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8B57D9" w14:textId="61E644B3" w:rsidR="005D4762" w:rsidRDefault="006E5D50" w:rsidP="005D4762">
      <w:pPr>
        <w:jc w:val="both"/>
        <w:rPr>
          <w:rFonts w:ascii="Times New Roman" w:hAnsi="Times New Roman" w:cs="Times New Roman"/>
          <w:b/>
          <w:bCs/>
          <w:color w:val="00B0F0"/>
          <w:sz w:val="44"/>
          <w:szCs w:val="44"/>
        </w:rPr>
      </w:pPr>
      <w:r>
        <w:rPr>
          <w:rFonts w:ascii="Times New Roman" w:hAnsi="Times New Roman" w:cs="Times New Roman"/>
          <w:b/>
          <w:bCs/>
          <w:color w:val="00B0F0"/>
          <w:sz w:val="44"/>
          <w:szCs w:val="44"/>
        </w:rPr>
        <w:t>H</w:t>
      </w:r>
      <w:r w:rsidR="00DB362F">
        <w:rPr>
          <w:rFonts w:ascii="Times New Roman" w:hAnsi="Times New Roman" w:cs="Times New Roman"/>
          <w:b/>
          <w:bCs/>
          <w:color w:val="00B0F0"/>
          <w:sz w:val="44"/>
          <w:szCs w:val="44"/>
        </w:rPr>
        <w:t>ow</w:t>
      </w:r>
      <w:r w:rsidR="005D4762" w:rsidRPr="00175701">
        <w:rPr>
          <w:rFonts w:ascii="Times New Roman" w:hAnsi="Times New Roman" w:cs="Times New Roman"/>
          <w:b/>
          <w:bCs/>
          <w:color w:val="00B0F0"/>
          <w:sz w:val="44"/>
          <w:szCs w:val="44"/>
        </w:rPr>
        <w:t xml:space="preserve"> Managers Motivate Lone Workers to Increase Productivity </w:t>
      </w:r>
      <w:r w:rsidR="0068124F">
        <w:rPr>
          <w:rFonts w:ascii="Times New Roman" w:hAnsi="Times New Roman" w:cs="Times New Roman"/>
          <w:b/>
          <w:bCs/>
          <w:color w:val="00B0F0"/>
          <w:sz w:val="44"/>
          <w:szCs w:val="44"/>
        </w:rPr>
        <w:t xml:space="preserve">in </w:t>
      </w:r>
      <w:r w:rsidR="00FA4B3B">
        <w:rPr>
          <w:rFonts w:ascii="Times New Roman" w:hAnsi="Times New Roman" w:cs="Times New Roman"/>
          <w:b/>
          <w:bCs/>
          <w:color w:val="00B0F0"/>
          <w:sz w:val="44"/>
          <w:szCs w:val="44"/>
        </w:rPr>
        <w:t>Property Management</w:t>
      </w:r>
    </w:p>
    <w:p w14:paraId="7BB5DCF8" w14:textId="77777777" w:rsidR="005D4762" w:rsidRDefault="005D4762" w:rsidP="005D4762">
      <w:pPr>
        <w:jc w:val="both"/>
        <w:rPr>
          <w:rFonts w:ascii="Times New Roman" w:hAnsi="Times New Roman" w:cs="Times New Roman"/>
          <w:b/>
          <w:bCs/>
          <w:color w:val="00B0F0"/>
          <w:sz w:val="44"/>
          <w:szCs w:val="44"/>
        </w:rPr>
      </w:pPr>
    </w:p>
    <w:p w14:paraId="21A7CED4" w14:textId="77777777" w:rsidR="006F1C88" w:rsidRDefault="006F1C88" w:rsidP="005D4762">
      <w:pPr>
        <w:jc w:val="both"/>
        <w:rPr>
          <w:rFonts w:ascii="Times New Roman" w:hAnsi="Times New Roman" w:cs="Times New Roman"/>
          <w:b/>
          <w:bCs/>
          <w:color w:val="00B0F0"/>
          <w:sz w:val="44"/>
          <w:szCs w:val="44"/>
        </w:rPr>
      </w:pPr>
    </w:p>
    <w:p w14:paraId="195DA1E0" w14:textId="77777777" w:rsidR="006F1C88" w:rsidRDefault="006F1C88" w:rsidP="005D4762">
      <w:pPr>
        <w:jc w:val="both"/>
        <w:rPr>
          <w:rFonts w:ascii="Times New Roman" w:hAnsi="Times New Roman" w:cs="Times New Roman"/>
          <w:b/>
          <w:bCs/>
          <w:color w:val="00B0F0"/>
          <w:sz w:val="44"/>
          <w:szCs w:val="44"/>
        </w:rPr>
      </w:pPr>
    </w:p>
    <w:p w14:paraId="26C0847B" w14:textId="77777777" w:rsidR="006F1C88" w:rsidRPr="004B3DE2" w:rsidRDefault="006F1C88" w:rsidP="006F1C88">
      <w:pPr>
        <w:jc w:val="both"/>
        <w:rPr>
          <w:rFonts w:ascii="Times New Roman" w:hAnsi="Times New Roman" w:cs="Times New Roman"/>
          <w:b/>
          <w:bCs/>
          <w:color w:val="00B0F0"/>
          <w:sz w:val="32"/>
          <w:szCs w:val="32"/>
        </w:rPr>
      </w:pPr>
      <w:r w:rsidRPr="004B3DE2">
        <w:rPr>
          <w:rFonts w:ascii="Times New Roman" w:hAnsi="Times New Roman" w:cs="Times New Roman"/>
          <w:b/>
          <w:bCs/>
          <w:color w:val="00B0F0"/>
          <w:sz w:val="32"/>
          <w:szCs w:val="32"/>
        </w:rPr>
        <w:t xml:space="preserve">University of Wales Trinity St David </w:t>
      </w:r>
    </w:p>
    <w:p w14:paraId="42A72107" w14:textId="77777777" w:rsidR="006F1C88" w:rsidRPr="004B3DE2" w:rsidRDefault="006F1C88" w:rsidP="006F1C88">
      <w:pPr>
        <w:jc w:val="both"/>
        <w:rPr>
          <w:rFonts w:ascii="Times New Roman" w:hAnsi="Times New Roman" w:cs="Times New Roman"/>
          <w:b/>
          <w:bCs/>
          <w:color w:val="00B0F0"/>
          <w:sz w:val="28"/>
          <w:szCs w:val="28"/>
        </w:rPr>
      </w:pPr>
      <w:r w:rsidRPr="004B3DE2">
        <w:rPr>
          <w:rFonts w:ascii="Times New Roman" w:hAnsi="Times New Roman" w:cs="Times New Roman"/>
          <w:b/>
          <w:bCs/>
          <w:color w:val="00B0F0"/>
          <w:sz w:val="28"/>
          <w:szCs w:val="28"/>
        </w:rPr>
        <w:t xml:space="preserve">Developing a Research Proposal </w:t>
      </w:r>
    </w:p>
    <w:p w14:paraId="20AAD8D2" w14:textId="77777777" w:rsidR="006F1C88" w:rsidRPr="004B3DE2" w:rsidRDefault="006F1C88" w:rsidP="006F1C88">
      <w:pPr>
        <w:jc w:val="both"/>
        <w:rPr>
          <w:rFonts w:ascii="Times New Roman" w:hAnsi="Times New Roman" w:cs="Times New Roman"/>
          <w:b/>
          <w:bCs/>
          <w:color w:val="00B0F0"/>
          <w:sz w:val="28"/>
          <w:szCs w:val="28"/>
        </w:rPr>
      </w:pPr>
      <w:r w:rsidRPr="004B3DE2">
        <w:rPr>
          <w:rFonts w:ascii="Times New Roman" w:hAnsi="Times New Roman" w:cs="Times New Roman"/>
          <w:b/>
          <w:bCs/>
          <w:color w:val="00B0F0"/>
          <w:sz w:val="28"/>
          <w:szCs w:val="28"/>
        </w:rPr>
        <w:t>(BMSW5014_SWAN)</w:t>
      </w:r>
    </w:p>
    <w:p w14:paraId="0321121D" w14:textId="77777777" w:rsidR="006F1C88" w:rsidRDefault="006F1C88" w:rsidP="005D4762">
      <w:pPr>
        <w:jc w:val="both"/>
        <w:rPr>
          <w:rFonts w:ascii="Times New Roman" w:hAnsi="Times New Roman" w:cs="Times New Roman"/>
          <w:b/>
          <w:bCs/>
          <w:color w:val="00B0F0"/>
          <w:sz w:val="44"/>
          <w:szCs w:val="44"/>
        </w:rPr>
      </w:pPr>
    </w:p>
    <w:p w14:paraId="0AEB1EB1" w14:textId="77777777" w:rsidR="005D4762" w:rsidRDefault="005D4762" w:rsidP="005D4762">
      <w:pPr>
        <w:jc w:val="both"/>
        <w:rPr>
          <w:rFonts w:ascii="Times New Roman" w:hAnsi="Times New Roman" w:cs="Times New Roman"/>
          <w:b/>
          <w:bCs/>
          <w:color w:val="00B0F0"/>
          <w:sz w:val="44"/>
          <w:szCs w:val="44"/>
        </w:rPr>
      </w:pPr>
    </w:p>
    <w:p w14:paraId="790524DE" w14:textId="77777777" w:rsidR="005D4762" w:rsidRDefault="005D4762" w:rsidP="005D4762">
      <w:pPr>
        <w:jc w:val="both"/>
        <w:rPr>
          <w:rFonts w:ascii="Times New Roman" w:hAnsi="Times New Roman" w:cs="Times New Roman"/>
          <w:b/>
          <w:bCs/>
          <w:color w:val="00B0F0"/>
          <w:sz w:val="44"/>
          <w:szCs w:val="44"/>
        </w:rPr>
      </w:pPr>
    </w:p>
    <w:p w14:paraId="55645E2B" w14:textId="77777777" w:rsidR="005D4762" w:rsidRDefault="005D4762" w:rsidP="005D4762">
      <w:pPr>
        <w:jc w:val="both"/>
        <w:rPr>
          <w:rFonts w:ascii="Times New Roman" w:hAnsi="Times New Roman" w:cs="Times New Roman"/>
          <w:b/>
          <w:bCs/>
          <w:color w:val="00B0F0"/>
          <w:sz w:val="44"/>
          <w:szCs w:val="44"/>
        </w:rPr>
      </w:pPr>
    </w:p>
    <w:p w14:paraId="067D8BD7" w14:textId="77777777" w:rsidR="005D4762" w:rsidRDefault="005D4762" w:rsidP="005D4762">
      <w:pPr>
        <w:jc w:val="both"/>
        <w:rPr>
          <w:rFonts w:ascii="Times New Roman" w:hAnsi="Times New Roman" w:cs="Times New Roman"/>
          <w:b/>
          <w:bCs/>
          <w:color w:val="00B0F0"/>
          <w:sz w:val="44"/>
          <w:szCs w:val="44"/>
        </w:rPr>
      </w:pPr>
    </w:p>
    <w:p w14:paraId="196A6005" w14:textId="77777777" w:rsidR="005D4762" w:rsidRDefault="005D4762" w:rsidP="005D4762">
      <w:pPr>
        <w:jc w:val="both"/>
        <w:rPr>
          <w:rFonts w:ascii="Times New Roman" w:hAnsi="Times New Roman" w:cs="Times New Roman"/>
          <w:b/>
          <w:bCs/>
          <w:color w:val="00B0F0"/>
          <w:sz w:val="44"/>
          <w:szCs w:val="44"/>
        </w:rPr>
      </w:pPr>
    </w:p>
    <w:p w14:paraId="20F25A0A" w14:textId="77777777" w:rsidR="005D4762" w:rsidRDefault="005D4762" w:rsidP="005D4762">
      <w:pPr>
        <w:jc w:val="both"/>
        <w:rPr>
          <w:rFonts w:ascii="Times New Roman" w:hAnsi="Times New Roman" w:cs="Times New Roman"/>
          <w:b/>
          <w:bCs/>
          <w:color w:val="00B0F0"/>
          <w:sz w:val="44"/>
          <w:szCs w:val="44"/>
        </w:rPr>
      </w:pPr>
    </w:p>
    <w:p w14:paraId="71193349" w14:textId="77777777" w:rsidR="005D4762" w:rsidRPr="004B3DE2" w:rsidRDefault="005D4762" w:rsidP="005D4762">
      <w:pPr>
        <w:jc w:val="both"/>
        <w:rPr>
          <w:rFonts w:ascii="Times New Roman" w:hAnsi="Times New Roman" w:cs="Times New Roman"/>
          <w:b/>
          <w:bCs/>
          <w:color w:val="00B0F0"/>
          <w:sz w:val="28"/>
          <w:szCs w:val="28"/>
        </w:rPr>
      </w:pPr>
      <w:r w:rsidRPr="004B3DE2">
        <w:rPr>
          <w:rFonts w:ascii="Times New Roman" w:hAnsi="Times New Roman" w:cs="Times New Roman"/>
          <w:b/>
          <w:bCs/>
          <w:color w:val="00B0F0"/>
          <w:sz w:val="28"/>
          <w:szCs w:val="28"/>
        </w:rPr>
        <w:t>Violeta Alina Moros - 2219608</w:t>
      </w:r>
    </w:p>
    <w:p w14:paraId="6ED16AC2" w14:textId="29033C85" w:rsidR="005D4762" w:rsidRPr="003E31F3" w:rsidRDefault="003E31F3" w:rsidP="005D4762">
      <w:pPr>
        <w:jc w:val="both"/>
        <w:rPr>
          <w:rFonts w:ascii="Times New Roman" w:hAnsi="Times New Roman" w:cs="Times New Roman"/>
          <w:b/>
          <w:bCs/>
          <w:color w:val="00B0F0"/>
          <w:sz w:val="28"/>
          <w:szCs w:val="28"/>
        </w:rPr>
      </w:pPr>
      <w:r w:rsidRPr="003E31F3">
        <w:rPr>
          <w:rFonts w:ascii="Times New Roman" w:hAnsi="Times New Roman" w:cs="Times New Roman"/>
          <w:b/>
          <w:bCs/>
          <w:color w:val="00B0F0"/>
          <w:sz w:val="28"/>
          <w:szCs w:val="28"/>
        </w:rPr>
        <w:t>Word count 2135</w:t>
      </w:r>
    </w:p>
    <w:p w14:paraId="72A13B12" w14:textId="77777777" w:rsidR="00CE0EDE" w:rsidRDefault="00CE0EDE"/>
    <w:p w14:paraId="445CDE30" w14:textId="77777777" w:rsidR="00E451B1" w:rsidRDefault="00E451B1"/>
    <w:p w14:paraId="0C3CBABB" w14:textId="77777777" w:rsidR="003E31F3" w:rsidRDefault="003E31F3"/>
    <w:p w14:paraId="2E524E20" w14:textId="77777777" w:rsidR="00701A5E" w:rsidRDefault="00701A5E"/>
    <w:p w14:paraId="762295E1" w14:textId="77777777" w:rsidR="001B34B2" w:rsidRDefault="00CC0B5C" w:rsidP="00CC0B5C">
      <w:pPr>
        <w:spacing w:after="0" w:line="240" w:lineRule="auto"/>
        <w:rPr>
          <w:rFonts w:ascii="Times New Roman" w:eastAsia="Times New Roman" w:hAnsi="Times New Roman" w:cs="Times New Roman"/>
          <w:b/>
          <w:bCs/>
          <w:sz w:val="32"/>
          <w:szCs w:val="32"/>
          <w:lang w:eastAsia="en-GB"/>
        </w:rPr>
      </w:pPr>
      <w:r w:rsidRPr="00CC0B5C">
        <w:rPr>
          <w:rFonts w:ascii="Times New Roman" w:eastAsia="Times New Roman" w:hAnsi="Times New Roman" w:cs="Times New Roman"/>
          <w:b/>
          <w:bCs/>
          <w:sz w:val="32"/>
          <w:szCs w:val="32"/>
          <w:lang w:eastAsia="en-GB"/>
        </w:rPr>
        <w:t>Executive Summary</w:t>
      </w:r>
    </w:p>
    <w:p w14:paraId="7C711068" w14:textId="5A8E2BF6" w:rsidR="003F2DE0" w:rsidRDefault="00CC0B5C" w:rsidP="007D07FC">
      <w:pPr>
        <w:spacing w:after="0" w:line="240" w:lineRule="auto"/>
        <w:jc w:val="both"/>
        <w:rPr>
          <w:rFonts w:ascii="Times New Roman" w:eastAsia="Times New Roman" w:hAnsi="Times New Roman" w:cs="Times New Roman"/>
          <w:sz w:val="24"/>
          <w:szCs w:val="24"/>
          <w:lang w:eastAsia="en-GB"/>
        </w:rPr>
      </w:pPr>
      <w:r w:rsidRPr="00CC0B5C">
        <w:rPr>
          <w:rFonts w:ascii="Times New Roman" w:eastAsia="Times New Roman" w:hAnsi="Times New Roman" w:cs="Times New Roman"/>
          <w:sz w:val="24"/>
          <w:szCs w:val="24"/>
          <w:lang w:eastAsia="en-GB"/>
        </w:rPr>
        <w:br/>
        <w:t xml:space="preserve">This study examines how property managers might motivate </w:t>
      </w:r>
      <w:r w:rsidR="001B34B2">
        <w:rPr>
          <w:rFonts w:ascii="Times New Roman" w:eastAsia="Times New Roman" w:hAnsi="Times New Roman" w:cs="Times New Roman"/>
          <w:sz w:val="24"/>
          <w:szCs w:val="24"/>
          <w:lang w:eastAsia="en-GB"/>
        </w:rPr>
        <w:t xml:space="preserve">lone workers </w:t>
      </w:r>
      <w:r w:rsidRPr="00CC0B5C">
        <w:rPr>
          <w:rFonts w:ascii="Times New Roman" w:eastAsia="Times New Roman" w:hAnsi="Times New Roman" w:cs="Times New Roman"/>
          <w:sz w:val="24"/>
          <w:szCs w:val="24"/>
          <w:lang w:eastAsia="en-GB"/>
        </w:rPr>
        <w:t xml:space="preserve">to raise output and maintain service standards </w:t>
      </w:r>
      <w:r w:rsidR="00CE0346">
        <w:rPr>
          <w:rFonts w:ascii="Times New Roman" w:eastAsia="Times New Roman" w:hAnsi="Times New Roman" w:cs="Times New Roman"/>
          <w:sz w:val="24"/>
          <w:szCs w:val="24"/>
          <w:lang w:eastAsia="en-GB"/>
        </w:rPr>
        <w:t>and customer satisfaction</w:t>
      </w:r>
      <w:r w:rsidRPr="00CC0B5C">
        <w:rPr>
          <w:rFonts w:ascii="Times New Roman" w:eastAsia="Times New Roman" w:hAnsi="Times New Roman" w:cs="Times New Roman"/>
          <w:sz w:val="24"/>
          <w:szCs w:val="24"/>
          <w:lang w:eastAsia="en-GB"/>
        </w:rPr>
        <w:t xml:space="preserve">. The study closes a major knowledge gap on the motivating strategies applied </w:t>
      </w:r>
      <w:r w:rsidR="007B3C49">
        <w:rPr>
          <w:rFonts w:ascii="Times New Roman" w:eastAsia="Times New Roman" w:hAnsi="Times New Roman" w:cs="Times New Roman"/>
          <w:sz w:val="24"/>
          <w:szCs w:val="24"/>
          <w:lang w:eastAsia="en-GB"/>
        </w:rPr>
        <w:t xml:space="preserve">to lone </w:t>
      </w:r>
      <w:r w:rsidRPr="00CC0B5C">
        <w:rPr>
          <w:rFonts w:ascii="Times New Roman" w:eastAsia="Times New Roman" w:hAnsi="Times New Roman" w:cs="Times New Roman"/>
          <w:sz w:val="24"/>
          <w:szCs w:val="24"/>
          <w:lang w:eastAsia="en-GB"/>
        </w:rPr>
        <w:t xml:space="preserve">workers in the property management sector: building managers, maintenance staff, security guards and housekeepers. </w:t>
      </w:r>
    </w:p>
    <w:p w14:paraId="02471BA5" w14:textId="2C9A1E7F" w:rsidR="002C4FF0" w:rsidRDefault="00CC0B5C" w:rsidP="007D07FC">
      <w:pPr>
        <w:spacing w:after="0" w:line="240" w:lineRule="auto"/>
        <w:jc w:val="both"/>
        <w:rPr>
          <w:rFonts w:ascii="Times New Roman" w:eastAsia="Times New Roman" w:hAnsi="Times New Roman" w:cs="Times New Roman"/>
          <w:sz w:val="24"/>
          <w:szCs w:val="24"/>
          <w:lang w:eastAsia="en-GB"/>
        </w:rPr>
      </w:pPr>
      <w:r w:rsidRPr="00CC0B5C">
        <w:rPr>
          <w:rFonts w:ascii="Times New Roman" w:eastAsia="Times New Roman" w:hAnsi="Times New Roman" w:cs="Times New Roman"/>
          <w:sz w:val="24"/>
          <w:szCs w:val="24"/>
          <w:lang w:eastAsia="en-GB"/>
        </w:rPr>
        <w:br/>
      </w:r>
      <w:r w:rsidRPr="00CC0B5C">
        <w:rPr>
          <w:rFonts w:ascii="Times New Roman" w:eastAsia="Times New Roman" w:hAnsi="Times New Roman" w:cs="Times New Roman"/>
          <w:sz w:val="24"/>
          <w:szCs w:val="24"/>
          <w:lang w:eastAsia="en-GB"/>
        </w:rPr>
        <w:br/>
        <w:t xml:space="preserve">Lone workers in property management have </w:t>
      </w:r>
      <w:proofErr w:type="gramStart"/>
      <w:r w:rsidRPr="00CC0B5C">
        <w:rPr>
          <w:rFonts w:ascii="Times New Roman" w:eastAsia="Times New Roman" w:hAnsi="Times New Roman" w:cs="Times New Roman"/>
          <w:sz w:val="24"/>
          <w:szCs w:val="24"/>
          <w:lang w:eastAsia="en-GB"/>
        </w:rPr>
        <w:t>particular motivating</w:t>
      </w:r>
      <w:proofErr w:type="gramEnd"/>
      <w:r w:rsidRPr="00CC0B5C">
        <w:rPr>
          <w:rFonts w:ascii="Times New Roman" w:eastAsia="Times New Roman" w:hAnsi="Times New Roman" w:cs="Times New Roman"/>
          <w:sz w:val="24"/>
          <w:szCs w:val="24"/>
          <w:lang w:eastAsia="en-GB"/>
        </w:rPr>
        <w:t xml:space="preserve"> difficulties since they are physically isolated and have limited </w:t>
      </w:r>
      <w:r w:rsidR="00224B3B">
        <w:rPr>
          <w:rFonts w:ascii="Times New Roman" w:eastAsia="Times New Roman" w:hAnsi="Times New Roman" w:cs="Times New Roman"/>
          <w:sz w:val="24"/>
          <w:szCs w:val="24"/>
          <w:lang w:eastAsia="en-GB"/>
        </w:rPr>
        <w:t>opportunities</w:t>
      </w:r>
      <w:r w:rsidRPr="00CC0B5C">
        <w:rPr>
          <w:rFonts w:ascii="Times New Roman" w:eastAsia="Times New Roman" w:hAnsi="Times New Roman" w:cs="Times New Roman"/>
          <w:sz w:val="24"/>
          <w:szCs w:val="24"/>
          <w:lang w:eastAsia="en-GB"/>
        </w:rPr>
        <w:t xml:space="preserve"> to interact with managers or colleagues. Employee motivation directly affects customer satisfaction, service quality, and productivity; hence, this research is </w:t>
      </w:r>
      <w:proofErr w:type="gramStart"/>
      <w:r w:rsidRPr="00CC0B5C">
        <w:rPr>
          <w:rFonts w:ascii="Times New Roman" w:eastAsia="Times New Roman" w:hAnsi="Times New Roman" w:cs="Times New Roman"/>
          <w:sz w:val="24"/>
          <w:szCs w:val="24"/>
          <w:lang w:eastAsia="en-GB"/>
        </w:rPr>
        <w:t>absolutely important</w:t>
      </w:r>
      <w:proofErr w:type="gramEnd"/>
      <w:r w:rsidRPr="00CC0B5C">
        <w:rPr>
          <w:rFonts w:ascii="Times New Roman" w:eastAsia="Times New Roman" w:hAnsi="Times New Roman" w:cs="Times New Roman"/>
          <w:sz w:val="24"/>
          <w:szCs w:val="24"/>
          <w:lang w:eastAsia="en-GB"/>
        </w:rPr>
        <w:t xml:space="preserve"> for the industry. Safety risks, delayed maintenance, client complaints, and perhaps property value damage can all follow from employee disengagement or lack of motivation. Many property management companies lack well-considered strategies meant to keep their scattered staff active and efficient. </w:t>
      </w:r>
      <w:r w:rsidRPr="00CC0B5C">
        <w:rPr>
          <w:rFonts w:ascii="Times New Roman" w:eastAsia="Times New Roman" w:hAnsi="Times New Roman" w:cs="Times New Roman"/>
          <w:sz w:val="24"/>
          <w:szCs w:val="24"/>
          <w:lang w:eastAsia="en-GB"/>
        </w:rPr>
        <w:br/>
      </w:r>
      <w:r w:rsidRPr="00CC0B5C">
        <w:rPr>
          <w:rFonts w:ascii="Times New Roman" w:eastAsia="Times New Roman" w:hAnsi="Times New Roman" w:cs="Times New Roman"/>
          <w:sz w:val="24"/>
          <w:szCs w:val="24"/>
          <w:lang w:eastAsia="en-GB"/>
        </w:rPr>
        <w:br/>
        <w:t xml:space="preserve">The study closes several significant knowledge gaps, including the dearth of studies on the motivation of lone property workers in the industry, the lack of guidelines for building motivating-based performance frameworks, the lack of research on the influence of digital tools on lone worker motivation in property management, and the lack of knowledge regarding the effects of management communication and feedback on remote worker performance. </w:t>
      </w:r>
      <w:r w:rsidRPr="00CC0B5C">
        <w:rPr>
          <w:rFonts w:ascii="Times New Roman" w:eastAsia="Times New Roman" w:hAnsi="Times New Roman" w:cs="Times New Roman"/>
          <w:sz w:val="24"/>
          <w:szCs w:val="24"/>
          <w:lang w:eastAsia="en-GB"/>
        </w:rPr>
        <w:br/>
      </w:r>
      <w:r w:rsidRPr="00CC0B5C">
        <w:rPr>
          <w:rFonts w:ascii="Times New Roman" w:eastAsia="Times New Roman" w:hAnsi="Times New Roman" w:cs="Times New Roman"/>
          <w:sz w:val="24"/>
          <w:szCs w:val="24"/>
          <w:lang w:eastAsia="en-GB"/>
        </w:rPr>
        <w:br/>
        <w:t xml:space="preserve">Herzberg's </w:t>
      </w:r>
      <w:r w:rsidR="00050A1B">
        <w:rPr>
          <w:rFonts w:ascii="Times New Roman" w:eastAsia="Times New Roman" w:hAnsi="Times New Roman" w:cs="Times New Roman"/>
          <w:sz w:val="24"/>
          <w:szCs w:val="24"/>
          <w:lang w:eastAsia="en-GB"/>
        </w:rPr>
        <w:t>Two-Factor</w:t>
      </w:r>
      <w:r w:rsidRPr="00CC0B5C">
        <w:rPr>
          <w:rFonts w:ascii="Times New Roman" w:eastAsia="Times New Roman" w:hAnsi="Times New Roman" w:cs="Times New Roman"/>
          <w:sz w:val="24"/>
          <w:szCs w:val="24"/>
          <w:lang w:eastAsia="en-GB"/>
        </w:rPr>
        <w:t xml:space="preserve"> Theory guides the study by separating motivators (achievement, recognition, and responsibility) from hygiene elements (pay, job security, and working conditions). </w:t>
      </w:r>
      <w:r w:rsidR="00B05630" w:rsidRPr="00CC0B5C">
        <w:rPr>
          <w:rFonts w:ascii="Times New Roman" w:eastAsia="Times New Roman" w:hAnsi="Times New Roman" w:cs="Times New Roman"/>
          <w:sz w:val="24"/>
          <w:szCs w:val="24"/>
          <w:lang w:eastAsia="en-GB"/>
        </w:rPr>
        <w:t>Furthermore,</w:t>
      </w:r>
      <w:r w:rsidRPr="00CC0B5C">
        <w:rPr>
          <w:rFonts w:ascii="Times New Roman" w:eastAsia="Times New Roman" w:hAnsi="Times New Roman" w:cs="Times New Roman"/>
          <w:sz w:val="24"/>
          <w:szCs w:val="24"/>
          <w:lang w:eastAsia="en-GB"/>
        </w:rPr>
        <w:t xml:space="preserve"> underlined as fundamental psychological needs driving motivation by the Self-Determination Theory are autonomy, competence, and relatedness. </w:t>
      </w:r>
      <w:r w:rsidRPr="00CC0B5C">
        <w:rPr>
          <w:rFonts w:ascii="Times New Roman" w:eastAsia="Times New Roman" w:hAnsi="Times New Roman" w:cs="Times New Roman"/>
          <w:sz w:val="24"/>
          <w:szCs w:val="24"/>
          <w:lang w:eastAsia="en-GB"/>
        </w:rPr>
        <w:br/>
      </w:r>
      <w:r w:rsidRPr="00CC0B5C">
        <w:rPr>
          <w:rFonts w:ascii="Times New Roman" w:eastAsia="Times New Roman" w:hAnsi="Times New Roman" w:cs="Times New Roman"/>
          <w:sz w:val="24"/>
          <w:szCs w:val="24"/>
          <w:lang w:eastAsia="en-GB"/>
        </w:rPr>
        <w:br/>
        <w:t xml:space="preserve">The central study question is </w:t>
      </w:r>
      <w:r w:rsidRPr="007F491C">
        <w:rPr>
          <w:rFonts w:ascii="Times New Roman" w:eastAsia="Times New Roman" w:hAnsi="Times New Roman" w:cs="Times New Roman"/>
          <w:b/>
          <w:bCs/>
          <w:i/>
          <w:iCs/>
          <w:sz w:val="24"/>
          <w:szCs w:val="24"/>
          <w:lang w:eastAsia="en-GB"/>
        </w:rPr>
        <w:t>"How can property managers inspire lone workers to boost productivity?"</w:t>
      </w:r>
      <w:r w:rsidRPr="00CC0B5C">
        <w:rPr>
          <w:rFonts w:ascii="Times New Roman" w:eastAsia="Times New Roman" w:hAnsi="Times New Roman" w:cs="Times New Roman"/>
          <w:sz w:val="24"/>
          <w:szCs w:val="24"/>
          <w:lang w:eastAsia="en-GB"/>
        </w:rPr>
        <w:t xml:space="preserve"> The study aims to find the motivating obstacles faced by lone property workers, look at contemporary management approaches, find whether the strategies applied really increase production, and provide evidence-based recommendations for lone worker involvement. </w:t>
      </w:r>
      <w:r w:rsidRPr="00CC0B5C">
        <w:rPr>
          <w:rFonts w:ascii="Times New Roman" w:eastAsia="Times New Roman" w:hAnsi="Times New Roman" w:cs="Times New Roman"/>
          <w:sz w:val="24"/>
          <w:szCs w:val="24"/>
          <w:lang w:eastAsia="en-GB"/>
        </w:rPr>
        <w:br/>
      </w:r>
      <w:r w:rsidRPr="00CC0B5C">
        <w:rPr>
          <w:rFonts w:ascii="Times New Roman" w:eastAsia="Times New Roman" w:hAnsi="Times New Roman" w:cs="Times New Roman"/>
          <w:sz w:val="24"/>
          <w:szCs w:val="24"/>
          <w:lang w:eastAsia="en-GB"/>
        </w:rPr>
        <w:br/>
        <w:t xml:space="preserve">This qualitative research employs semi-structured interviews with 8–12 property managers supervising lone workers using intentional sampling from residential, commercial, and public sector property management. Data will be gathered by video conferences or in-person interviews conducted with verbatim transcription and audio recording. </w:t>
      </w:r>
    </w:p>
    <w:p w14:paraId="3B2F3EA7" w14:textId="68B1A656" w:rsidR="00CC0B5C" w:rsidRPr="00CC0B5C" w:rsidRDefault="00CC0B5C" w:rsidP="007D07FC">
      <w:pPr>
        <w:spacing w:after="0" w:line="240" w:lineRule="auto"/>
        <w:jc w:val="both"/>
        <w:rPr>
          <w:rFonts w:ascii="Times New Roman" w:eastAsia="Times New Roman" w:hAnsi="Times New Roman" w:cs="Times New Roman"/>
          <w:sz w:val="24"/>
          <w:szCs w:val="24"/>
          <w:lang w:eastAsia="en-GB"/>
        </w:rPr>
      </w:pPr>
      <w:r w:rsidRPr="00CC0B5C">
        <w:rPr>
          <w:rFonts w:ascii="Times New Roman" w:eastAsia="Times New Roman" w:hAnsi="Times New Roman" w:cs="Times New Roman"/>
          <w:sz w:val="24"/>
          <w:szCs w:val="24"/>
          <w:lang w:eastAsia="en-GB"/>
        </w:rPr>
        <w:br/>
      </w:r>
      <w:r w:rsidRPr="00CC0B5C">
        <w:rPr>
          <w:rFonts w:ascii="Times New Roman" w:eastAsia="Times New Roman" w:hAnsi="Times New Roman" w:cs="Times New Roman"/>
          <w:sz w:val="24"/>
          <w:szCs w:val="24"/>
          <w:lang w:eastAsia="en-GB"/>
        </w:rPr>
        <w:br/>
        <w:t xml:space="preserve">Apart from filling in current gaps in the literature with suggestions catered to the property management industry, this study will provide insightful analysis for property managers trying to raise the output and motivation of lone workers. </w:t>
      </w:r>
      <w:proofErr w:type="gramStart"/>
      <w:r w:rsidRPr="00CC0B5C">
        <w:rPr>
          <w:rFonts w:ascii="Times New Roman" w:eastAsia="Times New Roman" w:hAnsi="Times New Roman" w:cs="Times New Roman"/>
          <w:sz w:val="24"/>
          <w:szCs w:val="24"/>
          <w:lang w:eastAsia="en-GB"/>
        </w:rPr>
        <w:t>All across</w:t>
      </w:r>
      <w:proofErr w:type="gramEnd"/>
      <w:r w:rsidRPr="00CC0B5C">
        <w:rPr>
          <w:rFonts w:ascii="Times New Roman" w:eastAsia="Times New Roman" w:hAnsi="Times New Roman" w:cs="Times New Roman"/>
          <w:sz w:val="24"/>
          <w:szCs w:val="24"/>
          <w:lang w:eastAsia="en-GB"/>
        </w:rPr>
        <w:t xml:space="preserve"> property management, this will increase operational effectiveness, staff retention, and service quality.</w:t>
      </w:r>
    </w:p>
    <w:p w14:paraId="5F300475" w14:textId="77777777" w:rsidR="00701A5E" w:rsidRDefault="00701A5E"/>
    <w:p w14:paraId="272253EE" w14:textId="77777777" w:rsidR="00701A5E" w:rsidRDefault="00701A5E"/>
    <w:p w14:paraId="2BB30FDB" w14:textId="77777777" w:rsidR="00701A5E" w:rsidRDefault="00701A5E"/>
    <w:sdt>
      <w:sdtPr>
        <w:rPr>
          <w:rFonts w:asciiTheme="minorHAnsi" w:eastAsiaTheme="minorEastAsia" w:hAnsiTheme="minorHAnsi" w:cstheme="minorBidi"/>
          <w:color w:val="auto"/>
          <w:sz w:val="21"/>
          <w:szCs w:val="21"/>
          <w:lang w:val="en-GB"/>
        </w:rPr>
        <w:id w:val="-832993073"/>
        <w:docPartObj>
          <w:docPartGallery w:val="Table of Contents"/>
          <w:docPartUnique/>
        </w:docPartObj>
      </w:sdtPr>
      <w:sdtEndPr>
        <w:rPr>
          <w:b/>
          <w:bCs/>
          <w:noProof/>
        </w:rPr>
      </w:sdtEndPr>
      <w:sdtContent>
        <w:p w14:paraId="080489EA" w14:textId="36188EDA" w:rsidR="00AF2B53" w:rsidRDefault="00AF2B53">
          <w:pPr>
            <w:pStyle w:val="TOCHeading"/>
          </w:pPr>
          <w:r>
            <w:t>Table of Contents</w:t>
          </w:r>
        </w:p>
        <w:p w14:paraId="1F672DD0" w14:textId="14A31164" w:rsidR="00AF2B53" w:rsidRDefault="00AF2B53">
          <w:pPr>
            <w:pStyle w:val="TOC3"/>
            <w:tabs>
              <w:tab w:val="left" w:pos="96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01053608" w:history="1">
            <w:r w:rsidRPr="00E62DCA">
              <w:rPr>
                <w:rStyle w:val="Hyperlink"/>
                <w:rFonts w:ascii="Times New Roman" w:eastAsia="Times New Roman" w:hAnsi="Times New Roman" w:cs="Times New Roman"/>
                <w:b/>
                <w:bCs/>
                <w:noProof/>
                <w:lang w:eastAsia="en-GB"/>
              </w:rPr>
              <w:t>1.</w:t>
            </w:r>
            <w:r>
              <w:rPr>
                <w:noProof/>
                <w:kern w:val="2"/>
                <w:sz w:val="24"/>
                <w:szCs w:val="24"/>
                <w:lang w:eastAsia="en-GB"/>
                <w14:ligatures w14:val="standardContextual"/>
              </w:rPr>
              <w:tab/>
            </w:r>
            <w:r w:rsidRPr="00E62DCA">
              <w:rPr>
                <w:rStyle w:val="Hyperlink"/>
                <w:rFonts w:ascii="Times New Roman" w:eastAsia="Times New Roman" w:hAnsi="Times New Roman" w:cs="Times New Roman"/>
                <w:b/>
                <w:bCs/>
                <w:noProof/>
                <w:lang w:eastAsia="en-GB"/>
              </w:rPr>
              <w:t>Introduction and Literature Review</w:t>
            </w:r>
            <w:r>
              <w:rPr>
                <w:noProof/>
                <w:webHidden/>
              </w:rPr>
              <w:tab/>
            </w:r>
            <w:r>
              <w:rPr>
                <w:noProof/>
                <w:webHidden/>
              </w:rPr>
              <w:fldChar w:fldCharType="begin"/>
            </w:r>
            <w:r>
              <w:rPr>
                <w:noProof/>
                <w:webHidden/>
              </w:rPr>
              <w:instrText xml:space="preserve"> PAGEREF _Toc201053608 \h </w:instrText>
            </w:r>
            <w:r>
              <w:rPr>
                <w:noProof/>
                <w:webHidden/>
              </w:rPr>
            </w:r>
            <w:r>
              <w:rPr>
                <w:noProof/>
                <w:webHidden/>
              </w:rPr>
              <w:fldChar w:fldCharType="separate"/>
            </w:r>
            <w:r>
              <w:rPr>
                <w:noProof/>
                <w:webHidden/>
              </w:rPr>
              <w:t>4</w:t>
            </w:r>
            <w:r>
              <w:rPr>
                <w:noProof/>
                <w:webHidden/>
              </w:rPr>
              <w:fldChar w:fldCharType="end"/>
            </w:r>
          </w:hyperlink>
        </w:p>
        <w:p w14:paraId="545541B4" w14:textId="5A3934EF" w:rsidR="00AF2B53" w:rsidRDefault="00AF2B53">
          <w:pPr>
            <w:pStyle w:val="TOC3"/>
            <w:tabs>
              <w:tab w:val="left" w:pos="960"/>
              <w:tab w:val="right" w:leader="dot" w:pos="9016"/>
            </w:tabs>
            <w:rPr>
              <w:noProof/>
              <w:kern w:val="2"/>
              <w:sz w:val="24"/>
              <w:szCs w:val="24"/>
              <w:lang w:eastAsia="en-GB"/>
              <w14:ligatures w14:val="standardContextual"/>
            </w:rPr>
          </w:pPr>
          <w:hyperlink w:anchor="_Toc201053609" w:history="1">
            <w:r w:rsidRPr="00E62DCA">
              <w:rPr>
                <w:rStyle w:val="Hyperlink"/>
                <w:rFonts w:ascii="Times New Roman" w:eastAsia="Times New Roman" w:hAnsi="Times New Roman" w:cs="Times New Roman"/>
                <w:b/>
                <w:bCs/>
                <w:noProof/>
                <w:lang w:eastAsia="en-GB"/>
              </w:rPr>
              <w:t>1.1</w:t>
            </w:r>
            <w:r>
              <w:rPr>
                <w:noProof/>
                <w:kern w:val="2"/>
                <w:sz w:val="24"/>
                <w:szCs w:val="24"/>
                <w:lang w:eastAsia="en-GB"/>
                <w14:ligatures w14:val="standardContextual"/>
              </w:rPr>
              <w:tab/>
            </w:r>
            <w:r w:rsidRPr="00E62DCA">
              <w:rPr>
                <w:rStyle w:val="Hyperlink"/>
                <w:rFonts w:ascii="Times New Roman" w:eastAsia="Times New Roman" w:hAnsi="Times New Roman" w:cs="Times New Roman"/>
                <w:b/>
                <w:bCs/>
                <w:noProof/>
                <w:lang w:eastAsia="en-GB"/>
              </w:rPr>
              <w:t>Rationale for the Study</w:t>
            </w:r>
            <w:r>
              <w:rPr>
                <w:noProof/>
                <w:webHidden/>
              </w:rPr>
              <w:tab/>
            </w:r>
            <w:r>
              <w:rPr>
                <w:noProof/>
                <w:webHidden/>
              </w:rPr>
              <w:fldChar w:fldCharType="begin"/>
            </w:r>
            <w:r>
              <w:rPr>
                <w:noProof/>
                <w:webHidden/>
              </w:rPr>
              <w:instrText xml:space="preserve"> PAGEREF _Toc201053609 \h </w:instrText>
            </w:r>
            <w:r>
              <w:rPr>
                <w:noProof/>
                <w:webHidden/>
              </w:rPr>
            </w:r>
            <w:r>
              <w:rPr>
                <w:noProof/>
                <w:webHidden/>
              </w:rPr>
              <w:fldChar w:fldCharType="separate"/>
            </w:r>
            <w:r>
              <w:rPr>
                <w:noProof/>
                <w:webHidden/>
              </w:rPr>
              <w:t>4</w:t>
            </w:r>
            <w:r>
              <w:rPr>
                <w:noProof/>
                <w:webHidden/>
              </w:rPr>
              <w:fldChar w:fldCharType="end"/>
            </w:r>
          </w:hyperlink>
        </w:p>
        <w:p w14:paraId="65C6789F" w14:textId="759F5D37" w:rsidR="00AF2B53" w:rsidRDefault="00AF2B53" w:rsidP="00271929">
          <w:pPr>
            <w:pStyle w:val="TOC3"/>
            <w:numPr>
              <w:ilvl w:val="1"/>
              <w:numId w:val="28"/>
            </w:numPr>
            <w:tabs>
              <w:tab w:val="right" w:leader="dot" w:pos="9016"/>
            </w:tabs>
            <w:rPr>
              <w:rStyle w:val="Hyperlink"/>
              <w:noProof/>
            </w:rPr>
          </w:pPr>
          <w:hyperlink w:anchor="_Toc201053610" w:history="1">
            <w:r w:rsidRPr="00E62DCA">
              <w:rPr>
                <w:rStyle w:val="Hyperlink"/>
                <w:rFonts w:ascii="Times New Roman" w:eastAsia="Times New Roman" w:hAnsi="Times New Roman" w:cs="Times New Roman"/>
                <w:b/>
                <w:bCs/>
                <w:noProof/>
                <w:lang w:eastAsia="en-GB"/>
              </w:rPr>
              <w:t xml:space="preserve"> Relevance to Real-World Organisational Practices</w:t>
            </w:r>
            <w:r>
              <w:rPr>
                <w:noProof/>
                <w:webHidden/>
              </w:rPr>
              <w:tab/>
            </w:r>
            <w:r>
              <w:rPr>
                <w:noProof/>
                <w:webHidden/>
              </w:rPr>
              <w:fldChar w:fldCharType="begin"/>
            </w:r>
            <w:r>
              <w:rPr>
                <w:noProof/>
                <w:webHidden/>
              </w:rPr>
              <w:instrText xml:space="preserve"> PAGEREF _Toc201053610 \h </w:instrText>
            </w:r>
            <w:r>
              <w:rPr>
                <w:noProof/>
                <w:webHidden/>
              </w:rPr>
            </w:r>
            <w:r>
              <w:rPr>
                <w:noProof/>
                <w:webHidden/>
              </w:rPr>
              <w:fldChar w:fldCharType="separate"/>
            </w:r>
            <w:r>
              <w:rPr>
                <w:noProof/>
                <w:webHidden/>
              </w:rPr>
              <w:t>4</w:t>
            </w:r>
            <w:r>
              <w:rPr>
                <w:noProof/>
                <w:webHidden/>
              </w:rPr>
              <w:fldChar w:fldCharType="end"/>
            </w:r>
          </w:hyperlink>
        </w:p>
        <w:p w14:paraId="309CF9D1" w14:textId="753A92B4" w:rsidR="00271929" w:rsidRDefault="00271929" w:rsidP="00271929">
          <w:pPr>
            <w:rPr>
              <w:b/>
              <w:bCs/>
            </w:rPr>
          </w:pPr>
          <w:r>
            <w:rPr>
              <w:b/>
              <w:bCs/>
            </w:rPr>
            <w:t xml:space="preserve">          </w:t>
          </w:r>
          <w:r w:rsidR="00B05630">
            <w:rPr>
              <w:b/>
              <w:bCs/>
            </w:rPr>
            <w:t xml:space="preserve">1.3 </w:t>
          </w:r>
          <w:r w:rsidR="00B05630" w:rsidRPr="00271929">
            <w:rPr>
              <w:b/>
              <w:bCs/>
            </w:rPr>
            <w:t>Addressed</w:t>
          </w:r>
          <w:r w:rsidRPr="00271929">
            <w:rPr>
              <w:b/>
              <w:bCs/>
            </w:rPr>
            <w:t xml:space="preserve"> Workplace Issues and Literature Gaps</w:t>
          </w:r>
          <w:r>
            <w:rPr>
              <w:b/>
              <w:bCs/>
            </w:rPr>
            <w:t>………………………</w:t>
          </w:r>
          <w:r w:rsidR="009E7FFE">
            <w:rPr>
              <w:b/>
              <w:bCs/>
            </w:rPr>
            <w:t>..</w:t>
          </w:r>
          <w:r>
            <w:rPr>
              <w:b/>
              <w:bCs/>
            </w:rPr>
            <w:t>……………………….5</w:t>
          </w:r>
        </w:p>
        <w:p w14:paraId="68822AB7" w14:textId="62592D7D" w:rsidR="00271929" w:rsidRDefault="00271929" w:rsidP="00271929">
          <w:pPr>
            <w:rPr>
              <w:b/>
              <w:bCs/>
            </w:rPr>
          </w:pPr>
          <w:r w:rsidRPr="00271929">
            <w:rPr>
              <w:b/>
              <w:bCs/>
            </w:rPr>
            <w:t xml:space="preserve">    </w:t>
          </w:r>
          <w:r>
            <w:rPr>
              <w:b/>
              <w:bCs/>
            </w:rPr>
            <w:t xml:space="preserve">        </w:t>
          </w:r>
          <w:r w:rsidRPr="00271929">
            <w:rPr>
              <w:b/>
              <w:bCs/>
            </w:rPr>
            <w:t>1.4   Theoretical Framework</w:t>
          </w:r>
          <w:r>
            <w:rPr>
              <w:b/>
              <w:bCs/>
            </w:rPr>
            <w:t>……………………………………………………………………………………6</w:t>
          </w:r>
        </w:p>
        <w:p w14:paraId="5B3DDE51" w14:textId="1EFA6E12" w:rsidR="00271929" w:rsidRDefault="00271929" w:rsidP="00271929">
          <w:pPr>
            <w:rPr>
              <w:b/>
              <w:bCs/>
            </w:rPr>
          </w:pPr>
          <w:r>
            <w:rPr>
              <w:b/>
              <w:bCs/>
            </w:rPr>
            <w:t xml:space="preserve">            1.5    </w:t>
          </w:r>
          <w:r w:rsidRPr="00271929">
            <w:rPr>
              <w:b/>
              <w:bCs/>
            </w:rPr>
            <w:t>Research Questions, Goals, and Objectives</w:t>
          </w:r>
          <w:r>
            <w:rPr>
              <w:b/>
              <w:bCs/>
            </w:rPr>
            <w:t>………………………………………………………</w:t>
          </w:r>
          <w:r w:rsidR="009E7FFE">
            <w:rPr>
              <w:b/>
              <w:bCs/>
            </w:rPr>
            <w:t>6</w:t>
          </w:r>
        </w:p>
        <w:p w14:paraId="735C9711" w14:textId="646543A9" w:rsidR="00271929" w:rsidRDefault="00271929" w:rsidP="00271929">
          <w:pPr>
            <w:rPr>
              <w:b/>
              <w:bCs/>
            </w:rPr>
          </w:pPr>
          <w:r>
            <w:rPr>
              <w:b/>
              <w:bCs/>
            </w:rPr>
            <w:t xml:space="preserve">             1.6 </w:t>
          </w:r>
          <w:r w:rsidRPr="00271929">
            <w:rPr>
              <w:b/>
              <w:bCs/>
            </w:rPr>
            <w:t>Review of Important Works Associated with the Research Question</w:t>
          </w:r>
          <w:r>
            <w:rPr>
              <w:b/>
              <w:bCs/>
            </w:rPr>
            <w:t>………………</w:t>
          </w:r>
          <w:r w:rsidR="009E7FFE">
            <w:rPr>
              <w:b/>
              <w:bCs/>
            </w:rPr>
            <w:t>..</w:t>
          </w:r>
          <w:r>
            <w:rPr>
              <w:b/>
              <w:bCs/>
            </w:rPr>
            <w:t>…….</w:t>
          </w:r>
          <w:r w:rsidR="009E7FFE">
            <w:rPr>
              <w:b/>
              <w:bCs/>
            </w:rPr>
            <w:t>7</w:t>
          </w:r>
        </w:p>
        <w:p w14:paraId="654634B4" w14:textId="736FA4BB" w:rsidR="00271929" w:rsidRDefault="00271929" w:rsidP="00271929">
          <w:pPr>
            <w:ind w:left="720" w:firstLine="720"/>
            <w:rPr>
              <w:b/>
              <w:bCs/>
            </w:rPr>
          </w:pPr>
          <w:r w:rsidRPr="00271929">
            <w:rPr>
              <w:b/>
              <w:bCs/>
            </w:rPr>
            <w:t>1.6.1 Maslow’s Hierarchy of Needs</w:t>
          </w:r>
          <w:r>
            <w:rPr>
              <w:b/>
              <w:bCs/>
            </w:rPr>
            <w:t>……………………………………………………</w:t>
          </w:r>
          <w:r w:rsidR="009E7FFE">
            <w:rPr>
              <w:b/>
              <w:bCs/>
            </w:rPr>
            <w:t>.</w:t>
          </w:r>
          <w:r>
            <w:rPr>
              <w:b/>
              <w:bCs/>
            </w:rPr>
            <w:t>………</w:t>
          </w:r>
          <w:r w:rsidR="009E7FFE">
            <w:rPr>
              <w:b/>
              <w:bCs/>
            </w:rPr>
            <w:t>7</w:t>
          </w:r>
        </w:p>
        <w:p w14:paraId="77E9B29E" w14:textId="310897A6" w:rsidR="00271929" w:rsidRDefault="00271929" w:rsidP="00271929">
          <w:pPr>
            <w:ind w:left="720" w:firstLine="720"/>
            <w:rPr>
              <w:b/>
              <w:bCs/>
            </w:rPr>
          </w:pPr>
          <w:r w:rsidRPr="00271929">
            <w:rPr>
              <w:b/>
              <w:bCs/>
            </w:rPr>
            <w:t>1.6.2 Herzberg’s Two-Factor Theory</w:t>
          </w:r>
          <w:r>
            <w:rPr>
              <w:b/>
              <w:bCs/>
            </w:rPr>
            <w:t>……………………………………………………………</w:t>
          </w:r>
          <w:r w:rsidR="009E7FFE">
            <w:rPr>
              <w:b/>
              <w:bCs/>
            </w:rPr>
            <w:t>8</w:t>
          </w:r>
        </w:p>
        <w:p w14:paraId="05EE3F31" w14:textId="00199090" w:rsidR="00271929" w:rsidRDefault="00271929" w:rsidP="00271929">
          <w:pPr>
            <w:ind w:left="720" w:firstLine="720"/>
            <w:rPr>
              <w:b/>
              <w:bCs/>
            </w:rPr>
          </w:pPr>
          <w:r w:rsidRPr="00271929">
            <w:rPr>
              <w:b/>
              <w:bCs/>
            </w:rPr>
            <w:t>1.6.3 McGregor’s Theory X and Theory Y</w:t>
          </w:r>
          <w:r>
            <w:rPr>
              <w:b/>
              <w:bCs/>
            </w:rPr>
            <w:t>…………………………………………</w:t>
          </w:r>
          <w:r w:rsidR="009E7FFE">
            <w:rPr>
              <w:b/>
              <w:bCs/>
            </w:rPr>
            <w:t>.</w:t>
          </w:r>
          <w:r>
            <w:rPr>
              <w:b/>
              <w:bCs/>
            </w:rPr>
            <w:t>………….</w:t>
          </w:r>
          <w:r w:rsidR="009E7FFE">
            <w:rPr>
              <w:b/>
              <w:bCs/>
            </w:rPr>
            <w:t>8</w:t>
          </w:r>
        </w:p>
        <w:p w14:paraId="65A53B8F" w14:textId="727C3BAE" w:rsidR="00271929" w:rsidRDefault="00271929" w:rsidP="00271929">
          <w:pPr>
            <w:ind w:left="720" w:firstLine="720"/>
            <w:rPr>
              <w:b/>
              <w:bCs/>
            </w:rPr>
          </w:pPr>
          <w:r w:rsidRPr="00271929">
            <w:rPr>
              <w:b/>
              <w:bCs/>
            </w:rPr>
            <w:t>1.6.4 Self-Determination Theory (SDT)</w:t>
          </w:r>
          <w:r>
            <w:rPr>
              <w:b/>
              <w:bCs/>
            </w:rPr>
            <w:t>…………………………………………</w:t>
          </w:r>
          <w:r w:rsidR="009E7FFE">
            <w:rPr>
              <w:b/>
              <w:bCs/>
            </w:rPr>
            <w:t>..</w:t>
          </w:r>
          <w:r>
            <w:rPr>
              <w:b/>
              <w:bCs/>
            </w:rPr>
            <w:t>……………</w:t>
          </w:r>
          <w:r w:rsidR="009E7FFE">
            <w:rPr>
              <w:b/>
              <w:bCs/>
            </w:rPr>
            <w:t>8</w:t>
          </w:r>
        </w:p>
        <w:p w14:paraId="253451D8" w14:textId="230A7946" w:rsidR="00271929" w:rsidRDefault="00567DC4" w:rsidP="00567DC4">
          <w:pPr>
            <w:rPr>
              <w:b/>
              <w:bCs/>
            </w:rPr>
          </w:pPr>
          <w:r>
            <w:rPr>
              <w:b/>
              <w:bCs/>
            </w:rPr>
            <w:t xml:space="preserve">               </w:t>
          </w:r>
          <w:r w:rsidR="00271929">
            <w:rPr>
              <w:b/>
              <w:bCs/>
            </w:rPr>
            <w:t xml:space="preserve">1.7 </w:t>
          </w:r>
          <w:r w:rsidR="00271929" w:rsidRPr="00271929">
            <w:rPr>
              <w:b/>
              <w:bCs/>
            </w:rPr>
            <w:t>Literature Gaps and Critical Reflections</w:t>
          </w:r>
          <w:r>
            <w:rPr>
              <w:b/>
              <w:bCs/>
            </w:rPr>
            <w:t>………………………………………………</w:t>
          </w:r>
          <w:r w:rsidR="009E7FFE">
            <w:rPr>
              <w:b/>
              <w:bCs/>
            </w:rPr>
            <w:t>.</w:t>
          </w:r>
          <w:r>
            <w:rPr>
              <w:b/>
              <w:bCs/>
            </w:rPr>
            <w:t>…………</w:t>
          </w:r>
          <w:r w:rsidR="009E7FFE">
            <w:rPr>
              <w:b/>
              <w:bCs/>
            </w:rPr>
            <w:t>…9</w:t>
          </w:r>
        </w:p>
        <w:p w14:paraId="5418BE61" w14:textId="63DB3E08" w:rsidR="00567DC4" w:rsidRDefault="00567DC4" w:rsidP="00567DC4">
          <w:pPr>
            <w:ind w:left="360"/>
            <w:rPr>
              <w:b/>
              <w:bCs/>
            </w:rPr>
          </w:pPr>
          <w:r>
            <w:rPr>
              <w:b/>
              <w:bCs/>
            </w:rPr>
            <w:t xml:space="preserve">2. </w:t>
          </w:r>
          <w:r w:rsidRPr="00567DC4">
            <w:rPr>
              <w:b/>
              <w:bCs/>
            </w:rPr>
            <w:t>The description, assessment, and rationale of the suggested methodology and sampling technique</w:t>
          </w:r>
          <w:r w:rsidR="00EC4E48">
            <w:rPr>
              <w:b/>
              <w:bCs/>
            </w:rPr>
            <w:t>………………………………………………………………………………………………………</w:t>
          </w:r>
          <w:r w:rsidR="009E7FFE">
            <w:rPr>
              <w:b/>
              <w:bCs/>
            </w:rPr>
            <w:t>.</w:t>
          </w:r>
          <w:r w:rsidR="00EC4E48">
            <w:rPr>
              <w:b/>
              <w:bCs/>
            </w:rPr>
            <w:t>…</w:t>
          </w:r>
          <w:r w:rsidR="009E7FFE">
            <w:rPr>
              <w:b/>
              <w:bCs/>
            </w:rPr>
            <w:t>…</w:t>
          </w:r>
          <w:r w:rsidR="00EC4E48">
            <w:rPr>
              <w:b/>
              <w:bCs/>
            </w:rPr>
            <w:t>…</w:t>
          </w:r>
          <w:r w:rsidR="009E7FFE">
            <w:rPr>
              <w:b/>
              <w:bCs/>
            </w:rPr>
            <w:t>9</w:t>
          </w:r>
        </w:p>
        <w:p w14:paraId="1128A4F7" w14:textId="4E5A99B4" w:rsidR="00271929" w:rsidRDefault="00EC4E48" w:rsidP="00EC4E48">
          <w:pPr>
            <w:ind w:left="360"/>
            <w:rPr>
              <w:b/>
              <w:bCs/>
            </w:rPr>
          </w:pPr>
          <w:r>
            <w:rPr>
              <w:b/>
              <w:bCs/>
            </w:rPr>
            <w:t xml:space="preserve">3. </w:t>
          </w:r>
          <w:r w:rsidRPr="00EC4E48">
            <w:rPr>
              <w:b/>
              <w:bCs/>
            </w:rPr>
            <w:t>Ethical Considerations, Reliability and Validity</w:t>
          </w:r>
          <w:r>
            <w:rPr>
              <w:b/>
              <w:bCs/>
            </w:rPr>
            <w:t>……………………………………………………</w:t>
          </w:r>
          <w:r w:rsidR="00A87385">
            <w:rPr>
              <w:b/>
              <w:bCs/>
            </w:rPr>
            <w:t>….10</w:t>
          </w:r>
        </w:p>
        <w:p w14:paraId="74016E0E" w14:textId="03FE1320" w:rsidR="00271929" w:rsidRDefault="00A87385" w:rsidP="00EC4E48">
          <w:pPr>
            <w:ind w:left="360"/>
            <w:rPr>
              <w:b/>
              <w:bCs/>
            </w:rPr>
          </w:pPr>
          <w:r>
            <w:rPr>
              <w:b/>
              <w:bCs/>
            </w:rPr>
            <w:t>4. References…………………………………………………………………………………………………..11,12</w:t>
          </w:r>
        </w:p>
        <w:p w14:paraId="5DBF4EFC" w14:textId="10F1D63B" w:rsidR="00271929" w:rsidRPr="00271929" w:rsidRDefault="00A87385" w:rsidP="00EC4E48">
          <w:pPr>
            <w:ind w:left="360"/>
            <w:rPr>
              <w:b/>
              <w:bCs/>
            </w:rPr>
          </w:pPr>
          <w:r>
            <w:rPr>
              <w:b/>
              <w:bCs/>
            </w:rPr>
            <w:t>Appendix………………………………………………………………………………………………………..13,14</w:t>
          </w:r>
        </w:p>
        <w:p w14:paraId="2693F548" w14:textId="77777777" w:rsidR="00CB523A" w:rsidRPr="00CB523A" w:rsidRDefault="00CB523A" w:rsidP="00CB523A"/>
        <w:p w14:paraId="312B7F72" w14:textId="70D1A7A0" w:rsidR="00AF2B53" w:rsidRDefault="00AF2B53">
          <w:r>
            <w:rPr>
              <w:b/>
              <w:bCs/>
              <w:noProof/>
            </w:rPr>
            <w:fldChar w:fldCharType="end"/>
          </w:r>
        </w:p>
      </w:sdtContent>
    </w:sdt>
    <w:p w14:paraId="72801A97" w14:textId="77777777" w:rsidR="00701A5E" w:rsidRDefault="00701A5E"/>
    <w:p w14:paraId="5FE52609" w14:textId="77777777" w:rsidR="00701A5E" w:rsidRDefault="00701A5E"/>
    <w:p w14:paraId="5F39E485" w14:textId="77777777" w:rsidR="00701A5E" w:rsidRDefault="00701A5E"/>
    <w:p w14:paraId="741F9D6C" w14:textId="77777777" w:rsidR="00701A5E" w:rsidRDefault="00701A5E"/>
    <w:p w14:paraId="6D1A18B6" w14:textId="77777777" w:rsidR="00701A5E" w:rsidRDefault="00701A5E"/>
    <w:p w14:paraId="4825639B" w14:textId="77777777" w:rsidR="00701A5E" w:rsidRDefault="00701A5E"/>
    <w:p w14:paraId="6DF3A9D8" w14:textId="77777777" w:rsidR="00701A5E" w:rsidRDefault="00701A5E"/>
    <w:p w14:paraId="064E47CA" w14:textId="77777777" w:rsidR="00701A5E" w:rsidRDefault="00701A5E"/>
    <w:p w14:paraId="37C5F7F5" w14:textId="77777777" w:rsidR="00701A5E" w:rsidRDefault="00701A5E"/>
    <w:p w14:paraId="11AF8DB0" w14:textId="060045D3" w:rsidR="00AE0957" w:rsidRPr="00B441E2" w:rsidRDefault="00865E16" w:rsidP="0087384E">
      <w:pPr>
        <w:pStyle w:val="ListParagraph"/>
        <w:numPr>
          <w:ilvl w:val="0"/>
          <w:numId w:val="4"/>
        </w:numPr>
        <w:spacing w:before="100" w:beforeAutospacing="1" w:after="100" w:afterAutospacing="1" w:line="240" w:lineRule="auto"/>
        <w:outlineLvl w:val="2"/>
        <w:rPr>
          <w:rFonts w:ascii="Times New Roman" w:eastAsia="Times New Roman" w:hAnsi="Times New Roman" w:cs="Times New Roman"/>
          <w:b/>
          <w:bCs/>
          <w:sz w:val="32"/>
          <w:szCs w:val="32"/>
          <w:lang w:eastAsia="en-GB"/>
        </w:rPr>
      </w:pPr>
      <w:bookmarkStart w:id="0" w:name="_Toc201053265"/>
      <w:bookmarkStart w:id="1" w:name="_Toc201053608"/>
      <w:r w:rsidRPr="00B441E2">
        <w:rPr>
          <w:rFonts w:ascii="Times New Roman" w:eastAsia="Times New Roman" w:hAnsi="Times New Roman" w:cs="Times New Roman"/>
          <w:b/>
          <w:bCs/>
          <w:sz w:val="32"/>
          <w:szCs w:val="32"/>
          <w:lang w:eastAsia="en-GB"/>
        </w:rPr>
        <w:lastRenderedPageBreak/>
        <w:t xml:space="preserve">Introduction and </w:t>
      </w:r>
      <w:r w:rsidR="00AE0957" w:rsidRPr="00B441E2">
        <w:rPr>
          <w:rFonts w:ascii="Times New Roman" w:eastAsia="Times New Roman" w:hAnsi="Times New Roman" w:cs="Times New Roman"/>
          <w:b/>
          <w:bCs/>
          <w:sz w:val="32"/>
          <w:szCs w:val="32"/>
          <w:lang w:eastAsia="en-GB"/>
        </w:rPr>
        <w:t xml:space="preserve">Literature </w:t>
      </w:r>
      <w:r w:rsidR="00FB7D91" w:rsidRPr="00B441E2">
        <w:rPr>
          <w:rFonts w:ascii="Times New Roman" w:eastAsia="Times New Roman" w:hAnsi="Times New Roman" w:cs="Times New Roman"/>
          <w:b/>
          <w:bCs/>
          <w:sz w:val="32"/>
          <w:szCs w:val="32"/>
          <w:lang w:eastAsia="en-GB"/>
        </w:rPr>
        <w:t>Review</w:t>
      </w:r>
      <w:bookmarkEnd w:id="0"/>
      <w:bookmarkEnd w:id="1"/>
      <w:r w:rsidR="00AE0957" w:rsidRPr="00B441E2">
        <w:rPr>
          <w:rFonts w:ascii="Times New Roman" w:eastAsia="Times New Roman" w:hAnsi="Times New Roman" w:cs="Times New Roman"/>
          <w:b/>
          <w:bCs/>
          <w:sz w:val="32"/>
          <w:szCs w:val="32"/>
          <w:lang w:eastAsia="en-GB"/>
        </w:rPr>
        <w:t xml:space="preserve"> </w:t>
      </w:r>
    </w:p>
    <w:p w14:paraId="791A4D21" w14:textId="77777777" w:rsidR="00AE0957" w:rsidRPr="00B441E2" w:rsidRDefault="00AE0957" w:rsidP="00AE0957">
      <w:pPr>
        <w:pStyle w:val="ListParagraph"/>
        <w:spacing w:before="100" w:beforeAutospacing="1" w:after="100" w:afterAutospacing="1" w:line="240" w:lineRule="auto"/>
        <w:outlineLvl w:val="2"/>
        <w:rPr>
          <w:rFonts w:ascii="Times New Roman" w:eastAsia="Times New Roman" w:hAnsi="Times New Roman" w:cs="Times New Roman"/>
          <w:b/>
          <w:bCs/>
          <w:sz w:val="28"/>
          <w:szCs w:val="28"/>
          <w:lang w:eastAsia="en-GB"/>
        </w:rPr>
      </w:pPr>
    </w:p>
    <w:p w14:paraId="59AEE535" w14:textId="3B4B0ADD" w:rsidR="0087384E" w:rsidRPr="00AE0957" w:rsidRDefault="0087384E" w:rsidP="00AE0957">
      <w:pPr>
        <w:pStyle w:val="ListParagraph"/>
        <w:numPr>
          <w:ilvl w:val="1"/>
          <w:numId w:val="4"/>
        </w:num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2" w:name="_Toc201053266"/>
      <w:bookmarkStart w:id="3" w:name="_Toc201053609"/>
      <w:r w:rsidRPr="00AE0957">
        <w:rPr>
          <w:rFonts w:ascii="Times New Roman" w:eastAsia="Times New Roman" w:hAnsi="Times New Roman" w:cs="Times New Roman"/>
          <w:b/>
          <w:bCs/>
          <w:sz w:val="27"/>
          <w:szCs w:val="27"/>
          <w:lang w:eastAsia="en-GB"/>
        </w:rPr>
        <w:t>Rationale for the Study</w:t>
      </w:r>
      <w:bookmarkEnd w:id="2"/>
      <w:bookmarkEnd w:id="3"/>
    </w:p>
    <w:p w14:paraId="6978866E" w14:textId="77777777" w:rsidR="00244851" w:rsidRDefault="00244851" w:rsidP="001C6471">
      <w:pPr>
        <w:spacing w:after="0" w:line="240" w:lineRule="auto"/>
        <w:jc w:val="both"/>
        <w:rPr>
          <w:rFonts w:ascii="Times New Roman" w:eastAsia="Times New Roman" w:hAnsi="Times New Roman" w:cs="Times New Roman"/>
          <w:b/>
          <w:bCs/>
          <w:sz w:val="32"/>
          <w:szCs w:val="32"/>
          <w:lang w:eastAsia="en-GB"/>
        </w:rPr>
      </w:pPr>
    </w:p>
    <w:p w14:paraId="34B06355" w14:textId="572EB314" w:rsidR="00022217" w:rsidRPr="00022217" w:rsidRDefault="00022217" w:rsidP="00022217">
      <w:pPr>
        <w:spacing w:after="0"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Lone workers</w:t>
      </w:r>
      <w:r w:rsidRPr="00022217">
        <w:rPr>
          <w:rFonts w:ascii="Times New Roman" w:eastAsia="Times New Roman" w:hAnsi="Times New Roman" w:cs="Times New Roman"/>
          <w:sz w:val="24"/>
          <w:szCs w:val="24"/>
          <w:lang w:eastAsia="en-GB"/>
        </w:rPr>
        <w:t xml:space="preserve"> who operate independently across several locations are valued by property managers. These individuals support the operations, safety, and upkeep of residential, commercial, and industrial buildings as building managers, caretakers, maintenance personnel, security officers, and cleaners. However, they face </w:t>
      </w:r>
      <w:proofErr w:type="gramStart"/>
      <w:r w:rsidRPr="00022217">
        <w:rPr>
          <w:rFonts w:ascii="Times New Roman" w:eastAsia="Times New Roman" w:hAnsi="Times New Roman" w:cs="Times New Roman"/>
          <w:sz w:val="24"/>
          <w:szCs w:val="24"/>
          <w:lang w:eastAsia="en-GB"/>
        </w:rPr>
        <w:t>particular motivating</w:t>
      </w:r>
      <w:proofErr w:type="gramEnd"/>
      <w:r w:rsidRPr="00022217">
        <w:rPr>
          <w:rFonts w:ascii="Times New Roman" w:eastAsia="Times New Roman" w:hAnsi="Times New Roman" w:cs="Times New Roman"/>
          <w:sz w:val="24"/>
          <w:szCs w:val="24"/>
          <w:lang w:eastAsia="en-GB"/>
        </w:rPr>
        <w:t xml:space="preserve"> challenges because of their physical isolation and lack of regular interaction with teams or supervisors.</w:t>
      </w:r>
    </w:p>
    <w:p w14:paraId="49A0CD18" w14:textId="72D06C34" w:rsidR="00244851" w:rsidRPr="00EC4E48" w:rsidRDefault="00244851" w:rsidP="0033190B">
      <w:pPr>
        <w:spacing w:after="0" w:line="240" w:lineRule="auto"/>
        <w:jc w:val="both"/>
        <w:rPr>
          <w:rFonts w:ascii="Times New Roman" w:eastAsia="Times New Roman" w:hAnsi="Times New Roman" w:cs="Times New Roman"/>
          <w:sz w:val="24"/>
          <w:szCs w:val="24"/>
          <w:lang w:eastAsia="en-GB"/>
        </w:rPr>
      </w:pPr>
    </w:p>
    <w:p w14:paraId="413D81A4" w14:textId="5AA2FFBB" w:rsidR="004A02D8" w:rsidRDefault="00FA13C1" w:rsidP="001C6471">
      <w:pPr>
        <w:jc w:val="both"/>
        <w:rPr>
          <w:rFonts w:ascii="Times New Roman" w:eastAsia="Times New Roman" w:hAnsi="Times New Roman" w:cs="Times New Roman"/>
          <w:sz w:val="24"/>
          <w:szCs w:val="24"/>
          <w:lang w:eastAsia="en-GB"/>
        </w:rPr>
      </w:pPr>
      <w:r w:rsidRPr="00FA13C1">
        <w:rPr>
          <w:rFonts w:ascii="Times New Roman" w:eastAsia="Times New Roman" w:hAnsi="Times New Roman" w:cs="Times New Roman"/>
          <w:sz w:val="24"/>
          <w:szCs w:val="24"/>
          <w:lang w:eastAsia="en-GB"/>
        </w:rPr>
        <w:t>Customer satisfaction, service quality, and productivity are all influenced by employee motivation, which makes this research significant (Herzberg, 2003). Isolated or unmotivated employees may perform poorly, resulting in safety risks, delayed maintenance, or customer complaints that could damage a property's value or clientele. Many property management companies lack well-coordinated strategies for maintaining the productivity and engagement of lone workers.</w:t>
      </w:r>
    </w:p>
    <w:p w14:paraId="4F779FC1" w14:textId="77777777" w:rsidR="005C7815" w:rsidRPr="009E7FFE" w:rsidRDefault="005C7815" w:rsidP="001C6471">
      <w:pPr>
        <w:jc w:val="both"/>
        <w:rPr>
          <w:rFonts w:ascii="Times New Roman" w:eastAsia="Times New Roman" w:hAnsi="Times New Roman" w:cs="Times New Roman"/>
          <w:sz w:val="24"/>
          <w:szCs w:val="24"/>
          <w:lang w:eastAsia="en-GB"/>
        </w:rPr>
      </w:pPr>
    </w:p>
    <w:p w14:paraId="582D0D73" w14:textId="64186023" w:rsidR="006B466F" w:rsidRPr="009E7FFE" w:rsidRDefault="006B466F" w:rsidP="009E7FFE">
      <w:pPr>
        <w:pStyle w:val="ListParagraph"/>
        <w:numPr>
          <w:ilvl w:val="1"/>
          <w:numId w:val="4"/>
        </w:numPr>
        <w:spacing w:before="100" w:beforeAutospacing="1" w:after="100" w:afterAutospacing="1" w:line="240" w:lineRule="auto"/>
        <w:outlineLvl w:val="2"/>
        <w:rPr>
          <w:rFonts w:ascii="Times New Roman" w:eastAsia="Times New Roman" w:hAnsi="Times New Roman" w:cs="Times New Roman"/>
          <w:b/>
          <w:bCs/>
          <w:sz w:val="28"/>
          <w:szCs w:val="28"/>
          <w:lang w:eastAsia="en-GB"/>
        </w:rPr>
      </w:pPr>
      <w:bookmarkStart w:id="4" w:name="_Toc201053267"/>
      <w:bookmarkStart w:id="5" w:name="_Toc201053610"/>
      <w:r w:rsidRPr="009E7FFE">
        <w:rPr>
          <w:rFonts w:ascii="Times New Roman" w:eastAsia="Times New Roman" w:hAnsi="Times New Roman" w:cs="Times New Roman"/>
          <w:b/>
          <w:bCs/>
          <w:sz w:val="28"/>
          <w:szCs w:val="28"/>
          <w:lang w:eastAsia="en-GB"/>
        </w:rPr>
        <w:t>Relevance to Real-World Organisational Practices</w:t>
      </w:r>
      <w:bookmarkEnd w:id="4"/>
      <w:bookmarkEnd w:id="5"/>
    </w:p>
    <w:p w14:paraId="4DA23D59" w14:textId="77777777" w:rsidR="009E7FFE" w:rsidRPr="009E7FFE" w:rsidRDefault="009E7FFE" w:rsidP="009E7FFE">
      <w:pPr>
        <w:pStyle w:val="ListParagraph"/>
        <w:spacing w:before="100" w:beforeAutospacing="1" w:after="100" w:afterAutospacing="1" w:line="240" w:lineRule="auto"/>
        <w:ind w:left="1080"/>
        <w:outlineLvl w:val="2"/>
        <w:rPr>
          <w:rFonts w:ascii="Times New Roman" w:eastAsia="Times New Roman" w:hAnsi="Times New Roman" w:cs="Times New Roman"/>
          <w:b/>
          <w:bCs/>
          <w:sz w:val="28"/>
          <w:szCs w:val="28"/>
          <w:lang w:eastAsia="en-GB"/>
        </w:rPr>
      </w:pPr>
    </w:p>
    <w:p w14:paraId="0E11FB01" w14:textId="77777777" w:rsidR="00AA5E58" w:rsidRPr="00AA5E58" w:rsidRDefault="00AA5E58" w:rsidP="00AA5E58">
      <w:pPr>
        <w:pStyle w:val="NormalWeb"/>
        <w:jc w:val="both"/>
      </w:pPr>
      <w:r w:rsidRPr="00AA5E58">
        <w:t>In real estate management, managers' responsibilities have shifted from coordinating to inspiring, especially when working with distributed workforces. Unlike traditional office teams, lone workers in this industry may work irregular hours, travel between different locations, and deal with a range of environmental factors, making direct supervision impossible (</w:t>
      </w:r>
      <w:proofErr w:type="spellStart"/>
      <w:r w:rsidRPr="00AA5E58">
        <w:t>Palvalin</w:t>
      </w:r>
      <w:proofErr w:type="spellEnd"/>
      <w:r w:rsidRPr="00AA5E58">
        <w:t xml:space="preserve">, van der </w:t>
      </w:r>
      <w:proofErr w:type="spellStart"/>
      <w:r w:rsidRPr="00AA5E58">
        <w:t>Voordt</w:t>
      </w:r>
      <w:proofErr w:type="spellEnd"/>
      <w:r w:rsidRPr="00AA5E58">
        <w:t>, and Jylhä, 2017).</w:t>
      </w:r>
    </w:p>
    <w:p w14:paraId="53F56758" w14:textId="77777777" w:rsidR="00A93F90" w:rsidRPr="00A93F90" w:rsidRDefault="00A93F90" w:rsidP="00A93F90">
      <w:pPr>
        <w:spacing w:after="0" w:line="240" w:lineRule="auto"/>
        <w:jc w:val="both"/>
        <w:rPr>
          <w:rFonts w:ascii="Times New Roman" w:eastAsia="Times New Roman" w:hAnsi="Times New Roman" w:cs="Times New Roman"/>
          <w:sz w:val="24"/>
          <w:szCs w:val="24"/>
          <w:lang w:eastAsia="en-GB"/>
        </w:rPr>
      </w:pPr>
      <w:r w:rsidRPr="00A93F90">
        <w:rPr>
          <w:rFonts w:ascii="Times New Roman" w:eastAsia="Times New Roman" w:hAnsi="Times New Roman" w:cs="Times New Roman"/>
          <w:sz w:val="24"/>
          <w:szCs w:val="24"/>
          <w:lang w:eastAsia="en-GB"/>
        </w:rPr>
        <w:t>Therefore, proactive motivating techniques like digital communication systems, performance review programs, and opportunities for skill development must be used by managers. Because the industry relies on mobility and site-based workers, businesses aiming to maintain high operational standards and lower human turnover must understand which strategies work best in this specific setting (</w:t>
      </w:r>
      <w:proofErr w:type="spellStart"/>
      <w:r w:rsidRPr="00A93F90">
        <w:rPr>
          <w:rFonts w:ascii="Times New Roman" w:eastAsia="Times New Roman" w:hAnsi="Times New Roman" w:cs="Times New Roman"/>
          <w:sz w:val="24"/>
          <w:szCs w:val="24"/>
          <w:lang w:eastAsia="en-GB"/>
        </w:rPr>
        <w:t>Borcia</w:t>
      </w:r>
      <w:proofErr w:type="spellEnd"/>
      <w:r w:rsidRPr="00A93F90">
        <w:rPr>
          <w:rFonts w:ascii="Times New Roman" w:eastAsia="Times New Roman" w:hAnsi="Times New Roman" w:cs="Times New Roman"/>
          <w:sz w:val="24"/>
          <w:szCs w:val="24"/>
          <w:lang w:eastAsia="en-GB"/>
        </w:rPr>
        <w:t>, 2021).</w:t>
      </w:r>
    </w:p>
    <w:p w14:paraId="65D84358" w14:textId="73B58EB4" w:rsidR="009716AC" w:rsidRPr="009716AC" w:rsidRDefault="009716AC" w:rsidP="00606DBE">
      <w:pPr>
        <w:spacing w:after="0" w:line="240" w:lineRule="auto"/>
        <w:jc w:val="both"/>
        <w:rPr>
          <w:rFonts w:ascii="Times New Roman" w:eastAsia="Times New Roman" w:hAnsi="Times New Roman" w:cs="Times New Roman"/>
          <w:sz w:val="24"/>
          <w:szCs w:val="24"/>
          <w:lang w:eastAsia="en-GB"/>
        </w:rPr>
      </w:pPr>
    </w:p>
    <w:p w14:paraId="663E7968" w14:textId="77777777" w:rsidR="00606DBE" w:rsidRDefault="00606DBE" w:rsidP="00606DBE">
      <w:pPr>
        <w:jc w:val="both"/>
      </w:pPr>
    </w:p>
    <w:p w14:paraId="334DE798" w14:textId="1329F7DA" w:rsidR="00A9722A" w:rsidRPr="00B05630" w:rsidRDefault="00A9722A" w:rsidP="00A9722A">
      <w:pPr>
        <w:rPr>
          <w:rFonts w:ascii="Times New Roman" w:hAnsi="Times New Roman" w:cs="Times New Roman"/>
          <w:i/>
          <w:iCs/>
          <w:sz w:val="24"/>
          <w:szCs w:val="24"/>
        </w:rPr>
      </w:pPr>
      <w:r w:rsidRPr="00F8765E">
        <w:rPr>
          <w:rFonts w:ascii="Times New Roman" w:hAnsi="Times New Roman" w:cs="Times New Roman"/>
          <w:i/>
          <w:iCs/>
          <w:sz w:val="24"/>
          <w:szCs w:val="24"/>
        </w:rPr>
        <w:t>This study backs up the growing sectoral focus on:</w:t>
      </w:r>
    </w:p>
    <w:p w14:paraId="61323FF2" w14:textId="44288767" w:rsidR="00A9722A" w:rsidRPr="00F8765E" w:rsidRDefault="00A9722A" w:rsidP="00A9722A">
      <w:pPr>
        <w:rPr>
          <w:rFonts w:ascii="Times New Roman" w:hAnsi="Times New Roman" w:cs="Times New Roman"/>
          <w:sz w:val="24"/>
          <w:szCs w:val="24"/>
        </w:rPr>
      </w:pPr>
      <w:r w:rsidRPr="00F8765E">
        <w:rPr>
          <w:rFonts w:ascii="Times New Roman" w:hAnsi="Times New Roman" w:cs="Times New Roman"/>
          <w:sz w:val="24"/>
          <w:szCs w:val="24"/>
        </w:rPr>
        <w:t xml:space="preserve">• Digital tools for managing </w:t>
      </w:r>
      <w:r w:rsidR="00284101">
        <w:rPr>
          <w:rFonts w:ascii="Times New Roman" w:hAnsi="Times New Roman" w:cs="Times New Roman"/>
          <w:sz w:val="24"/>
          <w:szCs w:val="24"/>
        </w:rPr>
        <w:t>lone workers</w:t>
      </w:r>
      <w:r w:rsidRPr="00F8765E">
        <w:rPr>
          <w:rFonts w:ascii="Times New Roman" w:hAnsi="Times New Roman" w:cs="Times New Roman"/>
          <w:sz w:val="24"/>
          <w:szCs w:val="24"/>
        </w:rPr>
        <w:t xml:space="preserve">. </w:t>
      </w:r>
    </w:p>
    <w:p w14:paraId="31739035" w14:textId="53C7EBE2" w:rsidR="00A9722A" w:rsidRPr="00F8765E" w:rsidRDefault="00A9722A" w:rsidP="00A9722A">
      <w:pPr>
        <w:rPr>
          <w:rFonts w:ascii="Times New Roman" w:hAnsi="Times New Roman" w:cs="Times New Roman"/>
          <w:sz w:val="24"/>
          <w:szCs w:val="24"/>
        </w:rPr>
      </w:pPr>
      <w:r w:rsidRPr="00F8765E">
        <w:rPr>
          <w:rFonts w:ascii="Times New Roman" w:hAnsi="Times New Roman" w:cs="Times New Roman"/>
          <w:sz w:val="24"/>
          <w:szCs w:val="24"/>
        </w:rPr>
        <w:t xml:space="preserve">• Observe health and safety regulations when working remotely. </w:t>
      </w:r>
    </w:p>
    <w:p w14:paraId="1B1FECAA" w14:textId="72A1CF16" w:rsidR="00A9722A" w:rsidRDefault="00A9722A" w:rsidP="00A9722A">
      <w:pPr>
        <w:rPr>
          <w:rFonts w:ascii="Times New Roman" w:hAnsi="Times New Roman" w:cs="Times New Roman"/>
          <w:sz w:val="24"/>
          <w:szCs w:val="24"/>
        </w:rPr>
      </w:pPr>
      <w:r w:rsidRPr="00F8765E">
        <w:rPr>
          <w:rFonts w:ascii="Times New Roman" w:hAnsi="Times New Roman" w:cs="Times New Roman"/>
          <w:sz w:val="24"/>
          <w:szCs w:val="24"/>
        </w:rPr>
        <w:t>• Operational effectiveness and sustainability are attributes that motivated front-line employees are expected to possess.</w:t>
      </w:r>
    </w:p>
    <w:p w14:paraId="035DC525" w14:textId="77777777" w:rsidR="005C7815" w:rsidRPr="00B05630" w:rsidRDefault="005C7815" w:rsidP="00A9722A">
      <w:pPr>
        <w:rPr>
          <w:rFonts w:ascii="Times New Roman" w:hAnsi="Times New Roman" w:cs="Times New Roman"/>
          <w:sz w:val="24"/>
          <w:szCs w:val="24"/>
        </w:rPr>
      </w:pPr>
    </w:p>
    <w:p w14:paraId="535F71C4" w14:textId="7FCDF4B9" w:rsidR="006C6CBD" w:rsidRPr="00271929" w:rsidRDefault="00271407" w:rsidP="00271929">
      <w:pPr>
        <w:pStyle w:val="ListParagraph"/>
        <w:numPr>
          <w:ilvl w:val="1"/>
          <w:numId w:val="27"/>
        </w:numPr>
        <w:spacing w:after="0" w:line="240" w:lineRule="auto"/>
        <w:jc w:val="both"/>
        <w:rPr>
          <w:rFonts w:ascii="Times New Roman" w:eastAsia="Times New Roman" w:hAnsi="Times New Roman" w:cs="Times New Roman"/>
          <w:b/>
          <w:bCs/>
          <w:sz w:val="28"/>
          <w:szCs w:val="28"/>
          <w:lang w:eastAsia="en-GB"/>
        </w:rPr>
      </w:pPr>
      <w:bookmarkStart w:id="6" w:name="_Hlk201053313"/>
      <w:r w:rsidRPr="00271929">
        <w:rPr>
          <w:rFonts w:ascii="Times New Roman" w:eastAsia="Times New Roman" w:hAnsi="Times New Roman" w:cs="Times New Roman"/>
          <w:b/>
          <w:bCs/>
          <w:sz w:val="28"/>
          <w:szCs w:val="28"/>
          <w:lang w:eastAsia="en-GB"/>
        </w:rPr>
        <w:lastRenderedPageBreak/>
        <w:t xml:space="preserve"> </w:t>
      </w:r>
      <w:r w:rsidR="006C6CBD" w:rsidRPr="00271929">
        <w:rPr>
          <w:rFonts w:ascii="Times New Roman" w:eastAsia="Times New Roman" w:hAnsi="Times New Roman" w:cs="Times New Roman"/>
          <w:b/>
          <w:bCs/>
          <w:sz w:val="28"/>
          <w:szCs w:val="28"/>
          <w:lang w:eastAsia="en-GB"/>
        </w:rPr>
        <w:t>Addressed Workplace Issues and Literature Gaps</w:t>
      </w:r>
    </w:p>
    <w:bookmarkEnd w:id="6"/>
    <w:p w14:paraId="400272D9" w14:textId="77777777" w:rsidR="006C6CBD" w:rsidRPr="006C6CBD" w:rsidRDefault="006C6CBD" w:rsidP="006C6CBD">
      <w:pPr>
        <w:pStyle w:val="ListParagraph"/>
        <w:spacing w:after="0" w:line="240" w:lineRule="auto"/>
        <w:ind w:left="1080"/>
        <w:jc w:val="both"/>
        <w:rPr>
          <w:rFonts w:ascii="Times New Roman" w:eastAsia="Times New Roman" w:hAnsi="Times New Roman" w:cs="Times New Roman"/>
          <w:b/>
          <w:bCs/>
          <w:sz w:val="28"/>
          <w:szCs w:val="28"/>
          <w:lang w:eastAsia="en-GB"/>
        </w:rPr>
      </w:pPr>
    </w:p>
    <w:p w14:paraId="16CBCF4A" w14:textId="4BDCCEF2" w:rsidR="00360738" w:rsidRDefault="00360738" w:rsidP="007D46AD">
      <w:pPr>
        <w:spacing w:after="0" w:line="240" w:lineRule="auto"/>
        <w:jc w:val="both"/>
        <w:rPr>
          <w:rFonts w:ascii="Times New Roman" w:eastAsia="Times New Roman" w:hAnsi="Times New Roman" w:cs="Times New Roman"/>
          <w:sz w:val="24"/>
          <w:szCs w:val="24"/>
          <w:lang w:eastAsia="en-GB"/>
        </w:rPr>
      </w:pPr>
      <w:r w:rsidRPr="00360738">
        <w:rPr>
          <w:rFonts w:ascii="Times New Roman" w:eastAsia="Times New Roman" w:hAnsi="Times New Roman" w:cs="Times New Roman"/>
          <w:sz w:val="24"/>
          <w:szCs w:val="24"/>
          <w:lang w:eastAsia="en-GB"/>
        </w:rPr>
        <w:t xml:space="preserve">Although broad incentive theories (Maslow, 1943; Herzberg, 2003; Ryan &amp; Deci, 2017) have been extensively researched, little is known about how they affect managers of single-family homes. </w:t>
      </w:r>
      <w:proofErr w:type="gramStart"/>
      <w:r w:rsidRPr="00360738">
        <w:rPr>
          <w:rFonts w:ascii="Times New Roman" w:eastAsia="Times New Roman" w:hAnsi="Times New Roman" w:cs="Times New Roman"/>
          <w:sz w:val="24"/>
          <w:szCs w:val="24"/>
          <w:lang w:eastAsia="en-GB"/>
        </w:rPr>
        <w:t>The majority of</w:t>
      </w:r>
      <w:proofErr w:type="gramEnd"/>
      <w:r w:rsidRPr="00360738">
        <w:rPr>
          <w:rFonts w:ascii="Times New Roman" w:eastAsia="Times New Roman" w:hAnsi="Times New Roman" w:cs="Times New Roman"/>
          <w:sz w:val="24"/>
          <w:szCs w:val="24"/>
          <w:lang w:eastAsia="en-GB"/>
        </w:rPr>
        <w:t xml:space="preserve"> studies miss the hands-on, site-based, and frequently taxing nature of lone work in this profession because they concentrate on office-based teams or remote working dynamics</w:t>
      </w:r>
      <w:r w:rsidR="00F21181">
        <w:rPr>
          <w:rFonts w:ascii="Times New Roman" w:eastAsia="Times New Roman" w:hAnsi="Times New Roman" w:cs="Times New Roman"/>
          <w:sz w:val="24"/>
          <w:szCs w:val="24"/>
          <w:lang w:eastAsia="en-GB"/>
        </w:rPr>
        <w:t>.</w:t>
      </w:r>
    </w:p>
    <w:p w14:paraId="4C5C7263" w14:textId="77777777" w:rsidR="00360738" w:rsidRDefault="00360738" w:rsidP="007D46AD">
      <w:pPr>
        <w:spacing w:after="0" w:line="240" w:lineRule="auto"/>
        <w:jc w:val="both"/>
        <w:rPr>
          <w:rFonts w:ascii="Times New Roman" w:eastAsia="Times New Roman" w:hAnsi="Times New Roman" w:cs="Times New Roman"/>
          <w:sz w:val="24"/>
          <w:szCs w:val="24"/>
          <w:lang w:eastAsia="en-GB"/>
        </w:rPr>
      </w:pPr>
    </w:p>
    <w:p w14:paraId="69D44BFE" w14:textId="77777777" w:rsidR="0051700E" w:rsidRPr="0051700E" w:rsidRDefault="007D46AD" w:rsidP="0051700E">
      <w:pPr>
        <w:spacing w:after="0" w:line="240" w:lineRule="auto"/>
        <w:jc w:val="both"/>
        <w:rPr>
          <w:rFonts w:ascii="Times New Roman" w:eastAsia="Times New Roman" w:hAnsi="Times New Roman" w:cs="Times New Roman"/>
          <w:sz w:val="24"/>
          <w:szCs w:val="24"/>
          <w:lang w:eastAsia="en-GB"/>
        </w:rPr>
      </w:pPr>
      <w:r w:rsidRPr="007D46AD">
        <w:rPr>
          <w:rFonts w:ascii="Times New Roman" w:eastAsia="Times New Roman" w:hAnsi="Times New Roman" w:cs="Times New Roman"/>
          <w:sz w:val="24"/>
          <w:szCs w:val="24"/>
          <w:lang w:eastAsia="en-GB"/>
        </w:rPr>
        <w:br/>
      </w:r>
      <w:r w:rsidR="0051700E" w:rsidRPr="0051700E">
        <w:rPr>
          <w:rFonts w:ascii="Times New Roman" w:eastAsia="Times New Roman" w:hAnsi="Times New Roman" w:cs="Times New Roman"/>
          <w:sz w:val="24"/>
          <w:szCs w:val="24"/>
          <w:lang w:eastAsia="en-GB"/>
        </w:rPr>
        <w:t xml:space="preserve">Using Work Design Theory, Moussa, Bright, and </w:t>
      </w:r>
      <w:proofErr w:type="spellStart"/>
      <w:r w:rsidR="0051700E" w:rsidRPr="0051700E">
        <w:rPr>
          <w:rFonts w:ascii="Times New Roman" w:eastAsia="Times New Roman" w:hAnsi="Times New Roman" w:cs="Times New Roman"/>
          <w:sz w:val="24"/>
          <w:szCs w:val="24"/>
          <w:lang w:eastAsia="en-GB"/>
        </w:rPr>
        <w:t>Varua</w:t>
      </w:r>
      <w:proofErr w:type="spellEnd"/>
      <w:r w:rsidR="0051700E" w:rsidRPr="0051700E">
        <w:rPr>
          <w:rFonts w:ascii="Times New Roman" w:eastAsia="Times New Roman" w:hAnsi="Times New Roman" w:cs="Times New Roman"/>
          <w:sz w:val="24"/>
          <w:szCs w:val="24"/>
          <w:lang w:eastAsia="en-GB"/>
        </w:rPr>
        <w:t xml:space="preserve"> (2017) discovered that autonomy, job significance, and feedback all increase knowledge worker productivity. Their results demonstrate that meaningful, well-structured labour is more advantageous for knowledge-intensive jobs than rigorous management. According to </w:t>
      </w:r>
      <w:proofErr w:type="spellStart"/>
      <w:r w:rsidR="0051700E" w:rsidRPr="0051700E">
        <w:rPr>
          <w:rFonts w:ascii="Times New Roman" w:eastAsia="Times New Roman" w:hAnsi="Times New Roman" w:cs="Times New Roman"/>
          <w:sz w:val="24"/>
          <w:szCs w:val="24"/>
          <w:lang w:eastAsia="en-GB"/>
        </w:rPr>
        <w:t>Palvalin</w:t>
      </w:r>
      <w:proofErr w:type="spellEnd"/>
      <w:r w:rsidR="0051700E" w:rsidRPr="0051700E">
        <w:rPr>
          <w:rFonts w:ascii="Times New Roman" w:eastAsia="Times New Roman" w:hAnsi="Times New Roman" w:cs="Times New Roman"/>
          <w:sz w:val="24"/>
          <w:szCs w:val="24"/>
          <w:lang w:eastAsia="en-GB"/>
        </w:rPr>
        <w:t xml:space="preserve">, van der </w:t>
      </w:r>
      <w:proofErr w:type="spellStart"/>
      <w:r w:rsidR="0051700E" w:rsidRPr="0051700E">
        <w:rPr>
          <w:rFonts w:ascii="Times New Roman" w:eastAsia="Times New Roman" w:hAnsi="Times New Roman" w:cs="Times New Roman"/>
          <w:sz w:val="24"/>
          <w:szCs w:val="24"/>
          <w:lang w:eastAsia="en-GB"/>
        </w:rPr>
        <w:t>Voordt</w:t>
      </w:r>
      <w:proofErr w:type="spellEnd"/>
      <w:r w:rsidR="0051700E" w:rsidRPr="0051700E">
        <w:rPr>
          <w:rFonts w:ascii="Times New Roman" w:eastAsia="Times New Roman" w:hAnsi="Times New Roman" w:cs="Times New Roman"/>
          <w:sz w:val="24"/>
          <w:szCs w:val="24"/>
          <w:lang w:eastAsia="en-GB"/>
        </w:rPr>
        <w:t>, and Jylhä (2017), knowledge workers' productivity is increased by self-management and flexible work arrangements. They discovered that granting employees autonomy over their work and surroundings boosts output.</w:t>
      </w:r>
    </w:p>
    <w:p w14:paraId="157719A6" w14:textId="10742CF0" w:rsidR="007D46AD" w:rsidRDefault="007D46AD" w:rsidP="007D46AD">
      <w:pPr>
        <w:spacing w:after="0" w:line="240" w:lineRule="auto"/>
        <w:jc w:val="both"/>
        <w:rPr>
          <w:rFonts w:ascii="Times New Roman" w:eastAsia="Times New Roman" w:hAnsi="Times New Roman" w:cs="Times New Roman"/>
          <w:sz w:val="24"/>
          <w:szCs w:val="24"/>
          <w:lang w:eastAsia="en-GB"/>
        </w:rPr>
      </w:pPr>
    </w:p>
    <w:p w14:paraId="2798A416" w14:textId="77777777" w:rsidR="007D46AD" w:rsidRPr="007D46AD" w:rsidRDefault="007D46AD" w:rsidP="007D46AD">
      <w:pPr>
        <w:spacing w:after="0" w:line="240" w:lineRule="auto"/>
        <w:jc w:val="both"/>
        <w:rPr>
          <w:rFonts w:ascii="Times New Roman" w:eastAsia="Times New Roman" w:hAnsi="Times New Roman" w:cs="Times New Roman"/>
          <w:sz w:val="24"/>
          <w:szCs w:val="24"/>
          <w:lang w:eastAsia="en-GB"/>
        </w:rPr>
      </w:pPr>
    </w:p>
    <w:p w14:paraId="098093F3" w14:textId="77777777" w:rsidR="003C14F7" w:rsidRPr="003C14F7" w:rsidRDefault="003C14F7" w:rsidP="003C14F7">
      <w:pPr>
        <w:spacing w:after="0" w:line="240" w:lineRule="auto"/>
        <w:jc w:val="both"/>
        <w:rPr>
          <w:rFonts w:ascii="Times New Roman" w:eastAsia="Times New Roman" w:hAnsi="Times New Roman" w:cs="Times New Roman"/>
          <w:sz w:val="24"/>
          <w:szCs w:val="24"/>
          <w:lang w:eastAsia="en-GB"/>
        </w:rPr>
      </w:pPr>
      <w:r w:rsidRPr="003C14F7">
        <w:rPr>
          <w:rFonts w:ascii="Times New Roman" w:eastAsia="Times New Roman" w:hAnsi="Times New Roman" w:cs="Times New Roman"/>
          <w:sz w:val="24"/>
          <w:szCs w:val="24"/>
          <w:lang w:eastAsia="en-GB"/>
        </w:rPr>
        <w:t xml:space="preserve">Jensen and van der </w:t>
      </w:r>
      <w:proofErr w:type="spellStart"/>
      <w:r w:rsidRPr="003C14F7">
        <w:rPr>
          <w:rFonts w:ascii="Times New Roman" w:eastAsia="Times New Roman" w:hAnsi="Times New Roman" w:cs="Times New Roman"/>
          <w:sz w:val="24"/>
          <w:szCs w:val="24"/>
          <w:lang w:eastAsia="en-GB"/>
        </w:rPr>
        <w:t>Voordt</w:t>
      </w:r>
      <w:proofErr w:type="spellEnd"/>
      <w:r w:rsidRPr="003C14F7">
        <w:rPr>
          <w:rFonts w:ascii="Times New Roman" w:eastAsia="Times New Roman" w:hAnsi="Times New Roman" w:cs="Times New Roman"/>
          <w:sz w:val="24"/>
          <w:szCs w:val="24"/>
          <w:lang w:eastAsia="en-GB"/>
        </w:rPr>
        <w:t xml:space="preserve"> (2020) stress the importance of matching organisational values with productivity targets. They think productivity should be respected in corporate real estate management (CREM) and facilities management (FM). To improve organisational objectives and employee performance, they suggest a value-driven approach that places an emphasis on environmental productivity.</w:t>
      </w:r>
    </w:p>
    <w:p w14:paraId="4835B43D" w14:textId="318200AE" w:rsidR="00FF6869" w:rsidRDefault="00FF6869" w:rsidP="00606DBE">
      <w:pPr>
        <w:spacing w:after="0" w:line="240" w:lineRule="auto"/>
        <w:jc w:val="both"/>
        <w:rPr>
          <w:rFonts w:ascii="Times New Roman" w:eastAsia="Times New Roman" w:hAnsi="Times New Roman" w:cs="Times New Roman"/>
          <w:sz w:val="24"/>
          <w:szCs w:val="24"/>
          <w:lang w:eastAsia="en-GB"/>
        </w:rPr>
      </w:pPr>
    </w:p>
    <w:p w14:paraId="1A44814A" w14:textId="7CD2126A" w:rsidR="00280053" w:rsidRPr="00280053" w:rsidRDefault="00280053" w:rsidP="00280053">
      <w:pPr>
        <w:spacing w:after="0" w:line="240" w:lineRule="auto"/>
        <w:jc w:val="both"/>
        <w:rPr>
          <w:rFonts w:ascii="Times New Roman" w:eastAsia="Times New Roman" w:hAnsi="Times New Roman" w:cs="Times New Roman"/>
          <w:sz w:val="24"/>
          <w:szCs w:val="24"/>
          <w:lang w:eastAsia="en-GB"/>
        </w:rPr>
      </w:pPr>
      <w:r w:rsidRPr="00280053">
        <w:rPr>
          <w:rFonts w:ascii="Times New Roman" w:eastAsia="Times New Roman" w:hAnsi="Times New Roman" w:cs="Times New Roman"/>
          <w:sz w:val="24"/>
          <w:szCs w:val="24"/>
          <w:lang w:eastAsia="en-GB"/>
        </w:rPr>
        <w:t xml:space="preserve">However, </w:t>
      </w:r>
      <w:proofErr w:type="gramStart"/>
      <w:r w:rsidRPr="00280053">
        <w:rPr>
          <w:rFonts w:ascii="Times New Roman" w:eastAsia="Times New Roman" w:hAnsi="Times New Roman" w:cs="Times New Roman"/>
          <w:sz w:val="24"/>
          <w:szCs w:val="24"/>
          <w:lang w:eastAsia="en-GB"/>
        </w:rPr>
        <w:t>in order to</w:t>
      </w:r>
      <w:proofErr w:type="gramEnd"/>
      <w:r w:rsidRPr="00280053">
        <w:rPr>
          <w:rFonts w:ascii="Times New Roman" w:eastAsia="Times New Roman" w:hAnsi="Times New Roman" w:cs="Times New Roman"/>
          <w:sz w:val="24"/>
          <w:szCs w:val="24"/>
          <w:lang w:eastAsia="en-GB"/>
        </w:rPr>
        <w:t xml:space="preserve"> improve outcomes, </w:t>
      </w:r>
      <w:proofErr w:type="spellStart"/>
      <w:r w:rsidRPr="00280053">
        <w:rPr>
          <w:rFonts w:ascii="Times New Roman" w:eastAsia="Times New Roman" w:hAnsi="Times New Roman" w:cs="Times New Roman"/>
          <w:sz w:val="24"/>
          <w:szCs w:val="24"/>
          <w:lang w:eastAsia="en-GB"/>
        </w:rPr>
        <w:t>Borcia</w:t>
      </w:r>
      <w:proofErr w:type="spellEnd"/>
      <w:r w:rsidRPr="00280053">
        <w:rPr>
          <w:rFonts w:ascii="Times New Roman" w:eastAsia="Times New Roman" w:hAnsi="Times New Roman" w:cs="Times New Roman"/>
          <w:sz w:val="24"/>
          <w:szCs w:val="24"/>
          <w:lang w:eastAsia="en-GB"/>
        </w:rPr>
        <w:t xml:space="preserve"> (2021) advises managers to "leave employees alone." According to her, trust in employee liberty fosters performance, while micromanagement stifles creativity and accountability. </w:t>
      </w:r>
      <w:proofErr w:type="spellStart"/>
      <w:r w:rsidRPr="00280053">
        <w:rPr>
          <w:rFonts w:ascii="Times New Roman" w:eastAsia="Times New Roman" w:hAnsi="Times New Roman" w:cs="Times New Roman"/>
          <w:sz w:val="24"/>
          <w:szCs w:val="24"/>
          <w:lang w:eastAsia="en-GB"/>
        </w:rPr>
        <w:t>Affainie</w:t>
      </w:r>
      <w:proofErr w:type="spellEnd"/>
      <w:r w:rsidRPr="00280053">
        <w:rPr>
          <w:rFonts w:ascii="Times New Roman" w:eastAsia="Times New Roman" w:hAnsi="Times New Roman" w:cs="Times New Roman"/>
          <w:sz w:val="24"/>
          <w:szCs w:val="24"/>
          <w:lang w:eastAsia="en-GB"/>
        </w:rPr>
        <w:t xml:space="preserve"> and </w:t>
      </w:r>
      <w:proofErr w:type="spellStart"/>
      <w:r w:rsidRPr="00280053">
        <w:rPr>
          <w:rFonts w:ascii="Times New Roman" w:eastAsia="Times New Roman" w:hAnsi="Times New Roman" w:cs="Times New Roman"/>
          <w:sz w:val="24"/>
          <w:szCs w:val="24"/>
          <w:lang w:eastAsia="en-GB"/>
        </w:rPr>
        <w:t>Qutieshat</w:t>
      </w:r>
      <w:proofErr w:type="spellEnd"/>
      <w:r w:rsidRPr="00280053">
        <w:rPr>
          <w:rFonts w:ascii="Times New Roman" w:eastAsia="Times New Roman" w:hAnsi="Times New Roman" w:cs="Times New Roman"/>
          <w:sz w:val="24"/>
          <w:szCs w:val="24"/>
          <w:lang w:eastAsia="en-GB"/>
        </w:rPr>
        <w:t xml:space="preserve"> (2023) claim that intrinsic motivation, which is fuelled by psychological safety, purpose, and recognition, boosts output more than </w:t>
      </w:r>
      <w:r w:rsidR="007A6A15">
        <w:rPr>
          <w:rFonts w:ascii="Times New Roman" w:eastAsia="Times New Roman" w:hAnsi="Times New Roman" w:cs="Times New Roman"/>
          <w:sz w:val="24"/>
          <w:szCs w:val="24"/>
          <w:lang w:eastAsia="en-GB"/>
        </w:rPr>
        <w:t>external</w:t>
      </w:r>
      <w:r w:rsidRPr="00280053">
        <w:rPr>
          <w:rFonts w:ascii="Times New Roman" w:eastAsia="Times New Roman" w:hAnsi="Times New Roman" w:cs="Times New Roman"/>
          <w:sz w:val="24"/>
          <w:szCs w:val="24"/>
          <w:lang w:eastAsia="en-GB"/>
        </w:rPr>
        <w:t xml:space="preserve"> incentives.</w:t>
      </w:r>
    </w:p>
    <w:p w14:paraId="748F6BD4" w14:textId="77777777" w:rsidR="00FF6869" w:rsidRDefault="00FF6869" w:rsidP="00606DBE">
      <w:pPr>
        <w:spacing w:after="0" w:line="240" w:lineRule="auto"/>
        <w:jc w:val="both"/>
        <w:rPr>
          <w:rFonts w:ascii="Times New Roman" w:eastAsia="Times New Roman" w:hAnsi="Times New Roman" w:cs="Times New Roman"/>
          <w:sz w:val="24"/>
          <w:szCs w:val="24"/>
          <w:lang w:eastAsia="en-GB"/>
        </w:rPr>
      </w:pPr>
    </w:p>
    <w:p w14:paraId="35014F93" w14:textId="77777777" w:rsidR="008F2A61" w:rsidRPr="008F2A61" w:rsidRDefault="008F2A61" w:rsidP="008F2A61">
      <w:pPr>
        <w:spacing w:after="0" w:line="240" w:lineRule="auto"/>
        <w:jc w:val="both"/>
        <w:rPr>
          <w:rFonts w:ascii="Times New Roman" w:eastAsia="Times New Roman" w:hAnsi="Times New Roman" w:cs="Times New Roman"/>
          <w:sz w:val="24"/>
          <w:szCs w:val="24"/>
          <w:lang w:eastAsia="en-GB"/>
        </w:rPr>
      </w:pPr>
      <w:proofErr w:type="spellStart"/>
      <w:r w:rsidRPr="008F2A61">
        <w:rPr>
          <w:rFonts w:ascii="Times New Roman" w:eastAsia="Times New Roman" w:hAnsi="Times New Roman" w:cs="Times New Roman"/>
          <w:sz w:val="24"/>
          <w:szCs w:val="24"/>
          <w:lang w:eastAsia="en-GB"/>
        </w:rPr>
        <w:t>Alajm</w:t>
      </w:r>
      <w:proofErr w:type="spellEnd"/>
      <w:r w:rsidRPr="008F2A61">
        <w:rPr>
          <w:rFonts w:ascii="Times New Roman" w:eastAsia="Times New Roman" w:hAnsi="Times New Roman" w:cs="Times New Roman"/>
          <w:sz w:val="24"/>
          <w:szCs w:val="24"/>
          <w:lang w:eastAsia="en-GB"/>
        </w:rPr>
        <w:t xml:space="preserve"> and Lengyel (2022), on the other hand, research subordination and loyalty in entrepreneurship. According to their findings, excessive subordination may impede creativity and affect long-term output, even though loyalty increases production. It is essential to strike a balance between loyalty and liberty.</w:t>
      </w:r>
    </w:p>
    <w:p w14:paraId="5C6A5DCE" w14:textId="77777777" w:rsidR="008E78C0" w:rsidRDefault="008E78C0" w:rsidP="00606DBE">
      <w:pPr>
        <w:spacing w:after="0" w:line="240" w:lineRule="auto"/>
        <w:jc w:val="both"/>
        <w:rPr>
          <w:rFonts w:ascii="Times New Roman" w:eastAsia="Times New Roman" w:hAnsi="Times New Roman" w:cs="Times New Roman"/>
          <w:sz w:val="24"/>
          <w:szCs w:val="24"/>
          <w:lang w:eastAsia="en-GB"/>
        </w:rPr>
      </w:pPr>
    </w:p>
    <w:p w14:paraId="6504FFF2" w14:textId="77777777" w:rsidR="00C8688C" w:rsidRPr="00C8688C" w:rsidRDefault="00C8688C" w:rsidP="00C8688C">
      <w:pPr>
        <w:spacing w:after="0" w:line="240" w:lineRule="auto"/>
        <w:jc w:val="both"/>
        <w:rPr>
          <w:rFonts w:ascii="Times New Roman" w:eastAsia="Times New Roman" w:hAnsi="Times New Roman" w:cs="Times New Roman"/>
          <w:sz w:val="24"/>
          <w:szCs w:val="24"/>
          <w:lang w:eastAsia="en-GB"/>
        </w:rPr>
      </w:pPr>
      <w:r w:rsidRPr="00C8688C">
        <w:rPr>
          <w:rFonts w:ascii="Times New Roman" w:eastAsia="Times New Roman" w:hAnsi="Times New Roman" w:cs="Times New Roman"/>
          <w:sz w:val="24"/>
          <w:szCs w:val="24"/>
          <w:lang w:eastAsia="en-GB"/>
        </w:rPr>
        <w:t xml:space="preserve">From a practical, motivational standpoint, Tracy (2011) emphasises "full engagement" for optimal performance. His concept emphasises the significance of matching individual objectives with the company's mission and preserving vitality via self-control and purpose. </w:t>
      </w:r>
    </w:p>
    <w:p w14:paraId="0150ECA5" w14:textId="77777777" w:rsidR="00C8688C" w:rsidRDefault="00C8688C" w:rsidP="00606DBE">
      <w:pPr>
        <w:spacing w:after="0" w:line="240" w:lineRule="auto"/>
        <w:jc w:val="both"/>
        <w:rPr>
          <w:rFonts w:ascii="Times New Roman" w:eastAsia="Times New Roman" w:hAnsi="Times New Roman" w:cs="Times New Roman"/>
          <w:sz w:val="24"/>
          <w:szCs w:val="24"/>
          <w:lang w:eastAsia="en-GB"/>
        </w:rPr>
      </w:pPr>
    </w:p>
    <w:p w14:paraId="33EF35F8" w14:textId="2DEC3EAC" w:rsidR="003E7058" w:rsidRPr="003E7058" w:rsidRDefault="0061662E" w:rsidP="00606DBE">
      <w:pPr>
        <w:spacing w:after="0" w:line="240" w:lineRule="auto"/>
        <w:jc w:val="both"/>
        <w:rPr>
          <w:rFonts w:ascii="Times New Roman" w:eastAsia="Times New Roman" w:hAnsi="Times New Roman" w:cs="Times New Roman"/>
          <w:sz w:val="24"/>
          <w:szCs w:val="24"/>
          <w:lang w:eastAsia="en-GB"/>
        </w:rPr>
      </w:pPr>
      <w:r w:rsidRPr="0061662E">
        <w:rPr>
          <w:rFonts w:ascii="Times New Roman" w:eastAsia="Times New Roman" w:hAnsi="Times New Roman" w:cs="Times New Roman"/>
          <w:sz w:val="24"/>
          <w:szCs w:val="24"/>
          <w:lang w:eastAsia="en-GB"/>
        </w:rPr>
        <w:t>According to Van Veldhoven and Peccei (2014), long-term productivity is enhanced by supportive leadership, a positive workplace culture, and mental wellness.</w:t>
      </w:r>
    </w:p>
    <w:p w14:paraId="33F59CDC" w14:textId="77777777" w:rsidR="003E7058" w:rsidRDefault="003E7058" w:rsidP="00606DBE">
      <w:pPr>
        <w:spacing w:after="0" w:line="240" w:lineRule="auto"/>
        <w:jc w:val="both"/>
        <w:rPr>
          <w:rFonts w:ascii="Times New Roman" w:eastAsia="Times New Roman" w:hAnsi="Times New Roman" w:cs="Times New Roman"/>
          <w:sz w:val="24"/>
          <w:szCs w:val="24"/>
          <w:lang w:eastAsia="en-GB"/>
        </w:rPr>
      </w:pPr>
    </w:p>
    <w:p w14:paraId="3DE7D653" w14:textId="77777777" w:rsidR="006A1F7D" w:rsidRPr="006A1F7D" w:rsidRDefault="006A1F7D" w:rsidP="006A1F7D">
      <w:pPr>
        <w:spacing w:after="0" w:line="240" w:lineRule="auto"/>
        <w:jc w:val="both"/>
        <w:rPr>
          <w:rFonts w:ascii="Times New Roman" w:eastAsia="Times New Roman" w:hAnsi="Times New Roman" w:cs="Times New Roman"/>
          <w:sz w:val="24"/>
          <w:szCs w:val="24"/>
          <w:lang w:eastAsia="en-GB"/>
        </w:rPr>
      </w:pPr>
      <w:proofErr w:type="gramStart"/>
      <w:r w:rsidRPr="006A1F7D">
        <w:rPr>
          <w:rFonts w:ascii="Times New Roman" w:eastAsia="Times New Roman" w:hAnsi="Times New Roman" w:cs="Times New Roman"/>
          <w:sz w:val="24"/>
          <w:szCs w:val="24"/>
          <w:lang w:eastAsia="en-GB"/>
        </w:rPr>
        <w:t>Last but not least</w:t>
      </w:r>
      <w:proofErr w:type="gramEnd"/>
      <w:r w:rsidRPr="006A1F7D">
        <w:rPr>
          <w:rFonts w:ascii="Times New Roman" w:eastAsia="Times New Roman" w:hAnsi="Times New Roman" w:cs="Times New Roman"/>
          <w:sz w:val="24"/>
          <w:szCs w:val="24"/>
          <w:lang w:eastAsia="en-GB"/>
        </w:rPr>
        <w:t xml:space="preserve">, Ashley-Timms (2024) describes how managers should empower staff members and pay attention to their opinions </w:t>
      </w:r>
      <w:proofErr w:type="gramStart"/>
      <w:r w:rsidRPr="006A1F7D">
        <w:rPr>
          <w:rFonts w:ascii="Times New Roman" w:eastAsia="Times New Roman" w:hAnsi="Times New Roman" w:cs="Times New Roman"/>
          <w:sz w:val="24"/>
          <w:szCs w:val="24"/>
          <w:lang w:eastAsia="en-GB"/>
        </w:rPr>
        <w:t>in order to</w:t>
      </w:r>
      <w:proofErr w:type="gramEnd"/>
      <w:r w:rsidRPr="006A1F7D">
        <w:rPr>
          <w:rFonts w:ascii="Times New Roman" w:eastAsia="Times New Roman" w:hAnsi="Times New Roman" w:cs="Times New Roman"/>
          <w:sz w:val="24"/>
          <w:szCs w:val="24"/>
          <w:lang w:eastAsia="en-GB"/>
        </w:rPr>
        <w:t xml:space="preserve"> foster potential and confidence. By presenting managerial action as a stimulant for engagement and output, he bolsters the growing body of evidence showing that people-centric management increases productivity.</w:t>
      </w:r>
    </w:p>
    <w:p w14:paraId="5146BF4A" w14:textId="77777777" w:rsidR="00240061" w:rsidRDefault="00240061" w:rsidP="00606DBE">
      <w:pPr>
        <w:jc w:val="both"/>
      </w:pPr>
    </w:p>
    <w:p w14:paraId="6ECDA831" w14:textId="77777777" w:rsidR="00D85BD7" w:rsidRDefault="00D85BD7" w:rsidP="00606DBE">
      <w:pPr>
        <w:jc w:val="both"/>
      </w:pPr>
    </w:p>
    <w:p w14:paraId="3E2F99E2" w14:textId="77777777" w:rsidR="00DD7991" w:rsidRDefault="00DD7991" w:rsidP="00DD7991">
      <w:pPr>
        <w:spacing w:after="0" w:line="240" w:lineRule="auto"/>
        <w:jc w:val="both"/>
        <w:rPr>
          <w:rFonts w:ascii="Times New Roman" w:eastAsia="Times New Roman" w:hAnsi="Times New Roman" w:cs="Times New Roman"/>
          <w:i/>
          <w:iCs/>
          <w:sz w:val="24"/>
          <w:szCs w:val="24"/>
          <w:lang w:eastAsia="en-GB"/>
        </w:rPr>
      </w:pPr>
      <w:r w:rsidRPr="00DD7991">
        <w:rPr>
          <w:rFonts w:ascii="Times New Roman" w:eastAsia="Times New Roman" w:hAnsi="Times New Roman" w:cs="Times New Roman"/>
          <w:i/>
          <w:iCs/>
          <w:sz w:val="24"/>
          <w:szCs w:val="24"/>
          <w:lang w:eastAsia="en-GB"/>
        </w:rPr>
        <w:lastRenderedPageBreak/>
        <w:t xml:space="preserve">This study aims to address several significant gaps: </w:t>
      </w:r>
    </w:p>
    <w:p w14:paraId="24B7B70A" w14:textId="77777777" w:rsidR="00DD7991" w:rsidRPr="00DD7991" w:rsidRDefault="00DD7991" w:rsidP="00DD7991">
      <w:pPr>
        <w:spacing w:after="0" w:line="240" w:lineRule="auto"/>
        <w:jc w:val="both"/>
        <w:rPr>
          <w:rFonts w:ascii="Times New Roman" w:eastAsia="Times New Roman" w:hAnsi="Times New Roman" w:cs="Times New Roman"/>
          <w:i/>
          <w:iCs/>
          <w:sz w:val="24"/>
          <w:szCs w:val="24"/>
          <w:lang w:eastAsia="en-GB"/>
        </w:rPr>
      </w:pPr>
    </w:p>
    <w:p w14:paraId="38C0A195" w14:textId="77777777" w:rsidR="00552F6C" w:rsidRPr="00552F6C" w:rsidRDefault="008429B8" w:rsidP="00552F6C">
      <w:pPr>
        <w:spacing w:after="0" w:line="240" w:lineRule="auto"/>
        <w:jc w:val="both"/>
        <w:rPr>
          <w:rFonts w:ascii="Times New Roman" w:eastAsia="Times New Roman" w:hAnsi="Times New Roman" w:cs="Times New Roman"/>
          <w:sz w:val="24"/>
          <w:szCs w:val="24"/>
          <w:lang w:eastAsia="en-GB"/>
        </w:rPr>
      </w:pPr>
      <w:r w:rsidRPr="008429B8">
        <w:rPr>
          <w:rFonts w:ascii="Times New Roman" w:eastAsia="Times New Roman" w:hAnsi="Times New Roman" w:cs="Times New Roman"/>
          <w:sz w:val="24"/>
          <w:szCs w:val="24"/>
          <w:lang w:eastAsia="en-GB"/>
        </w:rPr>
        <w:t xml:space="preserve">• </w:t>
      </w:r>
      <w:r w:rsidR="00552F6C" w:rsidRPr="00552F6C">
        <w:rPr>
          <w:rFonts w:ascii="Times New Roman" w:eastAsia="Times New Roman" w:hAnsi="Times New Roman" w:cs="Times New Roman"/>
          <w:sz w:val="24"/>
          <w:szCs w:val="24"/>
          <w:lang w:eastAsia="en-GB"/>
        </w:rPr>
        <w:t xml:space="preserve">A lack of industry-specific research on the motivation of lone property workers. </w:t>
      </w:r>
    </w:p>
    <w:p w14:paraId="5103989C" w14:textId="77777777" w:rsidR="00552F6C" w:rsidRPr="00552F6C" w:rsidRDefault="00552F6C" w:rsidP="00552F6C">
      <w:pPr>
        <w:spacing w:after="0" w:line="240" w:lineRule="auto"/>
        <w:jc w:val="both"/>
        <w:rPr>
          <w:rFonts w:ascii="Times New Roman" w:eastAsia="Times New Roman" w:hAnsi="Times New Roman" w:cs="Times New Roman"/>
          <w:sz w:val="24"/>
          <w:szCs w:val="24"/>
          <w:lang w:eastAsia="en-GB"/>
        </w:rPr>
      </w:pPr>
    </w:p>
    <w:p w14:paraId="12027D74" w14:textId="77777777" w:rsidR="00552F6C" w:rsidRPr="00552F6C" w:rsidRDefault="00552F6C" w:rsidP="00552F6C">
      <w:pPr>
        <w:spacing w:after="0" w:line="240" w:lineRule="auto"/>
        <w:jc w:val="both"/>
        <w:rPr>
          <w:rFonts w:ascii="Times New Roman" w:eastAsia="Times New Roman" w:hAnsi="Times New Roman" w:cs="Times New Roman"/>
          <w:sz w:val="24"/>
          <w:szCs w:val="24"/>
          <w:lang w:eastAsia="en-GB"/>
        </w:rPr>
      </w:pPr>
      <w:r w:rsidRPr="00552F6C">
        <w:rPr>
          <w:rFonts w:ascii="Times New Roman" w:eastAsia="Times New Roman" w:hAnsi="Times New Roman" w:cs="Times New Roman"/>
          <w:sz w:val="24"/>
          <w:szCs w:val="24"/>
          <w:lang w:eastAsia="en-GB"/>
        </w:rPr>
        <w:t xml:space="preserve">• A lack of understanding regarding how management communication techniques and feedback affect remote workers' performance in real estate services. </w:t>
      </w:r>
    </w:p>
    <w:p w14:paraId="04938A62" w14:textId="77777777" w:rsidR="00552F6C" w:rsidRPr="00552F6C" w:rsidRDefault="00552F6C" w:rsidP="00552F6C">
      <w:pPr>
        <w:spacing w:after="0" w:line="240" w:lineRule="auto"/>
        <w:jc w:val="both"/>
        <w:rPr>
          <w:rFonts w:ascii="Times New Roman" w:eastAsia="Times New Roman" w:hAnsi="Times New Roman" w:cs="Times New Roman"/>
          <w:sz w:val="24"/>
          <w:szCs w:val="24"/>
          <w:lang w:eastAsia="en-GB"/>
        </w:rPr>
      </w:pPr>
    </w:p>
    <w:p w14:paraId="2B3090C5" w14:textId="77777777" w:rsidR="00552F6C" w:rsidRPr="00552F6C" w:rsidRDefault="00552F6C" w:rsidP="00552F6C">
      <w:pPr>
        <w:spacing w:after="0" w:line="240" w:lineRule="auto"/>
        <w:jc w:val="both"/>
        <w:rPr>
          <w:rFonts w:ascii="Times New Roman" w:eastAsia="Times New Roman" w:hAnsi="Times New Roman" w:cs="Times New Roman"/>
          <w:sz w:val="24"/>
          <w:szCs w:val="24"/>
          <w:lang w:eastAsia="en-GB"/>
        </w:rPr>
      </w:pPr>
      <w:r w:rsidRPr="00552F6C">
        <w:rPr>
          <w:rFonts w:ascii="Times New Roman" w:eastAsia="Times New Roman" w:hAnsi="Times New Roman" w:cs="Times New Roman"/>
          <w:sz w:val="24"/>
          <w:szCs w:val="24"/>
          <w:lang w:eastAsia="en-GB"/>
        </w:rPr>
        <w:t>• There aren't many rules for developing incentive-based performance frameworks tailored to maintenance, inspection, and caregiving duties.</w:t>
      </w:r>
    </w:p>
    <w:p w14:paraId="28A9B49F" w14:textId="012E8DC4" w:rsidR="001E5471" w:rsidRDefault="001E5471" w:rsidP="00552F6C">
      <w:pPr>
        <w:spacing w:after="0" w:line="240" w:lineRule="auto"/>
        <w:jc w:val="both"/>
        <w:rPr>
          <w:rFonts w:ascii="Times New Roman" w:eastAsia="Times New Roman" w:hAnsi="Times New Roman" w:cs="Times New Roman"/>
          <w:sz w:val="24"/>
          <w:szCs w:val="24"/>
          <w:lang w:eastAsia="en-GB"/>
        </w:rPr>
      </w:pPr>
    </w:p>
    <w:p w14:paraId="3122291E" w14:textId="10C61EB9" w:rsidR="00F155DC" w:rsidRPr="00F155DC" w:rsidRDefault="00F155DC" w:rsidP="00F155DC">
      <w:pPr>
        <w:spacing w:after="0" w:line="240" w:lineRule="auto"/>
        <w:jc w:val="both"/>
        <w:rPr>
          <w:rFonts w:ascii="Times New Roman" w:eastAsia="Times New Roman" w:hAnsi="Times New Roman" w:cs="Times New Roman"/>
          <w:sz w:val="24"/>
          <w:szCs w:val="24"/>
          <w:lang w:eastAsia="en-GB"/>
        </w:rPr>
      </w:pPr>
      <w:r w:rsidRPr="00F155DC">
        <w:rPr>
          <w:rFonts w:ascii="Times New Roman" w:eastAsia="Times New Roman" w:hAnsi="Times New Roman" w:cs="Times New Roman"/>
          <w:sz w:val="24"/>
          <w:szCs w:val="24"/>
          <w:lang w:eastAsia="en-GB"/>
        </w:rPr>
        <w:t>For property managers looking to boost the productivity and motivation of lone workers, the research on these topics will yield useful suggestions. The results will help in the development of management strategies, which will improve operational effectiveness, staff retention, and service quality in the property management industry</w:t>
      </w:r>
      <w:r w:rsidR="0010745B">
        <w:rPr>
          <w:rFonts w:ascii="Times New Roman" w:eastAsia="Times New Roman" w:hAnsi="Times New Roman" w:cs="Times New Roman"/>
          <w:sz w:val="24"/>
          <w:szCs w:val="24"/>
          <w:lang w:eastAsia="en-GB"/>
        </w:rPr>
        <w:t>,</w:t>
      </w:r>
      <w:r w:rsidRPr="00F155DC">
        <w:rPr>
          <w:rFonts w:ascii="Times New Roman" w:eastAsia="Times New Roman" w:hAnsi="Times New Roman" w:cs="Times New Roman"/>
          <w:sz w:val="24"/>
          <w:szCs w:val="24"/>
          <w:lang w:eastAsia="en-GB"/>
        </w:rPr>
        <w:t xml:space="preserve"> in addition to filling a gap in the literature.</w:t>
      </w:r>
    </w:p>
    <w:p w14:paraId="0EB99F1A" w14:textId="77777777" w:rsidR="00B91138" w:rsidRDefault="00B91138" w:rsidP="00606DBE">
      <w:pPr>
        <w:spacing w:after="0" w:line="240" w:lineRule="auto"/>
        <w:jc w:val="both"/>
        <w:rPr>
          <w:rFonts w:ascii="Times New Roman" w:eastAsia="Times New Roman" w:hAnsi="Times New Roman" w:cs="Times New Roman"/>
          <w:sz w:val="24"/>
          <w:szCs w:val="24"/>
          <w:lang w:eastAsia="en-GB"/>
        </w:rPr>
      </w:pPr>
    </w:p>
    <w:p w14:paraId="203BF1AE" w14:textId="77777777" w:rsidR="00B91138" w:rsidRDefault="00B91138" w:rsidP="00B91138">
      <w:pPr>
        <w:spacing w:after="0" w:line="240" w:lineRule="auto"/>
        <w:rPr>
          <w:rFonts w:ascii="Times New Roman" w:eastAsia="Times New Roman" w:hAnsi="Times New Roman" w:cs="Times New Roman"/>
          <w:sz w:val="24"/>
          <w:szCs w:val="24"/>
          <w:lang w:eastAsia="en-GB"/>
        </w:rPr>
      </w:pPr>
    </w:p>
    <w:p w14:paraId="67681718" w14:textId="32514057" w:rsidR="00B91138" w:rsidRPr="00AE0957" w:rsidRDefault="00FB7D91" w:rsidP="00B91138">
      <w:pPr>
        <w:spacing w:after="0" w:line="240" w:lineRule="auto"/>
        <w:rPr>
          <w:rFonts w:ascii="Times New Roman" w:eastAsia="Times New Roman" w:hAnsi="Times New Roman" w:cs="Times New Roman"/>
          <w:sz w:val="28"/>
          <w:szCs w:val="28"/>
          <w:lang w:eastAsia="en-GB"/>
        </w:rPr>
      </w:pPr>
      <w:bookmarkStart w:id="7" w:name="_Hlk201053397"/>
      <w:r>
        <w:rPr>
          <w:rFonts w:ascii="Times New Roman" w:eastAsia="Times New Roman" w:hAnsi="Times New Roman" w:cs="Times New Roman"/>
          <w:b/>
          <w:bCs/>
          <w:sz w:val="28"/>
          <w:szCs w:val="28"/>
          <w:lang w:eastAsia="en-GB"/>
        </w:rPr>
        <w:t xml:space="preserve">    </w:t>
      </w:r>
      <w:r w:rsidR="00B91138" w:rsidRPr="00AE0957">
        <w:rPr>
          <w:rFonts w:ascii="Times New Roman" w:eastAsia="Times New Roman" w:hAnsi="Times New Roman" w:cs="Times New Roman"/>
          <w:b/>
          <w:bCs/>
          <w:sz w:val="28"/>
          <w:szCs w:val="28"/>
          <w:lang w:eastAsia="en-GB"/>
        </w:rPr>
        <w:t>1.</w:t>
      </w:r>
      <w:r w:rsidR="00AE0957" w:rsidRPr="00AE0957">
        <w:rPr>
          <w:rFonts w:ascii="Times New Roman" w:eastAsia="Times New Roman" w:hAnsi="Times New Roman" w:cs="Times New Roman"/>
          <w:b/>
          <w:bCs/>
          <w:sz w:val="28"/>
          <w:szCs w:val="28"/>
          <w:lang w:eastAsia="en-GB"/>
        </w:rPr>
        <w:t>4</w:t>
      </w:r>
      <w:r w:rsidR="00B91138" w:rsidRPr="00AE0957">
        <w:rPr>
          <w:rFonts w:ascii="Times New Roman" w:eastAsia="Times New Roman" w:hAnsi="Times New Roman" w:cs="Times New Roman"/>
          <w:sz w:val="28"/>
          <w:szCs w:val="28"/>
          <w:lang w:eastAsia="en-GB"/>
        </w:rPr>
        <w:t xml:space="preserve"> </w:t>
      </w:r>
      <w:r>
        <w:rPr>
          <w:rFonts w:ascii="Times New Roman" w:eastAsia="Times New Roman" w:hAnsi="Times New Roman" w:cs="Times New Roman"/>
          <w:sz w:val="28"/>
          <w:szCs w:val="28"/>
          <w:lang w:eastAsia="en-GB"/>
        </w:rPr>
        <w:t xml:space="preserve">  </w:t>
      </w:r>
      <w:r w:rsidR="00B91138" w:rsidRPr="00AE0957">
        <w:rPr>
          <w:rFonts w:ascii="Times New Roman" w:eastAsia="Times New Roman" w:hAnsi="Times New Roman" w:cs="Times New Roman"/>
          <w:b/>
          <w:bCs/>
          <w:sz w:val="28"/>
          <w:szCs w:val="28"/>
          <w:lang w:eastAsia="en-GB"/>
        </w:rPr>
        <w:t>Theoretical Framework</w:t>
      </w:r>
    </w:p>
    <w:bookmarkEnd w:id="7"/>
    <w:p w14:paraId="3BC1F9F9" w14:textId="77777777" w:rsidR="001E5471" w:rsidRPr="00B91138" w:rsidRDefault="001E5471" w:rsidP="0090425A">
      <w:pPr>
        <w:rPr>
          <w:sz w:val="32"/>
          <w:szCs w:val="32"/>
        </w:rPr>
      </w:pPr>
    </w:p>
    <w:p w14:paraId="7D39F9CF" w14:textId="77777777" w:rsidR="00346ED0" w:rsidRPr="00346ED0" w:rsidRDefault="00346ED0" w:rsidP="004C053C">
      <w:pPr>
        <w:jc w:val="both"/>
        <w:rPr>
          <w:rFonts w:ascii="Times New Roman" w:hAnsi="Times New Roman" w:cs="Times New Roman"/>
          <w:sz w:val="24"/>
          <w:szCs w:val="24"/>
        </w:rPr>
      </w:pPr>
      <w:r w:rsidRPr="00346ED0">
        <w:rPr>
          <w:rFonts w:ascii="Times New Roman" w:hAnsi="Times New Roman" w:cs="Times New Roman"/>
          <w:sz w:val="24"/>
          <w:szCs w:val="24"/>
        </w:rPr>
        <w:t>This study will be supported by the Self-Determination Theory (SDT) and Herzberg's Two-Factor Theory. Herzberg's method separates motivators (results, accountability, and recognition) from hygiene factors (pay, job security, and working environment). For property managers who operate alone in precarious circumstances with little managerial involvement, the former are essential. Additionally, Deci's (2000) Self-Determination Theory highlights the importance of relatedness, competence, and autonomy in motivation. Our recommendations will assess how property managers can create communication strategies, incentive plans, and performance reviews that satisfy the psychological needs of remote workers and increase output.</w:t>
      </w:r>
    </w:p>
    <w:p w14:paraId="2E328CCB" w14:textId="40830376" w:rsidR="00DD783B" w:rsidRPr="001E2DD2" w:rsidRDefault="00DD783B" w:rsidP="001E2DD2">
      <w:pPr>
        <w:pStyle w:val="ListParagraph"/>
        <w:numPr>
          <w:ilvl w:val="1"/>
          <w:numId w:val="6"/>
        </w:numPr>
        <w:spacing w:after="0" w:line="240" w:lineRule="auto"/>
        <w:rPr>
          <w:rFonts w:ascii="Times New Roman" w:eastAsia="Times New Roman" w:hAnsi="Times New Roman" w:cs="Times New Roman"/>
          <w:b/>
          <w:bCs/>
          <w:sz w:val="28"/>
          <w:szCs w:val="28"/>
          <w:lang w:eastAsia="en-GB"/>
        </w:rPr>
      </w:pPr>
      <w:bookmarkStart w:id="8" w:name="_Hlk201053467"/>
      <w:r w:rsidRPr="001E2DD2">
        <w:rPr>
          <w:rFonts w:ascii="Times New Roman" w:eastAsia="Times New Roman" w:hAnsi="Times New Roman" w:cs="Times New Roman"/>
          <w:b/>
          <w:bCs/>
          <w:sz w:val="28"/>
          <w:szCs w:val="28"/>
          <w:lang w:eastAsia="en-GB"/>
        </w:rPr>
        <w:t>Research Questions, Goals, and Objectives</w:t>
      </w:r>
    </w:p>
    <w:bookmarkEnd w:id="8"/>
    <w:p w14:paraId="56433F0C" w14:textId="77777777" w:rsidR="00931FDC" w:rsidRDefault="00931FDC" w:rsidP="0026256A">
      <w:pPr>
        <w:jc w:val="both"/>
      </w:pPr>
    </w:p>
    <w:p w14:paraId="1EE71FB6" w14:textId="5D69FF61" w:rsidR="005502E5" w:rsidRPr="005502E5" w:rsidRDefault="005502E5" w:rsidP="005502E5">
      <w:pPr>
        <w:spacing w:after="0" w:line="240" w:lineRule="auto"/>
        <w:jc w:val="both"/>
        <w:rPr>
          <w:rFonts w:ascii="Times New Roman" w:eastAsia="Times New Roman" w:hAnsi="Times New Roman" w:cs="Times New Roman"/>
          <w:sz w:val="24"/>
          <w:szCs w:val="24"/>
          <w:lang w:eastAsia="en-GB"/>
        </w:rPr>
      </w:pPr>
      <w:r w:rsidRPr="005502E5">
        <w:rPr>
          <w:rFonts w:ascii="Times New Roman" w:eastAsia="Times New Roman" w:hAnsi="Times New Roman" w:cs="Times New Roman"/>
          <w:sz w:val="24"/>
          <w:szCs w:val="24"/>
          <w:lang w:eastAsia="en-GB"/>
        </w:rPr>
        <w:t xml:space="preserve">This study looks at how managers in the property management industry encourage </w:t>
      </w:r>
      <w:r w:rsidR="005867BA">
        <w:rPr>
          <w:rFonts w:ascii="Times New Roman" w:eastAsia="Times New Roman" w:hAnsi="Times New Roman" w:cs="Times New Roman"/>
          <w:sz w:val="24"/>
          <w:szCs w:val="24"/>
          <w:lang w:eastAsia="en-GB"/>
        </w:rPr>
        <w:t>lone workers</w:t>
      </w:r>
      <w:r w:rsidRPr="005502E5">
        <w:rPr>
          <w:rFonts w:ascii="Times New Roman" w:eastAsia="Times New Roman" w:hAnsi="Times New Roman" w:cs="Times New Roman"/>
          <w:sz w:val="24"/>
          <w:szCs w:val="24"/>
          <w:lang w:eastAsia="en-GB"/>
        </w:rPr>
        <w:t xml:space="preserve"> to increase output and uphold service standards in various locations.</w:t>
      </w:r>
    </w:p>
    <w:p w14:paraId="23B85206" w14:textId="77777777" w:rsidR="005502E5" w:rsidRPr="005502E5" w:rsidRDefault="005502E5" w:rsidP="005502E5">
      <w:pPr>
        <w:spacing w:after="0" w:line="240" w:lineRule="auto"/>
        <w:jc w:val="both"/>
        <w:rPr>
          <w:rFonts w:ascii="Times New Roman" w:eastAsia="Times New Roman" w:hAnsi="Times New Roman" w:cs="Times New Roman"/>
          <w:sz w:val="24"/>
          <w:szCs w:val="24"/>
          <w:lang w:eastAsia="en-GB"/>
        </w:rPr>
      </w:pPr>
    </w:p>
    <w:p w14:paraId="712F7FE7" w14:textId="77777777" w:rsidR="005502E5" w:rsidRPr="005502E5" w:rsidRDefault="005502E5" w:rsidP="005502E5">
      <w:pPr>
        <w:spacing w:after="0" w:line="240" w:lineRule="auto"/>
        <w:jc w:val="both"/>
        <w:rPr>
          <w:rFonts w:ascii="Times New Roman" w:eastAsia="Times New Roman" w:hAnsi="Times New Roman" w:cs="Times New Roman"/>
          <w:sz w:val="24"/>
          <w:szCs w:val="24"/>
          <w:lang w:eastAsia="en-GB"/>
        </w:rPr>
      </w:pPr>
      <w:r w:rsidRPr="005502E5">
        <w:rPr>
          <w:rFonts w:ascii="Times New Roman" w:eastAsia="Times New Roman" w:hAnsi="Times New Roman" w:cs="Times New Roman"/>
          <w:sz w:val="24"/>
          <w:szCs w:val="24"/>
          <w:lang w:eastAsia="en-GB"/>
        </w:rPr>
        <w:t xml:space="preserve">The study will focus on the following objectives </w:t>
      </w:r>
      <w:proofErr w:type="gramStart"/>
      <w:r w:rsidRPr="005502E5">
        <w:rPr>
          <w:rFonts w:ascii="Times New Roman" w:eastAsia="Times New Roman" w:hAnsi="Times New Roman" w:cs="Times New Roman"/>
          <w:sz w:val="24"/>
          <w:szCs w:val="24"/>
          <w:lang w:eastAsia="en-GB"/>
        </w:rPr>
        <w:t>in order to</w:t>
      </w:r>
      <w:proofErr w:type="gramEnd"/>
      <w:r w:rsidRPr="005502E5">
        <w:rPr>
          <w:rFonts w:ascii="Times New Roman" w:eastAsia="Times New Roman" w:hAnsi="Times New Roman" w:cs="Times New Roman"/>
          <w:sz w:val="24"/>
          <w:szCs w:val="24"/>
          <w:lang w:eastAsia="en-GB"/>
        </w:rPr>
        <w:t xml:space="preserve"> achieve this:</w:t>
      </w:r>
    </w:p>
    <w:p w14:paraId="4675DD18" w14:textId="77777777" w:rsidR="003C273A" w:rsidRDefault="003C273A" w:rsidP="0026256A">
      <w:pPr>
        <w:spacing w:after="0" w:line="240" w:lineRule="auto"/>
        <w:jc w:val="both"/>
        <w:rPr>
          <w:rFonts w:ascii="Times New Roman" w:eastAsia="Times New Roman" w:hAnsi="Times New Roman" w:cs="Times New Roman"/>
          <w:sz w:val="24"/>
          <w:szCs w:val="24"/>
          <w:lang w:eastAsia="en-GB"/>
        </w:rPr>
      </w:pPr>
    </w:p>
    <w:p w14:paraId="7BD30FC9" w14:textId="77777777" w:rsidR="00BC33A5" w:rsidRPr="00BC6796" w:rsidRDefault="00BC33A5" w:rsidP="0026256A">
      <w:pPr>
        <w:spacing w:after="0" w:line="240" w:lineRule="auto"/>
        <w:jc w:val="both"/>
        <w:rPr>
          <w:rFonts w:ascii="Times New Roman" w:eastAsia="Times New Roman" w:hAnsi="Times New Roman" w:cs="Times New Roman"/>
          <w:sz w:val="24"/>
          <w:szCs w:val="24"/>
          <w:lang w:eastAsia="en-GB"/>
        </w:rPr>
      </w:pPr>
    </w:p>
    <w:p w14:paraId="5A6CA2C1" w14:textId="09EC1476" w:rsidR="00CB1CC1" w:rsidRDefault="003E505A" w:rsidP="00CB1CC1">
      <w:pPr>
        <w:pStyle w:val="ListParagraph"/>
        <w:numPr>
          <w:ilvl w:val="0"/>
          <w:numId w:val="24"/>
        </w:numPr>
        <w:spacing w:after="0" w:line="240" w:lineRule="auto"/>
        <w:jc w:val="both"/>
        <w:rPr>
          <w:rFonts w:ascii="Times New Roman" w:eastAsia="Times New Roman" w:hAnsi="Times New Roman" w:cs="Times New Roman"/>
          <w:sz w:val="24"/>
          <w:szCs w:val="24"/>
          <w:lang w:eastAsia="en-GB"/>
        </w:rPr>
      </w:pPr>
      <w:r w:rsidRPr="00CB1CC1">
        <w:rPr>
          <w:rFonts w:ascii="Times New Roman" w:eastAsia="Times New Roman" w:hAnsi="Times New Roman" w:cs="Times New Roman"/>
          <w:sz w:val="24"/>
          <w:szCs w:val="24"/>
          <w:lang w:eastAsia="en-GB"/>
        </w:rPr>
        <w:t xml:space="preserve">To determine the motivating obstacles faced by </w:t>
      </w:r>
      <w:r w:rsidR="00B91F6E">
        <w:rPr>
          <w:rFonts w:ascii="Times New Roman" w:eastAsia="Times New Roman" w:hAnsi="Times New Roman" w:cs="Times New Roman"/>
          <w:sz w:val="24"/>
          <w:szCs w:val="24"/>
          <w:lang w:eastAsia="en-GB"/>
        </w:rPr>
        <w:t xml:space="preserve">a </w:t>
      </w:r>
      <w:r w:rsidRPr="00CB1CC1">
        <w:rPr>
          <w:rFonts w:ascii="Times New Roman" w:eastAsia="Times New Roman" w:hAnsi="Times New Roman" w:cs="Times New Roman"/>
          <w:sz w:val="24"/>
          <w:szCs w:val="24"/>
          <w:lang w:eastAsia="en-GB"/>
        </w:rPr>
        <w:t>lone property management employee</w:t>
      </w:r>
      <w:r w:rsidR="009220BC">
        <w:rPr>
          <w:rFonts w:ascii="Times New Roman" w:eastAsia="Times New Roman" w:hAnsi="Times New Roman" w:cs="Times New Roman"/>
          <w:sz w:val="24"/>
          <w:szCs w:val="24"/>
          <w:lang w:eastAsia="en-GB"/>
        </w:rPr>
        <w:t>.</w:t>
      </w:r>
    </w:p>
    <w:p w14:paraId="5A6A1F3E" w14:textId="4A69DDBE" w:rsidR="003E505A" w:rsidRPr="00CB1CC1" w:rsidRDefault="003E505A" w:rsidP="00CB1CC1">
      <w:pPr>
        <w:pStyle w:val="ListParagraph"/>
        <w:numPr>
          <w:ilvl w:val="0"/>
          <w:numId w:val="24"/>
        </w:numPr>
        <w:spacing w:after="0" w:line="240" w:lineRule="auto"/>
        <w:jc w:val="both"/>
        <w:rPr>
          <w:rFonts w:ascii="Times New Roman" w:eastAsia="Times New Roman" w:hAnsi="Times New Roman" w:cs="Times New Roman"/>
          <w:sz w:val="24"/>
          <w:szCs w:val="24"/>
          <w:lang w:eastAsia="en-GB"/>
        </w:rPr>
      </w:pPr>
      <w:r w:rsidRPr="00CB1CC1">
        <w:rPr>
          <w:rFonts w:ascii="Times New Roman" w:eastAsia="Times New Roman" w:hAnsi="Times New Roman" w:cs="Times New Roman"/>
          <w:sz w:val="24"/>
          <w:szCs w:val="24"/>
          <w:lang w:eastAsia="en-GB"/>
        </w:rPr>
        <w:t xml:space="preserve">To examine contemporary management approaches designed to inspire remote workers. </w:t>
      </w:r>
    </w:p>
    <w:p w14:paraId="6FE5B4F0" w14:textId="356BF6D9" w:rsidR="00CB1CC1" w:rsidRDefault="00B91F6E" w:rsidP="00CB1CC1">
      <w:pPr>
        <w:pStyle w:val="ListParagraph"/>
        <w:numPr>
          <w:ilvl w:val="0"/>
          <w:numId w:val="24"/>
        </w:numPr>
        <w:spacing w:after="0"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To</w:t>
      </w:r>
      <w:r w:rsidR="003E505A" w:rsidRPr="00CB1CC1">
        <w:rPr>
          <w:rFonts w:ascii="Times New Roman" w:eastAsia="Times New Roman" w:hAnsi="Times New Roman" w:cs="Times New Roman"/>
          <w:sz w:val="24"/>
          <w:szCs w:val="24"/>
          <w:lang w:eastAsia="en-GB"/>
        </w:rPr>
        <w:t xml:space="preserve"> determine if these tactics increase employee productivity. </w:t>
      </w:r>
    </w:p>
    <w:p w14:paraId="3273FAC4" w14:textId="6BCB4367" w:rsidR="003E505A" w:rsidRPr="00CB1CC1" w:rsidRDefault="003E505A" w:rsidP="00CB1CC1">
      <w:pPr>
        <w:pStyle w:val="ListParagraph"/>
        <w:numPr>
          <w:ilvl w:val="0"/>
          <w:numId w:val="24"/>
        </w:numPr>
        <w:spacing w:after="0" w:line="240" w:lineRule="auto"/>
        <w:jc w:val="both"/>
        <w:rPr>
          <w:rFonts w:ascii="Times New Roman" w:eastAsia="Times New Roman" w:hAnsi="Times New Roman" w:cs="Times New Roman"/>
          <w:sz w:val="24"/>
          <w:szCs w:val="24"/>
          <w:lang w:eastAsia="en-GB"/>
        </w:rPr>
      </w:pPr>
      <w:r w:rsidRPr="00CB1CC1">
        <w:rPr>
          <w:rFonts w:ascii="Times New Roman" w:eastAsia="Times New Roman" w:hAnsi="Times New Roman" w:cs="Times New Roman"/>
          <w:sz w:val="24"/>
          <w:szCs w:val="24"/>
          <w:lang w:eastAsia="en-GB"/>
        </w:rPr>
        <w:t>To provide evidence-based suggestions for engaging and inspiring lone property workers.</w:t>
      </w:r>
    </w:p>
    <w:p w14:paraId="26681084" w14:textId="77777777" w:rsidR="003E505A" w:rsidRPr="003E505A" w:rsidRDefault="003E505A" w:rsidP="00CB1CC1">
      <w:pPr>
        <w:spacing w:after="0" w:line="240" w:lineRule="auto"/>
        <w:jc w:val="both"/>
        <w:rPr>
          <w:rFonts w:ascii="Times New Roman" w:eastAsia="Times New Roman" w:hAnsi="Times New Roman" w:cs="Times New Roman"/>
          <w:kern w:val="2"/>
          <w:sz w:val="24"/>
          <w:szCs w:val="24"/>
          <w:lang w:eastAsia="en-GB"/>
          <w14:ligatures w14:val="standardContextual"/>
        </w:rPr>
      </w:pPr>
    </w:p>
    <w:p w14:paraId="014E4D3B" w14:textId="77777777" w:rsidR="003E505A" w:rsidRDefault="003E505A" w:rsidP="003E505A">
      <w:pPr>
        <w:spacing w:after="0" w:line="240" w:lineRule="auto"/>
        <w:jc w:val="both"/>
        <w:rPr>
          <w:rFonts w:ascii="Times New Roman" w:eastAsia="Times New Roman" w:hAnsi="Times New Roman" w:cs="Times New Roman"/>
          <w:kern w:val="2"/>
          <w:sz w:val="24"/>
          <w:szCs w:val="24"/>
          <w:lang w:eastAsia="en-GB"/>
          <w14:ligatures w14:val="standardContextual"/>
        </w:rPr>
      </w:pPr>
    </w:p>
    <w:p w14:paraId="1F934FAF" w14:textId="77777777" w:rsidR="009E7FFE" w:rsidRDefault="009E7FFE" w:rsidP="003E505A">
      <w:pPr>
        <w:spacing w:after="0" w:line="240" w:lineRule="auto"/>
        <w:jc w:val="both"/>
        <w:rPr>
          <w:rFonts w:ascii="Times New Roman" w:eastAsia="Times New Roman" w:hAnsi="Times New Roman" w:cs="Times New Roman"/>
          <w:kern w:val="2"/>
          <w:sz w:val="24"/>
          <w:szCs w:val="24"/>
          <w:lang w:eastAsia="en-GB"/>
          <w14:ligatures w14:val="standardContextual"/>
        </w:rPr>
      </w:pPr>
    </w:p>
    <w:p w14:paraId="3C880275" w14:textId="77777777" w:rsidR="009E7FFE" w:rsidRPr="003E505A" w:rsidRDefault="009E7FFE" w:rsidP="003E505A">
      <w:pPr>
        <w:spacing w:after="0" w:line="240" w:lineRule="auto"/>
        <w:jc w:val="both"/>
        <w:rPr>
          <w:rFonts w:ascii="Times New Roman" w:eastAsia="Times New Roman" w:hAnsi="Times New Roman" w:cs="Times New Roman"/>
          <w:kern w:val="2"/>
          <w:sz w:val="24"/>
          <w:szCs w:val="24"/>
          <w:lang w:eastAsia="en-GB"/>
          <w14:ligatures w14:val="standardContextual"/>
        </w:rPr>
      </w:pPr>
    </w:p>
    <w:p w14:paraId="5797F1AC" w14:textId="77777777" w:rsidR="001E2DD2" w:rsidRDefault="001E2DD2" w:rsidP="0026256A">
      <w:pPr>
        <w:spacing w:after="0" w:line="240" w:lineRule="auto"/>
        <w:jc w:val="both"/>
        <w:rPr>
          <w:rFonts w:ascii="Times New Roman" w:eastAsia="Times New Roman" w:hAnsi="Times New Roman" w:cs="Times New Roman"/>
          <w:sz w:val="24"/>
          <w:szCs w:val="24"/>
          <w:lang w:eastAsia="en-GB"/>
        </w:rPr>
      </w:pPr>
    </w:p>
    <w:p w14:paraId="09B7367A" w14:textId="77777777" w:rsidR="003575D9" w:rsidRPr="00D50967" w:rsidRDefault="003575D9" w:rsidP="0026256A">
      <w:pPr>
        <w:spacing w:after="0" w:line="240" w:lineRule="auto"/>
        <w:jc w:val="both"/>
        <w:rPr>
          <w:rFonts w:ascii="Times New Roman" w:eastAsia="Times New Roman" w:hAnsi="Times New Roman" w:cs="Times New Roman"/>
          <w:b/>
          <w:bCs/>
          <w:i/>
          <w:iCs/>
          <w:sz w:val="24"/>
          <w:szCs w:val="24"/>
          <w:lang w:eastAsia="en-GB"/>
        </w:rPr>
      </w:pPr>
      <w:r w:rsidRPr="00D50967">
        <w:rPr>
          <w:rFonts w:ascii="Times New Roman" w:eastAsia="Times New Roman" w:hAnsi="Times New Roman" w:cs="Times New Roman"/>
          <w:b/>
          <w:bCs/>
          <w:i/>
          <w:iCs/>
          <w:sz w:val="24"/>
          <w:szCs w:val="24"/>
          <w:lang w:eastAsia="en-GB"/>
        </w:rPr>
        <w:lastRenderedPageBreak/>
        <w:t>The primary research question directing this work is:</w:t>
      </w:r>
    </w:p>
    <w:p w14:paraId="05F930D0" w14:textId="77777777" w:rsidR="009F043F" w:rsidRPr="003575D9" w:rsidRDefault="009F043F" w:rsidP="003575D9">
      <w:pPr>
        <w:spacing w:after="0" w:line="240" w:lineRule="auto"/>
        <w:rPr>
          <w:rFonts w:ascii="Times New Roman" w:eastAsia="Times New Roman" w:hAnsi="Times New Roman" w:cs="Times New Roman"/>
          <w:sz w:val="24"/>
          <w:szCs w:val="24"/>
          <w:lang w:eastAsia="en-GB"/>
        </w:rPr>
      </w:pPr>
    </w:p>
    <w:p w14:paraId="5CA5B5B9" w14:textId="0B8C9108" w:rsidR="009F043F" w:rsidRPr="009F043F" w:rsidRDefault="009F043F" w:rsidP="009F043F">
      <w:pPr>
        <w:spacing w:after="0" w:line="240" w:lineRule="auto"/>
        <w:rPr>
          <w:rFonts w:ascii="Times New Roman" w:eastAsia="Times New Roman" w:hAnsi="Times New Roman" w:cs="Times New Roman"/>
          <w:b/>
          <w:bCs/>
          <w:sz w:val="24"/>
          <w:szCs w:val="24"/>
          <w:lang w:eastAsia="en-GB"/>
        </w:rPr>
      </w:pPr>
      <w:r w:rsidRPr="009F043F">
        <w:rPr>
          <w:rFonts w:ascii="Times New Roman" w:eastAsia="Times New Roman" w:hAnsi="Times New Roman" w:cs="Times New Roman"/>
          <w:b/>
          <w:bCs/>
          <w:sz w:val="24"/>
          <w:szCs w:val="24"/>
          <w:lang w:eastAsia="en-GB"/>
        </w:rPr>
        <w:t xml:space="preserve">How can property managers inspire </w:t>
      </w:r>
      <w:r>
        <w:rPr>
          <w:rFonts w:ascii="Times New Roman" w:eastAsia="Times New Roman" w:hAnsi="Times New Roman" w:cs="Times New Roman"/>
          <w:b/>
          <w:bCs/>
          <w:sz w:val="24"/>
          <w:szCs w:val="24"/>
          <w:lang w:eastAsia="en-GB"/>
        </w:rPr>
        <w:t>lone</w:t>
      </w:r>
      <w:r w:rsidRPr="009F043F">
        <w:rPr>
          <w:rFonts w:ascii="Times New Roman" w:eastAsia="Times New Roman" w:hAnsi="Times New Roman" w:cs="Times New Roman"/>
          <w:b/>
          <w:bCs/>
          <w:sz w:val="24"/>
          <w:szCs w:val="24"/>
          <w:lang w:eastAsia="en-GB"/>
        </w:rPr>
        <w:t xml:space="preserve"> workers to boost productivity?</w:t>
      </w:r>
    </w:p>
    <w:p w14:paraId="73A4E755" w14:textId="77777777" w:rsidR="003575D9" w:rsidRPr="00F52619" w:rsidRDefault="003575D9" w:rsidP="00F52619">
      <w:pPr>
        <w:spacing w:after="0" w:line="240" w:lineRule="auto"/>
        <w:rPr>
          <w:rFonts w:ascii="Times New Roman" w:eastAsia="Times New Roman" w:hAnsi="Times New Roman" w:cs="Times New Roman"/>
          <w:sz w:val="24"/>
          <w:szCs w:val="24"/>
          <w:lang w:eastAsia="en-GB"/>
        </w:rPr>
      </w:pPr>
    </w:p>
    <w:p w14:paraId="561BE000" w14:textId="77777777" w:rsidR="00CC0F93" w:rsidRDefault="00CC0F93" w:rsidP="0026256A">
      <w:pPr>
        <w:spacing w:after="0" w:line="240" w:lineRule="auto"/>
        <w:jc w:val="both"/>
        <w:rPr>
          <w:rFonts w:ascii="Times New Roman" w:eastAsia="Times New Roman" w:hAnsi="Times New Roman" w:cs="Times New Roman"/>
          <w:sz w:val="24"/>
          <w:szCs w:val="24"/>
          <w:lang w:eastAsia="en-GB"/>
        </w:rPr>
      </w:pPr>
      <w:r w:rsidRPr="00CC0F93">
        <w:rPr>
          <w:rFonts w:ascii="Times New Roman" w:eastAsia="Times New Roman" w:hAnsi="Times New Roman" w:cs="Times New Roman"/>
          <w:sz w:val="24"/>
          <w:szCs w:val="24"/>
          <w:lang w:eastAsia="en-GB"/>
        </w:rPr>
        <w:t xml:space="preserve">The following sub-questions will be used to support this: </w:t>
      </w:r>
    </w:p>
    <w:p w14:paraId="5158750F" w14:textId="77777777" w:rsidR="00ED6FA6" w:rsidRPr="00ED6FA6" w:rsidRDefault="00CC0F93" w:rsidP="00ED6FA6">
      <w:pPr>
        <w:spacing w:after="0" w:line="240" w:lineRule="auto"/>
        <w:jc w:val="both"/>
        <w:rPr>
          <w:rFonts w:ascii="Times New Roman" w:eastAsia="Times New Roman" w:hAnsi="Times New Roman" w:cs="Times New Roman"/>
          <w:sz w:val="24"/>
          <w:szCs w:val="24"/>
          <w:lang w:eastAsia="en-GB"/>
        </w:rPr>
      </w:pPr>
      <w:r w:rsidRPr="00CC0F93">
        <w:rPr>
          <w:rFonts w:ascii="Times New Roman" w:eastAsia="Times New Roman" w:hAnsi="Times New Roman" w:cs="Times New Roman"/>
          <w:sz w:val="24"/>
          <w:szCs w:val="24"/>
          <w:lang w:eastAsia="en-GB"/>
        </w:rPr>
        <w:br/>
        <w:t xml:space="preserve">• </w:t>
      </w:r>
      <w:r w:rsidR="00ED6FA6" w:rsidRPr="00ED6FA6">
        <w:rPr>
          <w:rFonts w:ascii="Times New Roman" w:eastAsia="Times New Roman" w:hAnsi="Times New Roman" w:cs="Times New Roman"/>
          <w:sz w:val="24"/>
          <w:szCs w:val="24"/>
          <w:lang w:eastAsia="en-GB"/>
        </w:rPr>
        <w:t xml:space="preserve">What </w:t>
      </w:r>
      <w:proofErr w:type="gramStart"/>
      <w:r w:rsidR="00ED6FA6" w:rsidRPr="00ED6FA6">
        <w:rPr>
          <w:rFonts w:ascii="Times New Roman" w:eastAsia="Times New Roman" w:hAnsi="Times New Roman" w:cs="Times New Roman"/>
          <w:sz w:val="24"/>
          <w:szCs w:val="24"/>
          <w:lang w:eastAsia="en-GB"/>
        </w:rPr>
        <w:t>particular issues</w:t>
      </w:r>
      <w:proofErr w:type="gramEnd"/>
      <w:r w:rsidR="00ED6FA6" w:rsidRPr="00ED6FA6">
        <w:rPr>
          <w:rFonts w:ascii="Times New Roman" w:eastAsia="Times New Roman" w:hAnsi="Times New Roman" w:cs="Times New Roman"/>
          <w:sz w:val="24"/>
          <w:szCs w:val="24"/>
          <w:lang w:eastAsia="en-GB"/>
        </w:rPr>
        <w:t xml:space="preserve"> in this sector impact lone workers' motivation? </w:t>
      </w:r>
    </w:p>
    <w:p w14:paraId="498FB410" w14:textId="77777777" w:rsidR="00ED6FA6" w:rsidRPr="00ED6FA6" w:rsidRDefault="00ED6FA6" w:rsidP="00ED6FA6">
      <w:pPr>
        <w:spacing w:after="0" w:line="240" w:lineRule="auto"/>
        <w:jc w:val="both"/>
        <w:rPr>
          <w:rFonts w:ascii="Times New Roman" w:eastAsia="Times New Roman" w:hAnsi="Times New Roman" w:cs="Times New Roman"/>
          <w:sz w:val="24"/>
          <w:szCs w:val="24"/>
          <w:lang w:eastAsia="en-GB"/>
        </w:rPr>
      </w:pPr>
    </w:p>
    <w:p w14:paraId="28FBAE11" w14:textId="77777777" w:rsidR="00ED6FA6" w:rsidRPr="00ED6FA6" w:rsidRDefault="00ED6FA6" w:rsidP="00ED6FA6">
      <w:pPr>
        <w:spacing w:after="0" w:line="240" w:lineRule="auto"/>
        <w:jc w:val="both"/>
        <w:rPr>
          <w:rFonts w:ascii="Times New Roman" w:eastAsia="Times New Roman" w:hAnsi="Times New Roman" w:cs="Times New Roman"/>
          <w:sz w:val="24"/>
          <w:szCs w:val="24"/>
          <w:lang w:eastAsia="en-GB"/>
        </w:rPr>
      </w:pPr>
      <w:r w:rsidRPr="00ED6FA6">
        <w:rPr>
          <w:rFonts w:ascii="Times New Roman" w:eastAsia="Times New Roman" w:hAnsi="Times New Roman" w:cs="Times New Roman"/>
          <w:sz w:val="24"/>
          <w:szCs w:val="24"/>
          <w:lang w:eastAsia="en-GB"/>
        </w:rPr>
        <w:t xml:space="preserve">• Which motivational techniques are currently in use, and what are the opinions of lone workers regarding them? </w:t>
      </w:r>
    </w:p>
    <w:p w14:paraId="5A519D5D" w14:textId="77777777" w:rsidR="00ED6FA6" w:rsidRPr="00ED6FA6" w:rsidRDefault="00ED6FA6" w:rsidP="00ED6FA6">
      <w:pPr>
        <w:spacing w:after="0" w:line="240" w:lineRule="auto"/>
        <w:jc w:val="both"/>
        <w:rPr>
          <w:rFonts w:ascii="Times New Roman" w:eastAsia="Times New Roman" w:hAnsi="Times New Roman" w:cs="Times New Roman"/>
          <w:sz w:val="24"/>
          <w:szCs w:val="24"/>
          <w:lang w:eastAsia="en-GB"/>
        </w:rPr>
      </w:pPr>
    </w:p>
    <w:p w14:paraId="1E61874D" w14:textId="77777777" w:rsidR="00ED6FA6" w:rsidRDefault="00ED6FA6" w:rsidP="00ED6FA6">
      <w:pPr>
        <w:spacing w:after="0" w:line="240" w:lineRule="auto"/>
        <w:jc w:val="both"/>
        <w:rPr>
          <w:rFonts w:ascii="Times New Roman" w:eastAsia="Times New Roman" w:hAnsi="Times New Roman" w:cs="Times New Roman"/>
          <w:sz w:val="24"/>
          <w:szCs w:val="24"/>
          <w:lang w:eastAsia="en-GB"/>
        </w:rPr>
      </w:pPr>
      <w:r w:rsidRPr="00ED6FA6">
        <w:rPr>
          <w:rFonts w:ascii="Times New Roman" w:eastAsia="Times New Roman" w:hAnsi="Times New Roman" w:cs="Times New Roman"/>
          <w:sz w:val="24"/>
          <w:szCs w:val="24"/>
          <w:lang w:eastAsia="en-GB"/>
        </w:rPr>
        <w:t>• How might management practices be changed to better satisfy the needs of employees</w:t>
      </w:r>
    </w:p>
    <w:p w14:paraId="250F1DB6" w14:textId="77777777" w:rsidR="00ED6FA6" w:rsidRDefault="00ED6FA6" w:rsidP="00ED6FA6">
      <w:pPr>
        <w:spacing w:after="0" w:line="240" w:lineRule="auto"/>
        <w:jc w:val="both"/>
        <w:rPr>
          <w:rFonts w:ascii="Times New Roman" w:eastAsia="Times New Roman" w:hAnsi="Times New Roman" w:cs="Times New Roman"/>
          <w:sz w:val="24"/>
          <w:szCs w:val="24"/>
          <w:lang w:eastAsia="en-GB"/>
        </w:rPr>
      </w:pPr>
    </w:p>
    <w:p w14:paraId="4F19F2D1" w14:textId="04E18F79" w:rsidR="00D338DE" w:rsidRDefault="007A6422" w:rsidP="00D338DE">
      <w:r>
        <w:rPr>
          <w:rFonts w:ascii="Times New Roman" w:hAnsi="Times New Roman" w:cs="Times New Roman"/>
          <w:sz w:val="24"/>
          <w:szCs w:val="24"/>
        </w:rPr>
        <w:t xml:space="preserve">Two </w:t>
      </w:r>
      <w:r w:rsidR="00D338DE" w:rsidRPr="00D338DE">
        <w:rPr>
          <w:rFonts w:ascii="Times New Roman" w:hAnsi="Times New Roman" w:cs="Times New Roman"/>
          <w:sz w:val="24"/>
          <w:szCs w:val="24"/>
        </w:rPr>
        <w:t>Factor Theory (Herzberg, 2003) and Self-Determination Theory (Deci, 2000) are two theories that provide frameworks for understanding how psychological requirements impact performance at work</w:t>
      </w:r>
      <w:r w:rsidR="00D338DE">
        <w:t>.</w:t>
      </w:r>
    </w:p>
    <w:p w14:paraId="3C42CE8C" w14:textId="073ECF5F" w:rsidR="00E53F7C" w:rsidRPr="00E53F7C" w:rsidRDefault="00E53F7C" w:rsidP="00E53F7C">
      <w:pPr>
        <w:pStyle w:val="ListParagraph"/>
        <w:numPr>
          <w:ilvl w:val="1"/>
          <w:numId w:val="6"/>
        </w:numPr>
        <w:spacing w:after="0" w:line="240" w:lineRule="auto"/>
        <w:jc w:val="both"/>
        <w:rPr>
          <w:rFonts w:ascii="Times New Roman" w:eastAsia="Times New Roman" w:hAnsi="Times New Roman" w:cs="Times New Roman"/>
          <w:b/>
          <w:bCs/>
          <w:sz w:val="28"/>
          <w:szCs w:val="28"/>
          <w:lang w:eastAsia="en-GB"/>
        </w:rPr>
      </w:pPr>
      <w:r w:rsidRPr="00E53F7C">
        <w:rPr>
          <w:rFonts w:ascii="Times New Roman" w:eastAsia="Times New Roman" w:hAnsi="Times New Roman" w:cs="Times New Roman"/>
          <w:b/>
          <w:bCs/>
          <w:sz w:val="28"/>
          <w:szCs w:val="28"/>
          <w:lang w:eastAsia="en-GB"/>
        </w:rPr>
        <w:t>Review of Important Works Associated with the Research Question</w:t>
      </w:r>
    </w:p>
    <w:p w14:paraId="107F85DB" w14:textId="77777777" w:rsidR="00E53F7C" w:rsidRDefault="00E53F7C" w:rsidP="00E53F7C">
      <w:pPr>
        <w:pStyle w:val="ListParagraph"/>
        <w:spacing w:after="0" w:line="240" w:lineRule="auto"/>
        <w:ind w:left="1120"/>
        <w:jc w:val="both"/>
        <w:rPr>
          <w:rFonts w:ascii="Times New Roman" w:eastAsia="Times New Roman" w:hAnsi="Times New Roman" w:cs="Times New Roman"/>
          <w:b/>
          <w:bCs/>
          <w:sz w:val="28"/>
          <w:szCs w:val="28"/>
          <w:lang w:eastAsia="en-GB"/>
        </w:rPr>
      </w:pPr>
    </w:p>
    <w:p w14:paraId="40AA70D8" w14:textId="77777777" w:rsidR="00E53F7C" w:rsidRPr="00E53F7C" w:rsidRDefault="00E53F7C" w:rsidP="00E53F7C">
      <w:pPr>
        <w:pStyle w:val="ListParagraph"/>
        <w:spacing w:after="0" w:line="240" w:lineRule="auto"/>
        <w:ind w:left="1120"/>
        <w:jc w:val="both"/>
        <w:rPr>
          <w:rFonts w:ascii="Times New Roman" w:eastAsia="Times New Roman" w:hAnsi="Times New Roman" w:cs="Times New Roman"/>
          <w:b/>
          <w:bCs/>
          <w:sz w:val="28"/>
          <w:szCs w:val="28"/>
          <w:lang w:eastAsia="en-GB"/>
        </w:rPr>
      </w:pPr>
    </w:p>
    <w:p w14:paraId="668BE461" w14:textId="77777777" w:rsidR="004B4DBD" w:rsidRPr="004B4DBD" w:rsidRDefault="004B4DBD" w:rsidP="004B4DBD">
      <w:pPr>
        <w:spacing w:after="0" w:line="240" w:lineRule="auto"/>
        <w:jc w:val="both"/>
        <w:rPr>
          <w:rFonts w:ascii="Times New Roman" w:eastAsia="Times New Roman" w:hAnsi="Times New Roman" w:cs="Times New Roman"/>
          <w:sz w:val="24"/>
          <w:szCs w:val="24"/>
          <w:lang w:eastAsia="en-GB"/>
        </w:rPr>
      </w:pPr>
      <w:r w:rsidRPr="004B4DBD">
        <w:rPr>
          <w:rFonts w:ascii="Times New Roman" w:eastAsia="Times New Roman" w:hAnsi="Times New Roman" w:cs="Times New Roman"/>
          <w:sz w:val="24"/>
          <w:szCs w:val="24"/>
          <w:lang w:eastAsia="en-GB"/>
        </w:rPr>
        <w:t>Job satisfaction and productivity have been the main topics of scholarly research on employee motivation. It is more difficult to motivate lone workers, or those who work alone without supervision or relationships with coworkers. Property management is a good candidate for motivational tactics because it depends on these individuals for contractor management, fire safety, health and safety compliance, cleaning, maintenance, and site inspection.</w:t>
      </w:r>
    </w:p>
    <w:p w14:paraId="042DB086" w14:textId="77777777" w:rsidR="00ED71EF" w:rsidRPr="006A11F1" w:rsidRDefault="005F3D59" w:rsidP="0026256A">
      <w:pPr>
        <w:spacing w:after="0" w:line="240" w:lineRule="auto"/>
        <w:jc w:val="both"/>
        <w:rPr>
          <w:rFonts w:ascii="Times New Roman" w:eastAsia="Times New Roman" w:hAnsi="Times New Roman" w:cs="Times New Roman"/>
          <w:b/>
          <w:bCs/>
          <w:i/>
          <w:iCs/>
          <w:sz w:val="24"/>
          <w:szCs w:val="24"/>
          <w:lang w:eastAsia="en-GB"/>
        </w:rPr>
      </w:pPr>
      <w:r w:rsidRPr="005F3D59">
        <w:rPr>
          <w:rFonts w:ascii="Times New Roman" w:eastAsia="Times New Roman" w:hAnsi="Times New Roman" w:cs="Times New Roman"/>
          <w:sz w:val="24"/>
          <w:szCs w:val="24"/>
          <w:lang w:eastAsia="en-GB"/>
        </w:rPr>
        <w:t xml:space="preserve">This part analyses the fundamental and contemporary theories of motivation together with their relevance to the research question: </w:t>
      </w:r>
      <w:r w:rsidR="00ED71EF" w:rsidRPr="006A11F1">
        <w:rPr>
          <w:rFonts w:ascii="Times New Roman" w:eastAsia="Times New Roman" w:hAnsi="Times New Roman" w:cs="Times New Roman"/>
          <w:b/>
          <w:bCs/>
          <w:i/>
          <w:iCs/>
          <w:sz w:val="24"/>
          <w:szCs w:val="24"/>
          <w:lang w:eastAsia="en-GB"/>
        </w:rPr>
        <w:t>How can property managers inspire lone workers to boost productivity?</w:t>
      </w:r>
    </w:p>
    <w:p w14:paraId="3556E619" w14:textId="67D9BCF3" w:rsidR="005D5FD3" w:rsidRPr="006A11F1" w:rsidRDefault="005D5FD3" w:rsidP="00ED71EF">
      <w:pPr>
        <w:spacing w:after="0" w:line="240" w:lineRule="auto"/>
        <w:rPr>
          <w:rFonts w:ascii="Times New Roman" w:eastAsia="Times New Roman" w:hAnsi="Times New Roman" w:cs="Times New Roman"/>
          <w:b/>
          <w:bCs/>
          <w:i/>
          <w:iCs/>
          <w:sz w:val="28"/>
          <w:szCs w:val="28"/>
          <w:lang w:eastAsia="en-GB"/>
        </w:rPr>
      </w:pPr>
    </w:p>
    <w:p w14:paraId="0B409654" w14:textId="74D28B9D" w:rsidR="00647A95" w:rsidRPr="00647A95" w:rsidRDefault="00D50967" w:rsidP="00951830">
      <w:pPr>
        <w:pStyle w:val="ListParagraph"/>
        <w:spacing w:before="100" w:beforeAutospacing="1" w:after="100" w:afterAutospacing="1" w:line="240" w:lineRule="auto"/>
        <w:ind w:left="1120"/>
        <w:outlineLvl w:val="3"/>
        <w:rPr>
          <w:rFonts w:ascii="Times New Roman" w:eastAsia="Times New Roman" w:hAnsi="Times New Roman" w:cs="Times New Roman"/>
          <w:b/>
          <w:bCs/>
          <w:sz w:val="24"/>
          <w:szCs w:val="24"/>
          <w:lang w:eastAsia="en-GB"/>
        </w:rPr>
      </w:pPr>
      <w:bookmarkStart w:id="9" w:name="_Hlk201053880"/>
      <w:r>
        <w:rPr>
          <w:rFonts w:ascii="Times New Roman" w:eastAsia="Times New Roman" w:hAnsi="Times New Roman" w:cs="Times New Roman"/>
          <w:b/>
          <w:bCs/>
          <w:sz w:val="24"/>
          <w:szCs w:val="24"/>
          <w:lang w:eastAsia="en-GB"/>
        </w:rPr>
        <w:t xml:space="preserve">1.6.1 </w:t>
      </w:r>
      <w:r w:rsidR="00647A95" w:rsidRPr="00647A95">
        <w:rPr>
          <w:rFonts w:ascii="Times New Roman" w:eastAsia="Times New Roman" w:hAnsi="Times New Roman" w:cs="Times New Roman"/>
          <w:b/>
          <w:bCs/>
          <w:sz w:val="24"/>
          <w:szCs w:val="24"/>
          <w:lang w:eastAsia="en-GB"/>
        </w:rPr>
        <w:t>Maslow’s Hierarchy of Needs</w:t>
      </w:r>
    </w:p>
    <w:bookmarkEnd w:id="9"/>
    <w:p w14:paraId="67F05E85" w14:textId="6CE53F07" w:rsidR="00484793" w:rsidRPr="00484793" w:rsidRDefault="00484793" w:rsidP="00484793">
      <w:pPr>
        <w:spacing w:after="0" w:line="240" w:lineRule="auto"/>
        <w:jc w:val="both"/>
        <w:rPr>
          <w:rFonts w:ascii="Times New Roman" w:eastAsia="Times New Roman" w:hAnsi="Times New Roman" w:cs="Times New Roman"/>
          <w:sz w:val="24"/>
          <w:szCs w:val="24"/>
          <w:lang w:eastAsia="en-GB"/>
        </w:rPr>
      </w:pPr>
      <w:r w:rsidRPr="00484793">
        <w:rPr>
          <w:rFonts w:ascii="Times New Roman" w:eastAsia="Times New Roman" w:hAnsi="Times New Roman" w:cs="Times New Roman"/>
          <w:sz w:val="24"/>
          <w:szCs w:val="24"/>
          <w:lang w:eastAsia="en-GB"/>
        </w:rPr>
        <w:t xml:space="preserve">Humans are driven by psychological, safety, social, esteem, and </w:t>
      </w:r>
      <w:r w:rsidR="00FC26F7">
        <w:rPr>
          <w:rFonts w:ascii="Times New Roman" w:eastAsia="Times New Roman" w:hAnsi="Times New Roman" w:cs="Times New Roman"/>
          <w:sz w:val="24"/>
          <w:szCs w:val="24"/>
          <w:lang w:eastAsia="en-GB"/>
        </w:rPr>
        <w:t>self-actualisation</w:t>
      </w:r>
      <w:r w:rsidRPr="00484793">
        <w:rPr>
          <w:rFonts w:ascii="Times New Roman" w:eastAsia="Times New Roman" w:hAnsi="Times New Roman" w:cs="Times New Roman"/>
          <w:sz w:val="24"/>
          <w:szCs w:val="24"/>
          <w:lang w:eastAsia="en-GB"/>
        </w:rPr>
        <w:t xml:space="preserve"> needs, according to Maslow's Hierarchy of Needs (1943), the first and most significant theory of motivation. In addition to providing lone workers, particularly in the property services industry, with physical protection, Maslow's paradigm encourages social belonging and respect.</w:t>
      </w:r>
    </w:p>
    <w:p w14:paraId="0B67004B" w14:textId="6DD922E5" w:rsidR="00484793" w:rsidRPr="00484793" w:rsidRDefault="00484793" w:rsidP="00484793">
      <w:pPr>
        <w:spacing w:after="0" w:line="240" w:lineRule="auto"/>
        <w:jc w:val="both"/>
        <w:rPr>
          <w:rFonts w:ascii="Times New Roman" w:eastAsia="Times New Roman" w:hAnsi="Times New Roman" w:cs="Times New Roman"/>
          <w:sz w:val="24"/>
          <w:szCs w:val="24"/>
          <w:lang w:eastAsia="en-GB"/>
        </w:rPr>
      </w:pPr>
      <w:r w:rsidRPr="00484793">
        <w:rPr>
          <w:rFonts w:ascii="Times New Roman" w:eastAsia="Times New Roman" w:hAnsi="Times New Roman" w:cs="Times New Roman"/>
          <w:sz w:val="24"/>
          <w:szCs w:val="24"/>
          <w:lang w:eastAsia="en-GB"/>
        </w:rPr>
        <w:t xml:space="preserve">It is challenging to apply this principle in the real world. Because they work remotely, lone workers have fewer opportunities for social interaction, </w:t>
      </w:r>
      <w:r w:rsidR="00FC26F7">
        <w:rPr>
          <w:rFonts w:ascii="Times New Roman" w:eastAsia="Times New Roman" w:hAnsi="Times New Roman" w:cs="Times New Roman"/>
          <w:sz w:val="24"/>
          <w:szCs w:val="24"/>
          <w:lang w:eastAsia="en-GB"/>
        </w:rPr>
        <w:t>self-actualisation</w:t>
      </w:r>
      <w:r w:rsidRPr="00484793">
        <w:rPr>
          <w:rFonts w:ascii="Times New Roman" w:eastAsia="Times New Roman" w:hAnsi="Times New Roman" w:cs="Times New Roman"/>
          <w:sz w:val="24"/>
          <w:szCs w:val="24"/>
          <w:lang w:eastAsia="en-GB"/>
        </w:rPr>
        <w:t>, and recognition. This contradicts Maslow's theory that unmet social needs might hinder motivation.</w:t>
      </w:r>
    </w:p>
    <w:p w14:paraId="7DE12BD1" w14:textId="426CE316" w:rsidR="00484793" w:rsidRPr="00484793" w:rsidRDefault="00484793" w:rsidP="00484793">
      <w:pPr>
        <w:spacing w:after="0" w:line="240" w:lineRule="auto"/>
        <w:jc w:val="both"/>
        <w:rPr>
          <w:rFonts w:ascii="Times New Roman" w:eastAsia="Times New Roman" w:hAnsi="Times New Roman" w:cs="Times New Roman"/>
          <w:sz w:val="24"/>
          <w:szCs w:val="24"/>
          <w:lang w:eastAsia="en-GB"/>
        </w:rPr>
      </w:pPr>
      <w:r w:rsidRPr="00484793">
        <w:rPr>
          <w:rFonts w:ascii="Times New Roman" w:eastAsia="Times New Roman" w:hAnsi="Times New Roman" w:cs="Times New Roman"/>
          <w:sz w:val="24"/>
          <w:szCs w:val="24"/>
          <w:lang w:eastAsia="en-GB"/>
        </w:rPr>
        <w:t xml:space="preserve">Managers must offer virtual communication, acknowledgement, and personal growth to lone workers to reduce isolation (Gorman, 2018). </w:t>
      </w:r>
    </w:p>
    <w:p w14:paraId="1B727C48" w14:textId="6D5D7204" w:rsidR="00271929" w:rsidRDefault="008D438F" w:rsidP="00271929">
      <w:pPr>
        <w:spacing w:after="0" w:line="240" w:lineRule="auto"/>
        <w:jc w:val="both"/>
        <w:rPr>
          <w:rFonts w:ascii="Times New Roman" w:eastAsia="Times New Roman" w:hAnsi="Times New Roman" w:cs="Times New Roman"/>
          <w:sz w:val="24"/>
          <w:szCs w:val="24"/>
          <w:lang w:eastAsia="en-GB"/>
        </w:rPr>
      </w:pPr>
      <w:r w:rsidRPr="008D438F">
        <w:rPr>
          <w:rFonts w:ascii="Times New Roman" w:eastAsia="Times New Roman" w:hAnsi="Times New Roman" w:cs="Times New Roman"/>
          <w:sz w:val="24"/>
          <w:szCs w:val="24"/>
          <w:lang w:eastAsia="en-GB"/>
        </w:rPr>
        <w:t xml:space="preserve">Maslow's theory may oversimplify the hierarchy of requirements in modern, scattered workforces, but it supports the proposed research topic by highlighting holistic </w:t>
      </w:r>
      <w:r w:rsidR="005F0102">
        <w:rPr>
          <w:rFonts w:ascii="Times New Roman" w:eastAsia="Times New Roman" w:hAnsi="Times New Roman" w:cs="Times New Roman"/>
          <w:sz w:val="24"/>
          <w:szCs w:val="24"/>
          <w:lang w:eastAsia="en-GB"/>
        </w:rPr>
        <w:t>well-being</w:t>
      </w:r>
      <w:r w:rsidRPr="008D438F">
        <w:rPr>
          <w:rFonts w:ascii="Times New Roman" w:eastAsia="Times New Roman" w:hAnsi="Times New Roman" w:cs="Times New Roman"/>
          <w:sz w:val="24"/>
          <w:szCs w:val="24"/>
          <w:lang w:eastAsia="en-GB"/>
        </w:rPr>
        <w:t xml:space="preserve"> in motivation</w:t>
      </w:r>
      <w:r w:rsidR="00502C70">
        <w:rPr>
          <w:rFonts w:ascii="Times New Roman" w:eastAsia="Times New Roman" w:hAnsi="Times New Roman" w:cs="Times New Roman"/>
          <w:sz w:val="24"/>
          <w:szCs w:val="24"/>
          <w:lang w:eastAsia="en-GB"/>
        </w:rPr>
        <w:t>.</w:t>
      </w:r>
    </w:p>
    <w:p w14:paraId="05F87A09" w14:textId="77777777" w:rsidR="00271929" w:rsidRDefault="00271929" w:rsidP="005661C5">
      <w:pPr>
        <w:spacing w:after="0" w:line="240" w:lineRule="auto"/>
        <w:rPr>
          <w:rFonts w:ascii="Times New Roman" w:eastAsia="Times New Roman" w:hAnsi="Times New Roman" w:cs="Times New Roman"/>
          <w:sz w:val="24"/>
          <w:szCs w:val="24"/>
          <w:lang w:eastAsia="en-GB"/>
        </w:rPr>
      </w:pPr>
    </w:p>
    <w:p w14:paraId="2DB6F13E" w14:textId="77777777" w:rsidR="00271929" w:rsidRDefault="00271929" w:rsidP="005661C5">
      <w:pPr>
        <w:spacing w:after="0" w:line="240" w:lineRule="auto"/>
        <w:rPr>
          <w:rFonts w:ascii="Times New Roman" w:eastAsia="Times New Roman" w:hAnsi="Times New Roman" w:cs="Times New Roman"/>
          <w:sz w:val="24"/>
          <w:szCs w:val="24"/>
          <w:lang w:eastAsia="en-GB"/>
        </w:rPr>
      </w:pPr>
    </w:p>
    <w:p w14:paraId="626116C4" w14:textId="77777777" w:rsidR="009E7FFE" w:rsidRDefault="009E7FFE" w:rsidP="005661C5">
      <w:pPr>
        <w:spacing w:after="0" w:line="240" w:lineRule="auto"/>
        <w:rPr>
          <w:rFonts w:ascii="Times New Roman" w:eastAsia="Times New Roman" w:hAnsi="Times New Roman" w:cs="Times New Roman"/>
          <w:sz w:val="24"/>
          <w:szCs w:val="24"/>
          <w:lang w:eastAsia="en-GB"/>
        </w:rPr>
      </w:pPr>
    </w:p>
    <w:p w14:paraId="142DE8D8" w14:textId="77777777" w:rsidR="009E7FFE" w:rsidRPr="005661C5" w:rsidRDefault="009E7FFE" w:rsidP="005661C5">
      <w:pPr>
        <w:spacing w:after="0" w:line="240" w:lineRule="auto"/>
        <w:rPr>
          <w:rFonts w:ascii="Times New Roman" w:eastAsia="Times New Roman" w:hAnsi="Times New Roman" w:cs="Times New Roman"/>
          <w:sz w:val="24"/>
          <w:szCs w:val="24"/>
          <w:lang w:eastAsia="en-GB"/>
        </w:rPr>
      </w:pPr>
    </w:p>
    <w:p w14:paraId="5A642314" w14:textId="052C0AC1" w:rsidR="003A498B" w:rsidRPr="003A498B" w:rsidRDefault="00D50967" w:rsidP="00951830">
      <w:pPr>
        <w:pStyle w:val="ListParagraph"/>
        <w:spacing w:before="100" w:beforeAutospacing="1" w:after="100" w:afterAutospacing="1" w:line="240" w:lineRule="auto"/>
        <w:ind w:left="1120"/>
        <w:outlineLvl w:val="3"/>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lastRenderedPageBreak/>
        <w:t xml:space="preserve">1.6.2 </w:t>
      </w:r>
      <w:r w:rsidR="003A498B" w:rsidRPr="003A498B">
        <w:rPr>
          <w:rFonts w:ascii="Times New Roman" w:eastAsia="Times New Roman" w:hAnsi="Times New Roman" w:cs="Times New Roman"/>
          <w:b/>
          <w:bCs/>
          <w:sz w:val="24"/>
          <w:szCs w:val="24"/>
          <w:lang w:eastAsia="en-GB"/>
        </w:rPr>
        <w:t>Herzberg’s Two-Factor Theory</w:t>
      </w:r>
    </w:p>
    <w:p w14:paraId="5B149AA3" w14:textId="77777777" w:rsidR="003A498B" w:rsidRDefault="003A498B" w:rsidP="003A498B">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p>
    <w:p w14:paraId="440E8FE7" w14:textId="77777777" w:rsidR="001A26ED" w:rsidRDefault="001A26ED" w:rsidP="001A26ED">
      <w:pPr>
        <w:spacing w:after="0" w:line="240" w:lineRule="auto"/>
        <w:jc w:val="both"/>
        <w:rPr>
          <w:rFonts w:ascii="Times New Roman" w:eastAsia="Times New Roman" w:hAnsi="Times New Roman" w:cs="Times New Roman"/>
          <w:sz w:val="24"/>
          <w:szCs w:val="24"/>
          <w:lang w:eastAsia="en-GB"/>
        </w:rPr>
      </w:pPr>
      <w:r w:rsidRPr="001A26ED">
        <w:rPr>
          <w:rFonts w:ascii="Times New Roman" w:eastAsia="Times New Roman" w:hAnsi="Times New Roman" w:cs="Times New Roman"/>
          <w:sz w:val="24"/>
          <w:szCs w:val="24"/>
          <w:lang w:eastAsia="en-GB"/>
        </w:rPr>
        <w:t xml:space="preserve">Herzberg's Two-Factor Theory (2003) is workplace-specific by distinguishing motivators (performance, recognition, and responsibility) from hygiene factors (wage, job stability, and working environment). Property managers need safe equipment and decent pay, but lone workers need more motivation. </w:t>
      </w:r>
    </w:p>
    <w:p w14:paraId="0D92966C" w14:textId="6B9CDD3B" w:rsidR="001A26ED" w:rsidRPr="001A26ED" w:rsidRDefault="001A26ED" w:rsidP="001A26ED">
      <w:pPr>
        <w:spacing w:after="0" w:line="240" w:lineRule="auto"/>
        <w:jc w:val="both"/>
        <w:rPr>
          <w:rFonts w:ascii="Times New Roman" w:eastAsia="Times New Roman" w:hAnsi="Times New Roman" w:cs="Times New Roman"/>
          <w:sz w:val="24"/>
          <w:szCs w:val="24"/>
          <w:lang w:eastAsia="en-GB"/>
        </w:rPr>
      </w:pPr>
      <w:r w:rsidRPr="001A26ED">
        <w:rPr>
          <w:rFonts w:ascii="Times New Roman" w:eastAsia="Times New Roman" w:hAnsi="Times New Roman" w:cs="Times New Roman"/>
          <w:sz w:val="24"/>
          <w:szCs w:val="24"/>
          <w:lang w:eastAsia="en-GB"/>
        </w:rPr>
        <w:br/>
      </w:r>
      <w:r w:rsidRPr="001A26ED">
        <w:rPr>
          <w:rFonts w:ascii="Times New Roman" w:eastAsia="Times New Roman" w:hAnsi="Times New Roman" w:cs="Times New Roman"/>
          <w:sz w:val="24"/>
          <w:szCs w:val="24"/>
          <w:lang w:eastAsia="en-GB"/>
        </w:rPr>
        <w:br/>
        <w:t xml:space="preserve">Herzberg believes employees are motivated by internal causes that provide direction and development. Give </w:t>
      </w:r>
      <w:r w:rsidR="002B6AF2">
        <w:rPr>
          <w:rFonts w:ascii="Times New Roman" w:eastAsia="Times New Roman" w:hAnsi="Times New Roman" w:cs="Times New Roman"/>
          <w:sz w:val="24"/>
          <w:szCs w:val="24"/>
          <w:lang w:eastAsia="en-GB"/>
        </w:rPr>
        <w:t>lone</w:t>
      </w:r>
      <w:r w:rsidRPr="001A26ED">
        <w:rPr>
          <w:rFonts w:ascii="Times New Roman" w:eastAsia="Times New Roman" w:hAnsi="Times New Roman" w:cs="Times New Roman"/>
          <w:sz w:val="24"/>
          <w:szCs w:val="24"/>
          <w:lang w:eastAsia="en-GB"/>
        </w:rPr>
        <w:t xml:space="preserve"> workers additional autonomy, accountability, or performance reviews. Gegners </w:t>
      </w:r>
      <w:r w:rsidR="00EF1E5C">
        <w:rPr>
          <w:rFonts w:ascii="Times New Roman" w:eastAsia="Times New Roman" w:hAnsi="Times New Roman" w:cs="Times New Roman"/>
          <w:sz w:val="24"/>
          <w:szCs w:val="24"/>
          <w:lang w:eastAsia="en-GB"/>
        </w:rPr>
        <w:t>suggests</w:t>
      </w:r>
      <w:r w:rsidRPr="001A26ED">
        <w:rPr>
          <w:rFonts w:ascii="Times New Roman" w:eastAsia="Times New Roman" w:hAnsi="Times New Roman" w:cs="Times New Roman"/>
          <w:sz w:val="24"/>
          <w:szCs w:val="24"/>
          <w:lang w:eastAsia="en-GB"/>
        </w:rPr>
        <w:t xml:space="preserve"> </w:t>
      </w:r>
      <w:r w:rsidR="00EF1E5C">
        <w:rPr>
          <w:rFonts w:ascii="Times New Roman" w:eastAsia="Times New Roman" w:hAnsi="Times New Roman" w:cs="Times New Roman"/>
          <w:sz w:val="24"/>
          <w:szCs w:val="24"/>
          <w:lang w:eastAsia="en-GB"/>
        </w:rPr>
        <w:t xml:space="preserve">that </w:t>
      </w:r>
      <w:r w:rsidRPr="001A26ED">
        <w:rPr>
          <w:rFonts w:ascii="Times New Roman" w:eastAsia="Times New Roman" w:hAnsi="Times New Roman" w:cs="Times New Roman"/>
          <w:sz w:val="24"/>
          <w:szCs w:val="24"/>
          <w:lang w:eastAsia="en-GB"/>
        </w:rPr>
        <w:t xml:space="preserve">Herzberg's rigorous approach may overemphasise intrinsic desire for physical and regular work (Armstrong and Taylor, 2020). The idea encourages managers </w:t>
      </w:r>
      <w:r w:rsidR="00EF1E5C">
        <w:rPr>
          <w:rFonts w:ascii="Times New Roman" w:eastAsia="Times New Roman" w:hAnsi="Times New Roman" w:cs="Times New Roman"/>
          <w:sz w:val="24"/>
          <w:szCs w:val="24"/>
          <w:lang w:eastAsia="en-GB"/>
        </w:rPr>
        <w:t xml:space="preserve">to </w:t>
      </w:r>
      <w:r w:rsidRPr="001A26ED">
        <w:rPr>
          <w:rFonts w:ascii="Times New Roman" w:eastAsia="Times New Roman" w:hAnsi="Times New Roman" w:cs="Times New Roman"/>
          <w:sz w:val="24"/>
          <w:szCs w:val="24"/>
          <w:lang w:eastAsia="en-GB"/>
        </w:rPr>
        <w:t xml:space="preserve">invest in recognition and development outside operational control, making the research more relevant. </w:t>
      </w:r>
      <w:r w:rsidRPr="001A26ED">
        <w:rPr>
          <w:rFonts w:ascii="Times New Roman" w:eastAsia="Times New Roman" w:hAnsi="Times New Roman" w:cs="Times New Roman"/>
          <w:sz w:val="24"/>
          <w:szCs w:val="24"/>
          <w:lang w:eastAsia="en-GB"/>
        </w:rPr>
        <w:br/>
      </w:r>
      <w:r w:rsidRPr="001A26ED">
        <w:rPr>
          <w:rFonts w:ascii="Times New Roman" w:eastAsia="Times New Roman" w:hAnsi="Times New Roman" w:cs="Times New Roman"/>
          <w:sz w:val="24"/>
          <w:szCs w:val="24"/>
          <w:lang w:eastAsia="en-GB"/>
        </w:rPr>
        <w:br/>
        <w:t xml:space="preserve">Jensen and van der </w:t>
      </w:r>
      <w:proofErr w:type="spellStart"/>
      <w:r w:rsidRPr="001A26ED">
        <w:rPr>
          <w:rFonts w:ascii="Times New Roman" w:eastAsia="Times New Roman" w:hAnsi="Times New Roman" w:cs="Times New Roman"/>
          <w:sz w:val="24"/>
          <w:szCs w:val="24"/>
          <w:lang w:eastAsia="en-GB"/>
        </w:rPr>
        <w:t>Voordt</w:t>
      </w:r>
      <w:proofErr w:type="spellEnd"/>
      <w:r w:rsidRPr="001A26ED">
        <w:rPr>
          <w:rFonts w:ascii="Times New Roman" w:eastAsia="Times New Roman" w:hAnsi="Times New Roman" w:cs="Times New Roman"/>
          <w:sz w:val="24"/>
          <w:szCs w:val="24"/>
          <w:lang w:eastAsia="en-GB"/>
        </w:rPr>
        <w:t xml:space="preserve"> (2020) recommend connecting company values with productivity goals. They think FM and CREM should respect productivity. They suggest a value-driven strategy that prioritises environmental productivity to improve organisational and employee performance.</w:t>
      </w:r>
    </w:p>
    <w:p w14:paraId="25C3B1AE" w14:textId="72F83B50" w:rsidR="00645475" w:rsidRPr="00366FBC" w:rsidRDefault="00951830" w:rsidP="00645475">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 xml:space="preserve">    </w:t>
      </w:r>
      <w:r w:rsidR="00D50967">
        <w:rPr>
          <w:rFonts w:ascii="Times New Roman" w:eastAsia="Times New Roman" w:hAnsi="Times New Roman" w:cs="Times New Roman"/>
          <w:b/>
          <w:bCs/>
          <w:sz w:val="24"/>
          <w:szCs w:val="24"/>
          <w:lang w:eastAsia="en-GB"/>
        </w:rPr>
        <w:t xml:space="preserve">1.6.3 </w:t>
      </w:r>
      <w:r w:rsidR="00645475" w:rsidRPr="00366FBC">
        <w:rPr>
          <w:rFonts w:ascii="Times New Roman" w:eastAsia="Times New Roman" w:hAnsi="Times New Roman" w:cs="Times New Roman"/>
          <w:b/>
          <w:bCs/>
          <w:sz w:val="24"/>
          <w:szCs w:val="24"/>
          <w:lang w:eastAsia="en-GB"/>
        </w:rPr>
        <w:t>McGregor’s Theory X and Theory Y</w:t>
      </w:r>
    </w:p>
    <w:p w14:paraId="462EA628" w14:textId="77777777" w:rsidR="008E4EA6" w:rsidRPr="008E4EA6" w:rsidRDefault="008E4EA6" w:rsidP="003C6069">
      <w:pPr>
        <w:spacing w:after="0" w:line="240" w:lineRule="auto"/>
        <w:jc w:val="both"/>
        <w:rPr>
          <w:rFonts w:ascii="Times New Roman" w:eastAsia="Times New Roman" w:hAnsi="Times New Roman" w:cs="Times New Roman"/>
          <w:sz w:val="24"/>
          <w:szCs w:val="24"/>
          <w:lang w:eastAsia="en-GB"/>
        </w:rPr>
      </w:pPr>
      <w:r w:rsidRPr="008E4EA6">
        <w:rPr>
          <w:rFonts w:ascii="Times New Roman" w:eastAsia="Times New Roman" w:hAnsi="Times New Roman" w:cs="Times New Roman"/>
          <w:sz w:val="24"/>
          <w:szCs w:val="24"/>
          <w:lang w:eastAsia="en-GB"/>
        </w:rPr>
        <w:t>Douglas McGregor's 1960 Theory X and Theory Y propose contrasting managerial concepts on employee motivation. Theory X implies employees are lazy and need close supervision, while Theory Y assumes they are self-motivated and crave responsibility. Theory Y is especially crucial while working alone because trust and self-motivation are needed.</w:t>
      </w:r>
    </w:p>
    <w:p w14:paraId="67CC5B42" w14:textId="77777777" w:rsidR="00892E43" w:rsidRDefault="00892E43" w:rsidP="003C6069">
      <w:pPr>
        <w:jc w:val="both"/>
      </w:pPr>
    </w:p>
    <w:p w14:paraId="544D1990" w14:textId="7AF0B509" w:rsidR="00271929" w:rsidRDefault="003C6069" w:rsidP="009E7FFE">
      <w:pPr>
        <w:spacing w:after="0" w:line="240" w:lineRule="auto"/>
        <w:jc w:val="both"/>
        <w:rPr>
          <w:rFonts w:ascii="Times New Roman" w:eastAsia="Times New Roman" w:hAnsi="Times New Roman" w:cs="Times New Roman"/>
          <w:sz w:val="24"/>
          <w:szCs w:val="24"/>
          <w:lang w:eastAsia="en-GB"/>
        </w:rPr>
      </w:pPr>
      <w:r w:rsidRPr="003C6069">
        <w:rPr>
          <w:rFonts w:ascii="Times New Roman" w:eastAsia="Times New Roman" w:hAnsi="Times New Roman" w:cs="Times New Roman"/>
          <w:sz w:val="24"/>
          <w:szCs w:val="24"/>
          <w:lang w:eastAsia="en-GB"/>
        </w:rPr>
        <w:t>Effective property managers need the Theory Y mentality, which encourages independence, problem-solving, and ownership among solo workers. Research shows trust-based leadership enhances isolated workers' morale and productivity (Wang et al., 20</w:t>
      </w:r>
      <w:r w:rsidR="001D4E58">
        <w:rPr>
          <w:rFonts w:ascii="Times New Roman" w:eastAsia="Times New Roman" w:hAnsi="Times New Roman" w:cs="Times New Roman"/>
          <w:sz w:val="24"/>
          <w:szCs w:val="24"/>
          <w:lang w:eastAsia="en-GB"/>
        </w:rPr>
        <w:t>21</w:t>
      </w:r>
      <w:r w:rsidRPr="003C6069">
        <w:rPr>
          <w:rFonts w:ascii="Times New Roman" w:eastAsia="Times New Roman" w:hAnsi="Times New Roman" w:cs="Times New Roman"/>
          <w:sz w:val="24"/>
          <w:szCs w:val="24"/>
          <w:lang w:eastAsia="en-GB"/>
        </w:rPr>
        <w:t xml:space="preserve">). Managers </w:t>
      </w:r>
      <w:r w:rsidR="00F628BD">
        <w:rPr>
          <w:rFonts w:ascii="Times New Roman" w:eastAsia="Times New Roman" w:hAnsi="Times New Roman" w:cs="Times New Roman"/>
          <w:sz w:val="24"/>
          <w:szCs w:val="24"/>
          <w:lang w:eastAsia="en-GB"/>
        </w:rPr>
        <w:t>who</w:t>
      </w:r>
      <w:r w:rsidRPr="003C6069">
        <w:rPr>
          <w:rFonts w:ascii="Times New Roman" w:eastAsia="Times New Roman" w:hAnsi="Times New Roman" w:cs="Times New Roman"/>
          <w:sz w:val="24"/>
          <w:szCs w:val="24"/>
          <w:lang w:eastAsia="en-GB"/>
        </w:rPr>
        <w:t xml:space="preserve"> use Theory X tendencies like over-monitoring or rigid restrictions can reduce morale and develop mistrust. This supports the study's purpose because McGregor's work shows how managerial attitudes affect motivation and productivity, especially in non-negotiable contexts</w:t>
      </w:r>
      <w:r w:rsidR="000A28AC">
        <w:rPr>
          <w:rFonts w:ascii="Times New Roman" w:eastAsia="Times New Roman" w:hAnsi="Times New Roman" w:cs="Times New Roman"/>
          <w:sz w:val="24"/>
          <w:szCs w:val="24"/>
          <w:lang w:eastAsia="en-GB"/>
        </w:rPr>
        <w:t>.</w:t>
      </w:r>
    </w:p>
    <w:p w14:paraId="33FAD8F5" w14:textId="77777777" w:rsidR="00453CDB" w:rsidRDefault="00453CDB" w:rsidP="00015393">
      <w:pPr>
        <w:spacing w:after="0" w:line="240" w:lineRule="auto"/>
        <w:rPr>
          <w:rFonts w:ascii="Times New Roman" w:eastAsia="Times New Roman" w:hAnsi="Times New Roman" w:cs="Times New Roman"/>
          <w:sz w:val="24"/>
          <w:szCs w:val="24"/>
          <w:lang w:eastAsia="en-GB"/>
        </w:rPr>
      </w:pPr>
    </w:p>
    <w:p w14:paraId="51E7B5DA" w14:textId="06615706" w:rsidR="00F9703A" w:rsidRDefault="00D50967" w:rsidP="009E7FFE">
      <w:pPr>
        <w:pStyle w:val="ListParagraph"/>
        <w:spacing w:before="100" w:beforeAutospacing="1" w:after="100" w:afterAutospacing="1" w:line="240" w:lineRule="auto"/>
        <w:ind w:left="360"/>
        <w:outlineLvl w:val="3"/>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 xml:space="preserve">1.6.4 </w:t>
      </w:r>
      <w:r w:rsidR="00F9703A" w:rsidRPr="00F9703A">
        <w:rPr>
          <w:rFonts w:ascii="Times New Roman" w:eastAsia="Times New Roman" w:hAnsi="Times New Roman" w:cs="Times New Roman"/>
          <w:b/>
          <w:bCs/>
          <w:sz w:val="24"/>
          <w:szCs w:val="24"/>
          <w:lang w:eastAsia="en-GB"/>
        </w:rPr>
        <w:t>Self-Determination Theory (SDT)</w:t>
      </w:r>
    </w:p>
    <w:p w14:paraId="6DAA3FB7" w14:textId="1FF2B2A1" w:rsidR="007A2BDE" w:rsidRDefault="007A2BDE" w:rsidP="0026256A">
      <w:pPr>
        <w:spacing w:after="0" w:line="240" w:lineRule="auto"/>
        <w:jc w:val="both"/>
        <w:rPr>
          <w:rFonts w:ascii="Times New Roman" w:eastAsia="Times New Roman" w:hAnsi="Times New Roman" w:cs="Times New Roman"/>
          <w:sz w:val="24"/>
          <w:szCs w:val="24"/>
          <w:lang w:eastAsia="en-GB"/>
        </w:rPr>
      </w:pPr>
      <w:r w:rsidRPr="007A2BDE">
        <w:rPr>
          <w:rFonts w:ascii="Times New Roman" w:eastAsia="Times New Roman" w:hAnsi="Times New Roman" w:cs="Times New Roman"/>
          <w:sz w:val="24"/>
          <w:szCs w:val="24"/>
          <w:lang w:eastAsia="en-GB"/>
        </w:rPr>
        <w:t>According to Deci (2000)</w:t>
      </w:r>
      <w:r w:rsidR="001A1589">
        <w:rPr>
          <w:rFonts w:ascii="Times New Roman" w:eastAsia="Times New Roman" w:hAnsi="Times New Roman" w:cs="Times New Roman"/>
          <w:sz w:val="24"/>
          <w:szCs w:val="24"/>
          <w:lang w:eastAsia="en-GB"/>
        </w:rPr>
        <w:t>,</w:t>
      </w:r>
      <w:r w:rsidRPr="007A2BDE">
        <w:rPr>
          <w:rFonts w:ascii="Times New Roman" w:eastAsia="Times New Roman" w:hAnsi="Times New Roman" w:cs="Times New Roman"/>
          <w:sz w:val="24"/>
          <w:szCs w:val="24"/>
          <w:lang w:eastAsia="en-GB"/>
        </w:rPr>
        <w:t xml:space="preserve"> Self-Determination Theory (SDT), relatedness, competence, and autonomy motivate people. In the absence of management techniques that satisfy these basic needs, lone workers may lose motivation. </w:t>
      </w:r>
      <w:r w:rsidR="004023C5">
        <w:rPr>
          <w:rFonts w:ascii="Times New Roman" w:eastAsia="Times New Roman" w:hAnsi="Times New Roman" w:cs="Times New Roman"/>
          <w:sz w:val="24"/>
          <w:szCs w:val="24"/>
          <w:lang w:eastAsia="en-GB"/>
        </w:rPr>
        <w:t>Lone</w:t>
      </w:r>
      <w:r w:rsidRPr="007A2BDE">
        <w:rPr>
          <w:rFonts w:ascii="Times New Roman" w:eastAsia="Times New Roman" w:hAnsi="Times New Roman" w:cs="Times New Roman"/>
          <w:sz w:val="24"/>
          <w:szCs w:val="24"/>
          <w:lang w:eastAsia="en-GB"/>
        </w:rPr>
        <w:t xml:space="preserve"> workers may lose interest if they have little schedule control (low autonomy), no feedback (poor competence), and work alone.</w:t>
      </w:r>
    </w:p>
    <w:p w14:paraId="08324A4E" w14:textId="77777777" w:rsidR="009E0F8E" w:rsidRPr="007A2BDE" w:rsidRDefault="009E0F8E" w:rsidP="0026256A">
      <w:pPr>
        <w:spacing w:after="0" w:line="240" w:lineRule="auto"/>
        <w:jc w:val="both"/>
        <w:rPr>
          <w:rFonts w:ascii="Times New Roman" w:eastAsia="Times New Roman" w:hAnsi="Times New Roman" w:cs="Times New Roman"/>
          <w:sz w:val="24"/>
          <w:szCs w:val="24"/>
          <w:lang w:eastAsia="en-GB"/>
        </w:rPr>
      </w:pPr>
    </w:p>
    <w:p w14:paraId="1490B6B2" w14:textId="381CB1DC" w:rsidR="00F9703A" w:rsidRPr="009E7FFE" w:rsidRDefault="009E0F8E" w:rsidP="009E7FFE">
      <w:pPr>
        <w:spacing w:after="0" w:line="240" w:lineRule="auto"/>
        <w:jc w:val="both"/>
        <w:rPr>
          <w:rFonts w:ascii="Times New Roman" w:eastAsia="Times New Roman" w:hAnsi="Times New Roman" w:cs="Times New Roman"/>
          <w:sz w:val="24"/>
          <w:szCs w:val="24"/>
          <w:lang w:eastAsia="en-GB"/>
        </w:rPr>
      </w:pPr>
      <w:r w:rsidRPr="009E0F8E">
        <w:rPr>
          <w:rFonts w:ascii="Times New Roman" w:eastAsia="Times New Roman" w:hAnsi="Times New Roman" w:cs="Times New Roman"/>
          <w:sz w:val="24"/>
          <w:szCs w:val="24"/>
          <w:lang w:eastAsia="en-GB"/>
        </w:rPr>
        <w:t xml:space="preserve">SDT suggests </w:t>
      </w:r>
      <w:r w:rsidR="00453CDB">
        <w:rPr>
          <w:rFonts w:ascii="Times New Roman" w:eastAsia="Times New Roman" w:hAnsi="Times New Roman" w:cs="Times New Roman"/>
          <w:sz w:val="24"/>
          <w:szCs w:val="24"/>
          <w:lang w:eastAsia="en-GB"/>
        </w:rPr>
        <w:t xml:space="preserve">that </w:t>
      </w:r>
      <w:r w:rsidRPr="009E0F8E">
        <w:rPr>
          <w:rFonts w:ascii="Times New Roman" w:eastAsia="Times New Roman" w:hAnsi="Times New Roman" w:cs="Times New Roman"/>
          <w:sz w:val="24"/>
          <w:szCs w:val="24"/>
          <w:lang w:eastAsia="en-GB"/>
        </w:rPr>
        <w:t>property managers</w:t>
      </w:r>
      <w:r w:rsidR="002F2DE3">
        <w:rPr>
          <w:rFonts w:ascii="Times New Roman" w:eastAsia="Times New Roman" w:hAnsi="Times New Roman" w:cs="Times New Roman"/>
          <w:sz w:val="24"/>
          <w:szCs w:val="24"/>
          <w:lang w:eastAsia="en-GB"/>
        </w:rPr>
        <w:t xml:space="preserve"> should </w:t>
      </w:r>
      <w:r w:rsidRPr="009E0F8E">
        <w:rPr>
          <w:rFonts w:ascii="Times New Roman" w:eastAsia="Times New Roman" w:hAnsi="Times New Roman" w:cs="Times New Roman"/>
          <w:sz w:val="24"/>
          <w:szCs w:val="24"/>
          <w:lang w:eastAsia="en-GB"/>
        </w:rPr>
        <w:t>give staff autonomy, competence, and regular communication or team participation. It emphasises inner motivation, especially in repetitive or low-profile professions. SDT is well validated in multiple professional situations (</w:t>
      </w:r>
      <w:proofErr w:type="spellStart"/>
      <w:r w:rsidRPr="009E0F8E">
        <w:rPr>
          <w:rFonts w:ascii="Times New Roman" w:eastAsia="Times New Roman" w:hAnsi="Times New Roman" w:cs="Times New Roman"/>
          <w:sz w:val="24"/>
          <w:szCs w:val="24"/>
          <w:lang w:eastAsia="en-GB"/>
        </w:rPr>
        <w:t>Gagné</w:t>
      </w:r>
      <w:proofErr w:type="spellEnd"/>
      <w:r w:rsidRPr="009E0F8E">
        <w:rPr>
          <w:rFonts w:ascii="Times New Roman" w:eastAsia="Times New Roman" w:hAnsi="Times New Roman" w:cs="Times New Roman"/>
          <w:sz w:val="24"/>
          <w:szCs w:val="24"/>
          <w:lang w:eastAsia="en-GB"/>
        </w:rPr>
        <w:t xml:space="preserve"> and Deci, 2005), but there is little literature specifically applying it to property management jobs, which this research aims to fill.</w:t>
      </w:r>
    </w:p>
    <w:p w14:paraId="2F87620A" w14:textId="285549D8" w:rsidR="0090451F" w:rsidRPr="002406DE" w:rsidRDefault="0090451F" w:rsidP="002406DE">
      <w:pPr>
        <w:pStyle w:val="ListParagraph"/>
        <w:numPr>
          <w:ilvl w:val="1"/>
          <w:numId w:val="6"/>
        </w:numPr>
        <w:spacing w:after="0" w:line="240" w:lineRule="auto"/>
        <w:rPr>
          <w:rFonts w:ascii="Times New Roman" w:eastAsia="Times New Roman" w:hAnsi="Times New Roman" w:cs="Times New Roman"/>
          <w:b/>
          <w:bCs/>
          <w:sz w:val="28"/>
          <w:szCs w:val="28"/>
          <w:lang w:eastAsia="en-GB"/>
        </w:rPr>
      </w:pPr>
      <w:r w:rsidRPr="002406DE">
        <w:rPr>
          <w:rFonts w:ascii="Times New Roman" w:eastAsia="Times New Roman" w:hAnsi="Times New Roman" w:cs="Times New Roman"/>
          <w:b/>
          <w:bCs/>
          <w:sz w:val="28"/>
          <w:szCs w:val="28"/>
          <w:lang w:eastAsia="en-GB"/>
        </w:rPr>
        <w:lastRenderedPageBreak/>
        <w:t>Literature Gaps and Critical Reflections</w:t>
      </w:r>
    </w:p>
    <w:p w14:paraId="61185006" w14:textId="77777777" w:rsidR="00DA3C0B" w:rsidRDefault="00DA3C0B" w:rsidP="00DA3C0B">
      <w:pPr>
        <w:spacing w:after="0" w:line="240" w:lineRule="auto"/>
        <w:rPr>
          <w:rFonts w:ascii="Times New Roman" w:eastAsia="Times New Roman" w:hAnsi="Times New Roman" w:cs="Times New Roman"/>
          <w:b/>
          <w:bCs/>
          <w:sz w:val="28"/>
          <w:szCs w:val="28"/>
          <w:lang w:eastAsia="en-GB"/>
        </w:rPr>
      </w:pPr>
    </w:p>
    <w:p w14:paraId="0DBE9F34" w14:textId="77777777" w:rsidR="00DA3C0B" w:rsidRPr="00DA3C0B" w:rsidRDefault="00DA3C0B" w:rsidP="00DA3C0B">
      <w:pPr>
        <w:spacing w:after="0" w:line="240" w:lineRule="auto"/>
        <w:rPr>
          <w:rFonts w:ascii="Times New Roman" w:eastAsia="Times New Roman" w:hAnsi="Times New Roman" w:cs="Times New Roman"/>
          <w:b/>
          <w:bCs/>
          <w:sz w:val="28"/>
          <w:szCs w:val="28"/>
          <w:lang w:eastAsia="en-GB"/>
        </w:rPr>
      </w:pPr>
    </w:p>
    <w:p w14:paraId="1D024319" w14:textId="77777777" w:rsidR="00DA3C0B" w:rsidRDefault="00DA3C0B" w:rsidP="006A1D7B">
      <w:pPr>
        <w:spacing w:after="0" w:line="240" w:lineRule="auto"/>
        <w:jc w:val="both"/>
        <w:rPr>
          <w:rFonts w:ascii="Times New Roman" w:eastAsia="Times New Roman" w:hAnsi="Times New Roman" w:cs="Times New Roman"/>
          <w:sz w:val="24"/>
          <w:szCs w:val="24"/>
          <w:lang w:eastAsia="en-GB"/>
        </w:rPr>
      </w:pPr>
      <w:r w:rsidRPr="00DA3C0B">
        <w:rPr>
          <w:rFonts w:ascii="Times New Roman" w:eastAsia="Times New Roman" w:hAnsi="Times New Roman" w:cs="Times New Roman"/>
          <w:sz w:val="24"/>
          <w:szCs w:val="24"/>
          <w:lang w:eastAsia="en-GB"/>
        </w:rPr>
        <w:t>These ideas provide significant foundations, but the literature lacks concentrated examination into how they translate into real-world property management strategies for lone workers. Many studies focus on office-based or team-oriented positions, ignoring the unique needs and motivations of remote workers.</w:t>
      </w:r>
    </w:p>
    <w:p w14:paraId="26877FB5" w14:textId="77777777" w:rsidR="00DA3C0B" w:rsidRDefault="00DA3C0B" w:rsidP="006A1D7B">
      <w:pPr>
        <w:spacing w:after="0" w:line="240" w:lineRule="auto"/>
        <w:jc w:val="both"/>
        <w:rPr>
          <w:rFonts w:ascii="Times New Roman" w:eastAsia="Times New Roman" w:hAnsi="Times New Roman" w:cs="Times New Roman"/>
          <w:sz w:val="24"/>
          <w:szCs w:val="24"/>
          <w:lang w:eastAsia="en-GB"/>
        </w:rPr>
      </w:pPr>
    </w:p>
    <w:p w14:paraId="2F6FF5F9" w14:textId="7BB5FC9A" w:rsidR="00393421" w:rsidRPr="00393421" w:rsidRDefault="00393421" w:rsidP="006A1D7B">
      <w:pPr>
        <w:spacing w:after="0" w:line="240" w:lineRule="auto"/>
        <w:jc w:val="both"/>
        <w:rPr>
          <w:rFonts w:ascii="Times New Roman" w:eastAsia="Times New Roman" w:hAnsi="Times New Roman" w:cs="Times New Roman"/>
          <w:sz w:val="24"/>
          <w:szCs w:val="24"/>
          <w:lang w:eastAsia="en-GB"/>
        </w:rPr>
      </w:pPr>
      <w:r w:rsidRPr="00393421">
        <w:rPr>
          <w:rFonts w:ascii="Times New Roman" w:eastAsia="Times New Roman" w:hAnsi="Times New Roman" w:cs="Times New Roman"/>
          <w:sz w:val="24"/>
          <w:szCs w:val="24"/>
          <w:lang w:eastAsia="en-GB"/>
        </w:rPr>
        <w:t>Mobile reporting apps, GPS monitoring, and digital feedback systems' effects on lone worker motivation are still unknown. This is a significant gap considering that many property management companies use such tools, which can boost or demotivate depending on how they are used (Peters et al., 201</w:t>
      </w:r>
      <w:r w:rsidR="00126AED">
        <w:rPr>
          <w:rFonts w:ascii="Times New Roman" w:eastAsia="Times New Roman" w:hAnsi="Times New Roman" w:cs="Times New Roman"/>
          <w:sz w:val="24"/>
          <w:szCs w:val="24"/>
          <w:lang w:eastAsia="en-GB"/>
        </w:rPr>
        <w:t>9</w:t>
      </w:r>
      <w:r w:rsidRPr="00393421">
        <w:rPr>
          <w:rFonts w:ascii="Times New Roman" w:eastAsia="Times New Roman" w:hAnsi="Times New Roman" w:cs="Times New Roman"/>
          <w:sz w:val="24"/>
          <w:szCs w:val="24"/>
          <w:lang w:eastAsia="en-GB"/>
        </w:rPr>
        <w:t>).</w:t>
      </w:r>
    </w:p>
    <w:p w14:paraId="6CEDDCA1" w14:textId="77777777" w:rsidR="00DA3C0B" w:rsidRDefault="00DA3C0B" w:rsidP="006A1D7B">
      <w:pPr>
        <w:spacing w:after="0" w:line="240" w:lineRule="auto"/>
        <w:jc w:val="both"/>
        <w:rPr>
          <w:rFonts w:ascii="Times New Roman" w:eastAsia="Times New Roman" w:hAnsi="Times New Roman" w:cs="Times New Roman"/>
          <w:sz w:val="24"/>
          <w:szCs w:val="24"/>
          <w:lang w:eastAsia="en-GB"/>
        </w:rPr>
      </w:pPr>
    </w:p>
    <w:p w14:paraId="63DD38FD" w14:textId="14D7C508" w:rsidR="00956A04" w:rsidRPr="00956A04" w:rsidRDefault="00956A04" w:rsidP="006A1D7B">
      <w:pPr>
        <w:spacing w:after="0" w:line="240" w:lineRule="auto"/>
        <w:jc w:val="both"/>
        <w:rPr>
          <w:rFonts w:ascii="Times New Roman" w:eastAsia="Times New Roman" w:hAnsi="Times New Roman" w:cs="Times New Roman"/>
          <w:sz w:val="24"/>
          <w:szCs w:val="24"/>
          <w:lang w:eastAsia="en-GB"/>
        </w:rPr>
      </w:pPr>
      <w:r w:rsidRPr="00956A04">
        <w:rPr>
          <w:rFonts w:ascii="Times New Roman" w:eastAsia="Times New Roman" w:hAnsi="Times New Roman" w:cs="Times New Roman"/>
          <w:sz w:val="24"/>
          <w:szCs w:val="24"/>
          <w:lang w:eastAsia="en-GB"/>
        </w:rPr>
        <w:t xml:space="preserve">Additionally, there is a dearth of </w:t>
      </w:r>
      <w:r w:rsidR="008A3D56">
        <w:rPr>
          <w:rFonts w:ascii="Times New Roman" w:eastAsia="Times New Roman" w:hAnsi="Times New Roman" w:cs="Times New Roman"/>
          <w:sz w:val="24"/>
          <w:szCs w:val="24"/>
          <w:lang w:eastAsia="en-GB"/>
        </w:rPr>
        <w:t>studies</w:t>
      </w:r>
      <w:r w:rsidRPr="00956A04">
        <w:rPr>
          <w:rFonts w:ascii="Times New Roman" w:eastAsia="Times New Roman" w:hAnsi="Times New Roman" w:cs="Times New Roman"/>
          <w:sz w:val="24"/>
          <w:szCs w:val="24"/>
          <w:lang w:eastAsia="en-GB"/>
        </w:rPr>
        <w:t xml:space="preserve"> on how management, organisational, and cultural factors influence motivational results in property jobs. Smaller real estate companies, for instance, might not have official HR systems, so managers may be the ones who decide how to motivate staff. The requirement for context-specific research is further supported by this inconsistency, which makes it challenging to generalise findings.</w:t>
      </w:r>
    </w:p>
    <w:p w14:paraId="09F711FF" w14:textId="77777777" w:rsidR="00393421" w:rsidRDefault="00393421" w:rsidP="00DA3C0B">
      <w:pPr>
        <w:spacing w:after="0" w:line="240" w:lineRule="auto"/>
        <w:rPr>
          <w:rFonts w:ascii="Times New Roman" w:eastAsia="Times New Roman" w:hAnsi="Times New Roman" w:cs="Times New Roman"/>
          <w:sz w:val="24"/>
          <w:szCs w:val="24"/>
          <w:lang w:eastAsia="en-GB"/>
        </w:rPr>
      </w:pPr>
    </w:p>
    <w:p w14:paraId="5C74B252" w14:textId="77777777" w:rsidR="00956A04" w:rsidRDefault="00956A04" w:rsidP="00DA3C0B">
      <w:pPr>
        <w:spacing w:after="0" w:line="240" w:lineRule="auto"/>
        <w:rPr>
          <w:rFonts w:ascii="Times New Roman" w:eastAsia="Times New Roman" w:hAnsi="Times New Roman" w:cs="Times New Roman"/>
          <w:sz w:val="24"/>
          <w:szCs w:val="24"/>
          <w:lang w:eastAsia="en-GB"/>
        </w:rPr>
      </w:pPr>
    </w:p>
    <w:p w14:paraId="606947E5" w14:textId="77777777" w:rsidR="00EC4E48" w:rsidRPr="00EC4E48" w:rsidRDefault="00EC4E48" w:rsidP="00EC4E48">
      <w:pPr>
        <w:spacing w:after="0" w:line="240" w:lineRule="auto"/>
        <w:rPr>
          <w:rFonts w:ascii="Times New Roman" w:eastAsia="Times New Roman" w:hAnsi="Times New Roman" w:cs="Times New Roman"/>
          <w:b/>
          <w:bCs/>
          <w:sz w:val="32"/>
          <w:szCs w:val="32"/>
          <w:lang w:eastAsia="en-GB"/>
        </w:rPr>
      </w:pPr>
    </w:p>
    <w:p w14:paraId="61DD89A5" w14:textId="41F8088A" w:rsidR="0015434C" w:rsidRPr="0015434C" w:rsidRDefault="0015434C" w:rsidP="00271929">
      <w:pPr>
        <w:pStyle w:val="ListParagraph"/>
        <w:numPr>
          <w:ilvl w:val="0"/>
          <w:numId w:val="27"/>
        </w:numPr>
        <w:spacing w:after="0" w:line="240" w:lineRule="auto"/>
        <w:rPr>
          <w:rFonts w:ascii="Times New Roman" w:eastAsia="Times New Roman" w:hAnsi="Times New Roman" w:cs="Times New Roman"/>
          <w:b/>
          <w:bCs/>
          <w:sz w:val="32"/>
          <w:szCs w:val="32"/>
          <w:lang w:eastAsia="en-GB"/>
        </w:rPr>
      </w:pPr>
      <w:r w:rsidRPr="0015434C">
        <w:rPr>
          <w:rFonts w:ascii="Times New Roman" w:eastAsia="Times New Roman" w:hAnsi="Times New Roman" w:cs="Times New Roman"/>
          <w:b/>
          <w:bCs/>
          <w:sz w:val="32"/>
          <w:szCs w:val="32"/>
          <w:lang w:eastAsia="en-GB"/>
        </w:rPr>
        <w:t>The description, assessment, and rationale of the suggested methodology and sampling technique</w:t>
      </w:r>
    </w:p>
    <w:p w14:paraId="4FC2863B" w14:textId="60405FC8" w:rsidR="0015434C" w:rsidRPr="0015434C" w:rsidRDefault="0015434C" w:rsidP="0015434C">
      <w:pPr>
        <w:pStyle w:val="ListParagraph"/>
        <w:spacing w:after="0" w:line="240" w:lineRule="auto"/>
        <w:rPr>
          <w:rFonts w:ascii="Times New Roman" w:eastAsia="Times New Roman" w:hAnsi="Times New Roman" w:cs="Times New Roman"/>
          <w:b/>
          <w:bCs/>
          <w:sz w:val="32"/>
          <w:szCs w:val="32"/>
          <w:lang w:eastAsia="en-GB"/>
        </w:rPr>
      </w:pPr>
    </w:p>
    <w:p w14:paraId="27591449" w14:textId="1D4C40BA" w:rsidR="003B5534" w:rsidRDefault="003B5534" w:rsidP="003B5534">
      <w:pPr>
        <w:spacing w:after="0" w:line="240" w:lineRule="auto"/>
        <w:jc w:val="both"/>
        <w:rPr>
          <w:rFonts w:ascii="Times New Roman" w:eastAsia="Times New Roman" w:hAnsi="Times New Roman" w:cs="Times New Roman"/>
          <w:sz w:val="24"/>
          <w:szCs w:val="24"/>
          <w:lang w:eastAsia="en-GB"/>
        </w:rPr>
      </w:pPr>
      <w:r w:rsidRPr="003B5534">
        <w:rPr>
          <w:rFonts w:ascii="Times New Roman" w:eastAsia="Times New Roman" w:hAnsi="Times New Roman" w:cs="Times New Roman"/>
          <w:sz w:val="24"/>
          <w:szCs w:val="24"/>
          <w:lang w:eastAsia="en-GB"/>
        </w:rPr>
        <w:t xml:space="preserve">A qualitative study analyses how property managers motivate </w:t>
      </w:r>
      <w:r w:rsidR="001C4D30">
        <w:rPr>
          <w:rFonts w:ascii="Times New Roman" w:eastAsia="Times New Roman" w:hAnsi="Times New Roman" w:cs="Times New Roman"/>
          <w:sz w:val="24"/>
          <w:szCs w:val="24"/>
          <w:lang w:eastAsia="en-GB"/>
        </w:rPr>
        <w:t>lone workers</w:t>
      </w:r>
      <w:r w:rsidRPr="003B5534">
        <w:rPr>
          <w:rFonts w:ascii="Times New Roman" w:eastAsia="Times New Roman" w:hAnsi="Times New Roman" w:cs="Times New Roman"/>
          <w:sz w:val="24"/>
          <w:szCs w:val="24"/>
          <w:lang w:eastAsia="en-GB"/>
        </w:rPr>
        <w:t xml:space="preserve">. Instead of numerical data, qualitative research is preferable for understanding managers' actions, attitudes, and methods (Creswell, 2014). Qualitative approaches focus on lived experiences and organisational practices rather than hypotheses or variables, making them ideal for this. </w:t>
      </w:r>
      <w:r w:rsidRPr="003B5534">
        <w:rPr>
          <w:rFonts w:ascii="Times New Roman" w:eastAsia="Times New Roman" w:hAnsi="Times New Roman" w:cs="Times New Roman"/>
          <w:sz w:val="24"/>
          <w:szCs w:val="24"/>
          <w:lang w:eastAsia="en-GB"/>
        </w:rPr>
        <w:br/>
      </w:r>
      <w:r w:rsidRPr="003B5534">
        <w:rPr>
          <w:rFonts w:ascii="Times New Roman" w:eastAsia="Times New Roman" w:hAnsi="Times New Roman" w:cs="Times New Roman"/>
          <w:sz w:val="24"/>
          <w:szCs w:val="24"/>
          <w:lang w:eastAsia="en-GB"/>
        </w:rPr>
        <w:br/>
        <w:t xml:space="preserve">The study will use semi-structured interviews with property managers who supervise lone workers and, if possible, lone workers. This directed and flexible conversation allows the researcher to examine motivating strategies, communication methods, and perceived issues (Bryman, 2016). Participant availability and distance will be addressed by video conferencing or in-person interviews. </w:t>
      </w:r>
    </w:p>
    <w:p w14:paraId="5727E404" w14:textId="306346FE" w:rsidR="00FE6C90" w:rsidRDefault="003B5534" w:rsidP="00A87385">
      <w:pPr>
        <w:spacing w:after="0" w:line="240" w:lineRule="auto"/>
        <w:jc w:val="both"/>
        <w:rPr>
          <w:rFonts w:ascii="Times New Roman" w:eastAsia="Times New Roman" w:hAnsi="Times New Roman" w:cs="Times New Roman"/>
          <w:sz w:val="24"/>
          <w:szCs w:val="24"/>
          <w:lang w:eastAsia="en-GB"/>
        </w:rPr>
      </w:pPr>
      <w:r w:rsidRPr="003B5534">
        <w:rPr>
          <w:rFonts w:ascii="Times New Roman" w:eastAsia="Times New Roman" w:hAnsi="Times New Roman" w:cs="Times New Roman"/>
          <w:sz w:val="24"/>
          <w:szCs w:val="24"/>
          <w:lang w:eastAsia="en-GB"/>
        </w:rPr>
        <w:br/>
        <w:t>It's ideal for semi-structured interviews, which promote honesty while preserving structure. Managers can describe their strategies and motivate their dispersed workforce in their own terms. Qualitative interviews reveal latent knowledge or insights that standardised questionnaires or surveys cannot, according to Gill et al. (2008)</w:t>
      </w:r>
      <w:r w:rsidR="00FE6C90">
        <w:rPr>
          <w:rFonts w:ascii="Times New Roman" w:eastAsia="Times New Roman" w:hAnsi="Times New Roman" w:cs="Times New Roman"/>
          <w:sz w:val="24"/>
          <w:szCs w:val="24"/>
          <w:lang w:eastAsia="en-GB"/>
        </w:rPr>
        <w:t>.</w:t>
      </w:r>
    </w:p>
    <w:p w14:paraId="2A4605F6" w14:textId="72EEEB99" w:rsidR="00A16A34" w:rsidRDefault="00140ABC" w:rsidP="00A87385">
      <w:pPr>
        <w:spacing w:after="0" w:line="240" w:lineRule="auto"/>
        <w:jc w:val="both"/>
        <w:rPr>
          <w:rFonts w:ascii="Times New Roman" w:eastAsia="Times New Roman" w:hAnsi="Times New Roman" w:cs="Times New Roman"/>
          <w:sz w:val="24"/>
          <w:szCs w:val="24"/>
          <w:lang w:eastAsia="en-GB"/>
        </w:rPr>
      </w:pPr>
      <w:r w:rsidRPr="00140ABC">
        <w:rPr>
          <w:rFonts w:ascii="Times New Roman" w:eastAsia="Times New Roman" w:hAnsi="Times New Roman" w:cs="Times New Roman"/>
          <w:sz w:val="24"/>
          <w:szCs w:val="24"/>
          <w:lang w:eastAsia="en-GB"/>
        </w:rPr>
        <w:br/>
      </w:r>
      <w:r w:rsidR="008D1EFD">
        <w:rPr>
          <w:rFonts w:ascii="Times New Roman" w:eastAsia="Times New Roman" w:hAnsi="Times New Roman" w:cs="Times New Roman"/>
          <w:sz w:val="24"/>
          <w:szCs w:val="24"/>
          <w:lang w:eastAsia="en-GB"/>
        </w:rPr>
        <w:t>This r</w:t>
      </w:r>
      <w:r w:rsidRPr="00140ABC">
        <w:rPr>
          <w:rFonts w:ascii="Times New Roman" w:eastAsia="Times New Roman" w:hAnsi="Times New Roman" w:cs="Times New Roman"/>
          <w:sz w:val="24"/>
          <w:szCs w:val="24"/>
          <w:lang w:eastAsia="en-GB"/>
        </w:rPr>
        <w:t xml:space="preserve">esearch will involve non-probability deliberate sampling. According to Palinkas et al. (2015), the study will choose individuals based on relevant factors. This case will choose property managers who directly supervise </w:t>
      </w:r>
      <w:r w:rsidR="000E2FC2">
        <w:rPr>
          <w:rFonts w:ascii="Times New Roman" w:eastAsia="Times New Roman" w:hAnsi="Times New Roman" w:cs="Times New Roman"/>
          <w:sz w:val="24"/>
          <w:szCs w:val="24"/>
          <w:lang w:eastAsia="en-GB"/>
        </w:rPr>
        <w:t xml:space="preserve">building managers, </w:t>
      </w:r>
      <w:r w:rsidRPr="00140ABC">
        <w:rPr>
          <w:rFonts w:ascii="Times New Roman" w:eastAsia="Times New Roman" w:hAnsi="Times New Roman" w:cs="Times New Roman"/>
          <w:sz w:val="24"/>
          <w:szCs w:val="24"/>
          <w:lang w:eastAsia="en-GB"/>
        </w:rPr>
        <w:t>housekeepers, maintenance staff, and cleaners.</w:t>
      </w:r>
    </w:p>
    <w:p w14:paraId="53115341" w14:textId="77777777" w:rsidR="00A87385" w:rsidRPr="00A87385" w:rsidRDefault="00A87385" w:rsidP="00A87385">
      <w:pPr>
        <w:spacing w:after="0" w:line="240" w:lineRule="auto"/>
        <w:jc w:val="both"/>
        <w:rPr>
          <w:rFonts w:ascii="Times New Roman" w:eastAsia="Times New Roman" w:hAnsi="Times New Roman" w:cs="Times New Roman"/>
          <w:sz w:val="24"/>
          <w:szCs w:val="24"/>
          <w:lang w:eastAsia="en-GB"/>
        </w:rPr>
      </w:pPr>
    </w:p>
    <w:p w14:paraId="66136572" w14:textId="696229C8" w:rsidR="00191D6A" w:rsidRDefault="00191D6A" w:rsidP="00191D6A">
      <w:pPr>
        <w:spacing w:after="0" w:line="240" w:lineRule="auto"/>
        <w:jc w:val="both"/>
        <w:rPr>
          <w:rFonts w:ascii="Times New Roman" w:eastAsia="Times New Roman" w:hAnsi="Times New Roman" w:cs="Times New Roman"/>
          <w:sz w:val="24"/>
          <w:szCs w:val="24"/>
          <w:lang w:eastAsia="en-GB"/>
        </w:rPr>
      </w:pPr>
      <w:r w:rsidRPr="00191D6A">
        <w:rPr>
          <w:rFonts w:ascii="Times New Roman" w:eastAsia="Times New Roman" w:hAnsi="Times New Roman" w:cs="Times New Roman"/>
          <w:sz w:val="24"/>
          <w:szCs w:val="24"/>
          <w:lang w:eastAsia="en-GB"/>
        </w:rPr>
        <w:t xml:space="preserve">Expert opinions and practical recommendations from lone worker supervisors and </w:t>
      </w:r>
      <w:r w:rsidR="00D502C2">
        <w:rPr>
          <w:rFonts w:ascii="Times New Roman" w:eastAsia="Times New Roman" w:hAnsi="Times New Roman" w:cs="Times New Roman"/>
          <w:sz w:val="24"/>
          <w:szCs w:val="24"/>
          <w:lang w:eastAsia="en-GB"/>
        </w:rPr>
        <w:t xml:space="preserve">property managers </w:t>
      </w:r>
      <w:r w:rsidRPr="00191D6A">
        <w:rPr>
          <w:rFonts w:ascii="Times New Roman" w:eastAsia="Times New Roman" w:hAnsi="Times New Roman" w:cs="Times New Roman"/>
          <w:sz w:val="24"/>
          <w:szCs w:val="24"/>
          <w:lang w:eastAsia="en-GB"/>
        </w:rPr>
        <w:t xml:space="preserve">are collected through purposeful sampling. This scenario may yield misinformed or </w:t>
      </w:r>
      <w:r w:rsidRPr="00191D6A">
        <w:rPr>
          <w:rFonts w:ascii="Times New Roman" w:eastAsia="Times New Roman" w:hAnsi="Times New Roman" w:cs="Times New Roman"/>
          <w:sz w:val="24"/>
          <w:szCs w:val="24"/>
          <w:lang w:eastAsia="en-GB"/>
        </w:rPr>
        <w:lastRenderedPageBreak/>
        <w:t xml:space="preserve">irrelevant candidates through random selection. The study examines "how" and "why" procedures are employed, not frequency. </w:t>
      </w:r>
    </w:p>
    <w:p w14:paraId="3A88F4C6" w14:textId="79A98DBB" w:rsidR="00191D6A" w:rsidRDefault="00191D6A" w:rsidP="00191D6A">
      <w:pPr>
        <w:spacing w:after="0" w:line="240" w:lineRule="auto"/>
        <w:jc w:val="both"/>
        <w:rPr>
          <w:rFonts w:ascii="Times New Roman" w:eastAsia="Times New Roman" w:hAnsi="Times New Roman" w:cs="Times New Roman"/>
          <w:sz w:val="24"/>
          <w:szCs w:val="24"/>
          <w:lang w:eastAsia="en-GB"/>
        </w:rPr>
      </w:pPr>
      <w:r w:rsidRPr="00191D6A">
        <w:rPr>
          <w:rFonts w:ascii="Times New Roman" w:eastAsia="Times New Roman" w:hAnsi="Times New Roman" w:cs="Times New Roman"/>
          <w:sz w:val="24"/>
          <w:szCs w:val="24"/>
          <w:lang w:eastAsia="en-GB"/>
        </w:rPr>
        <w:br/>
        <w:t xml:space="preserve">Thematic saturation—when further interviews reveal no new information—will be achieved with 8–12 individuals (Guest, Bunce and Johnson, 2006). Managers from residential, commercial, and public sector property management firms will be sampled to represent different perspectives. </w:t>
      </w:r>
    </w:p>
    <w:p w14:paraId="51214DD0" w14:textId="78AF3445" w:rsidR="00EC4E48" w:rsidRDefault="00191D6A" w:rsidP="009E7FFE">
      <w:pPr>
        <w:spacing w:after="0" w:line="240" w:lineRule="auto"/>
        <w:jc w:val="both"/>
        <w:rPr>
          <w:rFonts w:ascii="Times New Roman" w:eastAsia="Times New Roman" w:hAnsi="Times New Roman" w:cs="Times New Roman"/>
          <w:sz w:val="24"/>
          <w:szCs w:val="24"/>
          <w:lang w:eastAsia="en-GB"/>
        </w:rPr>
      </w:pPr>
      <w:r w:rsidRPr="00191D6A">
        <w:rPr>
          <w:rFonts w:ascii="Times New Roman" w:eastAsia="Times New Roman" w:hAnsi="Times New Roman" w:cs="Times New Roman"/>
          <w:sz w:val="24"/>
          <w:szCs w:val="24"/>
          <w:lang w:eastAsia="en-GB"/>
        </w:rPr>
        <w:br/>
        <w:t>Purposive sampling and qualitative interviews achieve study goals. It explains management, solitary worker issues, and external influences. Data will underpin analysis and property management industry recommendations.</w:t>
      </w:r>
    </w:p>
    <w:p w14:paraId="2FD89401" w14:textId="77777777" w:rsidR="009E7FFE" w:rsidRDefault="009E7FFE" w:rsidP="009E7FFE">
      <w:pPr>
        <w:spacing w:after="0" w:line="240" w:lineRule="auto"/>
        <w:jc w:val="both"/>
        <w:rPr>
          <w:rFonts w:ascii="Times New Roman" w:eastAsia="Times New Roman" w:hAnsi="Times New Roman" w:cs="Times New Roman"/>
          <w:sz w:val="24"/>
          <w:szCs w:val="24"/>
          <w:lang w:eastAsia="en-GB"/>
        </w:rPr>
      </w:pPr>
    </w:p>
    <w:p w14:paraId="7957E36C" w14:textId="3C9980F6" w:rsidR="00C27602" w:rsidRPr="00C27602" w:rsidRDefault="00C27602" w:rsidP="00271929">
      <w:pPr>
        <w:pStyle w:val="ListParagraph"/>
        <w:numPr>
          <w:ilvl w:val="0"/>
          <w:numId w:val="27"/>
        </w:numPr>
        <w:spacing w:before="100" w:beforeAutospacing="1" w:after="100" w:afterAutospacing="1" w:line="240" w:lineRule="auto"/>
        <w:outlineLvl w:val="2"/>
        <w:rPr>
          <w:rFonts w:ascii="Times New Roman" w:eastAsia="Times New Roman" w:hAnsi="Times New Roman" w:cs="Times New Roman"/>
          <w:b/>
          <w:bCs/>
          <w:sz w:val="32"/>
          <w:szCs w:val="32"/>
          <w:lang w:eastAsia="en-GB"/>
        </w:rPr>
      </w:pPr>
      <w:bookmarkStart w:id="10" w:name="_Toc201053268"/>
      <w:bookmarkStart w:id="11" w:name="_Toc201053611"/>
      <w:r w:rsidRPr="00C27602">
        <w:rPr>
          <w:rFonts w:ascii="Times New Roman" w:eastAsia="Times New Roman" w:hAnsi="Times New Roman" w:cs="Times New Roman"/>
          <w:b/>
          <w:bCs/>
          <w:sz w:val="32"/>
          <w:szCs w:val="32"/>
          <w:lang w:eastAsia="en-GB"/>
        </w:rPr>
        <w:t>Ethical Considerations, Reliability and Validity</w:t>
      </w:r>
      <w:bookmarkEnd w:id="10"/>
      <w:bookmarkEnd w:id="11"/>
    </w:p>
    <w:p w14:paraId="4624A6D6" w14:textId="030370EF" w:rsidR="008002A3" w:rsidRDefault="008002A3" w:rsidP="00C27602">
      <w:pPr>
        <w:pStyle w:val="ListParagraph"/>
      </w:pPr>
    </w:p>
    <w:p w14:paraId="6A8659A2" w14:textId="2BD1CEAD" w:rsidR="00393C6A" w:rsidRDefault="00393C6A" w:rsidP="00393C6A">
      <w:pPr>
        <w:spacing w:after="0" w:line="240" w:lineRule="auto"/>
        <w:jc w:val="both"/>
        <w:rPr>
          <w:rFonts w:ascii="Times New Roman" w:eastAsia="Times New Roman" w:hAnsi="Times New Roman" w:cs="Times New Roman"/>
          <w:sz w:val="24"/>
          <w:szCs w:val="24"/>
          <w:lang w:eastAsia="en-GB"/>
        </w:rPr>
      </w:pPr>
      <w:r w:rsidRPr="00393C6A">
        <w:rPr>
          <w:rFonts w:ascii="Times New Roman" w:eastAsia="Times New Roman" w:hAnsi="Times New Roman" w:cs="Times New Roman"/>
          <w:sz w:val="24"/>
          <w:szCs w:val="24"/>
          <w:lang w:eastAsia="en-GB"/>
        </w:rPr>
        <w:t>This study will follow ethics to ensure integrity and responsibility. Each participant will get an information sheet and permission form describing the study's aim, their role, and their right to withdraw without penalty. No pressure or incentive</w:t>
      </w:r>
      <w:r w:rsidR="00E563F2">
        <w:rPr>
          <w:rFonts w:ascii="Times New Roman" w:eastAsia="Times New Roman" w:hAnsi="Times New Roman" w:cs="Times New Roman"/>
          <w:sz w:val="24"/>
          <w:szCs w:val="24"/>
          <w:lang w:eastAsia="en-GB"/>
        </w:rPr>
        <w:t xml:space="preserve"> </w:t>
      </w:r>
      <w:r w:rsidRPr="00393C6A">
        <w:rPr>
          <w:rFonts w:ascii="Times New Roman" w:eastAsia="Times New Roman" w:hAnsi="Times New Roman" w:cs="Times New Roman"/>
          <w:sz w:val="24"/>
          <w:szCs w:val="24"/>
          <w:lang w:eastAsia="en-GB"/>
        </w:rPr>
        <w:t xml:space="preserve">(ICO, 2023). It will encourage involvement (BERA, 2018). </w:t>
      </w:r>
    </w:p>
    <w:p w14:paraId="378BB6D5" w14:textId="3C3C2394" w:rsidR="00393C6A" w:rsidRDefault="00393C6A" w:rsidP="00393C6A">
      <w:pPr>
        <w:spacing w:after="0" w:line="240" w:lineRule="auto"/>
        <w:jc w:val="both"/>
        <w:rPr>
          <w:rFonts w:ascii="Times New Roman" w:eastAsia="Times New Roman" w:hAnsi="Times New Roman" w:cs="Times New Roman"/>
          <w:sz w:val="24"/>
          <w:szCs w:val="24"/>
          <w:lang w:eastAsia="en-GB"/>
        </w:rPr>
      </w:pPr>
      <w:r w:rsidRPr="00393C6A">
        <w:rPr>
          <w:rFonts w:ascii="Times New Roman" w:eastAsia="Times New Roman" w:hAnsi="Times New Roman" w:cs="Times New Roman"/>
          <w:sz w:val="24"/>
          <w:szCs w:val="24"/>
          <w:lang w:eastAsia="en-GB"/>
        </w:rPr>
        <w:br/>
        <w:t xml:space="preserve">Privacy will be maintained during </w:t>
      </w:r>
      <w:r w:rsidR="00E36CEB">
        <w:rPr>
          <w:rFonts w:ascii="Times New Roman" w:eastAsia="Times New Roman" w:hAnsi="Times New Roman" w:cs="Times New Roman"/>
          <w:sz w:val="24"/>
          <w:szCs w:val="24"/>
          <w:lang w:eastAsia="en-GB"/>
        </w:rPr>
        <w:t xml:space="preserve">the </w:t>
      </w:r>
      <w:r w:rsidRPr="00393C6A">
        <w:rPr>
          <w:rFonts w:ascii="Times New Roman" w:eastAsia="Times New Roman" w:hAnsi="Times New Roman" w:cs="Times New Roman"/>
          <w:sz w:val="24"/>
          <w:szCs w:val="24"/>
          <w:lang w:eastAsia="en-GB"/>
        </w:rPr>
        <w:t xml:space="preserve">study. Transcripts and conclusions will anonymise participants and organisations. Regulations like the UK GDPR demand secure storage and deletion of digital recordings and data files after the research (ICO, 2023). </w:t>
      </w:r>
    </w:p>
    <w:p w14:paraId="4C1877CB" w14:textId="77777777" w:rsidR="002C75CF" w:rsidRDefault="00393C6A" w:rsidP="00393C6A">
      <w:pPr>
        <w:spacing w:after="0" w:line="240" w:lineRule="auto"/>
        <w:jc w:val="both"/>
        <w:rPr>
          <w:rFonts w:ascii="Times New Roman" w:eastAsia="Times New Roman" w:hAnsi="Times New Roman" w:cs="Times New Roman"/>
          <w:sz w:val="24"/>
          <w:szCs w:val="24"/>
          <w:lang w:eastAsia="en-GB"/>
        </w:rPr>
      </w:pPr>
      <w:r w:rsidRPr="00393C6A">
        <w:rPr>
          <w:rFonts w:ascii="Times New Roman" w:eastAsia="Times New Roman" w:hAnsi="Times New Roman" w:cs="Times New Roman"/>
          <w:sz w:val="24"/>
          <w:szCs w:val="24"/>
          <w:lang w:eastAsia="en-GB"/>
        </w:rPr>
        <w:br/>
        <w:t>To ensure academic honesty, data must be presented unaltered. This is essential for trustworthiness and avoiding research misconduct</w:t>
      </w:r>
      <w:r>
        <w:rPr>
          <w:rFonts w:ascii="Times New Roman" w:eastAsia="Times New Roman" w:hAnsi="Times New Roman" w:cs="Times New Roman"/>
          <w:sz w:val="24"/>
          <w:szCs w:val="24"/>
          <w:lang w:eastAsia="en-GB"/>
        </w:rPr>
        <w:t>,</w:t>
      </w:r>
      <w:r w:rsidRPr="00393C6A">
        <w:rPr>
          <w:rFonts w:ascii="Times New Roman" w:eastAsia="Times New Roman" w:hAnsi="Times New Roman" w:cs="Times New Roman"/>
          <w:sz w:val="24"/>
          <w:szCs w:val="24"/>
          <w:lang w:eastAsia="en-GB"/>
        </w:rPr>
        <w:t xml:space="preserve"> including selective reporting and fabrication (Resnik, 2020). Institutional review board approval will be sought before data collection begins. </w:t>
      </w:r>
    </w:p>
    <w:p w14:paraId="112553C3" w14:textId="2AF2907A" w:rsidR="00716A5C" w:rsidRDefault="00393C6A" w:rsidP="00393C6A">
      <w:pPr>
        <w:spacing w:after="0" w:line="240" w:lineRule="auto"/>
        <w:jc w:val="both"/>
        <w:rPr>
          <w:rFonts w:ascii="Times New Roman" w:eastAsia="Times New Roman" w:hAnsi="Times New Roman" w:cs="Times New Roman"/>
          <w:sz w:val="24"/>
          <w:szCs w:val="24"/>
          <w:lang w:eastAsia="en-GB"/>
        </w:rPr>
      </w:pPr>
      <w:r w:rsidRPr="00393C6A">
        <w:rPr>
          <w:rFonts w:ascii="Times New Roman" w:eastAsia="Times New Roman" w:hAnsi="Times New Roman" w:cs="Times New Roman"/>
          <w:sz w:val="24"/>
          <w:szCs w:val="24"/>
          <w:lang w:eastAsia="en-GB"/>
        </w:rPr>
        <w:br/>
        <w:t>Internal consistency can be achieved by using a semi-structured interview guide to ensure that all participants answer the same questions (Bryman, 2016). Interviews will be audio recorded and verbatim transcribed to prevent misinterpretation and allow cross-checking.</w:t>
      </w:r>
    </w:p>
    <w:p w14:paraId="7E326BC6" w14:textId="369D52B1" w:rsidR="002C75CF" w:rsidRDefault="00393C6A" w:rsidP="00393C6A">
      <w:pPr>
        <w:spacing w:after="0" w:line="240" w:lineRule="auto"/>
        <w:jc w:val="both"/>
        <w:rPr>
          <w:rFonts w:ascii="Times New Roman" w:eastAsia="Times New Roman" w:hAnsi="Times New Roman" w:cs="Times New Roman"/>
          <w:sz w:val="24"/>
          <w:szCs w:val="24"/>
          <w:lang w:eastAsia="en-GB"/>
        </w:rPr>
      </w:pPr>
      <w:r w:rsidRPr="00393C6A">
        <w:rPr>
          <w:rFonts w:ascii="Times New Roman" w:eastAsia="Times New Roman" w:hAnsi="Times New Roman" w:cs="Times New Roman"/>
          <w:sz w:val="24"/>
          <w:szCs w:val="24"/>
          <w:lang w:eastAsia="en-GB"/>
        </w:rPr>
        <w:t xml:space="preserve"> </w:t>
      </w:r>
      <w:r w:rsidRPr="00393C6A">
        <w:rPr>
          <w:rFonts w:ascii="Times New Roman" w:eastAsia="Times New Roman" w:hAnsi="Times New Roman" w:cs="Times New Roman"/>
          <w:sz w:val="24"/>
          <w:szCs w:val="24"/>
          <w:lang w:eastAsia="en-GB"/>
        </w:rPr>
        <w:br/>
        <w:t xml:space="preserve">Member checking, in which participants review their transcripts or summaries for accuracy, would boost validity—the degree to which the results fairly reflect participants' experiences (Lincoln and Guba, 1985). </w:t>
      </w:r>
    </w:p>
    <w:p w14:paraId="70C3DF23" w14:textId="5F837870" w:rsidR="002C75CF" w:rsidRPr="00393C6A" w:rsidRDefault="002C75CF" w:rsidP="002C75CF">
      <w:pPr>
        <w:spacing w:after="0" w:line="240" w:lineRule="auto"/>
        <w:jc w:val="both"/>
        <w:rPr>
          <w:rFonts w:ascii="Times New Roman" w:eastAsia="Times New Roman" w:hAnsi="Times New Roman" w:cs="Times New Roman"/>
          <w:sz w:val="24"/>
          <w:szCs w:val="24"/>
          <w:lang w:eastAsia="en-GB"/>
        </w:rPr>
      </w:pPr>
    </w:p>
    <w:p w14:paraId="7A2D6430" w14:textId="54C7011E" w:rsidR="00393C6A" w:rsidRPr="00393C6A" w:rsidRDefault="00393C6A" w:rsidP="00393C6A">
      <w:pPr>
        <w:spacing w:after="0" w:line="240" w:lineRule="auto"/>
        <w:jc w:val="both"/>
        <w:rPr>
          <w:rFonts w:ascii="Times New Roman" w:eastAsia="Times New Roman" w:hAnsi="Times New Roman" w:cs="Times New Roman"/>
          <w:sz w:val="24"/>
          <w:szCs w:val="24"/>
          <w:lang w:eastAsia="en-GB"/>
        </w:rPr>
      </w:pPr>
      <w:r w:rsidRPr="00393C6A">
        <w:rPr>
          <w:rFonts w:ascii="Times New Roman" w:eastAsia="Times New Roman" w:hAnsi="Times New Roman" w:cs="Times New Roman"/>
          <w:sz w:val="24"/>
          <w:szCs w:val="24"/>
          <w:lang w:eastAsia="en-GB"/>
        </w:rPr>
        <w:br/>
        <w:t>In conclusion, the research design follows academic and professional standards by following strict ethical and practical guidelines to ensure the findings' validity and reliability.</w:t>
      </w:r>
    </w:p>
    <w:p w14:paraId="7DF64019" w14:textId="77777777" w:rsidR="00D439D8" w:rsidRDefault="00D439D8" w:rsidP="00393C6A">
      <w:pPr>
        <w:spacing w:after="0" w:line="240" w:lineRule="auto"/>
        <w:jc w:val="both"/>
        <w:rPr>
          <w:rFonts w:ascii="Times New Roman" w:eastAsia="Times New Roman" w:hAnsi="Times New Roman" w:cs="Times New Roman"/>
          <w:sz w:val="24"/>
          <w:szCs w:val="24"/>
          <w:lang w:eastAsia="en-GB"/>
        </w:rPr>
      </w:pPr>
    </w:p>
    <w:p w14:paraId="02CCB9FE" w14:textId="77777777" w:rsidR="009E7FFE" w:rsidRDefault="009E7FFE" w:rsidP="00393C6A">
      <w:pPr>
        <w:spacing w:after="0" w:line="240" w:lineRule="auto"/>
        <w:jc w:val="both"/>
        <w:rPr>
          <w:rFonts w:ascii="Times New Roman" w:eastAsia="Times New Roman" w:hAnsi="Times New Roman" w:cs="Times New Roman"/>
          <w:sz w:val="24"/>
          <w:szCs w:val="24"/>
          <w:lang w:eastAsia="en-GB"/>
        </w:rPr>
      </w:pPr>
    </w:p>
    <w:p w14:paraId="43968DF1" w14:textId="77777777" w:rsidR="00B05630" w:rsidRDefault="00B05630" w:rsidP="00393C6A">
      <w:pPr>
        <w:spacing w:after="0" w:line="240" w:lineRule="auto"/>
        <w:jc w:val="both"/>
        <w:rPr>
          <w:rFonts w:ascii="Times New Roman" w:eastAsia="Times New Roman" w:hAnsi="Times New Roman" w:cs="Times New Roman"/>
          <w:sz w:val="24"/>
          <w:szCs w:val="24"/>
          <w:lang w:eastAsia="en-GB"/>
        </w:rPr>
      </w:pPr>
    </w:p>
    <w:p w14:paraId="6E32DF40" w14:textId="77777777" w:rsidR="00B05630" w:rsidRDefault="00B05630" w:rsidP="00393C6A">
      <w:pPr>
        <w:spacing w:after="0" w:line="240" w:lineRule="auto"/>
        <w:jc w:val="both"/>
        <w:rPr>
          <w:rFonts w:ascii="Times New Roman" w:eastAsia="Times New Roman" w:hAnsi="Times New Roman" w:cs="Times New Roman"/>
          <w:sz w:val="24"/>
          <w:szCs w:val="24"/>
          <w:lang w:eastAsia="en-GB"/>
        </w:rPr>
      </w:pPr>
    </w:p>
    <w:p w14:paraId="3DEA5895" w14:textId="77777777" w:rsidR="00B05630" w:rsidRDefault="00B05630" w:rsidP="00393C6A">
      <w:pPr>
        <w:spacing w:after="0" w:line="240" w:lineRule="auto"/>
        <w:jc w:val="both"/>
        <w:rPr>
          <w:rFonts w:ascii="Times New Roman" w:eastAsia="Times New Roman" w:hAnsi="Times New Roman" w:cs="Times New Roman"/>
          <w:sz w:val="24"/>
          <w:szCs w:val="24"/>
          <w:lang w:eastAsia="en-GB"/>
        </w:rPr>
      </w:pPr>
    </w:p>
    <w:p w14:paraId="76A231F5" w14:textId="77777777" w:rsidR="00D2302D" w:rsidRDefault="00D2302D" w:rsidP="00393C6A">
      <w:pPr>
        <w:spacing w:after="0" w:line="240" w:lineRule="auto"/>
        <w:jc w:val="both"/>
        <w:rPr>
          <w:rFonts w:ascii="Times New Roman" w:eastAsia="Times New Roman" w:hAnsi="Times New Roman" w:cs="Times New Roman"/>
          <w:sz w:val="24"/>
          <w:szCs w:val="24"/>
          <w:lang w:eastAsia="en-GB"/>
        </w:rPr>
      </w:pPr>
    </w:p>
    <w:p w14:paraId="4D867196" w14:textId="77777777" w:rsidR="00D2302D" w:rsidRDefault="00D2302D" w:rsidP="00393C6A">
      <w:pPr>
        <w:spacing w:after="0" w:line="240" w:lineRule="auto"/>
        <w:jc w:val="both"/>
        <w:rPr>
          <w:rFonts w:ascii="Times New Roman" w:eastAsia="Times New Roman" w:hAnsi="Times New Roman" w:cs="Times New Roman"/>
          <w:sz w:val="24"/>
          <w:szCs w:val="24"/>
          <w:lang w:eastAsia="en-GB"/>
        </w:rPr>
      </w:pPr>
    </w:p>
    <w:p w14:paraId="79397A45" w14:textId="77777777" w:rsidR="00B05630" w:rsidRDefault="00B05630" w:rsidP="00393C6A">
      <w:pPr>
        <w:spacing w:after="0" w:line="240" w:lineRule="auto"/>
        <w:jc w:val="both"/>
        <w:rPr>
          <w:rFonts w:ascii="Times New Roman" w:eastAsia="Times New Roman" w:hAnsi="Times New Roman" w:cs="Times New Roman"/>
          <w:sz w:val="24"/>
          <w:szCs w:val="24"/>
          <w:lang w:eastAsia="en-GB"/>
        </w:rPr>
      </w:pPr>
    </w:p>
    <w:p w14:paraId="0A898671" w14:textId="77777777" w:rsidR="00B05630" w:rsidRDefault="00B05630" w:rsidP="00393C6A">
      <w:pPr>
        <w:spacing w:after="0" w:line="240" w:lineRule="auto"/>
        <w:jc w:val="both"/>
        <w:rPr>
          <w:rFonts w:ascii="Times New Roman" w:eastAsia="Times New Roman" w:hAnsi="Times New Roman" w:cs="Times New Roman"/>
          <w:sz w:val="24"/>
          <w:szCs w:val="24"/>
          <w:lang w:eastAsia="en-GB"/>
        </w:rPr>
      </w:pPr>
    </w:p>
    <w:p w14:paraId="25C19B39" w14:textId="77777777" w:rsidR="00B05630" w:rsidRDefault="00B05630" w:rsidP="00393C6A">
      <w:pPr>
        <w:spacing w:after="0" w:line="240" w:lineRule="auto"/>
        <w:jc w:val="both"/>
        <w:rPr>
          <w:rFonts w:ascii="Times New Roman" w:eastAsia="Times New Roman" w:hAnsi="Times New Roman" w:cs="Times New Roman"/>
          <w:sz w:val="24"/>
          <w:szCs w:val="24"/>
          <w:lang w:eastAsia="en-GB"/>
        </w:rPr>
      </w:pPr>
    </w:p>
    <w:p w14:paraId="5F16F12A" w14:textId="46BB8714" w:rsidR="00D439D8" w:rsidRDefault="00A74A97" w:rsidP="00393C6A">
      <w:pPr>
        <w:spacing w:after="0" w:line="240" w:lineRule="auto"/>
        <w:jc w:val="both"/>
        <w:rPr>
          <w:rFonts w:ascii="Times New Roman" w:eastAsia="Times New Roman" w:hAnsi="Times New Roman" w:cs="Times New Roman"/>
          <w:b/>
          <w:bCs/>
          <w:sz w:val="40"/>
          <w:szCs w:val="40"/>
          <w:lang w:eastAsia="en-GB"/>
        </w:rPr>
      </w:pPr>
      <w:r w:rsidRPr="00A74A97">
        <w:rPr>
          <w:rFonts w:ascii="Times New Roman" w:eastAsia="Times New Roman" w:hAnsi="Times New Roman" w:cs="Times New Roman"/>
          <w:b/>
          <w:bCs/>
          <w:sz w:val="40"/>
          <w:szCs w:val="40"/>
          <w:lang w:eastAsia="en-GB"/>
        </w:rPr>
        <w:t xml:space="preserve">References </w:t>
      </w:r>
    </w:p>
    <w:p w14:paraId="53559E5D" w14:textId="77777777" w:rsidR="001817D8" w:rsidRPr="00A74A97" w:rsidRDefault="001817D8" w:rsidP="00393C6A">
      <w:pPr>
        <w:spacing w:after="0" w:line="240" w:lineRule="auto"/>
        <w:jc w:val="both"/>
        <w:rPr>
          <w:rFonts w:ascii="Times New Roman" w:eastAsia="Times New Roman" w:hAnsi="Times New Roman" w:cs="Times New Roman"/>
          <w:b/>
          <w:bCs/>
          <w:sz w:val="40"/>
          <w:szCs w:val="40"/>
          <w:lang w:eastAsia="en-GB"/>
        </w:rPr>
      </w:pPr>
    </w:p>
    <w:p w14:paraId="30C3B722" w14:textId="77777777" w:rsidR="00D439D8" w:rsidRDefault="00D439D8" w:rsidP="00393C6A">
      <w:pPr>
        <w:spacing w:after="0" w:line="240" w:lineRule="auto"/>
        <w:jc w:val="both"/>
        <w:rPr>
          <w:rFonts w:ascii="Times New Roman" w:eastAsia="Times New Roman" w:hAnsi="Times New Roman" w:cs="Times New Roman"/>
          <w:sz w:val="24"/>
          <w:szCs w:val="24"/>
          <w:lang w:eastAsia="en-GB"/>
        </w:rPr>
      </w:pPr>
    </w:p>
    <w:p w14:paraId="3D485C5D" w14:textId="75D732CA" w:rsidR="007B5136" w:rsidRDefault="00A74A97" w:rsidP="00EC4E48">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roofErr w:type="spellStart"/>
      <w:r w:rsidRPr="00A74A97">
        <w:rPr>
          <w:rFonts w:ascii="Times New Roman" w:eastAsia="Times New Roman" w:hAnsi="Times New Roman" w:cs="Times New Roman"/>
          <w:sz w:val="24"/>
          <w:szCs w:val="24"/>
          <w:lang w:eastAsia="en-GB"/>
        </w:rPr>
        <w:t>Affainie</w:t>
      </w:r>
      <w:proofErr w:type="spellEnd"/>
      <w:r w:rsidRPr="00A74A97">
        <w:rPr>
          <w:rFonts w:ascii="Times New Roman" w:eastAsia="Times New Roman" w:hAnsi="Times New Roman" w:cs="Times New Roman"/>
          <w:sz w:val="24"/>
          <w:szCs w:val="24"/>
          <w:lang w:eastAsia="en-GB"/>
        </w:rPr>
        <w:t xml:space="preserve">, E.A.B. and </w:t>
      </w:r>
      <w:proofErr w:type="spellStart"/>
      <w:r w:rsidRPr="00A74A97">
        <w:rPr>
          <w:rFonts w:ascii="Times New Roman" w:eastAsia="Times New Roman" w:hAnsi="Times New Roman" w:cs="Times New Roman"/>
          <w:sz w:val="24"/>
          <w:szCs w:val="24"/>
          <w:lang w:eastAsia="en-GB"/>
        </w:rPr>
        <w:t>Qutieshat</w:t>
      </w:r>
      <w:proofErr w:type="spellEnd"/>
      <w:r w:rsidRPr="00A74A97">
        <w:rPr>
          <w:rFonts w:ascii="Times New Roman" w:eastAsia="Times New Roman" w:hAnsi="Times New Roman" w:cs="Times New Roman"/>
          <w:sz w:val="24"/>
          <w:szCs w:val="24"/>
          <w:lang w:eastAsia="en-GB"/>
        </w:rPr>
        <w:t xml:space="preserve">, A. (2023). Maximising productivity through employee motivation. </w:t>
      </w:r>
      <w:r w:rsidRPr="00A74A97">
        <w:rPr>
          <w:rFonts w:ascii="Times New Roman" w:eastAsia="Times New Roman" w:hAnsi="Times New Roman" w:cs="Times New Roman"/>
          <w:i/>
          <w:iCs/>
          <w:sz w:val="24"/>
          <w:szCs w:val="24"/>
          <w:lang w:eastAsia="en-GB"/>
        </w:rPr>
        <w:t>International Journal of Innovative Research and Development</w:t>
      </w:r>
      <w:r w:rsidRPr="00A74A97">
        <w:rPr>
          <w:rFonts w:ascii="Times New Roman" w:eastAsia="Times New Roman" w:hAnsi="Times New Roman" w:cs="Times New Roman"/>
          <w:sz w:val="24"/>
          <w:szCs w:val="24"/>
          <w:lang w:eastAsia="en-GB"/>
        </w:rPr>
        <w:t xml:space="preserve">, [online] 12(10). Available at: </w:t>
      </w:r>
      <w:hyperlink r:id="rId8" w:history="1">
        <w:r w:rsidRPr="00220854">
          <w:rPr>
            <w:rFonts w:ascii="Times New Roman" w:eastAsia="Times New Roman" w:hAnsi="Times New Roman" w:cs="Times New Roman"/>
            <w:color w:val="0070C0"/>
            <w:sz w:val="24"/>
            <w:szCs w:val="24"/>
            <w:u w:val="single"/>
            <w:lang w:eastAsia="en-GB"/>
          </w:rPr>
          <w:t>https://doi.org/10.24940/ijird/2023/v12/i10/OCT23002</w:t>
        </w:r>
      </w:hyperlink>
      <w:r w:rsidRPr="00A74A97">
        <w:rPr>
          <w:rFonts w:ascii="Times New Roman" w:eastAsia="Times New Roman" w:hAnsi="Times New Roman" w:cs="Times New Roman"/>
          <w:sz w:val="24"/>
          <w:szCs w:val="24"/>
          <w:lang w:eastAsia="en-GB"/>
        </w:rPr>
        <w:t xml:space="preserve"> [Accessed 16 Jun. 2025].</w:t>
      </w:r>
    </w:p>
    <w:p w14:paraId="6371C919" w14:textId="77777777" w:rsidR="00EC4E48" w:rsidRDefault="00EC4E48" w:rsidP="001817D8">
      <w:pPr>
        <w:spacing w:after="0" w:line="360" w:lineRule="atLeast"/>
        <w:ind w:left="360"/>
        <w:rPr>
          <w:rFonts w:ascii="Times New Roman" w:eastAsia="Times New Roman" w:hAnsi="Times New Roman" w:cs="Times New Roman"/>
          <w:sz w:val="24"/>
          <w:szCs w:val="24"/>
          <w:lang w:eastAsia="en-GB"/>
        </w:rPr>
      </w:pPr>
    </w:p>
    <w:p w14:paraId="16A92B35" w14:textId="28125C75" w:rsidR="001817D8" w:rsidRDefault="00A74A97" w:rsidP="001817D8">
      <w:pPr>
        <w:spacing w:after="0" w:line="360" w:lineRule="atLeast"/>
        <w:ind w:left="360"/>
        <w:rPr>
          <w:rFonts w:ascii="Times New Roman" w:eastAsia="Times New Roman" w:hAnsi="Times New Roman" w:cs="Times New Roman"/>
          <w:color w:val="000000"/>
          <w:sz w:val="24"/>
          <w:szCs w:val="24"/>
          <w:lang w:eastAsia="en-GB"/>
        </w:rPr>
      </w:pPr>
      <w:proofErr w:type="spellStart"/>
      <w:r w:rsidRPr="00A74A97">
        <w:rPr>
          <w:rFonts w:ascii="Times New Roman" w:eastAsia="Times New Roman" w:hAnsi="Times New Roman" w:cs="Times New Roman"/>
          <w:sz w:val="24"/>
          <w:szCs w:val="24"/>
          <w:lang w:eastAsia="en-GB"/>
        </w:rPr>
        <w:t>Alajm</w:t>
      </w:r>
      <w:proofErr w:type="spellEnd"/>
      <w:r w:rsidRPr="00A74A97">
        <w:rPr>
          <w:rFonts w:ascii="Times New Roman" w:eastAsia="Times New Roman" w:hAnsi="Times New Roman" w:cs="Times New Roman"/>
          <w:sz w:val="24"/>
          <w:szCs w:val="24"/>
          <w:lang w:eastAsia="en-GB"/>
        </w:rPr>
        <w:t>, A.M.M.S. and Lengyel, P. (2022) ‘</w:t>
      </w:r>
      <w:proofErr w:type="gramStart"/>
      <w:r w:rsidRPr="00A74A97">
        <w:rPr>
          <w:rFonts w:ascii="Times New Roman" w:eastAsia="Times New Roman" w:hAnsi="Times New Roman" w:cs="Times New Roman"/>
          <w:sz w:val="24"/>
          <w:szCs w:val="24"/>
          <w:lang w:eastAsia="en-GB"/>
        </w:rPr>
        <w:t>Workers</w:t>
      </w:r>
      <w:proofErr w:type="gramEnd"/>
      <w:r w:rsidRPr="00A74A97">
        <w:rPr>
          <w:rFonts w:ascii="Times New Roman" w:eastAsia="Times New Roman" w:hAnsi="Times New Roman" w:cs="Times New Roman"/>
          <w:sz w:val="24"/>
          <w:szCs w:val="24"/>
          <w:lang w:eastAsia="en-GB"/>
        </w:rPr>
        <w:t xml:space="preserve"> subordination, loyalty and productivity when working for entrepreneurs’, </w:t>
      </w:r>
      <w:r w:rsidRPr="00A74A97">
        <w:rPr>
          <w:rFonts w:ascii="Times New Roman" w:eastAsia="Times New Roman" w:hAnsi="Times New Roman" w:cs="Times New Roman"/>
          <w:i/>
          <w:iCs/>
          <w:sz w:val="24"/>
          <w:szCs w:val="24"/>
          <w:lang w:eastAsia="en-GB"/>
        </w:rPr>
        <w:t>International Journal of Advanced</w:t>
      </w:r>
      <w:r w:rsidR="00EC4E48">
        <w:rPr>
          <w:rFonts w:ascii="Times New Roman" w:eastAsia="Times New Roman" w:hAnsi="Times New Roman" w:cs="Times New Roman"/>
          <w:i/>
          <w:iCs/>
          <w:sz w:val="24"/>
          <w:szCs w:val="24"/>
          <w:lang w:eastAsia="en-GB"/>
        </w:rPr>
        <w:t xml:space="preserve"> </w:t>
      </w:r>
      <w:r w:rsidRPr="00A74A97">
        <w:rPr>
          <w:rFonts w:ascii="Times New Roman" w:eastAsia="Times New Roman" w:hAnsi="Times New Roman" w:cs="Times New Roman"/>
          <w:i/>
          <w:iCs/>
          <w:sz w:val="24"/>
          <w:szCs w:val="24"/>
          <w:lang w:eastAsia="en-GB"/>
        </w:rPr>
        <w:t>Research</w:t>
      </w:r>
      <w:r w:rsidRPr="00A74A97">
        <w:rPr>
          <w:rFonts w:ascii="Times New Roman" w:eastAsia="Times New Roman" w:hAnsi="Times New Roman" w:cs="Times New Roman"/>
          <w:sz w:val="24"/>
          <w:szCs w:val="24"/>
          <w:lang w:eastAsia="en-GB"/>
        </w:rPr>
        <w:t xml:space="preserve">, 10(08), pp. 1384–1389. </w:t>
      </w:r>
      <w:proofErr w:type="spellStart"/>
      <w:r w:rsidRPr="00A74A97">
        <w:rPr>
          <w:rFonts w:ascii="Times New Roman" w:eastAsia="Times New Roman" w:hAnsi="Times New Roman" w:cs="Times New Roman"/>
          <w:sz w:val="24"/>
          <w:szCs w:val="24"/>
          <w:lang w:eastAsia="en-GB"/>
        </w:rPr>
        <w:t>doi</w:t>
      </w:r>
      <w:proofErr w:type="spellEnd"/>
      <w:r w:rsidRPr="00220854">
        <w:rPr>
          <w:rFonts w:ascii="Times New Roman" w:eastAsia="Times New Roman" w:hAnsi="Times New Roman" w:cs="Times New Roman"/>
          <w:color w:val="0070C0"/>
          <w:sz w:val="24"/>
          <w:szCs w:val="24"/>
          <w:lang w:eastAsia="en-GB"/>
        </w:rPr>
        <w:t>:</w:t>
      </w:r>
      <w:r w:rsidR="001817D8" w:rsidRPr="00220854">
        <w:rPr>
          <w:rFonts w:ascii="Times New Roman" w:eastAsia="Times New Roman" w:hAnsi="Times New Roman" w:cs="Times New Roman"/>
          <w:color w:val="0070C0"/>
          <w:sz w:val="24"/>
          <w:szCs w:val="24"/>
          <w:lang w:eastAsia="en-GB"/>
        </w:rPr>
        <w:t xml:space="preserve"> </w:t>
      </w:r>
      <w:hyperlink r:id="rId9" w:history="1">
        <w:r w:rsidR="001817D8" w:rsidRPr="00220854">
          <w:rPr>
            <w:rFonts w:ascii="Times New Roman" w:eastAsia="Times New Roman" w:hAnsi="Times New Roman" w:cs="Times New Roman"/>
            <w:color w:val="0070C0"/>
            <w:sz w:val="24"/>
            <w:szCs w:val="24"/>
            <w:u w:val="single"/>
            <w:lang w:eastAsia="en-GB"/>
          </w:rPr>
          <w:t>https://doi.org/10.21474/ijar01/15310</w:t>
        </w:r>
      </w:hyperlink>
      <w:r w:rsidR="001817D8" w:rsidRPr="00A74A97">
        <w:rPr>
          <w:rFonts w:ascii="Times New Roman" w:eastAsia="Times New Roman" w:hAnsi="Times New Roman" w:cs="Times New Roman"/>
          <w:color w:val="000000"/>
          <w:sz w:val="24"/>
          <w:szCs w:val="24"/>
          <w:lang w:eastAsia="en-GB"/>
        </w:rPr>
        <w:t>. [Accessed 5 Jun. 2025]</w:t>
      </w:r>
    </w:p>
    <w:p w14:paraId="45835216" w14:textId="77777777" w:rsidR="001817D8" w:rsidRDefault="001817D8" w:rsidP="001817D8">
      <w:pPr>
        <w:spacing w:after="0" w:line="360" w:lineRule="atLeast"/>
        <w:ind w:left="360"/>
        <w:rPr>
          <w:rFonts w:ascii="Times New Roman" w:eastAsia="Times New Roman" w:hAnsi="Times New Roman" w:cs="Times New Roman"/>
          <w:color w:val="000000"/>
          <w:sz w:val="24"/>
          <w:szCs w:val="24"/>
          <w:lang w:eastAsia="en-GB"/>
        </w:rPr>
      </w:pPr>
    </w:p>
    <w:p w14:paraId="59F0F513" w14:textId="77777777" w:rsidR="001817D8" w:rsidRDefault="00A74A97" w:rsidP="001817D8">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Armstrong, M. and Taylor, S. (2020) </w:t>
      </w:r>
      <w:r w:rsidRPr="00A74A97">
        <w:rPr>
          <w:rFonts w:ascii="Times New Roman" w:eastAsia="Times New Roman" w:hAnsi="Times New Roman" w:cs="Times New Roman"/>
          <w:i/>
          <w:iCs/>
          <w:sz w:val="24"/>
          <w:szCs w:val="24"/>
          <w:lang w:eastAsia="en-GB"/>
        </w:rPr>
        <w:t>Armstrong’s Handbook of Human Resource Management Practice</w:t>
      </w:r>
      <w:r w:rsidRPr="00A74A97">
        <w:rPr>
          <w:rFonts w:ascii="Times New Roman" w:eastAsia="Times New Roman" w:hAnsi="Times New Roman" w:cs="Times New Roman"/>
          <w:sz w:val="24"/>
          <w:szCs w:val="24"/>
          <w:lang w:eastAsia="en-GB"/>
        </w:rPr>
        <w:t>. 15th ed. London: Kogan Page.</w:t>
      </w:r>
    </w:p>
    <w:p w14:paraId="7E713AD8" w14:textId="77777777" w:rsidR="001817D8" w:rsidRDefault="001817D8" w:rsidP="001817D8">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4F2F2D41" w14:textId="77777777" w:rsidR="001817D8" w:rsidRDefault="00A74A97" w:rsidP="001817D8">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Ashley-Timms, D. (2024). The behavioural changes managers need to make to boost staff confidence – and how HR can help. </w:t>
      </w:r>
      <w:r w:rsidRPr="00A74A97">
        <w:rPr>
          <w:rFonts w:ascii="Times New Roman" w:eastAsia="Times New Roman" w:hAnsi="Times New Roman" w:cs="Times New Roman"/>
          <w:i/>
          <w:iCs/>
          <w:sz w:val="24"/>
          <w:szCs w:val="24"/>
          <w:lang w:eastAsia="en-GB"/>
        </w:rPr>
        <w:t>Strategic HR Review</w:t>
      </w:r>
      <w:r w:rsidRPr="00A74A97">
        <w:rPr>
          <w:rFonts w:ascii="Times New Roman" w:eastAsia="Times New Roman" w:hAnsi="Times New Roman" w:cs="Times New Roman"/>
          <w:sz w:val="24"/>
          <w:szCs w:val="24"/>
          <w:lang w:eastAsia="en-GB"/>
        </w:rPr>
        <w:t xml:space="preserve">. Available at: </w:t>
      </w:r>
      <w:hyperlink r:id="rId10" w:history="1">
        <w:r w:rsidRPr="00220854">
          <w:rPr>
            <w:rFonts w:ascii="Times New Roman" w:eastAsia="Times New Roman" w:hAnsi="Times New Roman" w:cs="Times New Roman"/>
            <w:color w:val="0070C0"/>
            <w:sz w:val="24"/>
            <w:szCs w:val="24"/>
            <w:u w:val="single"/>
            <w:lang w:eastAsia="en-GB"/>
          </w:rPr>
          <w:t>https://doi.org/10.1108/shr-12-2023-0071</w:t>
        </w:r>
      </w:hyperlink>
      <w:r w:rsidRPr="00220854">
        <w:rPr>
          <w:rFonts w:ascii="Times New Roman" w:eastAsia="Times New Roman" w:hAnsi="Times New Roman" w:cs="Times New Roman"/>
          <w:color w:val="0070C0"/>
          <w:sz w:val="24"/>
          <w:szCs w:val="24"/>
          <w:lang w:eastAsia="en-GB"/>
        </w:rPr>
        <w:t xml:space="preserve"> </w:t>
      </w:r>
      <w:r w:rsidRPr="00A74A97">
        <w:rPr>
          <w:rFonts w:ascii="Times New Roman" w:eastAsia="Times New Roman" w:hAnsi="Times New Roman" w:cs="Times New Roman"/>
          <w:sz w:val="24"/>
          <w:szCs w:val="24"/>
          <w:lang w:eastAsia="en-GB"/>
        </w:rPr>
        <w:t>[Accessed 16 Jun. 2025].</w:t>
      </w:r>
    </w:p>
    <w:p w14:paraId="5FE80548" w14:textId="77777777" w:rsidR="00A74A97" w:rsidRPr="00A74A97" w:rsidRDefault="00A74A97" w:rsidP="001817D8">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6B2E03C3" w14:textId="77777777" w:rsidR="00D439D8" w:rsidRDefault="00D439D8" w:rsidP="00D83208">
      <w:pPr>
        <w:spacing w:after="0" w:line="240" w:lineRule="auto"/>
        <w:rPr>
          <w:rFonts w:ascii="Times New Roman" w:eastAsia="Times New Roman" w:hAnsi="Times New Roman" w:cs="Times New Roman"/>
          <w:sz w:val="24"/>
          <w:szCs w:val="24"/>
          <w:lang w:eastAsia="en-GB"/>
        </w:rPr>
      </w:pPr>
    </w:p>
    <w:p w14:paraId="30A31530" w14:textId="77777777" w:rsidR="00A74A97" w:rsidRDefault="00A74A97" w:rsidP="00A74A97">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BERA (2018) </w:t>
      </w:r>
      <w:r w:rsidRPr="00A74A97">
        <w:rPr>
          <w:rFonts w:ascii="Times New Roman" w:eastAsia="Times New Roman" w:hAnsi="Times New Roman" w:cs="Times New Roman"/>
          <w:i/>
          <w:iCs/>
          <w:sz w:val="24"/>
          <w:szCs w:val="24"/>
          <w:lang w:eastAsia="en-GB"/>
        </w:rPr>
        <w:t>Ethical Guidelines for Educational Research</w:t>
      </w:r>
      <w:r w:rsidRPr="00A74A97">
        <w:rPr>
          <w:rFonts w:ascii="Times New Roman" w:eastAsia="Times New Roman" w:hAnsi="Times New Roman" w:cs="Times New Roman"/>
          <w:sz w:val="24"/>
          <w:szCs w:val="24"/>
          <w:lang w:eastAsia="en-GB"/>
        </w:rPr>
        <w:t>. 4th ed. London: British Educational Research Association.</w:t>
      </w:r>
    </w:p>
    <w:p w14:paraId="4A752C84" w14:textId="77777777" w:rsidR="00F447A1" w:rsidRDefault="00F447A1" w:rsidP="00A74A97">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360A3A2E" w14:textId="66F0FD76" w:rsidR="00F447A1" w:rsidRDefault="00A74A97" w:rsidP="00F447A1">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roofErr w:type="spellStart"/>
      <w:r w:rsidRPr="00A74A97">
        <w:rPr>
          <w:rFonts w:ascii="Times New Roman" w:eastAsia="Times New Roman" w:hAnsi="Times New Roman" w:cs="Times New Roman"/>
          <w:sz w:val="24"/>
          <w:szCs w:val="24"/>
          <w:lang w:eastAsia="en-GB"/>
        </w:rPr>
        <w:t>Borcia</w:t>
      </w:r>
      <w:proofErr w:type="spellEnd"/>
      <w:r w:rsidRPr="00A74A97">
        <w:rPr>
          <w:rFonts w:ascii="Times New Roman" w:eastAsia="Times New Roman" w:hAnsi="Times New Roman" w:cs="Times New Roman"/>
          <w:sz w:val="24"/>
          <w:szCs w:val="24"/>
          <w:lang w:eastAsia="en-GB"/>
        </w:rPr>
        <w:t xml:space="preserve">, E. (2021). Want Better Employees? Then Leave Them Alone! </w:t>
      </w:r>
      <w:r w:rsidRPr="00A74A97">
        <w:rPr>
          <w:rFonts w:ascii="Times New Roman" w:eastAsia="Times New Roman" w:hAnsi="Times New Roman" w:cs="Times New Roman"/>
          <w:i/>
          <w:iCs/>
          <w:sz w:val="24"/>
          <w:szCs w:val="24"/>
          <w:lang w:eastAsia="en-GB"/>
        </w:rPr>
        <w:t>From Science to Practice: Organizational Psychology Bulletin</w:t>
      </w:r>
      <w:r w:rsidRPr="00A74A97">
        <w:rPr>
          <w:rFonts w:ascii="Times New Roman" w:eastAsia="Times New Roman" w:hAnsi="Times New Roman" w:cs="Times New Roman"/>
          <w:sz w:val="24"/>
          <w:szCs w:val="24"/>
          <w:lang w:eastAsia="en-GB"/>
        </w:rPr>
        <w:t xml:space="preserve">, pp.6–9. Available at: </w:t>
      </w:r>
      <w:hyperlink r:id="rId11" w:history="1">
        <w:r w:rsidRPr="00220854">
          <w:rPr>
            <w:rFonts w:ascii="Times New Roman" w:eastAsia="Times New Roman" w:hAnsi="Times New Roman" w:cs="Times New Roman"/>
            <w:color w:val="0070C0"/>
            <w:sz w:val="24"/>
            <w:szCs w:val="24"/>
            <w:u w:val="single"/>
            <w:lang w:eastAsia="en-GB"/>
          </w:rPr>
          <w:t>https://doi.org/10.19099/fstp.031901</w:t>
        </w:r>
      </w:hyperlink>
      <w:r w:rsidRPr="00A74A97">
        <w:rPr>
          <w:rFonts w:ascii="Times New Roman" w:eastAsia="Times New Roman" w:hAnsi="Times New Roman" w:cs="Times New Roman"/>
          <w:sz w:val="24"/>
          <w:szCs w:val="24"/>
          <w:lang w:eastAsia="en-GB"/>
        </w:rPr>
        <w:t xml:space="preserve"> [Accessed </w:t>
      </w:r>
      <w:r w:rsidR="00542966">
        <w:rPr>
          <w:rFonts w:ascii="Times New Roman" w:eastAsia="Times New Roman" w:hAnsi="Times New Roman" w:cs="Times New Roman"/>
          <w:sz w:val="24"/>
          <w:szCs w:val="24"/>
          <w:lang w:eastAsia="en-GB"/>
        </w:rPr>
        <w:t>15</w:t>
      </w:r>
      <w:r w:rsidRPr="00A74A97">
        <w:rPr>
          <w:rFonts w:ascii="Times New Roman" w:eastAsia="Times New Roman" w:hAnsi="Times New Roman" w:cs="Times New Roman"/>
          <w:sz w:val="24"/>
          <w:szCs w:val="24"/>
          <w:lang w:eastAsia="en-GB"/>
        </w:rPr>
        <w:t xml:space="preserve"> Jun. 2025].</w:t>
      </w:r>
    </w:p>
    <w:p w14:paraId="182DF484" w14:textId="77777777" w:rsidR="00F447A1" w:rsidRDefault="00F447A1" w:rsidP="00A74A97">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0B03490D" w14:textId="77777777" w:rsidR="001817D8" w:rsidRDefault="001817D8" w:rsidP="00A74A97">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031C78E1" w14:textId="77777777" w:rsidR="001817D8" w:rsidRDefault="00A74A97" w:rsidP="001817D8">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Bryman, A. (2016) </w:t>
      </w:r>
      <w:r w:rsidRPr="00A74A97">
        <w:rPr>
          <w:rFonts w:ascii="Times New Roman" w:eastAsia="Times New Roman" w:hAnsi="Times New Roman" w:cs="Times New Roman"/>
          <w:i/>
          <w:iCs/>
          <w:sz w:val="24"/>
          <w:szCs w:val="24"/>
          <w:lang w:eastAsia="en-GB"/>
        </w:rPr>
        <w:t>Social Research Methods</w:t>
      </w:r>
      <w:r w:rsidRPr="00A74A97">
        <w:rPr>
          <w:rFonts w:ascii="Times New Roman" w:eastAsia="Times New Roman" w:hAnsi="Times New Roman" w:cs="Times New Roman"/>
          <w:sz w:val="24"/>
          <w:szCs w:val="24"/>
          <w:lang w:eastAsia="en-GB"/>
        </w:rPr>
        <w:t>. 5th ed. Oxford: Oxford University Press.</w:t>
      </w:r>
    </w:p>
    <w:p w14:paraId="1709C90B" w14:textId="77777777" w:rsidR="00F447A1" w:rsidRDefault="00F447A1" w:rsidP="001817D8">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5E6D3307" w14:textId="77777777" w:rsidR="00F447A1" w:rsidRDefault="00A74A97" w:rsidP="00F447A1">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Creswell, J.W. (2014) </w:t>
      </w:r>
      <w:r w:rsidRPr="00A74A97">
        <w:rPr>
          <w:rFonts w:ascii="Times New Roman" w:eastAsia="Times New Roman" w:hAnsi="Times New Roman" w:cs="Times New Roman"/>
          <w:i/>
          <w:iCs/>
          <w:sz w:val="24"/>
          <w:szCs w:val="24"/>
          <w:lang w:eastAsia="en-GB"/>
        </w:rPr>
        <w:t>Research Design: Qualitative, Quantitative and Mixed Methods Approaches</w:t>
      </w:r>
      <w:r w:rsidRPr="00A74A97">
        <w:rPr>
          <w:rFonts w:ascii="Times New Roman" w:eastAsia="Times New Roman" w:hAnsi="Times New Roman" w:cs="Times New Roman"/>
          <w:sz w:val="24"/>
          <w:szCs w:val="24"/>
          <w:lang w:eastAsia="en-GB"/>
        </w:rPr>
        <w:t>. 4th ed. Thousand Oaks, CA: SAGE.</w:t>
      </w:r>
    </w:p>
    <w:p w14:paraId="1E4B87FC" w14:textId="77777777" w:rsidR="00A74A97" w:rsidRPr="00A74A97" w:rsidRDefault="00A74A97" w:rsidP="00F447A1">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6DEEF884" w14:textId="35CAB863" w:rsidR="00F447A1" w:rsidRDefault="00F447A1" w:rsidP="00F447A1">
      <w:pPr>
        <w:spacing w:before="100" w:beforeAutospacing="1" w:after="100" w:afterAutospacing="1" w:line="240" w:lineRule="auto"/>
        <w:contextualSpacing/>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A74A97" w:rsidRPr="00A74A97">
        <w:rPr>
          <w:rFonts w:ascii="Times New Roman" w:eastAsia="Times New Roman" w:hAnsi="Times New Roman" w:cs="Times New Roman"/>
          <w:sz w:val="24"/>
          <w:szCs w:val="24"/>
          <w:lang w:eastAsia="en-GB"/>
        </w:rPr>
        <w:t xml:space="preserve">Deci, E.L. (2000). </w:t>
      </w:r>
      <w:r w:rsidR="00A74A97" w:rsidRPr="00A74A97">
        <w:rPr>
          <w:rFonts w:ascii="Times New Roman" w:eastAsia="Times New Roman" w:hAnsi="Times New Roman" w:cs="Times New Roman"/>
          <w:i/>
          <w:iCs/>
          <w:sz w:val="24"/>
          <w:szCs w:val="24"/>
          <w:lang w:eastAsia="en-GB"/>
        </w:rPr>
        <w:t>Intrinsic Motivation</w:t>
      </w:r>
      <w:r w:rsidR="00A74A97" w:rsidRPr="00A74A97">
        <w:rPr>
          <w:rFonts w:ascii="Times New Roman" w:eastAsia="Times New Roman" w:hAnsi="Times New Roman" w:cs="Times New Roman"/>
          <w:sz w:val="24"/>
          <w:szCs w:val="24"/>
          <w:lang w:eastAsia="en-GB"/>
        </w:rPr>
        <w:t>. Springer Science &amp; Business Media, pp.227–268.</w:t>
      </w:r>
    </w:p>
    <w:p w14:paraId="23AB3A7A" w14:textId="77777777" w:rsidR="001817D8" w:rsidRDefault="001817D8" w:rsidP="00A74A97">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79666DAE" w14:textId="77777777" w:rsidR="007B5136" w:rsidRDefault="00A74A97"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roofErr w:type="spellStart"/>
      <w:r w:rsidRPr="00A74A97">
        <w:rPr>
          <w:rFonts w:ascii="Times New Roman" w:eastAsia="Times New Roman" w:hAnsi="Times New Roman" w:cs="Times New Roman"/>
          <w:sz w:val="24"/>
          <w:szCs w:val="24"/>
          <w:lang w:eastAsia="en-GB"/>
        </w:rPr>
        <w:t>Gagné</w:t>
      </w:r>
      <w:proofErr w:type="spellEnd"/>
      <w:r w:rsidRPr="00A74A97">
        <w:rPr>
          <w:rFonts w:ascii="Times New Roman" w:eastAsia="Times New Roman" w:hAnsi="Times New Roman" w:cs="Times New Roman"/>
          <w:sz w:val="24"/>
          <w:szCs w:val="24"/>
          <w:lang w:eastAsia="en-GB"/>
        </w:rPr>
        <w:t xml:space="preserve">, M. and Deci, E.L. (2005) ‘Self-determination theory and work motivation’, </w:t>
      </w:r>
      <w:r w:rsidRPr="00A74A97">
        <w:rPr>
          <w:rFonts w:ascii="Times New Roman" w:eastAsia="Times New Roman" w:hAnsi="Times New Roman" w:cs="Times New Roman"/>
          <w:i/>
          <w:iCs/>
          <w:sz w:val="24"/>
          <w:szCs w:val="24"/>
          <w:lang w:eastAsia="en-GB"/>
        </w:rPr>
        <w:t xml:space="preserve">Journal of Organizational </w:t>
      </w:r>
      <w:proofErr w:type="spellStart"/>
      <w:r w:rsidRPr="00A74A97">
        <w:rPr>
          <w:rFonts w:ascii="Times New Roman" w:eastAsia="Times New Roman" w:hAnsi="Times New Roman" w:cs="Times New Roman"/>
          <w:i/>
          <w:iCs/>
          <w:sz w:val="24"/>
          <w:szCs w:val="24"/>
          <w:lang w:eastAsia="en-GB"/>
        </w:rPr>
        <w:t>Behavior</w:t>
      </w:r>
      <w:proofErr w:type="spellEnd"/>
      <w:r w:rsidRPr="00A74A97">
        <w:rPr>
          <w:rFonts w:ascii="Times New Roman" w:eastAsia="Times New Roman" w:hAnsi="Times New Roman" w:cs="Times New Roman"/>
          <w:sz w:val="24"/>
          <w:szCs w:val="24"/>
          <w:lang w:eastAsia="en-GB"/>
        </w:rPr>
        <w:t>, 26(4), pp. 331–362.</w:t>
      </w:r>
    </w:p>
    <w:p w14:paraId="142BC54F" w14:textId="77777777" w:rsidR="007B5136" w:rsidRDefault="007B5136"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72E8028E" w14:textId="77777777" w:rsidR="007B5136" w:rsidRDefault="00A74A97"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Gill, P., Stewart, K., Treasure, E. and Chadwick, B. (2008) ‘Methods of data collection in qualitative research: interviews and focus groups’, </w:t>
      </w:r>
      <w:r w:rsidRPr="00A74A97">
        <w:rPr>
          <w:rFonts w:ascii="Times New Roman" w:eastAsia="Times New Roman" w:hAnsi="Times New Roman" w:cs="Times New Roman"/>
          <w:i/>
          <w:iCs/>
          <w:sz w:val="24"/>
          <w:szCs w:val="24"/>
          <w:lang w:eastAsia="en-GB"/>
        </w:rPr>
        <w:t>British Dental Journal</w:t>
      </w:r>
      <w:r w:rsidRPr="00A74A97">
        <w:rPr>
          <w:rFonts w:ascii="Times New Roman" w:eastAsia="Times New Roman" w:hAnsi="Times New Roman" w:cs="Times New Roman"/>
          <w:sz w:val="24"/>
          <w:szCs w:val="24"/>
          <w:lang w:eastAsia="en-GB"/>
        </w:rPr>
        <w:t>, 204(6), pp. 291–295.</w:t>
      </w:r>
    </w:p>
    <w:p w14:paraId="698AA239" w14:textId="77777777" w:rsidR="00A74A97" w:rsidRPr="00A74A97" w:rsidRDefault="00A74A97"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067E41D9" w14:textId="77777777" w:rsidR="007B5136" w:rsidRDefault="00A74A97"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Gorman, C.A. (2018) </w:t>
      </w:r>
      <w:r w:rsidRPr="00A74A97">
        <w:rPr>
          <w:rFonts w:ascii="Times New Roman" w:eastAsia="Times New Roman" w:hAnsi="Times New Roman" w:cs="Times New Roman"/>
          <w:i/>
          <w:iCs/>
          <w:sz w:val="24"/>
          <w:szCs w:val="24"/>
          <w:lang w:eastAsia="en-GB"/>
        </w:rPr>
        <w:t>Employee Motivation in the Remote Workplace</w:t>
      </w:r>
      <w:r w:rsidRPr="00A74A97">
        <w:rPr>
          <w:rFonts w:ascii="Times New Roman" w:eastAsia="Times New Roman" w:hAnsi="Times New Roman" w:cs="Times New Roman"/>
          <w:sz w:val="24"/>
          <w:szCs w:val="24"/>
          <w:lang w:eastAsia="en-GB"/>
        </w:rPr>
        <w:t>. New York: Routledge.</w:t>
      </w:r>
    </w:p>
    <w:p w14:paraId="2892FD98" w14:textId="77777777" w:rsidR="007B5136" w:rsidRDefault="007B5136"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722BFA0D" w14:textId="77777777" w:rsidR="007B5136" w:rsidRDefault="00A74A97"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lastRenderedPageBreak/>
        <w:t xml:space="preserve">Guest, G., Bunce, A. and Johnson, L. (2006) ‘How many interviews are enough?’, </w:t>
      </w:r>
      <w:r w:rsidRPr="00A74A97">
        <w:rPr>
          <w:rFonts w:ascii="Times New Roman" w:eastAsia="Times New Roman" w:hAnsi="Times New Roman" w:cs="Times New Roman"/>
          <w:i/>
          <w:iCs/>
          <w:sz w:val="24"/>
          <w:szCs w:val="24"/>
          <w:lang w:eastAsia="en-GB"/>
        </w:rPr>
        <w:t>Field Methods</w:t>
      </w:r>
      <w:r w:rsidRPr="00A74A97">
        <w:rPr>
          <w:rFonts w:ascii="Times New Roman" w:eastAsia="Times New Roman" w:hAnsi="Times New Roman" w:cs="Times New Roman"/>
          <w:sz w:val="24"/>
          <w:szCs w:val="24"/>
          <w:lang w:eastAsia="en-GB"/>
        </w:rPr>
        <w:t>, 18(1), pp. 59–82.</w:t>
      </w:r>
    </w:p>
    <w:p w14:paraId="003A28C7" w14:textId="77777777" w:rsidR="007B5136" w:rsidRDefault="007B5136"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1826BB52" w14:textId="77777777" w:rsidR="00A74A97" w:rsidRPr="00A74A97" w:rsidRDefault="00A74A97"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Herzberg, F. (2003) </w:t>
      </w:r>
      <w:r w:rsidRPr="00A74A97">
        <w:rPr>
          <w:rFonts w:ascii="Times New Roman" w:eastAsia="Times New Roman" w:hAnsi="Times New Roman" w:cs="Times New Roman"/>
          <w:i/>
          <w:iCs/>
          <w:sz w:val="24"/>
          <w:szCs w:val="24"/>
          <w:lang w:eastAsia="en-GB"/>
        </w:rPr>
        <w:t>The Motivation to Work</w:t>
      </w:r>
      <w:r w:rsidRPr="00A74A97">
        <w:rPr>
          <w:rFonts w:ascii="Times New Roman" w:eastAsia="Times New Roman" w:hAnsi="Times New Roman" w:cs="Times New Roman"/>
          <w:sz w:val="24"/>
          <w:szCs w:val="24"/>
          <w:lang w:eastAsia="en-GB"/>
        </w:rPr>
        <w:t>. New Brunswick: Transaction Publishers.</w:t>
      </w:r>
    </w:p>
    <w:p w14:paraId="62690685" w14:textId="386512D2" w:rsidR="007B5136" w:rsidRDefault="00A74A97" w:rsidP="00EC4E48">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Maslow, A.H. (1943) ‘A theory of human motivation’, </w:t>
      </w:r>
      <w:r w:rsidRPr="00A74A97">
        <w:rPr>
          <w:rFonts w:ascii="Times New Roman" w:eastAsia="Times New Roman" w:hAnsi="Times New Roman" w:cs="Times New Roman"/>
          <w:i/>
          <w:iCs/>
          <w:sz w:val="24"/>
          <w:szCs w:val="24"/>
          <w:lang w:eastAsia="en-GB"/>
        </w:rPr>
        <w:t>Psychological Review</w:t>
      </w:r>
      <w:r w:rsidRPr="00A74A97">
        <w:rPr>
          <w:rFonts w:ascii="Times New Roman" w:eastAsia="Times New Roman" w:hAnsi="Times New Roman" w:cs="Times New Roman"/>
          <w:sz w:val="24"/>
          <w:szCs w:val="24"/>
          <w:lang w:eastAsia="en-GB"/>
        </w:rPr>
        <w:t>, 50(4), pp. 370–396.</w:t>
      </w:r>
    </w:p>
    <w:p w14:paraId="31FE6AB0" w14:textId="77777777" w:rsidR="00A74A97" w:rsidRPr="00A74A97" w:rsidRDefault="00A74A97" w:rsidP="00A74A97">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63BCE9B9" w14:textId="6D208C2C" w:rsidR="0013384F" w:rsidRDefault="00A74A97" w:rsidP="0013384F">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ICO (2023) </w:t>
      </w:r>
      <w:r w:rsidRPr="00A74A97">
        <w:rPr>
          <w:rFonts w:ascii="Times New Roman" w:eastAsia="Times New Roman" w:hAnsi="Times New Roman" w:cs="Times New Roman"/>
          <w:i/>
          <w:iCs/>
          <w:sz w:val="24"/>
          <w:szCs w:val="24"/>
          <w:lang w:eastAsia="en-GB"/>
        </w:rPr>
        <w:t>Guide to the UK General Data Protection Regulation (UK GDPR)</w:t>
      </w:r>
      <w:r w:rsidRPr="00A74A97">
        <w:rPr>
          <w:rFonts w:ascii="Times New Roman" w:eastAsia="Times New Roman" w:hAnsi="Times New Roman" w:cs="Times New Roman"/>
          <w:sz w:val="24"/>
          <w:szCs w:val="24"/>
          <w:lang w:eastAsia="en-GB"/>
        </w:rPr>
        <w:t xml:space="preserve">. [Online] Available at: </w:t>
      </w:r>
      <w:hyperlink r:id="rId12" w:tgtFrame="_new" w:history="1">
        <w:r w:rsidRPr="00220854">
          <w:rPr>
            <w:rFonts w:ascii="Times New Roman" w:eastAsia="Times New Roman" w:hAnsi="Times New Roman" w:cs="Times New Roman"/>
            <w:color w:val="0070C0"/>
            <w:sz w:val="24"/>
            <w:szCs w:val="24"/>
            <w:u w:val="single"/>
            <w:lang w:eastAsia="en-GB"/>
          </w:rPr>
          <w:t>https://ico.org.uk</w:t>
        </w:r>
      </w:hyperlink>
      <w:r w:rsidR="0013384F">
        <w:t xml:space="preserve"> </w:t>
      </w:r>
      <w:r w:rsidR="0013384F" w:rsidRPr="00A74A97">
        <w:rPr>
          <w:rFonts w:ascii="Times New Roman" w:eastAsia="Times New Roman" w:hAnsi="Times New Roman" w:cs="Times New Roman"/>
          <w:sz w:val="24"/>
          <w:szCs w:val="24"/>
          <w:lang w:eastAsia="en-GB"/>
        </w:rPr>
        <w:t xml:space="preserve">[Accessed </w:t>
      </w:r>
      <w:r w:rsidR="0013384F">
        <w:rPr>
          <w:rFonts w:ascii="Times New Roman" w:eastAsia="Times New Roman" w:hAnsi="Times New Roman" w:cs="Times New Roman"/>
          <w:sz w:val="24"/>
          <w:szCs w:val="24"/>
          <w:lang w:eastAsia="en-GB"/>
        </w:rPr>
        <w:t>1</w:t>
      </w:r>
      <w:r w:rsidR="0013384F" w:rsidRPr="00A74A97">
        <w:rPr>
          <w:rFonts w:ascii="Times New Roman" w:eastAsia="Times New Roman" w:hAnsi="Times New Roman" w:cs="Times New Roman"/>
          <w:sz w:val="24"/>
          <w:szCs w:val="24"/>
          <w:lang w:eastAsia="en-GB"/>
        </w:rPr>
        <w:t xml:space="preserve"> Jun. 2025].</w:t>
      </w:r>
    </w:p>
    <w:p w14:paraId="7B70A9E0" w14:textId="615F5C4F" w:rsidR="00A74A97" w:rsidRDefault="00A74A97" w:rsidP="00A74A97">
      <w:pPr>
        <w:spacing w:before="100" w:beforeAutospacing="1" w:after="100" w:afterAutospacing="1" w:line="240" w:lineRule="auto"/>
        <w:ind w:left="360"/>
        <w:contextualSpacing/>
      </w:pPr>
    </w:p>
    <w:p w14:paraId="2C8EC354" w14:textId="77777777" w:rsidR="007B5136" w:rsidRDefault="007B5136" w:rsidP="00A74A97">
      <w:pPr>
        <w:spacing w:before="100" w:beforeAutospacing="1" w:after="100" w:afterAutospacing="1" w:line="240" w:lineRule="auto"/>
        <w:ind w:left="360"/>
        <w:contextualSpacing/>
      </w:pPr>
    </w:p>
    <w:p w14:paraId="6CDF3B87" w14:textId="646A0C4A" w:rsidR="007B5136" w:rsidRDefault="00A74A97"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Jensen, P.A. and van der </w:t>
      </w:r>
      <w:proofErr w:type="spellStart"/>
      <w:r w:rsidRPr="00A74A97">
        <w:rPr>
          <w:rFonts w:ascii="Times New Roman" w:eastAsia="Times New Roman" w:hAnsi="Times New Roman" w:cs="Times New Roman"/>
          <w:sz w:val="24"/>
          <w:szCs w:val="24"/>
          <w:lang w:eastAsia="en-GB"/>
        </w:rPr>
        <w:t>Voordt</w:t>
      </w:r>
      <w:proofErr w:type="spellEnd"/>
      <w:r w:rsidRPr="00A74A97">
        <w:rPr>
          <w:rFonts w:ascii="Times New Roman" w:eastAsia="Times New Roman" w:hAnsi="Times New Roman" w:cs="Times New Roman"/>
          <w:sz w:val="24"/>
          <w:szCs w:val="24"/>
          <w:lang w:eastAsia="en-GB"/>
        </w:rPr>
        <w:t xml:space="preserve">, T. (2020). Productivity as a value parameter for FM and CREM. </w:t>
      </w:r>
      <w:r w:rsidRPr="00A74A97">
        <w:rPr>
          <w:rFonts w:ascii="Times New Roman" w:eastAsia="Times New Roman" w:hAnsi="Times New Roman" w:cs="Times New Roman"/>
          <w:i/>
          <w:iCs/>
          <w:sz w:val="24"/>
          <w:szCs w:val="24"/>
          <w:lang w:eastAsia="en-GB"/>
        </w:rPr>
        <w:t>Facilities</w:t>
      </w:r>
      <w:r w:rsidRPr="00A74A97">
        <w:rPr>
          <w:rFonts w:ascii="Times New Roman" w:eastAsia="Times New Roman" w:hAnsi="Times New Roman" w:cs="Times New Roman"/>
          <w:sz w:val="24"/>
          <w:szCs w:val="24"/>
          <w:lang w:eastAsia="en-GB"/>
        </w:rPr>
        <w:t xml:space="preserve">, ahead-of-print(ahead-of-print). Available at: </w:t>
      </w:r>
      <w:hyperlink r:id="rId13" w:history="1">
        <w:r w:rsidRPr="00220854">
          <w:rPr>
            <w:rFonts w:ascii="Times New Roman" w:eastAsia="Times New Roman" w:hAnsi="Times New Roman" w:cs="Times New Roman"/>
            <w:color w:val="0070C0"/>
            <w:sz w:val="24"/>
            <w:szCs w:val="24"/>
            <w:u w:val="single"/>
            <w:lang w:eastAsia="en-GB"/>
          </w:rPr>
          <w:t>https://doi.org/10.1108/f-04-2020-0038</w:t>
        </w:r>
      </w:hyperlink>
      <w:r w:rsidRPr="00A74A97">
        <w:rPr>
          <w:rFonts w:ascii="Times New Roman" w:eastAsia="Times New Roman" w:hAnsi="Times New Roman" w:cs="Times New Roman"/>
          <w:sz w:val="24"/>
          <w:szCs w:val="24"/>
          <w:lang w:eastAsia="en-GB"/>
        </w:rPr>
        <w:t xml:space="preserve"> [Accessed</w:t>
      </w:r>
      <w:r w:rsidR="0013384F">
        <w:rPr>
          <w:rFonts w:ascii="Times New Roman" w:eastAsia="Times New Roman" w:hAnsi="Times New Roman" w:cs="Times New Roman"/>
          <w:sz w:val="24"/>
          <w:szCs w:val="24"/>
          <w:lang w:eastAsia="en-GB"/>
        </w:rPr>
        <w:t xml:space="preserve"> </w:t>
      </w:r>
      <w:r w:rsidR="008F7892">
        <w:rPr>
          <w:rFonts w:ascii="Times New Roman" w:eastAsia="Times New Roman" w:hAnsi="Times New Roman" w:cs="Times New Roman"/>
          <w:sz w:val="24"/>
          <w:szCs w:val="24"/>
          <w:lang w:eastAsia="en-GB"/>
        </w:rPr>
        <w:t>1</w:t>
      </w:r>
      <w:r w:rsidR="00C6399A">
        <w:rPr>
          <w:rFonts w:ascii="Times New Roman" w:eastAsia="Times New Roman" w:hAnsi="Times New Roman" w:cs="Times New Roman"/>
          <w:sz w:val="24"/>
          <w:szCs w:val="24"/>
          <w:lang w:eastAsia="en-GB"/>
        </w:rPr>
        <w:t>0</w:t>
      </w:r>
      <w:r w:rsidRPr="00A74A97">
        <w:rPr>
          <w:rFonts w:ascii="Times New Roman" w:eastAsia="Times New Roman" w:hAnsi="Times New Roman" w:cs="Times New Roman"/>
          <w:sz w:val="24"/>
          <w:szCs w:val="24"/>
          <w:lang w:eastAsia="en-GB"/>
        </w:rPr>
        <w:t xml:space="preserve"> Jun. 2025].</w:t>
      </w:r>
    </w:p>
    <w:p w14:paraId="108958F9" w14:textId="77777777" w:rsidR="00A74A97" w:rsidRPr="00A74A97" w:rsidRDefault="00A74A97" w:rsidP="00A74A97">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2C31F59B" w14:textId="77777777" w:rsidR="00A74A97" w:rsidRDefault="00A74A97" w:rsidP="00A74A97">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Lincoln, Y.S. and Guba, E.G. (1985) </w:t>
      </w:r>
      <w:r w:rsidRPr="00A74A97">
        <w:rPr>
          <w:rFonts w:ascii="Times New Roman" w:eastAsia="Times New Roman" w:hAnsi="Times New Roman" w:cs="Times New Roman"/>
          <w:i/>
          <w:iCs/>
          <w:sz w:val="24"/>
          <w:szCs w:val="24"/>
          <w:lang w:eastAsia="en-GB"/>
        </w:rPr>
        <w:t>Naturalistic Inquiry</w:t>
      </w:r>
      <w:r w:rsidRPr="00A74A97">
        <w:rPr>
          <w:rFonts w:ascii="Times New Roman" w:eastAsia="Times New Roman" w:hAnsi="Times New Roman" w:cs="Times New Roman"/>
          <w:sz w:val="24"/>
          <w:szCs w:val="24"/>
          <w:lang w:eastAsia="en-GB"/>
        </w:rPr>
        <w:t>. Newbury Park: SAGE.</w:t>
      </w:r>
    </w:p>
    <w:p w14:paraId="3038C72C" w14:textId="77777777" w:rsidR="007B5136" w:rsidRDefault="007B5136" w:rsidP="00A74A97">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2EF3A4B6" w14:textId="77777777" w:rsidR="007B5136" w:rsidRDefault="00A74A97"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hAnsi="Times New Roman" w:cs="Times New Roman"/>
          <w:color w:val="222222"/>
          <w:sz w:val="24"/>
          <w:szCs w:val="24"/>
          <w:shd w:val="clear" w:color="auto" w:fill="FFFFFF"/>
        </w:rPr>
        <w:t>McGregor, D., 1960. Theory X and theory Y. </w:t>
      </w:r>
      <w:r w:rsidRPr="00A74A97">
        <w:rPr>
          <w:rFonts w:ascii="Times New Roman" w:hAnsi="Times New Roman" w:cs="Times New Roman"/>
          <w:i/>
          <w:iCs/>
          <w:color w:val="222222"/>
          <w:sz w:val="24"/>
          <w:szCs w:val="24"/>
          <w:shd w:val="clear" w:color="auto" w:fill="FFFFFF"/>
        </w:rPr>
        <w:t>Organization theory</w:t>
      </w:r>
      <w:r w:rsidRPr="00A74A97">
        <w:rPr>
          <w:rFonts w:ascii="Times New Roman" w:hAnsi="Times New Roman" w:cs="Times New Roman"/>
          <w:color w:val="222222"/>
          <w:sz w:val="24"/>
          <w:szCs w:val="24"/>
          <w:shd w:val="clear" w:color="auto" w:fill="FFFFFF"/>
        </w:rPr>
        <w:t>, </w:t>
      </w:r>
      <w:r w:rsidRPr="00A74A97">
        <w:rPr>
          <w:rFonts w:ascii="Times New Roman" w:hAnsi="Times New Roman" w:cs="Times New Roman"/>
          <w:i/>
          <w:iCs/>
          <w:color w:val="222222"/>
          <w:sz w:val="24"/>
          <w:szCs w:val="24"/>
          <w:shd w:val="clear" w:color="auto" w:fill="FFFFFF"/>
        </w:rPr>
        <w:t>358</w:t>
      </w:r>
      <w:r w:rsidRPr="00A74A97">
        <w:rPr>
          <w:rFonts w:ascii="Times New Roman" w:hAnsi="Times New Roman" w:cs="Times New Roman"/>
          <w:color w:val="222222"/>
          <w:sz w:val="24"/>
          <w:szCs w:val="24"/>
          <w:shd w:val="clear" w:color="auto" w:fill="FFFFFF"/>
        </w:rPr>
        <w:t>(374), p</w:t>
      </w:r>
      <w:r w:rsidR="007B5136" w:rsidRPr="00980053">
        <w:rPr>
          <w:rFonts w:ascii="Times New Roman" w:hAnsi="Times New Roman" w:cs="Times New Roman"/>
          <w:color w:val="222222"/>
          <w:sz w:val="24"/>
          <w:szCs w:val="24"/>
          <w:shd w:val="clear" w:color="auto" w:fill="FFFFFF"/>
        </w:rPr>
        <w:t>p</w:t>
      </w:r>
      <w:r w:rsidRPr="00A74A97">
        <w:rPr>
          <w:rFonts w:ascii="Times New Roman" w:hAnsi="Times New Roman" w:cs="Times New Roman"/>
          <w:color w:val="222222"/>
          <w:sz w:val="24"/>
          <w:szCs w:val="24"/>
          <w:shd w:val="clear" w:color="auto" w:fill="FFFFFF"/>
        </w:rPr>
        <w:t>.5</w:t>
      </w:r>
      <w:r w:rsidR="007B5136" w:rsidRPr="00980053">
        <w:rPr>
          <w:rFonts w:ascii="Times New Roman" w:hAnsi="Times New Roman" w:cs="Times New Roman"/>
          <w:color w:val="222222"/>
          <w:sz w:val="24"/>
          <w:szCs w:val="24"/>
          <w:shd w:val="clear" w:color="auto" w:fill="FFFFFF"/>
        </w:rPr>
        <w:t>5-178.</w:t>
      </w:r>
      <w:r w:rsidRPr="00A74A97">
        <w:rPr>
          <w:rFonts w:ascii="Times New Roman" w:eastAsia="Times New Roman" w:hAnsi="Times New Roman" w:cs="Times New Roman"/>
          <w:sz w:val="24"/>
          <w:szCs w:val="24"/>
          <w:lang w:eastAsia="en-GB"/>
        </w:rPr>
        <w:t xml:space="preserve"> </w:t>
      </w:r>
    </w:p>
    <w:p w14:paraId="44CCEEDE" w14:textId="77777777" w:rsidR="007B5136" w:rsidRPr="00980053" w:rsidRDefault="007B5136" w:rsidP="00EC4E48">
      <w:pPr>
        <w:spacing w:before="100" w:beforeAutospacing="1" w:after="100" w:afterAutospacing="1" w:line="240" w:lineRule="auto"/>
        <w:contextualSpacing/>
        <w:rPr>
          <w:rFonts w:ascii="Times New Roman" w:eastAsia="Times New Roman" w:hAnsi="Times New Roman" w:cs="Times New Roman"/>
          <w:sz w:val="24"/>
          <w:szCs w:val="24"/>
          <w:lang w:eastAsia="en-GB"/>
        </w:rPr>
      </w:pPr>
    </w:p>
    <w:p w14:paraId="04F495B1" w14:textId="0891ECC5" w:rsidR="007B5136" w:rsidRDefault="00A74A97"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Moussa, M., Bright, M. and </w:t>
      </w:r>
      <w:proofErr w:type="spellStart"/>
      <w:r w:rsidRPr="00A74A97">
        <w:rPr>
          <w:rFonts w:ascii="Times New Roman" w:eastAsia="Times New Roman" w:hAnsi="Times New Roman" w:cs="Times New Roman"/>
          <w:sz w:val="24"/>
          <w:szCs w:val="24"/>
          <w:lang w:eastAsia="en-GB"/>
        </w:rPr>
        <w:t>Varua</w:t>
      </w:r>
      <w:proofErr w:type="spellEnd"/>
      <w:r w:rsidRPr="00A74A97">
        <w:rPr>
          <w:rFonts w:ascii="Times New Roman" w:eastAsia="Times New Roman" w:hAnsi="Times New Roman" w:cs="Times New Roman"/>
          <w:sz w:val="24"/>
          <w:szCs w:val="24"/>
          <w:lang w:eastAsia="en-GB"/>
        </w:rPr>
        <w:t xml:space="preserve">, M.E. (2017). Investigating knowledge workers’ productivity using work design theory. </w:t>
      </w:r>
      <w:r w:rsidRPr="00A74A97">
        <w:rPr>
          <w:rFonts w:ascii="Times New Roman" w:eastAsia="Times New Roman" w:hAnsi="Times New Roman" w:cs="Times New Roman"/>
          <w:i/>
          <w:iCs/>
          <w:sz w:val="24"/>
          <w:szCs w:val="24"/>
          <w:lang w:eastAsia="en-GB"/>
        </w:rPr>
        <w:t>International Journal of Productivity and Performance Management</w:t>
      </w:r>
      <w:r w:rsidRPr="00A74A97">
        <w:rPr>
          <w:rFonts w:ascii="Times New Roman" w:eastAsia="Times New Roman" w:hAnsi="Times New Roman" w:cs="Times New Roman"/>
          <w:sz w:val="24"/>
          <w:szCs w:val="24"/>
          <w:lang w:eastAsia="en-GB"/>
        </w:rPr>
        <w:t xml:space="preserve">, 66(6), pp.822–834. Available at: </w:t>
      </w:r>
      <w:hyperlink r:id="rId14" w:history="1">
        <w:r w:rsidRPr="00220854">
          <w:rPr>
            <w:rFonts w:ascii="Times New Roman" w:eastAsia="Times New Roman" w:hAnsi="Times New Roman" w:cs="Times New Roman"/>
            <w:color w:val="0070C0"/>
            <w:sz w:val="24"/>
            <w:szCs w:val="24"/>
            <w:u w:val="single"/>
            <w:lang w:eastAsia="en-GB"/>
          </w:rPr>
          <w:t>https://doi.org/10.1108/ijppm-08-2016-0161</w:t>
        </w:r>
      </w:hyperlink>
      <w:r w:rsidRPr="00A74A97">
        <w:rPr>
          <w:rFonts w:ascii="Times New Roman" w:eastAsia="Times New Roman" w:hAnsi="Times New Roman" w:cs="Times New Roman"/>
          <w:sz w:val="24"/>
          <w:szCs w:val="24"/>
          <w:lang w:eastAsia="en-GB"/>
        </w:rPr>
        <w:t xml:space="preserve"> [Accessed </w:t>
      </w:r>
      <w:r w:rsidR="0013384F">
        <w:rPr>
          <w:rFonts w:ascii="Times New Roman" w:eastAsia="Times New Roman" w:hAnsi="Times New Roman" w:cs="Times New Roman"/>
          <w:sz w:val="24"/>
          <w:szCs w:val="24"/>
          <w:lang w:eastAsia="en-GB"/>
        </w:rPr>
        <w:t>3</w:t>
      </w:r>
      <w:r w:rsidRPr="00A74A97">
        <w:rPr>
          <w:rFonts w:ascii="Times New Roman" w:eastAsia="Times New Roman" w:hAnsi="Times New Roman" w:cs="Times New Roman"/>
          <w:sz w:val="24"/>
          <w:szCs w:val="24"/>
          <w:lang w:eastAsia="en-GB"/>
        </w:rPr>
        <w:t xml:space="preserve"> Jun. 2025].</w:t>
      </w:r>
    </w:p>
    <w:p w14:paraId="12BE70A2" w14:textId="77777777" w:rsidR="007B5136" w:rsidRDefault="007B5136" w:rsidP="00A74A97">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2A31ACB0" w14:textId="77777777" w:rsidR="00A74A97" w:rsidRDefault="00A74A97"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Palinkas, L.A. et al. (2015) ‘Purposeful sampling for qualitative data collection and analysis in mixed method implementation research’, </w:t>
      </w:r>
      <w:r w:rsidRPr="00A74A97">
        <w:rPr>
          <w:rFonts w:ascii="Times New Roman" w:eastAsia="Times New Roman" w:hAnsi="Times New Roman" w:cs="Times New Roman"/>
          <w:i/>
          <w:iCs/>
          <w:sz w:val="24"/>
          <w:szCs w:val="24"/>
          <w:lang w:eastAsia="en-GB"/>
        </w:rPr>
        <w:t>Administration and Policy in Mental Health and Mental Health Services Research</w:t>
      </w:r>
      <w:r w:rsidRPr="00A74A97">
        <w:rPr>
          <w:rFonts w:ascii="Times New Roman" w:eastAsia="Times New Roman" w:hAnsi="Times New Roman" w:cs="Times New Roman"/>
          <w:sz w:val="24"/>
          <w:szCs w:val="24"/>
          <w:lang w:eastAsia="en-GB"/>
        </w:rPr>
        <w:t>, 42(5), pp. 533–544.</w:t>
      </w:r>
    </w:p>
    <w:p w14:paraId="4CEEBD55" w14:textId="77777777" w:rsidR="007B5136" w:rsidRDefault="007B5136"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45F2B920" w14:textId="3830F326" w:rsidR="007B5136" w:rsidRDefault="00A74A97"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roofErr w:type="spellStart"/>
      <w:r w:rsidRPr="00A74A97">
        <w:rPr>
          <w:rFonts w:ascii="Times New Roman" w:eastAsia="Times New Roman" w:hAnsi="Times New Roman" w:cs="Times New Roman"/>
          <w:sz w:val="24"/>
          <w:szCs w:val="24"/>
          <w:lang w:eastAsia="en-GB"/>
        </w:rPr>
        <w:t>Palvalin</w:t>
      </w:r>
      <w:proofErr w:type="spellEnd"/>
      <w:r w:rsidRPr="00A74A97">
        <w:rPr>
          <w:rFonts w:ascii="Times New Roman" w:eastAsia="Times New Roman" w:hAnsi="Times New Roman" w:cs="Times New Roman"/>
          <w:sz w:val="24"/>
          <w:szCs w:val="24"/>
          <w:lang w:eastAsia="en-GB"/>
        </w:rPr>
        <w:t xml:space="preserve">, M., van der </w:t>
      </w:r>
      <w:proofErr w:type="spellStart"/>
      <w:r w:rsidRPr="00A74A97">
        <w:rPr>
          <w:rFonts w:ascii="Times New Roman" w:eastAsia="Times New Roman" w:hAnsi="Times New Roman" w:cs="Times New Roman"/>
          <w:sz w:val="24"/>
          <w:szCs w:val="24"/>
          <w:lang w:eastAsia="en-GB"/>
        </w:rPr>
        <w:t>Voordt</w:t>
      </w:r>
      <w:proofErr w:type="spellEnd"/>
      <w:r w:rsidRPr="00A74A97">
        <w:rPr>
          <w:rFonts w:ascii="Times New Roman" w:eastAsia="Times New Roman" w:hAnsi="Times New Roman" w:cs="Times New Roman"/>
          <w:sz w:val="24"/>
          <w:szCs w:val="24"/>
          <w:lang w:eastAsia="en-GB"/>
        </w:rPr>
        <w:t xml:space="preserve">, T. and Jylhä, T. (2017). The impact of workplaces and self-management practices on the productivity of knowledge workers. </w:t>
      </w:r>
      <w:r w:rsidRPr="00A74A97">
        <w:rPr>
          <w:rFonts w:ascii="Times New Roman" w:eastAsia="Times New Roman" w:hAnsi="Times New Roman" w:cs="Times New Roman"/>
          <w:i/>
          <w:iCs/>
          <w:sz w:val="24"/>
          <w:szCs w:val="24"/>
          <w:lang w:eastAsia="en-GB"/>
        </w:rPr>
        <w:t>Journal of Facilities Management</w:t>
      </w:r>
      <w:r w:rsidRPr="00A74A97">
        <w:rPr>
          <w:rFonts w:ascii="Times New Roman" w:eastAsia="Times New Roman" w:hAnsi="Times New Roman" w:cs="Times New Roman"/>
          <w:sz w:val="24"/>
          <w:szCs w:val="24"/>
          <w:lang w:eastAsia="en-GB"/>
        </w:rPr>
        <w:t xml:space="preserve">, 15(4), pp.423–438. Available at: </w:t>
      </w:r>
      <w:hyperlink r:id="rId15" w:history="1">
        <w:r w:rsidRPr="00C6399A">
          <w:rPr>
            <w:rFonts w:ascii="Times New Roman" w:eastAsia="Times New Roman" w:hAnsi="Times New Roman" w:cs="Times New Roman"/>
            <w:color w:val="0070C0"/>
            <w:sz w:val="24"/>
            <w:szCs w:val="24"/>
            <w:u w:val="single"/>
            <w:lang w:eastAsia="en-GB"/>
          </w:rPr>
          <w:t>https://doi.org/10.1108/jfm-03-2017-0010</w:t>
        </w:r>
      </w:hyperlink>
      <w:r w:rsidRPr="00C6399A">
        <w:rPr>
          <w:rFonts w:ascii="Times New Roman" w:eastAsia="Times New Roman" w:hAnsi="Times New Roman" w:cs="Times New Roman"/>
          <w:color w:val="0070C0"/>
          <w:sz w:val="24"/>
          <w:szCs w:val="24"/>
          <w:lang w:eastAsia="en-GB"/>
        </w:rPr>
        <w:t xml:space="preserve"> </w:t>
      </w:r>
      <w:r w:rsidRPr="00A74A97">
        <w:rPr>
          <w:rFonts w:ascii="Times New Roman" w:eastAsia="Times New Roman" w:hAnsi="Times New Roman" w:cs="Times New Roman"/>
          <w:sz w:val="24"/>
          <w:szCs w:val="24"/>
          <w:lang w:eastAsia="en-GB"/>
        </w:rPr>
        <w:t xml:space="preserve">[Accessed </w:t>
      </w:r>
      <w:r w:rsidR="00F90825">
        <w:rPr>
          <w:rFonts w:ascii="Times New Roman" w:eastAsia="Times New Roman" w:hAnsi="Times New Roman" w:cs="Times New Roman"/>
          <w:sz w:val="24"/>
          <w:szCs w:val="24"/>
          <w:lang w:eastAsia="en-GB"/>
        </w:rPr>
        <w:t>23 May</w:t>
      </w:r>
      <w:r w:rsidRPr="00A74A97">
        <w:rPr>
          <w:rFonts w:ascii="Times New Roman" w:eastAsia="Times New Roman" w:hAnsi="Times New Roman" w:cs="Times New Roman"/>
          <w:sz w:val="24"/>
          <w:szCs w:val="24"/>
          <w:lang w:eastAsia="en-GB"/>
        </w:rPr>
        <w:t>. 2025].</w:t>
      </w:r>
    </w:p>
    <w:p w14:paraId="76718B2C" w14:textId="77777777" w:rsidR="00A74A97" w:rsidRDefault="00A74A97" w:rsidP="00EC4E48">
      <w:pPr>
        <w:spacing w:before="100" w:beforeAutospacing="1" w:after="100" w:afterAutospacing="1" w:line="240" w:lineRule="auto"/>
        <w:contextualSpacing/>
        <w:rPr>
          <w:rFonts w:ascii="Times New Roman" w:eastAsia="Times New Roman" w:hAnsi="Times New Roman" w:cs="Times New Roman"/>
          <w:sz w:val="24"/>
          <w:szCs w:val="24"/>
          <w:lang w:eastAsia="en-GB"/>
        </w:rPr>
      </w:pPr>
    </w:p>
    <w:p w14:paraId="6266BDC0" w14:textId="77777777" w:rsidR="00A74A97" w:rsidRPr="00A74A97" w:rsidRDefault="00A74A97"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Peters, P., Den </w:t>
      </w:r>
      <w:proofErr w:type="spellStart"/>
      <w:r w:rsidRPr="00A74A97">
        <w:rPr>
          <w:rFonts w:ascii="Times New Roman" w:eastAsia="Times New Roman" w:hAnsi="Times New Roman" w:cs="Times New Roman"/>
          <w:sz w:val="24"/>
          <w:szCs w:val="24"/>
          <w:lang w:eastAsia="en-GB"/>
        </w:rPr>
        <w:t>Dulk</w:t>
      </w:r>
      <w:proofErr w:type="spellEnd"/>
      <w:r w:rsidRPr="00A74A97">
        <w:rPr>
          <w:rFonts w:ascii="Times New Roman" w:eastAsia="Times New Roman" w:hAnsi="Times New Roman" w:cs="Times New Roman"/>
          <w:sz w:val="24"/>
          <w:szCs w:val="24"/>
          <w:lang w:eastAsia="en-GB"/>
        </w:rPr>
        <w:t xml:space="preserve">, L. and Van der Lippe, T. (2019) ‘The effects of time-spatial flexibility and new working conditions on employee well-being’, </w:t>
      </w:r>
      <w:r w:rsidRPr="00A74A97">
        <w:rPr>
          <w:rFonts w:ascii="Times New Roman" w:eastAsia="Times New Roman" w:hAnsi="Times New Roman" w:cs="Times New Roman"/>
          <w:i/>
          <w:iCs/>
          <w:sz w:val="24"/>
          <w:szCs w:val="24"/>
          <w:lang w:eastAsia="en-GB"/>
        </w:rPr>
        <w:t>Psychological Reports</w:t>
      </w:r>
      <w:r w:rsidRPr="00A74A97">
        <w:rPr>
          <w:rFonts w:ascii="Times New Roman" w:eastAsia="Times New Roman" w:hAnsi="Times New Roman" w:cs="Times New Roman"/>
          <w:sz w:val="24"/>
          <w:szCs w:val="24"/>
          <w:lang w:eastAsia="en-GB"/>
        </w:rPr>
        <w:t>, 118(1), pp. 96–115.</w:t>
      </w:r>
    </w:p>
    <w:p w14:paraId="7157001B" w14:textId="77777777" w:rsidR="00A74A97" w:rsidRPr="00A74A97" w:rsidRDefault="00A74A97" w:rsidP="00EC4E48">
      <w:pPr>
        <w:spacing w:before="100" w:beforeAutospacing="1" w:after="100" w:afterAutospacing="1" w:line="240" w:lineRule="auto"/>
        <w:contextualSpacing/>
        <w:rPr>
          <w:rFonts w:ascii="Times New Roman" w:eastAsia="Times New Roman" w:hAnsi="Times New Roman" w:cs="Times New Roman"/>
          <w:sz w:val="24"/>
          <w:szCs w:val="24"/>
          <w:lang w:eastAsia="en-GB"/>
        </w:rPr>
      </w:pPr>
    </w:p>
    <w:p w14:paraId="41EC4382" w14:textId="17C5196F" w:rsidR="00F90825" w:rsidRDefault="00A74A97" w:rsidP="00F90825">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Resnik, D.B. (2020) ‘What is ethics in research &amp; why is it important?’ </w:t>
      </w:r>
      <w:r w:rsidRPr="00A74A97">
        <w:rPr>
          <w:rFonts w:ascii="Times New Roman" w:eastAsia="Times New Roman" w:hAnsi="Times New Roman" w:cs="Times New Roman"/>
          <w:i/>
          <w:iCs/>
          <w:sz w:val="24"/>
          <w:szCs w:val="24"/>
          <w:lang w:eastAsia="en-GB"/>
        </w:rPr>
        <w:t>NIH Office of Intramural Research</w:t>
      </w:r>
      <w:r w:rsidRPr="00A74A97">
        <w:rPr>
          <w:rFonts w:ascii="Times New Roman" w:eastAsia="Times New Roman" w:hAnsi="Times New Roman" w:cs="Times New Roman"/>
          <w:sz w:val="24"/>
          <w:szCs w:val="24"/>
          <w:lang w:eastAsia="en-GB"/>
        </w:rPr>
        <w:t xml:space="preserve">. [Online] Available at: </w:t>
      </w:r>
      <w:hyperlink r:id="rId16" w:tgtFrame="_new" w:history="1">
        <w:r w:rsidRPr="00C6399A">
          <w:rPr>
            <w:rFonts w:ascii="Times New Roman" w:eastAsia="Times New Roman" w:hAnsi="Times New Roman" w:cs="Times New Roman"/>
            <w:color w:val="0070C0"/>
            <w:sz w:val="24"/>
            <w:szCs w:val="24"/>
            <w:u w:val="single"/>
            <w:lang w:eastAsia="en-GB"/>
          </w:rPr>
          <w:t>https://www.nih.gov</w:t>
        </w:r>
      </w:hyperlink>
      <w:r w:rsidR="00F90825">
        <w:t xml:space="preserve"> </w:t>
      </w:r>
      <w:r w:rsidR="00F90825" w:rsidRPr="00A74A97">
        <w:rPr>
          <w:rFonts w:ascii="Times New Roman" w:eastAsia="Times New Roman" w:hAnsi="Times New Roman" w:cs="Times New Roman"/>
          <w:sz w:val="24"/>
          <w:szCs w:val="24"/>
          <w:lang w:eastAsia="en-GB"/>
        </w:rPr>
        <w:t xml:space="preserve">[Accessed </w:t>
      </w:r>
      <w:r w:rsidR="00C6399A">
        <w:rPr>
          <w:rFonts w:ascii="Times New Roman" w:eastAsia="Times New Roman" w:hAnsi="Times New Roman" w:cs="Times New Roman"/>
          <w:sz w:val="24"/>
          <w:szCs w:val="24"/>
          <w:lang w:eastAsia="en-GB"/>
        </w:rPr>
        <w:t>2</w:t>
      </w:r>
      <w:r w:rsidR="003A3B63">
        <w:rPr>
          <w:rFonts w:ascii="Times New Roman" w:eastAsia="Times New Roman" w:hAnsi="Times New Roman" w:cs="Times New Roman"/>
          <w:sz w:val="24"/>
          <w:szCs w:val="24"/>
          <w:lang w:eastAsia="en-GB"/>
        </w:rPr>
        <w:t>9 May</w:t>
      </w:r>
      <w:r w:rsidR="00F90825" w:rsidRPr="00A74A97">
        <w:rPr>
          <w:rFonts w:ascii="Times New Roman" w:eastAsia="Times New Roman" w:hAnsi="Times New Roman" w:cs="Times New Roman"/>
          <w:sz w:val="24"/>
          <w:szCs w:val="24"/>
          <w:lang w:eastAsia="en-GB"/>
        </w:rPr>
        <w:t>. 2025].</w:t>
      </w:r>
    </w:p>
    <w:p w14:paraId="13A7FF46" w14:textId="1FE6AA1F" w:rsidR="00A74A97" w:rsidRDefault="00A74A97" w:rsidP="00A74A97">
      <w:pPr>
        <w:spacing w:before="100" w:beforeAutospacing="1" w:after="100" w:afterAutospacing="1" w:line="240" w:lineRule="auto"/>
        <w:ind w:left="360"/>
        <w:contextualSpacing/>
      </w:pPr>
    </w:p>
    <w:p w14:paraId="311086BE" w14:textId="77777777" w:rsidR="00A74A97" w:rsidRPr="00A74A97" w:rsidRDefault="00A74A97" w:rsidP="00EC4E48">
      <w:pPr>
        <w:spacing w:before="100" w:beforeAutospacing="1" w:after="100" w:afterAutospacing="1" w:line="240" w:lineRule="auto"/>
        <w:contextualSpacing/>
        <w:rPr>
          <w:rFonts w:ascii="Times New Roman" w:eastAsia="Times New Roman" w:hAnsi="Times New Roman" w:cs="Times New Roman"/>
          <w:sz w:val="24"/>
          <w:szCs w:val="24"/>
          <w:lang w:eastAsia="en-GB"/>
        </w:rPr>
      </w:pPr>
    </w:p>
    <w:p w14:paraId="055A34FA" w14:textId="77777777" w:rsidR="00A74A97" w:rsidRPr="00A74A97" w:rsidRDefault="00A74A97" w:rsidP="00A74A97">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Ryan, R.M. and Deci, E.L. (2017) </w:t>
      </w:r>
      <w:r w:rsidRPr="00A74A97">
        <w:rPr>
          <w:rFonts w:ascii="Times New Roman" w:eastAsia="Times New Roman" w:hAnsi="Times New Roman" w:cs="Times New Roman"/>
          <w:i/>
          <w:iCs/>
          <w:sz w:val="24"/>
          <w:szCs w:val="24"/>
          <w:lang w:eastAsia="en-GB"/>
        </w:rPr>
        <w:t>Self-determination theory: Basic psychological needs in motivation, development, and wellness</w:t>
      </w:r>
      <w:r w:rsidRPr="00A74A97">
        <w:rPr>
          <w:rFonts w:ascii="Times New Roman" w:eastAsia="Times New Roman" w:hAnsi="Times New Roman" w:cs="Times New Roman"/>
          <w:sz w:val="24"/>
          <w:szCs w:val="24"/>
          <w:lang w:eastAsia="en-GB"/>
        </w:rPr>
        <w:t>. New York: Guilford Press.</w:t>
      </w:r>
    </w:p>
    <w:p w14:paraId="5FCD1C75" w14:textId="77777777" w:rsidR="00A74A97" w:rsidRDefault="00A74A97" w:rsidP="00EE6123">
      <w:pPr>
        <w:spacing w:before="100" w:beforeAutospacing="1" w:after="100" w:afterAutospacing="1" w:line="240" w:lineRule="auto"/>
        <w:contextualSpacing/>
        <w:rPr>
          <w:rFonts w:ascii="Times New Roman" w:eastAsia="Times New Roman" w:hAnsi="Times New Roman" w:cs="Times New Roman"/>
          <w:sz w:val="24"/>
          <w:szCs w:val="24"/>
          <w:lang w:eastAsia="en-GB"/>
        </w:rPr>
      </w:pPr>
    </w:p>
    <w:p w14:paraId="3BAFFD82" w14:textId="330876EB" w:rsidR="00A74A97" w:rsidRPr="00A74A97" w:rsidRDefault="00A74A97" w:rsidP="00EC4E48">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Tracy, B. (2011). </w:t>
      </w:r>
      <w:r w:rsidRPr="00A74A97">
        <w:rPr>
          <w:rFonts w:ascii="Times New Roman" w:eastAsia="Times New Roman" w:hAnsi="Times New Roman" w:cs="Times New Roman"/>
          <w:i/>
          <w:iCs/>
          <w:sz w:val="24"/>
          <w:szCs w:val="24"/>
          <w:lang w:eastAsia="en-GB"/>
        </w:rPr>
        <w:t xml:space="preserve">Full </w:t>
      </w:r>
      <w:proofErr w:type="gramStart"/>
      <w:r w:rsidRPr="00A74A97">
        <w:rPr>
          <w:rFonts w:ascii="Times New Roman" w:eastAsia="Times New Roman" w:hAnsi="Times New Roman" w:cs="Times New Roman"/>
          <w:i/>
          <w:iCs/>
          <w:sz w:val="24"/>
          <w:szCs w:val="24"/>
          <w:lang w:eastAsia="en-GB"/>
        </w:rPr>
        <w:t>Engagement!</w:t>
      </w:r>
      <w:r w:rsidRPr="00A74A97">
        <w:rPr>
          <w:rFonts w:ascii="Times New Roman" w:eastAsia="Times New Roman" w:hAnsi="Times New Roman" w:cs="Times New Roman"/>
          <w:sz w:val="24"/>
          <w:szCs w:val="24"/>
          <w:lang w:eastAsia="en-GB"/>
        </w:rPr>
        <w:t>.</w:t>
      </w:r>
      <w:proofErr w:type="gramEnd"/>
      <w:r w:rsidRPr="00A74A97">
        <w:rPr>
          <w:rFonts w:ascii="Times New Roman" w:eastAsia="Times New Roman" w:hAnsi="Times New Roman" w:cs="Times New Roman"/>
          <w:sz w:val="24"/>
          <w:szCs w:val="24"/>
          <w:lang w:eastAsia="en-GB"/>
        </w:rPr>
        <w:t xml:space="preserve"> New York: AMACOM.</w:t>
      </w:r>
    </w:p>
    <w:p w14:paraId="2373B0D8" w14:textId="77777777" w:rsidR="00A74A97" w:rsidRPr="00A74A97" w:rsidRDefault="00A74A97" w:rsidP="00EE6123">
      <w:pPr>
        <w:spacing w:before="100" w:beforeAutospacing="1" w:after="100" w:afterAutospacing="1" w:line="240" w:lineRule="auto"/>
        <w:contextualSpacing/>
        <w:rPr>
          <w:rFonts w:ascii="Times New Roman" w:eastAsia="Times New Roman" w:hAnsi="Times New Roman" w:cs="Times New Roman"/>
          <w:sz w:val="24"/>
          <w:szCs w:val="24"/>
          <w:lang w:eastAsia="en-GB"/>
        </w:rPr>
      </w:pPr>
    </w:p>
    <w:p w14:paraId="168C3222" w14:textId="77777777" w:rsidR="00EE6123" w:rsidRDefault="00A74A97" w:rsidP="00EE6123">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van Veldhoven, M. and Peccei, R. (2014). </w:t>
      </w:r>
      <w:r w:rsidRPr="00A74A97">
        <w:rPr>
          <w:rFonts w:ascii="Times New Roman" w:eastAsia="Times New Roman" w:hAnsi="Times New Roman" w:cs="Times New Roman"/>
          <w:i/>
          <w:iCs/>
          <w:sz w:val="24"/>
          <w:szCs w:val="24"/>
          <w:lang w:eastAsia="en-GB"/>
        </w:rPr>
        <w:t>Well-being and Performance at Work</w:t>
      </w:r>
      <w:r w:rsidRPr="00A74A97">
        <w:rPr>
          <w:rFonts w:ascii="Times New Roman" w:eastAsia="Times New Roman" w:hAnsi="Times New Roman" w:cs="Times New Roman"/>
          <w:sz w:val="24"/>
          <w:szCs w:val="24"/>
          <w:lang w:eastAsia="en-GB"/>
        </w:rPr>
        <w:t>. Psychology Press.</w:t>
      </w:r>
    </w:p>
    <w:p w14:paraId="04ADF1E2" w14:textId="77777777" w:rsidR="00A74A97" w:rsidRPr="00A74A97" w:rsidRDefault="00A74A97" w:rsidP="00EC4E48">
      <w:pPr>
        <w:spacing w:before="100" w:beforeAutospacing="1" w:after="100" w:afterAutospacing="1" w:line="240" w:lineRule="auto"/>
        <w:contextualSpacing/>
        <w:rPr>
          <w:rFonts w:ascii="Times New Roman" w:eastAsia="Times New Roman" w:hAnsi="Times New Roman" w:cs="Times New Roman"/>
          <w:sz w:val="24"/>
          <w:szCs w:val="24"/>
          <w:lang w:eastAsia="en-GB"/>
        </w:rPr>
      </w:pPr>
    </w:p>
    <w:p w14:paraId="30E2670F" w14:textId="2C503860" w:rsidR="00D439D8" w:rsidRDefault="00A74A97" w:rsidP="00A87385">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lastRenderedPageBreak/>
        <w:t xml:space="preserve">Wang, B., Liu, Y., Qian, J. and Parker, S.K. (2021) ‘Achieving effective remote working during the COVID-19 pandemic: A work design perspective’, </w:t>
      </w:r>
      <w:r w:rsidRPr="00A74A97">
        <w:rPr>
          <w:rFonts w:ascii="Times New Roman" w:eastAsia="Times New Roman" w:hAnsi="Times New Roman" w:cs="Times New Roman"/>
          <w:i/>
          <w:iCs/>
          <w:sz w:val="24"/>
          <w:szCs w:val="24"/>
          <w:lang w:eastAsia="en-GB"/>
        </w:rPr>
        <w:t>Applied Psychology</w:t>
      </w:r>
      <w:r w:rsidRPr="00A74A97">
        <w:rPr>
          <w:rFonts w:ascii="Times New Roman" w:eastAsia="Times New Roman" w:hAnsi="Times New Roman" w:cs="Times New Roman"/>
          <w:sz w:val="24"/>
          <w:szCs w:val="24"/>
          <w:lang w:eastAsia="en-GB"/>
        </w:rPr>
        <w:t>, 70(1), pp. 16–59.</w:t>
      </w:r>
    </w:p>
    <w:p w14:paraId="2E8FF1DE" w14:textId="77777777" w:rsidR="003A3B63" w:rsidRDefault="003A3B63" w:rsidP="00A87385">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0D01091A" w14:textId="5A6AB57B" w:rsidR="00D439D8" w:rsidRPr="00442686" w:rsidRDefault="00D439D8" w:rsidP="00D83208">
      <w:pPr>
        <w:spacing w:after="0" w:line="240" w:lineRule="auto"/>
        <w:rPr>
          <w:rFonts w:ascii="Times New Roman" w:eastAsia="Times New Roman" w:hAnsi="Times New Roman" w:cs="Times New Roman"/>
          <w:b/>
          <w:bCs/>
          <w:i/>
          <w:iCs/>
          <w:sz w:val="32"/>
          <w:szCs w:val="32"/>
          <w:lang w:eastAsia="en-GB"/>
        </w:rPr>
      </w:pPr>
      <w:r w:rsidRPr="00442686">
        <w:rPr>
          <w:rFonts w:ascii="Times New Roman" w:eastAsia="Times New Roman" w:hAnsi="Times New Roman" w:cs="Times New Roman"/>
          <w:b/>
          <w:bCs/>
          <w:i/>
          <w:iCs/>
          <w:sz w:val="32"/>
          <w:szCs w:val="32"/>
          <w:lang w:eastAsia="en-GB"/>
        </w:rPr>
        <w:t>Appendix</w:t>
      </w:r>
      <w:r w:rsidR="003324A0" w:rsidRPr="00442686">
        <w:rPr>
          <w:rFonts w:ascii="Times New Roman" w:eastAsia="Times New Roman" w:hAnsi="Times New Roman" w:cs="Times New Roman"/>
          <w:b/>
          <w:bCs/>
          <w:i/>
          <w:iCs/>
          <w:sz w:val="32"/>
          <w:szCs w:val="32"/>
          <w:lang w:eastAsia="en-GB"/>
        </w:rPr>
        <w:t xml:space="preserve">: </w:t>
      </w:r>
      <w:r w:rsidR="003324A0" w:rsidRPr="00442686">
        <w:rPr>
          <w:rFonts w:ascii="Times New Roman" w:eastAsia="Times New Roman" w:hAnsi="Times New Roman" w:cs="Times New Roman"/>
          <w:b/>
          <w:bCs/>
          <w:sz w:val="32"/>
          <w:szCs w:val="32"/>
          <w:lang w:eastAsia="en-GB"/>
        </w:rPr>
        <w:t>Research Instrument – Interview Questions</w:t>
      </w:r>
    </w:p>
    <w:p w14:paraId="63FF5516" w14:textId="77777777" w:rsidR="00DE1DE2" w:rsidRPr="00772790" w:rsidRDefault="00DE1DE2" w:rsidP="00772790">
      <w:pPr>
        <w:spacing w:after="0" w:line="240" w:lineRule="auto"/>
        <w:rPr>
          <w:rFonts w:ascii="Times New Roman" w:eastAsia="Times New Roman" w:hAnsi="Times New Roman" w:cs="Times New Roman"/>
          <w:sz w:val="24"/>
          <w:szCs w:val="24"/>
          <w:lang w:eastAsia="en-GB"/>
        </w:rPr>
      </w:pPr>
    </w:p>
    <w:p w14:paraId="785C8A2C" w14:textId="241175AB" w:rsidR="00B02399" w:rsidRPr="00B02399" w:rsidRDefault="00B02399" w:rsidP="00B02399">
      <w:pPr>
        <w:spacing w:after="0" w:line="240" w:lineRule="auto"/>
        <w:rPr>
          <w:rFonts w:ascii="Times New Roman" w:eastAsia="Times New Roman" w:hAnsi="Times New Roman" w:cs="Times New Roman"/>
          <w:sz w:val="24"/>
          <w:szCs w:val="24"/>
          <w:lang w:eastAsia="en-GB"/>
        </w:rPr>
      </w:pPr>
    </w:p>
    <w:p w14:paraId="66EF5D91" w14:textId="77777777" w:rsidR="00CC5EB2" w:rsidRPr="00442686" w:rsidRDefault="00CC5EB2" w:rsidP="00CC5EB2">
      <w:pPr>
        <w:spacing w:after="0" w:line="240" w:lineRule="auto"/>
        <w:rPr>
          <w:rFonts w:ascii="Times New Roman" w:eastAsia="Times New Roman" w:hAnsi="Times New Roman" w:cs="Times New Roman"/>
          <w:i/>
          <w:iCs/>
          <w:sz w:val="28"/>
          <w:szCs w:val="28"/>
          <w:lang w:eastAsia="en-GB"/>
        </w:rPr>
      </w:pPr>
      <w:r w:rsidRPr="00442686">
        <w:rPr>
          <w:rFonts w:ascii="Times New Roman" w:eastAsia="Times New Roman" w:hAnsi="Times New Roman" w:cs="Times New Roman"/>
          <w:b/>
          <w:bCs/>
          <w:sz w:val="28"/>
          <w:szCs w:val="28"/>
          <w:lang w:eastAsia="en-GB"/>
        </w:rPr>
        <w:t>Title of Study</w:t>
      </w:r>
      <w:r w:rsidRPr="00442686">
        <w:rPr>
          <w:rFonts w:ascii="Times New Roman" w:eastAsia="Times New Roman" w:hAnsi="Times New Roman" w:cs="Times New Roman"/>
          <w:sz w:val="28"/>
          <w:szCs w:val="28"/>
          <w:lang w:eastAsia="en-GB"/>
        </w:rPr>
        <w:t xml:space="preserve">: </w:t>
      </w:r>
      <w:r w:rsidRPr="00442686">
        <w:rPr>
          <w:rFonts w:ascii="Times New Roman" w:eastAsia="Times New Roman" w:hAnsi="Times New Roman" w:cs="Times New Roman"/>
          <w:i/>
          <w:iCs/>
          <w:sz w:val="28"/>
          <w:szCs w:val="28"/>
          <w:lang w:eastAsia="en-GB"/>
        </w:rPr>
        <w:t>How can property managers inspire lone workers to boost productivity?</w:t>
      </w:r>
    </w:p>
    <w:p w14:paraId="07E565C3" w14:textId="77777777" w:rsidR="00CC5EB2" w:rsidRPr="00442686" w:rsidRDefault="00CC5EB2" w:rsidP="00CC5EB2">
      <w:pPr>
        <w:spacing w:after="0" w:line="240" w:lineRule="auto"/>
        <w:rPr>
          <w:rFonts w:ascii="Times New Roman" w:eastAsia="Times New Roman" w:hAnsi="Times New Roman" w:cs="Times New Roman"/>
          <w:b/>
          <w:bCs/>
          <w:i/>
          <w:iCs/>
          <w:sz w:val="28"/>
          <w:szCs w:val="28"/>
          <w:lang w:eastAsia="en-GB"/>
        </w:rPr>
      </w:pPr>
    </w:p>
    <w:p w14:paraId="4B910C98" w14:textId="278D052D" w:rsidR="00C67BEC" w:rsidRPr="00442686" w:rsidRDefault="00CC5EB2" w:rsidP="00C67BEC">
      <w:pPr>
        <w:spacing w:after="0" w:line="240" w:lineRule="auto"/>
        <w:rPr>
          <w:rFonts w:ascii="Times New Roman" w:eastAsia="Times New Roman" w:hAnsi="Times New Roman" w:cs="Times New Roman"/>
          <w:sz w:val="28"/>
          <w:szCs w:val="28"/>
          <w:lang w:eastAsia="en-GB"/>
        </w:rPr>
      </w:pPr>
      <w:r w:rsidRPr="00442686">
        <w:rPr>
          <w:rFonts w:ascii="Times New Roman" w:eastAsia="Times New Roman" w:hAnsi="Times New Roman" w:cs="Times New Roman"/>
          <w:sz w:val="28"/>
          <w:szCs w:val="28"/>
          <w:lang w:eastAsia="en-GB"/>
        </w:rPr>
        <w:br/>
      </w:r>
      <w:r w:rsidR="00C67BEC" w:rsidRPr="00442686">
        <w:rPr>
          <w:rFonts w:ascii="Times New Roman" w:eastAsia="Times New Roman" w:hAnsi="Times New Roman" w:cs="Times New Roman"/>
          <w:b/>
          <w:bCs/>
          <w:sz w:val="28"/>
          <w:szCs w:val="28"/>
          <w:lang w:eastAsia="en-GB"/>
        </w:rPr>
        <w:t>Type of Interview:</w:t>
      </w:r>
      <w:r w:rsidR="00C67BEC" w:rsidRPr="00442686">
        <w:rPr>
          <w:rFonts w:ascii="Times New Roman" w:eastAsia="Times New Roman" w:hAnsi="Times New Roman" w:cs="Times New Roman"/>
          <w:sz w:val="28"/>
          <w:szCs w:val="28"/>
          <w:lang w:eastAsia="en-GB"/>
        </w:rPr>
        <w:t xml:space="preserve"> Semi-structured to allow for follow-up and probing</w:t>
      </w:r>
      <w:r w:rsidR="00DB79FD">
        <w:rPr>
          <w:rFonts w:ascii="Times New Roman" w:eastAsia="Times New Roman" w:hAnsi="Times New Roman" w:cs="Times New Roman"/>
          <w:sz w:val="28"/>
          <w:szCs w:val="28"/>
          <w:lang w:eastAsia="en-GB"/>
        </w:rPr>
        <w:t>.</w:t>
      </w:r>
    </w:p>
    <w:p w14:paraId="51D101EC" w14:textId="52A45451" w:rsidR="00293E1E" w:rsidRPr="00442686" w:rsidRDefault="005C5227" w:rsidP="00293E1E">
      <w:pPr>
        <w:spacing w:before="100" w:beforeAutospacing="1" w:after="100" w:afterAutospacing="1" w:line="240" w:lineRule="auto"/>
        <w:outlineLvl w:val="3"/>
        <w:rPr>
          <w:rFonts w:ascii="Times New Roman" w:eastAsia="Times New Roman" w:hAnsi="Times New Roman" w:cs="Times New Roman"/>
          <w:b/>
          <w:bCs/>
          <w:sz w:val="28"/>
          <w:szCs w:val="28"/>
          <w:lang w:eastAsia="en-GB"/>
        </w:rPr>
      </w:pPr>
      <w:r w:rsidRPr="00442686">
        <w:rPr>
          <w:rFonts w:ascii="Times New Roman" w:eastAsia="Times New Roman" w:hAnsi="Times New Roman" w:cs="Times New Roman"/>
          <w:b/>
          <w:bCs/>
          <w:sz w:val="28"/>
          <w:szCs w:val="28"/>
          <w:lang w:eastAsia="en-GB"/>
        </w:rPr>
        <w:t>Part</w:t>
      </w:r>
      <w:r w:rsidR="00293E1E" w:rsidRPr="00442686">
        <w:rPr>
          <w:rFonts w:ascii="Times New Roman" w:eastAsia="Times New Roman" w:hAnsi="Times New Roman" w:cs="Times New Roman"/>
          <w:b/>
          <w:bCs/>
          <w:sz w:val="28"/>
          <w:szCs w:val="28"/>
          <w:lang w:eastAsia="en-GB"/>
        </w:rPr>
        <w:t xml:space="preserve"> 1: Background Information</w:t>
      </w:r>
    </w:p>
    <w:p w14:paraId="3667961F" w14:textId="3389ABDA" w:rsidR="000339BE" w:rsidRPr="00442686" w:rsidRDefault="000339BE" w:rsidP="000339BE">
      <w:pPr>
        <w:spacing w:after="0" w:line="240" w:lineRule="auto"/>
        <w:rPr>
          <w:rFonts w:ascii="Times New Roman" w:eastAsia="Times New Roman" w:hAnsi="Times New Roman" w:cs="Times New Roman"/>
          <w:sz w:val="28"/>
          <w:szCs w:val="28"/>
          <w:lang w:eastAsia="en-GB"/>
        </w:rPr>
      </w:pPr>
      <w:r w:rsidRPr="00442686">
        <w:rPr>
          <w:rFonts w:ascii="Times New Roman" w:eastAsia="Times New Roman" w:hAnsi="Times New Roman" w:cs="Times New Roman"/>
          <w:sz w:val="28"/>
          <w:szCs w:val="28"/>
          <w:lang w:eastAsia="en-GB"/>
        </w:rPr>
        <w:t xml:space="preserve">1. Could you quickly outline your position and duties in the company? </w:t>
      </w:r>
      <w:r w:rsidRPr="00442686">
        <w:rPr>
          <w:rFonts w:ascii="Times New Roman" w:eastAsia="Times New Roman" w:hAnsi="Times New Roman" w:cs="Times New Roman"/>
          <w:sz w:val="28"/>
          <w:szCs w:val="28"/>
          <w:lang w:eastAsia="en-GB"/>
        </w:rPr>
        <w:br/>
        <w:t xml:space="preserve">2. How long have you been overseeing lone workers, like </w:t>
      </w:r>
      <w:r w:rsidR="00363540" w:rsidRPr="00442686">
        <w:rPr>
          <w:rFonts w:ascii="Times New Roman" w:eastAsia="Times New Roman" w:hAnsi="Times New Roman" w:cs="Times New Roman"/>
          <w:sz w:val="28"/>
          <w:szCs w:val="28"/>
          <w:lang w:eastAsia="en-GB"/>
        </w:rPr>
        <w:t xml:space="preserve">Building </w:t>
      </w:r>
      <w:r w:rsidRPr="00442686">
        <w:rPr>
          <w:rFonts w:ascii="Times New Roman" w:eastAsia="Times New Roman" w:hAnsi="Times New Roman" w:cs="Times New Roman"/>
          <w:sz w:val="28"/>
          <w:szCs w:val="28"/>
          <w:lang w:eastAsia="en-GB"/>
        </w:rPr>
        <w:t xml:space="preserve">Managers in the property management industry? </w:t>
      </w:r>
      <w:r w:rsidRPr="00442686">
        <w:rPr>
          <w:rFonts w:ascii="Times New Roman" w:eastAsia="Times New Roman" w:hAnsi="Times New Roman" w:cs="Times New Roman"/>
          <w:sz w:val="28"/>
          <w:szCs w:val="28"/>
          <w:lang w:eastAsia="en-GB"/>
        </w:rPr>
        <w:br/>
        <w:t>3. How many lone workers do you currently oversee, on average?</w:t>
      </w:r>
    </w:p>
    <w:p w14:paraId="151B0BB2" w14:textId="169D0A19" w:rsidR="00FD7010" w:rsidRPr="00442686" w:rsidRDefault="00FD7010" w:rsidP="00C27602">
      <w:pPr>
        <w:pStyle w:val="ListParagraph"/>
        <w:rPr>
          <w:rFonts w:ascii="Times New Roman" w:hAnsi="Times New Roman" w:cs="Times New Roman"/>
          <w:sz w:val="28"/>
          <w:szCs w:val="28"/>
        </w:rPr>
      </w:pPr>
    </w:p>
    <w:p w14:paraId="4AD70F49" w14:textId="627FFCAA" w:rsidR="005C5227" w:rsidRPr="00442686" w:rsidRDefault="005C5227" w:rsidP="005C5227">
      <w:pPr>
        <w:spacing w:before="100" w:beforeAutospacing="1" w:after="100" w:afterAutospacing="1" w:line="240" w:lineRule="auto"/>
        <w:outlineLvl w:val="3"/>
        <w:rPr>
          <w:rFonts w:ascii="Times New Roman" w:eastAsia="Times New Roman" w:hAnsi="Times New Roman" w:cs="Times New Roman"/>
          <w:b/>
          <w:bCs/>
          <w:sz w:val="28"/>
          <w:szCs w:val="28"/>
          <w:lang w:eastAsia="en-GB"/>
        </w:rPr>
      </w:pPr>
      <w:r w:rsidRPr="00442686">
        <w:rPr>
          <w:rFonts w:ascii="Times New Roman" w:eastAsia="Times New Roman" w:hAnsi="Times New Roman" w:cs="Times New Roman"/>
          <w:b/>
          <w:bCs/>
          <w:sz w:val="28"/>
          <w:szCs w:val="28"/>
          <w:lang w:eastAsia="en-GB"/>
        </w:rPr>
        <w:t>Part 2: Understanding Lone Work</w:t>
      </w:r>
    </w:p>
    <w:p w14:paraId="007D5BAA" w14:textId="77777777" w:rsidR="005C5227" w:rsidRPr="00442686" w:rsidRDefault="005C5227" w:rsidP="005C5227">
      <w:pPr>
        <w:spacing w:before="100" w:beforeAutospacing="1" w:after="100" w:afterAutospacing="1" w:line="240" w:lineRule="auto"/>
        <w:outlineLvl w:val="3"/>
        <w:rPr>
          <w:rFonts w:ascii="Times New Roman" w:eastAsia="Times New Roman" w:hAnsi="Times New Roman" w:cs="Times New Roman"/>
          <w:b/>
          <w:bCs/>
          <w:sz w:val="28"/>
          <w:szCs w:val="28"/>
          <w:lang w:eastAsia="en-GB"/>
        </w:rPr>
      </w:pPr>
    </w:p>
    <w:p w14:paraId="0F1CF512" w14:textId="77777777" w:rsidR="00203173" w:rsidRPr="00442686" w:rsidRDefault="00203173" w:rsidP="00203173">
      <w:pPr>
        <w:spacing w:after="0" w:line="240" w:lineRule="auto"/>
        <w:rPr>
          <w:rFonts w:ascii="Times New Roman" w:eastAsia="Times New Roman" w:hAnsi="Times New Roman" w:cs="Times New Roman"/>
          <w:sz w:val="28"/>
          <w:szCs w:val="28"/>
          <w:lang w:eastAsia="en-GB"/>
        </w:rPr>
      </w:pPr>
      <w:r w:rsidRPr="00442686">
        <w:rPr>
          <w:rFonts w:ascii="Times New Roman" w:eastAsia="Times New Roman" w:hAnsi="Times New Roman" w:cs="Times New Roman"/>
          <w:sz w:val="28"/>
          <w:szCs w:val="28"/>
          <w:lang w:eastAsia="en-GB"/>
        </w:rPr>
        <w:t xml:space="preserve">4. What are the biggest obstacles lone workers at your company face, in your experience? </w:t>
      </w:r>
      <w:r w:rsidRPr="00442686">
        <w:rPr>
          <w:rFonts w:ascii="Times New Roman" w:eastAsia="Times New Roman" w:hAnsi="Times New Roman" w:cs="Times New Roman"/>
          <w:sz w:val="28"/>
          <w:szCs w:val="28"/>
          <w:lang w:eastAsia="en-GB"/>
        </w:rPr>
        <w:br/>
        <w:t>5. How do these difficulties affect their level of job satisfaction and productivity?</w:t>
      </w:r>
    </w:p>
    <w:p w14:paraId="736C1BEE" w14:textId="77777777" w:rsidR="005C5227" w:rsidRPr="00442686" w:rsidRDefault="005C5227" w:rsidP="005C5227">
      <w:pPr>
        <w:spacing w:before="100" w:beforeAutospacing="1" w:after="100" w:afterAutospacing="1" w:line="240" w:lineRule="auto"/>
        <w:outlineLvl w:val="3"/>
        <w:rPr>
          <w:rFonts w:ascii="Times New Roman" w:eastAsia="Times New Roman" w:hAnsi="Times New Roman" w:cs="Times New Roman"/>
          <w:b/>
          <w:bCs/>
          <w:sz w:val="28"/>
          <w:szCs w:val="28"/>
          <w:lang w:eastAsia="en-GB"/>
        </w:rPr>
      </w:pPr>
    </w:p>
    <w:p w14:paraId="30C951E4" w14:textId="77777777" w:rsidR="00985196" w:rsidRPr="00442686" w:rsidRDefault="00203173" w:rsidP="00985196">
      <w:pPr>
        <w:spacing w:after="0" w:line="240" w:lineRule="auto"/>
        <w:rPr>
          <w:rFonts w:ascii="Times New Roman" w:eastAsia="Times New Roman" w:hAnsi="Times New Roman" w:cs="Times New Roman"/>
          <w:sz w:val="28"/>
          <w:szCs w:val="28"/>
          <w:lang w:eastAsia="en-GB"/>
        </w:rPr>
      </w:pPr>
      <w:r w:rsidRPr="00442686">
        <w:rPr>
          <w:rFonts w:ascii="Times New Roman" w:eastAsia="Times New Roman" w:hAnsi="Times New Roman" w:cs="Times New Roman"/>
          <w:b/>
          <w:bCs/>
          <w:sz w:val="28"/>
          <w:szCs w:val="28"/>
          <w:lang w:eastAsia="en-GB"/>
        </w:rPr>
        <w:t xml:space="preserve">Part 3: </w:t>
      </w:r>
      <w:r w:rsidR="00985196" w:rsidRPr="00442686">
        <w:rPr>
          <w:rFonts w:ascii="Times New Roman" w:eastAsia="Times New Roman" w:hAnsi="Times New Roman" w:cs="Times New Roman"/>
          <w:b/>
          <w:bCs/>
          <w:sz w:val="28"/>
          <w:szCs w:val="28"/>
          <w:lang w:eastAsia="en-GB"/>
        </w:rPr>
        <w:t>Methods of Motivation</w:t>
      </w:r>
    </w:p>
    <w:p w14:paraId="576C79EB" w14:textId="36576980" w:rsidR="00203173" w:rsidRPr="00442686" w:rsidRDefault="00203173" w:rsidP="005C5227">
      <w:pPr>
        <w:spacing w:before="100" w:beforeAutospacing="1" w:after="100" w:afterAutospacing="1" w:line="240" w:lineRule="auto"/>
        <w:outlineLvl w:val="3"/>
        <w:rPr>
          <w:rFonts w:ascii="Times New Roman" w:eastAsia="Times New Roman" w:hAnsi="Times New Roman" w:cs="Times New Roman"/>
          <w:b/>
          <w:bCs/>
          <w:sz w:val="28"/>
          <w:szCs w:val="28"/>
          <w:lang w:eastAsia="en-GB"/>
        </w:rPr>
      </w:pPr>
    </w:p>
    <w:p w14:paraId="5304E683" w14:textId="77777777" w:rsidR="006E0350" w:rsidRPr="00442686" w:rsidRDefault="006E0350" w:rsidP="006E0350">
      <w:pPr>
        <w:spacing w:after="0" w:line="240" w:lineRule="auto"/>
        <w:rPr>
          <w:rFonts w:ascii="Times New Roman" w:eastAsia="Times New Roman" w:hAnsi="Times New Roman" w:cs="Times New Roman"/>
          <w:sz w:val="28"/>
          <w:szCs w:val="28"/>
          <w:lang w:eastAsia="en-GB"/>
        </w:rPr>
      </w:pPr>
      <w:r w:rsidRPr="00442686">
        <w:rPr>
          <w:rFonts w:ascii="Times New Roman" w:eastAsia="Times New Roman" w:hAnsi="Times New Roman" w:cs="Times New Roman"/>
          <w:sz w:val="28"/>
          <w:szCs w:val="28"/>
          <w:lang w:eastAsia="en-GB"/>
        </w:rPr>
        <w:t xml:space="preserve">6. How do you now inspire lone workers? What methods do you employ? </w:t>
      </w:r>
      <w:r w:rsidRPr="00442686">
        <w:rPr>
          <w:rFonts w:ascii="Times New Roman" w:eastAsia="Times New Roman" w:hAnsi="Times New Roman" w:cs="Times New Roman"/>
          <w:sz w:val="28"/>
          <w:szCs w:val="28"/>
          <w:lang w:eastAsia="en-GB"/>
        </w:rPr>
        <w:br/>
        <w:t xml:space="preserve">7. How may these strategies be modified to fit specific requirements or job roles? </w:t>
      </w:r>
      <w:r w:rsidRPr="00442686">
        <w:rPr>
          <w:rFonts w:ascii="Times New Roman" w:eastAsia="Times New Roman" w:hAnsi="Times New Roman" w:cs="Times New Roman"/>
          <w:sz w:val="28"/>
          <w:szCs w:val="28"/>
          <w:lang w:eastAsia="en-GB"/>
        </w:rPr>
        <w:br/>
        <w:t xml:space="preserve">8. Are there any </w:t>
      </w:r>
      <w:proofErr w:type="gramStart"/>
      <w:r w:rsidRPr="00442686">
        <w:rPr>
          <w:rFonts w:ascii="Times New Roman" w:eastAsia="Times New Roman" w:hAnsi="Times New Roman" w:cs="Times New Roman"/>
          <w:sz w:val="28"/>
          <w:szCs w:val="28"/>
          <w:lang w:eastAsia="en-GB"/>
        </w:rPr>
        <w:t>particular tools</w:t>
      </w:r>
      <w:proofErr w:type="gramEnd"/>
      <w:r w:rsidRPr="00442686">
        <w:rPr>
          <w:rFonts w:ascii="Times New Roman" w:eastAsia="Times New Roman" w:hAnsi="Times New Roman" w:cs="Times New Roman"/>
          <w:sz w:val="28"/>
          <w:szCs w:val="28"/>
          <w:lang w:eastAsia="en-GB"/>
        </w:rPr>
        <w:t xml:space="preserve"> you use to keep an eye on and inspire remote employees, such as digital apps or feedback systems? </w:t>
      </w:r>
      <w:r w:rsidRPr="00442686">
        <w:rPr>
          <w:rFonts w:ascii="Times New Roman" w:eastAsia="Times New Roman" w:hAnsi="Times New Roman" w:cs="Times New Roman"/>
          <w:sz w:val="28"/>
          <w:szCs w:val="28"/>
          <w:lang w:eastAsia="en-GB"/>
        </w:rPr>
        <w:br/>
        <w:t>9. Could you elaborate on any methods of motivation that you have found to be especially effective or ineffective?</w:t>
      </w:r>
    </w:p>
    <w:p w14:paraId="2C2DC9C1" w14:textId="77777777" w:rsidR="005C5227" w:rsidRPr="00442686" w:rsidRDefault="005C5227" w:rsidP="00C27602">
      <w:pPr>
        <w:pStyle w:val="ListParagraph"/>
        <w:rPr>
          <w:rFonts w:ascii="Times New Roman" w:hAnsi="Times New Roman" w:cs="Times New Roman"/>
          <w:sz w:val="28"/>
          <w:szCs w:val="28"/>
        </w:rPr>
      </w:pPr>
    </w:p>
    <w:p w14:paraId="107A0506" w14:textId="77777777" w:rsidR="00654DBE" w:rsidRPr="00442686" w:rsidRDefault="006E0350" w:rsidP="00654DBE">
      <w:pPr>
        <w:spacing w:after="0" w:line="240" w:lineRule="auto"/>
        <w:rPr>
          <w:rFonts w:ascii="Times New Roman" w:eastAsia="Times New Roman" w:hAnsi="Times New Roman" w:cs="Times New Roman"/>
          <w:b/>
          <w:bCs/>
          <w:sz w:val="28"/>
          <w:szCs w:val="28"/>
          <w:lang w:eastAsia="en-GB"/>
        </w:rPr>
      </w:pPr>
      <w:r w:rsidRPr="00442686">
        <w:rPr>
          <w:rFonts w:ascii="Times New Roman" w:hAnsi="Times New Roman" w:cs="Times New Roman"/>
          <w:b/>
          <w:bCs/>
          <w:sz w:val="28"/>
          <w:szCs w:val="28"/>
        </w:rPr>
        <w:lastRenderedPageBreak/>
        <w:t xml:space="preserve">Part 4: </w:t>
      </w:r>
      <w:r w:rsidR="00654DBE" w:rsidRPr="00442686">
        <w:rPr>
          <w:rFonts w:ascii="Times New Roman" w:eastAsia="Times New Roman" w:hAnsi="Times New Roman" w:cs="Times New Roman"/>
          <w:b/>
          <w:bCs/>
          <w:sz w:val="28"/>
          <w:szCs w:val="28"/>
          <w:lang w:eastAsia="en-GB"/>
        </w:rPr>
        <w:t>Assistance and Communication</w:t>
      </w:r>
    </w:p>
    <w:p w14:paraId="2BAA9160" w14:textId="341F5F91" w:rsidR="006E0350" w:rsidRPr="00442686" w:rsidRDefault="006E0350" w:rsidP="00C27602">
      <w:pPr>
        <w:pStyle w:val="ListParagraph"/>
        <w:rPr>
          <w:rFonts w:ascii="Times New Roman" w:hAnsi="Times New Roman" w:cs="Times New Roman"/>
          <w:sz w:val="28"/>
          <w:szCs w:val="28"/>
        </w:rPr>
      </w:pPr>
    </w:p>
    <w:p w14:paraId="714D3148" w14:textId="61B76E51" w:rsidR="00145223" w:rsidRPr="00442686" w:rsidRDefault="00145223" w:rsidP="00145223">
      <w:pPr>
        <w:spacing w:after="0" w:line="240" w:lineRule="auto"/>
        <w:rPr>
          <w:rFonts w:ascii="Times New Roman" w:eastAsia="Times New Roman" w:hAnsi="Times New Roman" w:cs="Times New Roman"/>
          <w:sz w:val="28"/>
          <w:szCs w:val="28"/>
          <w:lang w:eastAsia="en-GB"/>
        </w:rPr>
      </w:pPr>
      <w:r w:rsidRPr="00442686">
        <w:rPr>
          <w:rFonts w:ascii="Times New Roman" w:eastAsia="Times New Roman" w:hAnsi="Times New Roman" w:cs="Times New Roman"/>
          <w:sz w:val="28"/>
          <w:szCs w:val="28"/>
          <w:lang w:eastAsia="en-GB"/>
        </w:rPr>
        <w:t>10. What channels do you use</w:t>
      </w:r>
      <w:r w:rsidR="0008080F">
        <w:rPr>
          <w:rFonts w:ascii="Times New Roman" w:eastAsia="Times New Roman" w:hAnsi="Times New Roman" w:cs="Times New Roman"/>
          <w:sz w:val="28"/>
          <w:szCs w:val="28"/>
          <w:lang w:eastAsia="en-GB"/>
        </w:rPr>
        <w:t>,</w:t>
      </w:r>
      <w:r w:rsidRPr="00442686">
        <w:rPr>
          <w:rFonts w:ascii="Times New Roman" w:eastAsia="Times New Roman" w:hAnsi="Times New Roman" w:cs="Times New Roman"/>
          <w:sz w:val="28"/>
          <w:szCs w:val="28"/>
          <w:lang w:eastAsia="en-GB"/>
        </w:rPr>
        <w:t xml:space="preserve"> and how frequently do you communicate with your lone workers? </w:t>
      </w:r>
      <w:r w:rsidRPr="00442686">
        <w:rPr>
          <w:rFonts w:ascii="Times New Roman" w:eastAsia="Times New Roman" w:hAnsi="Times New Roman" w:cs="Times New Roman"/>
          <w:sz w:val="28"/>
          <w:szCs w:val="28"/>
          <w:lang w:eastAsia="en-GB"/>
        </w:rPr>
        <w:br/>
        <w:t>11. How do you make sure they feel included and encouraged even though they are working alone?</w:t>
      </w:r>
    </w:p>
    <w:p w14:paraId="1FA65351" w14:textId="77777777" w:rsidR="005C5227" w:rsidRPr="00442686" w:rsidRDefault="005C5227" w:rsidP="00C27602">
      <w:pPr>
        <w:pStyle w:val="ListParagraph"/>
        <w:rPr>
          <w:rFonts w:ascii="Times New Roman" w:hAnsi="Times New Roman" w:cs="Times New Roman"/>
          <w:sz w:val="28"/>
          <w:szCs w:val="28"/>
        </w:rPr>
      </w:pPr>
    </w:p>
    <w:p w14:paraId="1C162B74" w14:textId="77777777" w:rsidR="00A31675" w:rsidRPr="00442686" w:rsidRDefault="00A31675" w:rsidP="00C27602">
      <w:pPr>
        <w:pStyle w:val="ListParagraph"/>
        <w:rPr>
          <w:rFonts w:ascii="Times New Roman" w:hAnsi="Times New Roman" w:cs="Times New Roman"/>
          <w:sz w:val="28"/>
          <w:szCs w:val="28"/>
        </w:rPr>
      </w:pPr>
    </w:p>
    <w:p w14:paraId="5695FB78" w14:textId="77777777" w:rsidR="00145223" w:rsidRPr="00442686" w:rsidRDefault="00145223" w:rsidP="00C27602">
      <w:pPr>
        <w:pStyle w:val="ListParagraph"/>
        <w:rPr>
          <w:rFonts w:ascii="Times New Roman" w:hAnsi="Times New Roman" w:cs="Times New Roman"/>
          <w:sz w:val="28"/>
          <w:szCs w:val="28"/>
        </w:rPr>
      </w:pPr>
    </w:p>
    <w:p w14:paraId="24C66560" w14:textId="77777777" w:rsidR="009C4481" w:rsidRPr="00442686" w:rsidRDefault="00145223" w:rsidP="009C4481">
      <w:pPr>
        <w:spacing w:after="0" w:line="240" w:lineRule="auto"/>
        <w:rPr>
          <w:rFonts w:ascii="Times New Roman" w:eastAsia="Times New Roman" w:hAnsi="Times New Roman" w:cs="Times New Roman"/>
          <w:b/>
          <w:bCs/>
          <w:i/>
          <w:iCs/>
          <w:sz w:val="28"/>
          <w:szCs w:val="28"/>
          <w:lang w:eastAsia="en-GB"/>
        </w:rPr>
      </w:pPr>
      <w:r w:rsidRPr="00442686">
        <w:rPr>
          <w:rFonts w:ascii="Times New Roman" w:hAnsi="Times New Roman" w:cs="Times New Roman"/>
          <w:b/>
          <w:bCs/>
          <w:sz w:val="28"/>
          <w:szCs w:val="28"/>
        </w:rPr>
        <w:t xml:space="preserve">Part 5: </w:t>
      </w:r>
      <w:r w:rsidR="009C4481" w:rsidRPr="00442686">
        <w:rPr>
          <w:rFonts w:ascii="Times New Roman" w:eastAsia="Times New Roman" w:hAnsi="Times New Roman" w:cs="Times New Roman"/>
          <w:b/>
          <w:bCs/>
          <w:sz w:val="28"/>
          <w:szCs w:val="28"/>
          <w:lang w:eastAsia="en-GB"/>
        </w:rPr>
        <w:t>Introspection and Suggestions</w:t>
      </w:r>
    </w:p>
    <w:p w14:paraId="06F1061E" w14:textId="6A2BCE64" w:rsidR="00145223" w:rsidRPr="00442686" w:rsidRDefault="00145223" w:rsidP="00C27602">
      <w:pPr>
        <w:pStyle w:val="ListParagraph"/>
        <w:rPr>
          <w:rFonts w:ascii="Times New Roman" w:hAnsi="Times New Roman" w:cs="Times New Roman"/>
          <w:sz w:val="28"/>
          <w:szCs w:val="28"/>
        </w:rPr>
      </w:pPr>
    </w:p>
    <w:p w14:paraId="5167C3B8" w14:textId="0D1B135D" w:rsidR="007950B2" w:rsidRPr="00442686" w:rsidRDefault="007950B2" w:rsidP="007950B2">
      <w:pPr>
        <w:spacing w:after="0" w:line="240" w:lineRule="auto"/>
        <w:rPr>
          <w:rFonts w:ascii="Times New Roman" w:eastAsia="Times New Roman" w:hAnsi="Times New Roman" w:cs="Times New Roman"/>
          <w:sz w:val="28"/>
          <w:szCs w:val="28"/>
          <w:lang w:eastAsia="en-GB"/>
        </w:rPr>
      </w:pPr>
      <w:r w:rsidRPr="00442686">
        <w:rPr>
          <w:rFonts w:ascii="Times New Roman" w:eastAsia="Times New Roman" w:hAnsi="Times New Roman" w:cs="Times New Roman"/>
          <w:sz w:val="28"/>
          <w:szCs w:val="28"/>
          <w:lang w:eastAsia="en-GB"/>
        </w:rPr>
        <w:t xml:space="preserve">12. Over time, have you observed any shifts in productivity or motivation? What do you think caused these modifications, if any? </w:t>
      </w:r>
      <w:r w:rsidRPr="00442686">
        <w:rPr>
          <w:rFonts w:ascii="Times New Roman" w:eastAsia="Times New Roman" w:hAnsi="Times New Roman" w:cs="Times New Roman"/>
          <w:sz w:val="28"/>
          <w:szCs w:val="28"/>
          <w:lang w:eastAsia="en-GB"/>
        </w:rPr>
        <w:br/>
        <w:t xml:space="preserve">13. What other tools or resources do you believe would help you inspire your lone employees more effectively? </w:t>
      </w:r>
      <w:r w:rsidRPr="00442686">
        <w:rPr>
          <w:rFonts w:ascii="Times New Roman" w:eastAsia="Times New Roman" w:hAnsi="Times New Roman" w:cs="Times New Roman"/>
          <w:sz w:val="28"/>
          <w:szCs w:val="28"/>
          <w:lang w:eastAsia="en-GB"/>
        </w:rPr>
        <w:br/>
        <w:t xml:space="preserve">14. How would you advise a new manager in the field who is dealing with a </w:t>
      </w:r>
      <w:r w:rsidR="00203478">
        <w:rPr>
          <w:rFonts w:ascii="Times New Roman" w:eastAsia="Times New Roman" w:hAnsi="Times New Roman" w:cs="Times New Roman"/>
          <w:sz w:val="28"/>
          <w:szCs w:val="28"/>
          <w:lang w:eastAsia="en-GB"/>
        </w:rPr>
        <w:t xml:space="preserve">lone </w:t>
      </w:r>
      <w:proofErr w:type="gramStart"/>
      <w:r w:rsidR="00203478">
        <w:rPr>
          <w:rFonts w:ascii="Times New Roman" w:eastAsia="Times New Roman" w:hAnsi="Times New Roman" w:cs="Times New Roman"/>
          <w:sz w:val="28"/>
          <w:szCs w:val="28"/>
          <w:lang w:eastAsia="en-GB"/>
        </w:rPr>
        <w:t xml:space="preserve">worker </w:t>
      </w:r>
      <w:r w:rsidRPr="00442686">
        <w:rPr>
          <w:rFonts w:ascii="Times New Roman" w:eastAsia="Times New Roman" w:hAnsi="Times New Roman" w:cs="Times New Roman"/>
          <w:sz w:val="28"/>
          <w:szCs w:val="28"/>
          <w:lang w:eastAsia="en-GB"/>
        </w:rPr>
        <w:t>?</w:t>
      </w:r>
      <w:proofErr w:type="gramEnd"/>
    </w:p>
    <w:p w14:paraId="72DCB88C" w14:textId="77777777" w:rsidR="009C4481" w:rsidRPr="00442686" w:rsidRDefault="009C4481" w:rsidP="00C27602">
      <w:pPr>
        <w:pStyle w:val="ListParagraph"/>
        <w:rPr>
          <w:rFonts w:ascii="Times New Roman" w:hAnsi="Times New Roman" w:cs="Times New Roman"/>
          <w:sz w:val="28"/>
          <w:szCs w:val="28"/>
        </w:rPr>
      </w:pPr>
    </w:p>
    <w:p w14:paraId="20D5FDA4" w14:textId="77777777" w:rsidR="009B19AA" w:rsidRPr="00442686" w:rsidRDefault="009B19AA" w:rsidP="009B19AA">
      <w:pPr>
        <w:spacing w:after="0" w:line="240" w:lineRule="auto"/>
        <w:rPr>
          <w:rFonts w:ascii="Times New Roman" w:eastAsia="Times New Roman" w:hAnsi="Times New Roman" w:cs="Times New Roman"/>
          <w:sz w:val="28"/>
          <w:szCs w:val="28"/>
          <w:lang w:eastAsia="en-GB"/>
        </w:rPr>
      </w:pPr>
      <w:r w:rsidRPr="00442686">
        <w:rPr>
          <w:rFonts w:ascii="Times New Roman" w:eastAsia="Times New Roman" w:hAnsi="Times New Roman" w:cs="Times New Roman"/>
          <w:b/>
          <w:bCs/>
          <w:sz w:val="28"/>
          <w:szCs w:val="28"/>
          <w:lang w:eastAsia="en-GB"/>
        </w:rPr>
        <w:t xml:space="preserve">Final Thoughts: </w:t>
      </w:r>
      <w:r w:rsidRPr="00442686">
        <w:rPr>
          <w:rFonts w:ascii="Times New Roman" w:eastAsia="Times New Roman" w:hAnsi="Times New Roman" w:cs="Times New Roman"/>
          <w:b/>
          <w:bCs/>
          <w:sz w:val="28"/>
          <w:szCs w:val="28"/>
          <w:lang w:eastAsia="en-GB"/>
        </w:rPr>
        <w:br/>
      </w:r>
      <w:r w:rsidRPr="00442686">
        <w:rPr>
          <w:rFonts w:ascii="Times New Roman" w:eastAsia="Times New Roman" w:hAnsi="Times New Roman" w:cs="Times New Roman"/>
          <w:sz w:val="28"/>
          <w:szCs w:val="28"/>
          <w:lang w:eastAsia="en-GB"/>
        </w:rPr>
        <w:t>I appreciate your time and feedback. Would you mind sharing anything more that might be pertinent to this subject?</w:t>
      </w:r>
    </w:p>
    <w:p w14:paraId="1F2105A0" w14:textId="77777777" w:rsidR="007950B2" w:rsidRPr="00442686" w:rsidRDefault="007950B2" w:rsidP="00C27602">
      <w:pPr>
        <w:pStyle w:val="ListParagraph"/>
        <w:rPr>
          <w:rFonts w:ascii="Times New Roman" w:hAnsi="Times New Roman" w:cs="Times New Roman"/>
          <w:sz w:val="28"/>
          <w:szCs w:val="28"/>
        </w:rPr>
      </w:pPr>
    </w:p>
    <w:sectPr w:rsidR="007950B2" w:rsidRPr="00442686">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9498CC" w14:textId="77777777" w:rsidR="009F5659" w:rsidRDefault="009F5659" w:rsidP="005D4762">
      <w:pPr>
        <w:spacing w:after="0" w:line="240" w:lineRule="auto"/>
      </w:pPr>
      <w:r>
        <w:separator/>
      </w:r>
    </w:p>
  </w:endnote>
  <w:endnote w:type="continuationSeparator" w:id="0">
    <w:p w14:paraId="542D106F" w14:textId="77777777" w:rsidR="009F5659" w:rsidRDefault="009F5659" w:rsidP="005D47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2459923"/>
      <w:docPartObj>
        <w:docPartGallery w:val="Page Numbers (Bottom of Page)"/>
        <w:docPartUnique/>
      </w:docPartObj>
    </w:sdtPr>
    <w:sdtEndPr>
      <w:rPr>
        <w:noProof/>
      </w:rPr>
    </w:sdtEndPr>
    <w:sdtContent>
      <w:p w14:paraId="632DB181" w14:textId="6827E3D1" w:rsidR="005D4762" w:rsidRDefault="005D47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631F61" w14:textId="77777777" w:rsidR="005D4762" w:rsidRDefault="005D47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11C301" w14:textId="77777777" w:rsidR="009F5659" w:rsidRDefault="009F5659" w:rsidP="005D4762">
      <w:pPr>
        <w:spacing w:after="0" w:line="240" w:lineRule="auto"/>
      </w:pPr>
      <w:r>
        <w:separator/>
      </w:r>
    </w:p>
  </w:footnote>
  <w:footnote w:type="continuationSeparator" w:id="0">
    <w:p w14:paraId="2F57DBD5" w14:textId="77777777" w:rsidR="009F5659" w:rsidRDefault="009F5659" w:rsidP="005D47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57A9B9" w14:textId="1C86F702" w:rsidR="00E451B1" w:rsidRPr="00CF44C4" w:rsidRDefault="003D3CA1" w:rsidP="00E451B1">
    <w:pPr>
      <w:pStyle w:val="Header"/>
    </w:pPr>
    <w:r>
      <w:rPr>
        <w:b/>
        <w:bCs/>
        <w:i/>
        <w:iCs/>
        <w:color w:val="0070C0"/>
      </w:rPr>
      <w:t xml:space="preserve">Research </w:t>
    </w:r>
    <w:r w:rsidR="00962EFF">
      <w:rPr>
        <w:b/>
        <w:bCs/>
        <w:i/>
        <w:iCs/>
        <w:color w:val="0070C0"/>
      </w:rPr>
      <w:t>Proposal</w:t>
    </w:r>
  </w:p>
  <w:p w14:paraId="06B98FA6" w14:textId="4C6085F4" w:rsidR="005D4762" w:rsidRDefault="005D4762">
    <w:pPr>
      <w:pStyle w:val="Header"/>
    </w:pPr>
  </w:p>
  <w:p w14:paraId="61AB82D4" w14:textId="77777777" w:rsidR="005D4762" w:rsidRDefault="005D47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54A36"/>
    <w:multiLevelType w:val="multilevel"/>
    <w:tmpl w:val="71C85F90"/>
    <w:lvl w:ilvl="0">
      <w:start w:val="1"/>
      <w:numFmt w:val="decimal"/>
      <w:lvlText w:val="%1"/>
      <w:lvlJc w:val="left"/>
      <w:pPr>
        <w:ind w:left="360" w:hanging="360"/>
      </w:pPr>
      <w:rPr>
        <w:rFonts w:hint="default"/>
      </w:rPr>
    </w:lvl>
    <w:lvl w:ilvl="1">
      <w:start w:val="3"/>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 w15:restartNumberingAfterBreak="0">
    <w:nsid w:val="05901F1A"/>
    <w:multiLevelType w:val="hybridMultilevel"/>
    <w:tmpl w:val="7DCA2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D15813"/>
    <w:multiLevelType w:val="hybridMultilevel"/>
    <w:tmpl w:val="7646C52C"/>
    <w:lvl w:ilvl="0" w:tplc="08090001">
      <w:start w:val="1"/>
      <w:numFmt w:val="bullet"/>
      <w:lvlText w:val=""/>
      <w:lvlJc w:val="left"/>
      <w:pPr>
        <w:ind w:left="720" w:hanging="360"/>
      </w:pPr>
      <w:rPr>
        <w:rFonts w:ascii="Symbol" w:hAnsi="Symbol" w:hint="default"/>
      </w:rPr>
    </w:lvl>
    <w:lvl w:ilvl="1" w:tplc="CC78CFF6">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947502"/>
    <w:multiLevelType w:val="hybridMultilevel"/>
    <w:tmpl w:val="578AB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0539B4"/>
    <w:multiLevelType w:val="hybridMultilevel"/>
    <w:tmpl w:val="D57A5C9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1229505B"/>
    <w:multiLevelType w:val="multilevel"/>
    <w:tmpl w:val="FC72517A"/>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30430AA"/>
    <w:multiLevelType w:val="hybridMultilevel"/>
    <w:tmpl w:val="063A2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FC3600"/>
    <w:multiLevelType w:val="multilevel"/>
    <w:tmpl w:val="94AACEAE"/>
    <w:lvl w:ilvl="0">
      <w:start w:val="1"/>
      <w:numFmt w:val="decimal"/>
      <w:lvlText w:val="%1"/>
      <w:lvlJc w:val="left"/>
      <w:pPr>
        <w:ind w:left="400" w:hanging="400"/>
      </w:pPr>
      <w:rPr>
        <w:rFonts w:hint="default"/>
      </w:rPr>
    </w:lvl>
    <w:lvl w:ilvl="1">
      <w:start w:val="5"/>
      <w:numFmt w:val="decimal"/>
      <w:lvlText w:val="%1.%2"/>
      <w:lvlJc w:val="left"/>
      <w:pPr>
        <w:ind w:left="1120" w:hanging="720"/>
      </w:pPr>
      <w:rPr>
        <w:rFonts w:hint="default"/>
      </w:rPr>
    </w:lvl>
    <w:lvl w:ilvl="2">
      <w:start w:val="1"/>
      <w:numFmt w:val="decimal"/>
      <w:lvlText w:val="%1.%2.%3"/>
      <w:lvlJc w:val="left"/>
      <w:pPr>
        <w:ind w:left="1520" w:hanging="720"/>
      </w:pPr>
      <w:rPr>
        <w:rFonts w:hint="default"/>
      </w:rPr>
    </w:lvl>
    <w:lvl w:ilvl="3">
      <w:start w:val="1"/>
      <w:numFmt w:val="decimal"/>
      <w:lvlText w:val="%1.%2.%3.%4"/>
      <w:lvlJc w:val="left"/>
      <w:pPr>
        <w:ind w:left="2280" w:hanging="1080"/>
      </w:pPr>
      <w:rPr>
        <w:rFonts w:hint="default"/>
      </w:rPr>
    </w:lvl>
    <w:lvl w:ilvl="4">
      <w:start w:val="1"/>
      <w:numFmt w:val="decimal"/>
      <w:lvlText w:val="%1.%2.%3.%4.%5"/>
      <w:lvlJc w:val="left"/>
      <w:pPr>
        <w:ind w:left="3040" w:hanging="1440"/>
      </w:pPr>
      <w:rPr>
        <w:rFonts w:hint="default"/>
      </w:rPr>
    </w:lvl>
    <w:lvl w:ilvl="5">
      <w:start w:val="1"/>
      <w:numFmt w:val="decimal"/>
      <w:lvlText w:val="%1.%2.%3.%4.%5.%6"/>
      <w:lvlJc w:val="left"/>
      <w:pPr>
        <w:ind w:left="3440" w:hanging="1440"/>
      </w:pPr>
      <w:rPr>
        <w:rFonts w:hint="default"/>
      </w:rPr>
    </w:lvl>
    <w:lvl w:ilvl="6">
      <w:start w:val="1"/>
      <w:numFmt w:val="decimal"/>
      <w:lvlText w:val="%1.%2.%3.%4.%5.%6.%7"/>
      <w:lvlJc w:val="left"/>
      <w:pPr>
        <w:ind w:left="4200" w:hanging="1800"/>
      </w:pPr>
      <w:rPr>
        <w:rFonts w:hint="default"/>
      </w:rPr>
    </w:lvl>
    <w:lvl w:ilvl="7">
      <w:start w:val="1"/>
      <w:numFmt w:val="decimal"/>
      <w:lvlText w:val="%1.%2.%3.%4.%5.%6.%7.%8"/>
      <w:lvlJc w:val="left"/>
      <w:pPr>
        <w:ind w:left="4960" w:hanging="2160"/>
      </w:pPr>
      <w:rPr>
        <w:rFonts w:hint="default"/>
      </w:rPr>
    </w:lvl>
    <w:lvl w:ilvl="8">
      <w:start w:val="1"/>
      <w:numFmt w:val="decimal"/>
      <w:lvlText w:val="%1.%2.%3.%4.%5.%6.%7.%8.%9"/>
      <w:lvlJc w:val="left"/>
      <w:pPr>
        <w:ind w:left="5360" w:hanging="2160"/>
      </w:pPr>
      <w:rPr>
        <w:rFonts w:hint="default"/>
      </w:rPr>
    </w:lvl>
  </w:abstractNum>
  <w:abstractNum w:abstractNumId="8" w15:restartNumberingAfterBreak="0">
    <w:nsid w:val="20064A9D"/>
    <w:multiLevelType w:val="hybridMultilevel"/>
    <w:tmpl w:val="3D94E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042763"/>
    <w:multiLevelType w:val="hybridMultilevel"/>
    <w:tmpl w:val="19F4E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29545C"/>
    <w:multiLevelType w:val="hybridMultilevel"/>
    <w:tmpl w:val="5D308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C0640F"/>
    <w:multiLevelType w:val="multilevel"/>
    <w:tmpl w:val="56F2EBD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2" w15:restartNumberingAfterBreak="0">
    <w:nsid w:val="3256589B"/>
    <w:multiLevelType w:val="multilevel"/>
    <w:tmpl w:val="FD820FBC"/>
    <w:lvl w:ilvl="0">
      <w:start w:val="1"/>
      <w:numFmt w:val="decimal"/>
      <w:lvlText w:val="%1"/>
      <w:lvlJc w:val="left"/>
      <w:pPr>
        <w:ind w:left="360" w:hanging="360"/>
      </w:pPr>
      <w:rPr>
        <w:rFonts w:ascii="Times New Roman" w:eastAsia="Times New Roman" w:hAnsi="Times New Roman" w:cs="Times New Roman" w:hint="default"/>
        <w:b/>
        <w:color w:val="467886" w:themeColor="hyperlink"/>
        <w:u w:val="single"/>
      </w:rPr>
    </w:lvl>
    <w:lvl w:ilvl="1">
      <w:start w:val="1"/>
      <w:numFmt w:val="decimal"/>
      <w:lvlText w:val="%1.%2"/>
      <w:lvlJc w:val="left"/>
      <w:pPr>
        <w:ind w:left="780" w:hanging="360"/>
      </w:pPr>
      <w:rPr>
        <w:rFonts w:ascii="Times New Roman" w:eastAsia="Times New Roman" w:hAnsi="Times New Roman" w:cs="Times New Roman" w:hint="default"/>
        <w:b/>
        <w:color w:val="467886" w:themeColor="hyperlink"/>
        <w:u w:val="single"/>
      </w:rPr>
    </w:lvl>
    <w:lvl w:ilvl="2">
      <w:start w:val="1"/>
      <w:numFmt w:val="decimal"/>
      <w:lvlText w:val="%1.%2.%3"/>
      <w:lvlJc w:val="left"/>
      <w:pPr>
        <w:ind w:left="1560" w:hanging="720"/>
      </w:pPr>
      <w:rPr>
        <w:rFonts w:ascii="Times New Roman" w:eastAsia="Times New Roman" w:hAnsi="Times New Roman" w:cs="Times New Roman" w:hint="default"/>
        <w:b/>
        <w:color w:val="467886" w:themeColor="hyperlink"/>
        <w:u w:val="single"/>
      </w:rPr>
    </w:lvl>
    <w:lvl w:ilvl="3">
      <w:start w:val="1"/>
      <w:numFmt w:val="decimal"/>
      <w:lvlText w:val="%1.%2.%3.%4"/>
      <w:lvlJc w:val="left"/>
      <w:pPr>
        <w:ind w:left="1980" w:hanging="720"/>
      </w:pPr>
      <w:rPr>
        <w:rFonts w:ascii="Times New Roman" w:eastAsia="Times New Roman" w:hAnsi="Times New Roman" w:cs="Times New Roman" w:hint="default"/>
        <w:b/>
        <w:color w:val="467886" w:themeColor="hyperlink"/>
        <w:u w:val="single"/>
      </w:rPr>
    </w:lvl>
    <w:lvl w:ilvl="4">
      <w:start w:val="1"/>
      <w:numFmt w:val="decimal"/>
      <w:lvlText w:val="%1.%2.%3.%4.%5"/>
      <w:lvlJc w:val="left"/>
      <w:pPr>
        <w:ind w:left="2760" w:hanging="1080"/>
      </w:pPr>
      <w:rPr>
        <w:rFonts w:ascii="Times New Roman" w:eastAsia="Times New Roman" w:hAnsi="Times New Roman" w:cs="Times New Roman" w:hint="default"/>
        <w:b/>
        <w:color w:val="467886" w:themeColor="hyperlink"/>
        <w:u w:val="single"/>
      </w:rPr>
    </w:lvl>
    <w:lvl w:ilvl="5">
      <w:start w:val="1"/>
      <w:numFmt w:val="decimal"/>
      <w:lvlText w:val="%1.%2.%3.%4.%5.%6"/>
      <w:lvlJc w:val="left"/>
      <w:pPr>
        <w:ind w:left="3180" w:hanging="1080"/>
      </w:pPr>
      <w:rPr>
        <w:rFonts w:ascii="Times New Roman" w:eastAsia="Times New Roman" w:hAnsi="Times New Roman" w:cs="Times New Roman" w:hint="default"/>
        <w:b/>
        <w:color w:val="467886" w:themeColor="hyperlink"/>
        <w:u w:val="single"/>
      </w:rPr>
    </w:lvl>
    <w:lvl w:ilvl="6">
      <w:start w:val="1"/>
      <w:numFmt w:val="decimal"/>
      <w:lvlText w:val="%1.%2.%3.%4.%5.%6.%7"/>
      <w:lvlJc w:val="left"/>
      <w:pPr>
        <w:ind w:left="3960" w:hanging="1440"/>
      </w:pPr>
      <w:rPr>
        <w:rFonts w:ascii="Times New Roman" w:eastAsia="Times New Roman" w:hAnsi="Times New Roman" w:cs="Times New Roman" w:hint="default"/>
        <w:b/>
        <w:color w:val="467886" w:themeColor="hyperlink"/>
        <w:u w:val="single"/>
      </w:rPr>
    </w:lvl>
    <w:lvl w:ilvl="7">
      <w:start w:val="1"/>
      <w:numFmt w:val="decimal"/>
      <w:lvlText w:val="%1.%2.%3.%4.%5.%6.%7.%8"/>
      <w:lvlJc w:val="left"/>
      <w:pPr>
        <w:ind w:left="4380" w:hanging="1440"/>
      </w:pPr>
      <w:rPr>
        <w:rFonts w:ascii="Times New Roman" w:eastAsia="Times New Roman" w:hAnsi="Times New Roman" w:cs="Times New Roman" w:hint="default"/>
        <w:b/>
        <w:color w:val="467886" w:themeColor="hyperlink"/>
        <w:u w:val="single"/>
      </w:rPr>
    </w:lvl>
    <w:lvl w:ilvl="8">
      <w:start w:val="1"/>
      <w:numFmt w:val="decimal"/>
      <w:lvlText w:val="%1.%2.%3.%4.%5.%6.%7.%8.%9"/>
      <w:lvlJc w:val="left"/>
      <w:pPr>
        <w:ind w:left="5160" w:hanging="1800"/>
      </w:pPr>
      <w:rPr>
        <w:rFonts w:ascii="Times New Roman" w:eastAsia="Times New Roman" w:hAnsi="Times New Roman" w:cs="Times New Roman" w:hint="default"/>
        <w:b/>
        <w:color w:val="467886" w:themeColor="hyperlink"/>
        <w:u w:val="single"/>
      </w:rPr>
    </w:lvl>
  </w:abstractNum>
  <w:abstractNum w:abstractNumId="13" w15:restartNumberingAfterBreak="0">
    <w:nsid w:val="382E7B26"/>
    <w:multiLevelType w:val="hybridMultilevel"/>
    <w:tmpl w:val="1C0A1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6854E1"/>
    <w:multiLevelType w:val="hybridMultilevel"/>
    <w:tmpl w:val="0CA20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276348"/>
    <w:multiLevelType w:val="hybridMultilevel"/>
    <w:tmpl w:val="B066A9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2942C2"/>
    <w:multiLevelType w:val="multilevel"/>
    <w:tmpl w:val="8CF282AC"/>
    <w:lvl w:ilvl="0">
      <w:start w:val="1"/>
      <w:numFmt w:val="decimal"/>
      <w:lvlText w:val="%1"/>
      <w:lvlJc w:val="left"/>
      <w:pPr>
        <w:ind w:left="360" w:hanging="360"/>
      </w:pPr>
      <w:rPr>
        <w:rFonts w:ascii="Times New Roman" w:eastAsia="Times New Roman" w:hAnsi="Times New Roman" w:cs="Times New Roman" w:hint="default"/>
        <w:b/>
      </w:rPr>
    </w:lvl>
    <w:lvl w:ilvl="1">
      <w:start w:val="2"/>
      <w:numFmt w:val="decimal"/>
      <w:lvlText w:val="%1.%2"/>
      <w:lvlJc w:val="left"/>
      <w:pPr>
        <w:ind w:left="780" w:hanging="360"/>
      </w:pPr>
      <w:rPr>
        <w:rFonts w:ascii="Times New Roman" w:eastAsia="Times New Roman" w:hAnsi="Times New Roman" w:cs="Times New Roman" w:hint="default"/>
        <w:b/>
      </w:rPr>
    </w:lvl>
    <w:lvl w:ilvl="2">
      <w:start w:val="1"/>
      <w:numFmt w:val="decimal"/>
      <w:lvlText w:val="%1.%2.%3"/>
      <w:lvlJc w:val="left"/>
      <w:pPr>
        <w:ind w:left="1560" w:hanging="720"/>
      </w:pPr>
      <w:rPr>
        <w:rFonts w:ascii="Times New Roman" w:eastAsia="Times New Roman" w:hAnsi="Times New Roman" w:cs="Times New Roman" w:hint="default"/>
        <w:b/>
      </w:rPr>
    </w:lvl>
    <w:lvl w:ilvl="3">
      <w:start w:val="1"/>
      <w:numFmt w:val="decimal"/>
      <w:lvlText w:val="%1.%2.%3.%4"/>
      <w:lvlJc w:val="left"/>
      <w:pPr>
        <w:ind w:left="1980" w:hanging="720"/>
      </w:pPr>
      <w:rPr>
        <w:rFonts w:ascii="Times New Roman" w:eastAsia="Times New Roman" w:hAnsi="Times New Roman" w:cs="Times New Roman" w:hint="default"/>
        <w:b/>
      </w:rPr>
    </w:lvl>
    <w:lvl w:ilvl="4">
      <w:start w:val="1"/>
      <w:numFmt w:val="decimal"/>
      <w:lvlText w:val="%1.%2.%3.%4.%5"/>
      <w:lvlJc w:val="left"/>
      <w:pPr>
        <w:ind w:left="2760" w:hanging="1080"/>
      </w:pPr>
      <w:rPr>
        <w:rFonts w:ascii="Times New Roman" w:eastAsia="Times New Roman" w:hAnsi="Times New Roman" w:cs="Times New Roman" w:hint="default"/>
        <w:b/>
      </w:rPr>
    </w:lvl>
    <w:lvl w:ilvl="5">
      <w:start w:val="1"/>
      <w:numFmt w:val="decimal"/>
      <w:lvlText w:val="%1.%2.%3.%4.%5.%6"/>
      <w:lvlJc w:val="left"/>
      <w:pPr>
        <w:ind w:left="3180" w:hanging="1080"/>
      </w:pPr>
      <w:rPr>
        <w:rFonts w:ascii="Times New Roman" w:eastAsia="Times New Roman" w:hAnsi="Times New Roman" w:cs="Times New Roman" w:hint="default"/>
        <w:b/>
      </w:rPr>
    </w:lvl>
    <w:lvl w:ilvl="6">
      <w:start w:val="1"/>
      <w:numFmt w:val="decimal"/>
      <w:lvlText w:val="%1.%2.%3.%4.%5.%6.%7"/>
      <w:lvlJc w:val="left"/>
      <w:pPr>
        <w:ind w:left="3960" w:hanging="1440"/>
      </w:pPr>
      <w:rPr>
        <w:rFonts w:ascii="Times New Roman" w:eastAsia="Times New Roman" w:hAnsi="Times New Roman" w:cs="Times New Roman" w:hint="default"/>
        <w:b/>
      </w:rPr>
    </w:lvl>
    <w:lvl w:ilvl="7">
      <w:start w:val="1"/>
      <w:numFmt w:val="decimal"/>
      <w:lvlText w:val="%1.%2.%3.%4.%5.%6.%7.%8"/>
      <w:lvlJc w:val="left"/>
      <w:pPr>
        <w:ind w:left="4380" w:hanging="1440"/>
      </w:pPr>
      <w:rPr>
        <w:rFonts w:ascii="Times New Roman" w:eastAsia="Times New Roman" w:hAnsi="Times New Roman" w:cs="Times New Roman" w:hint="default"/>
        <w:b/>
      </w:rPr>
    </w:lvl>
    <w:lvl w:ilvl="8">
      <w:start w:val="1"/>
      <w:numFmt w:val="decimal"/>
      <w:lvlText w:val="%1.%2.%3.%4.%5.%6.%7.%8.%9"/>
      <w:lvlJc w:val="left"/>
      <w:pPr>
        <w:ind w:left="5160" w:hanging="1800"/>
      </w:pPr>
      <w:rPr>
        <w:rFonts w:ascii="Times New Roman" w:eastAsia="Times New Roman" w:hAnsi="Times New Roman" w:cs="Times New Roman" w:hint="default"/>
        <w:b/>
      </w:rPr>
    </w:lvl>
  </w:abstractNum>
  <w:abstractNum w:abstractNumId="17" w15:restartNumberingAfterBreak="0">
    <w:nsid w:val="450D4C90"/>
    <w:multiLevelType w:val="multilevel"/>
    <w:tmpl w:val="B2B2E082"/>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18" w15:restartNumberingAfterBreak="0">
    <w:nsid w:val="480771DA"/>
    <w:multiLevelType w:val="hybridMultilevel"/>
    <w:tmpl w:val="799E2086"/>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9" w15:restartNumberingAfterBreak="0">
    <w:nsid w:val="4B1B0A23"/>
    <w:multiLevelType w:val="hybridMultilevel"/>
    <w:tmpl w:val="47806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B42931"/>
    <w:multiLevelType w:val="hybridMultilevel"/>
    <w:tmpl w:val="406AAD9A"/>
    <w:lvl w:ilvl="0" w:tplc="0B921C68">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61E01A42"/>
    <w:multiLevelType w:val="multilevel"/>
    <w:tmpl w:val="FE72FF58"/>
    <w:lvl w:ilvl="0">
      <w:start w:val="1"/>
      <w:numFmt w:val="decimal"/>
      <w:lvlText w:val="%1"/>
      <w:lvlJc w:val="left"/>
      <w:pPr>
        <w:ind w:left="360" w:hanging="360"/>
      </w:pPr>
      <w:rPr>
        <w:rFonts w:hint="default"/>
      </w:rPr>
    </w:lvl>
    <w:lvl w:ilvl="1">
      <w:start w:val="3"/>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22" w15:restartNumberingAfterBreak="0">
    <w:nsid w:val="63AE5471"/>
    <w:multiLevelType w:val="multilevel"/>
    <w:tmpl w:val="659A3CA6"/>
    <w:lvl w:ilvl="0">
      <w:start w:val="1"/>
      <w:numFmt w:val="decimal"/>
      <w:lvlText w:val="%1"/>
      <w:lvlJc w:val="left"/>
      <w:pPr>
        <w:ind w:left="360" w:hanging="360"/>
      </w:pPr>
      <w:rPr>
        <w:rFonts w:ascii="Times New Roman" w:eastAsia="Times New Roman" w:hAnsi="Times New Roman" w:cs="Times New Roman" w:hint="default"/>
        <w:b/>
      </w:rPr>
    </w:lvl>
    <w:lvl w:ilvl="1">
      <w:start w:val="2"/>
      <w:numFmt w:val="decimal"/>
      <w:lvlText w:val="%1.%2"/>
      <w:lvlJc w:val="left"/>
      <w:pPr>
        <w:ind w:left="780" w:hanging="360"/>
      </w:pPr>
      <w:rPr>
        <w:rFonts w:ascii="Times New Roman" w:eastAsia="Times New Roman" w:hAnsi="Times New Roman" w:cs="Times New Roman" w:hint="default"/>
        <w:b/>
      </w:rPr>
    </w:lvl>
    <w:lvl w:ilvl="2">
      <w:start w:val="1"/>
      <w:numFmt w:val="decimal"/>
      <w:lvlText w:val="%1.%2.%3"/>
      <w:lvlJc w:val="left"/>
      <w:pPr>
        <w:ind w:left="1560" w:hanging="720"/>
      </w:pPr>
      <w:rPr>
        <w:rFonts w:ascii="Times New Roman" w:eastAsia="Times New Roman" w:hAnsi="Times New Roman" w:cs="Times New Roman" w:hint="default"/>
        <w:b/>
      </w:rPr>
    </w:lvl>
    <w:lvl w:ilvl="3">
      <w:start w:val="1"/>
      <w:numFmt w:val="decimal"/>
      <w:lvlText w:val="%1.%2.%3.%4"/>
      <w:lvlJc w:val="left"/>
      <w:pPr>
        <w:ind w:left="1980" w:hanging="720"/>
      </w:pPr>
      <w:rPr>
        <w:rFonts w:ascii="Times New Roman" w:eastAsia="Times New Roman" w:hAnsi="Times New Roman" w:cs="Times New Roman" w:hint="default"/>
        <w:b/>
      </w:rPr>
    </w:lvl>
    <w:lvl w:ilvl="4">
      <w:start w:val="1"/>
      <w:numFmt w:val="decimal"/>
      <w:lvlText w:val="%1.%2.%3.%4.%5"/>
      <w:lvlJc w:val="left"/>
      <w:pPr>
        <w:ind w:left="2760" w:hanging="1080"/>
      </w:pPr>
      <w:rPr>
        <w:rFonts w:ascii="Times New Roman" w:eastAsia="Times New Roman" w:hAnsi="Times New Roman" w:cs="Times New Roman" w:hint="default"/>
        <w:b/>
      </w:rPr>
    </w:lvl>
    <w:lvl w:ilvl="5">
      <w:start w:val="1"/>
      <w:numFmt w:val="decimal"/>
      <w:lvlText w:val="%1.%2.%3.%4.%5.%6"/>
      <w:lvlJc w:val="left"/>
      <w:pPr>
        <w:ind w:left="3180" w:hanging="1080"/>
      </w:pPr>
      <w:rPr>
        <w:rFonts w:ascii="Times New Roman" w:eastAsia="Times New Roman" w:hAnsi="Times New Roman" w:cs="Times New Roman" w:hint="default"/>
        <w:b/>
      </w:rPr>
    </w:lvl>
    <w:lvl w:ilvl="6">
      <w:start w:val="1"/>
      <w:numFmt w:val="decimal"/>
      <w:lvlText w:val="%1.%2.%3.%4.%5.%6.%7"/>
      <w:lvlJc w:val="left"/>
      <w:pPr>
        <w:ind w:left="3960" w:hanging="1440"/>
      </w:pPr>
      <w:rPr>
        <w:rFonts w:ascii="Times New Roman" w:eastAsia="Times New Roman" w:hAnsi="Times New Roman" w:cs="Times New Roman" w:hint="default"/>
        <w:b/>
      </w:rPr>
    </w:lvl>
    <w:lvl w:ilvl="7">
      <w:start w:val="1"/>
      <w:numFmt w:val="decimal"/>
      <w:lvlText w:val="%1.%2.%3.%4.%5.%6.%7.%8"/>
      <w:lvlJc w:val="left"/>
      <w:pPr>
        <w:ind w:left="4380" w:hanging="1440"/>
      </w:pPr>
      <w:rPr>
        <w:rFonts w:ascii="Times New Roman" w:eastAsia="Times New Roman" w:hAnsi="Times New Roman" w:cs="Times New Roman" w:hint="default"/>
        <w:b/>
      </w:rPr>
    </w:lvl>
    <w:lvl w:ilvl="8">
      <w:start w:val="1"/>
      <w:numFmt w:val="decimal"/>
      <w:lvlText w:val="%1.%2.%3.%4.%5.%6.%7.%8.%9"/>
      <w:lvlJc w:val="left"/>
      <w:pPr>
        <w:ind w:left="5160" w:hanging="1800"/>
      </w:pPr>
      <w:rPr>
        <w:rFonts w:ascii="Times New Roman" w:eastAsia="Times New Roman" w:hAnsi="Times New Roman" w:cs="Times New Roman" w:hint="default"/>
        <w:b/>
      </w:rPr>
    </w:lvl>
  </w:abstractNum>
  <w:abstractNum w:abstractNumId="23" w15:restartNumberingAfterBreak="0">
    <w:nsid w:val="67AE56AF"/>
    <w:multiLevelType w:val="multilevel"/>
    <w:tmpl w:val="93802838"/>
    <w:lvl w:ilvl="0">
      <w:start w:val="1"/>
      <w:numFmt w:val="decimal"/>
      <w:lvlText w:val="%1"/>
      <w:lvlJc w:val="left"/>
      <w:pPr>
        <w:ind w:left="360" w:hanging="360"/>
      </w:pPr>
      <w:rPr>
        <w:rFonts w:hint="default"/>
      </w:rPr>
    </w:lvl>
    <w:lvl w:ilvl="1">
      <w:start w:val="3"/>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24" w15:restartNumberingAfterBreak="0">
    <w:nsid w:val="6885739B"/>
    <w:multiLevelType w:val="hybridMultilevel"/>
    <w:tmpl w:val="B7BE6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31F2EDA"/>
    <w:multiLevelType w:val="hybridMultilevel"/>
    <w:tmpl w:val="2DEAB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50C2F3A"/>
    <w:multiLevelType w:val="hybridMultilevel"/>
    <w:tmpl w:val="25BE383C"/>
    <w:lvl w:ilvl="0" w:tplc="AD6EF17E">
      <w:start w:val="3"/>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79835D2D"/>
    <w:multiLevelType w:val="multilevel"/>
    <w:tmpl w:val="B88C75A4"/>
    <w:lvl w:ilvl="0">
      <w:start w:val="1"/>
      <w:numFmt w:val="decimal"/>
      <w:lvlText w:val="%1"/>
      <w:lvlJc w:val="left"/>
      <w:pPr>
        <w:ind w:left="400" w:hanging="400"/>
      </w:pPr>
      <w:rPr>
        <w:rFonts w:hint="default"/>
      </w:rPr>
    </w:lvl>
    <w:lvl w:ilvl="1">
      <w:start w:val="3"/>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720" w:hanging="2160"/>
      </w:pPr>
      <w:rPr>
        <w:rFonts w:hint="default"/>
      </w:rPr>
    </w:lvl>
    <w:lvl w:ilvl="8">
      <w:start w:val="1"/>
      <w:numFmt w:val="decimal"/>
      <w:lvlText w:val="%1.%2.%3.%4.%5.%6.%7.%8.%9"/>
      <w:lvlJc w:val="left"/>
      <w:pPr>
        <w:ind w:left="10800" w:hanging="2160"/>
      </w:pPr>
      <w:rPr>
        <w:rFonts w:hint="default"/>
      </w:rPr>
    </w:lvl>
  </w:abstractNum>
  <w:num w:numId="1" w16cid:durableId="588194566">
    <w:abstractNumId w:val="17"/>
  </w:num>
  <w:num w:numId="2" w16cid:durableId="646864561">
    <w:abstractNumId w:val="4"/>
  </w:num>
  <w:num w:numId="3" w16cid:durableId="412973056">
    <w:abstractNumId w:val="5"/>
  </w:num>
  <w:num w:numId="4" w16cid:durableId="1020931849">
    <w:abstractNumId w:val="11"/>
  </w:num>
  <w:num w:numId="5" w16cid:durableId="1476797652">
    <w:abstractNumId w:val="27"/>
  </w:num>
  <w:num w:numId="6" w16cid:durableId="1238587546">
    <w:abstractNumId w:val="7"/>
  </w:num>
  <w:num w:numId="7" w16cid:durableId="1756979321">
    <w:abstractNumId w:val="26"/>
  </w:num>
  <w:num w:numId="8" w16cid:durableId="954017193">
    <w:abstractNumId w:val="23"/>
  </w:num>
  <w:num w:numId="9" w16cid:durableId="2098670892">
    <w:abstractNumId w:val="13"/>
  </w:num>
  <w:num w:numId="10" w16cid:durableId="1774939741">
    <w:abstractNumId w:val="9"/>
  </w:num>
  <w:num w:numId="11" w16cid:durableId="994407626">
    <w:abstractNumId w:val="19"/>
  </w:num>
  <w:num w:numId="12" w16cid:durableId="414669386">
    <w:abstractNumId w:val="6"/>
  </w:num>
  <w:num w:numId="13" w16cid:durableId="243729274">
    <w:abstractNumId w:val="1"/>
  </w:num>
  <w:num w:numId="14" w16cid:durableId="338625457">
    <w:abstractNumId w:val="18"/>
  </w:num>
  <w:num w:numId="15" w16cid:durableId="618411875">
    <w:abstractNumId w:val="3"/>
  </w:num>
  <w:num w:numId="16" w16cid:durableId="709770738">
    <w:abstractNumId w:val="10"/>
  </w:num>
  <w:num w:numId="17" w16cid:durableId="1201741124">
    <w:abstractNumId w:val="25"/>
  </w:num>
  <w:num w:numId="18" w16cid:durableId="703560839">
    <w:abstractNumId w:val="8"/>
  </w:num>
  <w:num w:numId="19" w16cid:durableId="2118213429">
    <w:abstractNumId w:val="14"/>
  </w:num>
  <w:num w:numId="20" w16cid:durableId="541983867">
    <w:abstractNumId w:val="20"/>
  </w:num>
  <w:num w:numId="21" w16cid:durableId="800222730">
    <w:abstractNumId w:val="21"/>
  </w:num>
  <w:num w:numId="22" w16cid:durableId="491869799">
    <w:abstractNumId w:val="24"/>
  </w:num>
  <w:num w:numId="23" w16cid:durableId="2004551980">
    <w:abstractNumId w:val="2"/>
  </w:num>
  <w:num w:numId="24" w16cid:durableId="878475093">
    <w:abstractNumId w:val="15"/>
  </w:num>
  <w:num w:numId="25" w16cid:durableId="794714805">
    <w:abstractNumId w:val="16"/>
  </w:num>
  <w:num w:numId="26" w16cid:durableId="51926186">
    <w:abstractNumId w:val="12"/>
  </w:num>
  <w:num w:numId="27" w16cid:durableId="1207790816">
    <w:abstractNumId w:val="0"/>
  </w:num>
  <w:num w:numId="28" w16cid:durableId="9675781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232"/>
    <w:rsid w:val="0001167C"/>
    <w:rsid w:val="00015393"/>
    <w:rsid w:val="00022217"/>
    <w:rsid w:val="000339BE"/>
    <w:rsid w:val="00034ACD"/>
    <w:rsid w:val="00035BEB"/>
    <w:rsid w:val="00050A1B"/>
    <w:rsid w:val="00067DED"/>
    <w:rsid w:val="0008080F"/>
    <w:rsid w:val="000817BE"/>
    <w:rsid w:val="000A28AC"/>
    <w:rsid w:val="000A5B37"/>
    <w:rsid w:val="000E2FC2"/>
    <w:rsid w:val="0010745B"/>
    <w:rsid w:val="001174D1"/>
    <w:rsid w:val="00126AED"/>
    <w:rsid w:val="0013384F"/>
    <w:rsid w:val="00140ABC"/>
    <w:rsid w:val="00145223"/>
    <w:rsid w:val="0015434C"/>
    <w:rsid w:val="0016555B"/>
    <w:rsid w:val="001817D8"/>
    <w:rsid w:val="00181901"/>
    <w:rsid w:val="00191D6A"/>
    <w:rsid w:val="001A1589"/>
    <w:rsid w:val="001A26ED"/>
    <w:rsid w:val="001B34B2"/>
    <w:rsid w:val="001B75A4"/>
    <w:rsid w:val="001C4D30"/>
    <w:rsid w:val="001C6471"/>
    <w:rsid w:val="001D4E58"/>
    <w:rsid w:val="001E2DD2"/>
    <w:rsid w:val="001E5471"/>
    <w:rsid w:val="00203173"/>
    <w:rsid w:val="00203478"/>
    <w:rsid w:val="00220854"/>
    <w:rsid w:val="00224B3B"/>
    <w:rsid w:val="00225C08"/>
    <w:rsid w:val="002324BE"/>
    <w:rsid w:val="00240061"/>
    <w:rsid w:val="002406DE"/>
    <w:rsid w:val="00244851"/>
    <w:rsid w:val="0025290E"/>
    <w:rsid w:val="00253252"/>
    <w:rsid w:val="0026256A"/>
    <w:rsid w:val="00271407"/>
    <w:rsid w:val="00271929"/>
    <w:rsid w:val="00280053"/>
    <w:rsid w:val="00284101"/>
    <w:rsid w:val="00290377"/>
    <w:rsid w:val="00293E1E"/>
    <w:rsid w:val="002B6AF2"/>
    <w:rsid w:val="002C2655"/>
    <w:rsid w:val="002C4FF0"/>
    <w:rsid w:val="002C6A8E"/>
    <w:rsid w:val="002C75CF"/>
    <w:rsid w:val="002F1DA4"/>
    <w:rsid w:val="002F2A32"/>
    <w:rsid w:val="002F2DE3"/>
    <w:rsid w:val="002F69F6"/>
    <w:rsid w:val="003035DF"/>
    <w:rsid w:val="003250A2"/>
    <w:rsid w:val="00326A9F"/>
    <w:rsid w:val="00331452"/>
    <w:rsid w:val="0033190B"/>
    <w:rsid w:val="003324A0"/>
    <w:rsid w:val="00346ED0"/>
    <w:rsid w:val="003575D9"/>
    <w:rsid w:val="00357EC5"/>
    <w:rsid w:val="00360738"/>
    <w:rsid w:val="00363540"/>
    <w:rsid w:val="00374DF2"/>
    <w:rsid w:val="00393421"/>
    <w:rsid w:val="00393C6A"/>
    <w:rsid w:val="0039657F"/>
    <w:rsid w:val="003A3B63"/>
    <w:rsid w:val="003A498B"/>
    <w:rsid w:val="003B5534"/>
    <w:rsid w:val="003C14F7"/>
    <w:rsid w:val="003C273A"/>
    <w:rsid w:val="003C2DAB"/>
    <w:rsid w:val="003C4AE3"/>
    <w:rsid w:val="003C6069"/>
    <w:rsid w:val="003D3CA1"/>
    <w:rsid w:val="003E31F3"/>
    <w:rsid w:val="003E505A"/>
    <w:rsid w:val="003E7058"/>
    <w:rsid w:val="003E7679"/>
    <w:rsid w:val="003F2DE0"/>
    <w:rsid w:val="004023C5"/>
    <w:rsid w:val="004257A9"/>
    <w:rsid w:val="00442686"/>
    <w:rsid w:val="00444534"/>
    <w:rsid w:val="00451560"/>
    <w:rsid w:val="00451969"/>
    <w:rsid w:val="00451C6A"/>
    <w:rsid w:val="00453CDB"/>
    <w:rsid w:val="00484793"/>
    <w:rsid w:val="004A02D8"/>
    <w:rsid w:val="004B4DBD"/>
    <w:rsid w:val="004C053C"/>
    <w:rsid w:val="004F3778"/>
    <w:rsid w:val="00502C70"/>
    <w:rsid w:val="0051700E"/>
    <w:rsid w:val="00530BDE"/>
    <w:rsid w:val="00542966"/>
    <w:rsid w:val="00543D73"/>
    <w:rsid w:val="00545B45"/>
    <w:rsid w:val="005502E5"/>
    <w:rsid w:val="00552F6C"/>
    <w:rsid w:val="005661C5"/>
    <w:rsid w:val="00567DC4"/>
    <w:rsid w:val="005867BA"/>
    <w:rsid w:val="005A7CB3"/>
    <w:rsid w:val="005C5227"/>
    <w:rsid w:val="005C7815"/>
    <w:rsid w:val="005D0194"/>
    <w:rsid w:val="005D28DB"/>
    <w:rsid w:val="005D4762"/>
    <w:rsid w:val="005D5FD3"/>
    <w:rsid w:val="005F0102"/>
    <w:rsid w:val="005F3D59"/>
    <w:rsid w:val="00602798"/>
    <w:rsid w:val="00606DBE"/>
    <w:rsid w:val="0061662E"/>
    <w:rsid w:val="00620ED2"/>
    <w:rsid w:val="00635232"/>
    <w:rsid w:val="00645475"/>
    <w:rsid w:val="00646D2E"/>
    <w:rsid w:val="00647A95"/>
    <w:rsid w:val="00654DBE"/>
    <w:rsid w:val="00673ACF"/>
    <w:rsid w:val="0068124F"/>
    <w:rsid w:val="0069343F"/>
    <w:rsid w:val="006A11F1"/>
    <w:rsid w:val="006A1D7B"/>
    <w:rsid w:val="006A1F7D"/>
    <w:rsid w:val="006A7B8A"/>
    <w:rsid w:val="006B466F"/>
    <w:rsid w:val="006C6CBD"/>
    <w:rsid w:val="006E0350"/>
    <w:rsid w:val="006E5D50"/>
    <w:rsid w:val="006F008E"/>
    <w:rsid w:val="006F1C88"/>
    <w:rsid w:val="00701A5E"/>
    <w:rsid w:val="007036B9"/>
    <w:rsid w:val="00716A5C"/>
    <w:rsid w:val="00741FDA"/>
    <w:rsid w:val="00772790"/>
    <w:rsid w:val="007950B2"/>
    <w:rsid w:val="007A2BDE"/>
    <w:rsid w:val="007A6422"/>
    <w:rsid w:val="007A6A15"/>
    <w:rsid w:val="007B3C49"/>
    <w:rsid w:val="007B5136"/>
    <w:rsid w:val="007D07FC"/>
    <w:rsid w:val="007D46AD"/>
    <w:rsid w:val="007D773A"/>
    <w:rsid w:val="007E31B5"/>
    <w:rsid w:val="007F1331"/>
    <w:rsid w:val="007F491C"/>
    <w:rsid w:val="008002A3"/>
    <w:rsid w:val="00814F56"/>
    <w:rsid w:val="008429B8"/>
    <w:rsid w:val="008504C5"/>
    <w:rsid w:val="00860C45"/>
    <w:rsid w:val="00865E16"/>
    <w:rsid w:val="00871CB5"/>
    <w:rsid w:val="0087384E"/>
    <w:rsid w:val="00875B31"/>
    <w:rsid w:val="00886931"/>
    <w:rsid w:val="00892E43"/>
    <w:rsid w:val="008A0C02"/>
    <w:rsid w:val="008A3D56"/>
    <w:rsid w:val="008A4B07"/>
    <w:rsid w:val="008B6A02"/>
    <w:rsid w:val="008D0228"/>
    <w:rsid w:val="008D1EFD"/>
    <w:rsid w:val="008D438F"/>
    <w:rsid w:val="008E197E"/>
    <w:rsid w:val="008E4EA6"/>
    <w:rsid w:val="008E511D"/>
    <w:rsid w:val="008E78C0"/>
    <w:rsid w:val="008F2A61"/>
    <w:rsid w:val="008F7892"/>
    <w:rsid w:val="00902A36"/>
    <w:rsid w:val="0090425A"/>
    <w:rsid w:val="0090451F"/>
    <w:rsid w:val="009220BC"/>
    <w:rsid w:val="00931FDC"/>
    <w:rsid w:val="00940DE8"/>
    <w:rsid w:val="00945584"/>
    <w:rsid w:val="00951830"/>
    <w:rsid w:val="00954B07"/>
    <w:rsid w:val="0095623D"/>
    <w:rsid w:val="00956A04"/>
    <w:rsid w:val="00961292"/>
    <w:rsid w:val="00962EFF"/>
    <w:rsid w:val="00966647"/>
    <w:rsid w:val="00970EEA"/>
    <w:rsid w:val="009716AC"/>
    <w:rsid w:val="00980053"/>
    <w:rsid w:val="00981996"/>
    <w:rsid w:val="00984356"/>
    <w:rsid w:val="00985196"/>
    <w:rsid w:val="009854FE"/>
    <w:rsid w:val="009A0196"/>
    <w:rsid w:val="009B19AA"/>
    <w:rsid w:val="009C183D"/>
    <w:rsid w:val="009C4481"/>
    <w:rsid w:val="009E0F8E"/>
    <w:rsid w:val="009E31E9"/>
    <w:rsid w:val="009E7FFE"/>
    <w:rsid w:val="009F043F"/>
    <w:rsid w:val="009F5659"/>
    <w:rsid w:val="00A0499A"/>
    <w:rsid w:val="00A14983"/>
    <w:rsid w:val="00A16A34"/>
    <w:rsid w:val="00A31675"/>
    <w:rsid w:val="00A327D1"/>
    <w:rsid w:val="00A41183"/>
    <w:rsid w:val="00A74A97"/>
    <w:rsid w:val="00A80683"/>
    <w:rsid w:val="00A87385"/>
    <w:rsid w:val="00A93F90"/>
    <w:rsid w:val="00A964E6"/>
    <w:rsid w:val="00A9722A"/>
    <w:rsid w:val="00AA5E58"/>
    <w:rsid w:val="00AE0957"/>
    <w:rsid w:val="00AF2B53"/>
    <w:rsid w:val="00B00B9C"/>
    <w:rsid w:val="00B02399"/>
    <w:rsid w:val="00B0493D"/>
    <w:rsid w:val="00B05630"/>
    <w:rsid w:val="00B0602B"/>
    <w:rsid w:val="00B441E2"/>
    <w:rsid w:val="00B6159E"/>
    <w:rsid w:val="00B836CC"/>
    <w:rsid w:val="00B91138"/>
    <w:rsid w:val="00B91682"/>
    <w:rsid w:val="00B91F6E"/>
    <w:rsid w:val="00B929A6"/>
    <w:rsid w:val="00B96AAA"/>
    <w:rsid w:val="00BC33A5"/>
    <w:rsid w:val="00BC5318"/>
    <w:rsid w:val="00BC6796"/>
    <w:rsid w:val="00BC6E21"/>
    <w:rsid w:val="00BE2D2A"/>
    <w:rsid w:val="00C01AD5"/>
    <w:rsid w:val="00C27602"/>
    <w:rsid w:val="00C62448"/>
    <w:rsid w:val="00C6251F"/>
    <w:rsid w:val="00C6399A"/>
    <w:rsid w:val="00C67BEC"/>
    <w:rsid w:val="00C759AC"/>
    <w:rsid w:val="00C81676"/>
    <w:rsid w:val="00C8688C"/>
    <w:rsid w:val="00CB1CC1"/>
    <w:rsid w:val="00CB523A"/>
    <w:rsid w:val="00CB5546"/>
    <w:rsid w:val="00CB62CB"/>
    <w:rsid w:val="00CC0B5C"/>
    <w:rsid w:val="00CC0F93"/>
    <w:rsid w:val="00CC3B1D"/>
    <w:rsid w:val="00CC4946"/>
    <w:rsid w:val="00CC52F2"/>
    <w:rsid w:val="00CC5EB2"/>
    <w:rsid w:val="00CD1F5E"/>
    <w:rsid w:val="00CD5E22"/>
    <w:rsid w:val="00CE0346"/>
    <w:rsid w:val="00CE0EDE"/>
    <w:rsid w:val="00CF17A3"/>
    <w:rsid w:val="00D044E2"/>
    <w:rsid w:val="00D10BCE"/>
    <w:rsid w:val="00D11E37"/>
    <w:rsid w:val="00D2302D"/>
    <w:rsid w:val="00D338DE"/>
    <w:rsid w:val="00D35E59"/>
    <w:rsid w:val="00D439D8"/>
    <w:rsid w:val="00D502C2"/>
    <w:rsid w:val="00D50967"/>
    <w:rsid w:val="00D73026"/>
    <w:rsid w:val="00D83208"/>
    <w:rsid w:val="00D8322E"/>
    <w:rsid w:val="00D84FB3"/>
    <w:rsid w:val="00D85BD7"/>
    <w:rsid w:val="00DA3C0B"/>
    <w:rsid w:val="00DB362F"/>
    <w:rsid w:val="00DB79FD"/>
    <w:rsid w:val="00DC16F4"/>
    <w:rsid w:val="00DD783B"/>
    <w:rsid w:val="00DD7991"/>
    <w:rsid w:val="00DE1DE2"/>
    <w:rsid w:val="00DE677F"/>
    <w:rsid w:val="00DE73B2"/>
    <w:rsid w:val="00E36CEB"/>
    <w:rsid w:val="00E451B1"/>
    <w:rsid w:val="00E53F7C"/>
    <w:rsid w:val="00E563F2"/>
    <w:rsid w:val="00EA3925"/>
    <w:rsid w:val="00EC4E48"/>
    <w:rsid w:val="00ED6C04"/>
    <w:rsid w:val="00ED6FA6"/>
    <w:rsid w:val="00ED71EF"/>
    <w:rsid w:val="00EE6123"/>
    <w:rsid w:val="00EF1E5C"/>
    <w:rsid w:val="00EF20BF"/>
    <w:rsid w:val="00F0318C"/>
    <w:rsid w:val="00F066EA"/>
    <w:rsid w:val="00F155DC"/>
    <w:rsid w:val="00F21181"/>
    <w:rsid w:val="00F447A1"/>
    <w:rsid w:val="00F52619"/>
    <w:rsid w:val="00F61286"/>
    <w:rsid w:val="00F628BD"/>
    <w:rsid w:val="00F8765E"/>
    <w:rsid w:val="00F90825"/>
    <w:rsid w:val="00F91E67"/>
    <w:rsid w:val="00F9703A"/>
    <w:rsid w:val="00FA13C1"/>
    <w:rsid w:val="00FA4B3B"/>
    <w:rsid w:val="00FB3EAA"/>
    <w:rsid w:val="00FB7D91"/>
    <w:rsid w:val="00FC26F7"/>
    <w:rsid w:val="00FD7010"/>
    <w:rsid w:val="00FE6C90"/>
    <w:rsid w:val="00FF4D27"/>
    <w:rsid w:val="00FF6869"/>
    <w:rsid w:val="00FF6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CE4279"/>
  <w15:chartTrackingRefBased/>
  <w15:docId w15:val="{CD182F5C-AAB9-4B76-B16F-08AFF463F0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4762"/>
    <w:pPr>
      <w:spacing w:after="200" w:line="288" w:lineRule="auto"/>
    </w:pPr>
    <w:rPr>
      <w:rFonts w:eastAsiaTheme="minorEastAsia"/>
      <w:kern w:val="0"/>
      <w:sz w:val="21"/>
      <w:szCs w:val="21"/>
      <w14:ligatures w14:val="none"/>
    </w:rPr>
  </w:style>
  <w:style w:type="paragraph" w:styleId="Heading1">
    <w:name w:val="heading 1"/>
    <w:basedOn w:val="Normal"/>
    <w:next w:val="Normal"/>
    <w:link w:val="Heading1Char"/>
    <w:uiPriority w:val="9"/>
    <w:qFormat/>
    <w:rsid w:val="00635232"/>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635232"/>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635232"/>
    <w:pPr>
      <w:keepNext/>
      <w:keepLines/>
      <w:spacing w:before="160" w:after="80" w:line="259"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635232"/>
    <w:pPr>
      <w:keepNext/>
      <w:keepLines/>
      <w:spacing w:before="80" w:after="40" w:line="259" w:lineRule="auto"/>
      <w:outlineLvl w:val="3"/>
    </w:pPr>
    <w:rPr>
      <w:rFonts w:eastAsiaTheme="majorEastAsia" w:cstheme="majorBidi"/>
      <w:i/>
      <w:iCs/>
      <w:color w:val="0F4761" w:themeColor="accent1" w:themeShade="BF"/>
      <w:kern w:val="2"/>
      <w:sz w:val="22"/>
      <w:szCs w:val="22"/>
      <w14:ligatures w14:val="standardContextual"/>
    </w:rPr>
  </w:style>
  <w:style w:type="paragraph" w:styleId="Heading5">
    <w:name w:val="heading 5"/>
    <w:basedOn w:val="Normal"/>
    <w:next w:val="Normal"/>
    <w:link w:val="Heading5Char"/>
    <w:uiPriority w:val="9"/>
    <w:semiHidden/>
    <w:unhideWhenUsed/>
    <w:qFormat/>
    <w:rsid w:val="00635232"/>
    <w:pPr>
      <w:keepNext/>
      <w:keepLines/>
      <w:spacing w:before="80" w:after="40" w:line="259" w:lineRule="auto"/>
      <w:outlineLvl w:val="4"/>
    </w:pPr>
    <w:rPr>
      <w:rFonts w:eastAsiaTheme="majorEastAsia" w:cstheme="majorBidi"/>
      <w:color w:val="0F4761" w:themeColor="accent1" w:themeShade="BF"/>
      <w:kern w:val="2"/>
      <w:sz w:val="22"/>
      <w:szCs w:val="22"/>
      <w14:ligatures w14:val="standardContextual"/>
    </w:rPr>
  </w:style>
  <w:style w:type="paragraph" w:styleId="Heading6">
    <w:name w:val="heading 6"/>
    <w:basedOn w:val="Normal"/>
    <w:next w:val="Normal"/>
    <w:link w:val="Heading6Char"/>
    <w:uiPriority w:val="9"/>
    <w:semiHidden/>
    <w:unhideWhenUsed/>
    <w:qFormat/>
    <w:rsid w:val="00635232"/>
    <w:pPr>
      <w:keepNext/>
      <w:keepLines/>
      <w:spacing w:before="40" w:after="0" w:line="259" w:lineRule="auto"/>
      <w:outlineLvl w:val="5"/>
    </w:pPr>
    <w:rPr>
      <w:rFonts w:eastAsiaTheme="majorEastAsia" w:cstheme="majorBidi"/>
      <w:i/>
      <w:iCs/>
      <w:color w:val="595959" w:themeColor="text1" w:themeTint="A6"/>
      <w:kern w:val="2"/>
      <w:sz w:val="22"/>
      <w:szCs w:val="22"/>
      <w14:ligatures w14:val="standardContextual"/>
    </w:rPr>
  </w:style>
  <w:style w:type="paragraph" w:styleId="Heading7">
    <w:name w:val="heading 7"/>
    <w:basedOn w:val="Normal"/>
    <w:next w:val="Normal"/>
    <w:link w:val="Heading7Char"/>
    <w:uiPriority w:val="9"/>
    <w:semiHidden/>
    <w:unhideWhenUsed/>
    <w:qFormat/>
    <w:rsid w:val="00635232"/>
    <w:pPr>
      <w:keepNext/>
      <w:keepLines/>
      <w:spacing w:before="40" w:after="0" w:line="259" w:lineRule="auto"/>
      <w:outlineLvl w:val="6"/>
    </w:pPr>
    <w:rPr>
      <w:rFonts w:eastAsiaTheme="majorEastAsia" w:cstheme="majorBidi"/>
      <w:color w:val="595959" w:themeColor="text1" w:themeTint="A6"/>
      <w:kern w:val="2"/>
      <w:sz w:val="22"/>
      <w:szCs w:val="22"/>
      <w14:ligatures w14:val="standardContextual"/>
    </w:rPr>
  </w:style>
  <w:style w:type="paragraph" w:styleId="Heading8">
    <w:name w:val="heading 8"/>
    <w:basedOn w:val="Normal"/>
    <w:next w:val="Normal"/>
    <w:link w:val="Heading8Char"/>
    <w:uiPriority w:val="9"/>
    <w:semiHidden/>
    <w:unhideWhenUsed/>
    <w:qFormat/>
    <w:rsid w:val="00635232"/>
    <w:pPr>
      <w:keepNext/>
      <w:keepLines/>
      <w:spacing w:after="0" w:line="259" w:lineRule="auto"/>
      <w:outlineLvl w:val="7"/>
    </w:pPr>
    <w:rPr>
      <w:rFonts w:eastAsiaTheme="majorEastAsia" w:cstheme="majorBidi"/>
      <w:i/>
      <w:iCs/>
      <w:color w:val="272727" w:themeColor="text1" w:themeTint="D8"/>
      <w:kern w:val="2"/>
      <w:sz w:val="22"/>
      <w:szCs w:val="22"/>
      <w14:ligatures w14:val="standardContextual"/>
    </w:rPr>
  </w:style>
  <w:style w:type="paragraph" w:styleId="Heading9">
    <w:name w:val="heading 9"/>
    <w:basedOn w:val="Normal"/>
    <w:next w:val="Normal"/>
    <w:link w:val="Heading9Char"/>
    <w:uiPriority w:val="9"/>
    <w:semiHidden/>
    <w:unhideWhenUsed/>
    <w:qFormat/>
    <w:rsid w:val="00635232"/>
    <w:pPr>
      <w:keepNext/>
      <w:keepLines/>
      <w:spacing w:after="0" w:line="259" w:lineRule="auto"/>
      <w:outlineLvl w:val="8"/>
    </w:pPr>
    <w:rPr>
      <w:rFonts w:eastAsiaTheme="majorEastAsia" w:cstheme="majorBidi"/>
      <w:color w:val="272727" w:themeColor="text1" w:themeTint="D8"/>
      <w:kern w:val="2"/>
      <w:sz w:val="22"/>
      <w:szCs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2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52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52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52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52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52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52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52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5232"/>
    <w:rPr>
      <w:rFonts w:eastAsiaTheme="majorEastAsia" w:cstheme="majorBidi"/>
      <w:color w:val="272727" w:themeColor="text1" w:themeTint="D8"/>
    </w:rPr>
  </w:style>
  <w:style w:type="paragraph" w:styleId="Title">
    <w:name w:val="Title"/>
    <w:basedOn w:val="Normal"/>
    <w:next w:val="Normal"/>
    <w:link w:val="TitleChar"/>
    <w:uiPriority w:val="10"/>
    <w:qFormat/>
    <w:rsid w:val="00635232"/>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6352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5232"/>
    <w:pPr>
      <w:numPr>
        <w:ilvl w:val="1"/>
      </w:numPr>
      <w:spacing w:after="160" w:line="259"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6352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5232"/>
    <w:pPr>
      <w:spacing w:before="160" w:after="160" w:line="259" w:lineRule="auto"/>
      <w:jc w:val="center"/>
    </w:pPr>
    <w:rPr>
      <w:rFonts w:eastAsiaTheme="minorHAnsi"/>
      <w:i/>
      <w:iCs/>
      <w:color w:val="404040" w:themeColor="text1" w:themeTint="BF"/>
      <w:kern w:val="2"/>
      <w:sz w:val="22"/>
      <w:szCs w:val="22"/>
      <w14:ligatures w14:val="standardContextual"/>
    </w:rPr>
  </w:style>
  <w:style w:type="character" w:customStyle="1" w:styleId="QuoteChar">
    <w:name w:val="Quote Char"/>
    <w:basedOn w:val="DefaultParagraphFont"/>
    <w:link w:val="Quote"/>
    <w:uiPriority w:val="29"/>
    <w:rsid w:val="00635232"/>
    <w:rPr>
      <w:i/>
      <w:iCs/>
      <w:color w:val="404040" w:themeColor="text1" w:themeTint="BF"/>
    </w:rPr>
  </w:style>
  <w:style w:type="paragraph" w:styleId="ListParagraph">
    <w:name w:val="List Paragraph"/>
    <w:basedOn w:val="Normal"/>
    <w:uiPriority w:val="34"/>
    <w:qFormat/>
    <w:rsid w:val="00635232"/>
    <w:pPr>
      <w:spacing w:after="160" w:line="259" w:lineRule="auto"/>
      <w:ind w:left="720"/>
      <w:contextualSpacing/>
    </w:pPr>
    <w:rPr>
      <w:rFonts w:eastAsiaTheme="minorHAnsi"/>
      <w:kern w:val="2"/>
      <w:sz w:val="22"/>
      <w:szCs w:val="22"/>
      <w14:ligatures w14:val="standardContextual"/>
    </w:rPr>
  </w:style>
  <w:style w:type="character" w:styleId="IntenseEmphasis">
    <w:name w:val="Intense Emphasis"/>
    <w:basedOn w:val="DefaultParagraphFont"/>
    <w:uiPriority w:val="21"/>
    <w:qFormat/>
    <w:rsid w:val="00635232"/>
    <w:rPr>
      <w:i/>
      <w:iCs/>
      <w:color w:val="0F4761" w:themeColor="accent1" w:themeShade="BF"/>
    </w:rPr>
  </w:style>
  <w:style w:type="paragraph" w:styleId="IntenseQuote">
    <w:name w:val="Intense Quote"/>
    <w:basedOn w:val="Normal"/>
    <w:next w:val="Normal"/>
    <w:link w:val="IntenseQuoteChar"/>
    <w:uiPriority w:val="30"/>
    <w:qFormat/>
    <w:rsid w:val="00635232"/>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kern w:val="2"/>
      <w:sz w:val="22"/>
      <w:szCs w:val="22"/>
      <w14:ligatures w14:val="standardContextual"/>
    </w:rPr>
  </w:style>
  <w:style w:type="character" w:customStyle="1" w:styleId="IntenseQuoteChar">
    <w:name w:val="Intense Quote Char"/>
    <w:basedOn w:val="DefaultParagraphFont"/>
    <w:link w:val="IntenseQuote"/>
    <w:uiPriority w:val="30"/>
    <w:rsid w:val="00635232"/>
    <w:rPr>
      <w:i/>
      <w:iCs/>
      <w:color w:val="0F4761" w:themeColor="accent1" w:themeShade="BF"/>
    </w:rPr>
  </w:style>
  <w:style w:type="character" w:styleId="IntenseReference">
    <w:name w:val="Intense Reference"/>
    <w:basedOn w:val="DefaultParagraphFont"/>
    <w:uiPriority w:val="32"/>
    <w:qFormat/>
    <w:rsid w:val="00635232"/>
    <w:rPr>
      <w:b/>
      <w:bCs/>
      <w:smallCaps/>
      <w:color w:val="0F4761" w:themeColor="accent1" w:themeShade="BF"/>
      <w:spacing w:val="5"/>
    </w:rPr>
  </w:style>
  <w:style w:type="paragraph" w:styleId="Header">
    <w:name w:val="header"/>
    <w:basedOn w:val="Normal"/>
    <w:link w:val="HeaderChar"/>
    <w:uiPriority w:val="99"/>
    <w:unhideWhenUsed/>
    <w:rsid w:val="005D47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4762"/>
    <w:rPr>
      <w:rFonts w:eastAsiaTheme="minorEastAsia"/>
      <w:kern w:val="0"/>
      <w:sz w:val="21"/>
      <w:szCs w:val="21"/>
      <w14:ligatures w14:val="none"/>
    </w:rPr>
  </w:style>
  <w:style w:type="paragraph" w:styleId="Footer">
    <w:name w:val="footer"/>
    <w:basedOn w:val="Normal"/>
    <w:link w:val="FooterChar"/>
    <w:uiPriority w:val="99"/>
    <w:unhideWhenUsed/>
    <w:rsid w:val="005D47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4762"/>
    <w:rPr>
      <w:rFonts w:eastAsiaTheme="minorEastAsia"/>
      <w:kern w:val="0"/>
      <w:sz w:val="21"/>
      <w:szCs w:val="21"/>
      <w14:ligatures w14:val="none"/>
    </w:rPr>
  </w:style>
  <w:style w:type="paragraph" w:styleId="NormalWeb">
    <w:name w:val="Normal (Web)"/>
    <w:basedOn w:val="Normal"/>
    <w:uiPriority w:val="99"/>
    <w:semiHidden/>
    <w:unhideWhenUsed/>
    <w:rsid w:val="00067DE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0817BE"/>
    <w:pPr>
      <w:spacing w:before="240" w:after="0"/>
      <w:outlineLvl w:val="9"/>
    </w:pPr>
    <w:rPr>
      <w:kern w:val="0"/>
      <w:sz w:val="32"/>
      <w:szCs w:val="32"/>
      <w:lang w:val="en-US"/>
      <w14:ligatures w14:val="none"/>
    </w:rPr>
  </w:style>
  <w:style w:type="paragraph" w:styleId="TOC3">
    <w:name w:val="toc 3"/>
    <w:basedOn w:val="Normal"/>
    <w:next w:val="Normal"/>
    <w:autoRedefine/>
    <w:uiPriority w:val="39"/>
    <w:unhideWhenUsed/>
    <w:rsid w:val="000817BE"/>
    <w:pPr>
      <w:spacing w:after="100"/>
      <w:ind w:left="420"/>
    </w:pPr>
  </w:style>
  <w:style w:type="character" w:styleId="Hyperlink">
    <w:name w:val="Hyperlink"/>
    <w:basedOn w:val="DefaultParagraphFont"/>
    <w:uiPriority w:val="99"/>
    <w:unhideWhenUsed/>
    <w:rsid w:val="000817B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47638">
      <w:bodyDiv w:val="1"/>
      <w:marLeft w:val="0"/>
      <w:marRight w:val="0"/>
      <w:marTop w:val="0"/>
      <w:marBottom w:val="0"/>
      <w:divBdr>
        <w:top w:val="none" w:sz="0" w:space="0" w:color="auto"/>
        <w:left w:val="none" w:sz="0" w:space="0" w:color="auto"/>
        <w:bottom w:val="none" w:sz="0" w:space="0" w:color="auto"/>
        <w:right w:val="none" w:sz="0" w:space="0" w:color="auto"/>
      </w:divBdr>
    </w:div>
    <w:div w:id="29499588">
      <w:bodyDiv w:val="1"/>
      <w:marLeft w:val="0"/>
      <w:marRight w:val="0"/>
      <w:marTop w:val="0"/>
      <w:marBottom w:val="0"/>
      <w:divBdr>
        <w:top w:val="none" w:sz="0" w:space="0" w:color="auto"/>
        <w:left w:val="none" w:sz="0" w:space="0" w:color="auto"/>
        <w:bottom w:val="none" w:sz="0" w:space="0" w:color="auto"/>
        <w:right w:val="none" w:sz="0" w:space="0" w:color="auto"/>
      </w:divBdr>
    </w:div>
    <w:div w:id="69281865">
      <w:bodyDiv w:val="1"/>
      <w:marLeft w:val="0"/>
      <w:marRight w:val="0"/>
      <w:marTop w:val="0"/>
      <w:marBottom w:val="0"/>
      <w:divBdr>
        <w:top w:val="none" w:sz="0" w:space="0" w:color="auto"/>
        <w:left w:val="none" w:sz="0" w:space="0" w:color="auto"/>
        <w:bottom w:val="none" w:sz="0" w:space="0" w:color="auto"/>
        <w:right w:val="none" w:sz="0" w:space="0" w:color="auto"/>
      </w:divBdr>
    </w:div>
    <w:div w:id="73359125">
      <w:bodyDiv w:val="1"/>
      <w:marLeft w:val="0"/>
      <w:marRight w:val="0"/>
      <w:marTop w:val="0"/>
      <w:marBottom w:val="0"/>
      <w:divBdr>
        <w:top w:val="none" w:sz="0" w:space="0" w:color="auto"/>
        <w:left w:val="none" w:sz="0" w:space="0" w:color="auto"/>
        <w:bottom w:val="none" w:sz="0" w:space="0" w:color="auto"/>
        <w:right w:val="none" w:sz="0" w:space="0" w:color="auto"/>
      </w:divBdr>
    </w:div>
    <w:div w:id="126363534">
      <w:bodyDiv w:val="1"/>
      <w:marLeft w:val="0"/>
      <w:marRight w:val="0"/>
      <w:marTop w:val="0"/>
      <w:marBottom w:val="0"/>
      <w:divBdr>
        <w:top w:val="none" w:sz="0" w:space="0" w:color="auto"/>
        <w:left w:val="none" w:sz="0" w:space="0" w:color="auto"/>
        <w:bottom w:val="none" w:sz="0" w:space="0" w:color="auto"/>
        <w:right w:val="none" w:sz="0" w:space="0" w:color="auto"/>
      </w:divBdr>
    </w:div>
    <w:div w:id="146867436">
      <w:bodyDiv w:val="1"/>
      <w:marLeft w:val="0"/>
      <w:marRight w:val="0"/>
      <w:marTop w:val="0"/>
      <w:marBottom w:val="0"/>
      <w:divBdr>
        <w:top w:val="none" w:sz="0" w:space="0" w:color="auto"/>
        <w:left w:val="none" w:sz="0" w:space="0" w:color="auto"/>
        <w:bottom w:val="none" w:sz="0" w:space="0" w:color="auto"/>
        <w:right w:val="none" w:sz="0" w:space="0" w:color="auto"/>
      </w:divBdr>
    </w:div>
    <w:div w:id="154686184">
      <w:bodyDiv w:val="1"/>
      <w:marLeft w:val="0"/>
      <w:marRight w:val="0"/>
      <w:marTop w:val="0"/>
      <w:marBottom w:val="0"/>
      <w:divBdr>
        <w:top w:val="none" w:sz="0" w:space="0" w:color="auto"/>
        <w:left w:val="none" w:sz="0" w:space="0" w:color="auto"/>
        <w:bottom w:val="none" w:sz="0" w:space="0" w:color="auto"/>
        <w:right w:val="none" w:sz="0" w:space="0" w:color="auto"/>
      </w:divBdr>
    </w:div>
    <w:div w:id="202181365">
      <w:bodyDiv w:val="1"/>
      <w:marLeft w:val="0"/>
      <w:marRight w:val="0"/>
      <w:marTop w:val="0"/>
      <w:marBottom w:val="0"/>
      <w:divBdr>
        <w:top w:val="none" w:sz="0" w:space="0" w:color="auto"/>
        <w:left w:val="none" w:sz="0" w:space="0" w:color="auto"/>
        <w:bottom w:val="none" w:sz="0" w:space="0" w:color="auto"/>
        <w:right w:val="none" w:sz="0" w:space="0" w:color="auto"/>
      </w:divBdr>
    </w:div>
    <w:div w:id="213395470">
      <w:bodyDiv w:val="1"/>
      <w:marLeft w:val="0"/>
      <w:marRight w:val="0"/>
      <w:marTop w:val="0"/>
      <w:marBottom w:val="0"/>
      <w:divBdr>
        <w:top w:val="none" w:sz="0" w:space="0" w:color="auto"/>
        <w:left w:val="none" w:sz="0" w:space="0" w:color="auto"/>
        <w:bottom w:val="none" w:sz="0" w:space="0" w:color="auto"/>
        <w:right w:val="none" w:sz="0" w:space="0" w:color="auto"/>
      </w:divBdr>
    </w:div>
    <w:div w:id="217324361">
      <w:bodyDiv w:val="1"/>
      <w:marLeft w:val="0"/>
      <w:marRight w:val="0"/>
      <w:marTop w:val="0"/>
      <w:marBottom w:val="0"/>
      <w:divBdr>
        <w:top w:val="none" w:sz="0" w:space="0" w:color="auto"/>
        <w:left w:val="none" w:sz="0" w:space="0" w:color="auto"/>
        <w:bottom w:val="none" w:sz="0" w:space="0" w:color="auto"/>
        <w:right w:val="none" w:sz="0" w:space="0" w:color="auto"/>
      </w:divBdr>
    </w:div>
    <w:div w:id="227737924">
      <w:bodyDiv w:val="1"/>
      <w:marLeft w:val="0"/>
      <w:marRight w:val="0"/>
      <w:marTop w:val="0"/>
      <w:marBottom w:val="0"/>
      <w:divBdr>
        <w:top w:val="none" w:sz="0" w:space="0" w:color="auto"/>
        <w:left w:val="none" w:sz="0" w:space="0" w:color="auto"/>
        <w:bottom w:val="none" w:sz="0" w:space="0" w:color="auto"/>
        <w:right w:val="none" w:sz="0" w:space="0" w:color="auto"/>
      </w:divBdr>
    </w:div>
    <w:div w:id="247426211">
      <w:bodyDiv w:val="1"/>
      <w:marLeft w:val="0"/>
      <w:marRight w:val="0"/>
      <w:marTop w:val="0"/>
      <w:marBottom w:val="0"/>
      <w:divBdr>
        <w:top w:val="none" w:sz="0" w:space="0" w:color="auto"/>
        <w:left w:val="none" w:sz="0" w:space="0" w:color="auto"/>
        <w:bottom w:val="none" w:sz="0" w:space="0" w:color="auto"/>
        <w:right w:val="none" w:sz="0" w:space="0" w:color="auto"/>
      </w:divBdr>
    </w:div>
    <w:div w:id="253899851">
      <w:bodyDiv w:val="1"/>
      <w:marLeft w:val="0"/>
      <w:marRight w:val="0"/>
      <w:marTop w:val="0"/>
      <w:marBottom w:val="0"/>
      <w:divBdr>
        <w:top w:val="none" w:sz="0" w:space="0" w:color="auto"/>
        <w:left w:val="none" w:sz="0" w:space="0" w:color="auto"/>
        <w:bottom w:val="none" w:sz="0" w:space="0" w:color="auto"/>
        <w:right w:val="none" w:sz="0" w:space="0" w:color="auto"/>
      </w:divBdr>
    </w:div>
    <w:div w:id="273485296">
      <w:bodyDiv w:val="1"/>
      <w:marLeft w:val="0"/>
      <w:marRight w:val="0"/>
      <w:marTop w:val="0"/>
      <w:marBottom w:val="0"/>
      <w:divBdr>
        <w:top w:val="none" w:sz="0" w:space="0" w:color="auto"/>
        <w:left w:val="none" w:sz="0" w:space="0" w:color="auto"/>
        <w:bottom w:val="none" w:sz="0" w:space="0" w:color="auto"/>
        <w:right w:val="none" w:sz="0" w:space="0" w:color="auto"/>
      </w:divBdr>
    </w:div>
    <w:div w:id="325741578">
      <w:bodyDiv w:val="1"/>
      <w:marLeft w:val="0"/>
      <w:marRight w:val="0"/>
      <w:marTop w:val="0"/>
      <w:marBottom w:val="0"/>
      <w:divBdr>
        <w:top w:val="none" w:sz="0" w:space="0" w:color="auto"/>
        <w:left w:val="none" w:sz="0" w:space="0" w:color="auto"/>
        <w:bottom w:val="none" w:sz="0" w:space="0" w:color="auto"/>
        <w:right w:val="none" w:sz="0" w:space="0" w:color="auto"/>
      </w:divBdr>
    </w:div>
    <w:div w:id="336352066">
      <w:bodyDiv w:val="1"/>
      <w:marLeft w:val="0"/>
      <w:marRight w:val="0"/>
      <w:marTop w:val="0"/>
      <w:marBottom w:val="0"/>
      <w:divBdr>
        <w:top w:val="none" w:sz="0" w:space="0" w:color="auto"/>
        <w:left w:val="none" w:sz="0" w:space="0" w:color="auto"/>
        <w:bottom w:val="none" w:sz="0" w:space="0" w:color="auto"/>
        <w:right w:val="none" w:sz="0" w:space="0" w:color="auto"/>
      </w:divBdr>
    </w:div>
    <w:div w:id="349993220">
      <w:bodyDiv w:val="1"/>
      <w:marLeft w:val="0"/>
      <w:marRight w:val="0"/>
      <w:marTop w:val="0"/>
      <w:marBottom w:val="0"/>
      <w:divBdr>
        <w:top w:val="none" w:sz="0" w:space="0" w:color="auto"/>
        <w:left w:val="none" w:sz="0" w:space="0" w:color="auto"/>
        <w:bottom w:val="none" w:sz="0" w:space="0" w:color="auto"/>
        <w:right w:val="none" w:sz="0" w:space="0" w:color="auto"/>
      </w:divBdr>
    </w:div>
    <w:div w:id="356272938">
      <w:bodyDiv w:val="1"/>
      <w:marLeft w:val="0"/>
      <w:marRight w:val="0"/>
      <w:marTop w:val="0"/>
      <w:marBottom w:val="0"/>
      <w:divBdr>
        <w:top w:val="none" w:sz="0" w:space="0" w:color="auto"/>
        <w:left w:val="none" w:sz="0" w:space="0" w:color="auto"/>
        <w:bottom w:val="none" w:sz="0" w:space="0" w:color="auto"/>
        <w:right w:val="none" w:sz="0" w:space="0" w:color="auto"/>
      </w:divBdr>
    </w:div>
    <w:div w:id="365184234">
      <w:bodyDiv w:val="1"/>
      <w:marLeft w:val="0"/>
      <w:marRight w:val="0"/>
      <w:marTop w:val="0"/>
      <w:marBottom w:val="0"/>
      <w:divBdr>
        <w:top w:val="none" w:sz="0" w:space="0" w:color="auto"/>
        <w:left w:val="none" w:sz="0" w:space="0" w:color="auto"/>
        <w:bottom w:val="none" w:sz="0" w:space="0" w:color="auto"/>
        <w:right w:val="none" w:sz="0" w:space="0" w:color="auto"/>
      </w:divBdr>
    </w:div>
    <w:div w:id="424571254">
      <w:bodyDiv w:val="1"/>
      <w:marLeft w:val="0"/>
      <w:marRight w:val="0"/>
      <w:marTop w:val="0"/>
      <w:marBottom w:val="0"/>
      <w:divBdr>
        <w:top w:val="none" w:sz="0" w:space="0" w:color="auto"/>
        <w:left w:val="none" w:sz="0" w:space="0" w:color="auto"/>
        <w:bottom w:val="none" w:sz="0" w:space="0" w:color="auto"/>
        <w:right w:val="none" w:sz="0" w:space="0" w:color="auto"/>
      </w:divBdr>
    </w:div>
    <w:div w:id="443883719">
      <w:bodyDiv w:val="1"/>
      <w:marLeft w:val="0"/>
      <w:marRight w:val="0"/>
      <w:marTop w:val="0"/>
      <w:marBottom w:val="0"/>
      <w:divBdr>
        <w:top w:val="none" w:sz="0" w:space="0" w:color="auto"/>
        <w:left w:val="none" w:sz="0" w:space="0" w:color="auto"/>
        <w:bottom w:val="none" w:sz="0" w:space="0" w:color="auto"/>
        <w:right w:val="none" w:sz="0" w:space="0" w:color="auto"/>
      </w:divBdr>
    </w:div>
    <w:div w:id="461117727">
      <w:bodyDiv w:val="1"/>
      <w:marLeft w:val="0"/>
      <w:marRight w:val="0"/>
      <w:marTop w:val="0"/>
      <w:marBottom w:val="0"/>
      <w:divBdr>
        <w:top w:val="none" w:sz="0" w:space="0" w:color="auto"/>
        <w:left w:val="none" w:sz="0" w:space="0" w:color="auto"/>
        <w:bottom w:val="none" w:sz="0" w:space="0" w:color="auto"/>
        <w:right w:val="none" w:sz="0" w:space="0" w:color="auto"/>
      </w:divBdr>
    </w:div>
    <w:div w:id="477110197">
      <w:bodyDiv w:val="1"/>
      <w:marLeft w:val="0"/>
      <w:marRight w:val="0"/>
      <w:marTop w:val="0"/>
      <w:marBottom w:val="0"/>
      <w:divBdr>
        <w:top w:val="none" w:sz="0" w:space="0" w:color="auto"/>
        <w:left w:val="none" w:sz="0" w:space="0" w:color="auto"/>
        <w:bottom w:val="none" w:sz="0" w:space="0" w:color="auto"/>
        <w:right w:val="none" w:sz="0" w:space="0" w:color="auto"/>
      </w:divBdr>
    </w:div>
    <w:div w:id="501553347">
      <w:bodyDiv w:val="1"/>
      <w:marLeft w:val="0"/>
      <w:marRight w:val="0"/>
      <w:marTop w:val="0"/>
      <w:marBottom w:val="0"/>
      <w:divBdr>
        <w:top w:val="none" w:sz="0" w:space="0" w:color="auto"/>
        <w:left w:val="none" w:sz="0" w:space="0" w:color="auto"/>
        <w:bottom w:val="none" w:sz="0" w:space="0" w:color="auto"/>
        <w:right w:val="none" w:sz="0" w:space="0" w:color="auto"/>
      </w:divBdr>
    </w:div>
    <w:div w:id="502555235">
      <w:bodyDiv w:val="1"/>
      <w:marLeft w:val="0"/>
      <w:marRight w:val="0"/>
      <w:marTop w:val="0"/>
      <w:marBottom w:val="0"/>
      <w:divBdr>
        <w:top w:val="none" w:sz="0" w:space="0" w:color="auto"/>
        <w:left w:val="none" w:sz="0" w:space="0" w:color="auto"/>
        <w:bottom w:val="none" w:sz="0" w:space="0" w:color="auto"/>
        <w:right w:val="none" w:sz="0" w:space="0" w:color="auto"/>
      </w:divBdr>
    </w:div>
    <w:div w:id="563376309">
      <w:bodyDiv w:val="1"/>
      <w:marLeft w:val="0"/>
      <w:marRight w:val="0"/>
      <w:marTop w:val="0"/>
      <w:marBottom w:val="0"/>
      <w:divBdr>
        <w:top w:val="none" w:sz="0" w:space="0" w:color="auto"/>
        <w:left w:val="none" w:sz="0" w:space="0" w:color="auto"/>
        <w:bottom w:val="none" w:sz="0" w:space="0" w:color="auto"/>
        <w:right w:val="none" w:sz="0" w:space="0" w:color="auto"/>
      </w:divBdr>
    </w:div>
    <w:div w:id="630552609">
      <w:bodyDiv w:val="1"/>
      <w:marLeft w:val="0"/>
      <w:marRight w:val="0"/>
      <w:marTop w:val="0"/>
      <w:marBottom w:val="0"/>
      <w:divBdr>
        <w:top w:val="none" w:sz="0" w:space="0" w:color="auto"/>
        <w:left w:val="none" w:sz="0" w:space="0" w:color="auto"/>
        <w:bottom w:val="none" w:sz="0" w:space="0" w:color="auto"/>
        <w:right w:val="none" w:sz="0" w:space="0" w:color="auto"/>
      </w:divBdr>
    </w:div>
    <w:div w:id="642154412">
      <w:bodyDiv w:val="1"/>
      <w:marLeft w:val="0"/>
      <w:marRight w:val="0"/>
      <w:marTop w:val="0"/>
      <w:marBottom w:val="0"/>
      <w:divBdr>
        <w:top w:val="none" w:sz="0" w:space="0" w:color="auto"/>
        <w:left w:val="none" w:sz="0" w:space="0" w:color="auto"/>
        <w:bottom w:val="none" w:sz="0" w:space="0" w:color="auto"/>
        <w:right w:val="none" w:sz="0" w:space="0" w:color="auto"/>
      </w:divBdr>
    </w:div>
    <w:div w:id="741954040">
      <w:bodyDiv w:val="1"/>
      <w:marLeft w:val="0"/>
      <w:marRight w:val="0"/>
      <w:marTop w:val="0"/>
      <w:marBottom w:val="0"/>
      <w:divBdr>
        <w:top w:val="none" w:sz="0" w:space="0" w:color="auto"/>
        <w:left w:val="none" w:sz="0" w:space="0" w:color="auto"/>
        <w:bottom w:val="none" w:sz="0" w:space="0" w:color="auto"/>
        <w:right w:val="none" w:sz="0" w:space="0" w:color="auto"/>
      </w:divBdr>
    </w:div>
    <w:div w:id="744491405">
      <w:bodyDiv w:val="1"/>
      <w:marLeft w:val="0"/>
      <w:marRight w:val="0"/>
      <w:marTop w:val="0"/>
      <w:marBottom w:val="0"/>
      <w:divBdr>
        <w:top w:val="none" w:sz="0" w:space="0" w:color="auto"/>
        <w:left w:val="none" w:sz="0" w:space="0" w:color="auto"/>
        <w:bottom w:val="none" w:sz="0" w:space="0" w:color="auto"/>
        <w:right w:val="none" w:sz="0" w:space="0" w:color="auto"/>
      </w:divBdr>
    </w:div>
    <w:div w:id="760488860">
      <w:bodyDiv w:val="1"/>
      <w:marLeft w:val="0"/>
      <w:marRight w:val="0"/>
      <w:marTop w:val="0"/>
      <w:marBottom w:val="0"/>
      <w:divBdr>
        <w:top w:val="none" w:sz="0" w:space="0" w:color="auto"/>
        <w:left w:val="none" w:sz="0" w:space="0" w:color="auto"/>
        <w:bottom w:val="none" w:sz="0" w:space="0" w:color="auto"/>
        <w:right w:val="none" w:sz="0" w:space="0" w:color="auto"/>
      </w:divBdr>
    </w:div>
    <w:div w:id="795951482">
      <w:bodyDiv w:val="1"/>
      <w:marLeft w:val="0"/>
      <w:marRight w:val="0"/>
      <w:marTop w:val="0"/>
      <w:marBottom w:val="0"/>
      <w:divBdr>
        <w:top w:val="none" w:sz="0" w:space="0" w:color="auto"/>
        <w:left w:val="none" w:sz="0" w:space="0" w:color="auto"/>
        <w:bottom w:val="none" w:sz="0" w:space="0" w:color="auto"/>
        <w:right w:val="none" w:sz="0" w:space="0" w:color="auto"/>
      </w:divBdr>
    </w:div>
    <w:div w:id="801923902">
      <w:bodyDiv w:val="1"/>
      <w:marLeft w:val="0"/>
      <w:marRight w:val="0"/>
      <w:marTop w:val="0"/>
      <w:marBottom w:val="0"/>
      <w:divBdr>
        <w:top w:val="none" w:sz="0" w:space="0" w:color="auto"/>
        <w:left w:val="none" w:sz="0" w:space="0" w:color="auto"/>
        <w:bottom w:val="none" w:sz="0" w:space="0" w:color="auto"/>
        <w:right w:val="none" w:sz="0" w:space="0" w:color="auto"/>
      </w:divBdr>
    </w:div>
    <w:div w:id="813330172">
      <w:bodyDiv w:val="1"/>
      <w:marLeft w:val="0"/>
      <w:marRight w:val="0"/>
      <w:marTop w:val="0"/>
      <w:marBottom w:val="0"/>
      <w:divBdr>
        <w:top w:val="none" w:sz="0" w:space="0" w:color="auto"/>
        <w:left w:val="none" w:sz="0" w:space="0" w:color="auto"/>
        <w:bottom w:val="none" w:sz="0" w:space="0" w:color="auto"/>
        <w:right w:val="none" w:sz="0" w:space="0" w:color="auto"/>
      </w:divBdr>
    </w:div>
    <w:div w:id="813452429">
      <w:bodyDiv w:val="1"/>
      <w:marLeft w:val="0"/>
      <w:marRight w:val="0"/>
      <w:marTop w:val="0"/>
      <w:marBottom w:val="0"/>
      <w:divBdr>
        <w:top w:val="none" w:sz="0" w:space="0" w:color="auto"/>
        <w:left w:val="none" w:sz="0" w:space="0" w:color="auto"/>
        <w:bottom w:val="none" w:sz="0" w:space="0" w:color="auto"/>
        <w:right w:val="none" w:sz="0" w:space="0" w:color="auto"/>
      </w:divBdr>
    </w:div>
    <w:div w:id="815224558">
      <w:bodyDiv w:val="1"/>
      <w:marLeft w:val="0"/>
      <w:marRight w:val="0"/>
      <w:marTop w:val="0"/>
      <w:marBottom w:val="0"/>
      <w:divBdr>
        <w:top w:val="none" w:sz="0" w:space="0" w:color="auto"/>
        <w:left w:val="none" w:sz="0" w:space="0" w:color="auto"/>
        <w:bottom w:val="none" w:sz="0" w:space="0" w:color="auto"/>
        <w:right w:val="none" w:sz="0" w:space="0" w:color="auto"/>
      </w:divBdr>
    </w:div>
    <w:div w:id="822432966">
      <w:bodyDiv w:val="1"/>
      <w:marLeft w:val="0"/>
      <w:marRight w:val="0"/>
      <w:marTop w:val="0"/>
      <w:marBottom w:val="0"/>
      <w:divBdr>
        <w:top w:val="none" w:sz="0" w:space="0" w:color="auto"/>
        <w:left w:val="none" w:sz="0" w:space="0" w:color="auto"/>
        <w:bottom w:val="none" w:sz="0" w:space="0" w:color="auto"/>
        <w:right w:val="none" w:sz="0" w:space="0" w:color="auto"/>
      </w:divBdr>
    </w:div>
    <w:div w:id="835800517">
      <w:bodyDiv w:val="1"/>
      <w:marLeft w:val="0"/>
      <w:marRight w:val="0"/>
      <w:marTop w:val="0"/>
      <w:marBottom w:val="0"/>
      <w:divBdr>
        <w:top w:val="none" w:sz="0" w:space="0" w:color="auto"/>
        <w:left w:val="none" w:sz="0" w:space="0" w:color="auto"/>
        <w:bottom w:val="none" w:sz="0" w:space="0" w:color="auto"/>
        <w:right w:val="none" w:sz="0" w:space="0" w:color="auto"/>
      </w:divBdr>
    </w:div>
    <w:div w:id="878780439">
      <w:bodyDiv w:val="1"/>
      <w:marLeft w:val="0"/>
      <w:marRight w:val="0"/>
      <w:marTop w:val="0"/>
      <w:marBottom w:val="0"/>
      <w:divBdr>
        <w:top w:val="none" w:sz="0" w:space="0" w:color="auto"/>
        <w:left w:val="none" w:sz="0" w:space="0" w:color="auto"/>
        <w:bottom w:val="none" w:sz="0" w:space="0" w:color="auto"/>
        <w:right w:val="none" w:sz="0" w:space="0" w:color="auto"/>
      </w:divBdr>
    </w:div>
    <w:div w:id="894779177">
      <w:bodyDiv w:val="1"/>
      <w:marLeft w:val="0"/>
      <w:marRight w:val="0"/>
      <w:marTop w:val="0"/>
      <w:marBottom w:val="0"/>
      <w:divBdr>
        <w:top w:val="none" w:sz="0" w:space="0" w:color="auto"/>
        <w:left w:val="none" w:sz="0" w:space="0" w:color="auto"/>
        <w:bottom w:val="none" w:sz="0" w:space="0" w:color="auto"/>
        <w:right w:val="none" w:sz="0" w:space="0" w:color="auto"/>
      </w:divBdr>
    </w:div>
    <w:div w:id="949360834">
      <w:bodyDiv w:val="1"/>
      <w:marLeft w:val="0"/>
      <w:marRight w:val="0"/>
      <w:marTop w:val="0"/>
      <w:marBottom w:val="0"/>
      <w:divBdr>
        <w:top w:val="none" w:sz="0" w:space="0" w:color="auto"/>
        <w:left w:val="none" w:sz="0" w:space="0" w:color="auto"/>
        <w:bottom w:val="none" w:sz="0" w:space="0" w:color="auto"/>
        <w:right w:val="none" w:sz="0" w:space="0" w:color="auto"/>
      </w:divBdr>
    </w:div>
    <w:div w:id="967975755">
      <w:bodyDiv w:val="1"/>
      <w:marLeft w:val="0"/>
      <w:marRight w:val="0"/>
      <w:marTop w:val="0"/>
      <w:marBottom w:val="0"/>
      <w:divBdr>
        <w:top w:val="none" w:sz="0" w:space="0" w:color="auto"/>
        <w:left w:val="none" w:sz="0" w:space="0" w:color="auto"/>
        <w:bottom w:val="none" w:sz="0" w:space="0" w:color="auto"/>
        <w:right w:val="none" w:sz="0" w:space="0" w:color="auto"/>
      </w:divBdr>
    </w:div>
    <w:div w:id="991370564">
      <w:bodyDiv w:val="1"/>
      <w:marLeft w:val="0"/>
      <w:marRight w:val="0"/>
      <w:marTop w:val="0"/>
      <w:marBottom w:val="0"/>
      <w:divBdr>
        <w:top w:val="none" w:sz="0" w:space="0" w:color="auto"/>
        <w:left w:val="none" w:sz="0" w:space="0" w:color="auto"/>
        <w:bottom w:val="none" w:sz="0" w:space="0" w:color="auto"/>
        <w:right w:val="none" w:sz="0" w:space="0" w:color="auto"/>
      </w:divBdr>
    </w:div>
    <w:div w:id="1029719696">
      <w:bodyDiv w:val="1"/>
      <w:marLeft w:val="0"/>
      <w:marRight w:val="0"/>
      <w:marTop w:val="0"/>
      <w:marBottom w:val="0"/>
      <w:divBdr>
        <w:top w:val="none" w:sz="0" w:space="0" w:color="auto"/>
        <w:left w:val="none" w:sz="0" w:space="0" w:color="auto"/>
        <w:bottom w:val="none" w:sz="0" w:space="0" w:color="auto"/>
        <w:right w:val="none" w:sz="0" w:space="0" w:color="auto"/>
      </w:divBdr>
    </w:div>
    <w:div w:id="1042902277">
      <w:bodyDiv w:val="1"/>
      <w:marLeft w:val="0"/>
      <w:marRight w:val="0"/>
      <w:marTop w:val="0"/>
      <w:marBottom w:val="0"/>
      <w:divBdr>
        <w:top w:val="none" w:sz="0" w:space="0" w:color="auto"/>
        <w:left w:val="none" w:sz="0" w:space="0" w:color="auto"/>
        <w:bottom w:val="none" w:sz="0" w:space="0" w:color="auto"/>
        <w:right w:val="none" w:sz="0" w:space="0" w:color="auto"/>
      </w:divBdr>
    </w:div>
    <w:div w:id="1066032176">
      <w:bodyDiv w:val="1"/>
      <w:marLeft w:val="0"/>
      <w:marRight w:val="0"/>
      <w:marTop w:val="0"/>
      <w:marBottom w:val="0"/>
      <w:divBdr>
        <w:top w:val="none" w:sz="0" w:space="0" w:color="auto"/>
        <w:left w:val="none" w:sz="0" w:space="0" w:color="auto"/>
        <w:bottom w:val="none" w:sz="0" w:space="0" w:color="auto"/>
        <w:right w:val="none" w:sz="0" w:space="0" w:color="auto"/>
      </w:divBdr>
    </w:div>
    <w:div w:id="1089883961">
      <w:bodyDiv w:val="1"/>
      <w:marLeft w:val="0"/>
      <w:marRight w:val="0"/>
      <w:marTop w:val="0"/>
      <w:marBottom w:val="0"/>
      <w:divBdr>
        <w:top w:val="none" w:sz="0" w:space="0" w:color="auto"/>
        <w:left w:val="none" w:sz="0" w:space="0" w:color="auto"/>
        <w:bottom w:val="none" w:sz="0" w:space="0" w:color="auto"/>
        <w:right w:val="none" w:sz="0" w:space="0" w:color="auto"/>
      </w:divBdr>
    </w:div>
    <w:div w:id="1093824497">
      <w:bodyDiv w:val="1"/>
      <w:marLeft w:val="0"/>
      <w:marRight w:val="0"/>
      <w:marTop w:val="0"/>
      <w:marBottom w:val="0"/>
      <w:divBdr>
        <w:top w:val="none" w:sz="0" w:space="0" w:color="auto"/>
        <w:left w:val="none" w:sz="0" w:space="0" w:color="auto"/>
        <w:bottom w:val="none" w:sz="0" w:space="0" w:color="auto"/>
        <w:right w:val="none" w:sz="0" w:space="0" w:color="auto"/>
      </w:divBdr>
    </w:div>
    <w:div w:id="1098870483">
      <w:bodyDiv w:val="1"/>
      <w:marLeft w:val="0"/>
      <w:marRight w:val="0"/>
      <w:marTop w:val="0"/>
      <w:marBottom w:val="0"/>
      <w:divBdr>
        <w:top w:val="none" w:sz="0" w:space="0" w:color="auto"/>
        <w:left w:val="none" w:sz="0" w:space="0" w:color="auto"/>
        <w:bottom w:val="none" w:sz="0" w:space="0" w:color="auto"/>
        <w:right w:val="none" w:sz="0" w:space="0" w:color="auto"/>
      </w:divBdr>
    </w:div>
    <w:div w:id="1132166923">
      <w:bodyDiv w:val="1"/>
      <w:marLeft w:val="0"/>
      <w:marRight w:val="0"/>
      <w:marTop w:val="0"/>
      <w:marBottom w:val="0"/>
      <w:divBdr>
        <w:top w:val="none" w:sz="0" w:space="0" w:color="auto"/>
        <w:left w:val="none" w:sz="0" w:space="0" w:color="auto"/>
        <w:bottom w:val="none" w:sz="0" w:space="0" w:color="auto"/>
        <w:right w:val="none" w:sz="0" w:space="0" w:color="auto"/>
      </w:divBdr>
    </w:div>
    <w:div w:id="1152982365">
      <w:bodyDiv w:val="1"/>
      <w:marLeft w:val="0"/>
      <w:marRight w:val="0"/>
      <w:marTop w:val="0"/>
      <w:marBottom w:val="0"/>
      <w:divBdr>
        <w:top w:val="none" w:sz="0" w:space="0" w:color="auto"/>
        <w:left w:val="none" w:sz="0" w:space="0" w:color="auto"/>
        <w:bottom w:val="none" w:sz="0" w:space="0" w:color="auto"/>
        <w:right w:val="none" w:sz="0" w:space="0" w:color="auto"/>
      </w:divBdr>
    </w:div>
    <w:div w:id="1182083105">
      <w:bodyDiv w:val="1"/>
      <w:marLeft w:val="0"/>
      <w:marRight w:val="0"/>
      <w:marTop w:val="0"/>
      <w:marBottom w:val="0"/>
      <w:divBdr>
        <w:top w:val="none" w:sz="0" w:space="0" w:color="auto"/>
        <w:left w:val="none" w:sz="0" w:space="0" w:color="auto"/>
        <w:bottom w:val="none" w:sz="0" w:space="0" w:color="auto"/>
        <w:right w:val="none" w:sz="0" w:space="0" w:color="auto"/>
      </w:divBdr>
    </w:div>
    <w:div w:id="1213493589">
      <w:bodyDiv w:val="1"/>
      <w:marLeft w:val="0"/>
      <w:marRight w:val="0"/>
      <w:marTop w:val="0"/>
      <w:marBottom w:val="0"/>
      <w:divBdr>
        <w:top w:val="none" w:sz="0" w:space="0" w:color="auto"/>
        <w:left w:val="none" w:sz="0" w:space="0" w:color="auto"/>
        <w:bottom w:val="none" w:sz="0" w:space="0" w:color="auto"/>
        <w:right w:val="none" w:sz="0" w:space="0" w:color="auto"/>
      </w:divBdr>
    </w:div>
    <w:div w:id="1260257550">
      <w:bodyDiv w:val="1"/>
      <w:marLeft w:val="0"/>
      <w:marRight w:val="0"/>
      <w:marTop w:val="0"/>
      <w:marBottom w:val="0"/>
      <w:divBdr>
        <w:top w:val="none" w:sz="0" w:space="0" w:color="auto"/>
        <w:left w:val="none" w:sz="0" w:space="0" w:color="auto"/>
        <w:bottom w:val="none" w:sz="0" w:space="0" w:color="auto"/>
        <w:right w:val="none" w:sz="0" w:space="0" w:color="auto"/>
      </w:divBdr>
    </w:div>
    <w:div w:id="1287196330">
      <w:bodyDiv w:val="1"/>
      <w:marLeft w:val="0"/>
      <w:marRight w:val="0"/>
      <w:marTop w:val="0"/>
      <w:marBottom w:val="0"/>
      <w:divBdr>
        <w:top w:val="none" w:sz="0" w:space="0" w:color="auto"/>
        <w:left w:val="none" w:sz="0" w:space="0" w:color="auto"/>
        <w:bottom w:val="none" w:sz="0" w:space="0" w:color="auto"/>
        <w:right w:val="none" w:sz="0" w:space="0" w:color="auto"/>
      </w:divBdr>
    </w:div>
    <w:div w:id="1295406386">
      <w:bodyDiv w:val="1"/>
      <w:marLeft w:val="0"/>
      <w:marRight w:val="0"/>
      <w:marTop w:val="0"/>
      <w:marBottom w:val="0"/>
      <w:divBdr>
        <w:top w:val="none" w:sz="0" w:space="0" w:color="auto"/>
        <w:left w:val="none" w:sz="0" w:space="0" w:color="auto"/>
        <w:bottom w:val="none" w:sz="0" w:space="0" w:color="auto"/>
        <w:right w:val="none" w:sz="0" w:space="0" w:color="auto"/>
      </w:divBdr>
    </w:div>
    <w:div w:id="1305351623">
      <w:bodyDiv w:val="1"/>
      <w:marLeft w:val="0"/>
      <w:marRight w:val="0"/>
      <w:marTop w:val="0"/>
      <w:marBottom w:val="0"/>
      <w:divBdr>
        <w:top w:val="none" w:sz="0" w:space="0" w:color="auto"/>
        <w:left w:val="none" w:sz="0" w:space="0" w:color="auto"/>
        <w:bottom w:val="none" w:sz="0" w:space="0" w:color="auto"/>
        <w:right w:val="none" w:sz="0" w:space="0" w:color="auto"/>
      </w:divBdr>
    </w:div>
    <w:div w:id="1357343310">
      <w:bodyDiv w:val="1"/>
      <w:marLeft w:val="0"/>
      <w:marRight w:val="0"/>
      <w:marTop w:val="0"/>
      <w:marBottom w:val="0"/>
      <w:divBdr>
        <w:top w:val="none" w:sz="0" w:space="0" w:color="auto"/>
        <w:left w:val="none" w:sz="0" w:space="0" w:color="auto"/>
        <w:bottom w:val="none" w:sz="0" w:space="0" w:color="auto"/>
        <w:right w:val="none" w:sz="0" w:space="0" w:color="auto"/>
      </w:divBdr>
    </w:div>
    <w:div w:id="1368722737">
      <w:bodyDiv w:val="1"/>
      <w:marLeft w:val="0"/>
      <w:marRight w:val="0"/>
      <w:marTop w:val="0"/>
      <w:marBottom w:val="0"/>
      <w:divBdr>
        <w:top w:val="none" w:sz="0" w:space="0" w:color="auto"/>
        <w:left w:val="none" w:sz="0" w:space="0" w:color="auto"/>
        <w:bottom w:val="none" w:sz="0" w:space="0" w:color="auto"/>
        <w:right w:val="none" w:sz="0" w:space="0" w:color="auto"/>
      </w:divBdr>
    </w:div>
    <w:div w:id="1398170434">
      <w:bodyDiv w:val="1"/>
      <w:marLeft w:val="0"/>
      <w:marRight w:val="0"/>
      <w:marTop w:val="0"/>
      <w:marBottom w:val="0"/>
      <w:divBdr>
        <w:top w:val="none" w:sz="0" w:space="0" w:color="auto"/>
        <w:left w:val="none" w:sz="0" w:space="0" w:color="auto"/>
        <w:bottom w:val="none" w:sz="0" w:space="0" w:color="auto"/>
        <w:right w:val="none" w:sz="0" w:space="0" w:color="auto"/>
      </w:divBdr>
    </w:div>
    <w:div w:id="1398742949">
      <w:bodyDiv w:val="1"/>
      <w:marLeft w:val="0"/>
      <w:marRight w:val="0"/>
      <w:marTop w:val="0"/>
      <w:marBottom w:val="0"/>
      <w:divBdr>
        <w:top w:val="none" w:sz="0" w:space="0" w:color="auto"/>
        <w:left w:val="none" w:sz="0" w:space="0" w:color="auto"/>
        <w:bottom w:val="none" w:sz="0" w:space="0" w:color="auto"/>
        <w:right w:val="none" w:sz="0" w:space="0" w:color="auto"/>
      </w:divBdr>
    </w:div>
    <w:div w:id="1416781610">
      <w:bodyDiv w:val="1"/>
      <w:marLeft w:val="0"/>
      <w:marRight w:val="0"/>
      <w:marTop w:val="0"/>
      <w:marBottom w:val="0"/>
      <w:divBdr>
        <w:top w:val="none" w:sz="0" w:space="0" w:color="auto"/>
        <w:left w:val="none" w:sz="0" w:space="0" w:color="auto"/>
        <w:bottom w:val="none" w:sz="0" w:space="0" w:color="auto"/>
        <w:right w:val="none" w:sz="0" w:space="0" w:color="auto"/>
      </w:divBdr>
    </w:div>
    <w:div w:id="1443306044">
      <w:bodyDiv w:val="1"/>
      <w:marLeft w:val="0"/>
      <w:marRight w:val="0"/>
      <w:marTop w:val="0"/>
      <w:marBottom w:val="0"/>
      <w:divBdr>
        <w:top w:val="none" w:sz="0" w:space="0" w:color="auto"/>
        <w:left w:val="none" w:sz="0" w:space="0" w:color="auto"/>
        <w:bottom w:val="none" w:sz="0" w:space="0" w:color="auto"/>
        <w:right w:val="none" w:sz="0" w:space="0" w:color="auto"/>
      </w:divBdr>
    </w:div>
    <w:div w:id="1479033975">
      <w:bodyDiv w:val="1"/>
      <w:marLeft w:val="0"/>
      <w:marRight w:val="0"/>
      <w:marTop w:val="0"/>
      <w:marBottom w:val="0"/>
      <w:divBdr>
        <w:top w:val="none" w:sz="0" w:space="0" w:color="auto"/>
        <w:left w:val="none" w:sz="0" w:space="0" w:color="auto"/>
        <w:bottom w:val="none" w:sz="0" w:space="0" w:color="auto"/>
        <w:right w:val="none" w:sz="0" w:space="0" w:color="auto"/>
      </w:divBdr>
    </w:div>
    <w:div w:id="1617902679">
      <w:bodyDiv w:val="1"/>
      <w:marLeft w:val="0"/>
      <w:marRight w:val="0"/>
      <w:marTop w:val="0"/>
      <w:marBottom w:val="0"/>
      <w:divBdr>
        <w:top w:val="none" w:sz="0" w:space="0" w:color="auto"/>
        <w:left w:val="none" w:sz="0" w:space="0" w:color="auto"/>
        <w:bottom w:val="none" w:sz="0" w:space="0" w:color="auto"/>
        <w:right w:val="none" w:sz="0" w:space="0" w:color="auto"/>
      </w:divBdr>
    </w:div>
    <w:div w:id="1629051218">
      <w:bodyDiv w:val="1"/>
      <w:marLeft w:val="0"/>
      <w:marRight w:val="0"/>
      <w:marTop w:val="0"/>
      <w:marBottom w:val="0"/>
      <w:divBdr>
        <w:top w:val="none" w:sz="0" w:space="0" w:color="auto"/>
        <w:left w:val="none" w:sz="0" w:space="0" w:color="auto"/>
        <w:bottom w:val="none" w:sz="0" w:space="0" w:color="auto"/>
        <w:right w:val="none" w:sz="0" w:space="0" w:color="auto"/>
      </w:divBdr>
    </w:div>
    <w:div w:id="1644694417">
      <w:bodyDiv w:val="1"/>
      <w:marLeft w:val="0"/>
      <w:marRight w:val="0"/>
      <w:marTop w:val="0"/>
      <w:marBottom w:val="0"/>
      <w:divBdr>
        <w:top w:val="none" w:sz="0" w:space="0" w:color="auto"/>
        <w:left w:val="none" w:sz="0" w:space="0" w:color="auto"/>
        <w:bottom w:val="none" w:sz="0" w:space="0" w:color="auto"/>
        <w:right w:val="none" w:sz="0" w:space="0" w:color="auto"/>
      </w:divBdr>
    </w:div>
    <w:div w:id="1650358625">
      <w:bodyDiv w:val="1"/>
      <w:marLeft w:val="0"/>
      <w:marRight w:val="0"/>
      <w:marTop w:val="0"/>
      <w:marBottom w:val="0"/>
      <w:divBdr>
        <w:top w:val="none" w:sz="0" w:space="0" w:color="auto"/>
        <w:left w:val="none" w:sz="0" w:space="0" w:color="auto"/>
        <w:bottom w:val="none" w:sz="0" w:space="0" w:color="auto"/>
        <w:right w:val="none" w:sz="0" w:space="0" w:color="auto"/>
      </w:divBdr>
    </w:div>
    <w:div w:id="1695770356">
      <w:bodyDiv w:val="1"/>
      <w:marLeft w:val="0"/>
      <w:marRight w:val="0"/>
      <w:marTop w:val="0"/>
      <w:marBottom w:val="0"/>
      <w:divBdr>
        <w:top w:val="none" w:sz="0" w:space="0" w:color="auto"/>
        <w:left w:val="none" w:sz="0" w:space="0" w:color="auto"/>
        <w:bottom w:val="none" w:sz="0" w:space="0" w:color="auto"/>
        <w:right w:val="none" w:sz="0" w:space="0" w:color="auto"/>
      </w:divBdr>
    </w:div>
    <w:div w:id="1750928107">
      <w:bodyDiv w:val="1"/>
      <w:marLeft w:val="0"/>
      <w:marRight w:val="0"/>
      <w:marTop w:val="0"/>
      <w:marBottom w:val="0"/>
      <w:divBdr>
        <w:top w:val="none" w:sz="0" w:space="0" w:color="auto"/>
        <w:left w:val="none" w:sz="0" w:space="0" w:color="auto"/>
        <w:bottom w:val="none" w:sz="0" w:space="0" w:color="auto"/>
        <w:right w:val="none" w:sz="0" w:space="0" w:color="auto"/>
      </w:divBdr>
    </w:div>
    <w:div w:id="1789472769">
      <w:bodyDiv w:val="1"/>
      <w:marLeft w:val="0"/>
      <w:marRight w:val="0"/>
      <w:marTop w:val="0"/>
      <w:marBottom w:val="0"/>
      <w:divBdr>
        <w:top w:val="none" w:sz="0" w:space="0" w:color="auto"/>
        <w:left w:val="none" w:sz="0" w:space="0" w:color="auto"/>
        <w:bottom w:val="none" w:sz="0" w:space="0" w:color="auto"/>
        <w:right w:val="none" w:sz="0" w:space="0" w:color="auto"/>
      </w:divBdr>
    </w:div>
    <w:div w:id="1841040604">
      <w:bodyDiv w:val="1"/>
      <w:marLeft w:val="0"/>
      <w:marRight w:val="0"/>
      <w:marTop w:val="0"/>
      <w:marBottom w:val="0"/>
      <w:divBdr>
        <w:top w:val="none" w:sz="0" w:space="0" w:color="auto"/>
        <w:left w:val="none" w:sz="0" w:space="0" w:color="auto"/>
        <w:bottom w:val="none" w:sz="0" w:space="0" w:color="auto"/>
        <w:right w:val="none" w:sz="0" w:space="0" w:color="auto"/>
      </w:divBdr>
    </w:div>
    <w:div w:id="1866020304">
      <w:bodyDiv w:val="1"/>
      <w:marLeft w:val="0"/>
      <w:marRight w:val="0"/>
      <w:marTop w:val="0"/>
      <w:marBottom w:val="0"/>
      <w:divBdr>
        <w:top w:val="none" w:sz="0" w:space="0" w:color="auto"/>
        <w:left w:val="none" w:sz="0" w:space="0" w:color="auto"/>
        <w:bottom w:val="none" w:sz="0" w:space="0" w:color="auto"/>
        <w:right w:val="none" w:sz="0" w:space="0" w:color="auto"/>
      </w:divBdr>
    </w:div>
    <w:div w:id="1912544699">
      <w:bodyDiv w:val="1"/>
      <w:marLeft w:val="0"/>
      <w:marRight w:val="0"/>
      <w:marTop w:val="0"/>
      <w:marBottom w:val="0"/>
      <w:divBdr>
        <w:top w:val="none" w:sz="0" w:space="0" w:color="auto"/>
        <w:left w:val="none" w:sz="0" w:space="0" w:color="auto"/>
        <w:bottom w:val="none" w:sz="0" w:space="0" w:color="auto"/>
        <w:right w:val="none" w:sz="0" w:space="0" w:color="auto"/>
      </w:divBdr>
    </w:div>
    <w:div w:id="1969630693">
      <w:bodyDiv w:val="1"/>
      <w:marLeft w:val="0"/>
      <w:marRight w:val="0"/>
      <w:marTop w:val="0"/>
      <w:marBottom w:val="0"/>
      <w:divBdr>
        <w:top w:val="none" w:sz="0" w:space="0" w:color="auto"/>
        <w:left w:val="none" w:sz="0" w:space="0" w:color="auto"/>
        <w:bottom w:val="none" w:sz="0" w:space="0" w:color="auto"/>
        <w:right w:val="none" w:sz="0" w:space="0" w:color="auto"/>
      </w:divBdr>
    </w:div>
    <w:div w:id="1970671094">
      <w:bodyDiv w:val="1"/>
      <w:marLeft w:val="0"/>
      <w:marRight w:val="0"/>
      <w:marTop w:val="0"/>
      <w:marBottom w:val="0"/>
      <w:divBdr>
        <w:top w:val="none" w:sz="0" w:space="0" w:color="auto"/>
        <w:left w:val="none" w:sz="0" w:space="0" w:color="auto"/>
        <w:bottom w:val="none" w:sz="0" w:space="0" w:color="auto"/>
        <w:right w:val="none" w:sz="0" w:space="0" w:color="auto"/>
      </w:divBdr>
    </w:div>
    <w:div w:id="1972782003">
      <w:bodyDiv w:val="1"/>
      <w:marLeft w:val="0"/>
      <w:marRight w:val="0"/>
      <w:marTop w:val="0"/>
      <w:marBottom w:val="0"/>
      <w:divBdr>
        <w:top w:val="none" w:sz="0" w:space="0" w:color="auto"/>
        <w:left w:val="none" w:sz="0" w:space="0" w:color="auto"/>
        <w:bottom w:val="none" w:sz="0" w:space="0" w:color="auto"/>
        <w:right w:val="none" w:sz="0" w:space="0" w:color="auto"/>
      </w:divBdr>
    </w:div>
    <w:div w:id="2006974872">
      <w:bodyDiv w:val="1"/>
      <w:marLeft w:val="0"/>
      <w:marRight w:val="0"/>
      <w:marTop w:val="0"/>
      <w:marBottom w:val="0"/>
      <w:divBdr>
        <w:top w:val="none" w:sz="0" w:space="0" w:color="auto"/>
        <w:left w:val="none" w:sz="0" w:space="0" w:color="auto"/>
        <w:bottom w:val="none" w:sz="0" w:space="0" w:color="auto"/>
        <w:right w:val="none" w:sz="0" w:space="0" w:color="auto"/>
      </w:divBdr>
    </w:div>
    <w:div w:id="2012484680">
      <w:bodyDiv w:val="1"/>
      <w:marLeft w:val="0"/>
      <w:marRight w:val="0"/>
      <w:marTop w:val="0"/>
      <w:marBottom w:val="0"/>
      <w:divBdr>
        <w:top w:val="none" w:sz="0" w:space="0" w:color="auto"/>
        <w:left w:val="none" w:sz="0" w:space="0" w:color="auto"/>
        <w:bottom w:val="none" w:sz="0" w:space="0" w:color="auto"/>
        <w:right w:val="none" w:sz="0" w:space="0" w:color="auto"/>
      </w:divBdr>
    </w:div>
    <w:div w:id="2027363674">
      <w:bodyDiv w:val="1"/>
      <w:marLeft w:val="0"/>
      <w:marRight w:val="0"/>
      <w:marTop w:val="0"/>
      <w:marBottom w:val="0"/>
      <w:divBdr>
        <w:top w:val="none" w:sz="0" w:space="0" w:color="auto"/>
        <w:left w:val="none" w:sz="0" w:space="0" w:color="auto"/>
        <w:bottom w:val="none" w:sz="0" w:space="0" w:color="auto"/>
        <w:right w:val="none" w:sz="0" w:space="0" w:color="auto"/>
      </w:divBdr>
    </w:div>
    <w:div w:id="2036076207">
      <w:bodyDiv w:val="1"/>
      <w:marLeft w:val="0"/>
      <w:marRight w:val="0"/>
      <w:marTop w:val="0"/>
      <w:marBottom w:val="0"/>
      <w:divBdr>
        <w:top w:val="none" w:sz="0" w:space="0" w:color="auto"/>
        <w:left w:val="none" w:sz="0" w:space="0" w:color="auto"/>
        <w:bottom w:val="none" w:sz="0" w:space="0" w:color="auto"/>
        <w:right w:val="none" w:sz="0" w:space="0" w:color="auto"/>
      </w:divBdr>
    </w:div>
    <w:div w:id="2062631042">
      <w:bodyDiv w:val="1"/>
      <w:marLeft w:val="0"/>
      <w:marRight w:val="0"/>
      <w:marTop w:val="0"/>
      <w:marBottom w:val="0"/>
      <w:divBdr>
        <w:top w:val="none" w:sz="0" w:space="0" w:color="auto"/>
        <w:left w:val="none" w:sz="0" w:space="0" w:color="auto"/>
        <w:bottom w:val="none" w:sz="0" w:space="0" w:color="auto"/>
        <w:right w:val="none" w:sz="0" w:space="0" w:color="auto"/>
      </w:divBdr>
    </w:div>
    <w:div w:id="2064331092">
      <w:bodyDiv w:val="1"/>
      <w:marLeft w:val="0"/>
      <w:marRight w:val="0"/>
      <w:marTop w:val="0"/>
      <w:marBottom w:val="0"/>
      <w:divBdr>
        <w:top w:val="none" w:sz="0" w:space="0" w:color="auto"/>
        <w:left w:val="none" w:sz="0" w:space="0" w:color="auto"/>
        <w:bottom w:val="none" w:sz="0" w:space="0" w:color="auto"/>
        <w:right w:val="none" w:sz="0" w:space="0" w:color="auto"/>
      </w:divBdr>
    </w:div>
    <w:div w:id="2066373116">
      <w:bodyDiv w:val="1"/>
      <w:marLeft w:val="0"/>
      <w:marRight w:val="0"/>
      <w:marTop w:val="0"/>
      <w:marBottom w:val="0"/>
      <w:divBdr>
        <w:top w:val="none" w:sz="0" w:space="0" w:color="auto"/>
        <w:left w:val="none" w:sz="0" w:space="0" w:color="auto"/>
        <w:bottom w:val="none" w:sz="0" w:space="0" w:color="auto"/>
        <w:right w:val="none" w:sz="0" w:space="0" w:color="auto"/>
      </w:divBdr>
    </w:div>
    <w:div w:id="2086410424">
      <w:bodyDiv w:val="1"/>
      <w:marLeft w:val="0"/>
      <w:marRight w:val="0"/>
      <w:marTop w:val="0"/>
      <w:marBottom w:val="0"/>
      <w:divBdr>
        <w:top w:val="none" w:sz="0" w:space="0" w:color="auto"/>
        <w:left w:val="none" w:sz="0" w:space="0" w:color="auto"/>
        <w:bottom w:val="none" w:sz="0" w:space="0" w:color="auto"/>
        <w:right w:val="none" w:sz="0" w:space="0" w:color="auto"/>
      </w:divBdr>
    </w:div>
    <w:div w:id="2100640922">
      <w:bodyDiv w:val="1"/>
      <w:marLeft w:val="0"/>
      <w:marRight w:val="0"/>
      <w:marTop w:val="0"/>
      <w:marBottom w:val="0"/>
      <w:divBdr>
        <w:top w:val="none" w:sz="0" w:space="0" w:color="auto"/>
        <w:left w:val="none" w:sz="0" w:space="0" w:color="auto"/>
        <w:bottom w:val="none" w:sz="0" w:space="0" w:color="auto"/>
        <w:right w:val="none" w:sz="0" w:space="0" w:color="auto"/>
      </w:divBdr>
    </w:div>
    <w:div w:id="2108965694">
      <w:bodyDiv w:val="1"/>
      <w:marLeft w:val="0"/>
      <w:marRight w:val="0"/>
      <w:marTop w:val="0"/>
      <w:marBottom w:val="0"/>
      <w:divBdr>
        <w:top w:val="none" w:sz="0" w:space="0" w:color="auto"/>
        <w:left w:val="none" w:sz="0" w:space="0" w:color="auto"/>
        <w:bottom w:val="none" w:sz="0" w:space="0" w:color="auto"/>
        <w:right w:val="none" w:sz="0" w:space="0" w:color="auto"/>
      </w:divBdr>
    </w:div>
    <w:div w:id="2113548420">
      <w:bodyDiv w:val="1"/>
      <w:marLeft w:val="0"/>
      <w:marRight w:val="0"/>
      <w:marTop w:val="0"/>
      <w:marBottom w:val="0"/>
      <w:divBdr>
        <w:top w:val="none" w:sz="0" w:space="0" w:color="auto"/>
        <w:left w:val="none" w:sz="0" w:space="0" w:color="auto"/>
        <w:bottom w:val="none" w:sz="0" w:space="0" w:color="auto"/>
        <w:right w:val="none" w:sz="0" w:space="0" w:color="auto"/>
      </w:divBdr>
    </w:div>
    <w:div w:id="2132161591">
      <w:bodyDiv w:val="1"/>
      <w:marLeft w:val="0"/>
      <w:marRight w:val="0"/>
      <w:marTop w:val="0"/>
      <w:marBottom w:val="0"/>
      <w:divBdr>
        <w:top w:val="none" w:sz="0" w:space="0" w:color="auto"/>
        <w:left w:val="none" w:sz="0" w:space="0" w:color="auto"/>
        <w:bottom w:val="none" w:sz="0" w:space="0" w:color="auto"/>
        <w:right w:val="none" w:sz="0" w:space="0" w:color="auto"/>
      </w:divBdr>
    </w:div>
    <w:div w:id="2140150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4940/ijird/2023/v12/i10/OCT23002" TargetMode="External"/><Relationship Id="rId13" Type="http://schemas.openxmlformats.org/officeDocument/2006/relationships/hyperlink" Target="https://doi.org/10.1108/f-04-2020-0038"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co.org.uk"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nih.gov"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9099/fstp.031901" TargetMode="External"/><Relationship Id="rId5" Type="http://schemas.openxmlformats.org/officeDocument/2006/relationships/webSettings" Target="webSettings.xml"/><Relationship Id="rId15" Type="http://schemas.openxmlformats.org/officeDocument/2006/relationships/hyperlink" Target="https://doi.org/10.1108/jfm-03-2017-0010" TargetMode="External"/><Relationship Id="rId10" Type="http://schemas.openxmlformats.org/officeDocument/2006/relationships/hyperlink" Target="https://doi.org/10.1108/shr-12-2023-0071"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21474/ijar01/15310" TargetMode="External"/><Relationship Id="rId14" Type="http://schemas.openxmlformats.org/officeDocument/2006/relationships/hyperlink" Target="https://doi.org/10.1108/ijppm-08-2016-01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1FFB74-51F7-4D60-94A4-94976019A9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372</TotalTime>
  <Pages>14</Pages>
  <Words>3688</Words>
  <Characters>24783</Characters>
  <Application>Microsoft Office Word</Application>
  <DocSecurity>0</DocSecurity>
  <Lines>590</Lines>
  <Paragraphs>174</Paragraphs>
  <ScaleCrop>false</ScaleCrop>
  <Company/>
  <LinksUpToDate>false</LinksUpToDate>
  <CharactersWithSpaces>28297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moros</dc:creator>
  <cp:keywords/>
  <dc:description/>
  <cp:lastModifiedBy>alina moros</cp:lastModifiedBy>
  <cp:revision>305</cp:revision>
  <dcterms:created xsi:type="dcterms:W3CDTF">2025-06-12T09:21:00Z</dcterms:created>
  <dcterms:modified xsi:type="dcterms:W3CDTF">2025-07-06T09:41:00Z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710f15af-a54e-4511-bdbf-c674ec88bc20</vt:lpwstr>
  </property>
</Properties>
</file>