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7090559"/>
        <w:docPartObj>
          <w:docPartGallery w:val="Cover Pages"/>
          <w:docPartUnique/>
        </w:docPartObj>
      </w:sdtPr>
      <w:sdtEndPr>
        <w:rPr>
          <w:rFonts w:asciiTheme="minorBidi" w:hAnsiTheme="minorBidi"/>
          <w:sz w:val="24"/>
          <w:szCs w:val="24"/>
        </w:rPr>
      </w:sdtEndPr>
      <w:sdtContent>
        <w:p w14:paraId="1E2794C2" w14:textId="6A807D66" w:rsidR="00EF1C29" w:rsidRDefault="00875ADE">
          <w:r>
            <w:rPr>
              <w:noProof/>
            </w:rPr>
            <mc:AlternateContent>
              <mc:Choice Requires="wpg">
                <w:drawing>
                  <wp:anchor distT="0" distB="0" distL="114300" distR="114300" simplePos="0" relativeHeight="251660288" behindDoc="0" locked="0" layoutInCell="1" allowOverlap="1" wp14:anchorId="58222B6C" wp14:editId="1EEE1852">
                    <wp:simplePos x="0" y="0"/>
                    <wp:positionH relativeFrom="page">
                      <wp:posOffset>-107576</wp:posOffset>
                    </wp:positionH>
                    <wp:positionV relativeFrom="page">
                      <wp:posOffset>-1333948</wp:posOffset>
                    </wp:positionV>
                    <wp:extent cx="6390035" cy="5712310"/>
                    <wp:effectExtent l="0" t="0" r="0" b="317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90035" cy="5712310"/>
                              <a:chOff x="-64538" y="-1280081"/>
                              <a:chExt cx="6389272" cy="5712310"/>
                            </a:xfrm>
                          </wpg:grpSpPr>
                          <wpg:grpSp>
                            <wpg:cNvPr id="460" name="Group 460" title="Crop mark graphic"/>
                            <wpg:cNvGrpSpPr/>
                            <wpg:grpSpPr>
                              <a:xfrm>
                                <a:off x="-64538" y="-225911"/>
                                <a:ext cx="2702963" cy="3597761"/>
                                <a:chOff x="-64538" y="-225911"/>
                                <a:chExt cx="2702963" cy="3597761"/>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64538" y="-225911"/>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12" y="-1280081"/>
                                <a:ext cx="5819922" cy="5712310"/>
                              </a:xfrm>
                              <a:prstGeom prst="rect">
                                <a:avLst/>
                              </a:prstGeom>
                              <a:noFill/>
                              <a:ln w="6350">
                                <a:noFill/>
                              </a:ln>
                            </wps:spPr>
                            <wps:txbx>
                              <w:txbxContent>
                                <w:sdt>
                                  <w:sdtPr>
                                    <w:rPr>
                                      <w:rFonts w:asciiTheme="majorHAnsi" w:hAnsiTheme="majorHAnsi"/>
                                      <w:color w:val="1F497D"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384FB9B2" w14:textId="6031D6AD" w:rsidR="00EF1C29" w:rsidRDefault="00875ADE">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 xml:space="preserve">     </w:t>
                                      </w:r>
                                    </w:p>
                                  </w:sdtContent>
                                </w:sdt>
                                <w:bookmarkStart w:id="0" w:name="_GoBack"/>
                                <w:p w14:paraId="6593C1F2" w14:textId="04D4A859" w:rsidR="00EF1C29" w:rsidRDefault="00EF1C29">
                                  <w:pPr>
                                    <w:pStyle w:val="NoSpacing"/>
                                    <w:spacing w:line="216" w:lineRule="auto"/>
                                    <w:rPr>
                                      <w:rFonts w:asciiTheme="majorHAnsi" w:hAnsiTheme="majorHAnsi"/>
                                      <w:caps/>
                                      <w:color w:val="1F497D" w:themeColor="text2"/>
                                      <w:sz w:val="96"/>
                                      <w:szCs w:val="96"/>
                                    </w:rPr>
                                  </w:pPr>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875ADE">
                                        <w:rPr>
                                          <w:rFonts w:asciiTheme="majorHAnsi" w:hAnsiTheme="majorHAnsi"/>
                                          <w:caps/>
                                          <w:color w:val="1F497D" w:themeColor="text2"/>
                                          <w:sz w:val="96"/>
                                          <w:szCs w:val="96"/>
                                        </w:rPr>
                                        <w:t>UNIVERSITY O</w:t>
                                      </w:r>
                                    </w:sdtContent>
                                  </w:sdt>
                                  <w:bookmarkEnd w:id="0"/>
                                  <w:r w:rsidR="00875ADE">
                                    <w:rPr>
                                      <w:rFonts w:asciiTheme="majorHAnsi" w:hAnsiTheme="majorHAnsi"/>
                                      <w:caps/>
                                      <w:color w:val="1F497D" w:themeColor="text2"/>
                                      <w:sz w:val="96"/>
                                      <w:szCs w:val="96"/>
                                    </w:rPr>
                                    <w:t>F WALES TRINITY SAINT DAVID</w:t>
                                  </w:r>
                                </w:p>
                                <w:p w14:paraId="6D4B0059" w14:textId="5D9CCF2E" w:rsidR="00875ADE" w:rsidRPr="00875ADE" w:rsidRDefault="00875ADE">
                                  <w:pPr>
                                    <w:pStyle w:val="NoSpacing"/>
                                    <w:spacing w:line="216" w:lineRule="auto"/>
                                    <w:rPr>
                                      <w:rFonts w:asciiTheme="minorBidi" w:hAnsiTheme="minorBidi"/>
                                      <w:b/>
                                      <w:bCs/>
                                      <w:sz w:val="24"/>
                                      <w:szCs w:val="24"/>
                                    </w:rPr>
                                  </w:pPr>
                                  <w:r w:rsidRPr="00875ADE">
                                    <w:rPr>
                                      <w:rFonts w:asciiTheme="minorBidi" w:hAnsiTheme="minorBidi"/>
                                      <w:sz w:val="24"/>
                                      <w:szCs w:val="24"/>
                                    </w:rPr>
                                    <w:t xml:space="preserve"> </w:t>
                                  </w:r>
                                  <w:r w:rsidRPr="00875ADE">
                                    <w:rPr>
                                      <w:rFonts w:asciiTheme="minorBidi" w:hAnsiTheme="minorBidi"/>
                                      <w:b/>
                                      <w:bCs/>
                                      <w:sz w:val="24"/>
                                      <w:szCs w:val="24"/>
                                    </w:rPr>
                                    <w:t>Developing workplace critical thinking</w:t>
                                  </w:r>
                                </w:p>
                                <w:p w14:paraId="63C4ED6D" w14:textId="025669E4" w:rsidR="00875ADE" w:rsidRDefault="00875ADE">
                                  <w:pPr>
                                    <w:pStyle w:val="NoSpacing"/>
                                    <w:spacing w:line="216" w:lineRule="auto"/>
                                    <w:rPr>
                                      <w:rFonts w:asciiTheme="majorHAnsi" w:hAnsiTheme="majorHAnsi"/>
                                      <w:caps/>
                                      <w:color w:val="1F497D" w:themeColor="text2"/>
                                      <w:sz w:val="96"/>
                                      <w:szCs w:val="96"/>
                                    </w:rPr>
                                  </w:pPr>
                                  <w:r w:rsidRPr="00C85EFB">
                                    <w:rPr>
                                      <w:rFonts w:asciiTheme="minorBidi" w:hAnsiTheme="minorBidi"/>
                                      <w:sz w:val="24"/>
                                      <w:szCs w:val="24"/>
                                    </w:rPr>
                                    <w:t xml:space="preserve">How do </w:t>
                                  </w:r>
                                  <w:r w:rsidRPr="00C85EFB">
                                    <w:rPr>
                                      <w:rFonts w:asciiTheme="minorBidi" w:hAnsiTheme="minorBidi"/>
                                      <w:sz w:val="24"/>
                                      <w:szCs w:val="24"/>
                                    </w:rPr>
                                    <w:t>Organizational</w:t>
                                  </w:r>
                                  <w:r w:rsidRPr="00C85EFB">
                                    <w:rPr>
                                      <w:rFonts w:asciiTheme="minorBidi" w:hAnsiTheme="minorBidi"/>
                                      <w:sz w:val="24"/>
                                      <w:szCs w:val="24"/>
                                    </w:rPr>
                                    <w:t xml:space="preserve"> beliefs, attitude and value systems affect workplace behavior? Also, how will </w:t>
                                  </w:r>
                                  <w:proofErr w:type="spellStart"/>
                                  <w:r w:rsidRPr="00C85EFB">
                                    <w:rPr>
                                      <w:rFonts w:asciiTheme="minorBidi" w:hAnsiTheme="minorBidi"/>
                                      <w:sz w:val="24"/>
                                      <w:szCs w:val="24"/>
                                    </w:rPr>
                                    <w:t>talloring</w:t>
                                  </w:r>
                                  <w:proofErr w:type="spellEnd"/>
                                  <w:r w:rsidRPr="00C85EFB">
                                    <w:rPr>
                                      <w:rFonts w:asciiTheme="minorBidi" w:hAnsiTheme="minorBidi"/>
                                      <w:sz w:val="24"/>
                                      <w:szCs w:val="24"/>
                                    </w:rPr>
                                    <w:t xml:space="preserve"> workplace changes for the post-Covid mindset tackle the challenges we face now, and create more resilient businesses in the future?</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222B6C" id="Group 459" o:spid="_x0000_s1026" alt="Title: Title and subtitle with crop mark graphic" style="position:absolute;margin-left:-8.45pt;margin-top:-105.05pt;width:503.15pt;height:449.8pt;z-index:251660288;mso-position-horizontal-relative:page;mso-position-vertical-relative:page;mso-width-relative:margin;mso-height-relative:margin" coordorigin="-645,-12800" coordsize="63892,571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Jo8lwUAAEsSAAAOAAAAZHJzL2Uyb0RvYy54bWzMWF1v2zYUfR+w/0DocUBrSbbkD9QpsnQp&#13;&#10;BmRt0XroMy1TtlBJ1Eg6dvrrdy4pyopTpVnXFfODRZGXV7znnvshvXh5rEp2K5QuZL0MoudhwESd&#13;&#10;yU1Rb5fBn6vrZ7OAacPrDS9lLZbBndDBy4uff3pxaBYiljtZboRiUFLrxaFZBjtjmsVopLOdqLh+&#13;&#10;LhtRYzGXquIGt2o72ih+gPaqHMVhmI4OUm0aJTOhNWZfucXgwurPc5GZt3muhWHlMsDZjP1X9n9N&#13;&#10;/6OLF3yxVbzZFVl7DP4Np6h4UeOhnapX3HC2V8UDVVWRKallbp5nshrJPC8yYW2ANVF4Zs1rJfeN&#13;&#10;tWW7OGybDiZAe4bTN6vN3ty+U6zYLINJMg9YzSs4yT6X2QlTmBIzK7owuJHp/drOsUNhdgzGNKzi&#13;&#10;6hNrMSRAD812Ab2vVfOheafaia27I4yOuaroCuvZ0brirnOFOBqWYTIdz8NwnAQsw1oyjeJx1Dor&#13;&#10;28GjtO9ZOknGoBcEnkXxLAxnkXNntvut0zKbx9P4gZaRP8SIztodrbvpbPDYpODOPWxoosXm6jtg&#13;&#10;0LcljpN51Jri4YinYTxPx86QcTKfTtPO2C/A0VdxQmNIySAaCEl9Yp3+d6z7sOONsGTWxI4O2cgj&#13;&#10;e62EoEBnE2fbobGCxCFii25uZPZJg05wWm+FbjRk2Prwh9yAq3xvpI3FM54l4WQWg1FEKDe0wd9B&#13;&#10;HI3HaQi3EuPiWQrEE+JThw5fZHttXgtpyctvb7SxCrYbjGzsb1qOrKAlr0okkl9GLEpn7MCi8WTi&#13;&#10;2LntpGD5SWoWpmzHIlzOxUDfTiwcUAVmdDKkY0DVpCc2pAoIdarCAT1pT4YsGzjVtCc2pAoB3D3u&#13;&#10;EVXITSexNBk4F3JEX2wQ+HvID2vrI/+IGx8BH+Tp6MF3njHZsW4pgxGyKvJ5aBnbSE2ZjfgDEq5s&#13;&#10;iEMFpIhfA8I4JQmPW7I+LgwGkLBn9uPCcDMJT5+k2WXi1fxJwuQoa+HTTIxaG6N7RjpkWiQVSv15&#13;&#10;kVcBQ5Ffu4BquCEHEJA0ZAe0KxSUbIcBhR2tVPJWrKSVMeQJeN0e1MclHnkSKeu+qLOoJ+iX/bWx&#13;&#10;Gp2YrWVQ5tf81cm4cwGfJ4pFqfen1+OvrT5vxVPl2izUO2BWSi1cNiT0bFrsECVH9FKjlmWxuS7K&#13;&#10;knC0nZy4KhW75ejBzDFuCXJPqrQEryXtck+hGZvoKbdTPdaLtdzcIc+j20Qbt5Pqc8AO6NyWgf5r&#13;&#10;z5UIWPl7jSI1jyYToGzszSSZxrhR/ZV1f6XeV1cSB0NK4HUGrTijH14Z1ymiVYOtN/WHJiNBSw+l&#13;&#10;zer4kauGNRhiE+rIG+mLHF/4+gBsSMDJtiY5Q9oblFhn3g+otQgj18W8R7Qg76Cnm6TWIb2SCvx9&#13;&#10;TSVLz6roVzuVdBKnETIHldHxJIwSkM+51GsiPKiMtshR5FpMzyDzlbZjBYULnaibsPx8QBNt7kpB&#13;&#10;cmX9XuTobRHHsX3AGRd5lonaOH/qHd8IR9EkxM+TlN5DiL14SquQNOegaae7VeAlnRKv21neytNW&#13;&#10;YV9Kus0u7w8czG3udtgny9p0m6uilupLlpWwqn2yk/cgOWh6waSkeyXSTXZdwC83XJt3XKF1QdRQ&#13;&#10;pL3FX15KZEukRjtCxkTsfWn+P4tMnM4GKUWyKf0wV7L6iNe/S8oHWPLxmxkkfnfjIxh9ZSYuL63Y&#13;&#10;d4xm4uIl2s28oFbQpquHsX16x/hhcY6OxMX5irrbX+URYY65wZc5IksvAzBzxB5Kde28y8EPcgG1&#13;&#10;0W1pvv8G5nvqZBbN5zGyztlbHGLpeyQDquHpOHEx9JWsYI7rY2tNW0d+KPVtHQJHe1WJyGwrEQau&#13;&#10;JGHQK0f/jPTr/x3l8cXCZs32ywB9Eunf23g5fQO6+BsAAP//AwBQSwMEFAAGAAgAAAAhABxpYGLm&#13;&#10;AAAAEQEAAA8AAABkcnMvZG93bnJldi54bWxMT8tqwzAQvBf6D2ILvSWy0sbYjuUQ0scpBJoUSm+K&#13;&#10;tbFNLMlYiu38fben9rLsMrPzyNeTadmAvW+clSDmETC0pdONrSR8Ht9mCTAflNWqdRYl3NDDuri/&#13;&#10;y1Wm3Wg/cDiEipGI9ZmSUIfQZZz7skaj/Nx1aAk7u96oQGdfcd2rkcRNyxdRFHOjGksOtepwW2N5&#13;&#10;OVyNhPdRjZsn8TrsLuft7fu43H/tBEr5+DC9rGhsVsACTuHvA347UH4oKNjJXa32rJUwE3FKVFoW&#13;&#10;IhLAiJIm6TOwk4Q4SZfAi5z/b1L8AAAA//8DAFBLAQItABQABgAIAAAAIQC2gziS/gAAAOEBAAAT&#13;&#10;AAAAAAAAAAAAAAAAAAAAAABbQ29udGVudF9UeXBlc10ueG1sUEsBAi0AFAAGAAgAAAAhADj9If/W&#13;&#10;AAAAlAEAAAsAAAAAAAAAAAAAAAAALwEAAF9yZWxzLy5yZWxzUEsBAi0AFAAGAAgAAAAhAHLcmjyX&#13;&#10;BQAASxIAAA4AAAAAAAAAAAAAAAAALgIAAGRycy9lMm9Eb2MueG1sUEsBAi0AFAAGAAgAAAAhABxp&#13;&#10;YGLmAAAAEQEAAA8AAAAAAAAAAAAAAAAA8QcAAGRycy9kb3ducmV2LnhtbFBLBQYAAAAABAAEAPMA&#13;&#10;AAAECQAAAAA=&#13;&#10;">
                    <v:group id="Group 460" o:spid="_x0000_s1027" style="position:absolute;left:-645;top:-2259;width:27029;height:35977" coordorigin="-645,-2259" coordsize="27029,359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left:-645;top:-2259;width:26425;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5048;top:-12800;width:58199;height:5712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1F497D"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384FB9B2" w14:textId="6031D6AD" w:rsidR="00EF1C29" w:rsidRDefault="00875ADE">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 xml:space="preserve">     </w:t>
                                </w:r>
                              </w:p>
                            </w:sdtContent>
                          </w:sdt>
                          <w:bookmarkStart w:id="1" w:name="_GoBack"/>
                          <w:p w14:paraId="6593C1F2" w14:textId="04D4A859" w:rsidR="00EF1C29" w:rsidRDefault="00EF1C29">
                            <w:pPr>
                              <w:pStyle w:val="NoSpacing"/>
                              <w:spacing w:line="216" w:lineRule="auto"/>
                              <w:rPr>
                                <w:rFonts w:asciiTheme="majorHAnsi" w:hAnsiTheme="majorHAnsi"/>
                                <w:caps/>
                                <w:color w:val="1F497D" w:themeColor="text2"/>
                                <w:sz w:val="96"/>
                                <w:szCs w:val="96"/>
                              </w:rPr>
                            </w:pPr>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875ADE">
                                  <w:rPr>
                                    <w:rFonts w:asciiTheme="majorHAnsi" w:hAnsiTheme="majorHAnsi"/>
                                    <w:caps/>
                                    <w:color w:val="1F497D" w:themeColor="text2"/>
                                    <w:sz w:val="96"/>
                                    <w:szCs w:val="96"/>
                                  </w:rPr>
                                  <w:t>UNIVERSITY O</w:t>
                                </w:r>
                              </w:sdtContent>
                            </w:sdt>
                            <w:bookmarkEnd w:id="1"/>
                            <w:r w:rsidR="00875ADE">
                              <w:rPr>
                                <w:rFonts w:asciiTheme="majorHAnsi" w:hAnsiTheme="majorHAnsi"/>
                                <w:caps/>
                                <w:color w:val="1F497D" w:themeColor="text2"/>
                                <w:sz w:val="96"/>
                                <w:szCs w:val="96"/>
                              </w:rPr>
                              <w:t>F WALES TRINITY SAINT DAVID</w:t>
                            </w:r>
                          </w:p>
                          <w:p w14:paraId="6D4B0059" w14:textId="5D9CCF2E" w:rsidR="00875ADE" w:rsidRPr="00875ADE" w:rsidRDefault="00875ADE">
                            <w:pPr>
                              <w:pStyle w:val="NoSpacing"/>
                              <w:spacing w:line="216" w:lineRule="auto"/>
                              <w:rPr>
                                <w:rFonts w:asciiTheme="minorBidi" w:hAnsiTheme="minorBidi"/>
                                <w:b/>
                                <w:bCs/>
                                <w:sz w:val="24"/>
                                <w:szCs w:val="24"/>
                              </w:rPr>
                            </w:pPr>
                            <w:r w:rsidRPr="00875ADE">
                              <w:rPr>
                                <w:rFonts w:asciiTheme="minorBidi" w:hAnsiTheme="minorBidi"/>
                                <w:sz w:val="24"/>
                                <w:szCs w:val="24"/>
                              </w:rPr>
                              <w:t xml:space="preserve"> </w:t>
                            </w:r>
                            <w:r w:rsidRPr="00875ADE">
                              <w:rPr>
                                <w:rFonts w:asciiTheme="minorBidi" w:hAnsiTheme="minorBidi"/>
                                <w:b/>
                                <w:bCs/>
                                <w:sz w:val="24"/>
                                <w:szCs w:val="24"/>
                              </w:rPr>
                              <w:t>Developing workplace critical thinking</w:t>
                            </w:r>
                          </w:p>
                          <w:p w14:paraId="63C4ED6D" w14:textId="025669E4" w:rsidR="00875ADE" w:rsidRDefault="00875ADE">
                            <w:pPr>
                              <w:pStyle w:val="NoSpacing"/>
                              <w:spacing w:line="216" w:lineRule="auto"/>
                              <w:rPr>
                                <w:rFonts w:asciiTheme="majorHAnsi" w:hAnsiTheme="majorHAnsi"/>
                                <w:caps/>
                                <w:color w:val="1F497D" w:themeColor="text2"/>
                                <w:sz w:val="96"/>
                                <w:szCs w:val="96"/>
                              </w:rPr>
                            </w:pPr>
                            <w:r w:rsidRPr="00C85EFB">
                              <w:rPr>
                                <w:rFonts w:asciiTheme="minorBidi" w:hAnsiTheme="minorBidi"/>
                                <w:sz w:val="24"/>
                                <w:szCs w:val="24"/>
                              </w:rPr>
                              <w:t xml:space="preserve">How do </w:t>
                            </w:r>
                            <w:r w:rsidRPr="00C85EFB">
                              <w:rPr>
                                <w:rFonts w:asciiTheme="minorBidi" w:hAnsiTheme="minorBidi"/>
                                <w:sz w:val="24"/>
                                <w:szCs w:val="24"/>
                              </w:rPr>
                              <w:t>Organizational</w:t>
                            </w:r>
                            <w:r w:rsidRPr="00C85EFB">
                              <w:rPr>
                                <w:rFonts w:asciiTheme="minorBidi" w:hAnsiTheme="minorBidi"/>
                                <w:sz w:val="24"/>
                                <w:szCs w:val="24"/>
                              </w:rPr>
                              <w:t xml:space="preserve"> beliefs, attitude and value systems affect workplace behavior? Also, how will </w:t>
                            </w:r>
                            <w:proofErr w:type="spellStart"/>
                            <w:r w:rsidRPr="00C85EFB">
                              <w:rPr>
                                <w:rFonts w:asciiTheme="minorBidi" w:hAnsiTheme="minorBidi"/>
                                <w:sz w:val="24"/>
                                <w:szCs w:val="24"/>
                              </w:rPr>
                              <w:t>talloring</w:t>
                            </w:r>
                            <w:proofErr w:type="spellEnd"/>
                            <w:r w:rsidRPr="00C85EFB">
                              <w:rPr>
                                <w:rFonts w:asciiTheme="minorBidi" w:hAnsiTheme="minorBidi"/>
                                <w:sz w:val="24"/>
                                <w:szCs w:val="24"/>
                              </w:rPr>
                              <w:t xml:space="preserve"> workplace changes for the post-Covid mindset tackle the challenges we face now, and create more resilient businesses in the future?</w:t>
                            </w:r>
                          </w:p>
                        </w:txbxContent>
                      </v:textbox>
                    </v:shape>
                    <w10:wrap anchorx="page" anchory="page"/>
                  </v:group>
                </w:pict>
              </mc:Fallback>
            </mc:AlternateContent>
          </w:r>
          <w:r>
            <w:rPr>
              <w:rFonts w:asciiTheme="minorBidi" w:hAnsiTheme="minorBidi"/>
              <w:b/>
              <w:bCs/>
              <w:noProof/>
              <w:sz w:val="24"/>
              <w:szCs w:val="24"/>
            </w:rPr>
            <w:drawing>
              <wp:inline distT="0" distB="0" distL="0" distR="0" wp14:anchorId="5C7AECAF" wp14:editId="44C2D960">
                <wp:extent cx="2184531" cy="720575"/>
                <wp:effectExtent l="0" t="0" r="0" b="3810"/>
                <wp:docPr id="6" name="Picture 1" descr="Tex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 descr="Text&#10;&#10;Description automatically generated with medium confidence"/>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4531" cy="720575"/>
                        </a:xfrm>
                        <a:prstGeom prst="rect">
                          <a:avLst/>
                        </a:prstGeom>
                        <a:noFill/>
                        <a:ln>
                          <a:noFill/>
                        </a:ln>
                      </pic:spPr>
                    </pic:pic>
                  </a:graphicData>
                </a:graphic>
              </wp:inline>
            </w:drawing>
          </w:r>
          <w:r w:rsidR="00EF1C29">
            <w:rPr>
              <w:noProof/>
            </w:rPr>
            <mc:AlternateContent>
              <mc:Choice Requires="wpg">
                <w:drawing>
                  <wp:anchor distT="0" distB="0" distL="114300" distR="114300" simplePos="0" relativeHeight="251661312" behindDoc="0" locked="0" layoutInCell="1" allowOverlap="1" wp14:anchorId="6F829EA1" wp14:editId="5BD1642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eastAsia="Times New Roman" w:hAnsi="Arial" w:cs="Arial"/>
                                      <w:noProof/>
                                      <w:color w:val="44546A"/>
                                      <w:lang w:val="en-GB" w:eastAsia="en-US"/>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8A0FB26" w14:textId="6DC58EBA" w:rsidR="00EF1C29" w:rsidRDefault="00EF1C29" w:rsidP="00EF1C29">
                                      <w:pPr>
                                        <w:pStyle w:val="NoSpacing"/>
                                        <w:spacing w:after="240"/>
                                        <w:jc w:val="right"/>
                                        <w:rPr>
                                          <w:color w:val="1F497D" w:themeColor="text2"/>
                                          <w:spacing w:val="10"/>
                                          <w:sz w:val="36"/>
                                          <w:szCs w:val="36"/>
                                        </w:rPr>
                                      </w:pPr>
                                      <w:r w:rsidRPr="00EF1C29">
                                        <w:rPr>
                                          <w:rFonts w:ascii="Arial" w:eastAsia="Times New Roman" w:hAnsi="Arial" w:cs="Arial"/>
                                          <w:noProof/>
                                          <w:color w:val="44546A"/>
                                          <w:lang w:val="en-GB" w:eastAsia="en-US"/>
                                        </w:rPr>
                                        <w:t>Student name: Cristina Alexandra Niculescu</w:t>
                                      </w:r>
                                      <w:r>
                                        <w:rPr>
                                          <w:rFonts w:ascii="Arial" w:eastAsia="Times New Roman" w:hAnsi="Arial" w:cs="Arial"/>
                                          <w:noProof/>
                                          <w:color w:val="44546A"/>
                                          <w:lang w:val="en-GB" w:eastAsia="en-US"/>
                                        </w:rPr>
                                        <w:t xml:space="preserve">      </w:t>
                                      </w:r>
                                      <w:r w:rsidRPr="00EF1C29">
                                        <w:rPr>
                                          <w:rFonts w:ascii="Arial" w:eastAsia="Times New Roman" w:hAnsi="Arial" w:cs="Arial"/>
                                          <w:noProof/>
                                          <w:color w:val="44546A"/>
                                          <w:lang w:val="en-GB" w:eastAsia="en-US"/>
                                        </w:rPr>
                                        <w:t>Student ID: 1916777</w:t>
                                      </w:r>
                                      <w:r>
                                        <w:rPr>
                                          <w:rFonts w:ascii="Arial" w:eastAsia="Times New Roman" w:hAnsi="Arial" w:cs="Arial"/>
                                          <w:noProof/>
                                          <w:color w:val="44546A"/>
                                          <w:lang w:val="en-GB" w:eastAsia="en-US"/>
                                        </w:rPr>
                                        <w:t xml:space="preserve">                                            </w:t>
                                      </w:r>
                                      <w:r w:rsidRPr="00EF1C29">
                                        <w:rPr>
                                          <w:rFonts w:ascii="Arial" w:eastAsia="Times New Roman" w:hAnsi="Arial" w:cs="Arial"/>
                                          <w:noProof/>
                                          <w:color w:val="44546A"/>
                                          <w:lang w:val="en-GB" w:eastAsia="en-US"/>
                                        </w:rPr>
                                        <w:t>Lecture’s name:</w:t>
                                      </w:r>
                                      <w:r>
                                        <w:rPr>
                                          <w:rFonts w:ascii="Arial" w:eastAsia="Times New Roman" w:hAnsi="Arial" w:cs="Arial"/>
                                          <w:noProof/>
                                          <w:color w:val="44546A"/>
                                          <w:lang w:val="en-GB" w:eastAsia="en-US"/>
                                        </w:rPr>
                                        <w:t xml:space="preserve"> Yajesh Kumar                                </w:t>
                                      </w:r>
                                      <w:r w:rsidRPr="00EF1C29">
                                        <w:rPr>
                                          <w:rFonts w:ascii="Arial" w:eastAsia="Times New Roman" w:hAnsi="Arial" w:cs="Arial"/>
                                          <w:noProof/>
                                          <w:color w:val="44546A"/>
                                          <w:lang w:val="en-GB" w:eastAsia="en-US"/>
                                        </w:rPr>
                                        <w:t>Module code: BMSW510</w:t>
                                      </w:r>
                                      <w:r>
                                        <w:rPr>
                                          <w:rFonts w:ascii="Arial" w:eastAsia="Times New Roman" w:hAnsi="Arial" w:cs="Arial"/>
                                          <w:noProof/>
                                          <w:color w:val="44546A"/>
                                          <w:lang w:val="en-GB" w:eastAsia="en-US"/>
                                        </w:rPr>
                                        <w:t>1</w:t>
                                      </w:r>
                                    </w:p>
                                  </w:sdtContent>
                                </w:sdt>
                                <w:p w14:paraId="02CFC151" w14:textId="79210133" w:rsidR="00EF1C29" w:rsidRDefault="00EF1C29" w:rsidP="00EF1C29">
                                  <w:pPr>
                                    <w:pStyle w:val="NoSpacing"/>
                                    <w:ind w:right="140"/>
                                    <w:jc w:val="right"/>
                                    <w:rPr>
                                      <w:color w:val="1F497D" w:themeColor="text2"/>
                                      <w:spacing w:val="10"/>
                                      <w:sz w:val="28"/>
                                      <w:szCs w:val="28"/>
                                    </w:rPr>
                                  </w:pP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1F497D"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829EA1"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eastAsia="Times New Roman" w:hAnsi="Arial" w:cs="Arial"/>
                                <w:noProof/>
                                <w:color w:val="44546A"/>
                                <w:lang w:val="en-GB" w:eastAsia="en-US"/>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8A0FB26" w14:textId="6DC58EBA" w:rsidR="00EF1C29" w:rsidRDefault="00EF1C29" w:rsidP="00EF1C29">
                                <w:pPr>
                                  <w:pStyle w:val="NoSpacing"/>
                                  <w:spacing w:after="240"/>
                                  <w:jc w:val="right"/>
                                  <w:rPr>
                                    <w:color w:val="1F497D" w:themeColor="text2"/>
                                    <w:spacing w:val="10"/>
                                    <w:sz w:val="36"/>
                                    <w:szCs w:val="36"/>
                                  </w:rPr>
                                </w:pPr>
                                <w:r w:rsidRPr="00EF1C29">
                                  <w:rPr>
                                    <w:rFonts w:ascii="Arial" w:eastAsia="Times New Roman" w:hAnsi="Arial" w:cs="Arial"/>
                                    <w:noProof/>
                                    <w:color w:val="44546A"/>
                                    <w:lang w:val="en-GB" w:eastAsia="en-US"/>
                                  </w:rPr>
                                  <w:t>Student name: Cristina Alexandra Niculescu</w:t>
                                </w:r>
                                <w:r>
                                  <w:rPr>
                                    <w:rFonts w:ascii="Arial" w:eastAsia="Times New Roman" w:hAnsi="Arial" w:cs="Arial"/>
                                    <w:noProof/>
                                    <w:color w:val="44546A"/>
                                    <w:lang w:val="en-GB" w:eastAsia="en-US"/>
                                  </w:rPr>
                                  <w:t xml:space="preserve">      </w:t>
                                </w:r>
                                <w:r w:rsidRPr="00EF1C29">
                                  <w:rPr>
                                    <w:rFonts w:ascii="Arial" w:eastAsia="Times New Roman" w:hAnsi="Arial" w:cs="Arial"/>
                                    <w:noProof/>
                                    <w:color w:val="44546A"/>
                                    <w:lang w:val="en-GB" w:eastAsia="en-US"/>
                                  </w:rPr>
                                  <w:t>Student ID: 1916777</w:t>
                                </w:r>
                                <w:r>
                                  <w:rPr>
                                    <w:rFonts w:ascii="Arial" w:eastAsia="Times New Roman" w:hAnsi="Arial" w:cs="Arial"/>
                                    <w:noProof/>
                                    <w:color w:val="44546A"/>
                                    <w:lang w:val="en-GB" w:eastAsia="en-US"/>
                                  </w:rPr>
                                  <w:t xml:space="preserve">                                            </w:t>
                                </w:r>
                                <w:r w:rsidRPr="00EF1C29">
                                  <w:rPr>
                                    <w:rFonts w:ascii="Arial" w:eastAsia="Times New Roman" w:hAnsi="Arial" w:cs="Arial"/>
                                    <w:noProof/>
                                    <w:color w:val="44546A"/>
                                    <w:lang w:val="en-GB" w:eastAsia="en-US"/>
                                  </w:rPr>
                                  <w:t>Lecture’s name:</w:t>
                                </w:r>
                                <w:r>
                                  <w:rPr>
                                    <w:rFonts w:ascii="Arial" w:eastAsia="Times New Roman" w:hAnsi="Arial" w:cs="Arial"/>
                                    <w:noProof/>
                                    <w:color w:val="44546A"/>
                                    <w:lang w:val="en-GB" w:eastAsia="en-US"/>
                                  </w:rPr>
                                  <w:t xml:space="preserve"> Yajesh Kumar                                </w:t>
                                </w:r>
                                <w:r w:rsidRPr="00EF1C29">
                                  <w:rPr>
                                    <w:rFonts w:ascii="Arial" w:eastAsia="Times New Roman" w:hAnsi="Arial" w:cs="Arial"/>
                                    <w:noProof/>
                                    <w:color w:val="44546A"/>
                                    <w:lang w:val="en-GB" w:eastAsia="en-US"/>
                                  </w:rPr>
                                  <w:t>Module code: BMSW510</w:t>
                                </w:r>
                                <w:r>
                                  <w:rPr>
                                    <w:rFonts w:ascii="Arial" w:eastAsia="Times New Roman" w:hAnsi="Arial" w:cs="Arial"/>
                                    <w:noProof/>
                                    <w:color w:val="44546A"/>
                                    <w:lang w:val="en-GB" w:eastAsia="en-US"/>
                                  </w:rPr>
                                  <w:t>1</w:t>
                                </w:r>
                              </w:p>
                            </w:sdtContent>
                          </w:sdt>
                          <w:p w14:paraId="02CFC151" w14:textId="79210133" w:rsidR="00EF1C29" w:rsidRDefault="00EF1C29" w:rsidP="00EF1C29">
                            <w:pPr>
                              <w:pStyle w:val="NoSpacing"/>
                              <w:ind w:right="140"/>
                              <w:jc w:val="right"/>
                              <w:rPr>
                                <w:color w:val="1F497D" w:themeColor="text2"/>
                                <w:spacing w:val="10"/>
                                <w:sz w:val="28"/>
                                <w:szCs w:val="28"/>
                              </w:rPr>
                            </w:pP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1F497D" w:themeColor="text2"/>
                                    <w:spacing w:val="10"/>
                                    <w:sz w:val="28"/>
                                    <w:szCs w:val="28"/>
                                  </w:rPr>
                                  <w:t xml:space="preserve">     </w:t>
                                </w:r>
                              </w:sdtContent>
                            </w:sdt>
                          </w:p>
                        </w:txbxContent>
                      </v:textbox>
                    </v:shape>
                    <w10:wrap anchorx="page" anchory="page"/>
                  </v:group>
                </w:pict>
              </mc:Fallback>
            </mc:AlternateContent>
          </w:r>
          <w:r w:rsidR="00EF1C29">
            <w:rPr>
              <w:noProof/>
            </w:rPr>
            <mc:AlternateContent>
              <mc:Choice Requires="wps">
                <w:drawing>
                  <wp:anchor distT="0" distB="0" distL="114300" distR="114300" simplePos="0" relativeHeight="251659264" behindDoc="1" locked="0" layoutInCell="1" allowOverlap="1" wp14:anchorId="49DD2BFD" wp14:editId="44ED6AB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F33ADA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eece1 [3214]" stroked="f">
                    <w10:wrap anchorx="page" anchory="page"/>
                  </v:rect>
                </w:pict>
              </mc:Fallback>
            </mc:AlternateContent>
          </w:r>
        </w:p>
        <w:p w14:paraId="436FDE10" w14:textId="75302C97" w:rsidR="001F21A6" w:rsidRPr="00875ADE" w:rsidRDefault="00EF1C29" w:rsidP="00875ADE">
          <w:pPr>
            <w:rPr>
              <w:rFonts w:asciiTheme="minorBidi" w:hAnsiTheme="minorBidi"/>
              <w:sz w:val="24"/>
              <w:szCs w:val="24"/>
            </w:rPr>
          </w:pPr>
          <w:r>
            <w:rPr>
              <w:rFonts w:asciiTheme="minorBidi" w:hAnsiTheme="minorBidi"/>
              <w:sz w:val="24"/>
              <w:szCs w:val="24"/>
            </w:rPr>
            <w:br w:type="page"/>
          </w:r>
        </w:p>
      </w:sdtContent>
    </w:sdt>
    <w:p w14:paraId="35A6D58B" w14:textId="77777777" w:rsidR="00C85EFB" w:rsidRDefault="00C85EFB"/>
    <w:p w14:paraId="5C5B0525" w14:textId="77777777" w:rsidR="00C85EFB" w:rsidRDefault="00C85EFB"/>
    <w:p w14:paraId="2AE13981" w14:textId="77777777" w:rsidR="0095534B" w:rsidRDefault="0095534B"/>
    <w:p w14:paraId="1D67D445" w14:textId="77777777" w:rsidR="009477F2" w:rsidRPr="009477F2" w:rsidRDefault="009477F2" w:rsidP="009477F2">
      <w:pPr>
        <w:jc w:val="center"/>
        <w:rPr>
          <w:rFonts w:asciiTheme="minorBidi" w:hAnsiTheme="minorBidi"/>
          <w:b/>
          <w:bCs/>
          <w:sz w:val="24"/>
          <w:szCs w:val="24"/>
        </w:rPr>
      </w:pPr>
      <w:r>
        <w:rPr>
          <w:rFonts w:asciiTheme="minorBidi" w:hAnsiTheme="minorBidi"/>
          <w:b/>
          <w:bCs/>
          <w:sz w:val="24"/>
          <w:szCs w:val="24"/>
        </w:rPr>
        <w:t>Executive Summary</w:t>
      </w:r>
    </w:p>
    <w:p w14:paraId="33471CB4" w14:textId="77777777" w:rsidR="00625D5A" w:rsidRPr="00667CAF" w:rsidRDefault="009477F2" w:rsidP="00625D5A">
      <w:pPr>
        <w:spacing w:line="360" w:lineRule="auto"/>
        <w:jc w:val="both"/>
        <w:rPr>
          <w:rFonts w:asciiTheme="minorBidi" w:hAnsiTheme="minorBidi"/>
        </w:rPr>
      </w:pPr>
      <w:r>
        <w:rPr>
          <w:rFonts w:asciiTheme="minorBidi" w:hAnsiTheme="minorBidi"/>
        </w:rPr>
        <w:t xml:space="preserve">Purpose of this report is to provide the deep insight on the beliefs, values and attitude in business organizations. Being an employee of Wagamama, I have explained it in relevant context. </w:t>
      </w:r>
      <w:r w:rsidR="00625D5A">
        <w:rPr>
          <w:rFonts w:asciiTheme="minorBidi" w:hAnsiTheme="minorBidi"/>
        </w:rPr>
        <w:t xml:space="preserve">Wagamama has grown very fast in last ten years. However, like other organizations, company faced economic crisis due to lockdown and pandemic. Wagamama is recovering from this economic crunch due to innovative changes in business strategy. In this report, values, beliefs and attitude of Wagamama and other organizations are critically discussed with the help of models and theories. Important theories discussed in this report are </w:t>
      </w:r>
      <w:r w:rsidR="00625D5A" w:rsidRPr="00667CAF">
        <w:rPr>
          <w:rFonts w:asciiTheme="minorBidi" w:hAnsiTheme="minorBidi"/>
        </w:rPr>
        <w:t xml:space="preserve">human relationship management theory, McGregor’s theory X and theory Y, Adam’s equity theory, RED model </w:t>
      </w:r>
      <w:proofErr w:type="gramStart"/>
      <w:r w:rsidR="00625D5A" w:rsidRPr="00667CAF">
        <w:rPr>
          <w:rFonts w:asciiTheme="minorBidi" w:hAnsiTheme="minorBidi"/>
        </w:rPr>
        <w:t>etc..</w:t>
      </w:r>
      <w:proofErr w:type="gramEnd"/>
      <w:r w:rsidR="00625D5A" w:rsidRPr="00667CAF">
        <w:rPr>
          <w:rFonts w:asciiTheme="minorBidi" w:hAnsiTheme="minorBidi"/>
        </w:rPr>
        <w:t xml:space="preserve"> On the base of previous reviews of ex-employees some recommendations are made which can increase the company performance. </w:t>
      </w:r>
    </w:p>
    <w:p w14:paraId="4A2503BA" w14:textId="77777777" w:rsidR="009477F2" w:rsidRPr="009477F2" w:rsidRDefault="009477F2">
      <w:pPr>
        <w:rPr>
          <w:rFonts w:asciiTheme="minorBidi" w:hAnsiTheme="minorBidi"/>
        </w:rPr>
      </w:pPr>
    </w:p>
    <w:p w14:paraId="090CC459" w14:textId="77777777" w:rsidR="009477F2" w:rsidRPr="009477F2" w:rsidRDefault="009477F2">
      <w:pPr>
        <w:rPr>
          <w:rFonts w:asciiTheme="minorBidi" w:hAnsiTheme="minorBidi"/>
        </w:rPr>
      </w:pPr>
    </w:p>
    <w:p w14:paraId="49D552A3" w14:textId="77777777" w:rsidR="009477F2" w:rsidRPr="009477F2" w:rsidRDefault="009477F2">
      <w:pPr>
        <w:rPr>
          <w:rFonts w:asciiTheme="minorBidi" w:hAnsiTheme="minorBidi"/>
        </w:rPr>
      </w:pPr>
    </w:p>
    <w:p w14:paraId="17D01BEC" w14:textId="77777777" w:rsidR="009477F2" w:rsidRDefault="009477F2"/>
    <w:p w14:paraId="25CBE502" w14:textId="77777777" w:rsidR="009477F2" w:rsidRDefault="009477F2"/>
    <w:p w14:paraId="1A1D4104" w14:textId="77777777" w:rsidR="009477F2" w:rsidRDefault="009477F2"/>
    <w:p w14:paraId="6F53EE46" w14:textId="77777777" w:rsidR="009477F2" w:rsidRDefault="009477F2"/>
    <w:p w14:paraId="01E8D9A3" w14:textId="77777777" w:rsidR="009477F2" w:rsidRDefault="009477F2"/>
    <w:p w14:paraId="5CF1EC66" w14:textId="77777777" w:rsidR="009477F2" w:rsidRDefault="009477F2"/>
    <w:p w14:paraId="4806E903" w14:textId="77777777" w:rsidR="009477F2" w:rsidRDefault="009477F2"/>
    <w:p w14:paraId="4C25EE68" w14:textId="77777777" w:rsidR="009477F2" w:rsidRDefault="009477F2"/>
    <w:p w14:paraId="6637EF36" w14:textId="77777777" w:rsidR="009477F2" w:rsidRDefault="009477F2"/>
    <w:p w14:paraId="0AE0C5E2" w14:textId="77777777" w:rsidR="009477F2" w:rsidRDefault="009477F2"/>
    <w:p w14:paraId="6C142BB7" w14:textId="77777777" w:rsidR="009477F2" w:rsidRDefault="009477F2"/>
    <w:p w14:paraId="1BD4B88C" w14:textId="5043F8D0" w:rsidR="0095534B" w:rsidRPr="0095534B" w:rsidRDefault="0095534B" w:rsidP="00EF1C29">
      <w:pPr>
        <w:rPr>
          <w:rFonts w:asciiTheme="minorBidi" w:hAnsiTheme="minorBidi"/>
          <w:b/>
          <w:bCs/>
        </w:rPr>
      </w:pPr>
    </w:p>
    <w:p w14:paraId="755CA9A6" w14:textId="37CC3226" w:rsidR="00EF1C29" w:rsidRPr="0095534B" w:rsidRDefault="00EF1C29" w:rsidP="0021539A">
      <w:pPr>
        <w:pStyle w:val="ListParagraph"/>
        <w:rPr>
          <w:rFonts w:asciiTheme="minorBidi" w:hAnsiTheme="minorBidi"/>
        </w:rPr>
      </w:pPr>
    </w:p>
    <w:sdt>
      <w:sdtPr>
        <w:id w:val="1831244240"/>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7EE530AC" w14:textId="6169E56C" w:rsidR="00EF1C29" w:rsidRDefault="00EF1C29">
          <w:pPr>
            <w:pStyle w:val="TOCHeading"/>
          </w:pPr>
          <w:r>
            <w:t>Table of Contents</w:t>
          </w:r>
        </w:p>
        <w:p w14:paraId="42BC1135" w14:textId="44711078" w:rsidR="00EF1C29" w:rsidRDefault="00EF1C29">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80278453" w:history="1">
            <w:r w:rsidRPr="00A161E4">
              <w:rPr>
                <w:rStyle w:val="Hyperlink"/>
                <w:noProof/>
              </w:rPr>
              <w:t>Introduction</w:t>
            </w:r>
            <w:r>
              <w:rPr>
                <w:noProof/>
                <w:webHidden/>
              </w:rPr>
              <w:tab/>
            </w:r>
            <w:r>
              <w:rPr>
                <w:noProof/>
                <w:webHidden/>
              </w:rPr>
              <w:fldChar w:fldCharType="begin"/>
            </w:r>
            <w:r>
              <w:rPr>
                <w:noProof/>
                <w:webHidden/>
              </w:rPr>
              <w:instrText xml:space="preserve"> PAGEREF _Toc80278453 \h </w:instrText>
            </w:r>
            <w:r>
              <w:rPr>
                <w:noProof/>
                <w:webHidden/>
              </w:rPr>
            </w:r>
            <w:r>
              <w:rPr>
                <w:noProof/>
                <w:webHidden/>
              </w:rPr>
              <w:fldChar w:fldCharType="separate"/>
            </w:r>
            <w:r>
              <w:rPr>
                <w:noProof/>
                <w:webHidden/>
              </w:rPr>
              <w:t>1</w:t>
            </w:r>
            <w:r>
              <w:rPr>
                <w:noProof/>
                <w:webHidden/>
              </w:rPr>
              <w:fldChar w:fldCharType="end"/>
            </w:r>
          </w:hyperlink>
        </w:p>
        <w:p w14:paraId="43ECF000" w14:textId="1C970713" w:rsidR="00EF1C29" w:rsidRDefault="00EF1C29">
          <w:pPr>
            <w:pStyle w:val="TOC1"/>
            <w:tabs>
              <w:tab w:val="right" w:leader="dot" w:pos="9350"/>
            </w:tabs>
            <w:rPr>
              <w:noProof/>
            </w:rPr>
          </w:pPr>
          <w:hyperlink w:anchor="_Toc80278454" w:history="1">
            <w:r w:rsidRPr="00A161E4">
              <w:rPr>
                <w:rStyle w:val="Hyperlink"/>
                <w:noProof/>
              </w:rPr>
              <w:t>Background of Organization</w:t>
            </w:r>
            <w:r>
              <w:rPr>
                <w:noProof/>
                <w:webHidden/>
              </w:rPr>
              <w:tab/>
            </w:r>
            <w:r>
              <w:rPr>
                <w:noProof/>
                <w:webHidden/>
              </w:rPr>
              <w:fldChar w:fldCharType="begin"/>
            </w:r>
            <w:r>
              <w:rPr>
                <w:noProof/>
                <w:webHidden/>
              </w:rPr>
              <w:instrText xml:space="preserve"> PAGEREF _Toc80278454 \h </w:instrText>
            </w:r>
            <w:r>
              <w:rPr>
                <w:noProof/>
                <w:webHidden/>
              </w:rPr>
            </w:r>
            <w:r>
              <w:rPr>
                <w:noProof/>
                <w:webHidden/>
              </w:rPr>
              <w:fldChar w:fldCharType="separate"/>
            </w:r>
            <w:r>
              <w:rPr>
                <w:noProof/>
                <w:webHidden/>
              </w:rPr>
              <w:t>1</w:t>
            </w:r>
            <w:r>
              <w:rPr>
                <w:noProof/>
                <w:webHidden/>
              </w:rPr>
              <w:fldChar w:fldCharType="end"/>
            </w:r>
          </w:hyperlink>
        </w:p>
        <w:p w14:paraId="73C0105B" w14:textId="426691CC" w:rsidR="00EF1C29" w:rsidRDefault="00EF1C29">
          <w:pPr>
            <w:pStyle w:val="TOC1"/>
            <w:tabs>
              <w:tab w:val="right" w:leader="dot" w:pos="9350"/>
            </w:tabs>
            <w:rPr>
              <w:noProof/>
            </w:rPr>
          </w:pPr>
          <w:hyperlink w:anchor="_Toc80278455" w:history="1">
            <w:r w:rsidRPr="00A161E4">
              <w:rPr>
                <w:rStyle w:val="Hyperlink"/>
                <w:noProof/>
              </w:rPr>
              <w:t>Impact of Covid-19 on Wagamama</w:t>
            </w:r>
            <w:r>
              <w:rPr>
                <w:noProof/>
                <w:webHidden/>
              </w:rPr>
              <w:tab/>
            </w:r>
            <w:r>
              <w:rPr>
                <w:noProof/>
                <w:webHidden/>
              </w:rPr>
              <w:fldChar w:fldCharType="begin"/>
            </w:r>
            <w:r>
              <w:rPr>
                <w:noProof/>
                <w:webHidden/>
              </w:rPr>
              <w:instrText xml:space="preserve"> PAGEREF _Toc80278455 \h </w:instrText>
            </w:r>
            <w:r>
              <w:rPr>
                <w:noProof/>
                <w:webHidden/>
              </w:rPr>
            </w:r>
            <w:r>
              <w:rPr>
                <w:noProof/>
                <w:webHidden/>
              </w:rPr>
              <w:fldChar w:fldCharType="separate"/>
            </w:r>
            <w:r>
              <w:rPr>
                <w:noProof/>
                <w:webHidden/>
              </w:rPr>
              <w:t>2</w:t>
            </w:r>
            <w:r>
              <w:rPr>
                <w:noProof/>
                <w:webHidden/>
              </w:rPr>
              <w:fldChar w:fldCharType="end"/>
            </w:r>
          </w:hyperlink>
        </w:p>
        <w:p w14:paraId="2A406387" w14:textId="4CB4AED9" w:rsidR="00EF1C29" w:rsidRDefault="00EF1C29">
          <w:pPr>
            <w:pStyle w:val="TOC1"/>
            <w:tabs>
              <w:tab w:val="right" w:leader="dot" w:pos="9350"/>
            </w:tabs>
            <w:rPr>
              <w:noProof/>
            </w:rPr>
          </w:pPr>
          <w:hyperlink w:anchor="_Toc80278456" w:history="1">
            <w:r w:rsidRPr="00A161E4">
              <w:rPr>
                <w:rStyle w:val="Hyperlink"/>
                <w:noProof/>
              </w:rPr>
              <w:t>Innovative changes in Wagamama during and post Covid-19</w:t>
            </w:r>
            <w:r>
              <w:rPr>
                <w:noProof/>
                <w:webHidden/>
              </w:rPr>
              <w:tab/>
            </w:r>
            <w:r>
              <w:rPr>
                <w:noProof/>
                <w:webHidden/>
              </w:rPr>
              <w:fldChar w:fldCharType="begin"/>
            </w:r>
            <w:r>
              <w:rPr>
                <w:noProof/>
                <w:webHidden/>
              </w:rPr>
              <w:instrText xml:space="preserve"> PAGEREF _Toc80278456 \h </w:instrText>
            </w:r>
            <w:r>
              <w:rPr>
                <w:noProof/>
                <w:webHidden/>
              </w:rPr>
            </w:r>
            <w:r>
              <w:rPr>
                <w:noProof/>
                <w:webHidden/>
              </w:rPr>
              <w:fldChar w:fldCharType="separate"/>
            </w:r>
            <w:r>
              <w:rPr>
                <w:noProof/>
                <w:webHidden/>
              </w:rPr>
              <w:t>2</w:t>
            </w:r>
            <w:r>
              <w:rPr>
                <w:noProof/>
                <w:webHidden/>
              </w:rPr>
              <w:fldChar w:fldCharType="end"/>
            </w:r>
          </w:hyperlink>
        </w:p>
        <w:p w14:paraId="0336FE40" w14:textId="1C0A8D61" w:rsidR="00EF1C29" w:rsidRDefault="00EF1C29">
          <w:pPr>
            <w:pStyle w:val="TOC1"/>
            <w:tabs>
              <w:tab w:val="right" w:leader="dot" w:pos="9350"/>
            </w:tabs>
            <w:rPr>
              <w:noProof/>
            </w:rPr>
          </w:pPr>
          <w:hyperlink w:anchor="_Toc80278457" w:history="1">
            <w:r w:rsidRPr="00A161E4">
              <w:rPr>
                <w:rStyle w:val="Hyperlink"/>
                <w:noProof/>
              </w:rPr>
              <w:t>Concepts of Beliefs, values and attitude</w:t>
            </w:r>
            <w:r>
              <w:rPr>
                <w:noProof/>
                <w:webHidden/>
              </w:rPr>
              <w:tab/>
            </w:r>
            <w:r>
              <w:rPr>
                <w:noProof/>
                <w:webHidden/>
              </w:rPr>
              <w:fldChar w:fldCharType="begin"/>
            </w:r>
            <w:r>
              <w:rPr>
                <w:noProof/>
                <w:webHidden/>
              </w:rPr>
              <w:instrText xml:space="preserve"> PAGEREF _Toc80278457 \h </w:instrText>
            </w:r>
            <w:r>
              <w:rPr>
                <w:noProof/>
                <w:webHidden/>
              </w:rPr>
            </w:r>
            <w:r>
              <w:rPr>
                <w:noProof/>
                <w:webHidden/>
              </w:rPr>
              <w:fldChar w:fldCharType="separate"/>
            </w:r>
            <w:r>
              <w:rPr>
                <w:noProof/>
                <w:webHidden/>
              </w:rPr>
              <w:t>3</w:t>
            </w:r>
            <w:r>
              <w:rPr>
                <w:noProof/>
                <w:webHidden/>
              </w:rPr>
              <w:fldChar w:fldCharType="end"/>
            </w:r>
          </w:hyperlink>
        </w:p>
        <w:p w14:paraId="6FC4864F" w14:textId="4C9FCC97" w:rsidR="00EF1C29" w:rsidRDefault="00EF1C29">
          <w:pPr>
            <w:pStyle w:val="TOC1"/>
            <w:tabs>
              <w:tab w:val="right" w:leader="dot" w:pos="9350"/>
            </w:tabs>
            <w:rPr>
              <w:noProof/>
            </w:rPr>
          </w:pPr>
          <w:hyperlink w:anchor="_Toc80278458" w:history="1">
            <w:r w:rsidRPr="00A161E4">
              <w:rPr>
                <w:rStyle w:val="Hyperlink"/>
                <w:noProof/>
              </w:rPr>
              <w:t>Belief, attitude and values of Wagamama</w:t>
            </w:r>
            <w:r>
              <w:rPr>
                <w:noProof/>
                <w:webHidden/>
              </w:rPr>
              <w:tab/>
            </w:r>
            <w:r>
              <w:rPr>
                <w:noProof/>
                <w:webHidden/>
              </w:rPr>
              <w:fldChar w:fldCharType="begin"/>
            </w:r>
            <w:r>
              <w:rPr>
                <w:noProof/>
                <w:webHidden/>
              </w:rPr>
              <w:instrText xml:space="preserve"> PAGEREF _Toc80278458 \h </w:instrText>
            </w:r>
            <w:r>
              <w:rPr>
                <w:noProof/>
                <w:webHidden/>
              </w:rPr>
            </w:r>
            <w:r>
              <w:rPr>
                <w:noProof/>
                <w:webHidden/>
              </w:rPr>
              <w:fldChar w:fldCharType="separate"/>
            </w:r>
            <w:r>
              <w:rPr>
                <w:noProof/>
                <w:webHidden/>
              </w:rPr>
              <w:t>5</w:t>
            </w:r>
            <w:r>
              <w:rPr>
                <w:noProof/>
                <w:webHidden/>
              </w:rPr>
              <w:fldChar w:fldCharType="end"/>
            </w:r>
          </w:hyperlink>
        </w:p>
        <w:p w14:paraId="61617338" w14:textId="73AF6F24" w:rsidR="00EF1C29" w:rsidRDefault="00EF1C29">
          <w:pPr>
            <w:pStyle w:val="TOC1"/>
            <w:tabs>
              <w:tab w:val="right" w:leader="dot" w:pos="9350"/>
            </w:tabs>
            <w:rPr>
              <w:noProof/>
            </w:rPr>
          </w:pPr>
          <w:hyperlink w:anchor="_Toc80278459" w:history="1">
            <w:r w:rsidRPr="00A161E4">
              <w:rPr>
                <w:rStyle w:val="Hyperlink"/>
                <w:noProof/>
              </w:rPr>
              <w:t>Key theories and models in context of Wagamama</w:t>
            </w:r>
            <w:r>
              <w:rPr>
                <w:noProof/>
                <w:webHidden/>
              </w:rPr>
              <w:tab/>
            </w:r>
            <w:r>
              <w:rPr>
                <w:noProof/>
                <w:webHidden/>
              </w:rPr>
              <w:fldChar w:fldCharType="begin"/>
            </w:r>
            <w:r>
              <w:rPr>
                <w:noProof/>
                <w:webHidden/>
              </w:rPr>
              <w:instrText xml:space="preserve"> PAGEREF _Toc80278459 \h </w:instrText>
            </w:r>
            <w:r>
              <w:rPr>
                <w:noProof/>
                <w:webHidden/>
              </w:rPr>
            </w:r>
            <w:r>
              <w:rPr>
                <w:noProof/>
                <w:webHidden/>
              </w:rPr>
              <w:fldChar w:fldCharType="separate"/>
            </w:r>
            <w:r>
              <w:rPr>
                <w:noProof/>
                <w:webHidden/>
              </w:rPr>
              <w:t>5</w:t>
            </w:r>
            <w:r>
              <w:rPr>
                <w:noProof/>
                <w:webHidden/>
              </w:rPr>
              <w:fldChar w:fldCharType="end"/>
            </w:r>
          </w:hyperlink>
        </w:p>
        <w:p w14:paraId="728E191C" w14:textId="666DF57D" w:rsidR="00EF1C29" w:rsidRDefault="00EF1C29">
          <w:pPr>
            <w:pStyle w:val="TOC2"/>
            <w:tabs>
              <w:tab w:val="right" w:leader="dot" w:pos="9350"/>
            </w:tabs>
            <w:rPr>
              <w:noProof/>
            </w:rPr>
          </w:pPr>
          <w:hyperlink w:anchor="_Toc80278460" w:history="1">
            <w:r w:rsidRPr="00A161E4">
              <w:rPr>
                <w:rStyle w:val="Hyperlink"/>
                <w:noProof/>
              </w:rPr>
              <w:t>Human relationship management theory</w:t>
            </w:r>
            <w:r>
              <w:rPr>
                <w:noProof/>
                <w:webHidden/>
              </w:rPr>
              <w:tab/>
            </w:r>
            <w:r>
              <w:rPr>
                <w:noProof/>
                <w:webHidden/>
              </w:rPr>
              <w:fldChar w:fldCharType="begin"/>
            </w:r>
            <w:r>
              <w:rPr>
                <w:noProof/>
                <w:webHidden/>
              </w:rPr>
              <w:instrText xml:space="preserve"> PAGEREF _Toc80278460 \h </w:instrText>
            </w:r>
            <w:r>
              <w:rPr>
                <w:noProof/>
                <w:webHidden/>
              </w:rPr>
            </w:r>
            <w:r>
              <w:rPr>
                <w:noProof/>
                <w:webHidden/>
              </w:rPr>
              <w:fldChar w:fldCharType="separate"/>
            </w:r>
            <w:r>
              <w:rPr>
                <w:noProof/>
                <w:webHidden/>
              </w:rPr>
              <w:t>5</w:t>
            </w:r>
            <w:r>
              <w:rPr>
                <w:noProof/>
                <w:webHidden/>
              </w:rPr>
              <w:fldChar w:fldCharType="end"/>
            </w:r>
          </w:hyperlink>
        </w:p>
        <w:p w14:paraId="50664B58" w14:textId="1F7C84D8" w:rsidR="00EF1C29" w:rsidRDefault="00EF1C29">
          <w:pPr>
            <w:pStyle w:val="TOC2"/>
            <w:tabs>
              <w:tab w:val="right" w:leader="dot" w:pos="9350"/>
            </w:tabs>
            <w:rPr>
              <w:noProof/>
            </w:rPr>
          </w:pPr>
          <w:hyperlink w:anchor="_Toc80278461" w:history="1">
            <w:r w:rsidRPr="00A161E4">
              <w:rPr>
                <w:rStyle w:val="Hyperlink"/>
                <w:noProof/>
              </w:rPr>
              <w:t>Taylor Scientific management theory</w:t>
            </w:r>
            <w:r>
              <w:rPr>
                <w:noProof/>
                <w:webHidden/>
              </w:rPr>
              <w:tab/>
            </w:r>
            <w:r>
              <w:rPr>
                <w:noProof/>
                <w:webHidden/>
              </w:rPr>
              <w:fldChar w:fldCharType="begin"/>
            </w:r>
            <w:r>
              <w:rPr>
                <w:noProof/>
                <w:webHidden/>
              </w:rPr>
              <w:instrText xml:space="preserve"> PAGEREF _Toc80278461 \h </w:instrText>
            </w:r>
            <w:r>
              <w:rPr>
                <w:noProof/>
                <w:webHidden/>
              </w:rPr>
            </w:r>
            <w:r>
              <w:rPr>
                <w:noProof/>
                <w:webHidden/>
              </w:rPr>
              <w:fldChar w:fldCharType="separate"/>
            </w:r>
            <w:r>
              <w:rPr>
                <w:noProof/>
                <w:webHidden/>
              </w:rPr>
              <w:t>6</w:t>
            </w:r>
            <w:r>
              <w:rPr>
                <w:noProof/>
                <w:webHidden/>
              </w:rPr>
              <w:fldChar w:fldCharType="end"/>
            </w:r>
          </w:hyperlink>
        </w:p>
        <w:p w14:paraId="7F6558B0" w14:textId="678BA966" w:rsidR="00EF1C29" w:rsidRDefault="00EF1C29">
          <w:pPr>
            <w:pStyle w:val="TOC2"/>
            <w:tabs>
              <w:tab w:val="right" w:leader="dot" w:pos="9350"/>
            </w:tabs>
            <w:rPr>
              <w:noProof/>
            </w:rPr>
          </w:pPr>
          <w:hyperlink w:anchor="_Toc80278462" w:history="1">
            <w:r w:rsidRPr="00A161E4">
              <w:rPr>
                <w:rStyle w:val="Hyperlink"/>
                <w:noProof/>
              </w:rPr>
              <w:t>Just in Time (JIT)</w:t>
            </w:r>
            <w:r>
              <w:rPr>
                <w:noProof/>
                <w:webHidden/>
              </w:rPr>
              <w:tab/>
            </w:r>
            <w:r>
              <w:rPr>
                <w:noProof/>
                <w:webHidden/>
              </w:rPr>
              <w:fldChar w:fldCharType="begin"/>
            </w:r>
            <w:r>
              <w:rPr>
                <w:noProof/>
                <w:webHidden/>
              </w:rPr>
              <w:instrText xml:space="preserve"> PAGEREF _Toc80278462 \h </w:instrText>
            </w:r>
            <w:r>
              <w:rPr>
                <w:noProof/>
                <w:webHidden/>
              </w:rPr>
            </w:r>
            <w:r>
              <w:rPr>
                <w:noProof/>
                <w:webHidden/>
              </w:rPr>
              <w:fldChar w:fldCharType="separate"/>
            </w:r>
            <w:r>
              <w:rPr>
                <w:noProof/>
                <w:webHidden/>
              </w:rPr>
              <w:t>7</w:t>
            </w:r>
            <w:r>
              <w:rPr>
                <w:noProof/>
                <w:webHidden/>
              </w:rPr>
              <w:fldChar w:fldCharType="end"/>
            </w:r>
          </w:hyperlink>
        </w:p>
        <w:p w14:paraId="6E086374" w14:textId="6F5C6522" w:rsidR="00EF1C29" w:rsidRDefault="00EF1C29">
          <w:pPr>
            <w:pStyle w:val="TOC2"/>
            <w:tabs>
              <w:tab w:val="right" w:leader="dot" w:pos="9350"/>
            </w:tabs>
            <w:rPr>
              <w:noProof/>
            </w:rPr>
          </w:pPr>
          <w:hyperlink w:anchor="_Toc80278463" w:history="1">
            <w:r w:rsidRPr="00A161E4">
              <w:rPr>
                <w:rStyle w:val="Hyperlink"/>
                <w:noProof/>
              </w:rPr>
              <w:t>Scanlon plan</w:t>
            </w:r>
            <w:r>
              <w:rPr>
                <w:noProof/>
                <w:webHidden/>
              </w:rPr>
              <w:tab/>
            </w:r>
            <w:r>
              <w:rPr>
                <w:noProof/>
                <w:webHidden/>
              </w:rPr>
              <w:fldChar w:fldCharType="begin"/>
            </w:r>
            <w:r>
              <w:rPr>
                <w:noProof/>
                <w:webHidden/>
              </w:rPr>
              <w:instrText xml:space="preserve"> PAGEREF _Toc80278463 \h </w:instrText>
            </w:r>
            <w:r>
              <w:rPr>
                <w:noProof/>
                <w:webHidden/>
              </w:rPr>
            </w:r>
            <w:r>
              <w:rPr>
                <w:noProof/>
                <w:webHidden/>
              </w:rPr>
              <w:fldChar w:fldCharType="separate"/>
            </w:r>
            <w:r>
              <w:rPr>
                <w:noProof/>
                <w:webHidden/>
              </w:rPr>
              <w:t>8</w:t>
            </w:r>
            <w:r>
              <w:rPr>
                <w:noProof/>
                <w:webHidden/>
              </w:rPr>
              <w:fldChar w:fldCharType="end"/>
            </w:r>
          </w:hyperlink>
        </w:p>
        <w:p w14:paraId="52DC3B5F" w14:textId="1C699346" w:rsidR="00EF1C29" w:rsidRDefault="00EF1C29">
          <w:pPr>
            <w:pStyle w:val="TOC2"/>
            <w:tabs>
              <w:tab w:val="right" w:leader="dot" w:pos="9350"/>
            </w:tabs>
            <w:rPr>
              <w:noProof/>
            </w:rPr>
          </w:pPr>
          <w:hyperlink w:anchor="_Toc80278464" w:history="1">
            <w:r w:rsidRPr="00A161E4">
              <w:rPr>
                <w:rStyle w:val="Hyperlink"/>
                <w:noProof/>
              </w:rPr>
              <w:t>Adam’s equity theory</w:t>
            </w:r>
            <w:r>
              <w:rPr>
                <w:noProof/>
                <w:webHidden/>
              </w:rPr>
              <w:tab/>
            </w:r>
            <w:r>
              <w:rPr>
                <w:noProof/>
                <w:webHidden/>
              </w:rPr>
              <w:fldChar w:fldCharType="begin"/>
            </w:r>
            <w:r>
              <w:rPr>
                <w:noProof/>
                <w:webHidden/>
              </w:rPr>
              <w:instrText xml:space="preserve"> PAGEREF _Toc80278464 \h </w:instrText>
            </w:r>
            <w:r>
              <w:rPr>
                <w:noProof/>
                <w:webHidden/>
              </w:rPr>
            </w:r>
            <w:r>
              <w:rPr>
                <w:noProof/>
                <w:webHidden/>
              </w:rPr>
              <w:fldChar w:fldCharType="separate"/>
            </w:r>
            <w:r>
              <w:rPr>
                <w:noProof/>
                <w:webHidden/>
              </w:rPr>
              <w:t>8</w:t>
            </w:r>
            <w:r>
              <w:rPr>
                <w:noProof/>
                <w:webHidden/>
              </w:rPr>
              <w:fldChar w:fldCharType="end"/>
            </w:r>
          </w:hyperlink>
        </w:p>
        <w:p w14:paraId="65DE8A72" w14:textId="7C715F62" w:rsidR="00EF1C29" w:rsidRDefault="00EF1C29">
          <w:pPr>
            <w:pStyle w:val="TOC2"/>
            <w:tabs>
              <w:tab w:val="right" w:leader="dot" w:pos="9350"/>
            </w:tabs>
            <w:rPr>
              <w:noProof/>
            </w:rPr>
          </w:pPr>
          <w:hyperlink w:anchor="_Toc80278465" w:history="1">
            <w:r w:rsidRPr="00A161E4">
              <w:rPr>
                <w:rStyle w:val="Hyperlink"/>
                <w:noProof/>
              </w:rPr>
              <w:t>McGregor’s Theory X and Theory Y</w:t>
            </w:r>
            <w:r>
              <w:rPr>
                <w:noProof/>
                <w:webHidden/>
              </w:rPr>
              <w:tab/>
            </w:r>
            <w:r>
              <w:rPr>
                <w:noProof/>
                <w:webHidden/>
              </w:rPr>
              <w:fldChar w:fldCharType="begin"/>
            </w:r>
            <w:r>
              <w:rPr>
                <w:noProof/>
                <w:webHidden/>
              </w:rPr>
              <w:instrText xml:space="preserve"> PAGEREF _Toc80278465 \h </w:instrText>
            </w:r>
            <w:r>
              <w:rPr>
                <w:noProof/>
                <w:webHidden/>
              </w:rPr>
            </w:r>
            <w:r>
              <w:rPr>
                <w:noProof/>
                <w:webHidden/>
              </w:rPr>
              <w:fldChar w:fldCharType="separate"/>
            </w:r>
            <w:r>
              <w:rPr>
                <w:noProof/>
                <w:webHidden/>
              </w:rPr>
              <w:t>8</w:t>
            </w:r>
            <w:r>
              <w:rPr>
                <w:noProof/>
                <w:webHidden/>
              </w:rPr>
              <w:fldChar w:fldCharType="end"/>
            </w:r>
          </w:hyperlink>
        </w:p>
        <w:p w14:paraId="25721693" w14:textId="1CA2DB7D" w:rsidR="00EF1C29" w:rsidRDefault="00EF1C29">
          <w:pPr>
            <w:pStyle w:val="TOC2"/>
            <w:tabs>
              <w:tab w:val="right" w:leader="dot" w:pos="9350"/>
            </w:tabs>
            <w:rPr>
              <w:noProof/>
            </w:rPr>
          </w:pPr>
          <w:hyperlink w:anchor="_Toc80278466" w:history="1">
            <w:r w:rsidRPr="00A161E4">
              <w:rPr>
                <w:rStyle w:val="Hyperlink"/>
                <w:noProof/>
              </w:rPr>
              <w:t>Bureaucracy theory</w:t>
            </w:r>
            <w:r>
              <w:rPr>
                <w:noProof/>
                <w:webHidden/>
              </w:rPr>
              <w:tab/>
            </w:r>
            <w:r>
              <w:rPr>
                <w:noProof/>
                <w:webHidden/>
              </w:rPr>
              <w:fldChar w:fldCharType="begin"/>
            </w:r>
            <w:r>
              <w:rPr>
                <w:noProof/>
                <w:webHidden/>
              </w:rPr>
              <w:instrText xml:space="preserve"> PAGEREF _Toc80278466 \h </w:instrText>
            </w:r>
            <w:r>
              <w:rPr>
                <w:noProof/>
                <w:webHidden/>
              </w:rPr>
            </w:r>
            <w:r>
              <w:rPr>
                <w:noProof/>
                <w:webHidden/>
              </w:rPr>
              <w:fldChar w:fldCharType="separate"/>
            </w:r>
            <w:r>
              <w:rPr>
                <w:noProof/>
                <w:webHidden/>
              </w:rPr>
              <w:t>9</w:t>
            </w:r>
            <w:r>
              <w:rPr>
                <w:noProof/>
                <w:webHidden/>
              </w:rPr>
              <w:fldChar w:fldCharType="end"/>
            </w:r>
          </w:hyperlink>
        </w:p>
        <w:p w14:paraId="24D8D31B" w14:textId="3A904CB9" w:rsidR="00EF1C29" w:rsidRDefault="00EF1C29">
          <w:pPr>
            <w:pStyle w:val="TOC2"/>
            <w:tabs>
              <w:tab w:val="right" w:leader="dot" w:pos="9350"/>
            </w:tabs>
            <w:rPr>
              <w:noProof/>
            </w:rPr>
          </w:pPr>
          <w:hyperlink w:anchor="_Toc80278467" w:history="1">
            <w:r w:rsidRPr="00A161E4">
              <w:rPr>
                <w:rStyle w:val="Hyperlink"/>
                <w:noProof/>
              </w:rPr>
              <w:t>Benner’s Novice to expert theory</w:t>
            </w:r>
            <w:r>
              <w:rPr>
                <w:noProof/>
                <w:webHidden/>
              </w:rPr>
              <w:tab/>
            </w:r>
            <w:r>
              <w:rPr>
                <w:noProof/>
                <w:webHidden/>
              </w:rPr>
              <w:fldChar w:fldCharType="begin"/>
            </w:r>
            <w:r>
              <w:rPr>
                <w:noProof/>
                <w:webHidden/>
              </w:rPr>
              <w:instrText xml:space="preserve"> PAGEREF _Toc80278467 \h </w:instrText>
            </w:r>
            <w:r>
              <w:rPr>
                <w:noProof/>
                <w:webHidden/>
              </w:rPr>
            </w:r>
            <w:r>
              <w:rPr>
                <w:noProof/>
                <w:webHidden/>
              </w:rPr>
              <w:fldChar w:fldCharType="separate"/>
            </w:r>
            <w:r>
              <w:rPr>
                <w:noProof/>
                <w:webHidden/>
              </w:rPr>
              <w:t>10</w:t>
            </w:r>
            <w:r>
              <w:rPr>
                <w:noProof/>
                <w:webHidden/>
              </w:rPr>
              <w:fldChar w:fldCharType="end"/>
            </w:r>
          </w:hyperlink>
        </w:p>
        <w:p w14:paraId="2D277426" w14:textId="718FB323" w:rsidR="00EF1C29" w:rsidRDefault="00EF1C29">
          <w:pPr>
            <w:pStyle w:val="TOC2"/>
            <w:tabs>
              <w:tab w:val="right" w:leader="dot" w:pos="9350"/>
            </w:tabs>
            <w:rPr>
              <w:noProof/>
            </w:rPr>
          </w:pPr>
          <w:hyperlink w:anchor="_Toc80278468" w:history="1">
            <w:r w:rsidRPr="00A161E4">
              <w:rPr>
                <w:rStyle w:val="Hyperlink"/>
                <w:noProof/>
              </w:rPr>
              <w:t>Maslow’s Hierarchy of Needs theory</w:t>
            </w:r>
            <w:r>
              <w:rPr>
                <w:noProof/>
                <w:webHidden/>
              </w:rPr>
              <w:tab/>
            </w:r>
            <w:r>
              <w:rPr>
                <w:noProof/>
                <w:webHidden/>
              </w:rPr>
              <w:fldChar w:fldCharType="begin"/>
            </w:r>
            <w:r>
              <w:rPr>
                <w:noProof/>
                <w:webHidden/>
              </w:rPr>
              <w:instrText xml:space="preserve"> PAGEREF _Toc80278468 \h </w:instrText>
            </w:r>
            <w:r>
              <w:rPr>
                <w:noProof/>
                <w:webHidden/>
              </w:rPr>
            </w:r>
            <w:r>
              <w:rPr>
                <w:noProof/>
                <w:webHidden/>
              </w:rPr>
              <w:fldChar w:fldCharType="separate"/>
            </w:r>
            <w:r>
              <w:rPr>
                <w:noProof/>
                <w:webHidden/>
              </w:rPr>
              <w:t>10</w:t>
            </w:r>
            <w:r>
              <w:rPr>
                <w:noProof/>
                <w:webHidden/>
              </w:rPr>
              <w:fldChar w:fldCharType="end"/>
            </w:r>
          </w:hyperlink>
        </w:p>
        <w:p w14:paraId="5D9F9844" w14:textId="0C6F17F1" w:rsidR="00EF1C29" w:rsidRDefault="00EF1C29">
          <w:pPr>
            <w:pStyle w:val="TOC2"/>
            <w:tabs>
              <w:tab w:val="right" w:leader="dot" w:pos="9350"/>
            </w:tabs>
            <w:rPr>
              <w:noProof/>
            </w:rPr>
          </w:pPr>
          <w:hyperlink w:anchor="_Toc80278469" w:history="1">
            <w:r w:rsidRPr="00A161E4">
              <w:rPr>
                <w:rStyle w:val="Hyperlink"/>
                <w:noProof/>
              </w:rPr>
              <w:t>RED Model</w:t>
            </w:r>
            <w:r>
              <w:rPr>
                <w:noProof/>
                <w:webHidden/>
              </w:rPr>
              <w:tab/>
            </w:r>
            <w:r>
              <w:rPr>
                <w:noProof/>
                <w:webHidden/>
              </w:rPr>
              <w:fldChar w:fldCharType="begin"/>
            </w:r>
            <w:r>
              <w:rPr>
                <w:noProof/>
                <w:webHidden/>
              </w:rPr>
              <w:instrText xml:space="preserve"> PAGEREF _Toc80278469 \h </w:instrText>
            </w:r>
            <w:r>
              <w:rPr>
                <w:noProof/>
                <w:webHidden/>
              </w:rPr>
            </w:r>
            <w:r>
              <w:rPr>
                <w:noProof/>
                <w:webHidden/>
              </w:rPr>
              <w:fldChar w:fldCharType="separate"/>
            </w:r>
            <w:r>
              <w:rPr>
                <w:noProof/>
                <w:webHidden/>
              </w:rPr>
              <w:t>11</w:t>
            </w:r>
            <w:r>
              <w:rPr>
                <w:noProof/>
                <w:webHidden/>
              </w:rPr>
              <w:fldChar w:fldCharType="end"/>
            </w:r>
          </w:hyperlink>
        </w:p>
        <w:p w14:paraId="4EA146F6" w14:textId="260BB46F" w:rsidR="00EF1C29" w:rsidRDefault="00EF1C29">
          <w:pPr>
            <w:pStyle w:val="TOC2"/>
            <w:tabs>
              <w:tab w:val="right" w:leader="dot" w:pos="9350"/>
            </w:tabs>
            <w:rPr>
              <w:noProof/>
            </w:rPr>
          </w:pPr>
          <w:hyperlink w:anchor="_Toc80278470" w:history="1">
            <w:r w:rsidRPr="00A161E4">
              <w:rPr>
                <w:rStyle w:val="Hyperlink"/>
                <w:noProof/>
              </w:rPr>
              <w:t>De Bono’s 6 thinking hats method</w:t>
            </w:r>
            <w:r>
              <w:rPr>
                <w:noProof/>
                <w:webHidden/>
              </w:rPr>
              <w:tab/>
            </w:r>
            <w:r>
              <w:rPr>
                <w:noProof/>
                <w:webHidden/>
              </w:rPr>
              <w:fldChar w:fldCharType="begin"/>
            </w:r>
            <w:r>
              <w:rPr>
                <w:noProof/>
                <w:webHidden/>
              </w:rPr>
              <w:instrText xml:space="preserve"> PAGEREF _Toc80278470 \h </w:instrText>
            </w:r>
            <w:r>
              <w:rPr>
                <w:noProof/>
                <w:webHidden/>
              </w:rPr>
            </w:r>
            <w:r>
              <w:rPr>
                <w:noProof/>
                <w:webHidden/>
              </w:rPr>
              <w:fldChar w:fldCharType="separate"/>
            </w:r>
            <w:r>
              <w:rPr>
                <w:noProof/>
                <w:webHidden/>
              </w:rPr>
              <w:t>11</w:t>
            </w:r>
            <w:r>
              <w:rPr>
                <w:noProof/>
                <w:webHidden/>
              </w:rPr>
              <w:fldChar w:fldCharType="end"/>
            </w:r>
          </w:hyperlink>
        </w:p>
        <w:p w14:paraId="1C2C388A" w14:textId="0BC26E19" w:rsidR="00EF1C29" w:rsidRDefault="00EF1C29">
          <w:pPr>
            <w:pStyle w:val="TOC2"/>
            <w:tabs>
              <w:tab w:val="right" w:leader="dot" w:pos="9350"/>
            </w:tabs>
            <w:rPr>
              <w:noProof/>
            </w:rPr>
          </w:pPr>
          <w:hyperlink w:anchor="_Toc80278471" w:history="1">
            <w:r w:rsidRPr="00A161E4">
              <w:rPr>
                <w:rStyle w:val="Hyperlink"/>
                <w:noProof/>
              </w:rPr>
              <w:t>Alfaro Lefevre 4 Circle CT model</w:t>
            </w:r>
            <w:r>
              <w:rPr>
                <w:noProof/>
                <w:webHidden/>
              </w:rPr>
              <w:tab/>
            </w:r>
            <w:r>
              <w:rPr>
                <w:noProof/>
                <w:webHidden/>
              </w:rPr>
              <w:fldChar w:fldCharType="begin"/>
            </w:r>
            <w:r>
              <w:rPr>
                <w:noProof/>
                <w:webHidden/>
              </w:rPr>
              <w:instrText xml:space="preserve"> PAGEREF _Toc80278471 \h </w:instrText>
            </w:r>
            <w:r>
              <w:rPr>
                <w:noProof/>
                <w:webHidden/>
              </w:rPr>
            </w:r>
            <w:r>
              <w:rPr>
                <w:noProof/>
                <w:webHidden/>
              </w:rPr>
              <w:fldChar w:fldCharType="separate"/>
            </w:r>
            <w:r>
              <w:rPr>
                <w:noProof/>
                <w:webHidden/>
              </w:rPr>
              <w:t>12</w:t>
            </w:r>
            <w:r>
              <w:rPr>
                <w:noProof/>
                <w:webHidden/>
              </w:rPr>
              <w:fldChar w:fldCharType="end"/>
            </w:r>
          </w:hyperlink>
        </w:p>
        <w:p w14:paraId="6781D28F" w14:textId="178B4CE0" w:rsidR="00EF1C29" w:rsidRDefault="00EF1C29">
          <w:pPr>
            <w:pStyle w:val="TOC1"/>
            <w:tabs>
              <w:tab w:val="right" w:leader="dot" w:pos="9350"/>
            </w:tabs>
            <w:rPr>
              <w:noProof/>
            </w:rPr>
          </w:pPr>
          <w:hyperlink w:anchor="_Toc80278472" w:history="1">
            <w:r w:rsidRPr="00A161E4">
              <w:rPr>
                <w:rStyle w:val="Hyperlink"/>
                <w:noProof/>
              </w:rPr>
              <w:t>Comparison of values, belief and attitude of Wagamama with other organizations</w:t>
            </w:r>
            <w:r>
              <w:rPr>
                <w:noProof/>
                <w:webHidden/>
              </w:rPr>
              <w:tab/>
            </w:r>
            <w:r>
              <w:rPr>
                <w:noProof/>
                <w:webHidden/>
              </w:rPr>
              <w:fldChar w:fldCharType="begin"/>
            </w:r>
            <w:r>
              <w:rPr>
                <w:noProof/>
                <w:webHidden/>
              </w:rPr>
              <w:instrText xml:space="preserve"> PAGEREF _Toc80278472 \h </w:instrText>
            </w:r>
            <w:r>
              <w:rPr>
                <w:noProof/>
                <w:webHidden/>
              </w:rPr>
            </w:r>
            <w:r>
              <w:rPr>
                <w:noProof/>
                <w:webHidden/>
              </w:rPr>
              <w:fldChar w:fldCharType="separate"/>
            </w:r>
            <w:r>
              <w:rPr>
                <w:noProof/>
                <w:webHidden/>
              </w:rPr>
              <w:t>13</w:t>
            </w:r>
            <w:r>
              <w:rPr>
                <w:noProof/>
                <w:webHidden/>
              </w:rPr>
              <w:fldChar w:fldCharType="end"/>
            </w:r>
          </w:hyperlink>
        </w:p>
        <w:p w14:paraId="7A779C46" w14:textId="3706E035" w:rsidR="00EF1C29" w:rsidRDefault="00EF1C29">
          <w:pPr>
            <w:pStyle w:val="TOC1"/>
            <w:tabs>
              <w:tab w:val="right" w:leader="dot" w:pos="9350"/>
            </w:tabs>
            <w:rPr>
              <w:noProof/>
            </w:rPr>
          </w:pPr>
          <w:hyperlink w:anchor="_Toc80278473" w:history="1">
            <w:r w:rsidRPr="00A161E4">
              <w:rPr>
                <w:rStyle w:val="Hyperlink"/>
                <w:noProof/>
              </w:rPr>
              <w:t>Recommendations</w:t>
            </w:r>
            <w:r>
              <w:rPr>
                <w:noProof/>
                <w:webHidden/>
              </w:rPr>
              <w:tab/>
            </w:r>
            <w:r>
              <w:rPr>
                <w:noProof/>
                <w:webHidden/>
              </w:rPr>
              <w:fldChar w:fldCharType="begin"/>
            </w:r>
            <w:r>
              <w:rPr>
                <w:noProof/>
                <w:webHidden/>
              </w:rPr>
              <w:instrText xml:space="preserve"> PAGEREF _Toc80278473 \h </w:instrText>
            </w:r>
            <w:r>
              <w:rPr>
                <w:noProof/>
                <w:webHidden/>
              </w:rPr>
            </w:r>
            <w:r>
              <w:rPr>
                <w:noProof/>
                <w:webHidden/>
              </w:rPr>
              <w:fldChar w:fldCharType="separate"/>
            </w:r>
            <w:r>
              <w:rPr>
                <w:noProof/>
                <w:webHidden/>
              </w:rPr>
              <w:t>13</w:t>
            </w:r>
            <w:r>
              <w:rPr>
                <w:noProof/>
                <w:webHidden/>
              </w:rPr>
              <w:fldChar w:fldCharType="end"/>
            </w:r>
          </w:hyperlink>
        </w:p>
        <w:p w14:paraId="59B331F3" w14:textId="6EBE8221" w:rsidR="00EF1C29" w:rsidRDefault="00EF1C29">
          <w:pPr>
            <w:pStyle w:val="TOC1"/>
            <w:tabs>
              <w:tab w:val="right" w:leader="dot" w:pos="9350"/>
            </w:tabs>
            <w:rPr>
              <w:noProof/>
            </w:rPr>
          </w:pPr>
          <w:hyperlink w:anchor="_Toc80278474" w:history="1">
            <w:r w:rsidRPr="00A161E4">
              <w:rPr>
                <w:rStyle w:val="Hyperlink"/>
                <w:noProof/>
              </w:rPr>
              <w:t>Conclusion</w:t>
            </w:r>
            <w:r>
              <w:rPr>
                <w:noProof/>
                <w:webHidden/>
              </w:rPr>
              <w:tab/>
            </w:r>
            <w:r>
              <w:rPr>
                <w:noProof/>
                <w:webHidden/>
              </w:rPr>
              <w:fldChar w:fldCharType="begin"/>
            </w:r>
            <w:r>
              <w:rPr>
                <w:noProof/>
                <w:webHidden/>
              </w:rPr>
              <w:instrText xml:space="preserve"> PAGEREF _Toc80278474 \h </w:instrText>
            </w:r>
            <w:r>
              <w:rPr>
                <w:noProof/>
                <w:webHidden/>
              </w:rPr>
            </w:r>
            <w:r>
              <w:rPr>
                <w:noProof/>
                <w:webHidden/>
              </w:rPr>
              <w:fldChar w:fldCharType="separate"/>
            </w:r>
            <w:r>
              <w:rPr>
                <w:noProof/>
                <w:webHidden/>
              </w:rPr>
              <w:t>14</w:t>
            </w:r>
            <w:r>
              <w:rPr>
                <w:noProof/>
                <w:webHidden/>
              </w:rPr>
              <w:fldChar w:fldCharType="end"/>
            </w:r>
          </w:hyperlink>
        </w:p>
        <w:p w14:paraId="4A900F51" w14:textId="2528689A" w:rsidR="00EF1C29" w:rsidRDefault="00EF1C29">
          <w:pPr>
            <w:pStyle w:val="TOC1"/>
            <w:tabs>
              <w:tab w:val="right" w:leader="dot" w:pos="9350"/>
            </w:tabs>
            <w:rPr>
              <w:noProof/>
            </w:rPr>
          </w:pPr>
          <w:hyperlink w:anchor="_Toc80278475" w:history="1">
            <w:r w:rsidRPr="00A161E4">
              <w:rPr>
                <w:rStyle w:val="Hyperlink"/>
                <w:noProof/>
              </w:rPr>
              <w:t>References</w:t>
            </w:r>
            <w:r>
              <w:rPr>
                <w:noProof/>
                <w:webHidden/>
              </w:rPr>
              <w:tab/>
            </w:r>
            <w:r>
              <w:rPr>
                <w:noProof/>
                <w:webHidden/>
              </w:rPr>
              <w:fldChar w:fldCharType="begin"/>
            </w:r>
            <w:r>
              <w:rPr>
                <w:noProof/>
                <w:webHidden/>
              </w:rPr>
              <w:instrText xml:space="preserve"> PAGEREF _Toc80278475 \h </w:instrText>
            </w:r>
            <w:r>
              <w:rPr>
                <w:noProof/>
                <w:webHidden/>
              </w:rPr>
            </w:r>
            <w:r>
              <w:rPr>
                <w:noProof/>
                <w:webHidden/>
              </w:rPr>
              <w:fldChar w:fldCharType="separate"/>
            </w:r>
            <w:r>
              <w:rPr>
                <w:noProof/>
                <w:webHidden/>
              </w:rPr>
              <w:t>15</w:t>
            </w:r>
            <w:r>
              <w:rPr>
                <w:noProof/>
                <w:webHidden/>
              </w:rPr>
              <w:fldChar w:fldCharType="end"/>
            </w:r>
          </w:hyperlink>
        </w:p>
        <w:p w14:paraId="398941ED" w14:textId="1A4197D1" w:rsidR="00EF1C29" w:rsidRDefault="00EF1C29">
          <w:r>
            <w:rPr>
              <w:b/>
              <w:bCs/>
              <w:noProof/>
            </w:rPr>
            <w:fldChar w:fldCharType="end"/>
          </w:r>
        </w:p>
      </w:sdtContent>
    </w:sdt>
    <w:p w14:paraId="2154D776" w14:textId="33E8644D" w:rsidR="0021539A" w:rsidRPr="0095534B" w:rsidRDefault="0021539A" w:rsidP="0021539A">
      <w:pPr>
        <w:pStyle w:val="ListParagraph"/>
        <w:rPr>
          <w:rFonts w:asciiTheme="minorBidi" w:hAnsiTheme="minorBidi"/>
        </w:rPr>
      </w:pPr>
    </w:p>
    <w:p w14:paraId="63A59C4C" w14:textId="77777777" w:rsidR="00966F37" w:rsidRDefault="00966F37">
      <w:pPr>
        <w:rPr>
          <w:rFonts w:asciiTheme="minorBidi" w:hAnsiTheme="minorBidi"/>
        </w:rPr>
        <w:sectPr w:rsidR="00966F37" w:rsidSect="00EF1C29">
          <w:footerReference w:type="default" r:id="rId9"/>
          <w:pgSz w:w="12240" w:h="15840"/>
          <w:pgMar w:top="1440" w:right="1440" w:bottom="1440" w:left="1440" w:header="720" w:footer="720" w:gutter="0"/>
          <w:pgNumType w:start="0"/>
          <w:cols w:space="720"/>
          <w:titlePg/>
          <w:docGrid w:linePitch="360"/>
        </w:sectPr>
      </w:pPr>
    </w:p>
    <w:p w14:paraId="636A05C5" w14:textId="5AAD26EB" w:rsidR="001F21A6" w:rsidRPr="00765316" w:rsidRDefault="006032A0" w:rsidP="00307377">
      <w:pPr>
        <w:pStyle w:val="Heading1"/>
      </w:pPr>
      <w:bookmarkStart w:id="2" w:name="_Toc80278453"/>
      <w:r w:rsidRPr="00765316">
        <w:lastRenderedPageBreak/>
        <w:t>Introduction</w:t>
      </w:r>
      <w:bookmarkEnd w:id="2"/>
    </w:p>
    <w:p w14:paraId="756C4190" w14:textId="77777777" w:rsidR="009E05F8" w:rsidRPr="00667CAF" w:rsidRDefault="009E05F8" w:rsidP="00E42E0F">
      <w:pPr>
        <w:spacing w:line="360" w:lineRule="auto"/>
        <w:jc w:val="both"/>
        <w:rPr>
          <w:rFonts w:asciiTheme="minorBidi" w:hAnsiTheme="minorBidi"/>
        </w:rPr>
      </w:pPr>
      <w:r w:rsidRPr="00667CAF">
        <w:rPr>
          <w:rFonts w:asciiTheme="minorBidi" w:hAnsiTheme="minorBidi"/>
        </w:rPr>
        <w:t>Although intensity of Covid-19 is declining but it brought durable changes on all segments of society</w:t>
      </w:r>
      <w:r w:rsidR="008D75EC" w:rsidRPr="00667CAF">
        <w:rPr>
          <w:rFonts w:asciiTheme="minorBidi" w:hAnsiTheme="minorBidi"/>
        </w:rPr>
        <w:t xml:space="preserve"> (Major and Machin, 2020)</w:t>
      </w:r>
      <w:r w:rsidRPr="00667CAF">
        <w:rPr>
          <w:rFonts w:asciiTheme="minorBidi" w:hAnsiTheme="minorBidi"/>
        </w:rPr>
        <w:t>. Unemployment, inflation and working from home increased the mental health problems of workers. Social distancing and masks</w:t>
      </w:r>
      <w:r w:rsidR="008D75EC" w:rsidRPr="00667CAF">
        <w:rPr>
          <w:rFonts w:asciiTheme="minorBidi" w:hAnsiTheme="minorBidi"/>
        </w:rPr>
        <w:t xml:space="preserve"> became the integral part in</w:t>
      </w:r>
      <w:r w:rsidRPr="00667CAF">
        <w:rPr>
          <w:rFonts w:asciiTheme="minorBidi" w:hAnsiTheme="minorBidi"/>
        </w:rPr>
        <w:t xml:space="preserve"> public dealing. In the same way, business organizations are defining the layout, values, attitude and beliefs at workplace. </w:t>
      </w:r>
    </w:p>
    <w:p w14:paraId="551C19D6" w14:textId="77777777" w:rsidR="00F26E4D" w:rsidRPr="00667CAF" w:rsidRDefault="009E05F8" w:rsidP="00E42E0F">
      <w:pPr>
        <w:spacing w:line="360" w:lineRule="auto"/>
        <w:jc w:val="both"/>
        <w:rPr>
          <w:rFonts w:asciiTheme="minorBidi" w:hAnsiTheme="minorBidi"/>
        </w:rPr>
      </w:pPr>
      <w:r w:rsidRPr="00667CAF">
        <w:rPr>
          <w:rFonts w:asciiTheme="minorBidi" w:hAnsiTheme="minorBidi"/>
        </w:rPr>
        <w:t xml:space="preserve">This report is aimed to </w:t>
      </w:r>
      <w:r w:rsidR="00B55FAE" w:rsidRPr="00667CAF">
        <w:rPr>
          <w:rFonts w:asciiTheme="minorBidi" w:hAnsiTheme="minorBidi"/>
        </w:rPr>
        <w:t xml:space="preserve">assessment of values, attitude and belief system’s </w:t>
      </w:r>
      <w:r w:rsidR="00F26E4D" w:rsidRPr="00667CAF">
        <w:rPr>
          <w:rFonts w:asciiTheme="minorBidi" w:hAnsiTheme="minorBidi"/>
        </w:rPr>
        <w:t>effect</w:t>
      </w:r>
      <w:r w:rsidR="00B55FAE" w:rsidRPr="00667CAF">
        <w:rPr>
          <w:rFonts w:asciiTheme="minorBidi" w:hAnsiTheme="minorBidi"/>
        </w:rPr>
        <w:t xml:space="preserve"> on the organizational behavior.</w:t>
      </w:r>
      <w:r w:rsidR="008D75EC" w:rsidRPr="00667CAF">
        <w:rPr>
          <w:rFonts w:asciiTheme="minorBidi" w:hAnsiTheme="minorBidi"/>
        </w:rPr>
        <w:t xml:space="preserve"> </w:t>
      </w:r>
      <w:r w:rsidR="00B55FAE" w:rsidRPr="00667CAF">
        <w:rPr>
          <w:rFonts w:asciiTheme="minorBidi" w:hAnsiTheme="minorBidi"/>
        </w:rPr>
        <w:t>It will also critically evaluate the post Covid changes by the chosen organization</w:t>
      </w:r>
      <w:r w:rsidR="007E071B" w:rsidRPr="00667CAF">
        <w:rPr>
          <w:rFonts w:asciiTheme="minorBidi" w:hAnsiTheme="minorBidi"/>
        </w:rPr>
        <w:t xml:space="preserve"> in values, beliefs and norms</w:t>
      </w:r>
      <w:r w:rsidR="00B55FAE" w:rsidRPr="00667CAF">
        <w:rPr>
          <w:rFonts w:asciiTheme="minorBidi" w:hAnsiTheme="minorBidi"/>
        </w:rPr>
        <w:t xml:space="preserve"> to face the known and unknown future challenges</w:t>
      </w:r>
      <w:r w:rsidR="008D75EC" w:rsidRPr="00667CAF">
        <w:rPr>
          <w:rFonts w:asciiTheme="minorBidi" w:hAnsiTheme="minorBidi"/>
        </w:rPr>
        <w:t xml:space="preserve"> (new germs)</w:t>
      </w:r>
      <w:r w:rsidR="00B55FAE" w:rsidRPr="00667CAF">
        <w:rPr>
          <w:rFonts w:asciiTheme="minorBidi" w:hAnsiTheme="minorBidi"/>
        </w:rPr>
        <w:t xml:space="preserve">. </w:t>
      </w:r>
    </w:p>
    <w:p w14:paraId="32180F91" w14:textId="77777777" w:rsidR="009E05F8" w:rsidRPr="00667CAF" w:rsidRDefault="00B55FAE" w:rsidP="00E42E0F">
      <w:pPr>
        <w:spacing w:line="360" w:lineRule="auto"/>
        <w:jc w:val="both"/>
        <w:rPr>
          <w:rFonts w:asciiTheme="minorBidi" w:hAnsiTheme="minorBidi"/>
        </w:rPr>
      </w:pPr>
      <w:r w:rsidRPr="00667CAF">
        <w:rPr>
          <w:rFonts w:asciiTheme="minorBidi" w:hAnsiTheme="minorBidi"/>
        </w:rPr>
        <w:t>Selected organization for this report is “Wagamama” where I am working since 2018. Reason</w:t>
      </w:r>
      <w:r w:rsidR="00F26E4D" w:rsidRPr="00667CAF">
        <w:rPr>
          <w:rFonts w:asciiTheme="minorBidi" w:hAnsiTheme="minorBidi"/>
        </w:rPr>
        <w:t xml:space="preserve"> of sel</w:t>
      </w:r>
      <w:r w:rsidR="008D75EC" w:rsidRPr="00667CAF">
        <w:rPr>
          <w:rFonts w:asciiTheme="minorBidi" w:hAnsiTheme="minorBidi"/>
        </w:rPr>
        <w:t>ection of this organization to write this report</w:t>
      </w:r>
      <w:r w:rsidRPr="00667CAF">
        <w:rPr>
          <w:rFonts w:asciiTheme="minorBidi" w:hAnsiTheme="minorBidi"/>
        </w:rPr>
        <w:t xml:space="preserve"> is my working ex</w:t>
      </w:r>
      <w:r w:rsidR="00F26E4D" w:rsidRPr="00667CAF">
        <w:rPr>
          <w:rFonts w:asciiTheme="minorBidi" w:hAnsiTheme="minorBidi"/>
        </w:rPr>
        <w:t xml:space="preserve">perience there. </w:t>
      </w:r>
      <w:r w:rsidR="00B82417" w:rsidRPr="00667CAF">
        <w:rPr>
          <w:rFonts w:asciiTheme="minorBidi" w:hAnsiTheme="minorBidi"/>
        </w:rPr>
        <w:t xml:space="preserve">I </w:t>
      </w:r>
      <w:r w:rsidR="00F26E4D" w:rsidRPr="00667CAF">
        <w:rPr>
          <w:rFonts w:asciiTheme="minorBidi" w:hAnsiTheme="minorBidi"/>
        </w:rPr>
        <w:t>am working as junior manager in Birmingham branch</w:t>
      </w:r>
      <w:r w:rsidRPr="00667CAF">
        <w:rPr>
          <w:rFonts w:asciiTheme="minorBidi" w:hAnsiTheme="minorBidi"/>
        </w:rPr>
        <w:t>.</w:t>
      </w:r>
      <w:r w:rsidR="00B82417" w:rsidRPr="00667CAF">
        <w:rPr>
          <w:rFonts w:asciiTheme="minorBidi" w:hAnsiTheme="minorBidi"/>
        </w:rPr>
        <w:t xml:space="preserve"> Being an employee, I have more understanding of the values, beliefs and attitude of organization before and after Covid-19 pandemic. </w:t>
      </w:r>
      <w:r w:rsidRPr="00667CAF">
        <w:rPr>
          <w:rFonts w:asciiTheme="minorBidi" w:hAnsiTheme="minorBidi"/>
        </w:rPr>
        <w:t xml:space="preserve">Business strategy of the Wagamama is very impressive. In </w:t>
      </w:r>
      <w:r w:rsidR="008D75EC" w:rsidRPr="00667CAF">
        <w:rPr>
          <w:rFonts w:asciiTheme="minorBidi" w:hAnsiTheme="minorBidi"/>
        </w:rPr>
        <w:t>my job experience of last three years, I have seen great interest of people in this restaurant. It is one of the</w:t>
      </w:r>
      <w:r w:rsidRPr="00667CAF">
        <w:rPr>
          <w:rFonts w:asciiTheme="minorBidi" w:hAnsiTheme="minorBidi"/>
        </w:rPr>
        <w:t xml:space="preserve"> fastest growing restaurant </w:t>
      </w:r>
      <w:r w:rsidR="00F26E4D" w:rsidRPr="00667CAF">
        <w:rPr>
          <w:rFonts w:asciiTheme="minorBidi" w:hAnsiTheme="minorBidi"/>
        </w:rPr>
        <w:t>chains</w:t>
      </w:r>
      <w:r w:rsidRPr="00667CAF">
        <w:rPr>
          <w:rFonts w:asciiTheme="minorBidi" w:hAnsiTheme="minorBidi"/>
        </w:rPr>
        <w:t xml:space="preserve"> in UK and other continents</w:t>
      </w:r>
      <w:r w:rsidR="00B17B48" w:rsidRPr="00667CAF">
        <w:rPr>
          <w:rFonts w:asciiTheme="minorBidi" w:hAnsiTheme="minorBidi"/>
        </w:rPr>
        <w:t xml:space="preserve"> (Lock, 2021)</w:t>
      </w:r>
      <w:r w:rsidRPr="00667CAF">
        <w:rPr>
          <w:rFonts w:asciiTheme="minorBidi" w:hAnsiTheme="minorBidi"/>
        </w:rPr>
        <w:t xml:space="preserve">. </w:t>
      </w:r>
      <w:r w:rsidR="007E071B" w:rsidRPr="00667CAF">
        <w:rPr>
          <w:rFonts w:asciiTheme="minorBidi" w:hAnsiTheme="minorBidi"/>
        </w:rPr>
        <w:t>It was also affected during pandemic and lockdown</w:t>
      </w:r>
      <w:r w:rsidR="008D75EC" w:rsidRPr="00667CAF">
        <w:rPr>
          <w:rFonts w:asciiTheme="minorBidi" w:hAnsiTheme="minorBidi"/>
        </w:rPr>
        <w:t xml:space="preserve"> when business activities were shift towards deliveries and takeaway. However,</w:t>
      </w:r>
      <w:r w:rsidR="007E071B" w:rsidRPr="00667CAF">
        <w:rPr>
          <w:rFonts w:asciiTheme="minorBidi" w:hAnsiTheme="minorBidi"/>
        </w:rPr>
        <w:t xml:space="preserve"> it has revived well and opening new branches. </w:t>
      </w:r>
    </w:p>
    <w:p w14:paraId="601A0BEF" w14:textId="77777777" w:rsidR="008A757D" w:rsidRDefault="008A757D" w:rsidP="00E42E0F">
      <w:pPr>
        <w:spacing w:line="360" w:lineRule="auto"/>
        <w:jc w:val="both"/>
        <w:rPr>
          <w:rFonts w:asciiTheme="minorBidi" w:hAnsiTheme="minorBidi"/>
          <w:sz w:val="24"/>
          <w:szCs w:val="24"/>
        </w:rPr>
      </w:pPr>
    </w:p>
    <w:p w14:paraId="6248BCFE" w14:textId="77777777" w:rsidR="008A757D" w:rsidRPr="00765316" w:rsidRDefault="008A757D" w:rsidP="00307377">
      <w:pPr>
        <w:pStyle w:val="Heading1"/>
      </w:pPr>
      <w:bookmarkStart w:id="3" w:name="_Toc80278454"/>
      <w:r w:rsidRPr="00765316">
        <w:t>Background of Organization</w:t>
      </w:r>
      <w:bookmarkEnd w:id="3"/>
    </w:p>
    <w:p w14:paraId="1B874F11" w14:textId="77777777" w:rsidR="008A757D" w:rsidRPr="00667CAF" w:rsidRDefault="00AD3AA3" w:rsidP="00E42E0F">
      <w:pPr>
        <w:spacing w:line="360" w:lineRule="auto"/>
        <w:jc w:val="both"/>
        <w:rPr>
          <w:rFonts w:asciiTheme="minorBidi" w:hAnsiTheme="minorBidi"/>
        </w:rPr>
      </w:pPr>
      <w:r w:rsidRPr="00667CAF">
        <w:rPr>
          <w:rFonts w:asciiTheme="minorBidi" w:hAnsiTheme="minorBidi"/>
        </w:rPr>
        <w:t>First Wagamama outlet was started in London in 1992. Founder of Wagamama also started two other Chinese restaurants. In 2005, Lion Capital LLP bought the 77.5 percent shares of Wagamama in 103 million GBP which also sold the chain to the Duke street Capi</w:t>
      </w:r>
      <w:r w:rsidR="00767F43" w:rsidRPr="00667CAF">
        <w:rPr>
          <w:rFonts w:asciiTheme="minorBidi" w:hAnsiTheme="minorBidi"/>
        </w:rPr>
        <w:t>tal in 215 million. New leadership speed it its growth substantially and in 2014, it reached to 190 restaurants and more than 125 were just in UK. Later on in 2018, this chain was acquired by Restaurant group in 559 million</w:t>
      </w:r>
      <w:r w:rsidR="00EE79E9" w:rsidRPr="00667CAF">
        <w:rPr>
          <w:rFonts w:asciiTheme="minorBidi" w:hAnsiTheme="minorBidi"/>
        </w:rPr>
        <w:t xml:space="preserve"> GBP. So far company extended business in different countries of Europe, Middle East and United States. </w:t>
      </w:r>
      <w:r w:rsidRPr="00667CAF">
        <w:rPr>
          <w:rFonts w:asciiTheme="minorBidi" w:hAnsiTheme="minorBidi"/>
        </w:rPr>
        <w:t xml:space="preserve"> </w:t>
      </w:r>
    </w:p>
    <w:p w14:paraId="30F0FD25" w14:textId="77777777" w:rsidR="00072B15" w:rsidRPr="00667CAF" w:rsidRDefault="00072B15" w:rsidP="00E42E0F">
      <w:pPr>
        <w:spacing w:line="360" w:lineRule="auto"/>
        <w:jc w:val="both"/>
        <w:rPr>
          <w:rFonts w:asciiTheme="minorBidi" w:hAnsiTheme="minorBidi"/>
        </w:rPr>
      </w:pPr>
      <w:r w:rsidRPr="00667CAF">
        <w:rPr>
          <w:rFonts w:asciiTheme="minorBidi" w:hAnsiTheme="minorBidi"/>
        </w:rPr>
        <w:t xml:space="preserve">Wagamama serves non-traditional healthy food which are made from herbs, noodles, chilies uses in Asian style dishes which are served with fresh salads, desserts, juices, wine or hot drinks. </w:t>
      </w:r>
      <w:r w:rsidR="00562B21" w:rsidRPr="00667CAF">
        <w:rPr>
          <w:rFonts w:asciiTheme="minorBidi" w:hAnsiTheme="minorBidi"/>
        </w:rPr>
        <w:t>According to company source,</w:t>
      </w:r>
      <w:r w:rsidR="00E36763" w:rsidRPr="00667CAF">
        <w:rPr>
          <w:rFonts w:asciiTheme="minorBidi" w:hAnsiTheme="minorBidi"/>
        </w:rPr>
        <w:t xml:space="preserve"> they are practicing Kaizen. They use</w:t>
      </w:r>
      <w:r w:rsidR="00562B21" w:rsidRPr="00667CAF">
        <w:rPr>
          <w:rFonts w:asciiTheme="minorBidi" w:hAnsiTheme="minorBidi"/>
        </w:rPr>
        <w:t xml:space="preserve"> only fresh </w:t>
      </w:r>
      <w:r w:rsidR="00562B21" w:rsidRPr="00667CAF">
        <w:rPr>
          <w:rFonts w:asciiTheme="minorBidi" w:hAnsiTheme="minorBidi"/>
        </w:rPr>
        <w:lastRenderedPageBreak/>
        <w:t xml:space="preserve">ingredients used in food and every meals cooked just before serving. Important dishes include </w:t>
      </w:r>
      <w:r w:rsidR="00C6715D" w:rsidRPr="00667CAF">
        <w:rPr>
          <w:rFonts w:asciiTheme="minorBidi" w:hAnsiTheme="minorBidi"/>
        </w:rPr>
        <w:t>different for</w:t>
      </w:r>
      <w:r w:rsidR="00562B21" w:rsidRPr="00667CAF">
        <w:rPr>
          <w:rFonts w:asciiTheme="minorBidi" w:hAnsiTheme="minorBidi"/>
        </w:rPr>
        <w:t>m</w:t>
      </w:r>
      <w:r w:rsidR="00C6715D" w:rsidRPr="00667CAF">
        <w:rPr>
          <w:rFonts w:asciiTheme="minorBidi" w:hAnsiTheme="minorBidi"/>
        </w:rPr>
        <w:t>s</w:t>
      </w:r>
      <w:r w:rsidR="00562B21" w:rsidRPr="00667CAF">
        <w:rPr>
          <w:rFonts w:asciiTheme="minorBidi" w:hAnsiTheme="minorBidi"/>
        </w:rPr>
        <w:t xml:space="preserve"> of </w:t>
      </w:r>
      <w:proofErr w:type="spellStart"/>
      <w:r w:rsidR="00562B21" w:rsidRPr="00667CAF">
        <w:rPr>
          <w:rFonts w:asciiTheme="minorBidi" w:hAnsiTheme="minorBidi"/>
        </w:rPr>
        <w:t>currys</w:t>
      </w:r>
      <w:proofErr w:type="spellEnd"/>
      <w:r w:rsidR="00562B21" w:rsidRPr="00667CAF">
        <w:rPr>
          <w:rFonts w:asciiTheme="minorBidi" w:hAnsiTheme="minorBidi"/>
        </w:rPr>
        <w:t xml:space="preserve">, </w:t>
      </w:r>
      <w:proofErr w:type="spellStart"/>
      <w:r w:rsidR="00562B21" w:rsidRPr="00667CAF">
        <w:rPr>
          <w:rFonts w:asciiTheme="minorBidi" w:hAnsiTheme="minorBidi"/>
        </w:rPr>
        <w:t>Raisukaree</w:t>
      </w:r>
      <w:proofErr w:type="spellEnd"/>
      <w:r w:rsidR="00562B21" w:rsidRPr="00667CAF">
        <w:rPr>
          <w:rFonts w:asciiTheme="minorBidi" w:hAnsiTheme="minorBidi"/>
        </w:rPr>
        <w:t xml:space="preserve"> tofu, firecracker prawn, </w:t>
      </w:r>
      <w:proofErr w:type="spellStart"/>
      <w:r w:rsidR="00562B21" w:rsidRPr="00667CAF">
        <w:rPr>
          <w:rFonts w:asciiTheme="minorBidi" w:hAnsiTheme="minorBidi"/>
        </w:rPr>
        <w:t>vegatsu</w:t>
      </w:r>
      <w:proofErr w:type="spellEnd"/>
      <w:r w:rsidR="00562B21" w:rsidRPr="00667CAF">
        <w:rPr>
          <w:rFonts w:asciiTheme="minorBidi" w:hAnsiTheme="minorBidi"/>
        </w:rPr>
        <w:t xml:space="preserve"> etc. </w:t>
      </w:r>
    </w:p>
    <w:p w14:paraId="282C303C" w14:textId="77777777" w:rsidR="00693785" w:rsidRPr="00667CAF" w:rsidRDefault="00C6715D" w:rsidP="00E42E0F">
      <w:pPr>
        <w:spacing w:line="360" w:lineRule="auto"/>
        <w:jc w:val="both"/>
        <w:rPr>
          <w:rFonts w:asciiTheme="minorBidi" w:hAnsiTheme="minorBidi"/>
        </w:rPr>
      </w:pPr>
      <w:r w:rsidRPr="00667CAF">
        <w:rPr>
          <w:rFonts w:asciiTheme="minorBidi" w:hAnsiTheme="minorBidi"/>
        </w:rPr>
        <w:t xml:space="preserve">There are more than 6300 employees in Wagamama and all group of employees in restaurant work as organized team. Annual revenue of the company has grown above 400 million dollars. Important competitors are McDonald, Burger King, Pizza Hut, Sonic, Ask Italian etc. </w:t>
      </w:r>
      <w:r w:rsidR="00B255DC" w:rsidRPr="00667CAF">
        <w:rPr>
          <w:rFonts w:asciiTheme="minorBidi" w:hAnsiTheme="minorBidi"/>
        </w:rPr>
        <w:t xml:space="preserve">Company has outsourced some of its services to smoothen the liabilities. </w:t>
      </w:r>
    </w:p>
    <w:p w14:paraId="424345B0" w14:textId="77777777" w:rsidR="00615266" w:rsidRPr="00765316" w:rsidRDefault="00693785" w:rsidP="00307377">
      <w:pPr>
        <w:pStyle w:val="Heading1"/>
      </w:pPr>
      <w:bookmarkStart w:id="4" w:name="_Toc80278455"/>
      <w:r w:rsidRPr="00765316">
        <w:t>Impact</w:t>
      </w:r>
      <w:r w:rsidR="0005577E" w:rsidRPr="00765316">
        <w:t xml:space="preserve"> of Covid-19 on</w:t>
      </w:r>
      <w:r w:rsidRPr="00765316">
        <w:t xml:space="preserve"> Wagamama</w:t>
      </w:r>
      <w:bookmarkEnd w:id="4"/>
    </w:p>
    <w:p w14:paraId="29D54D40" w14:textId="525297D6" w:rsidR="00693785" w:rsidRPr="00667CAF" w:rsidRDefault="00693785" w:rsidP="00E42E0F">
      <w:pPr>
        <w:spacing w:line="360" w:lineRule="auto"/>
        <w:jc w:val="both"/>
        <w:rPr>
          <w:rFonts w:asciiTheme="minorBidi" w:hAnsiTheme="minorBidi"/>
        </w:rPr>
      </w:pPr>
      <w:r w:rsidRPr="00667CAF">
        <w:rPr>
          <w:rFonts w:asciiTheme="minorBidi" w:hAnsiTheme="minorBidi"/>
        </w:rPr>
        <w:t>Like other businesses, W</w:t>
      </w:r>
      <w:r w:rsidR="00172713" w:rsidRPr="00667CAF">
        <w:rPr>
          <w:rFonts w:asciiTheme="minorBidi" w:hAnsiTheme="minorBidi"/>
        </w:rPr>
        <w:t>agamama was also affected from the devastation of Covid-19 pandemic. Some branches were closed and dine-in services</w:t>
      </w:r>
      <w:r w:rsidR="006032A0" w:rsidRPr="00667CAF">
        <w:rPr>
          <w:rFonts w:asciiTheme="minorBidi" w:hAnsiTheme="minorBidi"/>
        </w:rPr>
        <w:t xml:space="preserve"> remained suspended for months.</w:t>
      </w:r>
      <w:r w:rsidR="0060445E" w:rsidRPr="00667CAF">
        <w:rPr>
          <w:rFonts w:asciiTheme="minorBidi" w:hAnsiTheme="minorBidi"/>
        </w:rPr>
        <w:t xml:space="preserve"> Many staff members were working part time. It is reported that during Covid-19, The restaurant group which is parent company of Wagamama closed nearly 250 branches and around 4500 staff people lost their jobs.</w:t>
      </w:r>
      <w:r w:rsidR="006032A0" w:rsidRPr="00667CAF">
        <w:rPr>
          <w:rFonts w:asciiTheme="minorBidi" w:hAnsiTheme="minorBidi"/>
        </w:rPr>
        <w:t xml:space="preserve"> </w:t>
      </w:r>
      <w:r w:rsidR="00172713" w:rsidRPr="00667CAF">
        <w:rPr>
          <w:rFonts w:asciiTheme="minorBidi" w:hAnsiTheme="minorBidi"/>
        </w:rPr>
        <w:t>Restaurant chain shifted more towards click and collect and online deliveries.</w:t>
      </w:r>
      <w:r w:rsidR="0005577E" w:rsidRPr="00667CAF">
        <w:rPr>
          <w:rFonts w:asciiTheme="minorBidi" w:hAnsiTheme="minorBidi"/>
        </w:rPr>
        <w:t xml:space="preserve"> Despite the increase in the online sale and takeaway orders, restaurant burnt 5.5 million pounds every month during lockdown. Company secured 500 million pound loan for smooth payment of all liabilities</w:t>
      </w:r>
      <w:r w:rsidR="00F0657C" w:rsidRPr="00667CAF">
        <w:rPr>
          <w:rFonts w:asciiTheme="minorBidi" w:hAnsiTheme="minorBidi"/>
        </w:rPr>
        <w:t xml:space="preserve"> (</w:t>
      </w:r>
      <w:proofErr w:type="spellStart"/>
      <w:r w:rsidR="000606E4" w:rsidRPr="00667CAF">
        <w:rPr>
          <w:rFonts w:asciiTheme="minorBidi" w:hAnsiTheme="minorBidi"/>
        </w:rPr>
        <w:t>Makortoff</w:t>
      </w:r>
      <w:proofErr w:type="spellEnd"/>
      <w:r w:rsidR="000606E4" w:rsidRPr="00667CAF">
        <w:rPr>
          <w:rFonts w:asciiTheme="minorBidi" w:hAnsiTheme="minorBidi"/>
        </w:rPr>
        <w:t>, 2021)</w:t>
      </w:r>
      <w:r w:rsidR="0005577E" w:rsidRPr="00667CAF">
        <w:rPr>
          <w:rFonts w:asciiTheme="minorBidi" w:hAnsiTheme="minorBidi"/>
        </w:rPr>
        <w:t>.</w:t>
      </w:r>
      <w:r w:rsidR="00172713" w:rsidRPr="00667CAF">
        <w:rPr>
          <w:rFonts w:asciiTheme="minorBidi" w:hAnsiTheme="minorBidi"/>
        </w:rPr>
        <w:t xml:space="preserve"> </w:t>
      </w:r>
      <w:r w:rsidR="006032A0" w:rsidRPr="00667CAF">
        <w:rPr>
          <w:rFonts w:asciiTheme="minorBidi" w:hAnsiTheme="minorBidi"/>
        </w:rPr>
        <w:t>However, after the end of lockdown, Wagamama is opening more branches in different cities of UK.</w:t>
      </w:r>
      <w:r w:rsidR="009B4F15" w:rsidRPr="00667CAF">
        <w:rPr>
          <w:rFonts w:asciiTheme="minorBidi" w:hAnsiTheme="minorBidi"/>
        </w:rPr>
        <w:t xml:space="preserve"> Owner of Wagamama turned towards shareholders for raise of 127million pounds which was pre-tax losses during Covid.</w:t>
      </w:r>
      <w:r w:rsidR="006032A0" w:rsidRPr="00667CAF">
        <w:rPr>
          <w:rFonts w:asciiTheme="minorBidi" w:hAnsiTheme="minorBidi"/>
        </w:rPr>
        <w:t xml:space="preserve"> </w:t>
      </w:r>
      <w:r w:rsidR="00E8648C" w:rsidRPr="00667CAF">
        <w:rPr>
          <w:rFonts w:asciiTheme="minorBidi" w:hAnsiTheme="minorBidi"/>
        </w:rPr>
        <w:t xml:space="preserve">It is reported that number of takeaway </w:t>
      </w:r>
      <w:r w:rsidR="00307377" w:rsidRPr="00667CAF">
        <w:rPr>
          <w:rFonts w:asciiTheme="minorBidi" w:hAnsiTheme="minorBidi"/>
        </w:rPr>
        <w:t>orders</w:t>
      </w:r>
      <w:r w:rsidR="00E8648C" w:rsidRPr="00667CAF">
        <w:rPr>
          <w:rFonts w:asciiTheme="minorBidi" w:hAnsiTheme="minorBidi"/>
        </w:rPr>
        <w:t xml:space="preserve"> increased five time more than before the pandemic period. In the same way, number deliveries were 2.5 times higher during the early months in 2021. During last two years, restaurant was opened for dine-in for limited time but shifted again towards takeaway due to increasing cases of virus. </w:t>
      </w:r>
    </w:p>
    <w:p w14:paraId="770161B2" w14:textId="77777777" w:rsidR="00853C17" w:rsidRPr="00765316" w:rsidRDefault="00853C17" w:rsidP="00307377">
      <w:pPr>
        <w:pStyle w:val="Heading1"/>
      </w:pPr>
      <w:bookmarkStart w:id="5" w:name="_Toc80278456"/>
      <w:r w:rsidRPr="00765316">
        <w:t>Innovative changes in Wagamama during and post Covid-19</w:t>
      </w:r>
      <w:bookmarkEnd w:id="5"/>
    </w:p>
    <w:p w14:paraId="0B0DD484" w14:textId="6ADDD178" w:rsidR="00853C17" w:rsidRPr="00667CAF" w:rsidRDefault="00615266" w:rsidP="00E42E0F">
      <w:pPr>
        <w:spacing w:line="360" w:lineRule="auto"/>
        <w:jc w:val="both"/>
        <w:rPr>
          <w:rFonts w:asciiTheme="minorBidi" w:hAnsiTheme="minorBidi"/>
        </w:rPr>
      </w:pPr>
      <w:r w:rsidRPr="00667CAF">
        <w:rPr>
          <w:rFonts w:asciiTheme="minorBidi" w:hAnsiTheme="minorBidi"/>
        </w:rPr>
        <w:t xml:space="preserve">It is reported that Wagamama is changing the way of eating in </w:t>
      </w:r>
      <w:r w:rsidR="00307377" w:rsidRPr="00667CAF">
        <w:rPr>
          <w:rFonts w:asciiTheme="minorBidi" w:hAnsiTheme="minorBidi"/>
        </w:rPr>
        <w:t>Britain</w:t>
      </w:r>
      <w:r w:rsidRPr="00667CAF">
        <w:rPr>
          <w:rFonts w:asciiTheme="minorBidi" w:hAnsiTheme="minorBidi"/>
        </w:rPr>
        <w:t xml:space="preserve"> by introducing innovative ways. For example, in Noodles lab of Wagamama in London, customers make selection of menu from digital tablets</w:t>
      </w:r>
      <w:r w:rsidR="00693785" w:rsidRPr="00667CAF">
        <w:rPr>
          <w:rFonts w:asciiTheme="minorBidi" w:hAnsiTheme="minorBidi"/>
        </w:rPr>
        <w:t xml:space="preserve"> where customers can review the ingredients of new dishes</w:t>
      </w:r>
      <w:r w:rsidR="00E03491" w:rsidRPr="00667CAF">
        <w:rPr>
          <w:rFonts w:asciiTheme="minorBidi" w:hAnsiTheme="minorBidi"/>
        </w:rPr>
        <w:t xml:space="preserve"> (Wilkinson, 2017)</w:t>
      </w:r>
      <w:r w:rsidR="00693785" w:rsidRPr="00667CAF">
        <w:rPr>
          <w:rFonts w:asciiTheme="minorBidi" w:hAnsiTheme="minorBidi"/>
        </w:rPr>
        <w:t>. Staff also wait for help</w:t>
      </w:r>
      <w:r w:rsidR="0060445E" w:rsidRPr="00667CAF">
        <w:rPr>
          <w:rFonts w:asciiTheme="minorBidi" w:hAnsiTheme="minorBidi"/>
        </w:rPr>
        <w:t xml:space="preserve"> during placement of order</w:t>
      </w:r>
      <w:r w:rsidR="00693785" w:rsidRPr="00667CAF">
        <w:rPr>
          <w:rFonts w:asciiTheme="minorBidi" w:hAnsiTheme="minorBidi"/>
        </w:rPr>
        <w:t xml:space="preserve"> and </w:t>
      </w:r>
      <w:proofErr w:type="gramStart"/>
      <w:r w:rsidR="00693785" w:rsidRPr="00667CAF">
        <w:rPr>
          <w:rFonts w:asciiTheme="minorBidi" w:hAnsiTheme="minorBidi"/>
        </w:rPr>
        <w:t>it</w:t>
      </w:r>
      <w:proofErr w:type="gramEnd"/>
      <w:r w:rsidR="00693785" w:rsidRPr="00667CAF">
        <w:rPr>
          <w:rFonts w:asciiTheme="minorBidi" w:hAnsiTheme="minorBidi"/>
        </w:rPr>
        <w:t xml:space="preserve"> overall increase efficiency. </w:t>
      </w:r>
      <w:r w:rsidR="0060445E" w:rsidRPr="00667CAF">
        <w:rPr>
          <w:rFonts w:asciiTheme="minorBidi" w:hAnsiTheme="minorBidi"/>
        </w:rPr>
        <w:t>In the same way, customers appreciate the food with the use of technology.</w:t>
      </w:r>
    </w:p>
    <w:p w14:paraId="2C9E8054" w14:textId="71871BFB" w:rsidR="00615266" w:rsidRPr="00667CAF" w:rsidRDefault="00853C17" w:rsidP="00307377">
      <w:pPr>
        <w:spacing w:line="360" w:lineRule="auto"/>
        <w:jc w:val="both"/>
        <w:rPr>
          <w:rFonts w:asciiTheme="minorBidi" w:hAnsiTheme="minorBidi"/>
        </w:rPr>
      </w:pPr>
      <w:r w:rsidRPr="00667CAF">
        <w:rPr>
          <w:rFonts w:asciiTheme="minorBidi" w:hAnsiTheme="minorBidi"/>
        </w:rPr>
        <w:t>Wagamama has the well-structured training system</w:t>
      </w:r>
      <w:r w:rsidR="0060445E" w:rsidRPr="00667CAF">
        <w:rPr>
          <w:rFonts w:asciiTheme="minorBidi" w:hAnsiTheme="minorBidi"/>
        </w:rPr>
        <w:t xml:space="preserve"> </w:t>
      </w:r>
      <w:r w:rsidRPr="00667CAF">
        <w:rPr>
          <w:rFonts w:asciiTheme="minorBidi" w:hAnsiTheme="minorBidi"/>
        </w:rPr>
        <w:t xml:space="preserve">and staff felt not problem in switching from dine-in to takeaway services. Wagamama also increased the online sales and strengthening the digital ways of business. </w:t>
      </w:r>
      <w:r w:rsidR="009B4F15" w:rsidRPr="00667CAF">
        <w:rPr>
          <w:rFonts w:asciiTheme="minorBidi" w:hAnsiTheme="minorBidi"/>
        </w:rPr>
        <w:t xml:space="preserve">Company is also seeking to expand the pub estate in UK to compensate the decline in sale. Various analysis reports reveal that increase in takeaway is </w:t>
      </w:r>
      <w:r w:rsidR="009B4F15" w:rsidRPr="00667CAF">
        <w:rPr>
          <w:rFonts w:asciiTheme="minorBidi" w:hAnsiTheme="minorBidi"/>
        </w:rPr>
        <w:lastRenderedPageBreak/>
        <w:t>inferior to in store sale and working with delivery service providers</w:t>
      </w:r>
      <w:r w:rsidR="00B46F62" w:rsidRPr="00667CAF">
        <w:rPr>
          <w:rFonts w:asciiTheme="minorBidi" w:hAnsiTheme="minorBidi"/>
        </w:rPr>
        <w:t xml:space="preserve"> such as Just Ea</w:t>
      </w:r>
      <w:r w:rsidR="00307377">
        <w:rPr>
          <w:rFonts w:asciiTheme="minorBidi" w:hAnsiTheme="minorBidi"/>
        </w:rPr>
        <w:t>t</w:t>
      </w:r>
      <w:r w:rsidR="00B46F62" w:rsidRPr="00667CAF">
        <w:rPr>
          <w:rFonts w:asciiTheme="minorBidi" w:hAnsiTheme="minorBidi"/>
        </w:rPr>
        <w:t xml:space="preserve"> or Deliveroo (Hancock, 2021). </w:t>
      </w:r>
    </w:p>
    <w:p w14:paraId="57ADEF14" w14:textId="77777777" w:rsidR="00FB7FDD" w:rsidRPr="00765316" w:rsidRDefault="00FB7FDD" w:rsidP="00307377">
      <w:pPr>
        <w:pStyle w:val="Heading1"/>
      </w:pPr>
      <w:bookmarkStart w:id="6" w:name="_Toc80278457"/>
      <w:r w:rsidRPr="00765316">
        <w:t>Concepts of Beliefs, values and attitude</w:t>
      </w:r>
      <w:bookmarkEnd w:id="6"/>
    </w:p>
    <w:p w14:paraId="46B9C6EE" w14:textId="0576F33C" w:rsidR="00FB7FDD" w:rsidRPr="00667CAF" w:rsidRDefault="00FB7FDD" w:rsidP="00E42E0F">
      <w:pPr>
        <w:spacing w:line="360" w:lineRule="auto"/>
        <w:jc w:val="both"/>
        <w:rPr>
          <w:rFonts w:asciiTheme="minorBidi" w:hAnsiTheme="minorBidi"/>
        </w:rPr>
      </w:pPr>
      <w:r w:rsidRPr="00667CAF">
        <w:rPr>
          <w:rFonts w:asciiTheme="minorBidi" w:hAnsiTheme="minorBidi"/>
        </w:rPr>
        <w:t xml:space="preserve">Before proceeding towards the organizational </w:t>
      </w:r>
      <w:r w:rsidR="007572A4" w:rsidRPr="00667CAF">
        <w:rPr>
          <w:rFonts w:asciiTheme="minorBidi" w:hAnsiTheme="minorBidi"/>
        </w:rPr>
        <w:t xml:space="preserve">context, it is important to do the conceptual briefing. Beliefs can be defined as the assumptions that are made according to circumstances. It is made according to external and internal environment. </w:t>
      </w:r>
      <w:r w:rsidR="00832F1B" w:rsidRPr="00667CAF">
        <w:rPr>
          <w:rFonts w:asciiTheme="minorBidi" w:hAnsiTheme="minorBidi"/>
        </w:rPr>
        <w:t xml:space="preserve">Beliefs are the foundation for the values of organization. Beliefs are hypothetical and based on internal feelings Beliefs can be subdivided into two categories which are core believes and dispositional believes. Core believes referred s the individual thoughts or personal feelings. </w:t>
      </w:r>
      <w:r w:rsidR="00307377" w:rsidRPr="00667CAF">
        <w:rPr>
          <w:rFonts w:asciiTheme="minorBidi" w:hAnsiTheme="minorBidi"/>
        </w:rPr>
        <w:t>Whereas</w:t>
      </w:r>
      <w:r w:rsidR="00832F1B" w:rsidRPr="00667CAF">
        <w:rPr>
          <w:rFonts w:asciiTheme="minorBidi" w:hAnsiTheme="minorBidi"/>
        </w:rPr>
        <w:t xml:space="preserve"> dispositional beliefs reflect the elements where persons are not involved directly in considered action. </w:t>
      </w:r>
      <w:r w:rsidR="008843C9" w:rsidRPr="00667CAF">
        <w:rPr>
          <w:rFonts w:asciiTheme="minorBidi" w:hAnsiTheme="minorBidi"/>
        </w:rPr>
        <w:t xml:space="preserve">In business organizations, people adopt beliefs from the charismatic leadership. Beliefs impact on all commercial activities such as marketing, services, advertising etc. These beliefs mature into values. </w:t>
      </w:r>
    </w:p>
    <w:p w14:paraId="60116B2E" w14:textId="77777777" w:rsidR="00CE730E" w:rsidRPr="00667CAF" w:rsidRDefault="00CE730E" w:rsidP="00E42E0F">
      <w:pPr>
        <w:spacing w:line="360" w:lineRule="auto"/>
        <w:jc w:val="both"/>
        <w:rPr>
          <w:rFonts w:asciiTheme="minorBidi" w:hAnsiTheme="minorBidi"/>
        </w:rPr>
      </w:pPr>
    </w:p>
    <w:p w14:paraId="1749B1EF" w14:textId="77777777" w:rsidR="00CE730E" w:rsidRPr="00667CAF" w:rsidRDefault="00CE730E" w:rsidP="00CE730E">
      <w:pPr>
        <w:spacing w:line="360" w:lineRule="auto"/>
        <w:jc w:val="center"/>
        <w:rPr>
          <w:rFonts w:asciiTheme="minorBidi" w:hAnsiTheme="minorBidi"/>
        </w:rPr>
      </w:pPr>
      <w:r w:rsidRPr="00667CAF">
        <w:rPr>
          <w:rFonts w:asciiTheme="minorBidi" w:hAnsiTheme="minorBidi"/>
          <w:b/>
          <w:bCs/>
          <w:noProof/>
        </w:rPr>
        <w:drawing>
          <wp:inline distT="0" distB="0" distL="0" distR="0" wp14:anchorId="6EE8A67B" wp14:editId="6E47BEE8">
            <wp:extent cx="3475145" cy="3514725"/>
            <wp:effectExtent l="0" t="0" r="0" b="0"/>
            <wp:docPr id="2" name="Picture 2" descr="E:\Assignment 2021\August\Michael\Project 1\pics and graphs\Attitude, value, belief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signment 2021\August\Michael\Project 1\pics and graphs\Attitude, value, belief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5145" cy="3514725"/>
                    </a:xfrm>
                    <a:prstGeom prst="rect">
                      <a:avLst/>
                    </a:prstGeom>
                    <a:noFill/>
                    <a:ln>
                      <a:noFill/>
                    </a:ln>
                  </pic:spPr>
                </pic:pic>
              </a:graphicData>
            </a:graphic>
          </wp:inline>
        </w:drawing>
      </w:r>
    </w:p>
    <w:p w14:paraId="013BD8B9" w14:textId="77777777" w:rsidR="00CE730E" w:rsidRPr="00667CAF" w:rsidRDefault="00CE730E" w:rsidP="00CE730E">
      <w:pPr>
        <w:spacing w:line="360" w:lineRule="auto"/>
        <w:jc w:val="center"/>
        <w:rPr>
          <w:rFonts w:asciiTheme="minorBidi" w:hAnsiTheme="minorBidi"/>
          <w:b/>
          <w:bCs/>
        </w:rPr>
      </w:pPr>
      <w:r w:rsidRPr="00667CAF">
        <w:rPr>
          <w:rFonts w:asciiTheme="minorBidi" w:hAnsiTheme="minorBidi"/>
        </w:rPr>
        <w:t xml:space="preserve">Figure 1: </w:t>
      </w:r>
      <w:r w:rsidR="00CE2384" w:rsidRPr="00667CAF">
        <w:rPr>
          <w:rFonts w:asciiTheme="minorBidi" w:hAnsiTheme="minorBidi"/>
        </w:rPr>
        <w:t xml:space="preserve">Development of attitude from beliefs and values (University of Reading, 2021). </w:t>
      </w:r>
    </w:p>
    <w:p w14:paraId="6FF5DBD7" w14:textId="31D96D78" w:rsidR="008843C9" w:rsidRPr="00667CAF" w:rsidRDefault="00F75D49" w:rsidP="00E42E0F">
      <w:pPr>
        <w:spacing w:line="360" w:lineRule="auto"/>
        <w:jc w:val="both"/>
        <w:rPr>
          <w:rFonts w:asciiTheme="minorBidi" w:hAnsiTheme="minorBidi"/>
        </w:rPr>
      </w:pPr>
      <w:r w:rsidRPr="00667CAF">
        <w:rPr>
          <w:rFonts w:asciiTheme="minorBidi" w:hAnsiTheme="minorBidi"/>
        </w:rPr>
        <w:lastRenderedPageBreak/>
        <w:t xml:space="preserve">Values in business are principles which set the guidelines for employees and management to move organization forward. </w:t>
      </w:r>
      <w:r w:rsidR="00792820" w:rsidRPr="00667CAF">
        <w:rPr>
          <w:rFonts w:asciiTheme="minorBidi" w:hAnsiTheme="minorBidi"/>
        </w:rPr>
        <w:t xml:space="preserve">Values show the core qualities like integrity, honesty, </w:t>
      </w:r>
      <w:r w:rsidR="00C55F88" w:rsidRPr="00667CAF">
        <w:rPr>
          <w:rFonts w:asciiTheme="minorBidi" w:hAnsiTheme="minorBidi"/>
        </w:rPr>
        <w:t xml:space="preserve">discipline, hard work, coordination, openness etc. Values can be subjective or objective. </w:t>
      </w:r>
      <w:r w:rsidR="00D41A6D" w:rsidRPr="00667CAF">
        <w:rPr>
          <w:rFonts w:asciiTheme="minorBidi" w:hAnsiTheme="minorBidi"/>
        </w:rPr>
        <w:t xml:space="preserve">Subjective values are influenced from culture or emotions whereas, objective values are referred as physiologically determined. </w:t>
      </w:r>
      <w:r w:rsidR="00656EBF" w:rsidRPr="00667CAF">
        <w:rPr>
          <w:rFonts w:asciiTheme="minorBidi" w:hAnsiTheme="minorBidi"/>
        </w:rPr>
        <w:t xml:space="preserve">In either case, values are the milestones set for the employees in working. Values </w:t>
      </w:r>
      <w:r w:rsidR="004A48E1" w:rsidRPr="00667CAF">
        <w:rPr>
          <w:rFonts w:asciiTheme="minorBidi" w:hAnsiTheme="minorBidi"/>
        </w:rPr>
        <w:t xml:space="preserve">can </w:t>
      </w:r>
      <w:proofErr w:type="gramStart"/>
      <w:r w:rsidR="00EF1C29" w:rsidRPr="00667CAF">
        <w:rPr>
          <w:rFonts w:asciiTheme="minorBidi" w:hAnsiTheme="minorBidi"/>
        </w:rPr>
        <w:t>effect</w:t>
      </w:r>
      <w:proofErr w:type="gramEnd"/>
      <w:r w:rsidR="004A48E1" w:rsidRPr="00667CAF">
        <w:rPr>
          <w:rFonts w:asciiTheme="minorBidi" w:hAnsiTheme="minorBidi"/>
        </w:rPr>
        <w:t xml:space="preserve"> on personalities which also influence on the attitude and behavior. </w:t>
      </w:r>
    </w:p>
    <w:p w14:paraId="45FFAE82" w14:textId="77777777" w:rsidR="004A48E1" w:rsidRPr="00667CAF" w:rsidRDefault="00125877" w:rsidP="00E42E0F">
      <w:pPr>
        <w:spacing w:line="360" w:lineRule="auto"/>
        <w:jc w:val="both"/>
        <w:rPr>
          <w:rFonts w:asciiTheme="minorBidi" w:hAnsiTheme="minorBidi"/>
        </w:rPr>
      </w:pPr>
      <w:r w:rsidRPr="00667CAF">
        <w:rPr>
          <w:rFonts w:asciiTheme="minorBidi" w:hAnsiTheme="minorBidi"/>
        </w:rPr>
        <w:t>Attitudes are the responses of individual on external factor or action of others. In simple ways, how we respond to a sit</w:t>
      </w:r>
      <w:r w:rsidR="00B6452C" w:rsidRPr="00667CAF">
        <w:rPr>
          <w:rFonts w:asciiTheme="minorBidi" w:hAnsiTheme="minorBidi"/>
        </w:rPr>
        <w:t xml:space="preserve">uation shows the attitude. Values have important contribution in it be because behavior can be controlled which is against the values of organization. </w:t>
      </w:r>
      <w:r w:rsidR="00CD400F" w:rsidRPr="00667CAF">
        <w:rPr>
          <w:rFonts w:asciiTheme="minorBidi" w:hAnsiTheme="minorBidi"/>
        </w:rPr>
        <w:t xml:space="preserve">Employees in organization apply the values and beliefs when dealing with other persons. There are various theories to explain the development or attitudes such as social learning theory, instrumental conditioning and class conditioning theories. </w:t>
      </w:r>
    </w:p>
    <w:p w14:paraId="7CD689B7" w14:textId="77777777" w:rsidR="00CE730E" w:rsidRPr="00667CAF" w:rsidRDefault="00CE730E" w:rsidP="00E42E0F">
      <w:pPr>
        <w:spacing w:line="360" w:lineRule="auto"/>
        <w:jc w:val="both"/>
        <w:rPr>
          <w:rFonts w:asciiTheme="minorBidi" w:hAnsiTheme="minorBidi"/>
        </w:rPr>
      </w:pPr>
    </w:p>
    <w:p w14:paraId="4D6E1F2D" w14:textId="77777777" w:rsidR="00E42E0F" w:rsidRPr="00667CAF" w:rsidRDefault="003E32A3" w:rsidP="00832F1B">
      <w:pPr>
        <w:spacing w:line="360" w:lineRule="auto"/>
        <w:jc w:val="both"/>
        <w:rPr>
          <w:rFonts w:asciiTheme="minorBidi" w:hAnsiTheme="minorBidi"/>
        </w:rPr>
      </w:pPr>
      <w:r w:rsidRPr="00667CAF">
        <w:rPr>
          <w:rFonts w:asciiTheme="minorBidi" w:hAnsiTheme="minorBidi"/>
        </w:rPr>
        <w:t xml:space="preserve">To somehow, beliefs, values and attitude are interconnected. </w:t>
      </w:r>
      <w:r w:rsidR="00B17539" w:rsidRPr="00667CAF">
        <w:rPr>
          <w:rFonts w:asciiTheme="minorBidi" w:hAnsiTheme="minorBidi"/>
        </w:rPr>
        <w:t>These are the moral principles which guide the employees in working and develop organizational behavior. Beliefs usually grow-up into values which are reflected from the attitudes in business employees. Clarity of values and beliefs help the person to make consistent and clear dec</w:t>
      </w:r>
      <w:r w:rsidR="007572A4" w:rsidRPr="00667CAF">
        <w:rPr>
          <w:rFonts w:asciiTheme="minorBidi" w:hAnsiTheme="minorBidi"/>
        </w:rPr>
        <w:t xml:space="preserve">isions. </w:t>
      </w:r>
    </w:p>
    <w:p w14:paraId="14AED831" w14:textId="77777777" w:rsidR="00CE730E" w:rsidRPr="00E42E0F" w:rsidRDefault="00CE730E" w:rsidP="00CE730E">
      <w:pPr>
        <w:spacing w:line="360" w:lineRule="auto"/>
        <w:jc w:val="center"/>
        <w:rPr>
          <w:rFonts w:asciiTheme="minorBidi" w:hAnsiTheme="minorBidi"/>
          <w:sz w:val="24"/>
          <w:szCs w:val="24"/>
        </w:rPr>
      </w:pPr>
      <w:r>
        <w:rPr>
          <w:rFonts w:asciiTheme="minorBidi" w:hAnsiTheme="minorBidi"/>
          <w:noProof/>
          <w:sz w:val="24"/>
          <w:szCs w:val="24"/>
        </w:rPr>
        <w:drawing>
          <wp:inline distT="0" distB="0" distL="0" distR="0" wp14:anchorId="5173BECB" wp14:editId="606B5CF8">
            <wp:extent cx="3261360" cy="3223260"/>
            <wp:effectExtent l="0" t="0" r="0" b="0"/>
            <wp:docPr id="1" name="Picture 1" descr="E:\Assignment 2021\August\Alexandra\Formative work\Formative assessments\5101\linke of belief, value, attitu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 2021\August\Alexandra\Formative work\Formative assessments\5101\linke of belief, value, attitud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1360" cy="3223260"/>
                    </a:xfrm>
                    <a:prstGeom prst="rect">
                      <a:avLst/>
                    </a:prstGeom>
                    <a:noFill/>
                    <a:ln>
                      <a:noFill/>
                    </a:ln>
                  </pic:spPr>
                </pic:pic>
              </a:graphicData>
            </a:graphic>
          </wp:inline>
        </w:drawing>
      </w:r>
    </w:p>
    <w:p w14:paraId="12A89749" w14:textId="77777777" w:rsidR="00E42E0F" w:rsidRPr="004904A5" w:rsidRDefault="00CE730E" w:rsidP="003E32A3">
      <w:pPr>
        <w:spacing w:line="360" w:lineRule="auto"/>
        <w:jc w:val="center"/>
        <w:rPr>
          <w:rFonts w:asciiTheme="minorBidi" w:hAnsiTheme="minorBidi"/>
          <w:b/>
          <w:bCs/>
        </w:rPr>
      </w:pPr>
      <w:r w:rsidRPr="004904A5">
        <w:rPr>
          <w:rFonts w:asciiTheme="minorBidi" w:hAnsiTheme="minorBidi"/>
          <w:b/>
          <w:bCs/>
        </w:rPr>
        <w:t xml:space="preserve">Figure 2: </w:t>
      </w:r>
      <w:r w:rsidRPr="004904A5">
        <w:rPr>
          <w:rFonts w:asciiTheme="minorBidi" w:hAnsiTheme="minorBidi"/>
        </w:rPr>
        <w:t>Interconnection of Belief, values and attitude (Moise, 2014)</w:t>
      </w:r>
    </w:p>
    <w:p w14:paraId="68C089EF" w14:textId="77777777" w:rsidR="00984887" w:rsidRDefault="00984887" w:rsidP="00E42E0F">
      <w:pPr>
        <w:spacing w:line="360" w:lineRule="auto"/>
        <w:jc w:val="both"/>
        <w:rPr>
          <w:rFonts w:asciiTheme="minorBidi" w:hAnsiTheme="minorBidi"/>
          <w:b/>
          <w:bCs/>
          <w:sz w:val="24"/>
          <w:szCs w:val="24"/>
        </w:rPr>
      </w:pPr>
    </w:p>
    <w:p w14:paraId="3D787B6D" w14:textId="77777777" w:rsidR="00853C17" w:rsidRPr="00765316" w:rsidRDefault="00853C17" w:rsidP="00307377">
      <w:pPr>
        <w:pStyle w:val="Heading1"/>
      </w:pPr>
      <w:bookmarkStart w:id="7" w:name="_Toc80278458"/>
      <w:r w:rsidRPr="00765316">
        <w:t>Belief, attitude and values of Wagamama</w:t>
      </w:r>
      <w:bookmarkEnd w:id="7"/>
    </w:p>
    <w:p w14:paraId="5223EA20" w14:textId="342A3E5C" w:rsidR="00853C17" w:rsidRPr="00667CAF" w:rsidRDefault="000F52C4" w:rsidP="00E42E0F">
      <w:pPr>
        <w:spacing w:line="360" w:lineRule="auto"/>
        <w:jc w:val="both"/>
        <w:rPr>
          <w:rFonts w:asciiTheme="minorBidi" w:hAnsiTheme="minorBidi"/>
        </w:rPr>
      </w:pPr>
      <w:r w:rsidRPr="00667CAF">
        <w:rPr>
          <w:rFonts w:asciiTheme="minorBidi" w:hAnsiTheme="minorBidi"/>
        </w:rPr>
        <w:t xml:space="preserve">Although meaning of the Wagamama is naughty child but the company’s slogan is the positive eating and positive living. </w:t>
      </w:r>
      <w:r w:rsidR="00FC4916" w:rsidRPr="00667CAF">
        <w:rPr>
          <w:rFonts w:asciiTheme="minorBidi" w:hAnsiTheme="minorBidi"/>
        </w:rPr>
        <w:t xml:space="preserve">Wagamama believe on philosophy of Kaizen. Kaizen reflects the positive change and it was adopted by Wagamama. Company always </w:t>
      </w:r>
      <w:r w:rsidR="00307377" w:rsidRPr="00667CAF">
        <w:rPr>
          <w:rFonts w:asciiTheme="minorBidi" w:hAnsiTheme="minorBidi"/>
        </w:rPr>
        <w:t>seeks</w:t>
      </w:r>
      <w:r w:rsidR="00FC4916" w:rsidRPr="00667CAF">
        <w:rPr>
          <w:rFonts w:asciiTheme="minorBidi" w:hAnsiTheme="minorBidi"/>
        </w:rPr>
        <w:t xml:space="preserve"> to bring positive change in their service, dishes and behavior. Wagamama refined recipes and improved skills to bring improvement in taste and customer experience. </w:t>
      </w:r>
    </w:p>
    <w:p w14:paraId="46D9AC2F" w14:textId="77777777" w:rsidR="00853C17" w:rsidRPr="00667CAF" w:rsidRDefault="00800853" w:rsidP="00E42E0F">
      <w:pPr>
        <w:spacing w:line="360" w:lineRule="auto"/>
        <w:jc w:val="both"/>
        <w:rPr>
          <w:rFonts w:asciiTheme="minorBidi" w:hAnsiTheme="minorBidi"/>
        </w:rPr>
      </w:pPr>
      <w:r w:rsidRPr="00667CAF">
        <w:rPr>
          <w:rFonts w:asciiTheme="minorBidi" w:hAnsiTheme="minorBidi"/>
        </w:rPr>
        <w:t>There are mixed reviews of customers</w:t>
      </w:r>
      <w:r w:rsidR="00F01430" w:rsidRPr="00667CAF">
        <w:rPr>
          <w:rFonts w:asciiTheme="minorBidi" w:hAnsiTheme="minorBidi"/>
        </w:rPr>
        <w:t xml:space="preserve"> on attitude</w:t>
      </w:r>
      <w:r w:rsidR="003363D5" w:rsidRPr="00667CAF">
        <w:rPr>
          <w:rFonts w:asciiTheme="minorBidi" w:hAnsiTheme="minorBidi"/>
        </w:rPr>
        <w:t xml:space="preserve"> Wagamama</w:t>
      </w:r>
      <w:r w:rsidR="00F01430" w:rsidRPr="00667CAF">
        <w:rPr>
          <w:rFonts w:asciiTheme="minorBidi" w:hAnsiTheme="minorBidi"/>
        </w:rPr>
        <w:t xml:space="preserve"> staff at</w:t>
      </w:r>
      <w:r w:rsidR="003363D5" w:rsidRPr="00667CAF">
        <w:rPr>
          <w:rFonts w:asciiTheme="minorBidi" w:hAnsiTheme="minorBidi"/>
        </w:rPr>
        <w:t xml:space="preserve"> different social media forums. Front of the house staff is trained</w:t>
      </w:r>
      <w:r w:rsidR="00E03491" w:rsidRPr="00667CAF">
        <w:rPr>
          <w:rFonts w:asciiTheme="minorBidi" w:hAnsiTheme="minorBidi"/>
        </w:rPr>
        <w:t xml:space="preserve"> to serve customers wit</w:t>
      </w:r>
      <w:r w:rsidR="00605911" w:rsidRPr="00667CAF">
        <w:rPr>
          <w:rFonts w:asciiTheme="minorBidi" w:hAnsiTheme="minorBidi"/>
        </w:rPr>
        <w:t xml:space="preserve">h smile, care and patience but in busy hours, staff work very quickly and they can’t spare much time on one table. Staff work for long hours and restlessness sometimes comes with attitude problem. </w:t>
      </w:r>
      <w:r w:rsidR="00161719" w:rsidRPr="00667CAF">
        <w:rPr>
          <w:rFonts w:asciiTheme="minorBidi" w:hAnsiTheme="minorBidi"/>
        </w:rPr>
        <w:t>Some people which worked in company in past raised issue of favoritism in company. Staff recru</w:t>
      </w:r>
      <w:r w:rsidR="002C4E19" w:rsidRPr="00667CAF">
        <w:rPr>
          <w:rFonts w:asciiTheme="minorBidi" w:hAnsiTheme="minorBidi"/>
        </w:rPr>
        <w:t xml:space="preserve">ited by the branch manager which decided herself/himself need of the restaurants. After initial training, services start in restaurant (UK Indeed, 2021). </w:t>
      </w:r>
    </w:p>
    <w:p w14:paraId="27AF69C2" w14:textId="77777777" w:rsidR="00853C17" w:rsidRPr="00667CAF" w:rsidRDefault="00F01430" w:rsidP="00E42E0F">
      <w:pPr>
        <w:spacing w:line="360" w:lineRule="auto"/>
        <w:jc w:val="both"/>
        <w:rPr>
          <w:rFonts w:asciiTheme="minorBidi" w:hAnsiTheme="minorBidi"/>
        </w:rPr>
      </w:pPr>
      <w:r w:rsidRPr="00667CAF">
        <w:rPr>
          <w:rFonts w:asciiTheme="minorBidi" w:hAnsiTheme="minorBidi"/>
        </w:rPr>
        <w:t xml:space="preserve">Values of Wagamama are </w:t>
      </w:r>
      <w:r w:rsidR="00F0657C" w:rsidRPr="00667CAF">
        <w:rPr>
          <w:rFonts w:asciiTheme="minorBidi" w:hAnsiTheme="minorBidi"/>
        </w:rPr>
        <w:t xml:space="preserve">towards positivity. Important values are caring for each other, honesty, communicating openly, embrace changes, helping team members for success and thinking innovatively. Wagamama emphasize on team for one dream one team. It means working as team on same objective. </w:t>
      </w:r>
    </w:p>
    <w:p w14:paraId="0F78F36C" w14:textId="77777777" w:rsidR="00853C17" w:rsidRPr="00765316" w:rsidRDefault="003D2CF0" w:rsidP="00307377">
      <w:pPr>
        <w:pStyle w:val="Heading1"/>
      </w:pPr>
      <w:bookmarkStart w:id="8" w:name="_Toc80278459"/>
      <w:r w:rsidRPr="00765316">
        <w:t xml:space="preserve">Key theories </w:t>
      </w:r>
      <w:r w:rsidR="00DD5AD7" w:rsidRPr="00765316">
        <w:t>and models</w:t>
      </w:r>
      <w:r w:rsidR="008F4E77" w:rsidRPr="00765316">
        <w:t xml:space="preserve"> in context of Wagamama</w:t>
      </w:r>
      <w:bookmarkEnd w:id="8"/>
    </w:p>
    <w:p w14:paraId="2E1F35B3" w14:textId="77777777" w:rsidR="003D2CF0" w:rsidRPr="00667CAF" w:rsidRDefault="003D2CF0" w:rsidP="00DB6699">
      <w:pPr>
        <w:spacing w:line="360" w:lineRule="auto"/>
        <w:jc w:val="both"/>
        <w:rPr>
          <w:rFonts w:asciiTheme="minorBidi" w:hAnsiTheme="minorBidi"/>
        </w:rPr>
      </w:pPr>
      <w:r w:rsidRPr="00667CAF">
        <w:rPr>
          <w:rFonts w:asciiTheme="minorBidi" w:hAnsiTheme="minorBidi"/>
        </w:rPr>
        <w:t>There are various theories that will be underpin in this rep</w:t>
      </w:r>
      <w:r w:rsidR="00932336" w:rsidRPr="00667CAF">
        <w:rPr>
          <w:rFonts w:asciiTheme="minorBidi" w:hAnsiTheme="minorBidi"/>
        </w:rPr>
        <w:t>ort. Beliefs, values and attitude make the organizational behavior. Important theories to discuss in this report are Human relationship management theory, McGregor’s theory X and theory Y, Tayl</w:t>
      </w:r>
      <w:r w:rsidR="00B932C6" w:rsidRPr="00667CAF">
        <w:rPr>
          <w:rFonts w:asciiTheme="minorBidi" w:hAnsiTheme="minorBidi"/>
        </w:rPr>
        <w:t>or Scientific theory, Adam’s equity theory</w:t>
      </w:r>
      <w:r w:rsidR="00932336" w:rsidRPr="00667CAF">
        <w:rPr>
          <w:rFonts w:asciiTheme="minorBidi" w:hAnsiTheme="minorBidi"/>
        </w:rPr>
        <w:t xml:space="preserve"> and Bur</w:t>
      </w:r>
      <w:r w:rsidR="009B5FBD" w:rsidRPr="00667CAF">
        <w:rPr>
          <w:rFonts w:asciiTheme="minorBidi" w:hAnsiTheme="minorBidi"/>
        </w:rPr>
        <w:t xml:space="preserve">eaucracy theory. In this report, two important models RED model and De Bono’s 6 thinking hats method is discussed. </w:t>
      </w:r>
    </w:p>
    <w:p w14:paraId="7E5BE818" w14:textId="77777777" w:rsidR="009B5FBD" w:rsidRPr="00765316" w:rsidRDefault="00DD5AD7" w:rsidP="00307377">
      <w:pPr>
        <w:pStyle w:val="Heading2"/>
      </w:pPr>
      <w:bookmarkStart w:id="9" w:name="_Toc80278460"/>
      <w:r w:rsidRPr="00765316">
        <w:t>Human relationship management theory</w:t>
      </w:r>
      <w:bookmarkEnd w:id="9"/>
    </w:p>
    <w:p w14:paraId="26E3D948" w14:textId="77777777" w:rsidR="009408FC" w:rsidRPr="00667CAF" w:rsidRDefault="00DD5AD7" w:rsidP="00DB6699">
      <w:pPr>
        <w:spacing w:line="360" w:lineRule="auto"/>
        <w:jc w:val="both"/>
        <w:rPr>
          <w:rFonts w:asciiTheme="minorBidi" w:hAnsiTheme="minorBidi"/>
        </w:rPr>
      </w:pPr>
      <w:r w:rsidRPr="00667CAF">
        <w:rPr>
          <w:rFonts w:asciiTheme="minorBidi" w:hAnsiTheme="minorBidi"/>
        </w:rPr>
        <w:t xml:space="preserve">This theory provides insight on the organizational psychology. According to this theory, employee’s motivation and productivity can be affected from the appreciation and positive social environment at workplace. </w:t>
      </w:r>
      <w:r w:rsidR="007A2AFA" w:rsidRPr="00667CAF">
        <w:rPr>
          <w:rFonts w:asciiTheme="minorBidi" w:hAnsiTheme="minorBidi"/>
        </w:rPr>
        <w:t>It holds that positive working environment increase performance of employees</w:t>
      </w:r>
      <w:r w:rsidR="00CE3734" w:rsidRPr="00667CAF">
        <w:rPr>
          <w:rFonts w:asciiTheme="minorBidi" w:hAnsiTheme="minorBidi"/>
        </w:rPr>
        <w:t xml:space="preserve"> (Ward, 2021)</w:t>
      </w:r>
      <w:r w:rsidR="007A2AFA" w:rsidRPr="00667CAF">
        <w:rPr>
          <w:rFonts w:asciiTheme="minorBidi" w:hAnsiTheme="minorBidi"/>
        </w:rPr>
        <w:t xml:space="preserve">. </w:t>
      </w:r>
      <w:r w:rsidR="00FD5D79" w:rsidRPr="00667CAF">
        <w:rPr>
          <w:rFonts w:asciiTheme="minorBidi" w:hAnsiTheme="minorBidi"/>
        </w:rPr>
        <w:t>There are different actor elements such as employees, managers, supervisors and organization. Role of each actor element can be scrutinized to increase productivity. It can be done by</w:t>
      </w:r>
      <w:r w:rsidR="009408FC" w:rsidRPr="00667CAF">
        <w:rPr>
          <w:rFonts w:asciiTheme="minorBidi" w:hAnsiTheme="minorBidi"/>
        </w:rPr>
        <w:t>;</w:t>
      </w:r>
    </w:p>
    <w:p w14:paraId="0E135CAD" w14:textId="77777777" w:rsidR="009408FC" w:rsidRPr="00667CAF" w:rsidRDefault="009408FC" w:rsidP="00100222">
      <w:pPr>
        <w:pStyle w:val="ListParagraph"/>
        <w:numPr>
          <w:ilvl w:val="0"/>
          <w:numId w:val="4"/>
        </w:numPr>
        <w:spacing w:line="360" w:lineRule="auto"/>
        <w:jc w:val="both"/>
        <w:rPr>
          <w:rFonts w:asciiTheme="minorBidi" w:hAnsiTheme="minorBidi"/>
        </w:rPr>
      </w:pPr>
      <w:r w:rsidRPr="00667CAF">
        <w:rPr>
          <w:rFonts w:asciiTheme="minorBidi" w:hAnsiTheme="minorBidi"/>
        </w:rPr>
        <w:lastRenderedPageBreak/>
        <w:t>T</w:t>
      </w:r>
      <w:r w:rsidR="00FD5D79" w:rsidRPr="00667CAF">
        <w:rPr>
          <w:rFonts w:asciiTheme="minorBidi" w:hAnsiTheme="minorBidi"/>
        </w:rPr>
        <w:t>reating equally with all employees and their problems should be addressed individually.</w:t>
      </w:r>
    </w:p>
    <w:p w14:paraId="17D71132" w14:textId="77777777" w:rsidR="009408FC" w:rsidRPr="00667CAF" w:rsidRDefault="009408FC" w:rsidP="00100222">
      <w:pPr>
        <w:pStyle w:val="ListParagraph"/>
        <w:numPr>
          <w:ilvl w:val="0"/>
          <w:numId w:val="4"/>
        </w:numPr>
        <w:spacing w:line="360" w:lineRule="auto"/>
        <w:jc w:val="both"/>
        <w:rPr>
          <w:rFonts w:asciiTheme="minorBidi" w:hAnsiTheme="minorBidi"/>
        </w:rPr>
      </w:pPr>
      <w:r w:rsidRPr="00667CAF">
        <w:rPr>
          <w:rFonts w:asciiTheme="minorBidi" w:hAnsiTheme="minorBidi"/>
        </w:rPr>
        <w:t>Promotion of positive values and developing relationships.</w:t>
      </w:r>
    </w:p>
    <w:p w14:paraId="30BB756B" w14:textId="77777777" w:rsidR="009408FC" w:rsidRPr="00667CAF" w:rsidRDefault="009408FC" w:rsidP="00100222">
      <w:pPr>
        <w:pStyle w:val="ListParagraph"/>
        <w:numPr>
          <w:ilvl w:val="0"/>
          <w:numId w:val="4"/>
        </w:numPr>
        <w:spacing w:line="360" w:lineRule="auto"/>
        <w:jc w:val="both"/>
        <w:rPr>
          <w:rFonts w:asciiTheme="minorBidi" w:hAnsiTheme="minorBidi"/>
        </w:rPr>
      </w:pPr>
      <w:r w:rsidRPr="00667CAF">
        <w:rPr>
          <w:rFonts w:asciiTheme="minorBidi" w:hAnsiTheme="minorBidi"/>
        </w:rPr>
        <w:t xml:space="preserve">Effective supervision and management structure of organization. </w:t>
      </w:r>
    </w:p>
    <w:p w14:paraId="229463F0" w14:textId="77777777" w:rsidR="009408FC" w:rsidRPr="00667CAF" w:rsidRDefault="009408FC" w:rsidP="00100222">
      <w:pPr>
        <w:pStyle w:val="ListParagraph"/>
        <w:numPr>
          <w:ilvl w:val="0"/>
          <w:numId w:val="4"/>
        </w:numPr>
        <w:spacing w:line="360" w:lineRule="auto"/>
        <w:jc w:val="both"/>
        <w:rPr>
          <w:rFonts w:asciiTheme="minorBidi" w:hAnsiTheme="minorBidi"/>
        </w:rPr>
      </w:pPr>
      <w:r w:rsidRPr="00667CAF">
        <w:rPr>
          <w:rFonts w:asciiTheme="minorBidi" w:hAnsiTheme="minorBidi"/>
        </w:rPr>
        <w:t xml:space="preserve">Development of comprehensive training and development system. </w:t>
      </w:r>
    </w:p>
    <w:p w14:paraId="31CAAE67" w14:textId="77777777" w:rsidR="009F7AA9" w:rsidRPr="00667CAF" w:rsidRDefault="009F7AA9" w:rsidP="00100222">
      <w:pPr>
        <w:pStyle w:val="ListParagraph"/>
        <w:numPr>
          <w:ilvl w:val="0"/>
          <w:numId w:val="4"/>
        </w:numPr>
        <w:spacing w:line="360" w:lineRule="auto"/>
        <w:jc w:val="both"/>
        <w:rPr>
          <w:rFonts w:asciiTheme="minorBidi" w:hAnsiTheme="minorBidi"/>
        </w:rPr>
      </w:pPr>
      <w:r w:rsidRPr="00667CAF">
        <w:rPr>
          <w:rFonts w:asciiTheme="minorBidi" w:hAnsiTheme="minorBidi"/>
        </w:rPr>
        <w:t>Development of better working conditions</w:t>
      </w:r>
    </w:p>
    <w:p w14:paraId="47917272" w14:textId="77777777" w:rsidR="009408FC" w:rsidRPr="00667CAF" w:rsidRDefault="008F4E77" w:rsidP="00DB6699">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Wagamama uses the human relationship </w:t>
      </w:r>
      <w:r w:rsidR="00D95ABF" w:rsidRPr="00667CAF">
        <w:rPr>
          <w:rFonts w:asciiTheme="minorBidi" w:hAnsiTheme="minorBidi"/>
        </w:rPr>
        <w:t xml:space="preserve">management theory effectively but there are also various complains of previous employees on the attitude of supervisors. Wagamama provides the authority to branch manager and supervisors to recruit and manage employees. In hundreds of branches, it depend on the branch managers how to handle the staff in busy hours. Due to customer centric policy, managers can’t afford negligence in service. In personal experience, staff showing better performance promote faster. However, there are some gaps in training and new recruitment management. </w:t>
      </w:r>
    </w:p>
    <w:p w14:paraId="31E04EC4" w14:textId="77777777" w:rsidR="009F7AA9" w:rsidRPr="00765316" w:rsidRDefault="007E5EFC" w:rsidP="00307377">
      <w:pPr>
        <w:pStyle w:val="Heading2"/>
      </w:pPr>
      <w:bookmarkStart w:id="10" w:name="_Toc80278461"/>
      <w:r w:rsidRPr="00765316">
        <w:t xml:space="preserve">Taylor Scientific </w:t>
      </w:r>
      <w:r w:rsidR="00495465" w:rsidRPr="00765316">
        <w:t xml:space="preserve">management </w:t>
      </w:r>
      <w:r w:rsidRPr="00765316">
        <w:t>theory</w:t>
      </w:r>
      <w:bookmarkEnd w:id="10"/>
    </w:p>
    <w:p w14:paraId="053A7665" w14:textId="77777777" w:rsidR="00783E00" w:rsidRPr="00667CAF" w:rsidRDefault="00495465" w:rsidP="00DB6699">
      <w:pPr>
        <w:spacing w:line="360" w:lineRule="auto"/>
        <w:jc w:val="both"/>
        <w:rPr>
          <w:rFonts w:asciiTheme="minorBidi" w:hAnsiTheme="minorBidi"/>
        </w:rPr>
      </w:pPr>
      <w:r w:rsidRPr="00667CAF">
        <w:rPr>
          <w:rFonts w:asciiTheme="minorBidi" w:hAnsiTheme="minorBidi"/>
        </w:rPr>
        <w:t xml:space="preserve">It is also called classical management theory more like Max Weber’s theories. According to Taylor’s, </w:t>
      </w:r>
      <w:r w:rsidR="007F2E25" w:rsidRPr="00667CAF">
        <w:rPr>
          <w:rFonts w:asciiTheme="minorBidi" w:hAnsiTheme="minorBidi"/>
        </w:rPr>
        <w:t>employers</w:t>
      </w:r>
      <w:r w:rsidRPr="00667CAF">
        <w:rPr>
          <w:rFonts w:asciiTheme="minorBidi" w:hAnsiTheme="minorBidi"/>
        </w:rPr>
        <w:t xml:space="preserve"> can get better results on rewarding and appreciating employees on better work rather than scolding them on every small mistake. Taylor proposed the simplicity in jobs and optimizing working conditions to increase productivity. </w:t>
      </w:r>
      <w:r w:rsidR="00A27170" w:rsidRPr="00667CAF">
        <w:rPr>
          <w:rFonts w:asciiTheme="minorBidi" w:hAnsiTheme="minorBidi"/>
        </w:rPr>
        <w:t>Taylor proposed four principles of scientific management</w:t>
      </w:r>
      <w:r w:rsidR="00865221" w:rsidRPr="00667CAF">
        <w:rPr>
          <w:rFonts w:asciiTheme="minorBidi" w:hAnsiTheme="minorBidi"/>
        </w:rPr>
        <w:t xml:space="preserve"> (Mind Tools, 2021)</w:t>
      </w:r>
      <w:r w:rsidR="00A27170" w:rsidRPr="00667CAF">
        <w:rPr>
          <w:rFonts w:asciiTheme="minorBidi" w:hAnsiTheme="minorBidi"/>
        </w:rPr>
        <w:t xml:space="preserve">. </w:t>
      </w:r>
    </w:p>
    <w:p w14:paraId="2EDCB538" w14:textId="77777777" w:rsidR="00A27170" w:rsidRPr="00667CAF" w:rsidRDefault="007F2E25" w:rsidP="00DB6699">
      <w:pPr>
        <w:spacing w:line="360" w:lineRule="auto"/>
        <w:jc w:val="both"/>
        <w:rPr>
          <w:rFonts w:asciiTheme="minorBidi" w:hAnsiTheme="minorBidi"/>
        </w:rPr>
      </w:pPr>
      <w:r w:rsidRPr="00667CAF">
        <w:rPr>
          <w:rFonts w:asciiTheme="minorBidi" w:hAnsiTheme="minorBidi"/>
        </w:rPr>
        <w:t xml:space="preserve">Monitoring the performance of employees and suggesting them improvement by efficient supervision. Employers must ensure that workers are getting best possible working conditions. </w:t>
      </w:r>
    </w:p>
    <w:p w14:paraId="6420E57B" w14:textId="77777777" w:rsidR="007F2E25" w:rsidRPr="00667CAF" w:rsidRDefault="00AE49F6" w:rsidP="00DB6699">
      <w:pPr>
        <w:spacing w:line="360" w:lineRule="auto"/>
        <w:jc w:val="both"/>
        <w:rPr>
          <w:rFonts w:asciiTheme="minorBidi" w:hAnsiTheme="minorBidi"/>
        </w:rPr>
      </w:pPr>
      <w:r w:rsidRPr="00667CAF">
        <w:rPr>
          <w:rFonts w:asciiTheme="minorBidi" w:hAnsiTheme="minorBidi"/>
        </w:rPr>
        <w:t xml:space="preserve">Promotion of scientific or innovative way of working to complete the specific task. The conventional ways or forcing employees to work in certain direction should be replaced. </w:t>
      </w:r>
    </w:p>
    <w:p w14:paraId="5D108C1A" w14:textId="77777777" w:rsidR="00AE49F6" w:rsidRPr="00667CAF" w:rsidRDefault="00D676F0" w:rsidP="00DB6699">
      <w:pPr>
        <w:spacing w:line="360" w:lineRule="auto"/>
        <w:jc w:val="both"/>
        <w:rPr>
          <w:rFonts w:asciiTheme="minorBidi" w:hAnsiTheme="minorBidi"/>
        </w:rPr>
      </w:pPr>
      <w:r w:rsidRPr="00667CAF">
        <w:rPr>
          <w:rFonts w:asciiTheme="minorBidi" w:hAnsiTheme="minorBidi"/>
        </w:rPr>
        <w:t>Instead of randomly assigning task to workers, responsibilities should be divided according to abilities and skills</w:t>
      </w:r>
      <w:r w:rsidR="00E31880" w:rsidRPr="00667CAF">
        <w:rPr>
          <w:rFonts w:asciiTheme="minorBidi" w:hAnsiTheme="minorBidi"/>
        </w:rPr>
        <w:t xml:space="preserve">. This approach motivates employees to work efficiently. </w:t>
      </w:r>
    </w:p>
    <w:p w14:paraId="5EDBBB47" w14:textId="77777777" w:rsidR="00E31880" w:rsidRPr="00667CAF" w:rsidRDefault="00797C51" w:rsidP="00DB6699">
      <w:pPr>
        <w:spacing w:line="360" w:lineRule="auto"/>
        <w:jc w:val="both"/>
        <w:rPr>
          <w:rFonts w:asciiTheme="minorBidi" w:hAnsiTheme="minorBidi"/>
        </w:rPr>
      </w:pPr>
      <w:r w:rsidRPr="00667CAF">
        <w:rPr>
          <w:rFonts w:asciiTheme="minorBidi" w:hAnsiTheme="minorBidi"/>
        </w:rPr>
        <w:t xml:space="preserve">Managers must give roam to workers to find the ways of completing task. Mangers must plan the projects and do necessary training of staff for increasing their performance. </w:t>
      </w:r>
    </w:p>
    <w:p w14:paraId="2EAC79F8" w14:textId="77777777" w:rsidR="00783E00" w:rsidRPr="00667CAF" w:rsidRDefault="00855F7E" w:rsidP="00DB6699">
      <w:pPr>
        <w:spacing w:line="360" w:lineRule="auto"/>
        <w:jc w:val="both"/>
        <w:rPr>
          <w:rFonts w:asciiTheme="minorBidi" w:hAnsiTheme="minorBidi"/>
        </w:rPr>
      </w:pPr>
      <w:r w:rsidRPr="00667CAF">
        <w:rPr>
          <w:rFonts w:asciiTheme="minorBidi" w:hAnsiTheme="minorBidi"/>
        </w:rPr>
        <w:t xml:space="preserve">Taylor’s scientific management theory has wide acceptance which is used to increase coordination of staff and increase performance of team. There are lots of criticism on this theory which don’t fit well in modern management practices. For example Taylor </w:t>
      </w:r>
      <w:r w:rsidR="00B352BC" w:rsidRPr="00667CAF">
        <w:rPr>
          <w:rFonts w:asciiTheme="minorBidi" w:hAnsiTheme="minorBidi"/>
        </w:rPr>
        <w:t xml:space="preserve">emphasize on the breakdown of single procedures into tiny steps which is against the present day approaches </w:t>
      </w:r>
      <w:r w:rsidR="00B352BC" w:rsidRPr="00667CAF">
        <w:rPr>
          <w:rFonts w:asciiTheme="minorBidi" w:hAnsiTheme="minorBidi"/>
        </w:rPr>
        <w:lastRenderedPageBreak/>
        <w:t xml:space="preserve">where organizations are encouraging multitasking work and efficient use of resources instead of wasting them on experimentation. </w:t>
      </w:r>
    </w:p>
    <w:p w14:paraId="29CFFD81" w14:textId="38215F3D" w:rsidR="00F25576" w:rsidRPr="00667CAF" w:rsidRDefault="00100222" w:rsidP="00DB6699">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Taylor’s scientific theory is applicable in Wagamama because there are job responsibilities for every position. For </w:t>
      </w:r>
      <w:r w:rsidR="00307377" w:rsidRPr="00667CAF">
        <w:rPr>
          <w:rFonts w:asciiTheme="minorBidi" w:hAnsiTheme="minorBidi"/>
        </w:rPr>
        <w:t>example,</w:t>
      </w:r>
      <w:r w:rsidRPr="00667CAF">
        <w:rPr>
          <w:rFonts w:asciiTheme="minorBidi" w:hAnsiTheme="minorBidi"/>
        </w:rPr>
        <w:t xml:space="preserve"> Junior manager, look after the customers and training of new recruitments. Staff get appreciation from managers on better </w:t>
      </w:r>
      <w:r w:rsidR="00307377" w:rsidRPr="00667CAF">
        <w:rPr>
          <w:rFonts w:asciiTheme="minorBidi" w:hAnsiTheme="minorBidi"/>
        </w:rPr>
        <w:t>performance,</w:t>
      </w:r>
      <w:r w:rsidRPr="00667CAF">
        <w:rPr>
          <w:rFonts w:asciiTheme="minorBidi" w:hAnsiTheme="minorBidi"/>
        </w:rPr>
        <w:t xml:space="preserve"> but this theory is not fully applicable in Wagamama. </w:t>
      </w:r>
      <w:r w:rsidR="00307377" w:rsidRPr="00667CAF">
        <w:rPr>
          <w:rFonts w:asciiTheme="minorBidi" w:hAnsiTheme="minorBidi"/>
        </w:rPr>
        <w:t>Taylor’s</w:t>
      </w:r>
      <w:r w:rsidRPr="00667CAF">
        <w:rPr>
          <w:rFonts w:asciiTheme="minorBidi" w:hAnsiTheme="minorBidi"/>
        </w:rPr>
        <w:t xml:space="preserve"> theory </w:t>
      </w:r>
      <w:r w:rsidR="00307377" w:rsidRPr="00667CAF">
        <w:rPr>
          <w:rFonts w:asciiTheme="minorBidi" w:hAnsiTheme="minorBidi"/>
        </w:rPr>
        <w:t>suggests</w:t>
      </w:r>
      <w:r w:rsidRPr="00667CAF">
        <w:rPr>
          <w:rFonts w:asciiTheme="minorBidi" w:hAnsiTheme="minorBidi"/>
        </w:rPr>
        <w:t xml:space="preserve"> </w:t>
      </w:r>
      <w:r w:rsidR="00307377" w:rsidRPr="00667CAF">
        <w:rPr>
          <w:rFonts w:asciiTheme="minorBidi" w:hAnsiTheme="minorBidi"/>
        </w:rPr>
        <w:t>micromanagement</w:t>
      </w:r>
      <w:r w:rsidRPr="00667CAF">
        <w:rPr>
          <w:rFonts w:asciiTheme="minorBidi" w:hAnsiTheme="minorBidi"/>
        </w:rPr>
        <w:t xml:space="preserve"> and division of work according to expertise and willingness of </w:t>
      </w:r>
      <w:r w:rsidR="00307377" w:rsidRPr="00667CAF">
        <w:rPr>
          <w:rFonts w:asciiTheme="minorBidi" w:hAnsiTheme="minorBidi"/>
        </w:rPr>
        <w:t>employees,</w:t>
      </w:r>
      <w:r w:rsidRPr="00667CAF">
        <w:rPr>
          <w:rFonts w:asciiTheme="minorBidi" w:hAnsiTheme="minorBidi"/>
        </w:rPr>
        <w:t xml:space="preserve"> but it is not possible in Wagamama which is already facing devastation of Covid-19. Here employees are limited and sometimes, they do multitasking. </w:t>
      </w:r>
    </w:p>
    <w:p w14:paraId="2B3D129C" w14:textId="1623D22F" w:rsidR="007E5EFC" w:rsidRPr="00765316" w:rsidRDefault="00865221" w:rsidP="00307377">
      <w:pPr>
        <w:pStyle w:val="Heading2"/>
      </w:pPr>
      <w:bookmarkStart w:id="11" w:name="_Toc80278462"/>
      <w:r w:rsidRPr="00765316">
        <w:t xml:space="preserve">Just </w:t>
      </w:r>
      <w:r w:rsidR="00EF1C29" w:rsidRPr="00765316">
        <w:t>in</w:t>
      </w:r>
      <w:r w:rsidRPr="00765316">
        <w:t xml:space="preserve"> Time (JIT)</w:t>
      </w:r>
      <w:bookmarkEnd w:id="11"/>
    </w:p>
    <w:p w14:paraId="60FFAEDB" w14:textId="60EC1974" w:rsidR="00865221" w:rsidRPr="00667CAF" w:rsidRDefault="00865221" w:rsidP="00DB6699">
      <w:pPr>
        <w:spacing w:line="360" w:lineRule="auto"/>
        <w:jc w:val="both"/>
        <w:rPr>
          <w:rFonts w:asciiTheme="minorBidi" w:hAnsiTheme="minorBidi"/>
        </w:rPr>
      </w:pPr>
      <w:r w:rsidRPr="00667CAF">
        <w:rPr>
          <w:rFonts w:asciiTheme="minorBidi" w:hAnsiTheme="minorBidi"/>
        </w:rPr>
        <w:t>It is somehow more related to the supply chain management. It is referred as management strategy which reduces the inventories and maximizes efficiency</w:t>
      </w:r>
      <w:r w:rsidR="003103CF" w:rsidRPr="00667CAF">
        <w:rPr>
          <w:rFonts w:asciiTheme="minorBidi" w:hAnsiTheme="minorBidi"/>
        </w:rPr>
        <w:t xml:space="preserve"> (Banton, 2021)</w:t>
      </w:r>
      <w:r w:rsidRPr="00667CAF">
        <w:rPr>
          <w:rFonts w:asciiTheme="minorBidi" w:hAnsiTheme="minorBidi"/>
        </w:rPr>
        <w:t xml:space="preserve">. It is the way of reducing cost of storage and better quality control. It is extremely good for food related businesses where everything need fresh. Only those products are demanded which are demanded by customers or which are used immediately without storing them. </w:t>
      </w:r>
      <w:r w:rsidR="00D22C40" w:rsidRPr="00667CAF">
        <w:rPr>
          <w:rFonts w:asciiTheme="minorBidi" w:hAnsiTheme="minorBidi"/>
        </w:rPr>
        <w:t xml:space="preserve">Many businesses do the practices which showcase some models and give order to suppliers only when they get demand from consumers. </w:t>
      </w:r>
      <w:r w:rsidR="00F25576" w:rsidRPr="00667CAF">
        <w:rPr>
          <w:rFonts w:asciiTheme="minorBidi" w:hAnsiTheme="minorBidi"/>
        </w:rPr>
        <w:t xml:space="preserve">This theory is more commonly applied in the automobile sector, food and electronics. Efficient use of this theory reduces the inventory cost </w:t>
      </w:r>
      <w:r w:rsidR="00307377" w:rsidRPr="00667CAF">
        <w:rPr>
          <w:rFonts w:asciiTheme="minorBidi" w:hAnsiTheme="minorBidi"/>
        </w:rPr>
        <w:t>up to</w:t>
      </w:r>
      <w:r w:rsidR="00F25576" w:rsidRPr="00667CAF">
        <w:rPr>
          <w:rFonts w:asciiTheme="minorBidi" w:hAnsiTheme="minorBidi"/>
        </w:rPr>
        <w:t xml:space="preserve"> zero if supply of demanded item is fast. Customers usually don’t wait for the longer period. Therefore, many companies encourage the nearby suppliers for efficient supply chain management. Amazon and Alibaba which are fastest growing companies are also working on these principles which </w:t>
      </w:r>
      <w:r w:rsidR="004F53F9" w:rsidRPr="00667CAF">
        <w:rPr>
          <w:rFonts w:asciiTheme="minorBidi" w:hAnsiTheme="minorBidi"/>
        </w:rPr>
        <w:t xml:space="preserve">just managed the shipment and customer claims instead of storing millions of items in their own warehouses. </w:t>
      </w:r>
    </w:p>
    <w:p w14:paraId="4BE3ECA3" w14:textId="77777777" w:rsidR="00F60E63" w:rsidRPr="00667CAF" w:rsidRDefault="00F60E63" w:rsidP="00DB6699">
      <w:pPr>
        <w:spacing w:line="360" w:lineRule="auto"/>
        <w:jc w:val="both"/>
        <w:rPr>
          <w:rFonts w:asciiTheme="minorBidi" w:hAnsiTheme="minorBidi"/>
        </w:rPr>
      </w:pPr>
      <w:r w:rsidRPr="00667CAF">
        <w:rPr>
          <w:rFonts w:asciiTheme="minorBidi" w:hAnsiTheme="minorBidi"/>
          <w:b/>
          <w:bCs/>
        </w:rPr>
        <w:t xml:space="preserve">Wagamama: </w:t>
      </w:r>
      <w:r w:rsidRPr="00667CAF">
        <w:rPr>
          <w:rFonts w:asciiTheme="minorBidi" w:hAnsiTheme="minorBidi"/>
        </w:rPr>
        <w:t xml:space="preserve">It is not declared anywhere by Wagamama that they are following supply chain management. However, it is assumed that Wagamama cook everything fresh and they are using the fresh ingredients everyday more or less just in time. It is quite possible that restaurants stored material for days during Covid-19 when supply chain was affected but overall, restaurant is famous for making fresh food all time. As more and more branches are growing and JIT is getting popularity. It is quite possible that restaurant chain declare it in their policy documents. </w:t>
      </w:r>
    </w:p>
    <w:p w14:paraId="01FA0455" w14:textId="77777777" w:rsidR="00F60E63" w:rsidRPr="00F60E63" w:rsidRDefault="00F60E63" w:rsidP="00DB6699">
      <w:pPr>
        <w:spacing w:line="360" w:lineRule="auto"/>
        <w:jc w:val="both"/>
        <w:rPr>
          <w:rFonts w:asciiTheme="minorBidi" w:hAnsiTheme="minorBidi"/>
          <w:sz w:val="24"/>
          <w:szCs w:val="24"/>
        </w:rPr>
      </w:pPr>
    </w:p>
    <w:p w14:paraId="6F84DF8F" w14:textId="77777777" w:rsidR="007E5EFC" w:rsidRPr="00765316" w:rsidRDefault="00947CEC" w:rsidP="00307377">
      <w:pPr>
        <w:pStyle w:val="Heading2"/>
      </w:pPr>
      <w:bookmarkStart w:id="12" w:name="_Toc80278463"/>
      <w:r w:rsidRPr="00765316">
        <w:lastRenderedPageBreak/>
        <w:t xml:space="preserve">Scanlon </w:t>
      </w:r>
      <w:r w:rsidR="00907789" w:rsidRPr="00765316">
        <w:t>plan</w:t>
      </w:r>
      <w:bookmarkEnd w:id="12"/>
    </w:p>
    <w:p w14:paraId="57815102" w14:textId="4E17C5DF" w:rsidR="00E77F93" w:rsidRPr="00667CAF" w:rsidRDefault="00A40749" w:rsidP="00DB6699">
      <w:pPr>
        <w:spacing w:line="360" w:lineRule="auto"/>
        <w:jc w:val="both"/>
        <w:rPr>
          <w:rFonts w:asciiTheme="minorBidi" w:hAnsiTheme="minorBidi"/>
        </w:rPr>
      </w:pPr>
      <w:r w:rsidRPr="00667CAF">
        <w:rPr>
          <w:rFonts w:asciiTheme="minorBidi" w:hAnsiTheme="minorBidi"/>
        </w:rPr>
        <w:t>Scan</w:t>
      </w:r>
      <w:r w:rsidR="00EA05A7" w:rsidRPr="00667CAF">
        <w:rPr>
          <w:rFonts w:asciiTheme="minorBidi" w:hAnsiTheme="minorBidi"/>
        </w:rPr>
        <w:t xml:space="preserve">lon plan is efficiently used by many organizations since decades. Scanlon plan is about the development of workforce, leadership, reward system and </w:t>
      </w:r>
      <w:r w:rsidR="00307377" w:rsidRPr="00667CAF">
        <w:rPr>
          <w:rFonts w:asciiTheme="minorBidi" w:hAnsiTheme="minorBidi"/>
        </w:rPr>
        <w:t>employee’s</w:t>
      </w:r>
      <w:r w:rsidR="00EA05A7" w:rsidRPr="00667CAF">
        <w:rPr>
          <w:rFonts w:asciiTheme="minorBidi" w:hAnsiTheme="minorBidi"/>
        </w:rPr>
        <w:t xml:space="preserve"> engagement for the improvement of workplace performance. </w:t>
      </w:r>
      <w:r w:rsidR="00657AAD" w:rsidRPr="00667CAF">
        <w:rPr>
          <w:rFonts w:asciiTheme="minorBidi" w:hAnsiTheme="minorBidi"/>
        </w:rPr>
        <w:t>It is a gain sharing formula where employees participate in cost saving and incentive formula.</w:t>
      </w:r>
    </w:p>
    <w:p w14:paraId="170DA567" w14:textId="77777777" w:rsidR="00947CEC" w:rsidRPr="00667CAF" w:rsidRDefault="00E77F93" w:rsidP="00DB6699">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According to present working conditions, this plan seems fit in Wagamama but in relatively less organized manner. </w:t>
      </w:r>
      <w:r w:rsidR="00657AAD" w:rsidRPr="00667CAF">
        <w:rPr>
          <w:rFonts w:asciiTheme="minorBidi" w:hAnsiTheme="minorBidi"/>
        </w:rPr>
        <w:t xml:space="preserve"> </w:t>
      </w:r>
      <w:r w:rsidR="00CF3DF0" w:rsidRPr="00667CAF">
        <w:rPr>
          <w:rFonts w:asciiTheme="minorBidi" w:hAnsiTheme="minorBidi"/>
        </w:rPr>
        <w:t xml:space="preserve">Wagamama gave confidence to branches to make decisions according to situation. Employees get promotion on better performance as reward but there is irregular mechanism to handle the part time and new staff. </w:t>
      </w:r>
    </w:p>
    <w:p w14:paraId="018F1492" w14:textId="77777777" w:rsidR="00907789" w:rsidRPr="00765316" w:rsidRDefault="00907789" w:rsidP="00307377">
      <w:pPr>
        <w:pStyle w:val="Heading2"/>
      </w:pPr>
      <w:bookmarkStart w:id="13" w:name="_Toc80278464"/>
      <w:r w:rsidRPr="00765316">
        <w:t>Adam’s equity theory</w:t>
      </w:r>
      <w:bookmarkEnd w:id="13"/>
    </w:p>
    <w:p w14:paraId="6914E8B2" w14:textId="3F53C220" w:rsidR="007E16A0" w:rsidRPr="00667CAF" w:rsidRDefault="00E11071" w:rsidP="00DB6699">
      <w:pPr>
        <w:spacing w:line="360" w:lineRule="auto"/>
        <w:jc w:val="both"/>
        <w:rPr>
          <w:rFonts w:asciiTheme="minorBidi" w:hAnsiTheme="minorBidi"/>
        </w:rPr>
      </w:pPr>
      <w:r w:rsidRPr="00667CAF">
        <w:rPr>
          <w:rFonts w:asciiTheme="minorBidi" w:hAnsiTheme="minorBidi"/>
        </w:rPr>
        <w:t>Under present conditions, equity theory has more importance. This theory suggest that motivation of employees depend on the sense of fair treatment</w:t>
      </w:r>
      <w:r w:rsidR="00F9789A" w:rsidRPr="00667CAF">
        <w:rPr>
          <w:rFonts w:asciiTheme="minorBidi" w:hAnsiTheme="minorBidi"/>
        </w:rPr>
        <w:t xml:space="preserve"> (</w:t>
      </w:r>
      <w:proofErr w:type="spellStart"/>
      <w:r w:rsidR="00F9789A" w:rsidRPr="00667CAF">
        <w:rPr>
          <w:rFonts w:asciiTheme="minorBidi" w:hAnsiTheme="minorBidi"/>
        </w:rPr>
        <w:t>Ibinwangi</w:t>
      </w:r>
      <w:proofErr w:type="spellEnd"/>
      <w:r w:rsidR="00F9789A" w:rsidRPr="00667CAF">
        <w:rPr>
          <w:rFonts w:asciiTheme="minorBidi" w:hAnsiTheme="minorBidi"/>
        </w:rPr>
        <w:t>, 2016)</w:t>
      </w:r>
      <w:r w:rsidRPr="00667CAF">
        <w:rPr>
          <w:rFonts w:asciiTheme="minorBidi" w:hAnsiTheme="minorBidi"/>
        </w:rPr>
        <w:t xml:space="preserve">. Employees become demotivated when they see </w:t>
      </w:r>
      <w:r w:rsidR="00307377" w:rsidRPr="00667CAF">
        <w:rPr>
          <w:rFonts w:asciiTheme="minorBidi" w:hAnsiTheme="minorBidi"/>
        </w:rPr>
        <w:t>injustice</w:t>
      </w:r>
      <w:r w:rsidRPr="00667CAF">
        <w:rPr>
          <w:rFonts w:asciiTheme="minorBidi" w:hAnsiTheme="minorBidi"/>
        </w:rPr>
        <w:t xml:space="preserve"> in reward of their efforts. It can result demotivation. </w:t>
      </w:r>
      <w:r w:rsidR="007E16A0" w:rsidRPr="00667CAF">
        <w:rPr>
          <w:rFonts w:asciiTheme="minorBidi" w:hAnsiTheme="minorBidi"/>
        </w:rPr>
        <w:t xml:space="preserve">For example, if workers learn that someone in staff is getting more salary and appreciation of same work, they will automatically reduce their efforts to that level or become dissatisfied. </w:t>
      </w:r>
      <w:r w:rsidR="004F2655" w:rsidRPr="00667CAF">
        <w:rPr>
          <w:rFonts w:asciiTheme="minorBidi" w:hAnsiTheme="minorBidi"/>
        </w:rPr>
        <w:t xml:space="preserve">There are many important input factors which should be balanced with outputs. Input factors include skills, </w:t>
      </w:r>
      <w:r w:rsidR="00307377" w:rsidRPr="00667CAF">
        <w:rPr>
          <w:rFonts w:asciiTheme="minorBidi" w:hAnsiTheme="minorBidi"/>
        </w:rPr>
        <w:t>hard work</w:t>
      </w:r>
      <w:r w:rsidR="004F2655" w:rsidRPr="00667CAF">
        <w:rPr>
          <w:rFonts w:asciiTheme="minorBidi" w:hAnsiTheme="minorBidi"/>
        </w:rPr>
        <w:t xml:space="preserve">, effort, commitment, loyalty, flexibility, determination, adaptability etc. Doing some efforts beyond the job description, employees expect fair outputs in the form of reputation, praise, appreciation, recognition, job security and sense of achievement. </w:t>
      </w:r>
    </w:p>
    <w:p w14:paraId="622FF5B1" w14:textId="77777777" w:rsidR="00CF3DF0" w:rsidRPr="00667CAF" w:rsidRDefault="00F93234" w:rsidP="00DB6699">
      <w:pPr>
        <w:spacing w:line="360" w:lineRule="auto"/>
        <w:jc w:val="both"/>
        <w:rPr>
          <w:rFonts w:asciiTheme="minorBidi" w:hAnsiTheme="minorBidi"/>
        </w:rPr>
      </w:pPr>
      <w:r w:rsidRPr="00667CAF">
        <w:rPr>
          <w:rFonts w:asciiTheme="minorBidi" w:hAnsiTheme="minorBidi"/>
          <w:b/>
          <w:bCs/>
        </w:rPr>
        <w:t>Wagamama</w:t>
      </w:r>
      <w:r w:rsidR="00B64D5A" w:rsidRPr="00667CAF">
        <w:rPr>
          <w:rFonts w:asciiTheme="minorBidi" w:hAnsiTheme="minorBidi"/>
        </w:rPr>
        <w:t xml:space="preserve">: There are mixed reviews of employees on fair treatment. Equity theory </w:t>
      </w:r>
      <w:r w:rsidR="0014385F" w:rsidRPr="00667CAF">
        <w:rPr>
          <w:rFonts w:asciiTheme="minorBidi" w:hAnsiTheme="minorBidi"/>
        </w:rPr>
        <w:t xml:space="preserve">emphasize on the fair treatment which maintain balance between inputs and inputs. So far Wagamama has very good customer response which is reflected from their reviews. It means performance of employees is not affected </w:t>
      </w:r>
      <w:r w:rsidR="00981BC7" w:rsidRPr="00667CAF">
        <w:rPr>
          <w:rFonts w:asciiTheme="minorBidi" w:hAnsiTheme="minorBidi"/>
        </w:rPr>
        <w:t xml:space="preserve">due to effective input factors but there are issues in the output factors. One important reason behind it is job security. When companies terminated many employees during Covid-19, number of drop out ratio was relatively less in Wagamama which got loan to pay salaries and other liabilities. Employees are loyal with company. </w:t>
      </w:r>
    </w:p>
    <w:p w14:paraId="64F1645C" w14:textId="77777777" w:rsidR="00E11071" w:rsidRPr="0095534B" w:rsidRDefault="00B932C6" w:rsidP="00307377">
      <w:pPr>
        <w:pStyle w:val="Heading2"/>
      </w:pPr>
      <w:bookmarkStart w:id="14" w:name="_Toc80278465"/>
      <w:r w:rsidRPr="0095534B">
        <w:t>McGregor’s Theory X and Theory Y</w:t>
      </w:r>
      <w:bookmarkEnd w:id="14"/>
    </w:p>
    <w:p w14:paraId="1BA40E31" w14:textId="77777777" w:rsidR="00B932C6" w:rsidRPr="00667CAF" w:rsidRDefault="00BA5B4B" w:rsidP="00DB6699">
      <w:pPr>
        <w:spacing w:line="360" w:lineRule="auto"/>
        <w:jc w:val="both"/>
        <w:rPr>
          <w:rFonts w:asciiTheme="minorBidi" w:hAnsiTheme="minorBidi"/>
        </w:rPr>
      </w:pPr>
      <w:r w:rsidRPr="00667CAF">
        <w:rPr>
          <w:rFonts w:asciiTheme="minorBidi" w:hAnsiTheme="minorBidi"/>
        </w:rPr>
        <w:t xml:space="preserve">This theory was explained by McGregor in his famous book of “Human side of enterprise” where he highlighted the use of two styles of management. Theory X was named for the authoritarian whereas, theory Y was for the participative style of management. </w:t>
      </w:r>
      <w:r w:rsidR="004179B7" w:rsidRPr="00667CAF">
        <w:rPr>
          <w:rFonts w:asciiTheme="minorBidi" w:hAnsiTheme="minorBidi"/>
        </w:rPr>
        <w:t xml:space="preserve">They can be said as two different theories. Theory X is representing the satisfaction factors which uses by employees for their own needs. These satisfaction factors don’t contribute in the organizational goals. If </w:t>
      </w:r>
      <w:r w:rsidR="004179B7" w:rsidRPr="00667CAF">
        <w:rPr>
          <w:rFonts w:asciiTheme="minorBidi" w:hAnsiTheme="minorBidi"/>
        </w:rPr>
        <w:lastRenderedPageBreak/>
        <w:t xml:space="preserve">management </w:t>
      </w:r>
      <w:r w:rsidR="00AE6D27" w:rsidRPr="00667CAF">
        <w:rPr>
          <w:rFonts w:asciiTheme="minorBidi" w:hAnsiTheme="minorBidi"/>
        </w:rPr>
        <w:t>feels</w:t>
      </w:r>
      <w:r w:rsidR="004179B7" w:rsidRPr="00667CAF">
        <w:rPr>
          <w:rFonts w:asciiTheme="minorBidi" w:hAnsiTheme="minorBidi"/>
        </w:rPr>
        <w:t xml:space="preserve"> that employees are less motivated then they can use the authoritarian management style. This management is to look after even the micro issues to make sure the continuity of organizational processes. </w:t>
      </w:r>
    </w:p>
    <w:p w14:paraId="7FC12F6F" w14:textId="77777777" w:rsidR="002B1763" w:rsidRPr="00667CAF" w:rsidRDefault="00AE6D27" w:rsidP="00DB6699">
      <w:pPr>
        <w:spacing w:line="360" w:lineRule="auto"/>
        <w:jc w:val="both"/>
        <w:rPr>
          <w:rFonts w:asciiTheme="minorBidi" w:hAnsiTheme="minorBidi"/>
        </w:rPr>
      </w:pPr>
      <w:r w:rsidRPr="00667CAF">
        <w:rPr>
          <w:rFonts w:asciiTheme="minorBidi" w:hAnsiTheme="minorBidi"/>
        </w:rPr>
        <w:t xml:space="preserve">On the other side, if management feel that people are self-motivated and working on all task as challenge, participative style of management should be applied. </w:t>
      </w:r>
      <w:r w:rsidR="0048471E" w:rsidRPr="00667CAF">
        <w:rPr>
          <w:rFonts w:asciiTheme="minorBidi" w:hAnsiTheme="minorBidi"/>
        </w:rPr>
        <w:t xml:space="preserve">Managers in this trust on employees and encourage them to work with feel of ownership. In this style, management gives fair and frequent promotional opportunities. This theory was named as theory Y by McGregor. </w:t>
      </w:r>
      <w:r w:rsidR="002B1763" w:rsidRPr="00667CAF">
        <w:rPr>
          <w:rFonts w:asciiTheme="minorBidi" w:hAnsiTheme="minorBidi"/>
        </w:rPr>
        <w:t xml:space="preserve">According to theory Y, managers assume that employees are; </w:t>
      </w:r>
    </w:p>
    <w:p w14:paraId="3145BA06" w14:textId="77777777" w:rsidR="002B1763" w:rsidRPr="00667CAF" w:rsidRDefault="003A050C" w:rsidP="00DB6699">
      <w:pPr>
        <w:pStyle w:val="ListParagraph"/>
        <w:numPr>
          <w:ilvl w:val="0"/>
          <w:numId w:val="1"/>
        </w:numPr>
        <w:spacing w:line="360" w:lineRule="auto"/>
        <w:jc w:val="both"/>
        <w:rPr>
          <w:rFonts w:asciiTheme="minorBidi" w:hAnsiTheme="minorBidi"/>
        </w:rPr>
      </w:pPr>
      <w:r w:rsidRPr="00667CAF">
        <w:rPr>
          <w:rFonts w:asciiTheme="minorBidi" w:hAnsiTheme="minorBidi"/>
        </w:rPr>
        <w:t>Doing their work happily and taking their own initiatives</w:t>
      </w:r>
    </w:p>
    <w:p w14:paraId="5AFE4607" w14:textId="77777777" w:rsidR="003A050C" w:rsidRPr="00667CAF" w:rsidRDefault="003A050C" w:rsidP="00DB6699">
      <w:pPr>
        <w:pStyle w:val="ListParagraph"/>
        <w:numPr>
          <w:ilvl w:val="0"/>
          <w:numId w:val="1"/>
        </w:numPr>
        <w:spacing w:line="360" w:lineRule="auto"/>
        <w:jc w:val="both"/>
        <w:rPr>
          <w:rFonts w:asciiTheme="minorBidi" w:hAnsiTheme="minorBidi"/>
        </w:rPr>
      </w:pPr>
      <w:r w:rsidRPr="00667CAF">
        <w:rPr>
          <w:rFonts w:asciiTheme="minorBidi" w:hAnsiTheme="minorBidi"/>
        </w:rPr>
        <w:t>Motivated to complete their task and working with dedication</w:t>
      </w:r>
    </w:p>
    <w:p w14:paraId="67D1702E" w14:textId="77777777" w:rsidR="003A050C" w:rsidRPr="00667CAF" w:rsidRDefault="003A050C" w:rsidP="00DB6699">
      <w:pPr>
        <w:pStyle w:val="ListParagraph"/>
        <w:numPr>
          <w:ilvl w:val="0"/>
          <w:numId w:val="1"/>
        </w:numPr>
        <w:spacing w:line="360" w:lineRule="auto"/>
        <w:jc w:val="both"/>
        <w:rPr>
          <w:rFonts w:asciiTheme="minorBidi" w:hAnsiTheme="minorBidi"/>
        </w:rPr>
      </w:pPr>
      <w:r w:rsidRPr="00667CAF">
        <w:rPr>
          <w:rFonts w:asciiTheme="minorBidi" w:hAnsiTheme="minorBidi"/>
        </w:rPr>
        <w:t>Fulfilling their tasks efficiently and accepting challenges</w:t>
      </w:r>
    </w:p>
    <w:p w14:paraId="68C9754B" w14:textId="77777777" w:rsidR="003A050C" w:rsidRPr="00667CAF" w:rsidRDefault="003A050C" w:rsidP="00DB6699">
      <w:pPr>
        <w:pStyle w:val="ListParagraph"/>
        <w:numPr>
          <w:ilvl w:val="0"/>
          <w:numId w:val="1"/>
        </w:numPr>
        <w:spacing w:line="360" w:lineRule="auto"/>
        <w:jc w:val="both"/>
        <w:rPr>
          <w:rFonts w:asciiTheme="minorBidi" w:hAnsiTheme="minorBidi"/>
        </w:rPr>
      </w:pPr>
      <w:r w:rsidRPr="00667CAF">
        <w:rPr>
          <w:rFonts w:asciiTheme="minorBidi" w:hAnsiTheme="minorBidi"/>
        </w:rPr>
        <w:t>Working with ownership and making decisions</w:t>
      </w:r>
    </w:p>
    <w:p w14:paraId="13A59D42" w14:textId="77777777" w:rsidR="003A050C" w:rsidRPr="00667CAF" w:rsidRDefault="003A050C" w:rsidP="00DB6699">
      <w:pPr>
        <w:pStyle w:val="ListParagraph"/>
        <w:numPr>
          <w:ilvl w:val="0"/>
          <w:numId w:val="1"/>
        </w:numPr>
        <w:spacing w:line="360" w:lineRule="auto"/>
        <w:jc w:val="both"/>
        <w:rPr>
          <w:rFonts w:asciiTheme="minorBidi" w:hAnsiTheme="minorBidi"/>
        </w:rPr>
      </w:pPr>
      <w:r w:rsidRPr="00667CAF">
        <w:rPr>
          <w:rFonts w:asciiTheme="minorBidi" w:hAnsiTheme="minorBidi"/>
        </w:rPr>
        <w:t>Working creatively to solve problems</w:t>
      </w:r>
    </w:p>
    <w:p w14:paraId="538EACBD" w14:textId="77777777" w:rsidR="003A050C" w:rsidRPr="00667CAF" w:rsidRDefault="00981BC7" w:rsidP="00DB6699">
      <w:pPr>
        <w:spacing w:line="360" w:lineRule="auto"/>
        <w:jc w:val="both"/>
        <w:rPr>
          <w:rFonts w:asciiTheme="minorBidi" w:hAnsiTheme="minorBidi"/>
        </w:rPr>
      </w:pPr>
      <w:r w:rsidRPr="00667CAF">
        <w:rPr>
          <w:rFonts w:asciiTheme="minorBidi" w:hAnsiTheme="minorBidi"/>
          <w:b/>
          <w:bCs/>
        </w:rPr>
        <w:t xml:space="preserve">Wagamama: </w:t>
      </w:r>
      <w:r w:rsidR="00B553C3" w:rsidRPr="00667CAF">
        <w:rPr>
          <w:rFonts w:asciiTheme="minorBidi" w:hAnsiTheme="minorBidi"/>
        </w:rPr>
        <w:t xml:space="preserve">Values and working environment of Wagamama shows that company uses methodology of theory X and theory Y both. Less performing employees are treated with theory X. If company is opening new restaurant then in the initial phase, employees are treated with philosophy of theory X whereas, on best performing branches, theory Y is applied. It is the better way of management. </w:t>
      </w:r>
    </w:p>
    <w:p w14:paraId="2385BE9B" w14:textId="77777777" w:rsidR="0048471E" w:rsidRDefault="0048471E" w:rsidP="00DB6699">
      <w:pPr>
        <w:spacing w:line="360" w:lineRule="auto"/>
        <w:jc w:val="both"/>
        <w:rPr>
          <w:rFonts w:asciiTheme="minorBidi" w:hAnsiTheme="minorBidi"/>
          <w:sz w:val="24"/>
          <w:szCs w:val="24"/>
        </w:rPr>
      </w:pPr>
    </w:p>
    <w:p w14:paraId="5CEE0205" w14:textId="77777777" w:rsidR="005F6473" w:rsidRPr="0095534B" w:rsidRDefault="005F6473" w:rsidP="00307377">
      <w:pPr>
        <w:pStyle w:val="Heading2"/>
      </w:pPr>
      <w:bookmarkStart w:id="15" w:name="_Toc80278466"/>
      <w:r w:rsidRPr="0095534B">
        <w:t>Bureaucracy theory</w:t>
      </w:r>
      <w:bookmarkEnd w:id="15"/>
    </w:p>
    <w:p w14:paraId="31D05F1F" w14:textId="77777777" w:rsidR="007E5EFC" w:rsidRPr="00667CAF" w:rsidRDefault="005F6473" w:rsidP="00DB6699">
      <w:pPr>
        <w:spacing w:line="360" w:lineRule="auto"/>
        <w:jc w:val="both"/>
        <w:rPr>
          <w:rFonts w:asciiTheme="minorBidi" w:hAnsiTheme="minorBidi"/>
        </w:rPr>
      </w:pPr>
      <w:r w:rsidRPr="00667CAF">
        <w:rPr>
          <w:rFonts w:asciiTheme="minorBidi" w:hAnsiTheme="minorBidi"/>
        </w:rPr>
        <w:t xml:space="preserve">This theory was proposed by Max Weber’s that hierarchical structure is best way of running business organization. Hierarchical structure must follow the strict regulations. Max Weber believed that bureaucratic way is more efficient which eliminate favoritism and keep everything in order. </w:t>
      </w:r>
      <w:r w:rsidR="005D3023" w:rsidRPr="00667CAF">
        <w:rPr>
          <w:rFonts w:asciiTheme="minorBidi" w:hAnsiTheme="minorBidi"/>
        </w:rPr>
        <w:t xml:space="preserve">Example of bureaucratic theory is government offices which follow regulations in any case. </w:t>
      </w:r>
      <w:r w:rsidR="00BE4121" w:rsidRPr="00667CAF">
        <w:rPr>
          <w:rFonts w:asciiTheme="minorBidi" w:hAnsiTheme="minorBidi"/>
        </w:rPr>
        <w:t xml:space="preserve">According to Max Weber, following characteristics should be present in bureaucracy. </w:t>
      </w:r>
    </w:p>
    <w:p w14:paraId="21DDF1EB" w14:textId="77777777" w:rsidR="00BE4121" w:rsidRPr="00667CAF" w:rsidRDefault="00BE4121" w:rsidP="00DB6699">
      <w:pPr>
        <w:pStyle w:val="ListParagraph"/>
        <w:numPr>
          <w:ilvl w:val="0"/>
          <w:numId w:val="2"/>
        </w:numPr>
        <w:spacing w:line="360" w:lineRule="auto"/>
        <w:jc w:val="both"/>
        <w:rPr>
          <w:rFonts w:asciiTheme="minorBidi" w:hAnsiTheme="minorBidi"/>
        </w:rPr>
      </w:pPr>
      <w:r w:rsidRPr="00667CAF">
        <w:rPr>
          <w:rFonts w:asciiTheme="minorBidi" w:hAnsiTheme="minorBidi"/>
        </w:rPr>
        <w:t>Rules and regulations</w:t>
      </w:r>
    </w:p>
    <w:p w14:paraId="5A968D0D" w14:textId="77777777" w:rsidR="00BE4121" w:rsidRPr="00667CAF" w:rsidRDefault="00BE4121" w:rsidP="00DB6699">
      <w:pPr>
        <w:pStyle w:val="ListParagraph"/>
        <w:numPr>
          <w:ilvl w:val="0"/>
          <w:numId w:val="2"/>
        </w:numPr>
        <w:spacing w:line="360" w:lineRule="auto"/>
        <w:jc w:val="both"/>
        <w:rPr>
          <w:rFonts w:asciiTheme="minorBidi" w:hAnsiTheme="minorBidi"/>
        </w:rPr>
      </w:pPr>
      <w:r w:rsidRPr="00667CAF">
        <w:rPr>
          <w:rFonts w:asciiTheme="minorBidi" w:hAnsiTheme="minorBidi"/>
        </w:rPr>
        <w:t>Skills and specialization of the workforce</w:t>
      </w:r>
    </w:p>
    <w:p w14:paraId="5CAE0CE7" w14:textId="77777777" w:rsidR="00BE4121" w:rsidRPr="00667CAF" w:rsidRDefault="00BE4121" w:rsidP="00DB6699">
      <w:pPr>
        <w:pStyle w:val="ListParagraph"/>
        <w:numPr>
          <w:ilvl w:val="0"/>
          <w:numId w:val="2"/>
        </w:numPr>
        <w:spacing w:line="360" w:lineRule="auto"/>
        <w:jc w:val="both"/>
        <w:rPr>
          <w:rFonts w:asciiTheme="minorBidi" w:hAnsiTheme="minorBidi"/>
        </w:rPr>
      </w:pPr>
      <w:r w:rsidRPr="00667CAF">
        <w:rPr>
          <w:rFonts w:asciiTheme="minorBidi" w:hAnsiTheme="minorBidi"/>
        </w:rPr>
        <w:t xml:space="preserve">Well-structured hierarchy of the organization </w:t>
      </w:r>
    </w:p>
    <w:p w14:paraId="1C31EA50" w14:textId="77777777" w:rsidR="00BE4121" w:rsidRPr="00667CAF" w:rsidRDefault="00371623" w:rsidP="00DB6699">
      <w:pPr>
        <w:pStyle w:val="ListParagraph"/>
        <w:numPr>
          <w:ilvl w:val="0"/>
          <w:numId w:val="2"/>
        </w:numPr>
        <w:spacing w:line="360" w:lineRule="auto"/>
        <w:jc w:val="both"/>
        <w:rPr>
          <w:rFonts w:asciiTheme="minorBidi" w:hAnsiTheme="minorBidi"/>
        </w:rPr>
      </w:pPr>
      <w:r w:rsidRPr="00667CAF">
        <w:rPr>
          <w:rFonts w:asciiTheme="minorBidi" w:hAnsiTheme="minorBidi"/>
        </w:rPr>
        <w:t>Application of rules</w:t>
      </w:r>
    </w:p>
    <w:p w14:paraId="41F6C439" w14:textId="77777777" w:rsidR="00371623" w:rsidRPr="00667CAF" w:rsidRDefault="00371623" w:rsidP="00DB6699">
      <w:pPr>
        <w:spacing w:line="360" w:lineRule="auto"/>
        <w:jc w:val="both"/>
        <w:rPr>
          <w:rFonts w:asciiTheme="minorBidi" w:hAnsiTheme="minorBidi"/>
        </w:rPr>
      </w:pPr>
      <w:r w:rsidRPr="00667CAF">
        <w:rPr>
          <w:rFonts w:asciiTheme="minorBidi" w:hAnsiTheme="minorBidi"/>
        </w:rPr>
        <w:lastRenderedPageBreak/>
        <w:t xml:space="preserve">According to Max Weber, hierarchical structure provides right of appeal to the employees against any decision </w:t>
      </w:r>
      <w:r w:rsidR="007567D5" w:rsidRPr="00667CAF">
        <w:rPr>
          <w:rFonts w:asciiTheme="minorBidi" w:hAnsiTheme="minorBidi"/>
        </w:rPr>
        <w:t xml:space="preserve">because it follow the stable rules and regulation. </w:t>
      </w:r>
    </w:p>
    <w:p w14:paraId="32D28B49" w14:textId="77777777" w:rsidR="00B553C3" w:rsidRPr="00667CAF" w:rsidRDefault="00EE7F24" w:rsidP="00DB6699">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This theory is applied in nearly all growing and organized companies. Wagamama also have set rules and work on the </w:t>
      </w:r>
      <w:r w:rsidR="00201D85" w:rsidRPr="00667CAF">
        <w:rPr>
          <w:rFonts w:asciiTheme="minorBidi" w:hAnsiTheme="minorBidi"/>
        </w:rPr>
        <w:t>employee’s skills and satisfaction needs</w:t>
      </w:r>
      <w:r w:rsidR="00190FD1" w:rsidRPr="00667CAF">
        <w:rPr>
          <w:rFonts w:asciiTheme="minorBidi" w:hAnsiTheme="minorBidi"/>
        </w:rPr>
        <w:t xml:space="preserve"> but also applies hierarchical rules. </w:t>
      </w:r>
    </w:p>
    <w:p w14:paraId="52363B6C" w14:textId="77777777" w:rsidR="00717099" w:rsidRDefault="00717099" w:rsidP="00DB6699">
      <w:pPr>
        <w:spacing w:line="360" w:lineRule="auto"/>
        <w:jc w:val="both"/>
        <w:rPr>
          <w:rFonts w:asciiTheme="minorBidi" w:hAnsiTheme="minorBidi"/>
          <w:b/>
          <w:bCs/>
          <w:sz w:val="24"/>
          <w:szCs w:val="24"/>
        </w:rPr>
      </w:pPr>
    </w:p>
    <w:p w14:paraId="05927827" w14:textId="77777777" w:rsidR="00190FD1" w:rsidRDefault="00190FD1" w:rsidP="00DB6699">
      <w:pPr>
        <w:spacing w:line="360" w:lineRule="auto"/>
        <w:jc w:val="both"/>
        <w:rPr>
          <w:rFonts w:asciiTheme="minorBidi" w:hAnsiTheme="minorBidi"/>
          <w:b/>
          <w:bCs/>
          <w:sz w:val="24"/>
          <w:szCs w:val="24"/>
        </w:rPr>
      </w:pPr>
    </w:p>
    <w:p w14:paraId="5F182271" w14:textId="77777777" w:rsidR="00717099" w:rsidRPr="0095534B" w:rsidRDefault="00717099" w:rsidP="00307377">
      <w:pPr>
        <w:pStyle w:val="Heading2"/>
      </w:pPr>
      <w:bookmarkStart w:id="16" w:name="_Toc80278467"/>
      <w:r w:rsidRPr="0095534B">
        <w:t>Benner’s Novice to expert theory</w:t>
      </w:r>
      <w:bookmarkEnd w:id="16"/>
    </w:p>
    <w:p w14:paraId="3BEE44AF" w14:textId="77777777" w:rsidR="00717099" w:rsidRPr="00667CAF" w:rsidRDefault="00A2291D" w:rsidP="00DB6699">
      <w:pPr>
        <w:spacing w:line="360" w:lineRule="auto"/>
        <w:jc w:val="both"/>
        <w:rPr>
          <w:rFonts w:asciiTheme="minorBidi" w:hAnsiTheme="minorBidi"/>
        </w:rPr>
      </w:pPr>
      <w:r w:rsidRPr="00667CAF">
        <w:rPr>
          <w:rFonts w:asciiTheme="minorBidi" w:hAnsiTheme="minorBidi"/>
        </w:rPr>
        <w:t>This theory was developed by Patr</w:t>
      </w:r>
      <w:r w:rsidR="00856461" w:rsidRPr="00667CAF">
        <w:rPr>
          <w:rFonts w:asciiTheme="minorBidi" w:hAnsiTheme="minorBidi"/>
        </w:rPr>
        <w:t>icia Benner which gave the conc</w:t>
      </w:r>
      <w:r w:rsidRPr="00667CAF">
        <w:rPr>
          <w:rFonts w:asciiTheme="minorBidi" w:hAnsiTheme="minorBidi"/>
        </w:rPr>
        <w:t xml:space="preserve">ept of Novice to expert. </w:t>
      </w:r>
      <w:r w:rsidR="004E3B9C" w:rsidRPr="00667CAF">
        <w:rPr>
          <w:rFonts w:asciiTheme="minorBidi" w:hAnsiTheme="minorBidi"/>
        </w:rPr>
        <w:t>It means staff can develop skills and</w:t>
      </w:r>
      <w:r w:rsidR="00190FD1" w:rsidRPr="00667CAF">
        <w:rPr>
          <w:rFonts w:asciiTheme="minorBidi" w:hAnsiTheme="minorBidi"/>
        </w:rPr>
        <w:t xml:space="preserve"> understanding of customer care</w:t>
      </w:r>
      <w:r w:rsidR="004E3B9C" w:rsidRPr="00667CAF">
        <w:rPr>
          <w:rFonts w:asciiTheme="minorBidi" w:hAnsiTheme="minorBidi"/>
        </w:rPr>
        <w:t xml:space="preserve"> with the passage of time by personal experience and educational foundation</w:t>
      </w:r>
      <w:r w:rsidR="0057777C">
        <w:rPr>
          <w:rFonts w:asciiTheme="minorBidi" w:hAnsiTheme="minorBidi"/>
        </w:rPr>
        <w:t xml:space="preserve"> (Nursing theory, 2021)</w:t>
      </w:r>
      <w:r w:rsidR="004E3B9C" w:rsidRPr="00667CAF">
        <w:rPr>
          <w:rFonts w:asciiTheme="minorBidi" w:hAnsiTheme="minorBidi"/>
        </w:rPr>
        <w:t xml:space="preserve">. </w:t>
      </w:r>
      <w:r w:rsidR="00856461" w:rsidRPr="00667CAF">
        <w:rPr>
          <w:rFonts w:asciiTheme="minorBidi" w:hAnsiTheme="minorBidi"/>
        </w:rPr>
        <w:t xml:space="preserve">According to Bonner, it is a situational model which means under difficult conditions, employees can revert to standard procedures to get guidance. </w:t>
      </w:r>
    </w:p>
    <w:p w14:paraId="3ECDBC2D" w14:textId="77777777" w:rsidR="00717099" w:rsidRPr="00667CAF" w:rsidRDefault="00190FD1" w:rsidP="00DB6699">
      <w:pPr>
        <w:spacing w:line="360" w:lineRule="auto"/>
        <w:jc w:val="both"/>
        <w:rPr>
          <w:rFonts w:asciiTheme="minorBidi" w:hAnsiTheme="minorBidi"/>
        </w:rPr>
      </w:pPr>
      <w:r w:rsidRPr="00667CAF">
        <w:rPr>
          <w:rFonts w:asciiTheme="minorBidi" w:hAnsiTheme="minorBidi"/>
          <w:b/>
          <w:bCs/>
        </w:rPr>
        <w:t xml:space="preserve">Wagamama: </w:t>
      </w:r>
      <w:r w:rsidRPr="00667CAF">
        <w:rPr>
          <w:rFonts w:asciiTheme="minorBidi" w:hAnsiTheme="minorBidi"/>
        </w:rPr>
        <w:t xml:space="preserve">Benner’s novice to expert theory is applied to those businesses where employees have enough time to decide while dealing with customers but it is not possible to Wagamama to train all employees on decision making for two conditions. </w:t>
      </w:r>
    </w:p>
    <w:p w14:paraId="75B8D293" w14:textId="77777777" w:rsidR="00190FD1" w:rsidRPr="0095534B" w:rsidRDefault="00D063C4" w:rsidP="00307377">
      <w:pPr>
        <w:pStyle w:val="Heading2"/>
      </w:pPr>
      <w:bookmarkStart w:id="17" w:name="_Toc80278468"/>
      <w:r w:rsidRPr="0095534B">
        <w:t>Maslow’s Hierarchy of Needs theory</w:t>
      </w:r>
      <w:bookmarkEnd w:id="17"/>
    </w:p>
    <w:p w14:paraId="4E735580" w14:textId="77777777" w:rsidR="00D063C4" w:rsidRPr="00667CAF" w:rsidRDefault="009017DE" w:rsidP="00DB6699">
      <w:pPr>
        <w:spacing w:line="360" w:lineRule="auto"/>
        <w:jc w:val="both"/>
        <w:rPr>
          <w:rFonts w:asciiTheme="minorBidi" w:hAnsiTheme="minorBidi"/>
        </w:rPr>
      </w:pPr>
      <w:r w:rsidRPr="00667CAF">
        <w:rPr>
          <w:rFonts w:asciiTheme="minorBidi" w:hAnsiTheme="minorBidi"/>
        </w:rPr>
        <w:t>This theory explains the five category of human needs which should be addressed to effect on human behavior</w:t>
      </w:r>
      <w:r w:rsidR="006C62F7" w:rsidRPr="00667CAF">
        <w:rPr>
          <w:rFonts w:asciiTheme="minorBidi" w:hAnsiTheme="minorBidi"/>
        </w:rPr>
        <w:t xml:space="preserve"> (McLeod, 2021)</w:t>
      </w:r>
      <w:r w:rsidRPr="00667CAF">
        <w:rPr>
          <w:rFonts w:asciiTheme="minorBidi" w:hAnsiTheme="minorBidi"/>
        </w:rPr>
        <w:t xml:space="preserve">. These are the safety, physiological, love, esteem and self-actualization needs. According to Maslow’s, working on the human needs can </w:t>
      </w:r>
      <w:r w:rsidR="004438DB" w:rsidRPr="00667CAF">
        <w:rPr>
          <w:rFonts w:asciiTheme="minorBidi" w:hAnsiTheme="minorBidi"/>
        </w:rPr>
        <w:t>effect</w:t>
      </w:r>
      <w:r w:rsidRPr="00667CAF">
        <w:rPr>
          <w:rFonts w:asciiTheme="minorBidi" w:hAnsiTheme="minorBidi"/>
        </w:rPr>
        <w:t xml:space="preserve"> on their performance at workplace. </w:t>
      </w:r>
    </w:p>
    <w:p w14:paraId="39A3F255" w14:textId="77777777" w:rsidR="004438DB" w:rsidRPr="00667CAF" w:rsidRDefault="004438DB" w:rsidP="00DB6699">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This theory is not fully applicable to Wagamama under present conditions because company is already facing financial crisis after lockdown. However, implementing this theory could provide better results. </w:t>
      </w:r>
    </w:p>
    <w:p w14:paraId="619470C2" w14:textId="77777777" w:rsidR="009017DE" w:rsidRPr="00190FD1" w:rsidRDefault="00466948" w:rsidP="00DB6699">
      <w:pPr>
        <w:spacing w:line="360" w:lineRule="auto"/>
        <w:jc w:val="both"/>
        <w:rPr>
          <w:rFonts w:asciiTheme="minorBidi" w:hAnsiTheme="minorBidi"/>
          <w:sz w:val="24"/>
          <w:szCs w:val="24"/>
        </w:rPr>
      </w:pPr>
      <w:r>
        <w:rPr>
          <w:rFonts w:asciiTheme="minorBidi" w:hAnsiTheme="minorBidi"/>
          <w:noProof/>
          <w:sz w:val="24"/>
          <w:szCs w:val="24"/>
        </w:rPr>
        <w:lastRenderedPageBreak/>
        <w:drawing>
          <wp:inline distT="0" distB="0" distL="0" distR="0" wp14:anchorId="11DA6D2A" wp14:editId="039A9A49">
            <wp:extent cx="4690667" cy="2467048"/>
            <wp:effectExtent l="0" t="0" r="0" b="0"/>
            <wp:docPr id="4" name="Picture 4" descr="E:\Assignment 2021\August\Alexandra\Formative work\Formative assessments\5101\Maslows-Hierarchy-of-Nee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ssignment 2021\August\Alexandra\Formative work\Formative assessments\5101\Maslows-Hierarchy-of-Needs.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88065" cy="2465680"/>
                    </a:xfrm>
                    <a:prstGeom prst="rect">
                      <a:avLst/>
                    </a:prstGeom>
                    <a:noFill/>
                    <a:ln>
                      <a:noFill/>
                    </a:ln>
                  </pic:spPr>
                </pic:pic>
              </a:graphicData>
            </a:graphic>
          </wp:inline>
        </w:drawing>
      </w:r>
    </w:p>
    <w:p w14:paraId="16B6A011" w14:textId="77777777" w:rsidR="00466948" w:rsidRPr="004904A5" w:rsidRDefault="00466948" w:rsidP="00DB6699">
      <w:pPr>
        <w:spacing w:line="360" w:lineRule="auto"/>
        <w:jc w:val="both"/>
        <w:rPr>
          <w:rFonts w:asciiTheme="minorBidi" w:hAnsiTheme="minorBidi"/>
        </w:rPr>
      </w:pPr>
      <w:r w:rsidRPr="004904A5">
        <w:rPr>
          <w:rFonts w:asciiTheme="minorBidi" w:hAnsiTheme="minorBidi"/>
          <w:b/>
          <w:bCs/>
        </w:rPr>
        <w:t>Figure</w:t>
      </w:r>
      <w:r w:rsidR="004904A5" w:rsidRPr="004904A5">
        <w:rPr>
          <w:rFonts w:asciiTheme="minorBidi" w:hAnsiTheme="minorBidi"/>
          <w:b/>
          <w:bCs/>
        </w:rPr>
        <w:t xml:space="preserve"> 3</w:t>
      </w:r>
      <w:r w:rsidRPr="004904A5">
        <w:rPr>
          <w:rFonts w:asciiTheme="minorBidi" w:hAnsiTheme="minorBidi"/>
          <w:b/>
          <w:bCs/>
        </w:rPr>
        <w:t xml:space="preserve"> </w:t>
      </w:r>
      <w:r w:rsidRPr="004904A5">
        <w:rPr>
          <w:rFonts w:asciiTheme="minorBidi" w:hAnsiTheme="minorBidi"/>
        </w:rPr>
        <w:t xml:space="preserve">showing the Maslow’s hierarchy of needs (McLeod, 2021). </w:t>
      </w:r>
    </w:p>
    <w:p w14:paraId="77275AA1" w14:textId="77777777" w:rsidR="0095534B" w:rsidRDefault="0095534B" w:rsidP="00DB6699">
      <w:pPr>
        <w:spacing w:line="360" w:lineRule="auto"/>
        <w:jc w:val="both"/>
        <w:rPr>
          <w:rFonts w:asciiTheme="minorBidi" w:hAnsiTheme="minorBidi"/>
          <w:b/>
          <w:bCs/>
          <w:sz w:val="24"/>
          <w:szCs w:val="24"/>
        </w:rPr>
      </w:pPr>
    </w:p>
    <w:p w14:paraId="3BCCC401" w14:textId="77777777" w:rsidR="007567D5" w:rsidRPr="0095534B" w:rsidRDefault="007567D5" w:rsidP="00307377">
      <w:pPr>
        <w:pStyle w:val="Heading2"/>
      </w:pPr>
      <w:bookmarkStart w:id="18" w:name="_Toc80278469"/>
      <w:r w:rsidRPr="0095534B">
        <w:t>RED Model</w:t>
      </w:r>
      <w:bookmarkEnd w:id="18"/>
    </w:p>
    <w:p w14:paraId="39883B65" w14:textId="7B620BCD" w:rsidR="007567D5" w:rsidRPr="00667CAF" w:rsidRDefault="00D13BAC" w:rsidP="00DB6699">
      <w:pPr>
        <w:spacing w:line="360" w:lineRule="auto"/>
        <w:jc w:val="both"/>
        <w:rPr>
          <w:rFonts w:asciiTheme="minorBidi" w:hAnsiTheme="minorBidi"/>
        </w:rPr>
      </w:pPr>
      <w:r w:rsidRPr="00667CAF">
        <w:rPr>
          <w:rFonts w:asciiTheme="minorBidi" w:hAnsiTheme="minorBidi"/>
        </w:rPr>
        <w:t xml:space="preserve">This model is related to critical thinking where organizational structure help employees in learning and recognize their assumptions. </w:t>
      </w:r>
      <w:r w:rsidR="003C7E21" w:rsidRPr="00667CAF">
        <w:rPr>
          <w:rFonts w:asciiTheme="minorBidi" w:hAnsiTheme="minorBidi"/>
        </w:rPr>
        <w:t xml:space="preserve">It is usually easy to believe on assumption even when there is no consolidated evidence to back up. RED model was developed by Pearson </w:t>
      </w:r>
      <w:r w:rsidR="00307377" w:rsidRPr="00667CAF">
        <w:rPr>
          <w:rFonts w:asciiTheme="minorBidi" w:hAnsiTheme="minorBidi"/>
        </w:rPr>
        <w:t>Talent Lens</w:t>
      </w:r>
      <w:r w:rsidR="003C7E21" w:rsidRPr="00667CAF">
        <w:rPr>
          <w:rFonts w:asciiTheme="minorBidi" w:hAnsiTheme="minorBidi"/>
        </w:rPr>
        <w:t xml:space="preserve"> which set three indicators of recognizing or </w:t>
      </w:r>
      <w:r w:rsidR="00307377" w:rsidRPr="00667CAF">
        <w:rPr>
          <w:rFonts w:asciiTheme="minorBidi" w:hAnsiTheme="minorBidi"/>
        </w:rPr>
        <w:t>identifying</w:t>
      </w:r>
      <w:r w:rsidR="003C7E21" w:rsidRPr="00667CAF">
        <w:rPr>
          <w:rFonts w:asciiTheme="minorBidi" w:hAnsiTheme="minorBidi"/>
        </w:rPr>
        <w:t xml:space="preserve"> issue, do evaluation and draw conclusion on the base of whatever available information is. </w:t>
      </w:r>
      <w:r w:rsidR="00AF51D4" w:rsidRPr="00667CAF">
        <w:rPr>
          <w:rFonts w:asciiTheme="minorBidi" w:hAnsiTheme="minorBidi"/>
        </w:rPr>
        <w:t xml:space="preserve">A report was written by Sam Davis (2013) that RED model implementation can improve leadership skills. </w:t>
      </w:r>
      <w:r w:rsidR="00CC13B0" w:rsidRPr="00667CAF">
        <w:rPr>
          <w:rFonts w:asciiTheme="minorBidi" w:hAnsiTheme="minorBidi"/>
        </w:rPr>
        <w:t>This is direct link of critical thinking and abilities of management to achieve the higher performance targets. It is general perception that critical thinking can’t be taught but it is possible</w:t>
      </w:r>
      <w:r w:rsidR="00393D3C" w:rsidRPr="00667CAF">
        <w:rPr>
          <w:rFonts w:asciiTheme="minorBidi" w:hAnsiTheme="minorBidi"/>
        </w:rPr>
        <w:t xml:space="preserve"> with implementation on above mentioned elements of RED model. </w:t>
      </w:r>
    </w:p>
    <w:p w14:paraId="3A5B7426" w14:textId="6EE254A0" w:rsidR="00190FD1" w:rsidRPr="00667CAF" w:rsidRDefault="00190FD1" w:rsidP="00DB6699">
      <w:pPr>
        <w:spacing w:line="360" w:lineRule="auto"/>
        <w:jc w:val="both"/>
        <w:rPr>
          <w:rFonts w:asciiTheme="minorBidi" w:hAnsiTheme="minorBidi"/>
        </w:rPr>
      </w:pPr>
      <w:r w:rsidRPr="00667CAF">
        <w:rPr>
          <w:rFonts w:asciiTheme="minorBidi" w:hAnsiTheme="minorBidi"/>
          <w:b/>
          <w:bCs/>
        </w:rPr>
        <w:t xml:space="preserve">Wagamama: </w:t>
      </w:r>
      <w:r w:rsidR="00904B39" w:rsidRPr="00667CAF">
        <w:rPr>
          <w:rFonts w:asciiTheme="minorBidi" w:hAnsiTheme="minorBidi"/>
        </w:rPr>
        <w:t xml:space="preserve">Managers at Wagamama </w:t>
      </w:r>
      <w:r w:rsidR="00307377" w:rsidRPr="00667CAF">
        <w:rPr>
          <w:rFonts w:asciiTheme="minorBidi" w:hAnsiTheme="minorBidi"/>
        </w:rPr>
        <w:t>analyze</w:t>
      </w:r>
      <w:r w:rsidR="00904B39" w:rsidRPr="00667CAF">
        <w:rPr>
          <w:rFonts w:asciiTheme="minorBidi" w:hAnsiTheme="minorBidi"/>
        </w:rPr>
        <w:t xml:space="preserve"> situations and make decisions according to available information. In this sense, this model seems applied on Wagamama. </w:t>
      </w:r>
    </w:p>
    <w:p w14:paraId="6183A334" w14:textId="77777777" w:rsidR="00393D3C" w:rsidRPr="0095534B" w:rsidRDefault="0063427B" w:rsidP="00307377">
      <w:pPr>
        <w:pStyle w:val="Heading2"/>
      </w:pPr>
      <w:bookmarkStart w:id="19" w:name="_Toc80278470"/>
      <w:r w:rsidRPr="0095534B">
        <w:t xml:space="preserve">De Bono’s </w:t>
      </w:r>
      <w:r w:rsidR="00717099" w:rsidRPr="0095534B">
        <w:t>6 thinking hats method</w:t>
      </w:r>
      <w:bookmarkEnd w:id="19"/>
    </w:p>
    <w:p w14:paraId="1218F416" w14:textId="35AE9792" w:rsidR="007B032B" w:rsidRPr="00667CAF" w:rsidRDefault="00A83F8A" w:rsidP="00DB6699">
      <w:pPr>
        <w:spacing w:line="360" w:lineRule="auto"/>
        <w:jc w:val="both"/>
        <w:rPr>
          <w:rFonts w:asciiTheme="minorBidi" w:hAnsiTheme="minorBidi"/>
        </w:rPr>
      </w:pPr>
      <w:r w:rsidRPr="00667CAF">
        <w:rPr>
          <w:rFonts w:asciiTheme="minorBidi" w:hAnsiTheme="minorBidi"/>
        </w:rPr>
        <w:t>De Bono group defined the six thinking hats which are effective, and simple thinking process</w:t>
      </w:r>
      <w:r w:rsidR="00EC730F" w:rsidRPr="00667CAF">
        <w:rPr>
          <w:rFonts w:asciiTheme="minorBidi" w:hAnsiTheme="minorBidi"/>
        </w:rPr>
        <w:t>es. Thinking hats are effe</w:t>
      </w:r>
      <w:r w:rsidR="00972C18" w:rsidRPr="00667CAF">
        <w:rPr>
          <w:rFonts w:asciiTheme="minorBidi" w:hAnsiTheme="minorBidi"/>
        </w:rPr>
        <w:t xml:space="preserve">ctive to increase productivity and focused way of working. </w:t>
      </w:r>
      <w:r w:rsidR="007B032B" w:rsidRPr="00667CAF">
        <w:rPr>
          <w:rFonts w:asciiTheme="minorBidi" w:hAnsiTheme="minorBidi"/>
        </w:rPr>
        <w:t xml:space="preserve">Every hat has separate thinking role which is represented with symbolic color. For example, white hat represent the facts or information required. </w:t>
      </w:r>
      <w:r w:rsidR="00DD0458" w:rsidRPr="00667CAF">
        <w:rPr>
          <w:rFonts w:asciiTheme="minorBidi" w:hAnsiTheme="minorBidi"/>
        </w:rPr>
        <w:t xml:space="preserve">Red hat shows the emotions, intuitions or threats felt by the employees. It also </w:t>
      </w:r>
      <w:r w:rsidR="00307377" w:rsidRPr="00667CAF">
        <w:rPr>
          <w:rFonts w:asciiTheme="minorBidi" w:hAnsiTheme="minorBidi"/>
        </w:rPr>
        <w:t>represents</w:t>
      </w:r>
      <w:r w:rsidR="00DD0458" w:rsidRPr="00667CAF">
        <w:rPr>
          <w:rFonts w:asciiTheme="minorBidi" w:hAnsiTheme="minorBidi"/>
        </w:rPr>
        <w:t xml:space="preserve"> the dislikes, loves or hates. Green hat represent the </w:t>
      </w:r>
      <w:r w:rsidR="00386E8A" w:rsidRPr="00667CAF">
        <w:rPr>
          <w:rFonts w:asciiTheme="minorBidi" w:hAnsiTheme="minorBidi"/>
        </w:rPr>
        <w:t xml:space="preserve">opportunities, new ideas and possibilities. Black hat show the problems and hurdles. Yellow hat </w:t>
      </w:r>
      <w:r w:rsidR="00386E8A" w:rsidRPr="00667CAF">
        <w:rPr>
          <w:rFonts w:asciiTheme="minorBidi" w:hAnsiTheme="minorBidi"/>
        </w:rPr>
        <w:lastRenderedPageBreak/>
        <w:t xml:space="preserve">is for optimism to seek positive aspects and benefits. </w:t>
      </w:r>
      <w:r w:rsidR="001A74C9" w:rsidRPr="00667CAF">
        <w:rPr>
          <w:rFonts w:asciiTheme="minorBidi" w:hAnsiTheme="minorBidi"/>
        </w:rPr>
        <w:t>Blue hat represent the thinking process</w:t>
      </w:r>
      <w:r w:rsidR="00AA657C" w:rsidRPr="00667CAF">
        <w:rPr>
          <w:rFonts w:asciiTheme="minorBidi" w:hAnsiTheme="minorBidi"/>
        </w:rPr>
        <w:t xml:space="preserve"> (De Bono Group, 2021)</w:t>
      </w:r>
      <w:r w:rsidR="001A74C9" w:rsidRPr="00667CAF">
        <w:rPr>
          <w:rFonts w:asciiTheme="minorBidi" w:hAnsiTheme="minorBidi"/>
        </w:rPr>
        <w:t>. These thinking hats help in;</w:t>
      </w:r>
    </w:p>
    <w:p w14:paraId="62589C93" w14:textId="77777777" w:rsidR="001A74C9" w:rsidRPr="00667CAF" w:rsidRDefault="001A74C9" w:rsidP="00DB6699">
      <w:pPr>
        <w:pStyle w:val="ListParagraph"/>
        <w:numPr>
          <w:ilvl w:val="0"/>
          <w:numId w:val="3"/>
        </w:numPr>
        <w:spacing w:line="360" w:lineRule="auto"/>
        <w:jc w:val="both"/>
        <w:rPr>
          <w:rFonts w:asciiTheme="minorBidi" w:hAnsiTheme="minorBidi"/>
        </w:rPr>
      </w:pPr>
      <w:r w:rsidRPr="00667CAF">
        <w:rPr>
          <w:rFonts w:asciiTheme="minorBidi" w:hAnsiTheme="minorBidi"/>
        </w:rPr>
        <w:t>Maximizing collaboration</w:t>
      </w:r>
    </w:p>
    <w:p w14:paraId="7C7B9029" w14:textId="77777777" w:rsidR="001A74C9" w:rsidRPr="00667CAF" w:rsidRDefault="001A74C9" w:rsidP="00DB6699">
      <w:pPr>
        <w:pStyle w:val="ListParagraph"/>
        <w:numPr>
          <w:ilvl w:val="0"/>
          <w:numId w:val="3"/>
        </w:numPr>
        <w:spacing w:line="360" w:lineRule="auto"/>
        <w:jc w:val="both"/>
        <w:rPr>
          <w:rFonts w:asciiTheme="minorBidi" w:hAnsiTheme="minorBidi"/>
        </w:rPr>
      </w:pPr>
      <w:r w:rsidRPr="00667CAF">
        <w:rPr>
          <w:rFonts w:asciiTheme="minorBidi" w:hAnsiTheme="minorBidi"/>
        </w:rPr>
        <w:t>Leadership development</w:t>
      </w:r>
    </w:p>
    <w:p w14:paraId="2B567027" w14:textId="77777777" w:rsidR="001A74C9" w:rsidRPr="00667CAF" w:rsidRDefault="001A74C9" w:rsidP="00DB6699">
      <w:pPr>
        <w:pStyle w:val="ListParagraph"/>
        <w:numPr>
          <w:ilvl w:val="0"/>
          <w:numId w:val="3"/>
        </w:numPr>
        <w:spacing w:line="360" w:lineRule="auto"/>
        <w:jc w:val="both"/>
        <w:rPr>
          <w:rFonts w:asciiTheme="minorBidi" w:hAnsiTheme="minorBidi"/>
        </w:rPr>
      </w:pPr>
      <w:r w:rsidRPr="00667CAF">
        <w:rPr>
          <w:rFonts w:asciiTheme="minorBidi" w:hAnsiTheme="minorBidi"/>
        </w:rPr>
        <w:t>Reduction of conflicts by meetings</w:t>
      </w:r>
    </w:p>
    <w:p w14:paraId="2E195A5E" w14:textId="77777777" w:rsidR="001A74C9" w:rsidRPr="00667CAF" w:rsidRDefault="001A74C9" w:rsidP="00DB6699">
      <w:pPr>
        <w:pStyle w:val="ListParagraph"/>
        <w:numPr>
          <w:ilvl w:val="0"/>
          <w:numId w:val="3"/>
        </w:numPr>
        <w:spacing w:line="360" w:lineRule="auto"/>
        <w:jc w:val="both"/>
        <w:rPr>
          <w:rFonts w:asciiTheme="minorBidi" w:hAnsiTheme="minorBidi"/>
        </w:rPr>
      </w:pPr>
      <w:r w:rsidRPr="00667CAF">
        <w:rPr>
          <w:rFonts w:asciiTheme="minorBidi" w:hAnsiTheme="minorBidi"/>
        </w:rPr>
        <w:t>Clarity in objectives</w:t>
      </w:r>
    </w:p>
    <w:p w14:paraId="1DAC8598" w14:textId="77777777" w:rsidR="001A74C9" w:rsidRPr="00667CAF" w:rsidRDefault="001A74C9" w:rsidP="00DB6699">
      <w:pPr>
        <w:pStyle w:val="ListParagraph"/>
        <w:numPr>
          <w:ilvl w:val="0"/>
          <w:numId w:val="3"/>
        </w:numPr>
        <w:spacing w:line="360" w:lineRule="auto"/>
        <w:jc w:val="both"/>
        <w:rPr>
          <w:rFonts w:asciiTheme="minorBidi" w:hAnsiTheme="minorBidi"/>
        </w:rPr>
      </w:pPr>
      <w:r w:rsidRPr="00667CAF">
        <w:rPr>
          <w:rFonts w:asciiTheme="minorBidi" w:hAnsiTheme="minorBidi"/>
        </w:rPr>
        <w:t>Spotting opportunities and threats</w:t>
      </w:r>
    </w:p>
    <w:p w14:paraId="7E8DC998" w14:textId="77777777" w:rsidR="001A74C9" w:rsidRPr="00667CAF" w:rsidRDefault="003A3058" w:rsidP="00DB6699">
      <w:pPr>
        <w:pStyle w:val="ListParagraph"/>
        <w:numPr>
          <w:ilvl w:val="0"/>
          <w:numId w:val="3"/>
        </w:numPr>
        <w:spacing w:line="360" w:lineRule="auto"/>
        <w:jc w:val="both"/>
        <w:rPr>
          <w:rFonts w:asciiTheme="minorBidi" w:hAnsiTheme="minorBidi"/>
        </w:rPr>
      </w:pPr>
      <w:r w:rsidRPr="00667CAF">
        <w:rPr>
          <w:rFonts w:asciiTheme="minorBidi" w:hAnsiTheme="minorBidi"/>
        </w:rPr>
        <w:t>Improving organizational performance</w:t>
      </w:r>
    </w:p>
    <w:p w14:paraId="207BC0F6" w14:textId="77777777" w:rsidR="003A3058" w:rsidRPr="00667CAF" w:rsidRDefault="00F97B2C" w:rsidP="00DB6699">
      <w:pPr>
        <w:pStyle w:val="ListParagraph"/>
        <w:numPr>
          <w:ilvl w:val="0"/>
          <w:numId w:val="3"/>
        </w:numPr>
        <w:spacing w:line="360" w:lineRule="auto"/>
        <w:jc w:val="both"/>
        <w:rPr>
          <w:rFonts w:asciiTheme="minorBidi" w:hAnsiTheme="minorBidi"/>
        </w:rPr>
      </w:pPr>
      <w:r w:rsidRPr="00667CAF">
        <w:rPr>
          <w:rFonts w:asciiTheme="minorBidi" w:hAnsiTheme="minorBidi"/>
        </w:rPr>
        <w:t>Achievement of meaningful results</w:t>
      </w:r>
    </w:p>
    <w:p w14:paraId="46A650D8" w14:textId="77777777" w:rsidR="00F97B2C" w:rsidRPr="00667CAF" w:rsidRDefault="00904B39" w:rsidP="00DB6699">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It is critical thinking model which can’t be applied at micro level. It is excellent way for leadership development in higher management but it will be very difficult to arrange at branch level where restaurants have limited staff and managers usually do multitasking. </w:t>
      </w:r>
    </w:p>
    <w:p w14:paraId="75784023" w14:textId="77777777" w:rsidR="00717099" w:rsidRPr="0095534B" w:rsidRDefault="00717099" w:rsidP="00307377">
      <w:pPr>
        <w:pStyle w:val="Heading2"/>
      </w:pPr>
      <w:bookmarkStart w:id="20" w:name="_Toc80278471"/>
      <w:r w:rsidRPr="0095534B">
        <w:t>Alfa</w:t>
      </w:r>
      <w:r w:rsidR="00AA657C" w:rsidRPr="0095534B">
        <w:t>ro Lefevre 4 Cir</w:t>
      </w:r>
      <w:r w:rsidRPr="0095534B">
        <w:t>cle CT mo</w:t>
      </w:r>
      <w:r w:rsidR="00F97B2C" w:rsidRPr="0095534B">
        <w:t>d</w:t>
      </w:r>
      <w:r w:rsidRPr="0095534B">
        <w:t>el</w:t>
      </w:r>
      <w:bookmarkEnd w:id="20"/>
      <w:r w:rsidRPr="0095534B">
        <w:t xml:space="preserve"> </w:t>
      </w:r>
    </w:p>
    <w:p w14:paraId="21417E78" w14:textId="77777777" w:rsidR="00717099" w:rsidRPr="00667CAF" w:rsidRDefault="00AA657C" w:rsidP="00DB6699">
      <w:pPr>
        <w:spacing w:line="360" w:lineRule="auto"/>
        <w:jc w:val="both"/>
        <w:rPr>
          <w:rFonts w:asciiTheme="minorBidi" w:hAnsiTheme="minorBidi"/>
        </w:rPr>
      </w:pPr>
      <w:r w:rsidRPr="00667CAF">
        <w:rPr>
          <w:rFonts w:asciiTheme="minorBidi" w:hAnsiTheme="minorBidi"/>
        </w:rPr>
        <w:t xml:space="preserve">This model is used for the development of management skills in employees. </w:t>
      </w:r>
      <w:r w:rsidR="00193517" w:rsidRPr="00667CAF">
        <w:rPr>
          <w:rFonts w:asciiTheme="minorBidi" w:hAnsiTheme="minorBidi"/>
        </w:rPr>
        <w:t xml:space="preserve">For example, constructive feedback, managing emotions and learning independently. This model is to help in critical thinking. </w:t>
      </w:r>
    </w:p>
    <w:p w14:paraId="689D8FE4" w14:textId="77777777" w:rsidR="00193517" w:rsidRPr="00667CAF" w:rsidRDefault="00193517" w:rsidP="00DB6699">
      <w:pPr>
        <w:spacing w:line="360" w:lineRule="auto"/>
        <w:jc w:val="center"/>
        <w:rPr>
          <w:rFonts w:asciiTheme="minorBidi" w:hAnsiTheme="minorBidi"/>
        </w:rPr>
      </w:pPr>
      <w:r w:rsidRPr="00667CAF">
        <w:rPr>
          <w:rFonts w:asciiTheme="minorBidi" w:hAnsiTheme="minorBidi"/>
          <w:noProof/>
        </w:rPr>
        <w:drawing>
          <wp:inline distT="0" distB="0" distL="0" distR="0" wp14:anchorId="5D1D9492" wp14:editId="52D98BC4">
            <wp:extent cx="4246793" cy="2700471"/>
            <wp:effectExtent l="0" t="0" r="1905" b="5080"/>
            <wp:docPr id="3" name="Picture 3" descr="E:\Assignment 2021\August\Alexandra\Formative work\Formative assessments\5101\slide_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signment 2021\August\Alexandra\Formative work\Formative assessments\5101\slide_3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9271" cy="2702047"/>
                    </a:xfrm>
                    <a:prstGeom prst="rect">
                      <a:avLst/>
                    </a:prstGeom>
                    <a:noFill/>
                    <a:ln>
                      <a:noFill/>
                    </a:ln>
                  </pic:spPr>
                </pic:pic>
              </a:graphicData>
            </a:graphic>
          </wp:inline>
        </w:drawing>
      </w:r>
    </w:p>
    <w:p w14:paraId="7FA616E9" w14:textId="77777777" w:rsidR="00717099" w:rsidRPr="00667CAF" w:rsidRDefault="00193517" w:rsidP="00DB6699">
      <w:pPr>
        <w:spacing w:line="360" w:lineRule="auto"/>
        <w:jc w:val="both"/>
        <w:rPr>
          <w:rFonts w:asciiTheme="minorBidi" w:hAnsiTheme="minorBidi"/>
        </w:rPr>
      </w:pPr>
      <w:r w:rsidRPr="00667CAF">
        <w:rPr>
          <w:rFonts w:asciiTheme="minorBidi" w:hAnsiTheme="minorBidi"/>
        </w:rPr>
        <w:t xml:space="preserve">Figure </w:t>
      </w:r>
      <w:r w:rsidR="004904A5">
        <w:rPr>
          <w:rFonts w:asciiTheme="minorBidi" w:hAnsiTheme="minorBidi"/>
        </w:rPr>
        <w:t xml:space="preserve">4 </w:t>
      </w:r>
      <w:r w:rsidRPr="00667CAF">
        <w:rPr>
          <w:rFonts w:asciiTheme="minorBidi" w:hAnsiTheme="minorBidi"/>
        </w:rPr>
        <w:t xml:space="preserve">showing the Alfaro 4 Circle CT Model (Alfaro Teach Smart, 2021). </w:t>
      </w:r>
    </w:p>
    <w:p w14:paraId="21C9D6DE" w14:textId="77777777" w:rsidR="00193517" w:rsidRPr="00667CAF" w:rsidRDefault="005A70F8" w:rsidP="00D9220D">
      <w:pPr>
        <w:spacing w:line="360" w:lineRule="auto"/>
        <w:jc w:val="both"/>
        <w:rPr>
          <w:rFonts w:asciiTheme="minorBidi" w:hAnsiTheme="minorBidi"/>
        </w:rPr>
      </w:pPr>
      <w:r w:rsidRPr="00667CAF">
        <w:rPr>
          <w:rFonts w:asciiTheme="minorBidi" w:hAnsiTheme="minorBidi"/>
          <w:b/>
          <w:bCs/>
        </w:rPr>
        <w:t>Wagamama</w:t>
      </w:r>
      <w:r w:rsidRPr="00667CAF">
        <w:rPr>
          <w:rFonts w:asciiTheme="minorBidi" w:hAnsiTheme="minorBidi"/>
        </w:rPr>
        <w:t xml:space="preserve">: </w:t>
      </w:r>
      <w:r w:rsidR="005E5A72" w:rsidRPr="00667CAF">
        <w:rPr>
          <w:rFonts w:asciiTheme="minorBidi" w:hAnsiTheme="minorBidi"/>
        </w:rPr>
        <w:t xml:space="preserve">Alfaro Lefevre 4 circle CT is complex model </w:t>
      </w:r>
      <w:r w:rsidR="00776352" w:rsidRPr="00667CAF">
        <w:rPr>
          <w:rFonts w:asciiTheme="minorBidi" w:hAnsiTheme="minorBidi"/>
        </w:rPr>
        <w:t xml:space="preserve">on critical thinking which consist of working on various behavioral characteristics, intellectual skills, technical and interpersonal </w:t>
      </w:r>
      <w:r w:rsidR="00776352" w:rsidRPr="00667CAF">
        <w:rPr>
          <w:rFonts w:asciiTheme="minorBidi" w:hAnsiTheme="minorBidi"/>
        </w:rPr>
        <w:lastRenderedPageBreak/>
        <w:t xml:space="preserve">competencies. At restaurant level, this model is not applicable in Wagamama and it needed careful recruitment and specialized training of staff. </w:t>
      </w:r>
    </w:p>
    <w:p w14:paraId="5744BD9E" w14:textId="77777777" w:rsidR="005A70F8" w:rsidRDefault="005A70F8" w:rsidP="00D9220D">
      <w:pPr>
        <w:spacing w:line="360" w:lineRule="auto"/>
        <w:jc w:val="both"/>
        <w:rPr>
          <w:rFonts w:asciiTheme="minorBidi" w:hAnsiTheme="minorBidi"/>
          <w:sz w:val="24"/>
          <w:szCs w:val="24"/>
        </w:rPr>
      </w:pPr>
    </w:p>
    <w:p w14:paraId="032B2E5E" w14:textId="77777777" w:rsidR="00393D3C" w:rsidRPr="0095534B" w:rsidRDefault="005A70F8" w:rsidP="00307377">
      <w:pPr>
        <w:pStyle w:val="Heading1"/>
      </w:pPr>
      <w:bookmarkStart w:id="21" w:name="_Toc80278472"/>
      <w:r w:rsidRPr="0095534B">
        <w:t xml:space="preserve">Comparison of values, belief and attitude of </w:t>
      </w:r>
      <w:r w:rsidR="00950CA2" w:rsidRPr="0095534B">
        <w:t>Wagamama</w:t>
      </w:r>
      <w:r w:rsidRPr="0095534B">
        <w:t xml:space="preserve"> with other organizations</w:t>
      </w:r>
      <w:bookmarkEnd w:id="21"/>
    </w:p>
    <w:p w14:paraId="2A9E8911" w14:textId="77777777" w:rsidR="00950CA2" w:rsidRPr="00667CAF" w:rsidRDefault="008F4E77" w:rsidP="00354098">
      <w:pPr>
        <w:spacing w:line="360" w:lineRule="auto"/>
        <w:jc w:val="both"/>
        <w:rPr>
          <w:rFonts w:asciiTheme="minorBidi" w:hAnsiTheme="minorBidi"/>
        </w:rPr>
      </w:pPr>
      <w:r w:rsidRPr="00667CAF">
        <w:rPr>
          <w:rFonts w:asciiTheme="minorBidi" w:hAnsiTheme="minorBidi"/>
        </w:rPr>
        <w:t xml:space="preserve">Values and attitude in Wagamama </w:t>
      </w:r>
      <w:proofErr w:type="gramStart"/>
      <w:r w:rsidRPr="00667CAF">
        <w:rPr>
          <w:rFonts w:asciiTheme="minorBidi" w:hAnsiTheme="minorBidi"/>
        </w:rPr>
        <w:t>is</w:t>
      </w:r>
      <w:proofErr w:type="gramEnd"/>
      <w:r w:rsidRPr="00667CAF">
        <w:rPr>
          <w:rFonts w:asciiTheme="minorBidi" w:hAnsiTheme="minorBidi"/>
        </w:rPr>
        <w:t xml:space="preserve"> expl</w:t>
      </w:r>
      <w:r w:rsidR="00776352" w:rsidRPr="00667CAF">
        <w:rPr>
          <w:rFonts w:asciiTheme="minorBidi" w:hAnsiTheme="minorBidi"/>
        </w:rPr>
        <w:t xml:space="preserve">ained in previous section which can be compared with various </w:t>
      </w:r>
      <w:r w:rsidR="00115BC8" w:rsidRPr="00667CAF">
        <w:rPr>
          <w:rFonts w:asciiTheme="minorBidi" w:hAnsiTheme="minorBidi"/>
        </w:rPr>
        <w:t>organizations</w:t>
      </w:r>
      <w:r w:rsidR="00776352" w:rsidRPr="00667CAF">
        <w:rPr>
          <w:rFonts w:asciiTheme="minorBidi" w:hAnsiTheme="minorBidi"/>
        </w:rPr>
        <w:t>.</w:t>
      </w:r>
      <w:r w:rsidR="00D20366" w:rsidRPr="00667CAF">
        <w:rPr>
          <w:rFonts w:asciiTheme="minorBidi" w:hAnsiTheme="minorBidi"/>
        </w:rPr>
        <w:t xml:space="preserve"> Every organization have their own values and beliefs.</w:t>
      </w:r>
      <w:r w:rsidR="00776352" w:rsidRPr="00667CAF">
        <w:rPr>
          <w:rFonts w:asciiTheme="minorBidi" w:hAnsiTheme="minorBidi"/>
        </w:rPr>
        <w:t xml:space="preserve"> For example McDonald has Core values of honesty, </w:t>
      </w:r>
      <w:r w:rsidR="00D20366" w:rsidRPr="00667CAF">
        <w:rPr>
          <w:rFonts w:asciiTheme="minorBidi" w:hAnsiTheme="minorBidi"/>
        </w:rPr>
        <w:t>fairness and integrity. McDonald beliefs are ethical values and McDonald’s management believe that company can grow continuously</w:t>
      </w:r>
      <w:r w:rsidR="008A1B7A" w:rsidRPr="00667CAF">
        <w:rPr>
          <w:rFonts w:asciiTheme="minorBidi" w:hAnsiTheme="minorBidi"/>
        </w:rPr>
        <w:t xml:space="preserve"> (Corporate McDonald, 2021)</w:t>
      </w:r>
      <w:r w:rsidR="00D20366" w:rsidRPr="00667CAF">
        <w:rPr>
          <w:rFonts w:asciiTheme="minorBidi" w:hAnsiTheme="minorBidi"/>
        </w:rPr>
        <w:t>. Attitude of McDonald employees is reflecting their core values where employe</w:t>
      </w:r>
      <w:r w:rsidR="00354098" w:rsidRPr="00667CAF">
        <w:rPr>
          <w:rFonts w:asciiTheme="minorBidi" w:hAnsiTheme="minorBidi"/>
        </w:rPr>
        <w:t>es are treated fairly which as out</w:t>
      </w:r>
      <w:r w:rsidR="005222F0" w:rsidRPr="00667CAF">
        <w:rPr>
          <w:rFonts w:asciiTheme="minorBidi" w:hAnsiTheme="minorBidi"/>
        </w:rPr>
        <w:t>put</w:t>
      </w:r>
      <w:r w:rsidR="00354098" w:rsidRPr="00667CAF">
        <w:rPr>
          <w:rFonts w:asciiTheme="minorBidi" w:hAnsiTheme="minorBidi"/>
        </w:rPr>
        <w:t xml:space="preserve"> do their duty</w:t>
      </w:r>
      <w:r w:rsidR="005222F0" w:rsidRPr="00667CAF">
        <w:rPr>
          <w:rFonts w:asciiTheme="minorBidi" w:hAnsiTheme="minorBidi"/>
        </w:rPr>
        <w:t xml:space="preserve"> honestly. Honesty is also enlisted in values of Wagamama but policy revolves around positivity and creativity. </w:t>
      </w:r>
      <w:r w:rsidR="00115BC8" w:rsidRPr="00667CAF">
        <w:rPr>
          <w:rFonts w:asciiTheme="minorBidi" w:hAnsiTheme="minorBidi"/>
        </w:rPr>
        <w:t xml:space="preserve">Adam’s equity theory, JIT and human relationship theory are more </w:t>
      </w:r>
      <w:r w:rsidR="002E1075" w:rsidRPr="00667CAF">
        <w:rPr>
          <w:rFonts w:asciiTheme="minorBidi" w:hAnsiTheme="minorBidi"/>
        </w:rPr>
        <w:t xml:space="preserve">relevant to McDonalds values but Human relation management theory and McGregor’s theory X and theory Y are more relevant to Wagamama. </w:t>
      </w:r>
    </w:p>
    <w:p w14:paraId="1EFD1E82" w14:textId="77777777" w:rsidR="00596EF7" w:rsidRPr="00667CAF" w:rsidRDefault="00596EF7" w:rsidP="00354098">
      <w:pPr>
        <w:spacing w:line="360" w:lineRule="auto"/>
        <w:jc w:val="both"/>
        <w:rPr>
          <w:rFonts w:asciiTheme="minorBidi" w:hAnsiTheme="minorBidi"/>
        </w:rPr>
      </w:pPr>
      <w:r w:rsidRPr="00667CAF">
        <w:rPr>
          <w:rFonts w:asciiTheme="minorBidi" w:hAnsiTheme="minorBidi"/>
        </w:rPr>
        <w:t xml:space="preserve">In contrast to McDonald’s, Tesco’s core values are related to customers. These are understanding customer needs and act responsibly for community. It means that Tesco has less priorities for the employees. Tesco PLC faced lots of criticism on wider gender pay gap and paying less to the workers which is against Adam’s equity theory. It has policy more close to the Wagamama which also gives priority to customers and emphasize on staff for positivity under all circumstances. </w:t>
      </w:r>
    </w:p>
    <w:p w14:paraId="6F8816B9" w14:textId="77777777" w:rsidR="002E1075" w:rsidRPr="0095534B" w:rsidRDefault="002E1075" w:rsidP="00307377">
      <w:pPr>
        <w:pStyle w:val="Heading1"/>
      </w:pPr>
      <w:bookmarkStart w:id="22" w:name="_Toc80278473"/>
      <w:r w:rsidRPr="0095534B">
        <w:t>Recommendations</w:t>
      </w:r>
      <w:bookmarkEnd w:id="22"/>
    </w:p>
    <w:p w14:paraId="52DCAB92" w14:textId="77777777" w:rsidR="002E1075" w:rsidRPr="00667CAF" w:rsidRDefault="00B378B8" w:rsidP="00354098">
      <w:pPr>
        <w:spacing w:line="360" w:lineRule="auto"/>
        <w:jc w:val="both"/>
        <w:rPr>
          <w:rFonts w:asciiTheme="minorBidi" w:hAnsiTheme="minorBidi"/>
        </w:rPr>
      </w:pPr>
      <w:r w:rsidRPr="00667CAF">
        <w:rPr>
          <w:rFonts w:asciiTheme="minorBidi" w:hAnsiTheme="minorBidi"/>
        </w:rPr>
        <w:t xml:space="preserve">On the base of above discussion and previous reviews mentioned on different online forums, it is recommended that Wagamama should include fairness in the core values. Wagamama should also work more on theory X and theory Y because satisfied employee can increase the company performance. </w:t>
      </w:r>
      <w:r w:rsidR="006B760F" w:rsidRPr="00667CAF">
        <w:rPr>
          <w:rFonts w:asciiTheme="minorBidi" w:hAnsiTheme="minorBidi"/>
        </w:rPr>
        <w:t xml:space="preserve">Wagamama should eliminate the dissatisfaction factors. </w:t>
      </w:r>
    </w:p>
    <w:p w14:paraId="76AEDD52" w14:textId="77777777" w:rsidR="006B760F" w:rsidRPr="00667CAF" w:rsidRDefault="006B760F" w:rsidP="00354098">
      <w:pPr>
        <w:spacing w:line="360" w:lineRule="auto"/>
        <w:jc w:val="both"/>
        <w:rPr>
          <w:rFonts w:asciiTheme="minorBidi" w:hAnsiTheme="minorBidi"/>
        </w:rPr>
      </w:pPr>
      <w:r w:rsidRPr="00667CAF">
        <w:rPr>
          <w:rFonts w:asciiTheme="minorBidi" w:hAnsiTheme="minorBidi"/>
        </w:rPr>
        <w:t xml:space="preserve">It is also recommended that Wagamama should follow the model of Kellogg’s which is largest cereal producing company. It is listed among best companies to work by Times magazine. Kellogg’s have their own school of thought which always work on the motivation and satisfaction factor of employees. Every person working in the company can review his/her own performance on weekly basis and get suggestions to bring changes in it. Maslow’s hierarchy of needs theory is very effective work on the motivational aspects. </w:t>
      </w:r>
    </w:p>
    <w:p w14:paraId="2D6D9876" w14:textId="7AD4E462" w:rsidR="00404E82" w:rsidRPr="00667CAF" w:rsidRDefault="006B760F" w:rsidP="00404E82">
      <w:pPr>
        <w:spacing w:line="360" w:lineRule="auto"/>
        <w:jc w:val="both"/>
        <w:rPr>
          <w:rFonts w:asciiTheme="minorBidi" w:hAnsiTheme="minorBidi"/>
        </w:rPr>
      </w:pPr>
      <w:r w:rsidRPr="00667CAF">
        <w:rPr>
          <w:rFonts w:asciiTheme="minorBidi" w:hAnsiTheme="minorBidi"/>
        </w:rPr>
        <w:lastRenderedPageBreak/>
        <w:t xml:space="preserve">It is also recommended that </w:t>
      </w:r>
      <w:r w:rsidR="00307377" w:rsidRPr="00667CAF">
        <w:rPr>
          <w:rFonts w:asciiTheme="minorBidi" w:hAnsiTheme="minorBidi"/>
        </w:rPr>
        <w:t>Wagamama</w:t>
      </w:r>
      <w:r w:rsidRPr="00667CAF">
        <w:rPr>
          <w:rFonts w:asciiTheme="minorBidi" w:hAnsiTheme="minorBidi"/>
        </w:rPr>
        <w:t xml:space="preserve"> should review the feedback of previous employees. The dissatisfaction factors can be reduced. Comprehensive training and development program should be started where all new recruitments should be similar kind of training to adopt the similar operations in all branches. It will improve performance of employees which will use similar procedures as they are trained to do so. </w:t>
      </w:r>
    </w:p>
    <w:p w14:paraId="607EC281" w14:textId="77777777" w:rsidR="005222F0" w:rsidRPr="00667CAF" w:rsidRDefault="006B760F" w:rsidP="00404E82">
      <w:pPr>
        <w:spacing w:line="360" w:lineRule="auto"/>
        <w:jc w:val="both"/>
        <w:rPr>
          <w:rFonts w:asciiTheme="minorBidi" w:hAnsiTheme="minorBidi"/>
        </w:rPr>
      </w:pPr>
      <w:r w:rsidRPr="00667CAF">
        <w:rPr>
          <w:rFonts w:asciiTheme="minorBidi" w:hAnsiTheme="minorBidi"/>
        </w:rPr>
        <w:t xml:space="preserve">There must be mechanism to increase coordination of management with employees. Employees engagement in making policy and deciding new recipes will give them feel of ownership and they will work with more dedication. </w:t>
      </w:r>
    </w:p>
    <w:p w14:paraId="79F8AE52" w14:textId="77777777" w:rsidR="005A70F8" w:rsidRPr="00667CAF" w:rsidRDefault="00404E82" w:rsidP="005A70F8">
      <w:pPr>
        <w:spacing w:line="360" w:lineRule="auto"/>
        <w:jc w:val="both"/>
        <w:rPr>
          <w:rFonts w:asciiTheme="minorBidi" w:hAnsiTheme="minorBidi"/>
        </w:rPr>
      </w:pPr>
      <w:r w:rsidRPr="00667CAF">
        <w:rPr>
          <w:rFonts w:asciiTheme="minorBidi" w:hAnsiTheme="minorBidi"/>
        </w:rPr>
        <w:t xml:space="preserve">There must be complete implementation on the Adam’s equity theory which will develop fairness in organization. </w:t>
      </w:r>
      <w:r w:rsidR="00D96704" w:rsidRPr="00667CAF">
        <w:rPr>
          <w:rFonts w:asciiTheme="minorBidi" w:hAnsiTheme="minorBidi"/>
        </w:rPr>
        <w:t xml:space="preserve">There is also equity act 2010 implemented in UK but there are various negative feedback of previous employees about unfair treatment of restaurant managers and some are on favoritism. It should be eliminated with clear decisions and policies. </w:t>
      </w:r>
    </w:p>
    <w:p w14:paraId="5444695D" w14:textId="77777777" w:rsidR="00404E82" w:rsidRDefault="00404E82" w:rsidP="005A70F8">
      <w:pPr>
        <w:spacing w:line="360" w:lineRule="auto"/>
        <w:jc w:val="both"/>
        <w:rPr>
          <w:rFonts w:asciiTheme="minorBidi" w:hAnsiTheme="minorBidi"/>
          <w:sz w:val="24"/>
          <w:szCs w:val="24"/>
        </w:rPr>
      </w:pPr>
    </w:p>
    <w:p w14:paraId="5F8AEC13" w14:textId="77777777" w:rsidR="004904A5" w:rsidRDefault="004904A5" w:rsidP="005A70F8">
      <w:pPr>
        <w:spacing w:line="360" w:lineRule="auto"/>
        <w:jc w:val="both"/>
        <w:rPr>
          <w:rFonts w:asciiTheme="minorBidi" w:hAnsiTheme="minorBidi"/>
          <w:sz w:val="24"/>
          <w:szCs w:val="24"/>
        </w:rPr>
      </w:pPr>
    </w:p>
    <w:p w14:paraId="6F8F8631" w14:textId="77777777" w:rsidR="00717099" w:rsidRPr="0095534B" w:rsidRDefault="00717099" w:rsidP="00307377">
      <w:pPr>
        <w:pStyle w:val="Heading1"/>
      </w:pPr>
      <w:bookmarkStart w:id="23" w:name="_Toc80278474"/>
      <w:r w:rsidRPr="0095534B">
        <w:t>Conclusion</w:t>
      </w:r>
      <w:bookmarkEnd w:id="23"/>
    </w:p>
    <w:p w14:paraId="701BF837" w14:textId="11AA0B24" w:rsidR="00717099" w:rsidRPr="00667CAF" w:rsidRDefault="00D96704" w:rsidP="00D9220D">
      <w:pPr>
        <w:spacing w:line="360" w:lineRule="auto"/>
        <w:jc w:val="both"/>
        <w:rPr>
          <w:rFonts w:asciiTheme="minorBidi" w:hAnsiTheme="minorBidi"/>
        </w:rPr>
      </w:pPr>
      <w:r w:rsidRPr="00667CAF">
        <w:rPr>
          <w:rFonts w:asciiTheme="minorBidi" w:hAnsiTheme="minorBidi"/>
        </w:rPr>
        <w:t xml:space="preserve">This report has been written to </w:t>
      </w:r>
      <w:r w:rsidR="009B7541" w:rsidRPr="00667CAF">
        <w:rPr>
          <w:rFonts w:asciiTheme="minorBidi" w:hAnsiTheme="minorBidi"/>
        </w:rPr>
        <w:t>explain the importance of beliefs, values and attitude in business organization. Case study used in this report is my own workplace, Wagamama where I am serving as Junior manager.</w:t>
      </w:r>
      <w:r w:rsidR="004438DB" w:rsidRPr="00667CAF">
        <w:rPr>
          <w:rFonts w:asciiTheme="minorBidi" w:hAnsiTheme="minorBidi"/>
        </w:rPr>
        <w:t xml:space="preserve"> During last two years, Wagamama also faced financial crisis and closed various branches due to Covid-19 pandemic and lockdown. After the end of lockdown, economic activities are initiated with full throttle </w:t>
      </w:r>
      <w:r w:rsidR="00307377" w:rsidRPr="00667CAF">
        <w:rPr>
          <w:rFonts w:asciiTheme="minorBidi" w:hAnsiTheme="minorBidi"/>
        </w:rPr>
        <w:t>but in</w:t>
      </w:r>
      <w:r w:rsidR="009B7541" w:rsidRPr="00667CAF">
        <w:rPr>
          <w:rFonts w:asciiTheme="minorBidi" w:hAnsiTheme="minorBidi"/>
        </w:rPr>
        <w:t xml:space="preserve"> this report, various theories and models</w:t>
      </w:r>
      <w:r w:rsidR="00BF3880" w:rsidRPr="00667CAF">
        <w:rPr>
          <w:rFonts w:asciiTheme="minorBidi" w:hAnsiTheme="minorBidi"/>
        </w:rPr>
        <w:t xml:space="preserve"> such as human relationship management theory, McGregor’s theory X and theory Y, Adam’s equity theory, RED model etc.</w:t>
      </w:r>
      <w:r w:rsidR="009B7541" w:rsidRPr="00667CAF">
        <w:rPr>
          <w:rFonts w:asciiTheme="minorBidi" w:hAnsiTheme="minorBidi"/>
        </w:rPr>
        <w:t xml:space="preserve"> are explained. These models and theories are also discussed with respect to Wagamama. Furthermore, beliefs, values and attitude of Wagamama are compared with other business organizations such as McDonald’s. </w:t>
      </w:r>
      <w:r w:rsidR="00BF3880" w:rsidRPr="00667CAF">
        <w:rPr>
          <w:rFonts w:asciiTheme="minorBidi" w:hAnsiTheme="minorBidi"/>
        </w:rPr>
        <w:t xml:space="preserve">On the base of previous reviews of ex-employees some recommendations are made which can increase the company performance. </w:t>
      </w:r>
    </w:p>
    <w:p w14:paraId="7C0E3DE7" w14:textId="77777777" w:rsidR="007567D5" w:rsidRDefault="007567D5" w:rsidP="00D9220D">
      <w:pPr>
        <w:spacing w:line="360" w:lineRule="auto"/>
        <w:jc w:val="both"/>
        <w:rPr>
          <w:rFonts w:asciiTheme="minorBidi" w:hAnsiTheme="minorBidi"/>
          <w:sz w:val="24"/>
          <w:szCs w:val="24"/>
        </w:rPr>
      </w:pPr>
    </w:p>
    <w:p w14:paraId="4969C4B9" w14:textId="77777777" w:rsidR="007567D5" w:rsidRDefault="007567D5" w:rsidP="00D9220D">
      <w:pPr>
        <w:spacing w:line="360" w:lineRule="auto"/>
        <w:jc w:val="both"/>
        <w:rPr>
          <w:rFonts w:asciiTheme="minorBidi" w:hAnsiTheme="minorBidi"/>
          <w:sz w:val="24"/>
          <w:szCs w:val="24"/>
        </w:rPr>
      </w:pPr>
    </w:p>
    <w:p w14:paraId="79ACC625" w14:textId="77777777" w:rsidR="007567D5" w:rsidRDefault="007567D5" w:rsidP="00D9220D">
      <w:pPr>
        <w:spacing w:line="360" w:lineRule="auto"/>
        <w:jc w:val="both"/>
        <w:rPr>
          <w:rFonts w:asciiTheme="minorBidi" w:hAnsiTheme="minorBidi"/>
          <w:sz w:val="24"/>
          <w:szCs w:val="24"/>
        </w:rPr>
      </w:pPr>
    </w:p>
    <w:p w14:paraId="743A6A95" w14:textId="77777777" w:rsidR="00371623" w:rsidRDefault="00371623" w:rsidP="00D9220D">
      <w:pPr>
        <w:spacing w:line="360" w:lineRule="auto"/>
        <w:jc w:val="both"/>
        <w:rPr>
          <w:rFonts w:asciiTheme="minorBidi" w:hAnsiTheme="minorBidi"/>
          <w:sz w:val="24"/>
          <w:szCs w:val="24"/>
        </w:rPr>
      </w:pPr>
    </w:p>
    <w:p w14:paraId="0017BAC3" w14:textId="77777777" w:rsidR="005F6473" w:rsidRDefault="005F6473" w:rsidP="00932336">
      <w:pPr>
        <w:jc w:val="both"/>
        <w:rPr>
          <w:rFonts w:asciiTheme="minorBidi" w:hAnsiTheme="minorBidi"/>
          <w:sz w:val="24"/>
          <w:szCs w:val="24"/>
        </w:rPr>
      </w:pPr>
    </w:p>
    <w:p w14:paraId="29647C38" w14:textId="77777777" w:rsidR="009408FC" w:rsidRDefault="009408FC" w:rsidP="00932336">
      <w:pPr>
        <w:jc w:val="both"/>
        <w:rPr>
          <w:rFonts w:asciiTheme="minorBidi" w:hAnsiTheme="minorBidi"/>
          <w:sz w:val="24"/>
          <w:szCs w:val="24"/>
        </w:rPr>
      </w:pPr>
    </w:p>
    <w:p w14:paraId="0EFE3EB9" w14:textId="77777777" w:rsidR="0095534B" w:rsidRDefault="0095534B" w:rsidP="00932336">
      <w:pPr>
        <w:jc w:val="both"/>
        <w:rPr>
          <w:rFonts w:asciiTheme="minorBidi" w:hAnsiTheme="minorBidi"/>
          <w:sz w:val="24"/>
          <w:szCs w:val="24"/>
        </w:rPr>
      </w:pPr>
    </w:p>
    <w:p w14:paraId="4AB9002B" w14:textId="77777777" w:rsidR="0021539A" w:rsidRDefault="0021539A" w:rsidP="00932336">
      <w:pPr>
        <w:jc w:val="both"/>
        <w:rPr>
          <w:rFonts w:asciiTheme="minorBidi" w:hAnsiTheme="minorBidi"/>
          <w:sz w:val="24"/>
          <w:szCs w:val="24"/>
        </w:rPr>
      </w:pPr>
    </w:p>
    <w:p w14:paraId="36485DF8" w14:textId="77777777" w:rsidR="0021539A" w:rsidRDefault="0021539A" w:rsidP="00932336">
      <w:pPr>
        <w:jc w:val="both"/>
        <w:rPr>
          <w:rFonts w:asciiTheme="minorBidi" w:hAnsiTheme="minorBidi"/>
          <w:sz w:val="24"/>
          <w:szCs w:val="24"/>
        </w:rPr>
      </w:pPr>
    </w:p>
    <w:p w14:paraId="1149BF99" w14:textId="77777777" w:rsidR="0095534B" w:rsidRDefault="0095534B" w:rsidP="00932336">
      <w:pPr>
        <w:jc w:val="both"/>
        <w:rPr>
          <w:rFonts w:asciiTheme="minorBidi" w:hAnsiTheme="minorBidi"/>
          <w:sz w:val="24"/>
          <w:szCs w:val="24"/>
        </w:rPr>
      </w:pPr>
    </w:p>
    <w:p w14:paraId="55481584" w14:textId="77777777" w:rsidR="008D75EC" w:rsidRPr="007D6939" w:rsidRDefault="008D75EC" w:rsidP="00307377">
      <w:pPr>
        <w:pStyle w:val="Heading1"/>
      </w:pPr>
      <w:bookmarkStart w:id="24" w:name="_Toc80278475"/>
      <w:r w:rsidRPr="007D6939">
        <w:t>References</w:t>
      </w:r>
      <w:bookmarkEnd w:id="24"/>
    </w:p>
    <w:p w14:paraId="496E46FD"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A</w:t>
      </w:r>
      <w:r w:rsidR="00BD37C4">
        <w:rPr>
          <w:rFonts w:asciiTheme="minorBidi" w:hAnsiTheme="minorBidi"/>
        </w:rPr>
        <w:t xml:space="preserve">lfaro Teach Smart (2021). </w:t>
      </w:r>
      <w:r w:rsidR="00BD37C4" w:rsidRPr="00BD37C4">
        <w:rPr>
          <w:rFonts w:asciiTheme="minorBidi" w:hAnsiTheme="minorBidi"/>
          <w:i/>
          <w:iCs/>
        </w:rPr>
        <w:t>Clinic</w:t>
      </w:r>
      <w:r w:rsidRPr="00BD37C4">
        <w:rPr>
          <w:rFonts w:asciiTheme="minorBidi" w:hAnsiTheme="minorBidi"/>
          <w:i/>
          <w:iCs/>
        </w:rPr>
        <w:t>al critical thinking cards</w:t>
      </w:r>
      <w:r w:rsidRPr="00966F37">
        <w:rPr>
          <w:rFonts w:asciiTheme="minorBidi" w:hAnsiTheme="minorBidi"/>
        </w:rPr>
        <w:t xml:space="preserve">. Available at: </w:t>
      </w:r>
      <w:hyperlink r:id="rId14" w:history="1">
        <w:r w:rsidRPr="00966F37">
          <w:rPr>
            <w:rStyle w:val="Hyperlink"/>
            <w:rFonts w:asciiTheme="minorBidi" w:hAnsiTheme="minorBidi"/>
          </w:rPr>
          <w:t>ClinicalCardsStrategies.PDF (alfaroteachsmart.com)</w:t>
        </w:r>
      </w:hyperlink>
      <w:r w:rsidRPr="00966F37">
        <w:rPr>
          <w:rFonts w:asciiTheme="minorBidi" w:hAnsiTheme="minorBidi"/>
        </w:rPr>
        <w:t xml:space="preserve"> [Accessed: 15/08/2021]. </w:t>
      </w:r>
    </w:p>
    <w:p w14:paraId="26A6302D"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Banton, C. (2021). Just in time. Investopedia. Available at: </w:t>
      </w:r>
      <w:hyperlink r:id="rId15" w:history="1">
        <w:r w:rsidRPr="00966F37">
          <w:rPr>
            <w:rStyle w:val="Hyperlink"/>
            <w:rFonts w:asciiTheme="minorBidi" w:hAnsiTheme="minorBidi"/>
          </w:rPr>
          <w:t>Just in Time (JIT) Inventory: How Does It Work? (investopedia.com)</w:t>
        </w:r>
      </w:hyperlink>
      <w:r w:rsidR="008A1B7A" w:rsidRPr="00966F37">
        <w:rPr>
          <w:rFonts w:asciiTheme="minorBidi" w:hAnsiTheme="minorBidi"/>
        </w:rPr>
        <w:t xml:space="preserve"> [Accessed</w:t>
      </w:r>
      <w:r w:rsidRPr="00966F37">
        <w:rPr>
          <w:rFonts w:asciiTheme="minorBidi" w:hAnsiTheme="minorBidi"/>
        </w:rPr>
        <w:t xml:space="preserve">: 11/08/2021]. </w:t>
      </w:r>
    </w:p>
    <w:p w14:paraId="50930723" w14:textId="77777777" w:rsidR="008A1B7A" w:rsidRPr="00966F37" w:rsidRDefault="008A1B7A" w:rsidP="00966F37">
      <w:pPr>
        <w:pStyle w:val="ListParagraph"/>
        <w:numPr>
          <w:ilvl w:val="0"/>
          <w:numId w:val="7"/>
        </w:numPr>
        <w:jc w:val="both"/>
        <w:rPr>
          <w:rFonts w:asciiTheme="minorBidi" w:hAnsiTheme="minorBidi"/>
        </w:rPr>
      </w:pPr>
      <w:r w:rsidRPr="00966F37">
        <w:rPr>
          <w:rFonts w:asciiTheme="minorBidi" w:hAnsiTheme="minorBidi"/>
        </w:rPr>
        <w:t xml:space="preserve">Corporate McDonald (2021). </w:t>
      </w:r>
      <w:r w:rsidRPr="00BD37C4">
        <w:rPr>
          <w:rFonts w:asciiTheme="minorBidi" w:hAnsiTheme="minorBidi"/>
          <w:i/>
          <w:iCs/>
        </w:rPr>
        <w:t xml:space="preserve">Our mission and values. </w:t>
      </w:r>
      <w:r w:rsidRPr="00BD37C4">
        <w:rPr>
          <w:rFonts w:asciiTheme="minorBidi" w:hAnsiTheme="minorBidi"/>
        </w:rPr>
        <w:t>McDonald’s.</w:t>
      </w:r>
      <w:r w:rsidRPr="00966F37">
        <w:rPr>
          <w:rFonts w:asciiTheme="minorBidi" w:hAnsiTheme="minorBidi"/>
        </w:rPr>
        <w:t xml:space="preserve"> Available at: </w:t>
      </w:r>
      <w:hyperlink r:id="rId16" w:history="1">
        <w:r w:rsidRPr="00966F37">
          <w:rPr>
            <w:rStyle w:val="Hyperlink"/>
            <w:rFonts w:asciiTheme="minorBidi" w:hAnsiTheme="minorBidi"/>
          </w:rPr>
          <w:t>Our Mission and Values (mcdonalds.com)</w:t>
        </w:r>
      </w:hyperlink>
      <w:r w:rsidRPr="00966F37">
        <w:rPr>
          <w:rFonts w:asciiTheme="minorBidi" w:hAnsiTheme="minorBidi"/>
        </w:rPr>
        <w:t xml:space="preserve"> [Accessed: 16/08/2021]. </w:t>
      </w:r>
    </w:p>
    <w:p w14:paraId="3385ACEC"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Davis, S. (2013). </w:t>
      </w:r>
      <w:r w:rsidRPr="00BD37C4">
        <w:rPr>
          <w:rFonts w:asciiTheme="minorBidi" w:hAnsiTheme="minorBidi"/>
          <w:i/>
          <w:iCs/>
        </w:rPr>
        <w:t>How the RED model can make you a better leader</w:t>
      </w:r>
      <w:r w:rsidRPr="00966F37">
        <w:rPr>
          <w:rFonts w:asciiTheme="minorBidi" w:hAnsiTheme="minorBidi"/>
        </w:rPr>
        <w:t xml:space="preserve">. Available at: </w:t>
      </w:r>
      <w:hyperlink r:id="rId17" w:history="1">
        <w:r w:rsidRPr="00966F37">
          <w:rPr>
            <w:rStyle w:val="Hyperlink"/>
            <w:rFonts w:asciiTheme="minorBidi" w:hAnsiTheme="minorBidi"/>
          </w:rPr>
          <w:t>How the R.E.D Model Can Make You a Better Leader (and Thinker) - Government Executive (govexec.com)</w:t>
        </w:r>
      </w:hyperlink>
      <w:r w:rsidRPr="00966F37">
        <w:rPr>
          <w:rFonts w:asciiTheme="minorBidi" w:hAnsiTheme="minorBidi"/>
        </w:rPr>
        <w:t xml:space="preserve"> [Accessed: 13/08/2021]. </w:t>
      </w:r>
    </w:p>
    <w:p w14:paraId="2A47A018"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De Bono Group (2021). </w:t>
      </w:r>
      <w:r w:rsidRPr="00BD37C4">
        <w:rPr>
          <w:rFonts w:asciiTheme="minorBidi" w:hAnsiTheme="minorBidi"/>
          <w:i/>
          <w:iCs/>
        </w:rPr>
        <w:t>Six thinking hats.</w:t>
      </w:r>
      <w:r w:rsidRPr="00966F37">
        <w:rPr>
          <w:rFonts w:asciiTheme="minorBidi" w:hAnsiTheme="minorBidi"/>
        </w:rPr>
        <w:t xml:space="preserve"> Available at: </w:t>
      </w:r>
      <w:hyperlink r:id="rId18" w:history="1">
        <w:r w:rsidRPr="00966F37">
          <w:rPr>
            <w:rStyle w:val="Hyperlink"/>
            <w:rFonts w:asciiTheme="minorBidi" w:hAnsiTheme="minorBidi"/>
          </w:rPr>
          <w:t>Six Thinking Hats – De Bono Group</w:t>
        </w:r>
      </w:hyperlink>
      <w:r w:rsidRPr="00966F37">
        <w:rPr>
          <w:rFonts w:asciiTheme="minorBidi" w:hAnsiTheme="minorBidi"/>
        </w:rPr>
        <w:t xml:space="preserve"> [Accessed: 14/08/2021]. </w:t>
      </w:r>
    </w:p>
    <w:p w14:paraId="18D581B4" w14:textId="77777777" w:rsidR="00B378B8" w:rsidRPr="00966F37" w:rsidRDefault="00B378B8" w:rsidP="00966F37">
      <w:pPr>
        <w:pStyle w:val="ListParagraph"/>
        <w:numPr>
          <w:ilvl w:val="0"/>
          <w:numId w:val="7"/>
        </w:numPr>
        <w:jc w:val="both"/>
        <w:rPr>
          <w:rFonts w:asciiTheme="minorBidi" w:hAnsiTheme="minorBidi"/>
        </w:rPr>
      </w:pPr>
      <w:proofErr w:type="spellStart"/>
      <w:r w:rsidRPr="00966F37">
        <w:rPr>
          <w:rFonts w:asciiTheme="minorBidi" w:hAnsiTheme="minorBidi"/>
        </w:rPr>
        <w:t>Fusch</w:t>
      </w:r>
      <w:proofErr w:type="spellEnd"/>
      <w:r w:rsidRPr="00966F37">
        <w:rPr>
          <w:rFonts w:asciiTheme="minorBidi" w:hAnsiTheme="minorBidi"/>
        </w:rPr>
        <w:t xml:space="preserve">, G. E. (1997). </w:t>
      </w:r>
      <w:r w:rsidRPr="00966F37">
        <w:rPr>
          <w:rFonts w:asciiTheme="minorBidi" w:hAnsiTheme="minorBidi"/>
          <w:i/>
          <w:iCs/>
        </w:rPr>
        <w:t>Organizational change from scientific management to the learning organization-Implications for new work systems</w:t>
      </w:r>
      <w:r w:rsidRPr="00966F37">
        <w:rPr>
          <w:rFonts w:asciiTheme="minorBidi" w:hAnsiTheme="minorBidi"/>
        </w:rPr>
        <w:t xml:space="preserve">. Information analysis. Available at: </w:t>
      </w:r>
      <w:hyperlink r:id="rId19" w:history="1">
        <w:r w:rsidRPr="00966F37">
          <w:rPr>
            <w:rStyle w:val="Hyperlink"/>
            <w:rFonts w:asciiTheme="minorBidi" w:hAnsiTheme="minorBidi"/>
          </w:rPr>
          <w:t>https://files.eric.ed.gov/fulltext/ED417329.pdf</w:t>
        </w:r>
      </w:hyperlink>
      <w:r w:rsidRPr="00966F37">
        <w:rPr>
          <w:rFonts w:asciiTheme="minorBidi" w:hAnsiTheme="minorBidi"/>
        </w:rPr>
        <w:t xml:space="preserve"> [Accessed: 10/07/21]. </w:t>
      </w:r>
    </w:p>
    <w:p w14:paraId="51DD86B8" w14:textId="77777777" w:rsidR="00F9789A"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Hancock, A. (10 March, 2021). </w:t>
      </w:r>
      <w:r w:rsidRPr="00BD37C4">
        <w:rPr>
          <w:rFonts w:asciiTheme="minorBidi" w:hAnsiTheme="minorBidi"/>
          <w:i/>
          <w:iCs/>
        </w:rPr>
        <w:t>The restaurant group PLC updates</w:t>
      </w:r>
      <w:r w:rsidRPr="00966F37">
        <w:rPr>
          <w:rFonts w:asciiTheme="minorBidi" w:hAnsiTheme="minorBidi"/>
        </w:rPr>
        <w:t xml:space="preserve">. Financial Times. Available at: </w:t>
      </w:r>
      <w:hyperlink r:id="rId20" w:history="1">
        <w:r w:rsidRPr="00966F37">
          <w:rPr>
            <w:rStyle w:val="Hyperlink"/>
            <w:rFonts w:asciiTheme="minorBidi" w:hAnsiTheme="minorBidi"/>
          </w:rPr>
          <w:t>Wagamama owner to raise £175m as Covid bites | Financial Times (ft.com)</w:t>
        </w:r>
      </w:hyperlink>
      <w:r w:rsidRPr="00966F37">
        <w:rPr>
          <w:rFonts w:asciiTheme="minorBidi" w:hAnsiTheme="minorBidi"/>
        </w:rPr>
        <w:t xml:space="preserve"> [Accessed: 08/08/2021].</w:t>
      </w:r>
    </w:p>
    <w:p w14:paraId="3A8620C1" w14:textId="77777777" w:rsidR="00B378B8" w:rsidRPr="00966F37" w:rsidRDefault="00F9789A" w:rsidP="00966F37">
      <w:pPr>
        <w:pStyle w:val="ListParagraph"/>
        <w:numPr>
          <w:ilvl w:val="0"/>
          <w:numId w:val="7"/>
        </w:numPr>
        <w:jc w:val="both"/>
        <w:rPr>
          <w:rFonts w:asciiTheme="minorBidi" w:hAnsiTheme="minorBidi"/>
        </w:rPr>
      </w:pPr>
      <w:proofErr w:type="spellStart"/>
      <w:r w:rsidRPr="00966F37">
        <w:rPr>
          <w:rFonts w:asciiTheme="minorBidi" w:hAnsiTheme="minorBidi"/>
        </w:rPr>
        <w:t>Ibinwangi</w:t>
      </w:r>
      <w:proofErr w:type="spellEnd"/>
      <w:r w:rsidRPr="00966F37">
        <w:rPr>
          <w:rFonts w:asciiTheme="minorBidi" w:hAnsiTheme="minorBidi"/>
        </w:rPr>
        <w:t xml:space="preserve">, J. O. (2016). </w:t>
      </w:r>
      <w:r w:rsidRPr="00BD37C4">
        <w:rPr>
          <w:rFonts w:asciiTheme="minorBidi" w:hAnsiTheme="minorBidi"/>
          <w:i/>
          <w:iCs/>
        </w:rPr>
        <w:t>Equity theory of motivation and work performance in select</w:t>
      </w:r>
      <w:r w:rsidR="00BD37C4">
        <w:rPr>
          <w:rFonts w:asciiTheme="minorBidi" w:hAnsiTheme="minorBidi"/>
          <w:i/>
          <w:iCs/>
        </w:rPr>
        <w:t>e</w:t>
      </w:r>
      <w:r w:rsidRPr="00BD37C4">
        <w:rPr>
          <w:rFonts w:asciiTheme="minorBidi" w:hAnsiTheme="minorBidi"/>
          <w:i/>
          <w:iCs/>
        </w:rPr>
        <w:t>d south East Universities.</w:t>
      </w:r>
      <w:r w:rsidRPr="00966F37">
        <w:rPr>
          <w:rFonts w:asciiTheme="minorBidi" w:hAnsiTheme="minorBidi"/>
        </w:rPr>
        <w:t xml:space="preserve"> Available at: </w:t>
      </w:r>
      <w:hyperlink r:id="rId21" w:history="1">
        <w:r w:rsidRPr="00966F37">
          <w:rPr>
            <w:rStyle w:val="Hyperlink"/>
            <w:rFonts w:asciiTheme="minorBidi" w:hAnsiTheme="minorBidi"/>
          </w:rPr>
          <w:t>EQUITY THEORY OF MOTIVATION AND WORK PERFORMANCE IN SELECTED SOUTH EAST UNIVERSITIES (researchgate.net)</w:t>
        </w:r>
      </w:hyperlink>
      <w:r w:rsidRPr="00966F37">
        <w:rPr>
          <w:rFonts w:asciiTheme="minorBidi" w:hAnsiTheme="minorBidi"/>
        </w:rPr>
        <w:t xml:space="preserve"> [Accessed: 15/08/2021]. </w:t>
      </w:r>
      <w:r w:rsidR="00B378B8" w:rsidRPr="00966F37">
        <w:rPr>
          <w:rFonts w:asciiTheme="minorBidi" w:hAnsiTheme="minorBidi"/>
        </w:rPr>
        <w:t xml:space="preserve"> </w:t>
      </w:r>
    </w:p>
    <w:p w14:paraId="46A352C5"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Lock, S. (2021). </w:t>
      </w:r>
      <w:r w:rsidRPr="00966F37">
        <w:rPr>
          <w:rFonts w:asciiTheme="minorBidi" w:hAnsiTheme="minorBidi"/>
          <w:i/>
          <w:iCs/>
        </w:rPr>
        <w:t>Wagamama restaurant turnover in the United Kingdom 2014-2019</w:t>
      </w:r>
      <w:r w:rsidRPr="00966F37">
        <w:rPr>
          <w:rFonts w:asciiTheme="minorBidi" w:hAnsiTheme="minorBidi"/>
        </w:rPr>
        <w:t xml:space="preserve">. Statista.com. Available at: </w:t>
      </w:r>
      <w:hyperlink r:id="rId22" w:history="1">
        <w:r w:rsidRPr="00966F37">
          <w:rPr>
            <w:rStyle w:val="Hyperlink"/>
            <w:rFonts w:asciiTheme="minorBidi" w:hAnsiTheme="minorBidi"/>
          </w:rPr>
          <w:t>https://www.statista.com/statistics/712107/wagamama-uk-restaurant-turnover-united-kingdom/</w:t>
        </w:r>
      </w:hyperlink>
      <w:r w:rsidRPr="00966F37">
        <w:rPr>
          <w:rFonts w:asciiTheme="minorBidi" w:hAnsiTheme="minorBidi"/>
        </w:rPr>
        <w:t xml:space="preserve"> [Accessed: 12/07/21]. </w:t>
      </w:r>
    </w:p>
    <w:p w14:paraId="02AB346D"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Major, L. E., and Machin, S. (2020). </w:t>
      </w:r>
      <w:r w:rsidRPr="00966F37">
        <w:rPr>
          <w:rFonts w:asciiTheme="minorBidi" w:hAnsiTheme="minorBidi"/>
          <w:i/>
          <w:iCs/>
        </w:rPr>
        <w:t>Covid-19 and social mobility: CEP Covid-19 analysis.</w:t>
      </w:r>
      <w:r w:rsidRPr="00966F37">
        <w:rPr>
          <w:rFonts w:asciiTheme="minorBidi" w:hAnsiTheme="minorBidi"/>
        </w:rPr>
        <w:t xml:space="preserve"> Centre for economic performance. Available at: </w:t>
      </w:r>
      <w:hyperlink r:id="rId23" w:history="1">
        <w:r w:rsidRPr="00966F37">
          <w:rPr>
            <w:rStyle w:val="Hyperlink"/>
            <w:rFonts w:asciiTheme="minorBidi" w:hAnsiTheme="minorBidi"/>
          </w:rPr>
          <w:t>https://cep.lse.ac.uk/pubs/download/cepcovid-19-004.pdf</w:t>
        </w:r>
      </w:hyperlink>
      <w:r w:rsidRPr="00966F37">
        <w:rPr>
          <w:rFonts w:asciiTheme="minorBidi" w:hAnsiTheme="minorBidi"/>
        </w:rPr>
        <w:t xml:space="preserve"> [Accessed: 09/07/21]. </w:t>
      </w:r>
    </w:p>
    <w:p w14:paraId="7D06D970" w14:textId="77777777" w:rsidR="00B378B8" w:rsidRPr="00966F37" w:rsidRDefault="00B378B8" w:rsidP="00966F37">
      <w:pPr>
        <w:pStyle w:val="ListParagraph"/>
        <w:numPr>
          <w:ilvl w:val="0"/>
          <w:numId w:val="7"/>
        </w:numPr>
        <w:jc w:val="both"/>
        <w:rPr>
          <w:rFonts w:asciiTheme="minorBidi" w:hAnsiTheme="minorBidi"/>
        </w:rPr>
      </w:pPr>
      <w:proofErr w:type="spellStart"/>
      <w:r w:rsidRPr="00966F37">
        <w:rPr>
          <w:rFonts w:asciiTheme="minorBidi" w:hAnsiTheme="minorBidi"/>
        </w:rPr>
        <w:t>Makortoff</w:t>
      </w:r>
      <w:proofErr w:type="spellEnd"/>
      <w:r w:rsidRPr="00966F37">
        <w:rPr>
          <w:rFonts w:asciiTheme="minorBidi" w:hAnsiTheme="minorBidi"/>
        </w:rPr>
        <w:t xml:space="preserve">, K. (2021). </w:t>
      </w:r>
      <w:r w:rsidRPr="00BD37C4">
        <w:rPr>
          <w:rFonts w:asciiTheme="minorBidi" w:hAnsiTheme="minorBidi"/>
          <w:i/>
          <w:iCs/>
        </w:rPr>
        <w:t>Wagamama owner burns through 5.5m a month in Covid-19 lockdown</w:t>
      </w:r>
      <w:r w:rsidRPr="00966F37">
        <w:rPr>
          <w:rFonts w:asciiTheme="minorBidi" w:hAnsiTheme="minorBidi"/>
        </w:rPr>
        <w:t xml:space="preserve">. The Guardian. Available at: </w:t>
      </w:r>
      <w:hyperlink r:id="rId24" w:history="1">
        <w:r w:rsidRPr="00966F37">
          <w:rPr>
            <w:rStyle w:val="Hyperlink"/>
            <w:rFonts w:asciiTheme="minorBidi" w:hAnsiTheme="minorBidi"/>
          </w:rPr>
          <w:t>Wagamama owner burns through £5.5m a month in Covid-19 lockdown | Restaurant Group | The Guardian</w:t>
        </w:r>
      </w:hyperlink>
      <w:r w:rsidRPr="00966F37">
        <w:rPr>
          <w:rFonts w:asciiTheme="minorBidi" w:hAnsiTheme="minorBidi"/>
        </w:rPr>
        <w:t xml:space="preserve"> [Accessed: 06/08/2021]. </w:t>
      </w:r>
    </w:p>
    <w:p w14:paraId="0AD0A577" w14:textId="77777777" w:rsidR="00B378B8" w:rsidRPr="00966F37" w:rsidRDefault="00B378B8" w:rsidP="00966F37">
      <w:pPr>
        <w:pStyle w:val="ListParagraph"/>
        <w:numPr>
          <w:ilvl w:val="0"/>
          <w:numId w:val="7"/>
        </w:numPr>
        <w:jc w:val="both"/>
        <w:rPr>
          <w:rFonts w:asciiTheme="minorBidi" w:hAnsiTheme="minorBidi"/>
        </w:rPr>
      </w:pPr>
      <w:proofErr w:type="spellStart"/>
      <w:r w:rsidRPr="00966F37">
        <w:rPr>
          <w:rFonts w:asciiTheme="minorBidi" w:hAnsiTheme="minorBidi"/>
        </w:rPr>
        <w:lastRenderedPageBreak/>
        <w:t>Massoud</w:t>
      </w:r>
      <w:proofErr w:type="spellEnd"/>
      <w:r w:rsidRPr="00966F37">
        <w:rPr>
          <w:rFonts w:asciiTheme="minorBidi" w:hAnsiTheme="minorBidi"/>
        </w:rPr>
        <w:t xml:space="preserve">, J. A., Daily, B. F., and Bishop, J. (2007). </w:t>
      </w:r>
      <w:r w:rsidRPr="00966F37">
        <w:rPr>
          <w:rFonts w:asciiTheme="minorBidi" w:hAnsiTheme="minorBidi"/>
          <w:i/>
          <w:iCs/>
        </w:rPr>
        <w:t>Application of the Scanlon plan as catalyst to improve environmental performance</w:t>
      </w:r>
      <w:r w:rsidRPr="00966F37">
        <w:rPr>
          <w:rFonts w:asciiTheme="minorBidi" w:hAnsiTheme="minorBidi"/>
        </w:rPr>
        <w:t xml:space="preserve">. environmental Performance. 495-504. Available at: </w:t>
      </w:r>
      <w:hyperlink r:id="rId25" w:history="1">
        <w:r w:rsidRPr="00966F37">
          <w:rPr>
            <w:rStyle w:val="Hyperlink"/>
            <w:rFonts w:asciiTheme="minorBidi" w:hAnsiTheme="minorBidi"/>
          </w:rPr>
          <w:t>https://www.researchgate.net/publication/228462270_Application_of_the_Scanlon_plan_as_catalyst_to_improve_environmental_performance</w:t>
        </w:r>
      </w:hyperlink>
      <w:r w:rsidRPr="00966F37">
        <w:rPr>
          <w:rFonts w:asciiTheme="minorBidi" w:hAnsiTheme="minorBidi"/>
        </w:rPr>
        <w:t xml:space="preserve"> [Accessed: 11/07/21]. </w:t>
      </w:r>
    </w:p>
    <w:p w14:paraId="01686F85" w14:textId="77777777" w:rsidR="00466948" w:rsidRPr="00966F37" w:rsidRDefault="00466948" w:rsidP="00966F37">
      <w:pPr>
        <w:pStyle w:val="ListParagraph"/>
        <w:numPr>
          <w:ilvl w:val="0"/>
          <w:numId w:val="7"/>
        </w:numPr>
        <w:jc w:val="both"/>
        <w:rPr>
          <w:rFonts w:asciiTheme="minorBidi" w:hAnsiTheme="minorBidi"/>
        </w:rPr>
      </w:pPr>
      <w:r w:rsidRPr="00966F37">
        <w:rPr>
          <w:rFonts w:asciiTheme="minorBidi" w:hAnsiTheme="minorBidi"/>
        </w:rPr>
        <w:t xml:space="preserve">McLeod, S. (2020). </w:t>
      </w:r>
      <w:r w:rsidRPr="00BD37C4">
        <w:rPr>
          <w:rFonts w:asciiTheme="minorBidi" w:hAnsiTheme="minorBidi"/>
          <w:i/>
          <w:iCs/>
        </w:rPr>
        <w:t>Maslow’s hierarchy of needs</w:t>
      </w:r>
      <w:r w:rsidRPr="00966F37">
        <w:rPr>
          <w:rFonts w:asciiTheme="minorBidi" w:hAnsiTheme="minorBidi"/>
        </w:rPr>
        <w:t xml:space="preserve">. Simple Psychology. Available at: </w:t>
      </w:r>
      <w:hyperlink r:id="rId26" w:history="1">
        <w:r w:rsidRPr="00966F37">
          <w:rPr>
            <w:rStyle w:val="Hyperlink"/>
            <w:rFonts w:asciiTheme="minorBidi" w:hAnsiTheme="minorBidi"/>
          </w:rPr>
          <w:t>Maslow's Hierarchy of Needs | Simply Psychology</w:t>
        </w:r>
      </w:hyperlink>
      <w:r w:rsidRPr="00966F37">
        <w:rPr>
          <w:rFonts w:asciiTheme="minorBidi" w:hAnsiTheme="minorBidi"/>
        </w:rPr>
        <w:t xml:space="preserve"> [Accessed: 12/08/2021]. </w:t>
      </w:r>
    </w:p>
    <w:p w14:paraId="1E8AF804"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Mind Tools (2021). </w:t>
      </w:r>
      <w:r w:rsidRPr="00BD37C4">
        <w:rPr>
          <w:rFonts w:asciiTheme="minorBidi" w:hAnsiTheme="minorBidi"/>
          <w:i/>
          <w:iCs/>
        </w:rPr>
        <w:t>Frederick Taylor and scientific management</w:t>
      </w:r>
      <w:r w:rsidRPr="00966F37">
        <w:rPr>
          <w:rFonts w:asciiTheme="minorBidi" w:hAnsiTheme="minorBidi"/>
        </w:rPr>
        <w:t xml:space="preserve">. Available at: </w:t>
      </w:r>
      <w:hyperlink r:id="rId27" w:history="1">
        <w:r w:rsidRPr="00966F37">
          <w:rPr>
            <w:rStyle w:val="Hyperlink"/>
            <w:rFonts w:asciiTheme="minorBidi" w:hAnsiTheme="minorBidi"/>
          </w:rPr>
          <w:t>Taylorism and Scientific Management - from MindTools.com</w:t>
        </w:r>
      </w:hyperlink>
      <w:r w:rsidRPr="00966F37">
        <w:rPr>
          <w:rFonts w:asciiTheme="minorBidi" w:hAnsiTheme="minorBidi"/>
        </w:rPr>
        <w:t xml:space="preserve"> [Accessed: 10/08/2021]. </w:t>
      </w:r>
    </w:p>
    <w:p w14:paraId="54597BDB" w14:textId="77777777" w:rsidR="00B378B8"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Moise, C. (2014). </w:t>
      </w:r>
      <w:r w:rsidRPr="00BD37C4">
        <w:rPr>
          <w:rFonts w:asciiTheme="minorBidi" w:hAnsiTheme="minorBidi"/>
          <w:i/>
          <w:iCs/>
        </w:rPr>
        <w:t>Importance of beliefs, attitudes and values in the frame of human resource motivation.</w:t>
      </w:r>
      <w:r w:rsidRPr="00966F37">
        <w:rPr>
          <w:rFonts w:asciiTheme="minorBidi" w:hAnsiTheme="minorBidi"/>
        </w:rPr>
        <w:t xml:space="preserve"> Annals of </w:t>
      </w:r>
      <w:proofErr w:type="spellStart"/>
      <w:r w:rsidRPr="00966F37">
        <w:rPr>
          <w:rFonts w:asciiTheme="minorBidi" w:hAnsiTheme="minorBidi"/>
        </w:rPr>
        <w:t>Spiru</w:t>
      </w:r>
      <w:proofErr w:type="spellEnd"/>
      <w:r w:rsidRPr="00966F37">
        <w:rPr>
          <w:rFonts w:asciiTheme="minorBidi" w:hAnsiTheme="minorBidi"/>
        </w:rPr>
        <w:t xml:space="preserve"> </w:t>
      </w:r>
      <w:proofErr w:type="spellStart"/>
      <w:r w:rsidRPr="00966F37">
        <w:rPr>
          <w:rFonts w:asciiTheme="minorBidi" w:hAnsiTheme="minorBidi"/>
        </w:rPr>
        <w:t>Haret</w:t>
      </w:r>
      <w:proofErr w:type="spellEnd"/>
      <w:r w:rsidRPr="00966F37">
        <w:rPr>
          <w:rFonts w:asciiTheme="minorBidi" w:hAnsiTheme="minorBidi"/>
        </w:rPr>
        <w:t xml:space="preserve"> University Economic Series. 14, 17-26. Available at: </w:t>
      </w:r>
      <w:hyperlink r:id="rId28" w:history="1">
        <w:r w:rsidRPr="00966F37">
          <w:rPr>
            <w:rStyle w:val="Hyperlink"/>
            <w:rFonts w:asciiTheme="minorBidi" w:hAnsiTheme="minorBidi"/>
          </w:rPr>
          <w:t>Importance of Beliefs, Attitudes and Values in the Frame of Human Resource Motivation (researchgate.net)</w:t>
        </w:r>
      </w:hyperlink>
      <w:r w:rsidRPr="00966F37">
        <w:rPr>
          <w:rFonts w:asciiTheme="minorBidi" w:hAnsiTheme="minorBidi"/>
        </w:rPr>
        <w:t xml:space="preserve"> [Accessed: 09/08/2021]. </w:t>
      </w:r>
    </w:p>
    <w:p w14:paraId="07F17410" w14:textId="77777777" w:rsidR="0057777C" w:rsidRPr="00966F37" w:rsidRDefault="0057777C" w:rsidP="00966F37">
      <w:pPr>
        <w:pStyle w:val="ListParagraph"/>
        <w:numPr>
          <w:ilvl w:val="0"/>
          <w:numId w:val="7"/>
        </w:numPr>
        <w:jc w:val="both"/>
        <w:rPr>
          <w:rFonts w:asciiTheme="minorBidi" w:hAnsiTheme="minorBidi"/>
        </w:rPr>
      </w:pPr>
      <w:r>
        <w:rPr>
          <w:rFonts w:asciiTheme="minorBidi" w:hAnsiTheme="minorBidi"/>
        </w:rPr>
        <w:t xml:space="preserve">Nursing Theory (2021). </w:t>
      </w:r>
      <w:r w:rsidRPr="00BD37C4">
        <w:rPr>
          <w:rFonts w:asciiTheme="minorBidi" w:hAnsiTheme="minorBidi"/>
          <w:i/>
          <w:iCs/>
        </w:rPr>
        <w:t>From novice to expert.</w:t>
      </w:r>
      <w:r>
        <w:rPr>
          <w:rFonts w:asciiTheme="minorBidi" w:hAnsiTheme="minorBidi"/>
        </w:rPr>
        <w:t xml:space="preserve"> Available at: </w:t>
      </w:r>
      <w:hyperlink r:id="rId29" w:history="1">
        <w:r>
          <w:rPr>
            <w:rStyle w:val="Hyperlink"/>
          </w:rPr>
          <w:t>Benner's From Novice to Expert - Nursing Theory (nursing-theory.org)</w:t>
        </w:r>
      </w:hyperlink>
      <w:r>
        <w:t xml:space="preserve"> [Accessed: 17/08/2021]. </w:t>
      </w:r>
    </w:p>
    <w:p w14:paraId="54FE5065"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UK Indeed (2021). </w:t>
      </w:r>
      <w:r w:rsidRPr="00BD37C4">
        <w:rPr>
          <w:rFonts w:asciiTheme="minorBidi" w:hAnsiTheme="minorBidi"/>
          <w:i/>
          <w:iCs/>
        </w:rPr>
        <w:t>Wagamama employee reviews for front of house team member</w:t>
      </w:r>
      <w:r w:rsidRPr="00966F37">
        <w:rPr>
          <w:rFonts w:asciiTheme="minorBidi" w:hAnsiTheme="minorBidi"/>
        </w:rPr>
        <w:t xml:space="preserve">. Available at: </w:t>
      </w:r>
      <w:hyperlink r:id="rId30" w:history="1">
        <w:r w:rsidRPr="00966F37">
          <w:rPr>
            <w:rStyle w:val="Hyperlink"/>
            <w:rFonts w:asciiTheme="minorBidi" w:hAnsiTheme="minorBidi"/>
          </w:rPr>
          <w:t xml:space="preserve">Working as a Front of House Team Member at </w:t>
        </w:r>
        <w:proofErr w:type="spellStart"/>
        <w:r w:rsidRPr="00966F37">
          <w:rPr>
            <w:rStyle w:val="Hyperlink"/>
            <w:rFonts w:asciiTheme="minorBidi" w:hAnsiTheme="minorBidi"/>
          </w:rPr>
          <w:t>wagamama</w:t>
        </w:r>
        <w:proofErr w:type="spellEnd"/>
        <w:r w:rsidRPr="00966F37">
          <w:rPr>
            <w:rStyle w:val="Hyperlink"/>
            <w:rFonts w:asciiTheme="minorBidi" w:hAnsiTheme="minorBidi"/>
          </w:rPr>
          <w:t>: Employee Reviews | Indeed.com</w:t>
        </w:r>
      </w:hyperlink>
      <w:r w:rsidRPr="00966F37">
        <w:rPr>
          <w:rFonts w:asciiTheme="minorBidi" w:hAnsiTheme="minorBidi"/>
        </w:rPr>
        <w:t xml:space="preserve"> [Accessed: 04/08/2021]. </w:t>
      </w:r>
    </w:p>
    <w:p w14:paraId="3B5F1094"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University of Reading (2021). </w:t>
      </w:r>
      <w:r w:rsidRPr="00BD37C4">
        <w:rPr>
          <w:rFonts w:asciiTheme="minorBidi" w:hAnsiTheme="minorBidi"/>
          <w:i/>
          <w:iCs/>
        </w:rPr>
        <w:t>Values, beliefs and attitudes</w:t>
      </w:r>
      <w:r w:rsidRPr="00966F37">
        <w:rPr>
          <w:rFonts w:asciiTheme="minorBidi" w:hAnsiTheme="minorBidi"/>
        </w:rPr>
        <w:t xml:space="preserve">. Available at: </w:t>
      </w:r>
      <w:hyperlink r:id="rId31" w:history="1">
        <w:r w:rsidRPr="00966F37">
          <w:rPr>
            <w:rStyle w:val="Hyperlink"/>
            <w:rFonts w:asciiTheme="minorBidi" w:hAnsiTheme="minorBidi"/>
          </w:rPr>
          <w:t>Values, beliefs and attitudes (futurelearn.com)</w:t>
        </w:r>
      </w:hyperlink>
      <w:r w:rsidRPr="00966F37">
        <w:rPr>
          <w:rFonts w:asciiTheme="minorBidi" w:hAnsiTheme="minorBidi"/>
        </w:rPr>
        <w:t xml:space="preserve"> [Accessed: 10/08/2021]. </w:t>
      </w:r>
    </w:p>
    <w:p w14:paraId="490BC818"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Ward, P. (2021). </w:t>
      </w:r>
      <w:r w:rsidRPr="00BD37C4">
        <w:rPr>
          <w:rFonts w:asciiTheme="minorBidi" w:hAnsiTheme="minorBidi"/>
          <w:i/>
          <w:iCs/>
        </w:rPr>
        <w:t>Human relations management theory: Summary, examples</w:t>
      </w:r>
      <w:r w:rsidRPr="00966F37">
        <w:rPr>
          <w:rFonts w:asciiTheme="minorBidi" w:hAnsiTheme="minorBidi"/>
        </w:rPr>
        <w:t xml:space="preserve">. Available at: </w:t>
      </w:r>
      <w:hyperlink r:id="rId32" w:history="1">
        <w:r w:rsidRPr="00966F37">
          <w:rPr>
            <w:rStyle w:val="Hyperlink"/>
            <w:rFonts w:asciiTheme="minorBidi" w:hAnsiTheme="minorBidi"/>
          </w:rPr>
          <w:t>https://nanoglobals.com/glossary/human-relations-management-theory/</w:t>
        </w:r>
      </w:hyperlink>
      <w:r w:rsidRPr="00966F37">
        <w:rPr>
          <w:rFonts w:asciiTheme="minorBidi" w:hAnsiTheme="minorBidi"/>
        </w:rPr>
        <w:t xml:space="preserve"> [Accessed: 12/08/2021]. </w:t>
      </w:r>
    </w:p>
    <w:p w14:paraId="640821C0" w14:textId="77777777" w:rsidR="00B378B8" w:rsidRPr="00966F37" w:rsidRDefault="00B378B8" w:rsidP="00966F37">
      <w:pPr>
        <w:pStyle w:val="ListParagraph"/>
        <w:numPr>
          <w:ilvl w:val="0"/>
          <w:numId w:val="7"/>
        </w:numPr>
        <w:jc w:val="both"/>
        <w:rPr>
          <w:rFonts w:asciiTheme="minorBidi" w:hAnsiTheme="minorBidi"/>
        </w:rPr>
      </w:pPr>
      <w:r w:rsidRPr="00966F37">
        <w:rPr>
          <w:rFonts w:asciiTheme="minorBidi" w:hAnsiTheme="minorBidi"/>
        </w:rPr>
        <w:t xml:space="preserve">Wilkinson, S. (2017). </w:t>
      </w:r>
      <w:r w:rsidRPr="00BD37C4">
        <w:rPr>
          <w:rFonts w:asciiTheme="minorBidi" w:hAnsiTheme="minorBidi"/>
          <w:i/>
          <w:iCs/>
        </w:rPr>
        <w:t>How Wagamama changed the way we ea</w:t>
      </w:r>
      <w:r w:rsidRPr="00966F37">
        <w:rPr>
          <w:rFonts w:asciiTheme="minorBidi" w:hAnsiTheme="minorBidi"/>
        </w:rPr>
        <w:t xml:space="preserve">t. The Guardian. Available at: </w:t>
      </w:r>
      <w:hyperlink r:id="rId33" w:history="1">
        <w:r w:rsidRPr="00966F37">
          <w:rPr>
            <w:rStyle w:val="Hyperlink"/>
            <w:rFonts w:asciiTheme="minorBidi" w:hAnsiTheme="minorBidi"/>
          </w:rPr>
          <w:t>How Wagamama changed the way we eat | Food | The Guardian</w:t>
        </w:r>
      </w:hyperlink>
      <w:r w:rsidRPr="00966F37">
        <w:rPr>
          <w:rFonts w:asciiTheme="minorBidi" w:hAnsiTheme="minorBidi"/>
        </w:rPr>
        <w:t xml:space="preserve"> [Accessed: 02/08/2021]. </w:t>
      </w:r>
    </w:p>
    <w:p w14:paraId="2703A535" w14:textId="77777777" w:rsidR="00193517" w:rsidRDefault="00193517" w:rsidP="00F26E4D">
      <w:pPr>
        <w:jc w:val="both"/>
      </w:pPr>
    </w:p>
    <w:p w14:paraId="51E5AFA7" w14:textId="77777777" w:rsidR="00E03491" w:rsidRPr="00E03491" w:rsidRDefault="00E03491" w:rsidP="00F26E4D">
      <w:pPr>
        <w:jc w:val="both"/>
        <w:rPr>
          <w:rFonts w:asciiTheme="minorBidi" w:hAnsiTheme="minorBidi"/>
          <w:b/>
          <w:bCs/>
          <w:sz w:val="24"/>
          <w:szCs w:val="24"/>
        </w:rPr>
      </w:pPr>
    </w:p>
    <w:sectPr w:rsidR="00E03491" w:rsidRPr="00E03491" w:rsidSect="00966F37">
      <w:footerReference w:type="default" r:id="rId3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1FE206" w14:textId="77777777" w:rsidR="00484BE0" w:rsidRDefault="00484BE0" w:rsidP="00C85EFB">
      <w:pPr>
        <w:spacing w:after="0" w:line="240" w:lineRule="auto"/>
      </w:pPr>
      <w:r>
        <w:separator/>
      </w:r>
    </w:p>
  </w:endnote>
  <w:endnote w:type="continuationSeparator" w:id="0">
    <w:p w14:paraId="0E5A78E3" w14:textId="77777777" w:rsidR="00484BE0" w:rsidRDefault="00484BE0" w:rsidP="00C85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Arial-BoldItalicMT">
    <w:altName w:val="Times New Roman"/>
    <w:panose1 w:val="020B0604020202020204"/>
    <w:charset w:val="00"/>
    <w:family w:val="roman"/>
    <w:notTrueType/>
    <w:pitch w:val="default"/>
  </w:font>
  <w:font w:name="ArialMT">
    <w:altName w:val="Times New Roman"/>
    <w:panose1 w:val="020B0604020202020204"/>
    <w:charset w:val="00"/>
    <w:family w:val="roman"/>
    <w:notTrueType/>
    <w:pitch w:val="default"/>
  </w:font>
  <w:font w:name="Arial-Italic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40278" w14:textId="77777777" w:rsidR="00966F37" w:rsidRDefault="00966F37" w:rsidP="00966F37">
    <w:pPr>
      <w:pStyle w:val="Footer"/>
      <w:jc w:val="center"/>
    </w:pPr>
  </w:p>
  <w:p w14:paraId="196F621B" w14:textId="77777777" w:rsidR="0095534B" w:rsidRDefault="00955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0776220"/>
      <w:docPartObj>
        <w:docPartGallery w:val="Page Numbers (Bottom of Page)"/>
        <w:docPartUnique/>
      </w:docPartObj>
    </w:sdtPr>
    <w:sdtEndPr>
      <w:rPr>
        <w:noProof/>
      </w:rPr>
    </w:sdtEndPr>
    <w:sdtContent>
      <w:p w14:paraId="3DB9DE2D" w14:textId="77777777" w:rsidR="00966F37" w:rsidRDefault="00966F37">
        <w:pPr>
          <w:pStyle w:val="Footer"/>
          <w:jc w:val="center"/>
        </w:pPr>
        <w:r>
          <w:fldChar w:fldCharType="begin"/>
        </w:r>
        <w:r>
          <w:instrText xml:space="preserve"> PAGE   \* MERGEFORMAT </w:instrText>
        </w:r>
        <w:r>
          <w:fldChar w:fldCharType="separate"/>
        </w:r>
        <w:r w:rsidR="008D24D6">
          <w:rPr>
            <w:noProof/>
          </w:rPr>
          <w:t>1</w:t>
        </w:r>
        <w:r>
          <w:rPr>
            <w:noProof/>
          </w:rPr>
          <w:fldChar w:fldCharType="end"/>
        </w:r>
      </w:p>
    </w:sdtContent>
  </w:sdt>
  <w:p w14:paraId="1E8D3619" w14:textId="77777777" w:rsidR="00966F37" w:rsidRDefault="00966F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320BF0" w14:textId="77777777" w:rsidR="00484BE0" w:rsidRDefault="00484BE0" w:rsidP="00C85EFB">
      <w:pPr>
        <w:spacing w:after="0" w:line="240" w:lineRule="auto"/>
      </w:pPr>
      <w:r>
        <w:separator/>
      </w:r>
    </w:p>
  </w:footnote>
  <w:footnote w:type="continuationSeparator" w:id="0">
    <w:p w14:paraId="17203D6D" w14:textId="77777777" w:rsidR="00484BE0" w:rsidRDefault="00484BE0" w:rsidP="00C85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53E4C"/>
    <w:multiLevelType w:val="hybridMultilevel"/>
    <w:tmpl w:val="3E686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BD74D8"/>
    <w:multiLevelType w:val="hybridMultilevel"/>
    <w:tmpl w:val="B860B5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E50DA4"/>
    <w:multiLevelType w:val="multilevel"/>
    <w:tmpl w:val="0E3C73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8B34D4F"/>
    <w:multiLevelType w:val="hybridMultilevel"/>
    <w:tmpl w:val="10D65A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18627E"/>
    <w:multiLevelType w:val="hybridMultilevel"/>
    <w:tmpl w:val="874CF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545376"/>
    <w:multiLevelType w:val="hybridMultilevel"/>
    <w:tmpl w:val="4C245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F047D0"/>
    <w:multiLevelType w:val="hybridMultilevel"/>
    <w:tmpl w:val="93269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5EFB"/>
    <w:rsid w:val="0005577E"/>
    <w:rsid w:val="000606E4"/>
    <w:rsid w:val="00072B15"/>
    <w:rsid w:val="000F52C4"/>
    <w:rsid w:val="00100222"/>
    <w:rsid w:val="00115BC8"/>
    <w:rsid w:val="00125877"/>
    <w:rsid w:val="0014385F"/>
    <w:rsid w:val="001530C6"/>
    <w:rsid w:val="00161719"/>
    <w:rsid w:val="00172713"/>
    <w:rsid w:val="00190FD1"/>
    <w:rsid w:val="00193517"/>
    <w:rsid w:val="001A2732"/>
    <w:rsid w:val="001A74C9"/>
    <w:rsid w:val="001F21A6"/>
    <w:rsid w:val="00201D85"/>
    <w:rsid w:val="0021539A"/>
    <w:rsid w:val="002614B0"/>
    <w:rsid w:val="00273C48"/>
    <w:rsid w:val="002B1763"/>
    <w:rsid w:val="002C4E19"/>
    <w:rsid w:val="002C725B"/>
    <w:rsid w:val="002E1075"/>
    <w:rsid w:val="00307377"/>
    <w:rsid w:val="003103CF"/>
    <w:rsid w:val="003363D5"/>
    <w:rsid w:val="00354098"/>
    <w:rsid w:val="00356E60"/>
    <w:rsid w:val="00370672"/>
    <w:rsid w:val="00371623"/>
    <w:rsid w:val="00386E8A"/>
    <w:rsid w:val="00393D3C"/>
    <w:rsid w:val="003A050C"/>
    <w:rsid w:val="003A3058"/>
    <w:rsid w:val="003C7E21"/>
    <w:rsid w:val="003D2CF0"/>
    <w:rsid w:val="003E32A3"/>
    <w:rsid w:val="00404E82"/>
    <w:rsid w:val="00406E14"/>
    <w:rsid w:val="004179B7"/>
    <w:rsid w:val="004328DA"/>
    <w:rsid w:val="004438DB"/>
    <w:rsid w:val="00466948"/>
    <w:rsid w:val="0048471E"/>
    <w:rsid w:val="00484BE0"/>
    <w:rsid w:val="004904A5"/>
    <w:rsid w:val="00495465"/>
    <w:rsid w:val="004A48E1"/>
    <w:rsid w:val="004E3B9C"/>
    <w:rsid w:val="004F2655"/>
    <w:rsid w:val="004F53F9"/>
    <w:rsid w:val="005222F0"/>
    <w:rsid w:val="00562B21"/>
    <w:rsid w:val="0057777C"/>
    <w:rsid w:val="00596EF7"/>
    <w:rsid w:val="005A70F8"/>
    <w:rsid w:val="005D3023"/>
    <w:rsid w:val="005E5A72"/>
    <w:rsid w:val="005F6473"/>
    <w:rsid w:val="006011F6"/>
    <w:rsid w:val="006032A0"/>
    <w:rsid w:val="0060445E"/>
    <w:rsid w:val="00605911"/>
    <w:rsid w:val="00615266"/>
    <w:rsid w:val="00625574"/>
    <w:rsid w:val="00625D5A"/>
    <w:rsid w:val="0063427B"/>
    <w:rsid w:val="006477C1"/>
    <w:rsid w:val="00656EBF"/>
    <w:rsid w:val="00657AAD"/>
    <w:rsid w:val="00666810"/>
    <w:rsid w:val="00667CAF"/>
    <w:rsid w:val="00693785"/>
    <w:rsid w:val="006B2D22"/>
    <w:rsid w:val="006B760F"/>
    <w:rsid w:val="006C62F7"/>
    <w:rsid w:val="006D22AE"/>
    <w:rsid w:val="00700C83"/>
    <w:rsid w:val="0070163A"/>
    <w:rsid w:val="00717099"/>
    <w:rsid w:val="007214AA"/>
    <w:rsid w:val="007567D5"/>
    <w:rsid w:val="007572A4"/>
    <w:rsid w:val="00765316"/>
    <w:rsid w:val="00765954"/>
    <w:rsid w:val="00767F43"/>
    <w:rsid w:val="00776352"/>
    <w:rsid w:val="00783E00"/>
    <w:rsid w:val="00792820"/>
    <w:rsid w:val="00797C51"/>
    <w:rsid w:val="007A2AFA"/>
    <w:rsid w:val="007B032B"/>
    <w:rsid w:val="007D6939"/>
    <w:rsid w:val="007E071B"/>
    <w:rsid w:val="007E16A0"/>
    <w:rsid w:val="007E5EFC"/>
    <w:rsid w:val="007F2E25"/>
    <w:rsid w:val="00800853"/>
    <w:rsid w:val="00832F1B"/>
    <w:rsid w:val="00853C17"/>
    <w:rsid w:val="00855F7E"/>
    <w:rsid w:val="00856461"/>
    <w:rsid w:val="00865221"/>
    <w:rsid w:val="00875ADE"/>
    <w:rsid w:val="008843C9"/>
    <w:rsid w:val="008949A5"/>
    <w:rsid w:val="008A1B7A"/>
    <w:rsid w:val="008A757D"/>
    <w:rsid w:val="008D24D6"/>
    <w:rsid w:val="008D75EC"/>
    <w:rsid w:val="008F4E77"/>
    <w:rsid w:val="009017DE"/>
    <w:rsid w:val="00904B39"/>
    <w:rsid w:val="00907789"/>
    <w:rsid w:val="00932336"/>
    <w:rsid w:val="009408FC"/>
    <w:rsid w:val="009477F2"/>
    <w:rsid w:val="00947CEC"/>
    <w:rsid w:val="00950CA2"/>
    <w:rsid w:val="0095534B"/>
    <w:rsid w:val="00966F37"/>
    <w:rsid w:val="00972C18"/>
    <w:rsid w:val="00981BC7"/>
    <w:rsid w:val="00984887"/>
    <w:rsid w:val="00996176"/>
    <w:rsid w:val="009B4F15"/>
    <w:rsid w:val="009B5FBD"/>
    <w:rsid w:val="009B7541"/>
    <w:rsid w:val="009E05F8"/>
    <w:rsid w:val="009E1768"/>
    <w:rsid w:val="009F7AA9"/>
    <w:rsid w:val="00A2291D"/>
    <w:rsid w:val="00A27170"/>
    <w:rsid w:val="00A40749"/>
    <w:rsid w:val="00A83F8A"/>
    <w:rsid w:val="00AA657C"/>
    <w:rsid w:val="00AC230B"/>
    <w:rsid w:val="00AD3AA3"/>
    <w:rsid w:val="00AE0236"/>
    <w:rsid w:val="00AE49F6"/>
    <w:rsid w:val="00AE6D27"/>
    <w:rsid w:val="00AF51D4"/>
    <w:rsid w:val="00B17539"/>
    <w:rsid w:val="00B17B48"/>
    <w:rsid w:val="00B255DC"/>
    <w:rsid w:val="00B352BC"/>
    <w:rsid w:val="00B378B8"/>
    <w:rsid w:val="00B46F62"/>
    <w:rsid w:val="00B553C3"/>
    <w:rsid w:val="00B55FAE"/>
    <w:rsid w:val="00B6452C"/>
    <w:rsid w:val="00B64D5A"/>
    <w:rsid w:val="00B82417"/>
    <w:rsid w:val="00B932C6"/>
    <w:rsid w:val="00BA5B4B"/>
    <w:rsid w:val="00BC29FD"/>
    <w:rsid w:val="00BD37C4"/>
    <w:rsid w:val="00BE4121"/>
    <w:rsid w:val="00BF3880"/>
    <w:rsid w:val="00C55F88"/>
    <w:rsid w:val="00C6715D"/>
    <w:rsid w:val="00C855D4"/>
    <w:rsid w:val="00C85EFB"/>
    <w:rsid w:val="00C863C6"/>
    <w:rsid w:val="00CC13B0"/>
    <w:rsid w:val="00CD400F"/>
    <w:rsid w:val="00CE2384"/>
    <w:rsid w:val="00CE3734"/>
    <w:rsid w:val="00CE730E"/>
    <w:rsid w:val="00CF2CF1"/>
    <w:rsid w:val="00CF3DF0"/>
    <w:rsid w:val="00D063C4"/>
    <w:rsid w:val="00D13BAC"/>
    <w:rsid w:val="00D20366"/>
    <w:rsid w:val="00D22C40"/>
    <w:rsid w:val="00D41A6D"/>
    <w:rsid w:val="00D676F0"/>
    <w:rsid w:val="00D9220D"/>
    <w:rsid w:val="00D95ABF"/>
    <w:rsid w:val="00D96704"/>
    <w:rsid w:val="00DA6B76"/>
    <w:rsid w:val="00DB6699"/>
    <w:rsid w:val="00DD0458"/>
    <w:rsid w:val="00DD5AD7"/>
    <w:rsid w:val="00E03491"/>
    <w:rsid w:val="00E11071"/>
    <w:rsid w:val="00E31880"/>
    <w:rsid w:val="00E36763"/>
    <w:rsid w:val="00E42E0F"/>
    <w:rsid w:val="00E77F93"/>
    <w:rsid w:val="00E8648C"/>
    <w:rsid w:val="00EA05A7"/>
    <w:rsid w:val="00EC730F"/>
    <w:rsid w:val="00EE79E9"/>
    <w:rsid w:val="00EE7F24"/>
    <w:rsid w:val="00EF1C29"/>
    <w:rsid w:val="00EF2B59"/>
    <w:rsid w:val="00F01430"/>
    <w:rsid w:val="00F0657C"/>
    <w:rsid w:val="00F132BA"/>
    <w:rsid w:val="00F25576"/>
    <w:rsid w:val="00F26E4D"/>
    <w:rsid w:val="00F60E63"/>
    <w:rsid w:val="00F75D49"/>
    <w:rsid w:val="00F93234"/>
    <w:rsid w:val="00F9789A"/>
    <w:rsid w:val="00F97B2C"/>
    <w:rsid w:val="00FB7FDD"/>
    <w:rsid w:val="00FC4916"/>
    <w:rsid w:val="00FD5D7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E8808"/>
  <w15:docId w15:val="{C2BA8336-C18D-9A44-9244-B8AEB34FF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37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0737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5E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EFB"/>
  </w:style>
  <w:style w:type="paragraph" w:styleId="Footer">
    <w:name w:val="footer"/>
    <w:basedOn w:val="Normal"/>
    <w:link w:val="FooterChar"/>
    <w:uiPriority w:val="99"/>
    <w:unhideWhenUsed/>
    <w:rsid w:val="00C85E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EFB"/>
  </w:style>
  <w:style w:type="paragraph" w:styleId="BalloonText">
    <w:name w:val="Balloon Text"/>
    <w:basedOn w:val="Normal"/>
    <w:link w:val="BalloonTextChar"/>
    <w:uiPriority w:val="99"/>
    <w:semiHidden/>
    <w:unhideWhenUsed/>
    <w:rsid w:val="00C85E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EFB"/>
    <w:rPr>
      <w:rFonts w:ascii="Tahoma" w:hAnsi="Tahoma" w:cs="Tahoma"/>
      <w:sz w:val="16"/>
      <w:szCs w:val="16"/>
    </w:rPr>
  </w:style>
  <w:style w:type="character" w:styleId="Hyperlink">
    <w:name w:val="Hyperlink"/>
    <w:basedOn w:val="DefaultParagraphFont"/>
    <w:uiPriority w:val="99"/>
    <w:unhideWhenUsed/>
    <w:rsid w:val="00700C83"/>
    <w:rPr>
      <w:color w:val="0000FF" w:themeColor="hyperlink"/>
      <w:u w:val="single"/>
    </w:rPr>
  </w:style>
  <w:style w:type="character" w:customStyle="1" w:styleId="fontstyle01">
    <w:name w:val="fontstyle01"/>
    <w:basedOn w:val="DefaultParagraphFont"/>
    <w:rsid w:val="00853C17"/>
    <w:rPr>
      <w:rFonts w:ascii="Arial-BoldItalicMT" w:hAnsi="Arial-BoldItalicMT" w:hint="default"/>
      <w:b/>
      <w:bCs/>
      <w:i/>
      <w:iCs/>
      <w:color w:val="000000"/>
      <w:sz w:val="22"/>
      <w:szCs w:val="22"/>
    </w:rPr>
  </w:style>
  <w:style w:type="character" w:customStyle="1" w:styleId="fontstyle21">
    <w:name w:val="fontstyle21"/>
    <w:basedOn w:val="DefaultParagraphFont"/>
    <w:rsid w:val="00853C17"/>
    <w:rPr>
      <w:rFonts w:ascii="ArialMT" w:hAnsi="ArialMT" w:hint="default"/>
      <w:b w:val="0"/>
      <w:bCs w:val="0"/>
      <w:i w:val="0"/>
      <w:iCs w:val="0"/>
      <w:color w:val="000000"/>
      <w:sz w:val="22"/>
      <w:szCs w:val="22"/>
    </w:rPr>
  </w:style>
  <w:style w:type="character" w:customStyle="1" w:styleId="fontstyle31">
    <w:name w:val="fontstyle31"/>
    <w:basedOn w:val="DefaultParagraphFont"/>
    <w:rsid w:val="00853C17"/>
    <w:rPr>
      <w:rFonts w:ascii="Arial-ItalicMT" w:hAnsi="Arial-ItalicMT" w:hint="default"/>
      <w:b w:val="0"/>
      <w:bCs w:val="0"/>
      <w:i/>
      <w:iCs/>
      <w:color w:val="000000"/>
      <w:sz w:val="22"/>
      <w:szCs w:val="22"/>
    </w:rPr>
  </w:style>
  <w:style w:type="paragraph" w:styleId="ListParagraph">
    <w:name w:val="List Paragraph"/>
    <w:basedOn w:val="Normal"/>
    <w:uiPriority w:val="34"/>
    <w:qFormat/>
    <w:rsid w:val="003A050C"/>
    <w:pPr>
      <w:ind w:left="720"/>
      <w:contextualSpacing/>
    </w:pPr>
  </w:style>
  <w:style w:type="character" w:customStyle="1" w:styleId="Heading1Char">
    <w:name w:val="Heading 1 Char"/>
    <w:basedOn w:val="DefaultParagraphFont"/>
    <w:link w:val="Heading1"/>
    <w:uiPriority w:val="9"/>
    <w:rsid w:val="0030737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07377"/>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EF1C29"/>
    <w:pPr>
      <w:spacing w:before="480"/>
      <w:outlineLvl w:val="9"/>
    </w:pPr>
    <w:rPr>
      <w:b/>
      <w:bCs/>
      <w:sz w:val="28"/>
      <w:szCs w:val="28"/>
    </w:rPr>
  </w:style>
  <w:style w:type="paragraph" w:styleId="TOC1">
    <w:name w:val="toc 1"/>
    <w:basedOn w:val="Normal"/>
    <w:next w:val="Normal"/>
    <w:autoRedefine/>
    <w:uiPriority w:val="39"/>
    <w:unhideWhenUsed/>
    <w:rsid w:val="00EF1C29"/>
    <w:pPr>
      <w:spacing w:before="120" w:after="0"/>
    </w:pPr>
    <w:rPr>
      <w:rFonts w:cstheme="minorHAnsi"/>
      <w:b/>
      <w:bCs/>
      <w:i/>
      <w:iCs/>
      <w:sz w:val="24"/>
      <w:szCs w:val="28"/>
    </w:rPr>
  </w:style>
  <w:style w:type="paragraph" w:styleId="TOC2">
    <w:name w:val="toc 2"/>
    <w:basedOn w:val="Normal"/>
    <w:next w:val="Normal"/>
    <w:autoRedefine/>
    <w:uiPriority w:val="39"/>
    <w:unhideWhenUsed/>
    <w:rsid w:val="00EF1C29"/>
    <w:pPr>
      <w:spacing w:before="120" w:after="0"/>
      <w:ind w:left="220"/>
    </w:pPr>
    <w:rPr>
      <w:rFonts w:cstheme="minorHAnsi"/>
      <w:b/>
      <w:bCs/>
      <w:szCs w:val="26"/>
    </w:rPr>
  </w:style>
  <w:style w:type="paragraph" w:styleId="TOC3">
    <w:name w:val="toc 3"/>
    <w:basedOn w:val="Normal"/>
    <w:next w:val="Normal"/>
    <w:autoRedefine/>
    <w:uiPriority w:val="39"/>
    <w:semiHidden/>
    <w:unhideWhenUsed/>
    <w:rsid w:val="00EF1C29"/>
    <w:pPr>
      <w:spacing w:after="0"/>
      <w:ind w:left="440"/>
    </w:pPr>
    <w:rPr>
      <w:rFonts w:cstheme="minorHAnsi"/>
      <w:sz w:val="20"/>
      <w:szCs w:val="24"/>
    </w:rPr>
  </w:style>
  <w:style w:type="paragraph" w:styleId="TOC4">
    <w:name w:val="toc 4"/>
    <w:basedOn w:val="Normal"/>
    <w:next w:val="Normal"/>
    <w:autoRedefine/>
    <w:uiPriority w:val="39"/>
    <w:semiHidden/>
    <w:unhideWhenUsed/>
    <w:rsid w:val="00EF1C29"/>
    <w:pPr>
      <w:spacing w:after="0"/>
      <w:ind w:left="660"/>
    </w:pPr>
    <w:rPr>
      <w:rFonts w:cstheme="minorHAnsi"/>
      <w:sz w:val="20"/>
      <w:szCs w:val="24"/>
    </w:rPr>
  </w:style>
  <w:style w:type="paragraph" w:styleId="TOC5">
    <w:name w:val="toc 5"/>
    <w:basedOn w:val="Normal"/>
    <w:next w:val="Normal"/>
    <w:autoRedefine/>
    <w:uiPriority w:val="39"/>
    <w:semiHidden/>
    <w:unhideWhenUsed/>
    <w:rsid w:val="00EF1C29"/>
    <w:pPr>
      <w:spacing w:after="0"/>
      <w:ind w:left="880"/>
    </w:pPr>
    <w:rPr>
      <w:rFonts w:cstheme="minorHAnsi"/>
      <w:sz w:val="20"/>
      <w:szCs w:val="24"/>
    </w:rPr>
  </w:style>
  <w:style w:type="paragraph" w:styleId="TOC6">
    <w:name w:val="toc 6"/>
    <w:basedOn w:val="Normal"/>
    <w:next w:val="Normal"/>
    <w:autoRedefine/>
    <w:uiPriority w:val="39"/>
    <w:semiHidden/>
    <w:unhideWhenUsed/>
    <w:rsid w:val="00EF1C29"/>
    <w:pPr>
      <w:spacing w:after="0"/>
      <w:ind w:left="1100"/>
    </w:pPr>
    <w:rPr>
      <w:rFonts w:cstheme="minorHAnsi"/>
      <w:sz w:val="20"/>
      <w:szCs w:val="24"/>
    </w:rPr>
  </w:style>
  <w:style w:type="paragraph" w:styleId="TOC7">
    <w:name w:val="toc 7"/>
    <w:basedOn w:val="Normal"/>
    <w:next w:val="Normal"/>
    <w:autoRedefine/>
    <w:uiPriority w:val="39"/>
    <w:semiHidden/>
    <w:unhideWhenUsed/>
    <w:rsid w:val="00EF1C29"/>
    <w:pPr>
      <w:spacing w:after="0"/>
      <w:ind w:left="1320"/>
    </w:pPr>
    <w:rPr>
      <w:rFonts w:cstheme="minorHAnsi"/>
      <w:sz w:val="20"/>
      <w:szCs w:val="24"/>
    </w:rPr>
  </w:style>
  <w:style w:type="paragraph" w:styleId="TOC8">
    <w:name w:val="toc 8"/>
    <w:basedOn w:val="Normal"/>
    <w:next w:val="Normal"/>
    <w:autoRedefine/>
    <w:uiPriority w:val="39"/>
    <w:semiHidden/>
    <w:unhideWhenUsed/>
    <w:rsid w:val="00EF1C29"/>
    <w:pPr>
      <w:spacing w:after="0"/>
      <w:ind w:left="1540"/>
    </w:pPr>
    <w:rPr>
      <w:rFonts w:cstheme="minorHAnsi"/>
      <w:sz w:val="20"/>
      <w:szCs w:val="24"/>
    </w:rPr>
  </w:style>
  <w:style w:type="paragraph" w:styleId="TOC9">
    <w:name w:val="toc 9"/>
    <w:basedOn w:val="Normal"/>
    <w:next w:val="Normal"/>
    <w:autoRedefine/>
    <w:uiPriority w:val="39"/>
    <w:semiHidden/>
    <w:unhideWhenUsed/>
    <w:rsid w:val="00EF1C29"/>
    <w:pPr>
      <w:spacing w:after="0"/>
      <w:ind w:left="1760"/>
    </w:pPr>
    <w:rPr>
      <w:rFonts w:cstheme="minorHAnsi"/>
      <w:sz w:val="20"/>
      <w:szCs w:val="24"/>
    </w:rPr>
  </w:style>
  <w:style w:type="paragraph" w:styleId="NoSpacing">
    <w:name w:val="No Spacing"/>
    <w:link w:val="NoSpacingChar"/>
    <w:uiPriority w:val="1"/>
    <w:qFormat/>
    <w:rsid w:val="00EF1C2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EF1C29"/>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debonogroup.com/services/core-programs/six-thinking-hats/" TargetMode="External"/><Relationship Id="rId26" Type="http://schemas.openxmlformats.org/officeDocument/2006/relationships/hyperlink" Target="https://www.simplypsychology.org/maslow.html" TargetMode="External"/><Relationship Id="rId3" Type="http://schemas.openxmlformats.org/officeDocument/2006/relationships/styles" Target="styles.xml"/><Relationship Id="rId21" Type="http://schemas.openxmlformats.org/officeDocument/2006/relationships/hyperlink" Target="https://www.researchgate.net/publication/337893583_EQUITY_THEORY_OF_MOTIVATION_AND_WORK_PERFORMANCE_IN_SELECTED_SOUTH_EAST_UNIVERSITIES"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govexec.com/management/2013/07/how-red-model-can-make-you-better-leader-and-thinker/67301/" TargetMode="External"/><Relationship Id="rId25" Type="http://schemas.openxmlformats.org/officeDocument/2006/relationships/hyperlink" Target="https://www.researchgate.net/publication/228462270_Application_of_the_Scanlon_plan_as_catalyst_to_improve_environmental_performance" TargetMode="External"/><Relationship Id="rId33" Type="http://schemas.openxmlformats.org/officeDocument/2006/relationships/hyperlink" Target="https://www.theguardian.com/lifeandstyle/2017/nov/19/how-wagamama-changed-the-way-we-eat" TargetMode="External"/><Relationship Id="rId2" Type="http://schemas.openxmlformats.org/officeDocument/2006/relationships/numbering" Target="numbering.xml"/><Relationship Id="rId16" Type="http://schemas.openxmlformats.org/officeDocument/2006/relationships/hyperlink" Target="https://corporate.mcdonalds.com/corpmcd/our-company/who-we-are/our-values.html" TargetMode="External"/><Relationship Id="rId20" Type="http://schemas.openxmlformats.org/officeDocument/2006/relationships/hyperlink" Target="https://www.ft.com/content/9d4192b5-f196-4018-90bc-a895f9951609" TargetMode="External"/><Relationship Id="rId29" Type="http://schemas.openxmlformats.org/officeDocument/2006/relationships/hyperlink" Target="https://nursing-theory.org/theories-and-models/from-novice-to-expert.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theguardian.com/business/2021/mar/01/wagamama-covid-lockdown-the-restaurant-group-takeaway-orders" TargetMode="External"/><Relationship Id="rId32" Type="http://schemas.openxmlformats.org/officeDocument/2006/relationships/hyperlink" Target="https://nanoglobals.com/glossary/human-relations-management-theory/" TargetMode="External"/><Relationship Id="rId5" Type="http://schemas.openxmlformats.org/officeDocument/2006/relationships/webSettings" Target="webSettings.xml"/><Relationship Id="rId15" Type="http://schemas.openxmlformats.org/officeDocument/2006/relationships/hyperlink" Target="https://www.investopedia.com/terms/j/jit.asp" TargetMode="External"/><Relationship Id="rId23" Type="http://schemas.openxmlformats.org/officeDocument/2006/relationships/hyperlink" Target="https://cep.lse.ac.uk/pubs/download/cepcovid-19-004.pdf" TargetMode="External"/><Relationship Id="rId28" Type="http://schemas.openxmlformats.org/officeDocument/2006/relationships/hyperlink" Target="https://www.researchgate.net/publication/319228393_Importance_of_Beliefs_Attitudes_and_Values_in_the_Frame_of_Human_Resource_Motivation/stats"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files.eric.ed.gov/fulltext/ED417329.pdf" TargetMode="External"/><Relationship Id="rId31" Type="http://schemas.openxmlformats.org/officeDocument/2006/relationships/hyperlink" Target="https://www.futurelearn.com/info/courses/supporting-learning-secondary/0/steps/5862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alfaroteachsmart.com/handouts/ClinicalCards.pdf" TargetMode="External"/><Relationship Id="rId22" Type="http://schemas.openxmlformats.org/officeDocument/2006/relationships/hyperlink" Target="https://www.statista.com/statistics/712107/wagamama-uk-restaurant-turnover-united-kingdom/" TargetMode="External"/><Relationship Id="rId27" Type="http://schemas.openxmlformats.org/officeDocument/2006/relationships/hyperlink" Target="https://www.mindtools.com/pages/article/newTMM_Taylor.htm" TargetMode="External"/><Relationship Id="rId30" Type="http://schemas.openxmlformats.org/officeDocument/2006/relationships/hyperlink" Target="https://uk.indeed.com/cmp/Wagamama/reviews?fcountry=ALL&amp;fjobtitle=Front+of+House+Team+Member"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6FDE1-2D9B-594D-99C5-E4B8B2668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19</Pages>
  <Words>5528</Words>
  <Characters>31515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dc:title>
  <dc:creator>Student name: Cristina Alexandra Niculescu      Student ID: 1916777                                            Lecture’s name: Yajesh Kumar                                Module code: BMSW5101</dc:creator>
  <cp:lastModifiedBy>Cristina Alexandra Niculescu (1916777)</cp:lastModifiedBy>
  <cp:revision>3</cp:revision>
  <dcterms:created xsi:type="dcterms:W3CDTF">2021-08-19T07:00:00Z</dcterms:created>
  <dcterms:modified xsi:type="dcterms:W3CDTF">2021-08-19T14:29:00Z</dcterms:modified>
</cp:coreProperties>
</file>