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54830126"/>
        <w:docPartObj>
          <w:docPartGallery w:val="Cover Pages"/>
          <w:docPartUnique/>
        </w:docPartObj>
      </w:sdtPr>
      <w:sdtEndPr>
        <w:rPr>
          <w:rFonts w:ascii="Arial" w:hAnsi="Arial" w:cs="Arial"/>
          <w:b/>
        </w:rPr>
      </w:sdtEndPr>
      <w:sdtContent>
        <w:p w14:paraId="0202DC92" w14:textId="330DFA28" w:rsidR="00F90759" w:rsidRDefault="00F90759">
          <w:r>
            <w:rPr>
              <w:noProof/>
              <w:lang w:eastAsia="en-GB"/>
            </w:rPr>
            <mc:AlternateContent>
              <mc:Choice Requires="wps">
                <w:drawing>
                  <wp:anchor distT="0" distB="0" distL="114300" distR="114300" simplePos="0" relativeHeight="251664384" behindDoc="0" locked="0" layoutInCell="1" allowOverlap="1" wp14:anchorId="42D46DA2" wp14:editId="6A7EBA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1429B0B" w14:textId="22CBD1C8" w:rsidR="00F90759" w:rsidRDefault="004A386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0759">
                                      <w:rPr>
                                        <w:noProof/>
                                        <w:color w:val="44546A" w:themeColor="text2"/>
                                        <w:lang w:val="en-GB"/>
                                      </w:rPr>
                                      <w:t>Rhiannon Smith (P146836)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1429B0B" w14:textId="22CBD1C8" w:rsidR="00F90759" w:rsidRDefault="004A386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0759">
                                <w:rPr>
                                  <w:noProof/>
                                  <w:color w:val="44546A" w:themeColor="text2"/>
                                  <w:lang w:val="en-GB"/>
                                </w:rPr>
                                <w:t>Rhiannon Smith (P146836)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1ABAC313" wp14:editId="09DA636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BB40C9D" w14:textId="77777777" w:rsidR="00F90759" w:rsidRDefault="00F9075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5BB40C9D" w14:textId="77777777" w:rsidR="00F90759" w:rsidRDefault="00F90759"/>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1A2351EA" wp14:editId="580A31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5FB235" w14:textId="7950D456" w:rsidR="00F90759" w:rsidRDefault="004A386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F90759">
                                      <w:rPr>
                                        <w:color w:val="FFFFFF" w:themeColor="background1"/>
                                      </w:rPr>
                                      <w:t>Analysis of sustainability in the business environment, and application towards Starbucks and their sustainability challenges.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15FB235" w14:textId="7950D456" w:rsidR="00F90759" w:rsidRDefault="004A386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F90759">
                                <w:rPr>
                                  <w:color w:val="FFFFFF" w:themeColor="background1"/>
                                </w:rPr>
                                <w:t>Analysis of sustainability in the business environment, and application towards Starbucks and their sustainability challenges.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1A07F47F" wp14:editId="3E3B77E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5="http://schemas.microsoft.com/office/word/2012/wordml">
                <w:pict>
                  <v:rect w14:anchorId="794FB7E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A7331CF" wp14:editId="004A8CB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5="http://schemas.microsoft.com/office/word/2012/wordml">
                <w:pict>
                  <v:rect w14:anchorId="3B6DC9E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4705435D" wp14:editId="2FF61C6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07DC931" w14:textId="6C6A4FDD" w:rsidR="00F90759" w:rsidRDefault="00F90759">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Sustainability in Business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49C3CDD" w14:textId="46C39EBC" w:rsidR="00F90759" w:rsidRDefault="00F9075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Analysis of the sustainability agenda at Starbucks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07DC931" w14:textId="6C6A4FDD" w:rsidR="00F90759" w:rsidRDefault="00F90759">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Sustainability in Business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49C3CDD" w14:textId="46C39EBC" w:rsidR="00F90759" w:rsidRDefault="00F9075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Analysis of the sustainability agenda at Starbucks</w:t>
                              </w:r>
                            </w:p>
                          </w:sdtContent>
                        </w:sdt>
                      </w:txbxContent>
                    </v:textbox>
                    <w10:wrap type="square" anchorx="page" anchory="page"/>
                  </v:shape>
                </w:pict>
              </mc:Fallback>
            </mc:AlternateContent>
          </w:r>
        </w:p>
        <w:p w14:paraId="76C6E4D9" w14:textId="2ED76B64" w:rsidR="00F90759" w:rsidRDefault="00F90759">
          <w:pPr>
            <w:rPr>
              <w:rFonts w:ascii="Arial" w:hAnsi="Arial" w:cs="Arial"/>
              <w:b/>
            </w:rPr>
          </w:pPr>
          <w:r>
            <w:rPr>
              <w:rFonts w:ascii="Arial" w:hAnsi="Arial" w:cs="Arial"/>
              <w:b/>
            </w:rPr>
            <w:br w:type="page"/>
          </w:r>
        </w:p>
      </w:sdtContent>
    </w:sdt>
    <w:sdt>
      <w:sdtPr>
        <w:id w:val="-972741432"/>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14:paraId="5CE23A15" w14:textId="0001E037" w:rsidR="004A3866" w:rsidRPr="004A3866" w:rsidRDefault="004A3866">
          <w:pPr>
            <w:pStyle w:val="TOCHeading"/>
            <w:rPr>
              <w:rFonts w:ascii="Arial" w:hAnsi="Arial" w:cs="Arial"/>
            </w:rPr>
          </w:pPr>
          <w:r w:rsidRPr="004A3866">
            <w:rPr>
              <w:rFonts w:ascii="Arial" w:hAnsi="Arial" w:cs="Arial"/>
            </w:rPr>
            <w:t>Contents</w:t>
          </w:r>
          <w:bookmarkStart w:id="0" w:name="_GoBack"/>
          <w:bookmarkEnd w:id="0"/>
        </w:p>
        <w:p w14:paraId="5F1D5150" w14:textId="77777777" w:rsidR="004A3866" w:rsidRDefault="004A3866">
          <w:pPr>
            <w:pStyle w:val="TOC1"/>
            <w:tabs>
              <w:tab w:val="left" w:pos="440"/>
              <w:tab w:val="right" w:leader="dot" w:pos="9016"/>
            </w:tabs>
            <w:rPr>
              <w:rFonts w:eastAsiaTheme="minorEastAsia"/>
              <w:noProof/>
              <w:lang w:eastAsia="en-GB"/>
            </w:rPr>
          </w:pPr>
          <w:r w:rsidRPr="004A3866">
            <w:rPr>
              <w:rFonts w:ascii="Arial" w:hAnsi="Arial" w:cs="Arial"/>
            </w:rPr>
            <w:fldChar w:fldCharType="begin"/>
          </w:r>
          <w:r w:rsidRPr="004A3866">
            <w:rPr>
              <w:rFonts w:ascii="Arial" w:hAnsi="Arial" w:cs="Arial"/>
            </w:rPr>
            <w:instrText xml:space="preserve"> TOC \o "1-3" \h \z \u </w:instrText>
          </w:r>
          <w:r w:rsidRPr="004A3866">
            <w:rPr>
              <w:rFonts w:ascii="Arial" w:hAnsi="Arial" w:cs="Arial"/>
            </w:rPr>
            <w:fldChar w:fldCharType="separate"/>
          </w:r>
          <w:hyperlink w:anchor="_Toc472675694" w:history="1">
            <w:r w:rsidRPr="00E77990">
              <w:rPr>
                <w:rStyle w:val="Hyperlink"/>
                <w:rFonts w:ascii="Arial" w:hAnsi="Arial" w:cs="Arial"/>
                <w:b/>
                <w:noProof/>
              </w:rPr>
              <w:t>1.</w:t>
            </w:r>
            <w:r>
              <w:rPr>
                <w:rFonts w:eastAsiaTheme="minorEastAsia"/>
                <w:noProof/>
                <w:lang w:eastAsia="en-GB"/>
              </w:rPr>
              <w:tab/>
            </w:r>
            <w:r w:rsidRPr="00E77990">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_Toc472675694 \h </w:instrText>
            </w:r>
            <w:r>
              <w:rPr>
                <w:noProof/>
                <w:webHidden/>
              </w:rPr>
            </w:r>
            <w:r>
              <w:rPr>
                <w:noProof/>
                <w:webHidden/>
              </w:rPr>
              <w:fldChar w:fldCharType="separate"/>
            </w:r>
            <w:r>
              <w:rPr>
                <w:noProof/>
                <w:webHidden/>
              </w:rPr>
              <w:t>2</w:t>
            </w:r>
            <w:r>
              <w:rPr>
                <w:noProof/>
                <w:webHidden/>
              </w:rPr>
              <w:fldChar w:fldCharType="end"/>
            </w:r>
          </w:hyperlink>
        </w:p>
        <w:p w14:paraId="02C55FC7" w14:textId="77777777" w:rsidR="004A3866" w:rsidRDefault="004A3866">
          <w:pPr>
            <w:pStyle w:val="TOC1"/>
            <w:tabs>
              <w:tab w:val="left" w:pos="440"/>
              <w:tab w:val="right" w:leader="dot" w:pos="9016"/>
            </w:tabs>
            <w:rPr>
              <w:rFonts w:eastAsiaTheme="minorEastAsia"/>
              <w:noProof/>
              <w:lang w:eastAsia="en-GB"/>
            </w:rPr>
          </w:pPr>
          <w:hyperlink w:anchor="_Toc472675695" w:history="1">
            <w:r w:rsidRPr="00E77990">
              <w:rPr>
                <w:rStyle w:val="Hyperlink"/>
                <w:rFonts w:ascii="Arial" w:hAnsi="Arial" w:cs="Arial"/>
                <w:b/>
                <w:noProof/>
              </w:rPr>
              <w:t>2.</w:t>
            </w:r>
            <w:r>
              <w:rPr>
                <w:rFonts w:eastAsiaTheme="minorEastAsia"/>
                <w:noProof/>
                <w:lang w:eastAsia="en-GB"/>
              </w:rPr>
              <w:tab/>
            </w:r>
            <w:r w:rsidRPr="00E77990">
              <w:rPr>
                <w:rStyle w:val="Hyperlink"/>
                <w:rFonts w:ascii="Arial" w:hAnsi="Arial" w:cs="Arial"/>
                <w:b/>
                <w:noProof/>
              </w:rPr>
              <w:t>Corporate Social Responsibility in Business</w:t>
            </w:r>
            <w:r>
              <w:rPr>
                <w:noProof/>
                <w:webHidden/>
              </w:rPr>
              <w:tab/>
            </w:r>
            <w:r>
              <w:rPr>
                <w:noProof/>
                <w:webHidden/>
              </w:rPr>
              <w:fldChar w:fldCharType="begin"/>
            </w:r>
            <w:r>
              <w:rPr>
                <w:noProof/>
                <w:webHidden/>
              </w:rPr>
              <w:instrText xml:space="preserve"> PAGEREF _Toc472675695 \h </w:instrText>
            </w:r>
            <w:r>
              <w:rPr>
                <w:noProof/>
                <w:webHidden/>
              </w:rPr>
            </w:r>
            <w:r>
              <w:rPr>
                <w:noProof/>
                <w:webHidden/>
              </w:rPr>
              <w:fldChar w:fldCharType="separate"/>
            </w:r>
            <w:r>
              <w:rPr>
                <w:noProof/>
                <w:webHidden/>
              </w:rPr>
              <w:t>2</w:t>
            </w:r>
            <w:r>
              <w:rPr>
                <w:noProof/>
                <w:webHidden/>
              </w:rPr>
              <w:fldChar w:fldCharType="end"/>
            </w:r>
          </w:hyperlink>
        </w:p>
        <w:p w14:paraId="68F8167A" w14:textId="77777777" w:rsidR="004A3866" w:rsidRDefault="004A3866">
          <w:pPr>
            <w:pStyle w:val="TOC1"/>
            <w:tabs>
              <w:tab w:val="left" w:pos="440"/>
              <w:tab w:val="right" w:leader="dot" w:pos="9016"/>
            </w:tabs>
            <w:rPr>
              <w:rFonts w:eastAsiaTheme="minorEastAsia"/>
              <w:noProof/>
              <w:lang w:eastAsia="en-GB"/>
            </w:rPr>
          </w:pPr>
          <w:hyperlink w:anchor="_Toc472675696" w:history="1">
            <w:r w:rsidRPr="00E77990">
              <w:rPr>
                <w:rStyle w:val="Hyperlink"/>
                <w:rFonts w:ascii="Arial" w:hAnsi="Arial" w:cs="Arial"/>
                <w:b/>
                <w:noProof/>
              </w:rPr>
              <w:t>3.</w:t>
            </w:r>
            <w:r>
              <w:rPr>
                <w:rFonts w:eastAsiaTheme="minorEastAsia"/>
                <w:noProof/>
                <w:lang w:eastAsia="en-GB"/>
              </w:rPr>
              <w:tab/>
            </w:r>
            <w:r w:rsidRPr="00E77990">
              <w:rPr>
                <w:rStyle w:val="Hyperlink"/>
                <w:rFonts w:ascii="Arial" w:hAnsi="Arial" w:cs="Arial"/>
                <w:b/>
                <w:noProof/>
              </w:rPr>
              <w:t>Sustainability in Business</w:t>
            </w:r>
            <w:r>
              <w:rPr>
                <w:noProof/>
                <w:webHidden/>
              </w:rPr>
              <w:tab/>
            </w:r>
            <w:r>
              <w:rPr>
                <w:noProof/>
                <w:webHidden/>
              </w:rPr>
              <w:fldChar w:fldCharType="begin"/>
            </w:r>
            <w:r>
              <w:rPr>
                <w:noProof/>
                <w:webHidden/>
              </w:rPr>
              <w:instrText xml:space="preserve"> PAGEREF _Toc472675696 \h </w:instrText>
            </w:r>
            <w:r>
              <w:rPr>
                <w:noProof/>
                <w:webHidden/>
              </w:rPr>
            </w:r>
            <w:r>
              <w:rPr>
                <w:noProof/>
                <w:webHidden/>
              </w:rPr>
              <w:fldChar w:fldCharType="separate"/>
            </w:r>
            <w:r>
              <w:rPr>
                <w:noProof/>
                <w:webHidden/>
              </w:rPr>
              <w:t>3</w:t>
            </w:r>
            <w:r>
              <w:rPr>
                <w:noProof/>
                <w:webHidden/>
              </w:rPr>
              <w:fldChar w:fldCharType="end"/>
            </w:r>
          </w:hyperlink>
        </w:p>
        <w:p w14:paraId="10834794" w14:textId="77777777" w:rsidR="004A3866" w:rsidRDefault="004A3866">
          <w:pPr>
            <w:pStyle w:val="TOC2"/>
            <w:tabs>
              <w:tab w:val="right" w:leader="dot" w:pos="9016"/>
            </w:tabs>
            <w:rPr>
              <w:rFonts w:eastAsiaTheme="minorEastAsia"/>
              <w:noProof/>
              <w:lang w:eastAsia="en-GB"/>
            </w:rPr>
          </w:pPr>
          <w:hyperlink w:anchor="_Toc472675697" w:history="1">
            <w:r w:rsidRPr="00E77990">
              <w:rPr>
                <w:rStyle w:val="Hyperlink"/>
                <w:rFonts w:ascii="Arial" w:hAnsi="Arial" w:cs="Arial"/>
                <w:b/>
                <w:noProof/>
              </w:rPr>
              <w:t>3.1 Triple Bottom Line</w:t>
            </w:r>
            <w:r>
              <w:rPr>
                <w:noProof/>
                <w:webHidden/>
              </w:rPr>
              <w:tab/>
            </w:r>
            <w:r>
              <w:rPr>
                <w:noProof/>
                <w:webHidden/>
              </w:rPr>
              <w:fldChar w:fldCharType="begin"/>
            </w:r>
            <w:r>
              <w:rPr>
                <w:noProof/>
                <w:webHidden/>
              </w:rPr>
              <w:instrText xml:space="preserve"> PAGEREF _Toc472675697 \h </w:instrText>
            </w:r>
            <w:r>
              <w:rPr>
                <w:noProof/>
                <w:webHidden/>
              </w:rPr>
            </w:r>
            <w:r>
              <w:rPr>
                <w:noProof/>
                <w:webHidden/>
              </w:rPr>
              <w:fldChar w:fldCharType="separate"/>
            </w:r>
            <w:r>
              <w:rPr>
                <w:noProof/>
                <w:webHidden/>
              </w:rPr>
              <w:t>3</w:t>
            </w:r>
            <w:r>
              <w:rPr>
                <w:noProof/>
                <w:webHidden/>
              </w:rPr>
              <w:fldChar w:fldCharType="end"/>
            </w:r>
          </w:hyperlink>
        </w:p>
        <w:p w14:paraId="175DA98C" w14:textId="77777777" w:rsidR="004A3866" w:rsidRDefault="004A3866">
          <w:pPr>
            <w:pStyle w:val="TOC1"/>
            <w:tabs>
              <w:tab w:val="left" w:pos="440"/>
              <w:tab w:val="right" w:leader="dot" w:pos="9016"/>
            </w:tabs>
            <w:rPr>
              <w:rFonts w:eastAsiaTheme="minorEastAsia"/>
              <w:noProof/>
              <w:lang w:eastAsia="en-GB"/>
            </w:rPr>
          </w:pPr>
          <w:hyperlink w:anchor="_Toc472675698" w:history="1">
            <w:r w:rsidRPr="00E77990">
              <w:rPr>
                <w:rStyle w:val="Hyperlink"/>
                <w:rFonts w:ascii="Arial" w:hAnsi="Arial" w:cs="Arial"/>
                <w:b/>
                <w:noProof/>
              </w:rPr>
              <w:t>4.</w:t>
            </w:r>
            <w:r>
              <w:rPr>
                <w:rFonts w:eastAsiaTheme="minorEastAsia"/>
                <w:noProof/>
                <w:lang w:eastAsia="en-GB"/>
              </w:rPr>
              <w:tab/>
            </w:r>
            <w:r w:rsidRPr="00E77990">
              <w:rPr>
                <w:rStyle w:val="Hyperlink"/>
                <w:rFonts w:ascii="Arial" w:hAnsi="Arial" w:cs="Arial"/>
                <w:b/>
                <w:noProof/>
              </w:rPr>
              <w:t>Sustainability in Starbucks</w:t>
            </w:r>
            <w:r>
              <w:rPr>
                <w:noProof/>
                <w:webHidden/>
              </w:rPr>
              <w:tab/>
            </w:r>
            <w:r>
              <w:rPr>
                <w:noProof/>
                <w:webHidden/>
              </w:rPr>
              <w:fldChar w:fldCharType="begin"/>
            </w:r>
            <w:r>
              <w:rPr>
                <w:noProof/>
                <w:webHidden/>
              </w:rPr>
              <w:instrText xml:space="preserve"> PAGEREF _Toc472675698 \h </w:instrText>
            </w:r>
            <w:r>
              <w:rPr>
                <w:noProof/>
                <w:webHidden/>
              </w:rPr>
            </w:r>
            <w:r>
              <w:rPr>
                <w:noProof/>
                <w:webHidden/>
              </w:rPr>
              <w:fldChar w:fldCharType="separate"/>
            </w:r>
            <w:r>
              <w:rPr>
                <w:noProof/>
                <w:webHidden/>
              </w:rPr>
              <w:t>3</w:t>
            </w:r>
            <w:r>
              <w:rPr>
                <w:noProof/>
                <w:webHidden/>
              </w:rPr>
              <w:fldChar w:fldCharType="end"/>
            </w:r>
          </w:hyperlink>
        </w:p>
        <w:p w14:paraId="7F3E1CD9" w14:textId="77777777" w:rsidR="004A3866" w:rsidRDefault="004A3866">
          <w:pPr>
            <w:pStyle w:val="TOC2"/>
            <w:tabs>
              <w:tab w:val="right" w:leader="dot" w:pos="9016"/>
            </w:tabs>
            <w:rPr>
              <w:rFonts w:eastAsiaTheme="minorEastAsia"/>
              <w:noProof/>
              <w:lang w:eastAsia="en-GB"/>
            </w:rPr>
          </w:pPr>
          <w:hyperlink w:anchor="_Toc472675699" w:history="1">
            <w:r w:rsidRPr="00E77990">
              <w:rPr>
                <w:rStyle w:val="Hyperlink"/>
                <w:rFonts w:ascii="Arial" w:hAnsi="Arial" w:cs="Arial"/>
                <w:b/>
                <w:noProof/>
              </w:rPr>
              <w:t>4.1 Environmental Sustainability</w:t>
            </w:r>
            <w:r>
              <w:rPr>
                <w:noProof/>
                <w:webHidden/>
              </w:rPr>
              <w:tab/>
            </w:r>
            <w:r>
              <w:rPr>
                <w:noProof/>
                <w:webHidden/>
              </w:rPr>
              <w:fldChar w:fldCharType="begin"/>
            </w:r>
            <w:r>
              <w:rPr>
                <w:noProof/>
                <w:webHidden/>
              </w:rPr>
              <w:instrText xml:space="preserve"> PAGEREF _Toc472675699 \h </w:instrText>
            </w:r>
            <w:r>
              <w:rPr>
                <w:noProof/>
                <w:webHidden/>
              </w:rPr>
            </w:r>
            <w:r>
              <w:rPr>
                <w:noProof/>
                <w:webHidden/>
              </w:rPr>
              <w:fldChar w:fldCharType="separate"/>
            </w:r>
            <w:r>
              <w:rPr>
                <w:noProof/>
                <w:webHidden/>
              </w:rPr>
              <w:t>3</w:t>
            </w:r>
            <w:r>
              <w:rPr>
                <w:noProof/>
                <w:webHidden/>
              </w:rPr>
              <w:fldChar w:fldCharType="end"/>
            </w:r>
          </w:hyperlink>
        </w:p>
        <w:p w14:paraId="0CE5AB7E" w14:textId="77777777" w:rsidR="004A3866" w:rsidRDefault="004A3866">
          <w:pPr>
            <w:pStyle w:val="TOC2"/>
            <w:tabs>
              <w:tab w:val="right" w:leader="dot" w:pos="9016"/>
            </w:tabs>
            <w:rPr>
              <w:rFonts w:eastAsiaTheme="minorEastAsia"/>
              <w:noProof/>
              <w:lang w:eastAsia="en-GB"/>
            </w:rPr>
          </w:pPr>
          <w:hyperlink w:anchor="_Toc472675700" w:history="1">
            <w:r w:rsidRPr="00E77990">
              <w:rPr>
                <w:rStyle w:val="Hyperlink"/>
                <w:rFonts w:ascii="Arial" w:hAnsi="Arial" w:cs="Arial"/>
                <w:b/>
                <w:noProof/>
              </w:rPr>
              <w:t>4.2 Social Sustainability</w:t>
            </w:r>
            <w:r>
              <w:rPr>
                <w:noProof/>
                <w:webHidden/>
              </w:rPr>
              <w:tab/>
            </w:r>
            <w:r>
              <w:rPr>
                <w:noProof/>
                <w:webHidden/>
              </w:rPr>
              <w:fldChar w:fldCharType="begin"/>
            </w:r>
            <w:r>
              <w:rPr>
                <w:noProof/>
                <w:webHidden/>
              </w:rPr>
              <w:instrText xml:space="preserve"> PAGEREF _Toc472675700 \h </w:instrText>
            </w:r>
            <w:r>
              <w:rPr>
                <w:noProof/>
                <w:webHidden/>
              </w:rPr>
            </w:r>
            <w:r>
              <w:rPr>
                <w:noProof/>
                <w:webHidden/>
              </w:rPr>
              <w:fldChar w:fldCharType="separate"/>
            </w:r>
            <w:r>
              <w:rPr>
                <w:noProof/>
                <w:webHidden/>
              </w:rPr>
              <w:t>4</w:t>
            </w:r>
            <w:r>
              <w:rPr>
                <w:noProof/>
                <w:webHidden/>
              </w:rPr>
              <w:fldChar w:fldCharType="end"/>
            </w:r>
          </w:hyperlink>
        </w:p>
        <w:p w14:paraId="61F0C196" w14:textId="77777777" w:rsidR="004A3866" w:rsidRDefault="004A3866">
          <w:pPr>
            <w:pStyle w:val="TOC2"/>
            <w:tabs>
              <w:tab w:val="right" w:leader="dot" w:pos="9016"/>
            </w:tabs>
            <w:rPr>
              <w:rFonts w:eastAsiaTheme="minorEastAsia"/>
              <w:noProof/>
              <w:lang w:eastAsia="en-GB"/>
            </w:rPr>
          </w:pPr>
          <w:hyperlink w:anchor="_Toc472675701" w:history="1">
            <w:r w:rsidRPr="00E77990">
              <w:rPr>
                <w:rStyle w:val="Hyperlink"/>
                <w:rFonts w:ascii="Arial" w:hAnsi="Arial" w:cs="Arial"/>
                <w:b/>
                <w:noProof/>
              </w:rPr>
              <w:t>4.3 Economic Sustainability</w:t>
            </w:r>
            <w:r>
              <w:rPr>
                <w:noProof/>
                <w:webHidden/>
              </w:rPr>
              <w:tab/>
            </w:r>
            <w:r>
              <w:rPr>
                <w:noProof/>
                <w:webHidden/>
              </w:rPr>
              <w:fldChar w:fldCharType="begin"/>
            </w:r>
            <w:r>
              <w:rPr>
                <w:noProof/>
                <w:webHidden/>
              </w:rPr>
              <w:instrText xml:space="preserve"> PAGEREF _Toc472675701 \h </w:instrText>
            </w:r>
            <w:r>
              <w:rPr>
                <w:noProof/>
                <w:webHidden/>
              </w:rPr>
            </w:r>
            <w:r>
              <w:rPr>
                <w:noProof/>
                <w:webHidden/>
              </w:rPr>
              <w:fldChar w:fldCharType="separate"/>
            </w:r>
            <w:r>
              <w:rPr>
                <w:noProof/>
                <w:webHidden/>
              </w:rPr>
              <w:t>4</w:t>
            </w:r>
            <w:r>
              <w:rPr>
                <w:noProof/>
                <w:webHidden/>
              </w:rPr>
              <w:fldChar w:fldCharType="end"/>
            </w:r>
          </w:hyperlink>
        </w:p>
        <w:p w14:paraId="6C3F75E6" w14:textId="77777777" w:rsidR="004A3866" w:rsidRDefault="004A3866">
          <w:pPr>
            <w:pStyle w:val="TOC1"/>
            <w:tabs>
              <w:tab w:val="left" w:pos="440"/>
              <w:tab w:val="right" w:leader="dot" w:pos="9016"/>
            </w:tabs>
            <w:rPr>
              <w:rFonts w:eastAsiaTheme="minorEastAsia"/>
              <w:noProof/>
              <w:lang w:eastAsia="en-GB"/>
            </w:rPr>
          </w:pPr>
          <w:hyperlink w:anchor="_Toc472675702" w:history="1">
            <w:r w:rsidRPr="00E77990">
              <w:rPr>
                <w:rStyle w:val="Hyperlink"/>
                <w:rFonts w:ascii="Arial" w:hAnsi="Arial" w:cs="Arial"/>
                <w:b/>
                <w:noProof/>
              </w:rPr>
              <w:t>5.</w:t>
            </w:r>
            <w:r>
              <w:rPr>
                <w:rFonts w:eastAsiaTheme="minorEastAsia"/>
                <w:noProof/>
                <w:lang w:eastAsia="en-GB"/>
              </w:rPr>
              <w:tab/>
            </w:r>
            <w:r w:rsidRPr="00E77990">
              <w:rPr>
                <w:rStyle w:val="Hyperlink"/>
                <w:rFonts w:ascii="Arial" w:hAnsi="Arial" w:cs="Arial"/>
                <w:b/>
                <w:noProof/>
              </w:rPr>
              <w:t>Sustainable Challenge</w:t>
            </w:r>
            <w:r>
              <w:rPr>
                <w:noProof/>
                <w:webHidden/>
              </w:rPr>
              <w:tab/>
            </w:r>
            <w:r>
              <w:rPr>
                <w:noProof/>
                <w:webHidden/>
              </w:rPr>
              <w:fldChar w:fldCharType="begin"/>
            </w:r>
            <w:r>
              <w:rPr>
                <w:noProof/>
                <w:webHidden/>
              </w:rPr>
              <w:instrText xml:space="preserve"> PAGEREF _Toc472675702 \h </w:instrText>
            </w:r>
            <w:r>
              <w:rPr>
                <w:noProof/>
                <w:webHidden/>
              </w:rPr>
            </w:r>
            <w:r>
              <w:rPr>
                <w:noProof/>
                <w:webHidden/>
              </w:rPr>
              <w:fldChar w:fldCharType="separate"/>
            </w:r>
            <w:r>
              <w:rPr>
                <w:noProof/>
                <w:webHidden/>
              </w:rPr>
              <w:t>4</w:t>
            </w:r>
            <w:r>
              <w:rPr>
                <w:noProof/>
                <w:webHidden/>
              </w:rPr>
              <w:fldChar w:fldCharType="end"/>
            </w:r>
          </w:hyperlink>
        </w:p>
        <w:p w14:paraId="599AF3A9" w14:textId="77777777" w:rsidR="004A3866" w:rsidRDefault="004A3866">
          <w:pPr>
            <w:pStyle w:val="TOC2"/>
            <w:tabs>
              <w:tab w:val="right" w:leader="dot" w:pos="9016"/>
            </w:tabs>
            <w:rPr>
              <w:rFonts w:eastAsiaTheme="minorEastAsia"/>
              <w:noProof/>
              <w:lang w:eastAsia="en-GB"/>
            </w:rPr>
          </w:pPr>
          <w:hyperlink w:anchor="_Toc472675703" w:history="1">
            <w:r w:rsidRPr="00E77990">
              <w:rPr>
                <w:rStyle w:val="Hyperlink"/>
                <w:rFonts w:ascii="Arial" w:hAnsi="Arial" w:cs="Arial"/>
                <w:b/>
                <w:noProof/>
              </w:rPr>
              <w:t>5.1 Disposal of non-recyclable material</w:t>
            </w:r>
            <w:r>
              <w:rPr>
                <w:noProof/>
                <w:webHidden/>
              </w:rPr>
              <w:tab/>
            </w:r>
            <w:r>
              <w:rPr>
                <w:noProof/>
                <w:webHidden/>
              </w:rPr>
              <w:fldChar w:fldCharType="begin"/>
            </w:r>
            <w:r>
              <w:rPr>
                <w:noProof/>
                <w:webHidden/>
              </w:rPr>
              <w:instrText xml:space="preserve"> PAGEREF _Toc472675703 \h </w:instrText>
            </w:r>
            <w:r>
              <w:rPr>
                <w:noProof/>
                <w:webHidden/>
              </w:rPr>
            </w:r>
            <w:r>
              <w:rPr>
                <w:noProof/>
                <w:webHidden/>
              </w:rPr>
              <w:fldChar w:fldCharType="separate"/>
            </w:r>
            <w:r>
              <w:rPr>
                <w:noProof/>
                <w:webHidden/>
              </w:rPr>
              <w:t>4</w:t>
            </w:r>
            <w:r>
              <w:rPr>
                <w:noProof/>
                <w:webHidden/>
              </w:rPr>
              <w:fldChar w:fldCharType="end"/>
            </w:r>
          </w:hyperlink>
        </w:p>
        <w:p w14:paraId="28828505" w14:textId="77777777" w:rsidR="004A3866" w:rsidRDefault="004A3866">
          <w:pPr>
            <w:pStyle w:val="TOC1"/>
            <w:tabs>
              <w:tab w:val="left" w:pos="440"/>
              <w:tab w:val="right" w:leader="dot" w:pos="9016"/>
            </w:tabs>
            <w:rPr>
              <w:rFonts w:eastAsiaTheme="minorEastAsia"/>
              <w:noProof/>
              <w:lang w:eastAsia="en-GB"/>
            </w:rPr>
          </w:pPr>
          <w:hyperlink w:anchor="_Toc472675704" w:history="1">
            <w:r w:rsidRPr="00E77990">
              <w:rPr>
                <w:rStyle w:val="Hyperlink"/>
                <w:rFonts w:ascii="Arial" w:hAnsi="Arial" w:cs="Arial"/>
                <w:b/>
                <w:noProof/>
              </w:rPr>
              <w:t>6.</w:t>
            </w:r>
            <w:r>
              <w:rPr>
                <w:rFonts w:eastAsiaTheme="minorEastAsia"/>
                <w:noProof/>
                <w:lang w:eastAsia="en-GB"/>
              </w:rPr>
              <w:tab/>
            </w:r>
            <w:r w:rsidRPr="00E77990">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_Toc472675704 \h </w:instrText>
            </w:r>
            <w:r>
              <w:rPr>
                <w:noProof/>
                <w:webHidden/>
              </w:rPr>
            </w:r>
            <w:r>
              <w:rPr>
                <w:noProof/>
                <w:webHidden/>
              </w:rPr>
              <w:fldChar w:fldCharType="separate"/>
            </w:r>
            <w:r>
              <w:rPr>
                <w:noProof/>
                <w:webHidden/>
              </w:rPr>
              <w:t>5</w:t>
            </w:r>
            <w:r>
              <w:rPr>
                <w:noProof/>
                <w:webHidden/>
              </w:rPr>
              <w:fldChar w:fldCharType="end"/>
            </w:r>
          </w:hyperlink>
        </w:p>
        <w:p w14:paraId="3235D680" w14:textId="77777777" w:rsidR="004A3866" w:rsidRDefault="004A3866">
          <w:pPr>
            <w:pStyle w:val="TOC1"/>
            <w:tabs>
              <w:tab w:val="left" w:pos="440"/>
              <w:tab w:val="right" w:leader="dot" w:pos="9016"/>
            </w:tabs>
            <w:rPr>
              <w:rFonts w:eastAsiaTheme="minorEastAsia"/>
              <w:noProof/>
              <w:lang w:eastAsia="en-GB"/>
            </w:rPr>
          </w:pPr>
          <w:hyperlink w:anchor="_Toc472675705" w:history="1">
            <w:r w:rsidRPr="00E77990">
              <w:rPr>
                <w:rStyle w:val="Hyperlink"/>
                <w:rFonts w:ascii="Arial" w:hAnsi="Arial" w:cs="Arial"/>
                <w:b/>
                <w:noProof/>
              </w:rPr>
              <w:t>7.</w:t>
            </w:r>
            <w:r>
              <w:rPr>
                <w:rFonts w:eastAsiaTheme="minorEastAsia"/>
                <w:noProof/>
                <w:lang w:eastAsia="en-GB"/>
              </w:rPr>
              <w:tab/>
            </w:r>
            <w:r w:rsidRPr="00E77990">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_Toc472675705 \h </w:instrText>
            </w:r>
            <w:r>
              <w:rPr>
                <w:noProof/>
                <w:webHidden/>
              </w:rPr>
            </w:r>
            <w:r>
              <w:rPr>
                <w:noProof/>
                <w:webHidden/>
              </w:rPr>
              <w:fldChar w:fldCharType="separate"/>
            </w:r>
            <w:r>
              <w:rPr>
                <w:noProof/>
                <w:webHidden/>
              </w:rPr>
              <w:t>5</w:t>
            </w:r>
            <w:r>
              <w:rPr>
                <w:noProof/>
                <w:webHidden/>
              </w:rPr>
              <w:fldChar w:fldCharType="end"/>
            </w:r>
          </w:hyperlink>
        </w:p>
        <w:p w14:paraId="5672C37E" w14:textId="77777777" w:rsidR="004A3866" w:rsidRDefault="004A3866">
          <w:pPr>
            <w:pStyle w:val="TOC1"/>
            <w:tabs>
              <w:tab w:val="left" w:pos="440"/>
              <w:tab w:val="right" w:leader="dot" w:pos="9016"/>
            </w:tabs>
            <w:rPr>
              <w:rFonts w:eastAsiaTheme="minorEastAsia"/>
              <w:noProof/>
              <w:lang w:eastAsia="en-GB"/>
            </w:rPr>
          </w:pPr>
          <w:hyperlink w:anchor="_Toc472675706" w:history="1">
            <w:r w:rsidRPr="004A3866">
              <w:rPr>
                <w:rStyle w:val="Hyperlink"/>
                <w:rFonts w:ascii="Arial" w:hAnsi="Arial" w:cs="Arial"/>
                <w:b/>
                <w:noProof/>
                <w:color w:val="000000" w:themeColor="text1"/>
              </w:rPr>
              <w:t>8.</w:t>
            </w:r>
            <w:r w:rsidRPr="004A3866">
              <w:rPr>
                <w:rFonts w:eastAsiaTheme="minorEastAsia"/>
                <w:noProof/>
                <w:color w:val="000000" w:themeColor="text1"/>
                <w:lang w:eastAsia="en-GB"/>
              </w:rPr>
              <w:tab/>
            </w:r>
            <w:r w:rsidRPr="004A3866">
              <w:rPr>
                <w:rStyle w:val="Hyperlink"/>
                <w:rFonts w:ascii="Arial" w:hAnsi="Arial" w:cs="Arial"/>
                <w:b/>
                <w:noProof/>
                <w:color w:val="000000" w:themeColor="text1"/>
              </w:rPr>
              <w:t>References</w:t>
            </w:r>
            <w:r>
              <w:rPr>
                <w:noProof/>
                <w:webHidden/>
              </w:rPr>
              <w:tab/>
            </w:r>
            <w:r>
              <w:rPr>
                <w:noProof/>
                <w:webHidden/>
              </w:rPr>
              <w:fldChar w:fldCharType="begin"/>
            </w:r>
            <w:r>
              <w:rPr>
                <w:noProof/>
                <w:webHidden/>
              </w:rPr>
              <w:instrText xml:space="preserve"> PAGEREF _Toc472675706 \h </w:instrText>
            </w:r>
            <w:r>
              <w:rPr>
                <w:noProof/>
                <w:webHidden/>
              </w:rPr>
            </w:r>
            <w:r>
              <w:rPr>
                <w:noProof/>
                <w:webHidden/>
              </w:rPr>
              <w:fldChar w:fldCharType="separate"/>
            </w:r>
            <w:r>
              <w:rPr>
                <w:noProof/>
                <w:webHidden/>
              </w:rPr>
              <w:t>6</w:t>
            </w:r>
            <w:r>
              <w:rPr>
                <w:noProof/>
                <w:webHidden/>
              </w:rPr>
              <w:fldChar w:fldCharType="end"/>
            </w:r>
          </w:hyperlink>
        </w:p>
        <w:p w14:paraId="6DDB2506" w14:textId="4A96387D" w:rsidR="004A3866" w:rsidRDefault="004A3866">
          <w:r w:rsidRPr="004A3866">
            <w:rPr>
              <w:rFonts w:ascii="Arial" w:hAnsi="Arial" w:cs="Arial"/>
              <w:b/>
              <w:bCs/>
              <w:noProof/>
            </w:rPr>
            <w:fldChar w:fldCharType="end"/>
          </w:r>
        </w:p>
      </w:sdtContent>
    </w:sdt>
    <w:p w14:paraId="60F3179C" w14:textId="77777777" w:rsidR="00F90759" w:rsidRDefault="00F90759">
      <w:pPr>
        <w:rPr>
          <w:rFonts w:ascii="Arial" w:hAnsi="Arial" w:cs="Arial"/>
          <w:b/>
        </w:rPr>
      </w:pPr>
      <w:r>
        <w:rPr>
          <w:rFonts w:ascii="Arial" w:hAnsi="Arial" w:cs="Arial"/>
          <w:b/>
        </w:rPr>
        <w:br w:type="page"/>
      </w:r>
    </w:p>
    <w:p w14:paraId="71BD9E45" w14:textId="379EBE49" w:rsidR="00F90759" w:rsidRDefault="008E3E69" w:rsidP="00F90759">
      <w:pPr>
        <w:pStyle w:val="ListParagraph"/>
        <w:numPr>
          <w:ilvl w:val="0"/>
          <w:numId w:val="2"/>
        </w:numPr>
        <w:jc w:val="both"/>
        <w:outlineLvl w:val="0"/>
        <w:rPr>
          <w:rFonts w:ascii="Arial" w:hAnsi="Arial" w:cs="Arial"/>
          <w:b/>
          <w:color w:val="2E74B5" w:themeColor="accent1" w:themeShade="BF"/>
          <w:sz w:val="28"/>
        </w:rPr>
      </w:pPr>
      <w:bookmarkStart w:id="1" w:name="_Toc472675694"/>
      <w:r w:rsidRPr="00F90759">
        <w:rPr>
          <w:rFonts w:ascii="Arial" w:hAnsi="Arial" w:cs="Arial"/>
          <w:b/>
          <w:color w:val="2E74B5" w:themeColor="accent1" w:themeShade="BF"/>
          <w:sz w:val="28"/>
        </w:rPr>
        <w:lastRenderedPageBreak/>
        <w:t>Introduction</w:t>
      </w:r>
      <w:bookmarkEnd w:id="1"/>
    </w:p>
    <w:p w14:paraId="4CBADC35" w14:textId="77777777" w:rsidR="00F90759" w:rsidRPr="00F90759" w:rsidRDefault="00F90759" w:rsidP="00F90759">
      <w:pPr>
        <w:pStyle w:val="ListParagraph"/>
        <w:jc w:val="both"/>
        <w:outlineLvl w:val="0"/>
        <w:rPr>
          <w:rFonts w:ascii="Arial" w:hAnsi="Arial" w:cs="Arial"/>
          <w:b/>
          <w:color w:val="2E74B5" w:themeColor="accent1" w:themeShade="BF"/>
          <w:sz w:val="28"/>
        </w:rPr>
      </w:pPr>
    </w:p>
    <w:p w14:paraId="6882DA47" w14:textId="77777777" w:rsidR="008E3E69" w:rsidRPr="00192985" w:rsidRDefault="00192985" w:rsidP="00192985">
      <w:pPr>
        <w:jc w:val="both"/>
        <w:rPr>
          <w:rFonts w:ascii="Arial" w:hAnsi="Arial" w:cs="Arial"/>
        </w:rPr>
      </w:pPr>
      <w:r w:rsidRPr="00192985">
        <w:rPr>
          <w:rFonts w:ascii="Arial" w:hAnsi="Arial" w:cs="Arial"/>
        </w:rPr>
        <w:t>This re</w:t>
      </w:r>
      <w:r>
        <w:rPr>
          <w:rFonts w:ascii="Arial" w:hAnsi="Arial" w:cs="Arial"/>
        </w:rPr>
        <w:t>port aims to explain the role that sustainability plays within a business context, and analyse the idea of sustainability within Starbucks Corporation.  This analysis will be applied to several issues faced by Starbucks with recommendations in how to overcome them, namely the social responsibility to source coffee that’s fairly traded and the environmental responsibility the dispose of waste in a sustainable manner.</w:t>
      </w:r>
    </w:p>
    <w:p w14:paraId="7EFCD7CA" w14:textId="77777777" w:rsidR="00192985" w:rsidRPr="00192985" w:rsidRDefault="00192985" w:rsidP="00192985">
      <w:pPr>
        <w:jc w:val="both"/>
        <w:rPr>
          <w:rFonts w:ascii="Arial" w:hAnsi="Arial" w:cs="Arial"/>
        </w:rPr>
      </w:pPr>
    </w:p>
    <w:p w14:paraId="44EF6634" w14:textId="07108C78" w:rsidR="008E3E69" w:rsidRDefault="008E3E69" w:rsidP="00F90759">
      <w:pPr>
        <w:pStyle w:val="ListParagraph"/>
        <w:numPr>
          <w:ilvl w:val="0"/>
          <w:numId w:val="2"/>
        </w:numPr>
        <w:jc w:val="both"/>
        <w:outlineLvl w:val="0"/>
        <w:rPr>
          <w:rFonts w:ascii="Arial" w:hAnsi="Arial" w:cs="Arial"/>
          <w:b/>
          <w:color w:val="2E74B5" w:themeColor="accent1" w:themeShade="BF"/>
          <w:sz w:val="28"/>
        </w:rPr>
      </w:pPr>
      <w:bookmarkStart w:id="2" w:name="_Toc472675695"/>
      <w:r w:rsidRPr="00F90759">
        <w:rPr>
          <w:rFonts w:ascii="Arial" w:hAnsi="Arial" w:cs="Arial"/>
          <w:b/>
          <w:color w:val="2E74B5" w:themeColor="accent1" w:themeShade="BF"/>
          <w:sz w:val="28"/>
        </w:rPr>
        <w:t>Corporate Social Responsibility in Business</w:t>
      </w:r>
      <w:bookmarkEnd w:id="2"/>
    </w:p>
    <w:p w14:paraId="08678972" w14:textId="77777777" w:rsidR="00F90759" w:rsidRPr="00F90759" w:rsidRDefault="00F90759" w:rsidP="00F90759">
      <w:pPr>
        <w:pStyle w:val="ListParagraph"/>
        <w:jc w:val="both"/>
        <w:outlineLvl w:val="0"/>
        <w:rPr>
          <w:rFonts w:ascii="Arial" w:hAnsi="Arial" w:cs="Arial"/>
          <w:b/>
          <w:color w:val="2E74B5" w:themeColor="accent1" w:themeShade="BF"/>
          <w:sz w:val="28"/>
        </w:rPr>
      </w:pPr>
    </w:p>
    <w:p w14:paraId="2F30C29E" w14:textId="237F0D13" w:rsidR="00144298" w:rsidRDefault="00144298" w:rsidP="00192985">
      <w:pPr>
        <w:jc w:val="both"/>
        <w:rPr>
          <w:rFonts w:ascii="Arial" w:hAnsi="Arial" w:cs="Arial"/>
        </w:rPr>
      </w:pPr>
      <w:r>
        <w:rPr>
          <w:rFonts w:ascii="Arial" w:hAnsi="Arial" w:cs="Arial"/>
        </w:rPr>
        <w:t>Crane and Matten define business ethics as the ‘study of business situations, activities, and decisions where issues of what is morally considered right and wrong are addressed’</w:t>
      </w:r>
      <w:sdt>
        <w:sdtPr>
          <w:rPr>
            <w:rFonts w:ascii="Arial" w:hAnsi="Arial" w:cs="Arial"/>
          </w:rPr>
          <w:id w:val="-1656679048"/>
          <w:citation/>
        </w:sdtPr>
        <w:sdtEndPr/>
        <w:sdtContent>
          <w:r>
            <w:rPr>
              <w:rFonts w:ascii="Arial" w:hAnsi="Arial" w:cs="Arial"/>
            </w:rPr>
            <w:fldChar w:fldCharType="begin"/>
          </w:r>
          <w:r>
            <w:rPr>
              <w:rFonts w:ascii="Arial" w:hAnsi="Arial" w:cs="Arial"/>
            </w:rPr>
            <w:instrText xml:space="preserve"> CITATION Cra10 \l 2057 </w:instrText>
          </w:r>
          <w:r>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(Crane &amp; Matten, 2010)</w:t>
          </w:r>
          <w:r>
            <w:rPr>
              <w:rFonts w:ascii="Arial" w:hAnsi="Arial" w:cs="Arial"/>
            </w:rPr>
            <w:fldChar w:fldCharType="end"/>
          </w:r>
        </w:sdtContent>
      </w:sdt>
      <w:r>
        <w:rPr>
          <w:rFonts w:ascii="Arial" w:hAnsi="Arial" w:cs="Arial"/>
        </w:rPr>
        <w:t>. Environmental, social and individual harm can be inflicted through the malpractice of businesses, and so ethics can</w:t>
      </w:r>
      <w:r w:rsidR="008E3E69">
        <w:rPr>
          <w:rFonts w:ascii="Arial" w:hAnsi="Arial" w:cs="Arial"/>
        </w:rPr>
        <w:t xml:space="preserve"> also</w:t>
      </w:r>
      <w:r>
        <w:rPr>
          <w:rFonts w:ascii="Arial" w:hAnsi="Arial" w:cs="Arial"/>
        </w:rPr>
        <w:t xml:space="preserve"> be seen a</w:t>
      </w:r>
      <w:r w:rsidR="008E3E69">
        <w:rPr>
          <w:rFonts w:ascii="Arial" w:hAnsi="Arial" w:cs="Arial"/>
        </w:rPr>
        <w:t>s an idea that seeks to improve</w:t>
      </w:r>
      <w:r>
        <w:rPr>
          <w:rFonts w:ascii="Arial" w:hAnsi="Arial" w:cs="Arial"/>
        </w:rPr>
        <w:t xml:space="preserve"> the </w:t>
      </w:r>
      <w:r w:rsidR="008E3E69">
        <w:rPr>
          <w:rFonts w:ascii="Arial" w:hAnsi="Arial" w:cs="Arial"/>
        </w:rPr>
        <w:t xml:space="preserve">basic </w:t>
      </w:r>
      <w:r>
        <w:rPr>
          <w:rFonts w:ascii="Arial" w:hAnsi="Arial" w:cs="Arial"/>
        </w:rPr>
        <w:t>human condition</w:t>
      </w:r>
      <w:sdt>
        <w:sdtPr>
          <w:rPr>
            <w:rFonts w:ascii="Arial" w:hAnsi="Arial" w:cs="Arial"/>
          </w:rPr>
          <w:id w:val="-134407558"/>
          <w:citation/>
        </w:sdtPr>
        <w:sdtEndPr/>
        <w:sdtContent>
          <w:r w:rsidR="008E3E69">
            <w:rPr>
              <w:rFonts w:ascii="Arial" w:hAnsi="Arial" w:cs="Arial"/>
            </w:rPr>
            <w:fldChar w:fldCharType="begin"/>
          </w:r>
          <w:r w:rsidR="008E3E69">
            <w:rPr>
              <w:rFonts w:ascii="Arial" w:hAnsi="Arial" w:cs="Arial"/>
            </w:rPr>
            <w:instrText xml:space="preserve"> CITATION Mic88 \l 2057 </w:instrText>
          </w:r>
          <w:r w:rsidR="008E3E69">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(Michalos, 1988)</w:t>
          </w:r>
          <w:r w:rsidR="008E3E69">
            <w:rPr>
              <w:rFonts w:ascii="Arial" w:hAnsi="Arial" w:cs="Arial"/>
            </w:rPr>
            <w:fldChar w:fldCharType="end"/>
          </w:r>
        </w:sdtContent>
      </w:sdt>
      <w:r>
        <w:rPr>
          <w:rFonts w:ascii="Arial" w:hAnsi="Arial" w:cs="Arial"/>
        </w:rPr>
        <w:t>.</w:t>
      </w:r>
      <w:r w:rsidR="008E3E69">
        <w:rPr>
          <w:rFonts w:ascii="Arial" w:hAnsi="Arial" w:cs="Arial"/>
        </w:rPr>
        <w:t xml:space="preserve"> Despite wide recognition of the importance of ethics in business, some still assume Friedman’s position that a business hold</w:t>
      </w:r>
      <w:r w:rsidR="00C924A2">
        <w:rPr>
          <w:rFonts w:ascii="Arial" w:hAnsi="Arial" w:cs="Arial"/>
        </w:rPr>
        <w:t>s</w:t>
      </w:r>
      <w:r w:rsidR="008E3E69">
        <w:rPr>
          <w:rFonts w:ascii="Arial" w:hAnsi="Arial" w:cs="Arial"/>
        </w:rPr>
        <w:t xml:space="preserve"> no social responsibility, only responsibility towards stockholders to generate profits</w:t>
      </w:r>
      <w:sdt>
        <w:sdtPr>
          <w:rPr>
            <w:rFonts w:ascii="Arial" w:hAnsi="Arial" w:cs="Arial"/>
          </w:rPr>
          <w:id w:val="-189301976"/>
          <w:citation/>
        </w:sdtPr>
        <w:sdtEndPr/>
        <w:sdtContent>
          <w:r w:rsidR="008E3E69">
            <w:rPr>
              <w:rFonts w:ascii="Arial" w:hAnsi="Arial" w:cs="Arial"/>
            </w:rPr>
            <w:fldChar w:fldCharType="begin"/>
          </w:r>
          <w:r w:rsidR="008E3E69">
            <w:rPr>
              <w:rFonts w:ascii="Arial" w:hAnsi="Arial" w:cs="Arial"/>
            </w:rPr>
            <w:instrText xml:space="preserve"> CITATION Fri70 \l 2057 </w:instrText>
          </w:r>
          <w:r w:rsidR="008E3E69">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(Friedman, 1970)</w:t>
          </w:r>
          <w:r w:rsidR="008E3E69">
            <w:rPr>
              <w:rFonts w:ascii="Arial" w:hAnsi="Arial" w:cs="Arial"/>
            </w:rPr>
            <w:fldChar w:fldCharType="end"/>
          </w:r>
        </w:sdtContent>
      </w:sdt>
      <w:r w:rsidR="008E3E69">
        <w:rPr>
          <w:rFonts w:ascii="Arial" w:hAnsi="Arial" w:cs="Arial"/>
        </w:rPr>
        <w:t>.</w:t>
      </w:r>
    </w:p>
    <w:p w14:paraId="7CA6E62F" w14:textId="77777777" w:rsidR="006A1C53" w:rsidRDefault="006A1C53" w:rsidP="00F212AD">
      <w:pPr>
        <w:jc w:val="both"/>
        <w:rPr>
          <w:rFonts w:ascii="Arial" w:hAnsi="Arial" w:cs="Arial"/>
        </w:rPr>
      </w:pPr>
      <w:r>
        <w:rPr>
          <w:rFonts w:ascii="Arial" w:hAnsi="Arial" w:cs="Arial"/>
        </w:rPr>
        <w:t>Corporate social responsibility adopts Freeman’s stakeholder theory where all stakeholders affected by a business are equally important and must be considered as such. CSR includes the ‘economic, legal, ethical, and philanthropic expectations</w:t>
      </w:r>
      <w:r w:rsidR="00F62030">
        <w:rPr>
          <w:rFonts w:ascii="Arial" w:hAnsi="Arial" w:cs="Arial"/>
        </w:rPr>
        <w:t xml:space="preserve"> placed on organisations by society at a given point in time’ as defined by Carroll and Buchholtz. These four levels of responsibilities must be met in order for a business to be fully ethical</w:t>
      </w:r>
      <w:sdt>
        <w:sdtPr>
          <w:rPr>
            <w:rFonts w:ascii="Arial" w:hAnsi="Arial" w:cs="Arial"/>
          </w:rPr>
          <w:id w:val="353239113"/>
          <w:citation/>
        </w:sdtPr>
        <w:sdtEndPr/>
        <w:sdtContent>
          <w:r w:rsidR="00F62030">
            <w:rPr>
              <w:rFonts w:ascii="Arial" w:hAnsi="Arial" w:cs="Arial"/>
            </w:rPr>
            <w:fldChar w:fldCharType="begin"/>
          </w:r>
          <w:r w:rsidR="00F62030">
            <w:rPr>
              <w:rFonts w:ascii="Arial" w:hAnsi="Arial" w:cs="Arial"/>
            </w:rPr>
            <w:instrText xml:space="preserve"> CITATION Car10 \l 2057 </w:instrText>
          </w:r>
          <w:r w:rsidR="00F62030">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(Carroll &amp; Buchholtz, 2010)</w:t>
          </w:r>
          <w:r w:rsidR="00F62030">
            <w:rPr>
              <w:rFonts w:ascii="Arial" w:hAnsi="Arial" w:cs="Arial"/>
            </w:rPr>
            <w:fldChar w:fldCharType="end"/>
          </w:r>
        </w:sdtContent>
      </w:sdt>
      <w:r w:rsidR="00F62030">
        <w:rPr>
          <w:rFonts w:ascii="Arial" w:hAnsi="Arial" w:cs="Arial"/>
        </w:rPr>
        <w:t>.</w:t>
      </w:r>
    </w:p>
    <w:p w14:paraId="29D9A185" w14:textId="77777777" w:rsidR="00F62030" w:rsidRDefault="00F62030" w:rsidP="00F212AD">
      <w:pPr>
        <w:jc w:val="both"/>
        <w:rPr>
          <w:rFonts w:ascii="Arial" w:hAnsi="Arial" w:cs="Arial"/>
        </w:rPr>
      </w:pPr>
      <w:r w:rsidRPr="00F62030">
        <w:rPr>
          <w:rFonts w:ascii="Arial" w:hAnsi="Arial" w:cs="Arial"/>
          <w:i/>
        </w:rPr>
        <w:t>Fig 1</w:t>
      </w:r>
      <w:r w:rsidRPr="00F62030">
        <w:rPr>
          <w:rFonts w:ascii="Arial" w:hAnsi="Arial" w:cs="Arial"/>
        </w:rPr>
        <w:t>: Carroll’s Model of Corporate Social Responsibility</w:t>
      </w:r>
    </w:p>
    <w:p w14:paraId="1D163C51" w14:textId="77777777" w:rsidR="00F62030" w:rsidRDefault="00F62030" w:rsidP="00F212AD">
      <w:pPr>
        <w:jc w:val="both"/>
        <w:rPr>
          <w:rFonts w:ascii="Arial" w:hAnsi="Arial" w:cs="Arial"/>
        </w:rPr>
      </w:pPr>
      <w:r w:rsidRPr="000078FC">
        <w:rPr>
          <w:noProof/>
          <w:lang w:eastAsia="en-GB"/>
        </w:rPr>
        <w:drawing>
          <wp:inline distT="0" distB="0" distL="0" distR="0" wp14:anchorId="154EBCC3" wp14:editId="08AC4BCD">
            <wp:extent cx="4105275" cy="23296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7423" t="43814" r="14479" b="7635"/>
                    <a:stretch/>
                  </pic:blipFill>
                  <pic:spPr bwMode="auto">
                    <a:xfrm>
                      <a:off x="0" y="0"/>
                      <a:ext cx="4111233" cy="2333019"/>
                    </a:xfrm>
                    <a:prstGeom prst="rect">
                      <a:avLst/>
                    </a:prstGeom>
                    <a:ln>
                      <a:noFill/>
                    </a:ln>
                    <a:extLst>
                      <a:ext uri="{53640926-AAD7-44D8-BBD7-CCE9431645EC}">
                        <a14:shadowObscured xmlns:a14="http://schemas.microsoft.com/office/drawing/2010/main"/>
                      </a:ext>
                    </a:extLst>
                  </pic:spPr>
                </pic:pic>
              </a:graphicData>
            </a:graphic>
          </wp:inline>
        </w:drawing>
      </w:r>
    </w:p>
    <w:p w14:paraId="7914B076" w14:textId="77777777" w:rsidR="00F62030" w:rsidRPr="00F62030" w:rsidRDefault="00F62030" w:rsidP="00F62030">
      <w:pPr>
        <w:jc w:val="both"/>
        <w:rPr>
          <w:rFonts w:ascii="Arial" w:hAnsi="Arial" w:cs="Arial"/>
        </w:rPr>
      </w:pPr>
      <w:r w:rsidRPr="00F62030">
        <w:rPr>
          <w:rFonts w:ascii="Arial" w:hAnsi="Arial" w:cs="Arial"/>
          <w:i/>
        </w:rPr>
        <w:t>Source</w:t>
      </w:r>
      <w:r w:rsidRPr="00F62030">
        <w:rPr>
          <w:rFonts w:ascii="Arial" w:hAnsi="Arial" w:cs="Arial"/>
        </w:rPr>
        <w:t xml:space="preserve">: </w:t>
      </w:r>
      <w:sdt>
        <w:sdtPr>
          <w:rPr>
            <w:rFonts w:ascii="Arial" w:hAnsi="Arial" w:cs="Arial"/>
          </w:rPr>
          <w:id w:val="2060969584"/>
          <w:citation/>
        </w:sdtPr>
        <w:sdtEndPr/>
        <w:sdtContent>
          <w:r w:rsidRPr="00F62030">
            <w:rPr>
              <w:rFonts w:ascii="Arial" w:hAnsi="Arial" w:cs="Arial"/>
            </w:rPr>
            <w:fldChar w:fldCharType="begin"/>
          </w:r>
          <w:r w:rsidRPr="00F62030">
            <w:rPr>
              <w:rFonts w:ascii="Arial" w:hAnsi="Arial" w:cs="Arial"/>
            </w:rPr>
            <w:instrText xml:space="preserve"> CITATION Cra10 \l 2057 </w:instrText>
          </w:r>
          <w:r w:rsidRPr="00F62030">
            <w:rPr>
              <w:rFonts w:ascii="Arial" w:hAnsi="Arial" w:cs="Arial"/>
            </w:rPr>
            <w:fldChar w:fldCharType="separate"/>
          </w:r>
          <w:r w:rsidR="00425E1A" w:rsidRPr="00425E1A">
            <w:rPr>
              <w:rFonts w:ascii="Arial" w:hAnsi="Arial" w:cs="Arial"/>
              <w:noProof/>
            </w:rPr>
            <w:t>(Crane &amp; Matten, 2010)</w:t>
          </w:r>
          <w:r w:rsidRPr="00F62030">
            <w:rPr>
              <w:rFonts w:ascii="Arial" w:hAnsi="Arial" w:cs="Arial"/>
            </w:rPr>
            <w:fldChar w:fldCharType="end"/>
          </w:r>
        </w:sdtContent>
      </w:sdt>
    </w:p>
    <w:p w14:paraId="29C2922F" w14:textId="77777777" w:rsidR="006A1C53" w:rsidRDefault="006A1C53" w:rsidP="00F212AD">
      <w:pPr>
        <w:jc w:val="both"/>
        <w:rPr>
          <w:rFonts w:ascii="Arial" w:hAnsi="Arial" w:cs="Arial"/>
        </w:rPr>
      </w:pPr>
    </w:p>
    <w:p w14:paraId="286EDD88" w14:textId="77777777" w:rsidR="008E3E69" w:rsidRDefault="002D42A8" w:rsidP="00F212AD">
      <w:pPr>
        <w:jc w:val="both"/>
        <w:rPr>
          <w:rFonts w:ascii="Arial" w:hAnsi="Arial" w:cs="Arial"/>
        </w:rPr>
      </w:pPr>
      <w:r>
        <w:rPr>
          <w:rFonts w:ascii="Arial" w:hAnsi="Arial" w:cs="Arial"/>
        </w:rPr>
        <w:t>Starbucks Corporation is an American based international coffee shop chain, employing approximately 238,000 members of staff in 68 different countries</w:t>
      </w:r>
      <w:sdt>
        <w:sdtPr>
          <w:rPr>
            <w:rFonts w:ascii="Arial" w:hAnsi="Arial" w:cs="Arial"/>
          </w:rPr>
          <w:id w:val="70396742"/>
          <w:citation/>
        </w:sdtPr>
        <w:sdtEndPr/>
        <w:sdtContent>
          <w:r>
            <w:rPr>
              <w:rFonts w:ascii="Arial" w:hAnsi="Arial" w:cs="Arial"/>
            </w:rPr>
            <w:fldChar w:fldCharType="begin"/>
          </w:r>
          <w:r>
            <w:rPr>
              <w:rFonts w:ascii="Arial" w:hAnsi="Arial" w:cs="Arial"/>
            </w:rPr>
            <w:instrText xml:space="preserve"> CITATION Mar16 \l 2057 </w:instrText>
          </w:r>
          <w:r>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(Marketline, 2016)</w:t>
          </w:r>
          <w:r>
            <w:rPr>
              <w:rFonts w:ascii="Arial" w:hAnsi="Arial" w:cs="Arial"/>
            </w:rPr>
            <w:fldChar w:fldCharType="end"/>
          </w:r>
        </w:sdtContent>
      </w:sdt>
      <w:r>
        <w:rPr>
          <w:rFonts w:ascii="Arial" w:hAnsi="Arial" w:cs="Arial"/>
        </w:rPr>
        <w:t xml:space="preserve">. Due to the nature of their industry, the organisation faces multiple </w:t>
      </w:r>
      <w:r w:rsidR="00F212AD">
        <w:rPr>
          <w:rFonts w:ascii="Arial" w:hAnsi="Arial" w:cs="Arial"/>
        </w:rPr>
        <w:t xml:space="preserve">ethical and sustainability related issues that include the sustainable sourcing and ethical trading of coffee and waste disposal </w:t>
      </w:r>
      <w:r w:rsidR="00F212AD">
        <w:rPr>
          <w:rFonts w:ascii="Arial" w:hAnsi="Arial" w:cs="Arial"/>
        </w:rPr>
        <w:lastRenderedPageBreak/>
        <w:t>problems. Key sustainability objectives for the company were outlined in their 2015 global responsibility report which included recycling and waste disposal targets, sourcing power from renewables and increasing the amount of fair-trade coffee sourced to 100%</w:t>
      </w:r>
      <w:sdt>
        <w:sdtPr>
          <w:rPr>
            <w:rFonts w:ascii="Arial" w:hAnsi="Arial" w:cs="Arial"/>
          </w:rPr>
          <w:id w:val="1227956993"/>
          <w:citation/>
        </w:sdtPr>
        <w:sdtEndPr/>
        <w:sdtContent>
          <w:r w:rsidR="00F212AD">
            <w:rPr>
              <w:rFonts w:ascii="Arial" w:hAnsi="Arial" w:cs="Arial"/>
            </w:rPr>
            <w:fldChar w:fldCharType="begin"/>
          </w:r>
          <w:r w:rsidR="00F212AD">
            <w:rPr>
              <w:rFonts w:ascii="Arial" w:hAnsi="Arial" w:cs="Arial"/>
            </w:rPr>
            <w:instrText xml:space="preserve"> CITATION Sta15 \l 2057 </w:instrText>
          </w:r>
          <w:r w:rsidR="00F212AD">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(Starbucks, 2015)</w:t>
          </w:r>
          <w:r w:rsidR="00F212AD">
            <w:rPr>
              <w:rFonts w:ascii="Arial" w:hAnsi="Arial" w:cs="Arial"/>
            </w:rPr>
            <w:fldChar w:fldCharType="end"/>
          </w:r>
        </w:sdtContent>
      </w:sdt>
      <w:r w:rsidR="00F212AD">
        <w:rPr>
          <w:rFonts w:ascii="Arial" w:hAnsi="Arial" w:cs="Arial"/>
        </w:rPr>
        <w:t>.</w:t>
      </w:r>
    </w:p>
    <w:p w14:paraId="403576AF" w14:textId="77777777" w:rsidR="008E3E69" w:rsidRPr="00B91520" w:rsidRDefault="008E3E69">
      <w:pPr>
        <w:rPr>
          <w:rFonts w:ascii="Arial" w:hAnsi="Arial" w:cs="Arial"/>
        </w:rPr>
      </w:pPr>
    </w:p>
    <w:p w14:paraId="5E16EDF7" w14:textId="52A21825" w:rsidR="002B1E95" w:rsidRDefault="00F90759" w:rsidP="00F90759">
      <w:pPr>
        <w:pStyle w:val="ListParagraph"/>
        <w:numPr>
          <w:ilvl w:val="0"/>
          <w:numId w:val="2"/>
        </w:numPr>
        <w:outlineLvl w:val="0"/>
        <w:rPr>
          <w:rFonts w:ascii="Arial" w:hAnsi="Arial" w:cs="Arial"/>
          <w:b/>
          <w:color w:val="2E74B5" w:themeColor="accent1" w:themeShade="BF"/>
          <w:sz w:val="28"/>
          <w:szCs w:val="28"/>
        </w:rPr>
      </w:pPr>
      <w:bookmarkStart w:id="3" w:name="_Toc472675696"/>
      <w:r>
        <w:rPr>
          <w:rFonts w:ascii="Arial" w:hAnsi="Arial" w:cs="Arial"/>
          <w:b/>
          <w:color w:val="2E74B5" w:themeColor="accent1" w:themeShade="BF"/>
          <w:sz w:val="28"/>
          <w:szCs w:val="28"/>
        </w:rPr>
        <w:t>Sustainability in Business</w:t>
      </w:r>
      <w:bookmarkEnd w:id="3"/>
    </w:p>
    <w:p w14:paraId="4BAD4E4F" w14:textId="77777777" w:rsidR="00F90759" w:rsidRPr="00F90759" w:rsidRDefault="00F90759" w:rsidP="00F90759">
      <w:pPr>
        <w:pStyle w:val="ListParagraph"/>
        <w:outlineLvl w:val="0"/>
        <w:rPr>
          <w:rFonts w:ascii="Arial" w:hAnsi="Arial" w:cs="Arial"/>
          <w:b/>
          <w:color w:val="2E74B5" w:themeColor="accent1" w:themeShade="BF"/>
          <w:sz w:val="28"/>
          <w:szCs w:val="28"/>
        </w:rPr>
      </w:pPr>
    </w:p>
    <w:p w14:paraId="30B40721" w14:textId="77777777" w:rsidR="00C53363" w:rsidRDefault="00C53363" w:rsidP="00C53363">
      <w:pPr>
        <w:jc w:val="both"/>
        <w:rPr>
          <w:rFonts w:ascii="Arial" w:hAnsi="Arial" w:cs="Arial"/>
        </w:rPr>
      </w:pPr>
      <w:r w:rsidRPr="00B91520">
        <w:rPr>
          <w:rFonts w:ascii="Arial" w:hAnsi="Arial" w:cs="Arial"/>
        </w:rPr>
        <w:t>A fairly recent term in the business environment, sustainability has multiple definitions that can be applied to businesses in different contexts. The most commonly recognised explanation is a follows: ‘meeting the needs of the present generation without compromising the ability of future generations to meet their own needs’</w:t>
      </w:r>
      <w:sdt>
        <w:sdtPr>
          <w:rPr>
            <w:rFonts w:ascii="Arial" w:hAnsi="Arial" w:cs="Arial"/>
          </w:rPr>
          <w:id w:val="840900393"/>
          <w:citation/>
        </w:sdtPr>
        <w:sdtEndPr/>
        <w:sdtContent>
          <w:r w:rsidRPr="00B91520">
            <w:rPr>
              <w:rFonts w:ascii="Arial" w:hAnsi="Arial" w:cs="Arial"/>
            </w:rPr>
            <w:fldChar w:fldCharType="begin"/>
          </w:r>
          <w:r w:rsidRPr="00B91520">
            <w:rPr>
              <w:rFonts w:ascii="Arial" w:hAnsi="Arial" w:cs="Arial"/>
            </w:rPr>
            <w:instrText xml:space="preserve"> CITATION Bru87 \l 2057 </w:instrText>
          </w:r>
          <w:r w:rsidRPr="00B91520">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(Brundtland, 1987)</w:t>
          </w:r>
          <w:r w:rsidRPr="00B91520">
            <w:rPr>
              <w:rFonts w:ascii="Arial" w:hAnsi="Arial" w:cs="Arial"/>
            </w:rPr>
            <w:fldChar w:fldCharType="end"/>
          </w:r>
        </w:sdtContent>
      </w:sdt>
      <w:r w:rsidRPr="00B91520">
        <w:rPr>
          <w:rFonts w:ascii="Arial" w:hAnsi="Arial" w:cs="Arial"/>
        </w:rPr>
        <w:t>.</w:t>
      </w:r>
      <w:r w:rsidR="00144298">
        <w:rPr>
          <w:rFonts w:ascii="Arial" w:hAnsi="Arial" w:cs="Arial"/>
        </w:rPr>
        <w:t xml:space="preserve"> </w:t>
      </w:r>
      <w:r w:rsidR="00F62030">
        <w:rPr>
          <w:rFonts w:ascii="Arial" w:hAnsi="Arial" w:cs="Arial"/>
        </w:rPr>
        <w:t>In regards to CSR and Carroll’s Pyramid, sustainability can be included in the ethical responsibility segment</w:t>
      </w:r>
    </w:p>
    <w:p w14:paraId="05825422" w14:textId="77777777" w:rsidR="00320983" w:rsidRDefault="00320983" w:rsidP="00320983">
      <w:pPr>
        <w:jc w:val="both"/>
        <w:rPr>
          <w:rFonts w:ascii="Arial" w:hAnsi="Arial" w:cs="Arial"/>
        </w:rPr>
      </w:pPr>
      <w:r>
        <w:rPr>
          <w:rFonts w:ascii="Arial" w:hAnsi="Arial" w:cs="Arial"/>
        </w:rPr>
        <w:t xml:space="preserve">According to their website, Starbucks believe that </w:t>
      </w:r>
      <w:r w:rsidRPr="00320983">
        <w:rPr>
          <w:rFonts w:ascii="Arial" w:hAnsi="Arial" w:cs="Arial"/>
        </w:rPr>
        <w:t>the</w:t>
      </w:r>
      <w:r>
        <w:rPr>
          <w:rFonts w:ascii="Arial" w:hAnsi="Arial" w:cs="Arial"/>
        </w:rPr>
        <w:t>ir</w:t>
      </w:r>
      <w:r w:rsidRPr="00320983">
        <w:rPr>
          <w:rFonts w:ascii="Arial" w:hAnsi="Arial" w:cs="Arial"/>
        </w:rPr>
        <w:t xml:space="preserve"> role and responsibility of a for-profit, public company</w:t>
      </w:r>
      <w:r>
        <w:rPr>
          <w:rFonts w:ascii="Arial" w:hAnsi="Arial" w:cs="Arial"/>
        </w:rPr>
        <w:t xml:space="preserve"> is to source ethically</w:t>
      </w:r>
      <w:r w:rsidR="00144298">
        <w:rPr>
          <w:rFonts w:ascii="Arial" w:hAnsi="Arial" w:cs="Arial"/>
        </w:rPr>
        <w:t xml:space="preserve"> and sustainably</w:t>
      </w:r>
      <w:r>
        <w:rPr>
          <w:rFonts w:ascii="Arial" w:hAnsi="Arial" w:cs="Arial"/>
        </w:rPr>
        <w:t>, create opportunities and encourage service and citizenship</w:t>
      </w:r>
      <w:sdt>
        <w:sdtPr>
          <w:rPr>
            <w:rFonts w:ascii="Arial" w:hAnsi="Arial" w:cs="Arial"/>
          </w:rPr>
          <w:id w:val="-676962336"/>
          <w:citation/>
        </w:sdtPr>
        <w:sdtEndPr/>
        <w:sdtContent>
          <w:r>
            <w:rPr>
              <w:rFonts w:ascii="Arial" w:hAnsi="Arial" w:cs="Arial"/>
            </w:rPr>
            <w:fldChar w:fldCharType="begin"/>
          </w:r>
          <w:r>
            <w:rPr>
              <w:rFonts w:ascii="Arial" w:hAnsi="Arial" w:cs="Arial"/>
            </w:rPr>
            <w:instrText xml:space="preserve"> CITATION Sta17 \l 2057 </w:instrText>
          </w:r>
          <w:r>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(Starbucks, 2017)</w:t>
          </w:r>
          <w:r>
            <w:rPr>
              <w:rFonts w:ascii="Arial" w:hAnsi="Arial" w:cs="Arial"/>
            </w:rPr>
            <w:fldChar w:fldCharType="end"/>
          </w:r>
        </w:sdtContent>
      </w:sdt>
      <w:r>
        <w:rPr>
          <w:rFonts w:ascii="Arial" w:hAnsi="Arial" w:cs="Arial"/>
        </w:rPr>
        <w:t xml:space="preserve">. This ensures that all stakeholder needs are considered and respected, not only shareholders. Whilst Starbucks have been recognised for their sustainability efforts, their dedication has been questioned in response to tax avoidance schemes and problems </w:t>
      </w:r>
      <w:r w:rsidR="000B2AD8">
        <w:rPr>
          <w:rFonts w:ascii="Arial" w:hAnsi="Arial" w:cs="Arial"/>
        </w:rPr>
        <w:t>with sustainable waste disposal, and information sourced from their own public-facing communications must be subjected to further analysis due to increased risk of bias.</w:t>
      </w:r>
    </w:p>
    <w:p w14:paraId="73E25957" w14:textId="77777777" w:rsidR="00F62030" w:rsidRPr="00320983" w:rsidRDefault="00F62030" w:rsidP="00320983">
      <w:pPr>
        <w:jc w:val="both"/>
        <w:rPr>
          <w:rFonts w:ascii="Arial" w:hAnsi="Arial" w:cs="Arial"/>
        </w:rPr>
      </w:pPr>
    </w:p>
    <w:p w14:paraId="4D8A5943" w14:textId="63F8C8A4" w:rsidR="002B1E95" w:rsidRPr="00B91520" w:rsidRDefault="00F90759" w:rsidP="00F90759">
      <w:pPr>
        <w:pStyle w:val="Heading2"/>
        <w:rPr>
          <w:rFonts w:ascii="Arial" w:hAnsi="Arial" w:cs="Arial"/>
        </w:rPr>
      </w:pPr>
      <w:bookmarkStart w:id="4" w:name="_Toc472675697"/>
      <w:r>
        <w:rPr>
          <w:rFonts w:ascii="Arial" w:hAnsi="Arial" w:cs="Arial"/>
          <w:b/>
        </w:rPr>
        <w:t xml:space="preserve">3.1 </w:t>
      </w:r>
      <w:r w:rsidR="002B1E95" w:rsidRPr="008E3E69">
        <w:rPr>
          <w:rFonts w:ascii="Arial" w:hAnsi="Arial" w:cs="Arial"/>
          <w:b/>
        </w:rPr>
        <w:t>Triple Bottom Line</w:t>
      </w:r>
      <w:bookmarkEnd w:id="4"/>
      <w:r w:rsidR="002B1E95" w:rsidRPr="00B91520">
        <w:rPr>
          <w:rFonts w:ascii="Arial" w:hAnsi="Arial" w:cs="Arial"/>
        </w:rPr>
        <w:t xml:space="preserve"> </w:t>
      </w:r>
    </w:p>
    <w:p w14:paraId="4F8F4684" w14:textId="305A8203" w:rsidR="00B91520" w:rsidRPr="00B91520" w:rsidRDefault="00B91520" w:rsidP="00B91520">
      <w:pPr>
        <w:jc w:val="both"/>
        <w:rPr>
          <w:rFonts w:ascii="Arial" w:hAnsi="Arial" w:cs="Arial"/>
        </w:rPr>
      </w:pPr>
      <w:r w:rsidRPr="00B91520">
        <w:rPr>
          <w:rFonts w:ascii="Arial" w:hAnsi="Arial" w:cs="Arial"/>
        </w:rPr>
        <w:t>Sustainability in business can be thought of as ‘a framework for making sense of what is happening in the world so that you can foresee changes and take action before they happen’</w:t>
      </w:r>
      <w:sdt>
        <w:sdtPr>
          <w:rPr>
            <w:rFonts w:ascii="Arial" w:hAnsi="Arial" w:cs="Arial"/>
          </w:rPr>
          <w:id w:val="-1916772444"/>
          <w:citation/>
        </w:sdtPr>
        <w:sdtEndPr/>
        <w:sdtContent>
          <w:r w:rsidRPr="00B91520">
            <w:rPr>
              <w:rFonts w:ascii="Arial" w:hAnsi="Arial" w:cs="Arial"/>
            </w:rPr>
            <w:fldChar w:fldCharType="begin"/>
          </w:r>
          <w:r w:rsidRPr="00B91520">
            <w:rPr>
              <w:rFonts w:ascii="Arial" w:hAnsi="Arial" w:cs="Arial"/>
            </w:rPr>
            <w:instrText xml:space="preserve">CITATION Hit09 \t  \l 2057 </w:instrText>
          </w:r>
          <w:r w:rsidRPr="00B91520">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(Hitchcock &amp; Willard, 2009)</w:t>
          </w:r>
          <w:r w:rsidRPr="00B91520">
            <w:rPr>
              <w:rFonts w:ascii="Arial" w:hAnsi="Arial" w:cs="Arial"/>
            </w:rPr>
            <w:fldChar w:fldCharType="end"/>
          </w:r>
        </w:sdtContent>
      </w:sdt>
      <w:r w:rsidRPr="00B91520">
        <w:rPr>
          <w:rFonts w:ascii="Arial" w:hAnsi="Arial" w:cs="Arial"/>
        </w:rPr>
        <w:t>. As a whole</w:t>
      </w:r>
      <w:r w:rsidR="00425E1A">
        <w:rPr>
          <w:rFonts w:ascii="Arial" w:hAnsi="Arial" w:cs="Arial"/>
        </w:rPr>
        <w:t>,</w:t>
      </w:r>
      <w:r w:rsidRPr="00B91520">
        <w:rPr>
          <w:rFonts w:ascii="Arial" w:hAnsi="Arial" w:cs="Arial"/>
        </w:rPr>
        <w:t xml:space="preserve"> sustainability is often thou</w:t>
      </w:r>
      <w:r w:rsidR="00F53586">
        <w:rPr>
          <w:rFonts w:ascii="Arial" w:hAnsi="Arial" w:cs="Arial"/>
        </w:rPr>
        <w:t>ght of as a three legged stool</w:t>
      </w:r>
      <w:r w:rsidRPr="00B91520">
        <w:rPr>
          <w:rFonts w:ascii="Arial" w:hAnsi="Arial" w:cs="Arial"/>
        </w:rPr>
        <w:t xml:space="preserve"> which represents economic, social and environmental responsibilities of an organisation</w:t>
      </w:r>
      <w:sdt>
        <w:sdtPr>
          <w:rPr>
            <w:rFonts w:ascii="Arial" w:hAnsi="Arial" w:cs="Arial"/>
          </w:rPr>
          <w:id w:val="1829941317"/>
          <w:citation/>
        </w:sdtPr>
        <w:sdtEndPr/>
        <w:sdtContent>
          <w:r w:rsidRPr="00B91520">
            <w:rPr>
              <w:rFonts w:ascii="Arial" w:hAnsi="Arial" w:cs="Arial"/>
            </w:rPr>
            <w:fldChar w:fldCharType="begin"/>
          </w:r>
          <w:r w:rsidRPr="00B91520">
            <w:rPr>
              <w:rFonts w:ascii="Arial" w:hAnsi="Arial" w:cs="Arial"/>
            </w:rPr>
            <w:instrText xml:space="preserve"> CITATION Mol14 \l 2057 </w:instrText>
          </w:r>
          <w:r w:rsidRPr="00B91520">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(Molthan-Hill, 2014)</w:t>
          </w:r>
          <w:r w:rsidRPr="00B91520">
            <w:rPr>
              <w:rFonts w:ascii="Arial" w:hAnsi="Arial" w:cs="Arial"/>
            </w:rPr>
            <w:fldChar w:fldCharType="end"/>
          </w:r>
        </w:sdtContent>
      </w:sdt>
      <w:r w:rsidRPr="00B91520">
        <w:rPr>
          <w:rFonts w:ascii="Arial" w:hAnsi="Arial" w:cs="Arial"/>
        </w:rPr>
        <w:t>. To operate sustainably, businesses must ensure that they consider and reflect on all three pillars, and take action in a relevant and successful way.</w:t>
      </w:r>
      <w:r w:rsidR="00F53586">
        <w:rPr>
          <w:rFonts w:ascii="Arial" w:hAnsi="Arial" w:cs="Arial"/>
        </w:rPr>
        <w:t xml:space="preserve"> This concept was developed by </w:t>
      </w:r>
      <w:r w:rsidR="00F53586" w:rsidRPr="00F53586">
        <w:rPr>
          <w:rFonts w:ascii="Arial" w:hAnsi="Arial" w:cs="Arial"/>
        </w:rPr>
        <w:t>John Elkington</w:t>
      </w:r>
      <w:r w:rsidR="00F53586">
        <w:rPr>
          <w:rFonts w:ascii="Arial" w:hAnsi="Arial" w:cs="Arial"/>
        </w:rPr>
        <w:t xml:space="preserve"> as the triple bottom line on the basis that although a business can chase short-term economic gain, the practices would be unsustainable if there was a failure to account for social and environmental impacts</w:t>
      </w:r>
      <w:sdt>
        <w:sdtPr>
          <w:rPr>
            <w:rFonts w:ascii="Arial" w:hAnsi="Arial" w:cs="Arial"/>
          </w:rPr>
          <w:id w:val="797190178"/>
          <w:citation/>
        </w:sdtPr>
        <w:sdtEndPr/>
        <w:sdtContent>
          <w:r w:rsidR="00F53586">
            <w:rPr>
              <w:rFonts w:ascii="Arial" w:hAnsi="Arial" w:cs="Arial"/>
            </w:rPr>
            <w:fldChar w:fldCharType="begin"/>
          </w:r>
          <w:r w:rsidR="00F53586">
            <w:rPr>
              <w:rFonts w:ascii="Arial" w:hAnsi="Arial" w:cs="Arial"/>
            </w:rPr>
            <w:instrText xml:space="preserve">CITATION Elk97 \n  \t  \l 2057 </w:instrText>
          </w:r>
          <w:r w:rsidR="00F53586">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(1997)</w:t>
          </w:r>
          <w:r w:rsidR="00F53586">
            <w:rPr>
              <w:rFonts w:ascii="Arial" w:hAnsi="Arial" w:cs="Arial"/>
            </w:rPr>
            <w:fldChar w:fldCharType="end"/>
          </w:r>
        </w:sdtContent>
      </w:sdt>
      <w:r w:rsidR="00F53586">
        <w:rPr>
          <w:rFonts w:ascii="Arial" w:hAnsi="Arial" w:cs="Arial"/>
        </w:rPr>
        <w:t>.</w:t>
      </w:r>
    </w:p>
    <w:p w14:paraId="4691145D" w14:textId="77777777" w:rsidR="002B1E95" w:rsidRPr="00B91520" w:rsidRDefault="002B1E95">
      <w:pPr>
        <w:rPr>
          <w:rFonts w:ascii="Arial" w:hAnsi="Arial" w:cs="Arial"/>
        </w:rPr>
      </w:pPr>
    </w:p>
    <w:p w14:paraId="46C70887" w14:textId="37A14E29" w:rsidR="002B1E95" w:rsidRDefault="00D753D5" w:rsidP="00305738">
      <w:pPr>
        <w:pStyle w:val="ListParagraph"/>
        <w:numPr>
          <w:ilvl w:val="0"/>
          <w:numId w:val="2"/>
        </w:numPr>
        <w:jc w:val="both"/>
        <w:outlineLvl w:val="0"/>
        <w:rPr>
          <w:rFonts w:ascii="Arial" w:hAnsi="Arial" w:cs="Arial"/>
        </w:rPr>
      </w:pPr>
      <w:bookmarkStart w:id="5" w:name="_Toc472675698"/>
      <w:r w:rsidRPr="00F90759">
        <w:rPr>
          <w:rFonts w:ascii="Arial" w:hAnsi="Arial" w:cs="Arial"/>
          <w:b/>
          <w:color w:val="2E74B5" w:themeColor="accent1" w:themeShade="BF"/>
          <w:sz w:val="32"/>
        </w:rPr>
        <w:t>Sustainability in Starbucks</w:t>
      </w:r>
      <w:bookmarkEnd w:id="5"/>
    </w:p>
    <w:p w14:paraId="7B4EE41B" w14:textId="77777777" w:rsidR="00F90759" w:rsidRPr="00DC777D" w:rsidRDefault="00F90759" w:rsidP="00305738">
      <w:pPr>
        <w:pStyle w:val="ListParagraph"/>
        <w:jc w:val="both"/>
        <w:outlineLvl w:val="0"/>
        <w:rPr>
          <w:rFonts w:ascii="Arial" w:hAnsi="Arial" w:cs="Arial"/>
        </w:rPr>
      </w:pPr>
    </w:p>
    <w:p w14:paraId="0E329327" w14:textId="7E0857A5" w:rsidR="005843B7" w:rsidRPr="00984661" w:rsidRDefault="00F90759" w:rsidP="00984661">
      <w:pPr>
        <w:pStyle w:val="Heading2"/>
        <w:jc w:val="both"/>
        <w:rPr>
          <w:rFonts w:ascii="Arial" w:hAnsi="Arial" w:cs="Arial"/>
          <w:b/>
        </w:rPr>
      </w:pPr>
      <w:bookmarkStart w:id="6" w:name="_Toc472675699"/>
      <w:r w:rsidRPr="00984661">
        <w:rPr>
          <w:rFonts w:ascii="Arial" w:hAnsi="Arial" w:cs="Arial"/>
          <w:b/>
        </w:rPr>
        <w:t xml:space="preserve">4.1 </w:t>
      </w:r>
      <w:r w:rsidR="005843B7" w:rsidRPr="00984661">
        <w:rPr>
          <w:rFonts w:ascii="Arial" w:hAnsi="Arial" w:cs="Arial"/>
          <w:b/>
        </w:rPr>
        <w:t>Environmental Sustainability</w:t>
      </w:r>
      <w:bookmarkEnd w:id="6"/>
    </w:p>
    <w:p w14:paraId="43B6B5C9" w14:textId="4F4D4F5C" w:rsidR="005843B7" w:rsidRDefault="005843B7" w:rsidP="00984661">
      <w:pPr>
        <w:jc w:val="both"/>
        <w:rPr>
          <w:rFonts w:ascii="Arial" w:hAnsi="Arial" w:cs="Arial"/>
        </w:rPr>
      </w:pPr>
      <w:r w:rsidRPr="00984661">
        <w:rPr>
          <w:rFonts w:ascii="Arial" w:hAnsi="Arial" w:cs="Arial"/>
        </w:rPr>
        <w:t>Detailed in the global responsibility report,</w:t>
      </w:r>
      <w:r w:rsidR="00072E04">
        <w:rPr>
          <w:rFonts w:ascii="Arial" w:hAnsi="Arial" w:cs="Arial"/>
        </w:rPr>
        <w:t xml:space="preserve"> Starbucks have increased their</w:t>
      </w:r>
      <w:r w:rsidR="00072E04" w:rsidRPr="00072E04">
        <w:rPr>
          <w:rFonts w:ascii="Arial" w:hAnsi="Arial" w:cs="Arial"/>
        </w:rPr>
        <w:t xml:space="preserve"> purchases of renewable energy from 20% in 2008 to 100% in 2015</w:t>
      </w:r>
      <w:r w:rsidR="00072E04">
        <w:rPr>
          <w:rFonts w:ascii="Arial" w:hAnsi="Arial" w:cs="Arial"/>
        </w:rPr>
        <w:t xml:space="preserve"> to power buildings that they own (breweries etc.) although not for their coffee shops due to leases</w:t>
      </w:r>
      <w:sdt>
        <w:sdtPr>
          <w:rPr>
            <w:rFonts w:ascii="Arial" w:hAnsi="Arial" w:cs="Arial"/>
          </w:rPr>
          <w:id w:val="-26795906"/>
          <w:citation/>
        </w:sdtPr>
        <w:sdtContent>
          <w:r w:rsidR="00072E04">
            <w:rPr>
              <w:rFonts w:ascii="Arial" w:hAnsi="Arial" w:cs="Arial"/>
            </w:rPr>
            <w:fldChar w:fldCharType="begin"/>
          </w:r>
          <w:r w:rsidR="00072E04">
            <w:rPr>
              <w:rFonts w:ascii="Arial" w:hAnsi="Arial" w:cs="Arial"/>
            </w:rPr>
            <w:instrText xml:space="preserve"> CITATION Sta15 \l 2057 </w:instrText>
          </w:r>
          <w:r w:rsidR="00072E04">
            <w:rPr>
              <w:rFonts w:ascii="Arial" w:hAnsi="Arial" w:cs="Arial"/>
            </w:rPr>
            <w:fldChar w:fldCharType="separate"/>
          </w:r>
          <w:r w:rsidR="00072E04">
            <w:rPr>
              <w:rFonts w:ascii="Arial" w:hAnsi="Arial" w:cs="Arial"/>
              <w:noProof/>
            </w:rPr>
            <w:t xml:space="preserve"> </w:t>
          </w:r>
          <w:r w:rsidR="00072E04" w:rsidRPr="00072E04">
            <w:rPr>
              <w:rFonts w:ascii="Arial" w:hAnsi="Arial" w:cs="Arial"/>
              <w:noProof/>
            </w:rPr>
            <w:t>(Starbucks, 2015)</w:t>
          </w:r>
          <w:r w:rsidR="00072E04">
            <w:rPr>
              <w:rFonts w:ascii="Arial" w:hAnsi="Arial" w:cs="Arial"/>
            </w:rPr>
            <w:fldChar w:fldCharType="end"/>
          </w:r>
        </w:sdtContent>
      </w:sdt>
      <w:r w:rsidR="00072E04">
        <w:rPr>
          <w:rFonts w:ascii="Arial" w:hAnsi="Arial" w:cs="Arial"/>
        </w:rPr>
        <w:t>. This is a great environmental scheme to implement, although with their power it may be advisable for Starbucks to exert some pressure in encouraging renewable energy sources for their shops as well. They also</w:t>
      </w:r>
      <w:r w:rsidR="00072E04" w:rsidRPr="00072E04">
        <w:rPr>
          <w:rFonts w:ascii="Arial" w:hAnsi="Arial" w:cs="Arial"/>
        </w:rPr>
        <w:t xml:space="preserve"> exceeded an ambitious water conservation goal, reducing consumption more than 26% over 2008</w:t>
      </w:r>
      <w:sdt>
        <w:sdtPr>
          <w:rPr>
            <w:rFonts w:ascii="Arial" w:hAnsi="Arial" w:cs="Arial"/>
          </w:rPr>
          <w:id w:val="-725684042"/>
          <w:citation/>
        </w:sdtPr>
        <w:sdtContent>
          <w:r w:rsidR="00072E04">
            <w:rPr>
              <w:rFonts w:ascii="Arial" w:hAnsi="Arial" w:cs="Arial"/>
            </w:rPr>
            <w:fldChar w:fldCharType="begin"/>
          </w:r>
          <w:r w:rsidR="00072E04">
            <w:rPr>
              <w:rFonts w:ascii="Arial" w:hAnsi="Arial" w:cs="Arial"/>
            </w:rPr>
            <w:instrText xml:space="preserve"> CITATION Sta17 \l 2057 </w:instrText>
          </w:r>
          <w:r w:rsidR="00072E04">
            <w:rPr>
              <w:rFonts w:ascii="Arial" w:hAnsi="Arial" w:cs="Arial"/>
            </w:rPr>
            <w:fldChar w:fldCharType="separate"/>
          </w:r>
          <w:r w:rsidR="00072E04">
            <w:rPr>
              <w:rFonts w:ascii="Arial" w:hAnsi="Arial" w:cs="Arial"/>
              <w:noProof/>
            </w:rPr>
            <w:t xml:space="preserve"> </w:t>
          </w:r>
          <w:r w:rsidR="00072E04" w:rsidRPr="00072E04">
            <w:rPr>
              <w:rFonts w:ascii="Arial" w:hAnsi="Arial" w:cs="Arial"/>
              <w:noProof/>
            </w:rPr>
            <w:t>(Starbucks, 2017)</w:t>
          </w:r>
          <w:r w:rsidR="00072E04">
            <w:rPr>
              <w:rFonts w:ascii="Arial" w:hAnsi="Arial" w:cs="Arial"/>
            </w:rPr>
            <w:fldChar w:fldCharType="end"/>
          </w:r>
        </w:sdtContent>
      </w:sdt>
      <w:r w:rsidR="00072E04">
        <w:rPr>
          <w:rFonts w:ascii="Arial" w:hAnsi="Arial" w:cs="Arial"/>
        </w:rPr>
        <w:t xml:space="preserve">. Whilst making headway in these </w:t>
      </w:r>
      <w:r w:rsidR="00072E04">
        <w:rPr>
          <w:rFonts w:ascii="Arial" w:hAnsi="Arial" w:cs="Arial"/>
        </w:rPr>
        <w:lastRenderedPageBreak/>
        <w:t>environmental areas, they admit that there are challenges that have been harder to achieve goals in, including waste disposal and reduction.</w:t>
      </w:r>
    </w:p>
    <w:p w14:paraId="42403F28" w14:textId="77777777" w:rsidR="00C924A2" w:rsidRPr="00984661" w:rsidRDefault="00C924A2" w:rsidP="00984661">
      <w:pPr>
        <w:jc w:val="both"/>
        <w:rPr>
          <w:rFonts w:ascii="Arial" w:hAnsi="Arial" w:cs="Arial"/>
        </w:rPr>
      </w:pPr>
    </w:p>
    <w:p w14:paraId="43A2606B" w14:textId="0DEC3738" w:rsidR="005843B7" w:rsidRPr="00984661" w:rsidRDefault="00F90759" w:rsidP="00984661">
      <w:pPr>
        <w:pStyle w:val="Heading2"/>
        <w:jc w:val="both"/>
        <w:rPr>
          <w:rFonts w:ascii="Arial" w:hAnsi="Arial" w:cs="Arial"/>
          <w:b/>
        </w:rPr>
      </w:pPr>
      <w:bookmarkStart w:id="7" w:name="_Toc472675700"/>
      <w:r w:rsidRPr="00984661">
        <w:rPr>
          <w:rFonts w:ascii="Arial" w:hAnsi="Arial" w:cs="Arial"/>
          <w:b/>
        </w:rPr>
        <w:t xml:space="preserve">4.2 </w:t>
      </w:r>
      <w:r w:rsidR="005843B7" w:rsidRPr="00984661">
        <w:rPr>
          <w:rFonts w:ascii="Arial" w:hAnsi="Arial" w:cs="Arial"/>
          <w:b/>
        </w:rPr>
        <w:t>Social Sustainability</w:t>
      </w:r>
      <w:bookmarkEnd w:id="7"/>
    </w:p>
    <w:p w14:paraId="57B2D185" w14:textId="058C1A6D" w:rsidR="00984661" w:rsidRPr="00984661" w:rsidRDefault="00305738" w:rsidP="00984661">
      <w:pPr>
        <w:jc w:val="both"/>
        <w:rPr>
          <w:rFonts w:ascii="Arial" w:hAnsi="Arial" w:cs="Arial"/>
        </w:rPr>
      </w:pPr>
      <w:r w:rsidRPr="00984661">
        <w:rPr>
          <w:rFonts w:ascii="Arial" w:hAnsi="Arial" w:cs="Arial"/>
        </w:rPr>
        <w:t>Social sustainability is a key factor for a business undertaking challenges of sustainability, and leads to a philosophy of corporate social responsibility suited for merging financial and social sustainability</w:t>
      </w:r>
      <w:sdt>
        <w:sdtPr>
          <w:rPr>
            <w:rFonts w:ascii="Arial" w:hAnsi="Arial" w:cs="Arial"/>
          </w:rPr>
          <w:id w:val="1953350139"/>
          <w:citation/>
        </w:sdtPr>
        <w:sdtContent>
          <w:r w:rsidRPr="00984661">
            <w:rPr>
              <w:rFonts w:ascii="Arial" w:hAnsi="Arial" w:cs="Arial"/>
            </w:rPr>
            <w:fldChar w:fldCharType="begin"/>
          </w:r>
          <w:r w:rsidRPr="00984661">
            <w:rPr>
              <w:rFonts w:ascii="Arial" w:hAnsi="Arial" w:cs="Arial"/>
            </w:rPr>
            <w:instrText xml:space="preserve"> CITATION Jac16 \l 2057 </w:instrText>
          </w:r>
          <w:r w:rsidRPr="00984661">
            <w:rPr>
              <w:rFonts w:ascii="Arial" w:hAnsi="Arial" w:cs="Arial"/>
            </w:rPr>
            <w:fldChar w:fldCharType="separate"/>
          </w:r>
          <w:r w:rsidRPr="00984661">
            <w:rPr>
              <w:rFonts w:ascii="Arial" w:hAnsi="Arial" w:cs="Arial"/>
              <w:noProof/>
            </w:rPr>
            <w:t xml:space="preserve"> (Jackson, 2016)</w:t>
          </w:r>
          <w:r w:rsidRPr="00984661">
            <w:rPr>
              <w:rFonts w:ascii="Arial" w:hAnsi="Arial" w:cs="Arial"/>
            </w:rPr>
            <w:fldChar w:fldCharType="end"/>
          </w:r>
        </w:sdtContent>
      </w:sdt>
      <w:r w:rsidRPr="00984661">
        <w:rPr>
          <w:rFonts w:ascii="Arial" w:hAnsi="Arial" w:cs="Arial"/>
        </w:rPr>
        <w:t>.</w:t>
      </w:r>
      <w:r w:rsidR="00984661" w:rsidRPr="00984661">
        <w:rPr>
          <w:rFonts w:ascii="Arial" w:hAnsi="Arial" w:cs="Arial"/>
        </w:rPr>
        <w:t xml:space="preserve"> Starbucks’ social responsibility policy outlines the ethical sourcing of all its coffee, and has increased its official fair-trade quality coffee to 100% of all that it procures. However the demand for fair trade coffee is much lower than the potential supply, which implies that this particular fair trade market is helping only a small fraction of impoverished coffee growers</w:t>
      </w:r>
      <w:sdt>
        <w:sdtPr>
          <w:rPr>
            <w:rFonts w:ascii="Arial" w:hAnsi="Arial" w:cs="Arial"/>
          </w:rPr>
          <w:id w:val="-594473778"/>
          <w:citation/>
        </w:sdtPr>
        <w:sdtContent>
          <w:r w:rsidR="00984661" w:rsidRPr="00984661">
            <w:rPr>
              <w:rFonts w:ascii="Arial" w:hAnsi="Arial" w:cs="Arial"/>
            </w:rPr>
            <w:fldChar w:fldCharType="begin"/>
          </w:r>
          <w:r w:rsidR="00984661" w:rsidRPr="00984661">
            <w:rPr>
              <w:rFonts w:ascii="Arial" w:hAnsi="Arial" w:cs="Arial"/>
            </w:rPr>
            <w:instrText xml:space="preserve">CITATION Obe09 \n  \t  \l 2057 </w:instrText>
          </w:r>
          <w:r w:rsidR="00984661" w:rsidRPr="00984661">
            <w:rPr>
              <w:rFonts w:ascii="Arial" w:hAnsi="Arial" w:cs="Arial"/>
            </w:rPr>
            <w:fldChar w:fldCharType="separate"/>
          </w:r>
          <w:r w:rsidR="00984661" w:rsidRPr="00984661">
            <w:rPr>
              <w:rFonts w:ascii="Arial" w:hAnsi="Arial" w:cs="Arial"/>
              <w:noProof/>
            </w:rPr>
            <w:t xml:space="preserve"> (2009)</w:t>
          </w:r>
          <w:r w:rsidR="00984661" w:rsidRPr="00984661">
            <w:rPr>
              <w:rFonts w:ascii="Arial" w:hAnsi="Arial" w:cs="Arial"/>
            </w:rPr>
            <w:fldChar w:fldCharType="end"/>
          </w:r>
        </w:sdtContent>
      </w:sdt>
      <w:r w:rsidR="00984661" w:rsidRPr="00984661">
        <w:rPr>
          <w:rFonts w:ascii="Arial" w:hAnsi="Arial" w:cs="Arial"/>
        </w:rPr>
        <w:t>, indicating that Starbucks may need to develop other areas of social policies in order to maintain their sustainability standing.</w:t>
      </w:r>
    </w:p>
    <w:p w14:paraId="13DB140B" w14:textId="77777777" w:rsidR="00305738" w:rsidRPr="00305738" w:rsidRDefault="00305738" w:rsidP="00305738"/>
    <w:p w14:paraId="734CFF0D" w14:textId="3EB554BF" w:rsidR="005843B7" w:rsidRPr="00DC777D" w:rsidRDefault="00F90759" w:rsidP="00305738">
      <w:pPr>
        <w:pStyle w:val="Heading2"/>
        <w:jc w:val="both"/>
        <w:rPr>
          <w:rFonts w:ascii="Arial" w:hAnsi="Arial" w:cs="Arial"/>
          <w:b/>
        </w:rPr>
      </w:pPr>
      <w:bookmarkStart w:id="8" w:name="_Toc472675701"/>
      <w:r w:rsidRPr="00DC777D">
        <w:rPr>
          <w:rFonts w:ascii="Arial" w:hAnsi="Arial" w:cs="Arial"/>
          <w:b/>
        </w:rPr>
        <w:t xml:space="preserve">4.3 </w:t>
      </w:r>
      <w:r w:rsidR="005843B7" w:rsidRPr="00DC777D">
        <w:rPr>
          <w:rFonts w:ascii="Arial" w:hAnsi="Arial" w:cs="Arial"/>
          <w:b/>
        </w:rPr>
        <w:t>Economic Sustainability</w:t>
      </w:r>
      <w:bookmarkEnd w:id="8"/>
    </w:p>
    <w:p w14:paraId="3F795237" w14:textId="73AE17E7" w:rsidR="00DC777D" w:rsidRPr="00DC777D" w:rsidRDefault="00DC777D" w:rsidP="00305738">
      <w:pPr>
        <w:jc w:val="both"/>
        <w:rPr>
          <w:rFonts w:ascii="Arial" w:hAnsi="Arial" w:cs="Arial"/>
        </w:rPr>
      </w:pPr>
      <w:r w:rsidRPr="00DC777D">
        <w:rPr>
          <w:rFonts w:ascii="Arial" w:hAnsi="Arial" w:cs="Arial"/>
        </w:rPr>
        <w:t>Last year</w:t>
      </w:r>
      <w:r>
        <w:rPr>
          <w:rFonts w:ascii="Arial" w:hAnsi="Arial" w:cs="Arial"/>
        </w:rPr>
        <w:t xml:space="preserve"> Starbucks reported a record annual profit of £3.4 billion, a 16% increase on the previous year</w:t>
      </w:r>
      <w:sdt>
        <w:sdtPr>
          <w:rPr>
            <w:rFonts w:ascii="Arial" w:hAnsi="Arial" w:cs="Arial"/>
          </w:rPr>
          <w:id w:val="-1372444529"/>
          <w:citation/>
        </w:sdtPr>
        <w:sdtContent>
          <w:r>
            <w:rPr>
              <w:rFonts w:ascii="Arial" w:hAnsi="Arial" w:cs="Arial"/>
            </w:rPr>
            <w:fldChar w:fldCharType="begin"/>
          </w:r>
          <w:r>
            <w:rPr>
              <w:rFonts w:ascii="Arial" w:hAnsi="Arial" w:cs="Arial"/>
            </w:rPr>
            <w:instrText xml:space="preserve"> CITATION BBC16 \l 2057 </w:instrText>
          </w:r>
          <w:r>
            <w:rPr>
              <w:rFonts w:ascii="Arial" w:hAnsi="Arial" w:cs="Arial"/>
            </w:rPr>
            <w:fldChar w:fldCharType="separate"/>
          </w:r>
          <w:r>
            <w:rPr>
              <w:rFonts w:ascii="Arial" w:hAnsi="Arial" w:cs="Arial"/>
              <w:noProof/>
            </w:rPr>
            <w:t xml:space="preserve"> </w:t>
          </w:r>
          <w:r w:rsidRPr="00DC777D">
            <w:rPr>
              <w:rFonts w:ascii="Arial" w:hAnsi="Arial" w:cs="Arial"/>
              <w:noProof/>
            </w:rPr>
            <w:t>(BBC News, 2016)</w:t>
          </w:r>
          <w:r>
            <w:rPr>
              <w:rFonts w:ascii="Arial" w:hAnsi="Arial" w:cs="Arial"/>
            </w:rPr>
            <w:fldChar w:fldCharType="end"/>
          </w:r>
        </w:sdtContent>
      </w:sdt>
      <w:r>
        <w:rPr>
          <w:rFonts w:ascii="Arial" w:hAnsi="Arial" w:cs="Arial"/>
        </w:rPr>
        <w:t>.  Clearly a huge profit for a huge company, but in order to be sustainable radical transparency and legal compliance is required. Unfortunately for Starbucks, in 201</w:t>
      </w:r>
      <w:r w:rsidRPr="00A14B94">
        <w:rPr>
          <w:rFonts w:ascii="Arial" w:hAnsi="Arial" w:cs="Arial"/>
        </w:rPr>
        <w:t>2 they were at the centre of a tax evasion scandal in the UK.</w:t>
      </w:r>
      <w:r w:rsidR="00A14B94" w:rsidRPr="00A14B94">
        <w:rPr>
          <w:rFonts w:ascii="Helvetica" w:hAnsi="Helvetica"/>
          <w:shd w:val="clear" w:color="auto" w:fill="FFFFFF"/>
        </w:rPr>
        <w:t xml:space="preserve"> It was reported that </w:t>
      </w:r>
      <w:r w:rsidR="00A14B94" w:rsidRPr="00A14B94">
        <w:rPr>
          <w:rFonts w:ascii="Arial" w:hAnsi="Arial" w:cs="Arial"/>
        </w:rPr>
        <w:t>Starbucks had made over £3bn in UK sales since 1998</w:t>
      </w:r>
      <w:r w:rsidR="00A14B94">
        <w:rPr>
          <w:rFonts w:ascii="Arial" w:hAnsi="Arial" w:cs="Arial"/>
        </w:rPr>
        <w:t>,</w:t>
      </w:r>
      <w:r w:rsidR="00A14B94" w:rsidRPr="00A14B94">
        <w:rPr>
          <w:rFonts w:ascii="Arial" w:hAnsi="Arial" w:cs="Arial"/>
        </w:rPr>
        <w:t xml:space="preserve"> but had paid less than 1% in corporation tax</w:t>
      </w:r>
      <w:sdt>
        <w:sdtPr>
          <w:rPr>
            <w:rFonts w:ascii="Arial" w:hAnsi="Arial" w:cs="Arial"/>
          </w:rPr>
          <w:id w:val="-1290124744"/>
          <w:citation/>
        </w:sdtPr>
        <w:sdtContent>
          <w:r w:rsidR="00A14B94">
            <w:rPr>
              <w:rFonts w:ascii="Arial" w:hAnsi="Arial" w:cs="Arial"/>
            </w:rPr>
            <w:fldChar w:fldCharType="begin"/>
          </w:r>
          <w:r w:rsidR="00A14B94">
            <w:rPr>
              <w:rFonts w:ascii="Arial" w:hAnsi="Arial" w:cs="Arial"/>
            </w:rPr>
            <w:instrText xml:space="preserve"> CITATION BBC12 \l 2057 </w:instrText>
          </w:r>
          <w:r w:rsidR="00A14B94">
            <w:rPr>
              <w:rFonts w:ascii="Arial" w:hAnsi="Arial" w:cs="Arial"/>
            </w:rPr>
            <w:fldChar w:fldCharType="separate"/>
          </w:r>
          <w:r w:rsidR="00A14B94">
            <w:rPr>
              <w:rFonts w:ascii="Arial" w:hAnsi="Arial" w:cs="Arial"/>
              <w:noProof/>
            </w:rPr>
            <w:t xml:space="preserve"> </w:t>
          </w:r>
          <w:r w:rsidR="00A14B94" w:rsidRPr="00A14B94">
            <w:rPr>
              <w:rFonts w:ascii="Arial" w:hAnsi="Arial" w:cs="Arial"/>
              <w:noProof/>
            </w:rPr>
            <w:t>(BBC News, 2012)</w:t>
          </w:r>
          <w:r w:rsidR="00A14B94">
            <w:rPr>
              <w:rFonts w:ascii="Arial" w:hAnsi="Arial" w:cs="Arial"/>
            </w:rPr>
            <w:fldChar w:fldCharType="end"/>
          </w:r>
        </w:sdtContent>
      </w:sdt>
      <w:r w:rsidR="00A14B94" w:rsidRPr="00A14B94">
        <w:rPr>
          <w:rFonts w:ascii="Arial" w:hAnsi="Arial" w:cs="Arial"/>
        </w:rPr>
        <w:t>.</w:t>
      </w:r>
      <w:r w:rsidR="00A14B94">
        <w:rPr>
          <w:rFonts w:ascii="Arial" w:hAnsi="Arial" w:cs="Arial"/>
        </w:rPr>
        <w:t xml:space="preserve"> Starbucks maintained that they had not broken any laws technically, despite reporting a loss to HMRC to avoid tax whilst telling investors that the business was performing profitably. As a result of this scandal, and further evidence of offshore accounting, Starbucks revenues fell almost 4% mirroring the loss in business trust</w:t>
      </w:r>
      <w:sdt>
        <w:sdtPr>
          <w:rPr>
            <w:rFonts w:ascii="Arial" w:hAnsi="Arial" w:cs="Arial"/>
          </w:rPr>
          <w:id w:val="2117781128"/>
          <w:citation/>
        </w:sdtPr>
        <w:sdtContent>
          <w:r w:rsidR="00A14B94">
            <w:rPr>
              <w:rFonts w:ascii="Arial" w:hAnsi="Arial" w:cs="Arial"/>
            </w:rPr>
            <w:fldChar w:fldCharType="begin"/>
          </w:r>
          <w:r w:rsidR="00A14B94">
            <w:rPr>
              <w:rFonts w:ascii="Arial" w:hAnsi="Arial" w:cs="Arial"/>
            </w:rPr>
            <w:instrText xml:space="preserve"> CITATION Spa14 \l 2057 </w:instrText>
          </w:r>
          <w:r w:rsidR="00A14B94">
            <w:rPr>
              <w:rFonts w:ascii="Arial" w:hAnsi="Arial" w:cs="Arial"/>
            </w:rPr>
            <w:fldChar w:fldCharType="separate"/>
          </w:r>
          <w:r w:rsidR="00A14B94">
            <w:rPr>
              <w:rFonts w:ascii="Arial" w:hAnsi="Arial" w:cs="Arial"/>
              <w:noProof/>
            </w:rPr>
            <w:t xml:space="preserve"> </w:t>
          </w:r>
          <w:r w:rsidR="00A14B94" w:rsidRPr="00A14B94">
            <w:rPr>
              <w:rFonts w:ascii="Arial" w:hAnsi="Arial" w:cs="Arial"/>
              <w:noProof/>
            </w:rPr>
            <w:t>(Spanier, 2014)</w:t>
          </w:r>
          <w:r w:rsidR="00A14B94">
            <w:rPr>
              <w:rFonts w:ascii="Arial" w:hAnsi="Arial" w:cs="Arial"/>
            </w:rPr>
            <w:fldChar w:fldCharType="end"/>
          </w:r>
        </w:sdtContent>
      </w:sdt>
      <w:r w:rsidR="00A14B94">
        <w:rPr>
          <w:rFonts w:ascii="Arial" w:hAnsi="Arial" w:cs="Arial"/>
        </w:rPr>
        <w:t>.</w:t>
      </w:r>
      <w:r w:rsidR="00305738">
        <w:rPr>
          <w:rFonts w:ascii="Arial" w:hAnsi="Arial" w:cs="Arial"/>
        </w:rPr>
        <w:t xml:space="preserve"> A recent study found that </w:t>
      </w:r>
      <w:r w:rsidR="00305738" w:rsidRPr="00305738">
        <w:rPr>
          <w:rFonts w:ascii="Arial" w:hAnsi="Arial" w:cs="Arial"/>
        </w:rPr>
        <w:t>the level of tax evasion is negatively associated with the level of sustainability</w:t>
      </w:r>
      <w:sdt>
        <w:sdtPr>
          <w:rPr>
            <w:rFonts w:ascii="Arial" w:hAnsi="Arial" w:cs="Arial"/>
          </w:rPr>
          <w:id w:val="-1896965245"/>
          <w:citation/>
        </w:sdtPr>
        <w:sdtContent>
          <w:r w:rsidR="00305738">
            <w:rPr>
              <w:rFonts w:ascii="Arial" w:hAnsi="Arial" w:cs="Arial"/>
            </w:rPr>
            <w:fldChar w:fldCharType="begin"/>
          </w:r>
          <w:r w:rsidR="00305738">
            <w:rPr>
              <w:rFonts w:ascii="Arial" w:hAnsi="Arial" w:cs="Arial"/>
            </w:rPr>
            <w:instrText xml:space="preserve"> CITATION Hic16 \l 2057 </w:instrText>
          </w:r>
          <w:r w:rsidR="00305738">
            <w:rPr>
              <w:rFonts w:ascii="Arial" w:hAnsi="Arial" w:cs="Arial"/>
            </w:rPr>
            <w:fldChar w:fldCharType="separate"/>
          </w:r>
          <w:r w:rsidR="00305738">
            <w:rPr>
              <w:rFonts w:ascii="Arial" w:hAnsi="Arial" w:cs="Arial"/>
              <w:noProof/>
            </w:rPr>
            <w:t xml:space="preserve"> </w:t>
          </w:r>
          <w:r w:rsidR="00305738" w:rsidRPr="00305738">
            <w:rPr>
              <w:rFonts w:ascii="Arial" w:hAnsi="Arial" w:cs="Arial"/>
              <w:noProof/>
            </w:rPr>
            <w:t>(Hichem &amp; Guidara, 2016)</w:t>
          </w:r>
          <w:r w:rsidR="00305738">
            <w:rPr>
              <w:rFonts w:ascii="Arial" w:hAnsi="Arial" w:cs="Arial"/>
            </w:rPr>
            <w:fldChar w:fldCharType="end"/>
          </w:r>
        </w:sdtContent>
      </w:sdt>
      <w:r w:rsidR="00305738">
        <w:rPr>
          <w:rFonts w:ascii="Arial" w:hAnsi="Arial" w:cs="Arial"/>
        </w:rPr>
        <w:t>, and so in order for Starbucks to be considered sustainable they must practice ethical finances as well.</w:t>
      </w:r>
    </w:p>
    <w:p w14:paraId="09FA8903" w14:textId="2681262D" w:rsidR="00D753D5" w:rsidRPr="005843B7" w:rsidRDefault="00D753D5" w:rsidP="00305738">
      <w:pPr>
        <w:jc w:val="both"/>
        <w:rPr>
          <w:b/>
        </w:rPr>
      </w:pPr>
    </w:p>
    <w:p w14:paraId="5E9A5263" w14:textId="67519952" w:rsidR="00D753D5" w:rsidRDefault="003A5E15" w:rsidP="00305738">
      <w:pPr>
        <w:pStyle w:val="ListParagraph"/>
        <w:numPr>
          <w:ilvl w:val="0"/>
          <w:numId w:val="2"/>
        </w:numPr>
        <w:jc w:val="both"/>
        <w:outlineLvl w:val="0"/>
        <w:rPr>
          <w:rFonts w:ascii="Arial" w:hAnsi="Arial" w:cs="Arial"/>
          <w:b/>
          <w:color w:val="2E74B5" w:themeColor="accent1" w:themeShade="BF"/>
          <w:sz w:val="28"/>
        </w:rPr>
      </w:pPr>
      <w:bookmarkStart w:id="9" w:name="_Toc472675702"/>
      <w:r w:rsidRPr="00F90759">
        <w:rPr>
          <w:rFonts w:ascii="Arial" w:hAnsi="Arial" w:cs="Arial"/>
          <w:b/>
          <w:color w:val="2E74B5" w:themeColor="accent1" w:themeShade="BF"/>
          <w:sz w:val="28"/>
        </w:rPr>
        <w:t>S</w:t>
      </w:r>
      <w:r w:rsidR="00BB71ED" w:rsidRPr="00F90759">
        <w:rPr>
          <w:rFonts w:ascii="Arial" w:hAnsi="Arial" w:cs="Arial"/>
          <w:b/>
          <w:color w:val="2E74B5" w:themeColor="accent1" w:themeShade="BF"/>
          <w:sz w:val="28"/>
        </w:rPr>
        <w:t>ustainable Challenge</w:t>
      </w:r>
      <w:bookmarkEnd w:id="9"/>
    </w:p>
    <w:p w14:paraId="042E537F" w14:textId="77777777" w:rsidR="00A14B94" w:rsidRPr="00F90759" w:rsidRDefault="00A14B94" w:rsidP="00305738">
      <w:pPr>
        <w:pStyle w:val="ListParagraph"/>
        <w:jc w:val="both"/>
        <w:outlineLvl w:val="0"/>
        <w:rPr>
          <w:rFonts w:ascii="Arial" w:hAnsi="Arial" w:cs="Arial"/>
          <w:b/>
          <w:color w:val="2E74B5" w:themeColor="accent1" w:themeShade="BF"/>
          <w:sz w:val="28"/>
        </w:rPr>
      </w:pPr>
    </w:p>
    <w:p w14:paraId="59C9B30C" w14:textId="4EF48767" w:rsidR="003A5E15" w:rsidRDefault="00F90759" w:rsidP="00305738">
      <w:pPr>
        <w:pStyle w:val="Heading2"/>
        <w:jc w:val="both"/>
        <w:rPr>
          <w:rFonts w:ascii="Arial" w:hAnsi="Arial" w:cs="Arial"/>
          <w:b/>
        </w:rPr>
      </w:pPr>
      <w:bookmarkStart w:id="10" w:name="_Toc472675703"/>
      <w:r>
        <w:rPr>
          <w:rFonts w:ascii="Arial" w:hAnsi="Arial" w:cs="Arial"/>
          <w:b/>
        </w:rPr>
        <w:t xml:space="preserve">5.1 </w:t>
      </w:r>
      <w:r w:rsidR="003A5E15">
        <w:rPr>
          <w:rFonts w:ascii="Arial" w:hAnsi="Arial" w:cs="Arial"/>
          <w:b/>
        </w:rPr>
        <w:t>Disposal of non-recyclable material</w:t>
      </w:r>
      <w:bookmarkEnd w:id="10"/>
    </w:p>
    <w:p w14:paraId="1C97502C" w14:textId="77777777" w:rsidR="000C2CB3" w:rsidRDefault="004D1ABE" w:rsidP="00305738">
      <w:pPr>
        <w:jc w:val="both"/>
        <w:rPr>
          <w:rFonts w:ascii="Arial" w:hAnsi="Arial" w:cs="Arial"/>
        </w:rPr>
      </w:pPr>
      <w:r>
        <w:rPr>
          <w:rFonts w:ascii="Arial" w:hAnsi="Arial" w:cs="Arial"/>
        </w:rPr>
        <w:t>Single-use plastic is a huge environmental problem globally, and the same disposable coffee cups that Starbucks use contribute massively. 100 billion disposable coffee cups end up in landfill every year globally, at least 2.5 billion annually in the UK alone; less than 1% of these are recycled</w:t>
      </w:r>
      <w:sdt>
        <w:sdtPr>
          <w:rPr>
            <w:rFonts w:ascii="Arial" w:hAnsi="Arial" w:cs="Arial"/>
          </w:rPr>
          <w:id w:val="1910651984"/>
          <w:citation/>
        </w:sdtPr>
        <w:sdtEndPr/>
        <w:sdtContent>
          <w:r>
            <w:rPr>
              <w:rFonts w:ascii="Arial" w:hAnsi="Arial" w:cs="Arial"/>
            </w:rPr>
            <w:fldChar w:fldCharType="begin"/>
          </w:r>
          <w:r>
            <w:rPr>
              <w:rFonts w:ascii="Arial" w:hAnsi="Arial" w:cs="Arial"/>
            </w:rPr>
            <w:instrText xml:space="preserve"> CITATION Coc16 \l 2057 </w:instrText>
          </w:r>
          <w:r>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(Cocozza, 2016)</w:t>
          </w:r>
          <w:r>
            <w:rPr>
              <w:rFonts w:ascii="Arial" w:hAnsi="Arial" w:cs="Arial"/>
            </w:rPr>
            <w:fldChar w:fldCharType="end"/>
          </w:r>
        </w:sdtContent>
      </w:sdt>
      <w:r>
        <w:rPr>
          <w:rFonts w:ascii="Arial" w:hAnsi="Arial" w:cs="Arial"/>
        </w:rPr>
        <w:t xml:space="preserve">. </w:t>
      </w:r>
    </w:p>
    <w:p w14:paraId="44C7624A" w14:textId="5D8F1CBD" w:rsidR="004D1ABE" w:rsidRDefault="004D1ABE" w:rsidP="00305738">
      <w:pPr>
        <w:jc w:val="both"/>
        <w:rPr>
          <w:rFonts w:ascii="Arial" w:hAnsi="Arial" w:cs="Arial"/>
        </w:rPr>
      </w:pPr>
      <w:r>
        <w:rPr>
          <w:rFonts w:ascii="Arial" w:hAnsi="Arial" w:cs="Arial"/>
        </w:rPr>
        <w:t>A common misconception is that these cups are recyclable, largely in part to misinformation from coffee chains themselves. For example, a competitor of Starbucks ‘Costa’ printed the recyclable logo on the cups themselves as technically the cups can be recycled with specialist equipment. However this equipment is not available to the public and so Costa looked to be ‘greenwashing’ its products.</w:t>
      </w:r>
      <w:r w:rsidR="000C2CB3">
        <w:rPr>
          <w:rFonts w:ascii="Arial" w:hAnsi="Arial" w:cs="Arial"/>
        </w:rPr>
        <w:t xml:space="preserve"> Starbucks were also accused in 2016 of the same as their website lists a goal </w:t>
      </w:r>
      <w:r w:rsidR="000C2CB3" w:rsidRPr="00425E1A">
        <w:rPr>
          <w:rFonts w:ascii="Arial" w:hAnsi="Arial" w:cs="Arial"/>
        </w:rPr>
        <w:t>to ‘</w:t>
      </w:r>
      <w:r w:rsidR="000C2CB3" w:rsidRPr="00425E1A">
        <w:rPr>
          <w:rFonts w:ascii="Arial" w:hAnsi="Arial" w:cs="Arial"/>
          <w:shd w:val="clear" w:color="auto" w:fill="FFFFFF"/>
        </w:rPr>
        <w:t>make 100 per cent of our cups reusable or recyclable by 2015’</w:t>
      </w:r>
      <w:sdt>
        <w:sdtPr>
          <w:rPr>
            <w:rFonts w:ascii="Arial" w:hAnsi="Arial" w:cs="Arial"/>
            <w:shd w:val="clear" w:color="auto" w:fill="FFFFFF"/>
          </w:rPr>
          <w:id w:val="100159187"/>
          <w:citation/>
        </w:sdtPr>
        <w:sdtEndPr/>
        <w:sdtContent>
          <w:r w:rsidR="000C2CB3" w:rsidRPr="00425E1A">
            <w:rPr>
              <w:rFonts w:ascii="Arial" w:hAnsi="Arial" w:cs="Arial"/>
              <w:shd w:val="clear" w:color="auto" w:fill="FFFFFF"/>
            </w:rPr>
            <w:fldChar w:fldCharType="begin"/>
          </w:r>
          <w:r w:rsidR="000C2CB3" w:rsidRPr="00425E1A">
            <w:rPr>
              <w:rFonts w:ascii="Arial" w:hAnsi="Arial" w:cs="Arial"/>
              <w:shd w:val="clear" w:color="auto" w:fill="FFFFFF"/>
            </w:rPr>
            <w:instrText xml:space="preserve"> CITATION Tur16 \l 2057 </w:instrText>
          </w:r>
          <w:r w:rsidR="000C2CB3" w:rsidRPr="00425E1A">
            <w:rPr>
              <w:rFonts w:ascii="Arial" w:hAnsi="Arial" w:cs="Arial"/>
              <w:shd w:val="clear" w:color="auto" w:fill="FFFFFF"/>
            </w:rPr>
            <w:fldChar w:fldCharType="separate"/>
          </w:r>
          <w:r w:rsidR="00425E1A">
            <w:rPr>
              <w:rFonts w:ascii="Arial" w:hAnsi="Arial" w:cs="Arial"/>
              <w:noProof/>
              <w:shd w:val="clear" w:color="auto" w:fill="FFFFFF"/>
            </w:rPr>
            <w:t xml:space="preserve"> </w:t>
          </w:r>
          <w:r w:rsidR="00425E1A" w:rsidRPr="00425E1A">
            <w:rPr>
              <w:rFonts w:ascii="Arial" w:hAnsi="Arial" w:cs="Arial"/>
              <w:noProof/>
              <w:shd w:val="clear" w:color="auto" w:fill="FFFFFF"/>
            </w:rPr>
            <w:t>(Turner, 2016)</w:t>
          </w:r>
          <w:r w:rsidR="000C2CB3" w:rsidRPr="00425E1A">
            <w:rPr>
              <w:rFonts w:ascii="Arial" w:hAnsi="Arial" w:cs="Arial"/>
              <w:shd w:val="clear" w:color="auto" w:fill="FFFFFF"/>
            </w:rPr>
            <w:fldChar w:fldCharType="end"/>
          </w:r>
        </w:sdtContent>
      </w:sdt>
      <w:r w:rsidR="000C2CB3" w:rsidRPr="00425E1A">
        <w:rPr>
          <w:rFonts w:ascii="Arial" w:hAnsi="Arial" w:cs="Arial"/>
          <w:shd w:val="clear" w:color="auto" w:fill="FFFFFF"/>
        </w:rPr>
        <w:t>. Greenwashing</w:t>
      </w:r>
      <w:r w:rsidR="0087601F" w:rsidRPr="00425E1A">
        <w:rPr>
          <w:rFonts w:ascii="Arial" w:hAnsi="Arial" w:cs="Arial"/>
          <w:shd w:val="clear" w:color="auto" w:fill="FFFFFF"/>
        </w:rPr>
        <w:t xml:space="preserve"> is the term used to describe when a business misleads consumers about their own environmental performance or the eco-benefits of their products</w:t>
      </w:r>
      <w:sdt>
        <w:sdtPr>
          <w:rPr>
            <w:rFonts w:ascii="Arial" w:hAnsi="Arial" w:cs="Arial"/>
            <w:shd w:val="clear" w:color="auto" w:fill="FFFFFF"/>
          </w:rPr>
          <w:id w:val="859787428"/>
          <w:citation/>
        </w:sdtPr>
        <w:sdtEndPr/>
        <w:sdtContent>
          <w:r w:rsidR="0087601F" w:rsidRPr="00425E1A">
            <w:rPr>
              <w:rFonts w:ascii="Arial" w:hAnsi="Arial" w:cs="Arial"/>
              <w:shd w:val="clear" w:color="auto" w:fill="FFFFFF"/>
            </w:rPr>
            <w:fldChar w:fldCharType="begin"/>
          </w:r>
          <w:r w:rsidR="0087601F" w:rsidRPr="00425E1A">
            <w:rPr>
              <w:rFonts w:ascii="Arial" w:hAnsi="Arial" w:cs="Arial"/>
              <w:shd w:val="clear" w:color="auto" w:fill="FFFFFF"/>
            </w:rPr>
            <w:instrText xml:space="preserve"> CITATION Mar14 \l 2057 </w:instrText>
          </w:r>
          <w:r w:rsidR="0087601F" w:rsidRPr="00425E1A">
            <w:rPr>
              <w:rFonts w:ascii="Arial" w:hAnsi="Arial" w:cs="Arial"/>
              <w:shd w:val="clear" w:color="auto" w:fill="FFFFFF"/>
            </w:rPr>
            <w:fldChar w:fldCharType="separate"/>
          </w:r>
          <w:r w:rsidR="00425E1A">
            <w:rPr>
              <w:rFonts w:ascii="Arial" w:hAnsi="Arial" w:cs="Arial"/>
              <w:noProof/>
              <w:shd w:val="clear" w:color="auto" w:fill="FFFFFF"/>
            </w:rPr>
            <w:t xml:space="preserve"> </w:t>
          </w:r>
          <w:r w:rsidR="00425E1A" w:rsidRPr="00425E1A">
            <w:rPr>
              <w:rFonts w:ascii="Arial" w:hAnsi="Arial" w:cs="Arial"/>
              <w:noProof/>
              <w:shd w:val="clear" w:color="auto" w:fill="FFFFFF"/>
            </w:rPr>
            <w:t>(Markham &amp; Khare, 2014)</w:t>
          </w:r>
          <w:r w:rsidR="0087601F" w:rsidRPr="00425E1A">
            <w:rPr>
              <w:rFonts w:ascii="Arial" w:hAnsi="Arial" w:cs="Arial"/>
              <w:shd w:val="clear" w:color="auto" w:fill="FFFFFF"/>
            </w:rPr>
            <w:fldChar w:fldCharType="end"/>
          </w:r>
        </w:sdtContent>
      </w:sdt>
      <w:r w:rsidR="0087601F" w:rsidRPr="00425E1A">
        <w:rPr>
          <w:rFonts w:ascii="Arial" w:hAnsi="Arial" w:cs="Arial"/>
          <w:shd w:val="clear" w:color="auto" w:fill="FFFFFF"/>
        </w:rPr>
        <w:t>. Starbucks want to avoid similar claims, as further accusations could result in a lack of trust in the organisation from customers.</w:t>
      </w:r>
    </w:p>
    <w:p w14:paraId="469B9AA9" w14:textId="5D55B44D" w:rsidR="000C2CB3" w:rsidRDefault="0077456C" w:rsidP="00305738">
      <w:pPr>
        <w:jc w:val="both"/>
        <w:rPr>
          <w:rFonts w:ascii="Arial" w:hAnsi="Arial" w:cs="Arial"/>
        </w:rPr>
      </w:pPr>
      <w:r>
        <w:rPr>
          <w:rFonts w:ascii="Arial" w:hAnsi="Arial" w:cs="Arial"/>
        </w:rPr>
        <w:lastRenderedPageBreak/>
        <w:t>Starbuck have faced certain pressures in improving their disposal methods on plastic waste</w:t>
      </w:r>
      <w:r w:rsidR="0022669A">
        <w:rPr>
          <w:rFonts w:ascii="Arial" w:hAnsi="Arial" w:cs="Arial"/>
        </w:rPr>
        <w:t xml:space="preserve"> from numerous sources. Most recently</w:t>
      </w:r>
      <w:r w:rsidR="00BB71ED">
        <w:rPr>
          <w:rFonts w:ascii="Arial" w:hAnsi="Arial" w:cs="Arial"/>
        </w:rPr>
        <w:t xml:space="preserve">, Starbucks have been targeted by </w:t>
      </w:r>
      <w:r w:rsidR="00A9533F">
        <w:rPr>
          <w:rFonts w:ascii="Arial" w:hAnsi="Arial" w:cs="Arial"/>
        </w:rPr>
        <w:t xml:space="preserve">The Environmental Paper network regarding the use of the unrecyclable disposable coffee cups. The group, an international coalition of non-governmental organisations including WWF and Greenpeace, </w:t>
      </w:r>
      <w:r w:rsidR="000D7869">
        <w:rPr>
          <w:rFonts w:ascii="Arial" w:hAnsi="Arial" w:cs="Arial"/>
        </w:rPr>
        <w:t xml:space="preserve">exposed Starbucks and several other coffee chains regarding their lack of effort to reduce the billions of cups that were described as ‘wasteful </w:t>
      </w:r>
      <w:r w:rsidR="000D7869" w:rsidRPr="00AD64F4">
        <w:rPr>
          <w:rFonts w:ascii="Arial" w:hAnsi="Arial" w:cs="Arial"/>
        </w:rPr>
        <w:t>and harm people, forests, water and the global climate’</w:t>
      </w:r>
      <w:sdt>
        <w:sdtPr>
          <w:rPr>
            <w:rFonts w:ascii="Arial" w:hAnsi="Arial" w:cs="Arial"/>
          </w:rPr>
          <w:id w:val="-1304073072"/>
          <w:citation/>
        </w:sdtPr>
        <w:sdtEndPr/>
        <w:sdtContent>
          <w:r w:rsidR="000D7869" w:rsidRPr="00AD64F4">
            <w:rPr>
              <w:rFonts w:ascii="Arial" w:hAnsi="Arial" w:cs="Arial"/>
            </w:rPr>
            <w:fldChar w:fldCharType="begin"/>
          </w:r>
          <w:r w:rsidR="000D7869" w:rsidRPr="00AD64F4">
            <w:rPr>
              <w:rFonts w:ascii="Arial" w:hAnsi="Arial" w:cs="Arial"/>
            </w:rPr>
            <w:instrText xml:space="preserve"> CITATION Vau16 \l 2057 </w:instrText>
          </w:r>
          <w:r w:rsidR="000D7869" w:rsidRPr="00AD64F4">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(Vaughan, 2016)</w:t>
          </w:r>
          <w:r w:rsidR="000D7869" w:rsidRPr="00AD64F4">
            <w:rPr>
              <w:rFonts w:ascii="Arial" w:hAnsi="Arial" w:cs="Arial"/>
            </w:rPr>
            <w:fldChar w:fldCharType="end"/>
          </w:r>
        </w:sdtContent>
      </w:sdt>
      <w:r w:rsidR="000D7869">
        <w:rPr>
          <w:rFonts w:ascii="Arial" w:hAnsi="Arial" w:cs="Arial"/>
        </w:rPr>
        <w:t>.</w:t>
      </w:r>
    </w:p>
    <w:p w14:paraId="14B107FF" w14:textId="16BC6C0C" w:rsidR="000D7869" w:rsidRDefault="000D7869" w:rsidP="00305738">
      <w:pPr>
        <w:jc w:val="both"/>
        <w:rPr>
          <w:rFonts w:ascii="Arial" w:hAnsi="Arial" w:cs="Arial"/>
        </w:rPr>
      </w:pPr>
      <w:r>
        <w:rPr>
          <w:rFonts w:ascii="Arial" w:hAnsi="Arial" w:cs="Arial"/>
        </w:rPr>
        <w:t>In response to this, and several other factors</w:t>
      </w:r>
      <w:r w:rsidR="0005644A">
        <w:rPr>
          <w:rFonts w:ascii="Arial" w:hAnsi="Arial" w:cs="Arial"/>
        </w:rPr>
        <w:t xml:space="preserve">, PCRRG (Paper Cup Recycling and Recovery Group) was created by the coffee industry, who drafted and released a paper cup manifesto that committed to </w:t>
      </w:r>
      <w:r w:rsidR="0005644A" w:rsidRPr="00AD64F4">
        <w:rPr>
          <w:rFonts w:ascii="Arial" w:hAnsi="Arial" w:cs="Arial"/>
        </w:rPr>
        <w:t>‘that by 2020 the greater majority of the UK population will have access to information, schemes and facilitates that enable paper cups to be sustainably recovered and recycled’</w:t>
      </w:r>
      <w:sdt>
        <w:sdtPr>
          <w:rPr>
            <w:rFonts w:ascii="Arial" w:hAnsi="Arial" w:cs="Arial"/>
          </w:rPr>
          <w:id w:val="1028923904"/>
          <w:citation/>
        </w:sdtPr>
        <w:sdtEndPr/>
        <w:sdtContent>
          <w:r w:rsidR="0005644A" w:rsidRPr="00AD64F4">
            <w:rPr>
              <w:rFonts w:ascii="Arial" w:hAnsi="Arial" w:cs="Arial"/>
            </w:rPr>
            <w:fldChar w:fldCharType="begin"/>
          </w:r>
          <w:r w:rsidR="0005644A" w:rsidRPr="00AD64F4">
            <w:rPr>
              <w:rFonts w:ascii="Arial" w:hAnsi="Arial" w:cs="Arial"/>
            </w:rPr>
            <w:instrText xml:space="preserve"> CITATION PCR16 \l 2057 </w:instrText>
          </w:r>
          <w:r w:rsidR="0005644A" w:rsidRPr="00AD64F4">
            <w:rPr>
              <w:rFonts w:ascii="Arial" w:hAnsi="Arial" w:cs="Arial"/>
            </w:rPr>
            <w:fldChar w:fldCharType="separate"/>
          </w:r>
          <w:r w:rsidR="00425E1A">
            <w:rPr>
              <w:rFonts w:ascii="Arial" w:hAnsi="Arial" w:cs="Arial"/>
              <w:noProof/>
            </w:rPr>
            <w:t xml:space="preserve"> </w:t>
          </w:r>
          <w:r w:rsidR="00425E1A" w:rsidRPr="00425E1A">
            <w:rPr>
              <w:rFonts w:ascii="Arial" w:hAnsi="Arial" w:cs="Arial"/>
              <w:noProof/>
            </w:rPr>
            <w:t>(PCRRG, 2016)</w:t>
          </w:r>
          <w:r w:rsidR="0005644A" w:rsidRPr="00AD64F4">
            <w:rPr>
              <w:rFonts w:ascii="Arial" w:hAnsi="Arial" w:cs="Arial"/>
            </w:rPr>
            <w:fldChar w:fldCharType="end"/>
          </w:r>
        </w:sdtContent>
      </w:sdt>
      <w:r w:rsidR="0005644A" w:rsidRPr="00AD64F4">
        <w:rPr>
          <w:rFonts w:ascii="Arial" w:hAnsi="Arial" w:cs="Arial"/>
        </w:rPr>
        <w:t>.</w:t>
      </w:r>
      <w:r w:rsidR="0005644A">
        <w:rPr>
          <w:rFonts w:ascii="Arial" w:hAnsi="Arial" w:cs="Arial"/>
        </w:rPr>
        <w:t>This was signed by 90 companies including Starbucks.</w:t>
      </w:r>
      <w:r w:rsidR="00622D7A">
        <w:rPr>
          <w:rFonts w:ascii="Arial" w:hAnsi="Arial" w:cs="Arial"/>
        </w:rPr>
        <w:t xml:space="preserve"> Although signed, Starbucks is not legally compelled to do the best that they can achieve.</w:t>
      </w:r>
    </w:p>
    <w:p w14:paraId="35216613" w14:textId="36127FD9" w:rsidR="000D7869" w:rsidRDefault="00425E1A" w:rsidP="00305738">
      <w:pPr>
        <w:jc w:val="both"/>
        <w:rPr>
          <w:rFonts w:ascii="Arial" w:hAnsi="Arial" w:cs="Arial"/>
        </w:rPr>
      </w:pPr>
      <w:r>
        <w:rPr>
          <w:rFonts w:ascii="Arial" w:hAnsi="Arial" w:cs="Arial"/>
        </w:rPr>
        <w:t>In response to this issue, there are reusable tumblers available to be purchased in Starbucks that can be used to reduce waste. However in their report, Starbucks state that this behaviour change is ultimately up to customers, therefore they are limited to what they can do</w:t>
      </w:r>
      <w:sdt>
        <w:sdtPr>
          <w:rPr>
            <w:rFonts w:ascii="Arial" w:hAnsi="Arial" w:cs="Arial"/>
          </w:rPr>
          <w:id w:val="-304942544"/>
          <w:citation/>
        </w:sdtPr>
        <w:sdtContent>
          <w:r>
            <w:rPr>
              <w:rFonts w:ascii="Arial" w:hAnsi="Arial" w:cs="Arial"/>
            </w:rPr>
            <w:fldChar w:fldCharType="begin"/>
          </w:r>
          <w:r>
            <w:rPr>
              <w:rFonts w:ascii="Arial" w:hAnsi="Arial" w:cs="Arial"/>
            </w:rPr>
            <w:instrText xml:space="preserve"> CITATION Sta15 \l 2057 </w:instrText>
          </w:r>
          <w:r>
            <w:rPr>
              <w:rFonts w:ascii="Arial" w:hAnsi="Arial" w:cs="Arial"/>
            </w:rPr>
            <w:fldChar w:fldCharType="separate"/>
          </w:r>
          <w:r>
            <w:rPr>
              <w:rFonts w:ascii="Arial" w:hAnsi="Arial" w:cs="Arial"/>
              <w:noProof/>
            </w:rPr>
            <w:t xml:space="preserve"> </w:t>
          </w:r>
          <w:r w:rsidRPr="00425E1A">
            <w:rPr>
              <w:rFonts w:ascii="Arial" w:hAnsi="Arial" w:cs="Arial"/>
              <w:noProof/>
            </w:rPr>
            <w:t>(Starbucks, 2015)</w:t>
          </w:r>
          <w:r>
            <w:rPr>
              <w:rFonts w:ascii="Arial" w:hAnsi="Arial" w:cs="Arial"/>
            </w:rPr>
            <w:fldChar w:fldCharType="end"/>
          </w:r>
        </w:sdtContent>
      </w:sdt>
      <w:r>
        <w:rPr>
          <w:rFonts w:ascii="Arial" w:hAnsi="Arial" w:cs="Arial"/>
        </w:rPr>
        <w:t>. This can be seen as a way of shifting the responsibility on to their customers and not making the effort that they had previously promised. This is made evident in the same report where they stated that they had changed their goal for 25% of coffees to be served in reusable cups to a mere 5% by 2015, and only achieved 3%.</w:t>
      </w:r>
    </w:p>
    <w:p w14:paraId="263E3E67" w14:textId="61A1E0C9" w:rsidR="00CC38E7" w:rsidRPr="00AD64F4" w:rsidRDefault="00CC38E7" w:rsidP="00305738">
      <w:pPr>
        <w:jc w:val="both"/>
        <w:rPr>
          <w:rFonts w:ascii="Arial" w:hAnsi="Arial" w:cs="Arial"/>
        </w:rPr>
      </w:pPr>
    </w:p>
    <w:p w14:paraId="68DECCA7" w14:textId="77777777" w:rsidR="003A5E15" w:rsidRPr="003A5E15" w:rsidRDefault="003A5E15" w:rsidP="00305738">
      <w:pPr>
        <w:jc w:val="both"/>
        <w:rPr>
          <w:rFonts w:ascii="Arial" w:hAnsi="Arial" w:cs="Arial"/>
          <w:b/>
        </w:rPr>
      </w:pPr>
    </w:p>
    <w:p w14:paraId="4867C51B" w14:textId="4D4FD8AD" w:rsidR="00D753D5" w:rsidRDefault="00CC38E7" w:rsidP="00305738">
      <w:pPr>
        <w:pStyle w:val="ListParagraph"/>
        <w:numPr>
          <w:ilvl w:val="0"/>
          <w:numId w:val="2"/>
        </w:numPr>
        <w:jc w:val="both"/>
        <w:outlineLvl w:val="0"/>
        <w:rPr>
          <w:rFonts w:ascii="Arial" w:hAnsi="Arial" w:cs="Arial"/>
          <w:b/>
          <w:color w:val="2E74B5" w:themeColor="accent1" w:themeShade="BF"/>
          <w:sz w:val="28"/>
        </w:rPr>
      </w:pPr>
      <w:bookmarkStart w:id="11" w:name="_Toc472675704"/>
      <w:r w:rsidRPr="00F90759">
        <w:rPr>
          <w:rFonts w:ascii="Arial" w:hAnsi="Arial" w:cs="Arial"/>
          <w:b/>
          <w:color w:val="2E74B5" w:themeColor="accent1" w:themeShade="BF"/>
          <w:sz w:val="28"/>
        </w:rPr>
        <w:t>Conclusion</w:t>
      </w:r>
      <w:bookmarkEnd w:id="11"/>
    </w:p>
    <w:p w14:paraId="2A1D9E54" w14:textId="77777777" w:rsidR="00F90759" w:rsidRPr="00F90759" w:rsidRDefault="00F90759" w:rsidP="00305738">
      <w:pPr>
        <w:pStyle w:val="ListParagraph"/>
        <w:jc w:val="both"/>
        <w:outlineLvl w:val="0"/>
        <w:rPr>
          <w:rFonts w:ascii="Arial" w:hAnsi="Arial" w:cs="Arial"/>
          <w:b/>
          <w:color w:val="2E74B5" w:themeColor="accent1" w:themeShade="BF"/>
          <w:sz w:val="28"/>
        </w:rPr>
      </w:pPr>
    </w:p>
    <w:p w14:paraId="5CC9CFB0" w14:textId="44D3F293" w:rsidR="00425E1A" w:rsidRDefault="00425E1A" w:rsidP="00305738">
      <w:pPr>
        <w:jc w:val="both"/>
        <w:rPr>
          <w:rFonts w:ascii="Arial" w:hAnsi="Arial" w:cs="Arial"/>
        </w:rPr>
      </w:pPr>
      <w:r>
        <w:rPr>
          <w:rFonts w:ascii="Arial" w:hAnsi="Arial" w:cs="Arial"/>
        </w:rPr>
        <w:t xml:space="preserve">In a recent study, the majority of businesses surveyed identified that addressing sustainability was an important factor in maintaining a positive brand and image </w:t>
      </w:r>
      <w:r w:rsidR="00505516">
        <w:rPr>
          <w:rFonts w:ascii="Arial" w:hAnsi="Arial" w:cs="Arial"/>
        </w:rPr>
        <w:t>of the company, and that sustainability was a new source of competitive advantage over competing businesses if done correctly</w:t>
      </w:r>
      <w:sdt>
        <w:sdtPr>
          <w:rPr>
            <w:rFonts w:ascii="Arial" w:hAnsi="Arial" w:cs="Arial"/>
          </w:rPr>
          <w:id w:val="2000236931"/>
          <w:citation/>
        </w:sdtPr>
        <w:sdtContent>
          <w:r w:rsidR="00505516">
            <w:rPr>
              <w:rFonts w:ascii="Arial" w:hAnsi="Arial" w:cs="Arial"/>
            </w:rPr>
            <w:fldChar w:fldCharType="begin"/>
          </w:r>
          <w:r w:rsidR="00505516">
            <w:rPr>
              <w:rFonts w:ascii="Arial" w:hAnsi="Arial" w:cs="Arial"/>
            </w:rPr>
            <w:instrText xml:space="preserve"> CITATION Ber09 \l 2057 </w:instrText>
          </w:r>
          <w:r w:rsidR="00505516">
            <w:rPr>
              <w:rFonts w:ascii="Arial" w:hAnsi="Arial" w:cs="Arial"/>
            </w:rPr>
            <w:fldChar w:fldCharType="separate"/>
          </w:r>
          <w:r w:rsidR="00505516">
            <w:rPr>
              <w:rFonts w:ascii="Arial" w:hAnsi="Arial" w:cs="Arial"/>
              <w:noProof/>
            </w:rPr>
            <w:t xml:space="preserve"> </w:t>
          </w:r>
          <w:r w:rsidR="00505516" w:rsidRPr="00505516">
            <w:rPr>
              <w:rFonts w:ascii="Arial" w:hAnsi="Arial" w:cs="Arial"/>
              <w:noProof/>
            </w:rPr>
            <w:t>(Berns, Townend, &amp; Khayat, 2009)</w:t>
          </w:r>
          <w:r w:rsidR="00505516">
            <w:rPr>
              <w:rFonts w:ascii="Arial" w:hAnsi="Arial" w:cs="Arial"/>
            </w:rPr>
            <w:fldChar w:fldCharType="end"/>
          </w:r>
        </w:sdtContent>
      </w:sdt>
      <w:r w:rsidR="00505516">
        <w:rPr>
          <w:rFonts w:ascii="Arial" w:hAnsi="Arial" w:cs="Arial"/>
        </w:rPr>
        <w:t>. Due to the highly competitive nature of the coffee shop industry, any positive increase in brand image for costa through leading in sustainability would benefit Starbucks with a potential increase in market share over its competitors. They will benefit from greater support and trust from stakeholders, in particular customers, if Starbucks is perceived as socially and environmentally responsible. Revenue and profitability will increase, as does Starbucks’ brand reputation</w:t>
      </w:r>
      <w:sdt>
        <w:sdtPr>
          <w:rPr>
            <w:rFonts w:ascii="Arial" w:hAnsi="Arial" w:cs="Arial"/>
          </w:rPr>
          <w:id w:val="-2019838971"/>
          <w:citation/>
        </w:sdtPr>
        <w:sdtContent>
          <w:r w:rsidR="00505516">
            <w:rPr>
              <w:rFonts w:ascii="Arial" w:hAnsi="Arial" w:cs="Arial"/>
            </w:rPr>
            <w:fldChar w:fldCharType="begin"/>
          </w:r>
          <w:r w:rsidR="00505516">
            <w:rPr>
              <w:rFonts w:ascii="Arial" w:hAnsi="Arial" w:cs="Arial"/>
            </w:rPr>
            <w:instrText xml:space="preserve"> CITATION Nas14 \l 2057 </w:instrText>
          </w:r>
          <w:r w:rsidR="00505516">
            <w:rPr>
              <w:rFonts w:ascii="Arial" w:hAnsi="Arial" w:cs="Arial"/>
            </w:rPr>
            <w:fldChar w:fldCharType="separate"/>
          </w:r>
          <w:r w:rsidR="00505516">
            <w:rPr>
              <w:rFonts w:ascii="Arial" w:hAnsi="Arial" w:cs="Arial"/>
              <w:noProof/>
            </w:rPr>
            <w:t xml:space="preserve"> </w:t>
          </w:r>
          <w:r w:rsidR="00505516" w:rsidRPr="00505516">
            <w:rPr>
              <w:rFonts w:ascii="Arial" w:hAnsi="Arial" w:cs="Arial"/>
              <w:noProof/>
            </w:rPr>
            <w:t>(Nastanski &amp; Baglione, 2014)</w:t>
          </w:r>
          <w:r w:rsidR="00505516">
            <w:rPr>
              <w:rFonts w:ascii="Arial" w:hAnsi="Arial" w:cs="Arial"/>
            </w:rPr>
            <w:fldChar w:fldCharType="end"/>
          </w:r>
        </w:sdtContent>
      </w:sdt>
      <w:r w:rsidR="00505516">
        <w:rPr>
          <w:rFonts w:ascii="Arial" w:hAnsi="Arial" w:cs="Arial"/>
        </w:rPr>
        <w:t>.</w:t>
      </w:r>
    </w:p>
    <w:p w14:paraId="21C3E875" w14:textId="77777777" w:rsidR="00CC38E7" w:rsidRDefault="00CC38E7" w:rsidP="00305738">
      <w:pPr>
        <w:jc w:val="both"/>
        <w:rPr>
          <w:rFonts w:ascii="Arial" w:hAnsi="Arial" w:cs="Arial"/>
          <w:b/>
        </w:rPr>
      </w:pPr>
    </w:p>
    <w:p w14:paraId="3BA33CE2" w14:textId="6A26C9D8" w:rsidR="00CC38E7" w:rsidRPr="00F90759" w:rsidRDefault="00CC38E7" w:rsidP="00305738">
      <w:pPr>
        <w:pStyle w:val="ListParagraph"/>
        <w:numPr>
          <w:ilvl w:val="0"/>
          <w:numId w:val="2"/>
        </w:numPr>
        <w:jc w:val="both"/>
        <w:outlineLvl w:val="0"/>
        <w:rPr>
          <w:rFonts w:ascii="Arial" w:hAnsi="Arial" w:cs="Arial"/>
          <w:color w:val="2E74B5" w:themeColor="accent1" w:themeShade="BF"/>
          <w:sz w:val="28"/>
        </w:rPr>
      </w:pPr>
      <w:bookmarkStart w:id="12" w:name="_Toc472675705"/>
      <w:r w:rsidRPr="00F90759">
        <w:rPr>
          <w:rFonts w:ascii="Arial" w:hAnsi="Arial" w:cs="Arial"/>
          <w:b/>
          <w:color w:val="2E74B5" w:themeColor="accent1" w:themeShade="BF"/>
          <w:sz w:val="28"/>
        </w:rPr>
        <w:t>Recommendations</w:t>
      </w:r>
      <w:bookmarkEnd w:id="12"/>
    </w:p>
    <w:p w14:paraId="68002F63" w14:textId="77777777" w:rsidR="00F90759" w:rsidRPr="00F90759" w:rsidRDefault="00F90759" w:rsidP="00305738">
      <w:pPr>
        <w:pStyle w:val="ListParagraph"/>
        <w:jc w:val="both"/>
        <w:outlineLvl w:val="0"/>
        <w:rPr>
          <w:rFonts w:ascii="Arial" w:hAnsi="Arial" w:cs="Arial"/>
          <w:color w:val="2E74B5" w:themeColor="accent1" w:themeShade="BF"/>
          <w:sz w:val="28"/>
        </w:rPr>
      </w:pPr>
    </w:p>
    <w:p w14:paraId="0A066F61" w14:textId="1C63F153" w:rsidR="00505516" w:rsidRDefault="00505516" w:rsidP="00305738">
      <w:pPr>
        <w:jc w:val="both"/>
        <w:rPr>
          <w:rFonts w:ascii="Arial" w:hAnsi="Arial" w:cs="Arial"/>
        </w:rPr>
      </w:pPr>
      <w:r>
        <w:rPr>
          <w:rFonts w:ascii="Arial" w:hAnsi="Arial" w:cs="Arial"/>
        </w:rPr>
        <w:t>Regarding the sale of their reusable tumblers, I recommend that Starbucks assumes a socially responsible scheme where a small donation is made with every sale of coffee in a reusable cup to a relevant charity/organisation. This would be similar to Costa’s scheme where they donate 10p to Keep Britain Tidy with every cup of coffee bought in a reusable cup. This will attract socially minded customers and help Starbucks to maintain the socially responsible and sustainable brand image that is expected by their customers.</w:t>
      </w:r>
    </w:p>
    <w:p w14:paraId="412DAF94" w14:textId="03D7935C" w:rsidR="00505516" w:rsidRDefault="00853B34" w:rsidP="00305738">
      <w:pPr>
        <w:jc w:val="both"/>
        <w:rPr>
          <w:rFonts w:ascii="Arial" w:hAnsi="Arial" w:cs="Arial"/>
        </w:rPr>
      </w:pPr>
      <w:r>
        <w:rPr>
          <w:rFonts w:ascii="Arial" w:hAnsi="Arial" w:cs="Arial"/>
        </w:rPr>
        <w:lastRenderedPageBreak/>
        <w:t>I also recommend that Starbuck</w:t>
      </w:r>
      <w:r w:rsidR="00305738">
        <w:rPr>
          <w:rFonts w:ascii="Arial" w:hAnsi="Arial" w:cs="Arial"/>
        </w:rPr>
        <w:t>s fully participate in their ple</w:t>
      </w:r>
      <w:r>
        <w:rPr>
          <w:rFonts w:ascii="Arial" w:hAnsi="Arial" w:cs="Arial"/>
        </w:rPr>
        <w:t>dge to reduce this particular form of waste. Promotional activities like the seasonal varied cup designs only encourage the consumption of throwaway plastic, and they would be better suited to launching a seasonal design on a reusable tumbler. This would encourage use and gradually alter consumer behaviour, allowing Starbucks to succeed in their sustainability goals and creating a better environment.</w:t>
      </w:r>
    </w:p>
    <w:p w14:paraId="32F2525E" w14:textId="2E2AE88A" w:rsidR="002B1E95" w:rsidRDefault="00853B34" w:rsidP="00305738">
      <w:pPr>
        <w:jc w:val="both"/>
        <w:rPr>
          <w:rFonts w:ascii="Arial" w:hAnsi="Arial" w:cs="Arial"/>
        </w:rPr>
      </w:pPr>
      <w:r>
        <w:rPr>
          <w:rFonts w:ascii="Arial" w:hAnsi="Arial" w:cs="Arial"/>
        </w:rPr>
        <w:t>In light of the tax avoidance scandal Starbucks faced, I also recommend that Starbucks maintains radical transparency in their accounts and business in order to build trust with their stakeholder groups.</w:t>
      </w:r>
    </w:p>
    <w:p w14:paraId="63EA5BE1" w14:textId="77777777" w:rsidR="00072E04" w:rsidRDefault="00072E04" w:rsidP="00305738">
      <w:pPr>
        <w:jc w:val="both"/>
        <w:rPr>
          <w:rFonts w:ascii="Arial" w:hAnsi="Arial" w:cs="Arial"/>
          <w:color w:val="2E74B5" w:themeColor="accent1" w:themeShade="BF"/>
          <w:sz w:val="28"/>
        </w:rPr>
      </w:pPr>
    </w:p>
    <w:p w14:paraId="44120E51" w14:textId="77777777" w:rsidR="004A3866" w:rsidRPr="00072E04" w:rsidRDefault="004A3866" w:rsidP="00305738">
      <w:pPr>
        <w:jc w:val="both"/>
        <w:rPr>
          <w:rFonts w:ascii="Arial" w:hAnsi="Arial" w:cs="Arial"/>
          <w:color w:val="2E74B5" w:themeColor="accent1" w:themeShade="BF"/>
          <w:sz w:val="28"/>
        </w:rPr>
      </w:pPr>
    </w:p>
    <w:p w14:paraId="441FC447" w14:textId="6F93D55E" w:rsidR="00072E04" w:rsidRPr="004A3866" w:rsidRDefault="00072E04" w:rsidP="00305738">
      <w:pPr>
        <w:pStyle w:val="ListParagraph"/>
        <w:numPr>
          <w:ilvl w:val="0"/>
          <w:numId w:val="2"/>
        </w:numPr>
        <w:jc w:val="both"/>
        <w:outlineLvl w:val="0"/>
        <w:rPr>
          <w:rFonts w:ascii="Arial" w:hAnsi="Arial" w:cs="Arial"/>
          <w:b/>
          <w:color w:val="2E74B5" w:themeColor="accent1" w:themeShade="BF"/>
          <w:sz w:val="28"/>
        </w:rPr>
      </w:pPr>
      <w:bookmarkStart w:id="13" w:name="_Toc472675706"/>
      <w:r w:rsidRPr="00072E04">
        <w:rPr>
          <w:rFonts w:ascii="Arial" w:hAnsi="Arial" w:cs="Arial"/>
          <w:b/>
          <w:color w:val="2E74B5" w:themeColor="accent1" w:themeShade="BF"/>
          <w:sz w:val="28"/>
        </w:rPr>
        <w:t>References</w:t>
      </w:r>
      <w:bookmarkEnd w:id="13"/>
    </w:p>
    <w:sdt>
      <w:sdtPr>
        <w:id w:val="1156109211"/>
        <w:docPartObj>
          <w:docPartGallery w:val="Bibliographies"/>
          <w:docPartUnique/>
        </w:docPartObj>
      </w:sdtPr>
      <w:sdtEndPr>
        <w:rPr>
          <w:rFonts w:ascii="Arial" w:eastAsiaTheme="minorHAnsi" w:hAnsi="Arial" w:cs="Arial"/>
          <w:b/>
          <w:bCs/>
          <w:color w:val="auto"/>
          <w:sz w:val="22"/>
          <w:szCs w:val="22"/>
        </w:rPr>
      </w:sdtEndPr>
      <w:sdtContent>
        <w:p w14:paraId="019A6027" w14:textId="48470EC7" w:rsidR="00072E04" w:rsidRDefault="00072E04">
          <w:pPr>
            <w:pStyle w:val="Heading1"/>
          </w:pPr>
        </w:p>
        <w:p w14:paraId="33A4AC26" w14:textId="77777777" w:rsidR="00072E04" w:rsidRPr="004A3866" w:rsidRDefault="00072E04" w:rsidP="00072E04">
          <w:pPr>
            <w:pStyle w:val="Bibliography"/>
            <w:ind w:left="720" w:hanging="720"/>
            <w:rPr>
              <w:rFonts w:ascii="Arial" w:hAnsi="Arial" w:cs="Arial"/>
              <w:noProof/>
            </w:rPr>
          </w:pPr>
          <w:r w:rsidRPr="004A3866">
            <w:rPr>
              <w:rFonts w:ascii="Arial" w:hAnsi="Arial" w:cs="Arial"/>
            </w:rPr>
            <w:fldChar w:fldCharType="begin"/>
          </w:r>
          <w:r w:rsidRPr="004A3866">
            <w:rPr>
              <w:rFonts w:ascii="Arial" w:hAnsi="Arial" w:cs="Arial"/>
            </w:rPr>
            <w:instrText xml:space="preserve"> BIBLIOGRAPHY </w:instrText>
          </w:r>
          <w:r w:rsidRPr="004A3866">
            <w:rPr>
              <w:rFonts w:ascii="Arial" w:hAnsi="Arial" w:cs="Arial"/>
            </w:rPr>
            <w:fldChar w:fldCharType="separate"/>
          </w:r>
          <w:r w:rsidRPr="004A3866">
            <w:rPr>
              <w:rFonts w:ascii="Arial" w:hAnsi="Arial" w:cs="Arial"/>
              <w:noProof/>
            </w:rPr>
            <w:t xml:space="preserve">BBC News. (2012, October 16). </w:t>
          </w:r>
          <w:r w:rsidRPr="004A3866">
            <w:rPr>
              <w:rFonts w:ascii="Arial" w:hAnsi="Arial" w:cs="Arial"/>
              <w:i/>
              <w:iCs/>
              <w:noProof/>
            </w:rPr>
            <w:t>Starbucks 'paid just £8.6m UK tax in 14 years'</w:t>
          </w:r>
          <w:r w:rsidRPr="004A3866">
            <w:rPr>
              <w:rFonts w:ascii="Arial" w:hAnsi="Arial" w:cs="Arial"/>
              <w:noProof/>
            </w:rPr>
            <w:t>. Retrieved January 20, 2017, from BBC News: http://www.bbc.co.uk/news/business-19967397</w:t>
          </w:r>
        </w:p>
        <w:p w14:paraId="4F6CF03A"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BBC News. (2016, November 4). </w:t>
          </w:r>
          <w:r w:rsidRPr="004A3866">
            <w:rPr>
              <w:rFonts w:ascii="Arial" w:hAnsi="Arial" w:cs="Arial"/>
              <w:i/>
              <w:iCs/>
              <w:noProof/>
            </w:rPr>
            <w:t>Starbucks reports record annual profit</w:t>
          </w:r>
          <w:r w:rsidRPr="004A3866">
            <w:rPr>
              <w:rFonts w:ascii="Arial" w:hAnsi="Arial" w:cs="Arial"/>
              <w:noProof/>
            </w:rPr>
            <w:t>. Retrieved January 20, 2027, from BBC News: http://www.bbc.co.uk/news/business-37868620</w:t>
          </w:r>
        </w:p>
        <w:p w14:paraId="2148CF08"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Berns, M., Townend, A., &amp; Khayat, Z. (2009). Sustainability and. </w:t>
          </w:r>
          <w:r w:rsidRPr="004A3866">
            <w:rPr>
              <w:rFonts w:ascii="Arial" w:hAnsi="Arial" w:cs="Arial"/>
              <w:i/>
              <w:iCs/>
              <w:noProof/>
            </w:rPr>
            <w:t>MIT Sloan Management Review, 51</w:t>
          </w:r>
          <w:r w:rsidRPr="004A3866">
            <w:rPr>
              <w:rFonts w:ascii="Arial" w:hAnsi="Arial" w:cs="Arial"/>
              <w:noProof/>
            </w:rPr>
            <w:t>(1).</w:t>
          </w:r>
        </w:p>
        <w:p w14:paraId="013B1B8F"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Brundtland, G. H. (1987). </w:t>
          </w:r>
          <w:r w:rsidRPr="004A3866">
            <w:rPr>
              <w:rFonts w:ascii="Arial" w:hAnsi="Arial" w:cs="Arial"/>
              <w:i/>
              <w:iCs/>
              <w:noProof/>
            </w:rPr>
            <w:t>Report of the World Commission on Environment and Development: Our Common Future.</w:t>
          </w:r>
          <w:r w:rsidRPr="004A3866">
            <w:rPr>
              <w:rFonts w:ascii="Arial" w:hAnsi="Arial" w:cs="Arial"/>
              <w:noProof/>
            </w:rPr>
            <w:t xml:space="preserve"> UN.</w:t>
          </w:r>
        </w:p>
        <w:p w14:paraId="539CF286"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Carroll, &amp; Buchholtz. (2010). Framing Business Ethics. In A. Crane, &amp; D. Matten, </w:t>
          </w:r>
          <w:r w:rsidRPr="004A3866">
            <w:rPr>
              <w:rFonts w:ascii="Arial" w:hAnsi="Arial" w:cs="Arial"/>
              <w:i/>
              <w:iCs/>
              <w:noProof/>
            </w:rPr>
            <w:t>Business Ethics</w:t>
          </w:r>
          <w:r w:rsidRPr="004A3866">
            <w:rPr>
              <w:rFonts w:ascii="Arial" w:hAnsi="Arial" w:cs="Arial"/>
              <w:noProof/>
            </w:rPr>
            <w:t xml:space="preserve"> (3rd ed., p. 53). New York: Oxford University Press Inc.</w:t>
          </w:r>
        </w:p>
        <w:p w14:paraId="4710D3A6"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Cocozza, P. (2016, March 5). </w:t>
          </w:r>
          <w:r w:rsidRPr="004A3866">
            <w:rPr>
              <w:rFonts w:ascii="Arial" w:hAnsi="Arial" w:cs="Arial"/>
              <w:i/>
              <w:iCs/>
              <w:noProof/>
            </w:rPr>
            <w:t>Caffeine hit: what happens to Britain's 3bn empty coffee cups?</w:t>
          </w:r>
          <w:r w:rsidRPr="004A3866">
            <w:rPr>
              <w:rFonts w:ascii="Arial" w:hAnsi="Arial" w:cs="Arial"/>
              <w:noProof/>
            </w:rPr>
            <w:t xml:space="preserve"> Retrieved from The Guardian: https://www.theguardian.com/environment/2016/mar/15/coffee-cup-britons-3-billion-so-few-recylced</w:t>
          </w:r>
        </w:p>
        <w:p w14:paraId="6B946BDB"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Crane, A., &amp; Matten, D. (2010). </w:t>
          </w:r>
          <w:r w:rsidRPr="004A3866">
            <w:rPr>
              <w:rFonts w:ascii="Arial" w:hAnsi="Arial" w:cs="Arial"/>
              <w:i/>
              <w:iCs/>
              <w:noProof/>
            </w:rPr>
            <w:t>Business Ethics</w:t>
          </w:r>
          <w:r w:rsidRPr="004A3866">
            <w:rPr>
              <w:rFonts w:ascii="Arial" w:hAnsi="Arial" w:cs="Arial"/>
              <w:noProof/>
            </w:rPr>
            <w:t xml:space="preserve"> (3rd ed.). New York: Oxford University Press Inc.</w:t>
          </w:r>
        </w:p>
        <w:p w14:paraId="37FAA79F"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Elkington, J. (1997). </w:t>
          </w:r>
          <w:r w:rsidRPr="004A3866">
            <w:rPr>
              <w:rFonts w:ascii="Arial" w:hAnsi="Arial" w:cs="Arial"/>
              <w:i/>
              <w:iCs/>
              <w:noProof/>
            </w:rPr>
            <w:t>Cannibals With Forks: The Triple Bottom Line of 21st Century Business.</w:t>
          </w:r>
          <w:r w:rsidRPr="004A3866">
            <w:rPr>
              <w:rFonts w:ascii="Arial" w:hAnsi="Arial" w:cs="Arial"/>
              <w:noProof/>
            </w:rPr>
            <w:t xml:space="preserve"> Mankato: Capstone Publishers.</w:t>
          </w:r>
        </w:p>
        <w:p w14:paraId="25FD4A5E"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Friedman, M. (1970, September 13). The Social Responsibility of a Business is to Increase its Profits. </w:t>
          </w:r>
          <w:r w:rsidRPr="004A3866">
            <w:rPr>
              <w:rFonts w:ascii="Arial" w:hAnsi="Arial" w:cs="Arial"/>
              <w:i/>
              <w:iCs/>
              <w:noProof/>
            </w:rPr>
            <w:t>New York Times Magazine</w:t>
          </w:r>
          <w:r w:rsidRPr="004A3866">
            <w:rPr>
              <w:rFonts w:ascii="Arial" w:hAnsi="Arial" w:cs="Arial"/>
              <w:noProof/>
            </w:rPr>
            <w:t>, p. 32.</w:t>
          </w:r>
        </w:p>
        <w:p w14:paraId="011AB631"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Hichem, K., &amp; Guidara, A. (2016). Sustainability level, corruption and tax evasion: a cross-country analysis. </w:t>
          </w:r>
          <w:r w:rsidRPr="004A3866">
            <w:rPr>
              <w:rFonts w:ascii="Arial" w:hAnsi="Arial" w:cs="Arial"/>
              <w:i/>
              <w:iCs/>
              <w:noProof/>
            </w:rPr>
            <w:t>Journal of Financial Crime, 23</w:t>
          </w:r>
          <w:r w:rsidRPr="004A3866">
            <w:rPr>
              <w:rFonts w:ascii="Arial" w:hAnsi="Arial" w:cs="Arial"/>
              <w:noProof/>
            </w:rPr>
            <w:t>(2), 328-348.</w:t>
          </w:r>
        </w:p>
        <w:p w14:paraId="78CC388F"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Hitchcock, D., &amp; Willard, M. (2009). </w:t>
          </w:r>
          <w:r w:rsidRPr="004A3866">
            <w:rPr>
              <w:rFonts w:ascii="Arial" w:hAnsi="Arial" w:cs="Arial"/>
              <w:i/>
              <w:iCs/>
              <w:noProof/>
            </w:rPr>
            <w:t>The Business Guide to Sustainability: Practical Strategies and Tools for Organisations</w:t>
          </w:r>
          <w:r w:rsidRPr="004A3866">
            <w:rPr>
              <w:rFonts w:ascii="Arial" w:hAnsi="Arial" w:cs="Arial"/>
              <w:noProof/>
            </w:rPr>
            <w:t xml:space="preserve"> (2nd ed.). London: Earthscan.</w:t>
          </w:r>
        </w:p>
        <w:p w14:paraId="4DA2C015"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Jackson, K. (2016). Economy of Mutuality: Merging Financial and Social Sustainability. </w:t>
          </w:r>
          <w:r w:rsidRPr="004A3866">
            <w:rPr>
              <w:rFonts w:ascii="Arial" w:hAnsi="Arial" w:cs="Arial"/>
              <w:i/>
              <w:iCs/>
              <w:noProof/>
            </w:rPr>
            <w:t>Journal Of Business Ethics, 133</w:t>
          </w:r>
          <w:r w:rsidRPr="004A3866">
            <w:rPr>
              <w:rFonts w:ascii="Arial" w:hAnsi="Arial" w:cs="Arial"/>
              <w:noProof/>
            </w:rPr>
            <w:t>(3), 499-517.</w:t>
          </w:r>
        </w:p>
        <w:p w14:paraId="77AFCDDA"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lastRenderedPageBreak/>
            <w:t xml:space="preserve">Marketline. (2016). </w:t>
          </w:r>
          <w:r w:rsidRPr="004A3866">
            <w:rPr>
              <w:rFonts w:ascii="Arial" w:hAnsi="Arial" w:cs="Arial"/>
              <w:i/>
              <w:iCs/>
              <w:noProof/>
            </w:rPr>
            <w:t>Starbucks Corporation.</w:t>
          </w:r>
          <w:r w:rsidRPr="004A3866">
            <w:rPr>
              <w:rFonts w:ascii="Arial" w:hAnsi="Arial" w:cs="Arial"/>
              <w:noProof/>
            </w:rPr>
            <w:t xml:space="preserve"> </w:t>
          </w:r>
        </w:p>
        <w:p w14:paraId="2E791770"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Markham, D., &amp; Khare, A. (2014). Greenwashing: A Proposal to Restrict its Spread. </w:t>
          </w:r>
          <w:r w:rsidRPr="004A3866">
            <w:rPr>
              <w:rFonts w:ascii="Arial" w:hAnsi="Arial" w:cs="Arial"/>
              <w:i/>
              <w:iCs/>
              <w:noProof/>
            </w:rPr>
            <w:t>Journal of Environmental Assessment Policy &amp; Management, 16</w:t>
          </w:r>
          <w:r w:rsidRPr="004A3866">
            <w:rPr>
              <w:rFonts w:ascii="Arial" w:hAnsi="Arial" w:cs="Arial"/>
              <w:noProof/>
            </w:rPr>
            <w:t>(4), 1-16.</w:t>
          </w:r>
        </w:p>
        <w:p w14:paraId="7684E53F"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Michalos, A. (1988). Editorial. </w:t>
          </w:r>
          <w:r w:rsidRPr="004A3866">
            <w:rPr>
              <w:rFonts w:ascii="Arial" w:hAnsi="Arial" w:cs="Arial"/>
              <w:i/>
              <w:iCs/>
              <w:noProof/>
            </w:rPr>
            <w:t>Journal of Business Ethics, 7</w:t>
          </w:r>
          <w:r w:rsidRPr="004A3866">
            <w:rPr>
              <w:rFonts w:ascii="Arial" w:hAnsi="Arial" w:cs="Arial"/>
              <w:noProof/>
            </w:rPr>
            <w:t>(1), 1.</w:t>
          </w:r>
        </w:p>
        <w:p w14:paraId="635B9F9D"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Molthan-Hill, P. (2014). </w:t>
          </w:r>
          <w:r w:rsidRPr="004A3866">
            <w:rPr>
              <w:rFonts w:ascii="Arial" w:hAnsi="Arial" w:cs="Arial"/>
              <w:i/>
              <w:iCs/>
              <w:noProof/>
            </w:rPr>
            <w:t>The Business Student's Guide to Sustainable Management.</w:t>
          </w:r>
          <w:r w:rsidRPr="004A3866">
            <w:rPr>
              <w:rFonts w:ascii="Arial" w:hAnsi="Arial" w:cs="Arial"/>
              <w:noProof/>
            </w:rPr>
            <w:t xml:space="preserve"> Sheffield: Greenleaf Publishing Limited.</w:t>
          </w:r>
        </w:p>
        <w:p w14:paraId="4D074272"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Nastanski, M., &amp; Baglione, S. L. (2014). Sustainability: Benefits of Social Responsibility. </w:t>
          </w:r>
          <w:r w:rsidRPr="004A3866">
            <w:rPr>
              <w:rFonts w:ascii="Arial" w:hAnsi="Arial" w:cs="Arial"/>
              <w:i/>
              <w:iCs/>
              <w:noProof/>
            </w:rPr>
            <w:t>The Journal of International Management Studies, 9</w:t>
          </w:r>
          <w:r w:rsidRPr="004A3866">
            <w:rPr>
              <w:rFonts w:ascii="Arial" w:hAnsi="Arial" w:cs="Arial"/>
              <w:noProof/>
            </w:rPr>
            <w:t>(2), 164-173.</w:t>
          </w:r>
        </w:p>
        <w:p w14:paraId="2A8CE549"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Obermiller, C., Burke, C., Talbott, E., &amp; Green, G. P. (2009). 'Taste Great or More Fulfilling’: The Effect of Brand Reputation on Consumer Social Responsibility Advertising for Fair Trade Coffee. </w:t>
          </w:r>
          <w:r w:rsidRPr="004A3866">
            <w:rPr>
              <w:rFonts w:ascii="Arial" w:hAnsi="Arial" w:cs="Arial"/>
              <w:i/>
              <w:iCs/>
              <w:noProof/>
            </w:rPr>
            <w:t>Corporate Reputation Review, 12</w:t>
          </w:r>
          <w:r w:rsidRPr="004A3866">
            <w:rPr>
              <w:rFonts w:ascii="Arial" w:hAnsi="Arial" w:cs="Arial"/>
              <w:noProof/>
            </w:rPr>
            <w:t>(2), 159-176.</w:t>
          </w:r>
        </w:p>
        <w:p w14:paraId="7A44DB23"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PCRRG. (2016, July 29). </w:t>
          </w:r>
          <w:r w:rsidRPr="004A3866">
            <w:rPr>
              <w:rFonts w:ascii="Arial" w:hAnsi="Arial" w:cs="Arial"/>
              <w:i/>
              <w:iCs/>
              <w:noProof/>
            </w:rPr>
            <w:t>Joint PCRRG and FPA Statement in relation to Paper Cup Recycling.</w:t>
          </w:r>
          <w:r w:rsidRPr="004A3866">
            <w:rPr>
              <w:rFonts w:ascii="Arial" w:hAnsi="Arial" w:cs="Arial"/>
              <w:noProof/>
            </w:rPr>
            <w:t xml:space="preserve"> Retrieved from Paper Cup Recovery and Recycling Group: http://www.pcrrg.uk/uploads/3/1/9/1/31915573/joint_pcrrg_and_fpa_statement_in_response_to_hughs_war_on_waste.pdf</w:t>
          </w:r>
        </w:p>
        <w:p w14:paraId="3E97C1B4"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Spanier, G. (2014, April 24). </w:t>
          </w:r>
          <w:r w:rsidRPr="004A3866">
            <w:rPr>
              <w:rFonts w:ascii="Arial" w:hAnsi="Arial" w:cs="Arial"/>
              <w:i/>
              <w:iCs/>
              <w:noProof/>
            </w:rPr>
            <w:t>Starbucks suffers first UK sales fall after tax row</w:t>
          </w:r>
          <w:r w:rsidRPr="004A3866">
            <w:rPr>
              <w:rFonts w:ascii="Arial" w:hAnsi="Arial" w:cs="Arial"/>
              <w:noProof/>
            </w:rPr>
            <w:t>. Retrieved January 20, 2017, from The Independant: http://www.independent.co.uk/news/business/news/starbucks-suffers-first-uk-sales-fall-after-tax-row-9284988.html</w:t>
          </w:r>
        </w:p>
        <w:p w14:paraId="5EEEF71F"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Starbucks. (2015). </w:t>
          </w:r>
          <w:r w:rsidRPr="004A3866">
            <w:rPr>
              <w:rFonts w:ascii="Arial" w:hAnsi="Arial" w:cs="Arial"/>
              <w:i/>
              <w:iCs/>
              <w:noProof/>
            </w:rPr>
            <w:t>Starbucks Global Responsibility Report.</w:t>
          </w:r>
          <w:r w:rsidRPr="004A3866">
            <w:rPr>
              <w:rFonts w:ascii="Arial" w:hAnsi="Arial" w:cs="Arial"/>
              <w:noProof/>
            </w:rPr>
            <w:t xml:space="preserve"> </w:t>
          </w:r>
        </w:p>
        <w:p w14:paraId="108B4D36"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Starbucks. (2017). </w:t>
          </w:r>
          <w:r w:rsidRPr="004A3866">
            <w:rPr>
              <w:rFonts w:ascii="Arial" w:hAnsi="Arial" w:cs="Arial"/>
              <w:i/>
              <w:iCs/>
              <w:noProof/>
            </w:rPr>
            <w:t>Responsibility</w:t>
          </w:r>
          <w:r w:rsidRPr="004A3866">
            <w:rPr>
              <w:rFonts w:ascii="Arial" w:hAnsi="Arial" w:cs="Arial"/>
              <w:noProof/>
            </w:rPr>
            <w:t>. Retrieved January 19, 2017, from Starbucks: https://www.starbucks.com/responsibility</w:t>
          </w:r>
        </w:p>
        <w:p w14:paraId="4B1DC824"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Turner, C. (2016, March 15). </w:t>
          </w:r>
          <w:r w:rsidRPr="004A3866">
            <w:rPr>
              <w:rFonts w:ascii="Arial" w:hAnsi="Arial" w:cs="Arial"/>
              <w:i/>
              <w:iCs/>
              <w:noProof/>
            </w:rPr>
            <w:t>Coffee chains accused of making false recycling claims</w:t>
          </w:r>
          <w:r w:rsidRPr="004A3866">
            <w:rPr>
              <w:rFonts w:ascii="Arial" w:hAnsi="Arial" w:cs="Arial"/>
              <w:noProof/>
            </w:rPr>
            <w:t>. Retrieved January 19, 2017, from The Telegraph: http://www.telegraph.co.uk/news/shopping-and-consumer-news/12194148/Coffee-chains-accused-of-making-false-recycling-claims.html</w:t>
          </w:r>
        </w:p>
        <w:p w14:paraId="5093D768" w14:textId="77777777" w:rsidR="00072E04" w:rsidRPr="004A3866" w:rsidRDefault="00072E04" w:rsidP="00072E04">
          <w:pPr>
            <w:pStyle w:val="Bibliography"/>
            <w:ind w:left="720" w:hanging="720"/>
            <w:rPr>
              <w:rFonts w:ascii="Arial" w:hAnsi="Arial" w:cs="Arial"/>
              <w:noProof/>
            </w:rPr>
          </w:pPr>
          <w:r w:rsidRPr="004A3866">
            <w:rPr>
              <w:rFonts w:ascii="Arial" w:hAnsi="Arial" w:cs="Arial"/>
              <w:noProof/>
            </w:rPr>
            <w:t xml:space="preserve">Vaughan, A. (2016, September 29). </w:t>
          </w:r>
          <w:r w:rsidRPr="004A3866">
            <w:rPr>
              <w:rFonts w:ascii="Arial" w:hAnsi="Arial" w:cs="Arial"/>
              <w:i/>
              <w:iCs/>
              <w:noProof/>
            </w:rPr>
            <w:t>Switch Disposable Coffee Cups for Reusables, Urge Campaign Groups</w:t>
          </w:r>
          <w:r w:rsidRPr="004A3866">
            <w:rPr>
              <w:rFonts w:ascii="Arial" w:hAnsi="Arial" w:cs="Arial"/>
              <w:noProof/>
            </w:rPr>
            <w:t>. Retrieved from The Guardian.</w:t>
          </w:r>
        </w:p>
        <w:p w14:paraId="1A675AB6" w14:textId="52BB91D0" w:rsidR="00072E04" w:rsidRPr="004A3866" w:rsidRDefault="00072E04" w:rsidP="00072E04">
          <w:pPr>
            <w:rPr>
              <w:rFonts w:ascii="Arial" w:hAnsi="Arial" w:cs="Arial"/>
            </w:rPr>
          </w:pPr>
          <w:r w:rsidRPr="004A3866">
            <w:rPr>
              <w:rFonts w:ascii="Arial" w:hAnsi="Arial" w:cs="Arial"/>
              <w:b/>
              <w:bCs/>
            </w:rPr>
            <w:fldChar w:fldCharType="end"/>
          </w:r>
        </w:p>
      </w:sdtContent>
    </w:sdt>
    <w:p w14:paraId="68A79F62" w14:textId="77777777" w:rsidR="00072E04" w:rsidRPr="004A3866" w:rsidRDefault="00072E04" w:rsidP="00305738">
      <w:pPr>
        <w:jc w:val="both"/>
        <w:rPr>
          <w:rFonts w:ascii="Arial" w:hAnsi="Arial" w:cs="Arial"/>
        </w:rPr>
      </w:pPr>
    </w:p>
    <w:p w14:paraId="11B9C21F" w14:textId="77777777" w:rsidR="00072E04" w:rsidRPr="004A3866" w:rsidRDefault="00072E04" w:rsidP="00305738">
      <w:pPr>
        <w:jc w:val="both"/>
        <w:rPr>
          <w:rFonts w:ascii="Arial" w:hAnsi="Arial" w:cs="Arial"/>
        </w:rPr>
      </w:pPr>
    </w:p>
    <w:p w14:paraId="1E58C913" w14:textId="77777777" w:rsidR="00072E04" w:rsidRPr="004A3866" w:rsidRDefault="00072E04" w:rsidP="00305738">
      <w:pPr>
        <w:jc w:val="both"/>
        <w:rPr>
          <w:rFonts w:ascii="Arial" w:hAnsi="Arial" w:cs="Arial"/>
        </w:rPr>
      </w:pPr>
    </w:p>
    <w:p w14:paraId="4F269F04" w14:textId="77777777" w:rsidR="00072E04" w:rsidRPr="004A3866" w:rsidRDefault="00072E04" w:rsidP="00305738">
      <w:pPr>
        <w:jc w:val="both"/>
        <w:rPr>
          <w:rFonts w:ascii="Arial" w:hAnsi="Arial" w:cs="Arial"/>
        </w:rPr>
      </w:pPr>
    </w:p>
    <w:p w14:paraId="17AF3060" w14:textId="77777777" w:rsidR="00072E04" w:rsidRPr="004A3866" w:rsidRDefault="00072E04" w:rsidP="00305738">
      <w:pPr>
        <w:jc w:val="both"/>
        <w:rPr>
          <w:rFonts w:ascii="Arial" w:hAnsi="Arial" w:cs="Arial"/>
        </w:rPr>
      </w:pPr>
    </w:p>
    <w:p w14:paraId="36DF9723" w14:textId="77777777" w:rsidR="00072E04" w:rsidRPr="004A3866" w:rsidRDefault="00072E04" w:rsidP="00305738">
      <w:pPr>
        <w:jc w:val="both"/>
        <w:rPr>
          <w:rFonts w:ascii="Arial" w:hAnsi="Arial" w:cs="Arial"/>
        </w:rPr>
      </w:pPr>
    </w:p>
    <w:p w14:paraId="3AB5DF66" w14:textId="77777777" w:rsidR="00072E04" w:rsidRPr="004A3866" w:rsidRDefault="00072E04" w:rsidP="00305738">
      <w:pPr>
        <w:jc w:val="both"/>
        <w:rPr>
          <w:rFonts w:ascii="Arial" w:hAnsi="Arial" w:cs="Arial"/>
        </w:rPr>
      </w:pPr>
    </w:p>
    <w:p w14:paraId="6E48230B" w14:textId="77777777" w:rsidR="00072E04" w:rsidRPr="004A3866" w:rsidRDefault="00072E04" w:rsidP="00305738">
      <w:pPr>
        <w:jc w:val="both"/>
        <w:rPr>
          <w:rFonts w:ascii="Arial" w:hAnsi="Arial" w:cs="Arial"/>
        </w:rPr>
      </w:pPr>
    </w:p>
    <w:p w14:paraId="607558C7" w14:textId="77777777" w:rsidR="00072E04" w:rsidRPr="004A3866" w:rsidRDefault="00072E04" w:rsidP="00305738">
      <w:pPr>
        <w:jc w:val="both"/>
        <w:rPr>
          <w:rFonts w:ascii="Arial" w:hAnsi="Arial" w:cs="Arial"/>
        </w:rPr>
      </w:pPr>
    </w:p>
    <w:p w14:paraId="10DBA6D5" w14:textId="77777777" w:rsidR="00072E04" w:rsidRDefault="00072E04" w:rsidP="00305738">
      <w:pPr>
        <w:jc w:val="both"/>
        <w:rPr>
          <w:rFonts w:ascii="Arial" w:hAnsi="Arial" w:cs="Arial"/>
        </w:rPr>
      </w:pPr>
    </w:p>
    <w:p w14:paraId="559BF95E" w14:textId="77777777" w:rsidR="00072E04" w:rsidRDefault="00072E04" w:rsidP="00305738">
      <w:pPr>
        <w:jc w:val="both"/>
        <w:rPr>
          <w:rFonts w:ascii="Arial" w:hAnsi="Arial" w:cs="Arial"/>
        </w:rPr>
      </w:pPr>
    </w:p>
    <w:p w14:paraId="5BBA69A2" w14:textId="77777777" w:rsidR="00072E04" w:rsidRDefault="00072E04" w:rsidP="00305738">
      <w:pPr>
        <w:jc w:val="both"/>
        <w:rPr>
          <w:rFonts w:ascii="Arial" w:hAnsi="Arial" w:cs="Arial"/>
        </w:rPr>
      </w:pPr>
    </w:p>
    <w:p w14:paraId="19734791" w14:textId="77777777" w:rsidR="00072E04" w:rsidRDefault="00072E04" w:rsidP="00305738">
      <w:pPr>
        <w:jc w:val="both"/>
      </w:pPr>
    </w:p>
    <w:sectPr w:rsidR="00072E04" w:rsidSect="00F907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C27BCB"/>
    <w:multiLevelType w:val="hybridMultilevel"/>
    <w:tmpl w:val="5C14CE08"/>
    <w:lvl w:ilvl="0" w:tplc="B978B0F0">
      <w:start w:val="1"/>
      <w:numFmt w:val="decimal"/>
      <w:lvlText w:val="%1."/>
      <w:lvlJc w:val="left"/>
      <w:pPr>
        <w:ind w:left="720" w:hanging="360"/>
      </w:pPr>
      <w:rPr>
        <w:rFonts w:hint="default"/>
        <w:b/>
        <w:color w:val="2E74B5" w:themeColor="accent1" w:themeShade="BF"/>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6850D45"/>
    <w:multiLevelType w:val="hybridMultilevel"/>
    <w:tmpl w:val="973A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E95"/>
    <w:rsid w:val="0005644A"/>
    <w:rsid w:val="00072E04"/>
    <w:rsid w:val="000B2AD8"/>
    <w:rsid w:val="000C2CB3"/>
    <w:rsid w:val="000D7869"/>
    <w:rsid w:val="00144298"/>
    <w:rsid w:val="00192985"/>
    <w:rsid w:val="0022669A"/>
    <w:rsid w:val="00260902"/>
    <w:rsid w:val="002B1E95"/>
    <w:rsid w:val="002D42A8"/>
    <w:rsid w:val="00305738"/>
    <w:rsid w:val="00320983"/>
    <w:rsid w:val="003A5E15"/>
    <w:rsid w:val="00425E1A"/>
    <w:rsid w:val="004A3866"/>
    <w:rsid w:val="004D1ABE"/>
    <w:rsid w:val="00505516"/>
    <w:rsid w:val="005843B7"/>
    <w:rsid w:val="00622D7A"/>
    <w:rsid w:val="006A1C53"/>
    <w:rsid w:val="006D45E9"/>
    <w:rsid w:val="0077456C"/>
    <w:rsid w:val="00853B34"/>
    <w:rsid w:val="0087601F"/>
    <w:rsid w:val="008E3E69"/>
    <w:rsid w:val="00984661"/>
    <w:rsid w:val="00A14B94"/>
    <w:rsid w:val="00A541AC"/>
    <w:rsid w:val="00A9533F"/>
    <w:rsid w:val="00B91520"/>
    <w:rsid w:val="00BB71ED"/>
    <w:rsid w:val="00C53363"/>
    <w:rsid w:val="00C924A2"/>
    <w:rsid w:val="00CC38E7"/>
    <w:rsid w:val="00D753D5"/>
    <w:rsid w:val="00DC777D"/>
    <w:rsid w:val="00F212AD"/>
    <w:rsid w:val="00F53586"/>
    <w:rsid w:val="00F62030"/>
    <w:rsid w:val="00F9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3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09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07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E95"/>
    <w:pPr>
      <w:ind w:left="720"/>
      <w:contextualSpacing/>
    </w:pPr>
  </w:style>
  <w:style w:type="character" w:customStyle="1" w:styleId="Heading1Char">
    <w:name w:val="Heading 1 Char"/>
    <w:basedOn w:val="DefaultParagraphFont"/>
    <w:link w:val="Heading1"/>
    <w:uiPriority w:val="9"/>
    <w:rsid w:val="0032098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CC38E7"/>
    <w:rPr>
      <w:color w:val="0563C1" w:themeColor="hyperlink"/>
      <w:u w:val="single"/>
    </w:rPr>
  </w:style>
  <w:style w:type="paragraph" w:styleId="Bibliography">
    <w:name w:val="Bibliography"/>
    <w:basedOn w:val="Normal"/>
    <w:next w:val="Normal"/>
    <w:uiPriority w:val="37"/>
    <w:unhideWhenUsed/>
    <w:rsid w:val="000C2CB3"/>
  </w:style>
  <w:style w:type="paragraph" w:styleId="NoSpacing">
    <w:name w:val="No Spacing"/>
    <w:link w:val="NoSpacingChar"/>
    <w:uiPriority w:val="1"/>
    <w:qFormat/>
    <w:rsid w:val="00F907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0759"/>
    <w:rPr>
      <w:rFonts w:eastAsiaTheme="minorEastAsia"/>
      <w:lang w:val="en-US"/>
    </w:rPr>
  </w:style>
  <w:style w:type="character" w:customStyle="1" w:styleId="Heading2Char">
    <w:name w:val="Heading 2 Char"/>
    <w:basedOn w:val="DefaultParagraphFont"/>
    <w:link w:val="Heading2"/>
    <w:uiPriority w:val="9"/>
    <w:rsid w:val="00F90759"/>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425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E1A"/>
    <w:rPr>
      <w:rFonts w:ascii="Tahoma" w:hAnsi="Tahoma" w:cs="Tahoma"/>
      <w:sz w:val="16"/>
      <w:szCs w:val="16"/>
    </w:rPr>
  </w:style>
  <w:style w:type="paragraph" w:styleId="TOCHeading">
    <w:name w:val="TOC Heading"/>
    <w:basedOn w:val="Heading1"/>
    <w:next w:val="Normal"/>
    <w:uiPriority w:val="39"/>
    <w:semiHidden/>
    <w:unhideWhenUsed/>
    <w:qFormat/>
    <w:rsid w:val="004A3866"/>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4A3866"/>
    <w:pPr>
      <w:spacing w:after="100"/>
    </w:pPr>
  </w:style>
  <w:style w:type="paragraph" w:styleId="TOC2">
    <w:name w:val="toc 2"/>
    <w:basedOn w:val="Normal"/>
    <w:next w:val="Normal"/>
    <w:autoRedefine/>
    <w:uiPriority w:val="39"/>
    <w:unhideWhenUsed/>
    <w:rsid w:val="004A3866"/>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09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07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E95"/>
    <w:pPr>
      <w:ind w:left="720"/>
      <w:contextualSpacing/>
    </w:pPr>
  </w:style>
  <w:style w:type="character" w:customStyle="1" w:styleId="Heading1Char">
    <w:name w:val="Heading 1 Char"/>
    <w:basedOn w:val="DefaultParagraphFont"/>
    <w:link w:val="Heading1"/>
    <w:uiPriority w:val="9"/>
    <w:rsid w:val="0032098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CC38E7"/>
    <w:rPr>
      <w:color w:val="0563C1" w:themeColor="hyperlink"/>
      <w:u w:val="single"/>
    </w:rPr>
  </w:style>
  <w:style w:type="paragraph" w:styleId="Bibliography">
    <w:name w:val="Bibliography"/>
    <w:basedOn w:val="Normal"/>
    <w:next w:val="Normal"/>
    <w:uiPriority w:val="37"/>
    <w:unhideWhenUsed/>
    <w:rsid w:val="000C2CB3"/>
  </w:style>
  <w:style w:type="paragraph" w:styleId="NoSpacing">
    <w:name w:val="No Spacing"/>
    <w:link w:val="NoSpacingChar"/>
    <w:uiPriority w:val="1"/>
    <w:qFormat/>
    <w:rsid w:val="00F907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0759"/>
    <w:rPr>
      <w:rFonts w:eastAsiaTheme="minorEastAsia"/>
      <w:lang w:val="en-US"/>
    </w:rPr>
  </w:style>
  <w:style w:type="character" w:customStyle="1" w:styleId="Heading2Char">
    <w:name w:val="Heading 2 Char"/>
    <w:basedOn w:val="DefaultParagraphFont"/>
    <w:link w:val="Heading2"/>
    <w:uiPriority w:val="9"/>
    <w:rsid w:val="00F90759"/>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425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E1A"/>
    <w:rPr>
      <w:rFonts w:ascii="Tahoma" w:hAnsi="Tahoma" w:cs="Tahoma"/>
      <w:sz w:val="16"/>
      <w:szCs w:val="16"/>
    </w:rPr>
  </w:style>
  <w:style w:type="paragraph" w:styleId="TOCHeading">
    <w:name w:val="TOC Heading"/>
    <w:basedOn w:val="Heading1"/>
    <w:next w:val="Normal"/>
    <w:uiPriority w:val="39"/>
    <w:semiHidden/>
    <w:unhideWhenUsed/>
    <w:qFormat/>
    <w:rsid w:val="004A3866"/>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4A3866"/>
    <w:pPr>
      <w:spacing w:after="100"/>
    </w:pPr>
  </w:style>
  <w:style w:type="paragraph" w:styleId="TOC2">
    <w:name w:val="toc 2"/>
    <w:basedOn w:val="Normal"/>
    <w:next w:val="Normal"/>
    <w:autoRedefine/>
    <w:uiPriority w:val="39"/>
    <w:unhideWhenUsed/>
    <w:rsid w:val="004A38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622250">
      <w:bodyDiv w:val="1"/>
      <w:marLeft w:val="0"/>
      <w:marRight w:val="0"/>
      <w:marTop w:val="0"/>
      <w:marBottom w:val="0"/>
      <w:divBdr>
        <w:top w:val="none" w:sz="0" w:space="0" w:color="auto"/>
        <w:left w:val="none" w:sz="0" w:space="0" w:color="auto"/>
        <w:bottom w:val="none" w:sz="0" w:space="0" w:color="auto"/>
        <w:right w:val="none" w:sz="0" w:space="0" w:color="auto"/>
      </w:divBdr>
    </w:div>
    <w:div w:id="159002767">
      <w:bodyDiv w:val="1"/>
      <w:marLeft w:val="0"/>
      <w:marRight w:val="0"/>
      <w:marTop w:val="0"/>
      <w:marBottom w:val="0"/>
      <w:divBdr>
        <w:top w:val="none" w:sz="0" w:space="0" w:color="auto"/>
        <w:left w:val="none" w:sz="0" w:space="0" w:color="auto"/>
        <w:bottom w:val="none" w:sz="0" w:space="0" w:color="auto"/>
        <w:right w:val="none" w:sz="0" w:space="0" w:color="auto"/>
      </w:divBdr>
    </w:div>
    <w:div w:id="174075877">
      <w:bodyDiv w:val="1"/>
      <w:marLeft w:val="0"/>
      <w:marRight w:val="0"/>
      <w:marTop w:val="0"/>
      <w:marBottom w:val="0"/>
      <w:divBdr>
        <w:top w:val="none" w:sz="0" w:space="0" w:color="auto"/>
        <w:left w:val="none" w:sz="0" w:space="0" w:color="auto"/>
        <w:bottom w:val="none" w:sz="0" w:space="0" w:color="auto"/>
        <w:right w:val="none" w:sz="0" w:space="0" w:color="auto"/>
      </w:divBdr>
    </w:div>
    <w:div w:id="203686681">
      <w:bodyDiv w:val="1"/>
      <w:marLeft w:val="0"/>
      <w:marRight w:val="0"/>
      <w:marTop w:val="0"/>
      <w:marBottom w:val="0"/>
      <w:divBdr>
        <w:top w:val="none" w:sz="0" w:space="0" w:color="auto"/>
        <w:left w:val="none" w:sz="0" w:space="0" w:color="auto"/>
        <w:bottom w:val="none" w:sz="0" w:space="0" w:color="auto"/>
        <w:right w:val="none" w:sz="0" w:space="0" w:color="auto"/>
      </w:divBdr>
    </w:div>
    <w:div w:id="339627903">
      <w:bodyDiv w:val="1"/>
      <w:marLeft w:val="0"/>
      <w:marRight w:val="0"/>
      <w:marTop w:val="0"/>
      <w:marBottom w:val="0"/>
      <w:divBdr>
        <w:top w:val="none" w:sz="0" w:space="0" w:color="auto"/>
        <w:left w:val="none" w:sz="0" w:space="0" w:color="auto"/>
        <w:bottom w:val="none" w:sz="0" w:space="0" w:color="auto"/>
        <w:right w:val="none" w:sz="0" w:space="0" w:color="auto"/>
      </w:divBdr>
    </w:div>
    <w:div w:id="627517191">
      <w:bodyDiv w:val="1"/>
      <w:marLeft w:val="0"/>
      <w:marRight w:val="0"/>
      <w:marTop w:val="0"/>
      <w:marBottom w:val="0"/>
      <w:divBdr>
        <w:top w:val="none" w:sz="0" w:space="0" w:color="auto"/>
        <w:left w:val="none" w:sz="0" w:space="0" w:color="auto"/>
        <w:bottom w:val="none" w:sz="0" w:space="0" w:color="auto"/>
        <w:right w:val="none" w:sz="0" w:space="0" w:color="auto"/>
      </w:divBdr>
    </w:div>
    <w:div w:id="767307555">
      <w:bodyDiv w:val="1"/>
      <w:marLeft w:val="0"/>
      <w:marRight w:val="0"/>
      <w:marTop w:val="0"/>
      <w:marBottom w:val="0"/>
      <w:divBdr>
        <w:top w:val="none" w:sz="0" w:space="0" w:color="auto"/>
        <w:left w:val="none" w:sz="0" w:space="0" w:color="auto"/>
        <w:bottom w:val="none" w:sz="0" w:space="0" w:color="auto"/>
        <w:right w:val="none" w:sz="0" w:space="0" w:color="auto"/>
      </w:divBdr>
    </w:div>
    <w:div w:id="838160999">
      <w:bodyDiv w:val="1"/>
      <w:marLeft w:val="0"/>
      <w:marRight w:val="0"/>
      <w:marTop w:val="0"/>
      <w:marBottom w:val="0"/>
      <w:divBdr>
        <w:top w:val="none" w:sz="0" w:space="0" w:color="auto"/>
        <w:left w:val="none" w:sz="0" w:space="0" w:color="auto"/>
        <w:bottom w:val="none" w:sz="0" w:space="0" w:color="auto"/>
        <w:right w:val="none" w:sz="0" w:space="0" w:color="auto"/>
      </w:divBdr>
    </w:div>
    <w:div w:id="1447892715">
      <w:bodyDiv w:val="1"/>
      <w:marLeft w:val="0"/>
      <w:marRight w:val="0"/>
      <w:marTop w:val="0"/>
      <w:marBottom w:val="0"/>
      <w:divBdr>
        <w:top w:val="none" w:sz="0" w:space="0" w:color="auto"/>
        <w:left w:val="none" w:sz="0" w:space="0" w:color="auto"/>
        <w:bottom w:val="none" w:sz="0" w:space="0" w:color="auto"/>
        <w:right w:val="none" w:sz="0" w:space="0" w:color="auto"/>
      </w:divBdr>
    </w:div>
    <w:div w:id="1479493493">
      <w:bodyDiv w:val="1"/>
      <w:marLeft w:val="0"/>
      <w:marRight w:val="0"/>
      <w:marTop w:val="0"/>
      <w:marBottom w:val="0"/>
      <w:divBdr>
        <w:top w:val="none" w:sz="0" w:space="0" w:color="auto"/>
        <w:left w:val="none" w:sz="0" w:space="0" w:color="auto"/>
        <w:bottom w:val="none" w:sz="0" w:space="0" w:color="auto"/>
        <w:right w:val="none" w:sz="0" w:space="0" w:color="auto"/>
      </w:divBdr>
    </w:div>
    <w:div w:id="1556506617">
      <w:bodyDiv w:val="1"/>
      <w:marLeft w:val="0"/>
      <w:marRight w:val="0"/>
      <w:marTop w:val="0"/>
      <w:marBottom w:val="0"/>
      <w:divBdr>
        <w:top w:val="none" w:sz="0" w:space="0" w:color="auto"/>
        <w:left w:val="none" w:sz="0" w:space="0" w:color="auto"/>
        <w:bottom w:val="none" w:sz="0" w:space="0" w:color="auto"/>
        <w:right w:val="none" w:sz="0" w:space="0" w:color="auto"/>
      </w:divBdr>
    </w:div>
    <w:div w:id="1610771916">
      <w:bodyDiv w:val="1"/>
      <w:marLeft w:val="0"/>
      <w:marRight w:val="0"/>
      <w:marTop w:val="0"/>
      <w:marBottom w:val="0"/>
      <w:divBdr>
        <w:top w:val="none" w:sz="0" w:space="0" w:color="auto"/>
        <w:left w:val="none" w:sz="0" w:space="0" w:color="auto"/>
        <w:bottom w:val="none" w:sz="0" w:space="0" w:color="auto"/>
        <w:right w:val="none" w:sz="0" w:space="0" w:color="auto"/>
      </w:divBdr>
    </w:div>
    <w:div w:id="1846556990">
      <w:bodyDiv w:val="1"/>
      <w:marLeft w:val="0"/>
      <w:marRight w:val="0"/>
      <w:marTop w:val="0"/>
      <w:marBottom w:val="0"/>
      <w:divBdr>
        <w:top w:val="none" w:sz="0" w:space="0" w:color="auto"/>
        <w:left w:val="none" w:sz="0" w:space="0" w:color="auto"/>
        <w:bottom w:val="none" w:sz="0" w:space="0" w:color="auto"/>
        <w:right w:val="none" w:sz="0" w:space="0" w:color="auto"/>
      </w:divBdr>
    </w:div>
    <w:div w:id="1976401703">
      <w:bodyDiv w:val="1"/>
      <w:marLeft w:val="0"/>
      <w:marRight w:val="0"/>
      <w:marTop w:val="0"/>
      <w:marBottom w:val="0"/>
      <w:divBdr>
        <w:top w:val="none" w:sz="0" w:space="0" w:color="auto"/>
        <w:left w:val="none" w:sz="0" w:space="0" w:color="auto"/>
        <w:bottom w:val="none" w:sz="0" w:space="0" w:color="auto"/>
        <w:right w:val="none" w:sz="0" w:space="0" w:color="auto"/>
      </w:divBdr>
    </w:div>
    <w:div w:id="2064936940">
      <w:bodyDiv w:val="1"/>
      <w:marLeft w:val="0"/>
      <w:marRight w:val="0"/>
      <w:marTop w:val="0"/>
      <w:marBottom w:val="0"/>
      <w:divBdr>
        <w:top w:val="none" w:sz="0" w:space="0" w:color="auto"/>
        <w:left w:val="none" w:sz="0" w:space="0" w:color="auto"/>
        <w:bottom w:val="none" w:sz="0" w:space="0" w:color="auto"/>
        <w:right w:val="none" w:sz="0" w:space="0" w:color="auto"/>
      </w:divBdr>
    </w:div>
    <w:div w:id="2069962042">
      <w:bodyDiv w:val="1"/>
      <w:marLeft w:val="0"/>
      <w:marRight w:val="0"/>
      <w:marTop w:val="0"/>
      <w:marBottom w:val="0"/>
      <w:divBdr>
        <w:top w:val="none" w:sz="0" w:space="0" w:color="auto"/>
        <w:left w:val="none" w:sz="0" w:space="0" w:color="auto"/>
        <w:bottom w:val="none" w:sz="0" w:space="0" w:color="auto"/>
        <w:right w:val="none" w:sz="0" w:space="0" w:color="auto"/>
      </w:divBdr>
    </w:div>
    <w:div w:id="208132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Analysis of sustainability in the business environment, and application towards Starbucks and their sustainability challenges.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6">
  <b:Source>
    <b:Tag>Bru87</b:Tag>
    <b:SourceType>Report</b:SourceType>
    <b:Guid>{36BBC8DE-D6DA-40C4-AE93-D1ACBD92F606}</b:Guid>
    <b:Title>Report of the World Commission on Environment and Development: Our Common Future</b:Title>
    <b:Year>1987</b:Year>
    <b:Publisher>UN</b:Publisher>
    <b:Author>
      <b:Author>
        <b:NameList>
          <b:Person>
            <b:Last>Brundtland</b:Last>
            <b:First>Gro</b:First>
            <b:Middle>H</b:Middle>
          </b:Person>
        </b:NameList>
      </b:Author>
    </b:Author>
    <b:RefOrder>7</b:RefOrder>
  </b:Source>
  <b:Source>
    <b:Tag>Hit09</b:Tag>
    <b:SourceType>Book</b:SourceType>
    <b:Guid>{FC9D64D6-59D6-4D99-AD22-ED0DCAB74B8C}</b:Guid>
    <b:Title>The Business Guide to Sustainability: Practical Strategies and Tools for Organisations</b:Title>
    <b:Year>2009</b:Year>
    <b:City>London</b:City>
    <b:Publisher>Earthscan</b:Publisher>
    <b:Author>
      <b:Author>
        <b:NameList>
          <b:Person>
            <b:Last>Hitchcock</b:Last>
            <b:First>D</b:First>
          </b:Person>
          <b:Person>
            <b:Last>Willard</b:Last>
            <b:First>M</b:First>
          </b:Person>
        </b:NameList>
      </b:Author>
    </b:Author>
    <b:Edition>2nd</b:Edition>
    <b:RefOrder>9</b:RefOrder>
  </b:Source>
  <b:Source>
    <b:Tag>Mol14</b:Tag>
    <b:SourceType>Book</b:SourceType>
    <b:Guid>{E26C1DD7-3207-41AE-978C-B17533E1A4B7}</b:Guid>
    <b:Title>The Business Student's Guide to Sustainable Management</b:Title>
    <b:Year>2014</b:Year>
    <b:Publisher>Greenleaf Publishing Limited</b:Publisher>
    <b:City>Sheffield</b:City>
    <b:Author>
      <b:Author>
        <b:NameList>
          <b:Person>
            <b:Last>Molthan-Hill</b:Last>
            <b:First>Petra</b:First>
          </b:Person>
        </b:NameList>
      </b:Author>
    </b:Author>
    <b:RefOrder>10</b:RefOrder>
  </b:Source>
  <b:Source>
    <b:Tag>Sta17</b:Tag>
    <b:SourceType>InternetSite</b:SourceType>
    <b:Guid>{148905A7-F784-40B6-A8C8-1F144B14B727}</b:Guid>
    <b:Title>Responsibility</b:Title>
    <b:Year>2017</b:Year>
    <b:Author>
      <b:Author>
        <b:Corporate>Starbucks</b:Corporate>
      </b:Author>
    </b:Author>
    <b:InternetSiteTitle>Starbucks</b:InternetSiteTitle>
    <b:URL>https://www.starbucks.com/responsibility</b:URL>
    <b:YearAccessed>2017</b:YearAccessed>
    <b:MonthAccessed>January</b:MonthAccessed>
    <b:DayAccessed>19</b:DayAccessed>
    <b:RefOrder>8</b:RefOrder>
  </b:Source>
  <b:Source>
    <b:Tag>Elk97</b:Tag>
    <b:SourceType>Book</b:SourceType>
    <b:Guid>{AA10D113-22F1-4E12-AE6D-BEE6BF980D71}</b:Guid>
    <b:Title>Cannibals With Forks: The Triple Bottom Line of 21st Century Business</b:Title>
    <b:Year>1997</b:Year>
    <b:City>Mankato</b:City>
    <b:Publisher>Capstone Publishers</b:Publisher>
    <b:Author>
      <b:Author>
        <b:NameList>
          <b:Person>
            <b:Last>Elkington</b:Last>
            <b:First>John</b:First>
          </b:Person>
        </b:NameList>
      </b:Author>
    </b:Author>
    <b:RefOrder>11</b:RefOrder>
  </b:Source>
  <b:Source>
    <b:Tag>Cra10</b:Tag>
    <b:SourceType>Book</b:SourceType>
    <b:Guid>{CEB1AA3D-8C38-41DF-B132-E8E0AAD434D5}</b:Guid>
    <b:Title>Business Ethics</b:Title>
    <b:Year>2010</b:Year>
    <b:City>New York</b:City>
    <b:Publisher>Oxford University Press Inc</b:Publisher>
    <b:Author>
      <b:Author>
        <b:NameList>
          <b:Person>
            <b:Last>Crane</b:Last>
            <b:First>Andrew</b:First>
          </b:Person>
          <b:Person>
            <b:Last>Matten</b:Last>
            <b:First>Dirk</b:First>
          </b:Person>
        </b:NameList>
      </b:Author>
    </b:Author>
    <b:Edition>3rd</b:Edition>
    <b:RefOrder>1</b:RefOrder>
  </b:Source>
  <b:Source>
    <b:Tag>Mic88</b:Tag>
    <b:SourceType>JournalArticle</b:SourceType>
    <b:Guid>{FD90395F-A256-4994-A3FB-FD1D4521F844}</b:Guid>
    <b:Title>Editorial</b:Title>
    <b:Year>1988</b:Year>
    <b:JournalName>Journal of Business Ethics</b:JournalName>
    <b:Pages>1</b:Pages>
    <b:Author>
      <b:Author>
        <b:NameList>
          <b:Person>
            <b:Last>Michalos</b:Last>
            <b:First>Alex</b:First>
          </b:Person>
        </b:NameList>
      </b:Author>
    </b:Author>
    <b:Volume>7</b:Volume>
    <b:Issue>1</b:Issue>
    <b:RefOrder>2</b:RefOrder>
  </b:Source>
  <b:Source>
    <b:Tag>Fri70</b:Tag>
    <b:SourceType>ArticleInAPeriodical</b:SourceType>
    <b:Guid>{206371A4-5E4C-458D-89E1-2297D076DA0F}</b:Guid>
    <b:Title>The Social Responsibility of a Business is to Increase its Profits</b:Title>
    <b:Year>1970</b:Year>
    <b:Pages>32</b:Pages>
    <b:PeriodicalTitle>New York Times Magazine</b:PeriodicalTitle>
    <b:Month>September</b:Month>
    <b:Day>13</b:Day>
    <b:Author>
      <b:Author>
        <b:NameList>
          <b:Person>
            <b:Last>Friedman</b:Last>
            <b:First>Milton</b:First>
          </b:Person>
        </b:NameList>
      </b:Author>
    </b:Author>
    <b:RefOrder>3</b:RefOrder>
  </b:Source>
  <b:Source>
    <b:Tag>Mar16</b:Tag>
    <b:SourceType>Report</b:SourceType>
    <b:Guid>{CFCBC5E7-1527-4BE7-B204-9C296601EFD6}</b:Guid>
    <b:Title>Starbucks Corporation</b:Title>
    <b:Year>2016</b:Year>
    <b:Author>
      <b:Author>
        <b:Corporate>Marketline</b:Corporate>
      </b:Author>
    </b:Author>
    <b:RefOrder>5</b:RefOrder>
  </b:Source>
  <b:Source>
    <b:Tag>Sta15</b:Tag>
    <b:SourceType>Report</b:SourceType>
    <b:Guid>{60AA3D67-661A-4754-BC81-9544D69AB13E}</b:Guid>
    <b:Title>Starbucks Global Responsibility Report</b:Title>
    <b:Year>2015</b:Year>
    <b:Author>
      <b:Author>
        <b:Corporate>Starbucks</b:Corporate>
      </b:Author>
    </b:Author>
    <b:RefOrder>6</b:RefOrder>
  </b:Source>
  <b:Source>
    <b:Tag>Car10</b:Tag>
    <b:SourceType>BookSection</b:SourceType>
    <b:Guid>{494BBC8B-303A-41BB-9898-DDDF2E4C61E3}</b:Guid>
    <b:Title>Framing Business Ethics</b:Title>
    <b:Year>2010</b:Year>
    <b:City>New York</b:City>
    <b:Publisher>Oxford University Press Inc</b:Publisher>
    <b:BookTitle>Business Ethics</b:BookTitle>
    <b:Pages>53</b:Pages>
    <b:Author>
      <b:Author>
        <b:NameList>
          <b:Person>
            <b:Last>Carroll</b:Last>
          </b:Person>
          <b:Person>
            <b:Last>Buchholtz</b:Last>
          </b:Person>
        </b:NameList>
      </b:Author>
      <b:BookAuthor>
        <b:NameList>
          <b:Person>
            <b:Last>Crane</b:Last>
            <b:First>Andrew</b:First>
          </b:Person>
          <b:Person>
            <b:Last>Matten</b:Last>
            <b:First>Dirk</b:First>
          </b:Person>
        </b:NameList>
      </b:BookAuthor>
    </b:Author>
    <b:Edition>3rd</b:Edition>
    <b:RefOrder>4</b:RefOrder>
  </b:Source>
  <b:Source>
    <b:Tag>Coc16</b:Tag>
    <b:SourceType>InternetSite</b:SourceType>
    <b:Guid>{6F091E60-C828-4C82-84A8-0EB3F698BCB9}</b:Guid>
    <b:Title>Caffeine hit: what happens to Britain's 3bn empty coffee cups?</b:Title>
    <b:Year>2016</b:Year>
    <b:InternetSiteTitle>The Guardian</b:InternetSiteTitle>
    <b:Month>March</b:Month>
    <b:Day>5</b:Day>
    <b:URL>https://www.theguardian.com/environment/2016/mar/15/coffee-cup-britons-3-billion-so-few-recylced</b:URL>
    <b:Author>
      <b:Author>
        <b:NameList>
          <b:Person>
            <b:Last>Cocozza</b:Last>
            <b:First>Paula</b:First>
          </b:Person>
        </b:NameList>
      </b:Author>
    </b:Author>
    <b:RefOrder>18</b:RefOrder>
  </b:Source>
  <b:Source>
    <b:Tag>Vau16</b:Tag>
    <b:SourceType>InternetSite</b:SourceType>
    <b:Guid>{14BA618F-E255-4C31-9CAD-8B0D96B38A42}</b:Guid>
    <b:Title>Switch Disposable Coffee Cups for Reusables, Urge Campaign Groups</b:Title>
    <b:Year>2016</b:Year>
    <b:Month>September</b:Month>
    <b:Day>29</b:Day>
    <b:Author>
      <b:Author>
        <b:NameList>
          <b:Person>
            <b:Last>Vaughan</b:Last>
            <b:First>Adam</b:First>
          </b:Person>
        </b:NameList>
      </b:Author>
    </b:Author>
    <b:InternetSiteTitle>The Guardian</b:InternetSiteTitle>
    <b:RefOrder>21</b:RefOrder>
  </b:Source>
  <b:Source>
    <b:Tag>PCR16</b:Tag>
    <b:SourceType>DocumentFromInternetSite</b:SourceType>
    <b:Guid>{BCE01C34-6AE0-4C3C-A15D-7AA8DCE11921}</b:Guid>
    <b:Title>Joint PCRRG and FPA Statement in relation to Paper Cup Recycling</b:Title>
    <b:InternetSiteTitle>Paper Cup Recovery and Recycling Group</b:InternetSiteTitle>
    <b:Year>2016</b:Year>
    <b:Month>July</b:Month>
    <b:Day>29</b:Day>
    <b:URL>http://www.pcrrg.uk/uploads/3/1/9/1/31915573/joint_pcrrg_and_fpa_statement_in_response_to_hughs_war_on_waste.pdf</b:URL>
    <b:Author>
      <b:Author>
        <b:Corporate>PCRRG</b:Corporate>
      </b:Author>
    </b:Author>
    <b:RefOrder>22</b:RefOrder>
  </b:Source>
  <b:Source>
    <b:Tag>Ber09</b:Tag>
    <b:SourceType>JournalArticle</b:SourceType>
    <b:Guid>{19E70130-6761-417F-B53C-DD95555ED2AC}</b:Guid>
    <b:Title>Sustainability and</b:Title>
    <b:JournalName>MIT Sloan Management Review</b:JournalName>
    <b:Year>2009</b:Year>
    <b:Author>
      <b:Author>
        <b:NameList>
          <b:Person>
            <b:Last>Berns</b:Last>
            <b:First>M</b:First>
          </b:Person>
          <b:Person>
            <b:Last>Townend</b:Last>
            <b:First>Andrew</b:First>
          </b:Person>
          <b:Person>
            <b:Last>Khayat</b:Last>
            <b:First>Z</b:First>
          </b:Person>
        </b:NameList>
      </b:Author>
    </b:Author>
    <b:Volume>51</b:Volume>
    <b:Issue>1</b:Issue>
    <b:RefOrder>23</b:RefOrder>
  </b:Source>
  <b:Source>
    <b:Tag>Nas14</b:Tag>
    <b:SourceType>JournalArticle</b:SourceType>
    <b:Guid>{8EC3933E-9FD6-4D4B-B66D-5C8B4A35615D}</b:Guid>
    <b:Title>Sustainability: Benefits of Social Responsibility</b:Title>
    <b:JournalName>The Journal of International Management Studies</b:JournalName>
    <b:Year>2014</b:Year>
    <b:Pages>164-173</b:Pages>
    <b:Author>
      <b:Author>
        <b:NameList>
          <b:Person>
            <b:Last>Nastanski</b:Last>
            <b:First>Michael</b:First>
          </b:Person>
          <b:Person>
            <b:Last>Baglione</b:Last>
            <b:First>Stephen</b:First>
            <b:Middle>L</b:Middle>
          </b:Person>
        </b:NameList>
      </b:Author>
    </b:Author>
    <b:Volume>9</b:Volume>
    <b:Issue>2</b:Issue>
    <b:RefOrder>24</b:RefOrder>
  </b:Source>
  <b:Source>
    <b:Tag>Tur16</b:Tag>
    <b:SourceType>InternetSite</b:SourceType>
    <b:Guid>{448E82C0-C84B-457C-817A-CA26BF1CC7A0}</b:Guid>
    <b:Title>Coffee chains accused of making false recycling claims</b:Title>
    <b:Year>2016</b:Year>
    <b:InternetSiteTitle>The Telegraph</b:InternetSiteTitle>
    <b:Month>March</b:Month>
    <b:Day>15</b:Day>
    <b:URL>http://www.telegraph.co.uk/news/shopping-and-consumer-news/12194148/Coffee-chains-accused-of-making-false-recycling-claims.html</b:URL>
    <b:Author>
      <b:Author>
        <b:NameList>
          <b:Person>
            <b:Last>Turner</b:Last>
            <b:First>Camilla</b:First>
          </b:Person>
        </b:NameList>
      </b:Author>
    </b:Author>
    <b:YearAccessed>2017</b:YearAccessed>
    <b:MonthAccessed>January</b:MonthAccessed>
    <b:DayAccessed>19</b:DayAccessed>
    <b:RefOrder>19</b:RefOrder>
  </b:Source>
  <b:Source>
    <b:Tag>Mar14</b:Tag>
    <b:SourceType>JournalArticle</b:SourceType>
    <b:Guid>{D0EA0FD1-2170-43FF-BC6B-29060D20A520}</b:Guid>
    <b:Title>Greenwashing: A Proposal to Restrict its Spread</b:Title>
    <b:Year>2014</b:Year>
    <b:JournalName>Journal of Environmental Assessment Policy &amp; Management</b:JournalName>
    <b:Pages>1-16</b:Pages>
    <b:Author>
      <b:Author>
        <b:NameList>
          <b:Person>
            <b:Last>Markham</b:Last>
            <b:First>David</b:First>
          </b:Person>
          <b:Person>
            <b:Last>Khare</b:Last>
            <b:First>Anshuman</b:First>
          </b:Person>
        </b:NameList>
      </b:Author>
    </b:Author>
    <b:Volume>16</b:Volume>
    <b:Issue>4</b:Issue>
    <b:RefOrder>20</b:RefOrder>
  </b:Source>
  <b:Source>
    <b:Tag>BBC16</b:Tag>
    <b:SourceType>InternetSite</b:SourceType>
    <b:Guid>{FDE790B1-BE50-4677-A309-08B779133E2E}</b:Guid>
    <b:Title>Starbucks reports record annual profit</b:Title>
    <b:InternetSiteTitle>BBC News</b:InternetSiteTitle>
    <b:Year>2016</b:Year>
    <b:Month>November</b:Month>
    <b:Day>4</b:Day>
    <b:YearAccessed>2027</b:YearAccessed>
    <b:MonthAccessed>January</b:MonthAccessed>
    <b:DayAccessed>20</b:DayAccessed>
    <b:URL>http://www.bbc.co.uk/news/business-37868620</b:URL>
    <b:Author>
      <b:Author>
        <b:Corporate>BBC News</b:Corporate>
      </b:Author>
    </b:Author>
    <b:RefOrder>14</b:RefOrder>
  </b:Source>
  <b:Source>
    <b:Tag>BBC12</b:Tag>
    <b:SourceType>InternetSite</b:SourceType>
    <b:Guid>{43823336-C0A3-47E6-87B1-377FECE21AD9}</b:Guid>
    <b:Title>Starbucks 'paid just £8.6m UK tax in 14 years'</b:Title>
    <b:InternetSiteTitle>BBC News</b:InternetSiteTitle>
    <b:Year>2012</b:Year>
    <b:Month>October</b:Month>
    <b:Day>16</b:Day>
    <b:YearAccessed>2017</b:YearAccessed>
    <b:MonthAccessed>January</b:MonthAccessed>
    <b:DayAccessed>20</b:DayAccessed>
    <b:URL>http://www.bbc.co.uk/news/business-19967397</b:URL>
    <b:Author>
      <b:Author>
        <b:Corporate>BBC News</b:Corporate>
      </b:Author>
    </b:Author>
    <b:RefOrder>15</b:RefOrder>
  </b:Source>
  <b:Source>
    <b:Tag>Spa14</b:Tag>
    <b:SourceType>InternetSite</b:SourceType>
    <b:Guid>{6E706721-6FF7-4527-859B-1B9A35AC73F1}</b:Guid>
    <b:Title>Starbucks suffers first UK sales fall after tax row</b:Title>
    <b:InternetSiteTitle>The Independant</b:InternetSiteTitle>
    <b:Year>2014</b:Year>
    <b:Month>April</b:Month>
    <b:Day>24</b:Day>
    <b:YearAccessed>2017</b:YearAccessed>
    <b:MonthAccessed>January</b:MonthAccessed>
    <b:DayAccessed>20</b:DayAccessed>
    <b:URL>http://www.independent.co.uk/news/business/news/starbucks-suffers-first-uk-sales-fall-after-tax-row-9284988.html</b:URL>
    <b:Author>
      <b:Author>
        <b:NameList>
          <b:Person>
            <b:Last>Spanier</b:Last>
            <b:First>Gideon</b:First>
          </b:Person>
        </b:NameList>
      </b:Author>
    </b:Author>
    <b:RefOrder>16</b:RefOrder>
  </b:Source>
  <b:Source>
    <b:Tag>Hic16</b:Tag>
    <b:SourceType>JournalArticle</b:SourceType>
    <b:Guid>{ED45FEE7-DF65-4C12-91F1-21EADEC74FC0}</b:Guid>
    <b:Title>Sustainability level, corruption and tax evasion: a cross-country analysis.</b:Title>
    <b:Year>2016</b:Year>
    <b:JournalName>Journal of Financial Crime</b:JournalName>
    <b:Pages>328-348</b:Pages>
    <b:Author>
      <b:Author>
        <b:NameList>
          <b:Person>
            <b:Last>Hichem</b:Last>
            <b:First>K</b:First>
          </b:Person>
          <b:Person>
            <b:Last>Guidara</b:Last>
            <b:First>A</b:First>
          </b:Person>
        </b:NameList>
      </b:Author>
    </b:Author>
    <b:Volume>23</b:Volume>
    <b:Issue>2</b:Issue>
    <b:RefOrder>17</b:RefOrder>
  </b:Source>
  <b:Source>
    <b:Tag>Jac16</b:Tag>
    <b:SourceType>JournalArticle</b:SourceType>
    <b:Guid>{7C09E720-5A7D-4B13-89CE-19AFE8973918}</b:Guid>
    <b:Title>Economy of Mutuality: Merging Financial and Social Sustainability</b:Title>
    <b:JournalName>Journal Of Business Ethics</b:JournalName>
    <b:Year>2016</b:Year>
    <b:Pages>499-517</b:Pages>
    <b:Author>
      <b:Author>
        <b:NameList>
          <b:Person>
            <b:Last>Jackson</b:Last>
            <b:First>K</b:First>
          </b:Person>
        </b:NameList>
      </b:Author>
    </b:Author>
    <b:Volume>133</b:Volume>
    <b:Issue>3</b:Issue>
    <b:RefOrder>12</b:RefOrder>
  </b:Source>
  <b:Source>
    <b:Tag>Obe09</b:Tag>
    <b:SourceType>JournalArticle</b:SourceType>
    <b:Guid>{519EB8BC-1E4A-4E6F-BA02-3B52D5F0CA45}</b:Guid>
    <b:Title>'Taste Great or More Fulfilling’: The Effect of Brand Reputation on Consumer Social Responsibility Advertising for Fair Trade Coffee</b:Title>
    <b:JournalName>Corporate Reputation Review</b:JournalName>
    <b:Year>2009</b:Year>
    <b:Pages>159-176</b:Pages>
    <b:Author>
      <b:Author>
        <b:NameList>
          <b:Person>
            <b:Last>Obermiller</b:Last>
            <b:First>C</b:First>
          </b:Person>
          <b:Person>
            <b:Last>Burke</b:Last>
            <b:First>C</b:First>
          </b:Person>
          <b:Person>
            <b:Last>Talbott</b:Last>
            <b:First>E</b:First>
          </b:Person>
          <b:Person>
            <b:Last>Green</b:Last>
            <b:First>G</b:First>
            <b:Middle>P</b:Middle>
          </b:Person>
        </b:NameList>
      </b:Author>
    </b:Author>
    <b:Volume>12</b:Volume>
    <b:Issue>2</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EE29B5-9C49-4F05-882B-AB700C57F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2641</Words>
  <Characters>15055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Sustainability in Business</vt:lpstr>
    </vt:vector>
  </TitlesOfParts>
  <Company>University of Wales Trinity Saint David</Company>
  <LinksUpToDate>false</LinksUpToDate>
  <CharactersWithSpaces>17661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in Business</dc:title>
  <dc:subject>Analysis of the sustainability agenda at Starbucks</dc:subject>
  <dc:creator>Rhiannon Smith (P146836)</dc:creator>
  <cp:lastModifiedBy>Rhiannon1</cp:lastModifiedBy>
  <cp:revision>2</cp:revision>
  <dcterms:created xsi:type="dcterms:W3CDTF">2017-01-20T11:39:00Z</dcterms:created>
  <dcterms:modified xsi:type="dcterms:W3CDTF">2017-01-20T11:39:00Z</dcterms:modified>
</cp:coreProperties>
</file>