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22028" w14:textId="77777777" w:rsidR="0089260D" w:rsidRPr="0089260D" w:rsidRDefault="0089260D" w:rsidP="0089260D">
      <w:pPr>
        <w:pStyle w:val="Heading1"/>
        <w:spacing w:before="150" w:beforeAutospacing="0" w:after="150" w:afterAutospacing="0"/>
        <w:rPr>
          <w:rFonts w:asciiTheme="minorHAnsi" w:hAnsiTheme="minorHAnsi" w:cstheme="minorHAnsi"/>
          <w:b w:val="0"/>
          <w:bCs w:val="0"/>
          <w:sz w:val="28"/>
          <w:szCs w:val="28"/>
        </w:rPr>
      </w:pPr>
      <w:r w:rsidRPr="0089260D">
        <w:rPr>
          <w:rFonts w:asciiTheme="minorHAnsi" w:hAnsiTheme="minorHAnsi" w:cstheme="minorHAnsi"/>
          <w:b w:val="0"/>
          <w:bCs w:val="0"/>
          <w:sz w:val="28"/>
          <w:szCs w:val="28"/>
        </w:rPr>
        <w:t>Sarah Blackburn:</w:t>
      </w:r>
      <w:r w:rsidRPr="0089260D">
        <w:rPr>
          <w:rFonts w:asciiTheme="minorHAnsi" w:hAnsiTheme="minorHAnsi" w:cstheme="minorHAnsi"/>
          <w:b w:val="0"/>
          <w:bCs w:val="0"/>
          <w:sz w:val="28"/>
          <w:szCs w:val="28"/>
        </w:rPr>
        <w:tab/>
        <w:t>2111668</w:t>
      </w:r>
    </w:p>
    <w:p w14:paraId="5638796B" w14:textId="77777777" w:rsidR="0089260D" w:rsidRPr="0089260D" w:rsidRDefault="0089260D" w:rsidP="0089260D">
      <w:pPr>
        <w:pStyle w:val="Heading1"/>
        <w:spacing w:before="150" w:beforeAutospacing="0" w:after="150" w:afterAutospacing="0"/>
        <w:rPr>
          <w:rFonts w:asciiTheme="minorHAnsi" w:hAnsiTheme="minorHAnsi" w:cstheme="minorHAnsi"/>
          <w:b w:val="0"/>
          <w:bCs w:val="0"/>
          <w:sz w:val="28"/>
          <w:szCs w:val="28"/>
        </w:rPr>
      </w:pPr>
    </w:p>
    <w:p w14:paraId="4F96E45F" w14:textId="77777777" w:rsidR="0089260D" w:rsidRPr="0089260D" w:rsidRDefault="0089260D" w:rsidP="0089260D">
      <w:pPr>
        <w:rPr>
          <w:rFonts w:asciiTheme="minorHAnsi" w:hAnsiTheme="minorHAnsi" w:cstheme="minorHAnsi"/>
          <w:sz w:val="28"/>
          <w:szCs w:val="28"/>
        </w:rPr>
      </w:pPr>
      <w:r w:rsidRPr="0089260D">
        <w:rPr>
          <w:rFonts w:asciiTheme="minorHAnsi" w:hAnsiTheme="minorHAnsi" w:cstheme="minorHAnsi"/>
          <w:sz w:val="28"/>
          <w:szCs w:val="28"/>
        </w:rPr>
        <w:t xml:space="preserve">Module: </w:t>
      </w:r>
      <w:r w:rsidRPr="0089260D">
        <w:rPr>
          <w:rFonts w:asciiTheme="minorHAnsi" w:hAnsiTheme="minorHAnsi" w:cstheme="minorHAnsi"/>
          <w:sz w:val="28"/>
          <w:szCs w:val="28"/>
        </w:rPr>
        <w:tab/>
      </w:r>
      <w:r w:rsidRPr="0089260D">
        <w:rPr>
          <w:rFonts w:asciiTheme="minorHAnsi" w:hAnsiTheme="minorHAnsi" w:cstheme="minorHAnsi"/>
          <w:sz w:val="28"/>
          <w:szCs w:val="28"/>
        </w:rPr>
        <w:tab/>
        <w:t>HPCS7004</w:t>
      </w:r>
    </w:p>
    <w:p w14:paraId="6AC3FCEE" w14:textId="77777777" w:rsidR="0089260D" w:rsidRPr="0089260D" w:rsidRDefault="0089260D" w:rsidP="0089260D">
      <w:pPr>
        <w:pStyle w:val="Heading1"/>
        <w:spacing w:before="150" w:beforeAutospacing="0" w:after="150" w:afterAutospacing="0"/>
        <w:rPr>
          <w:rFonts w:asciiTheme="minorHAnsi" w:hAnsiTheme="minorHAnsi" w:cstheme="minorHAnsi"/>
          <w:b w:val="0"/>
          <w:bCs w:val="0"/>
          <w:sz w:val="28"/>
          <w:szCs w:val="28"/>
        </w:rPr>
      </w:pPr>
    </w:p>
    <w:p w14:paraId="7BCB304A" w14:textId="77777777" w:rsidR="0089260D" w:rsidRPr="0089260D" w:rsidRDefault="0089260D" w:rsidP="0089260D">
      <w:pPr>
        <w:ind w:left="2160" w:hanging="2160"/>
        <w:rPr>
          <w:rFonts w:asciiTheme="minorHAnsi" w:hAnsiTheme="minorHAnsi" w:cstheme="minorHAnsi"/>
          <w:sz w:val="28"/>
          <w:szCs w:val="28"/>
        </w:rPr>
      </w:pPr>
      <w:r w:rsidRPr="0089260D">
        <w:rPr>
          <w:rFonts w:asciiTheme="minorHAnsi" w:hAnsiTheme="minorHAnsi" w:cstheme="minorHAnsi"/>
          <w:sz w:val="28"/>
          <w:szCs w:val="28"/>
        </w:rPr>
        <w:t>Assessment:</w:t>
      </w:r>
      <w:r w:rsidRPr="0089260D">
        <w:rPr>
          <w:rFonts w:asciiTheme="minorHAnsi" w:hAnsiTheme="minorHAnsi" w:cstheme="minorHAnsi"/>
          <w:sz w:val="28"/>
          <w:szCs w:val="28"/>
        </w:rPr>
        <w:tab/>
      </w:r>
      <w:r w:rsidRPr="0089260D">
        <w:rPr>
          <w:rFonts w:asciiTheme="minorHAnsi" w:hAnsiTheme="minorHAnsi" w:cstheme="minorHAnsi"/>
          <w:color w:val="373A3C"/>
          <w:sz w:val="28"/>
          <w:szCs w:val="28"/>
        </w:rPr>
        <w:t>Women in the Middle Ages: Sources from the Celtic Regions</w:t>
      </w:r>
      <w:r w:rsidRPr="0089260D">
        <w:rPr>
          <w:rFonts w:asciiTheme="minorHAnsi" w:hAnsiTheme="minorHAnsi" w:cstheme="minorHAnsi"/>
          <w:sz w:val="28"/>
          <w:szCs w:val="28"/>
        </w:rPr>
        <w:t xml:space="preserve"> </w:t>
      </w:r>
    </w:p>
    <w:p w14:paraId="3D08946C" w14:textId="77777777" w:rsidR="0089260D" w:rsidRPr="0089260D" w:rsidRDefault="0089260D" w:rsidP="0089260D">
      <w:pPr>
        <w:ind w:left="2160" w:hanging="2160"/>
        <w:rPr>
          <w:rFonts w:asciiTheme="minorHAnsi" w:hAnsiTheme="minorHAnsi" w:cstheme="minorHAnsi"/>
          <w:sz w:val="28"/>
          <w:szCs w:val="28"/>
        </w:rPr>
      </w:pPr>
    </w:p>
    <w:p w14:paraId="0D32D1B9" w14:textId="77777777" w:rsidR="0089260D" w:rsidRPr="0089260D" w:rsidRDefault="0089260D" w:rsidP="0089260D">
      <w:pPr>
        <w:rPr>
          <w:rFonts w:asciiTheme="minorHAnsi" w:hAnsiTheme="minorHAnsi" w:cstheme="minorHAnsi"/>
        </w:rPr>
      </w:pPr>
      <w:r w:rsidRPr="0089260D">
        <w:rPr>
          <w:rFonts w:asciiTheme="minorHAnsi" w:hAnsiTheme="minorHAnsi" w:cstheme="minorHAnsi"/>
          <w:sz w:val="28"/>
          <w:szCs w:val="28"/>
        </w:rPr>
        <w:t>Task 1 (2)</w:t>
      </w:r>
      <w:r w:rsidRPr="0089260D">
        <w:rPr>
          <w:rFonts w:asciiTheme="minorHAnsi" w:hAnsiTheme="minorHAnsi" w:cstheme="minorHAnsi"/>
          <w:sz w:val="28"/>
          <w:szCs w:val="28"/>
        </w:rPr>
        <w:tab/>
      </w:r>
      <w:r w:rsidRPr="0089260D">
        <w:rPr>
          <w:rFonts w:asciiTheme="minorHAnsi" w:hAnsiTheme="minorHAnsi" w:cstheme="minorHAnsi"/>
          <w:sz w:val="28"/>
          <w:szCs w:val="28"/>
        </w:rPr>
        <w:tab/>
      </w:r>
      <w:r w:rsidRPr="0089260D">
        <w:rPr>
          <w:rFonts w:asciiTheme="minorHAnsi" w:hAnsiTheme="minorHAnsi" w:cstheme="minorHAnsi"/>
          <w:color w:val="373A3C"/>
          <w:sz w:val="28"/>
          <w:szCs w:val="28"/>
          <w:shd w:val="clear" w:color="auto" w:fill="FFFFFF"/>
        </w:rPr>
        <w:t>How are medieval nuns depicted in medieval Welsh poetry?</w:t>
      </w:r>
    </w:p>
    <w:p w14:paraId="71A45B8E" w14:textId="77777777" w:rsidR="0089260D" w:rsidRPr="0089260D" w:rsidRDefault="0089260D" w:rsidP="0089260D">
      <w:pPr>
        <w:ind w:left="2160" w:hanging="2160"/>
        <w:rPr>
          <w:rFonts w:asciiTheme="minorHAnsi" w:hAnsiTheme="minorHAnsi" w:cstheme="minorHAnsi"/>
          <w:sz w:val="28"/>
          <w:szCs w:val="28"/>
        </w:rPr>
      </w:pPr>
      <w:r w:rsidRPr="0089260D">
        <w:rPr>
          <w:rFonts w:asciiTheme="minorHAnsi" w:hAnsiTheme="minorHAnsi" w:cstheme="minorHAnsi"/>
          <w:sz w:val="28"/>
          <w:szCs w:val="28"/>
        </w:rPr>
        <w:tab/>
      </w:r>
    </w:p>
    <w:p w14:paraId="49593D03" w14:textId="77777777" w:rsidR="0089260D" w:rsidRPr="0089260D" w:rsidRDefault="0089260D" w:rsidP="0089260D">
      <w:pPr>
        <w:rPr>
          <w:rFonts w:asciiTheme="minorHAnsi" w:hAnsiTheme="minorHAnsi" w:cstheme="minorHAnsi"/>
          <w:b/>
          <w:bCs/>
          <w:sz w:val="28"/>
          <w:szCs w:val="28"/>
        </w:rPr>
      </w:pPr>
    </w:p>
    <w:p w14:paraId="7F86819D" w14:textId="77777777" w:rsidR="0089260D" w:rsidRPr="0089260D" w:rsidRDefault="0089260D" w:rsidP="0089260D">
      <w:pPr>
        <w:pStyle w:val="Heading1"/>
        <w:spacing w:before="150" w:beforeAutospacing="0" w:after="150" w:afterAutospacing="0"/>
        <w:rPr>
          <w:rFonts w:asciiTheme="minorHAnsi" w:hAnsiTheme="minorHAnsi" w:cstheme="minorHAnsi"/>
          <w:sz w:val="28"/>
          <w:szCs w:val="28"/>
        </w:rPr>
      </w:pPr>
      <w:r w:rsidRPr="0089260D">
        <w:rPr>
          <w:rFonts w:asciiTheme="minorHAnsi" w:hAnsiTheme="minorHAnsi" w:cstheme="minorHAnsi"/>
          <w:b w:val="0"/>
          <w:bCs w:val="0"/>
          <w:sz w:val="28"/>
          <w:szCs w:val="28"/>
        </w:rPr>
        <w:t>Word Count:</w:t>
      </w:r>
      <w:r w:rsidRPr="0089260D">
        <w:rPr>
          <w:rFonts w:asciiTheme="minorHAnsi" w:hAnsiTheme="minorHAnsi" w:cstheme="minorHAnsi"/>
          <w:b w:val="0"/>
          <w:bCs w:val="0"/>
          <w:sz w:val="28"/>
          <w:szCs w:val="28"/>
        </w:rPr>
        <w:tab/>
        <w:t>c.4005</w:t>
      </w:r>
    </w:p>
    <w:p w14:paraId="662768F5" w14:textId="77777777" w:rsidR="0089260D" w:rsidRPr="0089260D" w:rsidRDefault="0089260D" w:rsidP="0089260D">
      <w:pPr>
        <w:pStyle w:val="Heading1"/>
        <w:spacing w:before="150" w:beforeAutospacing="0" w:after="150" w:afterAutospacing="0"/>
        <w:rPr>
          <w:rFonts w:asciiTheme="minorHAnsi" w:hAnsiTheme="minorHAnsi" w:cstheme="minorHAnsi"/>
          <w:sz w:val="28"/>
          <w:szCs w:val="28"/>
        </w:rPr>
      </w:pPr>
    </w:p>
    <w:p w14:paraId="10F261D6" w14:textId="5A52B352" w:rsidR="0089260D" w:rsidRDefault="0089260D" w:rsidP="0089260D">
      <w:pPr>
        <w:pStyle w:val="Heading1"/>
        <w:spacing w:before="150" w:beforeAutospacing="0" w:after="150" w:afterAutospacing="0"/>
        <w:rPr>
          <w:rFonts w:asciiTheme="minorHAnsi" w:hAnsiTheme="minorHAnsi" w:cstheme="minorHAnsi"/>
          <w:color w:val="373A3C"/>
          <w:sz w:val="23"/>
          <w:szCs w:val="23"/>
        </w:rPr>
      </w:pPr>
      <w:r w:rsidRPr="0089260D">
        <w:rPr>
          <w:rFonts w:asciiTheme="minorHAnsi" w:hAnsiTheme="minorHAnsi" w:cstheme="minorHAnsi"/>
          <w:b w:val="0"/>
          <w:bCs w:val="0"/>
          <w:sz w:val="28"/>
          <w:szCs w:val="28"/>
        </w:rPr>
        <w:t>Submission date:</w:t>
      </w:r>
      <w:r w:rsidRPr="0089260D">
        <w:rPr>
          <w:rFonts w:asciiTheme="minorHAnsi" w:hAnsiTheme="minorHAnsi" w:cstheme="minorHAnsi"/>
          <w:b w:val="0"/>
          <w:bCs w:val="0"/>
          <w:sz w:val="28"/>
          <w:szCs w:val="28"/>
        </w:rPr>
        <w:tab/>
        <w:t>30/04/2022</w:t>
      </w:r>
      <w:r w:rsidRPr="0089260D">
        <w:rPr>
          <w:rFonts w:asciiTheme="minorHAnsi" w:hAnsiTheme="minorHAnsi" w:cstheme="minorHAnsi"/>
          <w:color w:val="373A3C"/>
          <w:sz w:val="23"/>
          <w:szCs w:val="23"/>
        </w:rPr>
        <w:t> </w:t>
      </w:r>
    </w:p>
    <w:p w14:paraId="31B631BF" w14:textId="359F47E0" w:rsidR="0089260D" w:rsidRDefault="0089260D">
      <w:pPr>
        <w:rPr>
          <w:rFonts w:asciiTheme="minorHAnsi" w:hAnsiTheme="minorHAnsi" w:cstheme="minorHAnsi"/>
          <w:b/>
          <w:bCs/>
          <w:color w:val="373A3C"/>
          <w:kern w:val="36"/>
          <w:sz w:val="23"/>
          <w:szCs w:val="23"/>
        </w:rPr>
      </w:pPr>
      <w:r>
        <w:rPr>
          <w:rFonts w:asciiTheme="minorHAnsi" w:hAnsiTheme="minorHAnsi" w:cstheme="minorHAnsi"/>
          <w:color w:val="373A3C"/>
          <w:sz w:val="23"/>
          <w:szCs w:val="23"/>
        </w:rPr>
        <w:br w:type="page"/>
      </w:r>
    </w:p>
    <w:p w14:paraId="3A952DE6" w14:textId="77777777" w:rsidR="0089260D" w:rsidRPr="0089260D" w:rsidRDefault="0089260D" w:rsidP="0089260D">
      <w:pPr>
        <w:pStyle w:val="Heading1"/>
        <w:spacing w:before="150" w:beforeAutospacing="0" w:after="150" w:afterAutospacing="0"/>
        <w:rPr>
          <w:rFonts w:asciiTheme="minorHAnsi" w:hAnsiTheme="minorHAnsi" w:cstheme="minorHAnsi"/>
          <w:b w:val="0"/>
          <w:bCs w:val="0"/>
          <w:sz w:val="28"/>
          <w:szCs w:val="28"/>
        </w:rPr>
      </w:pPr>
    </w:p>
    <w:p w14:paraId="3DA0189F" w14:textId="77777777" w:rsidR="0089260D" w:rsidRPr="0089260D" w:rsidRDefault="0089260D" w:rsidP="0089260D">
      <w:pPr>
        <w:rPr>
          <w:rFonts w:asciiTheme="minorHAnsi" w:hAnsiTheme="minorHAnsi" w:cstheme="minorHAnsi"/>
        </w:rPr>
      </w:pPr>
    </w:p>
    <w:p w14:paraId="3E67FB57" w14:textId="661F5026" w:rsidR="0089260D" w:rsidRPr="0089260D" w:rsidRDefault="0089260D" w:rsidP="0089260D">
      <w:pPr>
        <w:spacing w:line="480" w:lineRule="auto"/>
        <w:jc w:val="center"/>
        <w:rPr>
          <w:rFonts w:asciiTheme="minorHAnsi" w:hAnsiTheme="minorHAnsi" w:cstheme="minorHAnsi"/>
          <w:color w:val="000000" w:themeColor="text1"/>
        </w:rPr>
      </w:pPr>
      <w:r w:rsidRPr="0089260D">
        <w:rPr>
          <w:rFonts w:asciiTheme="minorHAnsi" w:hAnsiTheme="minorHAnsi" w:cstheme="minorHAnsi"/>
          <w:color w:val="373A3C"/>
          <w:sz w:val="28"/>
          <w:szCs w:val="28"/>
          <w:shd w:val="clear" w:color="auto" w:fill="FFFFFF"/>
        </w:rPr>
        <w:t>How are medieval nuns depicted in medieval Welsh poetry?</w:t>
      </w:r>
    </w:p>
    <w:p w14:paraId="2AAC53F6" w14:textId="0F796017" w:rsidR="00F40E4A" w:rsidRPr="007310AD" w:rsidRDefault="00F40E4A"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 xml:space="preserve">This essay will examine six Medieval Welsh poems to explore how they depict Medieval Welsh nuns. To begin with, it will establish the main genre that the surviving poems fall into and the structure and key features of these poems. It will then look both at Dal </w:t>
      </w:r>
      <w:proofErr w:type="spellStart"/>
      <w:r w:rsidRPr="007310AD">
        <w:rPr>
          <w:rFonts w:asciiTheme="minorHAnsi" w:hAnsiTheme="minorHAnsi" w:cstheme="minorHAnsi"/>
          <w:color w:val="000000" w:themeColor="text1"/>
        </w:rPr>
        <w:t>Neithiwyr</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Delwi</w:t>
      </w:r>
      <w:proofErr w:type="spellEnd"/>
      <w:r w:rsidRPr="007310AD">
        <w:rPr>
          <w:rFonts w:asciiTheme="minorHAnsi" w:hAnsiTheme="minorHAnsi" w:cstheme="minorHAnsi"/>
          <w:color w:val="000000" w:themeColor="text1"/>
        </w:rPr>
        <w:t xml:space="preserve"> </w:t>
      </w:r>
      <w:proofErr w:type="gramStart"/>
      <w:r w:rsidRPr="007310AD">
        <w:rPr>
          <w:rFonts w:asciiTheme="minorHAnsi" w:hAnsiTheme="minorHAnsi" w:cstheme="minorHAnsi"/>
          <w:color w:val="000000" w:themeColor="text1"/>
        </w:rPr>
        <w:t>A</w:t>
      </w:r>
      <w:proofErr w:type="gram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Wneuthum</w:t>
      </w:r>
      <w:proofErr w:type="spellEnd"/>
      <w:r w:rsidR="00BB3D07"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which follows the traditional structure of a </w:t>
      </w:r>
      <w:proofErr w:type="spellStart"/>
      <w:r w:rsidRPr="007310AD">
        <w:rPr>
          <w:rFonts w:asciiTheme="minorHAnsi" w:hAnsiTheme="minorHAnsi" w:cstheme="minorHAnsi"/>
          <w:i/>
          <w:iCs/>
          <w:color w:val="000000" w:themeColor="text1"/>
        </w:rPr>
        <w:t>cywyddwyr</w:t>
      </w:r>
      <w:proofErr w:type="spellEnd"/>
      <w:r w:rsidRPr="007310AD">
        <w:rPr>
          <w:rFonts w:asciiTheme="minorHAnsi" w:hAnsiTheme="minorHAnsi" w:cstheme="minorHAnsi"/>
          <w:color w:val="000000" w:themeColor="text1"/>
        </w:rPr>
        <w:t xml:space="preserve"> poem describing the subject from the top of the head down and comparing </w:t>
      </w:r>
      <w:r w:rsidR="00FD4C01" w:rsidRPr="007310AD">
        <w:rPr>
          <w:rFonts w:asciiTheme="minorHAnsi" w:hAnsiTheme="minorHAnsi" w:cstheme="minorHAnsi"/>
          <w:color w:val="000000" w:themeColor="text1"/>
        </w:rPr>
        <w:t xml:space="preserve">this with </w:t>
      </w:r>
      <w:r w:rsidRPr="007310AD">
        <w:rPr>
          <w:rFonts w:asciiTheme="minorHAnsi" w:hAnsiTheme="minorHAnsi" w:cstheme="minorHAnsi"/>
          <w:color w:val="000000" w:themeColor="text1"/>
        </w:rPr>
        <w:t xml:space="preserve">two poems </w:t>
      </w:r>
      <w:r w:rsidR="004C7DA8" w:rsidRPr="007310AD">
        <w:rPr>
          <w:rFonts w:asciiTheme="minorHAnsi" w:hAnsiTheme="minorHAnsi" w:cstheme="minorHAnsi"/>
          <w:color w:val="000000" w:themeColor="text1"/>
        </w:rPr>
        <w:t xml:space="preserve">Caru </w:t>
      </w:r>
      <w:proofErr w:type="spellStart"/>
      <w:r w:rsidR="004C7DA8" w:rsidRPr="007310AD">
        <w:rPr>
          <w:rFonts w:asciiTheme="minorHAnsi" w:hAnsiTheme="minorHAnsi" w:cstheme="minorHAnsi"/>
          <w:color w:val="000000" w:themeColor="text1"/>
        </w:rPr>
        <w:t>Dyn</w:t>
      </w:r>
      <w:proofErr w:type="spellEnd"/>
      <w:r w:rsidR="004C7DA8" w:rsidRPr="007310AD">
        <w:rPr>
          <w:rFonts w:asciiTheme="minorHAnsi" w:hAnsiTheme="minorHAnsi" w:cstheme="minorHAnsi"/>
          <w:color w:val="000000" w:themeColor="text1"/>
        </w:rPr>
        <w:t xml:space="preserve"> </w:t>
      </w:r>
      <w:proofErr w:type="spellStart"/>
      <w:r w:rsidR="004C7DA8" w:rsidRPr="007310AD">
        <w:rPr>
          <w:rFonts w:asciiTheme="minorHAnsi" w:hAnsiTheme="minorHAnsi" w:cstheme="minorHAnsi"/>
          <w:color w:val="000000" w:themeColor="text1"/>
        </w:rPr>
        <w:t>Lygeitu</w:t>
      </w:r>
      <w:proofErr w:type="spellEnd"/>
      <w:r w:rsidR="004C7DA8" w:rsidRPr="007310AD">
        <w:rPr>
          <w:rFonts w:asciiTheme="minorHAnsi" w:hAnsiTheme="minorHAnsi" w:cstheme="minorHAnsi"/>
          <w:color w:val="000000" w:themeColor="text1"/>
        </w:rPr>
        <w:t xml:space="preserve"> </w:t>
      </w:r>
      <w:proofErr w:type="spellStart"/>
      <w:r w:rsidR="004C7DA8" w:rsidRPr="007310AD">
        <w:rPr>
          <w:rFonts w:asciiTheme="minorHAnsi" w:hAnsiTheme="minorHAnsi" w:cstheme="minorHAnsi"/>
          <w:color w:val="000000" w:themeColor="text1"/>
        </w:rPr>
        <w:t>Lwyd</w:t>
      </w:r>
      <w:proofErr w:type="spellEnd"/>
      <w:r w:rsidR="004C7DA8" w:rsidRPr="007310AD">
        <w:rPr>
          <w:rFonts w:asciiTheme="minorHAnsi" w:hAnsiTheme="minorHAnsi" w:cstheme="minorHAnsi"/>
          <w:color w:val="000000" w:themeColor="text1"/>
        </w:rPr>
        <w:t xml:space="preserve"> and Y </w:t>
      </w:r>
      <w:proofErr w:type="spellStart"/>
      <w:r w:rsidR="004C7DA8" w:rsidRPr="007310AD">
        <w:rPr>
          <w:rFonts w:asciiTheme="minorHAnsi" w:hAnsiTheme="minorHAnsi" w:cstheme="minorHAnsi"/>
          <w:color w:val="000000" w:themeColor="text1"/>
        </w:rPr>
        <w:t>Lleian</w:t>
      </w:r>
      <w:proofErr w:type="spellEnd"/>
      <w:r w:rsidR="004C7DA8" w:rsidRPr="007310AD">
        <w:rPr>
          <w:rFonts w:asciiTheme="minorHAnsi" w:hAnsiTheme="minorHAnsi" w:cstheme="minorHAnsi"/>
          <w:color w:val="000000" w:themeColor="text1"/>
        </w:rPr>
        <w:t xml:space="preserve"> </w:t>
      </w:r>
      <w:proofErr w:type="spellStart"/>
      <w:r w:rsidR="004C7DA8" w:rsidRPr="007310AD">
        <w:rPr>
          <w:rFonts w:asciiTheme="minorHAnsi" w:hAnsiTheme="minorHAnsi" w:cstheme="minorHAnsi"/>
          <w:color w:val="000000" w:themeColor="text1"/>
        </w:rPr>
        <w:t>Ddoeth</w:t>
      </w:r>
      <w:proofErr w:type="spellEnd"/>
      <w:r w:rsidR="004C7DA8" w:rsidRPr="007310AD">
        <w:rPr>
          <w:rFonts w:asciiTheme="minorHAnsi" w:hAnsiTheme="minorHAnsi" w:cstheme="minorHAnsi"/>
          <w:color w:val="000000" w:themeColor="text1"/>
        </w:rPr>
        <w:t xml:space="preserve"> A’I </w:t>
      </w:r>
      <w:proofErr w:type="spellStart"/>
      <w:r w:rsidR="004C7DA8" w:rsidRPr="007310AD">
        <w:rPr>
          <w:rFonts w:asciiTheme="minorHAnsi" w:hAnsiTheme="minorHAnsi" w:cstheme="minorHAnsi"/>
          <w:color w:val="000000" w:themeColor="text1"/>
        </w:rPr>
        <w:t>Llun</w:t>
      </w:r>
      <w:proofErr w:type="spellEnd"/>
      <w:r w:rsidR="004C7DA8" w:rsidRPr="007310AD">
        <w:rPr>
          <w:rFonts w:asciiTheme="minorHAnsi" w:hAnsiTheme="minorHAnsi" w:cstheme="minorHAnsi"/>
          <w:color w:val="000000" w:themeColor="text1"/>
        </w:rPr>
        <w:t xml:space="preserve"> ‘N </w:t>
      </w:r>
      <w:proofErr w:type="spellStart"/>
      <w:r w:rsidR="004C7DA8" w:rsidRPr="007310AD">
        <w:rPr>
          <w:rFonts w:asciiTheme="minorHAnsi" w:hAnsiTheme="minorHAnsi" w:cstheme="minorHAnsi"/>
          <w:color w:val="000000" w:themeColor="text1"/>
        </w:rPr>
        <w:t>Dda</w:t>
      </w:r>
      <w:proofErr w:type="spellEnd"/>
      <w:r w:rsidR="004C7DA8" w:rsidRPr="007310AD">
        <w:rPr>
          <w:rFonts w:asciiTheme="minorHAnsi" w:hAnsiTheme="minorHAnsi" w:cstheme="minorHAnsi"/>
          <w:color w:val="000000" w:themeColor="text1"/>
        </w:rPr>
        <w:t>,</w:t>
      </w:r>
      <w:r w:rsidR="00E25C65"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that fail to give any indication of what the nun not only looks like but also her personality and how that influences the depiction of nuns.</w:t>
      </w:r>
      <w:r w:rsidR="002031C1" w:rsidRPr="007310AD">
        <w:rPr>
          <w:rStyle w:val="FootnoteReference"/>
          <w:rFonts w:asciiTheme="minorHAnsi" w:hAnsiTheme="minorHAnsi" w:cstheme="minorHAnsi"/>
          <w:color w:val="000000" w:themeColor="text1"/>
        </w:rPr>
        <w:footnoteReference w:id="1"/>
      </w:r>
    </w:p>
    <w:p w14:paraId="301DD478" w14:textId="77777777" w:rsidR="00F40E4A" w:rsidRPr="007310AD" w:rsidRDefault="00F40E4A" w:rsidP="007310AD">
      <w:pPr>
        <w:spacing w:line="480" w:lineRule="auto"/>
        <w:rPr>
          <w:rFonts w:asciiTheme="minorHAnsi" w:hAnsiTheme="minorHAnsi" w:cstheme="minorHAnsi"/>
          <w:color w:val="000000" w:themeColor="text1"/>
        </w:rPr>
      </w:pPr>
    </w:p>
    <w:p w14:paraId="04189329" w14:textId="41F35577" w:rsidR="00F40E4A" w:rsidRPr="007310AD" w:rsidRDefault="00F40E4A"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 xml:space="preserve">Next, this essay will explore how different translations can affect and influence the various interpretations of the depictions of nuns by looking at the different conclusions associated with </w:t>
      </w:r>
      <w:proofErr w:type="spellStart"/>
      <w:r w:rsidRPr="007310AD">
        <w:rPr>
          <w:rFonts w:asciiTheme="minorHAnsi" w:hAnsiTheme="minorHAnsi" w:cstheme="minorHAnsi"/>
          <w:color w:val="000000" w:themeColor="text1"/>
        </w:rPr>
        <w:t>Cyrchu</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Lleian</w:t>
      </w:r>
      <w:proofErr w:type="spellEnd"/>
      <w:r w:rsidRPr="007310AD">
        <w:rPr>
          <w:rFonts w:asciiTheme="minorHAnsi" w:hAnsiTheme="minorHAnsi" w:cstheme="minorHAnsi"/>
          <w:color w:val="000000" w:themeColor="text1"/>
        </w:rPr>
        <w:t xml:space="preserve">, including that the subject might not actually be a nun. </w:t>
      </w:r>
      <w:r w:rsidR="008269FF" w:rsidRPr="007310AD">
        <w:rPr>
          <w:rFonts w:asciiTheme="minorHAnsi" w:hAnsiTheme="minorHAnsi" w:cstheme="minorHAnsi"/>
          <w:color w:val="000000" w:themeColor="text1"/>
        </w:rPr>
        <w:t>R</w:t>
      </w:r>
      <w:r w:rsidRPr="007310AD">
        <w:rPr>
          <w:rFonts w:asciiTheme="minorHAnsi" w:hAnsiTheme="minorHAnsi" w:cstheme="minorHAnsi"/>
          <w:color w:val="000000" w:themeColor="text1"/>
        </w:rPr>
        <w:t>eturn</w:t>
      </w:r>
      <w:r w:rsidR="008269FF" w:rsidRPr="007310AD">
        <w:rPr>
          <w:rFonts w:asciiTheme="minorHAnsi" w:hAnsiTheme="minorHAnsi" w:cstheme="minorHAnsi"/>
          <w:color w:val="000000" w:themeColor="text1"/>
        </w:rPr>
        <w:t>ing</w:t>
      </w:r>
      <w:r w:rsidRPr="007310AD">
        <w:rPr>
          <w:rFonts w:asciiTheme="minorHAnsi" w:hAnsiTheme="minorHAnsi" w:cstheme="minorHAnsi"/>
          <w:color w:val="000000" w:themeColor="text1"/>
        </w:rPr>
        <w:t xml:space="preserve"> to Dal </w:t>
      </w:r>
      <w:proofErr w:type="spellStart"/>
      <w:r w:rsidRPr="007310AD">
        <w:rPr>
          <w:rFonts w:asciiTheme="minorHAnsi" w:hAnsiTheme="minorHAnsi" w:cstheme="minorHAnsi"/>
          <w:color w:val="000000" w:themeColor="text1"/>
        </w:rPr>
        <w:t>Neithiwyr</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Delwi</w:t>
      </w:r>
      <w:proofErr w:type="spellEnd"/>
      <w:r w:rsidRPr="007310AD">
        <w:rPr>
          <w:rFonts w:asciiTheme="minorHAnsi" w:hAnsiTheme="minorHAnsi" w:cstheme="minorHAnsi"/>
          <w:color w:val="000000" w:themeColor="text1"/>
        </w:rPr>
        <w:t xml:space="preserve"> </w:t>
      </w:r>
      <w:proofErr w:type="gramStart"/>
      <w:r w:rsidRPr="007310AD">
        <w:rPr>
          <w:rFonts w:asciiTheme="minorHAnsi" w:hAnsiTheme="minorHAnsi" w:cstheme="minorHAnsi"/>
          <w:color w:val="000000" w:themeColor="text1"/>
        </w:rPr>
        <w:t>A</w:t>
      </w:r>
      <w:proofErr w:type="gram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Wneuthum</w:t>
      </w:r>
      <w:proofErr w:type="spellEnd"/>
      <w:r w:rsidRPr="007310AD">
        <w:rPr>
          <w:rFonts w:asciiTheme="minorHAnsi" w:hAnsiTheme="minorHAnsi" w:cstheme="minorHAnsi"/>
          <w:color w:val="000000" w:themeColor="text1"/>
        </w:rPr>
        <w:t xml:space="preserve">, </w:t>
      </w:r>
      <w:r w:rsidR="008269FF" w:rsidRPr="007310AD">
        <w:rPr>
          <w:rFonts w:asciiTheme="minorHAnsi" w:hAnsiTheme="minorHAnsi" w:cstheme="minorHAnsi"/>
          <w:color w:val="000000" w:themeColor="text1"/>
        </w:rPr>
        <w:t xml:space="preserve">the </w:t>
      </w:r>
      <w:r w:rsidR="008269FF" w:rsidRPr="007310AD">
        <w:rPr>
          <w:rFonts w:asciiTheme="minorHAnsi" w:hAnsiTheme="minorHAnsi" w:cstheme="minorHAnsi"/>
          <w:color w:val="000000" w:themeColor="text1"/>
        </w:rPr>
        <w:t>essay will</w:t>
      </w:r>
      <w:r w:rsidRPr="007310AD">
        <w:rPr>
          <w:rFonts w:asciiTheme="minorHAnsi" w:hAnsiTheme="minorHAnsi" w:cstheme="minorHAnsi"/>
          <w:color w:val="000000" w:themeColor="text1"/>
        </w:rPr>
        <w:t xml:space="preserve"> again </w:t>
      </w:r>
      <w:r w:rsidR="00E25C65" w:rsidRPr="007310AD">
        <w:rPr>
          <w:rFonts w:asciiTheme="minorHAnsi" w:hAnsiTheme="minorHAnsi" w:cstheme="minorHAnsi"/>
          <w:color w:val="000000" w:themeColor="text1"/>
        </w:rPr>
        <w:t>examine</w:t>
      </w:r>
      <w:r w:rsidR="008269FF" w:rsidRPr="007310AD">
        <w:rPr>
          <w:rFonts w:asciiTheme="minorHAnsi" w:hAnsiTheme="minorHAnsi" w:cstheme="minorHAnsi"/>
          <w:color w:val="000000" w:themeColor="text1"/>
        </w:rPr>
        <w:t xml:space="preserve"> the</w:t>
      </w:r>
      <w:r w:rsidRPr="007310AD">
        <w:rPr>
          <w:rFonts w:asciiTheme="minorHAnsi" w:hAnsiTheme="minorHAnsi" w:cstheme="minorHAnsi"/>
          <w:color w:val="000000" w:themeColor="text1"/>
        </w:rPr>
        <w:t xml:space="preserve"> </w:t>
      </w:r>
      <w:r w:rsidR="008269FF" w:rsidRPr="007310AD">
        <w:rPr>
          <w:rFonts w:asciiTheme="minorHAnsi" w:hAnsiTheme="minorHAnsi" w:cstheme="minorHAnsi"/>
          <w:color w:val="000000" w:themeColor="text1"/>
        </w:rPr>
        <w:t>possibility</w:t>
      </w:r>
      <w:r w:rsidRPr="007310AD">
        <w:rPr>
          <w:rFonts w:asciiTheme="minorHAnsi" w:hAnsiTheme="minorHAnsi" w:cstheme="minorHAnsi"/>
          <w:color w:val="000000" w:themeColor="text1"/>
        </w:rPr>
        <w:t xml:space="preserve"> that the subject is not a nun and is thought to be so only because she wears a black veil. Building upon the centrality in Dal </w:t>
      </w:r>
      <w:proofErr w:type="spellStart"/>
      <w:r w:rsidRPr="007310AD">
        <w:rPr>
          <w:rFonts w:asciiTheme="minorHAnsi" w:hAnsiTheme="minorHAnsi" w:cstheme="minorHAnsi"/>
          <w:color w:val="000000" w:themeColor="text1"/>
        </w:rPr>
        <w:t>Neithiwyr</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Delwi</w:t>
      </w:r>
      <w:proofErr w:type="spellEnd"/>
      <w:r w:rsidRPr="007310AD">
        <w:rPr>
          <w:rFonts w:asciiTheme="minorHAnsi" w:hAnsiTheme="minorHAnsi" w:cstheme="minorHAnsi"/>
          <w:color w:val="000000" w:themeColor="text1"/>
        </w:rPr>
        <w:t xml:space="preserve"> </w:t>
      </w:r>
      <w:proofErr w:type="gramStart"/>
      <w:r w:rsidRPr="007310AD">
        <w:rPr>
          <w:rFonts w:asciiTheme="minorHAnsi" w:hAnsiTheme="minorHAnsi" w:cstheme="minorHAnsi"/>
          <w:color w:val="000000" w:themeColor="text1"/>
        </w:rPr>
        <w:t>A</w:t>
      </w:r>
      <w:proofErr w:type="gram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Wneuthum</w:t>
      </w:r>
      <w:proofErr w:type="spellEnd"/>
      <w:r w:rsidRPr="007310AD">
        <w:rPr>
          <w:rFonts w:asciiTheme="minorHAnsi" w:hAnsiTheme="minorHAnsi" w:cstheme="minorHAnsi"/>
          <w:color w:val="000000" w:themeColor="text1"/>
        </w:rPr>
        <w:t xml:space="preserve"> </w:t>
      </w:r>
      <w:r w:rsidR="00262B5F" w:rsidRPr="007310AD">
        <w:rPr>
          <w:rFonts w:asciiTheme="minorHAnsi" w:hAnsiTheme="minorHAnsi" w:cstheme="minorHAnsi"/>
          <w:color w:val="000000" w:themeColor="text1"/>
        </w:rPr>
        <w:t>and</w:t>
      </w:r>
      <w:r w:rsidRPr="007310AD">
        <w:rPr>
          <w:rFonts w:asciiTheme="minorHAnsi" w:hAnsiTheme="minorHAnsi" w:cstheme="minorHAnsi"/>
          <w:color w:val="000000" w:themeColor="text1"/>
        </w:rPr>
        <w:t xml:space="preserve"> the colour of the garments worn</w:t>
      </w:r>
      <w:r w:rsidR="00262B5F"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262B5F" w:rsidRPr="007310AD">
        <w:rPr>
          <w:rFonts w:asciiTheme="minorHAnsi" w:hAnsiTheme="minorHAnsi" w:cstheme="minorHAnsi"/>
          <w:color w:val="000000" w:themeColor="text1"/>
        </w:rPr>
        <w:t xml:space="preserve">the </w:t>
      </w:r>
      <w:r w:rsidRPr="007310AD">
        <w:rPr>
          <w:rFonts w:asciiTheme="minorHAnsi" w:hAnsiTheme="minorHAnsi" w:cstheme="minorHAnsi"/>
          <w:color w:val="000000" w:themeColor="text1"/>
        </w:rPr>
        <w:t>next consider</w:t>
      </w:r>
      <w:r w:rsidR="00262B5F" w:rsidRPr="007310AD">
        <w:rPr>
          <w:rFonts w:asciiTheme="minorHAnsi" w:hAnsiTheme="minorHAnsi" w:cstheme="minorHAnsi"/>
          <w:color w:val="000000" w:themeColor="text1"/>
        </w:rPr>
        <w:t>ation</w:t>
      </w:r>
      <w:r w:rsidRPr="007310AD">
        <w:rPr>
          <w:rFonts w:asciiTheme="minorHAnsi" w:hAnsiTheme="minorHAnsi" w:cstheme="minorHAnsi"/>
          <w:color w:val="000000" w:themeColor="text1"/>
        </w:rPr>
        <w:t xml:space="preserve"> will </w:t>
      </w:r>
      <w:r w:rsidR="00262B5F" w:rsidRPr="007310AD">
        <w:rPr>
          <w:rFonts w:asciiTheme="minorHAnsi" w:hAnsiTheme="minorHAnsi" w:cstheme="minorHAnsi"/>
          <w:color w:val="000000" w:themeColor="text1"/>
        </w:rPr>
        <w:t xml:space="preserve">be given to </w:t>
      </w:r>
      <w:r w:rsidRPr="007310AD">
        <w:rPr>
          <w:rFonts w:asciiTheme="minorHAnsi" w:hAnsiTheme="minorHAnsi" w:cstheme="minorHAnsi"/>
          <w:color w:val="000000" w:themeColor="text1"/>
        </w:rPr>
        <w:t xml:space="preserve">the role that the black garments play in the depiction of Medieval nuns and how this is juxtaposed with the white colour of the nuns' skin creating a balance between sexuality and purity. Alongside black and white the use of the colour green and the associated connotations of a green gown and how it is used to depict Medieval Welsh nuns as loose women. </w:t>
      </w:r>
      <w:r w:rsidR="00F122A1" w:rsidRPr="007310AD">
        <w:rPr>
          <w:rFonts w:asciiTheme="minorHAnsi" w:hAnsiTheme="minorHAnsi" w:cstheme="minorHAnsi"/>
          <w:color w:val="000000" w:themeColor="text1"/>
        </w:rPr>
        <w:t>Whilst also</w:t>
      </w:r>
      <w:r w:rsidRPr="007310AD">
        <w:rPr>
          <w:rFonts w:asciiTheme="minorHAnsi" w:hAnsiTheme="minorHAnsi" w:cstheme="minorHAnsi"/>
          <w:color w:val="000000" w:themeColor="text1"/>
        </w:rPr>
        <w:t xml:space="preserve"> looking at how some of the poems treat the </w:t>
      </w:r>
      <w:r w:rsidRPr="007310AD">
        <w:rPr>
          <w:rFonts w:asciiTheme="minorHAnsi" w:hAnsiTheme="minorHAnsi" w:cstheme="minorHAnsi"/>
          <w:color w:val="000000" w:themeColor="text1"/>
        </w:rPr>
        <w:lastRenderedPageBreak/>
        <w:t>woodland as a lawless space where the nun's vows of chastity no longer apply.</w:t>
      </w:r>
      <w:r w:rsidR="00A57FA9"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 xml:space="preserve">Leading into Y </w:t>
      </w:r>
      <w:proofErr w:type="spellStart"/>
      <w:r w:rsidRPr="007310AD">
        <w:rPr>
          <w:rFonts w:asciiTheme="minorHAnsi" w:hAnsiTheme="minorHAnsi" w:cstheme="minorHAnsi"/>
          <w:color w:val="000000" w:themeColor="text1"/>
        </w:rPr>
        <w:t>Ferch</w:t>
      </w:r>
      <w:proofErr w:type="spellEnd"/>
      <w:r w:rsidRPr="007310AD">
        <w:rPr>
          <w:rFonts w:asciiTheme="minorHAnsi" w:hAnsiTheme="minorHAnsi" w:cstheme="minorHAnsi"/>
          <w:color w:val="000000" w:themeColor="text1"/>
        </w:rPr>
        <w:t xml:space="preserve"> O’R </w:t>
      </w:r>
      <w:proofErr w:type="spellStart"/>
      <w:r w:rsidRPr="007310AD">
        <w:rPr>
          <w:rFonts w:asciiTheme="minorHAnsi" w:hAnsiTheme="minorHAnsi" w:cstheme="minorHAnsi"/>
          <w:color w:val="000000" w:themeColor="text1"/>
        </w:rPr>
        <w:t>Fynachlog</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Faen</w:t>
      </w:r>
      <w:proofErr w:type="spellEnd"/>
      <w:r w:rsidRPr="007310AD">
        <w:rPr>
          <w:rFonts w:asciiTheme="minorHAnsi" w:hAnsiTheme="minorHAnsi" w:cstheme="minorHAnsi"/>
          <w:color w:val="000000" w:themeColor="text1"/>
        </w:rPr>
        <w:t xml:space="preserve">, where the poet uses </w:t>
      </w:r>
      <w:proofErr w:type="spellStart"/>
      <w:r w:rsidRPr="007310AD">
        <w:rPr>
          <w:rFonts w:asciiTheme="minorHAnsi" w:hAnsiTheme="minorHAnsi" w:cstheme="minorHAnsi"/>
          <w:i/>
          <w:iCs/>
          <w:color w:val="000000" w:themeColor="text1"/>
        </w:rPr>
        <w:t>occupotio</w:t>
      </w:r>
      <w:proofErr w:type="spellEnd"/>
      <w:r w:rsidRPr="007310AD">
        <w:rPr>
          <w:rFonts w:asciiTheme="minorHAnsi" w:hAnsiTheme="minorHAnsi" w:cstheme="minorHAnsi"/>
          <w:color w:val="000000" w:themeColor="text1"/>
        </w:rPr>
        <w:t xml:space="preserve"> to suggest he has already adulterated a nun by saying one thing while insinuating another, a characteristic of some of the other poems such as Abbess Annes.</w:t>
      </w:r>
      <w:r w:rsidR="001F6998" w:rsidRPr="007310AD">
        <w:rPr>
          <w:rStyle w:val="FootnoteReference"/>
          <w:rFonts w:asciiTheme="minorHAnsi" w:hAnsiTheme="minorHAnsi" w:cstheme="minorHAnsi"/>
          <w:color w:val="000000" w:themeColor="text1"/>
        </w:rPr>
        <w:footnoteReference w:id="2"/>
      </w:r>
    </w:p>
    <w:p w14:paraId="3DD238C7" w14:textId="77777777" w:rsidR="00F40E4A" w:rsidRPr="007310AD" w:rsidRDefault="00F40E4A" w:rsidP="007310AD">
      <w:pPr>
        <w:spacing w:line="480" w:lineRule="auto"/>
        <w:rPr>
          <w:rFonts w:asciiTheme="minorHAnsi" w:hAnsiTheme="minorHAnsi" w:cstheme="minorHAnsi"/>
          <w:color w:val="000000" w:themeColor="text1"/>
        </w:rPr>
      </w:pPr>
    </w:p>
    <w:p w14:paraId="79688318" w14:textId="5BED0E8B" w:rsidR="00F40E4A" w:rsidRPr="007310AD" w:rsidRDefault="00F40E4A"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Annes' poem will be the final poem to be analysed as her depiction is in terms both similar and different to the previous poems</w:t>
      </w:r>
      <w:r w:rsidR="005D1799" w:rsidRPr="007310AD">
        <w:rPr>
          <w:rFonts w:asciiTheme="minorHAnsi" w:hAnsiTheme="minorHAnsi" w:cstheme="minorHAnsi"/>
          <w:color w:val="000000" w:themeColor="text1"/>
        </w:rPr>
        <w:t xml:space="preserve"> considered, with</w:t>
      </w:r>
      <w:r w:rsidRPr="007310AD">
        <w:rPr>
          <w:rFonts w:asciiTheme="minorHAnsi" w:hAnsiTheme="minorHAnsi" w:cstheme="minorHAnsi"/>
          <w:color w:val="000000" w:themeColor="text1"/>
        </w:rPr>
        <w:t xml:space="preserve"> Annes </w:t>
      </w:r>
      <w:r w:rsidR="006E79B2" w:rsidRPr="007310AD">
        <w:rPr>
          <w:rFonts w:asciiTheme="minorHAnsi" w:hAnsiTheme="minorHAnsi" w:cstheme="minorHAnsi"/>
          <w:color w:val="000000" w:themeColor="text1"/>
        </w:rPr>
        <w:t xml:space="preserve">being </w:t>
      </w:r>
      <w:r w:rsidRPr="007310AD">
        <w:rPr>
          <w:rFonts w:asciiTheme="minorHAnsi" w:hAnsiTheme="minorHAnsi" w:cstheme="minorHAnsi"/>
          <w:color w:val="000000" w:themeColor="text1"/>
        </w:rPr>
        <w:t xml:space="preserve">the only poem with a named individual and reflects the real-life criticism against nuns by </w:t>
      </w:r>
      <w:r w:rsidR="005D1799" w:rsidRPr="007310AD">
        <w:rPr>
          <w:rFonts w:asciiTheme="minorHAnsi" w:hAnsiTheme="minorHAnsi" w:cstheme="minorHAnsi"/>
          <w:color w:val="000000" w:themeColor="text1"/>
        </w:rPr>
        <w:t xml:space="preserve">the </w:t>
      </w:r>
      <w:r w:rsidRPr="007310AD">
        <w:rPr>
          <w:rFonts w:asciiTheme="minorHAnsi" w:hAnsiTheme="minorHAnsi" w:cstheme="minorHAnsi"/>
          <w:color w:val="000000" w:themeColor="text1"/>
        </w:rPr>
        <w:t>visiting Bishops and how the nuns depicted in the poems were able to ignore their holy vows and still take part in the values of the secular society.</w:t>
      </w:r>
      <w:r w:rsidR="005D1799"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 xml:space="preserve">Lastly, with regards to Annes, this essay will consider how it is possible to build a negative depiction of Annes as sexually loose to fit her poem into the broader </w:t>
      </w:r>
      <w:r w:rsidR="00262B5F" w:rsidRPr="007310AD">
        <w:rPr>
          <w:rFonts w:asciiTheme="minorHAnsi" w:hAnsiTheme="minorHAnsi" w:cstheme="minorHAnsi"/>
          <w:color w:val="000000" w:themeColor="text1"/>
        </w:rPr>
        <w:t>definition</w:t>
      </w:r>
      <w:r w:rsidRPr="007310AD">
        <w:rPr>
          <w:rFonts w:asciiTheme="minorHAnsi" w:hAnsiTheme="minorHAnsi" w:cstheme="minorHAnsi"/>
          <w:color w:val="000000" w:themeColor="text1"/>
        </w:rPr>
        <w:t xml:space="preserve"> of Medieval nuns as sexual temptresses who ignore their vows and lead honest men astray.</w:t>
      </w:r>
    </w:p>
    <w:p w14:paraId="1FDADF11" w14:textId="77777777" w:rsidR="00F40E4A" w:rsidRPr="007310AD" w:rsidRDefault="00F40E4A" w:rsidP="007310AD">
      <w:pPr>
        <w:spacing w:line="480" w:lineRule="auto"/>
        <w:rPr>
          <w:rFonts w:asciiTheme="minorHAnsi" w:hAnsiTheme="minorHAnsi" w:cstheme="minorHAnsi"/>
          <w:color w:val="000000" w:themeColor="text1"/>
        </w:rPr>
      </w:pPr>
    </w:p>
    <w:p w14:paraId="0FA99F69" w14:textId="39CD569E" w:rsidR="00F207B2" w:rsidRPr="007310AD" w:rsidRDefault="008256B8"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Many of the m</w:t>
      </w:r>
      <w:r w:rsidR="00F207B2" w:rsidRPr="007310AD">
        <w:rPr>
          <w:rFonts w:asciiTheme="minorHAnsi" w:hAnsiTheme="minorHAnsi" w:cstheme="minorHAnsi"/>
          <w:color w:val="000000" w:themeColor="text1"/>
        </w:rPr>
        <w:t xml:space="preserve">edieval Welsh poems </w:t>
      </w:r>
      <w:r w:rsidRPr="007310AD">
        <w:rPr>
          <w:rFonts w:asciiTheme="minorHAnsi" w:hAnsiTheme="minorHAnsi" w:cstheme="minorHAnsi"/>
          <w:color w:val="000000" w:themeColor="text1"/>
        </w:rPr>
        <w:t>about nuns feature the</w:t>
      </w:r>
      <w:r w:rsidR="00851ED7" w:rsidRPr="007310AD">
        <w:rPr>
          <w:rFonts w:asciiTheme="minorHAnsi" w:hAnsiTheme="minorHAnsi" w:cstheme="minorHAnsi"/>
          <w:color w:val="000000" w:themeColor="text1"/>
        </w:rPr>
        <w:t xml:space="preserve"> conventions of </w:t>
      </w:r>
      <w:r w:rsidR="00851ED7" w:rsidRPr="007310AD">
        <w:rPr>
          <w:rFonts w:asciiTheme="minorHAnsi" w:hAnsiTheme="minorHAnsi" w:cstheme="minorHAnsi"/>
          <w:i/>
          <w:iCs/>
          <w:color w:val="000000" w:themeColor="text1"/>
        </w:rPr>
        <w:t>cywyddwyr</w:t>
      </w:r>
      <w:r w:rsidRPr="007310AD">
        <w:rPr>
          <w:rFonts w:asciiTheme="minorHAnsi" w:hAnsiTheme="minorHAnsi" w:cstheme="minorHAnsi"/>
          <w:i/>
          <w:iCs/>
          <w:color w:val="000000" w:themeColor="text1"/>
        </w:rPr>
        <w:t>,</w:t>
      </w:r>
      <w:r w:rsidR="00851ED7" w:rsidRPr="007310AD">
        <w:rPr>
          <w:rFonts w:asciiTheme="minorHAnsi" w:hAnsiTheme="minorHAnsi" w:cstheme="minorHAnsi"/>
          <w:i/>
          <w:iCs/>
          <w:color w:val="000000" w:themeColor="text1"/>
        </w:rPr>
        <w:t xml:space="preserve"> </w:t>
      </w:r>
      <w:r w:rsidR="00851ED7" w:rsidRPr="007310AD">
        <w:rPr>
          <w:rFonts w:asciiTheme="minorHAnsi" w:hAnsiTheme="minorHAnsi" w:cstheme="minorHAnsi"/>
          <w:color w:val="000000" w:themeColor="text1"/>
        </w:rPr>
        <w:t>love songs</w:t>
      </w:r>
      <w:r w:rsidRPr="007310AD">
        <w:rPr>
          <w:rFonts w:asciiTheme="minorHAnsi" w:hAnsiTheme="minorHAnsi" w:cstheme="minorHAnsi"/>
          <w:color w:val="000000" w:themeColor="text1"/>
        </w:rPr>
        <w:t xml:space="preserve">, by doing so the poets create tension </w:t>
      </w:r>
      <w:r w:rsidR="00851ED7" w:rsidRPr="007310AD">
        <w:rPr>
          <w:rFonts w:asciiTheme="minorHAnsi" w:hAnsiTheme="minorHAnsi" w:cstheme="minorHAnsi"/>
          <w:color w:val="000000" w:themeColor="text1"/>
        </w:rPr>
        <w:t>due to the fact that the women subjects are nuns</w:t>
      </w:r>
      <w:r w:rsidRPr="007310AD">
        <w:rPr>
          <w:rFonts w:asciiTheme="minorHAnsi" w:hAnsiTheme="minorHAnsi" w:cstheme="minorHAnsi"/>
          <w:color w:val="000000" w:themeColor="text1"/>
        </w:rPr>
        <w:t xml:space="preserve"> and are therefore unavailable</w:t>
      </w:r>
      <w:r w:rsidR="00851ED7" w:rsidRPr="007310AD">
        <w:rPr>
          <w:rFonts w:asciiTheme="minorHAnsi" w:hAnsiTheme="minorHAnsi" w:cstheme="minorHAnsi"/>
          <w:color w:val="000000" w:themeColor="text1"/>
        </w:rPr>
        <w:t>.</w:t>
      </w:r>
      <w:r w:rsidR="00CA0C1E" w:rsidRPr="007310AD">
        <w:rPr>
          <w:rStyle w:val="FootnoteReference"/>
          <w:rFonts w:asciiTheme="minorHAnsi" w:hAnsiTheme="minorHAnsi" w:cstheme="minorHAnsi"/>
          <w:color w:val="000000" w:themeColor="text1"/>
        </w:rPr>
        <w:footnoteReference w:id="3"/>
      </w:r>
      <w:r w:rsidRPr="007310AD">
        <w:rPr>
          <w:rFonts w:asciiTheme="minorHAnsi" w:hAnsiTheme="minorHAnsi" w:cstheme="minorHAnsi"/>
          <w:color w:val="000000" w:themeColor="text1"/>
        </w:rPr>
        <w:t xml:space="preserve"> There are a number of conventions associated with </w:t>
      </w:r>
      <w:r w:rsidR="00F207B2"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i/>
          <w:iCs/>
          <w:color w:val="000000" w:themeColor="text1"/>
        </w:rPr>
        <w:t>cywyddwyr</w:t>
      </w:r>
      <w:proofErr w:type="spellEnd"/>
      <w:r w:rsidRPr="007310AD">
        <w:rPr>
          <w:rFonts w:asciiTheme="minorHAnsi" w:hAnsiTheme="minorHAnsi" w:cstheme="minorHAnsi"/>
          <w:color w:val="000000" w:themeColor="text1"/>
        </w:rPr>
        <w:t xml:space="preserve"> </w:t>
      </w:r>
      <w:r w:rsidR="00D12B60" w:rsidRPr="007310AD">
        <w:rPr>
          <w:rFonts w:asciiTheme="minorHAnsi" w:hAnsiTheme="minorHAnsi" w:cstheme="minorHAnsi"/>
          <w:color w:val="000000" w:themeColor="text1"/>
        </w:rPr>
        <w:t xml:space="preserve">such as the poet’s declaration of unrequited love, the use of a love messenger and descriptions of the girl’s beauty which can take a number of forms such as </w:t>
      </w:r>
      <w:proofErr w:type="spellStart"/>
      <w:r w:rsidR="00D12B60" w:rsidRPr="007310AD">
        <w:rPr>
          <w:rFonts w:asciiTheme="minorHAnsi" w:hAnsiTheme="minorHAnsi" w:cstheme="minorHAnsi"/>
          <w:i/>
          <w:iCs/>
          <w:color w:val="000000" w:themeColor="text1"/>
        </w:rPr>
        <w:t>dyfalu</w:t>
      </w:r>
      <w:proofErr w:type="spellEnd"/>
      <w:r w:rsidR="00D12B60" w:rsidRPr="007310AD">
        <w:rPr>
          <w:rFonts w:asciiTheme="minorHAnsi" w:hAnsiTheme="minorHAnsi" w:cstheme="minorHAnsi"/>
          <w:color w:val="000000" w:themeColor="text1"/>
        </w:rPr>
        <w:t xml:space="preserve"> which utilises metaphors to build an image of the </w:t>
      </w:r>
      <w:r w:rsidR="00AA2FEA" w:rsidRPr="007310AD">
        <w:rPr>
          <w:rFonts w:asciiTheme="minorHAnsi" w:hAnsiTheme="minorHAnsi" w:cstheme="minorHAnsi"/>
          <w:color w:val="000000" w:themeColor="text1"/>
        </w:rPr>
        <w:t>object of the poem. Another</w:t>
      </w:r>
      <w:r w:rsidR="00F207B2" w:rsidRPr="007310AD">
        <w:rPr>
          <w:rFonts w:asciiTheme="minorHAnsi" w:hAnsiTheme="minorHAnsi" w:cstheme="minorHAnsi"/>
          <w:color w:val="000000" w:themeColor="text1"/>
        </w:rPr>
        <w:t xml:space="preserve"> characteristic</w:t>
      </w:r>
      <w:r w:rsidR="00AA2FEA" w:rsidRPr="007310AD">
        <w:rPr>
          <w:rFonts w:asciiTheme="minorHAnsi" w:hAnsiTheme="minorHAnsi" w:cstheme="minorHAnsi"/>
          <w:color w:val="000000" w:themeColor="text1"/>
        </w:rPr>
        <w:t xml:space="preserve"> </w:t>
      </w:r>
      <w:r w:rsidR="00F207B2" w:rsidRPr="007310AD">
        <w:rPr>
          <w:rFonts w:asciiTheme="minorHAnsi" w:hAnsiTheme="minorHAnsi" w:cstheme="minorHAnsi"/>
          <w:color w:val="000000" w:themeColor="text1"/>
        </w:rPr>
        <w:t xml:space="preserve">of </w:t>
      </w:r>
      <w:proofErr w:type="spellStart"/>
      <w:r w:rsidR="00F207B2" w:rsidRPr="007310AD">
        <w:rPr>
          <w:rFonts w:asciiTheme="minorHAnsi" w:hAnsiTheme="minorHAnsi" w:cstheme="minorHAnsi"/>
          <w:i/>
          <w:iCs/>
          <w:color w:val="000000" w:themeColor="text1"/>
        </w:rPr>
        <w:t>cywyddwyr</w:t>
      </w:r>
      <w:proofErr w:type="spellEnd"/>
      <w:r w:rsidR="00F207B2" w:rsidRPr="007310AD">
        <w:rPr>
          <w:rFonts w:asciiTheme="minorHAnsi" w:hAnsiTheme="minorHAnsi" w:cstheme="minorHAnsi"/>
          <w:color w:val="000000" w:themeColor="text1"/>
        </w:rPr>
        <w:t xml:space="preserve"> is the top-down description of the </w:t>
      </w:r>
      <w:r w:rsidR="00AE4099" w:rsidRPr="007310AD">
        <w:rPr>
          <w:rFonts w:asciiTheme="minorHAnsi" w:hAnsiTheme="minorHAnsi" w:cstheme="minorHAnsi"/>
          <w:color w:val="000000" w:themeColor="text1"/>
        </w:rPr>
        <w:t>subject’s</w:t>
      </w:r>
      <w:r w:rsidR="00F207B2" w:rsidRPr="007310AD">
        <w:rPr>
          <w:rFonts w:asciiTheme="minorHAnsi" w:hAnsiTheme="minorHAnsi" w:cstheme="minorHAnsi"/>
          <w:color w:val="000000" w:themeColor="text1"/>
        </w:rPr>
        <w:t xml:space="preserve"> beauty</w:t>
      </w:r>
      <w:r w:rsidR="00213445"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starting from the top of her </w:t>
      </w:r>
      <w:r w:rsidR="00F207B2" w:rsidRPr="007310AD">
        <w:rPr>
          <w:rFonts w:asciiTheme="minorHAnsi" w:hAnsiTheme="minorHAnsi" w:cstheme="minorHAnsi"/>
          <w:color w:val="000000" w:themeColor="text1"/>
        </w:rPr>
        <w:lastRenderedPageBreak/>
        <w:t>head and working down</w:t>
      </w:r>
      <w:r w:rsidR="00213445" w:rsidRPr="007310AD">
        <w:rPr>
          <w:rFonts w:asciiTheme="minorHAnsi" w:hAnsiTheme="minorHAnsi" w:cstheme="minorHAnsi"/>
          <w:color w:val="000000" w:themeColor="text1"/>
        </w:rPr>
        <w:t>; this</w:t>
      </w:r>
      <w:r w:rsidR="00F207B2" w:rsidRPr="007310AD">
        <w:rPr>
          <w:rFonts w:asciiTheme="minorHAnsi" w:hAnsiTheme="minorHAnsi" w:cstheme="minorHAnsi"/>
          <w:color w:val="000000" w:themeColor="text1"/>
        </w:rPr>
        <w:t xml:space="preserve"> can be seen most clearly in Dal </w:t>
      </w:r>
      <w:proofErr w:type="spellStart"/>
      <w:r w:rsidR="00F207B2" w:rsidRPr="007310AD">
        <w:rPr>
          <w:rFonts w:asciiTheme="minorHAnsi" w:hAnsiTheme="minorHAnsi" w:cstheme="minorHAnsi"/>
          <w:color w:val="000000" w:themeColor="text1"/>
        </w:rPr>
        <w:t>Neithiwyr</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Del</w:t>
      </w:r>
      <w:r w:rsidR="00182D10" w:rsidRPr="007310AD">
        <w:rPr>
          <w:rFonts w:asciiTheme="minorHAnsi" w:hAnsiTheme="minorHAnsi" w:cstheme="minorHAnsi"/>
          <w:color w:val="000000" w:themeColor="text1"/>
        </w:rPr>
        <w:t>w</w:t>
      </w:r>
      <w:r w:rsidR="00F207B2" w:rsidRPr="007310AD">
        <w:rPr>
          <w:rFonts w:asciiTheme="minorHAnsi" w:hAnsiTheme="minorHAnsi" w:cstheme="minorHAnsi"/>
          <w:color w:val="000000" w:themeColor="text1"/>
        </w:rPr>
        <w:t>i</w:t>
      </w:r>
      <w:proofErr w:type="spellEnd"/>
      <w:r w:rsidR="00F207B2" w:rsidRPr="007310AD">
        <w:rPr>
          <w:rFonts w:asciiTheme="minorHAnsi" w:hAnsiTheme="minorHAnsi" w:cstheme="minorHAnsi"/>
          <w:color w:val="000000" w:themeColor="text1"/>
        </w:rPr>
        <w:t xml:space="preserve"> </w:t>
      </w:r>
      <w:proofErr w:type="gramStart"/>
      <w:r w:rsidR="00F11357" w:rsidRPr="007310AD">
        <w:rPr>
          <w:rFonts w:asciiTheme="minorHAnsi" w:hAnsiTheme="minorHAnsi" w:cstheme="minorHAnsi"/>
          <w:color w:val="000000" w:themeColor="text1"/>
        </w:rPr>
        <w:t>A</w:t>
      </w:r>
      <w:proofErr w:type="gram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Wneuthum</w:t>
      </w:r>
      <w:proofErr w:type="spellEnd"/>
      <w:r w:rsidR="00213445"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w:t>
      </w:r>
      <w:r w:rsidR="009D029A" w:rsidRPr="007310AD">
        <w:rPr>
          <w:rFonts w:asciiTheme="minorHAnsi" w:hAnsiTheme="minorHAnsi" w:cstheme="minorHAnsi"/>
          <w:color w:val="000000" w:themeColor="text1"/>
        </w:rPr>
        <w:t xml:space="preserve">where the poet </w:t>
      </w:r>
      <w:r w:rsidR="00213445" w:rsidRPr="007310AD">
        <w:rPr>
          <w:rFonts w:asciiTheme="minorHAnsi" w:hAnsiTheme="minorHAnsi" w:cstheme="minorHAnsi"/>
          <w:color w:val="000000" w:themeColor="text1"/>
        </w:rPr>
        <w:t>begins</w:t>
      </w:r>
      <w:r w:rsidR="009D029A" w:rsidRPr="007310AD">
        <w:rPr>
          <w:rFonts w:asciiTheme="minorHAnsi" w:hAnsiTheme="minorHAnsi" w:cstheme="minorHAnsi"/>
          <w:color w:val="000000" w:themeColor="text1"/>
        </w:rPr>
        <w:t xml:space="preserve"> at her brows and moves down to her ‘slim white neck’ by the end.</w:t>
      </w:r>
      <w:r w:rsidR="009D029A" w:rsidRPr="007310AD">
        <w:rPr>
          <w:rStyle w:val="FootnoteReference"/>
          <w:rFonts w:asciiTheme="minorHAnsi" w:hAnsiTheme="minorHAnsi" w:cstheme="minorHAnsi"/>
          <w:color w:val="000000" w:themeColor="text1"/>
        </w:rPr>
        <w:footnoteReference w:id="4"/>
      </w:r>
      <w:r w:rsidR="009D029A" w:rsidRPr="007310AD">
        <w:rPr>
          <w:rFonts w:asciiTheme="minorHAnsi" w:hAnsiTheme="minorHAnsi" w:cstheme="minorHAnsi"/>
          <w:color w:val="000000" w:themeColor="text1"/>
        </w:rPr>
        <w:t xml:space="preserve"> </w:t>
      </w:r>
      <w:r w:rsidR="005F7B03" w:rsidRPr="007310AD">
        <w:rPr>
          <w:rFonts w:asciiTheme="minorHAnsi" w:hAnsiTheme="minorHAnsi" w:cstheme="minorHAnsi"/>
          <w:color w:val="000000" w:themeColor="text1"/>
        </w:rPr>
        <w:t>H</w:t>
      </w:r>
      <w:r w:rsidR="00213445" w:rsidRPr="007310AD">
        <w:rPr>
          <w:rFonts w:asciiTheme="minorHAnsi" w:hAnsiTheme="minorHAnsi" w:cstheme="minorHAnsi"/>
          <w:color w:val="000000" w:themeColor="text1"/>
        </w:rPr>
        <w:t>owever</w:t>
      </w:r>
      <w:r w:rsidR="00A953E9"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this characteristic is not present in all </w:t>
      </w:r>
      <w:r w:rsidR="00F217F1" w:rsidRPr="007310AD">
        <w:rPr>
          <w:rFonts w:asciiTheme="minorHAnsi" w:hAnsiTheme="minorHAnsi" w:cstheme="minorHAnsi"/>
          <w:color w:val="000000" w:themeColor="text1"/>
        </w:rPr>
        <w:t xml:space="preserve">of the </w:t>
      </w:r>
      <w:r w:rsidR="00F207B2" w:rsidRPr="007310AD">
        <w:rPr>
          <w:rFonts w:asciiTheme="minorHAnsi" w:hAnsiTheme="minorHAnsi" w:cstheme="minorHAnsi"/>
          <w:color w:val="000000" w:themeColor="text1"/>
        </w:rPr>
        <w:t>poems</w:t>
      </w:r>
      <w:r w:rsidR="00F217F1" w:rsidRPr="007310AD">
        <w:rPr>
          <w:rFonts w:asciiTheme="minorHAnsi" w:hAnsiTheme="minorHAnsi" w:cstheme="minorHAnsi"/>
          <w:color w:val="000000" w:themeColor="text1"/>
        </w:rPr>
        <w:t xml:space="preserve"> which feature nuns.</w:t>
      </w:r>
      <w:r w:rsidR="00F207B2" w:rsidRPr="007310AD">
        <w:rPr>
          <w:rFonts w:asciiTheme="minorHAnsi" w:hAnsiTheme="minorHAnsi" w:cstheme="minorHAnsi"/>
          <w:color w:val="000000" w:themeColor="text1"/>
        </w:rPr>
        <w:t xml:space="preserve"> In both Car</w:t>
      </w:r>
      <w:r w:rsidR="00CA0C1E" w:rsidRPr="007310AD">
        <w:rPr>
          <w:rFonts w:asciiTheme="minorHAnsi" w:hAnsiTheme="minorHAnsi" w:cstheme="minorHAnsi"/>
          <w:color w:val="000000" w:themeColor="text1"/>
        </w:rPr>
        <w:t>u</w:t>
      </w:r>
      <w:r w:rsidR="00F207B2" w:rsidRPr="007310AD">
        <w:rPr>
          <w:rFonts w:asciiTheme="minorHAnsi" w:hAnsiTheme="minorHAnsi" w:cstheme="minorHAnsi"/>
          <w:color w:val="000000" w:themeColor="text1"/>
        </w:rPr>
        <w:t xml:space="preserve"> </w:t>
      </w:r>
      <w:proofErr w:type="spellStart"/>
      <w:r w:rsidR="00976D39" w:rsidRPr="007310AD">
        <w:rPr>
          <w:rFonts w:asciiTheme="minorHAnsi" w:hAnsiTheme="minorHAnsi" w:cstheme="minorHAnsi"/>
          <w:color w:val="000000" w:themeColor="text1"/>
        </w:rPr>
        <w:t>Dyn</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Lygeitu</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Lwyd</w:t>
      </w:r>
      <w:proofErr w:type="spellEnd"/>
      <w:r w:rsidR="00F207B2" w:rsidRPr="007310AD">
        <w:rPr>
          <w:rFonts w:asciiTheme="minorHAnsi" w:hAnsiTheme="minorHAnsi" w:cstheme="minorHAnsi"/>
          <w:color w:val="000000" w:themeColor="text1"/>
        </w:rPr>
        <w:t xml:space="preserve"> and Y </w:t>
      </w:r>
      <w:proofErr w:type="spellStart"/>
      <w:r w:rsidR="00F207B2" w:rsidRPr="007310AD">
        <w:rPr>
          <w:rFonts w:asciiTheme="minorHAnsi" w:hAnsiTheme="minorHAnsi" w:cstheme="minorHAnsi"/>
          <w:color w:val="000000" w:themeColor="text1"/>
        </w:rPr>
        <w:t>Lleian</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Ddoeth</w:t>
      </w:r>
      <w:proofErr w:type="spellEnd"/>
      <w:r w:rsidR="00F207B2" w:rsidRPr="007310AD">
        <w:rPr>
          <w:rFonts w:asciiTheme="minorHAnsi" w:hAnsiTheme="minorHAnsi" w:cstheme="minorHAnsi"/>
          <w:color w:val="000000" w:themeColor="text1"/>
        </w:rPr>
        <w:t xml:space="preserve"> A’I </w:t>
      </w:r>
      <w:proofErr w:type="spellStart"/>
      <w:r w:rsidR="00F207B2" w:rsidRPr="007310AD">
        <w:rPr>
          <w:rFonts w:asciiTheme="minorHAnsi" w:hAnsiTheme="minorHAnsi" w:cstheme="minorHAnsi"/>
          <w:color w:val="000000" w:themeColor="text1"/>
        </w:rPr>
        <w:t>Llun</w:t>
      </w:r>
      <w:proofErr w:type="spellEnd"/>
      <w:r w:rsidR="00F207B2" w:rsidRPr="007310AD">
        <w:rPr>
          <w:rFonts w:asciiTheme="minorHAnsi" w:hAnsiTheme="minorHAnsi" w:cstheme="minorHAnsi"/>
          <w:color w:val="000000" w:themeColor="text1"/>
        </w:rPr>
        <w:t xml:space="preserve"> ‘N </w:t>
      </w:r>
      <w:proofErr w:type="spellStart"/>
      <w:r w:rsidR="00F207B2" w:rsidRPr="007310AD">
        <w:rPr>
          <w:rFonts w:asciiTheme="minorHAnsi" w:hAnsiTheme="minorHAnsi" w:cstheme="minorHAnsi"/>
          <w:color w:val="000000" w:themeColor="text1"/>
        </w:rPr>
        <w:t>Dda</w:t>
      </w:r>
      <w:proofErr w:type="spellEnd"/>
      <w:r w:rsidR="00976D39"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the </w:t>
      </w:r>
      <w:r w:rsidR="00572363" w:rsidRPr="007310AD">
        <w:rPr>
          <w:rFonts w:asciiTheme="minorHAnsi" w:hAnsiTheme="minorHAnsi" w:cstheme="minorHAnsi"/>
          <w:color w:val="000000" w:themeColor="text1"/>
        </w:rPr>
        <w:t>nun's appearance</w:t>
      </w:r>
      <w:r w:rsidR="00F207B2" w:rsidRPr="007310AD">
        <w:rPr>
          <w:rFonts w:asciiTheme="minorHAnsi" w:hAnsiTheme="minorHAnsi" w:cstheme="minorHAnsi"/>
          <w:color w:val="000000" w:themeColor="text1"/>
        </w:rPr>
        <w:t xml:space="preserve"> is hardly even mentioned</w:t>
      </w:r>
      <w:r w:rsidR="00213445" w:rsidRPr="007310AD">
        <w:rPr>
          <w:rFonts w:asciiTheme="minorHAnsi" w:hAnsiTheme="minorHAnsi" w:cstheme="minorHAnsi"/>
          <w:color w:val="000000" w:themeColor="text1"/>
        </w:rPr>
        <w:t>; the</w:t>
      </w:r>
      <w:r w:rsidR="00F207B2" w:rsidRPr="007310AD">
        <w:rPr>
          <w:rFonts w:asciiTheme="minorHAnsi" w:hAnsiTheme="minorHAnsi" w:cstheme="minorHAnsi"/>
          <w:color w:val="000000" w:themeColor="text1"/>
        </w:rPr>
        <w:t xml:space="preserve"> poet instead focuses on himself; his thoughts, </w:t>
      </w:r>
      <w:r w:rsidR="00DE49E7" w:rsidRPr="007310AD">
        <w:rPr>
          <w:rFonts w:asciiTheme="minorHAnsi" w:hAnsiTheme="minorHAnsi" w:cstheme="minorHAnsi"/>
          <w:color w:val="000000" w:themeColor="text1"/>
        </w:rPr>
        <w:t>feelings,</w:t>
      </w:r>
      <w:r w:rsidR="00F207B2" w:rsidRPr="007310AD">
        <w:rPr>
          <w:rFonts w:asciiTheme="minorHAnsi" w:hAnsiTheme="minorHAnsi" w:cstheme="minorHAnsi"/>
          <w:color w:val="000000" w:themeColor="text1"/>
        </w:rPr>
        <w:t xml:space="preserve"> and emotions.</w:t>
      </w:r>
      <w:r w:rsidR="00DE49E7" w:rsidRPr="007310AD">
        <w:rPr>
          <w:rStyle w:val="FootnoteReference"/>
          <w:rFonts w:asciiTheme="minorHAnsi" w:hAnsiTheme="minorHAnsi" w:cstheme="minorHAnsi"/>
          <w:color w:val="000000" w:themeColor="text1"/>
        </w:rPr>
        <w:footnoteReference w:id="5"/>
      </w:r>
      <w:r w:rsidR="00F207B2" w:rsidRPr="007310AD">
        <w:rPr>
          <w:rFonts w:asciiTheme="minorHAnsi" w:hAnsiTheme="minorHAnsi" w:cstheme="minorHAnsi"/>
          <w:color w:val="000000" w:themeColor="text1"/>
        </w:rPr>
        <w:t xml:space="preserve"> The reader is told that the girl is beautiful</w:t>
      </w:r>
      <w:r w:rsidR="00A144F9" w:rsidRPr="007310AD">
        <w:rPr>
          <w:rFonts w:asciiTheme="minorHAnsi" w:hAnsiTheme="minorHAnsi" w:cstheme="minorHAnsi"/>
          <w:color w:val="000000" w:themeColor="text1"/>
        </w:rPr>
        <w:t>, and i</w:t>
      </w:r>
      <w:r w:rsidR="00A57FA9" w:rsidRPr="007310AD">
        <w:rPr>
          <w:rFonts w:asciiTheme="minorHAnsi" w:hAnsiTheme="minorHAnsi" w:cstheme="minorHAnsi"/>
          <w:color w:val="000000" w:themeColor="text1"/>
        </w:rPr>
        <w:t>n</w:t>
      </w:r>
      <w:r w:rsidR="00F207B2" w:rsidRPr="007310AD">
        <w:rPr>
          <w:rFonts w:asciiTheme="minorHAnsi" w:hAnsiTheme="minorHAnsi" w:cstheme="minorHAnsi"/>
          <w:color w:val="000000" w:themeColor="text1"/>
        </w:rPr>
        <w:t xml:space="preserve"> Caru </w:t>
      </w:r>
      <w:proofErr w:type="spellStart"/>
      <w:r w:rsidR="00976D39" w:rsidRPr="007310AD">
        <w:rPr>
          <w:rFonts w:asciiTheme="minorHAnsi" w:hAnsiTheme="minorHAnsi" w:cstheme="minorHAnsi"/>
          <w:color w:val="000000" w:themeColor="text1"/>
        </w:rPr>
        <w:t>Dyn</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Lygeitu</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Lwyd</w:t>
      </w:r>
      <w:proofErr w:type="spellEnd"/>
      <w:r w:rsidR="00B01DF3"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she is </w:t>
      </w:r>
      <w:r w:rsidR="00C02DBE"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a pale dark eyed girl’</w:t>
      </w:r>
      <w:r w:rsidR="00213445"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but that is the extent of her </w:t>
      </w:r>
      <w:r w:rsidR="008D5C7A" w:rsidRPr="007310AD">
        <w:rPr>
          <w:rFonts w:asciiTheme="minorHAnsi" w:hAnsiTheme="minorHAnsi" w:cstheme="minorHAnsi"/>
          <w:color w:val="000000" w:themeColor="text1"/>
        </w:rPr>
        <w:t>description</w:t>
      </w:r>
      <w:r w:rsidR="00F207B2" w:rsidRPr="007310AD">
        <w:rPr>
          <w:rFonts w:asciiTheme="minorHAnsi" w:hAnsiTheme="minorHAnsi" w:cstheme="minorHAnsi"/>
          <w:color w:val="000000" w:themeColor="text1"/>
        </w:rPr>
        <w:t>.</w:t>
      </w:r>
      <w:r w:rsidR="00624576" w:rsidRPr="007310AD">
        <w:rPr>
          <w:rStyle w:val="FootnoteReference"/>
          <w:rFonts w:asciiTheme="minorHAnsi" w:hAnsiTheme="minorHAnsi" w:cstheme="minorHAnsi"/>
          <w:color w:val="000000" w:themeColor="text1"/>
        </w:rPr>
        <w:footnoteReference w:id="6"/>
      </w:r>
      <w:r w:rsidR="00F207B2" w:rsidRPr="007310AD">
        <w:rPr>
          <w:rFonts w:asciiTheme="minorHAnsi" w:hAnsiTheme="minorHAnsi" w:cstheme="minorHAnsi"/>
          <w:color w:val="000000" w:themeColor="text1"/>
        </w:rPr>
        <w:t xml:space="preserve"> In this instance, the nun is rendered nameless and voiceless</w:t>
      </w:r>
      <w:r w:rsidR="00A144F9" w:rsidRPr="007310AD">
        <w:rPr>
          <w:rFonts w:asciiTheme="minorHAnsi" w:hAnsiTheme="minorHAnsi" w:cstheme="minorHAnsi"/>
          <w:color w:val="000000" w:themeColor="text1"/>
        </w:rPr>
        <w:t xml:space="preserve">, also being </w:t>
      </w:r>
      <w:r w:rsidR="00F207B2" w:rsidRPr="007310AD">
        <w:rPr>
          <w:rFonts w:asciiTheme="minorHAnsi" w:hAnsiTheme="minorHAnsi" w:cstheme="minorHAnsi"/>
          <w:color w:val="000000" w:themeColor="text1"/>
        </w:rPr>
        <w:t>deprived of physicality</w:t>
      </w:r>
      <w:r w:rsidR="00A57FA9" w:rsidRPr="007310AD">
        <w:rPr>
          <w:rFonts w:asciiTheme="minorHAnsi" w:hAnsiTheme="minorHAnsi" w:cstheme="minorHAnsi"/>
          <w:color w:val="000000" w:themeColor="text1"/>
        </w:rPr>
        <w:t>,</w:t>
      </w:r>
      <w:r w:rsidR="0031565A" w:rsidRPr="007310AD">
        <w:rPr>
          <w:rFonts w:asciiTheme="minorHAnsi" w:hAnsiTheme="minorHAnsi" w:cstheme="minorHAnsi"/>
          <w:color w:val="000000" w:themeColor="text1"/>
        </w:rPr>
        <w:t xml:space="preserve"> </w:t>
      </w:r>
      <w:r w:rsidR="00F207B2" w:rsidRPr="007310AD">
        <w:rPr>
          <w:rFonts w:asciiTheme="minorHAnsi" w:hAnsiTheme="minorHAnsi" w:cstheme="minorHAnsi"/>
          <w:color w:val="000000" w:themeColor="text1"/>
        </w:rPr>
        <w:t xml:space="preserve">becoming completely ephemeral. </w:t>
      </w:r>
    </w:p>
    <w:p w14:paraId="795534A4" w14:textId="77777777" w:rsidR="00F207B2" w:rsidRPr="007310AD" w:rsidRDefault="00F207B2" w:rsidP="007310AD">
      <w:pPr>
        <w:spacing w:line="480" w:lineRule="auto"/>
        <w:rPr>
          <w:rFonts w:asciiTheme="minorHAnsi" w:hAnsiTheme="minorHAnsi" w:cstheme="minorHAnsi"/>
          <w:color w:val="000000" w:themeColor="text1"/>
        </w:rPr>
      </w:pPr>
    </w:p>
    <w:p w14:paraId="3CDFB128" w14:textId="4CCFFABC" w:rsidR="00BB3D07"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Not only are the nuns not given a voice</w:t>
      </w:r>
      <w:r w:rsidR="00A953E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262B5F" w:rsidRPr="007310AD">
        <w:rPr>
          <w:rFonts w:asciiTheme="minorHAnsi" w:hAnsiTheme="minorHAnsi" w:cstheme="minorHAnsi"/>
          <w:color w:val="000000" w:themeColor="text1"/>
        </w:rPr>
        <w:t>but the focus of some of the poems is also</w:t>
      </w:r>
      <w:r w:rsidRPr="007310AD">
        <w:rPr>
          <w:rFonts w:asciiTheme="minorHAnsi" w:hAnsiTheme="minorHAnsi" w:cstheme="minorHAnsi"/>
          <w:color w:val="000000" w:themeColor="text1"/>
        </w:rPr>
        <w:t xml:space="preserve"> on the male subject</w:t>
      </w:r>
      <w:r w:rsidR="00213445" w:rsidRPr="007310AD">
        <w:rPr>
          <w:rFonts w:asciiTheme="minorHAnsi" w:hAnsiTheme="minorHAnsi" w:cstheme="minorHAnsi"/>
          <w:color w:val="000000" w:themeColor="text1"/>
        </w:rPr>
        <w:t>; for</w:t>
      </w:r>
      <w:r w:rsidRPr="007310AD">
        <w:rPr>
          <w:rFonts w:asciiTheme="minorHAnsi" w:hAnsiTheme="minorHAnsi" w:cstheme="minorHAnsi"/>
          <w:color w:val="000000" w:themeColor="text1"/>
        </w:rPr>
        <w:t xml:space="preserve"> example</w:t>
      </w:r>
      <w:r w:rsidR="00A953E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in </w:t>
      </w:r>
      <w:r w:rsidR="00C0615A" w:rsidRPr="007310AD">
        <w:rPr>
          <w:rFonts w:asciiTheme="minorHAnsi" w:hAnsiTheme="minorHAnsi" w:cstheme="minorHAnsi"/>
          <w:color w:val="000000" w:themeColor="text1"/>
        </w:rPr>
        <w:t xml:space="preserve">Y </w:t>
      </w:r>
      <w:proofErr w:type="spellStart"/>
      <w:r w:rsidR="00C0615A" w:rsidRPr="007310AD">
        <w:rPr>
          <w:rFonts w:asciiTheme="minorHAnsi" w:hAnsiTheme="minorHAnsi" w:cstheme="minorHAnsi"/>
          <w:color w:val="000000" w:themeColor="text1"/>
        </w:rPr>
        <w:t>Lleian</w:t>
      </w:r>
      <w:proofErr w:type="spellEnd"/>
      <w:r w:rsidR="00C0615A" w:rsidRPr="007310AD">
        <w:rPr>
          <w:rFonts w:asciiTheme="minorHAnsi" w:hAnsiTheme="minorHAnsi" w:cstheme="minorHAnsi"/>
          <w:color w:val="000000" w:themeColor="text1"/>
        </w:rPr>
        <w:t xml:space="preserve"> </w:t>
      </w:r>
      <w:proofErr w:type="spellStart"/>
      <w:r w:rsidR="00C0615A" w:rsidRPr="007310AD">
        <w:rPr>
          <w:rFonts w:asciiTheme="minorHAnsi" w:hAnsiTheme="minorHAnsi" w:cstheme="minorHAnsi"/>
          <w:color w:val="000000" w:themeColor="text1"/>
        </w:rPr>
        <w:t>Ddoeth</w:t>
      </w:r>
      <w:proofErr w:type="spellEnd"/>
      <w:r w:rsidR="00C0615A" w:rsidRPr="007310AD">
        <w:rPr>
          <w:rFonts w:asciiTheme="minorHAnsi" w:hAnsiTheme="minorHAnsi" w:cstheme="minorHAnsi"/>
          <w:color w:val="000000" w:themeColor="text1"/>
        </w:rPr>
        <w:t xml:space="preserve"> A’I </w:t>
      </w:r>
      <w:proofErr w:type="spellStart"/>
      <w:r w:rsidR="00C0615A" w:rsidRPr="007310AD">
        <w:rPr>
          <w:rFonts w:asciiTheme="minorHAnsi" w:hAnsiTheme="minorHAnsi" w:cstheme="minorHAnsi"/>
          <w:color w:val="000000" w:themeColor="text1"/>
        </w:rPr>
        <w:t>Llun</w:t>
      </w:r>
      <w:proofErr w:type="spellEnd"/>
      <w:r w:rsidR="00C0615A" w:rsidRPr="007310AD">
        <w:rPr>
          <w:rFonts w:asciiTheme="minorHAnsi" w:hAnsiTheme="minorHAnsi" w:cstheme="minorHAnsi"/>
          <w:color w:val="000000" w:themeColor="text1"/>
        </w:rPr>
        <w:t xml:space="preserve"> ‘N </w:t>
      </w:r>
      <w:proofErr w:type="spellStart"/>
      <w:r w:rsidR="00C0615A" w:rsidRPr="007310AD">
        <w:rPr>
          <w:rFonts w:asciiTheme="minorHAnsi" w:hAnsiTheme="minorHAnsi" w:cstheme="minorHAnsi"/>
          <w:color w:val="000000" w:themeColor="text1"/>
        </w:rPr>
        <w:t>Dda</w:t>
      </w:r>
      <w:proofErr w:type="spellEnd"/>
      <w:r w:rsidR="00213445" w:rsidRPr="007310AD">
        <w:rPr>
          <w:rFonts w:asciiTheme="minorHAnsi" w:hAnsiTheme="minorHAnsi" w:cstheme="minorHAnsi"/>
          <w:color w:val="000000" w:themeColor="text1"/>
        </w:rPr>
        <w:t>,</w:t>
      </w:r>
      <w:r w:rsidR="00C0615A"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the author repeatedly emphasises ‘Alas for me’ ‘woe is me’ and ‘I am wretched’.</w:t>
      </w:r>
      <w:r w:rsidR="008E4E8D" w:rsidRPr="007310AD">
        <w:rPr>
          <w:rStyle w:val="FootnoteReference"/>
          <w:rFonts w:asciiTheme="minorHAnsi" w:hAnsiTheme="minorHAnsi" w:cstheme="minorHAnsi"/>
          <w:color w:val="000000" w:themeColor="text1"/>
        </w:rPr>
        <w:footnoteReference w:id="7"/>
      </w:r>
      <w:r w:rsidRPr="007310AD">
        <w:rPr>
          <w:rFonts w:asciiTheme="minorHAnsi" w:hAnsiTheme="minorHAnsi" w:cstheme="minorHAnsi"/>
          <w:color w:val="000000" w:themeColor="text1"/>
        </w:rPr>
        <w:t xml:space="preserve"> There is no recognition that the nun might have her own thoughts and feelings or </w:t>
      </w:r>
      <w:r w:rsidR="0088214B" w:rsidRPr="007310AD">
        <w:rPr>
          <w:rFonts w:asciiTheme="minorHAnsi" w:hAnsiTheme="minorHAnsi" w:cstheme="minorHAnsi"/>
          <w:color w:val="000000" w:themeColor="text1"/>
        </w:rPr>
        <w:t>acknowledge whether she desires the male subject</w:t>
      </w:r>
      <w:r w:rsidRPr="007310AD">
        <w:rPr>
          <w:rFonts w:asciiTheme="minorHAnsi" w:hAnsiTheme="minorHAnsi" w:cstheme="minorHAnsi"/>
          <w:color w:val="000000" w:themeColor="text1"/>
        </w:rPr>
        <w:t xml:space="preserve">. The nun is instead chastised as she has not given an explicit refusal, yet the fact that she is a nun should disqualify her from accepting any sexual advances. If the nun does not refuse her </w:t>
      </w:r>
      <w:r w:rsidR="00E0335C" w:rsidRPr="007310AD">
        <w:rPr>
          <w:rFonts w:asciiTheme="minorHAnsi" w:hAnsiTheme="minorHAnsi" w:cstheme="minorHAnsi"/>
          <w:color w:val="000000" w:themeColor="text1"/>
        </w:rPr>
        <w:t>suitor’s advances,</w:t>
      </w:r>
      <w:r w:rsidRPr="007310AD">
        <w:rPr>
          <w:rFonts w:asciiTheme="minorHAnsi" w:hAnsiTheme="minorHAnsi" w:cstheme="minorHAnsi"/>
          <w:color w:val="000000" w:themeColor="text1"/>
        </w:rPr>
        <w:t xml:space="preserve"> it would suggest that she is not ‘my modest maiden’ as the other option would be to submit to the suitor. It is possible</w:t>
      </w:r>
      <w:r w:rsidR="00E0335C"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although unclear</w:t>
      </w:r>
      <w:r w:rsidR="00E0335C"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whether the poet is being ironic by describing the nun as a ‘modest maiden’ whilst at the same time claiming that she has not directly refused her suitor. </w:t>
      </w:r>
      <w:r w:rsidR="0047275B" w:rsidRPr="007310AD">
        <w:rPr>
          <w:rFonts w:asciiTheme="minorHAnsi" w:hAnsiTheme="minorHAnsi" w:cstheme="minorHAnsi"/>
          <w:color w:val="000000" w:themeColor="text1"/>
        </w:rPr>
        <w:t>Suggesting</w:t>
      </w:r>
      <w:r w:rsidRPr="007310AD">
        <w:rPr>
          <w:rFonts w:asciiTheme="minorHAnsi" w:hAnsiTheme="minorHAnsi" w:cstheme="minorHAnsi"/>
          <w:color w:val="000000" w:themeColor="text1"/>
        </w:rPr>
        <w:t xml:space="preserve"> the ‘modest maiden’ is not as modest as claimed</w:t>
      </w:r>
      <w:r w:rsidR="00E0335C"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E0335C" w:rsidRPr="007310AD">
        <w:rPr>
          <w:rFonts w:asciiTheme="minorHAnsi" w:hAnsiTheme="minorHAnsi" w:cstheme="minorHAnsi"/>
          <w:color w:val="000000" w:themeColor="text1"/>
        </w:rPr>
        <w:t xml:space="preserve">This is also the case in </w:t>
      </w:r>
      <w:proofErr w:type="spellStart"/>
      <w:r w:rsidR="00E0335C" w:rsidRPr="007310AD">
        <w:rPr>
          <w:rFonts w:asciiTheme="minorHAnsi" w:hAnsiTheme="minorHAnsi" w:cstheme="minorHAnsi"/>
          <w:color w:val="000000" w:themeColor="text1"/>
        </w:rPr>
        <w:t>Cyrchu</w:t>
      </w:r>
      <w:proofErr w:type="spellEnd"/>
      <w:r w:rsidR="00E0335C" w:rsidRPr="007310AD">
        <w:rPr>
          <w:rFonts w:asciiTheme="minorHAnsi" w:hAnsiTheme="minorHAnsi" w:cstheme="minorHAnsi"/>
          <w:color w:val="000000" w:themeColor="text1"/>
        </w:rPr>
        <w:t xml:space="preserve"> </w:t>
      </w:r>
      <w:proofErr w:type="spellStart"/>
      <w:r w:rsidR="00E0335C" w:rsidRPr="007310AD">
        <w:rPr>
          <w:rFonts w:asciiTheme="minorHAnsi" w:hAnsiTheme="minorHAnsi" w:cstheme="minorHAnsi"/>
          <w:color w:val="000000" w:themeColor="text1"/>
        </w:rPr>
        <w:t>Lleian</w:t>
      </w:r>
      <w:proofErr w:type="spellEnd"/>
      <w:r w:rsidR="00E0335C" w:rsidRPr="007310AD">
        <w:rPr>
          <w:rFonts w:asciiTheme="minorHAnsi" w:hAnsiTheme="minorHAnsi" w:cstheme="minorHAnsi"/>
          <w:color w:val="000000" w:themeColor="text1"/>
        </w:rPr>
        <w:t xml:space="preserve">, where </w:t>
      </w:r>
      <w:r w:rsidR="00AE37DD" w:rsidRPr="007310AD">
        <w:rPr>
          <w:rFonts w:asciiTheme="minorHAnsi" w:hAnsiTheme="minorHAnsi" w:cstheme="minorHAnsi"/>
          <w:color w:val="000000" w:themeColor="text1"/>
        </w:rPr>
        <w:t xml:space="preserve">the </w:t>
      </w:r>
      <w:proofErr w:type="spellStart"/>
      <w:r w:rsidR="00AE37DD" w:rsidRPr="007310AD">
        <w:rPr>
          <w:rFonts w:asciiTheme="minorHAnsi" w:hAnsiTheme="minorHAnsi" w:cstheme="minorHAnsi"/>
          <w:color w:val="000000" w:themeColor="text1"/>
        </w:rPr>
        <w:t>chantress</w:t>
      </w:r>
      <w:proofErr w:type="spellEnd"/>
      <w:r w:rsidR="00AE37DD" w:rsidRPr="007310AD">
        <w:rPr>
          <w:rFonts w:asciiTheme="minorHAnsi" w:hAnsiTheme="minorHAnsi" w:cstheme="minorHAnsi"/>
          <w:color w:val="000000" w:themeColor="text1"/>
        </w:rPr>
        <w:t xml:space="preserve"> is described </w:t>
      </w:r>
      <w:r w:rsidR="00E0335C" w:rsidRPr="007310AD">
        <w:rPr>
          <w:rFonts w:asciiTheme="minorHAnsi" w:hAnsiTheme="minorHAnsi" w:cstheme="minorHAnsi"/>
          <w:color w:val="000000" w:themeColor="text1"/>
        </w:rPr>
        <w:t>as ‘a friend of sixty more sweethearts’, whic</w:t>
      </w:r>
      <w:r w:rsidR="00AE37DD" w:rsidRPr="007310AD">
        <w:rPr>
          <w:rFonts w:asciiTheme="minorHAnsi" w:hAnsiTheme="minorHAnsi" w:cstheme="minorHAnsi"/>
          <w:color w:val="000000" w:themeColor="text1"/>
        </w:rPr>
        <w:t>h</w:t>
      </w:r>
      <w:r w:rsidRPr="007310AD">
        <w:rPr>
          <w:rFonts w:asciiTheme="minorHAnsi" w:hAnsiTheme="minorHAnsi" w:cstheme="minorHAnsi"/>
          <w:color w:val="000000" w:themeColor="text1"/>
        </w:rPr>
        <w:t xml:space="preserve"> </w:t>
      </w:r>
      <w:r w:rsidR="00D303D1" w:rsidRPr="007310AD">
        <w:rPr>
          <w:rFonts w:asciiTheme="minorHAnsi" w:hAnsiTheme="minorHAnsi" w:cstheme="minorHAnsi"/>
          <w:color w:val="000000" w:themeColor="text1"/>
        </w:rPr>
        <w:t xml:space="preserve">Helen </w:t>
      </w:r>
      <w:r w:rsidR="0015230A" w:rsidRPr="007310AD">
        <w:rPr>
          <w:rFonts w:asciiTheme="minorHAnsi" w:hAnsiTheme="minorHAnsi" w:cstheme="minorHAnsi"/>
          <w:color w:val="000000" w:themeColor="text1"/>
        </w:rPr>
        <w:t>Fulton</w:t>
      </w:r>
      <w:r w:rsidRPr="007310AD">
        <w:rPr>
          <w:rFonts w:asciiTheme="minorHAnsi" w:hAnsiTheme="minorHAnsi" w:cstheme="minorHAnsi"/>
          <w:color w:val="000000" w:themeColor="text1"/>
        </w:rPr>
        <w:t xml:space="preserve"> </w:t>
      </w:r>
      <w:r w:rsidR="00AE37DD" w:rsidRPr="007310AD">
        <w:rPr>
          <w:rFonts w:asciiTheme="minorHAnsi" w:hAnsiTheme="minorHAnsi" w:cstheme="minorHAnsi"/>
          <w:color w:val="000000" w:themeColor="text1"/>
        </w:rPr>
        <w:t xml:space="preserve">concludes </w:t>
      </w:r>
      <w:r w:rsidRPr="007310AD">
        <w:rPr>
          <w:rFonts w:asciiTheme="minorHAnsi" w:hAnsiTheme="minorHAnsi" w:cstheme="minorHAnsi"/>
          <w:color w:val="000000" w:themeColor="text1"/>
        </w:rPr>
        <w:lastRenderedPageBreak/>
        <w:t xml:space="preserve">means that the </w:t>
      </w:r>
      <w:proofErr w:type="spellStart"/>
      <w:r w:rsidRPr="007310AD">
        <w:rPr>
          <w:rFonts w:asciiTheme="minorHAnsi" w:hAnsiTheme="minorHAnsi" w:cstheme="minorHAnsi"/>
          <w:color w:val="000000" w:themeColor="text1"/>
        </w:rPr>
        <w:t>chantress</w:t>
      </w:r>
      <w:proofErr w:type="spellEnd"/>
      <w:r w:rsidRPr="007310AD">
        <w:rPr>
          <w:rFonts w:asciiTheme="minorHAnsi" w:hAnsiTheme="minorHAnsi" w:cstheme="minorHAnsi"/>
          <w:color w:val="000000" w:themeColor="text1"/>
        </w:rPr>
        <w:t xml:space="preserve"> is thoroughly experienced in the art of love.</w:t>
      </w:r>
      <w:r w:rsidR="007B52B2" w:rsidRPr="007310AD">
        <w:rPr>
          <w:rStyle w:val="FootnoteReference"/>
          <w:rFonts w:asciiTheme="minorHAnsi" w:hAnsiTheme="minorHAnsi" w:cstheme="minorHAnsi"/>
          <w:color w:val="000000" w:themeColor="text1"/>
        </w:rPr>
        <w:footnoteReference w:id="8"/>
      </w:r>
      <w:r w:rsidRPr="007310AD">
        <w:rPr>
          <w:rFonts w:asciiTheme="minorHAnsi" w:hAnsiTheme="minorHAnsi" w:cstheme="minorHAnsi"/>
          <w:color w:val="000000" w:themeColor="text1"/>
        </w:rPr>
        <w:t xml:space="preserve"> </w:t>
      </w:r>
      <w:r w:rsidR="008845E2" w:rsidRPr="007310AD">
        <w:rPr>
          <w:rFonts w:asciiTheme="minorHAnsi" w:hAnsiTheme="minorHAnsi" w:cstheme="minorHAnsi"/>
          <w:color w:val="000000" w:themeColor="text1"/>
        </w:rPr>
        <w:t>Traditionally</w:t>
      </w:r>
      <w:r w:rsidR="0088214B" w:rsidRPr="007310AD">
        <w:rPr>
          <w:rFonts w:asciiTheme="minorHAnsi" w:hAnsiTheme="minorHAnsi" w:cstheme="minorHAnsi"/>
          <w:color w:val="000000" w:themeColor="text1"/>
        </w:rPr>
        <w:t>,</w:t>
      </w:r>
      <w:r w:rsidR="008845E2" w:rsidRPr="007310AD">
        <w:rPr>
          <w:rFonts w:asciiTheme="minorHAnsi" w:hAnsiTheme="minorHAnsi" w:cstheme="minorHAnsi"/>
          <w:color w:val="000000" w:themeColor="text1"/>
        </w:rPr>
        <w:t xml:space="preserve"> the </w:t>
      </w:r>
      <w:r w:rsidR="0088214B" w:rsidRPr="007310AD">
        <w:rPr>
          <w:rFonts w:asciiTheme="minorHAnsi" w:hAnsiTheme="minorHAnsi" w:cstheme="minorHAnsi"/>
          <w:color w:val="000000" w:themeColor="text1"/>
        </w:rPr>
        <w:t>poem's object</w:t>
      </w:r>
      <w:r w:rsidR="008845E2" w:rsidRPr="007310AD">
        <w:rPr>
          <w:rFonts w:asciiTheme="minorHAnsi" w:hAnsiTheme="minorHAnsi" w:cstheme="minorHAnsi"/>
          <w:color w:val="000000" w:themeColor="text1"/>
        </w:rPr>
        <w:t xml:space="preserve"> is believed to be the Abbess rather than the </w:t>
      </w:r>
      <w:proofErr w:type="spellStart"/>
      <w:r w:rsidR="008845E2" w:rsidRPr="007310AD">
        <w:rPr>
          <w:rFonts w:asciiTheme="minorHAnsi" w:hAnsiTheme="minorHAnsi" w:cstheme="minorHAnsi"/>
          <w:color w:val="000000" w:themeColor="text1"/>
        </w:rPr>
        <w:t>chantress</w:t>
      </w:r>
      <w:proofErr w:type="spellEnd"/>
      <w:r w:rsidR="00BB3D07" w:rsidRPr="007310AD">
        <w:rPr>
          <w:rFonts w:asciiTheme="minorHAnsi" w:hAnsiTheme="minorHAnsi" w:cstheme="minorHAnsi"/>
          <w:color w:val="000000" w:themeColor="text1"/>
        </w:rPr>
        <w:t xml:space="preserve"> due to the phrase ‘try the trick on the </w:t>
      </w:r>
      <w:proofErr w:type="gramStart"/>
      <w:r w:rsidR="00BB3D07" w:rsidRPr="007310AD">
        <w:rPr>
          <w:rFonts w:asciiTheme="minorHAnsi" w:hAnsiTheme="minorHAnsi" w:cstheme="minorHAnsi"/>
          <w:color w:val="000000" w:themeColor="text1"/>
        </w:rPr>
        <w:t>abbess’</w:t>
      </w:r>
      <w:proofErr w:type="gramEnd"/>
      <w:r w:rsidR="00BB3D07" w:rsidRPr="007310AD">
        <w:rPr>
          <w:rFonts w:asciiTheme="minorHAnsi" w:hAnsiTheme="minorHAnsi" w:cstheme="minorHAnsi"/>
          <w:color w:val="000000" w:themeColor="text1"/>
        </w:rPr>
        <w:t>.</w:t>
      </w:r>
    </w:p>
    <w:p w14:paraId="42DD2C98" w14:textId="3A049052" w:rsidR="00F207B2" w:rsidRPr="007310AD" w:rsidRDefault="00F207B2" w:rsidP="007310AD">
      <w:pPr>
        <w:spacing w:line="480" w:lineRule="auto"/>
        <w:rPr>
          <w:rFonts w:asciiTheme="minorHAnsi" w:hAnsiTheme="minorHAnsi" w:cstheme="minorHAnsi"/>
          <w:color w:val="000000" w:themeColor="text1"/>
        </w:rPr>
      </w:pPr>
    </w:p>
    <w:p w14:paraId="09D69F3E" w14:textId="720F89D5" w:rsidR="00F207B2" w:rsidRPr="007310AD" w:rsidRDefault="00A953E9"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 xml:space="preserve">However, there are many different interpretations </w:t>
      </w:r>
      <w:r w:rsidR="0088214B" w:rsidRPr="007310AD">
        <w:rPr>
          <w:rFonts w:asciiTheme="minorHAnsi" w:hAnsiTheme="minorHAnsi" w:cstheme="minorHAnsi"/>
          <w:color w:val="000000" w:themeColor="text1"/>
        </w:rPr>
        <w:t xml:space="preserve">of the meaning and direction of the poem; as already noted, Fulton believes that the poem's object is the </w:t>
      </w:r>
      <w:proofErr w:type="spellStart"/>
      <w:r w:rsidR="0088214B" w:rsidRPr="007310AD">
        <w:rPr>
          <w:rFonts w:asciiTheme="minorHAnsi" w:hAnsiTheme="minorHAnsi" w:cstheme="minorHAnsi"/>
          <w:color w:val="000000" w:themeColor="text1"/>
        </w:rPr>
        <w:t>chantress</w:t>
      </w:r>
      <w:proofErr w:type="spellEnd"/>
      <w:r w:rsidR="0088214B" w:rsidRPr="007310AD">
        <w:rPr>
          <w:rFonts w:asciiTheme="minorHAnsi" w:hAnsiTheme="minorHAnsi" w:cstheme="minorHAnsi"/>
          <w:color w:val="000000" w:themeColor="text1"/>
        </w:rPr>
        <w:t xml:space="preserve">, </w:t>
      </w:r>
      <w:r w:rsidR="00F207B2" w:rsidRPr="007310AD">
        <w:rPr>
          <w:rFonts w:asciiTheme="minorHAnsi" w:hAnsiTheme="minorHAnsi" w:cstheme="minorHAnsi"/>
          <w:color w:val="000000" w:themeColor="text1"/>
        </w:rPr>
        <w:t>a ‘friend of sixty more darlings’.</w:t>
      </w:r>
      <w:r w:rsidR="00596FF4" w:rsidRPr="007310AD">
        <w:rPr>
          <w:rStyle w:val="FootnoteReference"/>
          <w:rFonts w:asciiTheme="minorHAnsi" w:hAnsiTheme="minorHAnsi" w:cstheme="minorHAnsi"/>
          <w:color w:val="000000" w:themeColor="text1"/>
        </w:rPr>
        <w:footnoteReference w:id="9"/>
      </w:r>
      <w:r w:rsidR="00F207B2" w:rsidRPr="007310AD">
        <w:rPr>
          <w:rFonts w:asciiTheme="minorHAnsi" w:hAnsiTheme="minorHAnsi" w:cstheme="minorHAnsi"/>
          <w:color w:val="000000" w:themeColor="text1"/>
        </w:rPr>
        <w:t xml:space="preserve"> However, the </w:t>
      </w:r>
      <w:proofErr w:type="spellStart"/>
      <w:r w:rsidR="00F207B2" w:rsidRPr="007310AD">
        <w:rPr>
          <w:rFonts w:asciiTheme="minorHAnsi" w:hAnsiTheme="minorHAnsi" w:cstheme="minorHAnsi"/>
          <w:color w:val="000000" w:themeColor="text1"/>
        </w:rPr>
        <w:t>Dafydd</w:t>
      </w:r>
      <w:proofErr w:type="spellEnd"/>
      <w:r w:rsidR="00F207B2" w:rsidRPr="007310AD">
        <w:rPr>
          <w:rFonts w:asciiTheme="minorHAnsi" w:hAnsiTheme="minorHAnsi" w:cstheme="minorHAnsi"/>
          <w:color w:val="000000" w:themeColor="text1"/>
        </w:rPr>
        <w:t xml:space="preserve"> ap </w:t>
      </w:r>
      <w:r w:rsidR="001753C1" w:rsidRPr="007310AD">
        <w:rPr>
          <w:rFonts w:asciiTheme="minorHAnsi" w:hAnsiTheme="minorHAnsi" w:cstheme="minorHAnsi"/>
          <w:color w:val="000000" w:themeColor="text1"/>
        </w:rPr>
        <w:t>Gwilym</w:t>
      </w:r>
      <w:r w:rsidR="00F207B2" w:rsidRPr="007310AD">
        <w:rPr>
          <w:rFonts w:asciiTheme="minorHAnsi" w:hAnsiTheme="minorHAnsi" w:cstheme="minorHAnsi"/>
          <w:color w:val="000000" w:themeColor="text1"/>
        </w:rPr>
        <w:t xml:space="preserve"> website incorrectly states</w:t>
      </w:r>
      <w:r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‘Fulton argues that the </w:t>
      </w:r>
      <w:r w:rsidR="00B071DD" w:rsidRPr="007310AD">
        <w:rPr>
          <w:rFonts w:asciiTheme="minorHAnsi" w:hAnsiTheme="minorHAnsi" w:cstheme="minorHAnsi"/>
          <w:color w:val="000000" w:themeColor="text1"/>
        </w:rPr>
        <w:t>a</w:t>
      </w:r>
      <w:r w:rsidR="00F207B2" w:rsidRPr="007310AD">
        <w:rPr>
          <w:rFonts w:asciiTheme="minorHAnsi" w:hAnsiTheme="minorHAnsi" w:cstheme="minorHAnsi"/>
          <w:color w:val="000000" w:themeColor="text1"/>
        </w:rPr>
        <w:t xml:space="preserve">bbess of the </w:t>
      </w:r>
      <w:r w:rsidR="005F7B03" w:rsidRPr="007310AD">
        <w:rPr>
          <w:rFonts w:asciiTheme="minorHAnsi" w:hAnsiTheme="minorHAnsi" w:cstheme="minorHAnsi"/>
          <w:color w:val="000000" w:themeColor="text1"/>
        </w:rPr>
        <w:t>nunnery</w:t>
      </w:r>
      <w:r w:rsidR="00F207B2" w:rsidRPr="007310AD">
        <w:rPr>
          <w:rFonts w:asciiTheme="minorHAnsi" w:hAnsiTheme="minorHAnsi" w:cstheme="minorHAnsi"/>
          <w:color w:val="000000" w:themeColor="text1"/>
        </w:rPr>
        <w:t xml:space="preserve"> was the main target’</w:t>
      </w:r>
      <w:r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however</w:t>
      </w:r>
      <w:r w:rsidR="00E0335C"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this is probably simply a mistake as the website does accurately quote Fulton that the object of the poem is ‘experienced in love’</w:t>
      </w:r>
      <w:r w:rsidR="00CD57FD" w:rsidRPr="007310AD">
        <w:rPr>
          <w:rFonts w:asciiTheme="minorHAnsi" w:hAnsiTheme="minorHAnsi" w:cstheme="minorHAnsi"/>
          <w:color w:val="000000" w:themeColor="text1"/>
        </w:rPr>
        <w:t>.</w:t>
      </w:r>
      <w:r w:rsidR="002D2C95" w:rsidRPr="007310AD">
        <w:rPr>
          <w:rStyle w:val="FootnoteReference"/>
          <w:rFonts w:asciiTheme="minorHAnsi" w:hAnsiTheme="minorHAnsi" w:cstheme="minorHAnsi"/>
          <w:color w:val="000000" w:themeColor="text1"/>
        </w:rPr>
        <w:footnoteReference w:id="10"/>
      </w:r>
      <w:r w:rsidR="00F207B2" w:rsidRPr="007310AD">
        <w:rPr>
          <w:rFonts w:asciiTheme="minorHAnsi" w:hAnsiTheme="minorHAnsi" w:cstheme="minorHAnsi"/>
          <w:color w:val="000000" w:themeColor="text1"/>
        </w:rPr>
        <w:t xml:space="preserve"> In contrast to Fulton’s conclusions, the </w:t>
      </w:r>
      <w:proofErr w:type="spellStart"/>
      <w:r w:rsidR="00F207B2" w:rsidRPr="007310AD">
        <w:rPr>
          <w:rFonts w:asciiTheme="minorHAnsi" w:hAnsiTheme="minorHAnsi" w:cstheme="minorHAnsi"/>
          <w:color w:val="000000" w:themeColor="text1"/>
        </w:rPr>
        <w:t>Dafydd</w:t>
      </w:r>
      <w:proofErr w:type="spellEnd"/>
      <w:r w:rsidR="00F207B2" w:rsidRPr="007310AD">
        <w:rPr>
          <w:rFonts w:asciiTheme="minorHAnsi" w:hAnsiTheme="minorHAnsi" w:cstheme="minorHAnsi"/>
          <w:color w:val="000000" w:themeColor="text1"/>
        </w:rPr>
        <w:t xml:space="preserve"> ap </w:t>
      </w:r>
      <w:r w:rsidR="001753C1" w:rsidRPr="007310AD">
        <w:rPr>
          <w:rFonts w:asciiTheme="minorHAnsi" w:hAnsiTheme="minorHAnsi" w:cstheme="minorHAnsi"/>
          <w:color w:val="000000" w:themeColor="text1"/>
        </w:rPr>
        <w:t>Gwilym</w:t>
      </w:r>
      <w:r w:rsidR="00F207B2" w:rsidRPr="007310AD">
        <w:rPr>
          <w:rFonts w:asciiTheme="minorHAnsi" w:hAnsiTheme="minorHAnsi" w:cstheme="minorHAnsi"/>
          <w:color w:val="000000" w:themeColor="text1"/>
        </w:rPr>
        <w:t xml:space="preserve"> website suggests that the poem’s purpose was </w:t>
      </w:r>
      <w:r w:rsidR="007770B8" w:rsidRPr="007310AD">
        <w:rPr>
          <w:rFonts w:asciiTheme="minorHAnsi" w:hAnsiTheme="minorHAnsi" w:cstheme="minorHAnsi"/>
          <w:color w:val="000000" w:themeColor="text1"/>
        </w:rPr>
        <w:t xml:space="preserve">a </w:t>
      </w:r>
      <w:r w:rsidR="005F7B03" w:rsidRPr="007310AD">
        <w:rPr>
          <w:rFonts w:asciiTheme="minorHAnsi" w:hAnsiTheme="minorHAnsi" w:cstheme="minorHAnsi"/>
          <w:color w:val="000000" w:themeColor="text1"/>
        </w:rPr>
        <w:t>metaphor</w:t>
      </w:r>
      <w:r w:rsidR="00F207B2" w:rsidRPr="007310AD">
        <w:rPr>
          <w:rFonts w:asciiTheme="minorHAnsi" w:hAnsiTheme="minorHAnsi" w:cstheme="minorHAnsi"/>
          <w:color w:val="000000" w:themeColor="text1"/>
        </w:rPr>
        <w:t xml:space="preserve"> regarding how useless the poet’s love for </w:t>
      </w:r>
      <w:proofErr w:type="spellStart"/>
      <w:r w:rsidR="00F207B2" w:rsidRPr="007310AD">
        <w:rPr>
          <w:rFonts w:asciiTheme="minorHAnsi" w:hAnsiTheme="minorHAnsi" w:cstheme="minorHAnsi"/>
          <w:color w:val="000000" w:themeColor="text1"/>
        </w:rPr>
        <w:t>Morfudd</w:t>
      </w:r>
      <w:proofErr w:type="spellEnd"/>
      <w:r w:rsidR="00F207B2" w:rsidRPr="007310AD">
        <w:rPr>
          <w:rFonts w:asciiTheme="minorHAnsi" w:hAnsiTheme="minorHAnsi" w:cstheme="minorHAnsi"/>
          <w:color w:val="000000" w:themeColor="text1"/>
        </w:rPr>
        <w:t xml:space="preserve"> was as she was guarded by her husband as closely as a nun is guarded.</w:t>
      </w:r>
      <w:r w:rsidR="006C02DE" w:rsidRPr="007310AD">
        <w:rPr>
          <w:rStyle w:val="FootnoteReference"/>
          <w:rFonts w:asciiTheme="minorHAnsi" w:hAnsiTheme="minorHAnsi" w:cstheme="minorHAnsi"/>
          <w:color w:val="000000" w:themeColor="text1"/>
        </w:rPr>
        <w:footnoteReference w:id="11"/>
      </w:r>
      <w:r w:rsidR="00F207B2" w:rsidRPr="007310AD">
        <w:rPr>
          <w:rFonts w:asciiTheme="minorHAnsi" w:hAnsiTheme="minorHAnsi" w:cstheme="minorHAnsi"/>
          <w:color w:val="000000" w:themeColor="text1"/>
        </w:rPr>
        <w:t xml:space="preserve"> This claim </w:t>
      </w:r>
      <w:r w:rsidR="00C0615A" w:rsidRPr="007310AD">
        <w:rPr>
          <w:rFonts w:asciiTheme="minorHAnsi" w:hAnsiTheme="minorHAnsi" w:cstheme="minorHAnsi"/>
          <w:color w:val="000000" w:themeColor="text1"/>
        </w:rPr>
        <w:t>could find</w:t>
      </w:r>
      <w:r w:rsidR="00F207B2" w:rsidRPr="007310AD">
        <w:rPr>
          <w:rFonts w:asciiTheme="minorHAnsi" w:hAnsiTheme="minorHAnsi" w:cstheme="minorHAnsi"/>
          <w:color w:val="000000" w:themeColor="text1"/>
        </w:rPr>
        <w:t xml:space="preserve"> validation in the description of the Abbess</w:t>
      </w:r>
      <w:r w:rsidR="00E0335C"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who is twice referred to as a ‘</w:t>
      </w:r>
      <w:r w:rsidR="002350FD" w:rsidRPr="007310AD">
        <w:rPr>
          <w:rFonts w:asciiTheme="minorHAnsi" w:hAnsiTheme="minorHAnsi" w:cstheme="minorHAnsi"/>
          <w:color w:val="000000" w:themeColor="text1"/>
        </w:rPr>
        <w:t>jailer</w:t>
      </w:r>
      <w:r w:rsidR="00F207B2" w:rsidRPr="007310AD">
        <w:rPr>
          <w:rFonts w:asciiTheme="minorHAnsi" w:hAnsiTheme="minorHAnsi" w:cstheme="minorHAnsi"/>
          <w:color w:val="000000" w:themeColor="text1"/>
        </w:rPr>
        <w:t>’ and on</w:t>
      </w:r>
      <w:r w:rsidR="00750B4B" w:rsidRPr="007310AD">
        <w:rPr>
          <w:rFonts w:asciiTheme="minorHAnsi" w:hAnsiTheme="minorHAnsi" w:cstheme="minorHAnsi"/>
          <w:color w:val="000000" w:themeColor="text1"/>
        </w:rPr>
        <w:t>c</w:t>
      </w:r>
      <w:r w:rsidR="00F207B2" w:rsidRPr="007310AD">
        <w:rPr>
          <w:rFonts w:asciiTheme="minorHAnsi" w:hAnsiTheme="minorHAnsi" w:cstheme="minorHAnsi"/>
          <w:color w:val="000000" w:themeColor="text1"/>
        </w:rPr>
        <w:t>e as the ‘girl’s minder’.</w:t>
      </w:r>
      <w:r w:rsidR="0072643E" w:rsidRPr="007310AD">
        <w:rPr>
          <w:rStyle w:val="FootnoteReference"/>
          <w:rFonts w:asciiTheme="minorHAnsi" w:hAnsiTheme="minorHAnsi" w:cstheme="minorHAnsi"/>
          <w:color w:val="000000" w:themeColor="text1"/>
        </w:rPr>
        <w:footnoteReference w:id="12"/>
      </w:r>
      <w:r w:rsidR="00F207B2" w:rsidRPr="007310AD">
        <w:rPr>
          <w:rFonts w:asciiTheme="minorHAnsi" w:hAnsiTheme="minorHAnsi" w:cstheme="minorHAnsi"/>
          <w:color w:val="000000" w:themeColor="text1"/>
        </w:rPr>
        <w:t xml:space="preserve"> It is possible to draw another conclusion from this description</w:t>
      </w:r>
      <w:r w:rsidR="0088214B" w:rsidRPr="007310AD">
        <w:rPr>
          <w:rFonts w:asciiTheme="minorHAnsi" w:hAnsiTheme="minorHAnsi" w:cstheme="minorHAnsi"/>
          <w:color w:val="000000" w:themeColor="text1"/>
        </w:rPr>
        <w:t>, suggesting</w:t>
      </w:r>
      <w:r w:rsidR="00F207B2" w:rsidRPr="007310AD">
        <w:rPr>
          <w:rFonts w:asciiTheme="minorHAnsi" w:hAnsiTheme="minorHAnsi" w:cstheme="minorHAnsi"/>
          <w:color w:val="000000" w:themeColor="text1"/>
        </w:rPr>
        <w:t xml:space="preserve"> that the young nuns are held against their will</w:t>
      </w:r>
      <w:r w:rsidR="0088214B" w:rsidRPr="007310AD">
        <w:rPr>
          <w:rFonts w:asciiTheme="minorHAnsi" w:hAnsiTheme="minorHAnsi" w:cstheme="minorHAnsi"/>
          <w:color w:val="000000" w:themeColor="text1"/>
        </w:rPr>
        <w:t>. If</w:t>
      </w:r>
      <w:r w:rsidR="00F207B2" w:rsidRPr="007310AD">
        <w:rPr>
          <w:rFonts w:asciiTheme="minorHAnsi" w:hAnsiTheme="minorHAnsi" w:cstheme="minorHAnsi"/>
          <w:color w:val="000000" w:themeColor="text1"/>
        </w:rPr>
        <w:t xml:space="preserve"> </w:t>
      </w:r>
      <w:r w:rsidR="003208B5" w:rsidRPr="007310AD">
        <w:rPr>
          <w:rFonts w:asciiTheme="minorHAnsi" w:hAnsiTheme="minorHAnsi" w:cstheme="minorHAnsi"/>
          <w:color w:val="000000" w:themeColor="text1"/>
        </w:rPr>
        <w:t>given a chance,</w:t>
      </w:r>
      <w:r w:rsidR="00F207B2" w:rsidRPr="007310AD">
        <w:rPr>
          <w:rFonts w:asciiTheme="minorHAnsi" w:hAnsiTheme="minorHAnsi" w:cstheme="minorHAnsi"/>
          <w:color w:val="000000" w:themeColor="text1"/>
        </w:rPr>
        <w:t xml:space="preserve"> they will willingly leave the confines of the convent and throw off their vows of chastity. </w:t>
      </w:r>
      <w:r w:rsidR="00D10AEF" w:rsidRPr="007310AD">
        <w:rPr>
          <w:rFonts w:asciiTheme="minorHAnsi" w:hAnsiTheme="minorHAnsi" w:cstheme="minorHAnsi"/>
          <w:color w:val="000000" w:themeColor="text1"/>
        </w:rPr>
        <w:t xml:space="preserve">The different interpretations consequently lead to </w:t>
      </w:r>
      <w:r w:rsidR="00572363" w:rsidRPr="007310AD">
        <w:rPr>
          <w:rFonts w:asciiTheme="minorHAnsi" w:hAnsiTheme="minorHAnsi" w:cstheme="minorHAnsi"/>
          <w:color w:val="000000" w:themeColor="text1"/>
        </w:rPr>
        <w:t>varying</w:t>
      </w:r>
      <w:r w:rsidR="00D10AEF" w:rsidRPr="007310AD">
        <w:rPr>
          <w:rFonts w:asciiTheme="minorHAnsi" w:hAnsiTheme="minorHAnsi" w:cstheme="minorHAnsi"/>
          <w:color w:val="000000" w:themeColor="text1"/>
        </w:rPr>
        <w:t xml:space="preserve"> depictions of Medieval nuns</w:t>
      </w:r>
      <w:r w:rsidR="0088214B" w:rsidRPr="007310AD">
        <w:rPr>
          <w:rFonts w:asciiTheme="minorHAnsi" w:hAnsiTheme="minorHAnsi" w:cstheme="minorHAnsi"/>
          <w:color w:val="000000" w:themeColor="text1"/>
        </w:rPr>
        <w:t>. Even</w:t>
      </w:r>
      <w:r w:rsidR="00D10AEF" w:rsidRPr="007310AD">
        <w:rPr>
          <w:rFonts w:asciiTheme="minorHAnsi" w:hAnsiTheme="minorHAnsi" w:cstheme="minorHAnsi"/>
          <w:color w:val="000000" w:themeColor="text1"/>
        </w:rPr>
        <w:t xml:space="preserve"> when a poem explicitly mentions people associated with </w:t>
      </w:r>
      <w:r w:rsidR="006B658E" w:rsidRPr="007310AD">
        <w:rPr>
          <w:rFonts w:asciiTheme="minorHAnsi" w:hAnsiTheme="minorHAnsi" w:cstheme="minorHAnsi"/>
          <w:color w:val="000000" w:themeColor="text1"/>
        </w:rPr>
        <w:t>nunneries</w:t>
      </w:r>
      <w:r w:rsidR="003208B5" w:rsidRPr="007310AD">
        <w:rPr>
          <w:rFonts w:asciiTheme="minorHAnsi" w:hAnsiTheme="minorHAnsi" w:cstheme="minorHAnsi"/>
          <w:color w:val="000000" w:themeColor="text1"/>
        </w:rPr>
        <w:t>,</w:t>
      </w:r>
      <w:r w:rsidR="006B658E" w:rsidRPr="007310AD">
        <w:rPr>
          <w:rFonts w:asciiTheme="minorHAnsi" w:hAnsiTheme="minorHAnsi" w:cstheme="minorHAnsi"/>
          <w:color w:val="000000" w:themeColor="text1"/>
        </w:rPr>
        <w:t xml:space="preserve"> it is possible to conclude that the poem is a metaphor for other</w:t>
      </w:r>
      <w:r w:rsidR="00750B4B" w:rsidRPr="007310AD">
        <w:rPr>
          <w:rFonts w:asciiTheme="minorHAnsi" w:hAnsiTheme="minorHAnsi" w:cstheme="minorHAnsi"/>
          <w:color w:val="000000" w:themeColor="text1"/>
        </w:rPr>
        <w:t xml:space="preserve"> unavailable women </w:t>
      </w:r>
      <w:r w:rsidR="006B658E" w:rsidRPr="007310AD">
        <w:rPr>
          <w:rFonts w:asciiTheme="minorHAnsi" w:hAnsiTheme="minorHAnsi" w:cstheme="minorHAnsi"/>
          <w:color w:val="000000" w:themeColor="text1"/>
        </w:rPr>
        <w:t>in Medieval Wales.</w:t>
      </w:r>
      <w:r w:rsidR="00395FC9" w:rsidRPr="007310AD">
        <w:rPr>
          <w:rStyle w:val="FootnoteReference"/>
          <w:rFonts w:asciiTheme="minorHAnsi" w:hAnsiTheme="minorHAnsi" w:cstheme="minorHAnsi"/>
          <w:color w:val="000000" w:themeColor="text1"/>
        </w:rPr>
        <w:footnoteReference w:id="13"/>
      </w:r>
      <w:r w:rsidR="006B658E" w:rsidRPr="007310AD">
        <w:rPr>
          <w:rFonts w:asciiTheme="minorHAnsi" w:hAnsiTheme="minorHAnsi" w:cstheme="minorHAnsi"/>
          <w:color w:val="000000" w:themeColor="text1"/>
        </w:rPr>
        <w:t xml:space="preserve"> </w:t>
      </w:r>
      <w:r w:rsidR="00D10AEF" w:rsidRPr="007310AD">
        <w:rPr>
          <w:rFonts w:asciiTheme="minorHAnsi" w:hAnsiTheme="minorHAnsi" w:cstheme="minorHAnsi"/>
          <w:color w:val="000000" w:themeColor="text1"/>
        </w:rPr>
        <w:t xml:space="preserve"> </w:t>
      </w:r>
    </w:p>
    <w:p w14:paraId="09A7C26D" w14:textId="77777777" w:rsidR="00F207B2" w:rsidRPr="007310AD" w:rsidRDefault="00F207B2" w:rsidP="007310AD">
      <w:pPr>
        <w:spacing w:line="480" w:lineRule="auto"/>
        <w:rPr>
          <w:rFonts w:asciiTheme="minorHAnsi" w:hAnsiTheme="minorHAnsi" w:cstheme="minorHAnsi"/>
          <w:color w:val="000000" w:themeColor="text1"/>
        </w:rPr>
      </w:pPr>
    </w:p>
    <w:p w14:paraId="756D96B6" w14:textId="760FDA72" w:rsidR="008B24E7"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lastRenderedPageBreak/>
        <w:t xml:space="preserve">The constant conflict between chastity and sexuality </w:t>
      </w:r>
      <w:r w:rsidR="00362257" w:rsidRPr="007310AD">
        <w:rPr>
          <w:rFonts w:asciiTheme="minorHAnsi" w:hAnsiTheme="minorHAnsi" w:cstheme="minorHAnsi"/>
          <w:color w:val="000000" w:themeColor="text1"/>
        </w:rPr>
        <w:t>reflects</w:t>
      </w:r>
      <w:r w:rsidRPr="007310AD">
        <w:rPr>
          <w:rFonts w:asciiTheme="minorHAnsi" w:hAnsiTheme="minorHAnsi" w:cstheme="minorHAnsi"/>
          <w:color w:val="000000" w:themeColor="text1"/>
        </w:rPr>
        <w:t xml:space="preserve"> a </w:t>
      </w:r>
      <w:r w:rsidR="00572363" w:rsidRPr="007310AD">
        <w:rPr>
          <w:rFonts w:asciiTheme="minorHAnsi" w:hAnsiTheme="minorHAnsi" w:cstheme="minorHAnsi"/>
          <w:color w:val="000000" w:themeColor="text1"/>
        </w:rPr>
        <w:t>broader</w:t>
      </w:r>
      <w:r w:rsidRPr="007310AD">
        <w:rPr>
          <w:rFonts w:asciiTheme="minorHAnsi" w:hAnsiTheme="minorHAnsi" w:cstheme="minorHAnsi"/>
          <w:color w:val="000000" w:themeColor="text1"/>
        </w:rPr>
        <w:t xml:space="preserve"> societal conflict where the church desired that women be like the Virgin Mary and remain virgins</w:t>
      </w:r>
      <w:r w:rsidR="00F95790" w:rsidRPr="007310AD">
        <w:rPr>
          <w:rFonts w:asciiTheme="minorHAnsi" w:hAnsiTheme="minorHAnsi" w:cstheme="minorHAnsi"/>
          <w:color w:val="000000" w:themeColor="text1"/>
        </w:rPr>
        <w:t>. Secular</w:t>
      </w:r>
      <w:r w:rsidRPr="007310AD">
        <w:rPr>
          <w:rFonts w:asciiTheme="minorHAnsi" w:hAnsiTheme="minorHAnsi" w:cstheme="minorHAnsi"/>
          <w:color w:val="000000" w:themeColor="text1"/>
        </w:rPr>
        <w:t xml:space="preserve"> society needed women to become mothers </w:t>
      </w:r>
      <w:r w:rsidR="00F95790" w:rsidRPr="007310AD">
        <w:rPr>
          <w:rFonts w:asciiTheme="minorHAnsi" w:hAnsiTheme="minorHAnsi" w:cstheme="minorHAnsi"/>
          <w:color w:val="000000" w:themeColor="text1"/>
        </w:rPr>
        <w:t>to</w:t>
      </w:r>
      <w:r w:rsidRPr="007310AD">
        <w:rPr>
          <w:rFonts w:asciiTheme="minorHAnsi" w:hAnsiTheme="minorHAnsi" w:cstheme="minorHAnsi"/>
          <w:color w:val="000000" w:themeColor="text1"/>
        </w:rPr>
        <w:t xml:space="preserve"> ensure the continuation of </w:t>
      </w:r>
      <w:r w:rsidR="00362257" w:rsidRPr="007310AD">
        <w:rPr>
          <w:rFonts w:asciiTheme="minorHAnsi" w:hAnsiTheme="minorHAnsi" w:cstheme="minorHAnsi"/>
          <w:color w:val="000000" w:themeColor="text1"/>
        </w:rPr>
        <w:t>the male line and</w:t>
      </w:r>
      <w:r w:rsidRPr="007310AD">
        <w:rPr>
          <w:rFonts w:asciiTheme="minorHAnsi" w:hAnsiTheme="minorHAnsi" w:cstheme="minorHAnsi"/>
          <w:color w:val="000000" w:themeColor="text1"/>
        </w:rPr>
        <w:t xml:space="preserve"> </w:t>
      </w:r>
      <w:r w:rsidR="003519D0" w:rsidRPr="007310AD">
        <w:rPr>
          <w:rFonts w:asciiTheme="minorHAnsi" w:hAnsiTheme="minorHAnsi" w:cstheme="minorHAnsi"/>
          <w:color w:val="000000" w:themeColor="text1"/>
        </w:rPr>
        <w:t>culture</w:t>
      </w:r>
      <w:r w:rsidR="00F95790" w:rsidRPr="007310AD">
        <w:rPr>
          <w:rFonts w:asciiTheme="minorHAnsi" w:hAnsiTheme="minorHAnsi" w:cstheme="minorHAnsi"/>
          <w:color w:val="000000" w:themeColor="text1"/>
        </w:rPr>
        <w:t>,</w:t>
      </w:r>
      <w:r w:rsidR="00750B4B" w:rsidRPr="007310AD">
        <w:rPr>
          <w:rFonts w:asciiTheme="minorHAnsi" w:hAnsiTheme="minorHAnsi" w:cstheme="minorHAnsi"/>
          <w:color w:val="000000" w:themeColor="text1"/>
        </w:rPr>
        <w:t xml:space="preserve"> as </w:t>
      </w:r>
      <w:r w:rsidR="00362257" w:rsidRPr="007310AD">
        <w:rPr>
          <w:rFonts w:asciiTheme="minorHAnsi" w:hAnsiTheme="minorHAnsi" w:cstheme="minorHAnsi"/>
          <w:color w:val="000000" w:themeColor="text1"/>
        </w:rPr>
        <w:t>a community</w:t>
      </w:r>
      <w:r w:rsidRPr="007310AD">
        <w:rPr>
          <w:rFonts w:asciiTheme="minorHAnsi" w:hAnsiTheme="minorHAnsi" w:cstheme="minorHAnsi"/>
          <w:color w:val="000000" w:themeColor="text1"/>
        </w:rPr>
        <w:t xml:space="preserve"> cannot continue without children.</w:t>
      </w:r>
      <w:r w:rsidR="00864619" w:rsidRPr="007310AD">
        <w:rPr>
          <w:rStyle w:val="FootnoteReference"/>
          <w:rFonts w:asciiTheme="minorHAnsi" w:hAnsiTheme="minorHAnsi" w:cstheme="minorHAnsi"/>
          <w:color w:val="000000" w:themeColor="text1"/>
        </w:rPr>
        <w:footnoteReference w:id="14"/>
      </w:r>
      <w:r w:rsidRPr="007310AD">
        <w:rPr>
          <w:rFonts w:asciiTheme="minorHAnsi" w:hAnsiTheme="minorHAnsi" w:cstheme="minorHAnsi"/>
          <w:color w:val="000000" w:themeColor="text1"/>
        </w:rPr>
        <w:t xml:space="preserve"> </w:t>
      </w:r>
      <w:r w:rsidR="001239A9" w:rsidRPr="007310AD">
        <w:rPr>
          <w:rFonts w:asciiTheme="minorHAnsi" w:hAnsiTheme="minorHAnsi" w:cstheme="minorHAnsi"/>
          <w:color w:val="000000" w:themeColor="text1"/>
        </w:rPr>
        <w:t>For medieval Welsh women, getting married and having children were treated with more respect, with</w:t>
      </w:r>
      <w:r w:rsidRPr="007310AD">
        <w:rPr>
          <w:rFonts w:asciiTheme="minorHAnsi" w:hAnsiTheme="minorHAnsi" w:cstheme="minorHAnsi"/>
          <w:color w:val="000000" w:themeColor="text1"/>
        </w:rPr>
        <w:t xml:space="preserve"> wives often depicted as devout, </w:t>
      </w:r>
      <w:r w:rsidR="00971739" w:rsidRPr="007310AD">
        <w:rPr>
          <w:rFonts w:asciiTheme="minorHAnsi" w:hAnsiTheme="minorHAnsi" w:cstheme="minorHAnsi"/>
          <w:color w:val="000000" w:themeColor="text1"/>
        </w:rPr>
        <w:t>pious,</w:t>
      </w:r>
      <w:r w:rsidRPr="007310AD">
        <w:rPr>
          <w:rFonts w:asciiTheme="minorHAnsi" w:hAnsiTheme="minorHAnsi" w:cstheme="minorHAnsi"/>
          <w:color w:val="000000" w:themeColor="text1"/>
        </w:rPr>
        <w:t xml:space="preserve"> and sometimes chaste</w:t>
      </w:r>
      <w:r w:rsidR="007770B8"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which is a stark contrast to the poems featuring nuns</w:t>
      </w:r>
      <w:r w:rsidR="00950AAA" w:rsidRPr="007310AD">
        <w:rPr>
          <w:rFonts w:asciiTheme="minorHAnsi" w:hAnsiTheme="minorHAnsi" w:cstheme="minorHAnsi"/>
          <w:color w:val="000000" w:themeColor="text1"/>
        </w:rPr>
        <w:t xml:space="preserve"> a</w:t>
      </w:r>
      <w:r w:rsidR="00FD298D" w:rsidRPr="007310AD">
        <w:rPr>
          <w:rFonts w:asciiTheme="minorHAnsi" w:hAnsiTheme="minorHAnsi" w:cstheme="minorHAnsi"/>
          <w:color w:val="000000" w:themeColor="text1"/>
        </w:rPr>
        <w:t>s</w:t>
      </w:r>
      <w:r w:rsidR="00950AAA" w:rsidRPr="007310AD">
        <w:rPr>
          <w:rFonts w:asciiTheme="minorHAnsi" w:hAnsiTheme="minorHAnsi" w:cstheme="minorHAnsi"/>
          <w:color w:val="000000" w:themeColor="text1"/>
        </w:rPr>
        <w:t xml:space="preserve"> nameless </w:t>
      </w:r>
      <w:r w:rsidR="007770B8" w:rsidRPr="007310AD">
        <w:rPr>
          <w:rFonts w:asciiTheme="minorHAnsi" w:hAnsiTheme="minorHAnsi" w:cstheme="minorHAnsi"/>
          <w:color w:val="000000" w:themeColor="text1"/>
        </w:rPr>
        <w:t>entities</w:t>
      </w:r>
      <w:r w:rsidR="00950AAA" w:rsidRPr="007310AD">
        <w:rPr>
          <w:rFonts w:asciiTheme="minorHAnsi" w:hAnsiTheme="minorHAnsi" w:cstheme="minorHAnsi"/>
          <w:color w:val="000000" w:themeColor="text1"/>
        </w:rPr>
        <w:t xml:space="preserve"> whose sole purpose is that of a temptress, the antithesis of the pious religious and chaste married women</w:t>
      </w:r>
      <w:r w:rsidR="00FD298D" w:rsidRPr="007310AD">
        <w:rPr>
          <w:rFonts w:asciiTheme="minorHAnsi" w:hAnsiTheme="minorHAnsi" w:cstheme="minorHAnsi"/>
          <w:color w:val="000000" w:themeColor="text1"/>
        </w:rPr>
        <w:t xml:space="preserve">. The male </w:t>
      </w:r>
      <w:r w:rsidR="00A36204" w:rsidRPr="007310AD">
        <w:rPr>
          <w:rFonts w:asciiTheme="minorHAnsi" w:hAnsiTheme="minorHAnsi" w:cstheme="minorHAnsi"/>
          <w:color w:val="000000" w:themeColor="text1"/>
        </w:rPr>
        <w:t>writer's</w:t>
      </w:r>
      <w:r w:rsidR="00C01800" w:rsidRPr="007310AD">
        <w:rPr>
          <w:rFonts w:asciiTheme="minorHAnsi" w:hAnsiTheme="minorHAnsi" w:cstheme="minorHAnsi"/>
          <w:color w:val="000000" w:themeColor="text1"/>
        </w:rPr>
        <w:t xml:space="preserve"> depict</w:t>
      </w:r>
      <w:r w:rsidR="00FD298D" w:rsidRPr="007310AD">
        <w:rPr>
          <w:rFonts w:asciiTheme="minorHAnsi" w:hAnsiTheme="minorHAnsi" w:cstheme="minorHAnsi"/>
          <w:color w:val="000000" w:themeColor="text1"/>
        </w:rPr>
        <w:t>ion of the nuns is of</w:t>
      </w:r>
      <w:r w:rsidRPr="007310AD">
        <w:rPr>
          <w:rFonts w:asciiTheme="minorHAnsi" w:hAnsiTheme="minorHAnsi" w:cstheme="minorHAnsi"/>
          <w:color w:val="000000" w:themeColor="text1"/>
        </w:rPr>
        <w:t xml:space="preserve"> male</w:t>
      </w:r>
      <w:r w:rsidR="00FD298D" w:rsidRPr="007310AD">
        <w:rPr>
          <w:rFonts w:asciiTheme="minorHAnsi" w:hAnsiTheme="minorHAnsi" w:cstheme="minorHAnsi"/>
          <w:color w:val="000000" w:themeColor="text1"/>
        </w:rPr>
        <w:t>s</w:t>
      </w:r>
      <w:r w:rsidRPr="007310AD">
        <w:rPr>
          <w:rFonts w:asciiTheme="minorHAnsi" w:hAnsiTheme="minorHAnsi" w:cstheme="minorHAnsi"/>
          <w:color w:val="000000" w:themeColor="text1"/>
        </w:rPr>
        <w:t xml:space="preserve"> trying to corrupt the nun and have sex with her. </w:t>
      </w:r>
      <w:r w:rsidR="00AE4099" w:rsidRPr="007310AD">
        <w:rPr>
          <w:rFonts w:asciiTheme="minorHAnsi" w:hAnsiTheme="minorHAnsi" w:cstheme="minorHAnsi"/>
          <w:color w:val="000000" w:themeColor="text1"/>
        </w:rPr>
        <w:t xml:space="preserve">The conflict between a married woman being able to fulfil her religious duty by producing children could perhaps be why in Caru </w:t>
      </w:r>
      <w:proofErr w:type="spellStart"/>
      <w:r w:rsidR="00AE4099" w:rsidRPr="007310AD">
        <w:rPr>
          <w:rFonts w:asciiTheme="minorHAnsi" w:hAnsiTheme="minorHAnsi" w:cstheme="minorHAnsi"/>
          <w:color w:val="000000" w:themeColor="text1"/>
        </w:rPr>
        <w:t>Dyn</w:t>
      </w:r>
      <w:proofErr w:type="spellEnd"/>
      <w:r w:rsidR="00AE4099" w:rsidRPr="007310AD">
        <w:rPr>
          <w:rFonts w:asciiTheme="minorHAnsi" w:hAnsiTheme="minorHAnsi" w:cstheme="minorHAnsi"/>
          <w:color w:val="000000" w:themeColor="text1"/>
        </w:rPr>
        <w:t xml:space="preserve"> </w:t>
      </w:r>
      <w:proofErr w:type="spellStart"/>
      <w:r w:rsidR="00AE4099" w:rsidRPr="007310AD">
        <w:rPr>
          <w:rFonts w:asciiTheme="minorHAnsi" w:hAnsiTheme="minorHAnsi" w:cstheme="minorHAnsi"/>
          <w:color w:val="000000" w:themeColor="text1"/>
        </w:rPr>
        <w:t>Lygeitu</w:t>
      </w:r>
      <w:proofErr w:type="spellEnd"/>
      <w:r w:rsidR="00AE4099" w:rsidRPr="007310AD">
        <w:rPr>
          <w:rFonts w:asciiTheme="minorHAnsi" w:hAnsiTheme="minorHAnsi" w:cstheme="minorHAnsi"/>
          <w:color w:val="000000" w:themeColor="text1"/>
        </w:rPr>
        <w:t xml:space="preserve"> </w:t>
      </w:r>
      <w:proofErr w:type="spellStart"/>
      <w:r w:rsidR="00AE4099" w:rsidRPr="007310AD">
        <w:rPr>
          <w:rFonts w:asciiTheme="minorHAnsi" w:hAnsiTheme="minorHAnsi" w:cstheme="minorHAnsi"/>
          <w:color w:val="000000" w:themeColor="text1"/>
        </w:rPr>
        <w:t>Lwyd</w:t>
      </w:r>
      <w:proofErr w:type="spellEnd"/>
      <w:r w:rsidR="003208B5" w:rsidRPr="007310AD">
        <w:rPr>
          <w:rFonts w:asciiTheme="minorHAnsi" w:hAnsiTheme="minorHAnsi" w:cstheme="minorHAnsi"/>
          <w:color w:val="000000" w:themeColor="text1"/>
        </w:rPr>
        <w:t>,</w:t>
      </w:r>
      <w:r w:rsidR="00AE4099" w:rsidRPr="007310AD">
        <w:rPr>
          <w:rFonts w:asciiTheme="minorHAnsi" w:hAnsiTheme="minorHAnsi" w:cstheme="minorHAnsi"/>
          <w:color w:val="000000" w:themeColor="text1"/>
        </w:rPr>
        <w:t xml:space="preserve"> the nun is </w:t>
      </w:r>
      <w:r w:rsidR="00BB14AB" w:rsidRPr="007310AD">
        <w:rPr>
          <w:rFonts w:asciiTheme="minorHAnsi" w:hAnsiTheme="minorHAnsi" w:cstheme="minorHAnsi"/>
          <w:color w:val="000000" w:themeColor="text1"/>
        </w:rPr>
        <w:t>e</w:t>
      </w:r>
      <w:r w:rsidR="00C172BE" w:rsidRPr="007310AD">
        <w:rPr>
          <w:rFonts w:asciiTheme="minorHAnsi" w:hAnsiTheme="minorHAnsi" w:cstheme="minorHAnsi"/>
          <w:color w:val="000000" w:themeColor="text1"/>
        </w:rPr>
        <w:t>ntreated ‘for G</w:t>
      </w:r>
      <w:r w:rsidR="001E46FD" w:rsidRPr="007310AD">
        <w:rPr>
          <w:rFonts w:asciiTheme="minorHAnsi" w:hAnsiTheme="minorHAnsi" w:cstheme="minorHAnsi"/>
          <w:color w:val="000000" w:themeColor="text1"/>
        </w:rPr>
        <w:t>o</w:t>
      </w:r>
      <w:r w:rsidR="00C172BE" w:rsidRPr="007310AD">
        <w:rPr>
          <w:rFonts w:asciiTheme="minorHAnsi" w:hAnsiTheme="minorHAnsi" w:cstheme="minorHAnsi"/>
          <w:color w:val="000000" w:themeColor="text1"/>
        </w:rPr>
        <w:t>d’s sake give up the bread and water and strive to hate the cross. For Mary’s sake, dispense with stone beads’</w:t>
      </w:r>
      <w:r w:rsidR="00971739" w:rsidRPr="007310AD">
        <w:rPr>
          <w:rFonts w:asciiTheme="minorHAnsi" w:hAnsiTheme="minorHAnsi" w:cstheme="minorHAnsi"/>
          <w:color w:val="000000" w:themeColor="text1"/>
        </w:rPr>
        <w:t>.</w:t>
      </w:r>
      <w:r w:rsidR="00971739" w:rsidRPr="007310AD">
        <w:rPr>
          <w:rStyle w:val="FootnoteReference"/>
          <w:rFonts w:asciiTheme="minorHAnsi" w:hAnsiTheme="minorHAnsi" w:cstheme="minorHAnsi"/>
          <w:color w:val="000000" w:themeColor="text1"/>
        </w:rPr>
        <w:footnoteReference w:id="15"/>
      </w:r>
      <w:r w:rsidR="00750B4B" w:rsidRPr="007310AD">
        <w:rPr>
          <w:rFonts w:asciiTheme="minorHAnsi" w:hAnsiTheme="minorHAnsi" w:cstheme="minorHAnsi"/>
          <w:color w:val="000000" w:themeColor="text1"/>
        </w:rPr>
        <w:t xml:space="preserve"> As although </w:t>
      </w:r>
      <w:r w:rsidR="008421B4" w:rsidRPr="007310AD">
        <w:rPr>
          <w:rFonts w:asciiTheme="minorHAnsi" w:hAnsiTheme="minorHAnsi" w:cstheme="minorHAnsi"/>
          <w:color w:val="000000" w:themeColor="text1"/>
        </w:rPr>
        <w:t>reneging</w:t>
      </w:r>
      <w:r w:rsidR="00750B4B" w:rsidRPr="007310AD">
        <w:rPr>
          <w:rFonts w:asciiTheme="minorHAnsi" w:hAnsiTheme="minorHAnsi" w:cstheme="minorHAnsi"/>
          <w:color w:val="000000" w:themeColor="text1"/>
        </w:rPr>
        <w:t xml:space="preserve"> on their vows was impossible by suggesting the nun would be favoured by the Lord and Mary by remaining in secular soci</w:t>
      </w:r>
      <w:r w:rsidR="00236785" w:rsidRPr="007310AD">
        <w:rPr>
          <w:rFonts w:asciiTheme="minorHAnsi" w:hAnsiTheme="minorHAnsi" w:cstheme="minorHAnsi"/>
          <w:color w:val="000000" w:themeColor="text1"/>
        </w:rPr>
        <w:t>ety and having sexual rel</w:t>
      </w:r>
      <w:r w:rsidR="001A2AF1" w:rsidRPr="007310AD">
        <w:rPr>
          <w:rFonts w:asciiTheme="minorHAnsi" w:hAnsiTheme="minorHAnsi" w:cstheme="minorHAnsi"/>
          <w:color w:val="000000" w:themeColor="text1"/>
        </w:rPr>
        <w:t>a</w:t>
      </w:r>
      <w:r w:rsidR="00236785" w:rsidRPr="007310AD">
        <w:rPr>
          <w:rFonts w:asciiTheme="minorHAnsi" w:hAnsiTheme="minorHAnsi" w:cstheme="minorHAnsi"/>
          <w:color w:val="000000" w:themeColor="text1"/>
        </w:rPr>
        <w:t>tions</w:t>
      </w:r>
      <w:r w:rsidR="00030CEF" w:rsidRPr="007310AD">
        <w:rPr>
          <w:rFonts w:asciiTheme="minorHAnsi" w:hAnsiTheme="minorHAnsi" w:cstheme="minorHAnsi"/>
          <w:color w:val="000000" w:themeColor="text1"/>
        </w:rPr>
        <w:t xml:space="preserve"> or could be</w:t>
      </w:r>
      <w:r w:rsidR="00107EC4" w:rsidRPr="007310AD">
        <w:rPr>
          <w:rFonts w:asciiTheme="minorHAnsi" w:hAnsiTheme="minorHAnsi" w:cstheme="minorHAnsi"/>
          <w:color w:val="000000" w:themeColor="text1"/>
        </w:rPr>
        <w:t>,</w:t>
      </w:r>
      <w:r w:rsidR="00030CEF" w:rsidRPr="007310AD">
        <w:rPr>
          <w:rFonts w:asciiTheme="minorHAnsi" w:hAnsiTheme="minorHAnsi" w:cstheme="minorHAnsi"/>
          <w:color w:val="000000" w:themeColor="text1"/>
        </w:rPr>
        <w:t xml:space="preserve"> for </w:t>
      </w:r>
      <w:r w:rsidR="00107EC4" w:rsidRPr="007310AD">
        <w:rPr>
          <w:rFonts w:asciiTheme="minorHAnsi" w:hAnsiTheme="minorHAnsi" w:cstheme="minorHAnsi"/>
          <w:color w:val="000000" w:themeColor="text1"/>
        </w:rPr>
        <w:t>goodness’</w:t>
      </w:r>
      <w:r w:rsidR="00030CEF" w:rsidRPr="007310AD">
        <w:rPr>
          <w:rFonts w:asciiTheme="minorHAnsi" w:hAnsiTheme="minorHAnsi" w:cstheme="minorHAnsi"/>
          <w:color w:val="000000" w:themeColor="text1"/>
        </w:rPr>
        <w:t xml:space="preserve"> sake</w:t>
      </w:r>
      <w:r w:rsidR="00107EC4" w:rsidRPr="007310AD">
        <w:rPr>
          <w:rFonts w:asciiTheme="minorHAnsi" w:hAnsiTheme="minorHAnsi" w:cstheme="minorHAnsi"/>
          <w:color w:val="000000" w:themeColor="text1"/>
        </w:rPr>
        <w:t>,</w:t>
      </w:r>
      <w:r w:rsidR="00030CEF" w:rsidRPr="007310AD">
        <w:rPr>
          <w:rFonts w:asciiTheme="minorHAnsi" w:hAnsiTheme="minorHAnsi" w:cstheme="minorHAnsi"/>
          <w:color w:val="000000" w:themeColor="text1"/>
        </w:rPr>
        <w:t xml:space="preserve"> leave the convent for me</w:t>
      </w:r>
      <w:r w:rsidR="00F40E4A" w:rsidRPr="007310AD">
        <w:rPr>
          <w:rFonts w:asciiTheme="minorHAnsi" w:hAnsiTheme="minorHAnsi" w:cstheme="minorHAnsi"/>
          <w:color w:val="000000" w:themeColor="text1"/>
        </w:rPr>
        <w:t>.</w:t>
      </w:r>
    </w:p>
    <w:p w14:paraId="0126D9D7" w14:textId="348DC64F" w:rsidR="00F207B2" w:rsidRPr="007310AD" w:rsidRDefault="00F207B2" w:rsidP="007310AD">
      <w:pPr>
        <w:spacing w:line="480" w:lineRule="auto"/>
        <w:rPr>
          <w:rFonts w:asciiTheme="minorHAnsi" w:hAnsiTheme="minorHAnsi" w:cstheme="minorHAnsi"/>
          <w:color w:val="000000" w:themeColor="text1"/>
        </w:rPr>
      </w:pPr>
    </w:p>
    <w:p w14:paraId="07172AD2" w14:textId="6F7304DC" w:rsidR="008421B4" w:rsidRPr="007310AD" w:rsidRDefault="00F207B2" w:rsidP="007310AD">
      <w:pPr>
        <w:spacing w:line="480" w:lineRule="auto"/>
        <w:rPr>
          <w:rFonts w:asciiTheme="minorHAnsi" w:hAnsiTheme="minorHAnsi" w:cstheme="minorHAnsi"/>
          <w:color w:val="000000" w:themeColor="text1"/>
          <w:vertAlign w:val="superscript"/>
        </w:rPr>
      </w:pPr>
      <w:r w:rsidRPr="007310AD">
        <w:rPr>
          <w:rFonts w:asciiTheme="minorHAnsi" w:hAnsiTheme="minorHAnsi" w:cstheme="minorHAnsi"/>
          <w:color w:val="000000" w:themeColor="text1"/>
        </w:rPr>
        <w:t>The poetry about married women often included names</w:t>
      </w:r>
      <w:r w:rsidR="00107EC4" w:rsidRPr="007310AD">
        <w:rPr>
          <w:rFonts w:asciiTheme="minorHAnsi" w:hAnsiTheme="minorHAnsi" w:cstheme="minorHAnsi"/>
          <w:color w:val="000000" w:themeColor="text1"/>
        </w:rPr>
        <w:t xml:space="preserve">, </w:t>
      </w:r>
      <w:r w:rsidR="00F95790" w:rsidRPr="007310AD">
        <w:rPr>
          <w:rFonts w:asciiTheme="minorHAnsi" w:hAnsiTheme="minorHAnsi" w:cstheme="minorHAnsi"/>
          <w:color w:val="000000" w:themeColor="text1"/>
        </w:rPr>
        <w:t>connecting the poems</w:t>
      </w:r>
      <w:r w:rsidRPr="007310AD">
        <w:rPr>
          <w:rFonts w:asciiTheme="minorHAnsi" w:hAnsiTheme="minorHAnsi" w:cstheme="minorHAnsi"/>
          <w:color w:val="000000" w:themeColor="text1"/>
        </w:rPr>
        <w:t xml:space="preserve"> to </w:t>
      </w:r>
      <w:r w:rsidR="00107EC4" w:rsidRPr="007310AD">
        <w:rPr>
          <w:rFonts w:asciiTheme="minorHAnsi" w:hAnsiTheme="minorHAnsi" w:cstheme="minorHAnsi"/>
          <w:color w:val="000000" w:themeColor="text1"/>
        </w:rPr>
        <w:t>actual</w:t>
      </w:r>
      <w:r w:rsidRPr="007310AD">
        <w:rPr>
          <w:rFonts w:asciiTheme="minorHAnsi" w:hAnsiTheme="minorHAnsi" w:cstheme="minorHAnsi"/>
          <w:color w:val="000000" w:themeColor="text1"/>
        </w:rPr>
        <w:t xml:space="preserve"> historical figures. In contrast, the poetry written about nuns is almost entirely anonymous</w:t>
      </w:r>
      <w:r w:rsidR="00067CB3" w:rsidRPr="007310AD">
        <w:rPr>
          <w:rFonts w:asciiTheme="minorHAnsi" w:hAnsiTheme="minorHAnsi" w:cstheme="minorHAnsi"/>
          <w:color w:val="000000" w:themeColor="text1"/>
        </w:rPr>
        <w:t>. At</w:t>
      </w:r>
      <w:r w:rsidRPr="007310AD">
        <w:rPr>
          <w:rFonts w:asciiTheme="minorHAnsi" w:hAnsiTheme="minorHAnsi" w:cstheme="minorHAnsi"/>
          <w:color w:val="000000" w:themeColor="text1"/>
        </w:rPr>
        <w:t xml:space="preserve"> times</w:t>
      </w:r>
      <w:r w:rsidR="001D5706"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it is not even clear if the poem is referring to a nun</w:t>
      </w:r>
      <w:r w:rsidR="00F95790" w:rsidRPr="007310AD">
        <w:rPr>
          <w:rFonts w:asciiTheme="minorHAnsi" w:hAnsiTheme="minorHAnsi" w:cstheme="minorHAnsi"/>
          <w:color w:val="000000" w:themeColor="text1"/>
        </w:rPr>
        <w:t>; for</w:t>
      </w:r>
      <w:r w:rsidRPr="007310AD">
        <w:rPr>
          <w:rFonts w:asciiTheme="minorHAnsi" w:hAnsiTheme="minorHAnsi" w:cstheme="minorHAnsi"/>
          <w:color w:val="000000" w:themeColor="text1"/>
        </w:rPr>
        <w:t xml:space="preserve"> example</w:t>
      </w:r>
      <w:r w:rsidR="00362257"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3519D0" w:rsidRPr="007310AD">
        <w:rPr>
          <w:rFonts w:asciiTheme="minorHAnsi" w:hAnsiTheme="minorHAnsi" w:cstheme="minorHAnsi"/>
          <w:color w:val="000000" w:themeColor="text1"/>
        </w:rPr>
        <w:t xml:space="preserve">in </w:t>
      </w:r>
      <w:r w:rsidR="00030070" w:rsidRPr="007310AD">
        <w:rPr>
          <w:rFonts w:asciiTheme="minorHAnsi" w:hAnsiTheme="minorHAnsi" w:cstheme="minorHAnsi"/>
          <w:color w:val="000000" w:themeColor="text1"/>
        </w:rPr>
        <w:t xml:space="preserve">Dal </w:t>
      </w:r>
      <w:proofErr w:type="spellStart"/>
      <w:r w:rsidR="00030070" w:rsidRPr="007310AD">
        <w:rPr>
          <w:rFonts w:asciiTheme="minorHAnsi" w:hAnsiTheme="minorHAnsi" w:cstheme="minorHAnsi"/>
          <w:color w:val="000000" w:themeColor="text1"/>
        </w:rPr>
        <w:t>Neithiwyr</w:t>
      </w:r>
      <w:proofErr w:type="spellEnd"/>
      <w:r w:rsidR="00030070" w:rsidRPr="007310AD">
        <w:rPr>
          <w:rFonts w:asciiTheme="minorHAnsi" w:hAnsiTheme="minorHAnsi" w:cstheme="minorHAnsi"/>
          <w:color w:val="000000" w:themeColor="text1"/>
        </w:rPr>
        <w:t xml:space="preserve"> </w:t>
      </w:r>
      <w:proofErr w:type="spellStart"/>
      <w:r w:rsidR="00395708" w:rsidRPr="007310AD">
        <w:rPr>
          <w:rFonts w:asciiTheme="minorHAnsi" w:hAnsiTheme="minorHAnsi" w:cstheme="minorHAnsi"/>
          <w:color w:val="000000" w:themeColor="text1"/>
        </w:rPr>
        <w:t>D</w:t>
      </w:r>
      <w:r w:rsidR="00030070" w:rsidRPr="007310AD">
        <w:rPr>
          <w:rFonts w:asciiTheme="minorHAnsi" w:hAnsiTheme="minorHAnsi" w:cstheme="minorHAnsi"/>
          <w:color w:val="000000" w:themeColor="text1"/>
        </w:rPr>
        <w:t>e</w:t>
      </w:r>
      <w:r w:rsidR="00395708" w:rsidRPr="007310AD">
        <w:rPr>
          <w:rFonts w:asciiTheme="minorHAnsi" w:hAnsiTheme="minorHAnsi" w:cstheme="minorHAnsi"/>
          <w:color w:val="000000" w:themeColor="text1"/>
        </w:rPr>
        <w:t>lwi</w:t>
      </w:r>
      <w:proofErr w:type="spellEnd"/>
      <w:r w:rsidR="00395708" w:rsidRPr="007310AD">
        <w:rPr>
          <w:rFonts w:asciiTheme="minorHAnsi" w:hAnsiTheme="minorHAnsi" w:cstheme="minorHAnsi"/>
          <w:color w:val="000000" w:themeColor="text1"/>
        </w:rPr>
        <w:t xml:space="preserve"> A </w:t>
      </w:r>
      <w:proofErr w:type="spellStart"/>
      <w:r w:rsidR="00395708" w:rsidRPr="007310AD">
        <w:rPr>
          <w:rFonts w:asciiTheme="minorHAnsi" w:hAnsiTheme="minorHAnsi" w:cstheme="minorHAnsi"/>
          <w:color w:val="000000" w:themeColor="text1"/>
        </w:rPr>
        <w:t>Wneuthum</w:t>
      </w:r>
      <w:proofErr w:type="spellEnd"/>
      <w:r w:rsidR="00F95790"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where it is only by an educated guess that the subject matter is concluded to be a nun by looking at the garments that she is wearing, such as </w:t>
      </w:r>
      <w:r w:rsidR="00612F17" w:rsidRPr="007310AD">
        <w:rPr>
          <w:rFonts w:asciiTheme="minorHAnsi" w:hAnsiTheme="minorHAnsi" w:cstheme="minorHAnsi"/>
          <w:color w:val="000000" w:themeColor="text1"/>
        </w:rPr>
        <w:t xml:space="preserve">‘blackening the girl around her face’ and ‘Gently did Jesus raise around the golden forehead the dark </w:t>
      </w:r>
      <w:r w:rsidR="00612F17" w:rsidRPr="007310AD">
        <w:rPr>
          <w:rFonts w:asciiTheme="minorHAnsi" w:hAnsiTheme="minorHAnsi" w:cstheme="minorHAnsi"/>
          <w:color w:val="000000" w:themeColor="text1"/>
        </w:rPr>
        <w:lastRenderedPageBreak/>
        <w:t>purple cloth’</w:t>
      </w:r>
      <w:r w:rsidRPr="007310AD">
        <w:rPr>
          <w:rFonts w:asciiTheme="minorHAnsi" w:hAnsiTheme="minorHAnsi" w:cstheme="minorHAnsi"/>
          <w:color w:val="000000" w:themeColor="text1"/>
        </w:rPr>
        <w:t>.</w:t>
      </w:r>
      <w:r w:rsidR="00612F17" w:rsidRPr="007310AD">
        <w:rPr>
          <w:rStyle w:val="FootnoteReference"/>
          <w:rFonts w:asciiTheme="minorHAnsi" w:hAnsiTheme="minorHAnsi" w:cstheme="minorHAnsi"/>
          <w:color w:val="000000" w:themeColor="text1"/>
        </w:rPr>
        <w:footnoteReference w:id="16"/>
      </w:r>
      <w:r w:rsidRPr="007310AD">
        <w:rPr>
          <w:rFonts w:asciiTheme="minorHAnsi" w:hAnsiTheme="minorHAnsi" w:cstheme="minorHAnsi"/>
          <w:color w:val="000000" w:themeColor="text1"/>
        </w:rPr>
        <w:t xml:space="preserve"> The difficulty is that </w:t>
      </w:r>
      <w:r w:rsidR="00067CB3" w:rsidRPr="007310AD">
        <w:rPr>
          <w:rFonts w:asciiTheme="minorHAnsi" w:hAnsiTheme="minorHAnsi" w:cstheme="minorHAnsi"/>
          <w:color w:val="000000" w:themeColor="text1"/>
        </w:rPr>
        <w:t>women of all walks of life wore head coverings during the Middle Ages</w:t>
      </w:r>
      <w:r w:rsidRPr="007310AD">
        <w:rPr>
          <w:rFonts w:asciiTheme="minorHAnsi" w:hAnsiTheme="minorHAnsi" w:cstheme="minorHAnsi"/>
          <w:color w:val="000000" w:themeColor="text1"/>
        </w:rPr>
        <w:t xml:space="preserve">. The blackness of the veil is also used </w:t>
      </w:r>
      <w:r w:rsidR="00067CB3" w:rsidRPr="007310AD">
        <w:rPr>
          <w:rFonts w:asciiTheme="minorHAnsi" w:hAnsiTheme="minorHAnsi" w:cstheme="minorHAnsi"/>
          <w:color w:val="000000" w:themeColor="text1"/>
        </w:rPr>
        <w:t>to contrast</w:t>
      </w:r>
      <w:r w:rsidRPr="007310AD">
        <w:rPr>
          <w:rFonts w:asciiTheme="minorHAnsi" w:hAnsiTheme="minorHAnsi" w:cstheme="minorHAnsi"/>
          <w:color w:val="000000" w:themeColor="text1"/>
        </w:rPr>
        <w:t xml:space="preserve"> the nun's white skin</w:t>
      </w:r>
      <w:r w:rsidR="00F40E4A" w:rsidRPr="007310AD">
        <w:rPr>
          <w:rFonts w:asciiTheme="minorHAnsi" w:hAnsiTheme="minorHAnsi" w:cstheme="minorHAnsi"/>
          <w:color w:val="000000" w:themeColor="text1"/>
        </w:rPr>
        <w:t>.</w:t>
      </w:r>
      <w:r w:rsidR="001D5706" w:rsidRPr="007310AD">
        <w:rPr>
          <w:rFonts w:asciiTheme="minorHAnsi" w:hAnsiTheme="minorHAnsi" w:cstheme="minorHAnsi"/>
          <w:color w:val="000000" w:themeColor="text1"/>
        </w:rPr>
        <w:t xml:space="preserve"> </w:t>
      </w:r>
      <w:r w:rsidR="00F40E4A" w:rsidRPr="007310AD">
        <w:rPr>
          <w:rFonts w:asciiTheme="minorHAnsi" w:hAnsiTheme="minorHAnsi" w:cstheme="minorHAnsi"/>
          <w:color w:val="000000" w:themeColor="text1"/>
        </w:rPr>
        <w:t>However, it is possible to draw another conclusion from the colour of the woman’s garment; as Cartwright observes, there was little uniformity within the ‘Cistercian and Benedictine Orders within this period’.</w:t>
      </w:r>
      <w:r w:rsidR="00F40E4A" w:rsidRPr="007310AD">
        <w:rPr>
          <w:rStyle w:val="FootnoteReference"/>
          <w:rFonts w:asciiTheme="minorHAnsi" w:hAnsiTheme="minorHAnsi" w:cstheme="minorHAnsi"/>
          <w:color w:val="000000" w:themeColor="text1"/>
        </w:rPr>
        <w:footnoteReference w:id="17"/>
      </w:r>
      <w:r w:rsidR="00F40E4A" w:rsidRPr="007310AD">
        <w:rPr>
          <w:rFonts w:asciiTheme="minorHAnsi" w:hAnsiTheme="minorHAnsi" w:cstheme="minorHAnsi"/>
          <w:color w:val="000000" w:themeColor="text1"/>
        </w:rPr>
        <w:t xml:space="preserve"> Most of the nunneries in Wales were Cistercian, so if there were uniformity, the nuns would be expected to </w:t>
      </w:r>
      <w:r w:rsidR="005D1799" w:rsidRPr="007310AD">
        <w:rPr>
          <w:rFonts w:asciiTheme="minorHAnsi" w:hAnsiTheme="minorHAnsi" w:cstheme="minorHAnsi"/>
          <w:color w:val="000000" w:themeColor="text1"/>
        </w:rPr>
        <w:t>wear</w:t>
      </w:r>
      <w:r w:rsidR="00F40E4A" w:rsidRPr="007310AD">
        <w:rPr>
          <w:rFonts w:asciiTheme="minorHAnsi" w:hAnsiTheme="minorHAnsi" w:cstheme="minorHAnsi"/>
          <w:color w:val="000000" w:themeColor="text1"/>
        </w:rPr>
        <w:t xml:space="preserve"> white, not black.</w:t>
      </w:r>
      <w:r w:rsidR="00A478C8" w:rsidRPr="007310AD">
        <w:rPr>
          <w:rFonts w:asciiTheme="minorHAnsi" w:hAnsiTheme="minorHAnsi" w:cstheme="minorHAnsi"/>
          <w:color w:val="000000" w:themeColor="text1"/>
        </w:rPr>
        <w:t xml:space="preserve"> </w:t>
      </w:r>
      <w:proofErr w:type="spellStart"/>
      <w:r w:rsidR="00DD3433" w:rsidRPr="007310AD">
        <w:rPr>
          <w:rFonts w:asciiTheme="minorHAnsi" w:hAnsiTheme="minorHAnsi" w:cstheme="minorHAnsi"/>
          <w:color w:val="000000" w:themeColor="text1"/>
        </w:rPr>
        <w:t>Cartright</w:t>
      </w:r>
      <w:proofErr w:type="spellEnd"/>
      <w:r w:rsidRPr="007310AD">
        <w:rPr>
          <w:rFonts w:asciiTheme="minorHAnsi" w:hAnsiTheme="minorHAnsi" w:cstheme="minorHAnsi"/>
          <w:color w:val="000000" w:themeColor="text1"/>
        </w:rPr>
        <w:t xml:space="preserve"> makes the case that th</w:t>
      </w:r>
      <w:r w:rsidR="00F40E4A" w:rsidRPr="007310AD">
        <w:rPr>
          <w:rFonts w:asciiTheme="minorHAnsi" w:hAnsiTheme="minorHAnsi" w:cstheme="minorHAnsi"/>
          <w:color w:val="000000" w:themeColor="text1"/>
        </w:rPr>
        <w:t>er</w:t>
      </w:r>
      <w:r w:rsidR="00A478C8" w:rsidRPr="007310AD">
        <w:rPr>
          <w:rFonts w:asciiTheme="minorHAnsi" w:hAnsiTheme="minorHAnsi" w:cstheme="minorHAnsi"/>
          <w:color w:val="000000" w:themeColor="text1"/>
        </w:rPr>
        <w:t xml:space="preserve">e </w:t>
      </w:r>
      <w:r w:rsidRPr="007310AD">
        <w:rPr>
          <w:rFonts w:asciiTheme="minorHAnsi" w:hAnsiTheme="minorHAnsi" w:cstheme="minorHAnsi"/>
          <w:color w:val="000000" w:themeColor="text1"/>
        </w:rPr>
        <w:t>is a contrast between ‘purity and potential sinfulness’.</w:t>
      </w:r>
      <w:r w:rsidR="00961EC2" w:rsidRPr="007310AD">
        <w:rPr>
          <w:rStyle w:val="FootnoteReference"/>
          <w:rFonts w:asciiTheme="minorHAnsi" w:hAnsiTheme="minorHAnsi" w:cstheme="minorHAnsi"/>
          <w:color w:val="000000" w:themeColor="text1"/>
        </w:rPr>
        <w:footnoteReference w:id="18"/>
      </w:r>
      <w:r w:rsidRPr="007310AD">
        <w:rPr>
          <w:rFonts w:asciiTheme="minorHAnsi" w:hAnsiTheme="minorHAnsi" w:cstheme="minorHAnsi"/>
          <w:color w:val="000000" w:themeColor="text1"/>
        </w:rPr>
        <w:t xml:space="preserve"> What is interesting to note is that the sinfulness comes from the colour of the garment that is supposed to demarcate a nun as pure and set apart from society for holiness.</w:t>
      </w:r>
      <w:r w:rsidR="008421B4" w:rsidRPr="007310AD">
        <w:rPr>
          <w:rFonts w:asciiTheme="minorHAnsi" w:hAnsiTheme="minorHAnsi" w:cstheme="minorHAnsi"/>
          <w:color w:val="000000" w:themeColor="text1"/>
        </w:rPr>
        <w:t xml:space="preserve"> The contrast between black and white, purity and corruption are features of many of the poems with frequent </w:t>
      </w:r>
      <w:r w:rsidR="00A478C8" w:rsidRPr="007310AD">
        <w:rPr>
          <w:rFonts w:asciiTheme="minorHAnsi" w:hAnsiTheme="minorHAnsi" w:cstheme="minorHAnsi"/>
          <w:color w:val="000000" w:themeColor="text1"/>
        </w:rPr>
        <w:t xml:space="preserve">metaphors </w:t>
      </w:r>
      <w:r w:rsidR="00F95790" w:rsidRPr="007310AD">
        <w:rPr>
          <w:rFonts w:asciiTheme="minorHAnsi" w:hAnsiTheme="minorHAnsi" w:cstheme="minorHAnsi"/>
          <w:color w:val="000000" w:themeColor="text1"/>
        </w:rPr>
        <w:t xml:space="preserve">of </w:t>
      </w:r>
      <w:r w:rsidR="008421B4" w:rsidRPr="007310AD">
        <w:rPr>
          <w:rFonts w:asciiTheme="minorHAnsi" w:hAnsiTheme="minorHAnsi" w:cstheme="minorHAnsi"/>
          <w:color w:val="000000" w:themeColor="text1"/>
        </w:rPr>
        <w:t>white skin</w:t>
      </w:r>
      <w:r w:rsidR="001D5706" w:rsidRPr="007310AD">
        <w:rPr>
          <w:rFonts w:asciiTheme="minorHAnsi" w:hAnsiTheme="minorHAnsi" w:cstheme="minorHAnsi"/>
          <w:color w:val="000000" w:themeColor="text1"/>
        </w:rPr>
        <w:t>,</w:t>
      </w:r>
      <w:r w:rsidR="008421B4" w:rsidRPr="007310AD">
        <w:rPr>
          <w:rFonts w:asciiTheme="minorHAnsi" w:hAnsiTheme="minorHAnsi" w:cstheme="minorHAnsi"/>
          <w:color w:val="000000" w:themeColor="text1"/>
        </w:rPr>
        <w:t xml:space="preserve"> dark brows</w:t>
      </w:r>
      <w:r w:rsidR="003B3449" w:rsidRPr="007310AD">
        <w:rPr>
          <w:rFonts w:asciiTheme="minorHAnsi" w:hAnsiTheme="minorHAnsi" w:cstheme="minorHAnsi"/>
          <w:color w:val="000000" w:themeColor="text1"/>
        </w:rPr>
        <w:t>,</w:t>
      </w:r>
      <w:r w:rsidR="008421B4" w:rsidRPr="007310AD">
        <w:rPr>
          <w:rFonts w:asciiTheme="minorHAnsi" w:hAnsiTheme="minorHAnsi" w:cstheme="minorHAnsi"/>
          <w:color w:val="000000" w:themeColor="text1"/>
        </w:rPr>
        <w:t xml:space="preserve"> </w:t>
      </w:r>
      <w:r w:rsidR="003B3449" w:rsidRPr="007310AD">
        <w:rPr>
          <w:rFonts w:asciiTheme="minorHAnsi" w:hAnsiTheme="minorHAnsi" w:cstheme="minorHAnsi"/>
          <w:color w:val="000000" w:themeColor="text1"/>
        </w:rPr>
        <w:t>f</w:t>
      </w:r>
      <w:r w:rsidR="008421B4" w:rsidRPr="007310AD">
        <w:rPr>
          <w:rFonts w:asciiTheme="minorHAnsi" w:hAnsiTheme="minorHAnsi" w:cstheme="minorHAnsi"/>
          <w:color w:val="000000" w:themeColor="text1"/>
        </w:rPr>
        <w:t>or example, ‘lime white skin’ cheeks like chalk’ and ‘slim white neck’</w:t>
      </w:r>
      <w:r w:rsidR="00F95790" w:rsidRPr="007310AD">
        <w:rPr>
          <w:rFonts w:asciiTheme="minorHAnsi" w:hAnsiTheme="minorHAnsi" w:cstheme="minorHAnsi"/>
          <w:color w:val="000000" w:themeColor="text1"/>
        </w:rPr>
        <w:t>,</w:t>
      </w:r>
      <w:r w:rsidR="008421B4" w:rsidRPr="007310AD">
        <w:rPr>
          <w:rFonts w:asciiTheme="minorHAnsi" w:hAnsiTheme="minorHAnsi" w:cstheme="minorHAnsi"/>
          <w:color w:val="000000" w:themeColor="text1"/>
        </w:rPr>
        <w:t xml:space="preserve"> which contrasts to her ‘black eyelid on fine parchment’ and ‘her brows are honeycombs of sable leaves’.</w:t>
      </w:r>
      <w:r w:rsidR="00961EC2" w:rsidRPr="007310AD">
        <w:rPr>
          <w:rStyle w:val="FootnoteReference"/>
          <w:rFonts w:asciiTheme="minorHAnsi" w:hAnsiTheme="minorHAnsi" w:cstheme="minorHAnsi"/>
          <w:color w:val="000000" w:themeColor="text1"/>
        </w:rPr>
        <w:footnoteReference w:id="19"/>
      </w:r>
      <w:r w:rsidR="008421B4" w:rsidRPr="007310AD">
        <w:rPr>
          <w:rFonts w:asciiTheme="minorHAnsi" w:hAnsiTheme="minorHAnsi" w:cstheme="minorHAnsi"/>
          <w:color w:val="000000" w:themeColor="text1"/>
        </w:rPr>
        <w:t xml:space="preserve"> </w:t>
      </w:r>
      <w:r w:rsidR="00E7089B" w:rsidRPr="007310AD">
        <w:rPr>
          <w:rFonts w:asciiTheme="minorHAnsi" w:hAnsiTheme="minorHAnsi" w:cstheme="minorHAnsi"/>
          <w:color w:val="000000" w:themeColor="text1"/>
        </w:rPr>
        <w:t xml:space="preserve">Some of the metaphors used to describe the </w:t>
      </w:r>
      <w:r w:rsidR="00F95790" w:rsidRPr="007310AD">
        <w:rPr>
          <w:rFonts w:asciiTheme="minorHAnsi" w:hAnsiTheme="minorHAnsi" w:cstheme="minorHAnsi"/>
          <w:color w:val="000000" w:themeColor="text1"/>
        </w:rPr>
        <w:t>nun's</w:t>
      </w:r>
      <w:r w:rsidR="00E7089B" w:rsidRPr="007310AD">
        <w:rPr>
          <w:rFonts w:asciiTheme="minorHAnsi" w:hAnsiTheme="minorHAnsi" w:cstheme="minorHAnsi"/>
          <w:color w:val="000000" w:themeColor="text1"/>
        </w:rPr>
        <w:t xml:space="preserve"> skin are not always as pure white as they seem</w:t>
      </w:r>
      <w:r w:rsidR="00F95790" w:rsidRPr="007310AD">
        <w:rPr>
          <w:rFonts w:asciiTheme="minorHAnsi" w:hAnsiTheme="minorHAnsi" w:cstheme="minorHAnsi"/>
          <w:color w:val="000000" w:themeColor="text1"/>
        </w:rPr>
        <w:t>. For example, the ‘image of foam’ often looks off white and regularly picks up detritus, making it darker and occasionally even worse</w:t>
      </w:r>
      <w:r w:rsidR="00362257" w:rsidRPr="007310AD">
        <w:rPr>
          <w:rFonts w:asciiTheme="minorHAnsi" w:hAnsiTheme="minorHAnsi" w:cstheme="minorHAnsi"/>
          <w:color w:val="000000" w:themeColor="text1"/>
        </w:rPr>
        <w:t>,</w:t>
      </w:r>
      <w:r w:rsidR="00F95790" w:rsidRPr="007310AD">
        <w:rPr>
          <w:rFonts w:asciiTheme="minorHAnsi" w:hAnsiTheme="minorHAnsi" w:cstheme="minorHAnsi"/>
          <w:color w:val="000000" w:themeColor="text1"/>
        </w:rPr>
        <w:t xml:space="preserve"> </w:t>
      </w:r>
      <w:r w:rsidR="00E7089B" w:rsidRPr="007310AD">
        <w:rPr>
          <w:rFonts w:asciiTheme="minorHAnsi" w:hAnsiTheme="minorHAnsi" w:cstheme="minorHAnsi"/>
          <w:color w:val="000000" w:themeColor="text1"/>
        </w:rPr>
        <w:t>containing black flecks of dirt</w:t>
      </w:r>
      <w:r w:rsidR="00E4122C" w:rsidRPr="007310AD">
        <w:rPr>
          <w:rFonts w:asciiTheme="minorHAnsi" w:hAnsiTheme="minorHAnsi" w:cstheme="minorHAnsi"/>
          <w:color w:val="000000" w:themeColor="text1"/>
        </w:rPr>
        <w:t>.</w:t>
      </w:r>
      <w:r w:rsidR="00E4122C" w:rsidRPr="007310AD">
        <w:rPr>
          <w:rStyle w:val="FootnoteReference"/>
          <w:rFonts w:asciiTheme="minorHAnsi" w:hAnsiTheme="minorHAnsi" w:cstheme="minorHAnsi"/>
          <w:color w:val="000000" w:themeColor="text1"/>
        </w:rPr>
        <w:footnoteReference w:id="20"/>
      </w:r>
      <w:r w:rsidR="00E4122C" w:rsidRPr="007310AD">
        <w:rPr>
          <w:rFonts w:asciiTheme="minorHAnsi" w:hAnsiTheme="minorHAnsi" w:cstheme="minorHAnsi"/>
          <w:color w:val="000000" w:themeColor="text1"/>
          <w:vertAlign w:val="superscript"/>
        </w:rPr>
        <w:t>,</w:t>
      </w:r>
      <w:r w:rsidR="00E4122C" w:rsidRPr="007310AD">
        <w:rPr>
          <w:rStyle w:val="FootnoteReference"/>
          <w:rFonts w:asciiTheme="minorHAnsi" w:hAnsiTheme="minorHAnsi" w:cstheme="minorHAnsi"/>
          <w:color w:val="000000" w:themeColor="text1"/>
        </w:rPr>
        <w:footnoteReference w:id="21"/>
      </w:r>
    </w:p>
    <w:p w14:paraId="5F646D0B" w14:textId="77777777" w:rsidR="00961EC2" w:rsidRPr="007310AD" w:rsidRDefault="00961EC2" w:rsidP="007310AD">
      <w:pPr>
        <w:spacing w:line="480" w:lineRule="auto"/>
        <w:rPr>
          <w:rFonts w:asciiTheme="minorHAnsi" w:hAnsiTheme="minorHAnsi" w:cstheme="minorHAnsi"/>
          <w:color w:val="000000" w:themeColor="text1"/>
        </w:rPr>
      </w:pPr>
    </w:p>
    <w:p w14:paraId="2F900059" w14:textId="3C11A0B2" w:rsidR="00F207B2"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Instead, the black garment might refer to a ‘widow who is unattainable because she is still mo</w:t>
      </w:r>
      <w:r w:rsidR="00397A06" w:rsidRPr="007310AD">
        <w:rPr>
          <w:rFonts w:asciiTheme="minorHAnsi" w:hAnsiTheme="minorHAnsi" w:cstheme="minorHAnsi"/>
          <w:color w:val="000000" w:themeColor="text1"/>
        </w:rPr>
        <w:t>u</w:t>
      </w:r>
      <w:r w:rsidRPr="007310AD">
        <w:rPr>
          <w:rFonts w:asciiTheme="minorHAnsi" w:hAnsiTheme="minorHAnsi" w:cstheme="minorHAnsi"/>
          <w:color w:val="000000" w:themeColor="text1"/>
        </w:rPr>
        <w:t>rning her husband’.</w:t>
      </w:r>
      <w:r w:rsidR="00961EC2" w:rsidRPr="007310AD">
        <w:rPr>
          <w:rStyle w:val="FootnoteReference"/>
          <w:rFonts w:asciiTheme="minorHAnsi" w:hAnsiTheme="minorHAnsi" w:cstheme="minorHAnsi"/>
          <w:color w:val="000000" w:themeColor="text1"/>
        </w:rPr>
        <w:footnoteReference w:id="22"/>
      </w:r>
      <w:r w:rsidRPr="007310AD">
        <w:rPr>
          <w:rFonts w:asciiTheme="minorHAnsi" w:hAnsiTheme="minorHAnsi" w:cstheme="minorHAnsi"/>
          <w:color w:val="000000" w:themeColor="text1"/>
        </w:rPr>
        <w:t xml:space="preserve"> In another poem </w:t>
      </w:r>
      <w:r w:rsidR="00DA08E5" w:rsidRPr="007310AD">
        <w:rPr>
          <w:rFonts w:asciiTheme="minorHAnsi" w:hAnsiTheme="minorHAnsi" w:cstheme="minorHAnsi"/>
          <w:color w:val="000000" w:themeColor="text1"/>
        </w:rPr>
        <w:t xml:space="preserve">Caru </w:t>
      </w:r>
      <w:proofErr w:type="spellStart"/>
      <w:r w:rsidR="00362257" w:rsidRPr="007310AD">
        <w:rPr>
          <w:rFonts w:asciiTheme="minorHAnsi" w:hAnsiTheme="minorHAnsi" w:cstheme="minorHAnsi"/>
          <w:color w:val="000000" w:themeColor="text1"/>
        </w:rPr>
        <w:t>Dyn</w:t>
      </w:r>
      <w:proofErr w:type="spellEnd"/>
      <w:r w:rsidR="00DA08E5" w:rsidRPr="007310AD">
        <w:rPr>
          <w:rFonts w:asciiTheme="minorHAnsi" w:hAnsiTheme="minorHAnsi" w:cstheme="minorHAnsi"/>
          <w:color w:val="000000" w:themeColor="text1"/>
        </w:rPr>
        <w:t xml:space="preserve"> </w:t>
      </w:r>
      <w:proofErr w:type="spellStart"/>
      <w:r w:rsidR="00DA08E5" w:rsidRPr="007310AD">
        <w:rPr>
          <w:rFonts w:asciiTheme="minorHAnsi" w:hAnsiTheme="minorHAnsi" w:cstheme="minorHAnsi"/>
          <w:color w:val="000000" w:themeColor="text1"/>
        </w:rPr>
        <w:t>Lygeitu</w:t>
      </w:r>
      <w:proofErr w:type="spellEnd"/>
      <w:r w:rsidR="00DA08E5" w:rsidRPr="007310AD">
        <w:rPr>
          <w:rFonts w:asciiTheme="minorHAnsi" w:hAnsiTheme="minorHAnsi" w:cstheme="minorHAnsi"/>
          <w:color w:val="000000" w:themeColor="text1"/>
        </w:rPr>
        <w:t xml:space="preserve"> </w:t>
      </w:r>
      <w:proofErr w:type="spellStart"/>
      <w:r w:rsidR="00B2329C" w:rsidRPr="007310AD">
        <w:rPr>
          <w:rFonts w:asciiTheme="minorHAnsi" w:hAnsiTheme="minorHAnsi" w:cstheme="minorHAnsi"/>
          <w:color w:val="000000" w:themeColor="text1"/>
        </w:rPr>
        <w:t>Lwyd</w:t>
      </w:r>
      <w:proofErr w:type="spellEnd"/>
      <w:r w:rsidR="00362257" w:rsidRPr="007310AD">
        <w:rPr>
          <w:rFonts w:asciiTheme="minorHAnsi" w:hAnsiTheme="minorHAnsi" w:cstheme="minorHAnsi"/>
          <w:color w:val="000000" w:themeColor="text1"/>
        </w:rPr>
        <w:t>,</w:t>
      </w:r>
      <w:r w:rsidR="00B2329C" w:rsidRPr="007310AD">
        <w:rPr>
          <w:rFonts w:asciiTheme="minorHAnsi" w:hAnsiTheme="minorHAnsi" w:cstheme="minorHAnsi"/>
          <w:color w:val="000000" w:themeColor="text1"/>
        </w:rPr>
        <w:t xml:space="preserve"> the</w:t>
      </w:r>
      <w:r w:rsidRPr="007310AD">
        <w:rPr>
          <w:rFonts w:asciiTheme="minorHAnsi" w:hAnsiTheme="minorHAnsi" w:cstheme="minorHAnsi"/>
          <w:color w:val="000000" w:themeColor="text1"/>
        </w:rPr>
        <w:t xml:space="preserve"> poet laments that </w:t>
      </w:r>
      <w:r w:rsidRPr="007310AD">
        <w:rPr>
          <w:rFonts w:asciiTheme="minorHAnsi" w:hAnsiTheme="minorHAnsi" w:cstheme="minorHAnsi"/>
          <w:color w:val="000000" w:themeColor="text1"/>
        </w:rPr>
        <w:lastRenderedPageBreak/>
        <w:t xml:space="preserve">the object of his desire wears black and that </w:t>
      </w:r>
      <w:r w:rsidR="007C3196" w:rsidRPr="007310AD">
        <w:rPr>
          <w:rFonts w:asciiTheme="minorHAnsi" w:hAnsiTheme="minorHAnsi" w:cstheme="minorHAnsi"/>
          <w:color w:val="000000" w:themeColor="text1"/>
        </w:rPr>
        <w:t xml:space="preserve">a </w:t>
      </w:r>
      <w:r w:rsidRPr="007310AD">
        <w:rPr>
          <w:rFonts w:asciiTheme="minorHAnsi" w:hAnsiTheme="minorHAnsi" w:cstheme="minorHAnsi"/>
          <w:color w:val="000000" w:themeColor="text1"/>
        </w:rPr>
        <w:t>‘</w:t>
      </w:r>
      <w:r w:rsidR="007C3196" w:rsidRPr="007310AD">
        <w:rPr>
          <w:rFonts w:asciiTheme="minorHAnsi" w:hAnsiTheme="minorHAnsi" w:cstheme="minorHAnsi"/>
          <w:color w:val="000000" w:themeColor="text1"/>
        </w:rPr>
        <w:t>green gown, would confer greater honour’ a</w:t>
      </w:r>
      <w:r w:rsidRPr="007310AD">
        <w:rPr>
          <w:rFonts w:asciiTheme="minorHAnsi" w:hAnsiTheme="minorHAnsi" w:cstheme="minorHAnsi"/>
          <w:color w:val="000000" w:themeColor="text1"/>
        </w:rPr>
        <w:t>s green is the colour of the grass in the grove where the poet wishes to seduce the girl</w:t>
      </w:r>
      <w:r w:rsidR="00DB40AC" w:rsidRPr="007310AD">
        <w:rPr>
          <w:rFonts w:asciiTheme="minorHAnsi" w:hAnsiTheme="minorHAnsi" w:cstheme="minorHAnsi"/>
          <w:color w:val="000000" w:themeColor="text1"/>
        </w:rPr>
        <w:t>. This</w:t>
      </w:r>
      <w:r w:rsidRPr="007310AD">
        <w:rPr>
          <w:rFonts w:asciiTheme="minorHAnsi" w:hAnsiTheme="minorHAnsi" w:cstheme="minorHAnsi"/>
          <w:color w:val="000000" w:themeColor="text1"/>
        </w:rPr>
        <w:t xml:space="preserve"> could refer to the fact that a green gown would hide the grass stains resulting from their union</w:t>
      </w:r>
      <w:r w:rsidR="003519D0" w:rsidRPr="007310AD">
        <w:rPr>
          <w:rFonts w:asciiTheme="minorHAnsi" w:hAnsiTheme="minorHAnsi" w:cstheme="minorHAnsi"/>
          <w:color w:val="000000" w:themeColor="text1"/>
        </w:rPr>
        <w:t>,</w:t>
      </w:r>
      <w:r w:rsidR="00525041" w:rsidRPr="007310AD">
        <w:rPr>
          <w:rFonts w:asciiTheme="minorHAnsi" w:hAnsiTheme="minorHAnsi" w:cstheme="minorHAnsi"/>
          <w:color w:val="000000" w:themeColor="text1"/>
        </w:rPr>
        <w:t xml:space="preserve"> as in Y </w:t>
      </w:r>
      <w:proofErr w:type="spellStart"/>
      <w:r w:rsidR="00525041" w:rsidRPr="007310AD">
        <w:rPr>
          <w:rFonts w:asciiTheme="minorHAnsi" w:hAnsiTheme="minorHAnsi" w:cstheme="minorHAnsi"/>
          <w:color w:val="000000" w:themeColor="text1"/>
        </w:rPr>
        <w:t>Ferch</w:t>
      </w:r>
      <w:proofErr w:type="spellEnd"/>
      <w:r w:rsidR="00525041" w:rsidRPr="007310AD">
        <w:rPr>
          <w:rFonts w:asciiTheme="minorHAnsi" w:hAnsiTheme="minorHAnsi" w:cstheme="minorHAnsi"/>
          <w:color w:val="000000" w:themeColor="text1"/>
        </w:rPr>
        <w:t xml:space="preserve"> O’R </w:t>
      </w:r>
      <w:proofErr w:type="spellStart"/>
      <w:r w:rsidR="00525041" w:rsidRPr="007310AD">
        <w:rPr>
          <w:rFonts w:asciiTheme="minorHAnsi" w:hAnsiTheme="minorHAnsi" w:cstheme="minorHAnsi"/>
          <w:color w:val="000000" w:themeColor="text1"/>
        </w:rPr>
        <w:t>Fynachlog</w:t>
      </w:r>
      <w:proofErr w:type="spellEnd"/>
      <w:r w:rsidR="00525041" w:rsidRPr="007310AD">
        <w:rPr>
          <w:rFonts w:asciiTheme="minorHAnsi" w:hAnsiTheme="minorHAnsi" w:cstheme="minorHAnsi"/>
          <w:color w:val="000000" w:themeColor="text1"/>
        </w:rPr>
        <w:t xml:space="preserve"> </w:t>
      </w:r>
      <w:proofErr w:type="spellStart"/>
      <w:r w:rsidR="00525041" w:rsidRPr="007310AD">
        <w:rPr>
          <w:rFonts w:asciiTheme="minorHAnsi" w:hAnsiTheme="minorHAnsi" w:cstheme="minorHAnsi"/>
          <w:color w:val="000000" w:themeColor="text1"/>
        </w:rPr>
        <w:t>Faen</w:t>
      </w:r>
      <w:proofErr w:type="spellEnd"/>
      <w:r w:rsidR="00362257" w:rsidRPr="007310AD">
        <w:rPr>
          <w:rFonts w:asciiTheme="minorHAnsi" w:hAnsiTheme="minorHAnsi" w:cstheme="minorHAnsi"/>
          <w:color w:val="000000" w:themeColor="text1"/>
        </w:rPr>
        <w:t>,</w:t>
      </w:r>
      <w:r w:rsidR="00525041" w:rsidRPr="007310AD">
        <w:rPr>
          <w:rFonts w:asciiTheme="minorHAnsi" w:hAnsiTheme="minorHAnsi" w:cstheme="minorHAnsi"/>
          <w:color w:val="000000" w:themeColor="text1"/>
        </w:rPr>
        <w:t xml:space="preserve"> </w:t>
      </w:r>
      <w:r w:rsidR="004C2992" w:rsidRPr="007310AD">
        <w:rPr>
          <w:rFonts w:asciiTheme="minorHAnsi" w:hAnsiTheme="minorHAnsi" w:cstheme="minorHAnsi"/>
          <w:color w:val="000000" w:themeColor="text1"/>
        </w:rPr>
        <w:t>where</w:t>
      </w:r>
      <w:r w:rsidR="00BD08A7" w:rsidRPr="007310AD">
        <w:rPr>
          <w:rFonts w:asciiTheme="minorHAnsi" w:hAnsiTheme="minorHAnsi" w:cstheme="minorHAnsi"/>
          <w:color w:val="000000" w:themeColor="text1"/>
        </w:rPr>
        <w:t xml:space="preserve"> </w:t>
      </w:r>
      <w:r w:rsidR="00525041" w:rsidRPr="007310AD">
        <w:rPr>
          <w:rFonts w:asciiTheme="minorHAnsi" w:hAnsiTheme="minorHAnsi" w:cstheme="minorHAnsi"/>
          <w:color w:val="000000" w:themeColor="text1"/>
        </w:rPr>
        <w:t>the nun is accused of having sex in a ‘hillside clearing’</w:t>
      </w:r>
      <w:r w:rsidR="00362257" w:rsidRPr="007310AD">
        <w:rPr>
          <w:rFonts w:asciiTheme="minorHAnsi" w:hAnsiTheme="minorHAnsi" w:cstheme="minorHAnsi"/>
          <w:color w:val="000000" w:themeColor="text1"/>
        </w:rPr>
        <w:t>.</w:t>
      </w:r>
      <w:r w:rsidR="00525041" w:rsidRPr="007310AD">
        <w:rPr>
          <w:rStyle w:val="FootnoteReference"/>
          <w:rFonts w:asciiTheme="minorHAnsi" w:hAnsiTheme="minorHAnsi" w:cstheme="minorHAnsi"/>
          <w:color w:val="000000" w:themeColor="text1"/>
        </w:rPr>
        <w:footnoteReference w:id="23"/>
      </w:r>
      <w:r w:rsidR="002A1B21" w:rsidRPr="007310AD">
        <w:rPr>
          <w:rFonts w:asciiTheme="minorHAnsi" w:hAnsiTheme="minorHAnsi" w:cstheme="minorHAnsi"/>
          <w:color w:val="000000" w:themeColor="text1"/>
        </w:rPr>
        <w:t xml:space="preserve"> </w:t>
      </w:r>
      <w:r w:rsidR="004E6169" w:rsidRPr="007310AD">
        <w:rPr>
          <w:rFonts w:asciiTheme="minorHAnsi" w:hAnsiTheme="minorHAnsi" w:cstheme="minorHAnsi"/>
          <w:color w:val="000000" w:themeColor="text1"/>
        </w:rPr>
        <w:t xml:space="preserve">In Caru </w:t>
      </w:r>
      <w:proofErr w:type="spellStart"/>
      <w:r w:rsidR="00362257" w:rsidRPr="007310AD">
        <w:rPr>
          <w:rFonts w:asciiTheme="minorHAnsi" w:hAnsiTheme="minorHAnsi" w:cstheme="minorHAnsi"/>
          <w:color w:val="000000" w:themeColor="text1"/>
        </w:rPr>
        <w:t>Dyn</w:t>
      </w:r>
      <w:proofErr w:type="spellEnd"/>
      <w:r w:rsidR="004E6169" w:rsidRPr="007310AD">
        <w:rPr>
          <w:rFonts w:asciiTheme="minorHAnsi" w:hAnsiTheme="minorHAnsi" w:cstheme="minorHAnsi"/>
          <w:color w:val="000000" w:themeColor="text1"/>
        </w:rPr>
        <w:t xml:space="preserve"> </w:t>
      </w:r>
      <w:proofErr w:type="spellStart"/>
      <w:r w:rsidR="004E6169" w:rsidRPr="007310AD">
        <w:rPr>
          <w:rFonts w:asciiTheme="minorHAnsi" w:hAnsiTheme="minorHAnsi" w:cstheme="minorHAnsi"/>
          <w:color w:val="000000" w:themeColor="text1"/>
        </w:rPr>
        <w:t>Lygeitu</w:t>
      </w:r>
      <w:proofErr w:type="spellEnd"/>
      <w:r w:rsidR="004E6169" w:rsidRPr="007310AD">
        <w:rPr>
          <w:rFonts w:asciiTheme="minorHAnsi" w:hAnsiTheme="minorHAnsi" w:cstheme="minorHAnsi"/>
          <w:color w:val="000000" w:themeColor="text1"/>
        </w:rPr>
        <w:t xml:space="preserve"> </w:t>
      </w:r>
      <w:proofErr w:type="spellStart"/>
      <w:r w:rsidR="00B2329C" w:rsidRPr="007310AD">
        <w:rPr>
          <w:rFonts w:asciiTheme="minorHAnsi" w:hAnsiTheme="minorHAnsi" w:cstheme="minorHAnsi"/>
          <w:color w:val="000000" w:themeColor="text1"/>
        </w:rPr>
        <w:t>Lwyd</w:t>
      </w:r>
      <w:proofErr w:type="spellEnd"/>
      <w:r w:rsidR="003519D0" w:rsidRPr="007310AD">
        <w:rPr>
          <w:rFonts w:asciiTheme="minorHAnsi" w:hAnsiTheme="minorHAnsi" w:cstheme="minorHAnsi"/>
          <w:color w:val="000000" w:themeColor="text1"/>
        </w:rPr>
        <w:t>,</w:t>
      </w:r>
      <w:r w:rsidR="00B2329C" w:rsidRPr="007310AD">
        <w:rPr>
          <w:rFonts w:asciiTheme="minorHAnsi" w:hAnsiTheme="minorHAnsi" w:cstheme="minorHAnsi"/>
          <w:color w:val="000000" w:themeColor="text1"/>
        </w:rPr>
        <w:t xml:space="preserve"> the</w:t>
      </w:r>
      <w:r w:rsidR="007C3196" w:rsidRPr="007310AD">
        <w:rPr>
          <w:rFonts w:asciiTheme="minorHAnsi" w:hAnsiTheme="minorHAnsi" w:cstheme="minorHAnsi"/>
          <w:color w:val="000000" w:themeColor="text1"/>
        </w:rPr>
        <w:t xml:space="preserve"> poet goes even further</w:t>
      </w:r>
      <w:r w:rsidR="00DB40AC" w:rsidRPr="007310AD">
        <w:rPr>
          <w:rFonts w:asciiTheme="minorHAnsi" w:hAnsiTheme="minorHAnsi" w:cstheme="minorHAnsi"/>
          <w:color w:val="000000" w:themeColor="text1"/>
        </w:rPr>
        <w:t>,</w:t>
      </w:r>
      <w:r w:rsidR="007C3196" w:rsidRPr="007310AD">
        <w:rPr>
          <w:rFonts w:asciiTheme="minorHAnsi" w:hAnsiTheme="minorHAnsi" w:cstheme="minorHAnsi"/>
          <w:color w:val="000000" w:themeColor="text1"/>
        </w:rPr>
        <w:t xml:space="preserve"> </w:t>
      </w:r>
      <w:r w:rsidR="00953E90" w:rsidRPr="007310AD">
        <w:rPr>
          <w:rFonts w:asciiTheme="minorHAnsi" w:hAnsiTheme="minorHAnsi" w:cstheme="minorHAnsi"/>
          <w:color w:val="000000" w:themeColor="text1"/>
        </w:rPr>
        <w:t>requesting</w:t>
      </w:r>
      <w:r w:rsidR="007C3196" w:rsidRPr="007310AD">
        <w:rPr>
          <w:rFonts w:asciiTheme="minorHAnsi" w:hAnsiTheme="minorHAnsi" w:cstheme="minorHAnsi"/>
          <w:color w:val="000000" w:themeColor="text1"/>
        </w:rPr>
        <w:t xml:space="preserve"> that the nun ‘come to the spreading Birch trees, to the religion of the trees and the cuckoo’.</w:t>
      </w:r>
      <w:r w:rsidR="00961EC2" w:rsidRPr="007310AD">
        <w:rPr>
          <w:rStyle w:val="FootnoteReference"/>
          <w:rFonts w:asciiTheme="minorHAnsi" w:hAnsiTheme="minorHAnsi" w:cstheme="minorHAnsi"/>
          <w:color w:val="000000" w:themeColor="text1"/>
        </w:rPr>
        <w:footnoteReference w:id="24"/>
      </w:r>
      <w:r w:rsidR="007C3196" w:rsidRPr="007310AD">
        <w:rPr>
          <w:rFonts w:asciiTheme="minorHAnsi" w:hAnsiTheme="minorHAnsi" w:cstheme="minorHAnsi"/>
          <w:color w:val="000000" w:themeColor="text1"/>
        </w:rPr>
        <w:t xml:space="preserve"> Cuckoos lay their eggs in the nests of other birds</w:t>
      </w:r>
      <w:r w:rsidR="007F3775" w:rsidRPr="007310AD">
        <w:rPr>
          <w:rFonts w:asciiTheme="minorHAnsi" w:hAnsiTheme="minorHAnsi" w:cstheme="minorHAnsi"/>
          <w:color w:val="000000" w:themeColor="text1"/>
        </w:rPr>
        <w:t xml:space="preserve">, </w:t>
      </w:r>
      <w:r w:rsidR="007C3196" w:rsidRPr="007310AD">
        <w:rPr>
          <w:rFonts w:asciiTheme="minorHAnsi" w:hAnsiTheme="minorHAnsi" w:cstheme="minorHAnsi"/>
          <w:color w:val="000000" w:themeColor="text1"/>
        </w:rPr>
        <w:t>deceptive</w:t>
      </w:r>
      <w:r w:rsidR="007F3775" w:rsidRPr="007310AD">
        <w:rPr>
          <w:rFonts w:asciiTheme="minorHAnsi" w:hAnsiTheme="minorHAnsi" w:cstheme="minorHAnsi"/>
          <w:color w:val="000000" w:themeColor="text1"/>
        </w:rPr>
        <w:t>ly</w:t>
      </w:r>
      <w:r w:rsidR="007C3196" w:rsidRPr="007310AD">
        <w:rPr>
          <w:rFonts w:asciiTheme="minorHAnsi" w:hAnsiTheme="minorHAnsi" w:cstheme="minorHAnsi"/>
          <w:color w:val="000000" w:themeColor="text1"/>
        </w:rPr>
        <w:t xml:space="preserve"> tricking </w:t>
      </w:r>
      <w:r w:rsidR="007F3775" w:rsidRPr="007310AD">
        <w:rPr>
          <w:rFonts w:asciiTheme="minorHAnsi" w:hAnsiTheme="minorHAnsi" w:cstheme="minorHAnsi"/>
          <w:color w:val="000000" w:themeColor="text1"/>
        </w:rPr>
        <w:t xml:space="preserve">the nest owner </w:t>
      </w:r>
      <w:r w:rsidR="007C3196" w:rsidRPr="007310AD">
        <w:rPr>
          <w:rFonts w:asciiTheme="minorHAnsi" w:hAnsiTheme="minorHAnsi" w:cstheme="minorHAnsi"/>
          <w:color w:val="000000" w:themeColor="text1"/>
        </w:rPr>
        <w:t xml:space="preserve">into raising </w:t>
      </w:r>
      <w:r w:rsidR="007F3775" w:rsidRPr="007310AD">
        <w:rPr>
          <w:rFonts w:asciiTheme="minorHAnsi" w:hAnsiTheme="minorHAnsi" w:cstheme="minorHAnsi"/>
          <w:color w:val="000000" w:themeColor="text1"/>
        </w:rPr>
        <w:t>cuckoo chicks</w:t>
      </w:r>
      <w:r w:rsidR="007C3196" w:rsidRPr="007310AD">
        <w:rPr>
          <w:rFonts w:asciiTheme="minorHAnsi" w:hAnsiTheme="minorHAnsi" w:cstheme="minorHAnsi"/>
          <w:color w:val="000000" w:themeColor="text1"/>
        </w:rPr>
        <w:t xml:space="preserve"> at the expense of the</w:t>
      </w:r>
      <w:r w:rsidR="007F3775" w:rsidRPr="007310AD">
        <w:rPr>
          <w:rFonts w:asciiTheme="minorHAnsi" w:hAnsiTheme="minorHAnsi" w:cstheme="minorHAnsi"/>
          <w:color w:val="000000" w:themeColor="text1"/>
        </w:rPr>
        <w:t>ir own</w:t>
      </w:r>
      <w:r w:rsidR="007C3196" w:rsidRPr="007310AD">
        <w:rPr>
          <w:rFonts w:asciiTheme="minorHAnsi" w:hAnsiTheme="minorHAnsi" w:cstheme="minorHAnsi"/>
          <w:color w:val="000000" w:themeColor="text1"/>
        </w:rPr>
        <w:t xml:space="preserve">. Perhaps the nun in Caru </w:t>
      </w:r>
      <w:proofErr w:type="spellStart"/>
      <w:r w:rsidR="007C3196" w:rsidRPr="007310AD">
        <w:rPr>
          <w:rFonts w:asciiTheme="minorHAnsi" w:hAnsiTheme="minorHAnsi" w:cstheme="minorHAnsi"/>
          <w:color w:val="000000" w:themeColor="text1"/>
        </w:rPr>
        <w:t>Dyn</w:t>
      </w:r>
      <w:proofErr w:type="spellEnd"/>
      <w:r w:rsidR="007C3196" w:rsidRPr="007310AD">
        <w:rPr>
          <w:rFonts w:asciiTheme="minorHAnsi" w:hAnsiTheme="minorHAnsi" w:cstheme="minorHAnsi"/>
          <w:color w:val="000000" w:themeColor="text1"/>
        </w:rPr>
        <w:t xml:space="preserve"> </w:t>
      </w:r>
      <w:proofErr w:type="spellStart"/>
      <w:r w:rsidR="007C3196" w:rsidRPr="007310AD">
        <w:rPr>
          <w:rFonts w:asciiTheme="minorHAnsi" w:hAnsiTheme="minorHAnsi" w:cstheme="minorHAnsi"/>
          <w:color w:val="000000" w:themeColor="text1"/>
        </w:rPr>
        <w:t>Lygeitu</w:t>
      </w:r>
      <w:proofErr w:type="spellEnd"/>
      <w:r w:rsidR="007C3196" w:rsidRPr="007310AD">
        <w:rPr>
          <w:rFonts w:asciiTheme="minorHAnsi" w:hAnsiTheme="minorHAnsi" w:cstheme="minorHAnsi"/>
          <w:color w:val="000000" w:themeColor="text1"/>
        </w:rPr>
        <w:t xml:space="preserve"> </w:t>
      </w:r>
      <w:proofErr w:type="spellStart"/>
      <w:r w:rsidR="007C3196" w:rsidRPr="007310AD">
        <w:rPr>
          <w:rFonts w:asciiTheme="minorHAnsi" w:hAnsiTheme="minorHAnsi" w:cstheme="minorHAnsi"/>
          <w:color w:val="000000" w:themeColor="text1"/>
        </w:rPr>
        <w:t>Lwyd</w:t>
      </w:r>
      <w:proofErr w:type="spellEnd"/>
      <w:r w:rsidR="007C3196" w:rsidRPr="007310AD">
        <w:rPr>
          <w:rFonts w:asciiTheme="minorHAnsi" w:hAnsiTheme="minorHAnsi" w:cstheme="minorHAnsi"/>
          <w:color w:val="000000" w:themeColor="text1"/>
        </w:rPr>
        <w:t xml:space="preserve"> </w:t>
      </w:r>
      <w:r w:rsidR="00EC3BF8" w:rsidRPr="007310AD">
        <w:rPr>
          <w:rFonts w:asciiTheme="minorHAnsi" w:hAnsiTheme="minorHAnsi" w:cstheme="minorHAnsi"/>
          <w:color w:val="000000" w:themeColor="text1"/>
        </w:rPr>
        <w:t>hides</w:t>
      </w:r>
      <w:r w:rsidR="007C3196" w:rsidRPr="007310AD">
        <w:rPr>
          <w:rFonts w:asciiTheme="minorHAnsi" w:hAnsiTheme="minorHAnsi" w:cstheme="minorHAnsi"/>
          <w:color w:val="000000" w:themeColor="text1"/>
        </w:rPr>
        <w:t xml:space="preserve"> her true nature amongst the other nuns</w:t>
      </w:r>
      <w:r w:rsidR="00DB40AC" w:rsidRPr="007310AD">
        <w:rPr>
          <w:rFonts w:asciiTheme="minorHAnsi" w:hAnsiTheme="minorHAnsi" w:cstheme="minorHAnsi"/>
          <w:color w:val="000000" w:themeColor="text1"/>
        </w:rPr>
        <w:t xml:space="preserve">; </w:t>
      </w:r>
      <w:r w:rsidR="00EC3BF8" w:rsidRPr="007310AD">
        <w:rPr>
          <w:rFonts w:asciiTheme="minorHAnsi" w:hAnsiTheme="minorHAnsi" w:cstheme="minorHAnsi"/>
          <w:color w:val="000000" w:themeColor="text1"/>
        </w:rPr>
        <w:t>maybe</w:t>
      </w:r>
      <w:r w:rsidR="007C3196" w:rsidRPr="007310AD">
        <w:rPr>
          <w:rFonts w:asciiTheme="minorHAnsi" w:hAnsiTheme="minorHAnsi" w:cstheme="minorHAnsi"/>
          <w:color w:val="000000" w:themeColor="text1"/>
        </w:rPr>
        <w:t xml:space="preserve"> she is like the ‘friend to sixty more sweethearts’ in </w:t>
      </w:r>
      <w:proofErr w:type="spellStart"/>
      <w:r w:rsidR="0077619C" w:rsidRPr="007310AD">
        <w:rPr>
          <w:rFonts w:asciiTheme="minorHAnsi" w:hAnsiTheme="minorHAnsi" w:cstheme="minorHAnsi"/>
          <w:color w:val="000000" w:themeColor="text1"/>
        </w:rPr>
        <w:t>Cyrchu</w:t>
      </w:r>
      <w:proofErr w:type="spellEnd"/>
      <w:r w:rsidR="0077619C" w:rsidRPr="007310AD">
        <w:rPr>
          <w:rFonts w:asciiTheme="minorHAnsi" w:hAnsiTheme="minorHAnsi" w:cstheme="minorHAnsi"/>
          <w:color w:val="000000" w:themeColor="text1"/>
        </w:rPr>
        <w:t xml:space="preserve"> </w:t>
      </w:r>
      <w:proofErr w:type="spellStart"/>
      <w:r w:rsidR="0077619C" w:rsidRPr="007310AD">
        <w:rPr>
          <w:rFonts w:asciiTheme="minorHAnsi" w:hAnsiTheme="minorHAnsi" w:cstheme="minorHAnsi"/>
          <w:color w:val="000000" w:themeColor="text1"/>
        </w:rPr>
        <w:t>Lleian</w:t>
      </w:r>
      <w:proofErr w:type="spellEnd"/>
      <w:r w:rsidR="00953E90" w:rsidRPr="007310AD">
        <w:rPr>
          <w:rFonts w:asciiTheme="minorHAnsi" w:hAnsiTheme="minorHAnsi" w:cstheme="minorHAnsi"/>
          <w:color w:val="000000" w:themeColor="text1"/>
        </w:rPr>
        <w:t xml:space="preserve">. </w:t>
      </w:r>
      <w:r w:rsidR="004E6169" w:rsidRPr="007310AD">
        <w:rPr>
          <w:rFonts w:asciiTheme="minorHAnsi" w:hAnsiTheme="minorHAnsi" w:cstheme="minorHAnsi"/>
          <w:color w:val="000000" w:themeColor="text1"/>
        </w:rPr>
        <w:t xml:space="preserve">Caru </w:t>
      </w:r>
      <w:proofErr w:type="spellStart"/>
      <w:r w:rsidR="00EC3BF8" w:rsidRPr="007310AD">
        <w:rPr>
          <w:rFonts w:asciiTheme="minorHAnsi" w:hAnsiTheme="minorHAnsi" w:cstheme="minorHAnsi"/>
          <w:color w:val="000000" w:themeColor="text1"/>
        </w:rPr>
        <w:t>Dyn</w:t>
      </w:r>
      <w:proofErr w:type="spellEnd"/>
      <w:r w:rsidR="004E6169" w:rsidRPr="007310AD">
        <w:rPr>
          <w:rFonts w:asciiTheme="minorHAnsi" w:hAnsiTheme="minorHAnsi" w:cstheme="minorHAnsi"/>
          <w:color w:val="000000" w:themeColor="text1"/>
        </w:rPr>
        <w:t xml:space="preserve"> </w:t>
      </w:r>
      <w:proofErr w:type="spellStart"/>
      <w:r w:rsidR="004E6169" w:rsidRPr="007310AD">
        <w:rPr>
          <w:rFonts w:asciiTheme="minorHAnsi" w:hAnsiTheme="minorHAnsi" w:cstheme="minorHAnsi"/>
          <w:color w:val="000000" w:themeColor="text1"/>
        </w:rPr>
        <w:t>Lygeitu</w:t>
      </w:r>
      <w:proofErr w:type="spellEnd"/>
      <w:r w:rsidR="004E6169" w:rsidRPr="007310AD">
        <w:rPr>
          <w:rFonts w:asciiTheme="minorHAnsi" w:hAnsiTheme="minorHAnsi" w:cstheme="minorHAnsi"/>
          <w:color w:val="000000" w:themeColor="text1"/>
        </w:rPr>
        <w:t xml:space="preserve"> </w:t>
      </w:r>
      <w:proofErr w:type="spellStart"/>
      <w:r w:rsidR="004E6169" w:rsidRPr="007310AD">
        <w:rPr>
          <w:rFonts w:asciiTheme="minorHAnsi" w:hAnsiTheme="minorHAnsi" w:cstheme="minorHAnsi"/>
          <w:color w:val="000000" w:themeColor="text1"/>
        </w:rPr>
        <w:t>Lwyd</w:t>
      </w:r>
      <w:proofErr w:type="spellEnd"/>
      <w:r w:rsidR="004E6169" w:rsidRPr="007310AD">
        <w:rPr>
          <w:rFonts w:asciiTheme="minorHAnsi" w:hAnsiTheme="minorHAnsi" w:cstheme="minorHAnsi"/>
          <w:color w:val="000000" w:themeColor="text1"/>
        </w:rPr>
        <w:t xml:space="preserve"> </w:t>
      </w:r>
      <w:r w:rsidR="00431B7B" w:rsidRPr="007310AD">
        <w:rPr>
          <w:rFonts w:asciiTheme="minorHAnsi" w:hAnsiTheme="minorHAnsi" w:cstheme="minorHAnsi"/>
          <w:color w:val="000000" w:themeColor="text1"/>
        </w:rPr>
        <w:t xml:space="preserve">is not the only poem where the nun is depicted as </w:t>
      </w:r>
      <w:r w:rsidR="008235B8" w:rsidRPr="007310AD">
        <w:rPr>
          <w:rFonts w:asciiTheme="minorHAnsi" w:hAnsiTheme="minorHAnsi" w:cstheme="minorHAnsi"/>
          <w:color w:val="000000" w:themeColor="text1"/>
        </w:rPr>
        <w:t>potentially</w:t>
      </w:r>
      <w:r w:rsidR="00431B7B" w:rsidRPr="007310AD">
        <w:rPr>
          <w:rFonts w:asciiTheme="minorHAnsi" w:hAnsiTheme="minorHAnsi" w:cstheme="minorHAnsi"/>
          <w:color w:val="000000" w:themeColor="text1"/>
        </w:rPr>
        <w:t xml:space="preserve"> </w:t>
      </w:r>
      <w:r w:rsidR="008235B8" w:rsidRPr="007310AD">
        <w:rPr>
          <w:rFonts w:asciiTheme="minorHAnsi" w:hAnsiTheme="minorHAnsi" w:cstheme="minorHAnsi"/>
          <w:color w:val="000000" w:themeColor="text1"/>
        </w:rPr>
        <w:t>having illicit relations in the woodland</w:t>
      </w:r>
      <w:r w:rsidR="00EC3BF8" w:rsidRPr="007310AD">
        <w:rPr>
          <w:rFonts w:asciiTheme="minorHAnsi" w:hAnsiTheme="minorHAnsi" w:cstheme="minorHAnsi"/>
          <w:color w:val="000000" w:themeColor="text1"/>
        </w:rPr>
        <w:t>.</w:t>
      </w:r>
      <w:r w:rsidR="008235B8" w:rsidRPr="007310AD">
        <w:rPr>
          <w:rFonts w:asciiTheme="minorHAnsi" w:hAnsiTheme="minorHAnsi" w:cstheme="minorHAnsi"/>
          <w:color w:val="000000" w:themeColor="text1"/>
        </w:rPr>
        <w:t xml:space="preserve"> </w:t>
      </w:r>
      <w:proofErr w:type="spellStart"/>
      <w:r w:rsidR="00746F08" w:rsidRPr="007310AD">
        <w:rPr>
          <w:rFonts w:asciiTheme="minorHAnsi" w:hAnsiTheme="minorHAnsi" w:cstheme="minorHAnsi"/>
          <w:color w:val="000000" w:themeColor="text1"/>
        </w:rPr>
        <w:t>Dafydd</w:t>
      </w:r>
      <w:proofErr w:type="spellEnd"/>
      <w:r w:rsidR="00746F08" w:rsidRPr="007310AD">
        <w:rPr>
          <w:rFonts w:asciiTheme="minorHAnsi" w:hAnsiTheme="minorHAnsi" w:cstheme="minorHAnsi"/>
          <w:color w:val="000000" w:themeColor="text1"/>
        </w:rPr>
        <w:t xml:space="preserve"> ap Gwilym</w:t>
      </w:r>
      <w:r w:rsidR="009E0BE4" w:rsidRPr="007310AD">
        <w:rPr>
          <w:rFonts w:asciiTheme="minorHAnsi" w:hAnsiTheme="minorHAnsi" w:cstheme="minorHAnsi"/>
          <w:color w:val="000000" w:themeColor="text1"/>
        </w:rPr>
        <w:t xml:space="preserve"> asks the love messenger to ‘</w:t>
      </w:r>
      <w:r w:rsidR="00525041" w:rsidRPr="007310AD">
        <w:rPr>
          <w:rFonts w:asciiTheme="minorHAnsi" w:hAnsiTheme="minorHAnsi" w:cstheme="minorHAnsi"/>
          <w:color w:val="000000" w:themeColor="text1"/>
        </w:rPr>
        <w:t>bring a fa</w:t>
      </w:r>
      <w:r w:rsidR="00EC3EF2" w:rsidRPr="007310AD">
        <w:rPr>
          <w:rFonts w:asciiTheme="minorHAnsi" w:hAnsiTheme="minorHAnsi" w:cstheme="minorHAnsi"/>
          <w:color w:val="000000" w:themeColor="text1"/>
        </w:rPr>
        <w:t>ir</w:t>
      </w:r>
      <w:r w:rsidR="00525041" w:rsidRPr="007310AD">
        <w:rPr>
          <w:rFonts w:asciiTheme="minorHAnsi" w:hAnsiTheme="minorHAnsi" w:cstheme="minorHAnsi"/>
          <w:color w:val="000000" w:themeColor="text1"/>
        </w:rPr>
        <w:t xml:space="preserve"> girl from the choir stall to the wood’ this</w:t>
      </w:r>
      <w:r w:rsidR="00022AE7" w:rsidRPr="007310AD">
        <w:rPr>
          <w:rFonts w:asciiTheme="minorHAnsi" w:hAnsiTheme="minorHAnsi" w:cstheme="minorHAnsi"/>
          <w:color w:val="000000" w:themeColor="text1"/>
        </w:rPr>
        <w:t xml:space="preserve"> appears to be</w:t>
      </w:r>
      <w:r w:rsidR="00525041" w:rsidRPr="007310AD">
        <w:rPr>
          <w:rFonts w:asciiTheme="minorHAnsi" w:hAnsiTheme="minorHAnsi" w:cstheme="minorHAnsi"/>
          <w:color w:val="000000" w:themeColor="text1"/>
        </w:rPr>
        <w:t xml:space="preserve"> the same nun who is described as a friend to ‘sixty more </w:t>
      </w:r>
      <w:proofErr w:type="gramStart"/>
      <w:r w:rsidR="00525041" w:rsidRPr="007310AD">
        <w:rPr>
          <w:rFonts w:asciiTheme="minorHAnsi" w:hAnsiTheme="minorHAnsi" w:cstheme="minorHAnsi"/>
          <w:color w:val="000000" w:themeColor="text1"/>
        </w:rPr>
        <w:t>sweethearts’</w:t>
      </w:r>
      <w:proofErr w:type="gramEnd"/>
      <w:r w:rsidR="00525041" w:rsidRPr="007310AD">
        <w:rPr>
          <w:rFonts w:asciiTheme="minorHAnsi" w:hAnsiTheme="minorHAnsi" w:cstheme="minorHAnsi"/>
          <w:color w:val="000000" w:themeColor="text1"/>
        </w:rPr>
        <w:t xml:space="preserve">. </w:t>
      </w:r>
    </w:p>
    <w:p w14:paraId="426A1187" w14:textId="77777777" w:rsidR="00F207B2" w:rsidRPr="007310AD" w:rsidRDefault="00F207B2" w:rsidP="007310AD">
      <w:pPr>
        <w:spacing w:line="480" w:lineRule="auto"/>
        <w:rPr>
          <w:rFonts w:asciiTheme="minorHAnsi" w:hAnsiTheme="minorHAnsi" w:cstheme="minorHAnsi"/>
          <w:color w:val="000000" w:themeColor="text1"/>
        </w:rPr>
      </w:pPr>
    </w:p>
    <w:p w14:paraId="5050E742" w14:textId="66AF88B2" w:rsidR="00F207B2" w:rsidRPr="007310AD" w:rsidRDefault="002A1B21"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It is also suggested i</w:t>
      </w:r>
      <w:r w:rsidR="00F207B2" w:rsidRPr="007310AD">
        <w:rPr>
          <w:rFonts w:asciiTheme="minorHAnsi" w:hAnsiTheme="minorHAnsi" w:cstheme="minorHAnsi"/>
          <w:color w:val="000000" w:themeColor="text1"/>
        </w:rPr>
        <w:t>n</w:t>
      </w:r>
      <w:r w:rsidR="008F4DC2" w:rsidRPr="007310AD">
        <w:rPr>
          <w:rFonts w:asciiTheme="minorHAnsi" w:hAnsiTheme="minorHAnsi" w:cstheme="minorHAnsi"/>
          <w:color w:val="000000" w:themeColor="text1"/>
        </w:rPr>
        <w:t xml:space="preserve"> </w:t>
      </w:r>
      <w:r w:rsidR="009F0E89" w:rsidRPr="007310AD">
        <w:rPr>
          <w:rFonts w:asciiTheme="minorHAnsi" w:hAnsiTheme="minorHAnsi" w:cstheme="minorHAnsi"/>
          <w:color w:val="000000" w:themeColor="text1"/>
        </w:rPr>
        <w:t xml:space="preserve">Y </w:t>
      </w:r>
      <w:proofErr w:type="spellStart"/>
      <w:r w:rsidR="009F0E89" w:rsidRPr="007310AD">
        <w:rPr>
          <w:rFonts w:asciiTheme="minorHAnsi" w:hAnsiTheme="minorHAnsi" w:cstheme="minorHAnsi"/>
          <w:color w:val="000000" w:themeColor="text1"/>
        </w:rPr>
        <w:t>Ferch</w:t>
      </w:r>
      <w:proofErr w:type="spellEnd"/>
      <w:r w:rsidR="009F0E89" w:rsidRPr="007310AD">
        <w:rPr>
          <w:rFonts w:asciiTheme="minorHAnsi" w:hAnsiTheme="minorHAnsi" w:cstheme="minorHAnsi"/>
          <w:color w:val="000000" w:themeColor="text1"/>
        </w:rPr>
        <w:t xml:space="preserve"> O’R </w:t>
      </w:r>
      <w:proofErr w:type="spellStart"/>
      <w:r w:rsidR="009F0E89" w:rsidRPr="007310AD">
        <w:rPr>
          <w:rFonts w:asciiTheme="minorHAnsi" w:hAnsiTheme="minorHAnsi" w:cstheme="minorHAnsi"/>
          <w:color w:val="000000" w:themeColor="text1"/>
        </w:rPr>
        <w:t>Fynachlog</w:t>
      </w:r>
      <w:proofErr w:type="spellEnd"/>
      <w:r w:rsidR="009F0E89" w:rsidRPr="007310AD">
        <w:rPr>
          <w:rFonts w:asciiTheme="minorHAnsi" w:hAnsiTheme="minorHAnsi" w:cstheme="minorHAnsi"/>
          <w:color w:val="000000" w:themeColor="text1"/>
        </w:rPr>
        <w:t xml:space="preserve"> </w:t>
      </w:r>
      <w:proofErr w:type="spellStart"/>
      <w:r w:rsidR="009F0E89" w:rsidRPr="007310AD">
        <w:rPr>
          <w:rFonts w:asciiTheme="minorHAnsi" w:hAnsiTheme="minorHAnsi" w:cstheme="minorHAnsi"/>
          <w:color w:val="000000" w:themeColor="text1"/>
        </w:rPr>
        <w:t>Faen</w:t>
      </w:r>
      <w:proofErr w:type="spellEnd"/>
      <w:r w:rsidR="00F207B2" w:rsidRPr="007310AD">
        <w:rPr>
          <w:rFonts w:asciiTheme="minorHAnsi" w:hAnsiTheme="minorHAnsi" w:cstheme="minorHAnsi"/>
          <w:color w:val="000000" w:themeColor="text1"/>
        </w:rPr>
        <w:t xml:space="preserve"> that the writer has already had sexual relations with a nun through the rhetorical device of </w:t>
      </w:r>
      <w:proofErr w:type="spellStart"/>
      <w:r w:rsidR="00DB40AC" w:rsidRPr="007310AD">
        <w:rPr>
          <w:rFonts w:asciiTheme="minorHAnsi" w:hAnsiTheme="minorHAnsi" w:cstheme="minorHAnsi"/>
          <w:i/>
          <w:iCs/>
          <w:color w:val="000000" w:themeColor="text1"/>
        </w:rPr>
        <w:t>occupatio</w:t>
      </w:r>
      <w:proofErr w:type="spellEnd"/>
      <w:r w:rsidR="00DB40AC" w:rsidRPr="007310AD">
        <w:rPr>
          <w:rFonts w:asciiTheme="minorHAnsi" w:hAnsiTheme="minorHAnsi" w:cstheme="minorHAnsi"/>
          <w:i/>
          <w:iCs/>
          <w:color w:val="000000" w:themeColor="text1"/>
        </w:rPr>
        <w:t>,</w:t>
      </w:r>
      <w:r w:rsidR="00F207B2" w:rsidRPr="007310AD">
        <w:rPr>
          <w:rFonts w:asciiTheme="minorHAnsi" w:hAnsiTheme="minorHAnsi" w:cstheme="minorHAnsi"/>
          <w:i/>
          <w:iCs/>
          <w:color w:val="000000" w:themeColor="text1"/>
        </w:rPr>
        <w:t xml:space="preserve"> </w:t>
      </w:r>
      <w:r w:rsidR="00F207B2" w:rsidRPr="007310AD">
        <w:rPr>
          <w:rFonts w:asciiTheme="minorHAnsi" w:hAnsiTheme="minorHAnsi" w:cstheme="minorHAnsi"/>
          <w:color w:val="000000" w:themeColor="text1"/>
        </w:rPr>
        <w:t>where he repeatedly denies that he is having sexual relations with the female subject.</w:t>
      </w:r>
      <w:r w:rsidR="00B76FD5" w:rsidRPr="007310AD">
        <w:rPr>
          <w:rStyle w:val="FootnoteReference"/>
          <w:rFonts w:asciiTheme="minorHAnsi" w:hAnsiTheme="minorHAnsi" w:cstheme="minorHAnsi"/>
          <w:color w:val="000000" w:themeColor="text1"/>
        </w:rPr>
        <w:footnoteReference w:id="25"/>
      </w:r>
      <w:r w:rsidR="00F207B2" w:rsidRPr="007310AD">
        <w:rPr>
          <w:rFonts w:asciiTheme="minorHAnsi" w:hAnsiTheme="minorHAnsi" w:cstheme="minorHAnsi"/>
          <w:color w:val="000000" w:themeColor="text1"/>
        </w:rPr>
        <w:t xml:space="preserve"> The more vehemently </w:t>
      </w:r>
      <w:r w:rsidR="00522325" w:rsidRPr="007310AD">
        <w:rPr>
          <w:rFonts w:asciiTheme="minorHAnsi" w:hAnsiTheme="minorHAnsi" w:cstheme="minorHAnsi"/>
          <w:color w:val="000000" w:themeColor="text1"/>
        </w:rPr>
        <w:t>the poet</w:t>
      </w:r>
      <w:r w:rsidR="00F207B2" w:rsidRPr="007310AD">
        <w:rPr>
          <w:rFonts w:asciiTheme="minorHAnsi" w:hAnsiTheme="minorHAnsi" w:cstheme="minorHAnsi"/>
          <w:color w:val="000000" w:themeColor="text1"/>
        </w:rPr>
        <w:t xml:space="preserve"> denies the liaison</w:t>
      </w:r>
      <w:r w:rsidR="003C2819"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the less likely his protestations are believable. The poem starts by identifying ‘The girl from the stone nunnery’ and highlighting her ‘blameless’ </w:t>
      </w:r>
      <w:r w:rsidR="00BD3E97" w:rsidRPr="007310AD">
        <w:rPr>
          <w:rFonts w:asciiTheme="minorHAnsi" w:hAnsiTheme="minorHAnsi" w:cstheme="minorHAnsi"/>
          <w:color w:val="000000" w:themeColor="text1"/>
        </w:rPr>
        <w:t xml:space="preserve">occupation </w:t>
      </w:r>
      <w:r w:rsidR="00F207B2" w:rsidRPr="007310AD">
        <w:rPr>
          <w:rFonts w:asciiTheme="minorHAnsi" w:hAnsiTheme="minorHAnsi" w:cstheme="minorHAnsi"/>
          <w:color w:val="000000" w:themeColor="text1"/>
        </w:rPr>
        <w:t>and</w:t>
      </w:r>
      <w:r w:rsidR="00BD3E97" w:rsidRPr="007310AD">
        <w:rPr>
          <w:rFonts w:asciiTheme="minorHAnsi" w:hAnsiTheme="minorHAnsi" w:cstheme="minorHAnsi"/>
          <w:color w:val="000000" w:themeColor="text1"/>
        </w:rPr>
        <w:t xml:space="preserve"> her</w:t>
      </w:r>
      <w:r w:rsidR="00F207B2" w:rsidRPr="007310AD">
        <w:rPr>
          <w:rFonts w:asciiTheme="minorHAnsi" w:hAnsiTheme="minorHAnsi" w:cstheme="minorHAnsi"/>
          <w:color w:val="000000" w:themeColor="text1"/>
        </w:rPr>
        <w:t xml:space="preserve"> ‘innocent’ character</w:t>
      </w:r>
      <w:r w:rsidR="00EC3BF8" w:rsidRPr="007310AD">
        <w:rPr>
          <w:rFonts w:asciiTheme="minorHAnsi" w:hAnsiTheme="minorHAnsi" w:cstheme="minorHAnsi"/>
          <w:color w:val="000000" w:themeColor="text1"/>
        </w:rPr>
        <w:t>. Still, at</w:t>
      </w:r>
      <w:r w:rsidR="00F207B2" w:rsidRPr="007310AD">
        <w:rPr>
          <w:rFonts w:asciiTheme="minorHAnsi" w:hAnsiTheme="minorHAnsi" w:cstheme="minorHAnsi"/>
          <w:color w:val="000000" w:themeColor="text1"/>
        </w:rPr>
        <w:t xml:space="preserve"> the same time</w:t>
      </w:r>
      <w:r w:rsidR="003C2819"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w:t>
      </w:r>
      <w:r w:rsidR="00BD3E97" w:rsidRPr="007310AD">
        <w:rPr>
          <w:rFonts w:asciiTheme="minorHAnsi" w:hAnsiTheme="minorHAnsi" w:cstheme="minorHAnsi"/>
          <w:color w:val="000000" w:themeColor="text1"/>
        </w:rPr>
        <w:t xml:space="preserve">she </w:t>
      </w:r>
      <w:r w:rsidR="00443CAF" w:rsidRPr="007310AD">
        <w:rPr>
          <w:rFonts w:asciiTheme="minorHAnsi" w:hAnsiTheme="minorHAnsi" w:cstheme="minorHAnsi"/>
          <w:color w:val="000000" w:themeColor="text1"/>
        </w:rPr>
        <w:t>is described</w:t>
      </w:r>
      <w:r w:rsidR="00F207B2" w:rsidRPr="007310AD">
        <w:rPr>
          <w:rFonts w:asciiTheme="minorHAnsi" w:hAnsiTheme="minorHAnsi" w:cstheme="minorHAnsi"/>
          <w:color w:val="000000" w:themeColor="text1"/>
        </w:rPr>
        <w:t xml:space="preserve"> as </w:t>
      </w:r>
      <w:r w:rsidR="00443CAF" w:rsidRPr="007310AD">
        <w:rPr>
          <w:rFonts w:asciiTheme="minorHAnsi" w:hAnsiTheme="minorHAnsi" w:cstheme="minorHAnsi"/>
          <w:color w:val="000000" w:themeColor="text1"/>
        </w:rPr>
        <w:t xml:space="preserve">a </w:t>
      </w:r>
      <w:r w:rsidR="00F207B2" w:rsidRPr="007310AD">
        <w:rPr>
          <w:rFonts w:asciiTheme="minorHAnsi" w:hAnsiTheme="minorHAnsi" w:cstheme="minorHAnsi"/>
          <w:color w:val="000000" w:themeColor="text1"/>
        </w:rPr>
        <w:t>‘red browned girl with the flowing hair’ and ‘There was praise for your yellow hair’.</w:t>
      </w:r>
      <w:r w:rsidR="00D435F7" w:rsidRPr="007310AD">
        <w:rPr>
          <w:rStyle w:val="FootnoteReference"/>
          <w:rFonts w:asciiTheme="minorHAnsi" w:hAnsiTheme="minorHAnsi" w:cstheme="minorHAnsi"/>
          <w:color w:val="000000" w:themeColor="text1"/>
        </w:rPr>
        <w:footnoteReference w:id="26"/>
      </w:r>
      <w:r w:rsidR="00F207B2" w:rsidRPr="007310AD">
        <w:rPr>
          <w:rFonts w:asciiTheme="minorHAnsi" w:hAnsiTheme="minorHAnsi" w:cstheme="minorHAnsi"/>
          <w:color w:val="000000" w:themeColor="text1"/>
        </w:rPr>
        <w:t xml:space="preserve"> In the Middle Ages, it was </w:t>
      </w:r>
      <w:r w:rsidR="00F207B2" w:rsidRPr="007310AD">
        <w:rPr>
          <w:rFonts w:asciiTheme="minorHAnsi" w:hAnsiTheme="minorHAnsi" w:cstheme="minorHAnsi"/>
          <w:color w:val="000000" w:themeColor="text1"/>
        </w:rPr>
        <w:lastRenderedPageBreak/>
        <w:t xml:space="preserve">highly unusual for adult women to go around with their hair uncovered whether </w:t>
      </w:r>
      <w:r w:rsidR="00D464C4" w:rsidRPr="007310AD">
        <w:rPr>
          <w:rFonts w:asciiTheme="minorHAnsi" w:hAnsiTheme="minorHAnsi" w:cstheme="minorHAnsi"/>
          <w:color w:val="000000" w:themeColor="text1"/>
        </w:rPr>
        <w:t xml:space="preserve">nuns </w:t>
      </w:r>
      <w:r w:rsidR="00F207B2" w:rsidRPr="007310AD">
        <w:rPr>
          <w:rFonts w:asciiTheme="minorHAnsi" w:hAnsiTheme="minorHAnsi" w:cstheme="minorHAnsi"/>
          <w:color w:val="000000" w:themeColor="text1"/>
        </w:rPr>
        <w:t>or not</w:t>
      </w:r>
      <w:r w:rsidR="00D464C4" w:rsidRPr="007310AD">
        <w:rPr>
          <w:rFonts w:asciiTheme="minorHAnsi" w:hAnsiTheme="minorHAnsi" w:cstheme="minorHAnsi"/>
          <w:color w:val="000000" w:themeColor="text1"/>
        </w:rPr>
        <w:t>;</w:t>
      </w:r>
      <w:r w:rsidR="003C2819" w:rsidRPr="007310AD">
        <w:rPr>
          <w:rFonts w:asciiTheme="minorHAnsi" w:hAnsiTheme="minorHAnsi" w:cstheme="minorHAnsi"/>
          <w:color w:val="000000" w:themeColor="text1"/>
        </w:rPr>
        <w:t xml:space="preserve"> </w:t>
      </w:r>
      <w:r w:rsidR="00D464C4" w:rsidRPr="007310AD">
        <w:rPr>
          <w:rFonts w:asciiTheme="minorHAnsi" w:hAnsiTheme="minorHAnsi" w:cstheme="minorHAnsi"/>
          <w:color w:val="000000" w:themeColor="text1"/>
        </w:rPr>
        <w:t>o</w:t>
      </w:r>
      <w:r w:rsidR="003C2819" w:rsidRPr="007310AD">
        <w:rPr>
          <w:rFonts w:asciiTheme="minorHAnsi" w:hAnsiTheme="minorHAnsi" w:cstheme="minorHAnsi"/>
          <w:color w:val="000000" w:themeColor="text1"/>
        </w:rPr>
        <w:t>nce</w:t>
      </w:r>
      <w:r w:rsidR="00F207B2" w:rsidRPr="007310AD">
        <w:rPr>
          <w:rFonts w:asciiTheme="minorHAnsi" w:hAnsiTheme="minorHAnsi" w:cstheme="minorHAnsi"/>
          <w:color w:val="000000" w:themeColor="text1"/>
        </w:rPr>
        <w:t xml:space="preserve"> </w:t>
      </w:r>
      <w:r w:rsidR="00D464C4" w:rsidRPr="007310AD">
        <w:rPr>
          <w:rFonts w:asciiTheme="minorHAnsi" w:hAnsiTheme="minorHAnsi" w:cstheme="minorHAnsi"/>
          <w:color w:val="000000" w:themeColor="text1"/>
        </w:rPr>
        <w:t xml:space="preserve">married </w:t>
      </w:r>
      <w:r w:rsidR="00F207B2" w:rsidRPr="007310AD">
        <w:rPr>
          <w:rFonts w:asciiTheme="minorHAnsi" w:hAnsiTheme="minorHAnsi" w:cstheme="minorHAnsi"/>
          <w:color w:val="000000" w:themeColor="text1"/>
        </w:rPr>
        <w:t xml:space="preserve">a woman covered her hair. The fact that </w:t>
      </w:r>
      <w:r w:rsidR="00443CAF" w:rsidRPr="007310AD">
        <w:rPr>
          <w:rFonts w:asciiTheme="minorHAnsi" w:hAnsiTheme="minorHAnsi" w:cstheme="minorHAnsi"/>
          <w:color w:val="000000" w:themeColor="text1"/>
        </w:rPr>
        <w:t>the poet</w:t>
      </w:r>
      <w:r w:rsidR="00F207B2" w:rsidRPr="007310AD">
        <w:rPr>
          <w:rFonts w:asciiTheme="minorHAnsi" w:hAnsiTheme="minorHAnsi" w:cstheme="minorHAnsi"/>
          <w:color w:val="000000" w:themeColor="text1"/>
        </w:rPr>
        <w:t xml:space="preserve"> has seen the nun’s hair goes against his claims ‘that I did not win you’ and ‘we did not find love’.</w:t>
      </w:r>
      <w:r w:rsidR="00D435F7" w:rsidRPr="007310AD">
        <w:rPr>
          <w:rStyle w:val="FootnoteReference"/>
          <w:rFonts w:asciiTheme="minorHAnsi" w:hAnsiTheme="minorHAnsi" w:cstheme="minorHAnsi"/>
          <w:color w:val="000000" w:themeColor="text1"/>
        </w:rPr>
        <w:footnoteReference w:id="27"/>
      </w:r>
      <w:r w:rsidR="00F207B2" w:rsidRPr="007310AD">
        <w:rPr>
          <w:rFonts w:asciiTheme="minorHAnsi" w:hAnsiTheme="minorHAnsi" w:cstheme="minorHAnsi"/>
          <w:color w:val="000000" w:themeColor="text1"/>
        </w:rPr>
        <w:t xml:space="preserve"> </w:t>
      </w:r>
    </w:p>
    <w:p w14:paraId="4AC4BFAB" w14:textId="77777777" w:rsidR="00F207B2" w:rsidRPr="007310AD" w:rsidRDefault="00F207B2" w:rsidP="007310AD">
      <w:pPr>
        <w:spacing w:line="480" w:lineRule="auto"/>
        <w:rPr>
          <w:rFonts w:asciiTheme="minorHAnsi" w:hAnsiTheme="minorHAnsi" w:cstheme="minorHAnsi"/>
          <w:color w:val="000000" w:themeColor="text1"/>
        </w:rPr>
      </w:pPr>
    </w:p>
    <w:p w14:paraId="78F9E426" w14:textId="5F57F695" w:rsidR="00F207B2"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To start with</w:t>
      </w:r>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the nun is described as having a ‘modest form’ and being ‘so pure’</w:t>
      </w:r>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but as the poem develops</w:t>
      </w:r>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the description of the nun changes and is </w:t>
      </w:r>
      <w:r w:rsidR="001073F5" w:rsidRPr="007310AD">
        <w:rPr>
          <w:rFonts w:asciiTheme="minorHAnsi" w:hAnsiTheme="minorHAnsi" w:cstheme="minorHAnsi"/>
          <w:color w:val="000000" w:themeColor="text1"/>
        </w:rPr>
        <w:t xml:space="preserve">twice </w:t>
      </w:r>
      <w:r w:rsidRPr="007310AD">
        <w:rPr>
          <w:rFonts w:asciiTheme="minorHAnsi" w:hAnsiTheme="minorHAnsi" w:cstheme="minorHAnsi"/>
          <w:color w:val="000000" w:themeColor="text1"/>
        </w:rPr>
        <w:t>called ‘lively’.</w:t>
      </w:r>
      <w:r w:rsidR="00B42D79" w:rsidRPr="007310AD">
        <w:rPr>
          <w:rStyle w:val="FootnoteReference"/>
          <w:rFonts w:asciiTheme="minorHAnsi" w:hAnsiTheme="minorHAnsi" w:cstheme="minorHAnsi"/>
          <w:color w:val="000000" w:themeColor="text1"/>
        </w:rPr>
        <w:footnoteReference w:id="28"/>
      </w:r>
      <w:r w:rsidRPr="007310AD">
        <w:rPr>
          <w:rFonts w:asciiTheme="minorHAnsi" w:hAnsiTheme="minorHAnsi" w:cstheme="minorHAnsi"/>
          <w:color w:val="000000" w:themeColor="text1"/>
        </w:rPr>
        <w:t xml:space="preserve"> In this instance, the depiction of the nun as ‘modest’ and ‘pure’ </w:t>
      </w:r>
      <w:r w:rsidR="003519D0" w:rsidRPr="007310AD">
        <w:rPr>
          <w:rFonts w:asciiTheme="minorHAnsi" w:hAnsiTheme="minorHAnsi" w:cstheme="minorHAnsi"/>
          <w:color w:val="000000" w:themeColor="text1"/>
        </w:rPr>
        <w:t>contrasts with her actions that</w:t>
      </w:r>
      <w:r w:rsidRPr="007310AD">
        <w:rPr>
          <w:rFonts w:asciiTheme="minorHAnsi" w:hAnsiTheme="minorHAnsi" w:cstheme="minorHAnsi"/>
          <w:color w:val="000000" w:themeColor="text1"/>
        </w:rPr>
        <w:t xml:space="preserve"> are not modest or pure</w:t>
      </w:r>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h</w:t>
      </w:r>
      <w:r w:rsidR="007C4CF0" w:rsidRPr="007310AD">
        <w:rPr>
          <w:rFonts w:asciiTheme="minorHAnsi" w:hAnsiTheme="minorHAnsi" w:cstheme="minorHAnsi"/>
          <w:color w:val="000000" w:themeColor="text1"/>
        </w:rPr>
        <w:t>av</w:t>
      </w:r>
      <w:r w:rsidRPr="007310AD">
        <w:rPr>
          <w:rFonts w:asciiTheme="minorHAnsi" w:hAnsiTheme="minorHAnsi" w:cstheme="minorHAnsi"/>
          <w:color w:val="000000" w:themeColor="text1"/>
        </w:rPr>
        <w:t xml:space="preserve">ing forsaken her vows of chastity. The same disparity between the words used to describe the nuns and </w:t>
      </w:r>
      <w:r w:rsidR="007C4CF0" w:rsidRPr="007310AD">
        <w:rPr>
          <w:rFonts w:asciiTheme="minorHAnsi" w:hAnsiTheme="minorHAnsi" w:cstheme="minorHAnsi"/>
          <w:color w:val="000000" w:themeColor="text1"/>
        </w:rPr>
        <w:t xml:space="preserve">their actions </w:t>
      </w:r>
      <w:r w:rsidRPr="007310AD">
        <w:rPr>
          <w:rFonts w:asciiTheme="minorHAnsi" w:hAnsiTheme="minorHAnsi" w:cstheme="minorHAnsi"/>
          <w:color w:val="000000" w:themeColor="text1"/>
        </w:rPr>
        <w:t>can be seen in other poems</w:t>
      </w:r>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for example</w:t>
      </w:r>
      <w:r w:rsidR="001073F5"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in Y </w:t>
      </w:r>
      <w:proofErr w:type="spellStart"/>
      <w:r w:rsidRPr="007310AD">
        <w:rPr>
          <w:rFonts w:asciiTheme="minorHAnsi" w:hAnsiTheme="minorHAnsi" w:cstheme="minorHAnsi"/>
          <w:color w:val="000000" w:themeColor="text1"/>
        </w:rPr>
        <w:t>Lleian</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Ddoeth</w:t>
      </w:r>
      <w:proofErr w:type="spellEnd"/>
      <w:r w:rsidRPr="007310AD">
        <w:rPr>
          <w:rFonts w:asciiTheme="minorHAnsi" w:hAnsiTheme="minorHAnsi" w:cstheme="minorHAnsi"/>
          <w:color w:val="000000" w:themeColor="text1"/>
        </w:rPr>
        <w:t xml:space="preserve"> A’I </w:t>
      </w:r>
      <w:proofErr w:type="spellStart"/>
      <w:r w:rsidRPr="007310AD">
        <w:rPr>
          <w:rFonts w:asciiTheme="minorHAnsi" w:hAnsiTheme="minorHAnsi" w:cstheme="minorHAnsi"/>
          <w:color w:val="000000" w:themeColor="text1"/>
        </w:rPr>
        <w:t>Llun</w:t>
      </w:r>
      <w:proofErr w:type="spellEnd"/>
      <w:r w:rsidRPr="007310AD">
        <w:rPr>
          <w:rFonts w:asciiTheme="minorHAnsi" w:hAnsiTheme="minorHAnsi" w:cstheme="minorHAnsi"/>
          <w:color w:val="000000" w:themeColor="text1"/>
        </w:rPr>
        <w:t xml:space="preserve"> ‘N </w:t>
      </w:r>
      <w:proofErr w:type="spellStart"/>
      <w:r w:rsidRPr="007310AD">
        <w:rPr>
          <w:rFonts w:asciiTheme="minorHAnsi" w:hAnsiTheme="minorHAnsi" w:cstheme="minorHAnsi"/>
          <w:color w:val="000000" w:themeColor="text1"/>
        </w:rPr>
        <w:t>Dda</w:t>
      </w:r>
      <w:proofErr w:type="spellEnd"/>
      <w:r w:rsidR="003C281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where the nun is described as ‘my modest maiden’ but is also depicted as leading the poet on she is refusing to </w:t>
      </w:r>
      <w:r w:rsidR="00AC483C" w:rsidRPr="007310AD">
        <w:rPr>
          <w:rFonts w:asciiTheme="minorHAnsi" w:hAnsiTheme="minorHAnsi" w:cstheme="minorHAnsi"/>
          <w:color w:val="000000" w:themeColor="text1"/>
        </w:rPr>
        <w:t>give a definitive rejection of the poet’s advances.</w:t>
      </w:r>
      <w:r w:rsidR="00AC483C" w:rsidRPr="007310AD">
        <w:rPr>
          <w:rStyle w:val="FootnoteReference"/>
          <w:rFonts w:asciiTheme="minorHAnsi" w:hAnsiTheme="minorHAnsi" w:cstheme="minorHAnsi"/>
          <w:color w:val="000000" w:themeColor="text1"/>
        </w:rPr>
        <w:footnoteReference w:id="29"/>
      </w:r>
      <w:r w:rsidR="008767E3" w:rsidRPr="007310AD">
        <w:rPr>
          <w:rFonts w:asciiTheme="minorHAnsi" w:hAnsiTheme="minorHAnsi" w:cstheme="minorHAnsi"/>
          <w:color w:val="000000" w:themeColor="text1"/>
        </w:rPr>
        <w:t xml:space="preserve"> </w:t>
      </w:r>
      <w:r w:rsidR="00AC483C" w:rsidRPr="007310AD">
        <w:rPr>
          <w:rFonts w:asciiTheme="minorHAnsi" w:hAnsiTheme="minorHAnsi" w:cstheme="minorHAnsi"/>
          <w:color w:val="000000" w:themeColor="text1"/>
        </w:rPr>
        <w:t>T</w:t>
      </w:r>
      <w:r w:rsidR="008767E3" w:rsidRPr="007310AD">
        <w:rPr>
          <w:rFonts w:asciiTheme="minorHAnsi" w:hAnsiTheme="minorHAnsi" w:cstheme="minorHAnsi"/>
          <w:color w:val="000000" w:themeColor="text1"/>
        </w:rPr>
        <w:t xml:space="preserve">he poet has not had sexual relations with the nun, only wishing that he could do so </w:t>
      </w:r>
      <w:r w:rsidR="00EC3BF8" w:rsidRPr="007310AD">
        <w:rPr>
          <w:rFonts w:asciiTheme="minorHAnsi" w:hAnsiTheme="minorHAnsi" w:cstheme="minorHAnsi"/>
          <w:color w:val="000000" w:themeColor="text1"/>
        </w:rPr>
        <w:t>and</w:t>
      </w:r>
      <w:r w:rsidR="008767E3" w:rsidRPr="007310AD">
        <w:rPr>
          <w:rFonts w:asciiTheme="minorHAnsi" w:hAnsiTheme="minorHAnsi" w:cstheme="minorHAnsi"/>
          <w:color w:val="000000" w:themeColor="text1"/>
        </w:rPr>
        <w:t xml:space="preserve"> desiring </w:t>
      </w:r>
      <w:r w:rsidR="00162C00" w:rsidRPr="007310AD">
        <w:rPr>
          <w:rFonts w:asciiTheme="minorHAnsi" w:hAnsiTheme="minorHAnsi" w:cstheme="minorHAnsi"/>
          <w:color w:val="000000" w:themeColor="text1"/>
        </w:rPr>
        <w:t>to</w:t>
      </w:r>
      <w:r w:rsidR="008767E3" w:rsidRPr="007310AD">
        <w:rPr>
          <w:rFonts w:asciiTheme="minorHAnsi" w:hAnsiTheme="minorHAnsi" w:cstheme="minorHAnsi"/>
          <w:color w:val="000000" w:themeColor="text1"/>
        </w:rPr>
        <w:t xml:space="preserve"> have both ‘my girl and Heaven for my soul’.</w:t>
      </w:r>
      <w:r w:rsidR="0097247E" w:rsidRPr="007310AD">
        <w:rPr>
          <w:rStyle w:val="FootnoteReference"/>
          <w:rFonts w:asciiTheme="minorHAnsi" w:hAnsiTheme="minorHAnsi" w:cstheme="minorHAnsi"/>
          <w:color w:val="000000" w:themeColor="text1"/>
        </w:rPr>
        <w:footnoteReference w:id="30"/>
      </w:r>
      <w:r w:rsidR="008767E3" w:rsidRPr="007310AD">
        <w:rPr>
          <w:rFonts w:asciiTheme="minorHAnsi" w:hAnsiTheme="minorHAnsi" w:cstheme="minorHAnsi"/>
          <w:color w:val="000000" w:themeColor="text1"/>
        </w:rPr>
        <w:t xml:space="preserve"> The poet’s wish is impossible as</w:t>
      </w:r>
      <w:r w:rsidR="00EC3BF8" w:rsidRPr="007310AD">
        <w:rPr>
          <w:rFonts w:asciiTheme="minorHAnsi" w:hAnsiTheme="minorHAnsi" w:cstheme="minorHAnsi"/>
          <w:color w:val="000000" w:themeColor="text1"/>
        </w:rPr>
        <w:t>,</w:t>
      </w:r>
      <w:r w:rsidR="008767E3" w:rsidRPr="007310AD">
        <w:rPr>
          <w:rFonts w:asciiTheme="minorHAnsi" w:hAnsiTheme="minorHAnsi" w:cstheme="minorHAnsi"/>
          <w:color w:val="000000" w:themeColor="text1"/>
        </w:rPr>
        <w:t xml:space="preserve"> according to Medieval religious regulations</w:t>
      </w:r>
      <w:r w:rsidR="00EC3BF8" w:rsidRPr="007310AD">
        <w:rPr>
          <w:rFonts w:asciiTheme="minorHAnsi" w:hAnsiTheme="minorHAnsi" w:cstheme="minorHAnsi"/>
          <w:color w:val="000000" w:themeColor="text1"/>
        </w:rPr>
        <w:t>,</w:t>
      </w:r>
      <w:r w:rsidR="008767E3" w:rsidRPr="007310AD">
        <w:rPr>
          <w:rFonts w:asciiTheme="minorHAnsi" w:hAnsiTheme="minorHAnsi" w:cstheme="minorHAnsi"/>
          <w:color w:val="000000" w:themeColor="text1"/>
        </w:rPr>
        <w:t xml:space="preserve"> </w:t>
      </w:r>
      <w:r w:rsidR="00162C00" w:rsidRPr="007310AD">
        <w:rPr>
          <w:rFonts w:asciiTheme="minorHAnsi" w:hAnsiTheme="minorHAnsi" w:cstheme="minorHAnsi"/>
          <w:color w:val="000000" w:themeColor="text1"/>
        </w:rPr>
        <w:t xml:space="preserve">breaking </w:t>
      </w:r>
      <w:r w:rsidR="008767E3" w:rsidRPr="007310AD">
        <w:rPr>
          <w:rFonts w:asciiTheme="minorHAnsi" w:hAnsiTheme="minorHAnsi" w:cstheme="minorHAnsi"/>
          <w:color w:val="000000" w:themeColor="text1"/>
        </w:rPr>
        <w:t xml:space="preserve">a nun’s vows would lead to </w:t>
      </w:r>
      <w:r w:rsidR="00EC3BF8" w:rsidRPr="007310AD">
        <w:rPr>
          <w:rFonts w:asciiTheme="minorHAnsi" w:hAnsiTheme="minorHAnsi" w:cstheme="minorHAnsi"/>
          <w:color w:val="000000" w:themeColor="text1"/>
        </w:rPr>
        <w:t xml:space="preserve">the </w:t>
      </w:r>
      <w:r w:rsidR="008767E3" w:rsidRPr="007310AD">
        <w:rPr>
          <w:rFonts w:asciiTheme="minorHAnsi" w:hAnsiTheme="minorHAnsi" w:cstheme="minorHAnsi"/>
          <w:color w:val="000000" w:themeColor="text1"/>
        </w:rPr>
        <w:t>ex-communication of both the nun and her seducer</w:t>
      </w:r>
      <w:r w:rsidR="00EC3BF8" w:rsidRPr="007310AD">
        <w:rPr>
          <w:rFonts w:asciiTheme="minorHAnsi" w:hAnsiTheme="minorHAnsi" w:cstheme="minorHAnsi"/>
          <w:color w:val="000000" w:themeColor="text1"/>
        </w:rPr>
        <w:t>; therefore</w:t>
      </w:r>
      <w:r w:rsidR="008767E3" w:rsidRPr="007310AD">
        <w:rPr>
          <w:rFonts w:asciiTheme="minorHAnsi" w:hAnsiTheme="minorHAnsi" w:cstheme="minorHAnsi"/>
          <w:color w:val="000000" w:themeColor="text1"/>
        </w:rPr>
        <w:t xml:space="preserve">, </w:t>
      </w:r>
      <w:r w:rsidR="00F373ED" w:rsidRPr="007310AD">
        <w:rPr>
          <w:rFonts w:asciiTheme="minorHAnsi" w:hAnsiTheme="minorHAnsi" w:cstheme="minorHAnsi"/>
          <w:color w:val="000000" w:themeColor="text1"/>
        </w:rPr>
        <w:t xml:space="preserve">Y </w:t>
      </w:r>
      <w:proofErr w:type="spellStart"/>
      <w:r w:rsidR="00F373ED" w:rsidRPr="007310AD">
        <w:rPr>
          <w:rFonts w:asciiTheme="minorHAnsi" w:hAnsiTheme="minorHAnsi" w:cstheme="minorHAnsi"/>
          <w:color w:val="000000" w:themeColor="text1"/>
        </w:rPr>
        <w:t>Lleian</w:t>
      </w:r>
      <w:proofErr w:type="spellEnd"/>
      <w:r w:rsidR="00F373ED" w:rsidRPr="007310AD">
        <w:rPr>
          <w:rFonts w:asciiTheme="minorHAnsi" w:hAnsiTheme="minorHAnsi" w:cstheme="minorHAnsi"/>
          <w:color w:val="000000" w:themeColor="text1"/>
        </w:rPr>
        <w:t xml:space="preserve"> </w:t>
      </w:r>
      <w:proofErr w:type="spellStart"/>
      <w:r w:rsidR="00F373ED" w:rsidRPr="007310AD">
        <w:rPr>
          <w:rFonts w:asciiTheme="minorHAnsi" w:hAnsiTheme="minorHAnsi" w:cstheme="minorHAnsi"/>
          <w:color w:val="000000" w:themeColor="text1"/>
        </w:rPr>
        <w:t>Ddoeth</w:t>
      </w:r>
      <w:proofErr w:type="spellEnd"/>
      <w:r w:rsidR="00F373ED" w:rsidRPr="007310AD">
        <w:rPr>
          <w:rFonts w:asciiTheme="minorHAnsi" w:hAnsiTheme="minorHAnsi" w:cstheme="minorHAnsi"/>
          <w:color w:val="000000" w:themeColor="text1"/>
        </w:rPr>
        <w:t xml:space="preserve"> A’I </w:t>
      </w:r>
      <w:proofErr w:type="spellStart"/>
      <w:r w:rsidR="00F373ED" w:rsidRPr="007310AD">
        <w:rPr>
          <w:rFonts w:asciiTheme="minorHAnsi" w:hAnsiTheme="minorHAnsi" w:cstheme="minorHAnsi"/>
          <w:color w:val="000000" w:themeColor="text1"/>
        </w:rPr>
        <w:t>Llun</w:t>
      </w:r>
      <w:proofErr w:type="spellEnd"/>
      <w:r w:rsidR="00F373ED" w:rsidRPr="007310AD">
        <w:rPr>
          <w:rFonts w:asciiTheme="minorHAnsi" w:hAnsiTheme="minorHAnsi" w:cstheme="minorHAnsi"/>
          <w:color w:val="000000" w:themeColor="text1"/>
        </w:rPr>
        <w:t xml:space="preserve"> ‘N </w:t>
      </w:r>
      <w:proofErr w:type="spellStart"/>
      <w:r w:rsidR="00F373ED" w:rsidRPr="007310AD">
        <w:rPr>
          <w:rFonts w:asciiTheme="minorHAnsi" w:hAnsiTheme="minorHAnsi" w:cstheme="minorHAnsi"/>
          <w:color w:val="000000" w:themeColor="text1"/>
        </w:rPr>
        <w:t>Dda</w:t>
      </w:r>
      <w:proofErr w:type="spellEnd"/>
      <w:r w:rsidR="008767E3" w:rsidRPr="007310AD">
        <w:rPr>
          <w:rFonts w:asciiTheme="minorHAnsi" w:hAnsiTheme="minorHAnsi" w:cstheme="minorHAnsi"/>
          <w:color w:val="000000" w:themeColor="text1"/>
        </w:rPr>
        <w:t xml:space="preserve"> is at odds with the reality of the life of nuns in Medieval Wales</w:t>
      </w:r>
      <w:r w:rsidR="00AC483C" w:rsidRPr="007310AD">
        <w:rPr>
          <w:rFonts w:asciiTheme="minorHAnsi" w:hAnsiTheme="minorHAnsi" w:cstheme="minorHAnsi"/>
          <w:color w:val="000000" w:themeColor="text1"/>
        </w:rPr>
        <w:t>.</w:t>
      </w:r>
      <w:r w:rsidR="0097247E" w:rsidRPr="007310AD">
        <w:rPr>
          <w:rStyle w:val="FootnoteReference"/>
          <w:rFonts w:asciiTheme="minorHAnsi" w:hAnsiTheme="minorHAnsi" w:cstheme="minorHAnsi"/>
          <w:color w:val="000000" w:themeColor="text1"/>
        </w:rPr>
        <w:footnoteReference w:id="31"/>
      </w:r>
      <w:r w:rsidR="00AC483C" w:rsidRPr="007310AD">
        <w:rPr>
          <w:rFonts w:asciiTheme="minorHAnsi" w:hAnsiTheme="minorHAnsi" w:cstheme="minorHAnsi"/>
          <w:color w:val="000000" w:themeColor="text1"/>
        </w:rPr>
        <w:t xml:space="preserve"> </w:t>
      </w:r>
      <w:r w:rsidR="00A937A5" w:rsidRPr="007310AD">
        <w:rPr>
          <w:rFonts w:asciiTheme="minorHAnsi" w:hAnsiTheme="minorHAnsi" w:cstheme="minorHAnsi"/>
          <w:color w:val="000000" w:themeColor="text1"/>
        </w:rPr>
        <w:t xml:space="preserve">There appears to be almost a trope in the poems where the words used to describe the nuns </w:t>
      </w:r>
      <w:r w:rsidR="00EC3BF8" w:rsidRPr="007310AD">
        <w:rPr>
          <w:rFonts w:asciiTheme="minorHAnsi" w:hAnsiTheme="minorHAnsi" w:cstheme="minorHAnsi"/>
          <w:color w:val="000000" w:themeColor="text1"/>
        </w:rPr>
        <w:t>conflict</w:t>
      </w:r>
      <w:r w:rsidR="00A937A5" w:rsidRPr="007310AD">
        <w:rPr>
          <w:rFonts w:asciiTheme="minorHAnsi" w:hAnsiTheme="minorHAnsi" w:cstheme="minorHAnsi"/>
          <w:color w:val="000000" w:themeColor="text1"/>
        </w:rPr>
        <w:t xml:space="preserve"> with their actual behaviours</w:t>
      </w:r>
      <w:r w:rsidR="004E0F78" w:rsidRPr="007310AD">
        <w:rPr>
          <w:rFonts w:asciiTheme="minorHAnsi" w:hAnsiTheme="minorHAnsi" w:cstheme="minorHAnsi"/>
          <w:color w:val="000000" w:themeColor="text1"/>
        </w:rPr>
        <w:t>,</w:t>
      </w:r>
      <w:r w:rsidR="00A937A5" w:rsidRPr="007310AD">
        <w:rPr>
          <w:rFonts w:asciiTheme="minorHAnsi" w:hAnsiTheme="minorHAnsi" w:cstheme="minorHAnsi"/>
          <w:color w:val="000000" w:themeColor="text1"/>
        </w:rPr>
        <w:t xml:space="preserve"> as is</w:t>
      </w:r>
      <w:r w:rsidR="00672B1B" w:rsidRPr="007310AD">
        <w:rPr>
          <w:rFonts w:asciiTheme="minorHAnsi" w:hAnsiTheme="minorHAnsi" w:cstheme="minorHAnsi"/>
          <w:color w:val="000000" w:themeColor="text1"/>
        </w:rPr>
        <w:t xml:space="preserve"> </w:t>
      </w:r>
      <w:r w:rsidR="00A937A5" w:rsidRPr="007310AD">
        <w:rPr>
          <w:rFonts w:asciiTheme="minorHAnsi" w:hAnsiTheme="minorHAnsi" w:cstheme="minorHAnsi"/>
          <w:color w:val="000000" w:themeColor="text1"/>
        </w:rPr>
        <w:t xml:space="preserve">seen </w:t>
      </w:r>
      <w:r w:rsidR="00672B1B" w:rsidRPr="007310AD">
        <w:rPr>
          <w:rFonts w:asciiTheme="minorHAnsi" w:hAnsiTheme="minorHAnsi" w:cstheme="minorHAnsi"/>
          <w:color w:val="000000" w:themeColor="text1"/>
        </w:rPr>
        <w:t>with</w:t>
      </w:r>
      <w:r w:rsidR="00A937A5" w:rsidRPr="007310AD">
        <w:rPr>
          <w:rFonts w:asciiTheme="minorHAnsi" w:hAnsiTheme="minorHAnsi" w:cstheme="minorHAnsi"/>
          <w:color w:val="000000" w:themeColor="text1"/>
        </w:rPr>
        <w:t xml:space="preserve"> Abbess Annes</w:t>
      </w:r>
      <w:r w:rsidR="004E0F78" w:rsidRPr="007310AD">
        <w:rPr>
          <w:rFonts w:asciiTheme="minorHAnsi" w:hAnsiTheme="minorHAnsi" w:cstheme="minorHAnsi"/>
          <w:color w:val="000000" w:themeColor="text1"/>
        </w:rPr>
        <w:t>,</w:t>
      </w:r>
      <w:r w:rsidR="00A937A5" w:rsidRPr="007310AD">
        <w:rPr>
          <w:rFonts w:asciiTheme="minorHAnsi" w:hAnsiTheme="minorHAnsi" w:cstheme="minorHAnsi"/>
          <w:color w:val="000000" w:themeColor="text1"/>
        </w:rPr>
        <w:t xml:space="preserve"> </w:t>
      </w:r>
      <w:r w:rsidR="00672B1B" w:rsidRPr="007310AD">
        <w:rPr>
          <w:rFonts w:asciiTheme="minorHAnsi" w:hAnsiTheme="minorHAnsi" w:cstheme="minorHAnsi"/>
          <w:color w:val="000000" w:themeColor="text1"/>
        </w:rPr>
        <w:t>who is</w:t>
      </w:r>
      <w:r w:rsidR="00A937A5" w:rsidRPr="007310AD">
        <w:rPr>
          <w:rFonts w:asciiTheme="minorHAnsi" w:hAnsiTheme="minorHAnsi" w:cstheme="minorHAnsi"/>
          <w:color w:val="000000" w:themeColor="text1"/>
        </w:rPr>
        <w:t xml:space="preserve"> described as a ‘holy girl’</w:t>
      </w:r>
      <w:r w:rsidR="00EC3BF8" w:rsidRPr="007310AD">
        <w:rPr>
          <w:rFonts w:asciiTheme="minorHAnsi" w:hAnsiTheme="minorHAnsi" w:cstheme="minorHAnsi"/>
          <w:color w:val="000000" w:themeColor="text1"/>
        </w:rPr>
        <w:t>,</w:t>
      </w:r>
      <w:r w:rsidR="00A937A5" w:rsidRPr="007310AD">
        <w:rPr>
          <w:rFonts w:asciiTheme="minorHAnsi" w:hAnsiTheme="minorHAnsi" w:cstheme="minorHAnsi"/>
          <w:color w:val="000000" w:themeColor="text1"/>
        </w:rPr>
        <w:t xml:space="preserve"> </w:t>
      </w:r>
      <w:r w:rsidR="002A50E8" w:rsidRPr="007310AD">
        <w:rPr>
          <w:rFonts w:asciiTheme="minorHAnsi" w:hAnsiTheme="minorHAnsi" w:cstheme="minorHAnsi"/>
          <w:color w:val="000000" w:themeColor="text1"/>
        </w:rPr>
        <w:t xml:space="preserve">which is at odds with </w:t>
      </w:r>
      <w:r w:rsidR="005E3843" w:rsidRPr="007310AD">
        <w:rPr>
          <w:rFonts w:asciiTheme="minorHAnsi" w:hAnsiTheme="minorHAnsi" w:cstheme="minorHAnsi"/>
          <w:color w:val="000000" w:themeColor="text1"/>
        </w:rPr>
        <w:t>her worldliness and desire to fit in with secular society.</w:t>
      </w:r>
      <w:r w:rsidR="0097247E" w:rsidRPr="007310AD">
        <w:rPr>
          <w:rStyle w:val="FootnoteReference"/>
          <w:rFonts w:asciiTheme="minorHAnsi" w:hAnsiTheme="minorHAnsi" w:cstheme="minorHAnsi"/>
          <w:color w:val="000000" w:themeColor="text1"/>
        </w:rPr>
        <w:footnoteReference w:id="32"/>
      </w:r>
    </w:p>
    <w:p w14:paraId="25B28EA0" w14:textId="77777777" w:rsidR="00F207B2" w:rsidRPr="007310AD" w:rsidRDefault="00F207B2" w:rsidP="007310AD">
      <w:pPr>
        <w:spacing w:line="480" w:lineRule="auto"/>
        <w:rPr>
          <w:rFonts w:asciiTheme="minorHAnsi" w:hAnsiTheme="minorHAnsi" w:cstheme="minorHAnsi"/>
          <w:color w:val="000000" w:themeColor="text1"/>
        </w:rPr>
      </w:pPr>
    </w:p>
    <w:p w14:paraId="4E165DAD" w14:textId="30304436" w:rsidR="00F207B2" w:rsidRPr="007310AD" w:rsidRDefault="00231380"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lastRenderedPageBreak/>
        <w:t>T</w:t>
      </w:r>
      <w:r w:rsidR="00F207B2" w:rsidRPr="007310AD">
        <w:rPr>
          <w:rFonts w:asciiTheme="minorHAnsi" w:hAnsiTheme="minorHAnsi" w:cstheme="minorHAnsi"/>
          <w:color w:val="000000" w:themeColor="text1"/>
        </w:rPr>
        <w:t xml:space="preserve">he depiction of Abbess Annes appears to </w:t>
      </w:r>
      <w:r w:rsidR="00434B9B" w:rsidRPr="007310AD">
        <w:rPr>
          <w:rFonts w:asciiTheme="minorHAnsi" w:hAnsiTheme="minorHAnsi" w:cstheme="minorHAnsi"/>
          <w:color w:val="000000" w:themeColor="text1"/>
        </w:rPr>
        <w:t>be more representative of the history of</w:t>
      </w:r>
      <w:r w:rsidR="00F207B2" w:rsidRPr="007310AD">
        <w:rPr>
          <w:rFonts w:asciiTheme="minorHAnsi" w:hAnsiTheme="minorHAnsi" w:cstheme="minorHAnsi"/>
          <w:color w:val="000000" w:themeColor="text1"/>
        </w:rPr>
        <w:t xml:space="preserve"> life in a Medieval Welsh nunnery</w:t>
      </w:r>
      <w:r w:rsidR="00643DEC" w:rsidRPr="007310AD">
        <w:rPr>
          <w:rFonts w:asciiTheme="minorHAnsi" w:hAnsiTheme="minorHAnsi" w:cstheme="minorHAnsi"/>
          <w:color w:val="000000" w:themeColor="text1"/>
        </w:rPr>
        <w:t xml:space="preserve"> and one of the </w:t>
      </w:r>
      <w:r w:rsidR="00F207B2" w:rsidRPr="007310AD">
        <w:rPr>
          <w:rFonts w:asciiTheme="minorHAnsi" w:hAnsiTheme="minorHAnsi" w:cstheme="minorHAnsi"/>
          <w:color w:val="000000" w:themeColor="text1"/>
        </w:rPr>
        <w:t>surviving Medieval Welsh poem</w:t>
      </w:r>
      <w:r w:rsidR="00643DEC" w:rsidRPr="007310AD">
        <w:rPr>
          <w:rFonts w:asciiTheme="minorHAnsi" w:hAnsiTheme="minorHAnsi" w:cstheme="minorHAnsi"/>
          <w:color w:val="000000" w:themeColor="text1"/>
        </w:rPr>
        <w:t>s</w:t>
      </w:r>
      <w:r w:rsidR="00F207B2" w:rsidRPr="007310AD">
        <w:rPr>
          <w:rFonts w:asciiTheme="minorHAnsi" w:hAnsiTheme="minorHAnsi" w:cstheme="minorHAnsi"/>
          <w:color w:val="000000" w:themeColor="text1"/>
        </w:rPr>
        <w:t xml:space="preserve"> about nuns to feature a named individual.  </w:t>
      </w:r>
      <w:r w:rsidR="002E0869" w:rsidRPr="007310AD">
        <w:rPr>
          <w:rFonts w:asciiTheme="minorHAnsi" w:hAnsiTheme="minorHAnsi" w:cstheme="minorHAnsi"/>
          <w:color w:val="000000" w:themeColor="text1"/>
        </w:rPr>
        <w:t>This</w:t>
      </w:r>
      <w:r w:rsidR="0025060F" w:rsidRPr="007310AD">
        <w:rPr>
          <w:rFonts w:asciiTheme="minorHAnsi" w:hAnsiTheme="minorHAnsi" w:cstheme="minorHAnsi"/>
          <w:color w:val="000000" w:themeColor="text1"/>
        </w:rPr>
        <w:t xml:space="preserve"> poem is a request poem making part of the </w:t>
      </w:r>
      <w:proofErr w:type="spellStart"/>
      <w:r w:rsidR="0025060F" w:rsidRPr="007310AD">
        <w:rPr>
          <w:rFonts w:asciiTheme="minorHAnsi" w:hAnsiTheme="minorHAnsi" w:cstheme="minorHAnsi"/>
          <w:i/>
          <w:iCs/>
          <w:color w:val="000000" w:themeColor="text1"/>
        </w:rPr>
        <w:t>cywyddau</w:t>
      </w:r>
      <w:proofErr w:type="spellEnd"/>
      <w:r w:rsidR="0025060F" w:rsidRPr="007310AD">
        <w:rPr>
          <w:rFonts w:asciiTheme="minorHAnsi" w:hAnsiTheme="minorHAnsi" w:cstheme="minorHAnsi"/>
          <w:i/>
          <w:iCs/>
          <w:color w:val="000000" w:themeColor="text1"/>
        </w:rPr>
        <w:t xml:space="preserve"> </w:t>
      </w:r>
      <w:proofErr w:type="spellStart"/>
      <w:r w:rsidR="0025060F" w:rsidRPr="007310AD">
        <w:rPr>
          <w:rFonts w:asciiTheme="minorHAnsi" w:hAnsiTheme="minorHAnsi" w:cstheme="minorHAnsi"/>
          <w:i/>
          <w:iCs/>
          <w:color w:val="000000" w:themeColor="text1"/>
        </w:rPr>
        <w:t>gofyn</w:t>
      </w:r>
      <w:proofErr w:type="spellEnd"/>
      <w:r w:rsidR="0025060F" w:rsidRPr="007310AD">
        <w:rPr>
          <w:rFonts w:asciiTheme="minorHAnsi" w:hAnsiTheme="minorHAnsi" w:cstheme="minorHAnsi"/>
          <w:i/>
          <w:iCs/>
          <w:color w:val="000000" w:themeColor="text1"/>
        </w:rPr>
        <w:t xml:space="preserve"> </w:t>
      </w:r>
      <w:r w:rsidR="0025060F" w:rsidRPr="007310AD">
        <w:rPr>
          <w:rFonts w:asciiTheme="minorHAnsi" w:hAnsiTheme="minorHAnsi" w:cstheme="minorHAnsi"/>
          <w:color w:val="000000" w:themeColor="text1"/>
        </w:rPr>
        <w:t>tradition and</w:t>
      </w:r>
      <w:r w:rsidR="00F207B2" w:rsidRPr="007310AD">
        <w:rPr>
          <w:rFonts w:asciiTheme="minorHAnsi" w:hAnsiTheme="minorHAnsi" w:cstheme="minorHAnsi"/>
          <w:color w:val="000000" w:themeColor="text1"/>
        </w:rPr>
        <w:t xml:space="preserve"> is</w:t>
      </w:r>
      <w:r w:rsidR="0025060F" w:rsidRPr="007310AD">
        <w:rPr>
          <w:rFonts w:asciiTheme="minorHAnsi" w:hAnsiTheme="minorHAnsi" w:cstheme="minorHAnsi"/>
          <w:color w:val="000000" w:themeColor="text1"/>
        </w:rPr>
        <w:t xml:space="preserve"> composed</w:t>
      </w:r>
      <w:r w:rsidR="00F207B2" w:rsidRPr="007310AD">
        <w:rPr>
          <w:rFonts w:asciiTheme="minorHAnsi" w:hAnsiTheme="minorHAnsi" w:cstheme="minorHAnsi"/>
          <w:color w:val="000000" w:themeColor="text1"/>
        </w:rPr>
        <w:t xml:space="preserve"> by Huw </w:t>
      </w:r>
      <w:proofErr w:type="spellStart"/>
      <w:r w:rsidR="00F207B2" w:rsidRPr="007310AD">
        <w:rPr>
          <w:rFonts w:asciiTheme="minorHAnsi" w:hAnsiTheme="minorHAnsi" w:cstheme="minorHAnsi"/>
          <w:color w:val="000000" w:themeColor="text1"/>
        </w:rPr>
        <w:t>Cae</w:t>
      </w:r>
      <w:proofErr w:type="spellEnd"/>
      <w:r w:rsidR="00F207B2" w:rsidRPr="007310AD">
        <w:rPr>
          <w:rFonts w:asciiTheme="minorHAnsi" w:hAnsiTheme="minorHAnsi" w:cstheme="minorHAnsi"/>
          <w:color w:val="000000" w:themeColor="text1"/>
        </w:rPr>
        <w:t xml:space="preserve"> </w:t>
      </w:r>
      <w:proofErr w:type="spellStart"/>
      <w:r w:rsidR="00F207B2" w:rsidRPr="007310AD">
        <w:rPr>
          <w:rFonts w:asciiTheme="minorHAnsi" w:hAnsiTheme="minorHAnsi" w:cstheme="minorHAnsi"/>
          <w:color w:val="000000" w:themeColor="text1"/>
        </w:rPr>
        <w:t>Llwyd</w:t>
      </w:r>
      <w:proofErr w:type="spellEnd"/>
      <w:r w:rsidR="003C2819"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‘to William Herbert on behalf of Annes, </w:t>
      </w:r>
      <w:r w:rsidR="00821594" w:rsidRPr="007310AD">
        <w:rPr>
          <w:rFonts w:asciiTheme="minorHAnsi" w:hAnsiTheme="minorHAnsi" w:cstheme="minorHAnsi"/>
          <w:color w:val="000000" w:themeColor="text1"/>
        </w:rPr>
        <w:t>A</w:t>
      </w:r>
      <w:r w:rsidR="00F207B2" w:rsidRPr="007310AD">
        <w:rPr>
          <w:rFonts w:asciiTheme="minorHAnsi" w:hAnsiTheme="minorHAnsi" w:cstheme="minorHAnsi"/>
          <w:color w:val="000000" w:themeColor="text1"/>
        </w:rPr>
        <w:t xml:space="preserve">bbess of </w:t>
      </w:r>
      <w:proofErr w:type="spellStart"/>
      <w:r w:rsidR="00F207B2" w:rsidRPr="007310AD">
        <w:rPr>
          <w:rFonts w:asciiTheme="minorHAnsi" w:hAnsiTheme="minorHAnsi" w:cstheme="minorHAnsi"/>
          <w:color w:val="000000" w:themeColor="text1"/>
        </w:rPr>
        <w:t>Llanllyr</w:t>
      </w:r>
      <w:proofErr w:type="spellEnd"/>
      <w:r w:rsidR="00F207B2" w:rsidRPr="007310AD">
        <w:rPr>
          <w:rFonts w:asciiTheme="minorHAnsi" w:hAnsiTheme="minorHAnsi" w:cstheme="minorHAnsi"/>
          <w:color w:val="000000" w:themeColor="text1"/>
        </w:rPr>
        <w:t>’</w:t>
      </w:r>
      <w:r w:rsidR="00AC483C" w:rsidRPr="007310AD">
        <w:rPr>
          <w:rFonts w:asciiTheme="minorHAnsi" w:hAnsiTheme="minorHAnsi" w:cstheme="minorHAnsi"/>
          <w:color w:val="000000" w:themeColor="text1"/>
        </w:rPr>
        <w:t xml:space="preserve"> requesting a pet ape</w:t>
      </w:r>
      <w:r w:rsidR="00F207B2" w:rsidRPr="007310AD">
        <w:rPr>
          <w:rFonts w:asciiTheme="minorHAnsi" w:hAnsiTheme="minorHAnsi" w:cstheme="minorHAnsi"/>
          <w:color w:val="000000" w:themeColor="text1"/>
        </w:rPr>
        <w:t>.</w:t>
      </w:r>
      <w:r w:rsidR="001D6E79" w:rsidRPr="007310AD">
        <w:rPr>
          <w:rStyle w:val="FootnoteReference"/>
          <w:rFonts w:asciiTheme="minorHAnsi" w:hAnsiTheme="minorHAnsi" w:cstheme="minorHAnsi"/>
          <w:color w:val="000000" w:themeColor="text1"/>
        </w:rPr>
        <w:footnoteReference w:id="33"/>
      </w:r>
      <w:r w:rsidR="00F207B2" w:rsidRPr="007310AD">
        <w:rPr>
          <w:rFonts w:asciiTheme="minorHAnsi" w:hAnsiTheme="minorHAnsi" w:cstheme="minorHAnsi"/>
          <w:color w:val="000000" w:themeColor="text1"/>
        </w:rPr>
        <w:t xml:space="preserve"> It is</w:t>
      </w:r>
      <w:r w:rsidR="00EC3BF8" w:rsidRPr="007310AD">
        <w:rPr>
          <w:rFonts w:asciiTheme="minorHAnsi" w:hAnsiTheme="minorHAnsi" w:cstheme="minorHAnsi"/>
          <w:color w:val="000000" w:themeColor="text1"/>
        </w:rPr>
        <w:t xml:space="preserve"> unclear</w:t>
      </w:r>
      <w:r w:rsidR="00F207B2" w:rsidRPr="007310AD">
        <w:rPr>
          <w:rFonts w:asciiTheme="minorHAnsi" w:hAnsiTheme="minorHAnsi" w:cstheme="minorHAnsi"/>
          <w:color w:val="000000" w:themeColor="text1"/>
        </w:rPr>
        <w:t xml:space="preserve"> whether Annes was a real </w:t>
      </w:r>
      <w:r w:rsidR="006839AB" w:rsidRPr="007310AD">
        <w:rPr>
          <w:rFonts w:asciiTheme="minorHAnsi" w:hAnsiTheme="minorHAnsi" w:cstheme="minorHAnsi"/>
          <w:color w:val="000000" w:themeColor="text1"/>
        </w:rPr>
        <w:t>person but</w:t>
      </w:r>
      <w:r w:rsidR="00AC483C" w:rsidRPr="007310AD">
        <w:rPr>
          <w:rFonts w:asciiTheme="minorHAnsi" w:hAnsiTheme="minorHAnsi" w:cstheme="minorHAnsi"/>
          <w:color w:val="000000" w:themeColor="text1"/>
        </w:rPr>
        <w:t xml:space="preserve"> being named and identified suggests that she </w:t>
      </w:r>
      <w:r w:rsidR="00F207B2" w:rsidRPr="007310AD">
        <w:rPr>
          <w:rFonts w:asciiTheme="minorHAnsi" w:hAnsiTheme="minorHAnsi" w:cstheme="minorHAnsi"/>
          <w:color w:val="000000" w:themeColor="text1"/>
        </w:rPr>
        <w:t>existed.</w:t>
      </w:r>
      <w:r w:rsidR="006679A3" w:rsidRPr="007310AD">
        <w:rPr>
          <w:rStyle w:val="FootnoteReference"/>
          <w:rFonts w:asciiTheme="minorHAnsi" w:hAnsiTheme="minorHAnsi" w:cstheme="minorHAnsi"/>
          <w:color w:val="000000" w:themeColor="text1"/>
        </w:rPr>
        <w:footnoteReference w:id="34"/>
      </w:r>
      <w:r w:rsidR="00F207B2" w:rsidRPr="007310AD">
        <w:rPr>
          <w:rFonts w:asciiTheme="minorHAnsi" w:hAnsiTheme="minorHAnsi" w:cstheme="minorHAnsi"/>
          <w:color w:val="000000" w:themeColor="text1"/>
        </w:rPr>
        <w:t xml:space="preserve"> P.C. </w:t>
      </w:r>
      <w:proofErr w:type="spellStart"/>
      <w:r w:rsidR="00F207B2" w:rsidRPr="007310AD">
        <w:rPr>
          <w:rFonts w:asciiTheme="minorHAnsi" w:hAnsiTheme="minorHAnsi" w:cstheme="minorHAnsi"/>
          <w:color w:val="000000" w:themeColor="text1"/>
        </w:rPr>
        <w:t>Bartrum</w:t>
      </w:r>
      <w:proofErr w:type="spellEnd"/>
      <w:r w:rsidR="00F207B2" w:rsidRPr="007310AD">
        <w:rPr>
          <w:rFonts w:asciiTheme="minorHAnsi" w:hAnsiTheme="minorHAnsi" w:cstheme="minorHAnsi"/>
          <w:color w:val="000000" w:themeColor="text1"/>
        </w:rPr>
        <w:t xml:space="preserve"> </w:t>
      </w:r>
      <w:r w:rsidR="00C61F3A" w:rsidRPr="007310AD">
        <w:rPr>
          <w:rFonts w:asciiTheme="minorHAnsi" w:hAnsiTheme="minorHAnsi" w:cstheme="minorHAnsi"/>
          <w:color w:val="000000" w:themeColor="text1"/>
        </w:rPr>
        <w:t xml:space="preserve">(qtd in Cartwright, 2013) </w:t>
      </w:r>
      <w:r w:rsidR="00F207B2" w:rsidRPr="007310AD">
        <w:rPr>
          <w:rFonts w:asciiTheme="minorHAnsi" w:hAnsiTheme="minorHAnsi" w:cstheme="minorHAnsi"/>
          <w:color w:val="000000" w:themeColor="text1"/>
        </w:rPr>
        <w:t xml:space="preserve">has tried to solve the mystery of </w:t>
      </w:r>
      <w:r w:rsidR="003C2819" w:rsidRPr="007310AD">
        <w:rPr>
          <w:rFonts w:asciiTheme="minorHAnsi" w:hAnsiTheme="minorHAnsi" w:cstheme="minorHAnsi"/>
          <w:color w:val="000000" w:themeColor="text1"/>
        </w:rPr>
        <w:t>who</w:t>
      </w:r>
      <w:r w:rsidR="00F207B2" w:rsidRPr="007310AD">
        <w:rPr>
          <w:rFonts w:asciiTheme="minorHAnsi" w:hAnsiTheme="minorHAnsi" w:cstheme="minorHAnsi"/>
          <w:color w:val="000000" w:themeColor="text1"/>
        </w:rPr>
        <w:t xml:space="preserve"> Anne</w:t>
      </w:r>
      <w:r w:rsidR="004B11F9" w:rsidRPr="007310AD">
        <w:rPr>
          <w:rFonts w:asciiTheme="minorHAnsi" w:hAnsiTheme="minorHAnsi" w:cstheme="minorHAnsi"/>
          <w:color w:val="000000" w:themeColor="text1"/>
        </w:rPr>
        <w:t>s</w:t>
      </w:r>
      <w:r w:rsidR="00F207B2" w:rsidRPr="007310AD">
        <w:rPr>
          <w:rFonts w:asciiTheme="minorHAnsi" w:hAnsiTheme="minorHAnsi" w:cstheme="minorHAnsi"/>
          <w:color w:val="000000" w:themeColor="text1"/>
        </w:rPr>
        <w:t xml:space="preserve"> </w:t>
      </w:r>
      <w:r w:rsidR="004B11F9" w:rsidRPr="007310AD">
        <w:rPr>
          <w:rFonts w:asciiTheme="minorHAnsi" w:hAnsiTheme="minorHAnsi" w:cstheme="minorHAnsi"/>
          <w:color w:val="000000" w:themeColor="text1"/>
        </w:rPr>
        <w:t xml:space="preserve">actually </w:t>
      </w:r>
      <w:r w:rsidR="00F207B2" w:rsidRPr="007310AD">
        <w:rPr>
          <w:rFonts w:asciiTheme="minorHAnsi" w:hAnsiTheme="minorHAnsi" w:cstheme="minorHAnsi"/>
          <w:color w:val="000000" w:themeColor="text1"/>
        </w:rPr>
        <w:t xml:space="preserve">was using </w:t>
      </w:r>
      <w:r w:rsidR="00F207B2" w:rsidRPr="007310AD">
        <w:rPr>
          <w:rFonts w:asciiTheme="minorHAnsi" w:hAnsiTheme="minorHAnsi" w:cstheme="minorHAnsi"/>
          <w:i/>
          <w:iCs/>
          <w:color w:val="000000" w:themeColor="text1"/>
        </w:rPr>
        <w:t>Welsh Genealogies</w:t>
      </w:r>
      <w:r w:rsidR="003C2819" w:rsidRPr="007310AD">
        <w:rPr>
          <w:rFonts w:asciiTheme="minorHAnsi" w:hAnsiTheme="minorHAnsi" w:cstheme="minorHAnsi"/>
          <w:i/>
          <w:iCs/>
          <w:color w:val="000000" w:themeColor="text1"/>
        </w:rPr>
        <w:t>,</w:t>
      </w:r>
      <w:r w:rsidR="00F207B2" w:rsidRPr="007310AD">
        <w:rPr>
          <w:rFonts w:asciiTheme="minorHAnsi" w:hAnsiTheme="minorHAnsi" w:cstheme="minorHAnsi"/>
          <w:i/>
          <w:iCs/>
          <w:color w:val="000000" w:themeColor="text1"/>
        </w:rPr>
        <w:t xml:space="preserve"> </w:t>
      </w:r>
      <w:r w:rsidR="00F207B2" w:rsidRPr="007310AD">
        <w:rPr>
          <w:rFonts w:asciiTheme="minorHAnsi" w:hAnsiTheme="minorHAnsi" w:cstheme="minorHAnsi"/>
          <w:color w:val="000000" w:themeColor="text1"/>
        </w:rPr>
        <w:t>but of the 53 women called Annes</w:t>
      </w:r>
      <w:r w:rsidR="0025060F" w:rsidRPr="007310AD">
        <w:rPr>
          <w:rFonts w:asciiTheme="minorHAnsi" w:hAnsiTheme="minorHAnsi" w:cstheme="minorHAnsi"/>
          <w:color w:val="000000" w:themeColor="text1"/>
        </w:rPr>
        <w:t xml:space="preserve"> who lived </w:t>
      </w:r>
      <w:r w:rsidR="00F207B2" w:rsidRPr="007310AD">
        <w:rPr>
          <w:rFonts w:asciiTheme="minorHAnsi" w:hAnsiTheme="minorHAnsi" w:cstheme="minorHAnsi"/>
          <w:color w:val="000000" w:themeColor="text1"/>
        </w:rPr>
        <w:t xml:space="preserve">in the </w:t>
      </w:r>
      <w:proofErr w:type="spellStart"/>
      <w:r w:rsidR="00F207B2" w:rsidRPr="007310AD">
        <w:rPr>
          <w:rFonts w:asciiTheme="minorHAnsi" w:hAnsiTheme="minorHAnsi" w:cstheme="minorHAnsi"/>
          <w:color w:val="000000" w:themeColor="text1"/>
        </w:rPr>
        <w:t>Ceredigigion</w:t>
      </w:r>
      <w:proofErr w:type="spellEnd"/>
      <w:r w:rsidR="00F207B2" w:rsidRPr="007310AD">
        <w:rPr>
          <w:rFonts w:asciiTheme="minorHAnsi" w:hAnsiTheme="minorHAnsi" w:cstheme="minorHAnsi"/>
          <w:color w:val="000000" w:themeColor="text1"/>
        </w:rPr>
        <w:t xml:space="preserve"> area where the </w:t>
      </w:r>
      <w:proofErr w:type="spellStart"/>
      <w:r w:rsidR="00F207B2" w:rsidRPr="007310AD">
        <w:rPr>
          <w:rFonts w:asciiTheme="minorHAnsi" w:hAnsiTheme="minorHAnsi" w:cstheme="minorHAnsi"/>
          <w:color w:val="000000" w:themeColor="text1"/>
        </w:rPr>
        <w:t>Llanllyr</w:t>
      </w:r>
      <w:proofErr w:type="spellEnd"/>
      <w:r w:rsidR="00F207B2" w:rsidRPr="007310AD">
        <w:rPr>
          <w:rFonts w:asciiTheme="minorHAnsi" w:hAnsiTheme="minorHAnsi" w:cstheme="minorHAnsi"/>
          <w:color w:val="000000" w:themeColor="text1"/>
        </w:rPr>
        <w:t xml:space="preserve"> nunnery was located between 1400-1500</w:t>
      </w:r>
      <w:r w:rsidR="0025060F" w:rsidRPr="007310AD">
        <w:rPr>
          <w:rFonts w:asciiTheme="minorHAnsi" w:hAnsiTheme="minorHAnsi" w:cstheme="minorHAnsi"/>
          <w:color w:val="000000" w:themeColor="text1"/>
        </w:rPr>
        <w:t xml:space="preserve"> a</w:t>
      </w:r>
      <w:r w:rsidR="004E0F78" w:rsidRPr="007310AD">
        <w:rPr>
          <w:rFonts w:asciiTheme="minorHAnsi" w:hAnsiTheme="minorHAnsi" w:cstheme="minorHAnsi"/>
          <w:color w:val="000000" w:themeColor="text1"/>
        </w:rPr>
        <w:t>ll</w:t>
      </w:r>
      <w:r w:rsidR="00F207B2" w:rsidRPr="007310AD">
        <w:rPr>
          <w:rFonts w:asciiTheme="minorHAnsi" w:hAnsiTheme="minorHAnsi" w:cstheme="minorHAnsi"/>
          <w:color w:val="000000" w:themeColor="text1"/>
        </w:rPr>
        <w:t xml:space="preserve"> of them were married.</w:t>
      </w:r>
      <w:r w:rsidR="00773FD9" w:rsidRPr="007310AD">
        <w:rPr>
          <w:rStyle w:val="FootnoteReference"/>
          <w:rFonts w:asciiTheme="minorHAnsi" w:hAnsiTheme="minorHAnsi" w:cstheme="minorHAnsi"/>
          <w:color w:val="000000" w:themeColor="text1"/>
        </w:rPr>
        <w:footnoteReference w:id="35"/>
      </w:r>
      <w:r w:rsidR="00F207B2" w:rsidRPr="007310AD">
        <w:rPr>
          <w:rFonts w:asciiTheme="minorHAnsi" w:hAnsiTheme="minorHAnsi" w:cstheme="minorHAnsi"/>
          <w:color w:val="000000" w:themeColor="text1"/>
        </w:rPr>
        <w:t xml:space="preserve"> Being married does not </w:t>
      </w:r>
      <w:r w:rsidR="004B11F9" w:rsidRPr="007310AD">
        <w:rPr>
          <w:rFonts w:asciiTheme="minorHAnsi" w:hAnsiTheme="minorHAnsi" w:cstheme="minorHAnsi"/>
          <w:color w:val="000000" w:themeColor="text1"/>
        </w:rPr>
        <w:t xml:space="preserve">however </w:t>
      </w:r>
      <w:r w:rsidR="00F207B2" w:rsidRPr="007310AD">
        <w:rPr>
          <w:rFonts w:asciiTheme="minorHAnsi" w:hAnsiTheme="minorHAnsi" w:cstheme="minorHAnsi"/>
          <w:color w:val="000000" w:themeColor="text1"/>
        </w:rPr>
        <w:t xml:space="preserve">automatically discount the possibility that </w:t>
      </w:r>
      <w:r w:rsidR="004B11F9" w:rsidRPr="007310AD">
        <w:rPr>
          <w:rFonts w:asciiTheme="minorHAnsi" w:hAnsiTheme="minorHAnsi" w:cstheme="minorHAnsi"/>
          <w:color w:val="000000" w:themeColor="text1"/>
        </w:rPr>
        <w:t>one of these women was Annes, instead, i</w:t>
      </w:r>
      <w:r w:rsidR="003C2819" w:rsidRPr="007310AD">
        <w:rPr>
          <w:rFonts w:asciiTheme="minorHAnsi" w:hAnsiTheme="minorHAnsi" w:cstheme="minorHAnsi"/>
          <w:color w:val="000000" w:themeColor="text1"/>
        </w:rPr>
        <w:t>t</w:t>
      </w:r>
      <w:r w:rsidR="00F207B2" w:rsidRPr="007310AD">
        <w:rPr>
          <w:rFonts w:asciiTheme="minorHAnsi" w:hAnsiTheme="minorHAnsi" w:cstheme="minorHAnsi"/>
          <w:color w:val="000000" w:themeColor="text1"/>
        </w:rPr>
        <w:t xml:space="preserve"> </w:t>
      </w:r>
      <w:r w:rsidR="00DB40AC" w:rsidRPr="007310AD">
        <w:rPr>
          <w:rFonts w:asciiTheme="minorHAnsi" w:hAnsiTheme="minorHAnsi" w:cstheme="minorHAnsi"/>
          <w:color w:val="000000" w:themeColor="text1"/>
        </w:rPr>
        <w:t>could be</w:t>
      </w:r>
      <w:r w:rsidR="00F207B2" w:rsidRPr="007310AD">
        <w:rPr>
          <w:rFonts w:asciiTheme="minorHAnsi" w:hAnsiTheme="minorHAnsi" w:cstheme="minorHAnsi"/>
          <w:color w:val="000000" w:themeColor="text1"/>
        </w:rPr>
        <w:t xml:space="preserve"> that Annes retired to a nunnery after the death of her husband. </w:t>
      </w:r>
    </w:p>
    <w:p w14:paraId="1FACF43B" w14:textId="77777777" w:rsidR="00A37F1F" w:rsidRPr="007310AD" w:rsidRDefault="00A37F1F" w:rsidP="007310AD">
      <w:pPr>
        <w:spacing w:line="480" w:lineRule="auto"/>
        <w:rPr>
          <w:rFonts w:asciiTheme="minorHAnsi" w:hAnsiTheme="minorHAnsi" w:cstheme="minorHAnsi"/>
          <w:color w:val="000000" w:themeColor="text1"/>
        </w:rPr>
      </w:pPr>
    </w:p>
    <w:p w14:paraId="794C9603" w14:textId="2DFD9823" w:rsidR="00F207B2" w:rsidRPr="007310AD" w:rsidRDefault="00A37F1F"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From the thirteenth century, apes were a pet associated with the gentry; by requesting this animal, Abbess Annes is depicted in the poem as belonging firmly to the gentry class.</w:t>
      </w:r>
      <w:r w:rsidRPr="007310AD">
        <w:rPr>
          <w:rStyle w:val="FootnoteReference"/>
          <w:rFonts w:asciiTheme="minorHAnsi" w:hAnsiTheme="minorHAnsi" w:cstheme="minorHAnsi"/>
          <w:color w:val="000000" w:themeColor="text1"/>
        </w:rPr>
        <w:footnoteReference w:id="36"/>
      </w:r>
      <w:r w:rsidRPr="007310AD">
        <w:rPr>
          <w:rFonts w:asciiTheme="minorHAnsi" w:hAnsiTheme="minorHAnsi" w:cstheme="minorHAnsi"/>
          <w:color w:val="000000" w:themeColor="text1"/>
        </w:rPr>
        <w:t xml:space="preserve">  The association with gentry class can be seen in the other poems with the repeated descriptions of the nun’s skin as ‘fine parchment’, ‘snow white’, and ‘chalk’ as pale skin was associated with the gentry classes as the poorer classes had to work outside in the sun.</w:t>
      </w:r>
      <w:r w:rsidRPr="007310AD">
        <w:rPr>
          <w:rStyle w:val="FootnoteReference"/>
          <w:rFonts w:asciiTheme="minorHAnsi" w:hAnsiTheme="minorHAnsi" w:cstheme="minorHAnsi"/>
          <w:color w:val="000000" w:themeColor="text1"/>
        </w:rPr>
        <w:footnoteReference w:id="37"/>
      </w:r>
      <w:r w:rsidRPr="007310AD">
        <w:rPr>
          <w:rFonts w:asciiTheme="minorHAnsi" w:hAnsiTheme="minorHAnsi" w:cstheme="minorHAnsi"/>
          <w:color w:val="000000" w:themeColor="text1"/>
        </w:rPr>
        <w:t xml:space="preserve"> </w:t>
      </w:r>
      <w:r w:rsidR="00F207B2" w:rsidRPr="007310AD">
        <w:rPr>
          <w:rFonts w:asciiTheme="minorHAnsi" w:hAnsiTheme="minorHAnsi" w:cstheme="minorHAnsi"/>
          <w:color w:val="000000" w:themeColor="text1"/>
        </w:rPr>
        <w:t xml:space="preserve">Not only is </w:t>
      </w:r>
      <w:r w:rsidR="00126B80" w:rsidRPr="007310AD">
        <w:rPr>
          <w:rFonts w:asciiTheme="minorHAnsi" w:hAnsiTheme="minorHAnsi" w:cstheme="minorHAnsi"/>
          <w:color w:val="000000" w:themeColor="text1"/>
        </w:rPr>
        <w:t>Annes’</w:t>
      </w:r>
      <w:r w:rsidR="00F207B2" w:rsidRPr="007310AD">
        <w:rPr>
          <w:rFonts w:asciiTheme="minorHAnsi" w:hAnsiTheme="minorHAnsi" w:cstheme="minorHAnsi"/>
          <w:color w:val="000000" w:themeColor="text1"/>
        </w:rPr>
        <w:t xml:space="preserve"> station in society represented in the poem but so is her worldliness</w:t>
      </w:r>
      <w:r w:rsidR="00126B80" w:rsidRPr="007310AD">
        <w:rPr>
          <w:rFonts w:asciiTheme="minorHAnsi" w:hAnsiTheme="minorHAnsi" w:cstheme="minorHAnsi"/>
          <w:color w:val="000000" w:themeColor="text1"/>
        </w:rPr>
        <w:t>; throughout</w:t>
      </w:r>
      <w:r w:rsidR="00F207B2" w:rsidRPr="007310AD">
        <w:rPr>
          <w:rFonts w:asciiTheme="minorHAnsi" w:hAnsiTheme="minorHAnsi" w:cstheme="minorHAnsi"/>
          <w:color w:val="000000" w:themeColor="text1"/>
        </w:rPr>
        <w:t xml:space="preserve"> the Middle Ages</w:t>
      </w:r>
      <w:r w:rsidR="00126B80"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Bishops railed against nuns keeping pets. To the Bishops, pets were a sign that the nuns lacked discipline in their spiritual duties. Alongside pets</w:t>
      </w:r>
      <w:r w:rsidR="00126B80"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Bishops also objected to </w:t>
      </w:r>
      <w:r w:rsidR="00F207B2" w:rsidRPr="007310AD">
        <w:rPr>
          <w:rFonts w:asciiTheme="minorHAnsi" w:hAnsiTheme="minorHAnsi" w:cstheme="minorHAnsi"/>
          <w:color w:val="000000" w:themeColor="text1"/>
        </w:rPr>
        <w:lastRenderedPageBreak/>
        <w:t xml:space="preserve">what </w:t>
      </w:r>
      <w:r w:rsidR="006839AB" w:rsidRPr="007310AD">
        <w:rPr>
          <w:rFonts w:asciiTheme="minorHAnsi" w:hAnsiTheme="minorHAnsi" w:cstheme="minorHAnsi"/>
          <w:color w:val="000000" w:themeColor="text1"/>
        </w:rPr>
        <w:t xml:space="preserve">Eileen </w:t>
      </w:r>
      <w:r w:rsidR="00F207B2" w:rsidRPr="007310AD">
        <w:rPr>
          <w:rFonts w:asciiTheme="minorHAnsi" w:hAnsiTheme="minorHAnsi" w:cstheme="minorHAnsi"/>
          <w:color w:val="000000" w:themeColor="text1"/>
        </w:rPr>
        <w:t>Power</w:t>
      </w:r>
      <w:r w:rsidR="00140ACD" w:rsidRPr="007310AD">
        <w:rPr>
          <w:rFonts w:asciiTheme="minorHAnsi" w:hAnsiTheme="minorHAnsi" w:cstheme="minorHAnsi"/>
          <w:color w:val="000000" w:themeColor="text1"/>
        </w:rPr>
        <w:t xml:space="preserve"> </w:t>
      </w:r>
      <w:r w:rsidR="00F207B2" w:rsidRPr="007310AD">
        <w:rPr>
          <w:rFonts w:asciiTheme="minorHAnsi" w:hAnsiTheme="minorHAnsi" w:cstheme="minorHAnsi"/>
          <w:color w:val="000000" w:themeColor="text1"/>
        </w:rPr>
        <w:t xml:space="preserve">refers to as </w:t>
      </w:r>
      <w:r w:rsidR="00140ACD" w:rsidRPr="007310AD">
        <w:rPr>
          <w:rFonts w:asciiTheme="minorHAnsi" w:hAnsiTheme="minorHAnsi" w:cstheme="minorHAnsi"/>
          <w:color w:val="000000" w:themeColor="text1"/>
        </w:rPr>
        <w:t>‘T</w:t>
      </w:r>
      <w:r w:rsidR="00F207B2" w:rsidRPr="007310AD">
        <w:rPr>
          <w:rFonts w:asciiTheme="minorHAnsi" w:hAnsiTheme="minorHAnsi" w:cstheme="minorHAnsi"/>
          <w:color w:val="000000" w:themeColor="text1"/>
        </w:rPr>
        <w:t xml:space="preserve">he ‘three D’s </w:t>
      </w:r>
      <w:r w:rsidR="00140ACD" w:rsidRPr="007310AD">
        <w:rPr>
          <w:rFonts w:asciiTheme="minorHAnsi" w:hAnsiTheme="minorHAnsi" w:cstheme="minorHAnsi"/>
          <w:color w:val="000000" w:themeColor="text1"/>
        </w:rPr>
        <w:t xml:space="preserve">(dances, dresses, </w:t>
      </w:r>
      <w:r w:rsidR="00F207B2" w:rsidRPr="007310AD">
        <w:rPr>
          <w:rFonts w:asciiTheme="minorHAnsi" w:hAnsiTheme="minorHAnsi" w:cstheme="minorHAnsi"/>
          <w:color w:val="000000" w:themeColor="text1"/>
        </w:rPr>
        <w:t>dogs</w:t>
      </w:r>
      <w:r w:rsidR="00140ACD"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w:t>
      </w:r>
      <w:r w:rsidR="00773FD9" w:rsidRPr="007310AD">
        <w:rPr>
          <w:rStyle w:val="FootnoteReference"/>
          <w:rFonts w:asciiTheme="minorHAnsi" w:hAnsiTheme="minorHAnsi" w:cstheme="minorHAnsi"/>
          <w:color w:val="000000" w:themeColor="text1"/>
        </w:rPr>
        <w:footnoteReference w:id="38"/>
      </w:r>
      <w:r w:rsidR="00F207B2" w:rsidRPr="007310AD">
        <w:rPr>
          <w:rFonts w:asciiTheme="minorHAnsi" w:hAnsiTheme="minorHAnsi" w:cstheme="minorHAnsi"/>
          <w:color w:val="000000" w:themeColor="text1"/>
        </w:rPr>
        <w:t xml:space="preserve"> As with modern-day school uniforms, </w:t>
      </w:r>
      <w:r w:rsidR="00F71952" w:rsidRPr="007310AD">
        <w:rPr>
          <w:rFonts w:asciiTheme="minorHAnsi" w:hAnsiTheme="minorHAnsi" w:cstheme="minorHAnsi"/>
          <w:color w:val="000000" w:themeColor="text1"/>
        </w:rPr>
        <w:t>medieval</w:t>
      </w:r>
      <w:r w:rsidR="00F207B2" w:rsidRPr="007310AD">
        <w:rPr>
          <w:rFonts w:asciiTheme="minorHAnsi" w:hAnsiTheme="minorHAnsi" w:cstheme="minorHAnsi"/>
          <w:color w:val="000000" w:themeColor="text1"/>
        </w:rPr>
        <w:t xml:space="preserve"> nuns </w:t>
      </w:r>
      <w:r w:rsidR="00642CEC" w:rsidRPr="007310AD">
        <w:rPr>
          <w:rFonts w:asciiTheme="minorHAnsi" w:hAnsiTheme="minorHAnsi" w:cstheme="minorHAnsi"/>
          <w:color w:val="000000" w:themeColor="text1"/>
        </w:rPr>
        <w:t>customise</w:t>
      </w:r>
      <w:r w:rsidR="003519D0" w:rsidRPr="007310AD">
        <w:rPr>
          <w:rFonts w:asciiTheme="minorHAnsi" w:hAnsiTheme="minorHAnsi" w:cstheme="minorHAnsi"/>
          <w:color w:val="000000" w:themeColor="text1"/>
        </w:rPr>
        <w:t>d</w:t>
      </w:r>
      <w:r w:rsidR="00642CEC" w:rsidRPr="007310AD">
        <w:rPr>
          <w:rFonts w:asciiTheme="minorHAnsi" w:hAnsiTheme="minorHAnsi" w:cstheme="minorHAnsi"/>
          <w:color w:val="000000" w:themeColor="text1"/>
        </w:rPr>
        <w:t xml:space="preserve"> their habits to reflect the latest fashions and</w:t>
      </w:r>
      <w:r w:rsidR="00F207B2" w:rsidRPr="007310AD">
        <w:rPr>
          <w:rFonts w:asciiTheme="minorHAnsi" w:hAnsiTheme="minorHAnsi" w:cstheme="minorHAnsi"/>
          <w:color w:val="000000" w:themeColor="text1"/>
        </w:rPr>
        <w:t xml:space="preserve"> highlight their figures. Whereas today schoolgirls roll up their ski</w:t>
      </w:r>
      <w:r w:rsidR="00213445" w:rsidRPr="007310AD">
        <w:rPr>
          <w:rFonts w:asciiTheme="minorHAnsi" w:hAnsiTheme="minorHAnsi" w:cstheme="minorHAnsi"/>
          <w:color w:val="000000" w:themeColor="text1"/>
        </w:rPr>
        <w:t>r</w:t>
      </w:r>
      <w:r w:rsidR="00F207B2" w:rsidRPr="007310AD">
        <w:rPr>
          <w:rFonts w:asciiTheme="minorHAnsi" w:hAnsiTheme="minorHAnsi" w:cstheme="minorHAnsi"/>
          <w:color w:val="000000" w:themeColor="text1"/>
        </w:rPr>
        <w:t>ts for them to be shorter</w:t>
      </w:r>
      <w:r w:rsidR="00126B80"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in the Middle Ages</w:t>
      </w:r>
      <w:r w:rsidR="00126B80"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nuns would adjust their </w:t>
      </w:r>
      <w:r w:rsidR="00126B80" w:rsidRPr="007310AD">
        <w:rPr>
          <w:rFonts w:asciiTheme="minorHAnsi" w:hAnsiTheme="minorHAnsi" w:cstheme="minorHAnsi"/>
          <w:color w:val="000000" w:themeColor="text1"/>
        </w:rPr>
        <w:t>headdresses</w:t>
      </w:r>
      <w:r w:rsidR="00F207B2" w:rsidRPr="007310AD">
        <w:rPr>
          <w:rFonts w:asciiTheme="minorHAnsi" w:hAnsiTheme="minorHAnsi" w:cstheme="minorHAnsi"/>
          <w:color w:val="000000" w:themeColor="text1"/>
        </w:rPr>
        <w:t xml:space="preserve"> to show more of their forehead</w:t>
      </w:r>
      <w:r w:rsidR="00897DF7" w:rsidRPr="007310AD">
        <w:rPr>
          <w:rFonts w:asciiTheme="minorHAnsi" w:hAnsiTheme="minorHAnsi" w:cstheme="minorHAnsi"/>
          <w:color w:val="000000" w:themeColor="text1"/>
        </w:rPr>
        <w:t>,</w:t>
      </w:r>
      <w:r w:rsidR="00F207B2" w:rsidRPr="007310AD">
        <w:rPr>
          <w:rFonts w:asciiTheme="minorHAnsi" w:hAnsiTheme="minorHAnsi" w:cstheme="minorHAnsi"/>
          <w:color w:val="000000" w:themeColor="text1"/>
        </w:rPr>
        <w:t xml:space="preserve"> as is mentioned in </w:t>
      </w:r>
      <w:proofErr w:type="spellStart"/>
      <w:r w:rsidR="00B26A47" w:rsidRPr="007310AD">
        <w:rPr>
          <w:rFonts w:asciiTheme="minorHAnsi" w:hAnsiTheme="minorHAnsi" w:cstheme="minorHAnsi"/>
          <w:color w:val="000000" w:themeColor="text1"/>
        </w:rPr>
        <w:t>Cyrchu</w:t>
      </w:r>
      <w:proofErr w:type="spellEnd"/>
      <w:r w:rsidR="00B26A47" w:rsidRPr="007310AD">
        <w:rPr>
          <w:rFonts w:asciiTheme="minorHAnsi" w:hAnsiTheme="minorHAnsi" w:cstheme="minorHAnsi"/>
          <w:color w:val="000000" w:themeColor="text1"/>
        </w:rPr>
        <w:t xml:space="preserve"> </w:t>
      </w:r>
      <w:proofErr w:type="spellStart"/>
      <w:r w:rsidR="00B26A47" w:rsidRPr="007310AD">
        <w:rPr>
          <w:rFonts w:asciiTheme="minorHAnsi" w:hAnsiTheme="minorHAnsi" w:cstheme="minorHAnsi"/>
          <w:color w:val="000000" w:themeColor="text1"/>
        </w:rPr>
        <w:t>Lleian</w:t>
      </w:r>
      <w:proofErr w:type="spellEnd"/>
      <w:r w:rsidR="00B26A47" w:rsidRPr="007310AD">
        <w:rPr>
          <w:rFonts w:asciiTheme="minorHAnsi" w:hAnsiTheme="minorHAnsi" w:cstheme="minorHAnsi"/>
          <w:color w:val="000000" w:themeColor="text1"/>
        </w:rPr>
        <w:t>.</w:t>
      </w:r>
      <w:r w:rsidR="00773FD9" w:rsidRPr="007310AD">
        <w:rPr>
          <w:rStyle w:val="FootnoteReference"/>
          <w:rFonts w:asciiTheme="minorHAnsi" w:hAnsiTheme="minorHAnsi" w:cstheme="minorHAnsi"/>
          <w:color w:val="000000" w:themeColor="text1"/>
        </w:rPr>
        <w:footnoteReference w:id="39"/>
      </w:r>
    </w:p>
    <w:p w14:paraId="0A23F80A" w14:textId="77777777" w:rsidR="00F207B2" w:rsidRPr="007310AD" w:rsidRDefault="00F207B2" w:rsidP="007310AD">
      <w:pPr>
        <w:spacing w:line="480" w:lineRule="auto"/>
        <w:rPr>
          <w:rFonts w:asciiTheme="minorHAnsi" w:hAnsiTheme="minorHAnsi" w:cstheme="minorHAnsi"/>
          <w:color w:val="000000" w:themeColor="text1"/>
        </w:rPr>
      </w:pPr>
    </w:p>
    <w:p w14:paraId="20EF505B" w14:textId="2D41B5FA" w:rsidR="00F207B2"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 xml:space="preserve">By including this behaviour in </w:t>
      </w:r>
      <w:proofErr w:type="spellStart"/>
      <w:r w:rsidR="00147CFE" w:rsidRPr="007310AD">
        <w:rPr>
          <w:rFonts w:asciiTheme="minorHAnsi" w:hAnsiTheme="minorHAnsi" w:cstheme="minorHAnsi"/>
          <w:color w:val="000000" w:themeColor="text1"/>
        </w:rPr>
        <w:t>Cyrchu</w:t>
      </w:r>
      <w:proofErr w:type="spellEnd"/>
      <w:r w:rsidR="00147CFE" w:rsidRPr="007310AD">
        <w:rPr>
          <w:rFonts w:asciiTheme="minorHAnsi" w:hAnsiTheme="minorHAnsi" w:cstheme="minorHAnsi"/>
          <w:color w:val="000000" w:themeColor="text1"/>
        </w:rPr>
        <w:t xml:space="preserve"> </w:t>
      </w:r>
      <w:proofErr w:type="spellStart"/>
      <w:r w:rsidR="00147CFE" w:rsidRPr="007310AD">
        <w:rPr>
          <w:rFonts w:asciiTheme="minorHAnsi" w:hAnsiTheme="minorHAnsi" w:cstheme="minorHAnsi"/>
          <w:color w:val="000000" w:themeColor="text1"/>
        </w:rPr>
        <w:t>Lleian</w:t>
      </w:r>
      <w:proofErr w:type="spellEnd"/>
      <w:r w:rsidR="00147CFE"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the poet </w:t>
      </w:r>
      <w:r w:rsidR="00DB40AC" w:rsidRPr="007310AD">
        <w:rPr>
          <w:rFonts w:asciiTheme="minorHAnsi" w:hAnsiTheme="minorHAnsi" w:cstheme="minorHAnsi"/>
          <w:color w:val="000000" w:themeColor="text1"/>
        </w:rPr>
        <w:t>depicts</w:t>
      </w:r>
      <w:r w:rsidRPr="007310AD">
        <w:rPr>
          <w:rFonts w:asciiTheme="minorHAnsi" w:hAnsiTheme="minorHAnsi" w:cstheme="minorHAnsi"/>
          <w:color w:val="000000" w:themeColor="text1"/>
        </w:rPr>
        <w:t xml:space="preserve"> the nun as not only a passive recipient of the male gaze but instead of actively seeking it out by revealing what was a highly sexual area of the body at the time. </w:t>
      </w:r>
      <w:r w:rsidR="00203810" w:rsidRPr="007310AD">
        <w:rPr>
          <w:rFonts w:asciiTheme="minorHAnsi" w:hAnsiTheme="minorHAnsi" w:cstheme="minorHAnsi"/>
          <w:color w:val="000000" w:themeColor="text1"/>
        </w:rPr>
        <w:t xml:space="preserve">The provocativeness of the forehead is also seen in Dal </w:t>
      </w:r>
      <w:proofErr w:type="spellStart"/>
      <w:r w:rsidR="00203810" w:rsidRPr="007310AD">
        <w:rPr>
          <w:rFonts w:asciiTheme="minorHAnsi" w:hAnsiTheme="minorHAnsi" w:cstheme="minorHAnsi"/>
          <w:color w:val="000000" w:themeColor="text1"/>
        </w:rPr>
        <w:t>Neithiwyr</w:t>
      </w:r>
      <w:proofErr w:type="spellEnd"/>
      <w:r w:rsidR="00203810" w:rsidRPr="007310AD">
        <w:rPr>
          <w:rFonts w:asciiTheme="minorHAnsi" w:hAnsiTheme="minorHAnsi" w:cstheme="minorHAnsi"/>
          <w:color w:val="000000" w:themeColor="text1"/>
        </w:rPr>
        <w:t xml:space="preserve"> </w:t>
      </w:r>
      <w:proofErr w:type="spellStart"/>
      <w:r w:rsidR="00913A29" w:rsidRPr="007310AD">
        <w:rPr>
          <w:rFonts w:asciiTheme="minorHAnsi" w:hAnsiTheme="minorHAnsi" w:cstheme="minorHAnsi"/>
          <w:color w:val="000000" w:themeColor="text1"/>
        </w:rPr>
        <w:t>Delwi</w:t>
      </w:r>
      <w:proofErr w:type="spellEnd"/>
      <w:r w:rsidR="00203810" w:rsidRPr="007310AD">
        <w:rPr>
          <w:rFonts w:asciiTheme="minorHAnsi" w:hAnsiTheme="minorHAnsi" w:cstheme="minorHAnsi"/>
          <w:color w:val="000000" w:themeColor="text1"/>
        </w:rPr>
        <w:t xml:space="preserve"> </w:t>
      </w:r>
      <w:proofErr w:type="gramStart"/>
      <w:r w:rsidR="00CE523D" w:rsidRPr="007310AD">
        <w:rPr>
          <w:rFonts w:asciiTheme="minorHAnsi" w:hAnsiTheme="minorHAnsi" w:cstheme="minorHAnsi"/>
          <w:color w:val="000000" w:themeColor="text1"/>
        </w:rPr>
        <w:t>A</w:t>
      </w:r>
      <w:proofErr w:type="gramEnd"/>
      <w:r w:rsidR="00203810" w:rsidRPr="007310AD">
        <w:rPr>
          <w:rFonts w:asciiTheme="minorHAnsi" w:hAnsiTheme="minorHAnsi" w:cstheme="minorHAnsi"/>
          <w:color w:val="000000" w:themeColor="text1"/>
        </w:rPr>
        <w:t xml:space="preserve"> </w:t>
      </w:r>
      <w:proofErr w:type="spellStart"/>
      <w:r w:rsidR="00203810" w:rsidRPr="007310AD">
        <w:rPr>
          <w:rFonts w:asciiTheme="minorHAnsi" w:hAnsiTheme="minorHAnsi" w:cstheme="minorHAnsi"/>
          <w:color w:val="000000" w:themeColor="text1"/>
        </w:rPr>
        <w:t>Wnewthum</w:t>
      </w:r>
      <w:proofErr w:type="spellEnd"/>
      <w:r w:rsidR="00913A29" w:rsidRPr="007310AD">
        <w:rPr>
          <w:rFonts w:asciiTheme="minorHAnsi" w:hAnsiTheme="minorHAnsi" w:cstheme="minorHAnsi"/>
          <w:color w:val="000000" w:themeColor="text1"/>
        </w:rPr>
        <w:t>,</w:t>
      </w:r>
      <w:r w:rsidR="00203810" w:rsidRPr="007310AD">
        <w:rPr>
          <w:rFonts w:asciiTheme="minorHAnsi" w:hAnsiTheme="minorHAnsi" w:cstheme="minorHAnsi"/>
          <w:color w:val="000000" w:themeColor="text1"/>
        </w:rPr>
        <w:t xml:space="preserve"> where the poet complains that </w:t>
      </w:r>
      <w:r w:rsidR="00642CEC" w:rsidRPr="007310AD">
        <w:rPr>
          <w:rFonts w:asciiTheme="minorHAnsi" w:hAnsiTheme="minorHAnsi" w:cstheme="minorHAnsi"/>
          <w:color w:val="000000" w:themeColor="text1"/>
        </w:rPr>
        <w:t xml:space="preserve">the dark cloth of her veil hides </w:t>
      </w:r>
      <w:proofErr w:type="spellStart"/>
      <w:r w:rsidR="00642CEC" w:rsidRPr="007310AD">
        <w:rPr>
          <w:rFonts w:asciiTheme="minorHAnsi" w:hAnsiTheme="minorHAnsi" w:cstheme="minorHAnsi"/>
          <w:color w:val="000000" w:themeColor="text1"/>
        </w:rPr>
        <w:t>Gwenony’s</w:t>
      </w:r>
      <w:proofErr w:type="spellEnd"/>
      <w:r w:rsidR="00642CEC" w:rsidRPr="007310AD">
        <w:rPr>
          <w:rFonts w:asciiTheme="minorHAnsi" w:hAnsiTheme="minorHAnsi" w:cstheme="minorHAnsi"/>
          <w:color w:val="000000" w:themeColor="text1"/>
        </w:rPr>
        <w:t xml:space="preserve"> forehead</w:t>
      </w:r>
      <w:r w:rsidR="002A4A38" w:rsidRPr="007310AD">
        <w:rPr>
          <w:rFonts w:asciiTheme="minorHAnsi" w:hAnsiTheme="minorHAnsi" w:cstheme="minorHAnsi"/>
          <w:color w:val="000000" w:themeColor="text1"/>
        </w:rPr>
        <w:t>.</w:t>
      </w:r>
      <w:r w:rsidR="00182D10" w:rsidRPr="007310AD">
        <w:rPr>
          <w:rStyle w:val="FootnoteReference"/>
          <w:rFonts w:asciiTheme="minorHAnsi" w:hAnsiTheme="minorHAnsi" w:cstheme="minorHAnsi"/>
          <w:color w:val="000000" w:themeColor="text1"/>
        </w:rPr>
        <w:footnoteReference w:id="40"/>
      </w:r>
      <w:r w:rsidR="00AC3778" w:rsidRPr="007310AD">
        <w:rPr>
          <w:rFonts w:asciiTheme="minorHAnsi" w:hAnsiTheme="minorHAnsi" w:cstheme="minorHAnsi"/>
          <w:color w:val="000000" w:themeColor="text1"/>
        </w:rPr>
        <w:t xml:space="preserve"> The sexuality of the forehead might also explain why many of the poems focus on the eyebrows of the nuns</w:t>
      </w:r>
      <w:r w:rsidR="00642CEC" w:rsidRPr="007310AD">
        <w:rPr>
          <w:rFonts w:asciiTheme="minorHAnsi" w:hAnsiTheme="minorHAnsi" w:cstheme="minorHAnsi"/>
          <w:color w:val="000000" w:themeColor="text1"/>
        </w:rPr>
        <w:t>,</w:t>
      </w:r>
      <w:r w:rsidR="00AC3778" w:rsidRPr="007310AD">
        <w:rPr>
          <w:rFonts w:asciiTheme="minorHAnsi" w:hAnsiTheme="minorHAnsi" w:cstheme="minorHAnsi"/>
          <w:color w:val="000000" w:themeColor="text1"/>
        </w:rPr>
        <w:t xml:space="preserve"> as they were just below the forbidden area.</w:t>
      </w:r>
    </w:p>
    <w:p w14:paraId="17EA79CB" w14:textId="77777777" w:rsidR="00F207B2" w:rsidRPr="007310AD" w:rsidRDefault="00F207B2" w:rsidP="007310AD">
      <w:pPr>
        <w:spacing w:line="480" w:lineRule="auto"/>
        <w:rPr>
          <w:rFonts w:asciiTheme="minorHAnsi" w:hAnsiTheme="minorHAnsi" w:cstheme="minorHAnsi"/>
          <w:color w:val="000000" w:themeColor="text1"/>
        </w:rPr>
      </w:pPr>
    </w:p>
    <w:p w14:paraId="38468E3E" w14:textId="79B6C717" w:rsidR="00E0598E" w:rsidRPr="007310AD" w:rsidRDefault="00F207B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t xml:space="preserve">The depiction of Medieval Welsh nuns seeking the male </w:t>
      </w:r>
      <w:r w:rsidR="00715DF8" w:rsidRPr="007310AD">
        <w:rPr>
          <w:rFonts w:asciiTheme="minorHAnsi" w:hAnsiTheme="minorHAnsi" w:cstheme="minorHAnsi"/>
          <w:color w:val="000000" w:themeColor="text1"/>
        </w:rPr>
        <w:t>gaze</w:t>
      </w:r>
      <w:r w:rsidRPr="007310AD">
        <w:rPr>
          <w:rFonts w:asciiTheme="minorHAnsi" w:hAnsiTheme="minorHAnsi" w:cstheme="minorHAnsi"/>
          <w:color w:val="000000" w:themeColor="text1"/>
        </w:rPr>
        <w:t xml:space="preserve"> has also been suggested </w:t>
      </w:r>
      <w:r w:rsidR="00642CEC" w:rsidRPr="007310AD">
        <w:rPr>
          <w:rFonts w:asciiTheme="minorHAnsi" w:hAnsiTheme="minorHAnsi" w:cstheme="minorHAnsi"/>
          <w:color w:val="000000" w:themeColor="text1"/>
        </w:rPr>
        <w:t>about</w:t>
      </w:r>
      <w:r w:rsidRPr="007310AD">
        <w:rPr>
          <w:rFonts w:asciiTheme="minorHAnsi" w:hAnsiTheme="minorHAnsi" w:cstheme="minorHAnsi"/>
          <w:color w:val="000000" w:themeColor="text1"/>
        </w:rPr>
        <w:t xml:space="preserve"> Annes, as</w:t>
      </w:r>
      <w:r w:rsidR="00D77875" w:rsidRPr="007310AD">
        <w:rPr>
          <w:rFonts w:asciiTheme="minorHAnsi" w:hAnsiTheme="minorHAnsi" w:cstheme="minorHAnsi"/>
          <w:color w:val="000000" w:themeColor="text1"/>
        </w:rPr>
        <w:t xml:space="preserve"> </w:t>
      </w:r>
      <w:proofErr w:type="spellStart"/>
      <w:r w:rsidR="00D77875" w:rsidRPr="007310AD">
        <w:rPr>
          <w:rFonts w:asciiTheme="minorHAnsi" w:hAnsiTheme="minorHAnsi" w:cstheme="minorHAnsi"/>
          <w:color w:val="000000" w:themeColor="text1"/>
        </w:rPr>
        <w:t>Catrin</w:t>
      </w:r>
      <w:proofErr w:type="spellEnd"/>
      <w:r w:rsidRPr="007310AD">
        <w:rPr>
          <w:rFonts w:asciiTheme="minorHAnsi" w:hAnsiTheme="minorHAnsi" w:cstheme="minorHAnsi"/>
          <w:color w:val="000000" w:themeColor="text1"/>
        </w:rPr>
        <w:t xml:space="preserve"> Davies </w:t>
      </w:r>
      <w:r w:rsidR="005C31E2" w:rsidRPr="007310AD">
        <w:rPr>
          <w:rFonts w:asciiTheme="minorHAnsi" w:hAnsiTheme="minorHAnsi" w:cstheme="minorHAnsi"/>
          <w:color w:val="000000" w:themeColor="text1"/>
        </w:rPr>
        <w:t>(qtd in Cartwrig</w:t>
      </w:r>
      <w:r w:rsidRPr="007310AD">
        <w:rPr>
          <w:rFonts w:asciiTheme="minorHAnsi" w:hAnsiTheme="minorHAnsi" w:cstheme="minorHAnsi"/>
          <w:color w:val="000000" w:themeColor="text1"/>
        </w:rPr>
        <w:t>h</w:t>
      </w:r>
      <w:r w:rsidR="005C31E2" w:rsidRPr="007310AD">
        <w:rPr>
          <w:rFonts w:asciiTheme="minorHAnsi" w:hAnsiTheme="minorHAnsi" w:cstheme="minorHAnsi"/>
          <w:color w:val="000000" w:themeColor="text1"/>
        </w:rPr>
        <w:t>t, 2013)</w:t>
      </w:r>
      <w:r w:rsidRPr="007310AD">
        <w:rPr>
          <w:rFonts w:asciiTheme="minorHAnsi" w:hAnsiTheme="minorHAnsi" w:cstheme="minorHAnsi"/>
          <w:color w:val="000000" w:themeColor="text1"/>
        </w:rPr>
        <w:t xml:space="preserve"> suggested that Annes </w:t>
      </w:r>
      <w:r w:rsidR="00642CEC" w:rsidRPr="007310AD">
        <w:rPr>
          <w:rFonts w:asciiTheme="minorHAnsi" w:hAnsiTheme="minorHAnsi" w:cstheme="minorHAnsi"/>
          <w:color w:val="000000" w:themeColor="text1"/>
        </w:rPr>
        <w:t>asked</w:t>
      </w:r>
      <w:r w:rsidRPr="007310AD">
        <w:rPr>
          <w:rFonts w:asciiTheme="minorHAnsi" w:hAnsiTheme="minorHAnsi" w:cstheme="minorHAnsi"/>
          <w:color w:val="000000" w:themeColor="text1"/>
        </w:rPr>
        <w:t xml:space="preserve"> for a specific monk or friar and not an ape.</w:t>
      </w:r>
      <w:r w:rsidR="004F1963" w:rsidRPr="007310AD">
        <w:rPr>
          <w:rStyle w:val="FootnoteReference"/>
          <w:rFonts w:asciiTheme="minorHAnsi" w:hAnsiTheme="minorHAnsi" w:cstheme="minorHAnsi"/>
          <w:color w:val="000000" w:themeColor="text1"/>
        </w:rPr>
        <w:footnoteReference w:id="41"/>
      </w:r>
      <w:r w:rsidRPr="007310AD">
        <w:rPr>
          <w:rFonts w:asciiTheme="minorHAnsi" w:hAnsiTheme="minorHAnsi" w:cstheme="minorHAnsi"/>
          <w:color w:val="000000" w:themeColor="text1"/>
        </w:rPr>
        <w:t xml:space="preserve"> It seems likely that Davies reached this conclusion based on the </w:t>
      </w:r>
      <w:proofErr w:type="spellStart"/>
      <w:r w:rsidR="00261102" w:rsidRPr="007310AD">
        <w:rPr>
          <w:rFonts w:asciiTheme="minorHAnsi" w:hAnsiTheme="minorHAnsi" w:cstheme="minorHAnsi"/>
          <w:i/>
          <w:iCs/>
          <w:color w:val="000000" w:themeColor="text1"/>
        </w:rPr>
        <w:t>dyfalu</w:t>
      </w:r>
      <w:proofErr w:type="spellEnd"/>
      <w:r w:rsidRPr="007310AD">
        <w:rPr>
          <w:rFonts w:asciiTheme="minorHAnsi" w:hAnsiTheme="minorHAnsi" w:cstheme="minorHAnsi"/>
          <w:color w:val="000000" w:themeColor="text1"/>
        </w:rPr>
        <w:t xml:space="preserve"> used to compare the ape to a tonsured monk</w:t>
      </w:r>
      <w:r w:rsidR="00913A2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AA671D" w:rsidRPr="007310AD">
        <w:rPr>
          <w:rFonts w:asciiTheme="minorHAnsi" w:hAnsiTheme="minorHAnsi" w:cstheme="minorHAnsi"/>
          <w:color w:val="000000" w:themeColor="text1"/>
        </w:rPr>
        <w:t>‘Tonsured man with scabby sides on the</w:t>
      </w:r>
      <w:r w:rsidR="00EC418B" w:rsidRPr="007310AD">
        <w:rPr>
          <w:rFonts w:asciiTheme="minorHAnsi" w:hAnsiTheme="minorHAnsi" w:cstheme="minorHAnsi"/>
          <w:color w:val="000000" w:themeColor="text1"/>
        </w:rPr>
        <w:t xml:space="preserve"> nape of his neck’</w:t>
      </w:r>
      <w:r w:rsidR="004E0F78" w:rsidRPr="007310AD">
        <w:rPr>
          <w:rFonts w:asciiTheme="minorHAnsi" w:hAnsiTheme="minorHAnsi" w:cstheme="minorHAnsi"/>
          <w:color w:val="000000" w:themeColor="text1"/>
        </w:rPr>
        <w:t>.</w:t>
      </w:r>
      <w:r w:rsidR="00234B9D" w:rsidRPr="007310AD">
        <w:rPr>
          <w:rStyle w:val="FootnoteReference"/>
          <w:rFonts w:asciiTheme="minorHAnsi" w:hAnsiTheme="minorHAnsi" w:cstheme="minorHAnsi"/>
          <w:color w:val="000000" w:themeColor="text1"/>
        </w:rPr>
        <w:footnoteReference w:id="42"/>
      </w:r>
      <w:r w:rsidR="004E0F78" w:rsidRPr="007310AD">
        <w:rPr>
          <w:rFonts w:asciiTheme="minorHAnsi" w:hAnsiTheme="minorHAnsi" w:cstheme="minorHAnsi"/>
          <w:color w:val="000000" w:themeColor="text1"/>
        </w:rPr>
        <w:t xml:space="preserve"> Still, metaphors</w:t>
      </w:r>
      <w:r w:rsidRPr="007310AD">
        <w:rPr>
          <w:rFonts w:asciiTheme="minorHAnsi" w:hAnsiTheme="minorHAnsi" w:cstheme="minorHAnsi"/>
          <w:color w:val="000000" w:themeColor="text1"/>
        </w:rPr>
        <w:t xml:space="preserve"> that compare apes to monks are utilised in other </w:t>
      </w:r>
      <w:proofErr w:type="spellStart"/>
      <w:r w:rsidR="000D4DDA" w:rsidRPr="007310AD">
        <w:rPr>
          <w:rFonts w:asciiTheme="minorHAnsi" w:hAnsiTheme="minorHAnsi" w:cstheme="minorHAnsi"/>
          <w:i/>
          <w:iCs/>
          <w:color w:val="000000" w:themeColor="text1"/>
        </w:rPr>
        <w:t>cywyddau</w:t>
      </w:r>
      <w:proofErr w:type="spellEnd"/>
      <w:r w:rsidR="000D4DDA" w:rsidRPr="007310AD">
        <w:rPr>
          <w:rFonts w:asciiTheme="minorHAnsi" w:hAnsiTheme="minorHAnsi" w:cstheme="minorHAnsi"/>
          <w:i/>
          <w:iCs/>
          <w:color w:val="000000" w:themeColor="text1"/>
        </w:rPr>
        <w:t xml:space="preserve"> </w:t>
      </w:r>
      <w:proofErr w:type="spellStart"/>
      <w:r w:rsidR="000D4DDA" w:rsidRPr="007310AD">
        <w:rPr>
          <w:rFonts w:asciiTheme="minorHAnsi" w:hAnsiTheme="minorHAnsi" w:cstheme="minorHAnsi"/>
          <w:i/>
          <w:iCs/>
          <w:color w:val="000000" w:themeColor="text1"/>
        </w:rPr>
        <w:t>gofyn</w:t>
      </w:r>
      <w:proofErr w:type="spellEnd"/>
      <w:r w:rsidRPr="007310AD">
        <w:rPr>
          <w:rFonts w:asciiTheme="minorHAnsi" w:hAnsiTheme="minorHAnsi" w:cstheme="minorHAnsi"/>
          <w:color w:val="000000" w:themeColor="text1"/>
        </w:rPr>
        <w:t xml:space="preserve"> involving secular subjects.</w:t>
      </w:r>
      <w:r w:rsidR="004F1963" w:rsidRPr="007310AD">
        <w:rPr>
          <w:rStyle w:val="FootnoteReference"/>
          <w:rFonts w:asciiTheme="minorHAnsi" w:hAnsiTheme="minorHAnsi" w:cstheme="minorHAnsi"/>
          <w:color w:val="000000" w:themeColor="text1"/>
        </w:rPr>
        <w:footnoteReference w:id="43"/>
      </w:r>
      <w:r w:rsidRPr="007310AD">
        <w:rPr>
          <w:rFonts w:asciiTheme="minorHAnsi" w:hAnsiTheme="minorHAnsi" w:cstheme="minorHAnsi"/>
          <w:color w:val="000000" w:themeColor="text1"/>
        </w:rPr>
        <w:t xml:space="preserve"> As the majority of the other Medieval Welsh </w:t>
      </w:r>
      <w:r w:rsidRPr="007310AD">
        <w:rPr>
          <w:rFonts w:asciiTheme="minorHAnsi" w:hAnsiTheme="minorHAnsi" w:cstheme="minorHAnsi"/>
          <w:color w:val="000000" w:themeColor="text1"/>
        </w:rPr>
        <w:lastRenderedPageBreak/>
        <w:t>poems that have nuns as their subject matter focus on some form of illicit sexual relationship, it is perhaps not surprising to try to read the same theme into those where it is not as explicit</w:t>
      </w:r>
      <w:r w:rsidR="00913A29" w:rsidRPr="007310AD">
        <w:rPr>
          <w:rFonts w:asciiTheme="minorHAnsi" w:hAnsiTheme="minorHAnsi" w:cstheme="minorHAnsi"/>
          <w:color w:val="000000" w:themeColor="text1"/>
        </w:rPr>
        <w:t xml:space="preserve"> </w:t>
      </w:r>
      <w:r w:rsidR="00642CEC" w:rsidRPr="007310AD">
        <w:rPr>
          <w:rFonts w:asciiTheme="minorHAnsi" w:hAnsiTheme="minorHAnsi" w:cstheme="minorHAnsi"/>
          <w:color w:val="000000" w:themeColor="text1"/>
        </w:rPr>
        <w:t>by</w:t>
      </w:r>
      <w:r w:rsidRPr="007310AD">
        <w:rPr>
          <w:rFonts w:asciiTheme="minorHAnsi" w:hAnsiTheme="minorHAnsi" w:cstheme="minorHAnsi"/>
          <w:color w:val="000000" w:themeColor="text1"/>
        </w:rPr>
        <w:t xml:space="preserve"> looking for sexual overtones even when they are not obvious</w:t>
      </w:r>
      <w:r w:rsidR="00913A29"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or the association is tenuous highlights</w:t>
      </w:r>
      <w:r w:rsidR="00677659"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how Medieval Welsh nuns are depicted in Medieval Welsh poetry.</w:t>
      </w:r>
      <w:r w:rsidR="004F1963" w:rsidRPr="007310AD">
        <w:rPr>
          <w:rStyle w:val="FootnoteReference"/>
          <w:rFonts w:asciiTheme="minorHAnsi" w:hAnsiTheme="minorHAnsi" w:cstheme="minorHAnsi"/>
          <w:color w:val="000000" w:themeColor="text1"/>
        </w:rPr>
        <w:footnoteReference w:id="44"/>
      </w:r>
      <w:r w:rsidRPr="007310AD">
        <w:rPr>
          <w:rFonts w:asciiTheme="minorHAnsi" w:hAnsiTheme="minorHAnsi" w:cstheme="minorHAnsi"/>
          <w:color w:val="000000" w:themeColor="text1"/>
        </w:rPr>
        <w:t xml:space="preserve"> </w:t>
      </w:r>
      <w:proofErr w:type="spellStart"/>
      <w:r w:rsidR="00860BFA" w:rsidRPr="007310AD">
        <w:rPr>
          <w:rFonts w:asciiTheme="minorHAnsi" w:hAnsiTheme="minorHAnsi" w:cstheme="minorHAnsi"/>
          <w:color w:val="000000" w:themeColor="text1"/>
        </w:rPr>
        <w:t>D</w:t>
      </w:r>
      <w:r w:rsidR="0089735F" w:rsidRPr="007310AD">
        <w:rPr>
          <w:rFonts w:asciiTheme="minorHAnsi" w:hAnsiTheme="minorHAnsi" w:cstheme="minorHAnsi"/>
          <w:color w:val="000000" w:themeColor="text1"/>
        </w:rPr>
        <w:t>aves</w:t>
      </w:r>
      <w:proofErr w:type="spellEnd"/>
      <w:r w:rsidR="0089735F" w:rsidRPr="007310AD">
        <w:rPr>
          <w:rFonts w:asciiTheme="minorHAnsi" w:hAnsiTheme="minorHAnsi" w:cstheme="minorHAnsi"/>
          <w:color w:val="000000" w:themeColor="text1"/>
        </w:rPr>
        <w:t>’ conclusion could have some grounding in the fact that during the Middle Ages ‘apes were frequently associated with sin and came to represent man in his degenerate state’ as such it is perhaps significant that a creature with such associations was chosen as the object of desire for Annes, as in requesting such an animal she is showing her desire of material status.</w:t>
      </w:r>
      <w:r w:rsidR="0089735F" w:rsidRPr="007310AD">
        <w:rPr>
          <w:rStyle w:val="FootnoteReference"/>
          <w:rFonts w:asciiTheme="minorHAnsi" w:hAnsiTheme="minorHAnsi" w:cstheme="minorHAnsi"/>
          <w:color w:val="000000" w:themeColor="text1"/>
        </w:rPr>
        <w:footnoteReference w:id="45"/>
      </w:r>
      <w:r w:rsidR="0089735F" w:rsidRPr="007310AD">
        <w:rPr>
          <w:rFonts w:asciiTheme="minorHAnsi" w:hAnsiTheme="minorHAnsi" w:cstheme="minorHAnsi"/>
          <w:color w:val="000000" w:themeColor="text1"/>
        </w:rPr>
        <w:t xml:space="preserve">  </w:t>
      </w:r>
      <w:r w:rsidR="00F514AD" w:rsidRPr="007310AD">
        <w:rPr>
          <w:rFonts w:asciiTheme="minorHAnsi" w:hAnsiTheme="minorHAnsi" w:cstheme="minorHAnsi"/>
          <w:color w:val="000000" w:themeColor="text1"/>
        </w:rPr>
        <w:t>Davies’</w:t>
      </w:r>
      <w:r w:rsidRPr="007310AD">
        <w:rPr>
          <w:rFonts w:asciiTheme="minorHAnsi" w:hAnsiTheme="minorHAnsi" w:cstheme="minorHAnsi"/>
          <w:color w:val="000000" w:themeColor="text1"/>
        </w:rPr>
        <w:t xml:space="preserve"> belief that Annes was requesting a specific monk could also have been based on Caru </w:t>
      </w:r>
      <w:proofErr w:type="spellStart"/>
      <w:r w:rsidRPr="007310AD">
        <w:rPr>
          <w:rFonts w:asciiTheme="minorHAnsi" w:hAnsiTheme="minorHAnsi" w:cstheme="minorHAnsi"/>
          <w:color w:val="000000" w:themeColor="text1"/>
        </w:rPr>
        <w:t>Dyn</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Lyeitu</w:t>
      </w:r>
      <w:proofErr w:type="spellEnd"/>
      <w:r w:rsidRPr="007310AD">
        <w:rPr>
          <w:rFonts w:asciiTheme="minorHAnsi" w:hAnsiTheme="minorHAnsi" w:cstheme="minorHAnsi"/>
          <w:color w:val="000000" w:themeColor="text1"/>
        </w:rPr>
        <w:t xml:space="preserve"> </w:t>
      </w:r>
      <w:proofErr w:type="spellStart"/>
      <w:r w:rsidRPr="007310AD">
        <w:rPr>
          <w:rFonts w:asciiTheme="minorHAnsi" w:hAnsiTheme="minorHAnsi" w:cstheme="minorHAnsi"/>
          <w:color w:val="000000" w:themeColor="text1"/>
        </w:rPr>
        <w:t>Lwyd</w:t>
      </w:r>
      <w:proofErr w:type="spellEnd"/>
      <w:r w:rsidR="00E51717"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where the poet tries to persuade the nun to ‘dispense with stone beads and the religion of carousing monks’.</w:t>
      </w:r>
      <w:r w:rsidR="004F1963" w:rsidRPr="007310AD">
        <w:rPr>
          <w:rStyle w:val="FootnoteReference"/>
          <w:rFonts w:asciiTheme="minorHAnsi" w:hAnsiTheme="minorHAnsi" w:cstheme="minorHAnsi"/>
          <w:color w:val="000000" w:themeColor="text1"/>
        </w:rPr>
        <w:footnoteReference w:id="46"/>
      </w:r>
      <w:r w:rsidRPr="007310AD">
        <w:rPr>
          <w:rFonts w:asciiTheme="minorHAnsi" w:hAnsiTheme="minorHAnsi" w:cstheme="minorHAnsi"/>
          <w:color w:val="000000" w:themeColor="text1"/>
        </w:rPr>
        <w:t xml:space="preserve"> </w:t>
      </w:r>
      <w:r w:rsidR="00864B64" w:rsidRPr="007310AD">
        <w:rPr>
          <w:rFonts w:asciiTheme="minorHAnsi" w:hAnsiTheme="minorHAnsi" w:cstheme="minorHAnsi"/>
          <w:color w:val="000000" w:themeColor="text1"/>
        </w:rPr>
        <w:t xml:space="preserve">Unlike monasteries, nunneries could not be self-sufficient as they needed </w:t>
      </w:r>
      <w:r w:rsidR="00684320" w:rsidRPr="007310AD">
        <w:rPr>
          <w:rFonts w:asciiTheme="minorHAnsi" w:hAnsiTheme="minorHAnsi" w:cstheme="minorHAnsi"/>
          <w:color w:val="000000" w:themeColor="text1"/>
        </w:rPr>
        <w:t>Priests to conduct mass.</w:t>
      </w:r>
      <w:r w:rsidR="00684320" w:rsidRPr="007310AD">
        <w:rPr>
          <w:rStyle w:val="FootnoteReference"/>
          <w:rFonts w:asciiTheme="minorHAnsi" w:hAnsiTheme="minorHAnsi" w:cstheme="minorHAnsi"/>
          <w:color w:val="000000" w:themeColor="text1"/>
        </w:rPr>
        <w:footnoteReference w:id="47"/>
      </w:r>
      <w:r w:rsidR="00864B64" w:rsidRPr="007310AD">
        <w:rPr>
          <w:rFonts w:asciiTheme="minorHAnsi" w:hAnsiTheme="minorHAnsi" w:cstheme="minorHAnsi"/>
          <w:color w:val="000000" w:themeColor="text1"/>
        </w:rPr>
        <w:t xml:space="preserve"> As a result</w:t>
      </w:r>
      <w:r w:rsidR="00642CEC" w:rsidRPr="007310AD">
        <w:rPr>
          <w:rFonts w:asciiTheme="minorHAnsi" w:hAnsiTheme="minorHAnsi" w:cstheme="minorHAnsi"/>
          <w:color w:val="000000" w:themeColor="text1"/>
        </w:rPr>
        <w:t>,</w:t>
      </w:r>
      <w:r w:rsidR="00864B64" w:rsidRPr="007310AD">
        <w:rPr>
          <w:rFonts w:asciiTheme="minorHAnsi" w:hAnsiTheme="minorHAnsi" w:cstheme="minorHAnsi"/>
          <w:color w:val="000000" w:themeColor="text1"/>
        </w:rPr>
        <w:t xml:space="preserve"> there was a fear that the nuns would tempt and corrupt the monks</w:t>
      </w:r>
      <w:r w:rsidR="00642CEC" w:rsidRPr="007310AD">
        <w:rPr>
          <w:rFonts w:asciiTheme="minorHAnsi" w:hAnsiTheme="minorHAnsi" w:cstheme="minorHAnsi"/>
          <w:color w:val="000000" w:themeColor="text1"/>
        </w:rPr>
        <w:t>; this</w:t>
      </w:r>
      <w:r w:rsidR="00864B64" w:rsidRPr="007310AD">
        <w:rPr>
          <w:rFonts w:asciiTheme="minorHAnsi" w:hAnsiTheme="minorHAnsi" w:cstheme="minorHAnsi"/>
          <w:color w:val="000000" w:themeColor="text1"/>
        </w:rPr>
        <w:t xml:space="preserve"> was a common and popular topic </w:t>
      </w:r>
      <w:r w:rsidR="00642CEC" w:rsidRPr="007310AD">
        <w:rPr>
          <w:rFonts w:asciiTheme="minorHAnsi" w:hAnsiTheme="minorHAnsi" w:cstheme="minorHAnsi"/>
          <w:color w:val="000000" w:themeColor="text1"/>
        </w:rPr>
        <w:t>in</w:t>
      </w:r>
      <w:r w:rsidR="00864B64" w:rsidRPr="007310AD">
        <w:rPr>
          <w:rFonts w:asciiTheme="minorHAnsi" w:hAnsiTheme="minorHAnsi" w:cstheme="minorHAnsi"/>
          <w:color w:val="000000" w:themeColor="text1"/>
        </w:rPr>
        <w:t xml:space="preserve"> medieval stories. The surviving Welsh poetry that depicts nuns was written by and for men, </w:t>
      </w:r>
      <w:r w:rsidR="00642CEC" w:rsidRPr="007310AD">
        <w:rPr>
          <w:rFonts w:asciiTheme="minorHAnsi" w:hAnsiTheme="minorHAnsi" w:cstheme="minorHAnsi"/>
          <w:color w:val="000000" w:themeColor="text1"/>
        </w:rPr>
        <w:t>influencing</w:t>
      </w:r>
      <w:r w:rsidR="00864B64" w:rsidRPr="007310AD">
        <w:rPr>
          <w:rFonts w:asciiTheme="minorHAnsi" w:hAnsiTheme="minorHAnsi" w:cstheme="minorHAnsi"/>
          <w:color w:val="000000" w:themeColor="text1"/>
        </w:rPr>
        <w:t xml:space="preserve"> how nuns are represented in Medieval Welsh poetry, both explicitly and covertly. The nuns are not given a voice throughout the poems, just as they are not included as authors or audiences. </w:t>
      </w:r>
      <w:r w:rsidR="004E0F78" w:rsidRPr="007310AD">
        <w:rPr>
          <w:rFonts w:asciiTheme="minorHAnsi" w:hAnsiTheme="minorHAnsi" w:cstheme="minorHAnsi"/>
          <w:color w:val="000000" w:themeColor="text1"/>
        </w:rPr>
        <w:t>The</w:t>
      </w:r>
      <w:r w:rsidR="00864B64" w:rsidRPr="007310AD">
        <w:rPr>
          <w:rFonts w:asciiTheme="minorHAnsi" w:hAnsiTheme="minorHAnsi" w:cstheme="minorHAnsi"/>
          <w:color w:val="000000" w:themeColor="text1"/>
        </w:rPr>
        <w:t xml:space="preserve"> </w:t>
      </w:r>
      <w:r w:rsidR="00642CEC" w:rsidRPr="007310AD">
        <w:rPr>
          <w:rFonts w:asciiTheme="minorHAnsi" w:hAnsiTheme="minorHAnsi" w:cstheme="minorHAnsi"/>
          <w:color w:val="000000" w:themeColor="text1"/>
        </w:rPr>
        <w:t xml:space="preserve">subjects' poems are not intended to be read </w:t>
      </w:r>
      <w:r w:rsidR="00864B64" w:rsidRPr="007310AD">
        <w:rPr>
          <w:rFonts w:asciiTheme="minorHAnsi" w:hAnsiTheme="minorHAnsi" w:cstheme="minorHAnsi"/>
          <w:color w:val="000000" w:themeColor="text1"/>
        </w:rPr>
        <w:t xml:space="preserve">influences how the nuns themselves are depicted. </w:t>
      </w:r>
    </w:p>
    <w:p w14:paraId="329A60A5" w14:textId="677A5DD3" w:rsidR="00C0615A" w:rsidRPr="007310AD" w:rsidRDefault="00C0615A" w:rsidP="007310AD">
      <w:pPr>
        <w:spacing w:line="480" w:lineRule="auto"/>
        <w:rPr>
          <w:rFonts w:asciiTheme="minorHAnsi" w:hAnsiTheme="minorHAnsi" w:cstheme="minorHAnsi"/>
          <w:color w:val="000000" w:themeColor="text1"/>
        </w:rPr>
      </w:pPr>
    </w:p>
    <w:p w14:paraId="6A4D248C" w14:textId="15ED3171" w:rsidR="00F207B2" w:rsidRPr="007310AD" w:rsidRDefault="00255282"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lastRenderedPageBreak/>
        <w:t xml:space="preserve">In conclusion, the depiction of nuns in Medieval Welsh poetry is less than favourable </w:t>
      </w:r>
      <w:r w:rsidR="00DE2CC7" w:rsidRPr="007310AD">
        <w:rPr>
          <w:rFonts w:asciiTheme="minorHAnsi" w:hAnsiTheme="minorHAnsi" w:cstheme="minorHAnsi"/>
          <w:color w:val="000000" w:themeColor="text1"/>
        </w:rPr>
        <w:t xml:space="preserve">and, </w:t>
      </w:r>
      <w:proofErr w:type="gramStart"/>
      <w:r w:rsidR="00DE2CC7" w:rsidRPr="007310AD">
        <w:rPr>
          <w:rFonts w:asciiTheme="minorHAnsi" w:hAnsiTheme="minorHAnsi" w:cstheme="minorHAnsi"/>
          <w:color w:val="000000" w:themeColor="text1"/>
        </w:rPr>
        <w:t>on the whole</w:t>
      </w:r>
      <w:proofErr w:type="gramEnd"/>
      <w:r w:rsidR="00DE2CC7"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almost </w:t>
      </w:r>
      <w:r w:rsidR="00AA671D" w:rsidRPr="007310AD">
        <w:rPr>
          <w:rFonts w:asciiTheme="minorHAnsi" w:hAnsiTheme="minorHAnsi" w:cstheme="minorHAnsi"/>
          <w:color w:val="000000" w:themeColor="text1"/>
        </w:rPr>
        <w:t>entirely</w:t>
      </w:r>
      <w:r w:rsidRPr="007310AD">
        <w:rPr>
          <w:rFonts w:asciiTheme="minorHAnsi" w:hAnsiTheme="minorHAnsi" w:cstheme="minorHAnsi"/>
          <w:color w:val="000000" w:themeColor="text1"/>
        </w:rPr>
        <w:t xml:space="preserve"> fictitious</w:t>
      </w:r>
      <w:r w:rsidR="00DF0221"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with the </w:t>
      </w:r>
      <w:r w:rsidR="00AA671D" w:rsidRPr="007310AD">
        <w:rPr>
          <w:rFonts w:asciiTheme="minorHAnsi" w:hAnsiTheme="minorHAnsi" w:cstheme="minorHAnsi"/>
          <w:color w:val="000000" w:themeColor="text1"/>
        </w:rPr>
        <w:t>nearly</w:t>
      </w:r>
      <w:r w:rsidRPr="007310AD">
        <w:rPr>
          <w:rFonts w:asciiTheme="minorHAnsi" w:hAnsiTheme="minorHAnsi" w:cstheme="minorHAnsi"/>
          <w:color w:val="000000" w:themeColor="text1"/>
        </w:rPr>
        <w:t xml:space="preserve"> ubiquitous insinuation that all nuns were sexually promiscuous</w:t>
      </w:r>
      <w:r w:rsidR="00AA671D"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disregarding their vows of chastity both openly through exposing parts of their bodies which were perceived</w:t>
      </w:r>
      <w:r w:rsidR="00DE2CC7"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a</w:t>
      </w:r>
      <w:r w:rsidR="00DE2CC7" w:rsidRPr="007310AD">
        <w:rPr>
          <w:rFonts w:asciiTheme="minorHAnsi" w:hAnsiTheme="minorHAnsi" w:cstheme="minorHAnsi"/>
          <w:color w:val="000000" w:themeColor="text1"/>
        </w:rPr>
        <w:t>s</w:t>
      </w:r>
      <w:r w:rsidRPr="007310AD">
        <w:rPr>
          <w:rFonts w:asciiTheme="minorHAnsi" w:hAnsiTheme="minorHAnsi" w:cstheme="minorHAnsi"/>
          <w:color w:val="000000" w:themeColor="text1"/>
        </w:rPr>
        <w:t xml:space="preserve"> sexual such as their foreheads</w:t>
      </w:r>
      <w:r w:rsidR="00DE2CC7" w:rsidRPr="007310AD">
        <w:rPr>
          <w:rFonts w:asciiTheme="minorHAnsi" w:hAnsiTheme="minorHAnsi" w:cstheme="minorHAnsi"/>
          <w:color w:val="000000" w:themeColor="text1"/>
        </w:rPr>
        <w:t>.</w:t>
      </w:r>
      <w:r w:rsidR="000D4DDA" w:rsidRPr="007310AD">
        <w:rPr>
          <w:rFonts w:asciiTheme="minorHAnsi" w:hAnsiTheme="minorHAnsi" w:cstheme="minorHAnsi"/>
          <w:color w:val="000000" w:themeColor="text1"/>
        </w:rPr>
        <w:t xml:space="preserve"> </w:t>
      </w:r>
      <w:r w:rsidR="00DE2CC7" w:rsidRPr="007310AD">
        <w:rPr>
          <w:rFonts w:asciiTheme="minorHAnsi" w:hAnsiTheme="minorHAnsi" w:cstheme="minorHAnsi"/>
          <w:color w:val="000000" w:themeColor="text1"/>
        </w:rPr>
        <w:t>Even when it is not made explicit</w:t>
      </w:r>
      <w:r w:rsidR="00395292" w:rsidRPr="007310AD">
        <w:rPr>
          <w:rFonts w:asciiTheme="minorHAnsi" w:hAnsiTheme="minorHAnsi" w:cstheme="minorHAnsi"/>
          <w:color w:val="000000" w:themeColor="text1"/>
        </w:rPr>
        <w:t>,</w:t>
      </w:r>
      <w:r w:rsidR="00DE2CC7" w:rsidRPr="007310AD">
        <w:rPr>
          <w:rFonts w:asciiTheme="minorHAnsi" w:hAnsiTheme="minorHAnsi" w:cstheme="minorHAnsi"/>
          <w:color w:val="000000" w:themeColor="text1"/>
        </w:rPr>
        <w:t xml:space="preserve"> the sexuality of the nuns is implied through phrases such as ‘a friend of sixty more darlings’ and the repeated references to trysts in woodland groves, as well as through literary devices such as </w:t>
      </w:r>
      <w:proofErr w:type="spellStart"/>
      <w:r w:rsidR="00DE2CC7" w:rsidRPr="007310AD">
        <w:rPr>
          <w:rFonts w:asciiTheme="minorHAnsi" w:hAnsiTheme="minorHAnsi" w:cstheme="minorHAnsi"/>
          <w:i/>
          <w:iCs/>
          <w:color w:val="000000" w:themeColor="text1"/>
        </w:rPr>
        <w:t>occupati</w:t>
      </w:r>
      <w:r w:rsidR="00395292" w:rsidRPr="007310AD">
        <w:rPr>
          <w:rFonts w:asciiTheme="minorHAnsi" w:hAnsiTheme="minorHAnsi" w:cstheme="minorHAnsi"/>
          <w:i/>
          <w:iCs/>
          <w:color w:val="000000" w:themeColor="text1"/>
        </w:rPr>
        <w:t>o</w:t>
      </w:r>
      <w:proofErr w:type="spellEnd"/>
      <w:r w:rsidR="00DE2CC7" w:rsidRPr="007310AD">
        <w:rPr>
          <w:rFonts w:asciiTheme="minorHAnsi" w:hAnsiTheme="minorHAnsi" w:cstheme="minorHAnsi"/>
          <w:color w:val="000000" w:themeColor="text1"/>
        </w:rPr>
        <w:t xml:space="preserve"> </w:t>
      </w:r>
      <w:r w:rsidR="00395292" w:rsidRPr="007310AD">
        <w:rPr>
          <w:rFonts w:asciiTheme="minorHAnsi" w:hAnsiTheme="minorHAnsi" w:cstheme="minorHAnsi"/>
          <w:color w:val="000000" w:themeColor="text1"/>
        </w:rPr>
        <w:t>where</w:t>
      </w:r>
      <w:r w:rsidR="00DE2CC7" w:rsidRPr="007310AD">
        <w:rPr>
          <w:rFonts w:asciiTheme="minorHAnsi" w:hAnsiTheme="minorHAnsi" w:cstheme="minorHAnsi"/>
          <w:color w:val="000000" w:themeColor="text1"/>
        </w:rPr>
        <w:t xml:space="preserve"> the p</w:t>
      </w:r>
      <w:r w:rsidR="00395292" w:rsidRPr="007310AD">
        <w:rPr>
          <w:rFonts w:asciiTheme="minorHAnsi" w:hAnsiTheme="minorHAnsi" w:cstheme="minorHAnsi"/>
          <w:color w:val="000000" w:themeColor="text1"/>
        </w:rPr>
        <w:t xml:space="preserve">oets </w:t>
      </w:r>
      <w:r w:rsidR="00DE2CC7" w:rsidRPr="007310AD">
        <w:rPr>
          <w:rFonts w:asciiTheme="minorHAnsi" w:hAnsiTheme="minorHAnsi" w:cstheme="minorHAnsi"/>
          <w:color w:val="000000" w:themeColor="text1"/>
        </w:rPr>
        <w:t>repeated denials that he had sexual relations with</w:t>
      </w:r>
      <w:r w:rsidR="00395292" w:rsidRPr="007310AD">
        <w:rPr>
          <w:rFonts w:asciiTheme="minorHAnsi" w:hAnsiTheme="minorHAnsi" w:cstheme="minorHAnsi"/>
          <w:color w:val="000000" w:themeColor="text1"/>
        </w:rPr>
        <w:t xml:space="preserve"> a </w:t>
      </w:r>
      <w:r w:rsidR="00DE2CC7" w:rsidRPr="007310AD">
        <w:rPr>
          <w:rFonts w:asciiTheme="minorHAnsi" w:hAnsiTheme="minorHAnsi" w:cstheme="minorHAnsi"/>
          <w:color w:val="000000" w:themeColor="text1"/>
        </w:rPr>
        <w:t>n</w:t>
      </w:r>
      <w:r w:rsidR="00395292" w:rsidRPr="007310AD">
        <w:rPr>
          <w:rFonts w:asciiTheme="minorHAnsi" w:hAnsiTheme="minorHAnsi" w:cstheme="minorHAnsi"/>
          <w:color w:val="000000" w:themeColor="text1"/>
        </w:rPr>
        <w:t>u</w:t>
      </w:r>
      <w:r w:rsidR="00DE2CC7" w:rsidRPr="007310AD">
        <w:rPr>
          <w:rFonts w:asciiTheme="minorHAnsi" w:hAnsiTheme="minorHAnsi" w:cstheme="minorHAnsi"/>
          <w:color w:val="000000" w:themeColor="text1"/>
        </w:rPr>
        <w:t xml:space="preserve">n suggests the opposite as he </w:t>
      </w:r>
      <w:r w:rsidR="00395292" w:rsidRPr="007310AD">
        <w:rPr>
          <w:rFonts w:asciiTheme="minorHAnsi" w:hAnsiTheme="minorHAnsi" w:cstheme="minorHAnsi"/>
          <w:color w:val="000000" w:themeColor="text1"/>
        </w:rPr>
        <w:t>can</w:t>
      </w:r>
      <w:r w:rsidR="00DE2CC7" w:rsidRPr="007310AD">
        <w:rPr>
          <w:rFonts w:asciiTheme="minorHAnsi" w:hAnsiTheme="minorHAnsi" w:cstheme="minorHAnsi"/>
          <w:color w:val="000000" w:themeColor="text1"/>
        </w:rPr>
        <w:t xml:space="preserve"> describe in detail the colour of her hair and the sweetness of her breath two things he should</w:t>
      </w:r>
      <w:r w:rsidR="000A6E6C" w:rsidRPr="007310AD">
        <w:rPr>
          <w:rFonts w:asciiTheme="minorHAnsi" w:hAnsiTheme="minorHAnsi" w:cstheme="minorHAnsi"/>
          <w:color w:val="000000" w:themeColor="text1"/>
        </w:rPr>
        <w:t xml:space="preserve"> </w:t>
      </w:r>
      <w:r w:rsidR="00DE2CC7" w:rsidRPr="007310AD">
        <w:rPr>
          <w:rFonts w:asciiTheme="minorHAnsi" w:hAnsiTheme="minorHAnsi" w:cstheme="minorHAnsi"/>
          <w:color w:val="000000" w:themeColor="text1"/>
        </w:rPr>
        <w:t>n</w:t>
      </w:r>
      <w:r w:rsidR="000A6E6C" w:rsidRPr="007310AD">
        <w:rPr>
          <w:rFonts w:asciiTheme="minorHAnsi" w:hAnsiTheme="minorHAnsi" w:cstheme="minorHAnsi"/>
          <w:color w:val="000000" w:themeColor="text1"/>
        </w:rPr>
        <w:t>o</w:t>
      </w:r>
      <w:r w:rsidR="00DE2CC7" w:rsidRPr="007310AD">
        <w:rPr>
          <w:rFonts w:asciiTheme="minorHAnsi" w:hAnsiTheme="minorHAnsi" w:cstheme="minorHAnsi"/>
          <w:color w:val="000000" w:themeColor="text1"/>
        </w:rPr>
        <w:t xml:space="preserve">t have known. </w:t>
      </w:r>
    </w:p>
    <w:p w14:paraId="498ADADE" w14:textId="6EFB4ADE" w:rsidR="00AA671D" w:rsidRPr="007310AD" w:rsidRDefault="00AA671D" w:rsidP="007310AD">
      <w:pPr>
        <w:spacing w:line="480" w:lineRule="auto"/>
        <w:rPr>
          <w:rFonts w:asciiTheme="minorHAnsi" w:hAnsiTheme="minorHAnsi" w:cstheme="minorHAnsi"/>
          <w:color w:val="000000" w:themeColor="text1"/>
        </w:rPr>
      </w:pPr>
    </w:p>
    <w:p w14:paraId="57304AB9" w14:textId="4AC219ED" w:rsidR="00991D05" w:rsidRPr="007310AD" w:rsidRDefault="00AA671D" w:rsidP="007310AD">
      <w:pPr>
        <w:spacing w:line="480" w:lineRule="auto"/>
        <w:rPr>
          <w:rFonts w:asciiTheme="minorHAnsi" w:hAnsiTheme="minorHAnsi" w:cstheme="minorHAnsi"/>
          <w:color w:val="000000" w:themeColor="text1"/>
        </w:rPr>
      </w:pPr>
      <w:proofErr w:type="spellStart"/>
      <w:r w:rsidRPr="007310AD">
        <w:rPr>
          <w:rFonts w:asciiTheme="minorHAnsi" w:hAnsiTheme="minorHAnsi" w:cstheme="minorHAnsi"/>
          <w:i/>
          <w:iCs/>
          <w:color w:val="000000" w:themeColor="text1"/>
        </w:rPr>
        <w:t>Dyfalu</w:t>
      </w:r>
      <w:proofErr w:type="spellEnd"/>
      <w:r w:rsidRPr="007310AD">
        <w:rPr>
          <w:rFonts w:asciiTheme="minorHAnsi" w:hAnsiTheme="minorHAnsi" w:cstheme="minorHAnsi"/>
          <w:i/>
          <w:iCs/>
          <w:color w:val="000000" w:themeColor="text1"/>
        </w:rPr>
        <w:t xml:space="preserve"> </w:t>
      </w:r>
      <w:r w:rsidR="00991D05" w:rsidRPr="007310AD">
        <w:rPr>
          <w:rFonts w:asciiTheme="minorHAnsi" w:hAnsiTheme="minorHAnsi" w:cstheme="minorHAnsi"/>
          <w:color w:val="000000" w:themeColor="text1"/>
        </w:rPr>
        <w:t xml:space="preserve">is another literary device which is used </w:t>
      </w:r>
      <w:r w:rsidR="005D1799" w:rsidRPr="007310AD">
        <w:rPr>
          <w:rFonts w:asciiTheme="minorHAnsi" w:hAnsiTheme="minorHAnsi" w:cstheme="minorHAnsi"/>
          <w:color w:val="000000" w:themeColor="text1"/>
        </w:rPr>
        <w:t>in</w:t>
      </w:r>
      <w:r w:rsidR="000D2F42" w:rsidRPr="007310AD">
        <w:rPr>
          <w:rFonts w:asciiTheme="minorHAnsi" w:hAnsiTheme="minorHAnsi" w:cstheme="minorHAnsi"/>
          <w:color w:val="000000" w:themeColor="text1"/>
        </w:rPr>
        <w:t xml:space="preserve"> </w:t>
      </w:r>
      <w:r w:rsidR="000D2F42" w:rsidRPr="007310AD">
        <w:rPr>
          <w:rFonts w:asciiTheme="minorHAnsi" w:hAnsiTheme="minorHAnsi" w:cstheme="minorHAnsi"/>
          <w:color w:val="000000" w:themeColor="text1"/>
        </w:rPr>
        <w:t xml:space="preserve">Dal </w:t>
      </w:r>
      <w:proofErr w:type="spellStart"/>
      <w:r w:rsidR="000D2F42" w:rsidRPr="007310AD">
        <w:rPr>
          <w:rFonts w:asciiTheme="minorHAnsi" w:hAnsiTheme="minorHAnsi" w:cstheme="minorHAnsi"/>
          <w:color w:val="000000" w:themeColor="text1"/>
        </w:rPr>
        <w:t>Neithiwyr</w:t>
      </w:r>
      <w:proofErr w:type="spellEnd"/>
      <w:r w:rsidR="000D2F42" w:rsidRPr="007310AD">
        <w:rPr>
          <w:rFonts w:asciiTheme="minorHAnsi" w:hAnsiTheme="minorHAnsi" w:cstheme="minorHAnsi"/>
          <w:color w:val="000000" w:themeColor="text1"/>
        </w:rPr>
        <w:t xml:space="preserve"> </w:t>
      </w:r>
      <w:proofErr w:type="spellStart"/>
      <w:r w:rsidR="000D2F42" w:rsidRPr="007310AD">
        <w:rPr>
          <w:rFonts w:asciiTheme="minorHAnsi" w:hAnsiTheme="minorHAnsi" w:cstheme="minorHAnsi"/>
          <w:color w:val="000000" w:themeColor="text1"/>
        </w:rPr>
        <w:t>Delwi</w:t>
      </w:r>
      <w:proofErr w:type="spellEnd"/>
      <w:r w:rsidR="000D2F42" w:rsidRPr="007310AD">
        <w:rPr>
          <w:rFonts w:asciiTheme="minorHAnsi" w:hAnsiTheme="minorHAnsi" w:cstheme="minorHAnsi"/>
          <w:color w:val="000000" w:themeColor="text1"/>
        </w:rPr>
        <w:t xml:space="preserve"> </w:t>
      </w:r>
      <w:proofErr w:type="gramStart"/>
      <w:r w:rsidR="000D2F42" w:rsidRPr="007310AD">
        <w:rPr>
          <w:rFonts w:asciiTheme="minorHAnsi" w:hAnsiTheme="minorHAnsi" w:cstheme="minorHAnsi"/>
          <w:color w:val="000000" w:themeColor="text1"/>
        </w:rPr>
        <w:t>A</w:t>
      </w:r>
      <w:proofErr w:type="gramEnd"/>
      <w:r w:rsidR="000D2F42" w:rsidRPr="007310AD">
        <w:rPr>
          <w:rFonts w:asciiTheme="minorHAnsi" w:hAnsiTheme="minorHAnsi" w:cstheme="minorHAnsi"/>
          <w:color w:val="000000" w:themeColor="text1"/>
        </w:rPr>
        <w:t xml:space="preserve"> </w:t>
      </w:r>
      <w:proofErr w:type="spellStart"/>
      <w:r w:rsidR="000D2F42" w:rsidRPr="007310AD">
        <w:rPr>
          <w:rFonts w:asciiTheme="minorHAnsi" w:hAnsiTheme="minorHAnsi" w:cstheme="minorHAnsi"/>
          <w:color w:val="000000" w:themeColor="text1"/>
        </w:rPr>
        <w:t>Wneuthum</w:t>
      </w:r>
      <w:proofErr w:type="spellEnd"/>
      <w:r w:rsidR="000D2F42" w:rsidRPr="007310AD">
        <w:rPr>
          <w:rFonts w:asciiTheme="minorHAnsi" w:hAnsiTheme="minorHAnsi" w:cstheme="minorHAnsi"/>
          <w:color w:val="000000" w:themeColor="text1"/>
        </w:rPr>
        <w:t xml:space="preserve"> t</w:t>
      </w:r>
      <w:r w:rsidR="005D1799" w:rsidRPr="007310AD">
        <w:rPr>
          <w:rFonts w:asciiTheme="minorHAnsi" w:hAnsiTheme="minorHAnsi" w:cstheme="minorHAnsi"/>
          <w:color w:val="000000" w:themeColor="text1"/>
        </w:rPr>
        <w:t xml:space="preserve">o compare the purity of the </w:t>
      </w:r>
      <w:r w:rsidR="00AA2FEA" w:rsidRPr="007310AD">
        <w:rPr>
          <w:rFonts w:asciiTheme="minorHAnsi" w:hAnsiTheme="minorHAnsi" w:cstheme="minorHAnsi"/>
          <w:color w:val="000000" w:themeColor="text1"/>
        </w:rPr>
        <w:t>nun's</w:t>
      </w:r>
      <w:r w:rsidR="005D1799" w:rsidRPr="007310AD">
        <w:rPr>
          <w:rFonts w:asciiTheme="minorHAnsi" w:hAnsiTheme="minorHAnsi" w:cstheme="minorHAnsi"/>
          <w:color w:val="000000" w:themeColor="text1"/>
        </w:rPr>
        <w:t xml:space="preserve"> white skin to the blackness and potential sinfulness of her habit. By doing so the poet </w:t>
      </w:r>
      <w:r w:rsidR="00C73945" w:rsidRPr="007310AD">
        <w:rPr>
          <w:rFonts w:asciiTheme="minorHAnsi" w:hAnsiTheme="minorHAnsi" w:cstheme="minorHAnsi"/>
          <w:color w:val="000000" w:themeColor="text1"/>
        </w:rPr>
        <w:t>creates</w:t>
      </w:r>
      <w:r w:rsidR="005D1799" w:rsidRPr="007310AD">
        <w:rPr>
          <w:rFonts w:asciiTheme="minorHAnsi" w:hAnsiTheme="minorHAnsi" w:cstheme="minorHAnsi"/>
          <w:color w:val="000000" w:themeColor="text1"/>
        </w:rPr>
        <w:t xml:space="preserve"> a constant tension between images of puri</w:t>
      </w:r>
      <w:r w:rsidR="007643FC" w:rsidRPr="007310AD">
        <w:rPr>
          <w:rFonts w:asciiTheme="minorHAnsi" w:hAnsiTheme="minorHAnsi" w:cstheme="minorHAnsi"/>
          <w:color w:val="000000" w:themeColor="text1"/>
        </w:rPr>
        <w:t>ty and sinfulness that however is also played out in other poems.</w:t>
      </w:r>
      <w:r w:rsidR="00AA2FEA" w:rsidRPr="007310AD">
        <w:rPr>
          <w:rFonts w:asciiTheme="minorHAnsi" w:hAnsiTheme="minorHAnsi" w:cstheme="minorHAnsi"/>
          <w:color w:val="000000" w:themeColor="text1"/>
        </w:rPr>
        <w:t xml:space="preserve"> </w:t>
      </w:r>
      <w:proofErr w:type="spellStart"/>
      <w:r w:rsidR="00991D05" w:rsidRPr="007310AD">
        <w:rPr>
          <w:rFonts w:asciiTheme="minorHAnsi" w:hAnsiTheme="minorHAnsi" w:cstheme="minorHAnsi"/>
          <w:i/>
          <w:iCs/>
          <w:color w:val="000000" w:themeColor="text1"/>
        </w:rPr>
        <w:t>Dyfalu</w:t>
      </w:r>
      <w:proofErr w:type="spellEnd"/>
      <w:r w:rsidR="00991D05" w:rsidRPr="007310AD">
        <w:rPr>
          <w:rFonts w:asciiTheme="minorHAnsi" w:hAnsiTheme="minorHAnsi" w:cstheme="minorHAnsi"/>
          <w:color w:val="000000" w:themeColor="text1"/>
        </w:rPr>
        <w:t xml:space="preserve"> is also used in one of the only poems to name </w:t>
      </w:r>
      <w:r w:rsidR="002817DC" w:rsidRPr="007310AD">
        <w:rPr>
          <w:rFonts w:asciiTheme="minorHAnsi" w:hAnsiTheme="minorHAnsi" w:cstheme="minorHAnsi"/>
          <w:color w:val="000000" w:themeColor="text1"/>
        </w:rPr>
        <w:t>a nun, Abbess Annes</w:t>
      </w:r>
      <w:r w:rsidR="00DF0221" w:rsidRPr="007310AD">
        <w:rPr>
          <w:rFonts w:asciiTheme="minorHAnsi" w:hAnsiTheme="minorHAnsi" w:cstheme="minorHAnsi"/>
          <w:color w:val="000000" w:themeColor="text1"/>
        </w:rPr>
        <w:t>. However,</w:t>
      </w:r>
      <w:r w:rsidR="00991D05" w:rsidRPr="007310AD">
        <w:rPr>
          <w:rFonts w:asciiTheme="minorHAnsi" w:hAnsiTheme="minorHAnsi" w:cstheme="minorHAnsi"/>
          <w:color w:val="000000" w:themeColor="text1"/>
        </w:rPr>
        <w:t xml:space="preserve"> in this instance</w:t>
      </w:r>
      <w:r w:rsidR="00DF0221"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w:t>
      </w:r>
      <w:proofErr w:type="spellStart"/>
      <w:r w:rsidR="002817DC" w:rsidRPr="007310AD">
        <w:rPr>
          <w:rFonts w:asciiTheme="minorHAnsi" w:hAnsiTheme="minorHAnsi" w:cstheme="minorHAnsi"/>
          <w:i/>
          <w:iCs/>
          <w:color w:val="000000" w:themeColor="text1"/>
        </w:rPr>
        <w:t>Dyfalu</w:t>
      </w:r>
      <w:proofErr w:type="spellEnd"/>
      <w:r w:rsidR="00991D05" w:rsidRPr="007310AD">
        <w:rPr>
          <w:rFonts w:asciiTheme="minorHAnsi" w:hAnsiTheme="minorHAnsi" w:cstheme="minorHAnsi"/>
          <w:color w:val="000000" w:themeColor="text1"/>
        </w:rPr>
        <w:t xml:space="preserve"> is utilised to describe an ape that </w:t>
      </w:r>
      <w:r w:rsidR="002817DC" w:rsidRPr="007310AD">
        <w:rPr>
          <w:rFonts w:asciiTheme="minorHAnsi" w:hAnsiTheme="minorHAnsi" w:cstheme="minorHAnsi"/>
          <w:color w:val="000000" w:themeColor="text1"/>
        </w:rPr>
        <w:t>Abbess</w:t>
      </w:r>
      <w:r w:rsidR="00991D05" w:rsidRPr="007310AD">
        <w:rPr>
          <w:rFonts w:asciiTheme="minorHAnsi" w:hAnsiTheme="minorHAnsi" w:cstheme="minorHAnsi"/>
          <w:color w:val="000000" w:themeColor="text1"/>
        </w:rPr>
        <w:t xml:space="preserve"> </w:t>
      </w:r>
      <w:r w:rsidR="002817DC" w:rsidRPr="007310AD">
        <w:rPr>
          <w:rFonts w:asciiTheme="minorHAnsi" w:hAnsiTheme="minorHAnsi" w:cstheme="minorHAnsi"/>
          <w:color w:val="000000" w:themeColor="text1"/>
        </w:rPr>
        <w:t>Annes</w:t>
      </w:r>
      <w:r w:rsidR="00991D05" w:rsidRPr="007310AD">
        <w:rPr>
          <w:rFonts w:asciiTheme="minorHAnsi" w:hAnsiTheme="minorHAnsi" w:cstheme="minorHAnsi"/>
          <w:color w:val="000000" w:themeColor="text1"/>
        </w:rPr>
        <w:t xml:space="preserve"> has supposedly requested</w:t>
      </w:r>
      <w:r w:rsidR="002817DC"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w:t>
      </w:r>
      <w:r w:rsidR="002817DC" w:rsidRPr="007310AD">
        <w:rPr>
          <w:rFonts w:asciiTheme="minorHAnsi" w:hAnsiTheme="minorHAnsi" w:cstheme="minorHAnsi"/>
          <w:color w:val="000000" w:themeColor="text1"/>
        </w:rPr>
        <w:t>T</w:t>
      </w:r>
      <w:r w:rsidR="00991D05" w:rsidRPr="007310AD">
        <w:rPr>
          <w:rFonts w:asciiTheme="minorHAnsi" w:hAnsiTheme="minorHAnsi" w:cstheme="minorHAnsi"/>
          <w:color w:val="000000" w:themeColor="text1"/>
        </w:rPr>
        <w:t xml:space="preserve">hrough </w:t>
      </w:r>
      <w:proofErr w:type="spellStart"/>
      <w:r w:rsidR="00991D05" w:rsidRPr="007310AD">
        <w:rPr>
          <w:rFonts w:asciiTheme="minorHAnsi" w:hAnsiTheme="minorHAnsi" w:cstheme="minorHAnsi"/>
          <w:i/>
          <w:iCs/>
          <w:color w:val="000000" w:themeColor="text1"/>
        </w:rPr>
        <w:t>D</w:t>
      </w:r>
      <w:r w:rsidR="002817DC" w:rsidRPr="007310AD">
        <w:rPr>
          <w:rFonts w:asciiTheme="minorHAnsi" w:hAnsiTheme="minorHAnsi" w:cstheme="minorHAnsi"/>
          <w:i/>
          <w:iCs/>
          <w:color w:val="000000" w:themeColor="text1"/>
        </w:rPr>
        <w:t>yfalu</w:t>
      </w:r>
      <w:proofErr w:type="spellEnd"/>
      <w:r w:rsidR="00DF0221"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the ape is described as a ton</w:t>
      </w:r>
      <w:r w:rsidR="002817DC" w:rsidRPr="007310AD">
        <w:rPr>
          <w:rFonts w:asciiTheme="minorHAnsi" w:hAnsiTheme="minorHAnsi" w:cstheme="minorHAnsi"/>
          <w:color w:val="000000" w:themeColor="text1"/>
        </w:rPr>
        <w:t>sured</w:t>
      </w:r>
      <w:r w:rsidR="00991D05" w:rsidRPr="007310AD">
        <w:rPr>
          <w:rFonts w:asciiTheme="minorHAnsi" w:hAnsiTheme="minorHAnsi" w:cstheme="minorHAnsi"/>
          <w:color w:val="000000" w:themeColor="text1"/>
        </w:rPr>
        <w:t xml:space="preserve"> monk</w:t>
      </w:r>
      <w:r w:rsidR="002817DC"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which has led some to conclude that </w:t>
      </w:r>
      <w:r w:rsidR="002817DC" w:rsidRPr="007310AD">
        <w:rPr>
          <w:rFonts w:asciiTheme="minorHAnsi" w:hAnsiTheme="minorHAnsi" w:cstheme="minorHAnsi"/>
          <w:color w:val="000000" w:themeColor="text1"/>
        </w:rPr>
        <w:t>Abbess Annes</w:t>
      </w:r>
      <w:r w:rsidR="00991D05" w:rsidRPr="007310AD">
        <w:rPr>
          <w:rFonts w:asciiTheme="minorHAnsi" w:hAnsiTheme="minorHAnsi" w:cstheme="minorHAnsi"/>
          <w:color w:val="000000" w:themeColor="text1"/>
        </w:rPr>
        <w:t xml:space="preserve"> was not requesting an ape at</w:t>
      </w:r>
      <w:r w:rsidR="002817DC" w:rsidRPr="007310AD">
        <w:rPr>
          <w:rFonts w:asciiTheme="minorHAnsi" w:hAnsiTheme="minorHAnsi" w:cstheme="minorHAnsi"/>
          <w:color w:val="000000" w:themeColor="text1"/>
        </w:rPr>
        <w:t xml:space="preserve"> a</w:t>
      </w:r>
      <w:r w:rsidR="00991D05" w:rsidRPr="007310AD">
        <w:rPr>
          <w:rFonts w:asciiTheme="minorHAnsi" w:hAnsiTheme="minorHAnsi" w:cstheme="minorHAnsi"/>
          <w:color w:val="000000" w:themeColor="text1"/>
        </w:rPr>
        <w:t>ll but was instead seeking an actual monk</w:t>
      </w:r>
      <w:r w:rsidR="002817DC"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w:t>
      </w:r>
      <w:r w:rsidR="002817DC" w:rsidRPr="007310AD">
        <w:rPr>
          <w:rFonts w:asciiTheme="minorHAnsi" w:hAnsiTheme="minorHAnsi" w:cstheme="minorHAnsi"/>
          <w:color w:val="000000" w:themeColor="text1"/>
        </w:rPr>
        <w:t>A</w:t>
      </w:r>
      <w:r w:rsidR="00991D05" w:rsidRPr="007310AD">
        <w:rPr>
          <w:rFonts w:asciiTheme="minorHAnsi" w:hAnsiTheme="minorHAnsi" w:cstheme="minorHAnsi"/>
          <w:color w:val="000000" w:themeColor="text1"/>
        </w:rPr>
        <w:t>lthough this seems unlikely</w:t>
      </w:r>
      <w:r w:rsidR="00DF0221"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as apes were described using the same metaphors in request poems from secular wom</w:t>
      </w:r>
      <w:r w:rsidR="00DF0221" w:rsidRPr="007310AD">
        <w:rPr>
          <w:rFonts w:asciiTheme="minorHAnsi" w:hAnsiTheme="minorHAnsi" w:cstheme="minorHAnsi"/>
          <w:color w:val="000000" w:themeColor="text1"/>
        </w:rPr>
        <w:t>e</w:t>
      </w:r>
      <w:r w:rsidR="00991D05" w:rsidRPr="007310AD">
        <w:rPr>
          <w:rFonts w:asciiTheme="minorHAnsi" w:hAnsiTheme="minorHAnsi" w:cstheme="minorHAnsi"/>
          <w:color w:val="000000" w:themeColor="text1"/>
        </w:rPr>
        <w:t>n</w:t>
      </w:r>
      <w:r w:rsidR="002817DC" w:rsidRPr="007310AD">
        <w:rPr>
          <w:rFonts w:asciiTheme="minorHAnsi" w:hAnsiTheme="minorHAnsi" w:cstheme="minorHAnsi"/>
          <w:color w:val="000000" w:themeColor="text1"/>
        </w:rPr>
        <w:t>,</w:t>
      </w:r>
      <w:r w:rsidR="00991D05" w:rsidRPr="007310AD">
        <w:rPr>
          <w:rFonts w:asciiTheme="minorHAnsi" w:hAnsiTheme="minorHAnsi" w:cstheme="minorHAnsi"/>
          <w:color w:val="000000" w:themeColor="text1"/>
        </w:rPr>
        <w:t xml:space="preserve"> it does highlight h</w:t>
      </w:r>
      <w:r w:rsidR="00DF0221" w:rsidRPr="007310AD">
        <w:rPr>
          <w:rFonts w:asciiTheme="minorHAnsi" w:hAnsiTheme="minorHAnsi" w:cstheme="minorHAnsi"/>
          <w:color w:val="000000" w:themeColor="text1"/>
        </w:rPr>
        <w:t>ow</w:t>
      </w:r>
      <w:r w:rsidR="00991D05" w:rsidRPr="007310AD">
        <w:rPr>
          <w:rFonts w:asciiTheme="minorHAnsi" w:hAnsiTheme="minorHAnsi" w:cstheme="minorHAnsi"/>
          <w:color w:val="000000" w:themeColor="text1"/>
        </w:rPr>
        <w:t xml:space="preserve"> </w:t>
      </w:r>
      <w:proofErr w:type="gramStart"/>
      <w:r w:rsidR="00991D05" w:rsidRPr="007310AD">
        <w:rPr>
          <w:rFonts w:asciiTheme="minorHAnsi" w:hAnsiTheme="minorHAnsi" w:cstheme="minorHAnsi"/>
          <w:color w:val="000000" w:themeColor="text1"/>
        </w:rPr>
        <w:t>the majority of</w:t>
      </w:r>
      <w:proofErr w:type="gramEnd"/>
      <w:r w:rsidR="00991D05" w:rsidRPr="007310AD">
        <w:rPr>
          <w:rFonts w:asciiTheme="minorHAnsi" w:hAnsiTheme="minorHAnsi" w:cstheme="minorHAnsi"/>
          <w:color w:val="000000" w:themeColor="text1"/>
        </w:rPr>
        <w:t xml:space="preserve"> nuns were depicted in </w:t>
      </w:r>
      <w:r w:rsidR="00DF0221" w:rsidRPr="007310AD">
        <w:rPr>
          <w:rFonts w:asciiTheme="minorHAnsi" w:hAnsiTheme="minorHAnsi" w:cstheme="minorHAnsi"/>
          <w:color w:val="000000" w:themeColor="text1"/>
        </w:rPr>
        <w:t>M</w:t>
      </w:r>
      <w:r w:rsidR="00991D05" w:rsidRPr="007310AD">
        <w:rPr>
          <w:rFonts w:asciiTheme="minorHAnsi" w:hAnsiTheme="minorHAnsi" w:cstheme="minorHAnsi"/>
          <w:color w:val="000000" w:themeColor="text1"/>
        </w:rPr>
        <w:t>edieval Welsh poetry</w:t>
      </w:r>
      <w:r w:rsidR="00DF0221" w:rsidRPr="007310AD">
        <w:rPr>
          <w:rFonts w:asciiTheme="minorHAnsi" w:hAnsiTheme="minorHAnsi" w:cstheme="minorHAnsi"/>
          <w:color w:val="000000" w:themeColor="text1"/>
        </w:rPr>
        <w:t xml:space="preserve">, </w:t>
      </w:r>
      <w:r w:rsidR="000D4DDA" w:rsidRPr="007310AD">
        <w:rPr>
          <w:rFonts w:asciiTheme="minorHAnsi" w:hAnsiTheme="minorHAnsi" w:cstheme="minorHAnsi"/>
          <w:color w:val="000000" w:themeColor="text1"/>
        </w:rPr>
        <w:t xml:space="preserve">as </w:t>
      </w:r>
      <w:r w:rsidR="00991D05" w:rsidRPr="007310AD">
        <w:rPr>
          <w:rFonts w:asciiTheme="minorHAnsi" w:hAnsiTheme="minorHAnsi" w:cstheme="minorHAnsi"/>
          <w:color w:val="000000" w:themeColor="text1"/>
        </w:rPr>
        <w:t xml:space="preserve">even </w:t>
      </w:r>
      <w:r w:rsidR="00DF0221" w:rsidRPr="007310AD">
        <w:rPr>
          <w:rFonts w:asciiTheme="minorHAnsi" w:hAnsiTheme="minorHAnsi" w:cstheme="minorHAnsi"/>
          <w:color w:val="000000" w:themeColor="text1"/>
        </w:rPr>
        <w:t xml:space="preserve">in </w:t>
      </w:r>
      <w:r w:rsidR="00991D05" w:rsidRPr="007310AD">
        <w:rPr>
          <w:rFonts w:asciiTheme="minorHAnsi" w:hAnsiTheme="minorHAnsi" w:cstheme="minorHAnsi"/>
          <w:color w:val="000000" w:themeColor="text1"/>
        </w:rPr>
        <w:t xml:space="preserve">poems when there is no suggestion that </w:t>
      </w:r>
      <w:r w:rsidR="00DF0221" w:rsidRPr="007310AD">
        <w:rPr>
          <w:rFonts w:asciiTheme="minorHAnsi" w:hAnsiTheme="minorHAnsi" w:cstheme="minorHAnsi"/>
          <w:color w:val="000000" w:themeColor="text1"/>
        </w:rPr>
        <w:t xml:space="preserve">the nuns </w:t>
      </w:r>
      <w:r w:rsidR="000D4DDA" w:rsidRPr="007310AD">
        <w:rPr>
          <w:rFonts w:asciiTheme="minorHAnsi" w:hAnsiTheme="minorHAnsi" w:cstheme="minorHAnsi"/>
          <w:color w:val="000000" w:themeColor="text1"/>
        </w:rPr>
        <w:t xml:space="preserve">were sexually loose some have sought to attach that interpretation. </w:t>
      </w:r>
    </w:p>
    <w:p w14:paraId="65C9EFF1" w14:textId="0F06E957" w:rsidR="00DF0221" w:rsidRPr="007310AD" w:rsidRDefault="00DF0221" w:rsidP="007310AD">
      <w:pPr>
        <w:spacing w:line="480" w:lineRule="auto"/>
        <w:rPr>
          <w:rFonts w:asciiTheme="minorHAnsi" w:hAnsiTheme="minorHAnsi" w:cstheme="minorHAnsi"/>
          <w:color w:val="000000" w:themeColor="text1"/>
        </w:rPr>
      </w:pPr>
    </w:p>
    <w:p w14:paraId="17325A97" w14:textId="73BBDCE7" w:rsidR="00DF0221" w:rsidRDefault="00DF0221" w:rsidP="007310AD">
      <w:pPr>
        <w:spacing w:line="480" w:lineRule="auto"/>
        <w:rPr>
          <w:rFonts w:asciiTheme="minorHAnsi" w:hAnsiTheme="minorHAnsi" w:cstheme="minorHAnsi"/>
          <w:color w:val="000000" w:themeColor="text1"/>
        </w:rPr>
      </w:pPr>
      <w:r w:rsidRPr="007310AD">
        <w:rPr>
          <w:rFonts w:asciiTheme="minorHAnsi" w:hAnsiTheme="minorHAnsi" w:cstheme="minorHAnsi"/>
          <w:color w:val="000000" w:themeColor="text1"/>
        </w:rPr>
        <w:lastRenderedPageBreak/>
        <w:t>Of all the poems</w:t>
      </w:r>
      <w:r w:rsidR="004E0F78"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w:t>
      </w:r>
      <w:r w:rsidR="000D0D9A" w:rsidRPr="007310AD">
        <w:rPr>
          <w:rFonts w:asciiTheme="minorHAnsi" w:hAnsiTheme="minorHAnsi" w:cstheme="minorHAnsi"/>
          <w:color w:val="000000" w:themeColor="text1"/>
        </w:rPr>
        <w:t xml:space="preserve">Annes </w:t>
      </w:r>
      <w:r w:rsidRPr="007310AD">
        <w:rPr>
          <w:rFonts w:asciiTheme="minorHAnsi" w:hAnsiTheme="minorHAnsi" w:cstheme="minorHAnsi"/>
          <w:color w:val="000000" w:themeColor="text1"/>
        </w:rPr>
        <w:t>a</w:t>
      </w:r>
      <w:r w:rsidR="000D0D9A" w:rsidRPr="007310AD">
        <w:rPr>
          <w:rFonts w:asciiTheme="minorHAnsi" w:hAnsiTheme="minorHAnsi" w:cstheme="minorHAnsi"/>
          <w:color w:val="000000" w:themeColor="text1"/>
        </w:rPr>
        <w:t xml:space="preserve">ppears </w:t>
      </w:r>
      <w:r w:rsidRPr="007310AD">
        <w:rPr>
          <w:rFonts w:asciiTheme="minorHAnsi" w:hAnsiTheme="minorHAnsi" w:cstheme="minorHAnsi"/>
          <w:color w:val="000000" w:themeColor="text1"/>
        </w:rPr>
        <w:t xml:space="preserve">to be the most </w:t>
      </w:r>
      <w:proofErr w:type="gramStart"/>
      <w:r w:rsidRPr="007310AD">
        <w:rPr>
          <w:rFonts w:asciiTheme="minorHAnsi" w:hAnsiTheme="minorHAnsi" w:cstheme="minorHAnsi"/>
          <w:color w:val="000000" w:themeColor="text1"/>
        </w:rPr>
        <w:t>grounded in reality</w:t>
      </w:r>
      <w:r w:rsidR="000D4DDA"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as</w:t>
      </w:r>
      <w:proofErr w:type="gramEnd"/>
      <w:r w:rsidRPr="007310AD">
        <w:rPr>
          <w:rFonts w:asciiTheme="minorHAnsi" w:hAnsiTheme="minorHAnsi" w:cstheme="minorHAnsi"/>
          <w:color w:val="000000" w:themeColor="text1"/>
        </w:rPr>
        <w:t xml:space="preserve"> there were frequent criticisms by visiting </w:t>
      </w:r>
      <w:r w:rsidR="000D0D9A" w:rsidRPr="007310AD">
        <w:rPr>
          <w:rFonts w:asciiTheme="minorHAnsi" w:hAnsiTheme="minorHAnsi" w:cstheme="minorHAnsi"/>
          <w:color w:val="000000" w:themeColor="text1"/>
        </w:rPr>
        <w:t>B</w:t>
      </w:r>
      <w:r w:rsidRPr="007310AD">
        <w:rPr>
          <w:rFonts w:asciiTheme="minorHAnsi" w:hAnsiTheme="minorHAnsi" w:cstheme="minorHAnsi"/>
          <w:color w:val="000000" w:themeColor="text1"/>
        </w:rPr>
        <w:t>ishops about nuns owning pets</w:t>
      </w:r>
      <w:r w:rsidR="004E0F78"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although usually</w:t>
      </w:r>
      <w:r w:rsidR="004E0F78"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these were dogs</w:t>
      </w:r>
      <w:r w:rsidR="000D0D9A"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 xml:space="preserve">not apes. The </w:t>
      </w:r>
      <w:r w:rsidR="00AA2FEA" w:rsidRPr="007310AD">
        <w:rPr>
          <w:rFonts w:asciiTheme="minorHAnsi" w:hAnsiTheme="minorHAnsi" w:cstheme="minorHAnsi"/>
          <w:color w:val="000000" w:themeColor="text1"/>
        </w:rPr>
        <w:t>bishops</w:t>
      </w:r>
      <w:r w:rsidR="000D0D9A"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also frequently complained that the nuns were</w:t>
      </w:r>
      <w:r w:rsidR="000D0D9A" w:rsidRPr="007310AD">
        <w:rPr>
          <w:rFonts w:asciiTheme="minorHAnsi" w:hAnsiTheme="minorHAnsi" w:cstheme="minorHAnsi"/>
          <w:color w:val="000000" w:themeColor="text1"/>
        </w:rPr>
        <w:t xml:space="preserve"> </w:t>
      </w:r>
      <w:r w:rsidRPr="007310AD">
        <w:rPr>
          <w:rFonts w:asciiTheme="minorHAnsi" w:hAnsiTheme="minorHAnsi" w:cstheme="minorHAnsi"/>
          <w:color w:val="000000" w:themeColor="text1"/>
        </w:rPr>
        <w:t>n</w:t>
      </w:r>
      <w:r w:rsidR="000D0D9A" w:rsidRPr="007310AD">
        <w:rPr>
          <w:rFonts w:asciiTheme="minorHAnsi" w:hAnsiTheme="minorHAnsi" w:cstheme="minorHAnsi"/>
          <w:color w:val="000000" w:themeColor="text1"/>
        </w:rPr>
        <w:t>o</w:t>
      </w:r>
      <w:r w:rsidRPr="007310AD">
        <w:rPr>
          <w:rFonts w:asciiTheme="minorHAnsi" w:hAnsiTheme="minorHAnsi" w:cstheme="minorHAnsi"/>
          <w:color w:val="000000" w:themeColor="text1"/>
        </w:rPr>
        <w:t xml:space="preserve">t </w:t>
      </w:r>
      <w:r w:rsidR="000D0D9A" w:rsidRPr="007310AD">
        <w:rPr>
          <w:rFonts w:asciiTheme="minorHAnsi" w:hAnsiTheme="minorHAnsi" w:cstheme="minorHAnsi"/>
          <w:color w:val="000000" w:themeColor="text1"/>
        </w:rPr>
        <w:t>adhering</w:t>
      </w:r>
      <w:r w:rsidRPr="007310AD">
        <w:rPr>
          <w:rFonts w:asciiTheme="minorHAnsi" w:hAnsiTheme="minorHAnsi" w:cstheme="minorHAnsi"/>
          <w:color w:val="000000" w:themeColor="text1"/>
        </w:rPr>
        <w:t xml:space="preserve"> to strict</w:t>
      </w:r>
      <w:r w:rsidR="00EB6CB2" w:rsidRPr="007310AD">
        <w:rPr>
          <w:rFonts w:asciiTheme="minorHAnsi" w:hAnsiTheme="minorHAnsi" w:cstheme="minorHAnsi"/>
          <w:color w:val="000000" w:themeColor="text1"/>
        </w:rPr>
        <w:t xml:space="preserve"> claustration </w:t>
      </w:r>
      <w:r w:rsidR="00AE09CF" w:rsidRPr="007310AD">
        <w:rPr>
          <w:rFonts w:asciiTheme="minorHAnsi" w:hAnsiTheme="minorHAnsi" w:cstheme="minorHAnsi"/>
          <w:color w:val="000000" w:themeColor="text1"/>
        </w:rPr>
        <w:t xml:space="preserve">and </w:t>
      </w:r>
      <w:r w:rsidRPr="007310AD">
        <w:rPr>
          <w:rFonts w:asciiTheme="minorHAnsi" w:hAnsiTheme="minorHAnsi" w:cstheme="minorHAnsi"/>
          <w:color w:val="000000" w:themeColor="text1"/>
        </w:rPr>
        <w:t xml:space="preserve">mixing with secular society if nuns were behaving as the loose woman they are depicted as being in </w:t>
      </w:r>
      <w:proofErr w:type="spellStart"/>
      <w:r w:rsidR="00AE09CF" w:rsidRPr="007310AD">
        <w:rPr>
          <w:rFonts w:asciiTheme="minorHAnsi" w:hAnsiTheme="minorHAnsi" w:cstheme="minorHAnsi"/>
          <w:color w:val="000000" w:themeColor="text1"/>
        </w:rPr>
        <w:t>Cyrchu</w:t>
      </w:r>
      <w:proofErr w:type="spellEnd"/>
      <w:r w:rsidR="00AE09CF" w:rsidRPr="007310AD">
        <w:rPr>
          <w:rFonts w:asciiTheme="minorHAnsi" w:hAnsiTheme="minorHAnsi" w:cstheme="minorHAnsi"/>
          <w:color w:val="000000" w:themeColor="text1"/>
        </w:rPr>
        <w:t xml:space="preserve"> </w:t>
      </w:r>
      <w:proofErr w:type="spellStart"/>
      <w:r w:rsidR="00AE09CF" w:rsidRPr="007310AD">
        <w:rPr>
          <w:rFonts w:asciiTheme="minorHAnsi" w:hAnsiTheme="minorHAnsi" w:cstheme="minorHAnsi"/>
          <w:color w:val="000000" w:themeColor="text1"/>
        </w:rPr>
        <w:t>Lleian</w:t>
      </w:r>
      <w:proofErr w:type="spellEnd"/>
      <w:r w:rsidR="00AE09CF" w:rsidRPr="007310AD">
        <w:rPr>
          <w:rFonts w:asciiTheme="minorHAnsi" w:hAnsiTheme="minorHAnsi" w:cstheme="minorHAnsi"/>
          <w:color w:val="000000" w:themeColor="text1"/>
        </w:rPr>
        <w:t xml:space="preserve">, Caru </w:t>
      </w:r>
      <w:proofErr w:type="spellStart"/>
      <w:r w:rsidR="00AE09CF" w:rsidRPr="007310AD">
        <w:rPr>
          <w:rFonts w:asciiTheme="minorHAnsi" w:hAnsiTheme="minorHAnsi" w:cstheme="minorHAnsi"/>
          <w:color w:val="000000" w:themeColor="text1"/>
        </w:rPr>
        <w:t>Dyn</w:t>
      </w:r>
      <w:proofErr w:type="spellEnd"/>
      <w:r w:rsidR="00AE09CF" w:rsidRPr="007310AD">
        <w:rPr>
          <w:rFonts w:asciiTheme="minorHAnsi" w:hAnsiTheme="minorHAnsi" w:cstheme="minorHAnsi"/>
          <w:color w:val="000000" w:themeColor="text1"/>
        </w:rPr>
        <w:t xml:space="preserve"> </w:t>
      </w:r>
      <w:proofErr w:type="spellStart"/>
      <w:r w:rsidR="00AE09CF" w:rsidRPr="007310AD">
        <w:rPr>
          <w:rFonts w:asciiTheme="minorHAnsi" w:hAnsiTheme="minorHAnsi" w:cstheme="minorHAnsi"/>
          <w:color w:val="000000" w:themeColor="text1"/>
        </w:rPr>
        <w:t>Lygeitu</w:t>
      </w:r>
      <w:proofErr w:type="spellEnd"/>
      <w:r w:rsidR="00AE09CF" w:rsidRPr="007310AD">
        <w:rPr>
          <w:rFonts w:asciiTheme="minorHAnsi" w:hAnsiTheme="minorHAnsi" w:cstheme="minorHAnsi"/>
          <w:color w:val="000000" w:themeColor="text1"/>
        </w:rPr>
        <w:t xml:space="preserve"> </w:t>
      </w:r>
      <w:proofErr w:type="spellStart"/>
      <w:r w:rsidR="00AE09CF" w:rsidRPr="007310AD">
        <w:rPr>
          <w:rFonts w:asciiTheme="minorHAnsi" w:hAnsiTheme="minorHAnsi" w:cstheme="minorHAnsi"/>
          <w:color w:val="000000" w:themeColor="text1"/>
        </w:rPr>
        <w:t>Lwyd</w:t>
      </w:r>
      <w:proofErr w:type="spellEnd"/>
      <w:r w:rsidR="00AE09CF" w:rsidRPr="007310AD">
        <w:rPr>
          <w:rFonts w:asciiTheme="minorHAnsi" w:hAnsiTheme="minorHAnsi" w:cstheme="minorHAnsi"/>
          <w:color w:val="000000" w:themeColor="text1"/>
        </w:rPr>
        <w:t xml:space="preserve">, </w:t>
      </w:r>
      <w:r w:rsidR="00E81B8F" w:rsidRPr="007310AD">
        <w:rPr>
          <w:rFonts w:asciiTheme="minorHAnsi" w:hAnsiTheme="minorHAnsi" w:cstheme="minorHAnsi"/>
          <w:color w:val="000000" w:themeColor="text1"/>
        </w:rPr>
        <w:t xml:space="preserve">Dal </w:t>
      </w:r>
      <w:proofErr w:type="spellStart"/>
      <w:r w:rsidR="00E81B8F" w:rsidRPr="007310AD">
        <w:rPr>
          <w:rFonts w:asciiTheme="minorHAnsi" w:hAnsiTheme="minorHAnsi" w:cstheme="minorHAnsi"/>
          <w:color w:val="000000" w:themeColor="text1"/>
        </w:rPr>
        <w:t>Neithiwyr</w:t>
      </w:r>
      <w:proofErr w:type="spellEnd"/>
      <w:r w:rsidR="00E81B8F" w:rsidRPr="007310AD">
        <w:rPr>
          <w:rFonts w:asciiTheme="minorHAnsi" w:hAnsiTheme="minorHAnsi" w:cstheme="minorHAnsi"/>
          <w:color w:val="000000" w:themeColor="text1"/>
        </w:rPr>
        <w:t xml:space="preserve"> </w:t>
      </w:r>
      <w:proofErr w:type="spellStart"/>
      <w:r w:rsidR="00E81B8F" w:rsidRPr="007310AD">
        <w:rPr>
          <w:rFonts w:asciiTheme="minorHAnsi" w:hAnsiTheme="minorHAnsi" w:cstheme="minorHAnsi"/>
          <w:color w:val="000000" w:themeColor="text1"/>
        </w:rPr>
        <w:t>Delwi</w:t>
      </w:r>
      <w:proofErr w:type="spellEnd"/>
      <w:r w:rsidR="00E81B8F" w:rsidRPr="007310AD">
        <w:rPr>
          <w:rFonts w:asciiTheme="minorHAnsi" w:hAnsiTheme="minorHAnsi" w:cstheme="minorHAnsi"/>
          <w:color w:val="000000" w:themeColor="text1"/>
        </w:rPr>
        <w:t xml:space="preserve"> </w:t>
      </w:r>
      <w:proofErr w:type="gramStart"/>
      <w:r w:rsidR="00E81B8F" w:rsidRPr="007310AD">
        <w:rPr>
          <w:rFonts w:asciiTheme="minorHAnsi" w:hAnsiTheme="minorHAnsi" w:cstheme="minorHAnsi"/>
          <w:color w:val="000000" w:themeColor="text1"/>
        </w:rPr>
        <w:t>A</w:t>
      </w:r>
      <w:proofErr w:type="gramEnd"/>
      <w:r w:rsidR="00E81B8F" w:rsidRPr="007310AD">
        <w:rPr>
          <w:rFonts w:asciiTheme="minorHAnsi" w:hAnsiTheme="minorHAnsi" w:cstheme="minorHAnsi"/>
          <w:color w:val="000000" w:themeColor="text1"/>
        </w:rPr>
        <w:t xml:space="preserve"> </w:t>
      </w:r>
      <w:proofErr w:type="spellStart"/>
      <w:r w:rsidR="00E81B8F" w:rsidRPr="007310AD">
        <w:rPr>
          <w:rFonts w:asciiTheme="minorHAnsi" w:hAnsiTheme="minorHAnsi" w:cstheme="minorHAnsi"/>
          <w:color w:val="000000" w:themeColor="text1"/>
        </w:rPr>
        <w:t>Wneuthum</w:t>
      </w:r>
      <w:proofErr w:type="spellEnd"/>
      <w:r w:rsidR="00E81B8F" w:rsidRPr="007310AD">
        <w:rPr>
          <w:rFonts w:asciiTheme="minorHAnsi" w:hAnsiTheme="minorHAnsi" w:cstheme="minorHAnsi"/>
          <w:color w:val="000000" w:themeColor="text1"/>
        </w:rPr>
        <w:t xml:space="preserve">, Y </w:t>
      </w:r>
      <w:proofErr w:type="spellStart"/>
      <w:r w:rsidR="00E81B8F" w:rsidRPr="007310AD">
        <w:rPr>
          <w:rFonts w:asciiTheme="minorHAnsi" w:hAnsiTheme="minorHAnsi" w:cstheme="minorHAnsi"/>
          <w:color w:val="000000" w:themeColor="text1"/>
        </w:rPr>
        <w:t>Lleian</w:t>
      </w:r>
      <w:proofErr w:type="spellEnd"/>
      <w:r w:rsidR="00E81B8F" w:rsidRPr="007310AD">
        <w:rPr>
          <w:rFonts w:asciiTheme="minorHAnsi" w:hAnsiTheme="minorHAnsi" w:cstheme="minorHAnsi"/>
          <w:color w:val="000000" w:themeColor="text1"/>
        </w:rPr>
        <w:t xml:space="preserve"> </w:t>
      </w:r>
      <w:proofErr w:type="spellStart"/>
      <w:r w:rsidR="00E81B8F" w:rsidRPr="007310AD">
        <w:rPr>
          <w:rFonts w:asciiTheme="minorHAnsi" w:hAnsiTheme="minorHAnsi" w:cstheme="minorHAnsi"/>
          <w:color w:val="000000" w:themeColor="text1"/>
        </w:rPr>
        <w:t>Ddoeth</w:t>
      </w:r>
      <w:proofErr w:type="spellEnd"/>
      <w:r w:rsidR="00E81B8F" w:rsidRPr="007310AD">
        <w:rPr>
          <w:rFonts w:asciiTheme="minorHAnsi" w:hAnsiTheme="minorHAnsi" w:cstheme="minorHAnsi"/>
          <w:color w:val="000000" w:themeColor="text1"/>
        </w:rPr>
        <w:t xml:space="preserve"> A’I </w:t>
      </w:r>
      <w:proofErr w:type="spellStart"/>
      <w:r w:rsidR="00E81B8F" w:rsidRPr="007310AD">
        <w:rPr>
          <w:rFonts w:asciiTheme="minorHAnsi" w:hAnsiTheme="minorHAnsi" w:cstheme="minorHAnsi"/>
          <w:color w:val="000000" w:themeColor="text1"/>
        </w:rPr>
        <w:t>Llun</w:t>
      </w:r>
      <w:proofErr w:type="spellEnd"/>
      <w:r w:rsidR="00E81B8F" w:rsidRPr="007310AD">
        <w:rPr>
          <w:rFonts w:asciiTheme="minorHAnsi" w:hAnsiTheme="minorHAnsi" w:cstheme="minorHAnsi"/>
          <w:color w:val="000000" w:themeColor="text1"/>
        </w:rPr>
        <w:t xml:space="preserve"> ‘N </w:t>
      </w:r>
      <w:proofErr w:type="spellStart"/>
      <w:r w:rsidR="00E81B8F" w:rsidRPr="007310AD">
        <w:rPr>
          <w:rFonts w:asciiTheme="minorHAnsi" w:hAnsiTheme="minorHAnsi" w:cstheme="minorHAnsi"/>
          <w:color w:val="000000" w:themeColor="text1"/>
        </w:rPr>
        <w:t>Dda</w:t>
      </w:r>
      <w:proofErr w:type="spellEnd"/>
      <w:r w:rsidR="00E81B8F" w:rsidRPr="007310AD">
        <w:rPr>
          <w:rFonts w:asciiTheme="minorHAnsi" w:hAnsiTheme="minorHAnsi" w:cstheme="minorHAnsi"/>
          <w:color w:val="000000" w:themeColor="text1"/>
        </w:rPr>
        <w:t xml:space="preserve"> and Y </w:t>
      </w:r>
      <w:proofErr w:type="spellStart"/>
      <w:r w:rsidR="00E81B8F" w:rsidRPr="007310AD">
        <w:rPr>
          <w:rFonts w:asciiTheme="minorHAnsi" w:hAnsiTheme="minorHAnsi" w:cstheme="minorHAnsi"/>
          <w:color w:val="000000" w:themeColor="text1"/>
        </w:rPr>
        <w:t>Ferch</w:t>
      </w:r>
      <w:proofErr w:type="spellEnd"/>
      <w:r w:rsidR="00E81B8F" w:rsidRPr="007310AD">
        <w:rPr>
          <w:rFonts w:asciiTheme="minorHAnsi" w:hAnsiTheme="minorHAnsi" w:cstheme="minorHAnsi"/>
          <w:color w:val="000000" w:themeColor="text1"/>
        </w:rPr>
        <w:t xml:space="preserve"> O’R </w:t>
      </w:r>
      <w:proofErr w:type="spellStart"/>
      <w:r w:rsidR="00E81B8F" w:rsidRPr="007310AD">
        <w:rPr>
          <w:rFonts w:asciiTheme="minorHAnsi" w:hAnsiTheme="minorHAnsi" w:cstheme="minorHAnsi"/>
          <w:color w:val="000000" w:themeColor="text1"/>
        </w:rPr>
        <w:t>Fynachlog</w:t>
      </w:r>
      <w:proofErr w:type="spellEnd"/>
      <w:r w:rsidR="00E81B8F" w:rsidRPr="007310AD">
        <w:rPr>
          <w:rFonts w:asciiTheme="minorHAnsi" w:hAnsiTheme="minorHAnsi" w:cstheme="minorHAnsi"/>
          <w:color w:val="000000" w:themeColor="text1"/>
        </w:rPr>
        <w:t xml:space="preserve"> </w:t>
      </w:r>
      <w:proofErr w:type="spellStart"/>
      <w:r w:rsidR="00E81B8F" w:rsidRPr="007310AD">
        <w:rPr>
          <w:rFonts w:asciiTheme="minorHAnsi" w:hAnsiTheme="minorHAnsi" w:cstheme="minorHAnsi"/>
          <w:color w:val="000000" w:themeColor="text1"/>
        </w:rPr>
        <w:t>Faen</w:t>
      </w:r>
      <w:proofErr w:type="spellEnd"/>
      <w:r w:rsidRPr="007310AD">
        <w:rPr>
          <w:rFonts w:asciiTheme="minorHAnsi" w:hAnsiTheme="minorHAnsi" w:cstheme="minorHAnsi"/>
          <w:color w:val="000000" w:themeColor="text1"/>
        </w:rPr>
        <w:t xml:space="preserve"> then the </w:t>
      </w:r>
      <w:r w:rsidR="00E81B8F" w:rsidRPr="007310AD">
        <w:rPr>
          <w:rFonts w:asciiTheme="minorHAnsi" w:hAnsiTheme="minorHAnsi" w:cstheme="minorHAnsi"/>
          <w:color w:val="000000" w:themeColor="text1"/>
        </w:rPr>
        <w:t>B</w:t>
      </w:r>
      <w:r w:rsidRPr="007310AD">
        <w:rPr>
          <w:rFonts w:asciiTheme="minorHAnsi" w:hAnsiTheme="minorHAnsi" w:cstheme="minorHAnsi"/>
          <w:color w:val="000000" w:themeColor="text1"/>
        </w:rPr>
        <w:t xml:space="preserve">ishops and other church leaders would </w:t>
      </w:r>
      <w:r w:rsidR="004E0F78" w:rsidRPr="007310AD">
        <w:rPr>
          <w:rFonts w:asciiTheme="minorHAnsi" w:hAnsiTheme="minorHAnsi" w:cstheme="minorHAnsi"/>
          <w:color w:val="000000" w:themeColor="text1"/>
        </w:rPr>
        <w:t>undoubtedly</w:t>
      </w:r>
      <w:r w:rsidRPr="007310AD">
        <w:rPr>
          <w:rFonts w:asciiTheme="minorHAnsi" w:hAnsiTheme="minorHAnsi" w:cstheme="minorHAnsi"/>
          <w:color w:val="000000" w:themeColor="text1"/>
        </w:rPr>
        <w:t xml:space="preserve"> have been </w:t>
      </w:r>
      <w:r w:rsidR="005E7B01" w:rsidRPr="007310AD">
        <w:rPr>
          <w:rFonts w:asciiTheme="minorHAnsi" w:hAnsiTheme="minorHAnsi" w:cstheme="minorHAnsi"/>
          <w:color w:val="000000" w:themeColor="text1"/>
        </w:rPr>
        <w:t>voluble</w:t>
      </w:r>
      <w:r w:rsidRPr="007310AD">
        <w:rPr>
          <w:rFonts w:asciiTheme="minorHAnsi" w:hAnsiTheme="minorHAnsi" w:cstheme="minorHAnsi"/>
          <w:color w:val="000000" w:themeColor="text1"/>
        </w:rPr>
        <w:t xml:space="preserve"> in their criticisms</w:t>
      </w:r>
      <w:r w:rsidR="00E81B8F" w:rsidRPr="007310AD">
        <w:rPr>
          <w:rFonts w:asciiTheme="minorHAnsi" w:hAnsiTheme="minorHAnsi" w:cstheme="minorHAnsi"/>
          <w:color w:val="000000" w:themeColor="text1"/>
        </w:rPr>
        <w:t>. In so</w:t>
      </w:r>
      <w:r w:rsidRPr="007310AD">
        <w:rPr>
          <w:rFonts w:asciiTheme="minorHAnsi" w:hAnsiTheme="minorHAnsi" w:cstheme="minorHAnsi"/>
          <w:color w:val="000000" w:themeColor="text1"/>
        </w:rPr>
        <w:t xml:space="preserve"> doing</w:t>
      </w:r>
      <w:r w:rsidR="004E0F78"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they would be another </w:t>
      </w:r>
      <w:r w:rsidR="005E7B01" w:rsidRPr="007310AD">
        <w:rPr>
          <w:rFonts w:asciiTheme="minorHAnsi" w:hAnsiTheme="minorHAnsi" w:cstheme="minorHAnsi"/>
          <w:color w:val="000000" w:themeColor="text1"/>
        </w:rPr>
        <w:t xml:space="preserve">male </w:t>
      </w:r>
      <w:r w:rsidRPr="007310AD">
        <w:rPr>
          <w:rFonts w:asciiTheme="minorHAnsi" w:hAnsiTheme="minorHAnsi" w:cstheme="minorHAnsi"/>
          <w:color w:val="000000" w:themeColor="text1"/>
        </w:rPr>
        <w:t>voice speaking for the nuns</w:t>
      </w:r>
      <w:r w:rsidR="005E7B01" w:rsidRPr="007310AD">
        <w:rPr>
          <w:rFonts w:asciiTheme="minorHAnsi" w:hAnsiTheme="minorHAnsi" w:cstheme="minorHAnsi"/>
          <w:color w:val="000000" w:themeColor="text1"/>
        </w:rPr>
        <w:t>. I</w:t>
      </w:r>
      <w:r w:rsidRPr="007310AD">
        <w:rPr>
          <w:rFonts w:asciiTheme="minorHAnsi" w:hAnsiTheme="minorHAnsi" w:cstheme="minorHAnsi"/>
          <w:color w:val="000000" w:themeColor="text1"/>
        </w:rPr>
        <w:t>n no poem are any of the nuns given a voice</w:t>
      </w:r>
      <w:r w:rsidR="005E7B01" w:rsidRPr="007310AD">
        <w:rPr>
          <w:rFonts w:asciiTheme="minorHAnsi" w:hAnsiTheme="minorHAnsi" w:cstheme="minorHAnsi"/>
          <w:color w:val="000000" w:themeColor="text1"/>
        </w:rPr>
        <w:t>,</w:t>
      </w:r>
      <w:r w:rsidRPr="007310AD">
        <w:rPr>
          <w:rFonts w:asciiTheme="minorHAnsi" w:hAnsiTheme="minorHAnsi" w:cstheme="minorHAnsi"/>
          <w:color w:val="000000" w:themeColor="text1"/>
        </w:rPr>
        <w:t xml:space="preserve"> even </w:t>
      </w:r>
      <w:r w:rsidR="005E7B01" w:rsidRPr="007310AD">
        <w:rPr>
          <w:rFonts w:asciiTheme="minorHAnsi" w:hAnsiTheme="minorHAnsi" w:cstheme="minorHAnsi"/>
          <w:color w:val="000000" w:themeColor="text1"/>
        </w:rPr>
        <w:t>Annes,</w:t>
      </w:r>
      <w:r w:rsidRPr="007310AD">
        <w:rPr>
          <w:rFonts w:asciiTheme="minorHAnsi" w:hAnsiTheme="minorHAnsi" w:cstheme="minorHAnsi"/>
          <w:color w:val="000000" w:themeColor="text1"/>
        </w:rPr>
        <w:t xml:space="preserve"> the poem which includes her </w:t>
      </w:r>
      <w:r w:rsidR="00DD71F4" w:rsidRPr="007310AD">
        <w:rPr>
          <w:rFonts w:asciiTheme="minorHAnsi" w:hAnsiTheme="minorHAnsi" w:cstheme="minorHAnsi"/>
          <w:color w:val="000000" w:themeColor="text1"/>
        </w:rPr>
        <w:t>name,</w:t>
      </w:r>
      <w:r w:rsidRPr="007310AD">
        <w:rPr>
          <w:rFonts w:asciiTheme="minorHAnsi" w:hAnsiTheme="minorHAnsi" w:cstheme="minorHAnsi"/>
          <w:color w:val="000000" w:themeColor="text1"/>
        </w:rPr>
        <w:t xml:space="preserve"> and</w:t>
      </w:r>
      <w:r w:rsidR="000D0D9A" w:rsidRPr="007310AD">
        <w:rPr>
          <w:rFonts w:asciiTheme="minorHAnsi" w:hAnsiTheme="minorHAnsi" w:cstheme="minorHAnsi"/>
          <w:color w:val="000000" w:themeColor="text1"/>
        </w:rPr>
        <w:t xml:space="preserve"> </w:t>
      </w:r>
      <w:r w:rsidR="004E0F78" w:rsidRPr="007310AD">
        <w:rPr>
          <w:rFonts w:asciiTheme="minorHAnsi" w:hAnsiTheme="minorHAnsi" w:cstheme="minorHAnsi"/>
          <w:color w:val="000000" w:themeColor="text1"/>
        </w:rPr>
        <w:t xml:space="preserve">the </w:t>
      </w:r>
      <w:r w:rsidR="000D0D9A" w:rsidRPr="007310AD">
        <w:rPr>
          <w:rFonts w:asciiTheme="minorHAnsi" w:hAnsiTheme="minorHAnsi" w:cstheme="minorHAnsi"/>
          <w:color w:val="000000" w:themeColor="text1"/>
        </w:rPr>
        <w:t>supposed request was written as all the others by a man</w:t>
      </w:r>
      <w:r w:rsidR="005E7B01"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w:t>
      </w:r>
      <w:r w:rsidR="004E0F78" w:rsidRPr="007310AD">
        <w:rPr>
          <w:rFonts w:asciiTheme="minorHAnsi" w:hAnsiTheme="minorHAnsi" w:cstheme="minorHAnsi"/>
          <w:color w:val="000000" w:themeColor="text1"/>
        </w:rPr>
        <w:t>This</w:t>
      </w:r>
      <w:r w:rsidR="000D0D9A" w:rsidRPr="007310AD">
        <w:rPr>
          <w:rFonts w:asciiTheme="minorHAnsi" w:hAnsiTheme="minorHAnsi" w:cstheme="minorHAnsi"/>
          <w:color w:val="000000" w:themeColor="text1"/>
        </w:rPr>
        <w:t xml:space="preserve"> greatly influences how </w:t>
      </w:r>
      <w:r w:rsidR="005E7B01" w:rsidRPr="007310AD">
        <w:rPr>
          <w:rFonts w:asciiTheme="minorHAnsi" w:hAnsiTheme="minorHAnsi" w:cstheme="minorHAnsi"/>
          <w:color w:val="000000" w:themeColor="text1"/>
        </w:rPr>
        <w:t>M</w:t>
      </w:r>
      <w:r w:rsidR="000D0D9A" w:rsidRPr="007310AD">
        <w:rPr>
          <w:rFonts w:asciiTheme="minorHAnsi" w:hAnsiTheme="minorHAnsi" w:cstheme="minorHAnsi"/>
          <w:color w:val="000000" w:themeColor="text1"/>
        </w:rPr>
        <w:t>edieval Welsh nuns or depicted</w:t>
      </w:r>
      <w:r w:rsidR="004E0F78" w:rsidRPr="007310AD">
        <w:rPr>
          <w:rFonts w:asciiTheme="minorHAnsi" w:hAnsiTheme="minorHAnsi" w:cstheme="minorHAnsi"/>
          <w:color w:val="000000" w:themeColor="text1"/>
        </w:rPr>
        <w:t>; instead</w:t>
      </w:r>
      <w:r w:rsidR="000D0D9A" w:rsidRPr="007310AD">
        <w:rPr>
          <w:rFonts w:asciiTheme="minorHAnsi" w:hAnsiTheme="minorHAnsi" w:cstheme="minorHAnsi"/>
          <w:color w:val="000000" w:themeColor="text1"/>
        </w:rPr>
        <w:t xml:space="preserve"> of their piety</w:t>
      </w:r>
      <w:r w:rsidR="005E7B01"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hop</w:t>
      </w:r>
      <w:r w:rsidR="005E7B01" w:rsidRPr="007310AD">
        <w:rPr>
          <w:rFonts w:asciiTheme="minorHAnsi" w:hAnsiTheme="minorHAnsi" w:cstheme="minorHAnsi"/>
          <w:color w:val="000000" w:themeColor="text1"/>
        </w:rPr>
        <w:t>e</w:t>
      </w:r>
      <w:r w:rsidR="000D0D9A" w:rsidRPr="007310AD">
        <w:rPr>
          <w:rFonts w:asciiTheme="minorHAnsi" w:hAnsiTheme="minorHAnsi" w:cstheme="minorHAnsi"/>
          <w:color w:val="000000" w:themeColor="text1"/>
        </w:rPr>
        <w:t>s</w:t>
      </w:r>
      <w:r w:rsidR="005E7B01"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wishes </w:t>
      </w:r>
      <w:r w:rsidR="005E7B01" w:rsidRPr="007310AD">
        <w:rPr>
          <w:rFonts w:asciiTheme="minorHAnsi" w:hAnsiTheme="minorHAnsi" w:cstheme="minorHAnsi"/>
          <w:color w:val="000000" w:themeColor="text1"/>
        </w:rPr>
        <w:t>a</w:t>
      </w:r>
      <w:r w:rsidR="000D0D9A" w:rsidRPr="007310AD">
        <w:rPr>
          <w:rFonts w:asciiTheme="minorHAnsi" w:hAnsiTheme="minorHAnsi" w:cstheme="minorHAnsi"/>
          <w:color w:val="000000" w:themeColor="text1"/>
        </w:rPr>
        <w:t>n</w:t>
      </w:r>
      <w:r w:rsidR="005E7B01" w:rsidRPr="007310AD">
        <w:rPr>
          <w:rFonts w:asciiTheme="minorHAnsi" w:hAnsiTheme="minorHAnsi" w:cstheme="minorHAnsi"/>
          <w:color w:val="000000" w:themeColor="text1"/>
        </w:rPr>
        <w:t xml:space="preserve">d </w:t>
      </w:r>
      <w:r w:rsidR="000D0D9A" w:rsidRPr="007310AD">
        <w:rPr>
          <w:rFonts w:asciiTheme="minorHAnsi" w:hAnsiTheme="minorHAnsi" w:cstheme="minorHAnsi"/>
          <w:color w:val="000000" w:themeColor="text1"/>
        </w:rPr>
        <w:t>beliefs</w:t>
      </w:r>
      <w:r w:rsidR="004E0F78"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the nuns are depicted as either </w:t>
      </w:r>
      <w:r w:rsidR="00AA2FEA" w:rsidRPr="007310AD">
        <w:rPr>
          <w:rFonts w:asciiTheme="minorHAnsi" w:hAnsiTheme="minorHAnsi" w:cstheme="minorHAnsi"/>
          <w:color w:val="000000" w:themeColor="text1"/>
        </w:rPr>
        <w:t>temptress</w:t>
      </w:r>
      <w:r w:rsidR="005E7B01"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w:t>
      </w:r>
      <w:r w:rsidR="00AA2FEA" w:rsidRPr="007310AD">
        <w:rPr>
          <w:rFonts w:asciiTheme="minorHAnsi" w:hAnsiTheme="minorHAnsi" w:cstheme="minorHAnsi"/>
          <w:color w:val="000000" w:themeColor="text1"/>
        </w:rPr>
        <w:t>showing</w:t>
      </w:r>
      <w:r w:rsidR="000D0D9A" w:rsidRPr="007310AD">
        <w:rPr>
          <w:rFonts w:asciiTheme="minorHAnsi" w:hAnsiTheme="minorHAnsi" w:cstheme="minorHAnsi"/>
          <w:color w:val="000000" w:themeColor="text1"/>
        </w:rPr>
        <w:t xml:space="preserve"> their</w:t>
      </w:r>
      <w:r w:rsidR="005E7B01" w:rsidRPr="007310AD">
        <w:rPr>
          <w:rFonts w:asciiTheme="minorHAnsi" w:hAnsiTheme="minorHAnsi" w:cstheme="minorHAnsi"/>
          <w:color w:val="000000" w:themeColor="text1"/>
        </w:rPr>
        <w:t xml:space="preserve"> fore</w:t>
      </w:r>
      <w:r w:rsidR="000D0D9A" w:rsidRPr="007310AD">
        <w:rPr>
          <w:rFonts w:asciiTheme="minorHAnsi" w:hAnsiTheme="minorHAnsi" w:cstheme="minorHAnsi"/>
          <w:color w:val="000000" w:themeColor="text1"/>
        </w:rPr>
        <w:t>heads</w:t>
      </w:r>
      <w:r w:rsidR="00006EB8" w:rsidRPr="007310AD">
        <w:rPr>
          <w:rFonts w:asciiTheme="minorHAnsi" w:hAnsiTheme="minorHAnsi" w:cstheme="minorHAnsi"/>
          <w:color w:val="000000" w:themeColor="text1"/>
        </w:rPr>
        <w:t xml:space="preserve"> </w:t>
      </w:r>
      <w:r w:rsidR="000D0D9A" w:rsidRPr="007310AD">
        <w:rPr>
          <w:rFonts w:asciiTheme="minorHAnsi" w:hAnsiTheme="minorHAnsi" w:cstheme="minorHAnsi"/>
          <w:color w:val="000000" w:themeColor="text1"/>
        </w:rPr>
        <w:t>and hair</w:t>
      </w:r>
      <w:r w:rsidR="00006EB8"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or lacking in any substance at all</w:t>
      </w:r>
      <w:r w:rsidR="00006EB8" w:rsidRPr="007310AD">
        <w:rPr>
          <w:rFonts w:asciiTheme="minorHAnsi" w:hAnsiTheme="minorHAnsi" w:cstheme="minorHAnsi"/>
          <w:color w:val="000000" w:themeColor="text1"/>
        </w:rPr>
        <w:t>,</w:t>
      </w:r>
      <w:r w:rsidR="000D0D9A" w:rsidRPr="007310AD">
        <w:rPr>
          <w:rFonts w:asciiTheme="minorHAnsi" w:hAnsiTheme="minorHAnsi" w:cstheme="minorHAnsi"/>
          <w:color w:val="000000" w:themeColor="text1"/>
        </w:rPr>
        <w:t xml:space="preserve"> existing as in </w:t>
      </w:r>
      <w:r w:rsidR="00AA2FEA" w:rsidRPr="007310AD">
        <w:rPr>
          <w:rFonts w:asciiTheme="minorHAnsi" w:hAnsiTheme="minorHAnsi" w:cstheme="minorHAnsi"/>
          <w:color w:val="000000" w:themeColor="text1"/>
        </w:rPr>
        <w:t xml:space="preserve">Caru </w:t>
      </w:r>
      <w:proofErr w:type="spellStart"/>
      <w:r w:rsidR="00AA2FEA" w:rsidRPr="007310AD">
        <w:rPr>
          <w:rFonts w:asciiTheme="minorHAnsi" w:hAnsiTheme="minorHAnsi" w:cstheme="minorHAnsi"/>
          <w:color w:val="000000" w:themeColor="text1"/>
        </w:rPr>
        <w:t>Dyn</w:t>
      </w:r>
      <w:proofErr w:type="spellEnd"/>
      <w:r w:rsidR="00AA2FEA" w:rsidRPr="007310AD">
        <w:rPr>
          <w:rFonts w:asciiTheme="minorHAnsi" w:hAnsiTheme="minorHAnsi" w:cstheme="minorHAnsi"/>
          <w:color w:val="000000" w:themeColor="text1"/>
        </w:rPr>
        <w:t xml:space="preserve"> </w:t>
      </w:r>
      <w:proofErr w:type="spellStart"/>
      <w:r w:rsidR="00AA2FEA" w:rsidRPr="007310AD">
        <w:rPr>
          <w:rFonts w:asciiTheme="minorHAnsi" w:hAnsiTheme="minorHAnsi" w:cstheme="minorHAnsi"/>
          <w:color w:val="000000" w:themeColor="text1"/>
        </w:rPr>
        <w:t>Lygeitu</w:t>
      </w:r>
      <w:proofErr w:type="spellEnd"/>
      <w:r w:rsidR="00AA2FEA" w:rsidRPr="007310AD">
        <w:rPr>
          <w:rFonts w:asciiTheme="minorHAnsi" w:hAnsiTheme="minorHAnsi" w:cstheme="minorHAnsi"/>
          <w:color w:val="000000" w:themeColor="text1"/>
        </w:rPr>
        <w:t xml:space="preserve"> </w:t>
      </w:r>
      <w:proofErr w:type="spellStart"/>
      <w:r w:rsidR="00AA2FEA" w:rsidRPr="007310AD">
        <w:rPr>
          <w:rFonts w:asciiTheme="minorHAnsi" w:hAnsiTheme="minorHAnsi" w:cstheme="minorHAnsi"/>
          <w:color w:val="000000" w:themeColor="text1"/>
        </w:rPr>
        <w:t>Lw</w:t>
      </w:r>
      <w:r w:rsidR="000D4DDA" w:rsidRPr="007310AD">
        <w:rPr>
          <w:rFonts w:asciiTheme="minorHAnsi" w:hAnsiTheme="minorHAnsi" w:cstheme="minorHAnsi"/>
          <w:color w:val="000000" w:themeColor="text1"/>
        </w:rPr>
        <w:t>yd</w:t>
      </w:r>
      <w:proofErr w:type="spellEnd"/>
      <w:r w:rsidR="000D4DDA" w:rsidRPr="007310AD">
        <w:rPr>
          <w:rFonts w:asciiTheme="minorHAnsi" w:hAnsiTheme="minorHAnsi" w:cstheme="minorHAnsi"/>
          <w:color w:val="000000" w:themeColor="text1"/>
        </w:rPr>
        <w:t xml:space="preserve"> </w:t>
      </w:r>
      <w:r w:rsidR="000D0D9A" w:rsidRPr="007310AD">
        <w:rPr>
          <w:rFonts w:asciiTheme="minorHAnsi" w:hAnsiTheme="minorHAnsi" w:cstheme="minorHAnsi"/>
          <w:color w:val="000000" w:themeColor="text1"/>
        </w:rPr>
        <w:t xml:space="preserve">only to be objects of the </w:t>
      </w:r>
      <w:r w:rsidR="000A6E6C" w:rsidRPr="007310AD">
        <w:rPr>
          <w:rFonts w:asciiTheme="minorHAnsi" w:hAnsiTheme="minorHAnsi" w:cstheme="minorHAnsi"/>
          <w:color w:val="000000" w:themeColor="text1"/>
        </w:rPr>
        <w:t>poet's</w:t>
      </w:r>
      <w:r w:rsidR="000D0D9A" w:rsidRPr="007310AD">
        <w:rPr>
          <w:rFonts w:asciiTheme="minorHAnsi" w:hAnsiTheme="minorHAnsi" w:cstheme="minorHAnsi"/>
          <w:color w:val="000000" w:themeColor="text1"/>
        </w:rPr>
        <w:t xml:space="preserve"> desires</w:t>
      </w:r>
      <w:r w:rsidR="00006EB8" w:rsidRPr="007310AD">
        <w:rPr>
          <w:rFonts w:asciiTheme="minorHAnsi" w:hAnsiTheme="minorHAnsi" w:cstheme="minorHAnsi"/>
          <w:color w:val="000000" w:themeColor="text1"/>
        </w:rPr>
        <w:t>.</w:t>
      </w:r>
      <w:r w:rsidR="00AA2FEA" w:rsidRPr="007310AD">
        <w:rPr>
          <w:rFonts w:asciiTheme="minorHAnsi" w:hAnsiTheme="minorHAnsi" w:cstheme="minorHAnsi"/>
          <w:color w:val="000000" w:themeColor="text1"/>
        </w:rPr>
        <w:t xml:space="preserve"> </w:t>
      </w:r>
    </w:p>
    <w:p w14:paraId="09168CD2" w14:textId="4125145A" w:rsidR="00CE71AB" w:rsidRDefault="00CE71AB">
      <w:pPr>
        <w:rPr>
          <w:rFonts w:asciiTheme="minorHAnsi" w:hAnsiTheme="minorHAnsi" w:cstheme="minorHAnsi"/>
          <w:color w:val="000000" w:themeColor="text1"/>
        </w:rPr>
      </w:pPr>
      <w:r>
        <w:rPr>
          <w:rFonts w:asciiTheme="minorHAnsi" w:hAnsiTheme="minorHAnsi" w:cstheme="minorHAnsi"/>
          <w:color w:val="000000" w:themeColor="text1"/>
        </w:rPr>
        <w:br w:type="page"/>
      </w:r>
    </w:p>
    <w:p w14:paraId="468AA626" w14:textId="2917B2D2" w:rsidR="00CE71AB" w:rsidRDefault="00CE71AB" w:rsidP="007310AD">
      <w:pPr>
        <w:spacing w:line="480" w:lineRule="auto"/>
        <w:rPr>
          <w:rFonts w:asciiTheme="minorHAnsi" w:hAnsiTheme="minorHAnsi" w:cstheme="minorHAnsi"/>
          <w:color w:val="000000" w:themeColor="text1"/>
          <w:sz w:val="28"/>
          <w:szCs w:val="28"/>
        </w:rPr>
      </w:pPr>
      <w:r>
        <w:rPr>
          <w:rFonts w:asciiTheme="minorHAnsi" w:hAnsiTheme="minorHAnsi" w:cstheme="minorHAnsi"/>
          <w:b/>
          <w:bCs/>
          <w:color w:val="000000" w:themeColor="text1"/>
          <w:sz w:val="28"/>
          <w:szCs w:val="28"/>
        </w:rPr>
        <w:lastRenderedPageBreak/>
        <w:t>Bibliography</w:t>
      </w:r>
    </w:p>
    <w:p w14:paraId="721F5F55" w14:textId="2EE985C9" w:rsidR="00A23BDF" w:rsidRDefault="00ED5D06" w:rsidP="00A23BDF">
      <w:pPr>
        <w:autoSpaceDE w:val="0"/>
        <w:autoSpaceDN w:val="0"/>
        <w:adjustRightInd w:val="0"/>
        <w:spacing w:after="240"/>
        <w:ind w:left="720" w:hanging="720"/>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Jane </w:t>
      </w:r>
      <w:r w:rsidR="00596809" w:rsidRPr="00596809">
        <w:rPr>
          <w:rFonts w:asciiTheme="minorHAnsi" w:eastAsiaTheme="minorHAnsi" w:hAnsiTheme="minorHAnsi" w:cstheme="minorHAnsi"/>
          <w:lang w:eastAsia="en-US"/>
        </w:rPr>
        <w:t>Cartwright</w:t>
      </w:r>
      <w:r w:rsidR="00596809" w:rsidRPr="00596809">
        <w:rPr>
          <w:rFonts w:asciiTheme="minorHAnsi" w:eastAsiaTheme="minorHAnsi" w:hAnsiTheme="minorHAnsi" w:cstheme="minorHAnsi"/>
          <w:lang w:eastAsia="en-US"/>
        </w:rPr>
        <w:t xml:space="preserve">, ‘Abbess Annes and the Ape’, in </w:t>
      </w:r>
      <w:proofErr w:type="spellStart"/>
      <w:r w:rsidR="00596809" w:rsidRPr="00596809">
        <w:rPr>
          <w:rFonts w:asciiTheme="minorHAnsi" w:eastAsiaTheme="minorHAnsi" w:hAnsiTheme="minorHAnsi" w:cstheme="minorHAnsi"/>
          <w:i/>
          <w:iCs/>
          <w:lang w:eastAsia="en-US"/>
        </w:rPr>
        <w:t>Monasic</w:t>
      </w:r>
      <w:proofErr w:type="spellEnd"/>
      <w:r w:rsidR="00596809" w:rsidRPr="00596809">
        <w:rPr>
          <w:rFonts w:asciiTheme="minorHAnsi" w:eastAsiaTheme="minorHAnsi" w:hAnsiTheme="minorHAnsi" w:cstheme="minorHAnsi"/>
          <w:i/>
          <w:iCs/>
          <w:lang w:eastAsia="en-US"/>
        </w:rPr>
        <w:t xml:space="preserve"> Wale</w:t>
      </w:r>
      <w:r w:rsidR="00596809">
        <w:rPr>
          <w:rFonts w:asciiTheme="minorHAnsi" w:eastAsiaTheme="minorHAnsi" w:hAnsiTheme="minorHAnsi" w:cstheme="minorHAnsi"/>
          <w:i/>
          <w:iCs/>
          <w:lang w:eastAsia="en-US"/>
        </w:rPr>
        <w:t>s</w:t>
      </w:r>
      <w:r w:rsidR="00596809" w:rsidRPr="00596809">
        <w:rPr>
          <w:rFonts w:asciiTheme="minorHAnsi" w:eastAsiaTheme="minorHAnsi" w:hAnsiTheme="minorHAnsi" w:cstheme="minorHAnsi"/>
          <w:i/>
          <w:iCs/>
          <w:lang w:eastAsia="en-US"/>
        </w:rPr>
        <w:t>: New Approaches</w:t>
      </w:r>
      <w:r w:rsidR="00596809" w:rsidRPr="00596809">
        <w:rPr>
          <w:rFonts w:asciiTheme="minorHAnsi" w:eastAsiaTheme="minorHAnsi" w:hAnsiTheme="minorHAnsi" w:cstheme="minorHAnsi"/>
          <w:lang w:eastAsia="en-US"/>
        </w:rPr>
        <w:t xml:space="preserve">, ed. by Janet Burton and Karen </w:t>
      </w:r>
      <w:proofErr w:type="spellStart"/>
      <w:r w:rsidR="00596809" w:rsidRPr="00596809">
        <w:rPr>
          <w:rFonts w:asciiTheme="minorHAnsi" w:eastAsiaTheme="minorHAnsi" w:hAnsiTheme="minorHAnsi" w:cstheme="minorHAnsi"/>
          <w:lang w:eastAsia="en-US"/>
        </w:rPr>
        <w:t>Stober</w:t>
      </w:r>
      <w:proofErr w:type="spellEnd"/>
      <w:r w:rsidR="00596809" w:rsidRPr="00596809">
        <w:rPr>
          <w:rFonts w:asciiTheme="minorHAnsi" w:eastAsiaTheme="minorHAnsi" w:hAnsiTheme="minorHAnsi" w:cstheme="minorHAnsi"/>
          <w:lang w:eastAsia="en-US"/>
        </w:rPr>
        <w:t xml:space="preserve">, ebook (Cardiff: University of Wales Press, 2013), pp. 191–207 </w:t>
      </w:r>
      <w:hyperlink r:id="rId7" w:history="1">
        <w:r w:rsidR="00596809" w:rsidRPr="00596809">
          <w:rPr>
            <w:rStyle w:val="Hyperlink"/>
            <w:rFonts w:asciiTheme="minorHAnsi" w:eastAsiaTheme="minorHAnsi" w:hAnsiTheme="minorHAnsi" w:cstheme="minorHAnsi"/>
            <w:lang w:eastAsia="en-US"/>
          </w:rPr>
          <w:t>https://web-s-ebscohost-com.ezproxy.uwtsd.ac.uk/ehost/ebookviewer/ebook/bmxlYmtfXzU0NDg5M19fQU41?sid=0ef32255-3901-4105-bd10-52b102807d33@redis&amp;vid=0&amp;format=EB&amp;lpid=lp_191&amp;rid=0</w:t>
        </w:r>
      </w:hyperlink>
      <w:r w:rsidR="00A23BDF" w:rsidRPr="00A23BDF">
        <w:rPr>
          <w:rFonts w:asciiTheme="minorHAnsi" w:eastAsiaTheme="minorHAnsi" w:hAnsiTheme="minorHAnsi" w:cstheme="minorHAnsi"/>
          <w:lang w:eastAsia="en-US"/>
        </w:rPr>
        <w:t xml:space="preserve"> </w:t>
      </w:r>
    </w:p>
    <w:p w14:paraId="45F31AD6" w14:textId="14583898" w:rsidR="00A23BDF" w:rsidRPr="00596809" w:rsidRDefault="00ED5D06" w:rsidP="00A23BDF">
      <w:pPr>
        <w:autoSpaceDE w:val="0"/>
        <w:autoSpaceDN w:val="0"/>
        <w:adjustRightInd w:val="0"/>
        <w:spacing w:after="240"/>
        <w:ind w:left="720" w:hanging="720"/>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Jane </w:t>
      </w:r>
      <w:r w:rsidR="00A23BDF" w:rsidRPr="00596809">
        <w:rPr>
          <w:rFonts w:asciiTheme="minorHAnsi" w:eastAsiaTheme="minorHAnsi" w:hAnsiTheme="minorHAnsi" w:cstheme="minorHAnsi"/>
          <w:lang w:eastAsia="en-US"/>
        </w:rPr>
        <w:t xml:space="preserve">Cartwright, ‘The Desire to Corrupt: Convent and Community in Medieval Wales’, in </w:t>
      </w:r>
      <w:r w:rsidR="00A23BDF" w:rsidRPr="00596809">
        <w:rPr>
          <w:rFonts w:asciiTheme="minorHAnsi" w:eastAsiaTheme="minorHAnsi" w:hAnsiTheme="minorHAnsi" w:cstheme="minorHAnsi"/>
          <w:i/>
          <w:iCs/>
          <w:lang w:eastAsia="en-US"/>
        </w:rPr>
        <w:t>Feminine Sanctity and Spirituality in Medieval Wales</w:t>
      </w:r>
      <w:r w:rsidR="00A23BDF" w:rsidRPr="00596809">
        <w:rPr>
          <w:rFonts w:asciiTheme="minorHAnsi" w:eastAsiaTheme="minorHAnsi" w:hAnsiTheme="minorHAnsi" w:cstheme="minorHAnsi"/>
          <w:lang w:eastAsia="en-US"/>
        </w:rPr>
        <w:t xml:space="preserve"> (Cardiff: University of Wales Press, 2008), pp. 176–208 &lt;https://contentstore-cla-co-uk.ezproxy.uwtsd.ac.uk/EReader/Index?guid=c2d63436-1e80-eb11-85aa-281878520afa&amp;pcid=1694829&amp;t=eyJhbGciOiJIUzI1NiIsInR5cCI6IkpXVCJ9.eyJqdGkiOiJlOTliNWQ3OS04Y2FiLTRlNDEtYjAzMS0wYmM3N2U2YTU0NTQiLCJuYmYiOjE2NDkyNDc0ODUsImV4cCI6MTY0OTI0Nzc4NSwiaWF0IjoxNjQ5MjQ3NDg1LCJpc3MiOiJEQ1MiLCJhdWQiOiJSZWFkZXIifQ.xs-8QkvltP0zbGpMN7ynMG5FiQSfQTEmIUM2CANZA9E&amp;b=False&gt; [accessed 5 February 2022]</w:t>
      </w:r>
    </w:p>
    <w:p w14:paraId="157A9C6B" w14:textId="77777777" w:rsidR="00596809" w:rsidRPr="00596809" w:rsidRDefault="00596809" w:rsidP="00596809">
      <w:pPr>
        <w:autoSpaceDE w:val="0"/>
        <w:autoSpaceDN w:val="0"/>
        <w:adjustRightInd w:val="0"/>
        <w:spacing w:after="240"/>
        <w:ind w:left="720" w:hanging="720"/>
        <w:rPr>
          <w:rFonts w:asciiTheme="minorHAnsi" w:eastAsiaTheme="minorHAnsi" w:hAnsiTheme="minorHAnsi" w:cstheme="minorHAnsi"/>
          <w:lang w:eastAsia="en-US"/>
        </w:rPr>
      </w:pPr>
      <w:proofErr w:type="spellStart"/>
      <w:r w:rsidRPr="00596809">
        <w:rPr>
          <w:rFonts w:asciiTheme="minorHAnsi" w:eastAsiaTheme="minorHAnsi" w:hAnsiTheme="minorHAnsi" w:cstheme="minorHAnsi"/>
          <w:lang w:eastAsia="en-US"/>
        </w:rPr>
        <w:t>Cyrchu</w:t>
      </w:r>
      <w:proofErr w:type="spellEnd"/>
      <w:r w:rsidRPr="00596809">
        <w:rPr>
          <w:rFonts w:asciiTheme="minorHAnsi" w:eastAsiaTheme="minorHAnsi" w:hAnsiTheme="minorHAnsi" w:cstheme="minorHAnsi"/>
          <w:lang w:eastAsia="en-US"/>
        </w:rPr>
        <w:t xml:space="preserve"> </w:t>
      </w:r>
      <w:proofErr w:type="spellStart"/>
      <w:r w:rsidRPr="00596809">
        <w:rPr>
          <w:rFonts w:asciiTheme="minorHAnsi" w:eastAsiaTheme="minorHAnsi" w:hAnsiTheme="minorHAnsi" w:cstheme="minorHAnsi"/>
          <w:lang w:eastAsia="en-US"/>
        </w:rPr>
        <w:t>Lleian</w:t>
      </w:r>
      <w:proofErr w:type="spellEnd"/>
      <w:r w:rsidRPr="00596809">
        <w:rPr>
          <w:rFonts w:asciiTheme="minorHAnsi" w:eastAsiaTheme="minorHAnsi" w:hAnsiTheme="minorHAnsi" w:cstheme="minorHAnsi"/>
          <w:lang w:eastAsia="en-US"/>
        </w:rPr>
        <w:t xml:space="preserve">’, </w:t>
      </w:r>
      <w:r w:rsidRPr="00596809">
        <w:rPr>
          <w:rFonts w:asciiTheme="minorHAnsi" w:eastAsiaTheme="minorHAnsi" w:hAnsiTheme="minorHAnsi" w:cstheme="minorHAnsi"/>
          <w:i/>
          <w:iCs/>
          <w:lang w:eastAsia="en-US"/>
        </w:rPr>
        <w:t xml:space="preserve">Gwaith </w:t>
      </w:r>
      <w:proofErr w:type="spellStart"/>
      <w:r w:rsidRPr="00596809">
        <w:rPr>
          <w:rFonts w:asciiTheme="minorHAnsi" w:eastAsiaTheme="minorHAnsi" w:hAnsiTheme="minorHAnsi" w:cstheme="minorHAnsi"/>
          <w:i/>
          <w:iCs/>
          <w:lang w:eastAsia="en-US"/>
        </w:rPr>
        <w:t>Dafydd</w:t>
      </w:r>
      <w:proofErr w:type="spellEnd"/>
      <w:r w:rsidRPr="00596809">
        <w:rPr>
          <w:rFonts w:asciiTheme="minorHAnsi" w:eastAsiaTheme="minorHAnsi" w:hAnsiTheme="minorHAnsi" w:cstheme="minorHAnsi"/>
          <w:i/>
          <w:iCs/>
          <w:lang w:eastAsia="en-US"/>
        </w:rPr>
        <w:t xml:space="preserve"> Ap </w:t>
      </w:r>
      <w:proofErr w:type="spellStart"/>
      <w:r w:rsidRPr="00596809">
        <w:rPr>
          <w:rFonts w:asciiTheme="minorHAnsi" w:eastAsiaTheme="minorHAnsi" w:hAnsiTheme="minorHAnsi" w:cstheme="minorHAnsi"/>
          <w:i/>
          <w:iCs/>
          <w:lang w:eastAsia="en-US"/>
        </w:rPr>
        <w:t>Gwilynn</w:t>
      </w:r>
      <w:proofErr w:type="spellEnd"/>
      <w:r w:rsidRPr="00596809">
        <w:rPr>
          <w:rFonts w:asciiTheme="minorHAnsi" w:eastAsiaTheme="minorHAnsi" w:hAnsiTheme="minorHAnsi" w:cstheme="minorHAnsi"/>
          <w:lang w:eastAsia="en-US"/>
        </w:rPr>
        <w:t>, 2022 &lt;http://www.dafyddapgwilym.net/eng/3win.php&gt; [accessed 1 February 2022]</w:t>
      </w:r>
    </w:p>
    <w:p w14:paraId="79CBC3AD" w14:textId="2C4DE411" w:rsidR="00596809" w:rsidRPr="00596809" w:rsidRDefault="00ED5D06" w:rsidP="00596809">
      <w:pPr>
        <w:autoSpaceDE w:val="0"/>
        <w:autoSpaceDN w:val="0"/>
        <w:adjustRightInd w:val="0"/>
        <w:spacing w:after="240"/>
        <w:ind w:left="720" w:hanging="720"/>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Helen </w:t>
      </w:r>
      <w:r w:rsidR="00596809" w:rsidRPr="00596809">
        <w:rPr>
          <w:rFonts w:asciiTheme="minorHAnsi" w:eastAsiaTheme="minorHAnsi" w:hAnsiTheme="minorHAnsi" w:cstheme="minorHAnsi"/>
          <w:lang w:eastAsia="en-US"/>
        </w:rPr>
        <w:t xml:space="preserve">Fulton, ‘Medieval Welsh Poems to Nuns’, </w:t>
      </w:r>
      <w:r w:rsidR="00596809" w:rsidRPr="00596809">
        <w:rPr>
          <w:rFonts w:asciiTheme="minorHAnsi" w:eastAsiaTheme="minorHAnsi" w:hAnsiTheme="minorHAnsi" w:cstheme="minorHAnsi"/>
          <w:i/>
          <w:iCs/>
          <w:lang w:eastAsia="en-US"/>
        </w:rPr>
        <w:t>Cambridge Medieval Celtic Studies</w:t>
      </w:r>
      <w:r w:rsidR="00596809" w:rsidRPr="00596809">
        <w:rPr>
          <w:rFonts w:asciiTheme="minorHAnsi" w:eastAsiaTheme="minorHAnsi" w:hAnsiTheme="minorHAnsi" w:cstheme="minorHAnsi"/>
          <w:lang w:eastAsia="en-US"/>
        </w:rPr>
        <w:t>, 21.Summer (1991), 87–112 &lt;https://contentstore-cla-co-uk.ezproxy.uwtsd.ac.uk/EReader/Index?guid=83c913fd-9885-eb11-85aa-281878520afa&amp;pcid=1694833&amp;t=eyJhbGciOiJIUzI1NiIsInR5cCI6IkpXVCJ9.eyJqdGkiOiJiYmFiZGVlZi1mYTQ4LTQyNjktODhjNC1iYzE4ZGUyZGZiNWEiLCJuYmYiOjE2NDkxNzM5NTgsImV4cCI6MTY0OTE3NDI1OCwiaWF0IjoxNjQ5MTczOTU4LCJpc3MiOiJEQ1MiLCJhdWQiOiJSZWFkZXIifQ.EM3HeUnmKcuLE3iAJ7Dr3vRLPkUOyxpm4x4eJsjDSQk&amp;b=False&gt; [accessed 19 January 2022]</w:t>
      </w:r>
    </w:p>
    <w:p w14:paraId="04579EC5" w14:textId="77777777" w:rsidR="00596809" w:rsidRPr="00596809" w:rsidRDefault="00596809" w:rsidP="00596809">
      <w:pPr>
        <w:autoSpaceDE w:val="0"/>
        <w:autoSpaceDN w:val="0"/>
        <w:adjustRightInd w:val="0"/>
        <w:spacing w:after="240"/>
        <w:ind w:left="720" w:hanging="720"/>
        <w:rPr>
          <w:rFonts w:asciiTheme="minorHAnsi" w:eastAsiaTheme="minorHAnsi" w:hAnsiTheme="minorHAnsi" w:cstheme="minorHAnsi"/>
          <w:lang w:eastAsia="en-US"/>
        </w:rPr>
      </w:pPr>
      <w:r w:rsidRPr="00596809">
        <w:rPr>
          <w:rFonts w:asciiTheme="minorHAnsi" w:eastAsiaTheme="minorHAnsi" w:hAnsiTheme="minorHAnsi" w:cstheme="minorHAnsi"/>
          <w:i/>
          <w:iCs/>
          <w:lang w:eastAsia="en-US"/>
        </w:rPr>
        <w:t>Medieval Welsh Poetry to Nuns</w:t>
      </w:r>
      <w:r w:rsidRPr="00596809">
        <w:rPr>
          <w:rFonts w:asciiTheme="minorHAnsi" w:eastAsiaTheme="minorHAnsi" w:hAnsiTheme="minorHAnsi" w:cstheme="minorHAnsi"/>
          <w:lang w:eastAsia="en-US"/>
        </w:rPr>
        <w:t>, 2022 &lt;https://web.microsoftstream.com/video/cc1b471a-62ba-4dff-892b-433eb6e17818&gt; [accessed 28 April 2022]</w:t>
      </w:r>
    </w:p>
    <w:p w14:paraId="28ADE9FD" w14:textId="4BAF6ECD" w:rsidR="00596809" w:rsidRPr="00596809" w:rsidRDefault="00ED5D06" w:rsidP="00596809">
      <w:pPr>
        <w:autoSpaceDE w:val="0"/>
        <w:autoSpaceDN w:val="0"/>
        <w:adjustRightInd w:val="0"/>
        <w:spacing w:after="240"/>
        <w:ind w:left="720" w:hanging="720"/>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Eileen </w:t>
      </w:r>
      <w:r w:rsidR="00596809" w:rsidRPr="00596809">
        <w:rPr>
          <w:rFonts w:asciiTheme="minorHAnsi" w:eastAsiaTheme="minorHAnsi" w:hAnsiTheme="minorHAnsi" w:cstheme="minorHAnsi"/>
          <w:lang w:eastAsia="en-US"/>
        </w:rPr>
        <w:t xml:space="preserve">Power, </w:t>
      </w:r>
      <w:r w:rsidR="00596809" w:rsidRPr="00596809">
        <w:rPr>
          <w:rFonts w:asciiTheme="minorHAnsi" w:eastAsiaTheme="minorHAnsi" w:hAnsiTheme="minorHAnsi" w:cstheme="minorHAnsi"/>
          <w:i/>
          <w:iCs/>
          <w:lang w:eastAsia="en-US"/>
        </w:rPr>
        <w:t>Medieval Women</w:t>
      </w:r>
      <w:r w:rsidR="00596809" w:rsidRPr="00596809">
        <w:rPr>
          <w:rFonts w:asciiTheme="minorHAnsi" w:eastAsiaTheme="minorHAnsi" w:hAnsiTheme="minorHAnsi" w:cstheme="minorHAnsi"/>
          <w:lang w:eastAsia="en-US"/>
        </w:rPr>
        <w:t xml:space="preserve">, ed. by M. M. </w:t>
      </w:r>
      <w:proofErr w:type="spellStart"/>
      <w:r w:rsidR="00596809" w:rsidRPr="00596809">
        <w:rPr>
          <w:rFonts w:asciiTheme="minorHAnsi" w:eastAsiaTheme="minorHAnsi" w:hAnsiTheme="minorHAnsi" w:cstheme="minorHAnsi"/>
          <w:lang w:eastAsia="en-US"/>
        </w:rPr>
        <w:t>Postan</w:t>
      </w:r>
      <w:proofErr w:type="spellEnd"/>
      <w:r w:rsidR="00596809" w:rsidRPr="00596809">
        <w:rPr>
          <w:rFonts w:asciiTheme="minorHAnsi" w:eastAsiaTheme="minorHAnsi" w:hAnsiTheme="minorHAnsi" w:cstheme="minorHAnsi"/>
          <w:lang w:eastAsia="en-US"/>
        </w:rPr>
        <w:t xml:space="preserve"> (Cambridge [Eng.</w:t>
      </w:r>
      <w:proofErr w:type="gramStart"/>
      <w:r w:rsidR="00596809" w:rsidRPr="00596809">
        <w:rPr>
          <w:rFonts w:asciiTheme="minorHAnsi" w:eastAsiaTheme="minorHAnsi" w:hAnsiTheme="minorHAnsi" w:cstheme="minorHAnsi"/>
          <w:lang w:eastAsia="en-US"/>
        </w:rPr>
        <w:t>] ;</w:t>
      </w:r>
      <w:proofErr w:type="gramEnd"/>
      <w:r w:rsidR="00596809" w:rsidRPr="00596809">
        <w:rPr>
          <w:rFonts w:asciiTheme="minorHAnsi" w:eastAsiaTheme="minorHAnsi" w:hAnsiTheme="minorHAnsi" w:cstheme="minorHAnsi"/>
          <w:lang w:eastAsia="en-US"/>
        </w:rPr>
        <w:t xml:space="preserve"> New York: Cambridge University Press, 1975)</w:t>
      </w:r>
    </w:p>
    <w:p w14:paraId="00D39491" w14:textId="77777777" w:rsidR="00596809" w:rsidRDefault="00596809" w:rsidP="00596809">
      <w:pPr>
        <w:autoSpaceDE w:val="0"/>
        <w:autoSpaceDN w:val="0"/>
        <w:adjustRightInd w:val="0"/>
        <w:spacing w:after="240"/>
        <w:ind w:left="720" w:hanging="720"/>
        <w:rPr>
          <w:rFonts w:ascii="Helvetica" w:eastAsiaTheme="minorHAnsi" w:hAnsi="Helvetica" w:cs="Helvetica"/>
          <w:lang w:eastAsia="en-US"/>
        </w:rPr>
      </w:pPr>
    </w:p>
    <w:p w14:paraId="0D33E042" w14:textId="77777777" w:rsidR="00CE71AB" w:rsidRPr="00CE71AB" w:rsidRDefault="00CE71AB" w:rsidP="007310AD">
      <w:pPr>
        <w:spacing w:line="480" w:lineRule="auto"/>
        <w:rPr>
          <w:rFonts w:asciiTheme="minorHAnsi" w:hAnsiTheme="minorHAnsi" w:cstheme="minorHAnsi"/>
          <w:color w:val="000000" w:themeColor="text1"/>
        </w:rPr>
      </w:pPr>
    </w:p>
    <w:p w14:paraId="7B76214A" w14:textId="478E8901" w:rsidR="00AE09CF" w:rsidRPr="004E0F78" w:rsidRDefault="00AE09CF">
      <w:pPr>
        <w:rPr>
          <w:rFonts w:asciiTheme="minorHAnsi" w:hAnsiTheme="minorHAnsi" w:cstheme="minorHAnsi"/>
          <w:color w:val="FF0000"/>
        </w:rPr>
      </w:pPr>
    </w:p>
    <w:sectPr w:rsidR="00AE09CF" w:rsidRPr="004E0F7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E2241" w14:textId="77777777" w:rsidR="00701647" w:rsidRDefault="00701647" w:rsidP="00CA0C1E">
      <w:r>
        <w:separator/>
      </w:r>
    </w:p>
  </w:endnote>
  <w:endnote w:type="continuationSeparator" w:id="0">
    <w:p w14:paraId="465A2047" w14:textId="77777777" w:rsidR="00701647" w:rsidRDefault="00701647" w:rsidP="00CA0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288379"/>
      <w:docPartObj>
        <w:docPartGallery w:val="Page Numbers (Bottom of Page)"/>
        <w:docPartUnique/>
      </w:docPartObj>
    </w:sdtPr>
    <w:sdtEndPr>
      <w:rPr>
        <w:rStyle w:val="PageNumber"/>
      </w:rPr>
    </w:sdtEndPr>
    <w:sdtContent>
      <w:p w14:paraId="665B7721" w14:textId="437EF888" w:rsidR="00167B60" w:rsidRDefault="00167B60" w:rsidP="008C1D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517754" w14:textId="77777777" w:rsidR="00167B60" w:rsidRDefault="00167B60" w:rsidP="00167B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8734202"/>
      <w:docPartObj>
        <w:docPartGallery w:val="Page Numbers (Bottom of Page)"/>
        <w:docPartUnique/>
      </w:docPartObj>
    </w:sdtPr>
    <w:sdtEndPr>
      <w:rPr>
        <w:rStyle w:val="PageNumber"/>
      </w:rPr>
    </w:sdtEndPr>
    <w:sdtContent>
      <w:p w14:paraId="75251BB2" w14:textId="5BBFB28A" w:rsidR="00167B60" w:rsidRDefault="00167B60" w:rsidP="008C1D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C1D56A" w14:textId="77777777" w:rsidR="00167B60" w:rsidRDefault="00167B60" w:rsidP="00167B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7B9C3" w14:textId="77777777" w:rsidR="00701647" w:rsidRDefault="00701647" w:rsidP="00CA0C1E">
      <w:r>
        <w:separator/>
      </w:r>
    </w:p>
  </w:footnote>
  <w:footnote w:type="continuationSeparator" w:id="0">
    <w:p w14:paraId="6BC079F8" w14:textId="77777777" w:rsidR="00701647" w:rsidRDefault="00701647" w:rsidP="00CA0C1E">
      <w:r>
        <w:continuationSeparator/>
      </w:r>
    </w:p>
  </w:footnote>
  <w:footnote w:id="1">
    <w:p w14:paraId="1BA9A178" w14:textId="2357D51A" w:rsidR="002031C1" w:rsidRDefault="002031C1">
      <w:pPr>
        <w:pStyle w:val="FootnoteText"/>
      </w:pPr>
      <w:r>
        <w:rPr>
          <w:rStyle w:val="FootnoteReference"/>
        </w:rPr>
        <w:footnoteRef/>
      </w:r>
      <w:r>
        <w:t xml:space="preserve"> H. Fulton, ‘Medieval Welsh Poems to Nuns’, </w:t>
      </w:r>
      <w:r>
        <w:rPr>
          <w:i/>
          <w:iCs/>
        </w:rPr>
        <w:t>Cambridge Medieval Celtic Studies,</w:t>
      </w:r>
      <w:r>
        <w:t xml:space="preserve"> 21 (1991), 87-112 (p.87)</w:t>
      </w:r>
    </w:p>
  </w:footnote>
  <w:footnote w:id="2">
    <w:p w14:paraId="0DB2A9F5" w14:textId="37F9B07F" w:rsidR="001F6998" w:rsidRPr="001F6998" w:rsidRDefault="001F6998" w:rsidP="001F6998">
      <w:pPr>
        <w:rPr>
          <w:rFonts w:asciiTheme="minorHAnsi" w:hAnsiTheme="minorHAnsi" w:cstheme="minorHAnsi"/>
          <w:sz w:val="20"/>
          <w:szCs w:val="20"/>
        </w:rPr>
      </w:pPr>
      <w:r>
        <w:rPr>
          <w:rStyle w:val="FootnoteReference"/>
        </w:rPr>
        <w:footnoteRef/>
      </w:r>
      <w:r>
        <w:t xml:space="preserve"> </w:t>
      </w:r>
      <w:r w:rsidRPr="00D35D67">
        <w:rPr>
          <w:rFonts w:asciiTheme="minorHAnsi" w:hAnsiTheme="minorHAnsi" w:cstheme="minorHAnsi"/>
          <w:sz w:val="20"/>
          <w:szCs w:val="20"/>
        </w:rPr>
        <w:t xml:space="preserve">J. Cartwright, ‘The Desire to Corrupt: Convent and Community in Medieval Wales’, </w:t>
      </w:r>
      <w:r w:rsidRPr="00D35D67">
        <w:rPr>
          <w:rFonts w:asciiTheme="minorHAnsi" w:hAnsiTheme="minorHAnsi" w:cstheme="minorHAnsi"/>
          <w:i/>
          <w:iCs/>
          <w:sz w:val="20"/>
          <w:szCs w:val="20"/>
        </w:rPr>
        <w:t>Feminine Sanctity and Spirituality in Medieval Wales,</w:t>
      </w:r>
      <w:r w:rsidRPr="00D35D67">
        <w:rPr>
          <w:rFonts w:asciiTheme="minorHAnsi" w:hAnsiTheme="minorHAnsi" w:cstheme="minorHAnsi"/>
          <w:sz w:val="20"/>
          <w:szCs w:val="20"/>
        </w:rPr>
        <w:t xml:space="preserve"> </w:t>
      </w:r>
      <w:r>
        <w:rPr>
          <w:rFonts w:asciiTheme="minorHAnsi" w:hAnsiTheme="minorHAnsi" w:cstheme="minorHAnsi"/>
          <w:sz w:val="20"/>
          <w:szCs w:val="20"/>
        </w:rPr>
        <w:t>(Cardiff, 2008)</w:t>
      </w:r>
      <w:r>
        <w:t xml:space="preserve">, </w:t>
      </w:r>
      <w:r w:rsidRPr="00D35D67">
        <w:rPr>
          <w:rFonts w:asciiTheme="minorHAnsi" w:hAnsiTheme="minorHAnsi" w:cstheme="minorHAnsi"/>
          <w:sz w:val="20"/>
          <w:szCs w:val="20"/>
        </w:rPr>
        <w:t>176-208 (p.190)</w:t>
      </w:r>
      <w:r>
        <w:rPr>
          <w:rFonts w:asciiTheme="minorHAnsi" w:hAnsiTheme="minorHAnsi" w:cstheme="minorHAnsi"/>
          <w:sz w:val="20"/>
          <w:szCs w:val="20"/>
        </w:rPr>
        <w:t>.</w:t>
      </w:r>
    </w:p>
  </w:footnote>
  <w:footnote w:id="3">
    <w:p w14:paraId="795ECB47" w14:textId="34FC272D" w:rsidR="00CA0C1E" w:rsidRPr="00C272DC" w:rsidRDefault="00CA0C1E">
      <w:pPr>
        <w:pStyle w:val="FootnoteText"/>
      </w:pPr>
      <w:r>
        <w:rPr>
          <w:rStyle w:val="FootnoteReference"/>
        </w:rPr>
        <w:footnoteRef/>
      </w:r>
      <w:r>
        <w:t xml:space="preserve"> </w:t>
      </w:r>
      <w:r w:rsidR="00887966">
        <w:t>H. Fulton, ‘Medieval Welsh</w:t>
      </w:r>
      <w:r w:rsidR="000945C0">
        <w:t xml:space="preserve"> </w:t>
      </w:r>
      <w:r w:rsidR="000945C0">
        <w:t>Poems to Nun</w:t>
      </w:r>
      <w:r w:rsidR="00916FE0">
        <w:t>’,</w:t>
      </w:r>
      <w:r w:rsidR="00887966">
        <w:t xml:space="preserve"> </w:t>
      </w:r>
      <w:r w:rsidR="00C272DC">
        <w:t>(p.</w:t>
      </w:r>
      <w:r w:rsidR="001E0657">
        <w:t>9</w:t>
      </w:r>
      <w:r w:rsidR="000D2F42">
        <w:t>2</w:t>
      </w:r>
      <w:r w:rsidR="00864B58">
        <w:t>)</w:t>
      </w:r>
    </w:p>
  </w:footnote>
  <w:footnote w:id="4">
    <w:p w14:paraId="511F3DC8" w14:textId="7C9A6254" w:rsidR="009D029A" w:rsidRDefault="009D029A">
      <w:pPr>
        <w:pStyle w:val="FootnoteText"/>
      </w:pPr>
      <w:r>
        <w:rPr>
          <w:rStyle w:val="FootnoteReference"/>
        </w:rPr>
        <w:footnoteRef/>
      </w:r>
      <w:r>
        <w:t xml:space="preserve"> </w:t>
      </w:r>
      <w:r w:rsidR="007310AD">
        <w:rPr>
          <w:i/>
          <w:iCs/>
        </w:rPr>
        <w:t>Ibid.,</w:t>
      </w:r>
      <w:r w:rsidR="000945C0">
        <w:t xml:space="preserve"> (p.107,112).</w:t>
      </w:r>
    </w:p>
  </w:footnote>
  <w:footnote w:id="5">
    <w:p w14:paraId="2BC05382" w14:textId="57F17270" w:rsidR="00DE49E7" w:rsidRPr="004B6040" w:rsidRDefault="00DE49E7">
      <w:pPr>
        <w:pStyle w:val="FootnoteText"/>
      </w:pPr>
      <w:r>
        <w:rPr>
          <w:rStyle w:val="FootnoteReference"/>
        </w:rPr>
        <w:footnoteRef/>
      </w:r>
      <w:r>
        <w:t xml:space="preserve"> </w:t>
      </w:r>
      <w:r w:rsidR="007310AD">
        <w:t>H. Fulton, ‘Medieval Welsh Poems to Nun’,</w:t>
      </w:r>
      <w:r w:rsidR="000945C0">
        <w:t xml:space="preserve"> (p.110).</w:t>
      </w:r>
    </w:p>
  </w:footnote>
  <w:footnote w:id="6">
    <w:p w14:paraId="704F78EE" w14:textId="3A598CB1" w:rsidR="00624576" w:rsidRPr="00624576" w:rsidRDefault="00624576">
      <w:pPr>
        <w:pStyle w:val="FootnoteText"/>
      </w:pPr>
      <w:r>
        <w:rPr>
          <w:rStyle w:val="FootnoteReference"/>
        </w:rPr>
        <w:footnoteRef/>
      </w:r>
      <w:r>
        <w:t xml:space="preserve"> </w:t>
      </w:r>
      <w:r>
        <w:rPr>
          <w:i/>
          <w:iCs/>
        </w:rPr>
        <w:t xml:space="preserve">Ibid., </w:t>
      </w:r>
      <w:r>
        <w:t>(p.107).</w:t>
      </w:r>
    </w:p>
  </w:footnote>
  <w:footnote w:id="7">
    <w:p w14:paraId="31A88B2F" w14:textId="26CB4F91" w:rsidR="008E4E8D" w:rsidRDefault="008E4E8D">
      <w:pPr>
        <w:pStyle w:val="FootnoteText"/>
      </w:pPr>
      <w:r>
        <w:rPr>
          <w:rStyle w:val="FootnoteReference"/>
        </w:rPr>
        <w:footnoteRef/>
      </w:r>
      <w:r>
        <w:t xml:space="preserve"> </w:t>
      </w:r>
      <w:r>
        <w:rPr>
          <w:i/>
          <w:iCs/>
        </w:rPr>
        <w:t>Ibid.,</w:t>
      </w:r>
      <w:r>
        <w:t xml:space="preserve"> (p.1</w:t>
      </w:r>
      <w:r w:rsidR="00624576">
        <w:t>12</w:t>
      </w:r>
      <w:r>
        <w:t>)</w:t>
      </w:r>
      <w:r w:rsidR="00180159">
        <w:t>.</w:t>
      </w:r>
    </w:p>
  </w:footnote>
  <w:footnote w:id="8">
    <w:p w14:paraId="0F2DAC35" w14:textId="437B2663" w:rsidR="007B52B2" w:rsidRDefault="007B52B2">
      <w:pPr>
        <w:pStyle w:val="FootnoteText"/>
      </w:pPr>
      <w:r>
        <w:rPr>
          <w:rStyle w:val="FootnoteReference"/>
        </w:rPr>
        <w:footnoteRef/>
      </w:r>
      <w:r>
        <w:t xml:space="preserve"> </w:t>
      </w:r>
      <w:r>
        <w:rPr>
          <w:i/>
          <w:iCs/>
        </w:rPr>
        <w:t>Ibid.,</w:t>
      </w:r>
      <w:r>
        <w:t xml:space="preserve"> (p</w:t>
      </w:r>
      <w:r w:rsidR="003B1E82">
        <w:t>.89,p.</w:t>
      </w:r>
      <w:r>
        <w:t>107)</w:t>
      </w:r>
      <w:r w:rsidR="00180159">
        <w:t>.</w:t>
      </w:r>
    </w:p>
  </w:footnote>
  <w:footnote w:id="9">
    <w:p w14:paraId="1C3526EB" w14:textId="3077D3D6" w:rsidR="00596FF4" w:rsidRPr="00167B60" w:rsidRDefault="00596FF4" w:rsidP="001832EB">
      <w:pPr>
        <w:rPr>
          <w:rFonts w:asciiTheme="minorHAnsi" w:hAnsiTheme="minorHAnsi" w:cstheme="minorHAnsi"/>
          <w:sz w:val="20"/>
          <w:szCs w:val="20"/>
        </w:rPr>
      </w:pPr>
      <w:r>
        <w:rPr>
          <w:rStyle w:val="FootnoteReference"/>
        </w:rPr>
        <w:footnoteRef/>
      </w:r>
      <w:proofErr w:type="spellStart"/>
      <w:r w:rsidR="00167B60">
        <w:rPr>
          <w:rFonts w:asciiTheme="minorHAnsi" w:hAnsiTheme="minorHAnsi" w:cstheme="minorHAnsi"/>
          <w:i/>
          <w:iCs/>
          <w:sz w:val="20"/>
          <w:szCs w:val="20"/>
        </w:rPr>
        <w:t>Cyrchu</w:t>
      </w:r>
      <w:proofErr w:type="spellEnd"/>
      <w:r w:rsidR="00167B60">
        <w:rPr>
          <w:rFonts w:asciiTheme="minorHAnsi" w:hAnsiTheme="minorHAnsi" w:cstheme="minorHAnsi"/>
          <w:i/>
          <w:iCs/>
          <w:sz w:val="20"/>
          <w:szCs w:val="20"/>
        </w:rPr>
        <w:t xml:space="preserve"> </w:t>
      </w:r>
      <w:proofErr w:type="spellStart"/>
      <w:r w:rsidR="00167B60">
        <w:rPr>
          <w:rFonts w:asciiTheme="minorHAnsi" w:hAnsiTheme="minorHAnsi" w:cstheme="minorHAnsi"/>
          <w:i/>
          <w:iCs/>
          <w:sz w:val="20"/>
          <w:szCs w:val="20"/>
        </w:rPr>
        <w:t>Lleian</w:t>
      </w:r>
      <w:proofErr w:type="spellEnd"/>
      <w:r w:rsidR="00167B60" w:rsidRPr="00167B60">
        <w:rPr>
          <w:rFonts w:asciiTheme="minorHAnsi" w:hAnsiTheme="minorHAnsi" w:cstheme="minorHAnsi"/>
          <w:i/>
          <w:iCs/>
          <w:sz w:val="20"/>
          <w:szCs w:val="20"/>
        </w:rPr>
        <w:t xml:space="preserve">, </w:t>
      </w:r>
      <w:r w:rsidR="001832EB" w:rsidRPr="00167B60">
        <w:rPr>
          <w:rFonts w:asciiTheme="minorHAnsi" w:hAnsiTheme="minorHAnsi" w:cstheme="minorHAnsi"/>
          <w:sz w:val="20"/>
          <w:szCs w:val="20"/>
        </w:rPr>
        <w:t xml:space="preserve">2022, </w:t>
      </w:r>
      <w:hyperlink r:id="rId1" w:history="1">
        <w:r w:rsidR="001832EB" w:rsidRPr="00167B60">
          <w:rPr>
            <w:rStyle w:val="Hyperlink"/>
            <w:rFonts w:asciiTheme="minorHAnsi" w:hAnsiTheme="minorHAnsi" w:cstheme="minorHAnsi"/>
            <w:sz w:val="20"/>
            <w:szCs w:val="20"/>
          </w:rPr>
          <w:t>http://www.dafyddapgwilym.net/eng/3win.php</w:t>
        </w:r>
      </w:hyperlink>
      <w:r w:rsidR="001832EB" w:rsidRPr="00167B60">
        <w:rPr>
          <w:rFonts w:asciiTheme="minorHAnsi" w:hAnsiTheme="minorHAnsi" w:cstheme="minorHAnsi"/>
          <w:sz w:val="20"/>
          <w:szCs w:val="20"/>
        </w:rPr>
        <w:t xml:space="preserve"> [Accessed 1st February 2022]</w:t>
      </w:r>
      <w:r w:rsidR="00180159">
        <w:rPr>
          <w:rFonts w:asciiTheme="minorHAnsi" w:hAnsiTheme="minorHAnsi" w:cstheme="minorHAnsi"/>
          <w:sz w:val="20"/>
          <w:szCs w:val="20"/>
        </w:rPr>
        <w:t>.</w:t>
      </w:r>
    </w:p>
  </w:footnote>
  <w:footnote w:id="10">
    <w:p w14:paraId="291622C9" w14:textId="0A975ADD" w:rsidR="002D2C95" w:rsidRDefault="00583429" w:rsidP="003F0919">
      <w:r>
        <w:rPr>
          <w:rFonts w:asciiTheme="minorHAnsi" w:hAnsiTheme="minorHAnsi" w:cstheme="minorHAnsi"/>
          <w:sz w:val="20"/>
          <w:szCs w:val="20"/>
          <w:vertAlign w:val="superscript"/>
        </w:rPr>
        <w:t>10</w:t>
      </w:r>
      <w:r w:rsidR="00167B60" w:rsidRPr="002A352E">
        <w:rPr>
          <w:rFonts w:asciiTheme="minorHAnsi" w:hAnsiTheme="minorHAnsi" w:cstheme="minorHAnsi"/>
          <w:i/>
          <w:iCs/>
          <w:sz w:val="20"/>
          <w:szCs w:val="20"/>
        </w:rPr>
        <w:t xml:space="preserve">Cyrchu </w:t>
      </w:r>
      <w:proofErr w:type="spellStart"/>
      <w:r w:rsidR="00167B60" w:rsidRPr="002A352E">
        <w:rPr>
          <w:rFonts w:asciiTheme="minorHAnsi" w:hAnsiTheme="minorHAnsi" w:cstheme="minorHAnsi"/>
          <w:i/>
          <w:iCs/>
          <w:sz w:val="20"/>
          <w:szCs w:val="20"/>
        </w:rPr>
        <w:t>Lleian</w:t>
      </w:r>
      <w:proofErr w:type="spellEnd"/>
      <w:r w:rsidR="00167B60">
        <w:rPr>
          <w:rFonts w:asciiTheme="minorHAnsi" w:hAnsiTheme="minorHAnsi" w:cstheme="minorHAnsi"/>
          <w:sz w:val="20"/>
          <w:szCs w:val="20"/>
        </w:rPr>
        <w:t xml:space="preserve">, </w:t>
      </w:r>
      <w:r w:rsidR="001832EB">
        <w:rPr>
          <w:rFonts w:asciiTheme="minorHAnsi" w:hAnsiTheme="minorHAnsi" w:cstheme="minorHAnsi"/>
          <w:sz w:val="20"/>
          <w:szCs w:val="20"/>
        </w:rPr>
        <w:t>2022</w:t>
      </w:r>
      <w:r w:rsidR="00180159">
        <w:rPr>
          <w:rFonts w:cstheme="minorHAnsi"/>
        </w:rPr>
        <w:t>.</w:t>
      </w:r>
    </w:p>
  </w:footnote>
  <w:footnote w:id="11">
    <w:p w14:paraId="35D06F68" w14:textId="431FA473" w:rsidR="006C02DE" w:rsidRPr="006C02DE" w:rsidRDefault="006C02DE">
      <w:pPr>
        <w:pStyle w:val="FootnoteText"/>
        <w:rPr>
          <w:i/>
          <w:iCs/>
        </w:rPr>
      </w:pPr>
      <w:r>
        <w:rPr>
          <w:rStyle w:val="FootnoteReference"/>
        </w:rPr>
        <w:footnoteRef/>
      </w:r>
      <w:r>
        <w:t xml:space="preserve"> </w:t>
      </w:r>
      <w:r>
        <w:rPr>
          <w:i/>
          <w:iCs/>
        </w:rPr>
        <w:t>Ibid.</w:t>
      </w:r>
    </w:p>
  </w:footnote>
  <w:footnote w:id="12">
    <w:p w14:paraId="7233EDB6" w14:textId="237B5D7B" w:rsidR="0072643E" w:rsidRDefault="0072643E">
      <w:pPr>
        <w:pStyle w:val="FootnoteText"/>
      </w:pPr>
      <w:r>
        <w:rPr>
          <w:rStyle w:val="FootnoteReference"/>
        </w:rPr>
        <w:footnoteRef/>
      </w:r>
      <w:r>
        <w:t xml:space="preserve"> H. Fulton, ‘Medieval We</w:t>
      </w:r>
      <w:r w:rsidR="001F5396">
        <w:t>lsh</w:t>
      </w:r>
      <w:r w:rsidR="00054404" w:rsidRPr="00054404">
        <w:t xml:space="preserve"> </w:t>
      </w:r>
      <w:r w:rsidR="00054404">
        <w:t>Poems to Nuns</w:t>
      </w:r>
      <w:r w:rsidR="00054404">
        <w:t>’</w:t>
      </w:r>
      <w:r w:rsidR="001F5396">
        <w:t xml:space="preserve">, </w:t>
      </w:r>
      <w:r>
        <w:t>(p.106)</w:t>
      </w:r>
      <w:r w:rsidR="00180159">
        <w:t>.</w:t>
      </w:r>
    </w:p>
  </w:footnote>
  <w:footnote w:id="13">
    <w:p w14:paraId="1E7851B2" w14:textId="09AFD645" w:rsidR="00395FC9" w:rsidRPr="00DA3564" w:rsidRDefault="00395FC9" w:rsidP="00DA3564">
      <w:pPr>
        <w:rPr>
          <w:rFonts w:asciiTheme="minorHAnsi" w:hAnsiTheme="minorHAnsi" w:cstheme="minorHAnsi"/>
          <w:sz w:val="20"/>
          <w:szCs w:val="20"/>
        </w:rPr>
      </w:pPr>
      <w:r>
        <w:rPr>
          <w:rStyle w:val="FootnoteReference"/>
        </w:rPr>
        <w:footnoteRef/>
      </w:r>
      <w:r>
        <w:t xml:space="preserve"> </w:t>
      </w:r>
      <w:r w:rsidR="00DA3564" w:rsidRPr="00D35D67">
        <w:rPr>
          <w:rFonts w:asciiTheme="minorHAnsi" w:hAnsiTheme="minorHAnsi" w:cstheme="minorHAnsi"/>
          <w:sz w:val="20"/>
          <w:szCs w:val="20"/>
        </w:rPr>
        <w:t xml:space="preserve">J. Cartwright, ‘The Desire to Corrupt: Convent and Community in Medieval Wales’, </w:t>
      </w:r>
      <w:r w:rsidR="00DA3564" w:rsidRPr="00D35D67">
        <w:rPr>
          <w:rFonts w:asciiTheme="minorHAnsi" w:hAnsiTheme="minorHAnsi" w:cstheme="minorHAnsi"/>
          <w:i/>
          <w:iCs/>
          <w:sz w:val="20"/>
          <w:szCs w:val="20"/>
        </w:rPr>
        <w:t>Feminine Sanctity and Spirituality in Medieval Wales,</w:t>
      </w:r>
      <w:r w:rsidR="00DA3564" w:rsidRPr="00D35D67">
        <w:rPr>
          <w:rFonts w:asciiTheme="minorHAnsi" w:hAnsiTheme="minorHAnsi" w:cstheme="minorHAnsi"/>
          <w:sz w:val="20"/>
          <w:szCs w:val="20"/>
        </w:rPr>
        <w:t xml:space="preserve"> </w:t>
      </w:r>
      <w:r w:rsidR="00DA3564">
        <w:rPr>
          <w:rFonts w:asciiTheme="minorHAnsi" w:hAnsiTheme="minorHAnsi" w:cstheme="minorHAnsi"/>
          <w:sz w:val="20"/>
          <w:szCs w:val="20"/>
        </w:rPr>
        <w:t>(Cardiff, 2008)</w:t>
      </w:r>
      <w:r w:rsidR="00DA3564">
        <w:t xml:space="preserve">, </w:t>
      </w:r>
      <w:r w:rsidR="00DA3564" w:rsidRPr="00D35D67">
        <w:rPr>
          <w:rFonts w:asciiTheme="minorHAnsi" w:hAnsiTheme="minorHAnsi" w:cstheme="minorHAnsi"/>
          <w:sz w:val="20"/>
          <w:szCs w:val="20"/>
        </w:rPr>
        <w:t>176-208 (p.19</w:t>
      </w:r>
      <w:r w:rsidR="00EA4673">
        <w:rPr>
          <w:rFonts w:asciiTheme="minorHAnsi" w:hAnsiTheme="minorHAnsi" w:cstheme="minorHAnsi"/>
          <w:sz w:val="20"/>
          <w:szCs w:val="20"/>
        </w:rPr>
        <w:t>3</w:t>
      </w:r>
      <w:r w:rsidR="00DA3564" w:rsidRPr="00D35D67">
        <w:rPr>
          <w:rFonts w:asciiTheme="minorHAnsi" w:hAnsiTheme="minorHAnsi" w:cstheme="minorHAnsi"/>
          <w:sz w:val="20"/>
          <w:szCs w:val="20"/>
        </w:rPr>
        <w:t>)</w:t>
      </w:r>
      <w:r w:rsidR="00DA3564">
        <w:rPr>
          <w:rFonts w:asciiTheme="minorHAnsi" w:hAnsiTheme="minorHAnsi" w:cstheme="minorHAnsi"/>
          <w:sz w:val="20"/>
          <w:szCs w:val="20"/>
        </w:rPr>
        <w:t>.</w:t>
      </w:r>
    </w:p>
  </w:footnote>
  <w:footnote w:id="14">
    <w:p w14:paraId="593C3CFA" w14:textId="3B5EA471" w:rsidR="00864619" w:rsidRDefault="00864619">
      <w:pPr>
        <w:pStyle w:val="FootnoteText"/>
      </w:pPr>
      <w:r>
        <w:rPr>
          <w:rStyle w:val="FootnoteReference"/>
        </w:rPr>
        <w:footnoteRef/>
      </w:r>
      <w:r>
        <w:t xml:space="preserve"> </w:t>
      </w:r>
      <w:r>
        <w:t>H. Fulton, ‘Medieval Welsh Poems to Nuns’, (p.10</w:t>
      </w:r>
      <w:r>
        <w:t>2</w:t>
      </w:r>
      <w:r>
        <w:t>).</w:t>
      </w:r>
    </w:p>
  </w:footnote>
  <w:footnote w:id="15">
    <w:p w14:paraId="37589405" w14:textId="5F726D9A" w:rsidR="00971739" w:rsidRDefault="00971739">
      <w:pPr>
        <w:pStyle w:val="FootnoteText"/>
      </w:pPr>
      <w:r>
        <w:rPr>
          <w:rStyle w:val="FootnoteReference"/>
        </w:rPr>
        <w:footnoteRef/>
      </w:r>
      <w:r>
        <w:t xml:space="preserve"> </w:t>
      </w:r>
      <w:r w:rsidR="00864619">
        <w:rPr>
          <w:i/>
          <w:iCs/>
        </w:rPr>
        <w:t>Ibid.</w:t>
      </w:r>
      <w:r w:rsidR="0030398C">
        <w:t>, (p.10</w:t>
      </w:r>
      <w:r w:rsidR="007575ED">
        <w:t>8)</w:t>
      </w:r>
      <w:r w:rsidR="00180159">
        <w:t>.</w:t>
      </w:r>
    </w:p>
  </w:footnote>
  <w:footnote w:id="16">
    <w:p w14:paraId="297A76B0" w14:textId="3AD74CFA" w:rsidR="00612F17" w:rsidRDefault="00612F17">
      <w:pPr>
        <w:pStyle w:val="FootnoteText"/>
      </w:pPr>
      <w:r>
        <w:rPr>
          <w:rStyle w:val="FootnoteReference"/>
        </w:rPr>
        <w:footnoteRef/>
      </w:r>
      <w:r>
        <w:t xml:space="preserve"> </w:t>
      </w:r>
      <w:r w:rsidR="007310AD">
        <w:t xml:space="preserve">H. Fulton, ‘Medieval Welsh Poems to Nuns’, </w:t>
      </w:r>
      <w:r>
        <w:t>(p.10</w:t>
      </w:r>
      <w:r>
        <w:t>9</w:t>
      </w:r>
      <w:r>
        <w:t>).</w:t>
      </w:r>
    </w:p>
  </w:footnote>
  <w:footnote w:id="17">
    <w:p w14:paraId="45B81C16" w14:textId="76E5BC75" w:rsidR="00F40E4A" w:rsidRPr="000B180E" w:rsidRDefault="00F40E4A" w:rsidP="000B180E">
      <w:pPr>
        <w:rPr>
          <w:rFonts w:asciiTheme="minorHAnsi" w:hAnsiTheme="minorHAnsi" w:cstheme="minorHAnsi"/>
          <w:sz w:val="20"/>
          <w:szCs w:val="20"/>
        </w:rPr>
      </w:pPr>
      <w:r>
        <w:rPr>
          <w:rStyle w:val="FootnoteReference"/>
        </w:rPr>
        <w:footnoteRef/>
      </w:r>
      <w:r>
        <w:t xml:space="preserve"> </w:t>
      </w:r>
      <w:r w:rsidR="000B180E" w:rsidRPr="00D35D67">
        <w:rPr>
          <w:rFonts w:asciiTheme="minorHAnsi" w:hAnsiTheme="minorHAnsi" w:cstheme="minorHAnsi"/>
          <w:sz w:val="20"/>
          <w:szCs w:val="20"/>
        </w:rPr>
        <w:t>J. Cartwright, ‘The Desire to Corrupt</w:t>
      </w:r>
      <w:r w:rsidR="00EC0AAC">
        <w:rPr>
          <w:rFonts w:asciiTheme="minorHAnsi" w:hAnsiTheme="minorHAnsi" w:cstheme="minorHAnsi"/>
          <w:sz w:val="20"/>
          <w:szCs w:val="20"/>
        </w:rPr>
        <w:t>’,</w:t>
      </w:r>
      <w:r w:rsidR="000B180E" w:rsidRPr="00D35D67">
        <w:rPr>
          <w:rFonts w:asciiTheme="minorHAnsi" w:hAnsiTheme="minorHAnsi" w:cstheme="minorHAnsi"/>
          <w:sz w:val="20"/>
          <w:szCs w:val="20"/>
        </w:rPr>
        <w:t xml:space="preserve"> (p</w:t>
      </w:r>
      <w:r w:rsidR="000B180E">
        <w:rPr>
          <w:rFonts w:asciiTheme="minorHAnsi" w:hAnsiTheme="minorHAnsi" w:cstheme="minorHAnsi"/>
          <w:sz w:val="20"/>
          <w:szCs w:val="20"/>
        </w:rPr>
        <w:t>.</w:t>
      </w:r>
      <w:r w:rsidR="000B180E" w:rsidRPr="00D35D67">
        <w:rPr>
          <w:rFonts w:asciiTheme="minorHAnsi" w:hAnsiTheme="minorHAnsi" w:cstheme="minorHAnsi"/>
          <w:sz w:val="20"/>
          <w:szCs w:val="20"/>
        </w:rPr>
        <w:t>19</w:t>
      </w:r>
      <w:r w:rsidR="000B180E">
        <w:rPr>
          <w:rFonts w:asciiTheme="minorHAnsi" w:hAnsiTheme="minorHAnsi" w:cstheme="minorHAnsi"/>
          <w:sz w:val="20"/>
          <w:szCs w:val="20"/>
        </w:rPr>
        <w:t>1</w:t>
      </w:r>
      <w:r w:rsidR="000B180E" w:rsidRPr="00D35D67">
        <w:rPr>
          <w:rFonts w:asciiTheme="minorHAnsi" w:hAnsiTheme="minorHAnsi" w:cstheme="minorHAnsi"/>
          <w:sz w:val="20"/>
          <w:szCs w:val="20"/>
        </w:rPr>
        <w:t>)</w:t>
      </w:r>
      <w:r w:rsidR="000B180E">
        <w:rPr>
          <w:rFonts w:asciiTheme="minorHAnsi" w:hAnsiTheme="minorHAnsi" w:cstheme="minorHAnsi"/>
          <w:sz w:val="20"/>
          <w:szCs w:val="20"/>
        </w:rPr>
        <w:t>.</w:t>
      </w:r>
    </w:p>
  </w:footnote>
  <w:footnote w:id="18">
    <w:p w14:paraId="59F10678" w14:textId="26A5E2E3" w:rsidR="00961EC2" w:rsidRPr="00DD3433" w:rsidRDefault="00961EC2">
      <w:pPr>
        <w:pStyle w:val="FootnoteText"/>
      </w:pPr>
      <w:r>
        <w:rPr>
          <w:rStyle w:val="FootnoteReference"/>
        </w:rPr>
        <w:footnoteRef/>
      </w:r>
      <w:r>
        <w:t xml:space="preserve"> </w:t>
      </w:r>
      <w:r w:rsidR="00DD3433" w:rsidRPr="007310AD">
        <w:rPr>
          <w:i/>
          <w:iCs/>
          <w:color w:val="000000" w:themeColor="text1"/>
        </w:rPr>
        <w:t xml:space="preserve">Ibid., </w:t>
      </w:r>
      <w:r w:rsidR="00DD3433" w:rsidRPr="007310AD">
        <w:rPr>
          <w:color w:val="000000" w:themeColor="text1"/>
        </w:rPr>
        <w:t>(p.191)</w:t>
      </w:r>
    </w:p>
  </w:footnote>
  <w:footnote w:id="19">
    <w:p w14:paraId="7B329F96" w14:textId="661767A1" w:rsidR="00961EC2" w:rsidRDefault="00961EC2">
      <w:pPr>
        <w:pStyle w:val="FootnoteText"/>
      </w:pPr>
      <w:r>
        <w:rPr>
          <w:rStyle w:val="FootnoteReference"/>
        </w:rPr>
        <w:footnoteRef/>
      </w:r>
      <w:r>
        <w:t xml:space="preserve"> </w:t>
      </w:r>
      <w:r w:rsidR="001D30C5">
        <w:t>H. Fulton, ‘Medieval Welsh Poems to Nuns’, (p.1</w:t>
      </w:r>
      <w:r w:rsidR="00E535F9">
        <w:t>09</w:t>
      </w:r>
      <w:r w:rsidR="001D30C5">
        <w:t>).</w:t>
      </w:r>
    </w:p>
  </w:footnote>
  <w:footnote w:id="20">
    <w:p w14:paraId="4564EBB4" w14:textId="06A780C7" w:rsidR="00E4122C" w:rsidRDefault="00E4122C">
      <w:pPr>
        <w:pStyle w:val="FootnoteText"/>
      </w:pPr>
      <w:r>
        <w:rPr>
          <w:rStyle w:val="FootnoteReference"/>
        </w:rPr>
        <w:footnoteRef/>
      </w:r>
      <w:r>
        <w:t xml:space="preserve"> </w:t>
      </w:r>
      <w:r w:rsidR="007310AD">
        <w:rPr>
          <w:i/>
          <w:iCs/>
        </w:rPr>
        <w:t>Ibid.,</w:t>
      </w:r>
      <w:r>
        <w:t xml:space="preserve"> (p.112).</w:t>
      </w:r>
    </w:p>
  </w:footnote>
  <w:footnote w:id="21">
    <w:p w14:paraId="18CF0D28" w14:textId="77777777" w:rsidR="00684320" w:rsidRDefault="00E4122C">
      <w:pPr>
        <w:pStyle w:val="FootnoteText"/>
      </w:pPr>
      <w:r>
        <w:rPr>
          <w:rStyle w:val="FootnoteReference"/>
        </w:rPr>
        <w:footnoteRef/>
      </w:r>
      <w:r>
        <w:t xml:space="preserve"> </w:t>
      </w:r>
      <w:r w:rsidR="00563E5D">
        <w:t xml:space="preserve">J. Cartwright, </w:t>
      </w:r>
      <w:r w:rsidR="00F76CDA">
        <w:rPr>
          <w:i/>
          <w:iCs/>
        </w:rPr>
        <w:t>Medieval Welsh Poetry to Nuns</w:t>
      </w:r>
      <w:r w:rsidR="00F76CDA">
        <w:t>, Tutorial, 2022</w:t>
      </w:r>
      <w:r w:rsidR="00563E5D">
        <w:t xml:space="preserve">, </w:t>
      </w:r>
      <w:hyperlink r:id="rId2" w:history="1">
        <w:r w:rsidR="00563E5D" w:rsidRPr="00C86D5D">
          <w:rPr>
            <w:rStyle w:val="Hyperlink"/>
          </w:rPr>
          <w:t>https://web.microsoftstream.com/video/cc1b471a-62ba-4dff-892b-433eb6e17818</w:t>
        </w:r>
      </w:hyperlink>
      <w:r w:rsidR="00563E5D">
        <w:t xml:space="preserve"> [Accessed 28th </w:t>
      </w:r>
      <w:r w:rsidR="00423078">
        <w:t>April</w:t>
      </w:r>
      <w:r w:rsidR="00563E5D">
        <w:t>,</w:t>
      </w:r>
    </w:p>
    <w:p w14:paraId="133B0A20" w14:textId="547EA00E" w:rsidR="00E4122C" w:rsidRPr="00F76CDA" w:rsidRDefault="00563E5D">
      <w:pPr>
        <w:pStyle w:val="FootnoteText"/>
      </w:pPr>
      <w:r>
        <w:t xml:space="preserve"> 2022]</w:t>
      </w:r>
    </w:p>
  </w:footnote>
  <w:footnote w:id="22">
    <w:p w14:paraId="75FC2020" w14:textId="666DEF83" w:rsidR="00961EC2" w:rsidRPr="000A121E" w:rsidRDefault="00961EC2" w:rsidP="000A121E">
      <w:pPr>
        <w:rPr>
          <w:rFonts w:asciiTheme="minorHAnsi" w:hAnsiTheme="minorHAnsi" w:cstheme="minorHAnsi"/>
          <w:sz w:val="20"/>
          <w:szCs w:val="20"/>
        </w:rPr>
      </w:pPr>
      <w:r>
        <w:rPr>
          <w:rStyle w:val="FootnoteReference"/>
        </w:rPr>
        <w:footnoteRef/>
      </w:r>
      <w:r>
        <w:t xml:space="preserve"> </w:t>
      </w:r>
      <w:r w:rsidR="000A121E" w:rsidRPr="00D35D67">
        <w:rPr>
          <w:rFonts w:asciiTheme="minorHAnsi" w:hAnsiTheme="minorHAnsi" w:cstheme="minorHAnsi"/>
          <w:sz w:val="20"/>
          <w:szCs w:val="20"/>
        </w:rPr>
        <w:t>J. Cartwright, ‘The Desire to Corrupt</w:t>
      </w:r>
      <w:r w:rsidR="00054404">
        <w:rPr>
          <w:rFonts w:asciiTheme="minorHAnsi" w:hAnsiTheme="minorHAnsi" w:cstheme="minorHAnsi"/>
          <w:sz w:val="20"/>
          <w:szCs w:val="20"/>
        </w:rPr>
        <w:t xml:space="preserve">’ </w:t>
      </w:r>
      <w:r w:rsidR="000A121E" w:rsidRPr="00D35D67">
        <w:rPr>
          <w:rFonts w:asciiTheme="minorHAnsi" w:hAnsiTheme="minorHAnsi" w:cstheme="minorHAnsi"/>
          <w:sz w:val="20"/>
          <w:szCs w:val="20"/>
        </w:rPr>
        <w:t>(p.19</w:t>
      </w:r>
      <w:r w:rsidR="000A121E">
        <w:rPr>
          <w:rFonts w:asciiTheme="minorHAnsi" w:hAnsiTheme="minorHAnsi" w:cstheme="minorHAnsi"/>
          <w:sz w:val="20"/>
          <w:szCs w:val="20"/>
        </w:rPr>
        <w:t>2</w:t>
      </w:r>
      <w:r w:rsidR="000A121E" w:rsidRPr="00D35D67">
        <w:rPr>
          <w:rFonts w:asciiTheme="minorHAnsi" w:hAnsiTheme="minorHAnsi" w:cstheme="minorHAnsi"/>
          <w:sz w:val="20"/>
          <w:szCs w:val="20"/>
        </w:rPr>
        <w:t>)</w:t>
      </w:r>
      <w:r w:rsidR="000A121E">
        <w:rPr>
          <w:rFonts w:asciiTheme="minorHAnsi" w:hAnsiTheme="minorHAnsi" w:cstheme="minorHAnsi"/>
          <w:sz w:val="20"/>
          <w:szCs w:val="20"/>
        </w:rPr>
        <w:t>.</w:t>
      </w:r>
    </w:p>
  </w:footnote>
  <w:footnote w:id="23">
    <w:p w14:paraId="18BA0B44" w14:textId="3AA88CF9" w:rsidR="00525041" w:rsidRDefault="00525041" w:rsidP="00525041">
      <w:pPr>
        <w:pStyle w:val="FootnoteText"/>
      </w:pPr>
      <w:r>
        <w:rPr>
          <w:rStyle w:val="FootnoteReference"/>
        </w:rPr>
        <w:footnoteRef/>
      </w:r>
      <w:r>
        <w:t xml:space="preserve"> </w:t>
      </w:r>
      <w:r w:rsidR="003C75F7">
        <w:t>H. Fulton, ‘Medieval Welsh Poems to Nuns’, (p.108).</w:t>
      </w:r>
    </w:p>
  </w:footnote>
  <w:footnote w:id="24">
    <w:p w14:paraId="231FFF20" w14:textId="0C3EA29E" w:rsidR="007575ED" w:rsidRPr="00884A6B" w:rsidRDefault="00961EC2">
      <w:pPr>
        <w:pStyle w:val="FootnoteText"/>
        <w:rPr>
          <w:color w:val="FF0000"/>
        </w:rPr>
      </w:pPr>
      <w:r>
        <w:rPr>
          <w:rStyle w:val="FootnoteReference"/>
        </w:rPr>
        <w:footnoteRef/>
      </w:r>
      <w:r>
        <w:t xml:space="preserve"> </w:t>
      </w:r>
      <w:r w:rsidR="007575ED" w:rsidRPr="00884A6B">
        <w:rPr>
          <w:color w:val="FF0000"/>
        </w:rPr>
        <w:t xml:space="preserve"> </w:t>
      </w:r>
      <w:r w:rsidR="000A121E" w:rsidRPr="007310AD">
        <w:rPr>
          <w:i/>
          <w:iCs/>
          <w:color w:val="000000" w:themeColor="text1"/>
        </w:rPr>
        <w:t xml:space="preserve">Ibid., </w:t>
      </w:r>
      <w:r w:rsidR="007575ED" w:rsidRPr="007310AD">
        <w:rPr>
          <w:color w:val="000000" w:themeColor="text1"/>
        </w:rPr>
        <w:t>(p.108)</w:t>
      </w:r>
      <w:r w:rsidR="00180159" w:rsidRPr="007310AD">
        <w:rPr>
          <w:color w:val="000000" w:themeColor="text1"/>
        </w:rPr>
        <w:t>.</w:t>
      </w:r>
    </w:p>
  </w:footnote>
  <w:footnote w:id="25">
    <w:p w14:paraId="3048213D" w14:textId="33B29E41" w:rsidR="00B76FD5" w:rsidRPr="00D435F7" w:rsidRDefault="00B76FD5" w:rsidP="00D435F7">
      <w:pPr>
        <w:rPr>
          <w:rFonts w:asciiTheme="minorHAnsi" w:hAnsiTheme="minorHAnsi" w:cstheme="minorHAnsi"/>
          <w:sz w:val="20"/>
          <w:szCs w:val="20"/>
        </w:rPr>
      </w:pPr>
      <w:r>
        <w:rPr>
          <w:rStyle w:val="FootnoteReference"/>
        </w:rPr>
        <w:footnoteRef/>
      </w:r>
      <w:r>
        <w:t xml:space="preserve"> </w:t>
      </w:r>
      <w:r w:rsidRPr="00D35D67">
        <w:rPr>
          <w:rFonts w:asciiTheme="minorHAnsi" w:hAnsiTheme="minorHAnsi" w:cstheme="minorHAnsi"/>
          <w:sz w:val="20"/>
          <w:szCs w:val="20"/>
        </w:rPr>
        <w:t>J. Cartwright, ‘The Desire to Corrupt</w:t>
      </w:r>
      <w:r w:rsidR="00054404">
        <w:rPr>
          <w:rFonts w:asciiTheme="minorHAnsi" w:hAnsiTheme="minorHAnsi" w:cstheme="minorHAnsi"/>
          <w:sz w:val="20"/>
          <w:szCs w:val="20"/>
        </w:rPr>
        <w:t xml:space="preserve">’ </w:t>
      </w:r>
      <w:r w:rsidR="00D35D67" w:rsidRPr="00D35D67">
        <w:rPr>
          <w:rFonts w:asciiTheme="minorHAnsi" w:hAnsiTheme="minorHAnsi" w:cstheme="minorHAnsi"/>
          <w:sz w:val="20"/>
          <w:szCs w:val="20"/>
        </w:rPr>
        <w:t>(</w:t>
      </w:r>
      <w:r w:rsidRPr="00D35D67">
        <w:rPr>
          <w:rFonts w:asciiTheme="minorHAnsi" w:hAnsiTheme="minorHAnsi" w:cstheme="minorHAnsi"/>
          <w:sz w:val="20"/>
          <w:szCs w:val="20"/>
        </w:rPr>
        <w:t>p.</w:t>
      </w:r>
      <w:r w:rsidR="007A4E1F" w:rsidRPr="00D35D67">
        <w:rPr>
          <w:rFonts w:asciiTheme="minorHAnsi" w:hAnsiTheme="minorHAnsi" w:cstheme="minorHAnsi"/>
          <w:sz w:val="20"/>
          <w:szCs w:val="20"/>
        </w:rPr>
        <w:t>190</w:t>
      </w:r>
      <w:r w:rsidRPr="00D35D67">
        <w:rPr>
          <w:rFonts w:asciiTheme="minorHAnsi" w:hAnsiTheme="minorHAnsi" w:cstheme="minorHAnsi"/>
          <w:sz w:val="20"/>
          <w:szCs w:val="20"/>
        </w:rPr>
        <w:t>)</w:t>
      </w:r>
      <w:r w:rsidR="00180159">
        <w:rPr>
          <w:rFonts w:asciiTheme="minorHAnsi" w:hAnsiTheme="minorHAnsi" w:cstheme="minorHAnsi"/>
          <w:sz w:val="20"/>
          <w:szCs w:val="20"/>
        </w:rPr>
        <w:t>.</w:t>
      </w:r>
    </w:p>
  </w:footnote>
  <w:footnote w:id="26">
    <w:p w14:paraId="1DAB5373" w14:textId="548C2462" w:rsidR="00D435F7" w:rsidRDefault="00D435F7">
      <w:pPr>
        <w:pStyle w:val="FootnoteText"/>
      </w:pPr>
      <w:r>
        <w:rPr>
          <w:rStyle w:val="FootnoteReference"/>
        </w:rPr>
        <w:footnoteRef/>
      </w:r>
      <w:r>
        <w:t xml:space="preserve"> </w:t>
      </w:r>
      <w:r w:rsidR="00A44519">
        <w:t>H. Fulton, ‘Medieval Welsh Poems to Nuns’, (p.111).</w:t>
      </w:r>
    </w:p>
  </w:footnote>
  <w:footnote w:id="27">
    <w:p w14:paraId="7566A9F2" w14:textId="238A397D" w:rsidR="00D435F7" w:rsidRDefault="00D435F7">
      <w:pPr>
        <w:pStyle w:val="FootnoteText"/>
      </w:pPr>
      <w:r>
        <w:rPr>
          <w:rStyle w:val="FootnoteReference"/>
        </w:rPr>
        <w:footnoteRef/>
      </w:r>
      <w:r w:rsidR="007310AD" w:rsidRPr="007310AD">
        <w:t xml:space="preserve"> </w:t>
      </w:r>
      <w:r w:rsidR="007310AD">
        <w:t>H. Fulton, ‘Medieval Welsh Poems to Nuns’, (p.111).</w:t>
      </w:r>
    </w:p>
  </w:footnote>
  <w:footnote w:id="28">
    <w:p w14:paraId="5CDE9E6D" w14:textId="68D363FF" w:rsidR="00B42D79" w:rsidRDefault="00B42D79">
      <w:pPr>
        <w:pStyle w:val="FootnoteText"/>
      </w:pPr>
      <w:r>
        <w:rPr>
          <w:rStyle w:val="FootnoteReference"/>
        </w:rPr>
        <w:footnoteRef/>
      </w:r>
      <w:r w:rsidR="00DC45AC">
        <w:rPr>
          <w:i/>
          <w:iCs/>
        </w:rPr>
        <w:t xml:space="preserve"> Ibid., </w:t>
      </w:r>
      <w:r w:rsidR="00DC45AC">
        <w:t>(p.111).</w:t>
      </w:r>
    </w:p>
  </w:footnote>
  <w:footnote w:id="29">
    <w:p w14:paraId="18663259" w14:textId="7CD5B219" w:rsidR="00AC483C" w:rsidRDefault="00AC483C" w:rsidP="00AC483C">
      <w:pPr>
        <w:pStyle w:val="FootnoteText"/>
      </w:pPr>
      <w:r>
        <w:rPr>
          <w:rStyle w:val="FootnoteReference"/>
        </w:rPr>
        <w:footnoteRef/>
      </w:r>
      <w:r>
        <w:t xml:space="preserve"> </w:t>
      </w:r>
      <w:r w:rsidR="006320B3">
        <w:rPr>
          <w:i/>
          <w:iCs/>
        </w:rPr>
        <w:t>Ibid.,</w:t>
      </w:r>
      <w:r>
        <w:t xml:space="preserve"> (p.112).</w:t>
      </w:r>
    </w:p>
  </w:footnote>
  <w:footnote w:id="30">
    <w:p w14:paraId="66E2ECB4" w14:textId="7E5F2FAC" w:rsidR="0097247E" w:rsidRDefault="0097247E">
      <w:pPr>
        <w:pStyle w:val="FootnoteText"/>
      </w:pPr>
      <w:r>
        <w:rPr>
          <w:rStyle w:val="FootnoteReference"/>
        </w:rPr>
        <w:footnoteRef/>
      </w:r>
      <w:r>
        <w:t xml:space="preserve"> </w:t>
      </w:r>
      <w:r w:rsidR="00A63989">
        <w:rPr>
          <w:i/>
          <w:iCs/>
        </w:rPr>
        <w:t xml:space="preserve">Ibid., </w:t>
      </w:r>
      <w:r w:rsidR="00A63989">
        <w:t>(p.112).</w:t>
      </w:r>
    </w:p>
  </w:footnote>
  <w:footnote w:id="31">
    <w:p w14:paraId="233B3E9D" w14:textId="56294FBD" w:rsidR="0097247E" w:rsidRPr="002A5FFA" w:rsidRDefault="0097247E">
      <w:pPr>
        <w:pStyle w:val="FootnoteText"/>
        <w:rPr>
          <w:color w:val="000000" w:themeColor="text1"/>
        </w:rPr>
      </w:pPr>
      <w:r w:rsidRPr="002A5FFA">
        <w:rPr>
          <w:rStyle w:val="FootnoteReference"/>
          <w:color w:val="000000" w:themeColor="text1"/>
        </w:rPr>
        <w:footnoteRef/>
      </w:r>
      <w:r w:rsidRPr="002A5FFA">
        <w:rPr>
          <w:color w:val="000000" w:themeColor="text1"/>
        </w:rPr>
        <w:t xml:space="preserve"> </w:t>
      </w:r>
      <w:r w:rsidR="002A5FFA" w:rsidRPr="002A5FFA">
        <w:rPr>
          <w:i/>
          <w:iCs/>
          <w:color w:val="000000" w:themeColor="text1"/>
        </w:rPr>
        <w:t xml:space="preserve">Ibid., </w:t>
      </w:r>
      <w:r w:rsidR="002A5FFA" w:rsidRPr="002A5FFA">
        <w:rPr>
          <w:color w:val="000000" w:themeColor="text1"/>
        </w:rPr>
        <w:t>(p.</w:t>
      </w:r>
      <w:r w:rsidR="002A5FFA" w:rsidRPr="002A5FFA">
        <w:rPr>
          <w:color w:val="000000" w:themeColor="text1"/>
        </w:rPr>
        <w:t>9</w:t>
      </w:r>
      <w:r w:rsidR="002A5FFA" w:rsidRPr="002A5FFA">
        <w:rPr>
          <w:color w:val="000000" w:themeColor="text1"/>
        </w:rPr>
        <w:t>2).</w:t>
      </w:r>
    </w:p>
  </w:footnote>
  <w:footnote w:id="32">
    <w:p w14:paraId="0BB5886A" w14:textId="3162C5FB" w:rsidR="0097247E" w:rsidRPr="002D5FEB" w:rsidRDefault="0097247E">
      <w:pPr>
        <w:pStyle w:val="FootnoteText"/>
      </w:pPr>
      <w:r w:rsidRPr="002D5FEB">
        <w:rPr>
          <w:rStyle w:val="FootnoteReference"/>
          <w:color w:val="000000" w:themeColor="text1"/>
        </w:rPr>
        <w:footnoteRef/>
      </w:r>
      <w:r w:rsidRPr="002D5FEB">
        <w:rPr>
          <w:color w:val="000000" w:themeColor="text1"/>
        </w:rPr>
        <w:t xml:space="preserve"> </w:t>
      </w:r>
      <w:r w:rsidR="002D5FEB">
        <w:t xml:space="preserve">J. Cartwright, ‘Abbess Annes and the Ape’, in </w:t>
      </w:r>
      <w:r w:rsidR="002D5FEB">
        <w:rPr>
          <w:i/>
          <w:iCs/>
        </w:rPr>
        <w:t xml:space="preserve">Medieval </w:t>
      </w:r>
      <w:r w:rsidR="00977CAA">
        <w:rPr>
          <w:i/>
          <w:iCs/>
        </w:rPr>
        <w:t>Wales:</w:t>
      </w:r>
      <w:r w:rsidR="002D5FEB">
        <w:rPr>
          <w:i/>
          <w:iCs/>
        </w:rPr>
        <w:t xml:space="preserve"> New Approaches, </w:t>
      </w:r>
      <w:r w:rsidR="002D5FEB">
        <w:t xml:space="preserve">eds Janet Burton and Karen </w:t>
      </w:r>
      <w:proofErr w:type="spellStart"/>
      <w:r w:rsidR="002D5FEB">
        <w:t>St</w:t>
      </w:r>
      <w:r w:rsidR="002D5FEB">
        <w:rPr>
          <w:rFonts w:ascii="Calibri" w:hAnsi="Calibri" w:cs="Calibri"/>
        </w:rPr>
        <w:t>ö</w:t>
      </w:r>
      <w:r w:rsidR="002D5FEB">
        <w:t>ber</w:t>
      </w:r>
      <w:proofErr w:type="spellEnd"/>
      <w:r w:rsidR="002D5FEB">
        <w:t xml:space="preserve"> (Cardiff: University of Wales Press, 2013), 191-208 (p.194).</w:t>
      </w:r>
    </w:p>
  </w:footnote>
  <w:footnote w:id="33">
    <w:p w14:paraId="5A392F5E" w14:textId="4A2103CF" w:rsidR="001D6E79" w:rsidRDefault="001D6E79">
      <w:pPr>
        <w:pStyle w:val="FootnoteText"/>
      </w:pPr>
      <w:r>
        <w:rPr>
          <w:rStyle w:val="FootnoteReference"/>
        </w:rPr>
        <w:footnoteRef/>
      </w:r>
      <w:r>
        <w:t xml:space="preserve"> </w:t>
      </w:r>
      <w:r w:rsidR="00A63989">
        <w:t>J. Cartwright, ‘Abbess Annes and the Ape’, (p.</w:t>
      </w:r>
      <w:r w:rsidR="0010313F">
        <w:t>192</w:t>
      </w:r>
      <w:r w:rsidR="00A63989">
        <w:t>).</w:t>
      </w:r>
    </w:p>
  </w:footnote>
  <w:footnote w:id="34">
    <w:p w14:paraId="617D26AB" w14:textId="23F65469" w:rsidR="006679A3" w:rsidRPr="00510624" w:rsidRDefault="006679A3">
      <w:pPr>
        <w:pStyle w:val="FootnoteText"/>
      </w:pPr>
      <w:r>
        <w:rPr>
          <w:rStyle w:val="FootnoteReference"/>
        </w:rPr>
        <w:footnoteRef/>
      </w:r>
      <w:r>
        <w:t xml:space="preserve"> </w:t>
      </w:r>
      <w:r w:rsidR="00510624">
        <w:rPr>
          <w:i/>
          <w:iCs/>
        </w:rPr>
        <w:t>Ibid.,</w:t>
      </w:r>
      <w:r w:rsidR="00510624">
        <w:t xml:space="preserve"> (p.199)</w:t>
      </w:r>
      <w:r w:rsidR="00E61A18">
        <w:t>.</w:t>
      </w:r>
    </w:p>
  </w:footnote>
  <w:footnote w:id="35">
    <w:p w14:paraId="7845C00E" w14:textId="55536BD9" w:rsidR="00773FD9" w:rsidRDefault="00773FD9">
      <w:pPr>
        <w:pStyle w:val="FootnoteText"/>
      </w:pPr>
      <w:r>
        <w:rPr>
          <w:rStyle w:val="FootnoteReference"/>
        </w:rPr>
        <w:footnoteRef/>
      </w:r>
      <w:r>
        <w:t xml:space="preserve"> </w:t>
      </w:r>
      <w:r w:rsidR="00E61A18">
        <w:rPr>
          <w:i/>
          <w:iCs/>
        </w:rPr>
        <w:t>Ibid.,</w:t>
      </w:r>
      <w:r w:rsidR="00C61F3A">
        <w:t xml:space="preserve"> (p.200).</w:t>
      </w:r>
    </w:p>
  </w:footnote>
  <w:footnote w:id="36">
    <w:p w14:paraId="52B3179C" w14:textId="78D0E923" w:rsidR="00A37F1F" w:rsidRPr="00047551" w:rsidRDefault="00A37F1F" w:rsidP="00A37F1F">
      <w:pPr>
        <w:pStyle w:val="FootnoteText"/>
      </w:pPr>
      <w:r>
        <w:rPr>
          <w:rStyle w:val="FootnoteReference"/>
        </w:rPr>
        <w:footnoteRef/>
      </w:r>
      <w:r>
        <w:t xml:space="preserve"> </w:t>
      </w:r>
      <w:r w:rsidR="00E61A18">
        <w:rPr>
          <w:i/>
          <w:iCs/>
        </w:rPr>
        <w:t>Ibid.,</w:t>
      </w:r>
      <w:r w:rsidR="00E61A18">
        <w:t xml:space="preserve"> (p.196)</w:t>
      </w:r>
      <w:r>
        <w:t>.</w:t>
      </w:r>
    </w:p>
  </w:footnote>
  <w:footnote w:id="37">
    <w:p w14:paraId="3B9DAA57" w14:textId="23A4B7E5" w:rsidR="00A37F1F" w:rsidRDefault="00A37F1F" w:rsidP="00A37F1F">
      <w:pPr>
        <w:pStyle w:val="FootnoteText"/>
      </w:pPr>
      <w:r w:rsidRPr="00977CAA">
        <w:rPr>
          <w:rStyle w:val="FootnoteReference"/>
          <w:color w:val="000000" w:themeColor="text1"/>
        </w:rPr>
        <w:footnoteRef/>
      </w:r>
      <w:r w:rsidRPr="00977CAA">
        <w:rPr>
          <w:color w:val="000000" w:themeColor="text1"/>
        </w:rPr>
        <w:t xml:space="preserve"> </w:t>
      </w:r>
      <w:r w:rsidR="00522730" w:rsidRPr="00977CAA">
        <w:rPr>
          <w:color w:val="000000" w:themeColor="text1"/>
        </w:rPr>
        <w:t>H. Fulton</w:t>
      </w:r>
      <w:r w:rsidR="00522730">
        <w:t>, ‘Medieval Welsh</w:t>
      </w:r>
      <w:r w:rsidR="00054404">
        <w:t xml:space="preserve"> Poems to Nuns</w:t>
      </w:r>
      <w:r w:rsidR="00522730">
        <w:t>’, (p.10</w:t>
      </w:r>
      <w:r w:rsidR="00522730">
        <w:t>9-110</w:t>
      </w:r>
      <w:r w:rsidR="00522730">
        <w:t>).</w:t>
      </w:r>
    </w:p>
  </w:footnote>
  <w:footnote w:id="38">
    <w:p w14:paraId="4A59C75D" w14:textId="2649B067" w:rsidR="00773FD9" w:rsidRPr="00140ACD" w:rsidRDefault="00773FD9">
      <w:pPr>
        <w:pStyle w:val="FootnoteText"/>
      </w:pPr>
      <w:r>
        <w:rPr>
          <w:rStyle w:val="FootnoteReference"/>
        </w:rPr>
        <w:footnoteRef/>
      </w:r>
      <w:r>
        <w:t xml:space="preserve"> </w:t>
      </w:r>
      <w:r w:rsidR="00140ACD">
        <w:t xml:space="preserve">E. Power, </w:t>
      </w:r>
      <w:r w:rsidR="00140ACD">
        <w:rPr>
          <w:i/>
          <w:iCs/>
        </w:rPr>
        <w:t xml:space="preserve">Medieval Women, </w:t>
      </w:r>
      <w:r w:rsidR="00140ACD">
        <w:t xml:space="preserve">ed M.M. </w:t>
      </w:r>
      <w:proofErr w:type="spellStart"/>
      <w:r w:rsidR="00140ACD">
        <w:t>Postan</w:t>
      </w:r>
      <w:proofErr w:type="spellEnd"/>
      <w:r w:rsidR="00140ACD">
        <w:t xml:space="preserve"> (Cambridge: Cambridge University Press, 1975), (p.98)</w:t>
      </w:r>
    </w:p>
  </w:footnote>
  <w:footnote w:id="39">
    <w:p w14:paraId="6D04FE0A" w14:textId="53C810CE" w:rsidR="00773FD9" w:rsidRDefault="00773FD9">
      <w:pPr>
        <w:pStyle w:val="FootnoteText"/>
      </w:pPr>
      <w:r w:rsidRPr="000041D5">
        <w:rPr>
          <w:rStyle w:val="FootnoteReference"/>
          <w:color w:val="000000" w:themeColor="text1"/>
        </w:rPr>
        <w:footnoteRef/>
      </w:r>
      <w:r w:rsidRPr="000041D5">
        <w:rPr>
          <w:color w:val="000000" w:themeColor="text1"/>
        </w:rPr>
        <w:t xml:space="preserve"> </w:t>
      </w:r>
      <w:r w:rsidR="00CA749E" w:rsidRPr="000041D5">
        <w:rPr>
          <w:color w:val="000000" w:themeColor="text1"/>
        </w:rPr>
        <w:t xml:space="preserve">H. Fulton, ‘Medieval </w:t>
      </w:r>
      <w:r w:rsidR="00CA749E">
        <w:t>Welsh Poems to Nuns’, (p.10</w:t>
      </w:r>
      <w:r w:rsidR="00CA749E">
        <w:t>6</w:t>
      </w:r>
      <w:r w:rsidR="00CA749E">
        <w:t>).</w:t>
      </w:r>
    </w:p>
  </w:footnote>
  <w:footnote w:id="40">
    <w:p w14:paraId="42C53248" w14:textId="193529EF" w:rsidR="00182D10" w:rsidRDefault="00182D10">
      <w:pPr>
        <w:pStyle w:val="FootnoteText"/>
      </w:pPr>
      <w:r>
        <w:rPr>
          <w:rStyle w:val="FootnoteReference"/>
        </w:rPr>
        <w:footnoteRef/>
      </w:r>
      <w:r>
        <w:t xml:space="preserve"> </w:t>
      </w:r>
      <w:r w:rsidR="006320B3">
        <w:rPr>
          <w:i/>
          <w:iCs/>
          <w:color w:val="000000" w:themeColor="text1"/>
        </w:rPr>
        <w:t>Ibid.,</w:t>
      </w:r>
      <w:r w:rsidR="00773211">
        <w:t xml:space="preserve"> (p.1</w:t>
      </w:r>
      <w:r w:rsidR="00E64026">
        <w:t>09</w:t>
      </w:r>
      <w:r w:rsidR="00773211">
        <w:t>).</w:t>
      </w:r>
    </w:p>
  </w:footnote>
  <w:footnote w:id="41">
    <w:p w14:paraId="3A158DAB" w14:textId="5B2B9E81" w:rsidR="004F1963" w:rsidRPr="00D77875" w:rsidRDefault="004F1963">
      <w:pPr>
        <w:pStyle w:val="FootnoteText"/>
        <w:rPr>
          <w:color w:val="000000" w:themeColor="text1"/>
        </w:rPr>
      </w:pPr>
      <w:r>
        <w:rPr>
          <w:rStyle w:val="FootnoteReference"/>
        </w:rPr>
        <w:footnoteRef/>
      </w:r>
      <w:r>
        <w:t xml:space="preserve"> </w:t>
      </w:r>
      <w:r w:rsidR="003A6594" w:rsidRPr="00D77875">
        <w:rPr>
          <w:color w:val="000000" w:themeColor="text1"/>
        </w:rPr>
        <w:t xml:space="preserve">J. Cartwright, ‘Abbess Annes and the Ape’, in </w:t>
      </w:r>
      <w:r w:rsidR="003A6594" w:rsidRPr="00D77875">
        <w:rPr>
          <w:i/>
          <w:iCs/>
          <w:color w:val="000000" w:themeColor="text1"/>
        </w:rPr>
        <w:t xml:space="preserve">Medieval Wales: New Approaches, </w:t>
      </w:r>
      <w:r w:rsidR="003A6594" w:rsidRPr="00D77875">
        <w:rPr>
          <w:color w:val="000000" w:themeColor="text1"/>
        </w:rPr>
        <w:t xml:space="preserve">eds Janet Burton and Karen </w:t>
      </w:r>
      <w:proofErr w:type="spellStart"/>
      <w:r w:rsidR="003A6594" w:rsidRPr="00D77875">
        <w:rPr>
          <w:color w:val="000000" w:themeColor="text1"/>
        </w:rPr>
        <w:t>St</w:t>
      </w:r>
      <w:r w:rsidR="003A6594" w:rsidRPr="00D77875">
        <w:rPr>
          <w:rFonts w:ascii="Calibri" w:hAnsi="Calibri" w:cs="Calibri"/>
          <w:color w:val="000000" w:themeColor="text1"/>
        </w:rPr>
        <w:t>ö</w:t>
      </w:r>
      <w:r w:rsidR="003A6594" w:rsidRPr="00D77875">
        <w:rPr>
          <w:color w:val="000000" w:themeColor="text1"/>
        </w:rPr>
        <w:t>ber</w:t>
      </w:r>
      <w:proofErr w:type="spellEnd"/>
      <w:r w:rsidR="003A6594" w:rsidRPr="00D77875">
        <w:rPr>
          <w:color w:val="000000" w:themeColor="text1"/>
        </w:rPr>
        <w:t xml:space="preserve"> (Cardiff: University of Wales Press, 2013), 191-208 (</w:t>
      </w:r>
      <w:r w:rsidR="00D77875" w:rsidRPr="00D77875">
        <w:rPr>
          <w:color w:val="000000" w:themeColor="text1"/>
        </w:rPr>
        <w:t>p.201</w:t>
      </w:r>
      <w:r w:rsidR="003A6594" w:rsidRPr="00D77875">
        <w:rPr>
          <w:color w:val="000000" w:themeColor="text1"/>
        </w:rPr>
        <w:t>).</w:t>
      </w:r>
    </w:p>
  </w:footnote>
  <w:footnote w:id="42">
    <w:p w14:paraId="356F6F97" w14:textId="27967D4F" w:rsidR="00234B9D" w:rsidRDefault="00234B9D">
      <w:pPr>
        <w:pStyle w:val="FootnoteText"/>
      </w:pPr>
      <w:r>
        <w:rPr>
          <w:rStyle w:val="FootnoteReference"/>
        </w:rPr>
        <w:footnoteRef/>
      </w:r>
      <w:r>
        <w:t xml:space="preserve"> </w:t>
      </w:r>
      <w:r>
        <w:t>J. Cartwright, ‘Abbess Annes and the Ape’</w:t>
      </w:r>
      <w:r w:rsidR="006320B3">
        <w:t>,</w:t>
      </w:r>
      <w:r>
        <w:t xml:space="preserve"> (p.196).</w:t>
      </w:r>
    </w:p>
  </w:footnote>
  <w:footnote w:id="43">
    <w:p w14:paraId="0164B085" w14:textId="6DE01CE1" w:rsidR="004F1963" w:rsidRDefault="004F1963">
      <w:pPr>
        <w:pStyle w:val="FootnoteText"/>
      </w:pPr>
      <w:r>
        <w:rPr>
          <w:rStyle w:val="FootnoteReference"/>
        </w:rPr>
        <w:footnoteRef/>
      </w:r>
      <w:r>
        <w:t xml:space="preserve"> </w:t>
      </w:r>
      <w:r w:rsidR="00234B9D">
        <w:rPr>
          <w:i/>
          <w:iCs/>
        </w:rPr>
        <w:t>Ibid.,</w:t>
      </w:r>
      <w:r w:rsidR="00234B9D">
        <w:t xml:space="preserve"> (</w:t>
      </w:r>
      <w:r w:rsidR="00340279">
        <w:t>p.</w:t>
      </w:r>
      <w:r w:rsidR="004314C4">
        <w:t>196</w:t>
      </w:r>
      <w:r w:rsidR="00234B9D">
        <w:t>,201</w:t>
      </w:r>
      <w:r w:rsidR="00340279">
        <w:t>).</w:t>
      </w:r>
    </w:p>
  </w:footnote>
  <w:footnote w:id="44">
    <w:p w14:paraId="4149C6B0" w14:textId="43889AC9" w:rsidR="004F1963" w:rsidRPr="00821594" w:rsidRDefault="004F1963">
      <w:pPr>
        <w:pStyle w:val="FootnoteText"/>
      </w:pPr>
      <w:r>
        <w:rPr>
          <w:rStyle w:val="FootnoteReference"/>
        </w:rPr>
        <w:footnoteRef/>
      </w:r>
      <w:r w:rsidR="006320B3">
        <w:t xml:space="preserve"> </w:t>
      </w:r>
      <w:r w:rsidR="00821594">
        <w:t xml:space="preserve"> </w:t>
      </w:r>
      <w:r w:rsidR="006320B3">
        <w:t>J. Cartwright, ‘Abbess Annes and the Ape’, (p.19</w:t>
      </w:r>
      <w:r w:rsidR="006320B3">
        <w:t>5</w:t>
      </w:r>
      <w:r w:rsidR="006320B3">
        <w:t>).</w:t>
      </w:r>
    </w:p>
  </w:footnote>
  <w:footnote w:id="45">
    <w:p w14:paraId="59A36C10" w14:textId="5C67267D" w:rsidR="0089735F" w:rsidRPr="00AA0F75" w:rsidRDefault="0089735F">
      <w:pPr>
        <w:pStyle w:val="FootnoteText"/>
      </w:pPr>
      <w:r>
        <w:rPr>
          <w:rStyle w:val="FootnoteReference"/>
        </w:rPr>
        <w:footnoteRef/>
      </w:r>
      <w:r>
        <w:t xml:space="preserve"> </w:t>
      </w:r>
      <w:r w:rsidR="00AA0F75">
        <w:rPr>
          <w:i/>
          <w:iCs/>
        </w:rPr>
        <w:t>Ibid.,</w:t>
      </w:r>
      <w:r w:rsidR="00AA0F75">
        <w:t xml:space="preserve"> (p.198).</w:t>
      </w:r>
    </w:p>
  </w:footnote>
  <w:footnote w:id="46">
    <w:p w14:paraId="4BEBFCDD" w14:textId="5E566021" w:rsidR="004F1963" w:rsidRDefault="004F1963">
      <w:pPr>
        <w:pStyle w:val="FootnoteText"/>
      </w:pPr>
      <w:r>
        <w:rPr>
          <w:rStyle w:val="FootnoteReference"/>
        </w:rPr>
        <w:footnoteRef/>
      </w:r>
      <w:r>
        <w:t xml:space="preserve"> </w:t>
      </w:r>
      <w:r w:rsidR="00F7280D">
        <w:t>H. Fulton, ‘Medieval Welsh Poems to Nuns’, (p.10</w:t>
      </w:r>
      <w:r w:rsidR="00F7280D">
        <w:t>8</w:t>
      </w:r>
      <w:r w:rsidR="00F7280D">
        <w:t>).</w:t>
      </w:r>
    </w:p>
  </w:footnote>
  <w:footnote w:id="47">
    <w:p w14:paraId="13832217" w14:textId="77777777" w:rsidR="00684320" w:rsidRDefault="00684320" w:rsidP="00684320">
      <w:pPr>
        <w:pStyle w:val="FootnoteText"/>
      </w:pPr>
      <w:r>
        <w:rPr>
          <w:rStyle w:val="FootnoteReference"/>
        </w:rPr>
        <w:footnoteRef/>
      </w:r>
      <w:r>
        <w:t xml:space="preserve"> J. Cartwright, </w:t>
      </w:r>
      <w:r>
        <w:rPr>
          <w:i/>
          <w:iCs/>
        </w:rPr>
        <w:t>Medieval Welsh Poetry to Nuns</w:t>
      </w:r>
      <w:r>
        <w:t xml:space="preserve">, Tutorial, 2022, </w:t>
      </w:r>
      <w:hyperlink r:id="rId3" w:history="1">
        <w:r w:rsidRPr="00C86D5D">
          <w:rPr>
            <w:rStyle w:val="Hyperlink"/>
          </w:rPr>
          <w:t>https://web.microsoftstream.com/video/cc1b471a-62ba-4dff-892b-433eb6e17818</w:t>
        </w:r>
      </w:hyperlink>
      <w:r>
        <w:t xml:space="preserve"> [Accessed 28th April,</w:t>
      </w:r>
    </w:p>
    <w:p w14:paraId="2237B338" w14:textId="5627A8A0" w:rsidR="00684320" w:rsidRDefault="00684320">
      <w:pPr>
        <w:pStyle w:val="FootnoteText"/>
      </w:pPr>
      <w:r>
        <w:t xml:space="preserve">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7B2"/>
    <w:rsid w:val="000041D5"/>
    <w:rsid w:val="00006EB8"/>
    <w:rsid w:val="0001308D"/>
    <w:rsid w:val="000144DD"/>
    <w:rsid w:val="00020524"/>
    <w:rsid w:val="00022AE7"/>
    <w:rsid w:val="00030070"/>
    <w:rsid w:val="00030CEF"/>
    <w:rsid w:val="000373C3"/>
    <w:rsid w:val="00047551"/>
    <w:rsid w:val="00054330"/>
    <w:rsid w:val="00054404"/>
    <w:rsid w:val="0006467A"/>
    <w:rsid w:val="00067CB3"/>
    <w:rsid w:val="000945C0"/>
    <w:rsid w:val="000A121E"/>
    <w:rsid w:val="000A6E6C"/>
    <w:rsid w:val="000B180E"/>
    <w:rsid w:val="000D0D9A"/>
    <w:rsid w:val="000D2F42"/>
    <w:rsid w:val="000D4DDA"/>
    <w:rsid w:val="001016CE"/>
    <w:rsid w:val="0010313F"/>
    <w:rsid w:val="001073F5"/>
    <w:rsid w:val="00107EC4"/>
    <w:rsid w:val="001152CB"/>
    <w:rsid w:val="001239A9"/>
    <w:rsid w:val="00126B80"/>
    <w:rsid w:val="00140ACD"/>
    <w:rsid w:val="00147CFE"/>
    <w:rsid w:val="0015230A"/>
    <w:rsid w:val="00162C00"/>
    <w:rsid w:val="00167B60"/>
    <w:rsid w:val="001753C1"/>
    <w:rsid w:val="00180159"/>
    <w:rsid w:val="00182D10"/>
    <w:rsid w:val="001832EB"/>
    <w:rsid w:val="00197F8E"/>
    <w:rsid w:val="001A2AF1"/>
    <w:rsid w:val="001D30C5"/>
    <w:rsid w:val="001D5706"/>
    <w:rsid w:val="001D6E79"/>
    <w:rsid w:val="001E0657"/>
    <w:rsid w:val="001E46FD"/>
    <w:rsid w:val="001F5396"/>
    <w:rsid w:val="001F6998"/>
    <w:rsid w:val="002031C1"/>
    <w:rsid w:val="00203810"/>
    <w:rsid w:val="002068C6"/>
    <w:rsid w:val="00213445"/>
    <w:rsid w:val="00231380"/>
    <w:rsid w:val="00234B9D"/>
    <w:rsid w:val="002350FD"/>
    <w:rsid w:val="00236785"/>
    <w:rsid w:val="0025060F"/>
    <w:rsid w:val="00255282"/>
    <w:rsid w:val="00261102"/>
    <w:rsid w:val="00262B5F"/>
    <w:rsid w:val="0027649D"/>
    <w:rsid w:val="002817DC"/>
    <w:rsid w:val="002A1B21"/>
    <w:rsid w:val="002A352E"/>
    <w:rsid w:val="002A4A38"/>
    <w:rsid w:val="002A50E8"/>
    <w:rsid w:val="002A5FFA"/>
    <w:rsid w:val="002C6CDE"/>
    <w:rsid w:val="002D2C95"/>
    <w:rsid w:val="002D5FEB"/>
    <w:rsid w:val="002D757E"/>
    <w:rsid w:val="002E0869"/>
    <w:rsid w:val="003026CE"/>
    <w:rsid w:val="0030398C"/>
    <w:rsid w:val="0031565A"/>
    <w:rsid w:val="003208B5"/>
    <w:rsid w:val="00326488"/>
    <w:rsid w:val="003300C9"/>
    <w:rsid w:val="00340279"/>
    <w:rsid w:val="003519D0"/>
    <w:rsid w:val="00362257"/>
    <w:rsid w:val="00362258"/>
    <w:rsid w:val="00380574"/>
    <w:rsid w:val="00390ADB"/>
    <w:rsid w:val="00395292"/>
    <w:rsid w:val="00395708"/>
    <w:rsid w:val="00395FC9"/>
    <w:rsid w:val="00397A06"/>
    <w:rsid w:val="00397B22"/>
    <w:rsid w:val="003A6594"/>
    <w:rsid w:val="003B1E82"/>
    <w:rsid w:val="003B3449"/>
    <w:rsid w:val="003C2819"/>
    <w:rsid w:val="003C49E9"/>
    <w:rsid w:val="003C75F7"/>
    <w:rsid w:val="003D71FF"/>
    <w:rsid w:val="003F0919"/>
    <w:rsid w:val="003F77A9"/>
    <w:rsid w:val="004107D2"/>
    <w:rsid w:val="00423078"/>
    <w:rsid w:val="004269B6"/>
    <w:rsid w:val="004306BE"/>
    <w:rsid w:val="004314C4"/>
    <w:rsid w:val="00431B7B"/>
    <w:rsid w:val="00434B9B"/>
    <w:rsid w:val="00443CAF"/>
    <w:rsid w:val="00443E31"/>
    <w:rsid w:val="0045582C"/>
    <w:rsid w:val="00462632"/>
    <w:rsid w:val="0047275B"/>
    <w:rsid w:val="004B11F9"/>
    <w:rsid w:val="004B6040"/>
    <w:rsid w:val="004C2992"/>
    <w:rsid w:val="004C7DA8"/>
    <w:rsid w:val="004D3D29"/>
    <w:rsid w:val="004E0F78"/>
    <w:rsid w:val="004E6169"/>
    <w:rsid w:val="004F1963"/>
    <w:rsid w:val="00510624"/>
    <w:rsid w:val="00517097"/>
    <w:rsid w:val="00522325"/>
    <w:rsid w:val="00522730"/>
    <w:rsid w:val="00525041"/>
    <w:rsid w:val="00563E5D"/>
    <w:rsid w:val="00572363"/>
    <w:rsid w:val="00583429"/>
    <w:rsid w:val="00591D85"/>
    <w:rsid w:val="00596809"/>
    <w:rsid w:val="00596FF4"/>
    <w:rsid w:val="005A194B"/>
    <w:rsid w:val="005C31E2"/>
    <w:rsid w:val="005D1799"/>
    <w:rsid w:val="005E3843"/>
    <w:rsid w:val="005E7B01"/>
    <w:rsid w:val="005F1754"/>
    <w:rsid w:val="005F7B03"/>
    <w:rsid w:val="00612F17"/>
    <w:rsid w:val="00624576"/>
    <w:rsid w:val="006320B3"/>
    <w:rsid w:val="00642CEC"/>
    <w:rsid w:val="00642D99"/>
    <w:rsid w:val="00643DEC"/>
    <w:rsid w:val="0066519A"/>
    <w:rsid w:val="006679A3"/>
    <w:rsid w:val="00672B1B"/>
    <w:rsid w:val="00677659"/>
    <w:rsid w:val="006839AB"/>
    <w:rsid w:val="00684320"/>
    <w:rsid w:val="006B658E"/>
    <w:rsid w:val="006C02DE"/>
    <w:rsid w:val="006D6A14"/>
    <w:rsid w:val="006E79B2"/>
    <w:rsid w:val="00701647"/>
    <w:rsid w:val="00710A2B"/>
    <w:rsid w:val="00715DF8"/>
    <w:rsid w:val="0072643E"/>
    <w:rsid w:val="007310AD"/>
    <w:rsid w:val="00746F08"/>
    <w:rsid w:val="00750B4B"/>
    <w:rsid w:val="007575ED"/>
    <w:rsid w:val="007643FC"/>
    <w:rsid w:val="00773211"/>
    <w:rsid w:val="00773FD9"/>
    <w:rsid w:val="0077619C"/>
    <w:rsid w:val="007770B8"/>
    <w:rsid w:val="007A4E1F"/>
    <w:rsid w:val="007B52B2"/>
    <w:rsid w:val="007C3196"/>
    <w:rsid w:val="007C4CF0"/>
    <w:rsid w:val="007D45D9"/>
    <w:rsid w:val="007F3775"/>
    <w:rsid w:val="007F3959"/>
    <w:rsid w:val="00811587"/>
    <w:rsid w:val="00821594"/>
    <w:rsid w:val="008235B8"/>
    <w:rsid w:val="008250C4"/>
    <w:rsid w:val="008256B8"/>
    <w:rsid w:val="008269FF"/>
    <w:rsid w:val="00835161"/>
    <w:rsid w:val="008409C7"/>
    <w:rsid w:val="00840C60"/>
    <w:rsid w:val="008421B4"/>
    <w:rsid w:val="00846E9C"/>
    <w:rsid w:val="00847F80"/>
    <w:rsid w:val="00851ED7"/>
    <w:rsid w:val="00852780"/>
    <w:rsid w:val="00853E66"/>
    <w:rsid w:val="00860BFA"/>
    <w:rsid w:val="00864619"/>
    <w:rsid w:val="00864B58"/>
    <w:rsid w:val="00864B64"/>
    <w:rsid w:val="008767E3"/>
    <w:rsid w:val="0087739C"/>
    <w:rsid w:val="0088214B"/>
    <w:rsid w:val="008845E2"/>
    <w:rsid w:val="00884A6B"/>
    <w:rsid w:val="00887966"/>
    <w:rsid w:val="0089260D"/>
    <w:rsid w:val="0089735F"/>
    <w:rsid w:val="00897DF7"/>
    <w:rsid w:val="008A1BE5"/>
    <w:rsid w:val="008B24E7"/>
    <w:rsid w:val="008D28F7"/>
    <w:rsid w:val="008D5C7A"/>
    <w:rsid w:val="008D5E42"/>
    <w:rsid w:val="008E4E8D"/>
    <w:rsid w:val="008F4DC2"/>
    <w:rsid w:val="0090291C"/>
    <w:rsid w:val="00913A29"/>
    <w:rsid w:val="00916FE0"/>
    <w:rsid w:val="00936CF9"/>
    <w:rsid w:val="00950AAA"/>
    <w:rsid w:val="00953E90"/>
    <w:rsid w:val="00961EC2"/>
    <w:rsid w:val="00971739"/>
    <w:rsid w:val="0097247E"/>
    <w:rsid w:val="00976D39"/>
    <w:rsid w:val="00977CAA"/>
    <w:rsid w:val="00991D05"/>
    <w:rsid w:val="009B7E2B"/>
    <w:rsid w:val="009D029A"/>
    <w:rsid w:val="009E0BE4"/>
    <w:rsid w:val="009F0E89"/>
    <w:rsid w:val="00A144F9"/>
    <w:rsid w:val="00A23BDF"/>
    <w:rsid w:val="00A27ED4"/>
    <w:rsid w:val="00A36204"/>
    <w:rsid w:val="00A37F1F"/>
    <w:rsid w:val="00A44519"/>
    <w:rsid w:val="00A478C8"/>
    <w:rsid w:val="00A57FA9"/>
    <w:rsid w:val="00A63989"/>
    <w:rsid w:val="00A66885"/>
    <w:rsid w:val="00A86CE1"/>
    <w:rsid w:val="00A937A5"/>
    <w:rsid w:val="00A953E9"/>
    <w:rsid w:val="00A97602"/>
    <w:rsid w:val="00AA0F75"/>
    <w:rsid w:val="00AA1D58"/>
    <w:rsid w:val="00AA2FEA"/>
    <w:rsid w:val="00AA671D"/>
    <w:rsid w:val="00AC3778"/>
    <w:rsid w:val="00AC483C"/>
    <w:rsid w:val="00AE09CF"/>
    <w:rsid w:val="00AE37DD"/>
    <w:rsid w:val="00AE4099"/>
    <w:rsid w:val="00B01DF3"/>
    <w:rsid w:val="00B03975"/>
    <w:rsid w:val="00B071DD"/>
    <w:rsid w:val="00B2329C"/>
    <w:rsid w:val="00B26A47"/>
    <w:rsid w:val="00B42D79"/>
    <w:rsid w:val="00B76FD5"/>
    <w:rsid w:val="00BB14AB"/>
    <w:rsid w:val="00BB3D07"/>
    <w:rsid w:val="00BB566E"/>
    <w:rsid w:val="00BC392A"/>
    <w:rsid w:val="00BD08A7"/>
    <w:rsid w:val="00BD3E97"/>
    <w:rsid w:val="00BD4AE3"/>
    <w:rsid w:val="00BE7184"/>
    <w:rsid w:val="00C01081"/>
    <w:rsid w:val="00C01800"/>
    <w:rsid w:val="00C02DBE"/>
    <w:rsid w:val="00C0615A"/>
    <w:rsid w:val="00C172BE"/>
    <w:rsid w:val="00C272DC"/>
    <w:rsid w:val="00C54518"/>
    <w:rsid w:val="00C61F3A"/>
    <w:rsid w:val="00C73945"/>
    <w:rsid w:val="00C77AEB"/>
    <w:rsid w:val="00C81037"/>
    <w:rsid w:val="00C9494A"/>
    <w:rsid w:val="00CA0C1E"/>
    <w:rsid w:val="00CA749E"/>
    <w:rsid w:val="00CC563A"/>
    <w:rsid w:val="00CD57FD"/>
    <w:rsid w:val="00CE2B2E"/>
    <w:rsid w:val="00CE523D"/>
    <w:rsid w:val="00CE71AB"/>
    <w:rsid w:val="00CF4F35"/>
    <w:rsid w:val="00D10AEF"/>
    <w:rsid w:val="00D12B60"/>
    <w:rsid w:val="00D303D1"/>
    <w:rsid w:val="00D35D67"/>
    <w:rsid w:val="00D435F7"/>
    <w:rsid w:val="00D464C4"/>
    <w:rsid w:val="00D53F32"/>
    <w:rsid w:val="00D72EE8"/>
    <w:rsid w:val="00D77875"/>
    <w:rsid w:val="00D93095"/>
    <w:rsid w:val="00DA08E5"/>
    <w:rsid w:val="00DA3564"/>
    <w:rsid w:val="00DA3FA5"/>
    <w:rsid w:val="00DB40AC"/>
    <w:rsid w:val="00DB677A"/>
    <w:rsid w:val="00DC15A5"/>
    <w:rsid w:val="00DC45AC"/>
    <w:rsid w:val="00DD3433"/>
    <w:rsid w:val="00DD71F4"/>
    <w:rsid w:val="00DE2CC7"/>
    <w:rsid w:val="00DE49E7"/>
    <w:rsid w:val="00DF0221"/>
    <w:rsid w:val="00E0335C"/>
    <w:rsid w:val="00E0598E"/>
    <w:rsid w:val="00E25C65"/>
    <w:rsid w:val="00E3277B"/>
    <w:rsid w:val="00E4122C"/>
    <w:rsid w:val="00E47224"/>
    <w:rsid w:val="00E51717"/>
    <w:rsid w:val="00E52216"/>
    <w:rsid w:val="00E535F9"/>
    <w:rsid w:val="00E53A2A"/>
    <w:rsid w:val="00E61A18"/>
    <w:rsid w:val="00E64026"/>
    <w:rsid w:val="00E7089B"/>
    <w:rsid w:val="00E81B8F"/>
    <w:rsid w:val="00E83683"/>
    <w:rsid w:val="00EA4673"/>
    <w:rsid w:val="00EB6CB2"/>
    <w:rsid w:val="00EC0AAC"/>
    <w:rsid w:val="00EC0F13"/>
    <w:rsid w:val="00EC3BF8"/>
    <w:rsid w:val="00EC3EF2"/>
    <w:rsid w:val="00EC418B"/>
    <w:rsid w:val="00ED5D06"/>
    <w:rsid w:val="00EF221D"/>
    <w:rsid w:val="00F03331"/>
    <w:rsid w:val="00F11357"/>
    <w:rsid w:val="00F122A1"/>
    <w:rsid w:val="00F207B2"/>
    <w:rsid w:val="00F217F1"/>
    <w:rsid w:val="00F373ED"/>
    <w:rsid w:val="00F40E4A"/>
    <w:rsid w:val="00F42A1D"/>
    <w:rsid w:val="00F46BAD"/>
    <w:rsid w:val="00F514AD"/>
    <w:rsid w:val="00F71952"/>
    <w:rsid w:val="00F7280D"/>
    <w:rsid w:val="00F76CDA"/>
    <w:rsid w:val="00F95790"/>
    <w:rsid w:val="00FB3DD3"/>
    <w:rsid w:val="00FD298D"/>
    <w:rsid w:val="00FD4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A8B64"/>
  <w15:chartTrackingRefBased/>
  <w15:docId w15:val="{B8A0139E-06CA-444C-8EC3-96B4F3EE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095"/>
    <w:rPr>
      <w:rFonts w:ascii="Times New Roman" w:eastAsia="Times New Roman" w:hAnsi="Times New Roman" w:cs="Times New Roman"/>
      <w:lang w:eastAsia="en-GB"/>
    </w:rPr>
  </w:style>
  <w:style w:type="paragraph" w:styleId="Heading1">
    <w:name w:val="heading 1"/>
    <w:basedOn w:val="Normal"/>
    <w:link w:val="Heading1Char"/>
    <w:uiPriority w:val="9"/>
    <w:qFormat/>
    <w:rsid w:val="0089260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A0C1E"/>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semiHidden/>
    <w:rsid w:val="00CA0C1E"/>
    <w:rPr>
      <w:rFonts w:eastAsiaTheme="minorEastAsia"/>
      <w:sz w:val="20"/>
      <w:szCs w:val="20"/>
      <w:lang w:eastAsia="en-GB"/>
    </w:rPr>
  </w:style>
  <w:style w:type="character" w:styleId="FootnoteReference">
    <w:name w:val="footnote reference"/>
    <w:basedOn w:val="DefaultParagraphFont"/>
    <w:uiPriority w:val="99"/>
    <w:semiHidden/>
    <w:unhideWhenUsed/>
    <w:rsid w:val="00CA0C1E"/>
    <w:rPr>
      <w:vertAlign w:val="superscript"/>
    </w:rPr>
  </w:style>
  <w:style w:type="character" w:styleId="Hyperlink">
    <w:name w:val="Hyperlink"/>
    <w:basedOn w:val="DefaultParagraphFont"/>
    <w:uiPriority w:val="99"/>
    <w:unhideWhenUsed/>
    <w:rsid w:val="002D757E"/>
    <w:rPr>
      <w:color w:val="0563C1" w:themeColor="hyperlink"/>
      <w:u w:val="single"/>
    </w:rPr>
  </w:style>
  <w:style w:type="character" w:styleId="UnresolvedMention">
    <w:name w:val="Unresolved Mention"/>
    <w:basedOn w:val="DefaultParagraphFont"/>
    <w:uiPriority w:val="99"/>
    <w:semiHidden/>
    <w:unhideWhenUsed/>
    <w:rsid w:val="002D757E"/>
    <w:rPr>
      <w:color w:val="605E5C"/>
      <w:shd w:val="clear" w:color="auto" w:fill="E1DFDD"/>
    </w:rPr>
  </w:style>
  <w:style w:type="paragraph" w:styleId="Footer">
    <w:name w:val="footer"/>
    <w:basedOn w:val="Normal"/>
    <w:link w:val="FooterChar"/>
    <w:uiPriority w:val="99"/>
    <w:unhideWhenUsed/>
    <w:rsid w:val="00167B60"/>
    <w:pPr>
      <w:tabs>
        <w:tab w:val="center" w:pos="4513"/>
        <w:tab w:val="right" w:pos="9026"/>
      </w:tabs>
    </w:pPr>
  </w:style>
  <w:style w:type="character" w:customStyle="1" w:styleId="FooterChar">
    <w:name w:val="Footer Char"/>
    <w:basedOn w:val="DefaultParagraphFont"/>
    <w:link w:val="Footer"/>
    <w:uiPriority w:val="99"/>
    <w:rsid w:val="00167B6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67B60"/>
  </w:style>
  <w:style w:type="character" w:styleId="FollowedHyperlink">
    <w:name w:val="FollowedHyperlink"/>
    <w:basedOn w:val="DefaultParagraphFont"/>
    <w:uiPriority w:val="99"/>
    <w:semiHidden/>
    <w:unhideWhenUsed/>
    <w:rsid w:val="00167B60"/>
    <w:rPr>
      <w:color w:val="954F72" w:themeColor="followedHyperlink"/>
      <w:u w:val="single"/>
    </w:rPr>
  </w:style>
  <w:style w:type="character" w:customStyle="1" w:styleId="Heading1Char">
    <w:name w:val="Heading 1 Char"/>
    <w:basedOn w:val="DefaultParagraphFont"/>
    <w:link w:val="Heading1"/>
    <w:uiPriority w:val="9"/>
    <w:rsid w:val="0089260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358756">
      <w:bodyDiv w:val="1"/>
      <w:marLeft w:val="0"/>
      <w:marRight w:val="0"/>
      <w:marTop w:val="0"/>
      <w:marBottom w:val="0"/>
      <w:divBdr>
        <w:top w:val="none" w:sz="0" w:space="0" w:color="auto"/>
        <w:left w:val="none" w:sz="0" w:space="0" w:color="auto"/>
        <w:bottom w:val="none" w:sz="0" w:space="0" w:color="auto"/>
        <w:right w:val="none" w:sz="0" w:space="0" w:color="auto"/>
      </w:divBdr>
      <w:divsChild>
        <w:div w:id="1642535452">
          <w:marLeft w:val="0"/>
          <w:marRight w:val="0"/>
          <w:marTop w:val="0"/>
          <w:marBottom w:val="0"/>
          <w:divBdr>
            <w:top w:val="none" w:sz="0" w:space="0" w:color="auto"/>
            <w:left w:val="none" w:sz="0" w:space="0" w:color="auto"/>
            <w:bottom w:val="none" w:sz="0" w:space="0" w:color="auto"/>
            <w:right w:val="none" w:sz="0" w:space="0" w:color="auto"/>
          </w:divBdr>
          <w:divsChild>
            <w:div w:id="1568689920">
              <w:marLeft w:val="0"/>
              <w:marRight w:val="0"/>
              <w:marTop w:val="0"/>
              <w:marBottom w:val="0"/>
              <w:divBdr>
                <w:top w:val="none" w:sz="0" w:space="0" w:color="auto"/>
                <w:left w:val="none" w:sz="0" w:space="0" w:color="auto"/>
                <w:bottom w:val="none" w:sz="0" w:space="0" w:color="auto"/>
                <w:right w:val="none" w:sz="0" w:space="0" w:color="auto"/>
              </w:divBdr>
              <w:divsChild>
                <w:div w:id="1588422309">
                  <w:marLeft w:val="0"/>
                  <w:marRight w:val="0"/>
                  <w:marTop w:val="0"/>
                  <w:marBottom w:val="0"/>
                  <w:divBdr>
                    <w:top w:val="none" w:sz="0" w:space="0" w:color="auto"/>
                    <w:left w:val="none" w:sz="0" w:space="0" w:color="auto"/>
                    <w:bottom w:val="none" w:sz="0" w:space="0" w:color="auto"/>
                    <w:right w:val="none" w:sz="0" w:space="0" w:color="auto"/>
                  </w:divBdr>
                  <w:divsChild>
                    <w:div w:id="143998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378987">
      <w:bodyDiv w:val="1"/>
      <w:marLeft w:val="0"/>
      <w:marRight w:val="0"/>
      <w:marTop w:val="0"/>
      <w:marBottom w:val="0"/>
      <w:divBdr>
        <w:top w:val="none" w:sz="0" w:space="0" w:color="auto"/>
        <w:left w:val="none" w:sz="0" w:space="0" w:color="auto"/>
        <w:bottom w:val="none" w:sz="0" w:space="0" w:color="auto"/>
        <w:right w:val="none" w:sz="0" w:space="0" w:color="auto"/>
      </w:divBdr>
    </w:div>
    <w:div w:id="189230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eb-s-ebscohost-com.ezproxy.uwtsd.ac.uk/ehost/ebookviewer/ebook/bmxlYmtfXzU0NDg5M19fQU41?sid=0ef32255-3901-4105-bd10-52b102807d33@redis&amp;vid=0&amp;format=EB&amp;lpid=lp_191&amp;rid=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3" Type="http://schemas.openxmlformats.org/officeDocument/2006/relationships/hyperlink" Target="https://web.microsoftstream.com/video/cc1b471a-62ba-4dff-892b-433eb6e17818" TargetMode="External"/><Relationship Id="rId2" Type="http://schemas.openxmlformats.org/officeDocument/2006/relationships/hyperlink" Target="https://web.microsoftstream.com/video/cc1b471a-62ba-4dff-892b-433eb6e17818" TargetMode="External"/><Relationship Id="rId1" Type="http://schemas.openxmlformats.org/officeDocument/2006/relationships/hyperlink" Target="http://www.dafyddapgwilym.net/eng/3wi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E2C10-86D2-C04A-872B-2756864FB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TotalTime>
  <Pages>15</Pages>
  <Words>3507</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Blackburn (2111668)</dc:creator>
  <cp:keywords/>
  <dc:description/>
  <cp:lastModifiedBy>Sarah Blackburn (2111668)</cp:lastModifiedBy>
  <cp:revision>103</cp:revision>
  <cp:lastPrinted>2022-04-30T17:48:00Z</cp:lastPrinted>
  <dcterms:created xsi:type="dcterms:W3CDTF">2022-04-26T13:19:00Z</dcterms:created>
  <dcterms:modified xsi:type="dcterms:W3CDTF">2022-04-30T19:33:00Z</dcterms:modified>
</cp:coreProperties>
</file>