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58ACDBA2">
      <w:pPr>
        <w:spacing w:line="276" w:lineRule="auto"/>
        <w:jc w:val="both"/>
        <w:rPr>
          <w:rFonts w:ascii="Arial" w:hAnsi="Arial" w:cs="Arial"/>
          <w:sz w:val="40"/>
          <w:szCs w:val="40"/>
          <w:lang w:val="en-US"/>
        </w:rPr>
      </w:pPr>
      <w:r w:rsidRPr="64A42FCE" w:rsidR="0005771F">
        <w:rPr>
          <w:rFonts w:ascii="Arial" w:hAnsi="Arial" w:cs="Arial"/>
          <w:sz w:val="40"/>
          <w:szCs w:val="40"/>
          <w:lang w:val="en-US"/>
        </w:rPr>
        <w:t xml:space="preserve">Student Name: </w:t>
      </w:r>
      <w:r w:rsidRPr="64A42FCE" w:rsidR="20CCC522">
        <w:rPr>
          <w:rFonts w:ascii="Arial" w:hAnsi="Arial" w:cs="Arial"/>
          <w:sz w:val="40"/>
          <w:szCs w:val="40"/>
          <w:lang w:val="en-US"/>
        </w:rPr>
        <w:t>Irina Albeanu</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22264395">
      <w:pPr>
        <w:spacing w:line="276" w:lineRule="auto"/>
        <w:jc w:val="both"/>
        <w:rPr>
          <w:rFonts w:ascii="Arial" w:hAnsi="Arial" w:cs="Arial"/>
          <w:sz w:val="40"/>
          <w:szCs w:val="40"/>
          <w:lang w:val="en-US"/>
        </w:rPr>
      </w:pPr>
      <w:r w:rsidRPr="64A42FCE" w:rsidR="0005771F">
        <w:rPr>
          <w:rFonts w:ascii="Arial" w:hAnsi="Arial" w:cs="Arial"/>
          <w:sz w:val="40"/>
          <w:szCs w:val="40"/>
          <w:lang w:val="en-US"/>
        </w:rPr>
        <w:t>Student Number:</w:t>
      </w:r>
      <w:r w:rsidRPr="64A42FCE" w:rsidR="0035328C">
        <w:rPr>
          <w:rFonts w:ascii="Arial" w:hAnsi="Arial" w:cs="Arial"/>
          <w:sz w:val="40"/>
          <w:szCs w:val="40"/>
          <w:lang w:val="en-US"/>
        </w:rPr>
        <w:t xml:space="preserve"> </w:t>
      </w:r>
      <w:r w:rsidRPr="64A42FCE" w:rsidR="171D3666">
        <w:rPr>
          <w:rFonts w:ascii="Arial" w:hAnsi="Arial" w:cs="Arial"/>
          <w:sz w:val="40"/>
          <w:szCs w:val="40"/>
          <w:lang w:val="en-US"/>
        </w:rPr>
        <w:t>2247895</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0005771F" w:rsidRDefault="0005771F" w14:paraId="311CB87C" w14:textId="1BA05B12">
      <w:pPr>
        <w:spacing w:line="276" w:lineRule="auto"/>
        <w:jc w:val="both"/>
        <w:rPr>
          <w:rFonts w:ascii="Arial" w:hAnsi="Arial" w:cs="Arial"/>
          <w:color w:val="1D2125"/>
          <w:sz w:val="40"/>
          <w:szCs w:val="40"/>
          <w:shd w:val="clear" w:color="auto" w:fill="FFFFFF"/>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Pr="00230935" w:rsidR="7BC8C21B">
        <w:rPr>
          <w:rFonts w:ascii="Arial" w:hAnsi="Arial" w:cs="Arial"/>
          <w:color w:val="1D2125"/>
          <w:sz w:val="40"/>
          <w:szCs w:val="40"/>
          <w:shd w:val="clear" w:color="auto" w:fill="FFFFFF"/>
        </w:rPr>
        <w:t>Chijioke Uba</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009E2E03" w:rsidRDefault="009E2E03" w14:paraId="69AFA1B7" w14:textId="77777777">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Task 2:</w:t>
      </w:r>
      <w:r w:rsidRPr="009E2E03">
        <w:rPr>
          <w:rFonts w:ascii="Arial" w:hAnsi="Arial" w:cs="Arial" w:eastAsiaTheme="majorEastAsia"/>
          <w:lang w:val="en-US"/>
        </w:rPr>
        <w:tab/>
      </w:r>
      <w:r w:rsidRPr="009E2E03">
        <w:rPr>
          <w:rFonts w:ascii="Arial" w:hAnsi="Arial" w:cs="Arial" w:eastAsiaTheme="majorEastAsia"/>
          <w:lang w:val="en-US"/>
        </w:rPr>
        <w:t xml:space="preserve">Two proposed solutions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3</w:t>
      </w:r>
    </w:p>
    <w:p w:rsidRPr="009E2E03" w:rsidR="009E2E03" w:rsidP="009E2E03" w:rsidRDefault="009E2E03" w14:paraId="3CCEAE2D" w14:textId="5E755BBD">
      <w:pPr>
        <w:keepNext/>
        <w:keepLines/>
        <w:spacing w:before="360" w:after="80" w:line="276" w:lineRule="auto"/>
        <w:outlineLvl w:val="0"/>
        <w:rPr>
          <w:rFonts w:ascii="Arial" w:hAnsi="Arial" w:cs="Arial" w:eastAsiaTheme="majorEastAsia"/>
          <w:lang w:val="en-US"/>
        </w:rPr>
      </w:pPr>
      <w:r w:rsidRPr="009E2E03">
        <w:rPr>
          <w:rFonts w:ascii="Arial" w:hAnsi="Arial" w:cs="Arial" w:eastAsiaTheme="majorEastAsia"/>
          <w:lang w:val="en-US"/>
        </w:rPr>
        <w:t xml:space="preserve">Task 3b): </w:t>
      </w:r>
      <w:r w:rsidRPr="009E2E03">
        <w:rPr>
          <w:rFonts w:ascii="Arial" w:hAnsi="Arial" w:cs="Arial" w:eastAsiaTheme="majorEastAsia"/>
          <w:lang w:val="en-US"/>
        </w:rPr>
        <w:tab/>
      </w:r>
      <w:r w:rsidRPr="009E2E03">
        <w:rPr>
          <w:rFonts w:ascii="Arial" w:hAnsi="Arial" w:cs="Arial" w:eastAsiaTheme="majorEastAsia"/>
          <w:lang w:val="en-US"/>
        </w:rPr>
        <w:t>Evaluation Results and Justifications</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3</w:t>
      </w:r>
    </w:p>
    <w:p w:rsidRPr="009E2E03" w:rsidR="009E2E03" w:rsidP="009E2E03" w:rsidRDefault="009E2E03" w14:paraId="020B8744" w14:textId="4A1B61B9">
      <w:pPr>
        <w:keepNext/>
        <w:keepLines/>
        <w:spacing w:before="360" w:after="80" w:line="276" w:lineRule="auto"/>
        <w:outlineLvl w:val="0"/>
        <w:rPr>
          <w:rFonts w:ascii="Arial" w:hAnsi="Arial" w:cs="Arial" w:eastAsiaTheme="majorEastAsia"/>
        </w:rPr>
      </w:pPr>
      <w:r w:rsidRPr="009E2E03">
        <w:rPr>
          <w:rFonts w:ascii="Arial" w:hAnsi="Arial" w:cs="Arial" w:eastAsiaTheme="majorEastAsia"/>
          <w:lang w:val="en-US"/>
        </w:rPr>
        <w:t xml:space="preserve">Task 4b): </w:t>
      </w:r>
      <w:r w:rsidRPr="009E2E03">
        <w:rPr>
          <w:rFonts w:ascii="Arial" w:hAnsi="Arial" w:cs="Arial" w:eastAsiaTheme="majorEastAsia"/>
          <w:lang w:val="en-US"/>
        </w:rPr>
        <w:tab/>
      </w:r>
      <w:r w:rsidRPr="009E2E03">
        <w:rPr>
          <w:rFonts w:ascii="Arial" w:hAnsi="Arial" w:cs="Arial" w:eastAsiaTheme="majorEastAsia"/>
          <w:lang w:val="en-US"/>
        </w:rPr>
        <w:t xml:space="preserve">Risk Analysis Results and Justifications </w:t>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Pr="009E2E03">
        <w:rPr>
          <w:rFonts w:ascii="Arial" w:hAnsi="Arial" w:cs="Arial" w:eastAsiaTheme="majorEastAsia"/>
          <w:lang w:val="en-US"/>
        </w:rPr>
        <w:tab/>
      </w:r>
      <w:r w:rsidR="00B64CDF">
        <w:rPr>
          <w:rFonts w:ascii="Arial" w:hAnsi="Arial" w:cs="Arial" w:eastAsiaTheme="majorEastAsia"/>
          <w:lang w:val="en-US"/>
        </w:rPr>
        <w:t>4</w:t>
      </w:r>
    </w:p>
    <w:p w:rsidRPr="009E2E03" w:rsidR="009E2E03" w:rsidP="009E2E03" w:rsidRDefault="009E2E03" w14:paraId="2FE5FE86" w14:textId="42ABFA30">
      <w:pPr>
        <w:keepNext/>
        <w:keepLines/>
        <w:spacing w:before="360" w:after="80" w:line="276" w:lineRule="auto"/>
        <w:outlineLvl w:val="0"/>
        <w:rPr>
          <w:rFonts w:ascii="Arial" w:hAnsi="Arial" w:cs="Arial" w:eastAsiaTheme="majorEastAsia"/>
          <w:color w:val="0F4761" w:themeColor="accent1" w:themeShade="BF"/>
        </w:rPr>
      </w:pPr>
      <w:r w:rsidRPr="009E2E03">
        <w:rPr>
          <w:rFonts w:ascii="Arial" w:hAnsi="Arial" w:cs="Arial" w:eastAsiaTheme="majorEastAsia"/>
        </w:rPr>
        <w:t xml:space="preserve">Task 5b): </w:t>
      </w:r>
      <w:r w:rsidRPr="009E2E03">
        <w:rPr>
          <w:rFonts w:ascii="Arial" w:hAnsi="Arial" w:cs="Arial" w:eastAsiaTheme="majorEastAsia"/>
        </w:rPr>
        <w:tab/>
      </w:r>
      <w:r w:rsidRPr="009E2E03">
        <w:rPr>
          <w:rFonts w:ascii="Arial" w:hAnsi="Arial" w:cs="Arial" w:eastAsiaTheme="majorEastAsia"/>
        </w:rPr>
        <w:t>Justifications for the Implementation Plan</w:t>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Pr="009E2E03">
        <w:rPr>
          <w:rFonts w:ascii="Arial" w:hAnsi="Arial" w:cs="Arial" w:eastAsiaTheme="majorEastAsia"/>
          <w:color w:val="0F4761" w:themeColor="accent1" w:themeShade="BF"/>
        </w:rPr>
        <w:tab/>
      </w:r>
      <w:r w:rsidR="00B64CDF">
        <w:rPr>
          <w:rFonts w:ascii="Arial" w:hAnsi="Arial" w:cs="Arial" w:eastAsiaTheme="majorEastAsia"/>
          <w:color w:val="0F4761" w:themeColor="accent1" w:themeShade="BF"/>
        </w:rPr>
        <w:t>4</w:t>
      </w:r>
    </w:p>
    <w:p w:rsidRPr="009E2E03" w:rsidR="009E2E03" w:rsidP="009E2E03" w:rsidRDefault="009E2E03" w14:paraId="4104A0D4" w14:textId="421938C6">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6b): </w:t>
      </w:r>
      <w:r w:rsidRPr="009E2E03">
        <w:rPr>
          <w:rFonts w:ascii="Arial" w:hAnsi="Arial" w:cs="Arial" w:eastAsiaTheme="majorEastAsia"/>
        </w:rPr>
        <w:tab/>
      </w:r>
      <w:r w:rsidRPr="009E2E03">
        <w:rPr>
          <w:rFonts w:ascii="Arial" w:hAnsi="Arial" w:cs="Arial" w:eastAsiaTheme="majorEastAsia"/>
        </w:rPr>
        <w:t>Justifications for the KPI and SMART objectives</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699ABCAE" w14:textId="69F3739E">
      <w:pPr>
        <w:keepNext/>
        <w:keepLines/>
        <w:spacing w:before="360" w:after="80" w:line="276" w:lineRule="auto"/>
        <w:outlineLvl w:val="0"/>
        <w:rPr>
          <w:rFonts w:ascii="Arial" w:hAnsi="Arial" w:cs="Arial" w:eastAsiaTheme="majorEastAsia"/>
        </w:rPr>
      </w:pPr>
      <w:r w:rsidRPr="009E2E03">
        <w:rPr>
          <w:rFonts w:ascii="Arial" w:hAnsi="Arial" w:cs="Arial" w:eastAsiaTheme="majorEastAsia"/>
        </w:rPr>
        <w:t xml:space="preserve">Task 7: </w:t>
      </w:r>
      <w:r w:rsidRPr="009E2E03">
        <w:rPr>
          <w:rFonts w:ascii="Arial" w:hAnsi="Arial" w:cs="Arial" w:eastAsiaTheme="majorEastAsia"/>
        </w:rPr>
        <w:tab/>
      </w:r>
      <w:r w:rsidRPr="009E2E03">
        <w:rPr>
          <w:rFonts w:ascii="Arial" w:hAnsi="Arial" w:cs="Arial" w:eastAsiaTheme="majorEastAsia"/>
        </w:rPr>
        <w:t xml:space="preserve">Key Findings  </w:t>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Pr="009E2E03">
        <w:rPr>
          <w:rFonts w:ascii="Arial" w:hAnsi="Arial" w:cs="Arial" w:eastAsiaTheme="majorEastAsia"/>
        </w:rPr>
        <w:tab/>
      </w:r>
      <w:r w:rsidR="00B64CDF">
        <w:rPr>
          <w:rFonts w:ascii="Arial" w:hAnsi="Arial" w:cs="Arial" w:eastAsiaTheme="majorEastAsia"/>
        </w:rPr>
        <w:t>4</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1E59F5D9">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rsidRPr="009E2E03" w:rsidR="009E2E03" w:rsidP="009E2E03" w:rsidRDefault="009E2E03" w14:paraId="50CF4937" w14:textId="67EB6241">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5A001916">
      <w:pPr>
        <w:pStyle w:val="Heading1"/>
        <w:rPr>
          <w:rFonts w:ascii="Arial" w:hAnsi="Arial" w:cs="Arial"/>
          <w:color w:val="auto"/>
          <w:sz w:val="24"/>
          <w:szCs w:val="24"/>
        </w:rPr>
      </w:pPr>
      <w:r>
        <w:rPr>
          <w:rFonts w:ascii="Arial" w:hAnsi="Arial" w:cs="Arial"/>
          <w:color w:val="auto"/>
          <w:sz w:val="24"/>
          <w:szCs w:val="24"/>
        </w:rPr>
        <w:t xml:space="preserve">Appendix 1: </w:t>
      </w:r>
      <w:r>
        <w:rPr>
          <w:rFonts w:ascii="Arial" w:hAnsi="Arial" w:cs="Arial"/>
          <w:color w:val="auto"/>
          <w:sz w:val="24"/>
          <w:szCs w:val="24"/>
        </w:rPr>
        <w:t xml:space="preserve">Task 3a) </w:t>
      </w:r>
      <w:r>
        <w:rPr>
          <w:rFonts w:ascii="Arial" w:hAnsi="Arial" w:cs="Arial"/>
          <w:color w:val="auto"/>
          <w:sz w:val="24"/>
          <w:szCs w:val="24"/>
        </w:rPr>
        <w:t>Grid or PMI Analysis Table……………………………………7/8</w:t>
      </w:r>
    </w:p>
    <w:p w:rsidR="009E2E03" w:rsidP="009E2E03" w:rsidRDefault="009E2E03" w14:paraId="1B4A1187" w14:textId="224FE0BF">
      <w:pPr>
        <w:pStyle w:val="Heading1"/>
        <w:rPr>
          <w:rFonts w:ascii="Arial" w:hAnsi="Arial" w:cs="Arial"/>
          <w:color w:val="auto"/>
          <w:sz w:val="24"/>
          <w:szCs w:val="24"/>
        </w:rPr>
      </w:pPr>
      <w:r>
        <w:rPr>
          <w:rFonts w:ascii="Arial" w:hAnsi="Arial" w:cs="Arial"/>
          <w:color w:val="auto"/>
          <w:sz w:val="24"/>
          <w:szCs w:val="24"/>
        </w:rPr>
        <w:t xml:space="preserve">Appendix 2: </w:t>
      </w:r>
      <w:r>
        <w:rPr>
          <w:rFonts w:ascii="Arial" w:hAnsi="Arial" w:cs="Arial"/>
          <w:color w:val="auto"/>
          <w:sz w:val="24"/>
          <w:szCs w:val="24"/>
        </w:rPr>
        <w:t xml:space="preserve">Task 4a) </w:t>
      </w:r>
      <w:r>
        <w:rPr>
          <w:rFonts w:ascii="Arial" w:hAnsi="Arial" w:cs="Arial"/>
          <w:color w:val="auto"/>
          <w:sz w:val="24"/>
          <w:szCs w:val="24"/>
        </w:rPr>
        <w:t>Risk Analysis Table…………………………………………</w:t>
      </w:r>
      <w:r w:rsidR="00B64CDF">
        <w:rPr>
          <w:rFonts w:ascii="Arial" w:hAnsi="Arial" w:cs="Arial"/>
          <w:color w:val="auto"/>
          <w:sz w:val="24"/>
          <w:szCs w:val="24"/>
        </w:rPr>
        <w:t>….</w:t>
      </w:r>
      <w:r>
        <w:rPr>
          <w:rFonts w:ascii="Arial" w:hAnsi="Arial" w:cs="Arial"/>
          <w:color w:val="auto"/>
          <w:sz w:val="24"/>
          <w:szCs w:val="24"/>
        </w:rPr>
        <w:t>10</w:t>
      </w:r>
    </w:p>
    <w:p w:rsidR="009E2E03" w:rsidP="009E2E03" w:rsidRDefault="009E2E03" w14:paraId="038F38BF" w14:textId="254DBEE7">
      <w:pPr>
        <w:pStyle w:val="Heading1"/>
        <w:rPr>
          <w:rFonts w:ascii="Arial" w:hAnsi="Arial" w:cs="Arial"/>
          <w:color w:val="auto"/>
          <w:sz w:val="24"/>
          <w:szCs w:val="24"/>
        </w:rPr>
      </w:pPr>
      <w:r>
        <w:rPr>
          <w:rFonts w:ascii="Arial" w:hAnsi="Arial" w:cs="Arial"/>
          <w:color w:val="auto"/>
          <w:sz w:val="24"/>
          <w:szCs w:val="24"/>
        </w:rPr>
        <w:t xml:space="preserve">Appendix 3: </w:t>
      </w:r>
      <w:r>
        <w:rPr>
          <w:rFonts w:ascii="Arial" w:hAnsi="Arial" w:cs="Arial"/>
          <w:color w:val="auto"/>
          <w:sz w:val="24"/>
          <w:szCs w:val="24"/>
        </w:rPr>
        <w:t xml:space="preserve">Task 5a) </w:t>
      </w:r>
      <w:r>
        <w:rPr>
          <w:rFonts w:ascii="Arial" w:hAnsi="Arial" w:cs="Arial"/>
          <w:color w:val="auto"/>
          <w:sz w:val="24"/>
          <w:szCs w:val="24"/>
        </w:rPr>
        <w:t>Implementation Plan…………………………………………</w:t>
      </w:r>
      <w:r w:rsidR="00B64CDF">
        <w:rPr>
          <w:rFonts w:ascii="Arial" w:hAnsi="Arial" w:cs="Arial"/>
          <w:color w:val="auto"/>
          <w:sz w:val="24"/>
          <w:szCs w:val="24"/>
        </w:rPr>
        <w:t>…</w:t>
      </w:r>
      <w:r>
        <w:rPr>
          <w:rFonts w:ascii="Arial" w:hAnsi="Arial" w:cs="Arial"/>
          <w:color w:val="auto"/>
          <w:sz w:val="24"/>
          <w:szCs w:val="24"/>
        </w:rPr>
        <w:t>11</w:t>
      </w:r>
    </w:p>
    <w:p w:rsidR="009E2E03" w:rsidP="009E2E03" w:rsidRDefault="009E2E03" w14:paraId="28809C8E" w14:textId="6932BB3E">
      <w:pPr>
        <w:pStyle w:val="Heading1"/>
        <w:rPr>
          <w:rFonts w:ascii="Arial" w:hAnsi="Arial" w:cs="Arial"/>
          <w:color w:val="auto"/>
          <w:sz w:val="24"/>
          <w:szCs w:val="24"/>
        </w:rPr>
      </w:pPr>
      <w:r>
        <w:rPr>
          <w:rFonts w:ascii="Arial" w:hAnsi="Arial" w:cs="Arial"/>
          <w:color w:val="auto"/>
          <w:sz w:val="24"/>
          <w:szCs w:val="24"/>
        </w:rPr>
        <w:t xml:space="preserve">Appendix 4: </w:t>
      </w:r>
      <w:r>
        <w:rPr>
          <w:rFonts w:ascii="Arial" w:hAnsi="Arial" w:cs="Arial"/>
          <w:color w:val="auto"/>
          <w:sz w:val="24"/>
          <w:szCs w:val="24"/>
        </w:rPr>
        <w:t xml:space="preserve">Task 6a) </w:t>
      </w:r>
      <w:r>
        <w:rPr>
          <w:rFonts w:ascii="Arial" w:hAnsi="Arial" w:cs="Arial"/>
          <w:color w:val="auto"/>
          <w:sz w:val="24"/>
          <w:szCs w:val="24"/>
        </w:rPr>
        <w:t xml:space="preserve">KPI and SMART Table…………………………………………12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009E2E03" w:rsidRDefault="009E2E03" w14:paraId="2B1BD6CB" w14:textId="77777777">
      <w:pPr>
        <w:numPr>
          <w:ilvl w:val="0"/>
          <w:numId w:val="3"/>
        </w:numPr>
        <w:spacing w:after="0" w:line="360" w:lineRule="auto"/>
        <w:contextualSpacing/>
        <w:jc w:val="both"/>
        <w:rPr>
          <w:rFonts w:ascii="Arial" w:hAnsi="Arial" w:cs="Arial"/>
          <w:color w:val="EE0000"/>
          <w:lang w:val="en-US"/>
        </w:rPr>
      </w:pPr>
      <w:r w:rsidRPr="009E2E03">
        <w:rPr>
          <w:rFonts w:ascii="Arial" w:hAnsi="Arial" w:cs="Arial"/>
          <w:b/>
          <w:bCs/>
          <w:color w:val="FF0000"/>
        </w:rPr>
        <w:t>Cover Page and Contents Page - Approximately 100 words</w:t>
      </w:r>
    </w:p>
    <w:p w:rsidRPr="009E2E03" w:rsidR="0005771F" w:rsidP="00D85AB3" w:rsidRDefault="009E2E03" w14:paraId="74D32278" w14:textId="238F524F">
      <w:pPr>
        <w:rPr>
          <w:rFonts w:ascii="Arial" w:hAnsi="Arial" w:cs="Arial"/>
          <w:color w:val="1D2125"/>
          <w:sz w:val="48"/>
          <w:szCs w:val="48"/>
          <w:shd w:val="clear" w:color="auto" w:fill="FFFFFF"/>
        </w:rPr>
      </w:pPr>
      <w:r>
        <w:br w:type="page"/>
      </w:r>
      <w:bookmarkStart w:name="_Hlk205982484" w:id="0"/>
      <w:r w:rsidRPr="64A42FCE" w:rsidR="009E2E03">
        <w:rPr>
          <w:rFonts w:ascii="Arial" w:hAnsi="Arial" w:cs="Arial"/>
          <w:b w:val="1"/>
          <w:bCs w:val="1"/>
          <w:sz w:val="28"/>
          <w:szCs w:val="28"/>
          <w:u w:val="single"/>
        </w:rPr>
        <w:t>Task 1: Overview of Case-study</w:t>
      </w:r>
      <w:bookmarkEnd w:id="0"/>
    </w:p>
    <w:p w:rsidR="2DD7FD72" w:rsidP="64A42FCE" w:rsidRDefault="2DD7FD72" w14:paraId="0B9E4739" w14:textId="11FAF639">
      <w:pPr>
        <w:pStyle w:val="Normal"/>
        <w:spacing w:after="0" w:line="360" w:lineRule="auto"/>
        <w:ind w:left="0"/>
        <w:jc w:val="both"/>
        <w:rPr>
          <w:rFonts w:ascii="Arial" w:hAnsi="Arial" w:cs="Arial"/>
          <w:color w:val="EE0000"/>
          <w:lang w:val="en-US"/>
        </w:rPr>
      </w:pPr>
      <w:r w:rsidRPr="64A42FCE" w:rsidR="2DD7FD72">
        <w:rPr>
          <w:noProof w:val="0"/>
          <w:lang w:val="en-US"/>
        </w:rPr>
        <w:t xml:space="preserve">Green Haven Florists is an independent flower shop in Norwich known for its </w:t>
      </w:r>
      <w:r w:rsidRPr="64A42FCE" w:rsidR="2DD7FD72">
        <w:rPr>
          <w:noProof w:val="0"/>
          <w:lang w:val="en-US"/>
        </w:rPr>
        <w:t>personalized</w:t>
      </w:r>
      <w:r w:rsidRPr="64A42FCE" w:rsidR="2DD7FD72">
        <w:rPr>
          <w:noProof w:val="0"/>
          <w:lang w:val="en-US"/>
        </w:rPr>
        <w:t xml:space="preserve"> service and eco-friendly approach. Recently, the business has experienced a decline in sales and reduced customer footfall. The main problem is its inability to adapt to the growing trend of online shopping and increased competition from digital-focused retailers. Contributing factors include an outdated website, limited online services, weak digital marketing, and rising costs. Although the brand </w:t>
      </w:r>
      <w:r w:rsidRPr="64A42FCE" w:rsidR="2DD7FD72">
        <w:rPr>
          <w:noProof w:val="0"/>
          <w:lang w:val="en-US"/>
        </w:rPr>
        <w:t>maintains</w:t>
      </w:r>
      <w:r w:rsidRPr="64A42FCE" w:rsidR="2DD7FD72">
        <w:rPr>
          <w:noProof w:val="0"/>
          <w:lang w:val="en-US"/>
        </w:rPr>
        <w:t xml:space="preserve"> strong quality and values, these issues have reduced its competitiveness. As a result, the business must modernize its operations to remain relevant and improve both online and in-store performance.</w:t>
      </w:r>
      <w:bookmarkStart w:name="_Hlk205979492" w:id="2"/>
    </w:p>
    <w:p w:rsidRPr="00BC373A" w:rsidR="00BC373A" w:rsidP="00BC373A" w:rsidRDefault="00BC373A" w14:paraId="080D6E4A" w14:textId="77777777">
      <w:pPr>
        <w:spacing w:after="0" w:line="360" w:lineRule="auto"/>
        <w:jc w:val="both"/>
        <w:rPr>
          <w:rFonts w:ascii="Arial" w:hAnsi="Arial" w:cs="Arial"/>
          <w:color w:val="EE0000"/>
          <w:lang w:val="en-US"/>
        </w:rPr>
      </w:pPr>
    </w:p>
    <w:p w:rsidRPr="0011107E" w:rsidR="0005771F" w:rsidP="0005771F" w:rsidRDefault="009E2E03" w14:paraId="1FC3AD54" w14:textId="5FF9E4E6">
      <w:pPr>
        <w:pStyle w:val="Heading1"/>
        <w:rPr>
          <w:rFonts w:ascii="Arial" w:hAnsi="Arial" w:cs="Arial"/>
          <w:b/>
          <w:bCs/>
          <w:color w:val="auto"/>
          <w:sz w:val="28"/>
          <w:szCs w:val="28"/>
          <w:u w:val="single"/>
          <w:lang w:val="en-US"/>
        </w:rPr>
      </w:pPr>
      <w:bookmarkStart w:name="_Hlk205982497" w:id="3"/>
      <w:bookmarkEnd w:id="2"/>
      <w:r>
        <w:rPr>
          <w:rFonts w:ascii="Arial" w:hAnsi="Arial" w:cs="Arial"/>
          <w:b/>
          <w:bCs/>
          <w:color w:val="auto"/>
          <w:sz w:val="28"/>
          <w:szCs w:val="28"/>
          <w:u w:val="single"/>
          <w:lang w:val="en-US"/>
        </w:rPr>
        <w:t xml:space="preserve">Task 2: Two Proposed </w:t>
      </w:r>
      <w:r w:rsidRPr="0011107E" w:rsidR="0005771F">
        <w:rPr>
          <w:rFonts w:ascii="Arial" w:hAnsi="Arial" w:cs="Arial"/>
          <w:b/>
          <w:bCs/>
          <w:color w:val="auto"/>
          <w:sz w:val="28"/>
          <w:szCs w:val="28"/>
          <w:u w:val="single"/>
          <w:lang w:val="en-US"/>
        </w:rPr>
        <w:t>Solutions</w:t>
      </w:r>
    </w:p>
    <w:bookmarkEnd w:id="3"/>
    <w:p w:rsidRPr="00225B06" w:rsidR="0005771F" w:rsidP="00F0190C" w:rsidRDefault="0005771F" w14:paraId="43D6E081" w14:textId="78F9814B">
      <w:pPr>
        <w:pStyle w:val="Heading2"/>
        <w:rPr>
          <w:rFonts w:ascii="Arial" w:hAnsi="Arial" w:cs="Arial"/>
          <w:color w:val="auto"/>
          <w:sz w:val="28"/>
          <w:szCs w:val="28"/>
          <w:u w:val="single"/>
          <w:lang w:val="en-US"/>
        </w:rPr>
      </w:pPr>
      <w:r w:rsidRPr="64A42FCE" w:rsidR="0005771F">
        <w:rPr>
          <w:rFonts w:ascii="Arial" w:hAnsi="Arial" w:cs="Arial"/>
          <w:color w:val="auto"/>
          <w:sz w:val="28"/>
          <w:szCs w:val="28"/>
          <w:u w:val="single"/>
          <w:lang w:val="en-US"/>
        </w:rPr>
        <w:t>Solution A</w:t>
      </w:r>
      <w:r w:rsidRPr="64A42FCE" w:rsidR="0011107E">
        <w:rPr>
          <w:rFonts w:ascii="Arial" w:hAnsi="Arial" w:cs="Arial"/>
          <w:color w:val="auto"/>
          <w:sz w:val="28"/>
          <w:szCs w:val="28"/>
          <w:u w:val="single"/>
          <w:lang w:val="en-US"/>
        </w:rPr>
        <w:t xml:space="preserve"> Proposal</w:t>
      </w:r>
    </w:p>
    <w:p w:rsidR="17ED7FC6" w:rsidP="64A42FCE" w:rsidRDefault="17ED7FC6" w14:paraId="1E7D6E79" w14:textId="1CE4F9A4">
      <w:pPr>
        <w:pStyle w:val="Normal"/>
        <w:spacing w:after="0" w:line="360" w:lineRule="auto"/>
        <w:ind w:left="0"/>
        <w:jc w:val="both"/>
        <w:rPr>
          <w:rFonts w:ascii="Arial" w:hAnsi="Arial" w:cs="Arial"/>
          <w:color w:val="EE0000"/>
          <w:lang w:val="en-US"/>
        </w:rPr>
      </w:pPr>
      <w:r w:rsidRPr="64A42FCE" w:rsidR="17ED7FC6">
        <w:rPr>
          <w:noProof w:val="0"/>
          <w:lang w:val="en-US"/>
        </w:rPr>
        <w:t xml:space="preserve">This solution focuses on upgrading the company’s digital presence by creating a modern, easy-to-use website with full e-commerce functionality. It also includes improving SEO, increasing social media activity, and running online advertising campaigns. </w:t>
      </w:r>
      <w:r w:rsidRPr="64A42FCE" w:rsidR="17ED7FC6">
        <w:rPr>
          <w:noProof w:val="0"/>
          <w:lang w:val="en-US"/>
        </w:rPr>
        <w:t>Additional</w:t>
      </w:r>
      <w:r w:rsidRPr="64A42FCE" w:rsidR="17ED7FC6">
        <w:rPr>
          <w:noProof w:val="0"/>
          <w:lang w:val="en-US"/>
        </w:rPr>
        <w:t xml:space="preserve"> features such as flexible delivery and subscription services will enhance customer experience. This solution addresses the core problem by aligning the business with current online shopping </w:t>
      </w:r>
      <w:r w:rsidRPr="64A42FCE" w:rsidR="17ED7FC6">
        <w:rPr>
          <w:noProof w:val="0"/>
          <w:lang w:val="en-US"/>
        </w:rPr>
        <w:t>behavior</w:t>
      </w:r>
      <w:r w:rsidRPr="64A42FCE" w:rsidR="17ED7FC6">
        <w:rPr>
          <w:noProof w:val="0"/>
          <w:lang w:val="en-US"/>
        </w:rPr>
        <w:t>. It enables Green Haven to reach a wider audience, increase sales, and compete with larger online retailers, while also improving customer engagement and long-term growth potential.</w:t>
      </w:r>
    </w:p>
    <w:p w:rsidRPr="0011107E" w:rsidR="0005771F" w:rsidP="0011107E" w:rsidRDefault="0005771F" w14:paraId="2054C374" w14:textId="2C3E2595">
      <w:pPr>
        <w:pStyle w:val="ListParagraph"/>
        <w:spacing w:after="0" w:line="360" w:lineRule="auto"/>
        <w:jc w:val="both"/>
        <w:rPr>
          <w:rFonts w:ascii="Arial" w:hAnsi="Arial" w:cs="Arial"/>
          <w:lang w:val="en-US"/>
        </w:rPr>
      </w:pPr>
    </w:p>
    <w:p w:rsidRPr="00225B06" w:rsidR="0005771F" w:rsidP="00F0190C" w:rsidRDefault="0005771F" w14:paraId="258332D8" w14:textId="5E8DEC96">
      <w:pPr>
        <w:pStyle w:val="Heading2"/>
        <w:rPr>
          <w:rFonts w:ascii="Arial" w:hAnsi="Arial" w:cs="Arial"/>
          <w:color w:val="auto"/>
          <w:sz w:val="28"/>
          <w:szCs w:val="28"/>
          <w:u w:val="single"/>
          <w:lang w:val="en-US"/>
        </w:rPr>
      </w:pPr>
      <w:r w:rsidRPr="64A42FCE" w:rsidR="0005771F">
        <w:rPr>
          <w:rFonts w:ascii="Arial" w:hAnsi="Arial" w:cs="Arial"/>
          <w:color w:val="auto"/>
          <w:sz w:val="28"/>
          <w:szCs w:val="28"/>
          <w:u w:val="single"/>
          <w:lang w:val="en-US"/>
        </w:rPr>
        <w:t xml:space="preserve">Solution </w:t>
      </w:r>
      <w:r w:rsidRPr="64A42FCE" w:rsidR="00F0190C">
        <w:rPr>
          <w:rFonts w:ascii="Arial" w:hAnsi="Arial" w:cs="Arial"/>
          <w:color w:val="auto"/>
          <w:sz w:val="28"/>
          <w:szCs w:val="28"/>
          <w:u w:val="single"/>
          <w:lang w:val="en-US"/>
        </w:rPr>
        <w:t>B</w:t>
      </w:r>
      <w:r w:rsidRPr="64A42FCE" w:rsidR="0011107E">
        <w:rPr>
          <w:rFonts w:ascii="Arial" w:hAnsi="Arial" w:cs="Arial"/>
          <w:color w:val="auto"/>
          <w:sz w:val="28"/>
          <w:szCs w:val="28"/>
          <w:u w:val="single"/>
          <w:lang w:val="en-US"/>
        </w:rPr>
        <w:t xml:space="preserve"> Proposal</w:t>
      </w:r>
    </w:p>
    <w:p w:rsidR="426909EF" w:rsidP="64A42FCE" w:rsidRDefault="426909EF" w14:paraId="36B91D37" w14:textId="4E1A44F1">
      <w:pPr>
        <w:pStyle w:val="Normal"/>
        <w:jc w:val="both"/>
      </w:pPr>
      <w:r w:rsidRPr="64A42FCE" w:rsidR="426909EF">
        <w:rPr>
          <w:rFonts w:ascii="Arial" w:hAnsi="Arial" w:eastAsia="Arial" w:cs="Arial"/>
          <w:noProof w:val="0"/>
          <w:sz w:val="24"/>
          <w:szCs w:val="24"/>
          <w:lang w:val="en-GB"/>
        </w:rPr>
        <w:t>This approach aims to improve the in-store experience and strengthen relationships with local customers. The business could organise workshops, seasonal promotions, and collaborate with nearby businesses to attract more visitors. Introducing loyalty schemes and personalised services would encourage repeat purchases. This solution helps differentiate Green Haven from competitors by offering a unique and engaging experience. However, while it may increase customer loyalty and foot traffic, it does not fully address the shift towards online shopping, limiting its overall impact compared to digital-focused solutions.</w:t>
      </w:r>
    </w:p>
    <w:p w:rsidRPr="00BC373A" w:rsidR="00F0190C" w:rsidP="00F0190C" w:rsidRDefault="009E2E03" w14:paraId="29A49476" w14:textId="7646DBFB">
      <w:pPr>
        <w:pStyle w:val="Heading1"/>
        <w:rPr>
          <w:rFonts w:ascii="Arial" w:hAnsi="Arial" w:cs="Arial"/>
          <w:b/>
          <w:bCs/>
          <w:color w:val="auto"/>
          <w:sz w:val="28"/>
          <w:szCs w:val="28"/>
          <w:u w:val="single"/>
          <w:lang w:val="en-US"/>
        </w:rPr>
      </w:pPr>
      <w:r w:rsidRPr="64A42FCE" w:rsidR="009E2E03">
        <w:rPr>
          <w:rFonts w:ascii="Arial" w:hAnsi="Arial" w:cs="Arial"/>
          <w:b w:val="1"/>
          <w:bCs w:val="1"/>
          <w:color w:val="auto"/>
          <w:sz w:val="28"/>
          <w:szCs w:val="28"/>
          <w:u w:val="single"/>
          <w:lang w:val="en-US"/>
        </w:rPr>
        <w:t>Task 3b) Evaluation Results and Justifications</w:t>
      </w:r>
    </w:p>
    <w:p w:rsidR="1E834F02" w:rsidP="64A42FCE" w:rsidRDefault="1E834F02" w14:paraId="5EB3F446" w14:textId="63FCF93E">
      <w:pPr>
        <w:pStyle w:val="Normal"/>
        <w:spacing w:line="360" w:lineRule="auto"/>
        <w:ind w:left="0"/>
        <w:jc w:val="both"/>
        <w:rPr>
          <w:rFonts w:ascii="Arial" w:hAnsi="Arial" w:cs="Arial"/>
          <w:b w:val="1"/>
          <w:bCs w:val="1"/>
          <w:color w:val="EE0000"/>
        </w:rPr>
      </w:pPr>
      <w:r w:rsidRPr="64A42FCE" w:rsidR="1E834F02">
        <w:rPr>
          <w:noProof w:val="0"/>
          <w:lang w:val="en-GB"/>
        </w:rPr>
        <w:t xml:space="preserve">Based on the analysis, Solution A is the most suitable </w:t>
      </w:r>
      <w:r w:rsidRPr="64A42FCE" w:rsidR="1E834F02">
        <w:rPr>
          <w:noProof w:val="0"/>
          <w:lang w:val="en-GB"/>
        </w:rPr>
        <w:t>option</w:t>
      </w:r>
      <w:r w:rsidRPr="64A42FCE" w:rsidR="1E834F02">
        <w:rPr>
          <w:noProof w:val="0"/>
          <w:lang w:val="en-GB"/>
        </w:rPr>
        <w:t xml:space="preserve"> as it directly targets the main issue of declining sales due to weak online presence. The evaluation criteria included impact on revenue, cost, feasibility, and long-term benefits. Greater importance was given to revenue impact and competitiveness, as these are essential for business recovery. While Solution B offers benefits in customer engagement, its impact is more limited. Solution A provides broader reach, scalability, and aligns with modern consumer behaviour. Therefore, it is the most effective and sustainable solution for improving business performance.</w:t>
      </w:r>
    </w:p>
    <w:p w:rsidRPr="00C53212" w:rsidR="00F0190C" w:rsidP="00F0190C" w:rsidRDefault="009E2E03" w14:paraId="24759B9C" w14:textId="04270742">
      <w:pPr>
        <w:pStyle w:val="Heading1"/>
        <w:rPr>
          <w:rFonts w:ascii="Arial" w:hAnsi="Arial" w:cs="Arial"/>
          <w:b w:val="1"/>
          <w:bCs w:val="1"/>
          <w:color w:val="auto"/>
          <w:sz w:val="28"/>
          <w:szCs w:val="28"/>
          <w:u w:val="single"/>
        </w:rPr>
      </w:pPr>
      <w:bookmarkStart w:name="_Hlk205982530" w:id="5"/>
      <w:r w:rsidRPr="64A42FCE" w:rsidR="009E2E03">
        <w:rPr>
          <w:rFonts w:ascii="Arial" w:hAnsi="Arial" w:cs="Arial"/>
          <w:b w:val="1"/>
          <w:bCs w:val="1"/>
          <w:color w:val="auto"/>
          <w:sz w:val="28"/>
          <w:szCs w:val="28"/>
          <w:u w:val="single"/>
          <w:lang w:val="en-US"/>
        </w:rPr>
        <w:t xml:space="preserve">Task 4b) </w:t>
      </w:r>
      <w:r w:rsidRPr="64A42FCE" w:rsidR="00F0190C">
        <w:rPr>
          <w:rFonts w:ascii="Arial" w:hAnsi="Arial" w:cs="Arial"/>
          <w:b w:val="1"/>
          <w:bCs w:val="1"/>
          <w:color w:val="auto"/>
          <w:sz w:val="28"/>
          <w:szCs w:val="28"/>
          <w:u w:val="single"/>
          <w:lang w:val="en-US"/>
        </w:rPr>
        <w:t>R</w:t>
      </w:r>
      <w:r w:rsidRPr="64A42FCE" w:rsidR="00F0190C">
        <w:rPr>
          <w:rFonts w:ascii="Arial" w:hAnsi="Arial" w:cs="Arial"/>
          <w:b w:val="1"/>
          <w:bCs w:val="1"/>
          <w:color w:val="auto"/>
          <w:sz w:val="28"/>
          <w:szCs w:val="28"/>
          <w:u w:val="single"/>
        </w:rPr>
        <w:t>isk</w:t>
      </w:r>
      <w:r w:rsidRPr="64A42FCE" w:rsidR="00F0190C">
        <w:rPr>
          <w:rFonts w:ascii="Arial" w:hAnsi="Arial" w:cs="Arial"/>
          <w:b w:val="1"/>
          <w:bCs w:val="1"/>
          <w:color w:val="auto"/>
          <w:sz w:val="28"/>
          <w:szCs w:val="28"/>
          <w:u w:val="single"/>
        </w:rPr>
        <w:t xml:space="preserve"> Analysis </w:t>
      </w:r>
      <w:r w:rsidRPr="64A42FCE" w:rsidR="009E2E03">
        <w:rPr>
          <w:rFonts w:ascii="Arial" w:hAnsi="Arial" w:cs="Arial"/>
          <w:b w:val="1"/>
          <w:bCs w:val="1"/>
          <w:color w:val="auto"/>
          <w:sz w:val="28"/>
          <w:szCs w:val="28"/>
          <w:u w:val="single"/>
        </w:rPr>
        <w:t>Results and Justifications</w:t>
      </w:r>
      <w:bookmarkEnd w:id="5"/>
    </w:p>
    <w:p w:rsidR="31220805" w:rsidP="64A42FCE" w:rsidRDefault="31220805" w14:paraId="2D650FF3" w14:textId="07FE261A">
      <w:pPr>
        <w:pStyle w:val="Normal"/>
        <w:spacing w:line="360" w:lineRule="auto"/>
        <w:ind w:left="0"/>
        <w:jc w:val="both"/>
        <w:rPr>
          <w:rFonts w:ascii="Arial" w:hAnsi="Arial" w:cs="Arial"/>
          <w:b w:val="1"/>
          <w:bCs w:val="1"/>
          <w:color w:val="EE0000"/>
        </w:rPr>
      </w:pPr>
      <w:r w:rsidRPr="64A42FCE" w:rsidR="31220805">
        <w:rPr>
          <w:noProof w:val="0"/>
          <w:lang w:val="en-GB"/>
        </w:rPr>
        <w:t xml:space="preserve">Solution A involves several risks, including high setup costs, lack of digital </w:t>
      </w:r>
      <w:r w:rsidRPr="64A42FCE" w:rsidR="31220805">
        <w:rPr>
          <w:noProof w:val="0"/>
          <w:lang w:val="en-GB"/>
        </w:rPr>
        <w:t>expertise</w:t>
      </w:r>
      <w:r w:rsidRPr="64A42FCE" w:rsidR="31220805">
        <w:rPr>
          <w:noProof w:val="0"/>
          <w:lang w:val="en-GB"/>
        </w:rPr>
        <w:t xml:space="preserve">, and strong online competition. The criteria used to assess risks include likelihood and impact, with greater emphasis placed on impact due to financial pressures. These risks can be reduced through careful budgeting, staff training, and outsourcing technical tasks. Additionally, marketing strategies can help differentiate the business from competitors. Despite these risks, the solution </w:t>
      </w:r>
      <w:r w:rsidRPr="64A42FCE" w:rsidR="31220805">
        <w:rPr>
          <w:noProof w:val="0"/>
          <w:lang w:val="en-GB"/>
        </w:rPr>
        <w:t>remains</w:t>
      </w:r>
      <w:r w:rsidRPr="64A42FCE" w:rsidR="31220805">
        <w:rPr>
          <w:noProof w:val="0"/>
          <w:lang w:val="en-GB"/>
        </w:rPr>
        <w:t xml:space="preserve"> reliable as it supports long-term growth and reflects current market trends. Overall, the benefits outweigh the risks, making it a suitable strategy.</w:t>
      </w:r>
    </w:p>
    <w:p w:rsidR="00C53212" w:rsidP="001A61CE" w:rsidRDefault="00C53212" w14:paraId="485E6D68" w14:textId="77777777">
      <w:pPr>
        <w:jc w:val="both"/>
        <w:rPr>
          <w:rFonts w:ascii="Arial" w:hAnsi="Arial" w:cs="Arial"/>
        </w:rPr>
      </w:pPr>
    </w:p>
    <w:p w:rsidR="003E1A46" w:rsidP="003B629C" w:rsidRDefault="009E2E03" w14:paraId="611689B7" w14:textId="4DD29003">
      <w:pPr>
        <w:pStyle w:val="Heading1"/>
        <w:rPr>
          <w:rFonts w:ascii="Arial" w:hAnsi="Arial" w:cs="Arial"/>
          <w:b/>
          <w:bCs/>
          <w:color w:val="auto"/>
          <w:sz w:val="28"/>
          <w:szCs w:val="28"/>
          <w:u w:val="single"/>
        </w:rPr>
      </w:pPr>
      <w:r w:rsidRPr="64A42FCE" w:rsidR="009E2E03">
        <w:rPr>
          <w:rFonts w:ascii="Arial" w:hAnsi="Arial" w:cs="Arial"/>
          <w:b w:val="1"/>
          <w:bCs w:val="1"/>
          <w:color w:val="auto"/>
          <w:sz w:val="28"/>
          <w:szCs w:val="28"/>
          <w:u w:val="single"/>
        </w:rPr>
        <w:t>Task 5b) Justifications for the</w:t>
      </w:r>
      <w:r w:rsidRPr="64A42FCE" w:rsidR="003B629C">
        <w:rPr>
          <w:rFonts w:ascii="Arial" w:hAnsi="Arial" w:cs="Arial"/>
          <w:b w:val="1"/>
          <w:bCs w:val="1"/>
          <w:color w:val="auto"/>
          <w:sz w:val="28"/>
          <w:szCs w:val="28"/>
          <w:u w:val="single"/>
        </w:rPr>
        <w:t xml:space="preserve"> </w:t>
      </w:r>
      <w:r w:rsidRPr="64A42FCE" w:rsidR="003E1A46">
        <w:rPr>
          <w:rFonts w:ascii="Arial" w:hAnsi="Arial" w:cs="Arial"/>
          <w:b w:val="1"/>
          <w:bCs w:val="1"/>
          <w:color w:val="auto"/>
          <w:sz w:val="28"/>
          <w:szCs w:val="28"/>
          <w:u w:val="single"/>
        </w:rPr>
        <w:t>Implement</w:t>
      </w:r>
      <w:r w:rsidRPr="64A42FCE" w:rsidR="009E2E03">
        <w:rPr>
          <w:rFonts w:ascii="Arial" w:hAnsi="Arial" w:cs="Arial"/>
          <w:b w:val="1"/>
          <w:bCs w:val="1"/>
          <w:color w:val="auto"/>
          <w:sz w:val="28"/>
          <w:szCs w:val="28"/>
          <w:u w:val="single"/>
        </w:rPr>
        <w:t>ation Plan</w:t>
      </w:r>
    </w:p>
    <w:p w:rsidR="5563E20F" w:rsidP="64A42FCE" w:rsidRDefault="5563E20F" w14:paraId="7DA3C0F5" w14:textId="3AB66011">
      <w:pPr>
        <w:pStyle w:val="Normal"/>
        <w:spacing w:line="360" w:lineRule="auto"/>
        <w:ind w:left="0"/>
        <w:jc w:val="both"/>
        <w:rPr>
          <w:rFonts w:ascii="Arial" w:hAnsi="Arial" w:cs="Arial"/>
          <w:b w:val="1"/>
          <w:bCs w:val="1"/>
          <w:color w:val="EE0000"/>
        </w:rPr>
      </w:pPr>
      <w:r w:rsidRPr="64A42FCE" w:rsidR="5563E20F">
        <w:rPr>
          <w:noProof w:val="0"/>
          <w:lang w:val="en-GB"/>
        </w:rPr>
        <w:t xml:space="preserve">The implementation plan follows a step-by-step approach, beginning with the development of a new website as the foundation of the strategy. This is followed by introducing online ordering and delivery services, then launching marketing campaigns to attract customers. Tasks are scheduled in phases to control costs and reduce risk. Responsibilities are assigned based on </w:t>
      </w:r>
      <w:r w:rsidRPr="64A42FCE" w:rsidR="5563E20F">
        <w:rPr>
          <w:noProof w:val="0"/>
          <w:lang w:val="en-GB"/>
        </w:rPr>
        <w:t>expertise</w:t>
      </w:r>
      <w:r w:rsidRPr="64A42FCE" w:rsidR="5563E20F">
        <w:rPr>
          <w:noProof w:val="0"/>
          <w:lang w:val="en-GB"/>
        </w:rPr>
        <w:t>, with technical work handled by specialists and management decisions by the owners. This structured approach ensures smooth execution and allows adjustments if needed. The plan is justified as it focuses on key priorities and supports efficient use of resources.</w:t>
      </w:r>
    </w:p>
    <w:p w:rsidR="00B91658" w:rsidP="00B91658" w:rsidRDefault="00B91658" w14:paraId="0E82AF00" w14:textId="77777777">
      <w:pPr>
        <w:pStyle w:val="ListParagraph"/>
        <w:spacing w:line="360" w:lineRule="auto"/>
        <w:jc w:val="both"/>
        <w:rPr>
          <w:rFonts w:ascii="Arial" w:hAnsi="Arial" w:cs="Arial"/>
          <w:b/>
          <w:bCs/>
          <w:color w:val="FF0000"/>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9E2E03" w14:paraId="32DD35B4" w14:textId="2659ED96">
      <w:pPr>
        <w:pStyle w:val="Heading1"/>
        <w:rPr>
          <w:rFonts w:ascii="Arial" w:hAnsi="Arial" w:cs="Arial"/>
          <w:b/>
          <w:bCs/>
          <w:color w:val="auto"/>
          <w:sz w:val="28"/>
          <w:szCs w:val="28"/>
          <w:u w:val="single"/>
        </w:rPr>
      </w:pPr>
      <w:r w:rsidRPr="64A42FCE" w:rsidR="009E2E03">
        <w:rPr>
          <w:rFonts w:ascii="Arial" w:hAnsi="Arial" w:cs="Arial"/>
          <w:b w:val="1"/>
          <w:bCs w:val="1"/>
          <w:color w:val="auto"/>
          <w:sz w:val="28"/>
          <w:szCs w:val="28"/>
          <w:u w:val="single"/>
        </w:rPr>
        <w:t>Task 6b) Justifications for the KPI and SMART Objectives</w:t>
      </w:r>
    </w:p>
    <w:p w:rsidR="29B70F54" w:rsidP="64A42FCE" w:rsidRDefault="29B70F54" w14:paraId="1BDE8781" w14:textId="016A674D">
      <w:pPr>
        <w:pStyle w:val="Normal"/>
        <w:spacing w:line="360" w:lineRule="auto"/>
        <w:ind w:left="0"/>
        <w:jc w:val="both"/>
        <w:rPr>
          <w:rFonts w:ascii="Arial" w:hAnsi="Arial" w:cs="Arial"/>
          <w:b w:val="1"/>
          <w:bCs w:val="1"/>
          <w:color w:val="EE0000"/>
        </w:rPr>
      </w:pPr>
      <w:r w:rsidRPr="64A42FCE" w:rsidR="29B70F54">
        <w:rPr>
          <w:noProof w:val="0"/>
          <w:lang w:val="en-GB"/>
        </w:rPr>
        <w:t xml:space="preserve">The selected KPI is the growth of online sales, as it directly measures the success of the digital strategy. This KPI is clear and measurable through sales data and website analytics. The SMART </w:t>
      </w:r>
      <w:r w:rsidRPr="64A42FCE" w:rsidR="29B70F54">
        <w:rPr>
          <w:noProof w:val="0"/>
          <w:lang w:val="en-GB"/>
        </w:rPr>
        <w:t>objective</w:t>
      </w:r>
      <w:r w:rsidRPr="64A42FCE" w:rsidR="29B70F54">
        <w:rPr>
          <w:noProof w:val="0"/>
          <w:lang w:val="en-GB"/>
        </w:rPr>
        <w:t xml:space="preserve"> is to increase online sales by a set percentage within six months. It is specific, measurable, achievable with the planned improvements, relevant to the business problem, and </w:t>
      </w:r>
      <w:r w:rsidRPr="64A42FCE" w:rsidR="29B70F54">
        <w:rPr>
          <w:noProof w:val="0"/>
          <w:lang w:val="en-GB"/>
        </w:rPr>
        <w:t>time-bound</w:t>
      </w:r>
      <w:r w:rsidRPr="64A42FCE" w:rsidR="29B70F54">
        <w:rPr>
          <w:noProof w:val="0"/>
          <w:lang w:val="en-GB"/>
        </w:rPr>
        <w:t xml:space="preserve">. These </w:t>
      </w:r>
      <w:r w:rsidRPr="64A42FCE" w:rsidR="29B70F54">
        <w:rPr>
          <w:noProof w:val="0"/>
          <w:lang w:val="en-GB"/>
        </w:rPr>
        <w:t>objectives</w:t>
      </w:r>
      <w:r w:rsidRPr="64A42FCE" w:rsidR="29B70F54">
        <w:rPr>
          <w:noProof w:val="0"/>
          <w:lang w:val="en-GB"/>
        </w:rPr>
        <w:t xml:space="preserve"> ensure progress can be tracked effectively. Overall, they provide clear direction and help the business evaluate whether the solution is successful in improving performance.</w:t>
      </w:r>
    </w:p>
    <w:p w:rsidR="00EE37EC" w:rsidP="007953DB" w:rsidRDefault="00EE37EC" w14:paraId="685EFF35" w14:textId="77777777">
      <w:pPr>
        <w:jc w:val="both"/>
        <w:rPr>
          <w:rFonts w:ascii="Arial" w:hAnsi="Arial" w:cs="Arial"/>
        </w:rPr>
      </w:pPr>
    </w:p>
    <w:p w:rsidRPr="007F558A" w:rsidR="003B629C" w:rsidP="005724CA" w:rsidRDefault="009E2E03" w14:paraId="17F16A5E" w14:textId="17F487D1">
      <w:pPr>
        <w:pStyle w:val="Heading1"/>
        <w:rPr>
          <w:rFonts w:ascii="Arial" w:hAnsi="Arial" w:cs="Arial"/>
          <w:b/>
          <w:bCs/>
          <w:color w:val="auto"/>
          <w:sz w:val="28"/>
          <w:szCs w:val="28"/>
          <w:u w:val="single"/>
        </w:rPr>
      </w:pPr>
      <w:r w:rsidRPr="64A42FCE" w:rsidR="009E2E03">
        <w:rPr>
          <w:rFonts w:ascii="Arial" w:hAnsi="Arial" w:cs="Arial"/>
          <w:b w:val="1"/>
          <w:bCs w:val="1"/>
          <w:color w:val="auto"/>
          <w:sz w:val="28"/>
          <w:szCs w:val="28"/>
          <w:u w:val="single"/>
        </w:rPr>
        <w:t xml:space="preserve">Task 7) </w:t>
      </w:r>
      <w:r w:rsidRPr="64A42FCE" w:rsidR="007F558A">
        <w:rPr>
          <w:rFonts w:ascii="Arial" w:hAnsi="Arial" w:cs="Arial"/>
          <w:b w:val="1"/>
          <w:bCs w:val="1"/>
          <w:color w:val="auto"/>
          <w:sz w:val="28"/>
          <w:szCs w:val="28"/>
          <w:u w:val="single"/>
        </w:rPr>
        <w:t>Key Findings</w:t>
      </w:r>
    </w:p>
    <w:p w:rsidRPr="00EE37EC" w:rsidR="003B629C" w:rsidP="64A42FCE" w:rsidRDefault="00EE37EC" w14:paraId="1CA572CD" w14:textId="6D89DCEB">
      <w:pPr>
        <w:pStyle w:val="ListParagraph"/>
        <w:numPr>
          <w:ilvl w:val="0"/>
          <w:numId w:val="13"/>
        </w:numPr>
        <w:spacing w:before="0" w:beforeAutospacing="off" w:after="0" w:afterAutospacing="off"/>
        <w:rPr>
          <w:rFonts w:ascii="Arial" w:hAnsi="Arial" w:eastAsia="Arial" w:cs="Arial"/>
          <w:noProof w:val="0"/>
          <w:sz w:val="24"/>
          <w:szCs w:val="24"/>
          <w:lang w:val="en-GB"/>
        </w:rPr>
      </w:pPr>
      <w:r w:rsidRPr="64A42FCE" w:rsidR="3F56ED59">
        <w:rPr>
          <w:rFonts w:ascii="Arial" w:hAnsi="Arial" w:eastAsia="Arial" w:cs="Arial"/>
          <w:noProof w:val="0"/>
          <w:sz w:val="24"/>
          <w:szCs w:val="24"/>
          <w:lang w:val="en-GB"/>
        </w:rPr>
        <w:t xml:space="preserve">The main issue is the business’s weak adaptation to online retail trends. </w:t>
      </w:r>
    </w:p>
    <w:p w:rsidRPr="00EE37EC" w:rsidR="003B629C" w:rsidP="64A42FCE" w:rsidRDefault="00EE37EC" w14:paraId="30685442" w14:textId="03836CEF">
      <w:pPr>
        <w:pStyle w:val="ListParagraph"/>
        <w:numPr>
          <w:ilvl w:val="0"/>
          <w:numId w:val="13"/>
        </w:numPr>
        <w:spacing w:before="0" w:beforeAutospacing="off" w:after="0" w:afterAutospacing="off"/>
        <w:rPr>
          <w:rFonts w:ascii="Arial" w:hAnsi="Arial" w:eastAsia="Arial" w:cs="Arial"/>
          <w:noProof w:val="0"/>
          <w:sz w:val="24"/>
          <w:szCs w:val="24"/>
          <w:lang w:val="en-GB"/>
        </w:rPr>
      </w:pPr>
      <w:r w:rsidRPr="64A42FCE" w:rsidR="3F56ED59">
        <w:rPr>
          <w:rFonts w:ascii="Arial" w:hAnsi="Arial" w:eastAsia="Arial" w:cs="Arial"/>
          <w:noProof w:val="0"/>
          <w:sz w:val="24"/>
          <w:szCs w:val="24"/>
          <w:lang w:val="en-GB"/>
        </w:rPr>
        <w:t xml:space="preserve">Declining foot traffic and rising costs have reduced profitability. </w:t>
      </w:r>
    </w:p>
    <w:p w:rsidRPr="00EE37EC" w:rsidR="003B629C" w:rsidP="64A42FCE" w:rsidRDefault="00EE37EC" w14:paraId="4B4F6FF8" w14:textId="5A5C3917">
      <w:pPr>
        <w:pStyle w:val="ListParagraph"/>
        <w:numPr>
          <w:ilvl w:val="0"/>
          <w:numId w:val="13"/>
        </w:numPr>
        <w:spacing w:before="0" w:beforeAutospacing="off" w:after="0" w:afterAutospacing="off"/>
        <w:rPr>
          <w:rFonts w:ascii="Arial" w:hAnsi="Arial" w:eastAsia="Arial" w:cs="Arial"/>
          <w:noProof w:val="0"/>
          <w:sz w:val="24"/>
          <w:szCs w:val="24"/>
          <w:lang w:val="en-GB"/>
        </w:rPr>
      </w:pPr>
      <w:r w:rsidRPr="64A42FCE" w:rsidR="3F56ED59">
        <w:rPr>
          <w:rFonts w:ascii="Arial" w:hAnsi="Arial" w:eastAsia="Arial" w:cs="Arial"/>
          <w:noProof w:val="0"/>
          <w:sz w:val="24"/>
          <w:szCs w:val="24"/>
          <w:lang w:val="en-GB"/>
        </w:rPr>
        <w:t xml:space="preserve">Green Haven has strong brand values but lacks digital development. </w:t>
      </w:r>
    </w:p>
    <w:p w:rsidRPr="00EE37EC" w:rsidR="003B629C" w:rsidP="64A42FCE" w:rsidRDefault="00EE37EC" w14:paraId="3BB39BA9" w14:textId="08B76032">
      <w:pPr>
        <w:pStyle w:val="ListParagraph"/>
        <w:numPr>
          <w:ilvl w:val="0"/>
          <w:numId w:val="13"/>
        </w:numPr>
        <w:spacing w:before="0" w:beforeAutospacing="off" w:after="0" w:afterAutospacing="off"/>
        <w:rPr>
          <w:rFonts w:ascii="Arial" w:hAnsi="Arial" w:eastAsia="Arial" w:cs="Arial"/>
          <w:noProof w:val="0"/>
          <w:sz w:val="24"/>
          <w:szCs w:val="24"/>
          <w:lang w:val="en-GB"/>
        </w:rPr>
      </w:pPr>
      <w:r w:rsidRPr="64A42FCE" w:rsidR="3F56ED59">
        <w:rPr>
          <w:rFonts w:ascii="Arial" w:hAnsi="Arial" w:eastAsia="Arial" w:cs="Arial"/>
          <w:noProof w:val="0"/>
          <w:sz w:val="24"/>
          <w:szCs w:val="24"/>
          <w:lang w:val="en-GB"/>
        </w:rPr>
        <w:t xml:space="preserve">Digital transformation is the most effective solution for growth. </w:t>
      </w:r>
    </w:p>
    <w:p w:rsidRPr="00EE37EC" w:rsidR="003B629C" w:rsidP="64A42FCE" w:rsidRDefault="00EE37EC" w14:paraId="785A803A" w14:textId="21F38FDC">
      <w:pPr>
        <w:pStyle w:val="ListParagraph"/>
        <w:numPr>
          <w:ilvl w:val="0"/>
          <w:numId w:val="13"/>
        </w:numPr>
        <w:spacing w:before="0" w:beforeAutospacing="off" w:after="0" w:afterAutospacing="off"/>
        <w:rPr>
          <w:rFonts w:ascii="Arial" w:hAnsi="Arial" w:eastAsia="Arial" w:cs="Arial"/>
          <w:noProof w:val="0"/>
          <w:sz w:val="24"/>
          <w:szCs w:val="24"/>
          <w:lang w:val="en-GB"/>
        </w:rPr>
      </w:pPr>
      <w:r w:rsidRPr="64A42FCE" w:rsidR="3F56ED59">
        <w:rPr>
          <w:rFonts w:ascii="Arial" w:hAnsi="Arial" w:eastAsia="Arial" w:cs="Arial"/>
          <w:noProof w:val="0"/>
          <w:sz w:val="24"/>
          <w:szCs w:val="24"/>
          <w:lang w:val="en-GB"/>
        </w:rPr>
        <w:t xml:space="preserve">Clear KPIs and planning are essential for measuring success. </w:t>
      </w:r>
    </w:p>
    <w:p w:rsidRPr="00EE37EC" w:rsidR="003B629C" w:rsidP="64A42FCE" w:rsidRDefault="00EE37EC" w14:paraId="04C654DE" w14:textId="46F794CE">
      <w:pPr>
        <w:spacing w:before="240" w:beforeAutospacing="off" w:after="240" w:afterAutospacing="off"/>
      </w:pPr>
      <w:r w:rsidRPr="64A42FCE" w:rsidR="3F56ED59">
        <w:rPr>
          <w:rFonts w:ascii="Arial" w:hAnsi="Arial" w:eastAsia="Arial" w:cs="Arial"/>
          <w:noProof w:val="0"/>
          <w:sz w:val="24"/>
          <w:szCs w:val="24"/>
          <w:lang w:val="en-GB"/>
        </w:rPr>
        <w:t>These findings show that the business must focus on digital improvement to remain competitive. While its core strengths remain valuable, adapting to modern consumer behaviour is essential for future success.</w:t>
      </w:r>
    </w:p>
    <w:p w:rsidRPr="00EE37EC" w:rsidR="003B629C" w:rsidP="00EE37EC" w:rsidRDefault="00EE37EC" w14:paraId="2B716BBF" w14:textId="5BFEF572">
      <w:pPr>
        <w:rPr>
          <w:rFonts w:ascii="Arial" w:hAnsi="Arial" w:cs="Arial"/>
          <w:b w:val="1"/>
          <w:bCs w:val="1"/>
          <w:color w:val="FF0000"/>
        </w:rPr>
      </w:pPr>
      <w:bookmarkStart w:name="_Hlk208302504" w:id="8"/>
      <w:r w:rsidRPr="64A42FCE">
        <w:rPr>
          <w:rFonts w:ascii="Arial" w:hAnsi="Arial" w:cs="Arial"/>
          <w:b w:val="1"/>
          <w:bCs w:val="1"/>
          <w:color w:val="FF0000"/>
        </w:rPr>
        <w:br w:type="page"/>
      </w:r>
      <w:bookmarkEnd w:id="8"/>
    </w:p>
    <w:p w:rsidRPr="007F558A" w:rsidR="003B629C" w:rsidP="003B629C" w:rsidRDefault="007F558A" w14:paraId="4D8781FC" w14:textId="38893AE1">
      <w:pPr>
        <w:rPr>
          <w:rFonts w:ascii="Arial" w:hAnsi="Arial" w:cs="Arial"/>
          <w:b/>
          <w:bCs/>
          <w:sz w:val="28"/>
          <w:szCs w:val="28"/>
          <w:u w:val="single"/>
        </w:rPr>
      </w:pPr>
      <w:r w:rsidRPr="64A42FCE" w:rsidR="007F558A">
        <w:rPr>
          <w:rFonts w:ascii="Arial" w:hAnsi="Arial" w:cs="Arial"/>
          <w:b w:val="1"/>
          <w:bCs w:val="1"/>
          <w:sz w:val="28"/>
          <w:szCs w:val="28"/>
          <w:u w:val="single"/>
        </w:rPr>
        <w:t xml:space="preserve">Reference List </w:t>
      </w:r>
    </w:p>
    <w:p w:rsidR="0762B65D" w:rsidP="64A42FCE" w:rsidRDefault="0762B65D" w14:paraId="6B985590" w14:textId="4FF1D9AF">
      <w:pPr>
        <w:pStyle w:val="ListParagraph"/>
        <w:numPr>
          <w:ilvl w:val="0"/>
          <w:numId w:val="8"/>
        </w:numPr>
        <w:spacing w:line="360" w:lineRule="auto"/>
        <w:jc w:val="both"/>
        <w:rPr>
          <w:rFonts w:ascii="Arial" w:hAnsi="Arial" w:cs="Arial"/>
          <w:b w:val="1"/>
          <w:bCs w:val="1"/>
          <w:color w:val="EE0000"/>
        </w:rPr>
      </w:pPr>
      <w:r w:rsidRPr="64A42FCE" w:rsidR="0762B65D">
        <w:rPr>
          <w:noProof w:val="0"/>
          <w:lang w:val="en-GB"/>
        </w:rPr>
        <w:t xml:space="preserve">Kotler, P. and Keller, K.L. (2016) </w:t>
      </w:r>
      <w:r w:rsidRPr="64A42FCE" w:rsidR="0762B65D">
        <w:rPr>
          <w:i w:val="1"/>
          <w:iCs w:val="1"/>
          <w:noProof w:val="0"/>
          <w:lang w:val="en-GB"/>
        </w:rPr>
        <w:t>Marketing Management</w:t>
      </w:r>
      <w:r w:rsidRPr="64A42FCE" w:rsidR="0762B65D">
        <w:rPr>
          <w:noProof w:val="0"/>
          <w:lang w:val="en-GB"/>
        </w:rPr>
        <w:t>. 15th edn. Pearson.</w:t>
      </w:r>
      <w:r>
        <w:br/>
      </w:r>
      <w:r w:rsidRPr="64A42FCE" w:rsidR="0762B65D">
        <w:rPr>
          <w:noProof w:val="0"/>
          <w:lang w:val="en-GB"/>
        </w:rPr>
        <w:t xml:space="preserve"> Chaffey, D. (2019) </w:t>
      </w:r>
      <w:r w:rsidRPr="64A42FCE" w:rsidR="0762B65D">
        <w:rPr>
          <w:i w:val="1"/>
          <w:iCs w:val="1"/>
          <w:noProof w:val="0"/>
          <w:lang w:val="en-GB"/>
        </w:rPr>
        <w:t>Digital Marketing</w:t>
      </w:r>
      <w:r w:rsidRPr="64A42FCE" w:rsidR="0762B65D">
        <w:rPr>
          <w:noProof w:val="0"/>
          <w:lang w:val="en-GB"/>
        </w:rPr>
        <w:t>. Pearson.</w:t>
      </w:r>
      <w:r>
        <w:br/>
      </w:r>
      <w:r w:rsidRPr="64A42FCE" w:rsidR="0762B65D">
        <w:rPr>
          <w:noProof w:val="0"/>
          <w:lang w:val="en-GB"/>
        </w:rPr>
        <w:t xml:space="preserve"> Porter, M.E. (2008) </w:t>
      </w:r>
      <w:r w:rsidRPr="64A42FCE" w:rsidR="0762B65D">
        <w:rPr>
          <w:i w:val="1"/>
          <w:iCs w:val="1"/>
          <w:noProof w:val="0"/>
          <w:lang w:val="en-GB"/>
        </w:rPr>
        <w:t>Harvard Business Review</w:t>
      </w:r>
      <w:r w:rsidRPr="64A42FCE" w:rsidR="0762B65D">
        <w:rPr>
          <w:noProof w:val="0"/>
          <w:lang w:val="en-GB"/>
        </w:rPr>
        <w:t>.</w:t>
      </w:r>
      <w:r>
        <w:br/>
      </w:r>
      <w:r w:rsidRPr="64A42FCE" w:rsidR="0762B65D">
        <w:rPr>
          <w:noProof w:val="0"/>
          <w:lang w:val="en-GB"/>
        </w:rPr>
        <w:t xml:space="preserve"> Laudon, K.C. and Traver, C.G. (2021) </w:t>
      </w:r>
      <w:r w:rsidRPr="64A42FCE" w:rsidR="0762B65D">
        <w:rPr>
          <w:i w:val="1"/>
          <w:iCs w:val="1"/>
          <w:noProof w:val="0"/>
          <w:lang w:val="en-GB"/>
        </w:rPr>
        <w:t>E-commerce</w:t>
      </w:r>
      <w:r w:rsidRPr="64A42FCE" w:rsidR="0762B65D">
        <w:rPr>
          <w:noProof w:val="0"/>
          <w:lang w:val="en-GB"/>
        </w:rPr>
        <w:t>. Pearson.</w:t>
      </w:r>
      <w:r>
        <w:br/>
      </w:r>
      <w:r w:rsidRPr="64A42FCE" w:rsidR="0762B65D">
        <w:rPr>
          <w:noProof w:val="0"/>
          <w:lang w:val="en-GB"/>
        </w:rPr>
        <w:t xml:space="preserve"> Doran, G.T. (1981) </w:t>
      </w:r>
      <w:r w:rsidRPr="64A42FCE" w:rsidR="0762B65D">
        <w:rPr>
          <w:i w:val="1"/>
          <w:iCs w:val="1"/>
          <w:noProof w:val="0"/>
          <w:lang w:val="en-GB"/>
        </w:rPr>
        <w:t>Management Review</w:t>
      </w:r>
      <w:r w:rsidRPr="64A42FCE" w:rsidR="0762B65D">
        <w:rPr>
          <w:noProof w:val="0"/>
          <w:lang w:val="en-GB"/>
        </w:rPr>
        <w:t>.</w:t>
      </w:r>
    </w:p>
    <w:p w:rsidR="64A42FCE" w:rsidP="64A42FCE" w:rsidRDefault="64A42FCE" w14:paraId="0E9AAE19" w14:textId="36789C90">
      <w:pPr>
        <w:pStyle w:val="Normal"/>
        <w:spacing w:line="360" w:lineRule="auto"/>
        <w:ind w:left="360"/>
        <w:jc w:val="both"/>
        <w:rPr>
          <w:rFonts w:ascii="Arial" w:hAnsi="Arial" w:cs="Arial"/>
          <w:b w:val="1"/>
          <w:bCs w:val="1"/>
          <w:color w:val="EE0000"/>
        </w:rPr>
      </w:pPr>
    </w:p>
    <w:p w:rsidR="00B91658" w:rsidP="00B91658" w:rsidRDefault="00B91658" w14:paraId="3AB50AD7" w14:textId="77777777">
      <w:pPr>
        <w:spacing w:after="0" w:line="360" w:lineRule="auto"/>
        <w:ind w:left="360"/>
        <w:rPr>
          <w:rFonts w:ascii="Arial" w:hAnsi="Arial" w:cs="Arial"/>
        </w:rPr>
      </w:pPr>
    </w:p>
    <w:p w:rsidR="00B91658" w:rsidP="00B91658" w:rsidRDefault="00B91658" w14:paraId="472E19A6" w14:textId="77777777">
      <w:pPr>
        <w:spacing w:after="0" w:line="360" w:lineRule="auto"/>
        <w:ind w:left="360"/>
        <w:rPr>
          <w:rFonts w:ascii="Arial" w:hAnsi="Arial" w:cs="Arial"/>
        </w:rPr>
      </w:pPr>
    </w:p>
    <w:p w:rsidR="00B91658" w:rsidP="00B91658" w:rsidRDefault="00B91658" w14:paraId="220CC702" w14:textId="77777777">
      <w:pPr>
        <w:spacing w:after="0" w:line="360" w:lineRule="auto"/>
        <w:ind w:left="360"/>
        <w:rPr>
          <w:rFonts w:ascii="Arial" w:hAnsi="Arial" w:cs="Arial"/>
        </w:rPr>
      </w:pPr>
    </w:p>
    <w:p w:rsidR="00B91658" w:rsidP="00B91658" w:rsidRDefault="00B91658" w14:paraId="00C3BB70" w14:textId="5D84875A">
      <w:pPr>
        <w:spacing w:after="0" w:line="360" w:lineRule="auto"/>
        <w:ind w:left="360"/>
        <w:rPr>
          <w:rFonts w:ascii="Arial" w:hAnsi="Arial" w:cs="Arial"/>
        </w:rPr>
      </w:pPr>
    </w:p>
    <w:p w:rsidR="00B91658" w:rsidP="00B91658" w:rsidRDefault="00B91658" w14:paraId="743EA3D1" w14:textId="77777777">
      <w:pPr>
        <w:spacing w:after="0" w:line="360" w:lineRule="auto"/>
        <w:ind w:left="360"/>
        <w:rPr>
          <w:rFonts w:ascii="Arial" w:hAnsi="Arial" w:cs="Arial"/>
        </w:rPr>
      </w:pPr>
    </w:p>
    <w:p w:rsidR="00B91658" w:rsidP="00B91658" w:rsidRDefault="00B91658" w14:paraId="2DF69315" w14:textId="77777777">
      <w:pPr>
        <w:spacing w:after="0" w:line="360" w:lineRule="auto"/>
        <w:ind w:left="360"/>
        <w:rPr>
          <w:rFonts w:ascii="Arial" w:hAnsi="Arial" w:cs="Arial"/>
        </w:rPr>
      </w:pPr>
    </w:p>
    <w:p w:rsidR="00B91658" w:rsidP="00B91658" w:rsidRDefault="00B91658" w14:paraId="1C8D0AEB" w14:textId="77777777">
      <w:pPr>
        <w:spacing w:after="0" w:line="360" w:lineRule="auto"/>
        <w:ind w:left="360"/>
        <w:rPr>
          <w:rFonts w:ascii="Arial" w:hAnsi="Arial" w:cs="Arial"/>
        </w:rPr>
      </w:pPr>
    </w:p>
    <w:p w:rsidR="00B91658" w:rsidP="00B91658" w:rsidRDefault="00B91658" w14:paraId="195C1369" w14:textId="77777777">
      <w:pPr>
        <w:spacing w:after="0" w:line="360" w:lineRule="auto"/>
        <w:ind w:left="360"/>
        <w:rPr>
          <w:rFonts w:ascii="Arial" w:hAnsi="Arial" w:cs="Arial"/>
        </w:rPr>
      </w:pPr>
    </w:p>
    <w:p w:rsidR="00B91658" w:rsidP="00B91658" w:rsidRDefault="00B91658" w14:paraId="4186526B" w14:textId="77777777">
      <w:pPr>
        <w:spacing w:after="0" w:line="360" w:lineRule="auto"/>
        <w:ind w:left="360"/>
        <w:rPr>
          <w:rFonts w:ascii="Arial" w:hAnsi="Arial" w:cs="Arial"/>
        </w:rPr>
      </w:pPr>
    </w:p>
    <w:p w:rsidR="00B91658" w:rsidP="00B91658" w:rsidRDefault="00B91658" w14:paraId="0ACAC16E" w14:textId="77777777">
      <w:pPr>
        <w:spacing w:after="0" w:line="360" w:lineRule="auto"/>
        <w:ind w:left="360"/>
        <w:rPr>
          <w:rFonts w:ascii="Arial" w:hAnsi="Arial" w:cs="Arial"/>
        </w:rPr>
      </w:pPr>
    </w:p>
    <w:p w:rsidR="00B91658" w:rsidP="00B91658" w:rsidRDefault="00B91658" w14:paraId="70D947F2" w14:textId="77777777">
      <w:pPr>
        <w:spacing w:after="0" w:line="360" w:lineRule="auto"/>
        <w:ind w:left="360"/>
        <w:rPr>
          <w:rFonts w:ascii="Arial" w:hAnsi="Arial" w:cs="Arial"/>
        </w:rPr>
      </w:pPr>
    </w:p>
    <w:p w:rsidR="00B91658" w:rsidP="00B91658" w:rsidRDefault="00B91658" w14:paraId="46C29E49" w14:textId="77777777">
      <w:pPr>
        <w:spacing w:after="0" w:line="360" w:lineRule="auto"/>
        <w:ind w:left="360"/>
        <w:rPr>
          <w:rFonts w:ascii="Arial" w:hAnsi="Arial" w:cs="Arial"/>
        </w:rPr>
      </w:pPr>
    </w:p>
    <w:p w:rsidR="00B91658" w:rsidP="00B91658" w:rsidRDefault="00B91658" w14:paraId="1BE6D74F" w14:textId="77777777">
      <w:pPr>
        <w:spacing w:after="0" w:line="360" w:lineRule="auto"/>
        <w:ind w:left="360"/>
        <w:rPr>
          <w:rFonts w:ascii="Arial" w:hAnsi="Arial" w:cs="Arial"/>
        </w:rPr>
      </w:pPr>
    </w:p>
    <w:p w:rsidR="00B91658" w:rsidP="00B91658" w:rsidRDefault="00B91658" w14:paraId="58A0FC6B" w14:textId="77777777">
      <w:pPr>
        <w:spacing w:after="0" w:line="360" w:lineRule="auto"/>
        <w:ind w:left="360"/>
        <w:rPr>
          <w:rFonts w:ascii="Arial" w:hAnsi="Arial" w:cs="Arial"/>
        </w:rPr>
      </w:pPr>
    </w:p>
    <w:p w:rsidR="00B91658" w:rsidP="00B91658" w:rsidRDefault="00B91658" w14:paraId="36055DDE" w14:textId="77777777">
      <w:pPr>
        <w:spacing w:after="0" w:line="360" w:lineRule="auto"/>
        <w:ind w:left="360"/>
        <w:rPr>
          <w:rFonts w:ascii="Arial" w:hAnsi="Arial" w:cs="Arial"/>
        </w:rPr>
      </w:pPr>
    </w:p>
    <w:p w:rsidR="00B91658" w:rsidP="00B91658" w:rsidRDefault="00B91658" w14:paraId="12DADEA0" w14:textId="77777777">
      <w:pPr>
        <w:spacing w:after="0" w:line="360" w:lineRule="auto"/>
        <w:ind w:left="360"/>
        <w:rPr>
          <w:rFonts w:ascii="Arial" w:hAnsi="Arial" w:cs="Arial"/>
        </w:rPr>
      </w:pPr>
    </w:p>
    <w:p w:rsidR="00B91658" w:rsidP="00B91658" w:rsidRDefault="00B91658" w14:paraId="6EE30C9D" w14:textId="77777777">
      <w:pPr>
        <w:spacing w:after="0" w:line="360" w:lineRule="auto"/>
        <w:ind w:left="360"/>
        <w:rPr>
          <w:rFonts w:ascii="Arial" w:hAnsi="Arial" w:cs="Arial"/>
        </w:rPr>
      </w:pPr>
    </w:p>
    <w:p w:rsidR="00B91658" w:rsidP="00B91658" w:rsidRDefault="00B91658" w14:paraId="0779ED6E" w14:textId="77777777">
      <w:pPr>
        <w:spacing w:after="0" w:line="360" w:lineRule="auto"/>
        <w:ind w:left="360"/>
        <w:rPr>
          <w:rFonts w:ascii="Arial" w:hAnsi="Arial" w:cs="Arial"/>
        </w:rPr>
      </w:pPr>
    </w:p>
    <w:p w:rsidR="00B91658" w:rsidP="00B91658" w:rsidRDefault="00B91658" w14:paraId="7D187CDE" w14:textId="77777777">
      <w:pPr>
        <w:spacing w:after="0" w:line="360" w:lineRule="auto"/>
        <w:ind w:left="360"/>
        <w:rPr>
          <w:rFonts w:ascii="Arial" w:hAnsi="Arial" w:cs="Arial"/>
        </w:rPr>
      </w:pPr>
    </w:p>
    <w:p w:rsidR="00B91658" w:rsidP="00F31FCC" w:rsidRDefault="00F31FCC" w14:paraId="08910188" w14:textId="3DF475EE">
      <w:pPr>
        <w:rPr>
          <w:rFonts w:ascii="Arial" w:hAnsi="Arial" w:cs="Arial"/>
        </w:rPr>
      </w:pPr>
      <w:r>
        <w:rPr>
          <w:rFonts w:ascii="Arial" w:hAnsi="Arial" w:cs="Arial"/>
        </w:rPr>
        <w:br w:type="page"/>
      </w:r>
    </w:p>
    <w:p w:rsidR="00B91658" w:rsidP="00B91658" w:rsidRDefault="00B91658" w14:paraId="787E6AF6" w14:textId="77777777">
      <w:pPr>
        <w:spacing w:after="0" w:line="360" w:lineRule="auto"/>
        <w:ind w:left="360"/>
        <w:rPr>
          <w:rFonts w:ascii="Arial" w:hAnsi="Arial" w:cs="Arial"/>
        </w:rPr>
      </w:pPr>
    </w:p>
    <w:p w:rsidR="00B91658" w:rsidP="00B91658" w:rsidRDefault="00B91658" w14:paraId="69184FC8" w14:textId="77777777">
      <w:pPr>
        <w:spacing w:after="0" w:line="360" w:lineRule="auto"/>
        <w:ind w:left="360"/>
        <w:rPr>
          <w:rFonts w:ascii="Arial" w:hAnsi="Arial" w:cs="Arial"/>
        </w:rPr>
      </w:pPr>
    </w:p>
    <w:p w:rsidR="00B91658" w:rsidP="00B91658" w:rsidRDefault="00B91658" w14:paraId="3E00B6C3" w14:textId="77777777">
      <w:pPr>
        <w:spacing w:after="0" w:line="360" w:lineRule="auto"/>
        <w:ind w:left="360"/>
        <w:rPr>
          <w:rFonts w:ascii="Arial" w:hAnsi="Arial" w:cs="Arial"/>
        </w:rPr>
      </w:pPr>
    </w:p>
    <w:p w:rsidR="00B91658" w:rsidP="00B91658" w:rsidRDefault="00B91658" w14:paraId="38F99E83" w14:textId="77777777">
      <w:pPr>
        <w:spacing w:after="0" w:line="360" w:lineRule="auto"/>
        <w:ind w:left="360"/>
        <w:rPr>
          <w:rFonts w:ascii="Arial" w:hAnsi="Arial" w:cs="Arial"/>
        </w:rPr>
      </w:pPr>
    </w:p>
    <w:p w:rsidR="00B91658" w:rsidP="00B91658" w:rsidRDefault="00B91658" w14:paraId="2C625214" w14:textId="77777777">
      <w:pPr>
        <w:spacing w:after="0" w:line="360" w:lineRule="auto"/>
        <w:ind w:left="360"/>
        <w:rPr>
          <w:rFonts w:ascii="Arial" w:hAnsi="Arial" w:cs="Arial"/>
        </w:rPr>
      </w:pPr>
    </w:p>
    <w:p w:rsidR="00B91658" w:rsidP="00B91658" w:rsidRDefault="00B91658" w14:paraId="665804E7" w14:textId="77777777">
      <w:pPr>
        <w:spacing w:after="0" w:line="360" w:lineRule="auto"/>
        <w:ind w:left="360"/>
        <w:rPr>
          <w:rFonts w:ascii="Arial" w:hAnsi="Arial" w:cs="Arial"/>
        </w:rPr>
      </w:pPr>
    </w:p>
    <w:p w:rsidR="00B91658" w:rsidP="00F31FCC" w:rsidRDefault="00B91658" w14:paraId="1FEE34EC" w14:textId="77777777">
      <w:pPr>
        <w:spacing w:after="0" w:line="360" w:lineRule="auto"/>
        <w:rPr>
          <w:rFonts w:ascii="Arial" w:hAnsi="Arial" w:cs="Arial"/>
          <w:sz w:val="144"/>
          <w:szCs w:val="144"/>
        </w:rPr>
      </w:pPr>
    </w:p>
    <w:p w:rsidR="00CC32EB" w:rsidP="00B91658" w:rsidRDefault="00B91658" w14:paraId="62085A0D" w14:textId="5A613991">
      <w:pPr>
        <w:spacing w:after="0" w:line="360" w:lineRule="auto"/>
        <w:ind w:left="360"/>
        <w:jc w:val="center"/>
        <w:rPr>
          <w:rFonts w:ascii="Arial" w:hAnsi="Arial" w:cs="Arial"/>
          <w:sz w:val="144"/>
          <w:szCs w:val="144"/>
        </w:rPr>
      </w:pPr>
      <w:r>
        <w:rPr>
          <w:rFonts w:ascii="Arial" w:hAnsi="Arial" w:cs="Arial"/>
          <w:sz w:val="144"/>
          <w:szCs w:val="144"/>
        </w:rPr>
        <w:t>Appendices</w:t>
      </w:r>
    </w:p>
    <w:p w:rsidR="00CC32EB" w:rsidP="00B91658" w:rsidRDefault="00CC32EB" w14:paraId="596377B0" w14:textId="77777777">
      <w:pPr>
        <w:spacing w:after="0" w:line="360" w:lineRule="auto"/>
        <w:ind w:left="360"/>
        <w:jc w:val="center"/>
        <w:rPr>
          <w:rFonts w:ascii="Arial" w:hAnsi="Arial" w:cs="Arial"/>
          <w:sz w:val="144"/>
          <w:szCs w:val="144"/>
        </w:rPr>
      </w:pPr>
    </w:p>
    <w:p w:rsidR="00394A9D" w:rsidP="00CC32EB" w:rsidRDefault="00394A9D" w14:paraId="4AD14C19" w14:textId="066B10C9">
      <w:pPr>
        <w:rPr>
          <w:rFonts w:ascii="Arial" w:hAnsi="Arial" w:cs="Arial"/>
          <w:sz w:val="144"/>
          <w:szCs w:val="144"/>
        </w:rPr>
      </w:pPr>
    </w:p>
    <w:p w:rsidRPr="00394A9D" w:rsidR="00455AAA" w:rsidP="00DF77C0" w:rsidRDefault="00394A9D" w14:paraId="3EFF1112" w14:textId="40D0ADA6">
      <w:pPr>
        <w:rPr>
          <w:rFonts w:ascii="Arial" w:hAnsi="Arial" w:cs="Arial"/>
          <w:sz w:val="144"/>
          <w:szCs w:val="144"/>
        </w:rPr>
      </w:pPr>
      <w:r>
        <w:rPr>
          <w:rFonts w:ascii="Arial" w:hAnsi="Arial" w:cs="Arial"/>
          <w:sz w:val="144"/>
          <w:szCs w:val="144"/>
        </w:rPr>
        <w:br w:type="page"/>
      </w:r>
    </w:p>
    <w:p w:rsidRPr="00A448A7" w:rsidR="00A448A7" w:rsidP="00A448A7" w:rsidRDefault="00A448A7" w14:paraId="79992C21" w14:textId="4343D58B">
      <w:pPr>
        <w:jc w:val="right"/>
        <w:rPr>
          <w:rFonts w:ascii="Arial" w:hAnsi="Arial" w:cs="Arial"/>
          <w:b/>
          <w:bCs/>
          <w:i/>
          <w:iCs/>
          <w:sz w:val="32"/>
          <w:szCs w:val="32"/>
          <w:u w:val="single"/>
        </w:rPr>
      </w:pPr>
      <w:bookmarkStart w:name="_Hlk205987492" w:id="9"/>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bookmarkEnd w:id="9"/>
    <w:p w:rsidR="00A448A7" w:rsidP="00455AAA" w:rsidRDefault="00A448A7" w14:paraId="7D10E1DF" w14:textId="77777777">
      <w:pPr>
        <w:jc w:val="center"/>
        <w:rPr>
          <w:rFonts w:ascii="Arial" w:hAnsi="Arial" w:cs="Arial"/>
          <w:b/>
          <w:bCs/>
          <w:sz w:val="32"/>
          <w:szCs w:val="32"/>
          <w:u w:val="single"/>
        </w:rPr>
      </w:pPr>
    </w:p>
    <w:p w:rsidR="00455AAA" w:rsidP="00455AAA" w:rsidRDefault="00455AAA" w14:paraId="08BE59CF" w14:textId="043EECD9">
      <w:pPr>
        <w:jc w:val="center"/>
        <w:rPr>
          <w:rFonts w:ascii="Arial" w:hAnsi="Arial" w:cs="Arial"/>
          <w:b/>
          <w:bCs/>
          <w:sz w:val="32"/>
          <w:szCs w:val="32"/>
          <w:u w:val="single"/>
        </w:rPr>
      </w:pPr>
      <w:r>
        <w:rPr>
          <w:rFonts w:ascii="Arial" w:hAnsi="Arial" w:cs="Arial"/>
          <w:b/>
          <w:bCs/>
          <w:sz w:val="32"/>
          <w:szCs w:val="32"/>
          <w:u w:val="single"/>
        </w:rPr>
        <w:t>Grid Analysis Table</w:t>
      </w:r>
    </w:p>
    <w:p w:rsidR="00455AAA" w:rsidP="00455AAA" w:rsidRDefault="00455AAA" w14:paraId="098801D7" w14:textId="77777777">
      <w:pPr>
        <w:jc w:val="center"/>
        <w:rPr>
          <w:rFonts w:ascii="Arial" w:hAnsi="Arial" w:cs="Arial"/>
          <w:b/>
          <w:bCs/>
          <w:sz w:val="32"/>
          <w:szCs w:val="32"/>
          <w:u w:val="single"/>
        </w:rPr>
      </w:pPr>
    </w:p>
    <w:tbl>
      <w:tblPr>
        <w:tblStyle w:val="TableGrid"/>
        <w:tblW w:w="9974" w:type="dxa"/>
        <w:tblInd w:w="-431" w:type="dxa"/>
        <w:tblLayout w:type="fixed"/>
        <w:tblLook w:val="04A0" w:firstRow="1" w:lastRow="0" w:firstColumn="1" w:lastColumn="0" w:noHBand="0" w:noVBand="1"/>
      </w:tblPr>
      <w:tblGrid>
        <w:gridCol w:w="1814"/>
        <w:gridCol w:w="1757"/>
        <w:gridCol w:w="1757"/>
        <w:gridCol w:w="1757"/>
        <w:gridCol w:w="1757"/>
        <w:gridCol w:w="1132"/>
      </w:tblGrid>
      <w:tr w:rsidR="00455AAA" w:rsidTr="64A42FCE" w14:paraId="5624F5BF" w14:textId="77777777">
        <w:trPr>
          <w:trHeight w:val="624"/>
        </w:trPr>
        <w:tc>
          <w:tcPr>
            <w:tcW w:w="1814" w:type="dxa"/>
            <w:tcMar/>
            <w:vAlign w:val="center"/>
          </w:tcPr>
          <w:p w:rsidRPr="000F7456" w:rsidR="00455AAA" w:rsidP="00F34512" w:rsidRDefault="00455AAA" w14:paraId="41BB4BF4" w14:textId="77777777">
            <w:pPr>
              <w:jc w:val="center"/>
              <w:rPr>
                <w:rFonts w:ascii="Arial" w:hAnsi="Arial" w:cs="Arial"/>
                <w:b/>
                <w:bCs/>
                <w:sz w:val="32"/>
                <w:szCs w:val="32"/>
              </w:rPr>
            </w:pPr>
            <w:r w:rsidRPr="000F7456">
              <w:rPr>
                <w:rFonts w:ascii="Arial" w:hAnsi="Arial" w:cs="Arial"/>
                <w:b/>
                <w:bCs/>
                <w:sz w:val="32"/>
                <w:szCs w:val="32"/>
              </w:rPr>
              <w:t>Factors to consider</w:t>
            </w:r>
          </w:p>
        </w:tc>
        <w:tc>
          <w:tcPr>
            <w:tcW w:w="1757" w:type="dxa"/>
            <w:tcMar/>
          </w:tcPr>
          <w:p w:rsidR="00455AAA" w:rsidP="64A42FCE" w:rsidRDefault="00455AAA" w14:paraId="495DA7FB" w14:textId="6E01EA68">
            <w:pPr>
              <w:pStyle w:val="Normal"/>
              <w:rPr>
                <w:rFonts w:ascii="Arial" w:hAnsi="Arial" w:cs="Arial"/>
                <w:b w:val="1"/>
                <w:bCs w:val="1"/>
                <w:sz w:val="28"/>
                <w:szCs w:val="28"/>
              </w:rPr>
            </w:pPr>
            <w:r w:rsidRPr="64A42FCE" w:rsidR="676443B9">
              <w:rPr>
                <w:rFonts w:ascii="Arial" w:hAnsi="Arial" w:cs="Arial"/>
                <w:b w:val="1"/>
                <w:bCs w:val="1"/>
                <w:sz w:val="28"/>
                <w:szCs w:val="28"/>
              </w:rPr>
              <w:t>Weighting</w:t>
            </w:r>
          </w:p>
        </w:tc>
        <w:tc>
          <w:tcPr>
            <w:tcW w:w="1757" w:type="dxa"/>
            <w:tcMar/>
          </w:tcPr>
          <w:p w:rsidR="00455AAA" w:rsidP="00F34512" w:rsidRDefault="00455AAA" w14:paraId="290227F2" w14:textId="24570B13">
            <w:pPr>
              <w:rPr>
                <w:rFonts w:ascii="Arial" w:hAnsi="Arial" w:cs="Arial"/>
                <w:sz w:val="32"/>
                <w:szCs w:val="32"/>
              </w:rPr>
            </w:pPr>
            <w:r w:rsidRPr="64A42FCE" w:rsidR="26DE8F1C">
              <w:rPr>
                <w:rFonts w:ascii="Arial" w:hAnsi="Arial" w:cs="Arial"/>
                <w:sz w:val="32"/>
                <w:szCs w:val="32"/>
              </w:rPr>
              <w:t>Solution A</w:t>
            </w:r>
          </w:p>
        </w:tc>
        <w:tc>
          <w:tcPr>
            <w:tcW w:w="1757" w:type="dxa"/>
            <w:tcMar/>
          </w:tcPr>
          <w:p w:rsidR="00455AAA" w:rsidP="00F34512" w:rsidRDefault="00455AAA" w14:paraId="52C327A2" w14:textId="383E051B">
            <w:pPr>
              <w:rPr>
                <w:rFonts w:ascii="Arial" w:hAnsi="Arial" w:cs="Arial"/>
                <w:sz w:val="32"/>
                <w:szCs w:val="32"/>
              </w:rPr>
            </w:pPr>
            <w:r w:rsidRPr="64A42FCE" w:rsidR="26DE8F1C">
              <w:rPr>
                <w:rFonts w:ascii="Arial" w:hAnsi="Arial" w:cs="Arial"/>
                <w:sz w:val="32"/>
                <w:szCs w:val="32"/>
              </w:rPr>
              <w:t>Solution B</w:t>
            </w:r>
          </w:p>
        </w:tc>
        <w:tc>
          <w:tcPr>
            <w:tcW w:w="1757" w:type="dxa"/>
            <w:tcMar/>
          </w:tcPr>
          <w:p w:rsidR="00455AAA" w:rsidP="00F34512" w:rsidRDefault="00455AAA" w14:paraId="23D45EF3" w14:textId="748F99F8">
            <w:pPr>
              <w:rPr>
                <w:rFonts w:ascii="Arial" w:hAnsi="Arial" w:cs="Arial"/>
                <w:sz w:val="32"/>
                <w:szCs w:val="32"/>
              </w:rPr>
            </w:pPr>
            <w:r w:rsidRPr="64A42FCE" w:rsidR="26DE8F1C">
              <w:rPr>
                <w:rFonts w:ascii="Arial" w:hAnsi="Arial" w:cs="Arial"/>
                <w:sz w:val="32"/>
                <w:szCs w:val="32"/>
              </w:rPr>
              <w:t>Total A</w:t>
            </w:r>
          </w:p>
        </w:tc>
        <w:tc>
          <w:tcPr>
            <w:tcW w:w="1132" w:type="dxa"/>
            <w:tcMar/>
            <w:vAlign w:val="center"/>
          </w:tcPr>
          <w:p w:rsidRPr="000F7456" w:rsidR="00455AAA" w:rsidP="00F34512" w:rsidRDefault="00455AAA" w14:paraId="254B55BD" w14:textId="77777777">
            <w:pPr>
              <w:jc w:val="center"/>
              <w:rPr>
                <w:rFonts w:ascii="Arial" w:hAnsi="Arial" w:cs="Arial"/>
                <w:b/>
                <w:bCs/>
                <w:sz w:val="32"/>
                <w:szCs w:val="32"/>
              </w:rPr>
            </w:pPr>
            <w:r w:rsidRPr="000F7456">
              <w:rPr>
                <w:rFonts w:ascii="Arial" w:hAnsi="Arial" w:cs="Arial"/>
                <w:b/>
                <w:bCs/>
                <w:sz w:val="32"/>
                <w:szCs w:val="32"/>
              </w:rPr>
              <w:t>Total</w:t>
            </w:r>
          </w:p>
        </w:tc>
      </w:tr>
      <w:tr w:rsidR="00455AAA" w:rsidTr="64A42FCE" w14:paraId="2B2E2095" w14:textId="77777777">
        <w:trPr>
          <w:trHeight w:val="624"/>
        </w:trPr>
        <w:tc>
          <w:tcPr>
            <w:tcW w:w="1814" w:type="dxa"/>
            <w:tcMar/>
            <w:vAlign w:val="center"/>
          </w:tcPr>
          <w:p w:rsidRPr="00E31D65" w:rsidR="00455AAA" w:rsidP="64A42FCE" w:rsidRDefault="00455AAA" w14:paraId="62F4822B" w14:textId="14DA6941">
            <w:pPr>
              <w:pStyle w:val="Normal"/>
              <w:jc w:val="right"/>
              <w:rPr>
                <w:rFonts w:ascii="Arial" w:hAnsi="Arial" w:cs="Arial"/>
                <w:b w:val="1"/>
                <w:bCs w:val="1"/>
                <w:sz w:val="32"/>
                <w:szCs w:val="32"/>
              </w:rPr>
            </w:pPr>
            <w:r w:rsidRPr="64A42FCE" w:rsidR="0FDA587E">
              <w:rPr>
                <w:rFonts w:ascii="Arial" w:hAnsi="Arial" w:eastAsia="Arial" w:cs="Arial"/>
                <w:noProof w:val="0"/>
                <w:sz w:val="28"/>
                <w:szCs w:val="28"/>
                <w:lang w:val="en-GB"/>
              </w:rPr>
              <w:t>Revenue growth</w:t>
            </w:r>
            <w:r w:rsidRPr="64A42FCE" w:rsidR="00455AAA">
              <w:rPr>
                <w:rFonts w:ascii="Arial" w:hAnsi="Arial" w:cs="Arial"/>
                <w:b w:val="1"/>
                <w:bCs w:val="1"/>
                <w:sz w:val="32"/>
                <w:szCs w:val="32"/>
              </w:rPr>
              <w:t xml:space="preserve">      </w:t>
            </w:r>
          </w:p>
        </w:tc>
        <w:tc>
          <w:tcPr>
            <w:tcW w:w="1757" w:type="dxa"/>
            <w:tcMar/>
          </w:tcPr>
          <w:p w:rsidR="00455AAA" w:rsidP="00F34512" w:rsidRDefault="00455AAA" w14:paraId="59328708" w14:textId="0B0D031C">
            <w:pPr>
              <w:rPr>
                <w:rFonts w:ascii="Arial" w:hAnsi="Arial" w:cs="Arial"/>
                <w:sz w:val="32"/>
                <w:szCs w:val="32"/>
              </w:rPr>
            </w:pPr>
            <w:r w:rsidRPr="64A42FCE" w:rsidR="394994D5">
              <w:rPr>
                <w:rFonts w:ascii="Arial" w:hAnsi="Arial" w:cs="Arial"/>
                <w:sz w:val="32"/>
                <w:szCs w:val="32"/>
              </w:rPr>
              <w:t>0.30</w:t>
            </w:r>
          </w:p>
        </w:tc>
        <w:tc>
          <w:tcPr>
            <w:tcW w:w="1757" w:type="dxa"/>
            <w:tcMar/>
          </w:tcPr>
          <w:p w:rsidR="00455AAA" w:rsidP="00F34512" w:rsidRDefault="00455AAA" w14:paraId="02732ED4" w14:textId="13CF96F8">
            <w:pPr>
              <w:rPr>
                <w:rFonts w:ascii="Arial" w:hAnsi="Arial" w:cs="Arial"/>
                <w:sz w:val="32"/>
                <w:szCs w:val="32"/>
              </w:rPr>
            </w:pPr>
            <w:r w:rsidRPr="64A42FCE" w:rsidR="4EDEBBF0">
              <w:rPr>
                <w:rFonts w:ascii="Arial" w:hAnsi="Arial" w:cs="Arial"/>
                <w:sz w:val="32"/>
                <w:szCs w:val="32"/>
              </w:rPr>
              <w:t>5</w:t>
            </w:r>
          </w:p>
        </w:tc>
        <w:tc>
          <w:tcPr>
            <w:tcW w:w="1757" w:type="dxa"/>
            <w:tcMar/>
          </w:tcPr>
          <w:p w:rsidR="00455AAA" w:rsidP="00F34512" w:rsidRDefault="00455AAA" w14:paraId="17D8243B" w14:textId="7715310F">
            <w:pPr>
              <w:rPr>
                <w:rFonts w:ascii="Arial" w:hAnsi="Arial" w:cs="Arial"/>
                <w:sz w:val="32"/>
                <w:szCs w:val="32"/>
              </w:rPr>
            </w:pPr>
            <w:r w:rsidRPr="64A42FCE" w:rsidR="68307A07">
              <w:rPr>
                <w:rFonts w:ascii="Arial" w:hAnsi="Arial" w:cs="Arial"/>
                <w:sz w:val="32"/>
                <w:szCs w:val="32"/>
              </w:rPr>
              <w:t>3</w:t>
            </w:r>
          </w:p>
        </w:tc>
        <w:tc>
          <w:tcPr>
            <w:tcW w:w="1757" w:type="dxa"/>
            <w:tcMar/>
          </w:tcPr>
          <w:p w:rsidR="00455AAA" w:rsidP="00F34512" w:rsidRDefault="00455AAA" w14:paraId="59F29B2A" w14:textId="55E85469">
            <w:pPr>
              <w:rPr>
                <w:rFonts w:ascii="Arial" w:hAnsi="Arial" w:cs="Arial"/>
                <w:sz w:val="32"/>
                <w:szCs w:val="32"/>
              </w:rPr>
            </w:pPr>
            <w:r w:rsidRPr="64A42FCE" w:rsidR="0BA69CC9">
              <w:rPr>
                <w:rFonts w:ascii="Arial" w:hAnsi="Arial" w:cs="Arial"/>
                <w:sz w:val="32"/>
                <w:szCs w:val="32"/>
              </w:rPr>
              <w:t>1.50</w:t>
            </w:r>
          </w:p>
        </w:tc>
        <w:tc>
          <w:tcPr>
            <w:tcW w:w="1132" w:type="dxa"/>
            <w:tcMar/>
          </w:tcPr>
          <w:p w:rsidR="00455AAA" w:rsidP="00F34512" w:rsidRDefault="00455AAA" w14:paraId="4B377FC9" w14:textId="0AEB8E00">
            <w:pPr>
              <w:rPr>
                <w:rFonts w:ascii="Arial" w:hAnsi="Arial" w:cs="Arial"/>
                <w:sz w:val="32"/>
                <w:szCs w:val="32"/>
              </w:rPr>
            </w:pPr>
            <w:r w:rsidRPr="64A42FCE" w:rsidR="65B848A1">
              <w:rPr>
                <w:rFonts w:ascii="Arial" w:hAnsi="Arial" w:cs="Arial"/>
                <w:sz w:val="32"/>
                <w:szCs w:val="32"/>
              </w:rPr>
              <w:t>0.90</w:t>
            </w:r>
          </w:p>
        </w:tc>
      </w:tr>
      <w:tr w:rsidR="00455AAA" w:rsidTr="64A42FCE" w14:paraId="28257C07" w14:textId="77777777">
        <w:tc>
          <w:tcPr>
            <w:tcW w:w="1814" w:type="dxa"/>
            <w:tcMar/>
          </w:tcPr>
          <w:p w:rsidR="00455AAA" w:rsidP="64A42FCE" w:rsidRDefault="00455AAA" w14:paraId="23A4B073" w14:textId="762908AE">
            <w:pPr>
              <w:pStyle w:val="Normal"/>
              <w:rPr>
                <w:rFonts w:ascii="Arial" w:hAnsi="Arial" w:eastAsia="Arial" w:cs="Arial"/>
                <w:noProof w:val="0"/>
                <w:sz w:val="28"/>
                <w:szCs w:val="28"/>
                <w:lang w:val="en-GB"/>
              </w:rPr>
            </w:pPr>
            <w:r w:rsidRPr="64A42FCE" w:rsidR="394994D5">
              <w:rPr>
                <w:rFonts w:ascii="Arial" w:hAnsi="Arial" w:eastAsia="Arial" w:cs="Arial"/>
                <w:noProof w:val="0"/>
                <w:sz w:val="28"/>
                <w:szCs w:val="28"/>
                <w:lang w:val="en-GB"/>
              </w:rPr>
              <w:t>Implementation cost</w:t>
            </w:r>
          </w:p>
          <w:p w:rsidR="00455AAA" w:rsidP="00F34512" w:rsidRDefault="00455AAA" w14:paraId="0011E7B9" w14:textId="77777777">
            <w:pPr>
              <w:rPr>
                <w:rFonts w:ascii="Arial" w:hAnsi="Arial" w:cs="Arial"/>
                <w:sz w:val="32"/>
                <w:szCs w:val="32"/>
              </w:rPr>
            </w:pPr>
          </w:p>
        </w:tc>
        <w:tc>
          <w:tcPr>
            <w:tcW w:w="1757" w:type="dxa"/>
            <w:tcMar/>
          </w:tcPr>
          <w:p w:rsidR="00455AAA" w:rsidP="00F34512" w:rsidRDefault="00455AAA" w14:paraId="49F363AC" w14:textId="3CF6317A">
            <w:pPr>
              <w:rPr>
                <w:rFonts w:ascii="Arial" w:hAnsi="Arial" w:cs="Arial"/>
                <w:sz w:val="32"/>
                <w:szCs w:val="32"/>
              </w:rPr>
            </w:pPr>
            <w:r w:rsidRPr="64A42FCE" w:rsidR="394994D5">
              <w:rPr>
                <w:rFonts w:ascii="Arial" w:hAnsi="Arial" w:cs="Arial"/>
                <w:sz w:val="32"/>
                <w:szCs w:val="32"/>
              </w:rPr>
              <w:t>0.25</w:t>
            </w:r>
          </w:p>
        </w:tc>
        <w:tc>
          <w:tcPr>
            <w:tcW w:w="1757" w:type="dxa"/>
            <w:tcMar/>
          </w:tcPr>
          <w:p w:rsidR="00455AAA" w:rsidP="00F34512" w:rsidRDefault="00455AAA" w14:paraId="1943918F" w14:textId="663ACDDD">
            <w:pPr>
              <w:rPr>
                <w:rFonts w:ascii="Arial" w:hAnsi="Arial" w:cs="Arial"/>
                <w:sz w:val="32"/>
                <w:szCs w:val="32"/>
              </w:rPr>
            </w:pPr>
            <w:r w:rsidRPr="64A42FCE" w:rsidR="1279C718">
              <w:rPr>
                <w:rFonts w:ascii="Arial" w:hAnsi="Arial" w:cs="Arial"/>
                <w:sz w:val="32"/>
                <w:szCs w:val="32"/>
              </w:rPr>
              <w:t>3</w:t>
            </w:r>
          </w:p>
        </w:tc>
        <w:tc>
          <w:tcPr>
            <w:tcW w:w="1757" w:type="dxa"/>
            <w:tcMar/>
          </w:tcPr>
          <w:p w:rsidR="00455AAA" w:rsidP="00F34512" w:rsidRDefault="00455AAA" w14:paraId="5033D46B" w14:textId="77593905">
            <w:pPr>
              <w:rPr>
                <w:rFonts w:ascii="Arial" w:hAnsi="Arial" w:cs="Arial"/>
                <w:sz w:val="32"/>
                <w:szCs w:val="32"/>
              </w:rPr>
            </w:pPr>
            <w:r w:rsidRPr="64A42FCE" w:rsidR="68307A07">
              <w:rPr>
                <w:rFonts w:ascii="Arial" w:hAnsi="Arial" w:cs="Arial"/>
                <w:sz w:val="32"/>
                <w:szCs w:val="32"/>
              </w:rPr>
              <w:t>4</w:t>
            </w:r>
          </w:p>
        </w:tc>
        <w:tc>
          <w:tcPr>
            <w:tcW w:w="1757" w:type="dxa"/>
            <w:tcMar/>
          </w:tcPr>
          <w:p w:rsidR="00455AAA" w:rsidP="00F34512" w:rsidRDefault="00455AAA" w14:paraId="6F68F2EC" w14:textId="0AC17DE4">
            <w:pPr>
              <w:rPr>
                <w:rFonts w:ascii="Arial" w:hAnsi="Arial" w:cs="Arial"/>
                <w:sz w:val="32"/>
                <w:szCs w:val="32"/>
              </w:rPr>
            </w:pPr>
            <w:r w:rsidRPr="64A42FCE" w:rsidR="6F508012">
              <w:rPr>
                <w:rFonts w:ascii="Arial" w:hAnsi="Arial" w:cs="Arial"/>
                <w:sz w:val="32"/>
                <w:szCs w:val="32"/>
              </w:rPr>
              <w:t>0.75</w:t>
            </w:r>
          </w:p>
        </w:tc>
        <w:tc>
          <w:tcPr>
            <w:tcW w:w="1132" w:type="dxa"/>
            <w:tcMar/>
          </w:tcPr>
          <w:p w:rsidR="00455AAA" w:rsidP="00F34512" w:rsidRDefault="00455AAA" w14:paraId="283C30B6" w14:textId="0949F7AF">
            <w:pPr>
              <w:rPr>
                <w:rFonts w:ascii="Arial" w:hAnsi="Arial" w:cs="Arial"/>
                <w:sz w:val="32"/>
                <w:szCs w:val="32"/>
              </w:rPr>
            </w:pPr>
            <w:r w:rsidRPr="64A42FCE" w:rsidR="1B4C50B6">
              <w:rPr>
                <w:rFonts w:ascii="Arial" w:hAnsi="Arial" w:cs="Arial"/>
                <w:sz w:val="32"/>
                <w:szCs w:val="32"/>
              </w:rPr>
              <w:t>1.00</w:t>
            </w:r>
          </w:p>
        </w:tc>
      </w:tr>
      <w:tr w:rsidR="00455AAA" w:rsidTr="64A42FCE" w14:paraId="45CA1F28" w14:textId="77777777">
        <w:tc>
          <w:tcPr>
            <w:tcW w:w="1814" w:type="dxa"/>
            <w:tcMar/>
          </w:tcPr>
          <w:p w:rsidR="00455AAA" w:rsidP="64A42FCE" w:rsidRDefault="00455AAA" w14:paraId="4113DE14" w14:textId="1615AD0A">
            <w:pPr>
              <w:pStyle w:val="Normal"/>
              <w:rPr>
                <w:rFonts w:ascii="Arial" w:hAnsi="Arial" w:eastAsia="Arial" w:cs="Arial"/>
                <w:noProof w:val="0"/>
                <w:sz w:val="28"/>
                <w:szCs w:val="28"/>
                <w:lang w:val="en-GB"/>
              </w:rPr>
            </w:pPr>
            <w:r w:rsidRPr="64A42FCE" w:rsidR="394994D5">
              <w:rPr>
                <w:rFonts w:ascii="Arial" w:hAnsi="Arial" w:eastAsia="Arial" w:cs="Arial"/>
                <w:noProof w:val="0"/>
                <w:sz w:val="28"/>
                <w:szCs w:val="28"/>
                <w:lang w:val="en-GB"/>
              </w:rPr>
              <w:t>Ease of implementation</w:t>
            </w:r>
          </w:p>
          <w:p w:rsidR="00455AAA" w:rsidP="00F34512" w:rsidRDefault="00455AAA" w14:paraId="323B6E52" w14:textId="77777777">
            <w:pPr>
              <w:rPr>
                <w:rFonts w:ascii="Arial" w:hAnsi="Arial" w:cs="Arial"/>
                <w:sz w:val="32"/>
                <w:szCs w:val="32"/>
              </w:rPr>
            </w:pPr>
          </w:p>
        </w:tc>
        <w:tc>
          <w:tcPr>
            <w:tcW w:w="1757" w:type="dxa"/>
            <w:tcMar/>
          </w:tcPr>
          <w:p w:rsidR="00455AAA" w:rsidP="00F34512" w:rsidRDefault="00455AAA" w14:paraId="2D041D73" w14:textId="79C43A8A">
            <w:pPr>
              <w:rPr>
                <w:rFonts w:ascii="Arial" w:hAnsi="Arial" w:cs="Arial"/>
                <w:sz w:val="32"/>
                <w:szCs w:val="32"/>
              </w:rPr>
            </w:pPr>
            <w:r w:rsidRPr="64A42FCE" w:rsidR="394994D5">
              <w:rPr>
                <w:rFonts w:ascii="Arial" w:hAnsi="Arial" w:cs="Arial"/>
                <w:sz w:val="32"/>
                <w:szCs w:val="32"/>
              </w:rPr>
              <w:t>0.15</w:t>
            </w:r>
          </w:p>
        </w:tc>
        <w:tc>
          <w:tcPr>
            <w:tcW w:w="1757" w:type="dxa"/>
            <w:tcMar/>
          </w:tcPr>
          <w:p w:rsidR="00455AAA" w:rsidP="00F34512" w:rsidRDefault="00455AAA" w14:paraId="11EAA091" w14:textId="663FCF0B">
            <w:pPr>
              <w:rPr>
                <w:rFonts w:ascii="Arial" w:hAnsi="Arial" w:cs="Arial"/>
                <w:sz w:val="32"/>
                <w:szCs w:val="32"/>
              </w:rPr>
            </w:pPr>
            <w:r w:rsidRPr="64A42FCE" w:rsidR="1CDDD901">
              <w:rPr>
                <w:rFonts w:ascii="Arial" w:hAnsi="Arial" w:cs="Arial"/>
                <w:sz w:val="32"/>
                <w:szCs w:val="32"/>
              </w:rPr>
              <w:t>4</w:t>
            </w:r>
          </w:p>
        </w:tc>
        <w:tc>
          <w:tcPr>
            <w:tcW w:w="1757" w:type="dxa"/>
            <w:tcMar/>
          </w:tcPr>
          <w:p w:rsidR="00455AAA" w:rsidP="00F34512" w:rsidRDefault="00455AAA" w14:paraId="711EA1B5" w14:textId="3528D792">
            <w:pPr>
              <w:rPr>
                <w:rFonts w:ascii="Arial" w:hAnsi="Arial" w:cs="Arial"/>
                <w:sz w:val="32"/>
                <w:szCs w:val="32"/>
              </w:rPr>
            </w:pPr>
            <w:r w:rsidRPr="64A42FCE" w:rsidR="291AF257">
              <w:rPr>
                <w:rFonts w:ascii="Arial" w:hAnsi="Arial" w:cs="Arial"/>
                <w:sz w:val="32"/>
                <w:szCs w:val="32"/>
              </w:rPr>
              <w:t>4</w:t>
            </w:r>
          </w:p>
        </w:tc>
        <w:tc>
          <w:tcPr>
            <w:tcW w:w="1757" w:type="dxa"/>
            <w:tcMar/>
          </w:tcPr>
          <w:p w:rsidR="00455AAA" w:rsidP="00F34512" w:rsidRDefault="00455AAA" w14:paraId="3F2E7E16" w14:textId="73B69BD2">
            <w:pPr>
              <w:rPr>
                <w:rFonts w:ascii="Arial" w:hAnsi="Arial" w:cs="Arial"/>
                <w:sz w:val="32"/>
                <w:szCs w:val="32"/>
              </w:rPr>
            </w:pPr>
            <w:r w:rsidRPr="64A42FCE" w:rsidR="501BC02D">
              <w:rPr>
                <w:rFonts w:ascii="Arial" w:hAnsi="Arial" w:cs="Arial"/>
                <w:sz w:val="32"/>
                <w:szCs w:val="32"/>
              </w:rPr>
              <w:t>0.60</w:t>
            </w:r>
          </w:p>
        </w:tc>
        <w:tc>
          <w:tcPr>
            <w:tcW w:w="1132" w:type="dxa"/>
            <w:tcMar/>
          </w:tcPr>
          <w:p w:rsidR="00455AAA" w:rsidP="00F34512" w:rsidRDefault="00455AAA" w14:paraId="75A7EA08" w14:textId="5558AFBE">
            <w:pPr>
              <w:rPr>
                <w:rFonts w:ascii="Arial" w:hAnsi="Arial" w:cs="Arial"/>
                <w:sz w:val="32"/>
                <w:szCs w:val="32"/>
              </w:rPr>
            </w:pPr>
            <w:r w:rsidRPr="64A42FCE" w:rsidR="40073083">
              <w:rPr>
                <w:rFonts w:ascii="Arial" w:hAnsi="Arial" w:cs="Arial"/>
                <w:sz w:val="32"/>
                <w:szCs w:val="32"/>
              </w:rPr>
              <w:t>0.60</w:t>
            </w:r>
          </w:p>
        </w:tc>
      </w:tr>
      <w:tr w:rsidR="64A42FCE" w:rsidTr="64A42FCE" w14:paraId="2D89D6C3">
        <w:trPr>
          <w:trHeight w:val="300"/>
        </w:trPr>
        <w:tc>
          <w:tcPr>
            <w:tcW w:w="1814" w:type="dxa"/>
            <w:tcMar/>
          </w:tcPr>
          <w:p w:rsidR="394994D5" w:rsidP="64A42FCE" w:rsidRDefault="394994D5" w14:paraId="247055C8" w14:textId="6C9661B1">
            <w:pPr>
              <w:pStyle w:val="Normal"/>
            </w:pPr>
            <w:r w:rsidRPr="64A42FCE" w:rsidR="394994D5">
              <w:rPr>
                <w:rFonts w:ascii="Arial" w:hAnsi="Arial" w:eastAsia="Arial" w:cs="Arial"/>
                <w:noProof w:val="0"/>
                <w:sz w:val="28"/>
                <w:szCs w:val="28"/>
                <w:lang w:val="en-GB"/>
              </w:rPr>
              <w:t>Competitive advantage</w:t>
            </w:r>
          </w:p>
        </w:tc>
        <w:tc>
          <w:tcPr>
            <w:tcW w:w="1757" w:type="dxa"/>
            <w:tcMar/>
          </w:tcPr>
          <w:p w:rsidR="394994D5" w:rsidP="64A42FCE" w:rsidRDefault="394994D5" w14:paraId="00DF2BF6" w14:textId="19A5BC9E">
            <w:pPr>
              <w:pStyle w:val="Normal"/>
              <w:rPr>
                <w:rFonts w:ascii="Arial" w:hAnsi="Arial" w:cs="Arial"/>
                <w:sz w:val="32"/>
                <w:szCs w:val="32"/>
              </w:rPr>
            </w:pPr>
            <w:r w:rsidRPr="64A42FCE" w:rsidR="394994D5">
              <w:rPr>
                <w:rFonts w:ascii="Arial" w:hAnsi="Arial" w:cs="Arial"/>
                <w:sz w:val="32"/>
                <w:szCs w:val="32"/>
              </w:rPr>
              <w:t>0.20</w:t>
            </w:r>
          </w:p>
        </w:tc>
        <w:tc>
          <w:tcPr>
            <w:tcW w:w="1757" w:type="dxa"/>
            <w:tcMar/>
          </w:tcPr>
          <w:p w:rsidR="22F49766" w:rsidP="64A42FCE" w:rsidRDefault="22F49766" w14:paraId="6DA6E032" w14:textId="267F88A9">
            <w:pPr>
              <w:pStyle w:val="Normal"/>
              <w:rPr>
                <w:rFonts w:ascii="Arial" w:hAnsi="Arial" w:cs="Arial"/>
                <w:sz w:val="32"/>
                <w:szCs w:val="32"/>
              </w:rPr>
            </w:pPr>
            <w:r w:rsidRPr="64A42FCE" w:rsidR="22F49766">
              <w:rPr>
                <w:rFonts w:ascii="Arial" w:hAnsi="Arial" w:cs="Arial"/>
                <w:sz w:val="32"/>
                <w:szCs w:val="32"/>
              </w:rPr>
              <w:t>5</w:t>
            </w:r>
          </w:p>
        </w:tc>
        <w:tc>
          <w:tcPr>
            <w:tcW w:w="1757" w:type="dxa"/>
            <w:tcMar/>
          </w:tcPr>
          <w:p w:rsidR="2B2F8C48" w:rsidP="64A42FCE" w:rsidRDefault="2B2F8C48" w14:paraId="2995C424" w14:textId="28942680">
            <w:pPr>
              <w:pStyle w:val="Normal"/>
              <w:rPr>
                <w:rFonts w:ascii="Arial" w:hAnsi="Arial" w:cs="Arial"/>
                <w:sz w:val="32"/>
                <w:szCs w:val="32"/>
              </w:rPr>
            </w:pPr>
            <w:r w:rsidRPr="64A42FCE" w:rsidR="2B2F8C48">
              <w:rPr>
                <w:rFonts w:ascii="Arial" w:hAnsi="Arial" w:cs="Arial"/>
                <w:sz w:val="32"/>
                <w:szCs w:val="32"/>
              </w:rPr>
              <w:t>3</w:t>
            </w:r>
          </w:p>
        </w:tc>
        <w:tc>
          <w:tcPr>
            <w:tcW w:w="1757" w:type="dxa"/>
            <w:tcMar/>
          </w:tcPr>
          <w:p w:rsidR="65330C5C" w:rsidP="64A42FCE" w:rsidRDefault="65330C5C" w14:paraId="2F1F787A" w14:textId="2A12E20D">
            <w:pPr>
              <w:pStyle w:val="Normal"/>
              <w:rPr>
                <w:rFonts w:ascii="Arial" w:hAnsi="Arial" w:cs="Arial"/>
                <w:sz w:val="32"/>
                <w:szCs w:val="32"/>
              </w:rPr>
            </w:pPr>
            <w:r w:rsidRPr="64A42FCE" w:rsidR="65330C5C">
              <w:rPr>
                <w:rFonts w:ascii="Arial" w:hAnsi="Arial" w:cs="Arial"/>
                <w:sz w:val="32"/>
                <w:szCs w:val="32"/>
              </w:rPr>
              <w:t>1.00</w:t>
            </w:r>
          </w:p>
        </w:tc>
        <w:tc>
          <w:tcPr>
            <w:tcW w:w="1132" w:type="dxa"/>
            <w:tcMar/>
          </w:tcPr>
          <w:p w:rsidR="2ECF2F92" w:rsidP="64A42FCE" w:rsidRDefault="2ECF2F92" w14:paraId="2961954F" w14:textId="2D5CE4F6">
            <w:pPr>
              <w:pStyle w:val="Normal"/>
              <w:rPr>
                <w:rFonts w:ascii="Arial" w:hAnsi="Arial" w:cs="Arial"/>
                <w:sz w:val="32"/>
                <w:szCs w:val="32"/>
              </w:rPr>
            </w:pPr>
            <w:r w:rsidRPr="64A42FCE" w:rsidR="2ECF2F92">
              <w:rPr>
                <w:rFonts w:ascii="Arial" w:hAnsi="Arial" w:cs="Arial"/>
                <w:sz w:val="32"/>
                <w:szCs w:val="32"/>
              </w:rPr>
              <w:t>0.60</w:t>
            </w:r>
          </w:p>
        </w:tc>
      </w:tr>
      <w:tr w:rsidR="64A42FCE" w:rsidTr="64A42FCE" w14:paraId="472B753B">
        <w:trPr>
          <w:trHeight w:val="300"/>
        </w:trPr>
        <w:tc>
          <w:tcPr>
            <w:tcW w:w="1814" w:type="dxa"/>
            <w:tcMar/>
          </w:tcPr>
          <w:p w:rsidR="394994D5" w:rsidP="64A42FCE" w:rsidRDefault="394994D5" w14:paraId="649EAC00" w14:textId="14BB94EE">
            <w:pPr>
              <w:pStyle w:val="Normal"/>
            </w:pPr>
            <w:r w:rsidRPr="64A42FCE" w:rsidR="394994D5">
              <w:rPr>
                <w:rFonts w:ascii="Arial" w:hAnsi="Arial" w:eastAsia="Arial" w:cs="Arial"/>
                <w:noProof w:val="0"/>
                <w:sz w:val="28"/>
                <w:szCs w:val="28"/>
                <w:lang w:val="en-GB"/>
              </w:rPr>
              <w:t>Customer reach</w:t>
            </w:r>
          </w:p>
        </w:tc>
        <w:tc>
          <w:tcPr>
            <w:tcW w:w="1757" w:type="dxa"/>
            <w:tcMar/>
          </w:tcPr>
          <w:p w:rsidR="394994D5" w:rsidP="64A42FCE" w:rsidRDefault="394994D5" w14:paraId="033C13D2" w14:textId="49C7E5A4">
            <w:pPr>
              <w:pStyle w:val="Normal"/>
              <w:rPr>
                <w:rFonts w:ascii="Arial" w:hAnsi="Arial" w:cs="Arial"/>
                <w:sz w:val="32"/>
                <w:szCs w:val="32"/>
              </w:rPr>
            </w:pPr>
            <w:r w:rsidRPr="64A42FCE" w:rsidR="394994D5">
              <w:rPr>
                <w:rFonts w:ascii="Arial" w:hAnsi="Arial" w:cs="Arial"/>
                <w:sz w:val="32"/>
                <w:szCs w:val="32"/>
              </w:rPr>
              <w:t>0.10</w:t>
            </w:r>
          </w:p>
        </w:tc>
        <w:tc>
          <w:tcPr>
            <w:tcW w:w="1757" w:type="dxa"/>
            <w:tcMar/>
          </w:tcPr>
          <w:p w:rsidR="22F49766" w:rsidP="64A42FCE" w:rsidRDefault="22F49766" w14:paraId="7AD9056D" w14:textId="7F920D97">
            <w:pPr>
              <w:pStyle w:val="Normal"/>
              <w:rPr>
                <w:rFonts w:ascii="Arial" w:hAnsi="Arial" w:cs="Arial"/>
                <w:sz w:val="32"/>
                <w:szCs w:val="32"/>
              </w:rPr>
            </w:pPr>
            <w:r w:rsidRPr="64A42FCE" w:rsidR="22F49766">
              <w:rPr>
                <w:rFonts w:ascii="Arial" w:hAnsi="Arial" w:cs="Arial"/>
                <w:sz w:val="32"/>
                <w:szCs w:val="32"/>
              </w:rPr>
              <w:t>5</w:t>
            </w:r>
          </w:p>
        </w:tc>
        <w:tc>
          <w:tcPr>
            <w:tcW w:w="1757" w:type="dxa"/>
            <w:tcMar/>
          </w:tcPr>
          <w:p w:rsidR="2B2F8C48" w:rsidP="64A42FCE" w:rsidRDefault="2B2F8C48" w14:paraId="6414CC35" w14:textId="6D2A40B2">
            <w:pPr>
              <w:pStyle w:val="Normal"/>
              <w:rPr>
                <w:rFonts w:ascii="Arial" w:hAnsi="Arial" w:cs="Arial"/>
                <w:sz w:val="32"/>
                <w:szCs w:val="32"/>
              </w:rPr>
            </w:pPr>
            <w:r w:rsidRPr="64A42FCE" w:rsidR="2B2F8C48">
              <w:rPr>
                <w:rFonts w:ascii="Arial" w:hAnsi="Arial" w:cs="Arial"/>
                <w:sz w:val="32"/>
                <w:szCs w:val="32"/>
              </w:rPr>
              <w:t>3</w:t>
            </w:r>
          </w:p>
        </w:tc>
        <w:tc>
          <w:tcPr>
            <w:tcW w:w="1757" w:type="dxa"/>
            <w:tcMar/>
          </w:tcPr>
          <w:p w:rsidR="2B6F95EF" w:rsidP="64A42FCE" w:rsidRDefault="2B6F95EF" w14:paraId="5814E99E" w14:textId="1D2B24F9">
            <w:pPr>
              <w:pStyle w:val="Normal"/>
              <w:rPr>
                <w:rFonts w:ascii="Arial" w:hAnsi="Arial" w:cs="Arial"/>
                <w:sz w:val="32"/>
                <w:szCs w:val="32"/>
              </w:rPr>
            </w:pPr>
            <w:r w:rsidRPr="64A42FCE" w:rsidR="2B6F95EF">
              <w:rPr>
                <w:rFonts w:ascii="Arial" w:hAnsi="Arial" w:cs="Arial"/>
                <w:sz w:val="32"/>
                <w:szCs w:val="32"/>
              </w:rPr>
              <w:t>0.50</w:t>
            </w:r>
          </w:p>
        </w:tc>
        <w:tc>
          <w:tcPr>
            <w:tcW w:w="1132" w:type="dxa"/>
            <w:tcMar/>
          </w:tcPr>
          <w:p w:rsidR="3DDBF953" w:rsidP="64A42FCE" w:rsidRDefault="3DDBF953" w14:paraId="3249D9DF" w14:textId="049A77A4">
            <w:pPr>
              <w:pStyle w:val="Normal"/>
              <w:rPr>
                <w:rFonts w:ascii="Arial" w:hAnsi="Arial" w:cs="Arial"/>
                <w:sz w:val="32"/>
                <w:szCs w:val="32"/>
              </w:rPr>
            </w:pPr>
            <w:r w:rsidRPr="64A42FCE" w:rsidR="3DDBF953">
              <w:rPr>
                <w:rFonts w:ascii="Arial" w:hAnsi="Arial" w:cs="Arial"/>
                <w:sz w:val="32"/>
                <w:szCs w:val="32"/>
              </w:rPr>
              <w:t>0.30</w:t>
            </w:r>
          </w:p>
        </w:tc>
      </w:tr>
      <w:tr w:rsidR="64A42FCE" w:rsidTr="64A42FCE" w14:paraId="22A475F1">
        <w:trPr>
          <w:trHeight w:val="300"/>
        </w:trPr>
        <w:tc>
          <w:tcPr>
            <w:tcW w:w="1814" w:type="dxa"/>
            <w:tcMar/>
          </w:tcPr>
          <w:p w:rsidR="394994D5" w:rsidP="64A42FCE" w:rsidRDefault="394994D5" w14:paraId="157A71CA" w14:textId="6E177881">
            <w:pPr>
              <w:pStyle w:val="Normal"/>
              <w:rPr>
                <w:rFonts w:ascii="Arial" w:hAnsi="Arial" w:eastAsia="Arial" w:cs="Arial"/>
                <w:noProof w:val="0"/>
                <w:sz w:val="28"/>
                <w:szCs w:val="28"/>
                <w:lang w:val="en-GB"/>
              </w:rPr>
            </w:pPr>
            <w:r w:rsidRPr="64A42FCE" w:rsidR="394994D5">
              <w:rPr>
                <w:rFonts w:ascii="Arial" w:hAnsi="Arial" w:eastAsia="Arial" w:cs="Arial"/>
                <w:noProof w:val="0"/>
                <w:sz w:val="28"/>
                <w:szCs w:val="28"/>
                <w:lang w:val="en-GB"/>
              </w:rPr>
              <w:t>Total</w:t>
            </w:r>
          </w:p>
        </w:tc>
        <w:tc>
          <w:tcPr>
            <w:tcW w:w="1757" w:type="dxa"/>
            <w:tcMar/>
          </w:tcPr>
          <w:p w:rsidR="394994D5" w:rsidP="64A42FCE" w:rsidRDefault="394994D5" w14:paraId="3D6EA263" w14:textId="6A190D16">
            <w:pPr>
              <w:pStyle w:val="Normal"/>
              <w:rPr>
                <w:rFonts w:ascii="Arial" w:hAnsi="Arial" w:cs="Arial"/>
                <w:sz w:val="32"/>
                <w:szCs w:val="32"/>
              </w:rPr>
            </w:pPr>
            <w:r w:rsidRPr="64A42FCE" w:rsidR="394994D5">
              <w:rPr>
                <w:rFonts w:ascii="Arial" w:hAnsi="Arial" w:cs="Arial"/>
                <w:sz w:val="32"/>
                <w:szCs w:val="32"/>
              </w:rPr>
              <w:t>1.00</w:t>
            </w:r>
          </w:p>
        </w:tc>
        <w:tc>
          <w:tcPr>
            <w:tcW w:w="1757" w:type="dxa"/>
            <w:tcMar/>
          </w:tcPr>
          <w:p w:rsidR="64A42FCE" w:rsidP="64A42FCE" w:rsidRDefault="64A42FCE" w14:paraId="53E7A765" w14:textId="25AB9CED">
            <w:pPr>
              <w:pStyle w:val="Normal"/>
              <w:rPr>
                <w:rFonts w:ascii="Arial" w:hAnsi="Arial" w:cs="Arial"/>
                <w:sz w:val="32"/>
                <w:szCs w:val="32"/>
              </w:rPr>
            </w:pPr>
          </w:p>
        </w:tc>
        <w:tc>
          <w:tcPr>
            <w:tcW w:w="1757" w:type="dxa"/>
            <w:tcMar/>
          </w:tcPr>
          <w:p w:rsidR="64A42FCE" w:rsidP="64A42FCE" w:rsidRDefault="64A42FCE" w14:paraId="325894C1" w14:textId="3F3C9FEF">
            <w:pPr>
              <w:pStyle w:val="Normal"/>
              <w:rPr>
                <w:rFonts w:ascii="Arial" w:hAnsi="Arial" w:cs="Arial"/>
                <w:sz w:val="32"/>
                <w:szCs w:val="32"/>
              </w:rPr>
            </w:pPr>
          </w:p>
        </w:tc>
        <w:tc>
          <w:tcPr>
            <w:tcW w:w="1757" w:type="dxa"/>
            <w:tcMar/>
          </w:tcPr>
          <w:p w:rsidR="4D9F691C" w:rsidP="64A42FCE" w:rsidRDefault="4D9F691C" w14:paraId="49FEDCD9" w14:textId="51CA5EC6">
            <w:pPr>
              <w:pStyle w:val="Normal"/>
              <w:rPr>
                <w:rFonts w:ascii="Arial" w:hAnsi="Arial" w:cs="Arial"/>
                <w:sz w:val="32"/>
                <w:szCs w:val="32"/>
              </w:rPr>
            </w:pPr>
            <w:r w:rsidRPr="64A42FCE" w:rsidR="4D9F691C">
              <w:rPr>
                <w:rFonts w:ascii="Arial" w:hAnsi="Arial" w:cs="Arial"/>
                <w:sz w:val="32"/>
                <w:szCs w:val="32"/>
              </w:rPr>
              <w:t>4.35</w:t>
            </w:r>
          </w:p>
        </w:tc>
        <w:tc>
          <w:tcPr>
            <w:tcW w:w="1132" w:type="dxa"/>
            <w:tcMar/>
          </w:tcPr>
          <w:p w:rsidR="1EEB9C0F" w:rsidP="64A42FCE" w:rsidRDefault="1EEB9C0F" w14:paraId="3F99B19E" w14:textId="18522BB1">
            <w:pPr>
              <w:pStyle w:val="Normal"/>
              <w:rPr>
                <w:rFonts w:ascii="Arial" w:hAnsi="Arial" w:cs="Arial"/>
                <w:sz w:val="32"/>
                <w:szCs w:val="32"/>
              </w:rPr>
            </w:pPr>
            <w:r w:rsidRPr="64A42FCE" w:rsidR="1EEB9C0F">
              <w:rPr>
                <w:rFonts w:ascii="Arial" w:hAnsi="Arial" w:cs="Arial"/>
                <w:sz w:val="32"/>
                <w:szCs w:val="32"/>
              </w:rPr>
              <w:t>3.40</w:t>
            </w:r>
          </w:p>
        </w:tc>
      </w:tr>
    </w:tbl>
    <w:p w:rsidR="00EE37EC" w:rsidP="00455AAA" w:rsidRDefault="00EE37EC" w14:paraId="2CA92F48" w14:textId="77777777">
      <w:pPr>
        <w:rPr>
          <w:rFonts w:ascii="Arial" w:hAnsi="Arial" w:cs="Arial"/>
        </w:rPr>
      </w:pPr>
    </w:p>
    <w:p w:rsidR="00394A9D" w:rsidP="00455AAA" w:rsidRDefault="00394A9D" w14:paraId="7FD36ACE" w14:textId="77777777">
      <w:pPr>
        <w:rPr>
          <w:rFonts w:ascii="Arial" w:hAnsi="Arial" w:cs="Arial"/>
        </w:rPr>
      </w:pPr>
    </w:p>
    <w:p w:rsidR="74F6DE66" w:rsidP="64A42FCE" w:rsidRDefault="74F6DE66" w14:paraId="505C14CD" w14:textId="5D35A21E">
      <w:pPr>
        <w:pStyle w:val="ListParagraph"/>
        <w:spacing w:after="200" w:line="240" w:lineRule="auto"/>
        <w:ind w:left="720" w:right="-454"/>
        <w:rPr>
          <w:rFonts w:ascii="Arial" w:hAnsi="Arial" w:eastAsia="Calibri" w:cs="Arial"/>
          <w:color w:val="EE0000"/>
          <w:sz w:val="28"/>
          <w:szCs w:val="28"/>
        </w:rPr>
      </w:pPr>
      <w:r w:rsidRPr="64A42FCE" w:rsidR="74F6DE66">
        <w:rPr>
          <w:noProof w:val="0"/>
          <w:lang w:val="en-GB"/>
        </w:rPr>
        <w:t xml:space="preserve">The Grid Analysis evaluates both solutions using key criteria such as revenue growth, cost, ease of implementation, competitive advantage, and customer reach. Higher weighting is given to revenue growth and cost, as these are critical to improving profitability. Solution A achieves a higher overall score (4.35) due to its </w:t>
      </w:r>
      <w:r w:rsidRPr="64A42FCE" w:rsidR="74F6DE66">
        <w:rPr>
          <w:noProof w:val="0"/>
          <w:lang w:val="en-GB"/>
        </w:rPr>
        <w:t>strong performance</w:t>
      </w:r>
      <w:r w:rsidRPr="64A42FCE" w:rsidR="74F6DE66">
        <w:rPr>
          <w:noProof w:val="0"/>
          <w:lang w:val="en-GB"/>
        </w:rPr>
        <w:t xml:space="preserve"> in increasing sales and expanding customer reach. Although Solution B is more cost-effective, it has a lower impact on long-term growth. The analysis clearly shows that Solution A is the better option as it aligns with market trends and </w:t>
      </w:r>
      <w:r w:rsidRPr="64A42FCE" w:rsidR="74F6DE66">
        <w:rPr>
          <w:noProof w:val="0"/>
          <w:lang w:val="en-GB"/>
        </w:rPr>
        <w:t>provides</w:t>
      </w:r>
      <w:r w:rsidRPr="64A42FCE" w:rsidR="74F6DE66">
        <w:rPr>
          <w:noProof w:val="0"/>
          <w:lang w:val="en-GB"/>
        </w:rPr>
        <w:t xml:space="preserve"> greater opportunities for business expansion.</w:t>
      </w:r>
    </w:p>
    <w:p w:rsidRPr="00394A9D" w:rsidR="0069332C" w:rsidP="00394A9D" w:rsidRDefault="00394A9D" w14:paraId="2754054A" w14:textId="6CB551E6">
      <w:pPr>
        <w:rPr>
          <w:rFonts w:ascii="Arial" w:hAnsi="Arial" w:cs="Arial"/>
          <w:b/>
          <w:bCs/>
          <w:color w:val="FF0000"/>
        </w:rPr>
      </w:pPr>
      <w:r>
        <w:rPr>
          <w:rFonts w:ascii="Arial" w:hAnsi="Arial" w:cs="Arial"/>
          <w:b/>
          <w:bCs/>
          <w:color w:val="FF0000"/>
        </w:rPr>
        <w:br w:type="page"/>
      </w:r>
    </w:p>
    <w:p w:rsidRPr="00A448A7" w:rsidR="00A448A7" w:rsidP="00A448A7" w:rsidRDefault="00A448A7" w14:paraId="49D8F219" w14:textId="56A1A1EC">
      <w:pPr>
        <w:jc w:val="right"/>
        <w:rPr>
          <w:rFonts w:ascii="Arial" w:hAnsi="Arial" w:cs="Arial"/>
          <w:b/>
          <w:bCs/>
          <w:i/>
          <w:iCs/>
          <w:sz w:val="32"/>
          <w:szCs w:val="32"/>
          <w:u w:val="single"/>
        </w:rPr>
      </w:pPr>
      <w:r w:rsidRPr="00A448A7">
        <w:rPr>
          <w:rFonts w:ascii="Arial" w:hAnsi="Arial" w:cs="Arial"/>
          <w:b/>
          <w:bCs/>
          <w:i/>
          <w:iCs/>
          <w:sz w:val="32"/>
          <w:szCs w:val="32"/>
          <w:u w:val="single"/>
        </w:rPr>
        <w:t>Appendix 1</w:t>
      </w:r>
      <w:r w:rsidR="009E2E03">
        <w:rPr>
          <w:rFonts w:ascii="Arial" w:hAnsi="Arial" w:cs="Arial"/>
          <w:b/>
          <w:bCs/>
          <w:i/>
          <w:iCs/>
          <w:sz w:val="32"/>
          <w:szCs w:val="32"/>
          <w:u w:val="single"/>
        </w:rPr>
        <w:t xml:space="preserve"> – Task 3a</w:t>
      </w:r>
    </w:p>
    <w:p w:rsidR="0069332C" w:rsidP="00A448A7" w:rsidRDefault="0069332C" w14:paraId="714CD106" w14:textId="77777777">
      <w:pPr>
        <w:rPr>
          <w:rFonts w:ascii="Arial" w:hAnsi="Arial" w:cs="Arial"/>
          <w:b/>
          <w:bCs/>
          <w:sz w:val="32"/>
          <w:szCs w:val="32"/>
          <w:u w:val="single"/>
        </w:rPr>
      </w:pPr>
    </w:p>
    <w:p w:rsidR="0069332C" w:rsidP="0069332C" w:rsidRDefault="0069332C" w14:paraId="4A6DA667" w14:textId="4656216B">
      <w:pPr>
        <w:jc w:val="center"/>
        <w:rPr>
          <w:rFonts w:ascii="Arial" w:hAnsi="Arial" w:cs="Arial"/>
          <w:b/>
          <w:bCs/>
          <w:sz w:val="32"/>
          <w:szCs w:val="32"/>
          <w:u w:val="single"/>
        </w:rPr>
      </w:pPr>
      <w:r>
        <w:rPr>
          <w:rFonts w:ascii="Arial" w:hAnsi="Arial" w:cs="Arial"/>
          <w:b/>
          <w:bCs/>
          <w:sz w:val="32"/>
          <w:szCs w:val="32"/>
          <w:u w:val="single"/>
        </w:rPr>
        <w:t>PMI Analysis Table</w:t>
      </w:r>
    </w:p>
    <w:p w:rsidR="006D6A13" w:rsidP="00A401AF" w:rsidRDefault="006D6A13" w14:paraId="2DCC95BA" w14:textId="77777777">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rsidTr="64A42FCE" w14:paraId="68BDBFC1" w14:textId="77777777">
        <w:tc>
          <w:tcPr>
            <w:tcW w:w="10206" w:type="dxa"/>
            <w:gridSpan w:val="3"/>
            <w:tcMar/>
          </w:tcPr>
          <w:p w:rsidRPr="004E2BAE" w:rsidR="005E6545" w:rsidP="005E6545" w:rsidRDefault="005E6545" w14:paraId="3257AE12" w14:textId="3457FDEA">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rsidTr="64A42FCE" w14:paraId="56C11506" w14:textId="77777777">
        <w:trPr>
          <w:trHeight w:val="624"/>
        </w:trPr>
        <w:tc>
          <w:tcPr>
            <w:tcW w:w="3402"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64A42FCE" w14:paraId="2350DDD8" w14:textId="77777777">
        <w:trPr>
          <w:trHeight w:val="624"/>
        </w:trPr>
        <w:tc>
          <w:tcPr>
            <w:tcW w:w="3402" w:type="dxa"/>
            <w:tcMar/>
          </w:tcPr>
          <w:p w:rsidRPr="00D8423E" w:rsidR="0069332C" w:rsidP="64A42FCE" w:rsidRDefault="0069332C" w14:paraId="48507A92" w14:textId="77778C0F">
            <w:pPr>
              <w:pStyle w:val="Normal"/>
            </w:pPr>
            <w:r w:rsidRPr="64A42FCE" w:rsidR="72B5D2E8">
              <w:rPr>
                <w:rFonts w:ascii="Arial" w:hAnsi="Arial" w:eastAsia="Arial" w:cs="Arial"/>
                <w:noProof w:val="0"/>
                <w:sz w:val="24"/>
                <w:szCs w:val="24"/>
                <w:lang w:val="en-GB"/>
              </w:rPr>
              <w:t>Increases online visibility</w:t>
            </w:r>
          </w:p>
        </w:tc>
        <w:tc>
          <w:tcPr>
            <w:tcW w:w="3402" w:type="dxa"/>
            <w:tcMar/>
          </w:tcPr>
          <w:p w:rsidRPr="00D8423E" w:rsidR="0069332C" w:rsidP="64A42FCE" w:rsidRDefault="0069332C" w14:paraId="527B0263" w14:textId="1FD9D7B9">
            <w:pPr>
              <w:pStyle w:val="Normal"/>
            </w:pPr>
            <w:r w:rsidRPr="64A42FCE" w:rsidR="72B5D2E8">
              <w:rPr>
                <w:rFonts w:ascii="Arial" w:hAnsi="Arial" w:eastAsia="Arial" w:cs="Arial"/>
                <w:noProof w:val="0"/>
                <w:sz w:val="24"/>
                <w:szCs w:val="24"/>
                <w:lang w:val="en-GB"/>
              </w:rPr>
              <w:t>High setup costs</w:t>
            </w:r>
          </w:p>
        </w:tc>
        <w:tc>
          <w:tcPr>
            <w:tcW w:w="3402" w:type="dxa"/>
            <w:tcMar/>
          </w:tcPr>
          <w:p w:rsidRPr="00D8423E" w:rsidR="0069332C" w:rsidP="64A42FCE" w:rsidRDefault="0069332C" w14:paraId="54177784" w14:textId="7E3AC147">
            <w:pPr>
              <w:pStyle w:val="Normal"/>
            </w:pPr>
            <w:r w:rsidRPr="64A42FCE" w:rsidR="72B5D2E8">
              <w:rPr>
                <w:rFonts w:ascii="Arial" w:hAnsi="Arial" w:eastAsia="Arial" w:cs="Arial"/>
                <w:noProof w:val="0"/>
                <w:sz w:val="24"/>
                <w:szCs w:val="24"/>
                <w:lang w:val="en-GB"/>
              </w:rPr>
              <w:t>Opportunity for subscriptions</w:t>
            </w:r>
          </w:p>
        </w:tc>
      </w:tr>
      <w:tr w:rsidR="005E6545" w:rsidTr="64A42FCE" w14:paraId="72386363" w14:textId="77777777">
        <w:tc>
          <w:tcPr>
            <w:tcW w:w="3402" w:type="dxa"/>
            <w:tcMar/>
          </w:tcPr>
          <w:p w:rsidR="0069332C" w:rsidP="64A42FCE" w:rsidRDefault="0069332C" w14:paraId="705B679B" w14:textId="44F0EEEC">
            <w:pPr>
              <w:pStyle w:val="Normal"/>
            </w:pPr>
            <w:r w:rsidRPr="64A42FCE" w:rsidR="72B5D2E8">
              <w:rPr>
                <w:rFonts w:ascii="Arial" w:hAnsi="Arial" w:eastAsia="Arial" w:cs="Arial"/>
                <w:noProof w:val="0"/>
                <w:sz w:val="24"/>
                <w:szCs w:val="24"/>
                <w:lang w:val="en-GB"/>
              </w:rPr>
              <w:t>Reaches more customers</w:t>
            </w:r>
          </w:p>
          <w:p w:rsidRPr="00D8423E" w:rsidR="0069332C" w:rsidP="005E6545" w:rsidRDefault="0069332C" w14:paraId="7DA291BA" w14:textId="77777777">
            <w:pPr>
              <w:rPr>
                <w:rFonts w:ascii="Arial" w:hAnsi="Arial" w:cs="Arial"/>
              </w:rPr>
            </w:pPr>
          </w:p>
        </w:tc>
        <w:tc>
          <w:tcPr>
            <w:tcW w:w="3402" w:type="dxa"/>
            <w:tcMar/>
          </w:tcPr>
          <w:p w:rsidRPr="00D8423E" w:rsidR="0069332C" w:rsidP="64A42FCE" w:rsidRDefault="0069332C" w14:paraId="60BD867A" w14:textId="063D07D1">
            <w:pPr>
              <w:pStyle w:val="Normal"/>
            </w:pPr>
            <w:r w:rsidRPr="64A42FCE" w:rsidR="72B5D2E8">
              <w:rPr>
                <w:rFonts w:ascii="Arial" w:hAnsi="Arial" w:eastAsia="Arial" w:cs="Arial"/>
                <w:noProof w:val="0"/>
                <w:sz w:val="24"/>
                <w:szCs w:val="24"/>
                <w:lang w:val="en-GB"/>
              </w:rPr>
              <w:t>Requires technical knowledge</w:t>
            </w:r>
          </w:p>
        </w:tc>
        <w:tc>
          <w:tcPr>
            <w:tcW w:w="3402" w:type="dxa"/>
            <w:tcMar/>
          </w:tcPr>
          <w:p w:rsidRPr="00D8423E" w:rsidR="0069332C" w:rsidP="64A42FCE" w:rsidRDefault="0069332C" w14:paraId="61DCE48A" w14:textId="746E937C">
            <w:pPr>
              <w:pStyle w:val="Normal"/>
            </w:pPr>
            <w:r w:rsidRPr="64A42FCE" w:rsidR="72B5D2E8">
              <w:rPr>
                <w:rFonts w:ascii="Arial" w:hAnsi="Arial" w:eastAsia="Arial" w:cs="Arial"/>
                <w:noProof w:val="0"/>
                <w:sz w:val="24"/>
                <w:szCs w:val="24"/>
                <w:lang w:val="en-GB"/>
              </w:rPr>
              <w:t>Use of customer data for marketing</w:t>
            </w:r>
          </w:p>
        </w:tc>
      </w:tr>
      <w:tr w:rsidR="005E6545" w:rsidTr="64A42FCE" w14:paraId="2C70905B" w14:textId="77777777">
        <w:tc>
          <w:tcPr>
            <w:tcW w:w="3402" w:type="dxa"/>
            <w:tcMar/>
          </w:tcPr>
          <w:p w:rsidR="0069332C" w:rsidP="64A42FCE" w:rsidRDefault="0069332C" w14:paraId="7849C453" w14:textId="3AE47476">
            <w:pPr>
              <w:pStyle w:val="Normal"/>
            </w:pPr>
            <w:r w:rsidRPr="64A42FCE" w:rsidR="72B5D2E8">
              <w:rPr>
                <w:rFonts w:ascii="Arial" w:hAnsi="Arial" w:eastAsia="Arial" w:cs="Arial"/>
                <w:noProof w:val="0"/>
                <w:sz w:val="24"/>
                <w:szCs w:val="24"/>
                <w:lang w:val="en-GB"/>
              </w:rPr>
              <w:t>Improves convenience (online orders)</w:t>
            </w:r>
          </w:p>
          <w:p w:rsidRPr="00D8423E" w:rsidR="0069332C" w:rsidP="005E6545" w:rsidRDefault="0069332C" w14:paraId="40FD8BA1" w14:textId="77777777">
            <w:pPr>
              <w:rPr>
                <w:rFonts w:ascii="Arial" w:hAnsi="Arial" w:cs="Arial"/>
              </w:rPr>
            </w:pPr>
          </w:p>
        </w:tc>
        <w:tc>
          <w:tcPr>
            <w:tcW w:w="3402" w:type="dxa"/>
            <w:tcMar/>
          </w:tcPr>
          <w:p w:rsidRPr="00D8423E" w:rsidR="0069332C" w:rsidP="64A42FCE" w:rsidRDefault="0069332C" w14:paraId="59E2737B" w14:textId="20038B8C">
            <w:pPr>
              <w:pStyle w:val="Normal"/>
            </w:pPr>
            <w:r w:rsidRPr="64A42FCE" w:rsidR="72B5D2E8">
              <w:rPr>
                <w:rFonts w:ascii="Arial" w:hAnsi="Arial" w:eastAsia="Arial" w:cs="Arial"/>
                <w:noProof w:val="0"/>
                <w:sz w:val="24"/>
                <w:szCs w:val="24"/>
                <w:lang w:val="en-GB"/>
              </w:rPr>
              <w:t>Time needed for implementation</w:t>
            </w:r>
          </w:p>
        </w:tc>
        <w:tc>
          <w:tcPr>
            <w:tcW w:w="3402" w:type="dxa"/>
            <w:tcMar/>
          </w:tcPr>
          <w:p w:rsidRPr="00D8423E" w:rsidR="0069332C" w:rsidP="64A42FCE" w:rsidRDefault="0069332C" w14:paraId="5F752746" w14:textId="648CDCF4">
            <w:pPr>
              <w:pStyle w:val="Normal"/>
            </w:pPr>
            <w:r w:rsidRPr="64A42FCE" w:rsidR="72B5D2E8">
              <w:rPr>
                <w:rFonts w:ascii="Arial" w:hAnsi="Arial" w:eastAsia="Arial" w:cs="Arial"/>
                <w:noProof w:val="0"/>
                <w:sz w:val="24"/>
                <w:szCs w:val="24"/>
                <w:lang w:val="en-GB"/>
              </w:rPr>
              <w:t>Growth through social media</w:t>
            </w:r>
          </w:p>
        </w:tc>
      </w:tr>
      <w:tr w:rsidR="005E6545" w:rsidTr="64A42FCE" w14:paraId="4A74C72F" w14:textId="77777777">
        <w:tc>
          <w:tcPr>
            <w:tcW w:w="3402" w:type="dxa"/>
            <w:tcMar/>
          </w:tcPr>
          <w:p w:rsidRPr="00D8423E" w:rsidR="0069332C" w:rsidP="64A42FCE" w:rsidRDefault="0069332C" w14:paraId="5088897E" w14:textId="5DDA112B">
            <w:pPr>
              <w:pStyle w:val="Normal"/>
              <w:rPr>
                <w:rFonts w:ascii="Arial" w:hAnsi="Arial" w:cs="Arial"/>
              </w:rPr>
            </w:pPr>
            <w:r w:rsidRPr="64A42FCE" w:rsidR="72B5D2E8">
              <w:rPr>
                <w:rFonts w:ascii="Arial" w:hAnsi="Arial" w:eastAsia="Arial" w:cs="Arial"/>
                <w:noProof w:val="0"/>
                <w:sz w:val="24"/>
                <w:szCs w:val="24"/>
                <w:lang w:val="en-GB"/>
              </w:rPr>
              <w:t>Supports long-term growth</w:t>
            </w:r>
          </w:p>
        </w:tc>
        <w:tc>
          <w:tcPr>
            <w:tcW w:w="3402" w:type="dxa"/>
            <w:tcMar/>
          </w:tcPr>
          <w:p w:rsidRPr="00D8423E" w:rsidR="0069332C" w:rsidP="005E6545" w:rsidRDefault="0069332C" w14:paraId="210F9525" w14:textId="77777777">
            <w:pPr>
              <w:rPr>
                <w:rFonts w:ascii="Arial" w:hAnsi="Arial" w:cs="Arial"/>
              </w:rPr>
            </w:pPr>
          </w:p>
        </w:tc>
        <w:tc>
          <w:tcPr>
            <w:tcW w:w="3402" w:type="dxa"/>
            <w:tcMar/>
          </w:tcPr>
          <w:p w:rsidRPr="00D8423E" w:rsidR="0069332C" w:rsidP="005E6545" w:rsidRDefault="0069332C" w14:paraId="6DD97545" w14:textId="77777777">
            <w:pPr>
              <w:rPr>
                <w:rFonts w:ascii="Arial" w:hAnsi="Arial" w:cs="Arial"/>
              </w:rPr>
            </w:pPr>
          </w:p>
        </w:tc>
      </w:tr>
      <w:tr w:rsidR="005E6545" w:rsidTr="64A42FCE" w14:paraId="6223A27D" w14:textId="77777777">
        <w:tc>
          <w:tcPr>
            <w:tcW w:w="3402"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4FAD518A">
            <w:pPr>
              <w:rPr>
                <w:rFonts w:ascii="Arial" w:hAnsi="Arial" w:cs="Arial"/>
                <w:b w:val="1"/>
                <w:bCs w:val="1"/>
                <w:sz w:val="28"/>
                <w:szCs w:val="28"/>
              </w:rPr>
            </w:pPr>
            <w:r w:rsidRPr="64A42FCE" w:rsidR="0069332C">
              <w:rPr>
                <w:rFonts w:ascii="Arial" w:hAnsi="Arial" w:cs="Arial"/>
                <w:b w:val="1"/>
                <w:bCs w:val="1"/>
                <w:sz w:val="28"/>
                <w:szCs w:val="28"/>
              </w:rPr>
              <w:t>TOTAL:</w:t>
            </w:r>
            <w:r w:rsidRPr="64A42FCE" w:rsidR="004C195B">
              <w:rPr>
                <w:rFonts w:ascii="Arial" w:hAnsi="Arial" w:cs="Arial"/>
                <w:b w:val="1"/>
                <w:bCs w:val="1"/>
                <w:sz w:val="28"/>
                <w:szCs w:val="28"/>
              </w:rPr>
              <w:t xml:space="preserve"> </w:t>
            </w:r>
            <w:r w:rsidRPr="64A42FCE" w:rsidR="4EC87C0F">
              <w:rPr>
                <w:rFonts w:ascii="Arial" w:hAnsi="Arial" w:cs="Arial"/>
                <w:b w:val="1"/>
                <w:bCs w:val="1"/>
                <w:sz w:val="28"/>
                <w:szCs w:val="28"/>
              </w:rPr>
              <w:t>4</w:t>
            </w:r>
          </w:p>
        </w:tc>
        <w:tc>
          <w:tcPr>
            <w:tcW w:w="3402"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08908AF1">
            <w:pPr>
              <w:rPr>
                <w:rFonts w:ascii="Arial" w:hAnsi="Arial" w:cs="Arial"/>
                <w:b w:val="1"/>
                <w:bCs w:val="1"/>
                <w:sz w:val="28"/>
                <w:szCs w:val="28"/>
              </w:rPr>
            </w:pPr>
            <w:r w:rsidRPr="64A42FCE" w:rsidR="0069332C">
              <w:rPr>
                <w:rFonts w:ascii="Arial" w:hAnsi="Arial" w:cs="Arial"/>
                <w:b w:val="1"/>
                <w:bCs w:val="1"/>
                <w:sz w:val="28"/>
                <w:szCs w:val="28"/>
              </w:rPr>
              <w:t>TOTAL:</w:t>
            </w:r>
            <w:r w:rsidRPr="64A42FCE" w:rsidR="4F8F19A2">
              <w:rPr>
                <w:rFonts w:ascii="Arial" w:hAnsi="Arial" w:cs="Arial"/>
                <w:b w:val="1"/>
                <w:bCs w:val="1"/>
                <w:sz w:val="28"/>
                <w:szCs w:val="28"/>
              </w:rPr>
              <w:t>3</w:t>
            </w:r>
            <w:r w:rsidRPr="64A42FCE" w:rsidR="004C195B">
              <w:rPr>
                <w:rFonts w:ascii="Arial" w:hAnsi="Arial" w:cs="Arial"/>
                <w:b w:val="1"/>
                <w:bCs w:val="1"/>
                <w:sz w:val="28"/>
                <w:szCs w:val="28"/>
              </w:rPr>
              <w:t xml:space="preserve"> </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717B6B40">
            <w:pPr>
              <w:rPr>
                <w:rFonts w:ascii="Arial" w:hAnsi="Arial" w:cs="Arial"/>
                <w:b w:val="1"/>
                <w:bCs w:val="1"/>
                <w:sz w:val="28"/>
                <w:szCs w:val="28"/>
              </w:rPr>
            </w:pPr>
            <w:r w:rsidRPr="64A42FCE" w:rsidR="0069332C">
              <w:rPr>
                <w:rFonts w:ascii="Arial" w:hAnsi="Arial" w:cs="Arial"/>
                <w:b w:val="1"/>
                <w:bCs w:val="1"/>
                <w:sz w:val="28"/>
                <w:szCs w:val="28"/>
              </w:rPr>
              <w:t>TOTAL:</w:t>
            </w:r>
            <w:r w:rsidRPr="64A42FCE" w:rsidR="004C195B">
              <w:rPr>
                <w:rFonts w:ascii="Arial" w:hAnsi="Arial" w:cs="Arial"/>
                <w:b w:val="1"/>
                <w:bCs w:val="1"/>
                <w:sz w:val="28"/>
                <w:szCs w:val="28"/>
              </w:rPr>
              <w:t xml:space="preserve"> </w:t>
            </w:r>
            <w:r w:rsidRPr="64A42FCE" w:rsidR="4F8F19A2">
              <w:rPr>
                <w:rFonts w:ascii="Arial" w:hAnsi="Arial" w:cs="Arial"/>
                <w:b w:val="1"/>
                <w:bCs w:val="1"/>
                <w:sz w:val="28"/>
                <w:szCs w:val="28"/>
              </w:rPr>
              <w:t>3</w:t>
            </w:r>
          </w:p>
        </w:tc>
      </w:tr>
    </w:tbl>
    <w:p w:rsidRPr="008F5810" w:rsidR="008F5810" w:rsidP="0069332C" w:rsidRDefault="008F5810" w14:paraId="19B0CD8E" w14:textId="77777777">
      <w:pPr>
        <w:rPr>
          <w:rFonts w:ascii="Arial" w:hAnsi="Arial" w:cs="Arial"/>
          <w:b/>
          <w:bCs/>
          <w:sz w:val="16"/>
          <w:szCs w:val="16"/>
        </w:rPr>
      </w:pPr>
    </w:p>
    <w:p w:rsidRPr="008F5810" w:rsidR="0069332C" w:rsidP="0069332C" w:rsidRDefault="008F5810" w14:paraId="0C1D88A7" w14:textId="350AD6DF">
      <w:pPr>
        <w:rPr>
          <w:rFonts w:ascii="Arial" w:hAnsi="Arial" w:cs="Arial"/>
          <w:b w:val="1"/>
          <w:bCs w:val="1"/>
          <w:sz w:val="32"/>
          <w:szCs w:val="32"/>
        </w:rPr>
      </w:pPr>
      <w:bookmarkStart w:name="_Hlk210816971" w:id="11"/>
      <w:r w:rsidRPr="64A42FCE" w:rsidR="008F5810">
        <w:rPr>
          <w:rFonts w:ascii="Arial" w:hAnsi="Arial" w:cs="Arial"/>
          <w:b w:val="1"/>
          <w:bCs w:val="1"/>
          <w:sz w:val="32"/>
          <w:szCs w:val="32"/>
        </w:rPr>
        <w:t xml:space="preserve">Therefore: </w:t>
      </w:r>
      <w:r w:rsidRPr="64A42FCE" w:rsidR="00B97E6F">
        <w:rPr>
          <w:rFonts w:ascii="Arial" w:hAnsi="Arial" w:cs="Arial"/>
          <w:b w:val="1"/>
          <w:bCs w:val="1"/>
          <w:sz w:val="32"/>
          <w:szCs w:val="32"/>
        </w:rPr>
        <w:t xml:space="preserve">Overall Total </w:t>
      </w:r>
      <w:r w:rsidRPr="64A42FCE" w:rsidR="008F5810">
        <w:rPr>
          <w:rFonts w:ascii="Arial" w:hAnsi="Arial" w:cs="Arial"/>
          <w:b w:val="1"/>
          <w:bCs w:val="1"/>
          <w:sz w:val="32"/>
          <w:szCs w:val="32"/>
        </w:rPr>
        <w:t>for Solution A =</w:t>
      </w:r>
      <w:r w:rsidRPr="64A42FCE" w:rsidR="29B21367">
        <w:rPr>
          <w:rFonts w:ascii="Arial" w:hAnsi="Arial" w:cs="Arial"/>
          <w:b w:val="1"/>
          <w:bCs w:val="1"/>
          <w:sz w:val="32"/>
          <w:szCs w:val="32"/>
        </w:rPr>
        <w:t xml:space="preserve"> +4</w:t>
      </w:r>
      <w:r w:rsidRPr="64A42FCE" w:rsidR="004C195B">
        <w:rPr>
          <w:rFonts w:ascii="Arial" w:hAnsi="Arial" w:cs="Arial"/>
          <w:b w:val="1"/>
          <w:bCs w:val="1"/>
          <w:sz w:val="32"/>
          <w:szCs w:val="32"/>
        </w:rPr>
        <w:t xml:space="preserve"> </w:t>
      </w:r>
    </w:p>
    <w:bookmarkEnd w:id="11"/>
    <w:p w:rsidRPr="000F7456" w:rsidR="006D6A13" w:rsidP="0069332C" w:rsidRDefault="006D6A13" w14:paraId="2350CAD4" w14:textId="77777777">
      <w:pPr>
        <w:rPr>
          <w:rFonts w:ascii="Arial" w:hAnsi="Arial" w:cs="Arial"/>
          <w:sz w:val="32"/>
          <w:szCs w:val="32"/>
        </w:rPr>
      </w:pPr>
    </w:p>
    <w:p w:rsidR="0069332C" w:rsidP="0069332C" w:rsidRDefault="0069332C" w14:paraId="5C115F0F" w14:textId="77777777">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64A42FCE" w14:paraId="1C4F20C1" w14:textId="77777777">
        <w:tc>
          <w:tcPr>
            <w:tcW w:w="10206" w:type="dxa"/>
            <w:gridSpan w:val="3"/>
            <w:tcMar/>
          </w:tcPr>
          <w:p w:rsidRPr="004E2BAE" w:rsidR="005E6545" w:rsidP="00B46780" w:rsidRDefault="005E6545" w14:paraId="7EABB517" w14:textId="48C7D3CA">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rsidTr="64A42FCE"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64A42FCE" w14:paraId="69FC8A1A" w14:textId="77777777">
        <w:trPr>
          <w:trHeight w:val="624"/>
        </w:trPr>
        <w:tc>
          <w:tcPr>
            <w:tcW w:w="3402" w:type="dxa"/>
            <w:tcMar/>
          </w:tcPr>
          <w:p w:rsidRPr="00D8423E" w:rsidR="005E6545" w:rsidP="64A42FCE" w:rsidRDefault="005E6545" w14:paraId="1A7A1AE1" w14:textId="392324A9">
            <w:pPr>
              <w:pStyle w:val="Normal"/>
            </w:pPr>
            <w:r w:rsidRPr="64A42FCE" w:rsidR="1335B2CC">
              <w:rPr>
                <w:rFonts w:ascii="Arial" w:hAnsi="Arial" w:eastAsia="Arial" w:cs="Arial"/>
                <w:noProof w:val="0"/>
                <w:sz w:val="24"/>
                <w:szCs w:val="24"/>
                <w:lang w:val="en-GB"/>
              </w:rPr>
              <w:t>Builds customer loyalty</w:t>
            </w:r>
          </w:p>
        </w:tc>
        <w:tc>
          <w:tcPr>
            <w:tcW w:w="3402" w:type="dxa"/>
            <w:tcMar/>
          </w:tcPr>
          <w:p w:rsidRPr="00D8423E" w:rsidR="005E6545" w:rsidP="64A42FCE" w:rsidRDefault="005E6545" w14:paraId="5965DA71" w14:textId="41A0CDA7">
            <w:pPr>
              <w:pStyle w:val="Normal"/>
            </w:pPr>
            <w:r w:rsidRPr="64A42FCE" w:rsidR="1335B2CC">
              <w:rPr>
                <w:rFonts w:ascii="Arial" w:hAnsi="Arial" w:eastAsia="Arial" w:cs="Arial"/>
                <w:noProof w:val="0"/>
                <w:sz w:val="24"/>
                <w:szCs w:val="24"/>
                <w:lang w:val="en-GB"/>
              </w:rPr>
              <w:t>Limited market reach</w:t>
            </w:r>
          </w:p>
        </w:tc>
        <w:tc>
          <w:tcPr>
            <w:tcW w:w="3402" w:type="dxa"/>
            <w:tcMar/>
          </w:tcPr>
          <w:p w:rsidRPr="00D8423E" w:rsidR="005E6545" w:rsidP="64A42FCE" w:rsidRDefault="005E6545" w14:paraId="3379FD70" w14:textId="35D7901E">
            <w:pPr>
              <w:pStyle w:val="Normal"/>
            </w:pPr>
            <w:r w:rsidRPr="64A42FCE" w:rsidR="1335B2CC">
              <w:rPr>
                <w:rFonts w:ascii="Arial" w:hAnsi="Arial" w:eastAsia="Arial" w:cs="Arial"/>
                <w:noProof w:val="0"/>
                <w:sz w:val="24"/>
                <w:szCs w:val="24"/>
                <w:lang w:val="en-GB"/>
              </w:rPr>
              <w:t>Events and workshops</w:t>
            </w:r>
          </w:p>
        </w:tc>
      </w:tr>
      <w:tr w:rsidR="005E6545" w:rsidTr="64A42FCE" w14:paraId="2FCB4DC4" w14:textId="77777777">
        <w:tc>
          <w:tcPr>
            <w:tcW w:w="3402" w:type="dxa"/>
            <w:tcMar/>
          </w:tcPr>
          <w:p w:rsidR="005E6545" w:rsidP="64A42FCE" w:rsidRDefault="005E6545" w14:paraId="184AEE2D" w14:textId="6447E33D">
            <w:pPr>
              <w:pStyle w:val="Normal"/>
            </w:pPr>
            <w:r w:rsidRPr="64A42FCE" w:rsidR="1335B2CC">
              <w:rPr>
                <w:rFonts w:ascii="Arial" w:hAnsi="Arial" w:eastAsia="Arial" w:cs="Arial"/>
                <w:noProof w:val="0"/>
                <w:sz w:val="24"/>
                <w:szCs w:val="24"/>
                <w:lang w:val="en-GB"/>
              </w:rPr>
              <w:t>Enhances in-store experience</w:t>
            </w:r>
          </w:p>
          <w:p w:rsidRPr="00D8423E" w:rsidR="005E6545" w:rsidP="00B46780" w:rsidRDefault="005E6545" w14:paraId="0D9FE8F3" w14:textId="77777777">
            <w:pPr>
              <w:rPr>
                <w:rFonts w:ascii="Arial" w:hAnsi="Arial" w:cs="Arial"/>
              </w:rPr>
            </w:pPr>
          </w:p>
        </w:tc>
        <w:tc>
          <w:tcPr>
            <w:tcW w:w="3402" w:type="dxa"/>
            <w:tcMar/>
          </w:tcPr>
          <w:p w:rsidRPr="00D8423E" w:rsidR="005E6545" w:rsidP="64A42FCE" w:rsidRDefault="005E6545" w14:paraId="4AB87962" w14:textId="0D042B66">
            <w:pPr>
              <w:pStyle w:val="Normal"/>
            </w:pPr>
            <w:r w:rsidRPr="64A42FCE" w:rsidR="1335B2CC">
              <w:rPr>
                <w:rFonts w:ascii="Arial" w:hAnsi="Arial" w:eastAsia="Arial" w:cs="Arial"/>
                <w:noProof w:val="0"/>
                <w:sz w:val="24"/>
                <w:szCs w:val="24"/>
                <w:lang w:val="en-GB"/>
              </w:rPr>
              <w:t>Depends on foot traffic</w:t>
            </w:r>
          </w:p>
        </w:tc>
        <w:tc>
          <w:tcPr>
            <w:tcW w:w="3402" w:type="dxa"/>
            <w:tcMar/>
          </w:tcPr>
          <w:p w:rsidRPr="00D8423E" w:rsidR="005E6545" w:rsidP="64A42FCE" w:rsidRDefault="005E6545" w14:paraId="22158CE7" w14:textId="66D91BA4">
            <w:pPr>
              <w:pStyle w:val="Normal"/>
            </w:pPr>
            <w:r w:rsidRPr="64A42FCE" w:rsidR="1335B2CC">
              <w:rPr>
                <w:rFonts w:ascii="Arial" w:hAnsi="Arial" w:eastAsia="Arial" w:cs="Arial"/>
                <w:noProof w:val="0"/>
                <w:sz w:val="24"/>
                <w:szCs w:val="24"/>
                <w:lang w:val="en-GB"/>
              </w:rPr>
              <w:t>Partnerships with local businesses</w:t>
            </w:r>
          </w:p>
        </w:tc>
      </w:tr>
      <w:tr w:rsidR="005E6545" w:rsidTr="64A42FCE" w14:paraId="7E020F16" w14:textId="77777777">
        <w:tc>
          <w:tcPr>
            <w:tcW w:w="3402" w:type="dxa"/>
            <w:tcMar/>
          </w:tcPr>
          <w:p w:rsidR="005E6545" w:rsidP="64A42FCE" w:rsidRDefault="005E6545" w14:paraId="2573157F" w14:textId="3CD57E72">
            <w:pPr>
              <w:pStyle w:val="Normal"/>
            </w:pPr>
            <w:r w:rsidRPr="64A42FCE" w:rsidR="1335B2CC">
              <w:rPr>
                <w:rFonts w:ascii="Arial" w:hAnsi="Arial" w:eastAsia="Arial" w:cs="Arial"/>
                <w:noProof w:val="0"/>
                <w:sz w:val="24"/>
                <w:szCs w:val="24"/>
                <w:lang w:val="en-GB"/>
              </w:rPr>
              <w:t>Lower cost to implement</w:t>
            </w:r>
          </w:p>
          <w:p w:rsidRPr="00D8423E" w:rsidR="005E6545" w:rsidP="00B46780" w:rsidRDefault="005E6545" w14:paraId="4B0C72F1" w14:textId="77777777">
            <w:pPr>
              <w:rPr>
                <w:rFonts w:ascii="Arial" w:hAnsi="Arial" w:cs="Arial"/>
              </w:rPr>
            </w:pPr>
          </w:p>
        </w:tc>
        <w:tc>
          <w:tcPr>
            <w:tcW w:w="3402" w:type="dxa"/>
            <w:tcMar/>
          </w:tcPr>
          <w:p w:rsidRPr="00D8423E" w:rsidR="005E6545" w:rsidP="64A42FCE" w:rsidRDefault="005E6545" w14:paraId="37A25E2B" w14:textId="7E970BB5">
            <w:pPr>
              <w:pStyle w:val="Normal"/>
            </w:pPr>
            <w:r w:rsidRPr="64A42FCE" w:rsidR="1335B2CC">
              <w:rPr>
                <w:rFonts w:ascii="Arial" w:hAnsi="Arial" w:eastAsia="Arial" w:cs="Arial"/>
                <w:noProof w:val="0"/>
                <w:sz w:val="24"/>
                <w:szCs w:val="24"/>
                <w:lang w:val="en-GB"/>
              </w:rPr>
              <w:t>Slower business growth</w:t>
            </w:r>
          </w:p>
        </w:tc>
        <w:tc>
          <w:tcPr>
            <w:tcW w:w="3402" w:type="dxa"/>
            <w:tcMar/>
          </w:tcPr>
          <w:p w:rsidRPr="00D8423E" w:rsidR="005E6545" w:rsidP="64A42FCE" w:rsidRDefault="005E6545" w14:paraId="6B03708F" w14:textId="32C5B9B5">
            <w:pPr>
              <w:pStyle w:val="Normal"/>
            </w:pPr>
            <w:r w:rsidRPr="64A42FCE" w:rsidR="1335B2CC">
              <w:rPr>
                <w:rFonts w:ascii="Arial" w:hAnsi="Arial" w:eastAsia="Arial" w:cs="Arial"/>
                <w:noProof w:val="0"/>
                <w:sz w:val="24"/>
                <w:szCs w:val="24"/>
                <w:lang w:val="en-GB"/>
              </w:rPr>
              <w:t>Unique customer experience</w:t>
            </w:r>
          </w:p>
        </w:tc>
      </w:tr>
      <w:tr w:rsidR="005E6545" w:rsidTr="64A42FCE" w14:paraId="313C10DC" w14:textId="77777777">
        <w:tc>
          <w:tcPr>
            <w:tcW w:w="3402" w:type="dxa"/>
            <w:tcMar/>
          </w:tcPr>
          <w:p w:rsidR="005E6545" w:rsidP="64A42FCE" w:rsidRDefault="005E6545" w14:paraId="3009C9FC" w14:textId="263402E8">
            <w:pPr>
              <w:pStyle w:val="Normal"/>
            </w:pPr>
            <w:r w:rsidRPr="64A42FCE" w:rsidR="1335B2CC">
              <w:rPr>
                <w:rFonts w:ascii="Arial" w:hAnsi="Arial" w:eastAsia="Arial" w:cs="Arial"/>
                <w:noProof w:val="0"/>
                <w:sz w:val="24"/>
                <w:szCs w:val="24"/>
                <w:lang w:val="en-GB"/>
              </w:rPr>
              <w:t>Strengthens local brand</w:t>
            </w:r>
          </w:p>
          <w:p w:rsidRPr="00D8423E" w:rsidR="005E6545" w:rsidP="00B46780" w:rsidRDefault="005E6545" w14:paraId="0296A04B" w14:textId="77777777">
            <w:pPr>
              <w:rPr>
                <w:rFonts w:ascii="Arial" w:hAnsi="Arial" w:cs="Arial"/>
              </w:rPr>
            </w:pPr>
          </w:p>
        </w:tc>
        <w:tc>
          <w:tcPr>
            <w:tcW w:w="3402" w:type="dxa"/>
            <w:tcMar/>
          </w:tcPr>
          <w:p w:rsidRPr="00D8423E" w:rsidR="005E6545" w:rsidP="00B46780" w:rsidRDefault="005E6545" w14:paraId="67900541" w14:textId="77777777">
            <w:pPr>
              <w:rPr>
                <w:rFonts w:ascii="Arial" w:hAnsi="Arial" w:cs="Arial"/>
              </w:rPr>
            </w:pPr>
          </w:p>
        </w:tc>
        <w:tc>
          <w:tcPr>
            <w:tcW w:w="3402" w:type="dxa"/>
            <w:tcMar/>
          </w:tcPr>
          <w:p w:rsidRPr="00D8423E" w:rsidR="005E6545" w:rsidP="00B46780" w:rsidRDefault="005E6545" w14:paraId="1B268EAC" w14:textId="77777777">
            <w:pPr>
              <w:rPr>
                <w:rFonts w:ascii="Arial" w:hAnsi="Arial" w:cs="Arial"/>
              </w:rPr>
            </w:pPr>
          </w:p>
        </w:tc>
      </w:tr>
      <w:tr w:rsidR="005E6545" w:rsidTr="64A42FCE"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120B3759">
            <w:pPr>
              <w:rPr>
                <w:rFonts w:ascii="Arial" w:hAnsi="Arial" w:cs="Arial"/>
                <w:b w:val="1"/>
                <w:bCs w:val="1"/>
                <w:sz w:val="28"/>
                <w:szCs w:val="28"/>
              </w:rPr>
            </w:pPr>
            <w:r w:rsidRPr="64A42FCE" w:rsidR="2C39C88C">
              <w:rPr>
                <w:rFonts w:ascii="Arial" w:hAnsi="Arial" w:cs="Arial"/>
                <w:b w:val="1"/>
                <w:bCs w:val="1"/>
                <w:sz w:val="28"/>
                <w:szCs w:val="28"/>
              </w:rPr>
              <w:t>TOTAL:</w:t>
            </w:r>
            <w:r w:rsidRPr="64A42FCE" w:rsidR="004C195B">
              <w:rPr>
                <w:rFonts w:ascii="Arial" w:hAnsi="Arial" w:cs="Arial"/>
                <w:b w:val="1"/>
                <w:bCs w:val="1"/>
                <w:sz w:val="28"/>
                <w:szCs w:val="28"/>
              </w:rPr>
              <w:t xml:space="preserve"> </w:t>
            </w:r>
            <w:r w:rsidRPr="64A42FCE" w:rsidR="2101AE4C">
              <w:rPr>
                <w:rFonts w:ascii="Arial" w:hAnsi="Arial" w:cs="Arial"/>
                <w:b w:val="1"/>
                <w:bCs w:val="1"/>
                <w:sz w:val="28"/>
                <w:szCs w:val="28"/>
              </w:rPr>
              <w:t>4</w:t>
            </w:r>
          </w:p>
        </w:tc>
        <w:tc>
          <w:tcPr>
            <w:tcW w:w="3402" w:type="dxa"/>
            <w:tcMar/>
          </w:tcPr>
          <w:p w:rsidRPr="003707B1" w:rsidR="005E6545" w:rsidP="00B46780" w:rsidRDefault="005E6545" w14:paraId="10277DD7" w14:textId="7CD8D11C">
            <w:pPr>
              <w:rPr>
                <w:rFonts w:ascii="Arial" w:hAnsi="Arial" w:cs="Arial"/>
                <w:b w:val="1"/>
                <w:bCs w:val="1"/>
                <w:sz w:val="28"/>
                <w:szCs w:val="28"/>
              </w:rPr>
            </w:pPr>
          </w:p>
          <w:p w:rsidRPr="003707B1" w:rsidR="005E6545" w:rsidP="00B46780" w:rsidRDefault="005E6545" w14:paraId="561368F6" w14:textId="18CCE0A1">
            <w:pPr>
              <w:rPr>
                <w:rFonts w:ascii="Arial" w:hAnsi="Arial" w:cs="Arial"/>
                <w:b w:val="1"/>
                <w:bCs w:val="1"/>
                <w:sz w:val="28"/>
                <w:szCs w:val="28"/>
              </w:rPr>
            </w:pPr>
            <w:r w:rsidRPr="64A42FCE" w:rsidR="2C39C88C">
              <w:rPr>
                <w:rFonts w:ascii="Arial" w:hAnsi="Arial" w:cs="Arial"/>
                <w:b w:val="1"/>
                <w:bCs w:val="1"/>
                <w:sz w:val="28"/>
                <w:szCs w:val="28"/>
              </w:rPr>
              <w:t>TOTAL:</w:t>
            </w:r>
            <w:r w:rsidRPr="64A42FCE" w:rsidR="004C195B">
              <w:rPr>
                <w:rFonts w:ascii="Arial" w:hAnsi="Arial" w:cs="Arial"/>
                <w:b w:val="1"/>
                <w:bCs w:val="1"/>
                <w:sz w:val="28"/>
                <w:szCs w:val="28"/>
              </w:rPr>
              <w:t xml:space="preserve"> </w:t>
            </w:r>
            <w:r w:rsidRPr="64A42FCE" w:rsidR="45FB2C02">
              <w:rPr>
                <w:rFonts w:ascii="Arial" w:hAnsi="Arial" w:cs="Arial"/>
                <w:b w:val="1"/>
                <w:bCs w:val="1"/>
                <w:sz w:val="28"/>
                <w:szCs w:val="28"/>
              </w:rPr>
              <w:t>3</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6064A962">
            <w:pPr>
              <w:rPr>
                <w:rFonts w:ascii="Arial" w:hAnsi="Arial" w:cs="Arial"/>
                <w:b w:val="1"/>
                <w:bCs w:val="1"/>
                <w:sz w:val="28"/>
                <w:szCs w:val="28"/>
              </w:rPr>
            </w:pPr>
            <w:r w:rsidRPr="64A42FCE" w:rsidR="2C39C88C">
              <w:rPr>
                <w:rFonts w:ascii="Arial" w:hAnsi="Arial" w:cs="Arial"/>
                <w:b w:val="1"/>
                <w:bCs w:val="1"/>
                <w:sz w:val="28"/>
                <w:szCs w:val="28"/>
              </w:rPr>
              <w:t>TOTAL:</w:t>
            </w:r>
            <w:r w:rsidRPr="64A42FCE" w:rsidR="004C195B">
              <w:rPr>
                <w:rFonts w:ascii="Arial" w:hAnsi="Arial" w:cs="Arial"/>
                <w:b w:val="1"/>
                <w:bCs w:val="1"/>
                <w:sz w:val="28"/>
                <w:szCs w:val="28"/>
              </w:rPr>
              <w:t xml:space="preserve"> </w:t>
            </w:r>
            <w:r w:rsidRPr="64A42FCE" w:rsidR="45FB2C02">
              <w:rPr>
                <w:rFonts w:ascii="Arial" w:hAnsi="Arial" w:cs="Arial"/>
                <w:b w:val="1"/>
                <w:bCs w:val="1"/>
                <w:sz w:val="28"/>
                <w:szCs w:val="28"/>
              </w:rPr>
              <w:t>3</w:t>
            </w:r>
          </w:p>
        </w:tc>
      </w:tr>
    </w:tbl>
    <w:p w:rsidR="00A448A7" w:rsidP="0069332C" w:rsidRDefault="00A448A7" w14:paraId="05DC597A" w14:textId="77777777">
      <w:pPr>
        <w:rPr>
          <w:rFonts w:ascii="Arial" w:hAnsi="Arial" w:cs="Arial"/>
        </w:rPr>
      </w:pPr>
    </w:p>
    <w:p w:rsidRPr="008F5810" w:rsidR="008F5810" w:rsidP="008F5810" w:rsidRDefault="008F5810" w14:paraId="5EE4E31B" w14:textId="47057198">
      <w:pPr>
        <w:rPr>
          <w:rFonts w:ascii="Arial" w:hAnsi="Arial" w:cs="Arial"/>
          <w:b w:val="1"/>
          <w:bCs w:val="1"/>
          <w:sz w:val="32"/>
          <w:szCs w:val="32"/>
        </w:rPr>
      </w:pPr>
      <w:r w:rsidRPr="64A42FCE" w:rsidR="008F5810">
        <w:rPr>
          <w:rFonts w:ascii="Arial" w:hAnsi="Arial" w:cs="Arial"/>
          <w:b w:val="1"/>
          <w:bCs w:val="1"/>
          <w:sz w:val="32"/>
          <w:szCs w:val="32"/>
        </w:rPr>
        <w:t xml:space="preserve">Therefore: </w:t>
      </w:r>
      <w:r w:rsidRPr="64A42FCE" w:rsidR="00B97E6F">
        <w:rPr>
          <w:rFonts w:ascii="Arial" w:hAnsi="Arial" w:cs="Arial"/>
          <w:b w:val="1"/>
          <w:bCs w:val="1"/>
          <w:sz w:val="32"/>
          <w:szCs w:val="32"/>
        </w:rPr>
        <w:t>Overall Total</w:t>
      </w:r>
      <w:r w:rsidRPr="64A42FCE" w:rsidR="008F5810">
        <w:rPr>
          <w:rFonts w:ascii="Arial" w:hAnsi="Arial" w:cs="Arial"/>
          <w:b w:val="1"/>
          <w:bCs w:val="1"/>
          <w:sz w:val="32"/>
          <w:szCs w:val="32"/>
        </w:rPr>
        <w:t xml:space="preserve"> for Solution B =</w:t>
      </w:r>
      <w:r w:rsidRPr="64A42FCE" w:rsidR="004C195B">
        <w:rPr>
          <w:rFonts w:ascii="Arial" w:hAnsi="Arial" w:cs="Arial"/>
          <w:b w:val="1"/>
          <w:bCs w:val="1"/>
          <w:sz w:val="32"/>
          <w:szCs w:val="32"/>
        </w:rPr>
        <w:t xml:space="preserve"> </w:t>
      </w:r>
      <w:r w:rsidRPr="64A42FCE" w:rsidR="412892FF">
        <w:rPr>
          <w:rFonts w:ascii="Arial" w:hAnsi="Arial" w:cs="Arial"/>
          <w:b w:val="1"/>
          <w:bCs w:val="1"/>
          <w:sz w:val="32"/>
          <w:szCs w:val="32"/>
        </w:rPr>
        <w:t>+3</w:t>
      </w:r>
    </w:p>
    <w:p w:rsidR="008F5810" w:rsidP="005E6545" w:rsidRDefault="008F5810" w14:paraId="079EC820" w14:textId="77777777">
      <w:pPr>
        <w:spacing w:after="200" w:line="276" w:lineRule="auto"/>
        <w:ind w:left="-624" w:right="-454"/>
        <w:rPr>
          <w:rFonts w:ascii="Arial" w:hAnsi="Arial" w:eastAsia="Calibri" w:cs="Arial"/>
          <w:kern w:val="0"/>
          <w:sz w:val="28"/>
          <w:szCs w:val="28"/>
          <w14:ligatures w14:val="none"/>
        </w:rPr>
      </w:pPr>
    </w:p>
    <w:p w:rsidR="412892FF" w:rsidP="64A42FCE" w:rsidRDefault="412892FF" w14:paraId="2ABE6DD2" w14:textId="49B0601F">
      <w:pPr>
        <w:pStyle w:val="ListParagraph"/>
        <w:numPr>
          <w:ilvl w:val="0"/>
          <w:numId w:val="9"/>
        </w:numPr>
        <w:spacing w:after="200" w:line="276" w:lineRule="auto"/>
        <w:ind w:right="-454"/>
        <w:rPr>
          <w:noProof w:val="0"/>
          <w:lang w:val="en-GB"/>
        </w:rPr>
      </w:pPr>
      <w:r w:rsidRPr="64A42FCE" w:rsidR="412892FF">
        <w:rPr>
          <w:noProof w:val="0"/>
          <w:lang w:val="en-GB"/>
        </w:rPr>
        <w:t xml:space="preserve">The PMI analysis compares both solutions by </w:t>
      </w:r>
      <w:r w:rsidRPr="64A42FCE" w:rsidR="412892FF">
        <w:rPr>
          <w:noProof w:val="0"/>
          <w:lang w:val="en-GB"/>
        </w:rPr>
        <w:t>identifying</w:t>
      </w:r>
      <w:r w:rsidRPr="64A42FCE" w:rsidR="412892FF">
        <w:rPr>
          <w:noProof w:val="0"/>
          <w:lang w:val="en-GB"/>
        </w:rPr>
        <w:t xml:space="preserve"> their advantages (Plus), disadvantages (Minus), and potential opportunities (Interesting). Solution A achieves a higher overall score because it offers greater benefits in terms of increasing sales, expanding market reach, and supporting long-term growth. Although it has higher costs and requires technical skills, its advantages outweigh the drawbacks. Solution B provides benefits such as improved customer experience and lower costs, but its impact is more limited as it depends on physical foot traffic. Therefore, Solution A is the preferred </w:t>
      </w:r>
      <w:r w:rsidRPr="64A42FCE" w:rsidR="412892FF">
        <w:rPr>
          <w:noProof w:val="0"/>
          <w:lang w:val="en-GB"/>
        </w:rPr>
        <w:t>option</w:t>
      </w:r>
      <w:r w:rsidRPr="64A42FCE" w:rsidR="412892FF">
        <w:rPr>
          <w:noProof w:val="0"/>
          <w:lang w:val="en-GB"/>
        </w:rPr>
        <w:t xml:space="preserve"> as it better addresses the main problem and aligns with current digital trends.</w:t>
      </w:r>
    </w:p>
    <w:p w:rsidR="64A42FCE" w:rsidP="64A42FCE" w:rsidRDefault="64A42FCE" w14:paraId="5CD28384" w14:textId="0C973F26">
      <w:pPr>
        <w:pStyle w:val="ListParagraph"/>
        <w:spacing w:after="200" w:line="276" w:lineRule="auto"/>
        <w:ind w:left="96" w:right="-454"/>
        <w:rPr>
          <w:noProof w:val="0"/>
          <w:lang w:val="en-GB"/>
        </w:rPr>
      </w:pPr>
    </w:p>
    <w:p w:rsidR="412892FF" w:rsidP="64A42FCE" w:rsidRDefault="412892FF" w14:paraId="153E1A77" w14:textId="0461D1D9">
      <w:pPr>
        <w:pStyle w:val="ListParagraph"/>
        <w:numPr>
          <w:ilvl w:val="0"/>
          <w:numId w:val="9"/>
        </w:numPr>
        <w:spacing w:before="240" w:beforeAutospacing="off" w:after="240" w:afterAutospacing="off"/>
        <w:rPr>
          <w:noProof w:val="0"/>
          <w:lang w:val="en-GB"/>
        </w:rPr>
      </w:pPr>
      <w:r w:rsidRPr="64A42FCE" w:rsidR="412892FF">
        <w:rPr>
          <w:b w:val="1"/>
          <w:bCs w:val="1"/>
          <w:noProof w:val="0"/>
          <w:lang w:val="en-GB"/>
        </w:rPr>
        <w:t>Reference:</w:t>
      </w:r>
      <w:r>
        <w:br/>
      </w:r>
      <w:r w:rsidRPr="64A42FCE" w:rsidR="412892FF">
        <w:rPr>
          <w:noProof w:val="0"/>
          <w:lang w:val="en-GB"/>
        </w:rPr>
        <w:t xml:space="preserve"> De Bono, E. (1992) </w:t>
      </w:r>
      <w:r w:rsidRPr="64A42FCE" w:rsidR="412892FF">
        <w:rPr>
          <w:i w:val="1"/>
          <w:iCs w:val="1"/>
          <w:noProof w:val="0"/>
          <w:lang w:val="en-GB"/>
        </w:rPr>
        <w:t>Serious Creativity</w:t>
      </w:r>
      <w:r w:rsidRPr="64A42FCE" w:rsidR="412892FF">
        <w:rPr>
          <w:noProof w:val="0"/>
          <w:lang w:val="en-GB"/>
        </w:rPr>
        <w:t>. London: HarperCollins.</w:t>
      </w:r>
    </w:p>
    <w:p w:rsidR="64A42FCE" w:rsidP="64A42FCE" w:rsidRDefault="64A42FCE" w14:paraId="55546093" w14:textId="05EF7610">
      <w:pPr>
        <w:pStyle w:val="ListParagraph"/>
        <w:spacing w:after="200" w:line="276" w:lineRule="auto"/>
        <w:ind w:left="96" w:right="-454"/>
        <w:rPr>
          <w:rFonts w:ascii="Arial" w:hAnsi="Arial" w:eastAsia="Calibri" w:cs="Arial"/>
          <w:color w:val="EE0000"/>
          <w:sz w:val="28"/>
          <w:szCs w:val="28"/>
        </w:rPr>
      </w:pPr>
    </w:p>
    <w:p w:rsidRPr="006D6A13" w:rsidR="002832DB" w:rsidP="006D6A13" w:rsidRDefault="006D6A13" w14:paraId="1CCFAE63" w14:textId="581278FA">
      <w:pPr>
        <w:rPr>
          <w:rFonts w:ascii="Arial" w:hAnsi="Arial" w:cs="Arial"/>
          <w:b/>
          <w:bCs/>
          <w:color w:val="FF0000"/>
        </w:rPr>
      </w:pPr>
      <w:r>
        <w:rPr>
          <w:rFonts w:ascii="Arial" w:hAnsi="Arial" w:cs="Arial"/>
          <w:b/>
          <w:bCs/>
          <w:color w:val="FF0000"/>
        </w:rPr>
        <w:br w:type="page"/>
      </w:r>
    </w:p>
    <w:p w:rsidRPr="00A448A7" w:rsidR="002832DB" w:rsidP="00A448A7" w:rsidRDefault="00A448A7" w14:paraId="428153F8" w14:textId="74B40E92">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64A42FCE" w14:paraId="39200C4F" w14:textId="77777777">
        <w:trPr>
          <w:trHeight w:val="417"/>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57"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59"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730"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2126"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64A42FCE" w14:paraId="09EE9BCE" w14:textId="77777777">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57" w:type="dxa"/>
            <w:tcMar/>
          </w:tcPr>
          <w:p w:rsidRPr="00E14971" w:rsidR="002832DB" w:rsidP="64A42FCE" w:rsidRDefault="002832DB" w14:paraId="71C43B92" w14:textId="3D52E84F">
            <w:pPr>
              <w:pStyle w:val="Normal"/>
            </w:pPr>
            <w:r w:rsidRPr="64A42FCE" w:rsidR="195126F5">
              <w:rPr>
                <w:rFonts w:ascii="Arial" w:hAnsi="Arial" w:eastAsia="Arial" w:cs="Arial"/>
                <w:noProof w:val="0"/>
                <w:sz w:val="24"/>
                <w:szCs w:val="24"/>
                <w:lang w:val="en-GB"/>
              </w:rPr>
              <w:t>High development costs</w:t>
            </w:r>
          </w:p>
        </w:tc>
        <w:tc>
          <w:tcPr>
            <w:tcW w:w="1559" w:type="dxa"/>
            <w:tcMar/>
          </w:tcPr>
          <w:p w:rsidRPr="00E14971" w:rsidR="002832DB" w:rsidP="007D0502" w:rsidRDefault="002832DB" w14:paraId="102E387E" w14:textId="1F265699">
            <w:pPr>
              <w:jc w:val="center"/>
              <w:rPr>
                <w:rFonts w:ascii="Arial" w:hAnsi="Arial" w:cs="Arial"/>
              </w:rPr>
            </w:pPr>
            <w:r w:rsidRPr="64A42FCE" w:rsidR="3679423C">
              <w:rPr>
                <w:rFonts w:ascii="Arial" w:hAnsi="Arial" w:cs="Arial"/>
              </w:rPr>
              <w:t>4</w:t>
            </w:r>
          </w:p>
        </w:tc>
        <w:tc>
          <w:tcPr>
            <w:tcW w:w="1276" w:type="dxa"/>
            <w:tcMar/>
          </w:tcPr>
          <w:p w:rsidRPr="00E14971" w:rsidR="002832DB" w:rsidP="007D0502" w:rsidRDefault="002832DB" w14:paraId="5839F557" w14:textId="7F6A844E">
            <w:pPr>
              <w:jc w:val="center"/>
              <w:rPr>
                <w:rFonts w:ascii="Arial" w:hAnsi="Arial" w:cs="Arial"/>
              </w:rPr>
            </w:pPr>
            <w:r w:rsidRPr="64A42FCE" w:rsidR="64439423">
              <w:rPr>
                <w:rFonts w:ascii="Arial" w:hAnsi="Arial" w:cs="Arial"/>
              </w:rPr>
              <w:t>4</w:t>
            </w:r>
          </w:p>
        </w:tc>
        <w:tc>
          <w:tcPr>
            <w:tcW w:w="1559" w:type="dxa"/>
            <w:tcMar/>
          </w:tcPr>
          <w:p w:rsidRPr="00E14971" w:rsidR="002832DB" w:rsidP="007D0502" w:rsidRDefault="002832DB" w14:paraId="4285F3F4" w14:textId="010F5F58">
            <w:pPr>
              <w:jc w:val="center"/>
              <w:rPr>
                <w:rFonts w:ascii="Arial" w:hAnsi="Arial" w:cs="Arial"/>
              </w:rPr>
            </w:pPr>
            <w:r w:rsidRPr="64A42FCE" w:rsidR="3897BB1F">
              <w:rPr>
                <w:rFonts w:ascii="Arial" w:hAnsi="Arial" w:cs="Arial"/>
              </w:rPr>
              <w:t>16</w:t>
            </w:r>
          </w:p>
        </w:tc>
        <w:tc>
          <w:tcPr>
            <w:tcW w:w="1730" w:type="dxa"/>
            <w:tcMar/>
          </w:tcPr>
          <w:p w:rsidRPr="00E14971" w:rsidR="002832DB" w:rsidP="64A42FCE" w:rsidRDefault="002832DB" w14:paraId="27ECC051" w14:textId="2216BE83">
            <w:pPr>
              <w:pStyle w:val="Normal"/>
            </w:pPr>
            <w:r w:rsidRPr="64A42FCE" w:rsidR="19FED0E5">
              <w:rPr>
                <w:rFonts w:ascii="Arial" w:hAnsi="Arial" w:eastAsia="Arial" w:cs="Arial"/>
                <w:noProof w:val="0"/>
                <w:sz w:val="24"/>
                <w:szCs w:val="24"/>
                <w:lang w:val="en-GB"/>
              </w:rPr>
              <w:t>Set clear budget, phased spending</w:t>
            </w:r>
          </w:p>
        </w:tc>
        <w:tc>
          <w:tcPr>
            <w:tcW w:w="2126" w:type="dxa"/>
            <w:tcMar/>
          </w:tcPr>
          <w:p w:rsidRPr="00E14971" w:rsidR="002832DB" w:rsidP="64A42FCE" w:rsidRDefault="002832DB" w14:paraId="409AB3C0" w14:textId="003F0E01">
            <w:pPr>
              <w:pStyle w:val="Normal"/>
            </w:pPr>
            <w:r w:rsidRPr="64A42FCE" w:rsidR="0E8F7A6B">
              <w:rPr>
                <w:rFonts w:ascii="Arial" w:hAnsi="Arial" w:eastAsia="Arial" w:cs="Arial"/>
                <w:noProof w:val="0"/>
                <w:sz w:val="24"/>
                <w:szCs w:val="24"/>
                <w:lang w:val="en-GB"/>
              </w:rPr>
              <w:t>Reduce features if needed</w:t>
            </w:r>
          </w:p>
        </w:tc>
      </w:tr>
      <w:tr w:rsidRPr="00255D15" w:rsidR="002832DB" w:rsidTr="64A42FCE" w14:paraId="40453EF9" w14:textId="77777777">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57" w:type="dxa"/>
            <w:tcMar/>
          </w:tcPr>
          <w:p w:rsidRPr="00E14971" w:rsidR="002832DB" w:rsidP="64A42FCE" w:rsidRDefault="002832DB" w14:paraId="0184575B" w14:textId="78F6672E">
            <w:pPr>
              <w:pStyle w:val="Normal"/>
            </w:pPr>
            <w:r w:rsidRPr="64A42FCE" w:rsidR="6579E7A6">
              <w:rPr>
                <w:rFonts w:ascii="Arial" w:hAnsi="Arial" w:eastAsia="Arial" w:cs="Arial"/>
                <w:noProof w:val="0"/>
                <w:sz w:val="24"/>
                <w:szCs w:val="24"/>
                <w:lang w:val="en-GB"/>
              </w:rPr>
              <w:t>Lack of technical skills</w:t>
            </w:r>
          </w:p>
        </w:tc>
        <w:tc>
          <w:tcPr>
            <w:tcW w:w="1559" w:type="dxa"/>
            <w:tcMar/>
          </w:tcPr>
          <w:p w:rsidRPr="00E14971" w:rsidR="002832DB" w:rsidP="007D0502" w:rsidRDefault="002832DB" w14:paraId="4D17EBD7" w14:textId="16B62B9B">
            <w:pPr>
              <w:jc w:val="center"/>
              <w:rPr>
                <w:rFonts w:ascii="Arial" w:hAnsi="Arial" w:cs="Arial"/>
              </w:rPr>
            </w:pPr>
            <w:r w:rsidRPr="64A42FCE" w:rsidR="3679423C">
              <w:rPr>
                <w:rFonts w:ascii="Arial" w:hAnsi="Arial" w:cs="Arial"/>
              </w:rPr>
              <w:t>3</w:t>
            </w:r>
          </w:p>
        </w:tc>
        <w:tc>
          <w:tcPr>
            <w:tcW w:w="1276" w:type="dxa"/>
            <w:tcMar/>
          </w:tcPr>
          <w:p w:rsidRPr="00E14971" w:rsidR="002832DB" w:rsidP="007D0502" w:rsidRDefault="002832DB" w14:paraId="29BF7046" w14:textId="7BE6A0A7">
            <w:pPr>
              <w:jc w:val="center"/>
              <w:rPr>
                <w:rFonts w:ascii="Arial" w:hAnsi="Arial" w:cs="Arial"/>
              </w:rPr>
            </w:pPr>
            <w:r w:rsidRPr="64A42FCE" w:rsidR="64439423">
              <w:rPr>
                <w:rFonts w:ascii="Arial" w:hAnsi="Arial" w:cs="Arial"/>
              </w:rPr>
              <w:t>4</w:t>
            </w:r>
          </w:p>
        </w:tc>
        <w:tc>
          <w:tcPr>
            <w:tcW w:w="1559" w:type="dxa"/>
            <w:tcMar/>
          </w:tcPr>
          <w:p w:rsidRPr="00E14971" w:rsidR="002832DB" w:rsidP="007D0502" w:rsidRDefault="002832DB" w14:paraId="3042F237" w14:textId="6BBBDC8E">
            <w:pPr>
              <w:jc w:val="center"/>
              <w:rPr>
                <w:rFonts w:ascii="Arial" w:hAnsi="Arial" w:cs="Arial"/>
              </w:rPr>
            </w:pPr>
            <w:r w:rsidRPr="64A42FCE" w:rsidR="6240DD89">
              <w:rPr>
                <w:rFonts w:ascii="Arial" w:hAnsi="Arial" w:cs="Arial"/>
              </w:rPr>
              <w:t>12</w:t>
            </w:r>
          </w:p>
        </w:tc>
        <w:tc>
          <w:tcPr>
            <w:tcW w:w="1730" w:type="dxa"/>
            <w:tcMar/>
          </w:tcPr>
          <w:p w:rsidRPr="00E14971" w:rsidR="002832DB" w:rsidP="64A42FCE" w:rsidRDefault="002832DB" w14:paraId="1352F815" w14:textId="686EB3B0">
            <w:pPr>
              <w:pStyle w:val="Normal"/>
            </w:pPr>
            <w:r w:rsidRPr="64A42FCE" w:rsidR="71710CEE">
              <w:rPr>
                <w:rFonts w:ascii="Arial" w:hAnsi="Arial" w:eastAsia="Arial" w:cs="Arial"/>
                <w:noProof w:val="0"/>
                <w:sz w:val="24"/>
                <w:szCs w:val="24"/>
                <w:lang w:val="en-GB"/>
              </w:rPr>
              <w:t>Provide training, hire specialists</w:t>
            </w:r>
          </w:p>
        </w:tc>
        <w:tc>
          <w:tcPr>
            <w:tcW w:w="2126" w:type="dxa"/>
            <w:tcMar/>
          </w:tcPr>
          <w:p w:rsidRPr="00E14971" w:rsidR="002832DB" w:rsidP="64A42FCE" w:rsidRDefault="002832DB" w14:paraId="7103F7C5" w14:textId="2B6A4CAB">
            <w:pPr>
              <w:pStyle w:val="Normal"/>
            </w:pPr>
            <w:r w:rsidRPr="64A42FCE" w:rsidR="5D7FB787">
              <w:rPr>
                <w:rFonts w:ascii="Arial" w:hAnsi="Arial" w:eastAsia="Arial" w:cs="Arial"/>
                <w:noProof w:val="0"/>
                <w:sz w:val="24"/>
                <w:szCs w:val="24"/>
                <w:lang w:val="en-GB"/>
              </w:rPr>
              <w:t>Outsource complex tasks</w:t>
            </w:r>
          </w:p>
        </w:tc>
      </w:tr>
      <w:tr w:rsidRPr="00255D15" w:rsidR="002832DB" w:rsidTr="64A42FCE"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57" w:type="dxa"/>
            <w:tcMar/>
          </w:tcPr>
          <w:p w:rsidRPr="00E14971" w:rsidR="002832DB" w:rsidP="64A42FCE" w:rsidRDefault="002832DB" w14:paraId="6F9F4C78" w14:textId="7DCBB619">
            <w:pPr>
              <w:pStyle w:val="Normal"/>
            </w:pPr>
            <w:r w:rsidRPr="64A42FCE" w:rsidR="5ABDF900">
              <w:rPr>
                <w:rFonts w:ascii="Arial" w:hAnsi="Arial" w:eastAsia="Arial" w:cs="Arial"/>
                <w:noProof w:val="0"/>
                <w:sz w:val="24"/>
                <w:szCs w:val="24"/>
                <w:lang w:val="en-GB"/>
              </w:rPr>
              <w:t>Low online customer uptake</w:t>
            </w:r>
          </w:p>
        </w:tc>
        <w:tc>
          <w:tcPr>
            <w:tcW w:w="1559" w:type="dxa"/>
            <w:tcMar/>
          </w:tcPr>
          <w:p w:rsidRPr="00E14971" w:rsidR="002832DB" w:rsidP="007D0502" w:rsidRDefault="002832DB" w14:paraId="4D4591E0" w14:textId="14213CB4">
            <w:pPr>
              <w:jc w:val="center"/>
              <w:rPr>
                <w:rFonts w:ascii="Arial" w:hAnsi="Arial" w:cs="Arial"/>
              </w:rPr>
            </w:pPr>
            <w:r w:rsidRPr="64A42FCE" w:rsidR="00F73D42">
              <w:rPr>
                <w:rFonts w:ascii="Arial" w:hAnsi="Arial" w:cs="Arial"/>
              </w:rPr>
              <w:t>3</w:t>
            </w:r>
          </w:p>
        </w:tc>
        <w:tc>
          <w:tcPr>
            <w:tcW w:w="1276" w:type="dxa"/>
            <w:tcMar/>
          </w:tcPr>
          <w:p w:rsidRPr="00E14971" w:rsidR="002832DB" w:rsidP="007D0502" w:rsidRDefault="002832DB" w14:paraId="00FA2901" w14:textId="2BA36FBC">
            <w:pPr>
              <w:jc w:val="center"/>
              <w:rPr>
                <w:rFonts w:ascii="Arial" w:hAnsi="Arial" w:cs="Arial"/>
              </w:rPr>
            </w:pPr>
            <w:r w:rsidRPr="64A42FCE" w:rsidR="6F022DAE">
              <w:rPr>
                <w:rFonts w:ascii="Arial" w:hAnsi="Arial" w:cs="Arial"/>
              </w:rPr>
              <w:t>5</w:t>
            </w:r>
          </w:p>
        </w:tc>
        <w:tc>
          <w:tcPr>
            <w:tcW w:w="1559" w:type="dxa"/>
            <w:tcMar/>
          </w:tcPr>
          <w:p w:rsidRPr="00E14971" w:rsidR="002832DB" w:rsidP="007D0502" w:rsidRDefault="002832DB" w14:paraId="1803AAB0" w14:textId="5A1B95C2">
            <w:pPr>
              <w:jc w:val="center"/>
              <w:rPr>
                <w:rFonts w:ascii="Arial" w:hAnsi="Arial" w:cs="Arial"/>
              </w:rPr>
            </w:pPr>
            <w:r w:rsidRPr="64A42FCE" w:rsidR="024EDE96">
              <w:rPr>
                <w:rFonts w:ascii="Arial" w:hAnsi="Arial" w:cs="Arial"/>
              </w:rPr>
              <w:t>15</w:t>
            </w:r>
          </w:p>
        </w:tc>
        <w:tc>
          <w:tcPr>
            <w:tcW w:w="1730" w:type="dxa"/>
            <w:tcMar/>
          </w:tcPr>
          <w:p w:rsidRPr="00E14971" w:rsidR="002832DB" w:rsidP="64A42FCE" w:rsidRDefault="002832DB" w14:paraId="5FB7D291" w14:textId="2915C7ED">
            <w:pPr>
              <w:pStyle w:val="Normal"/>
            </w:pPr>
            <w:r w:rsidRPr="64A42FCE" w:rsidR="610058B0">
              <w:rPr>
                <w:rFonts w:ascii="Arial" w:hAnsi="Arial" w:eastAsia="Arial" w:cs="Arial"/>
                <w:noProof w:val="0"/>
                <w:sz w:val="24"/>
                <w:szCs w:val="24"/>
                <w:lang w:val="en-GB"/>
              </w:rPr>
              <w:t>Strong marketing campaigns</w:t>
            </w:r>
          </w:p>
        </w:tc>
        <w:tc>
          <w:tcPr>
            <w:tcW w:w="2126" w:type="dxa"/>
            <w:tcMar/>
          </w:tcPr>
          <w:p w:rsidR="64A42FCE" w:rsidP="64A42FCE" w:rsidRDefault="64A42FCE" w14:paraId="4AA74E49" w14:textId="39D12BF1">
            <w:pPr>
              <w:spacing w:before="0" w:beforeAutospacing="off" w:after="0" w:afterAutospacing="off"/>
            </w:pPr>
            <w:r w:rsidR="64A42FCE">
              <w:rPr/>
              <w:t>Offer discounts/promotions</w:t>
            </w:r>
          </w:p>
        </w:tc>
      </w:tr>
    </w:tbl>
    <w:p w:rsidR="00514DEC" w:rsidP="00514DEC" w:rsidRDefault="00514DEC" w14:paraId="461256A9" w14:textId="77777777">
      <w:pPr>
        <w:rPr>
          <w:rFonts w:ascii="Arial" w:hAnsi="Arial" w:cs="Arial"/>
        </w:rPr>
      </w:pPr>
    </w:p>
    <w:p w:rsidR="00514DEC" w:rsidP="64A42FCE" w:rsidRDefault="00514DEC" w14:paraId="5B54A528" w14:textId="06577564">
      <w:pPr>
        <w:pStyle w:val="Normal"/>
      </w:pPr>
      <w:r w:rsidRPr="64A42FCE" w:rsidR="45E760F3">
        <w:rPr>
          <w:rFonts w:ascii="Arial" w:hAnsi="Arial" w:eastAsia="Arial" w:cs="Arial"/>
          <w:noProof w:val="0"/>
          <w:sz w:val="24"/>
          <w:szCs w:val="24"/>
          <w:lang w:val="en-GB"/>
        </w:rPr>
        <w:t xml:space="preserve">The risk analysis </w:t>
      </w:r>
      <w:r w:rsidRPr="64A42FCE" w:rsidR="45E760F3">
        <w:rPr>
          <w:rFonts w:ascii="Arial" w:hAnsi="Arial" w:eastAsia="Arial" w:cs="Arial"/>
          <w:noProof w:val="0"/>
          <w:sz w:val="24"/>
          <w:szCs w:val="24"/>
          <w:lang w:val="en-GB"/>
        </w:rPr>
        <w:t>identifies</w:t>
      </w:r>
      <w:r w:rsidRPr="64A42FCE" w:rsidR="45E760F3">
        <w:rPr>
          <w:rFonts w:ascii="Arial" w:hAnsi="Arial" w:eastAsia="Arial" w:cs="Arial"/>
          <w:noProof w:val="0"/>
          <w:sz w:val="24"/>
          <w:szCs w:val="24"/>
          <w:lang w:val="en-GB"/>
        </w:rPr>
        <w:t xml:space="preserve"> three key risks linked to the digital transformation strategy: </w:t>
      </w:r>
      <w:r w:rsidRPr="64A42FCE" w:rsidR="45E760F3">
        <w:rPr>
          <w:rFonts w:ascii="Arial" w:hAnsi="Arial" w:eastAsia="Arial" w:cs="Arial"/>
          <w:noProof w:val="0"/>
          <w:sz w:val="24"/>
          <w:szCs w:val="24"/>
          <w:lang w:val="en-GB"/>
        </w:rPr>
        <w:t>high costs</w:t>
      </w:r>
      <w:r w:rsidRPr="64A42FCE" w:rsidR="45E760F3">
        <w:rPr>
          <w:rFonts w:ascii="Arial" w:hAnsi="Arial" w:eastAsia="Arial" w:cs="Arial"/>
          <w:noProof w:val="0"/>
          <w:sz w:val="24"/>
          <w:szCs w:val="24"/>
          <w:lang w:val="en-GB"/>
        </w:rPr>
        <w:t xml:space="preserve">, lack of technical skills, and low customer adoption. The criteria used are likelihood and impact, which help prioritise risks based on their severity. Greater importance is given to impact, as financial and operational risks could significantly affect the business. The highest risk is high development costs, followed by low customer uptake. However, all risks can be managed through careful planning, staff training, and effective marketing strategies. Overall, the risks are controllable, and the solution </w:t>
      </w:r>
      <w:r w:rsidRPr="64A42FCE" w:rsidR="45E760F3">
        <w:rPr>
          <w:rFonts w:ascii="Arial" w:hAnsi="Arial" w:eastAsia="Arial" w:cs="Arial"/>
          <w:noProof w:val="0"/>
          <w:sz w:val="24"/>
          <w:szCs w:val="24"/>
          <w:lang w:val="en-GB"/>
        </w:rPr>
        <w:t>remains</w:t>
      </w:r>
      <w:r w:rsidRPr="64A42FCE" w:rsidR="45E760F3">
        <w:rPr>
          <w:rFonts w:ascii="Arial" w:hAnsi="Arial" w:eastAsia="Arial" w:cs="Arial"/>
          <w:noProof w:val="0"/>
          <w:sz w:val="24"/>
          <w:szCs w:val="24"/>
          <w:lang w:val="en-GB"/>
        </w:rPr>
        <w:t xml:space="preserve"> reliable for improving long-term business performance.</w:t>
      </w:r>
    </w:p>
    <w:p w:rsidR="45E760F3" w:rsidP="64A42FCE" w:rsidRDefault="45E760F3" w14:paraId="4423C857" w14:textId="18C02FE3">
      <w:pPr>
        <w:pStyle w:val="Normal"/>
      </w:pPr>
      <w:r w:rsidRPr="64A42FCE" w:rsidR="45E760F3">
        <w:rPr>
          <w:rFonts w:ascii="Arial" w:hAnsi="Arial" w:eastAsia="Arial" w:cs="Arial"/>
          <w:b w:val="1"/>
          <w:bCs w:val="1"/>
          <w:noProof w:val="0"/>
          <w:sz w:val="24"/>
          <w:szCs w:val="24"/>
          <w:lang w:val="en-GB"/>
        </w:rPr>
        <w:t>Reference:</w:t>
      </w:r>
      <w:r>
        <w:br/>
      </w:r>
      <w:r w:rsidRPr="64A42FCE" w:rsidR="45E760F3">
        <w:rPr>
          <w:rFonts w:ascii="Arial" w:hAnsi="Arial" w:eastAsia="Arial" w:cs="Arial"/>
          <w:noProof w:val="0"/>
          <w:sz w:val="24"/>
          <w:szCs w:val="24"/>
          <w:lang w:val="en-GB"/>
        </w:rPr>
        <w:t xml:space="preserve"> Hopkin, P. (2018) </w:t>
      </w:r>
      <w:r w:rsidRPr="64A42FCE" w:rsidR="45E760F3">
        <w:rPr>
          <w:rFonts w:ascii="Arial" w:hAnsi="Arial" w:eastAsia="Arial" w:cs="Arial"/>
          <w:i w:val="1"/>
          <w:iCs w:val="1"/>
          <w:noProof w:val="0"/>
          <w:sz w:val="24"/>
          <w:szCs w:val="24"/>
          <w:lang w:val="en-GB"/>
        </w:rPr>
        <w:t>Fundamentals of Risk Management</w:t>
      </w:r>
      <w:r w:rsidRPr="64A42FCE" w:rsidR="45E760F3">
        <w:rPr>
          <w:rFonts w:ascii="Arial" w:hAnsi="Arial" w:eastAsia="Arial" w:cs="Arial"/>
          <w:noProof w:val="0"/>
          <w:sz w:val="24"/>
          <w:szCs w:val="24"/>
          <w:lang w:val="en-GB"/>
        </w:rPr>
        <w:t>. 5th edn. L</w:t>
      </w:r>
      <w:r w:rsidRPr="64A42FCE" w:rsidR="45E760F3">
        <w:rPr>
          <w:rFonts w:ascii="Arial" w:hAnsi="Arial" w:eastAsia="Arial" w:cs="Arial"/>
          <w:noProof w:val="0"/>
          <w:sz w:val="24"/>
          <w:szCs w:val="24"/>
          <w:lang w:val="en-GB"/>
        </w:rPr>
        <w:t>ond</w:t>
      </w:r>
      <w:r w:rsidRPr="64A42FCE" w:rsidR="45E760F3">
        <w:rPr>
          <w:rFonts w:ascii="Arial" w:hAnsi="Arial" w:eastAsia="Arial" w:cs="Arial"/>
          <w:noProof w:val="0"/>
          <w:sz w:val="24"/>
          <w:szCs w:val="24"/>
          <w:lang w:val="en-GB"/>
        </w:rPr>
        <w:t>on: Kogan Page.</w:t>
      </w:r>
    </w:p>
    <w:p w:rsidRPr="004E2BAE" w:rsidR="00B91658" w:rsidP="00DF77C0" w:rsidRDefault="004E2BAE" w14:paraId="5862B038" w14:textId="7697B8F9">
      <w:pPr>
        <w:rPr>
          <w:rFonts w:ascii="Arial" w:hAnsi="Arial" w:cs="Arial"/>
          <w:b/>
          <w:bCs/>
          <w:color w:val="FF0000"/>
        </w:rPr>
      </w:pPr>
      <w:r>
        <w:rPr>
          <w:rFonts w:ascii="Arial" w:hAnsi="Arial" w:cs="Arial"/>
          <w:b/>
          <w:bCs/>
          <w:color w:val="FF0000"/>
        </w:rPr>
        <w:br w:type="page"/>
      </w:r>
    </w:p>
    <w:p w:rsidRPr="00312FA9" w:rsidR="00F01BD7" w:rsidP="00312FA9" w:rsidRDefault="00A448A7" w14:paraId="58F1EFD3" w14:textId="4ECB75AB">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2DB4439">
      <w:pPr>
        <w:ind w:left="-454"/>
        <w:rPr>
          <w:rFonts w:ascii="Arial" w:hAnsi="Arial" w:cs="Arial"/>
          <w:sz w:val="28"/>
          <w:szCs w:val="28"/>
        </w:rPr>
      </w:pPr>
      <w:r w:rsidRPr="00410BE8">
        <w:rPr>
          <w:rFonts w:ascii="Arial" w:hAnsi="Arial" w:cs="Arial"/>
          <w:sz w:val="28"/>
          <w:szCs w:val="28"/>
        </w:rPr>
        <w:t>Name the problem you are solving:</w:t>
      </w:r>
    </w:p>
    <w:p w:rsidRPr="00410BE8" w:rsidR="00410BE8" w:rsidP="00410BE8" w:rsidRDefault="00410BE8" w14:paraId="18A30752" w14:textId="40D52C2D">
      <w:pPr>
        <w:ind w:left="-454"/>
        <w:rPr>
          <w:rFonts w:ascii="Arial" w:hAnsi="Arial" w:cs="Arial"/>
          <w:sz w:val="28"/>
          <w:szCs w:val="28"/>
        </w:rPr>
      </w:pPr>
      <w:r w:rsidRPr="00410BE8">
        <w:rPr>
          <w:rFonts w:ascii="Arial" w:hAnsi="Arial" w:cs="Arial"/>
          <w:sz w:val="28"/>
          <w:szCs w:val="28"/>
        </w:rPr>
        <w:t>Name the solution you are implementing:</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64A42FCE"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64A42FCE"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64A42FCE" w:rsidRDefault="00410BE8" w14:paraId="4A57F7DD" w14:textId="0ADA9CF2">
            <w:pPr>
              <w:pStyle w:val="Normal"/>
            </w:pPr>
            <w:r w:rsidRPr="64A42FCE" w:rsidR="447EE1EF">
              <w:rPr>
                <w:rFonts w:ascii="Arial" w:hAnsi="Arial" w:eastAsia="Arial" w:cs="Arial"/>
                <w:noProof w:val="0"/>
                <w:sz w:val="24"/>
                <w:szCs w:val="24"/>
                <w:lang w:val="en-GB"/>
              </w:rPr>
              <w:t>P</w:t>
            </w:r>
            <w:r w:rsidRPr="64A42FCE" w:rsidR="48EAD9CD">
              <w:rPr>
                <w:rFonts w:ascii="Arial" w:hAnsi="Arial" w:eastAsia="Arial" w:cs="Arial"/>
                <w:noProof w:val="0"/>
                <w:sz w:val="24"/>
                <w:szCs w:val="24"/>
                <w:lang w:val="en-GB"/>
              </w:rPr>
              <w:t>l</w:t>
            </w:r>
            <w:r w:rsidRPr="64A42FCE" w:rsidR="447EE1EF">
              <w:rPr>
                <w:rFonts w:ascii="Arial" w:hAnsi="Arial" w:eastAsia="Arial" w:cs="Arial"/>
                <w:noProof w:val="0"/>
                <w:sz w:val="24"/>
                <w:szCs w:val="24"/>
                <w:lang w:val="en-GB"/>
              </w:rPr>
              <w:t>anning</w:t>
            </w:r>
          </w:p>
          <w:p w:rsidRPr="004E2BAE" w:rsidR="00410BE8" w:rsidP="64A42FCE" w:rsidRDefault="00410BE8" w14:paraId="79A445D2" w14:textId="3396A7C4">
            <w:pPr>
              <w:pStyle w:val="Normal"/>
              <w:rPr>
                <w:rFonts w:ascii="Arial" w:hAnsi="Arial" w:cs="Arial"/>
              </w:rPr>
            </w:pPr>
          </w:p>
        </w:tc>
        <w:tc>
          <w:tcPr>
            <w:tcW w:w="2268" w:type="dxa"/>
            <w:tcMar/>
          </w:tcPr>
          <w:p w:rsidRPr="004E2BAE" w:rsidR="00410BE8" w:rsidP="64A42FCE" w:rsidRDefault="00410BE8" w14:paraId="46677302" w14:textId="107D449C">
            <w:pPr>
              <w:pStyle w:val="Normal"/>
            </w:pPr>
            <w:r w:rsidRPr="64A42FCE" w:rsidR="717FD111">
              <w:rPr>
                <w:rFonts w:ascii="Arial" w:hAnsi="Arial" w:eastAsia="Arial" w:cs="Arial"/>
                <w:noProof w:val="0"/>
                <w:sz w:val="24"/>
                <w:szCs w:val="24"/>
                <w:lang w:val="en-GB"/>
              </w:rPr>
              <w:t>Define website requirements</w:t>
            </w:r>
          </w:p>
        </w:tc>
        <w:tc>
          <w:tcPr>
            <w:tcW w:w="1701" w:type="dxa"/>
            <w:tcMar/>
          </w:tcPr>
          <w:p w:rsidRPr="004E2BAE" w:rsidR="00410BE8" w:rsidP="64A42FCE" w:rsidRDefault="00410BE8" w14:paraId="09B3F5D0" w14:textId="387C5C95">
            <w:pPr>
              <w:pStyle w:val="Normal"/>
            </w:pPr>
            <w:r w:rsidRPr="64A42FCE" w:rsidR="4116C17E">
              <w:rPr>
                <w:rFonts w:ascii="Arial" w:hAnsi="Arial" w:eastAsia="Arial" w:cs="Arial"/>
                <w:noProof w:val="0"/>
                <w:sz w:val="24"/>
                <w:szCs w:val="24"/>
                <w:lang w:val="en-GB"/>
              </w:rPr>
              <w:t>Month 1</w:t>
            </w:r>
          </w:p>
          <w:p w:rsidRPr="004E2BAE" w:rsidR="00410BE8" w:rsidP="00410BE8" w:rsidRDefault="00410BE8" w14:paraId="57E9D71F" w14:textId="77777777">
            <w:pPr>
              <w:rPr>
                <w:rFonts w:ascii="Arial" w:hAnsi="Arial" w:cs="Arial"/>
                <w:bCs/>
              </w:rPr>
            </w:pPr>
          </w:p>
          <w:p w:rsidRPr="004E2BAE" w:rsidR="00410BE8" w:rsidP="00410BE8" w:rsidRDefault="00410BE8" w14:paraId="40EEA0B2" w14:textId="77777777">
            <w:pPr>
              <w:rPr>
                <w:rFonts w:ascii="Arial" w:hAnsi="Arial" w:cs="Arial"/>
                <w:bCs/>
              </w:rPr>
            </w:pPr>
          </w:p>
        </w:tc>
        <w:tc>
          <w:tcPr>
            <w:tcW w:w="1701" w:type="dxa"/>
            <w:tcMar/>
          </w:tcPr>
          <w:p w:rsidRPr="004E2BAE" w:rsidR="00410BE8" w:rsidP="64A42FCE" w:rsidRDefault="00410BE8" w14:paraId="1D979DBD" w14:textId="43F686F1">
            <w:pPr>
              <w:pStyle w:val="Normal"/>
            </w:pPr>
            <w:r w:rsidRPr="64A42FCE" w:rsidR="7067ABC0">
              <w:rPr>
                <w:rFonts w:ascii="Arial" w:hAnsi="Arial" w:eastAsia="Arial" w:cs="Arial"/>
                <w:noProof w:val="0"/>
                <w:sz w:val="24"/>
                <w:szCs w:val="24"/>
                <w:lang w:val="en-GB"/>
              </w:rPr>
              <w:t>Owners + developer</w:t>
            </w:r>
          </w:p>
          <w:p w:rsidRPr="004E2BAE" w:rsidR="00410BE8" w:rsidP="64A42FCE" w:rsidRDefault="00410BE8" w14:paraId="60E41FF3" w14:textId="73946B11">
            <w:pPr>
              <w:pStyle w:val="Normal"/>
              <w:rPr>
                <w:rFonts w:ascii="Arial" w:hAnsi="Arial" w:cs="Arial"/>
              </w:rPr>
            </w:pPr>
          </w:p>
        </w:tc>
        <w:tc>
          <w:tcPr>
            <w:tcW w:w="1843" w:type="dxa"/>
            <w:tcMar/>
          </w:tcPr>
          <w:p w:rsidRPr="004E2BAE" w:rsidR="00410BE8" w:rsidP="00410BE8" w:rsidRDefault="00410BE8" w14:paraId="2AAA9C66" w14:textId="77777777">
            <w:pPr>
              <w:rPr>
                <w:rFonts w:ascii="Arial" w:hAnsi="Arial" w:cs="Arial"/>
                <w:bCs/>
              </w:rPr>
            </w:pP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410BE8" w:rsidTr="64A42FCE"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6D3BDDA9" w:rsidP="64A42FCE" w:rsidRDefault="6D3BDDA9" w14:paraId="3069F0FF" w14:textId="638A1A4B">
            <w:pPr>
              <w:pStyle w:val="Normal"/>
              <w:spacing w:before="0" w:beforeAutospacing="off" w:after="0" w:afterAutospacing="off"/>
              <w:jc w:val="center"/>
            </w:pPr>
            <w:r w:rsidRPr="64A42FCE" w:rsidR="6D3BDDA9">
              <w:rPr>
                <w:rFonts w:ascii="Aptos" w:hAnsi="Aptos" w:eastAsia="Aptos" w:cs="Aptos"/>
                <w:noProof w:val="0"/>
                <w:sz w:val="24"/>
                <w:szCs w:val="24"/>
                <w:lang w:val="en-GB"/>
              </w:rPr>
              <w:t>Development</w:t>
            </w:r>
          </w:p>
        </w:tc>
        <w:tc>
          <w:tcPr>
            <w:tcW w:w="2268" w:type="dxa"/>
            <w:tcMar/>
          </w:tcPr>
          <w:p w:rsidR="7DAB2C83" w:rsidP="64A42FCE" w:rsidRDefault="7DAB2C83" w14:paraId="755A39C2" w14:textId="61D86462">
            <w:pPr>
              <w:pStyle w:val="Normal"/>
              <w:spacing w:before="0" w:beforeAutospacing="off" w:after="0" w:afterAutospacing="off"/>
              <w:jc w:val="center"/>
            </w:pPr>
            <w:r w:rsidRPr="64A42FCE" w:rsidR="7DAB2C83">
              <w:rPr>
                <w:rFonts w:ascii="Aptos" w:hAnsi="Aptos" w:eastAsia="Aptos" w:cs="Aptos"/>
                <w:noProof w:val="0"/>
                <w:sz w:val="24"/>
                <w:szCs w:val="24"/>
                <w:lang w:val="en-GB"/>
              </w:rPr>
              <w:t>Build e-commerce site</w:t>
            </w:r>
          </w:p>
        </w:tc>
        <w:tc>
          <w:tcPr>
            <w:tcW w:w="1701" w:type="dxa"/>
            <w:tcMar/>
          </w:tcPr>
          <w:p w:rsidR="5601FA70" w:rsidP="64A42FCE" w:rsidRDefault="5601FA70" w14:paraId="13972C7D" w14:textId="180461E3">
            <w:pPr>
              <w:pStyle w:val="Normal"/>
              <w:spacing w:before="0" w:beforeAutospacing="off" w:after="0" w:afterAutospacing="off"/>
              <w:jc w:val="center"/>
            </w:pPr>
            <w:r w:rsidRPr="64A42FCE" w:rsidR="5601FA70">
              <w:rPr>
                <w:rFonts w:ascii="Aptos" w:hAnsi="Aptos" w:eastAsia="Aptos" w:cs="Aptos"/>
                <w:noProof w:val="0"/>
                <w:sz w:val="24"/>
                <w:szCs w:val="24"/>
                <w:lang w:val="en-GB"/>
              </w:rPr>
              <w:t>Month 1–2</w:t>
            </w:r>
          </w:p>
        </w:tc>
        <w:tc>
          <w:tcPr>
            <w:tcW w:w="1701" w:type="dxa"/>
            <w:tcMar/>
          </w:tcPr>
          <w:p w:rsidR="6003F6F3" w:rsidP="64A42FCE" w:rsidRDefault="6003F6F3" w14:paraId="371B9225" w14:textId="5BA11C2D">
            <w:pPr>
              <w:pStyle w:val="Normal"/>
              <w:spacing w:before="0" w:beforeAutospacing="off" w:after="0" w:afterAutospacing="off"/>
              <w:jc w:val="center"/>
            </w:pPr>
            <w:r w:rsidRPr="64A42FCE" w:rsidR="6003F6F3">
              <w:rPr>
                <w:rFonts w:ascii="Aptos" w:hAnsi="Aptos" w:eastAsia="Aptos" w:cs="Aptos"/>
                <w:noProof w:val="0"/>
                <w:sz w:val="24"/>
                <w:szCs w:val="24"/>
                <w:lang w:val="en-GB"/>
              </w:rPr>
              <w:t>Web developer</w:t>
            </w:r>
          </w:p>
        </w:tc>
        <w:tc>
          <w:tcPr>
            <w:tcW w:w="1843" w:type="dxa"/>
            <w:tcMar/>
          </w:tcPr>
          <w:p w:rsidR="64A42FCE" w:rsidP="64A42FCE" w:rsidRDefault="64A42FCE" w14:paraId="5293CCCB" w14:textId="59E488EE">
            <w:pPr>
              <w:spacing w:before="0" w:beforeAutospacing="off" w:after="0" w:afterAutospacing="off"/>
              <w:jc w:val="center"/>
              <w:rPr>
                <w:b w:val="1"/>
                <w:bCs w:val="1"/>
              </w:rPr>
            </w:pPr>
          </w:p>
        </w:tc>
      </w:tr>
      <w:tr w:rsidRPr="00DC1244" w:rsidR="00410BE8" w:rsidTr="64A42FCE"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502A36A3" w:rsidP="64A42FCE" w:rsidRDefault="502A36A3" w14:paraId="12CE9FFF" w14:textId="576D3136">
            <w:pPr>
              <w:pStyle w:val="Normal"/>
              <w:spacing w:before="0" w:beforeAutospacing="off" w:after="0" w:afterAutospacing="off"/>
            </w:pPr>
            <w:r w:rsidRPr="64A42FCE" w:rsidR="502A36A3">
              <w:rPr>
                <w:rFonts w:ascii="Aptos" w:hAnsi="Aptos" w:eastAsia="Aptos" w:cs="Aptos"/>
                <w:noProof w:val="0"/>
                <w:sz w:val="24"/>
                <w:szCs w:val="24"/>
                <w:lang w:val="en-GB"/>
              </w:rPr>
              <w:t>Launch</w:t>
            </w:r>
          </w:p>
        </w:tc>
        <w:tc>
          <w:tcPr>
            <w:tcW w:w="2268" w:type="dxa"/>
            <w:tcMar/>
          </w:tcPr>
          <w:p w:rsidR="1BA60D94" w:rsidP="64A42FCE" w:rsidRDefault="1BA60D94" w14:paraId="48CA0072" w14:textId="69364932">
            <w:pPr>
              <w:pStyle w:val="Normal"/>
              <w:spacing w:before="0" w:beforeAutospacing="off" w:after="0" w:afterAutospacing="off"/>
            </w:pPr>
            <w:r w:rsidRPr="64A42FCE" w:rsidR="1BA60D94">
              <w:rPr>
                <w:rFonts w:ascii="Aptos" w:hAnsi="Aptos" w:eastAsia="Aptos" w:cs="Aptos"/>
                <w:noProof w:val="0"/>
                <w:sz w:val="24"/>
                <w:szCs w:val="24"/>
                <w:lang w:val="en-GB"/>
              </w:rPr>
              <w:t>Go live + test system</w:t>
            </w:r>
          </w:p>
        </w:tc>
        <w:tc>
          <w:tcPr>
            <w:tcW w:w="1701" w:type="dxa"/>
            <w:tcMar/>
          </w:tcPr>
          <w:p w:rsidR="4912374E" w:rsidP="64A42FCE" w:rsidRDefault="4912374E" w14:paraId="128F19A8" w14:textId="23590881">
            <w:pPr>
              <w:pStyle w:val="Normal"/>
              <w:spacing w:before="0" w:beforeAutospacing="off" w:after="0" w:afterAutospacing="off"/>
            </w:pPr>
            <w:r w:rsidRPr="64A42FCE" w:rsidR="4912374E">
              <w:rPr>
                <w:rFonts w:ascii="Aptos" w:hAnsi="Aptos" w:eastAsia="Aptos" w:cs="Aptos"/>
                <w:noProof w:val="0"/>
                <w:sz w:val="24"/>
                <w:szCs w:val="24"/>
                <w:lang w:val="en-GB"/>
              </w:rPr>
              <w:t>Month 3</w:t>
            </w:r>
          </w:p>
        </w:tc>
        <w:tc>
          <w:tcPr>
            <w:tcW w:w="1701" w:type="dxa"/>
            <w:tcMar/>
          </w:tcPr>
          <w:p w:rsidR="4A4933AA" w:rsidP="64A42FCE" w:rsidRDefault="4A4933AA" w14:paraId="1EC07E92" w14:textId="41968118">
            <w:pPr>
              <w:pStyle w:val="Normal"/>
              <w:spacing w:before="0" w:beforeAutospacing="off" w:after="0" w:afterAutospacing="off"/>
            </w:pPr>
            <w:r w:rsidRPr="64A42FCE" w:rsidR="4A4933AA">
              <w:rPr>
                <w:rFonts w:ascii="Aptos" w:hAnsi="Aptos" w:eastAsia="Aptos" w:cs="Aptos"/>
                <w:noProof w:val="0"/>
                <w:sz w:val="24"/>
                <w:szCs w:val="24"/>
                <w:lang w:val="en-GB"/>
              </w:rPr>
              <w:t>Team</w:t>
            </w:r>
          </w:p>
        </w:tc>
        <w:tc>
          <w:tcPr>
            <w:tcW w:w="1843" w:type="dxa"/>
            <w:tcMar/>
          </w:tcPr>
          <w:p w:rsidR="64A42FCE" w:rsidP="64A42FCE" w:rsidRDefault="64A42FCE" w14:paraId="33CF1E83" w14:textId="75D8E124">
            <w:pPr>
              <w:spacing w:before="0" w:beforeAutospacing="off" w:after="0" w:afterAutospacing="off"/>
            </w:pPr>
          </w:p>
        </w:tc>
      </w:tr>
      <w:tr w:rsidRPr="00DC1244" w:rsidR="00410BE8" w:rsidTr="64A42FCE" w14:paraId="0BAA0E55" w14:textId="77777777">
        <w:trPr>
          <w:trHeight w:val="417"/>
        </w:trPr>
        <w:tc>
          <w:tcPr>
            <w:tcW w:w="562" w:type="dxa"/>
            <w:tcMar/>
          </w:tcPr>
          <w:p w:rsidRPr="00DC1244" w:rsidR="00410BE8" w:rsidP="64A42FCE" w:rsidRDefault="00410BE8" w14:paraId="1F3D715B" w14:textId="42BCAF7B">
            <w:pPr>
              <w:jc w:val="center"/>
              <w:rPr>
                <w:rFonts w:ascii="Arial" w:hAnsi="Arial" w:cs="Arial"/>
                <w:b w:val="1"/>
                <w:bCs w:val="1"/>
                <w:sz w:val="28"/>
                <w:szCs w:val="28"/>
              </w:rPr>
            </w:pPr>
            <w:r w:rsidRPr="64A42FCE" w:rsidR="0C36A278">
              <w:rPr>
                <w:rFonts w:ascii="Arial" w:hAnsi="Arial" w:cs="Arial"/>
                <w:b w:val="1"/>
                <w:bCs w:val="1"/>
                <w:sz w:val="28"/>
                <w:szCs w:val="28"/>
              </w:rPr>
              <w:t>4</w:t>
            </w:r>
          </w:p>
        </w:tc>
        <w:tc>
          <w:tcPr>
            <w:tcW w:w="1707" w:type="dxa"/>
            <w:tcMar/>
          </w:tcPr>
          <w:p w:rsidR="325E27C9" w:rsidP="64A42FCE" w:rsidRDefault="325E27C9" w14:paraId="51C6040C" w14:textId="70B872C1">
            <w:pPr>
              <w:pStyle w:val="Normal"/>
              <w:spacing w:before="0" w:beforeAutospacing="off" w:after="0" w:afterAutospacing="off"/>
            </w:pPr>
            <w:r w:rsidRPr="64A42FCE" w:rsidR="325E27C9">
              <w:rPr>
                <w:rFonts w:ascii="Aptos" w:hAnsi="Aptos" w:eastAsia="Aptos" w:cs="Aptos"/>
                <w:noProof w:val="0"/>
                <w:sz w:val="24"/>
                <w:szCs w:val="24"/>
                <w:lang w:val="en-GB"/>
              </w:rPr>
              <w:t>Promotion</w:t>
            </w:r>
          </w:p>
        </w:tc>
        <w:tc>
          <w:tcPr>
            <w:tcW w:w="2268" w:type="dxa"/>
            <w:tcMar/>
          </w:tcPr>
          <w:p w:rsidR="000D8AE2" w:rsidP="64A42FCE" w:rsidRDefault="000D8AE2" w14:paraId="064CDA2F" w14:textId="057C8985">
            <w:pPr>
              <w:pStyle w:val="Normal"/>
            </w:pPr>
            <w:r w:rsidRPr="64A42FCE" w:rsidR="000D8AE2">
              <w:rPr>
                <w:rFonts w:ascii="Aptos" w:hAnsi="Aptos" w:eastAsia="Aptos" w:cs="Aptos"/>
                <w:noProof w:val="0"/>
                <w:sz w:val="24"/>
                <w:szCs w:val="24"/>
                <w:lang w:val="en-GB"/>
              </w:rPr>
              <w:t>Online ads &amp; social media</w:t>
            </w:r>
          </w:p>
        </w:tc>
        <w:tc>
          <w:tcPr>
            <w:tcW w:w="1701" w:type="dxa"/>
            <w:tcMar/>
          </w:tcPr>
          <w:p w:rsidR="41471F12" w:rsidP="64A42FCE" w:rsidRDefault="41471F12" w14:paraId="31D02626" w14:textId="52DFB5C7">
            <w:pPr>
              <w:pStyle w:val="Normal"/>
            </w:pPr>
            <w:r w:rsidRPr="64A42FCE" w:rsidR="41471F12">
              <w:rPr>
                <w:rFonts w:ascii="Aptos" w:hAnsi="Aptos" w:eastAsia="Aptos" w:cs="Aptos"/>
                <w:noProof w:val="0"/>
                <w:sz w:val="24"/>
                <w:szCs w:val="24"/>
                <w:lang w:val="en-GB"/>
              </w:rPr>
              <w:t>Month 3–5</w:t>
            </w:r>
          </w:p>
        </w:tc>
        <w:tc>
          <w:tcPr>
            <w:tcW w:w="1701" w:type="dxa"/>
            <w:tcMar/>
          </w:tcPr>
          <w:p w:rsidR="740A2B68" w:rsidP="64A42FCE" w:rsidRDefault="740A2B68" w14:paraId="6E89672F" w14:textId="4507D949">
            <w:pPr>
              <w:pStyle w:val="Normal"/>
            </w:pPr>
            <w:r w:rsidRPr="64A42FCE" w:rsidR="740A2B68">
              <w:rPr>
                <w:rFonts w:ascii="Aptos" w:hAnsi="Aptos" w:eastAsia="Aptos" w:cs="Aptos"/>
                <w:noProof w:val="0"/>
                <w:sz w:val="24"/>
                <w:szCs w:val="24"/>
                <w:lang w:val="en-GB"/>
              </w:rPr>
              <w:t>Marketing specialist</w:t>
            </w:r>
          </w:p>
        </w:tc>
        <w:tc>
          <w:tcPr>
            <w:tcW w:w="1843" w:type="dxa"/>
            <w:tcMar/>
          </w:tcPr>
          <w:p w:rsidR="64A42FCE" w:rsidRDefault="64A42FCE" w14:paraId="17D018B4" w14:textId="2FD7E762"/>
        </w:tc>
      </w:tr>
    </w:tbl>
    <w:p w:rsidRPr="000A5C80" w:rsidR="00410BE8" w:rsidP="00410BE8" w:rsidRDefault="00410BE8" w14:paraId="1C823EE5" w14:textId="77777777"/>
    <w:p w:rsidRPr="000A5C80" w:rsidR="00410BE8" w:rsidP="00410BE8" w:rsidRDefault="00410BE8" w14:paraId="44802AE2" w14:textId="77777777"/>
    <w:p w:rsidR="0D99CC0E" w:rsidP="64A42FCE" w:rsidRDefault="0D99CC0E" w14:paraId="2E3EC8B4" w14:textId="1B23D129">
      <w:pPr>
        <w:pStyle w:val="ListParagraph"/>
        <w:numPr>
          <w:ilvl w:val="0"/>
          <w:numId w:val="12"/>
        </w:numPr>
        <w:ind w:right="-624"/>
        <w:rPr>
          <w:rFonts w:ascii="Arial" w:hAnsi="Arial" w:cs="Arial"/>
          <w:color w:val="EE0000"/>
          <w:sz w:val="28"/>
          <w:szCs w:val="28"/>
        </w:rPr>
      </w:pPr>
      <w:r w:rsidRPr="64A42FCE" w:rsidR="0D99CC0E">
        <w:rPr>
          <w:noProof w:val="0"/>
          <w:lang w:val="en-GB"/>
        </w:rPr>
        <w:t>The implementation plan is structured in clear stages to ensure an organised and effective rollout of the digital transformation strategy. The first stage, planning, focuses on defining the website requirements to ensure the final platform meets customer needs and business objectives. This is essential as it sets the foundation for all following activities.</w:t>
      </w:r>
    </w:p>
    <w:p w:rsidR="0D99CC0E" w:rsidP="64A42FCE" w:rsidRDefault="0D99CC0E" w14:paraId="7B71C256" w14:textId="78AA2774">
      <w:pPr>
        <w:pStyle w:val="ListParagraph"/>
        <w:numPr>
          <w:ilvl w:val="0"/>
          <w:numId w:val="12"/>
        </w:numPr>
        <w:spacing w:before="240" w:beforeAutospacing="off" w:after="240" w:afterAutospacing="off"/>
        <w:rPr>
          <w:noProof w:val="0"/>
          <w:lang w:val="en-GB"/>
        </w:rPr>
      </w:pPr>
      <w:r w:rsidRPr="64A42FCE" w:rsidR="0D99CC0E">
        <w:rPr>
          <w:noProof w:val="0"/>
          <w:lang w:val="en-GB"/>
        </w:rPr>
        <w:t>The second stage involves developing the e-commerce website, which is the core of the solution. This phase is allocated more time to ensure quality, functionality, and user experience are prioritised. The third stage is the launch, where the system goes live and is tested to identify and resolve any issues before full operation.</w:t>
      </w:r>
    </w:p>
    <w:p w:rsidR="0D99CC0E" w:rsidP="64A42FCE" w:rsidRDefault="0D99CC0E" w14:paraId="107CBE07" w14:textId="412F450D">
      <w:pPr>
        <w:pStyle w:val="ListParagraph"/>
        <w:numPr>
          <w:ilvl w:val="0"/>
          <w:numId w:val="12"/>
        </w:numPr>
        <w:spacing w:before="240" w:beforeAutospacing="off" w:after="240" w:afterAutospacing="off"/>
        <w:rPr>
          <w:noProof w:val="0"/>
          <w:lang w:val="en-GB"/>
        </w:rPr>
      </w:pPr>
      <w:r w:rsidRPr="64A42FCE" w:rsidR="0D99CC0E">
        <w:rPr>
          <w:noProof w:val="0"/>
          <w:lang w:val="en-GB"/>
        </w:rPr>
        <w:t>The final stage focuses on promotion through online advertising and social media, which is crucial for attracting customers and driving traffic to the website. Responsibilities are clearly assigned based on expertise, ensuring accountability and efficiency.</w:t>
      </w:r>
    </w:p>
    <w:p w:rsidR="0D99CC0E" w:rsidP="64A42FCE" w:rsidRDefault="0D99CC0E" w14:paraId="5490501E" w14:textId="1797845D">
      <w:pPr>
        <w:pStyle w:val="ListParagraph"/>
        <w:numPr>
          <w:ilvl w:val="0"/>
          <w:numId w:val="12"/>
        </w:numPr>
        <w:spacing w:before="240" w:beforeAutospacing="off" w:after="240" w:afterAutospacing="off"/>
        <w:rPr>
          <w:noProof w:val="0"/>
          <w:lang w:val="en-GB"/>
        </w:rPr>
      </w:pPr>
      <w:r w:rsidRPr="64A42FCE" w:rsidR="0D99CC0E">
        <w:rPr>
          <w:noProof w:val="0"/>
          <w:lang w:val="en-GB"/>
        </w:rPr>
        <w:t>The phased timeline helps manage costs and reduce risks, while allowing flexibility for adjustments. Overall, the plan is justified as it prioritises key actions, supports smooth implementation, and maximises the chances of improving sales and business performance.</w:t>
      </w:r>
    </w:p>
    <w:p w:rsidRPr="00A448A7" w:rsidR="00A448A7" w:rsidP="64A42FCE" w:rsidRDefault="00A448A7" w14:paraId="3B9E31A9" w14:textId="7D29E5C6">
      <w:pPr>
        <w:pStyle w:val="ListParagraph"/>
        <w:spacing w:line="360" w:lineRule="auto"/>
        <w:ind w:left="720"/>
        <w:jc w:val="both"/>
        <w:rPr>
          <w:rFonts w:ascii="Arial" w:hAnsi="Arial" w:cs="Arial"/>
          <w:b w:val="1"/>
          <w:bCs w:val="1"/>
          <w:i w:val="1"/>
          <w:iCs w:val="1"/>
          <w:sz w:val="32"/>
          <w:szCs w:val="32"/>
          <w:u w:val="single"/>
        </w:rPr>
      </w:pPr>
      <w:r w:rsidRPr="64A42FCE" w:rsidR="00A448A7">
        <w:rPr>
          <w:rFonts w:ascii="Arial" w:hAnsi="Arial" w:cs="Arial"/>
          <w:b w:val="1"/>
          <w:bCs w:val="1"/>
          <w:i w:val="1"/>
          <w:iCs w:val="1"/>
          <w:sz w:val="32"/>
          <w:szCs w:val="32"/>
          <w:u w:val="single"/>
        </w:rPr>
        <w:t xml:space="preserve">Appendix </w:t>
      </w:r>
      <w:r w:rsidRPr="64A42FCE" w:rsidR="00A448A7">
        <w:rPr>
          <w:rFonts w:ascii="Arial" w:hAnsi="Arial" w:cs="Arial"/>
          <w:b w:val="1"/>
          <w:bCs w:val="1"/>
          <w:i w:val="1"/>
          <w:iCs w:val="1"/>
          <w:sz w:val="32"/>
          <w:szCs w:val="32"/>
          <w:u w:val="single"/>
        </w:rPr>
        <w:t>4</w:t>
      </w:r>
      <w:r w:rsidRPr="64A42FCE" w:rsidR="009E2E03">
        <w:rPr>
          <w:rFonts w:ascii="Arial" w:hAnsi="Arial" w:cs="Arial"/>
          <w:b w:val="1"/>
          <w:bCs w:val="1"/>
          <w:i w:val="1"/>
          <w:iCs w:val="1"/>
          <w:sz w:val="32"/>
          <w:szCs w:val="32"/>
          <w:u w:val="single"/>
        </w:rPr>
        <w:t xml:space="preserve"> – Task 6a</w:t>
      </w:r>
    </w:p>
    <w:p w:rsidR="00410BE8" w:rsidP="00410BE8" w:rsidRDefault="00410BE8" w14:paraId="1F8152F1" w14:textId="77777777">
      <w:pPr>
        <w:rPr>
          <w:rFonts w:ascii="Arial" w:hAnsi="Arial" w:cs="Arial"/>
        </w:rPr>
      </w:pPr>
    </w:p>
    <w:p w:rsidRPr="00A352E7" w:rsidR="00C95025" w:rsidP="00410BE8" w:rsidRDefault="00A448A7" w14:paraId="777C4CF2" w14:textId="1B5CF176">
      <w:pPr>
        <w:ind w:left="-397"/>
        <w:rPr>
          <w:rFonts w:ascii="Arial" w:hAnsi="Arial" w:cs="Arial"/>
          <w:sz w:val="32"/>
          <w:szCs w:val="32"/>
        </w:rPr>
      </w:pPr>
      <w:r>
        <w:rPr>
          <w:rFonts w:ascii="Arial" w:hAnsi="Arial" w:cs="Arial"/>
          <w:sz w:val="32"/>
          <w:szCs w:val="32"/>
        </w:rPr>
        <w:t xml:space="preserve">The </w:t>
      </w:r>
      <w:r w:rsidRPr="00A352E7" w:rsidR="00C95025">
        <w:rPr>
          <w:rFonts w:ascii="Arial" w:hAnsi="Arial" w:cs="Arial"/>
          <w:sz w:val="32"/>
          <w:szCs w:val="32"/>
        </w:rPr>
        <w:t xml:space="preserve">Key Performance Indicator is: </w:t>
      </w:r>
    </w:p>
    <w:p w:rsidR="00C95025" w:rsidP="00C95025" w:rsidRDefault="00C95025" w14:paraId="76A0CD3B" w14:textId="77777777">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rsidTr="64A42FCE"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198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64A42FCE" w14:paraId="4F8968EF" w14:textId="77777777">
        <w:tc>
          <w:tcPr>
            <w:tcW w:w="1844" w:type="dxa"/>
            <w:tcMar/>
          </w:tcPr>
          <w:p w:rsidRPr="007D0502" w:rsidR="007D0502" w:rsidP="64A42FCE" w:rsidRDefault="007D0502" w14:paraId="5733474E" w14:textId="46191FBC">
            <w:pPr>
              <w:pStyle w:val="Normal"/>
            </w:pPr>
            <w:r w:rsidRPr="64A42FCE" w:rsidR="254BA19D">
              <w:rPr>
                <w:rFonts w:ascii="Arial" w:hAnsi="Arial" w:eastAsia="Arial" w:cs="Arial"/>
                <w:noProof w:val="0"/>
                <w:sz w:val="24"/>
                <w:szCs w:val="24"/>
                <w:lang w:val="en-GB"/>
              </w:rPr>
              <w:t>Grow online sales through website and marketing improvements</w:t>
            </w:r>
          </w:p>
        </w:tc>
        <w:tc>
          <w:tcPr>
            <w:tcW w:w="1984" w:type="dxa"/>
            <w:tcMar/>
          </w:tcPr>
          <w:p w:rsidRPr="007D0502" w:rsidR="00C95025" w:rsidP="64A42FCE" w:rsidRDefault="00C95025" w14:paraId="66970972" w14:textId="13340017">
            <w:pPr>
              <w:pStyle w:val="Normal"/>
              <w:rPr>
                <w:rFonts w:ascii="Arial" w:hAnsi="Arial" w:cs="Arial"/>
              </w:rPr>
            </w:pPr>
            <w:r w:rsidRPr="64A42FCE" w:rsidR="254BA19D">
              <w:rPr>
                <w:rFonts w:ascii="Arial" w:hAnsi="Arial" w:eastAsia="Arial" w:cs="Arial"/>
                <w:noProof w:val="0"/>
                <w:sz w:val="24"/>
                <w:szCs w:val="24"/>
                <w:lang w:val="en-GB"/>
              </w:rPr>
              <w:t>Monitor sales increase (%) and traffic</w:t>
            </w:r>
          </w:p>
          <w:p w:rsidRPr="007D0502" w:rsidR="00C95025" w:rsidP="00F34512" w:rsidRDefault="00C95025" w14:paraId="4B5238C0" w14:textId="77777777">
            <w:pPr>
              <w:rPr>
                <w:rFonts w:ascii="Arial" w:hAnsi="Arial" w:cs="Arial"/>
              </w:rPr>
            </w:pPr>
          </w:p>
          <w:p w:rsidRPr="007D0502" w:rsidR="00C95025" w:rsidP="64A42FCE" w:rsidRDefault="00C95025" w14:paraId="0C8AEE8E" w14:textId="1AFA801E">
            <w:pPr>
              <w:pStyle w:val="Normal"/>
              <w:rPr>
                <w:rFonts w:ascii="Arial" w:hAnsi="Arial" w:cs="Arial"/>
              </w:rPr>
            </w:pPr>
          </w:p>
        </w:tc>
        <w:tc>
          <w:tcPr>
            <w:tcW w:w="2127" w:type="dxa"/>
            <w:tcMar/>
          </w:tcPr>
          <w:p w:rsidRPr="007D0502" w:rsidR="00C95025" w:rsidP="64A42FCE" w:rsidRDefault="00C95025" w14:paraId="48EE7316" w14:textId="1D8C1773">
            <w:pPr>
              <w:pStyle w:val="Normal"/>
            </w:pPr>
            <w:r w:rsidRPr="64A42FCE" w:rsidR="254BA19D">
              <w:rPr>
                <w:rFonts w:ascii="Arial" w:hAnsi="Arial" w:eastAsia="Arial" w:cs="Arial"/>
                <w:noProof w:val="0"/>
                <w:sz w:val="24"/>
                <w:szCs w:val="24"/>
                <w:lang w:val="en-GB"/>
              </w:rPr>
              <w:t>Realistic with new system</w:t>
            </w:r>
          </w:p>
          <w:p w:rsidRPr="007D0502" w:rsidR="00C95025" w:rsidP="00F34512" w:rsidRDefault="00C95025" w14:paraId="7EC1E0FD" w14:textId="77777777">
            <w:pPr>
              <w:rPr>
                <w:rFonts w:ascii="Arial" w:hAnsi="Arial" w:cs="Arial"/>
              </w:rPr>
            </w:pP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64A42FCE" w:rsidRDefault="00C95025" w14:paraId="6E7DEB42" w14:textId="078055C4">
            <w:pPr>
              <w:pStyle w:val="Normal"/>
              <w:rPr>
                <w:rFonts w:ascii="Arial" w:hAnsi="Arial" w:cs="Arial"/>
              </w:rPr>
            </w:pPr>
          </w:p>
        </w:tc>
        <w:tc>
          <w:tcPr>
            <w:tcW w:w="1842" w:type="dxa"/>
            <w:tcMar/>
          </w:tcPr>
          <w:p w:rsidRPr="007D0502" w:rsidR="00C95025" w:rsidP="64A42FCE" w:rsidRDefault="00C95025" w14:paraId="6FB7420D" w14:textId="241E254D">
            <w:pPr>
              <w:pStyle w:val="Normal"/>
            </w:pPr>
            <w:r w:rsidRPr="64A42FCE" w:rsidR="254BA19D">
              <w:rPr>
                <w:rFonts w:ascii="Arial" w:hAnsi="Arial" w:eastAsia="Arial" w:cs="Arial"/>
                <w:noProof w:val="0"/>
                <w:sz w:val="24"/>
                <w:szCs w:val="24"/>
                <w:lang w:val="en-GB"/>
              </w:rPr>
              <w:t>Solves decline in sales</w:t>
            </w:r>
          </w:p>
          <w:p w:rsidRPr="007D0502" w:rsidR="00C95025" w:rsidP="00F34512" w:rsidRDefault="00C95025" w14:paraId="646DEF52" w14:textId="77777777">
            <w:pPr>
              <w:rPr>
                <w:rFonts w:ascii="Arial" w:hAnsi="Arial" w:cs="Arial"/>
              </w:rPr>
            </w:pPr>
          </w:p>
          <w:p w:rsidRPr="007D0502" w:rsidR="00C95025" w:rsidP="00F34512" w:rsidRDefault="00C95025" w14:paraId="68830DB4" w14:textId="77777777">
            <w:pPr>
              <w:rPr>
                <w:rFonts w:ascii="Arial" w:hAnsi="Arial" w:cs="Arial"/>
              </w:rPr>
            </w:pPr>
          </w:p>
          <w:p w:rsidRPr="007D0502" w:rsidR="00C95025" w:rsidP="64A42FCE" w:rsidRDefault="00C95025" w14:paraId="0E3E3316" w14:textId="746A84E8">
            <w:pPr>
              <w:pStyle w:val="Normal"/>
              <w:rPr>
                <w:rFonts w:ascii="Arial" w:hAnsi="Arial" w:cs="Arial"/>
              </w:rPr>
            </w:pPr>
          </w:p>
        </w:tc>
        <w:tc>
          <w:tcPr>
            <w:tcW w:w="1985" w:type="dxa"/>
            <w:tcMar/>
          </w:tcPr>
          <w:p w:rsidRPr="007D0502" w:rsidR="00C95025" w:rsidP="64A42FCE" w:rsidRDefault="00C95025" w14:paraId="033A9EAC" w14:textId="51BD1723">
            <w:pPr>
              <w:pStyle w:val="Normal"/>
            </w:pPr>
            <w:r w:rsidRPr="64A42FCE" w:rsidR="254BA19D">
              <w:rPr>
                <w:rFonts w:ascii="Arial" w:hAnsi="Arial" w:eastAsia="Arial" w:cs="Arial"/>
                <w:noProof w:val="0"/>
                <w:sz w:val="24"/>
                <w:szCs w:val="24"/>
                <w:lang w:val="en-GB"/>
              </w:rPr>
              <w:t>Within 6 months</w:t>
            </w:r>
          </w:p>
          <w:p w:rsidRPr="007D0502" w:rsidR="00C95025" w:rsidP="00F34512" w:rsidRDefault="00C95025" w14:paraId="7AE5F17D" w14:textId="77777777">
            <w:pPr>
              <w:rPr>
                <w:rFonts w:ascii="Arial" w:hAnsi="Arial" w:cs="Arial"/>
              </w:rPr>
            </w:pP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6076D" w:rsidR="00C95025" w:rsidP="00C95025" w:rsidRDefault="00C95025" w14:paraId="658B6FAA" w14:textId="77777777">
      <w:pPr>
        <w:rPr>
          <w:rFonts w:ascii="Arial" w:hAnsi="Arial" w:cs="Arial"/>
          <w:sz w:val="48"/>
          <w:szCs w:val="48"/>
        </w:rPr>
      </w:pPr>
    </w:p>
    <w:p w:rsidR="0650E0B0" w:rsidP="64A42FCE" w:rsidRDefault="0650E0B0" w14:paraId="0902DC69" w14:textId="6CEB40C6">
      <w:pPr>
        <w:pStyle w:val="Normal"/>
        <w:spacing w:line="360" w:lineRule="auto"/>
        <w:ind w:left="0"/>
        <w:jc w:val="both"/>
      </w:pPr>
      <w:r w:rsidRPr="64A42FCE" w:rsidR="0650E0B0">
        <w:rPr>
          <w:noProof w:val="0"/>
          <w:lang w:val="en-GB"/>
        </w:rPr>
        <w:t xml:space="preserve">The selected KPI focuses on increasing online sales, as this directly addresses the main issue of declining revenue. It is measurable through tracking percentage growth in sales and website traffic using analytics tools. The </w:t>
      </w:r>
      <w:r w:rsidRPr="64A42FCE" w:rsidR="0650E0B0">
        <w:rPr>
          <w:noProof w:val="0"/>
          <w:lang w:val="en-GB"/>
        </w:rPr>
        <w:t>objective</w:t>
      </w:r>
      <w:r w:rsidRPr="64A42FCE" w:rsidR="0650E0B0">
        <w:rPr>
          <w:noProof w:val="0"/>
          <w:lang w:val="en-GB"/>
        </w:rPr>
        <w:t xml:space="preserve"> is attainable due to the planned improvements </w:t>
      </w:r>
      <w:r w:rsidRPr="64A42FCE" w:rsidR="0650E0B0">
        <w:rPr>
          <w:noProof w:val="0"/>
          <w:lang w:val="en-GB"/>
        </w:rPr>
        <w:t>in</w:t>
      </w:r>
      <w:r w:rsidRPr="64A42FCE" w:rsidR="0650E0B0">
        <w:rPr>
          <w:noProof w:val="0"/>
          <w:lang w:val="en-GB"/>
        </w:rPr>
        <w:t xml:space="preserve"> the website and digital marketing. It is also highly relevant, as it supports the shift towards online shopping and enhances competitiveness. The six-month </w:t>
      </w:r>
      <w:r w:rsidRPr="64A42FCE" w:rsidR="0650E0B0">
        <w:rPr>
          <w:noProof w:val="0"/>
          <w:lang w:val="en-GB"/>
        </w:rPr>
        <w:t>timeframe</w:t>
      </w:r>
      <w:r w:rsidRPr="64A42FCE" w:rsidR="0650E0B0">
        <w:rPr>
          <w:noProof w:val="0"/>
          <w:lang w:val="en-GB"/>
        </w:rPr>
        <w:t xml:space="preserve"> makes the objective time-bound and allows for regular monitoring of progress. Overall, the KPI and SMART framework provide a clear, structured approach to measuring success and ensuring the effectiveness of the proposed solution.</w:t>
      </w:r>
    </w:p>
    <w:p w:rsidR="0650E0B0" w:rsidP="64A42FCE" w:rsidRDefault="0650E0B0" w14:paraId="64A8E163" w14:textId="05C2701B">
      <w:pPr>
        <w:pStyle w:val="Normal"/>
        <w:spacing w:line="360" w:lineRule="auto"/>
        <w:ind w:left="0"/>
        <w:jc w:val="both"/>
      </w:pPr>
      <w:r w:rsidRPr="64A42FCE" w:rsidR="0650E0B0">
        <w:rPr>
          <w:rFonts w:ascii="Aptos" w:hAnsi="Aptos" w:eastAsia="Aptos" w:cs="Aptos"/>
          <w:b w:val="1"/>
          <w:bCs w:val="1"/>
          <w:noProof w:val="0"/>
          <w:sz w:val="24"/>
          <w:szCs w:val="24"/>
          <w:lang w:val="en-GB"/>
        </w:rPr>
        <w:t>Reference:</w:t>
      </w:r>
      <w:r>
        <w:br/>
      </w:r>
      <w:r w:rsidRPr="64A42FCE" w:rsidR="0650E0B0">
        <w:rPr>
          <w:rFonts w:ascii="Aptos" w:hAnsi="Aptos" w:eastAsia="Aptos" w:cs="Aptos"/>
          <w:noProof w:val="0"/>
          <w:sz w:val="24"/>
          <w:szCs w:val="24"/>
          <w:lang w:val="en-GB"/>
        </w:rPr>
        <w:t xml:space="preserve"> Doran, G.T. (1981) ‘</w:t>
      </w:r>
      <w:r w:rsidRPr="64A42FCE" w:rsidR="0650E0B0">
        <w:rPr>
          <w:rFonts w:ascii="Aptos" w:hAnsi="Aptos" w:eastAsia="Aptos" w:cs="Aptos"/>
          <w:noProof w:val="0"/>
          <w:sz w:val="24"/>
          <w:szCs w:val="24"/>
          <w:lang w:val="en-GB"/>
        </w:rPr>
        <w:t>There’s</w:t>
      </w:r>
      <w:r w:rsidRPr="64A42FCE" w:rsidR="0650E0B0">
        <w:rPr>
          <w:rFonts w:ascii="Aptos" w:hAnsi="Aptos" w:eastAsia="Aptos" w:cs="Aptos"/>
          <w:noProof w:val="0"/>
          <w:sz w:val="24"/>
          <w:szCs w:val="24"/>
          <w:lang w:val="en-GB"/>
        </w:rPr>
        <w:t xml:space="preserve"> a S.M.A.R.T. way to write management’s goals and </w:t>
      </w:r>
      <w:r w:rsidRPr="64A42FCE" w:rsidR="0650E0B0">
        <w:rPr>
          <w:rFonts w:ascii="Aptos" w:hAnsi="Aptos" w:eastAsia="Aptos" w:cs="Aptos"/>
          <w:noProof w:val="0"/>
          <w:sz w:val="24"/>
          <w:szCs w:val="24"/>
          <w:lang w:val="en-GB"/>
        </w:rPr>
        <w:t>objectives’</w:t>
      </w:r>
      <w:r w:rsidRPr="64A42FCE" w:rsidR="0650E0B0">
        <w:rPr>
          <w:rFonts w:ascii="Aptos" w:hAnsi="Aptos" w:eastAsia="Aptos" w:cs="Aptos"/>
          <w:noProof w:val="0"/>
          <w:sz w:val="24"/>
          <w:szCs w:val="24"/>
          <w:lang w:val="en-GB"/>
        </w:rPr>
        <w:t xml:space="preserve">, </w:t>
      </w:r>
      <w:r w:rsidRPr="64A42FCE" w:rsidR="0650E0B0">
        <w:rPr>
          <w:rFonts w:ascii="Aptos" w:hAnsi="Aptos" w:eastAsia="Aptos" w:cs="Aptos"/>
          <w:i w:val="1"/>
          <w:iCs w:val="1"/>
          <w:noProof w:val="0"/>
          <w:sz w:val="24"/>
          <w:szCs w:val="24"/>
          <w:lang w:val="en-GB"/>
        </w:rPr>
        <w:t>Management Review</w:t>
      </w:r>
      <w:r w:rsidRPr="64A42FCE" w:rsidR="0650E0B0">
        <w:rPr>
          <w:rFonts w:ascii="Aptos" w:hAnsi="Aptos" w:eastAsia="Aptos" w:cs="Aptos"/>
          <w:noProof w:val="0"/>
          <w:sz w:val="24"/>
          <w:szCs w:val="24"/>
          <w:lang w:val="en-GB"/>
        </w:rPr>
        <w:t>, 70(11), pp. 35–36.</w:t>
      </w:r>
    </w:p>
    <w:p w:rsidRPr="004E2BAE" w:rsidR="003E1A46" w:rsidP="004E2BAE" w:rsidRDefault="003E1A46" w14:paraId="72FFF994" w14:textId="36EBD1F6">
      <w:pPr>
        <w:rPr>
          <w:rFonts w:ascii="Arial" w:hAnsi="Arial" w:cs="Arial"/>
          <w:b/>
          <w:bCs/>
          <w:color w:val="FF0000"/>
        </w:rPr>
      </w:pPr>
    </w:p>
    <w:p w:rsidR="00F0190C" w:rsidP="00F0190C" w:rsidRDefault="00F0190C" w14:paraId="5B782F6A" w14:textId="57B08329">
      <w:pPr>
        <w:rPr>
          <w:rFonts w:ascii="Arial" w:hAnsi="Arial" w:cs="Arial"/>
          <w:lang w:val="en-US"/>
        </w:rPr>
      </w:pPr>
    </w:p>
    <w:p w:rsidR="0011107E" w:rsidP="00F0190C" w:rsidRDefault="0011107E" w14:paraId="6073B8CC" w14:textId="77777777">
      <w:pPr>
        <w:rPr>
          <w:rFonts w:ascii="Arial" w:hAnsi="Arial" w:cs="Arial"/>
          <w:lang w:val="en-US"/>
        </w:rPr>
      </w:pPr>
    </w:p>
    <w:p w:rsidR="0011107E" w:rsidP="00F0190C" w:rsidRDefault="0011107E" w14:paraId="7BB0BF8C" w14:textId="77777777">
      <w:pPr>
        <w:rPr>
          <w:rFonts w:ascii="Arial" w:hAnsi="Arial" w:cs="Arial"/>
          <w:lang w:val="en-US"/>
        </w:rPr>
      </w:pPr>
    </w:p>
    <w:p w:rsidR="0011107E" w:rsidP="00F0190C" w:rsidRDefault="0011107E" w14:paraId="1DDF98A6" w14:textId="77777777">
      <w:pPr>
        <w:rPr>
          <w:rFonts w:ascii="Arial" w:hAnsi="Arial" w:cs="Arial"/>
          <w:lang w:val="en-US"/>
        </w:rPr>
      </w:pPr>
    </w:p>
    <w:p w:rsidRPr="0035328C" w:rsidR="0011107E" w:rsidP="00F0190C" w:rsidRDefault="0011107E" w14:paraId="7BEAE381" w14:textId="77777777">
      <w:pPr>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1e5cd4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D8AE2"/>
    <w:rsid w:val="000E7A4C"/>
    <w:rsid w:val="00106B58"/>
    <w:rsid w:val="0011107E"/>
    <w:rsid w:val="0012599A"/>
    <w:rsid w:val="0013486A"/>
    <w:rsid w:val="00175C4B"/>
    <w:rsid w:val="001A61CE"/>
    <w:rsid w:val="001B34A3"/>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73D42"/>
    <w:rsid w:val="00FA36EB"/>
    <w:rsid w:val="00FB1D62"/>
    <w:rsid w:val="00FD47A2"/>
    <w:rsid w:val="00FE0ADA"/>
    <w:rsid w:val="024DBC94"/>
    <w:rsid w:val="024EDE96"/>
    <w:rsid w:val="0295124E"/>
    <w:rsid w:val="02F1C3A3"/>
    <w:rsid w:val="0650E0B0"/>
    <w:rsid w:val="0762B65D"/>
    <w:rsid w:val="0BA69CC9"/>
    <w:rsid w:val="0C36A278"/>
    <w:rsid w:val="0D99CC0E"/>
    <w:rsid w:val="0E8F7A6B"/>
    <w:rsid w:val="0FDA587E"/>
    <w:rsid w:val="1279C718"/>
    <w:rsid w:val="1335B2CC"/>
    <w:rsid w:val="1388C71A"/>
    <w:rsid w:val="171D3666"/>
    <w:rsid w:val="17ED7FC6"/>
    <w:rsid w:val="195126F5"/>
    <w:rsid w:val="19FED0E5"/>
    <w:rsid w:val="1B4C50B6"/>
    <w:rsid w:val="1BA60D94"/>
    <w:rsid w:val="1CDDD901"/>
    <w:rsid w:val="1D2B5CE7"/>
    <w:rsid w:val="1D33947E"/>
    <w:rsid w:val="1E834F02"/>
    <w:rsid w:val="1EEB9C0F"/>
    <w:rsid w:val="209AC6A4"/>
    <w:rsid w:val="20CCC522"/>
    <w:rsid w:val="2101AE4C"/>
    <w:rsid w:val="22F49766"/>
    <w:rsid w:val="254BA19D"/>
    <w:rsid w:val="26DE8F1C"/>
    <w:rsid w:val="28B78515"/>
    <w:rsid w:val="291AF257"/>
    <w:rsid w:val="29B21367"/>
    <w:rsid w:val="29B70F54"/>
    <w:rsid w:val="2B2F8C48"/>
    <w:rsid w:val="2B6F95EF"/>
    <w:rsid w:val="2C39C88C"/>
    <w:rsid w:val="2DD7FD72"/>
    <w:rsid w:val="2ECF2F92"/>
    <w:rsid w:val="31220805"/>
    <w:rsid w:val="31EFE465"/>
    <w:rsid w:val="325E27C9"/>
    <w:rsid w:val="3679423C"/>
    <w:rsid w:val="3897BB1F"/>
    <w:rsid w:val="394994D5"/>
    <w:rsid w:val="395EC7D9"/>
    <w:rsid w:val="3CCF4A90"/>
    <w:rsid w:val="3DDBF953"/>
    <w:rsid w:val="3F56ED59"/>
    <w:rsid w:val="40073083"/>
    <w:rsid w:val="4116C17E"/>
    <w:rsid w:val="412892FF"/>
    <w:rsid w:val="41471F12"/>
    <w:rsid w:val="426909EF"/>
    <w:rsid w:val="447EE1EF"/>
    <w:rsid w:val="45E760F3"/>
    <w:rsid w:val="45FB2C02"/>
    <w:rsid w:val="487D0DE1"/>
    <w:rsid w:val="48EAD9CD"/>
    <w:rsid w:val="4912374E"/>
    <w:rsid w:val="4A4933AA"/>
    <w:rsid w:val="4B94251B"/>
    <w:rsid w:val="4D9F691C"/>
    <w:rsid w:val="4EC87C0F"/>
    <w:rsid w:val="4EDEBBF0"/>
    <w:rsid w:val="4F8F19A2"/>
    <w:rsid w:val="501BC02D"/>
    <w:rsid w:val="502A36A3"/>
    <w:rsid w:val="540C11FC"/>
    <w:rsid w:val="5563E20F"/>
    <w:rsid w:val="5601FA70"/>
    <w:rsid w:val="5ABDF900"/>
    <w:rsid w:val="5B09AAC8"/>
    <w:rsid w:val="5D7FB787"/>
    <w:rsid w:val="5DE6AB2F"/>
    <w:rsid w:val="6003F6F3"/>
    <w:rsid w:val="610058B0"/>
    <w:rsid w:val="6240DD89"/>
    <w:rsid w:val="64439423"/>
    <w:rsid w:val="64A42FCE"/>
    <w:rsid w:val="65330C5C"/>
    <w:rsid w:val="6579E7A6"/>
    <w:rsid w:val="65B848A1"/>
    <w:rsid w:val="65B968E5"/>
    <w:rsid w:val="676443B9"/>
    <w:rsid w:val="67951617"/>
    <w:rsid w:val="67BFB3F6"/>
    <w:rsid w:val="68307A07"/>
    <w:rsid w:val="6C37F638"/>
    <w:rsid w:val="6C77D631"/>
    <w:rsid w:val="6D3BDDA9"/>
    <w:rsid w:val="6F022DAE"/>
    <w:rsid w:val="6F508012"/>
    <w:rsid w:val="6FDE227B"/>
    <w:rsid w:val="7067ABC0"/>
    <w:rsid w:val="71710CEE"/>
    <w:rsid w:val="717FD111"/>
    <w:rsid w:val="72B5D2E8"/>
    <w:rsid w:val="740A2B68"/>
    <w:rsid w:val="74F6DE66"/>
    <w:rsid w:val="79D76347"/>
    <w:rsid w:val="7BC8C21B"/>
    <w:rsid w:val="7D35DC5C"/>
    <w:rsid w:val="7DAB2C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Irina Albeanu (2247895)</lastModifiedBy>
  <revision>4</revision>
  <lastPrinted>2025-08-13T10:56:00.0000000Z</lastPrinted>
  <dcterms:created xsi:type="dcterms:W3CDTF">2026-01-16T18:21:00.0000000Z</dcterms:created>
  <dcterms:modified xsi:type="dcterms:W3CDTF">2026-03-21T22:31:05.1905576Z</dcterms:modified>
</coreProperties>
</file>