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ascii="Arial" w:hAnsi="Arial" w:eastAsia="Arial" w:cs="Arial"/>
        </w:rPr>
        <w:id w:val="1171520168"/>
        <w:docPartObj>
          <w:docPartGallery w:val="Cover Pages"/>
          <w:docPartUnique/>
        </w:docPartObj>
      </w:sdtPr>
      <w:sdtContent>
        <w:p w:rsidR="000F53C8" w:rsidP="4DEBDEEC" w:rsidRDefault="000F53C8" w14:paraId="49EDA5D1" w14:textId="5E98B1CC">
          <w:pPr>
            <w:spacing w:line="360" w:lineRule="auto"/>
            <w:jc w:val="both"/>
            <w:rPr>
              <w:rFonts w:ascii="Arial" w:hAnsi="Arial" w:eastAsia="Arial" w:cs="Arial"/>
              <w:sz w:val="22"/>
              <w:szCs w:val="22"/>
            </w:rPr>
          </w:pPr>
          <w:r w:rsidRPr="000F53C8">
            <w:rPr>
              <w:rFonts w:ascii="Arial" w:hAnsi="Arial" w:eastAsia="Arial" w:cs="Arial"/>
              <w:noProof/>
            </w:rPr>
            <mc:AlternateContent>
              <mc:Choice Requires="wps">
                <w:drawing>
                  <wp:anchor distT="0" distB="0" distL="114300" distR="114300" simplePos="0" relativeHeight="251659264" behindDoc="0" locked="0" layoutInCell="1" allowOverlap="1" wp14:anchorId="4640779C" wp14:editId="075DCA6F">
                    <wp:simplePos x="0" y="0"/>
                    <wp:positionH relativeFrom="page">
                      <wp:posOffset>228600</wp:posOffset>
                    </wp:positionH>
                    <wp:positionV relativeFrom="page">
                      <wp:posOffset>1143000</wp:posOffset>
                    </wp:positionV>
                    <wp:extent cx="7312660" cy="777494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312660" cy="77749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6334"/>
                                  <w:gridCol w:w="5187"/>
                                </w:tblGrid>
                                <w:tr w:rsidR="000F53C8" w14:paraId="16200E86" w14:textId="77777777">
                                  <w:trPr>
                                    <w:jc w:val="center"/>
                                  </w:trPr>
                                  <w:tc>
                                    <w:tcPr>
                                      <w:tcW w:w="2568" w:type="pct"/>
                                      <w:vAlign w:val="center"/>
                                    </w:tcPr>
                                    <w:p w:rsidR="000F53C8" w:rsidRDefault="00C313D2" w14:paraId="24668134" w14:textId="2191B14C">
                                      <w:pPr>
                                        <w:jc w:val="right"/>
                                      </w:pPr>
                                      <w:r w:rsidRPr="00616FC4">
                                        <w:drawing>
                                          <wp:inline distT="0" distB="0" distL="0" distR="0" wp14:anchorId="6D4B7A56" wp14:editId="023E2C8D">
                                            <wp:extent cx="3564952" cy="2723515"/>
                                            <wp:effectExtent l="0" t="0" r="0" b="63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99174" cy="274965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Pr="00B05B0F" w:rsidR="000F53C8" w:rsidP="00B05B0F" w:rsidRDefault="005B0080" w14:paraId="0B775B5F" w14:textId="7BC62965">
                                          <w:pPr>
                                            <w:pStyle w:val="NoSpacing"/>
                                            <w:spacing w:line="312" w:lineRule="auto"/>
                                            <w:jc w:val="center"/>
                                            <w:rPr>
                                              <w:caps/>
                                              <w:color w:val="191919" w:themeColor="text1" w:themeTint="E6"/>
                                              <w:sz w:val="72"/>
                                              <w:szCs w:val="72"/>
                                            </w:rPr>
                                          </w:pPr>
                                          <w:r>
                                            <w:rPr>
                                              <w:caps/>
                                              <w:color w:val="191919" w:themeColor="text1" w:themeTint="E6"/>
                                              <w:sz w:val="72"/>
                                              <w:szCs w:val="72"/>
                                            </w:rPr>
                                            <w:t>Supporting Paper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0F53C8" w:rsidRDefault="00B05B0F" w14:paraId="7CF8F6D1" w14:textId="13ACABA6">
                                          <w:pPr>
                                            <w:jc w:val="right"/>
                                            <w:rPr>
                                              <w:sz w:val="24"/>
                                              <w:szCs w:val="24"/>
                                            </w:rPr>
                                          </w:pPr>
                                          <w:r w:rsidRPr="00B05B0F">
                                            <w:rPr>
                                              <w:color w:val="000000" w:themeColor="text1"/>
                                              <w:sz w:val="24"/>
                                              <w:szCs w:val="24"/>
                                            </w:rPr>
                                            <w:t>FAMILY B</w:t>
                                          </w:r>
                                        </w:p>
                                      </w:sdtContent>
                                    </w:sdt>
                                  </w:tc>
                                  <w:tc>
                                    <w:tcPr>
                                      <w:tcW w:w="2432" w:type="pct"/>
                                      <w:vAlign w:val="center"/>
                                    </w:tcPr>
                                    <w:p w:rsidR="000F53C8" w:rsidRDefault="000F53C8" w14:paraId="7621AFAD" w14:textId="77777777">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0F53C8" w:rsidRDefault="000F53C8" w14:paraId="055D7484" w14:textId="77777777">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p w:rsidRPr="000F53C8" w:rsidR="000F53C8" w:rsidP="000F53C8" w:rsidRDefault="000F53C8" w14:paraId="4343CF2D" w14:textId="4228C0D5">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5B0080">
                                            <w:rPr>
                                              <w:color w:val="ED7D31" w:themeColor="accent2"/>
                                              <w:sz w:val="26"/>
                                              <w:szCs w:val="26"/>
                                            </w:rPr>
                                            <w:t>Kristisha Downer-Thomas 2010177</w:t>
                                          </w:r>
                                        </w:sdtContent>
                                      </w:sdt>
                                    </w:p>
                                    <w:p w:rsidR="000F53C8" w:rsidRDefault="000F53C8" w14:paraId="6D4B9862" w14:textId="1B6FBD8D">
                                      <w:pPr>
                                        <w:pStyle w:val="NoSpacing"/>
                                        <w:rPr>
                                          <w:color w:val="ED7D31" w:themeColor="accent2"/>
                                          <w:sz w:val="26"/>
                                          <w:szCs w:val="26"/>
                                        </w:rPr>
                                      </w:pPr>
                                    </w:p>
                                    <w:p w:rsidR="000F53C8" w:rsidRDefault="00B05B0F" w14:paraId="0821DCCB" w14:textId="4D237515">
                                      <w:pPr>
                                        <w:pStyle w:val="NoSpacing"/>
                                      </w:pPr>
                                      <w:sdt>
                                        <w:sdtPr>
                                          <w:rPr>
                                            <w:rFonts w:ascii="Arial" w:hAnsi="Arial" w:eastAsia="Arial" w:cs="Ari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F53C8">
                                            <w:rPr>
                                              <w:rFonts w:ascii="Arial" w:hAnsi="Arial" w:eastAsia="Arial" w:cs="Arial"/>
                                            </w:rPr>
                                            <w:t>Children, Young People and Families</w:t>
                                          </w:r>
                                          <w:r>
                                            <w:rPr>
                                              <w:rFonts w:ascii="Arial" w:hAnsi="Arial" w:eastAsia="Arial" w:cs="Arial"/>
                                            </w:rPr>
                                            <w:t xml:space="preserve"> </w:t>
                                          </w:r>
                                          <w:r w:rsidRPr="002D3444">
                                            <w:rPr>
                                              <w:rFonts w:ascii="Arial" w:hAnsi="Arial" w:eastAsia="Arial" w:cs="Arial"/>
                                            </w:rPr>
                                            <w:t>BMHP5004_BIRM</w:t>
                                          </w:r>
                                          <w:r w:rsidRPr="00702057">
                                            <w:rPr>
                                              <w:rFonts w:ascii="Arial" w:hAnsi="Arial" w:eastAsia="Arial" w:cs="Arial"/>
                                            </w:rPr>
                                            <w:t xml:space="preserve"> Dr </w:t>
                                          </w:r>
                                          <w:proofErr w:type="spellStart"/>
                                          <w:r w:rsidRPr="00702057">
                                            <w:rPr>
                                              <w:rFonts w:ascii="Arial" w:hAnsi="Arial" w:eastAsia="Arial" w:cs="Arial"/>
                                            </w:rPr>
                                            <w:t>Crisford</w:t>
                                          </w:r>
                                          <w:proofErr w:type="spellEnd"/>
                                          <w:r w:rsidRPr="00702057">
                                            <w:rPr>
                                              <w:rFonts w:ascii="Arial" w:hAnsi="Arial" w:eastAsia="Arial" w:cs="Arial"/>
                                            </w:rPr>
                                            <w:t xml:space="preserve"> </w:t>
                                          </w:r>
                                          <w:proofErr w:type="spellStart"/>
                                          <w:r w:rsidRPr="00702057">
                                            <w:rPr>
                                              <w:rFonts w:ascii="Arial" w:hAnsi="Arial" w:eastAsia="Arial" w:cs="Arial"/>
                                            </w:rPr>
                                            <w:t>Chogugudza</w:t>
                                          </w:r>
                                          <w:proofErr w:type="spellEnd"/>
                                        </w:sdtContent>
                                      </w:sdt>
                                    </w:p>
                                  </w:tc>
                                </w:tr>
                              </w:tbl>
                              <w:p w:rsidR="000F53C8" w:rsidRDefault="000F53C8" w14:paraId="66D9D5B0"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w14:anchorId="4640779C">
                    <v:stroke joinstyle="miter"/>
                    <v:path gradientshapeok="t" o:connecttype="rect"/>
                  </v:shapetype>
                  <v:shape id="Text Box 138" style="position:absolute;margin-left:18pt;margin-top:90pt;width:575.8pt;height:612.2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">
                    <v:textbox inset="0,0,0,0">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6334"/>
                            <w:gridCol w:w="5187"/>
                          </w:tblGrid>
                          <w:tr w:rsidR="000F53C8" w14:paraId="16200E86" w14:textId="77777777">
                            <w:trPr>
                              <w:jc w:val="center"/>
                            </w:trPr>
                            <w:tc>
                              <w:tcPr>
                                <w:tcW w:w="2568" w:type="pct"/>
                                <w:vAlign w:val="center"/>
                              </w:tcPr>
                              <w:p w:rsidR="000F53C8" w:rsidRDefault="00C313D2" w14:paraId="24668134" w14:textId="2191B14C">
                                <w:pPr>
                                  <w:jc w:val="right"/>
                                </w:pPr>
                                <w:r w:rsidRPr="00616FC4">
                                  <w:drawing>
                                    <wp:inline distT="0" distB="0" distL="0" distR="0" wp14:anchorId="6D4B7A56" wp14:editId="023E2C8D">
                                      <wp:extent cx="3564952" cy="2723515"/>
                                      <wp:effectExtent l="0" t="0" r="0" b="63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99174" cy="2749659"/>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Pr="00B05B0F" w:rsidR="000F53C8" w:rsidP="00B05B0F" w:rsidRDefault="005B0080" w14:paraId="0B775B5F" w14:textId="7BC62965">
                                    <w:pPr>
                                      <w:pStyle w:val="NoSpacing"/>
                                      <w:spacing w:line="312" w:lineRule="auto"/>
                                      <w:jc w:val="center"/>
                                      <w:rPr>
                                        <w:caps/>
                                        <w:color w:val="191919" w:themeColor="text1" w:themeTint="E6"/>
                                        <w:sz w:val="72"/>
                                        <w:szCs w:val="72"/>
                                      </w:rPr>
                                    </w:pPr>
                                    <w:r>
                                      <w:rPr>
                                        <w:caps/>
                                        <w:color w:val="191919" w:themeColor="text1" w:themeTint="E6"/>
                                        <w:sz w:val="72"/>
                                        <w:szCs w:val="72"/>
                                      </w:rPr>
                                      <w:t>Supporting Paper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0F53C8" w:rsidRDefault="00B05B0F" w14:paraId="7CF8F6D1" w14:textId="13ACABA6">
                                    <w:pPr>
                                      <w:jc w:val="right"/>
                                      <w:rPr>
                                        <w:sz w:val="24"/>
                                        <w:szCs w:val="24"/>
                                      </w:rPr>
                                    </w:pPr>
                                    <w:r w:rsidRPr="00B05B0F">
                                      <w:rPr>
                                        <w:color w:val="000000" w:themeColor="text1"/>
                                        <w:sz w:val="24"/>
                                        <w:szCs w:val="24"/>
                                      </w:rPr>
                                      <w:t>FAMILY B</w:t>
                                    </w:r>
                                  </w:p>
                                </w:sdtContent>
                              </w:sdt>
                            </w:tc>
                            <w:tc>
                              <w:tcPr>
                                <w:tcW w:w="2432" w:type="pct"/>
                                <w:vAlign w:val="center"/>
                              </w:tcPr>
                              <w:p w:rsidR="000F53C8" w:rsidRDefault="000F53C8" w14:paraId="7621AFAD" w14:textId="77777777">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0F53C8" w:rsidRDefault="000F53C8" w14:paraId="055D7484" w14:textId="77777777">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p w:rsidRPr="000F53C8" w:rsidR="000F53C8" w:rsidP="000F53C8" w:rsidRDefault="000F53C8" w14:paraId="4343CF2D" w14:textId="4228C0D5">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5B0080">
                                      <w:rPr>
                                        <w:color w:val="ED7D31" w:themeColor="accent2"/>
                                        <w:sz w:val="26"/>
                                        <w:szCs w:val="26"/>
                                      </w:rPr>
                                      <w:t>Kristisha Downer-Thomas 2010177</w:t>
                                    </w:r>
                                  </w:sdtContent>
                                </w:sdt>
                              </w:p>
                              <w:p w:rsidR="000F53C8" w:rsidRDefault="000F53C8" w14:paraId="6D4B9862" w14:textId="1B6FBD8D">
                                <w:pPr>
                                  <w:pStyle w:val="NoSpacing"/>
                                  <w:rPr>
                                    <w:color w:val="ED7D31" w:themeColor="accent2"/>
                                    <w:sz w:val="26"/>
                                    <w:szCs w:val="26"/>
                                  </w:rPr>
                                </w:pPr>
                              </w:p>
                              <w:p w:rsidR="000F53C8" w:rsidRDefault="00B05B0F" w14:paraId="0821DCCB" w14:textId="4D237515">
                                <w:pPr>
                                  <w:pStyle w:val="NoSpacing"/>
                                </w:pPr>
                                <w:sdt>
                                  <w:sdtPr>
                                    <w:rPr>
                                      <w:rFonts w:ascii="Arial" w:hAnsi="Arial" w:eastAsia="Arial" w:cs="Ari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F53C8">
                                      <w:rPr>
                                        <w:rFonts w:ascii="Arial" w:hAnsi="Arial" w:eastAsia="Arial" w:cs="Arial"/>
                                      </w:rPr>
                                      <w:t>Children, Young People and Families</w:t>
                                    </w:r>
                                    <w:r>
                                      <w:rPr>
                                        <w:rFonts w:ascii="Arial" w:hAnsi="Arial" w:eastAsia="Arial" w:cs="Arial"/>
                                      </w:rPr>
                                      <w:t xml:space="preserve"> </w:t>
                                    </w:r>
                                    <w:r w:rsidRPr="002D3444">
                                      <w:rPr>
                                        <w:rFonts w:ascii="Arial" w:hAnsi="Arial" w:eastAsia="Arial" w:cs="Arial"/>
                                      </w:rPr>
                                      <w:t>BMHP5004_BIRM</w:t>
                                    </w:r>
                                    <w:r w:rsidRPr="00702057">
                                      <w:rPr>
                                        <w:rFonts w:ascii="Arial" w:hAnsi="Arial" w:eastAsia="Arial" w:cs="Arial"/>
                                      </w:rPr>
                                      <w:t xml:space="preserve"> Dr </w:t>
                                    </w:r>
                                    <w:proofErr w:type="spellStart"/>
                                    <w:r w:rsidRPr="00702057">
                                      <w:rPr>
                                        <w:rFonts w:ascii="Arial" w:hAnsi="Arial" w:eastAsia="Arial" w:cs="Arial"/>
                                      </w:rPr>
                                      <w:t>Crisford</w:t>
                                    </w:r>
                                    <w:proofErr w:type="spellEnd"/>
                                    <w:r w:rsidRPr="00702057">
                                      <w:rPr>
                                        <w:rFonts w:ascii="Arial" w:hAnsi="Arial" w:eastAsia="Arial" w:cs="Arial"/>
                                      </w:rPr>
                                      <w:t xml:space="preserve"> </w:t>
                                    </w:r>
                                    <w:proofErr w:type="spellStart"/>
                                    <w:r w:rsidRPr="00702057">
                                      <w:rPr>
                                        <w:rFonts w:ascii="Arial" w:hAnsi="Arial" w:eastAsia="Arial" w:cs="Arial"/>
                                      </w:rPr>
                                      <w:t>Chogugudza</w:t>
                                    </w:r>
                                    <w:proofErr w:type="spellEnd"/>
                                  </w:sdtContent>
                                </w:sdt>
                              </w:p>
                            </w:tc>
                          </w:tr>
                        </w:tbl>
                        <w:p w:rsidR="000F53C8" w:rsidRDefault="000F53C8" w14:paraId="66D9D5B0" w14:textId="77777777"/>
                      </w:txbxContent>
                    </v:textbox>
                    <w10:wrap anchorx="page" anchory="page"/>
                  </v:shape>
                </w:pict>
              </mc:Fallback>
            </mc:AlternateContent>
          </w:r>
          <w:r w:rsidRPr="39982ED5">
            <w:rPr>
              <w:rFonts w:ascii="Arial" w:hAnsi="Arial" w:eastAsia="Arial" w:cs="Arial"/>
              <w:sz w:val="22"/>
              <w:szCs w:val="22"/>
            </w:rPr>
            <w:br w:type="page"/>
          </w:r>
        </w:p>
      </w:sdtContent>
    </w:sdt>
    <w:p w:rsidR="00616FC4" w:rsidP="4DEBDEEC" w:rsidRDefault="00616FC4" w14:paraId="70591F7A" w14:textId="0503F208">
      <w:pPr>
        <w:pStyle w:val="Normal"/>
        <w:spacing w:line="360" w:lineRule="auto"/>
        <w:jc w:val="both"/>
        <w:rPr>
          <w:rFonts w:ascii="Arial" w:hAnsi="Arial" w:eastAsia="Arial" w:cs="Arial"/>
          <w:sz w:val="22"/>
          <w:szCs w:val="22"/>
        </w:rPr>
      </w:pPr>
      <w:r w:rsidR="00616FC4">
        <w:drawing>
          <wp:inline wp14:editId="1FFE8C34" wp14:anchorId="6AC42BAD">
            <wp:extent cx="3251200" cy="2165383"/>
            <wp:effectExtent l="0" t="0" r="6350" b="6350"/>
            <wp:docPr id="1" name="Picture 1" descr="See the source image" title=""/>
            <wp:cNvGraphicFramePr>
              <a:graphicFrameLocks noChangeAspect="1"/>
            </wp:cNvGraphicFramePr>
            <a:graphic>
              <a:graphicData uri="http://schemas.openxmlformats.org/drawingml/2006/picture">
                <pic:pic>
                  <pic:nvPicPr>
                    <pic:cNvPr id="0" name="Picture 1"/>
                    <pic:cNvPicPr/>
                  </pic:nvPicPr>
                  <pic:blipFill>
                    <a:blip r:embed="R80c731dbc364487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251200" cy="2165383"/>
                    </a:xfrm>
                    <a:prstGeom prst="rect">
                      <a:avLst/>
                    </a:prstGeom>
                  </pic:spPr>
                </pic:pic>
              </a:graphicData>
            </a:graphic>
          </wp:inline>
        </w:drawing>
      </w:r>
      <w:r w:rsidRPr="4DEBDEEC" w:rsidR="220EBACB">
        <w:rPr>
          <w:rFonts w:ascii="Arial" w:hAnsi="Arial" w:eastAsia="Arial" w:cs="Arial"/>
          <w:sz w:val="22"/>
          <w:szCs w:val="22"/>
        </w:rPr>
        <w:t xml:space="preserve">  (</w:t>
      </w:r>
      <w:r w:rsidRPr="4DEBDEEC" w:rsidR="220EBACB">
        <w:rPr>
          <w:rFonts w:ascii="Arial" w:hAnsi="Arial" w:eastAsia="Arial" w:cs="Arial"/>
          <w:sz w:val="22"/>
          <w:szCs w:val="22"/>
        </w:rPr>
        <w:t>iStockphoto</w:t>
      </w:r>
      <w:r w:rsidRPr="4DEBDEEC" w:rsidR="220EBACB">
        <w:rPr>
          <w:rFonts w:ascii="Arial" w:hAnsi="Arial" w:eastAsia="Arial" w:cs="Arial"/>
          <w:sz w:val="22"/>
          <w:szCs w:val="22"/>
        </w:rPr>
        <w:t>, 2021)</w:t>
      </w:r>
    </w:p>
    <w:p w:rsidR="006E538E" w:rsidP="4DEBDEEC" w:rsidRDefault="2997607C" w14:paraId="2EFC3FDB" w14:textId="21A68246">
      <w:pPr>
        <w:spacing w:line="360" w:lineRule="auto"/>
        <w:jc w:val="both"/>
        <w:rPr>
          <w:rFonts w:ascii="Arial" w:hAnsi="Arial" w:eastAsia="Arial" w:cs="Arial"/>
          <w:sz w:val="22"/>
          <w:szCs w:val="22"/>
        </w:rPr>
      </w:pPr>
      <w:r w:rsidRPr="4DEBDEEC" w:rsidR="2997607C">
        <w:rPr>
          <w:rFonts w:ascii="Arial" w:hAnsi="Arial" w:eastAsia="Arial" w:cs="Arial"/>
          <w:sz w:val="22"/>
          <w:szCs w:val="22"/>
        </w:rPr>
        <w:t>Title</w:t>
      </w:r>
    </w:p>
    <w:p w:rsidR="2F775F97" w:rsidP="4DEBDEEC" w:rsidRDefault="2F775F97" w14:paraId="4B4D53BB" w14:textId="72D72A50">
      <w:pPr>
        <w:pStyle w:val="Normal"/>
        <w:spacing w:line="360" w:lineRule="auto"/>
        <w:jc w:val="both"/>
        <w:rPr>
          <w:rFonts w:ascii="Arial" w:hAnsi="Arial" w:eastAsia="Arial" w:cs="Arial"/>
          <w:sz w:val="22"/>
          <w:szCs w:val="22"/>
        </w:rPr>
      </w:pPr>
      <w:r w:rsidRPr="4DEBDEEC" w:rsidR="2F775F97">
        <w:rPr>
          <w:rFonts w:ascii="Arial" w:hAnsi="Arial" w:eastAsia="Arial" w:cs="Arial"/>
          <w:sz w:val="22"/>
          <w:szCs w:val="22"/>
        </w:rPr>
        <w:t>The most significant aspect of children's rights is how they affect children's daily life.</w:t>
      </w:r>
      <w:r w:rsidRPr="4DEBDEEC" w:rsidR="2F775F97">
        <w:rPr>
          <w:rFonts w:ascii="Arial" w:hAnsi="Arial" w:eastAsia="Arial" w:cs="Arial"/>
          <w:sz w:val="22"/>
          <w:szCs w:val="22"/>
        </w:rPr>
        <w:t xml:space="preserve"> However, it is critical to understand how the law can </w:t>
      </w:r>
      <w:r w:rsidRPr="4DEBDEEC" w:rsidR="2F775F97">
        <w:rPr>
          <w:rFonts w:ascii="Arial" w:hAnsi="Arial" w:eastAsia="Arial" w:cs="Arial"/>
          <w:sz w:val="22"/>
          <w:szCs w:val="22"/>
        </w:rPr>
        <w:t>assist</w:t>
      </w:r>
      <w:r w:rsidRPr="4DEBDEEC" w:rsidR="2F775F97">
        <w:rPr>
          <w:rFonts w:ascii="Arial" w:hAnsi="Arial" w:eastAsia="Arial" w:cs="Arial"/>
          <w:sz w:val="22"/>
          <w:szCs w:val="22"/>
        </w:rPr>
        <w:t xml:space="preserve"> if things go wrong.</w:t>
      </w:r>
      <w:r w:rsidRPr="4DEBDEEC" w:rsidR="4E33967C">
        <w:rPr>
          <w:rFonts w:ascii="Arial" w:hAnsi="Arial" w:eastAsia="Arial" w:cs="Arial"/>
          <w:sz w:val="22"/>
          <w:szCs w:val="22"/>
        </w:rPr>
        <w:t xml:space="preserve"> </w:t>
      </w:r>
      <w:r w:rsidRPr="4DEBDEEC" w:rsidR="3C083794">
        <w:rPr>
          <w:rFonts w:ascii="Arial" w:hAnsi="Arial" w:eastAsia="Arial" w:cs="Arial"/>
          <w:sz w:val="22"/>
          <w:szCs w:val="22"/>
        </w:rPr>
        <w:t>(</w:t>
      </w:r>
      <w:r w:rsidRPr="4DEBDEEC" w:rsidR="4E33967C">
        <w:rPr>
          <w:rFonts w:ascii="Arial" w:hAnsi="Arial" w:eastAsia="Arial" w:cs="Arial"/>
          <w:sz w:val="22"/>
          <w:szCs w:val="22"/>
        </w:rPr>
        <w:t>CRAE 2021)</w:t>
      </w:r>
    </w:p>
    <w:p w:rsidR="5301D8A6" w:rsidP="4DEBDEEC" w:rsidRDefault="5301D8A6" w14:paraId="7C4C3C0E" w14:textId="6C73072B">
      <w:pPr>
        <w:pStyle w:val="Normal"/>
        <w:spacing w:line="360" w:lineRule="auto"/>
        <w:jc w:val="both"/>
        <w:rPr>
          <w:rFonts w:ascii="Arial" w:hAnsi="Arial" w:eastAsia="Arial" w:cs="Arial"/>
          <w:sz w:val="22"/>
          <w:szCs w:val="22"/>
        </w:rPr>
      </w:pPr>
      <w:r w:rsidRPr="4DEBDEEC" w:rsidR="5301D8A6">
        <w:rPr>
          <w:rFonts w:ascii="Arial" w:hAnsi="Arial" w:eastAsia="Arial" w:cs="Arial"/>
          <w:sz w:val="22"/>
          <w:szCs w:val="22"/>
        </w:rPr>
        <w:t xml:space="preserve">Discrimination against minors is prohibited under the Equality Act of 2010. </w:t>
      </w:r>
    </w:p>
    <w:p w:rsidR="52E94E0F" w:rsidP="4DEBDEEC" w:rsidRDefault="52E94E0F" w14:paraId="469DB7D9" w14:textId="5FBDE8DF">
      <w:pPr>
        <w:pStyle w:val="Normal"/>
        <w:spacing w:line="360" w:lineRule="auto"/>
        <w:jc w:val="both"/>
        <w:rPr>
          <w:rFonts w:ascii="Arial" w:hAnsi="Arial" w:eastAsia="Arial" w:cs="Arial"/>
          <w:sz w:val="22"/>
          <w:szCs w:val="22"/>
        </w:rPr>
      </w:pPr>
      <w:r w:rsidRPr="4DEBDEEC" w:rsidR="52E94E0F">
        <w:rPr>
          <w:rFonts w:ascii="Arial" w:hAnsi="Arial" w:eastAsia="Arial" w:cs="Arial"/>
          <w:sz w:val="22"/>
          <w:szCs w:val="22"/>
        </w:rPr>
        <w:t xml:space="preserve">In housing, education, clubs, services, and </w:t>
      </w:r>
      <w:r w:rsidRPr="4DEBDEEC" w:rsidR="52E94E0F">
        <w:rPr>
          <w:rFonts w:ascii="Arial" w:hAnsi="Arial" w:eastAsia="Arial" w:cs="Arial"/>
          <w:sz w:val="22"/>
          <w:szCs w:val="22"/>
        </w:rPr>
        <w:t>labour</w:t>
      </w:r>
      <w:r w:rsidRPr="4DEBDEEC" w:rsidR="52E94E0F">
        <w:rPr>
          <w:rFonts w:ascii="Arial" w:hAnsi="Arial" w:eastAsia="Arial" w:cs="Arial"/>
          <w:sz w:val="22"/>
          <w:szCs w:val="22"/>
        </w:rPr>
        <w:t xml:space="preserve">, the Equality Act of 2010 protects children, young people, and adults from discrimination, harassment, and </w:t>
      </w:r>
      <w:r w:rsidRPr="4DEBDEEC" w:rsidR="52E94E0F">
        <w:rPr>
          <w:rFonts w:ascii="Arial" w:hAnsi="Arial" w:eastAsia="Arial" w:cs="Arial"/>
          <w:sz w:val="22"/>
          <w:szCs w:val="22"/>
        </w:rPr>
        <w:t>victimisation</w:t>
      </w:r>
      <w:r w:rsidRPr="4DEBDEEC" w:rsidR="52E94E0F">
        <w:rPr>
          <w:rFonts w:ascii="Arial" w:hAnsi="Arial" w:eastAsia="Arial" w:cs="Arial"/>
          <w:sz w:val="22"/>
          <w:szCs w:val="22"/>
        </w:rPr>
        <w:t>.</w:t>
      </w:r>
      <w:r w:rsidRPr="4DEBDEEC" w:rsidR="42C6925E">
        <w:rPr>
          <w:rFonts w:ascii="Arial" w:hAnsi="Arial" w:eastAsia="Arial" w:cs="Arial"/>
          <w:sz w:val="22"/>
          <w:szCs w:val="22"/>
        </w:rPr>
        <w:t xml:space="preserve"> (CRAE 2021)</w:t>
      </w:r>
    </w:p>
    <w:p w:rsidR="3C5CF3F4" w:rsidP="4DEBDEEC" w:rsidRDefault="3C5CF3F4" w14:paraId="41026A22" w14:textId="2BE5DFFA">
      <w:pPr>
        <w:pStyle w:val="Normal"/>
        <w:spacing w:line="360" w:lineRule="auto"/>
        <w:jc w:val="both"/>
        <w:rPr>
          <w:rFonts w:ascii="Arial" w:hAnsi="Arial" w:eastAsia="Arial" w:cs="Arial"/>
          <w:sz w:val="22"/>
          <w:szCs w:val="22"/>
        </w:rPr>
      </w:pPr>
    </w:p>
    <w:p w:rsidR="1AFE8C52" w:rsidP="4DEBDEEC" w:rsidRDefault="1AFE8C52" w14:paraId="0F8E0FBB" w14:textId="50D1E418">
      <w:pPr>
        <w:spacing w:line="360" w:lineRule="auto"/>
        <w:jc w:val="both"/>
        <w:rPr>
          <w:rFonts w:ascii="Arial" w:hAnsi="Arial" w:eastAsia="Arial" w:cs="Arial"/>
          <w:color w:val="FF0000"/>
          <w:sz w:val="22"/>
          <w:szCs w:val="22"/>
        </w:rPr>
      </w:pPr>
      <w:r w:rsidRPr="4DEBDEEC" w:rsidR="1AFE8C52">
        <w:rPr>
          <w:rFonts w:ascii="Arial" w:hAnsi="Arial" w:eastAsia="Arial" w:cs="Arial"/>
          <w:color w:val="FF0000"/>
          <w:sz w:val="22"/>
          <w:szCs w:val="22"/>
        </w:rPr>
        <w:t xml:space="preserve">1. </w:t>
      </w:r>
      <w:proofErr w:type="gramStart"/>
      <w:r w:rsidRPr="4DEBDEEC" w:rsidR="1AFE8C52">
        <w:rPr>
          <w:rFonts w:ascii="Arial" w:hAnsi="Arial" w:eastAsia="Arial" w:cs="Arial"/>
          <w:color w:val="FF0000"/>
          <w:sz w:val="22"/>
          <w:szCs w:val="22"/>
        </w:rPr>
        <w:t>All of</w:t>
      </w:r>
      <w:proofErr w:type="gramEnd"/>
      <w:r w:rsidRPr="4DEBDEEC" w:rsidR="1AFE8C52">
        <w:rPr>
          <w:rFonts w:ascii="Arial" w:hAnsi="Arial" w:eastAsia="Arial" w:cs="Arial"/>
          <w:color w:val="FF0000"/>
          <w:sz w:val="22"/>
          <w:szCs w:val="22"/>
        </w:rPr>
        <w:t xml:space="preserve"> your submissions must include a title page that clearly states </w:t>
      </w:r>
    </w:p>
    <w:p w:rsidR="1AFE8C52" w:rsidP="4DEBDEEC" w:rsidRDefault="1AFE8C52" w14:paraId="462CB2FC" w14:textId="39A0FF9D">
      <w:pPr>
        <w:spacing w:line="360" w:lineRule="auto"/>
        <w:jc w:val="both"/>
        <w:rPr>
          <w:rFonts w:ascii="Arial" w:hAnsi="Arial" w:eastAsia="Arial" w:cs="Arial"/>
          <w:color w:val="FF0000"/>
          <w:sz w:val="22"/>
          <w:szCs w:val="22"/>
        </w:rPr>
      </w:pPr>
      <w:r w:rsidRPr="4DEBDEEC" w:rsidR="1AFE8C52">
        <w:rPr>
          <w:rFonts w:ascii="Arial" w:hAnsi="Arial" w:eastAsia="Arial" w:cs="Arial"/>
          <w:color w:val="FF0000"/>
          <w:sz w:val="22"/>
          <w:szCs w:val="22"/>
        </w:rPr>
        <w:t>your name,</w:t>
      </w:r>
      <w:r w:rsidRPr="4DEBDEEC" w:rsidR="567FFF02">
        <w:rPr>
          <w:rFonts w:ascii="Arial" w:hAnsi="Arial" w:eastAsia="Arial" w:cs="Arial"/>
          <w:color w:val="FF0000"/>
          <w:sz w:val="22"/>
          <w:szCs w:val="22"/>
        </w:rPr>
        <w:t xml:space="preserve"> </w:t>
      </w:r>
      <w:proofErr w:type="spellStart"/>
      <w:r w:rsidRPr="4DEBDEEC" w:rsidR="567FFF02">
        <w:rPr>
          <w:rFonts w:ascii="Arial" w:hAnsi="Arial" w:eastAsia="Arial" w:cs="Arial"/>
          <w:sz w:val="22"/>
          <w:szCs w:val="22"/>
          <w:highlight w:val="yellow"/>
        </w:rPr>
        <w:t>kristisha</w:t>
      </w:r>
      <w:proofErr w:type="spellEnd"/>
      <w:r w:rsidRPr="4DEBDEEC" w:rsidR="567FFF02">
        <w:rPr>
          <w:rFonts w:ascii="Arial" w:hAnsi="Arial" w:eastAsia="Arial" w:cs="Arial"/>
          <w:sz w:val="22"/>
          <w:szCs w:val="22"/>
          <w:highlight w:val="yellow"/>
        </w:rPr>
        <w:t xml:space="preserve"> downer –</w:t>
      </w:r>
      <w:proofErr w:type="spellStart"/>
      <w:r w:rsidRPr="4DEBDEEC" w:rsidR="567FFF02">
        <w:rPr>
          <w:rFonts w:ascii="Arial" w:hAnsi="Arial" w:eastAsia="Arial" w:cs="Arial"/>
          <w:sz w:val="22"/>
          <w:szCs w:val="22"/>
          <w:highlight w:val="yellow"/>
        </w:rPr>
        <w:t>thomas</w:t>
      </w:r>
      <w:proofErr w:type="spellEnd"/>
      <w:r w:rsidRPr="4DEBDEEC" w:rsidR="567FFF02">
        <w:rPr>
          <w:rFonts w:ascii="Arial" w:hAnsi="Arial" w:eastAsia="Arial" w:cs="Arial"/>
          <w:sz w:val="22"/>
          <w:szCs w:val="22"/>
        </w:rPr>
        <w:t xml:space="preserve"> </w:t>
      </w:r>
      <w:r w:rsidRPr="4DEBDEEC" w:rsidR="1AFE8C52">
        <w:rPr>
          <w:rFonts w:ascii="Arial" w:hAnsi="Arial" w:eastAsia="Arial" w:cs="Arial"/>
          <w:color w:val="FF0000"/>
          <w:sz w:val="22"/>
          <w:szCs w:val="22"/>
        </w:rPr>
        <w:t>your student number</w:t>
      </w:r>
      <w:r>
        <w:tab/>
      </w:r>
      <w:r w:rsidRPr="4DEBDEEC" w:rsidR="1AFE8C52">
        <w:rPr>
          <w:rFonts w:ascii="Arial" w:hAnsi="Arial" w:eastAsia="Arial" w:cs="Arial"/>
          <w:color w:val="FF0000"/>
          <w:sz w:val="22"/>
          <w:szCs w:val="22"/>
          <w:highlight w:val="yellow"/>
        </w:rPr>
        <w:t>,</w:t>
      </w:r>
      <w:r w:rsidRPr="4DEBDEEC" w:rsidR="74A46310">
        <w:rPr>
          <w:rFonts w:ascii="Arial" w:hAnsi="Arial" w:eastAsia="Arial" w:cs="Arial"/>
          <w:sz w:val="22"/>
          <w:szCs w:val="22"/>
          <w:highlight w:val="yellow"/>
        </w:rPr>
        <w:t>2010177</w:t>
      </w:r>
    </w:p>
    <w:p w:rsidR="1AFE8C52" w:rsidP="4DEBDEEC" w:rsidRDefault="1AFE8C52" w14:paraId="1145C38E" w14:textId="5E7BE9EF">
      <w:pPr>
        <w:spacing w:line="360" w:lineRule="auto"/>
        <w:jc w:val="both"/>
        <w:rPr>
          <w:rFonts w:ascii="Arial" w:hAnsi="Arial" w:eastAsia="Arial" w:cs="Arial"/>
          <w:sz w:val="22"/>
          <w:szCs w:val="22"/>
        </w:rPr>
      </w:pPr>
      <w:r w:rsidRPr="4DEBDEEC" w:rsidR="1AFE8C52">
        <w:rPr>
          <w:rFonts w:ascii="Arial" w:hAnsi="Arial" w:eastAsia="Arial" w:cs="Arial"/>
          <w:color w:val="FF0000"/>
          <w:sz w:val="22"/>
          <w:szCs w:val="22"/>
        </w:rPr>
        <w:t xml:space="preserve"> the module code</w:t>
      </w:r>
      <w:r w:rsidRPr="4DEBDEEC" w:rsidR="603FD04F">
        <w:rPr>
          <w:rFonts w:ascii="Arial" w:hAnsi="Arial" w:eastAsia="Arial" w:cs="Arial"/>
          <w:color w:val="FF0000"/>
          <w:sz w:val="22"/>
          <w:szCs w:val="22"/>
        </w:rPr>
        <w:t xml:space="preserve"> </w:t>
      </w:r>
      <w:r w:rsidRPr="4DEBDEEC" w:rsidR="603FD04F">
        <w:rPr>
          <w:rFonts w:ascii="Arial" w:hAnsi="Arial" w:eastAsia="Arial" w:cs="Arial"/>
          <w:sz w:val="22"/>
          <w:szCs w:val="22"/>
          <w:highlight w:val="yellow"/>
        </w:rPr>
        <w:t>BMHP5004_BIRM</w:t>
      </w:r>
      <w:r w:rsidRPr="4DEBDEEC" w:rsidR="1AFE8C52">
        <w:rPr>
          <w:rFonts w:ascii="Arial" w:hAnsi="Arial" w:eastAsia="Arial" w:cs="Arial"/>
          <w:color w:val="FF0000"/>
          <w:sz w:val="22"/>
          <w:szCs w:val="22"/>
        </w:rPr>
        <w:t xml:space="preserve"> and </w:t>
      </w:r>
      <w:r w:rsidRPr="4DEBDEEC" w:rsidR="68EE515F">
        <w:rPr>
          <w:rFonts w:ascii="Arial" w:hAnsi="Arial" w:eastAsia="Arial" w:cs="Arial"/>
          <w:color w:val="FF0000"/>
          <w:sz w:val="22"/>
          <w:szCs w:val="22"/>
        </w:rPr>
        <w:t xml:space="preserve">title, </w:t>
      </w:r>
      <w:r w:rsidRPr="4DEBDEEC" w:rsidR="68EE515F">
        <w:rPr>
          <w:rFonts w:ascii="Arial" w:hAnsi="Arial" w:eastAsia="Arial" w:cs="Arial"/>
          <w:sz w:val="22"/>
          <w:szCs w:val="22"/>
          <w:highlight w:val="yellow"/>
        </w:rPr>
        <w:t>Children</w:t>
      </w:r>
      <w:r w:rsidRPr="4DEBDEEC" w:rsidR="515D8FF9">
        <w:rPr>
          <w:rFonts w:ascii="Arial" w:hAnsi="Arial" w:eastAsia="Arial" w:cs="Arial"/>
          <w:sz w:val="22"/>
          <w:szCs w:val="22"/>
          <w:highlight w:val="yellow"/>
        </w:rPr>
        <w:t>, Young People and Families</w:t>
      </w:r>
    </w:p>
    <w:p w:rsidR="1AFE8C52" w:rsidP="4DEBDEEC" w:rsidRDefault="1AFE8C52" w14:paraId="23C8BF96" w14:textId="3EF7E3A0">
      <w:pPr>
        <w:spacing w:line="360" w:lineRule="auto"/>
        <w:jc w:val="both"/>
        <w:rPr>
          <w:rFonts w:ascii="Arial" w:hAnsi="Arial" w:eastAsia="Arial" w:cs="Arial"/>
          <w:sz w:val="22"/>
          <w:szCs w:val="22"/>
        </w:rPr>
      </w:pPr>
      <w:r w:rsidRPr="4DEBDEEC" w:rsidR="1AFE8C52">
        <w:rPr>
          <w:rFonts w:ascii="Arial" w:hAnsi="Arial" w:eastAsia="Arial" w:cs="Arial"/>
          <w:color w:val="FF0000"/>
          <w:sz w:val="22"/>
          <w:szCs w:val="22"/>
        </w:rPr>
        <w:t>your lecturer’s name,</w:t>
      </w:r>
      <w:r w:rsidRPr="4DEBDEEC" w:rsidR="6099E1E6">
        <w:rPr>
          <w:rFonts w:ascii="Arial" w:hAnsi="Arial" w:eastAsia="Arial" w:cs="Arial"/>
          <w:color w:val="FF0000"/>
          <w:sz w:val="22"/>
          <w:szCs w:val="22"/>
        </w:rPr>
        <w:t xml:space="preserve"> </w:t>
      </w:r>
      <w:r w:rsidRPr="4DEBDEEC" w:rsidR="6099E1E6">
        <w:rPr>
          <w:rFonts w:ascii="Arial" w:hAnsi="Arial" w:eastAsia="Arial" w:cs="Arial"/>
          <w:sz w:val="22"/>
          <w:szCs w:val="22"/>
        </w:rPr>
        <w:t xml:space="preserve">Dr </w:t>
      </w:r>
      <w:proofErr w:type="spellStart"/>
      <w:r w:rsidRPr="4DEBDEEC" w:rsidR="6099E1E6">
        <w:rPr>
          <w:rFonts w:ascii="Arial" w:hAnsi="Arial" w:eastAsia="Arial" w:cs="Arial"/>
          <w:sz w:val="22"/>
          <w:szCs w:val="22"/>
        </w:rPr>
        <w:t>Crisford</w:t>
      </w:r>
      <w:proofErr w:type="spellEnd"/>
      <w:r w:rsidRPr="4DEBDEEC" w:rsidR="6099E1E6">
        <w:rPr>
          <w:rFonts w:ascii="Arial" w:hAnsi="Arial" w:eastAsia="Arial" w:cs="Arial"/>
          <w:sz w:val="22"/>
          <w:szCs w:val="22"/>
        </w:rPr>
        <w:t xml:space="preserve"> </w:t>
      </w:r>
      <w:proofErr w:type="spellStart"/>
      <w:r w:rsidRPr="4DEBDEEC" w:rsidR="6099E1E6">
        <w:rPr>
          <w:rFonts w:ascii="Arial" w:hAnsi="Arial" w:eastAsia="Arial" w:cs="Arial"/>
          <w:sz w:val="22"/>
          <w:szCs w:val="22"/>
        </w:rPr>
        <w:t>Chogugudza</w:t>
      </w:r>
      <w:proofErr w:type="spellEnd"/>
    </w:p>
    <w:p w:rsidR="1AFE8C52" w:rsidP="4DEBDEEC" w:rsidRDefault="1AFE8C52" w14:paraId="41A9CBE2" w14:textId="6EB23004">
      <w:pPr>
        <w:spacing w:line="360" w:lineRule="auto"/>
        <w:jc w:val="both"/>
        <w:rPr>
          <w:rFonts w:ascii="Arial" w:hAnsi="Arial" w:eastAsia="Arial" w:cs="Arial"/>
          <w:sz w:val="22"/>
          <w:szCs w:val="22"/>
        </w:rPr>
      </w:pPr>
      <w:r w:rsidRPr="4DEBDEEC" w:rsidR="1AFE8C52">
        <w:rPr>
          <w:rFonts w:ascii="Arial" w:hAnsi="Arial" w:eastAsia="Arial" w:cs="Arial"/>
          <w:color w:val="FF0000"/>
          <w:sz w:val="22"/>
          <w:szCs w:val="22"/>
        </w:rPr>
        <w:t xml:space="preserve"> and your assignment title.</w:t>
      </w:r>
      <w:r w:rsidRPr="4DEBDEEC" w:rsidR="4E72765C">
        <w:rPr>
          <w:rFonts w:ascii="Arial" w:hAnsi="Arial" w:eastAsia="Arial" w:cs="Arial"/>
          <w:color w:val="FF0000"/>
          <w:sz w:val="22"/>
          <w:szCs w:val="22"/>
        </w:rPr>
        <w:t xml:space="preserve"> </w:t>
      </w:r>
      <w:r w:rsidRPr="4DEBDEEC" w:rsidR="4E72765C">
        <w:rPr>
          <w:rFonts w:ascii="Arial" w:hAnsi="Arial" w:eastAsia="Arial" w:cs="Arial"/>
          <w:sz w:val="22"/>
          <w:szCs w:val="22"/>
          <w:highlight w:val="yellow"/>
        </w:rPr>
        <w:t>Supporting Paper</w:t>
      </w:r>
      <w:r w:rsidRPr="4DEBDEEC" w:rsidR="212CA02D">
        <w:rPr>
          <w:rFonts w:ascii="Arial" w:hAnsi="Arial" w:eastAsia="Arial" w:cs="Arial"/>
          <w:sz w:val="22"/>
          <w:szCs w:val="22"/>
          <w:highlight w:val="yellow"/>
        </w:rPr>
        <w:t xml:space="preserve"> Family b</w:t>
      </w:r>
    </w:p>
    <w:p w:rsidR="006E538E" w:rsidP="4DEBDEEC" w:rsidRDefault="1C654BA4" w14:paraId="445D8986" w14:textId="1E2245A4">
      <w:pPr>
        <w:spacing w:line="360" w:lineRule="auto"/>
        <w:jc w:val="both"/>
        <w:rPr>
          <w:rFonts w:ascii="Arial" w:hAnsi="Arial" w:eastAsia="Arial" w:cs="Arial"/>
          <w:color w:val="FF0000"/>
          <w:sz w:val="22"/>
          <w:szCs w:val="22"/>
        </w:rPr>
      </w:pPr>
      <w:r w:rsidRPr="4DEBDEEC" w:rsidR="1C654BA4">
        <w:rPr>
          <w:rFonts w:ascii="Arial" w:hAnsi="Arial" w:eastAsia="Arial" w:cs="Arial"/>
          <w:color w:val="FF0000"/>
          <w:sz w:val="22"/>
          <w:szCs w:val="22"/>
        </w:rPr>
        <w:t xml:space="preserve"> 1000 words</w:t>
      </w:r>
    </w:p>
    <w:p w:rsidR="000A0AD1" w:rsidP="4DEBDEEC" w:rsidRDefault="000A0AD1" w14:paraId="43E38372" w14:textId="3C6ED0C8">
      <w:pPr>
        <w:spacing w:line="360" w:lineRule="auto"/>
        <w:jc w:val="both"/>
        <w:rPr>
          <w:rFonts w:ascii="Arial" w:hAnsi="Arial" w:eastAsia="Arial" w:cs="Arial"/>
          <w:sz w:val="22"/>
          <w:szCs w:val="22"/>
        </w:rPr>
      </w:pPr>
    </w:p>
    <w:p w:rsidR="49121DFA" w:rsidP="4DEBDEEC" w:rsidRDefault="49121DFA" w14:paraId="19DC57DE" w14:textId="5C3A8620">
      <w:pPr>
        <w:spacing w:line="360" w:lineRule="auto"/>
        <w:jc w:val="both"/>
        <w:rPr>
          <w:rFonts w:ascii="Arial" w:hAnsi="Arial" w:eastAsia="Arial" w:cs="Arial"/>
          <w:color w:val="FF0000"/>
          <w:sz w:val="22"/>
          <w:szCs w:val="22"/>
        </w:rPr>
      </w:pPr>
      <w:r w:rsidRPr="4DEBDEEC" w:rsidR="49121DFA">
        <w:rPr>
          <w:rFonts w:ascii="Arial" w:hAnsi="Arial" w:eastAsia="Arial" w:cs="Arial"/>
          <w:color w:val="FF0000"/>
          <w:sz w:val="22"/>
          <w:szCs w:val="22"/>
        </w:rPr>
        <w:t>.</w:t>
      </w:r>
    </w:p>
    <w:p w:rsidR="61BA430A" w:rsidP="4DEBDEEC" w:rsidRDefault="61BA430A" w14:paraId="18F515AC" w14:textId="027E685A">
      <w:pPr>
        <w:spacing w:line="360" w:lineRule="auto"/>
        <w:jc w:val="both"/>
        <w:rPr>
          <w:rFonts w:ascii="Arial" w:hAnsi="Arial" w:eastAsia="Arial" w:cs="Arial"/>
          <w:b w:val="1"/>
          <w:bCs w:val="1"/>
          <w:sz w:val="22"/>
          <w:szCs w:val="22"/>
          <w:u w:val="single"/>
        </w:rPr>
      </w:pPr>
      <w:r w:rsidRPr="4DEBDEEC">
        <w:rPr>
          <w:rFonts w:ascii="Arial" w:hAnsi="Arial" w:eastAsia="Arial" w:cs="Arial"/>
          <w:sz w:val="22"/>
          <w:szCs w:val="22"/>
        </w:rPr>
        <w:br w:type="page"/>
      </w:r>
      <w:r w:rsidRPr="4DEBDEEC" w:rsidR="4DD24E85">
        <w:rPr>
          <w:rFonts w:ascii="Arial" w:hAnsi="Arial" w:eastAsia="Arial" w:cs="Arial"/>
          <w:b w:val="1"/>
          <w:bCs w:val="1"/>
          <w:sz w:val="22"/>
          <w:szCs w:val="22"/>
          <w:u w:val="single"/>
        </w:rPr>
        <w:t>Introduction</w:t>
      </w:r>
    </w:p>
    <w:p w:rsidR="4331F1F6" w:rsidP="4DEBDEEC" w:rsidRDefault="4331F1F6" w14:paraId="128DAFB6" w14:textId="3D5FA1AE">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4331F1F6">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This supporting paper is </w:t>
      </w:r>
      <w:r w:rsidRPr="4DEBDEEC" w:rsidR="4331F1F6">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to </w:t>
      </w:r>
      <w:r w:rsidRPr="4DEBDEEC" w:rsidR="4331F1F6">
        <w:rPr>
          <w:rStyle w:val="normaltextrun"/>
          <w:rFonts w:ascii="Arial" w:hAnsi="Arial" w:eastAsia="Arial" w:cs="Arial"/>
          <w:b w:val="0"/>
          <w:bCs w:val="0"/>
          <w:i w:val="0"/>
          <w:iCs w:val="0"/>
          <w:caps w:val="0"/>
          <w:smallCaps w:val="0"/>
          <w:noProof w:val="0"/>
          <w:color w:val="FF0000"/>
          <w:sz w:val="22"/>
          <w:szCs w:val="22"/>
          <w:lang w:val="en-US"/>
        </w:rPr>
        <w:t> </w:t>
      </w:r>
      <w:r w:rsidRPr="4DEBDEEC" w:rsidR="4331F1F6">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Analise and assess</w:t>
      </w:r>
      <w:r w:rsidRPr="4DEBDEEC" w:rsidR="4331F1F6">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4DEBDEEC" w:rsidR="4331F1F6">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effectiveness of policy and the health and social care agencies involved in the case study of family b</w:t>
      </w:r>
      <w:r w:rsidRPr="4DEBDEEC" w:rsidR="4331F1F6">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4DEBDEEC" w:rsidR="4331F1F6">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39982ED5" w:rsidP="4DEBDEEC" w:rsidRDefault="39982ED5" w14:paraId="30C56DB6" w14:textId="4E3F5A3B">
      <w:pPr>
        <w:pStyle w:val="Normal"/>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br/>
      </w:r>
      <w:r>
        <w:br/>
      </w:r>
    </w:p>
    <w:p w:rsidR="007A65B0" w:rsidP="4DEBDEEC" w:rsidRDefault="007A65B0" w14:paraId="2542AC26" w14:textId="4EC70756">
      <w:pPr>
        <w:spacing w:line="360" w:lineRule="auto"/>
        <w:jc w:val="both"/>
        <w:rPr>
          <w:rFonts w:ascii="Arial" w:hAnsi="Arial" w:eastAsia="Arial" w:cs="Arial"/>
          <w:b w:val="1"/>
          <w:bCs w:val="1"/>
          <w:sz w:val="22"/>
          <w:szCs w:val="22"/>
          <w:u w:val="single"/>
        </w:rPr>
      </w:pPr>
      <w:r w:rsidRPr="4DEBDEEC">
        <w:rPr>
          <w:rFonts w:ascii="Arial" w:hAnsi="Arial" w:eastAsia="Arial" w:cs="Arial"/>
          <w:sz w:val="22"/>
          <w:szCs w:val="22"/>
        </w:rPr>
        <w:br w:type="page"/>
      </w:r>
      <w:r w:rsidRPr="4DEBDEEC" w:rsidR="7D7D2D8F">
        <w:rPr>
          <w:rFonts w:ascii="Arial" w:hAnsi="Arial" w:eastAsia="Arial" w:cs="Arial"/>
          <w:b w:val="1"/>
          <w:bCs w:val="1"/>
          <w:sz w:val="22"/>
          <w:szCs w:val="22"/>
          <w:u w:val="single"/>
        </w:rPr>
        <w:t>Main body</w:t>
      </w:r>
    </w:p>
    <w:p w:rsidR="008A443D" w:rsidP="4DEBDEEC" w:rsidRDefault="48B17795" w14:paraId="7AAD4884" w14:textId="0274D1F8">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child, young person, and family were in a position of vulnerability.</w:t>
      </w:r>
      <w:r w:rsidRPr="4DEBDEEC" w:rsidR="545C1CF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8A443D" w:rsidP="4DEBDEEC" w:rsidRDefault="48B17795" w14:paraId="3CC3BF8F" w14:textId="00E8BEC8">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Vulnerability is a term used to describe someone who is susceptible to being physically, mentally, or emotionally damaged or in danger. Webster (2021).</w:t>
      </w:r>
      <w:r w:rsidRPr="4DEBDEEC" w:rsidR="545C1CF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8A443D" w:rsidP="4DEBDEEC" w:rsidRDefault="48B17795" w14:paraId="112080ED" w14:textId="49462DD4">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factors that underline the existence of specific issues in family b which might not be seen in the average family were that one of the young adolescent boys had behavioral problems.  Adolescent is a young person who has gone through puberty but has not reached full maturity</w:t>
      </w:r>
      <w:r w:rsidRPr="4DEBDEEC" w:rsidR="353B4417">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this is</w:t>
      </w: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referred to as an adolescent. (Farlex, 2021). </w:t>
      </w:r>
    </w:p>
    <w:p w:rsidR="008A443D" w:rsidP="4DEBDEEC" w:rsidRDefault="48B17795" w14:paraId="476FBA5C" w14:textId="326C38B0">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Parenting difficulties and issues were another factor also the boy had school related issues such as bullying. Offending behaviour within the family occurred and the general wellbeing of the family was poor.  The mother</w:t>
      </w: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failed t</w:t>
      </w: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o</w:t>
      </w: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attend multiple parenting classes, and the family had issues around anti-social behaviour</w:t>
      </w:r>
      <w:r w:rsidRPr="4DEBDEEC" w:rsidR="545C1C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w:t>
      </w:r>
      <w:r w:rsidRPr="4DEBDEEC" w:rsidR="545C1CF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4DEBDEEC" w:rsidP="4DEBDEEC" w:rsidRDefault="4DEBDEEC" w14:paraId="0E2D4DE5" w14:textId="36D9F24C">
      <w:pPr>
        <w:pStyle w:val="Normal"/>
        <w:spacing w:line="360" w:lineRule="auto"/>
        <w:jc w:val="both"/>
        <w:rPr>
          <w:rStyle w:val="normaltextrun"/>
          <w:rFonts w:ascii="Arial" w:hAnsi="Arial" w:eastAsia="Arial" w:cs="Arial"/>
          <w:b w:val="0"/>
          <w:bCs w:val="0"/>
          <w:i w:val="0"/>
          <w:iCs w:val="0"/>
          <w:caps w:val="0"/>
          <w:smallCaps w:val="0"/>
          <w:noProof w:val="0"/>
          <w:color w:val="000000" w:themeColor="text1" w:themeTint="FF" w:themeShade="FF"/>
          <w:sz w:val="22"/>
          <w:szCs w:val="22"/>
          <w:lang w:val="en-US"/>
        </w:rPr>
      </w:pPr>
    </w:p>
    <w:p w:rsidR="00D85072" w:rsidP="4DEBDEEC" w:rsidRDefault="00D85072" w14:paraId="24F2CDF7" w14:textId="67579473">
      <w:pPr>
        <w:pStyle w:val="Normal"/>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758DDC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Due to poor living conditions resulting in risks and lack of protective factors resulted in a higher level of vulnerability, for </w:t>
      </w:r>
      <w:r w:rsidRPr="4DEBDEEC" w:rsidR="58A6377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example, the</w:t>
      </w:r>
      <w:r w:rsidRPr="4DEBDEEC" w:rsidR="758DDC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adolescent boy being in local authority care, spiraling rent </w:t>
      </w:r>
      <w:r w:rsidRPr="4DEBDEEC" w:rsidR="7EFF7AA3">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arrears, and</w:t>
      </w:r>
      <w:r w:rsidRPr="4DEBDEEC" w:rsidR="758DDC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multiple </w:t>
      </w:r>
      <w:proofErr w:type="gramStart"/>
      <w:r w:rsidRPr="4DEBDEEC" w:rsidR="6BA721D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house</w:t>
      </w:r>
      <w:proofErr w:type="gramEnd"/>
      <w:r w:rsidRPr="4DEBDEEC" w:rsidR="758DDC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moves</w:t>
      </w:r>
      <w:r w:rsidRPr="4DEBDEEC" w:rsidR="0CE9585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758DDC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in a brief period, incomplete or incorrect information was assumed by the family members in the referral, initial referral only including the mother and her non-resident son who had been the focus of the referral.</w:t>
      </w:r>
      <w:r w:rsidRPr="4DEBDEEC" w:rsidR="758DDC81">
        <w:rPr>
          <w:rStyle w:val="eop"/>
          <w:rFonts w:ascii="Arial" w:hAnsi="Arial" w:eastAsia="Arial" w:cs="Arial"/>
          <w:b w:val="0"/>
          <w:bCs w:val="0"/>
          <w:i w:val="0"/>
          <w:iCs w:val="0"/>
          <w:caps w:val="0"/>
          <w:smallCaps w:val="0"/>
          <w:noProof w:val="0"/>
          <w:color w:val="000000" w:themeColor="text1" w:themeTint="FF" w:themeShade="FF"/>
          <w:sz w:val="22"/>
          <w:szCs w:val="22"/>
          <w:lang w:val="en-GB"/>
        </w:rPr>
        <w:t> </w:t>
      </w:r>
      <w:r w:rsidRPr="4DEBDEEC" w:rsidR="758DDC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Other housing issues occurred including i.e., being in temporary accommodation.</w:t>
      </w:r>
      <w:r w:rsidRPr="4DEBDEEC" w:rsidR="758DDC81">
        <w:rPr>
          <w:rStyle w:val="eop"/>
          <w:rFonts w:ascii="Arial" w:hAnsi="Arial" w:eastAsia="Arial" w:cs="Arial"/>
          <w:b w:val="0"/>
          <w:bCs w:val="0"/>
          <w:i w:val="0"/>
          <w:iCs w:val="0"/>
          <w:caps w:val="0"/>
          <w:smallCaps w:val="0"/>
          <w:noProof w:val="0"/>
          <w:color w:val="000000" w:themeColor="text1" w:themeTint="FF" w:themeShade="FF"/>
          <w:sz w:val="22"/>
          <w:szCs w:val="22"/>
          <w:lang w:val="en-GB"/>
        </w:rPr>
        <w:t> </w:t>
      </w:r>
      <w:proofErr w:type="spellStart"/>
      <w:proofErr w:type="spellEnd"/>
    </w:p>
    <w:p w:rsidR="00D85072" w:rsidP="4DEBDEEC" w:rsidRDefault="00D85072" w14:paraId="6374B677" w14:textId="631E7557">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2"/>
          <w:szCs w:val="22"/>
          <w:lang w:val="en-US"/>
        </w:rPr>
      </w:pPr>
    </w:p>
    <w:p w:rsidR="00D85072" w:rsidP="4DEBDEEC" w:rsidRDefault="00D85072" w14:paraId="51391E5A" w14:textId="7A095AFB">
      <w:pPr>
        <w:pStyle w:val="Normal"/>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3A1525F5">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point at which the child, young person or family became the subject of assessment by health and social care agencies was when the Youth Offending Team referred </w:t>
      </w:r>
      <w:r w:rsidRPr="4DEBDEEC" w:rsidR="4F896B7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them, it</w:t>
      </w:r>
      <w:r w:rsidRPr="4DEBDEEC" w:rsidR="3A1525F5">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had also been noted that the family were referred to the project because of issues around anti-social behavior and rehousing needs</w:t>
      </w:r>
      <w:r w:rsidRPr="4DEBDEEC" w:rsidR="3A1525F5">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D85072" w:rsidP="4DEBDEEC" w:rsidRDefault="00D85072" w14:paraId="6FCF3326" w14:textId="373A3B54">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2"/>
          <w:szCs w:val="22"/>
          <w:lang w:val="en-US"/>
        </w:rPr>
      </w:pPr>
    </w:p>
    <w:p w:rsidR="00D85072" w:rsidP="4DEBDEEC" w:rsidRDefault="00D85072" w14:paraId="0B081B65" w14:textId="4B897E5E">
      <w:pPr>
        <w:pStyle w:val="Normal"/>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action the agencies or specific agency such as t</w:t>
      </w:r>
      <w:r w:rsidRPr="4DEBDEEC" w:rsidR="2DF3CFF8">
        <w:rPr>
          <w:rStyle w:val="normaltextrun"/>
          <w:rFonts w:ascii="Arial" w:hAnsi="Arial" w:eastAsia="Arial" w:cs="Arial"/>
          <w:b w:val="0"/>
          <w:bCs w:val="0"/>
          <w:i w:val="0"/>
          <w:iCs w:val="0"/>
          <w:caps w:val="0"/>
          <w:smallCaps w:val="0"/>
          <w:noProof w:val="0"/>
          <w:color w:val="auto"/>
          <w:sz w:val="22"/>
          <w:szCs w:val="22"/>
          <w:lang w:val="en-US"/>
        </w:rPr>
        <w:t>he </w:t>
      </w:r>
      <w:r w:rsidRPr="4DEBDEEC" w:rsidR="2DF3CFF8">
        <w:rPr>
          <w:rStyle w:val="normaltextrun"/>
          <w:rFonts w:ascii="Arial" w:hAnsi="Arial" w:eastAsia="Arial" w:cs="Arial"/>
          <w:b w:val="0"/>
          <w:bCs w:val="0"/>
          <w:i w:val="0"/>
          <w:iCs w:val="0"/>
          <w:caps w:val="0"/>
          <w:smallCaps w:val="0"/>
          <w:noProof w:val="0"/>
          <w:color w:val="auto"/>
          <w:sz w:val="22"/>
          <w:szCs w:val="22"/>
          <w:lang w:val="en-US"/>
        </w:rPr>
        <w:t>youth offending team and social</w:t>
      </w:r>
      <w:r w:rsidRPr="4DEBDEEC" w:rsidR="2DF3CFF8">
        <w:rPr>
          <w:rStyle w:val="normaltextrun"/>
          <w:rFonts w:ascii="Arial" w:hAnsi="Arial" w:eastAsia="Arial" w:cs="Arial"/>
          <w:b w:val="0"/>
          <w:bCs w:val="0"/>
          <w:i w:val="0"/>
          <w:iCs w:val="0"/>
          <w:caps w:val="0"/>
          <w:smallCaps w:val="0"/>
          <w:noProof w:val="0"/>
          <w:color w:val="auto"/>
          <w:sz w:val="22"/>
          <w:szCs w:val="22"/>
          <w:lang w:val="en-US"/>
        </w:rPr>
        <w:t> </w:t>
      </w:r>
      <w:r w:rsidRPr="4DEBDEEC" w:rsidR="2557A839">
        <w:rPr>
          <w:rStyle w:val="normaltextrun"/>
          <w:rFonts w:ascii="Arial" w:hAnsi="Arial" w:eastAsia="Arial" w:cs="Arial"/>
          <w:b w:val="0"/>
          <w:bCs w:val="0"/>
          <w:i w:val="0"/>
          <w:iCs w:val="0"/>
          <w:caps w:val="0"/>
          <w:smallCaps w:val="0"/>
          <w:noProof w:val="0"/>
          <w:color w:val="auto"/>
          <w:sz w:val="22"/>
          <w:szCs w:val="22"/>
          <w:lang w:val="en-US"/>
        </w:rPr>
        <w:t>services</w:t>
      </w:r>
      <w:r w:rsidRPr="4DEBDEEC" w:rsidR="2DF3CFF8">
        <w:rPr>
          <w:rStyle w:val="normaltextrun"/>
          <w:rFonts w:ascii="Arial" w:hAnsi="Arial" w:eastAsia="Arial" w:cs="Arial"/>
          <w:b w:val="0"/>
          <w:bCs w:val="0"/>
          <w:i w:val="0"/>
          <w:iCs w:val="0"/>
          <w:caps w:val="0"/>
          <w:smallCaps w:val="0"/>
          <w:noProof w:val="0"/>
          <w:color w:val="FF0000"/>
          <w:sz w:val="22"/>
          <w:szCs w:val="22"/>
          <w:lang w:val="en-US"/>
        </w:rPr>
        <w:t> </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decided to take was </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initial</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action planning focusing on solving some of the problems i.e., those related to living in temporary accommodation, recommendations included involving the young children in activities, Connexions support for the older children and close liaison with the family's social worker. </w:t>
      </w:r>
      <w:r w:rsidRPr="4DEBDEEC" w:rsidR="2DF3CFF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D85072" w:rsidP="4DEBDEEC" w:rsidRDefault="00D85072" w14:paraId="127C98A3" w14:textId="0D13FF4D">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core team and social services </w:t>
      </w:r>
      <w:r w:rsidRPr="4DEBDEEC" w:rsidR="347719BD">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also met</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regarding</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the child living separately, and a meeting had also taken place with the school where one of the children was allegedly being bullied to try to tackle the issue. </w:t>
      </w:r>
      <w:r w:rsidRPr="4DEBDEEC" w:rsidR="2DF3CFF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D85072" w:rsidP="4DEBDEEC" w:rsidRDefault="00D85072" w14:paraId="368E15CA" w14:textId="1FAF364F">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project continued to implement action plans for the family by emphasizing the importance that the family be rehoused, and to help one of the children to </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retain</w:t>
      </w: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a place at their school following an impending exclusion</w:t>
      </w:r>
      <w:r w:rsidRPr="4DEBDEEC" w:rsidR="2DF3CFF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D85072" w:rsidP="4DEBDEEC" w:rsidRDefault="00D85072" w14:paraId="69EC39E5" w14:textId="097D165F">
      <w:pPr>
        <w:spacing w:beforeAutospacing="on" w:afterAutospacing="on" w:line="360" w:lineRule="auto"/>
        <w:jc w:val="both"/>
        <w:rPr>
          <w:rFonts w:ascii="Arial" w:hAnsi="Arial" w:eastAsia="Arial" w:cs="Arial"/>
          <w:b w:val="1"/>
          <w:bCs w:val="1"/>
          <w:color w:val="FF0000"/>
          <w:sz w:val="22"/>
          <w:szCs w:val="22"/>
          <w:highlight w:val="yellow"/>
          <w:u w:val="single"/>
        </w:rPr>
      </w:pPr>
      <w:r w:rsidRPr="4DEBDEEC" w:rsidR="2DF3CFF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family would continue to be supported with engagement with their new tenancy.</w:t>
      </w:r>
      <w:r w:rsidRPr="4DEBDEEC" w:rsidR="2DF3CFF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4DEBDEEC" w:rsidP="4DEBDEEC" w:rsidRDefault="4DEBDEEC" w14:paraId="25F3E4B1" w14:textId="534554CB">
      <w:pPr>
        <w:pStyle w:val="Normal"/>
        <w:spacing w:line="360" w:lineRule="auto"/>
        <w:jc w:val="both"/>
        <w:rPr>
          <w:rStyle w:val="normaltextrun"/>
          <w:rFonts w:ascii="Arial" w:hAnsi="Arial" w:eastAsia="Arial" w:cs="Arial"/>
          <w:b w:val="0"/>
          <w:bCs w:val="0"/>
          <w:i w:val="0"/>
          <w:iCs w:val="0"/>
          <w:caps w:val="0"/>
          <w:smallCaps w:val="0"/>
          <w:noProof w:val="0"/>
          <w:color w:val="000000" w:themeColor="text1" w:themeTint="FF" w:themeShade="FF"/>
          <w:sz w:val="22"/>
          <w:szCs w:val="22"/>
          <w:lang w:val="en-US"/>
        </w:rPr>
      </w:pPr>
    </w:p>
    <w:p w:rsidR="00D85072" w:rsidP="4DEBDEEC" w:rsidRDefault="00D85072" w14:paraId="2BB5D1FA" w14:textId="79B0B822">
      <w:pPr>
        <w:pStyle w:val="Normal"/>
        <w:spacing w:line="360" w:lineRule="auto"/>
        <w:jc w:val="both"/>
        <w:rPr>
          <w:rStyle w:val="normaltextrun"/>
          <w:rFonts w:ascii="Arial" w:hAnsi="Arial" w:eastAsia="Arial" w:cs="Arial"/>
          <w:b w:val="0"/>
          <w:bCs w:val="0"/>
          <w:i w:val="0"/>
          <w:iCs w:val="0"/>
          <w:caps w:val="0"/>
          <w:smallCaps w:val="0"/>
          <w:noProof w:val="0"/>
          <w:color w:val="000000" w:themeColor="text1" w:themeTint="FF" w:themeShade="FF"/>
          <w:sz w:val="22"/>
          <w:szCs w:val="22"/>
          <w:lang w:val="en-US"/>
        </w:rPr>
      </w:pPr>
      <w:r w:rsidRPr="4DEBDEEC" w:rsidR="0F7F766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The policy and the roles of the multi-disciplinary services within family b’s case study were Youth Offending Team, local authority care, the probation service, education services, Metropolitan Police, Youth </w:t>
      </w:r>
      <w:r w:rsidRPr="4DEBDEEC" w:rsidR="1BB5A7D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in</w:t>
      </w:r>
      <w:r w:rsidRPr="4DEBDEEC" w:rsidR="0F7F766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Need Team, Neighborhood Services, temporary accommodation, CHAMS, Kinara Family Resource Centre, Parenting Support Group, Homeless Persons Unit, Anti-social Behaviour</w:t>
      </w:r>
      <w:r w:rsidRPr="4DEBDEEC" w:rsidR="0F7F766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0F7F766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Team, Connexions</w:t>
      </w:r>
      <w:r w:rsidRPr="4DEBDEEC" w:rsidR="0F7F766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4DEBDEEC" w:rsidR="0F7F766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Jobcentre Plus and a social worker was also involved with the family</w:t>
      </w:r>
    </w:p>
    <w:p w:rsidR="4DEBDEEC" w:rsidP="4DEBDEEC" w:rsidRDefault="4DEBDEEC" w14:paraId="554131D1" w14:textId="1E42C397">
      <w:pPr>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2"/>
          <w:szCs w:val="22"/>
          <w:lang w:val="en-US"/>
        </w:rPr>
      </w:pPr>
    </w:p>
    <w:p w:rsidR="00D85072" w:rsidP="4DEBDEEC" w:rsidRDefault="00D85072" w14:paraId="2895DD88" w14:textId="30A65F11">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The potential impact of their actions on the children, young person and family were evidence of varying engagement of the family with the project, the mother developed a more positive attitude to the family’s future following the involvement of the project. The family's house move would result hopefully in the non- resident son being able to be reintegrated into the family.</w:t>
      </w:r>
      <w:r w:rsidRPr="4DEBDEEC" w:rsidR="6288EE5C">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00D85072" w:rsidP="4DEBDEEC" w:rsidRDefault="00D85072" w14:paraId="636DC99D" w14:textId="5CEBC20E">
      <w:pPr>
        <w:spacing w:beforeAutospacing="on" w:afterAutospacing="on" w:line="360" w:lineRule="auto"/>
        <w:jc w:val="both"/>
        <w:rPr>
          <w:rFonts w:ascii="Arial" w:hAnsi="Arial" w:eastAsia="Arial" w:cs="Arial"/>
          <w:b w:val="1"/>
          <w:bCs w:val="1"/>
          <w:color w:val="FF0000"/>
          <w:sz w:val="22"/>
          <w:szCs w:val="22"/>
          <w:u w:val="single"/>
        </w:rPr>
      </w:pP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External trainers </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indicated</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that the mother was keen to bring about change for her family and that the family felt that the project had </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benefitted</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them by helping them to do things they </w:t>
      </w:r>
      <w:r w:rsidRPr="4DEBDEEC" w:rsidR="15EBF5C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could not</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have done on their own.</w:t>
      </w:r>
    </w:p>
    <w:p w:rsidR="00D85072" w:rsidP="4DEBDEEC" w:rsidRDefault="00D85072" w14:paraId="4871B3DC" w14:textId="609B323A">
      <w:pPr>
        <w:spacing w:beforeAutospacing="on" w:afterAutospacing="on" w:line="360" w:lineRule="auto"/>
        <w:jc w:val="both"/>
        <w:rPr>
          <w:rFonts w:ascii="Arial" w:hAnsi="Arial" w:eastAsia="Arial" w:cs="Arial"/>
          <w:b w:val="1"/>
          <w:bCs w:val="1"/>
          <w:color w:val="FF0000"/>
          <w:sz w:val="22"/>
          <w:szCs w:val="22"/>
          <w:u w:val="single"/>
        </w:rPr>
      </w:pPr>
      <w:r w:rsidRPr="4DEBDEEC" w:rsidR="0D9D143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he project also helped the family to better realize how agencies work and felt better equipped to get what they needed from them, </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subsequently</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the family's contact with other agencies was </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reportedly more</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proactive and positive, the impact made the family feel that they could get by without the involvement of agencies better </w:t>
      </w:r>
      <w:r w:rsidRPr="4DEBDEEC" w:rsidR="79678D37">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than in</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the past and overall </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stated</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their lives to be improved and </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identified</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the next steps to make it even better</w:t>
      </w:r>
      <w:r w:rsidRPr="4DEBDEEC" w:rsidR="6288EE5C">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w:t>
      </w:r>
    </w:p>
    <w:p w:rsidR="4DEBDEEC" w:rsidP="4DEBDEEC" w:rsidRDefault="4DEBDEEC" w14:paraId="3AC6E510" w14:textId="4ABAFC3B">
      <w:pPr>
        <w:pStyle w:val="Normal"/>
        <w:spacing w:beforeAutospacing="on" w:afterAutospacing="on" w:line="360" w:lineRule="auto"/>
        <w:jc w:val="both"/>
        <w:rPr>
          <w:rFonts w:ascii="Arial" w:hAnsi="Arial" w:eastAsia="Arial" w:cs="Arial"/>
          <w:b w:val="1"/>
          <w:bCs w:val="1"/>
          <w:color w:val="FF0000"/>
          <w:sz w:val="22"/>
          <w:szCs w:val="22"/>
          <w:u w:val="single"/>
        </w:rPr>
      </w:pPr>
    </w:p>
    <w:p w:rsidR="3A5A0845" w:rsidP="4DEBDEEC" w:rsidRDefault="3A5A0845" w14:paraId="5A6007C0" w14:textId="2B0BD0D4">
      <w:pPr>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2"/>
          <w:szCs w:val="22"/>
          <w:lang w:val="en-US"/>
        </w:rPr>
      </w:pP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In my perspective I believe what could have been done differently was that mother should have Had a better understanding of money</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management and bills</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which would not </w:t>
      </w:r>
      <w:r w:rsidRPr="4DEBDEEC" w:rsidR="76225E25">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have</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resulted in rent arrears</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more parenting classes could have been provided with more flexibility</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If possible so that the mother would attend. The referral information should have been verified to ensure information was correct and more investigation about the partner</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s background and his four other children</w:t>
      </w:r>
      <w:r w:rsidRPr="4DEBDEEC" w:rsidR="1526C096">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could have been found.</w:t>
      </w:r>
    </w:p>
    <w:p w:rsidR="3A5A0845" w:rsidP="4DEBDEEC" w:rsidRDefault="3A5A0845" w14:paraId="2CCA5B51" w14:textId="3B741BB9">
      <w:pPr>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All key agencies </w:t>
      </w:r>
      <w:r w:rsidRPr="4DEBDEEC" w:rsidR="7D431BF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should be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liaising to ensure effective communication was followed through correctly. Information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regarding</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mother’s employment status and her </w:t>
      </w:r>
      <w:r w:rsidRPr="4DEBDEEC" w:rsidR="411C14BD">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partners</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could have been found and one to one help with the child who was allegedly being bullied. Closer investigation about the impending exclusion and why mother did not attend multiple </w:t>
      </w:r>
      <w:r w:rsidRPr="4DEBDEEC" w:rsidR="01B76937">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parenting classes</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and the reasons. More specific outcome results could have been obtained</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to form an </w:t>
      </w:r>
      <w:r w:rsidRPr="4DEBDEEC" w:rsidR="03981A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accurate</w:t>
      </w:r>
      <w:r w:rsidRPr="4DEBDEEC" w:rsidR="03981A81">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effective assessment</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and if time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was</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an issue the project could have taken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identified</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this and tried persuasive tactics to encourage mother to be</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more involved from the beginning as </w:t>
      </w:r>
      <w:r w:rsidRPr="4DEBDEEC" w:rsidR="6014A06D">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this was</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crucial for</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her family’s progress, information </w:t>
      </w:r>
      <w:r w:rsidRPr="4DEBDEEC" w:rsidR="57DE759A">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could have been </w:t>
      </w:r>
      <w:r w:rsidRPr="4DEBDEEC" w:rsidR="3E9CA108">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retrieved quicker to find out specifically how the project had helped the family, </w:t>
      </w:r>
      <w:r w:rsidRPr="4DEBDEEC" w:rsidR="3E9CA108">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7ADD302C" w:rsidP="4DEBDEEC" w:rsidRDefault="7ADD302C" w14:paraId="004A2953" w14:textId="792C2BA0">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4DEBDEEC" w:rsidR="50C4A085">
        <w:rPr>
          <w:rFonts w:ascii="Arial" w:hAnsi="Arial" w:eastAsia="Arial" w:cs="Arial"/>
          <w:sz w:val="22"/>
          <w:szCs w:val="22"/>
        </w:rPr>
        <w:t>I recommend Vulnerability management</w:t>
      </w:r>
      <w:r w:rsidRPr="4DEBDEEC" w:rsidR="70B319AB">
        <w:rPr>
          <w:rFonts w:ascii="Arial" w:hAnsi="Arial" w:eastAsia="Arial" w:cs="Arial"/>
          <w:sz w:val="22"/>
          <w:szCs w:val="22"/>
        </w:rPr>
        <w:t xml:space="preserve"> </w:t>
      </w:r>
      <w:r w:rsidRPr="4DEBDEEC" w:rsidR="681A7FCC">
        <w:rPr>
          <w:rFonts w:ascii="Arial" w:hAnsi="Arial" w:eastAsia="Arial" w:cs="Arial"/>
          <w:sz w:val="22"/>
          <w:szCs w:val="22"/>
        </w:rPr>
        <w:t>(</w:t>
      </w:r>
      <w:r w:rsidRPr="4DEBDEEC" w:rsidR="70B319AB">
        <w:rPr>
          <w:rFonts w:ascii="Arial" w:hAnsi="Arial" w:eastAsia="Arial" w:cs="Arial"/>
          <w:sz w:val="22"/>
          <w:szCs w:val="22"/>
        </w:rPr>
        <w:t xml:space="preserve">National Cyber </w:t>
      </w:r>
      <w:r w:rsidRPr="4DEBDEEC" w:rsidR="73DF4850">
        <w:rPr>
          <w:rFonts w:ascii="Arial" w:hAnsi="Arial" w:eastAsia="Arial" w:cs="Arial"/>
          <w:sz w:val="22"/>
          <w:szCs w:val="22"/>
        </w:rPr>
        <w:t>Security Centre 2016</w:t>
      </w:r>
      <w:r w:rsidRPr="4DEBDEEC" w:rsidR="0C09F495">
        <w:rPr>
          <w:rFonts w:ascii="Arial" w:hAnsi="Arial" w:eastAsia="Arial" w:cs="Arial"/>
          <w:sz w:val="22"/>
          <w:szCs w:val="22"/>
        </w:rPr>
        <w:t xml:space="preserve"> </w:t>
      </w:r>
      <w:hyperlink r:id="Rb027dd4f7baf4438">
        <w:r w:rsidRPr="4DEBDEEC" w:rsidR="50C4A085">
          <w:rPr>
            <w:rStyle w:val="Hyperlink"/>
            <w:rFonts w:ascii="Arial" w:hAnsi="Arial" w:eastAsia="Arial" w:cs="Arial"/>
            <w:noProof w:val="0"/>
            <w:sz w:val="22"/>
            <w:szCs w:val="22"/>
            <w:lang w:val="en-US"/>
          </w:rPr>
          <w:t>Vulnerability management - NCSC.GOV.UK</w:t>
        </w:r>
        <w:r w:rsidRPr="4DEBDEEC" w:rsidR="5C52C2D6">
          <w:rPr>
            <w:rStyle w:val="Hyperlink"/>
            <w:rFonts w:ascii="Arial" w:hAnsi="Arial" w:eastAsia="Arial" w:cs="Arial"/>
            <w:noProof w:val="0"/>
            <w:sz w:val="22"/>
            <w:szCs w:val="22"/>
            <w:lang w:val="en-US"/>
          </w:rPr>
          <w:t>,</w:t>
        </w:r>
      </w:hyperlink>
      <w:r w:rsidRPr="4DEBDEEC" w:rsidR="5C52C2D6">
        <w:rPr>
          <w:rFonts w:ascii="Arial" w:hAnsi="Arial" w:eastAsia="Arial" w:cs="Arial"/>
          <w:b w:val="0"/>
          <w:bCs w:val="0"/>
          <w:i w:val="0"/>
          <w:iCs w:val="0"/>
          <w:caps w:val="0"/>
          <w:smallCaps w:val="0"/>
          <w:color w:val="000000" w:themeColor="text1" w:themeTint="FF" w:themeShade="FF"/>
          <w:sz w:val="22"/>
          <w:szCs w:val="22"/>
        </w:rPr>
        <w:t xml:space="preserve"> </w:t>
      </w:r>
      <w:r w:rsidRPr="4DEBDEEC" w:rsidR="7ADD302C">
        <w:rPr>
          <w:rFonts w:ascii="Arial" w:hAnsi="Arial" w:eastAsia="Arial" w:cs="Arial"/>
          <w:b w:val="0"/>
          <w:bCs w:val="0"/>
          <w:i w:val="0"/>
          <w:iCs w:val="0"/>
          <w:caps w:val="0"/>
          <w:smallCaps w:val="0"/>
          <w:color w:val="000000" w:themeColor="text1" w:themeTint="FF" w:themeShade="FF"/>
          <w:sz w:val="22"/>
          <w:szCs w:val="22"/>
        </w:rPr>
        <w:t xml:space="preserve">Money management, </w:t>
      </w:r>
      <w:r w:rsidRPr="4DEBDEEC" w:rsidR="7ADD302C">
        <w:rPr>
          <w:rFonts w:ascii="Arial" w:hAnsi="Arial" w:eastAsia="Arial" w:cs="Arial"/>
          <w:b w:val="0"/>
          <w:bCs w:val="0"/>
          <w:i w:val="0"/>
          <w:iCs w:val="0"/>
          <w:caps w:val="0"/>
          <w:smallCaps w:val="0"/>
          <w:color w:val="000000" w:themeColor="text1" w:themeTint="FF" w:themeShade="FF"/>
          <w:sz w:val="22"/>
          <w:szCs w:val="22"/>
        </w:rPr>
        <w:t>parenting classes</w:t>
      </w:r>
      <w:r w:rsidRPr="4DEBDEEC" w:rsidR="0A251808">
        <w:rPr>
          <w:rFonts w:ascii="Arial" w:hAnsi="Arial" w:eastAsia="Arial" w:cs="Arial"/>
          <w:b w:val="0"/>
          <w:bCs w:val="0"/>
          <w:i w:val="0"/>
          <w:iCs w:val="0"/>
          <w:caps w:val="0"/>
          <w:smallCaps w:val="0"/>
          <w:color w:val="000000" w:themeColor="text1" w:themeTint="FF" w:themeShade="FF"/>
          <w:sz w:val="22"/>
          <w:szCs w:val="22"/>
        </w:rPr>
        <w:t xml:space="preserve"> and more </w:t>
      </w:r>
      <w:r w:rsidRPr="4DEBDEEC" w:rsidR="4A9228A3">
        <w:rPr>
          <w:rFonts w:ascii="Arial" w:hAnsi="Arial" w:eastAsia="Arial" w:cs="Arial"/>
          <w:b w:val="0"/>
          <w:bCs w:val="0"/>
          <w:i w:val="0"/>
          <w:iCs w:val="0"/>
          <w:caps w:val="0"/>
          <w:smallCaps w:val="0"/>
          <w:color w:val="000000" w:themeColor="text1" w:themeTint="FF" w:themeShade="FF"/>
          <w:sz w:val="22"/>
          <w:szCs w:val="22"/>
        </w:rPr>
        <w:t xml:space="preserve">help for </w:t>
      </w:r>
      <w:r w:rsidRPr="4DEBDEEC" w:rsidR="51DDBF44">
        <w:rPr>
          <w:rFonts w:ascii="Arial" w:hAnsi="Arial" w:eastAsia="Arial" w:cs="Arial"/>
          <w:b w:val="0"/>
          <w:bCs w:val="0"/>
          <w:i w:val="0"/>
          <w:iCs w:val="0"/>
          <w:caps w:val="0"/>
          <w:smallCaps w:val="0"/>
          <w:color w:val="000000" w:themeColor="text1" w:themeTint="FF" w:themeShade="FF"/>
          <w:sz w:val="22"/>
          <w:szCs w:val="22"/>
        </w:rPr>
        <w:t xml:space="preserve">bullied children, </w:t>
      </w:r>
    </w:p>
    <w:p w:rsidR="17B93C54" w:rsidP="4DEBDEEC" w:rsidRDefault="17B93C54" w14:paraId="76BBF421" w14:textId="3C490B2D">
      <w:pPr>
        <w:pStyle w:val="Normal"/>
        <w:bidi w:val="0"/>
        <w:spacing w:beforeAutospacing="on" w:afterAutospacing="on" w:line="360" w:lineRule="auto"/>
        <w:ind w:left="0" w:right="0"/>
        <w:jc w:val="both"/>
        <w:rPr>
          <w:rFonts w:ascii="Arial" w:hAnsi="Arial" w:eastAsia="Arial" w:cs="Arial"/>
          <w:b w:val="0"/>
          <w:bCs w:val="0"/>
          <w:i w:val="0"/>
          <w:iCs w:val="0"/>
          <w:caps w:val="0"/>
          <w:smallCaps w:val="0"/>
          <w:color w:val="000000" w:themeColor="text1" w:themeTint="FF" w:themeShade="FF"/>
          <w:sz w:val="22"/>
          <w:szCs w:val="22"/>
        </w:rPr>
      </w:pPr>
      <w:r w:rsidRPr="4DEBDEEC" w:rsidR="17B93C54">
        <w:rPr>
          <w:rFonts w:ascii="Arial" w:hAnsi="Arial" w:eastAsia="Arial" w:cs="Arial"/>
          <w:b w:val="0"/>
          <w:bCs w:val="0"/>
          <w:i w:val="0"/>
          <w:iCs w:val="0"/>
          <w:caps w:val="0"/>
          <w:smallCaps w:val="0"/>
          <w:color w:val="000000" w:themeColor="text1" w:themeTint="FF" w:themeShade="FF"/>
          <w:sz w:val="22"/>
          <w:szCs w:val="22"/>
        </w:rPr>
        <w:t xml:space="preserve">Overall applying these </w:t>
      </w:r>
      <w:r w:rsidRPr="4DEBDEEC" w:rsidR="24893A27">
        <w:rPr>
          <w:rFonts w:ascii="Arial" w:hAnsi="Arial" w:eastAsia="Arial" w:cs="Arial"/>
          <w:b w:val="0"/>
          <w:bCs w:val="0"/>
          <w:i w:val="0"/>
          <w:iCs w:val="0"/>
          <w:caps w:val="0"/>
          <w:smallCaps w:val="0"/>
          <w:color w:val="000000" w:themeColor="text1" w:themeTint="FF" w:themeShade="FF"/>
          <w:sz w:val="22"/>
          <w:szCs w:val="22"/>
        </w:rPr>
        <w:t>recommendations</w:t>
      </w:r>
      <w:r w:rsidRPr="4DEBDEEC" w:rsidR="17B93C54">
        <w:rPr>
          <w:rFonts w:ascii="Arial" w:hAnsi="Arial" w:eastAsia="Arial" w:cs="Arial"/>
          <w:b w:val="0"/>
          <w:bCs w:val="0"/>
          <w:i w:val="0"/>
          <w:iCs w:val="0"/>
          <w:caps w:val="0"/>
          <w:smallCaps w:val="0"/>
          <w:color w:val="000000" w:themeColor="text1" w:themeTint="FF" w:themeShade="FF"/>
          <w:sz w:val="22"/>
          <w:szCs w:val="22"/>
        </w:rPr>
        <w:t xml:space="preserve"> may have helped to have </w:t>
      </w:r>
      <w:r w:rsidRPr="4DEBDEEC" w:rsidR="3978EA9B">
        <w:rPr>
          <w:rFonts w:ascii="Arial" w:hAnsi="Arial" w:eastAsia="Arial" w:cs="Arial"/>
          <w:b w:val="0"/>
          <w:bCs w:val="0"/>
          <w:i w:val="0"/>
          <w:iCs w:val="0"/>
          <w:caps w:val="0"/>
          <w:smallCaps w:val="0"/>
          <w:color w:val="000000" w:themeColor="text1" w:themeTint="FF" w:themeShade="FF"/>
          <w:sz w:val="22"/>
          <w:szCs w:val="22"/>
        </w:rPr>
        <w:t>an</w:t>
      </w:r>
      <w:r w:rsidRPr="4DEBDEEC" w:rsidR="17B93C54">
        <w:rPr>
          <w:rFonts w:ascii="Arial" w:hAnsi="Arial" w:eastAsia="Arial" w:cs="Arial"/>
          <w:b w:val="0"/>
          <w:bCs w:val="0"/>
          <w:i w:val="0"/>
          <w:iCs w:val="0"/>
          <w:caps w:val="0"/>
          <w:smallCaps w:val="0"/>
          <w:color w:val="000000" w:themeColor="text1" w:themeTint="FF" w:themeShade="FF"/>
          <w:sz w:val="22"/>
          <w:szCs w:val="22"/>
        </w:rPr>
        <w:t xml:space="preserve"> even better outcome</w:t>
      </w:r>
      <w:r w:rsidRPr="4DEBDEEC" w:rsidR="2E8BAEAE">
        <w:rPr>
          <w:rFonts w:ascii="Arial" w:hAnsi="Arial" w:eastAsia="Arial" w:cs="Arial"/>
          <w:b w:val="0"/>
          <w:bCs w:val="0"/>
          <w:i w:val="0"/>
          <w:iCs w:val="0"/>
          <w:caps w:val="0"/>
          <w:smallCaps w:val="0"/>
          <w:color w:val="000000" w:themeColor="text1" w:themeTint="FF" w:themeShade="FF"/>
          <w:sz w:val="22"/>
          <w:szCs w:val="22"/>
        </w:rPr>
        <w:t>.</w:t>
      </w:r>
    </w:p>
    <w:p w:rsidR="33A9D8BE" w:rsidP="4DEBDEEC" w:rsidRDefault="33A9D8BE" w14:paraId="30B6C946" w14:textId="6A7DF44D">
      <w:pPr>
        <w:pStyle w:val="Normal"/>
        <w:bidi w:val="0"/>
        <w:spacing w:beforeAutospacing="on" w:afterAutospacing="on" w:line="360" w:lineRule="auto"/>
        <w:ind w:left="0" w:right="0"/>
        <w:jc w:val="both"/>
        <w:rPr>
          <w:rFonts w:ascii="Arial" w:hAnsi="Arial" w:eastAsia="Arial" w:cs="Arial"/>
          <w:b w:val="1"/>
          <w:bCs w:val="1"/>
          <w:sz w:val="22"/>
          <w:szCs w:val="22"/>
          <w:u w:val="single"/>
        </w:rPr>
      </w:pPr>
      <w:r>
        <w:br/>
      </w:r>
      <w:hyperlink r:id="R281a91faba044455">
        <w:r>
          <w:br/>
        </w:r>
      </w:hyperlink>
      <w:r w:rsidRPr="4DEBDEEC">
        <w:rPr>
          <w:rFonts w:ascii="Arial" w:hAnsi="Arial" w:eastAsia="Arial" w:cs="Arial"/>
          <w:sz w:val="22"/>
          <w:szCs w:val="22"/>
        </w:rPr>
        <w:br w:type="page"/>
      </w:r>
      <w:r w:rsidRPr="4DEBDEEC" w:rsidR="435F94FC">
        <w:rPr>
          <w:rFonts w:ascii="Arial" w:hAnsi="Arial" w:eastAsia="Arial" w:cs="Arial"/>
          <w:b w:val="1"/>
          <w:bCs w:val="1"/>
          <w:sz w:val="22"/>
          <w:szCs w:val="22"/>
          <w:u w:val="single"/>
        </w:rPr>
        <w:t>Conclusion</w:t>
      </w:r>
    </w:p>
    <w:p w:rsidR="7EC7B68F" w:rsidP="4DEBDEEC" w:rsidRDefault="7EC7B68F" w14:paraId="5FF392F4" w14:textId="545B7D56">
      <w:pPr>
        <w:pStyle w:val="Normal"/>
        <w:spacing w:line="360" w:lineRule="auto"/>
        <w:jc w:val="both"/>
        <w:rPr>
          <w:rFonts w:ascii="Arial" w:hAnsi="Arial" w:eastAsia="Arial" w:cs="Arial"/>
          <w:sz w:val="22"/>
          <w:szCs w:val="22"/>
        </w:rPr>
      </w:pPr>
      <w:r w:rsidRPr="4DEBDEEC" w:rsidR="7EC7B68F">
        <w:rPr>
          <w:rFonts w:ascii="Arial" w:hAnsi="Arial" w:eastAsia="Arial" w:cs="Arial"/>
          <w:sz w:val="22"/>
          <w:szCs w:val="22"/>
        </w:rPr>
        <w:t xml:space="preserve">Respecting children's rights to express themselves and live their lives leads to more effective policies, a more inclusive community, and a healthier democracy. </w:t>
      </w:r>
      <w:r w:rsidRPr="4DEBDEEC" w:rsidR="7EC7B68F">
        <w:rPr>
          <w:rFonts w:ascii="Arial" w:hAnsi="Arial" w:eastAsia="Arial" w:cs="Arial"/>
          <w:sz w:val="22"/>
          <w:szCs w:val="22"/>
        </w:rPr>
        <w:t>(Jones and Walker, 2011, p.27)</w:t>
      </w:r>
    </w:p>
    <w:p w:rsidR="33A9D8BE" w:rsidP="4DEBDEEC" w:rsidRDefault="33A9D8BE" w14:paraId="12B9B330" w14:textId="012CEB55">
      <w:pPr>
        <w:spacing w:line="360" w:lineRule="auto"/>
        <w:jc w:val="both"/>
        <w:rPr>
          <w:rFonts w:ascii="Arial" w:hAnsi="Arial" w:eastAsia="Arial" w:cs="Arial"/>
          <w:b w:val="1"/>
          <w:bCs w:val="1"/>
          <w:color w:val="FF0000"/>
          <w:sz w:val="22"/>
          <w:szCs w:val="22"/>
          <w:u w:val="single"/>
        </w:rPr>
      </w:pPr>
    </w:p>
    <w:p w:rsidR="33A9D8BE" w:rsidP="4DEBDEEC" w:rsidRDefault="33A9D8BE" w14:paraId="1B5570B0" w14:textId="7DCB1238">
      <w:pPr>
        <w:spacing w:line="360" w:lineRule="auto"/>
        <w:jc w:val="both"/>
        <w:rPr>
          <w:rFonts w:ascii="Arial" w:hAnsi="Arial" w:eastAsia="Arial" w:cs="Arial"/>
          <w:sz w:val="22"/>
          <w:szCs w:val="22"/>
        </w:rPr>
      </w:pPr>
      <w:r w:rsidRPr="4DEBDEEC">
        <w:rPr>
          <w:rFonts w:ascii="Arial" w:hAnsi="Arial" w:eastAsia="Arial" w:cs="Arial"/>
          <w:sz w:val="22"/>
          <w:szCs w:val="22"/>
        </w:rPr>
        <w:br w:type="page"/>
      </w:r>
      <w:r w:rsidRPr="4DEBDEEC" w:rsidR="00B7954F">
        <w:rPr>
          <w:rFonts w:ascii="Arial" w:hAnsi="Arial" w:eastAsia="Arial" w:cs="Arial"/>
          <w:b w:val="1"/>
          <w:bCs w:val="1"/>
          <w:sz w:val="22"/>
          <w:szCs w:val="22"/>
          <w:u w:val="single"/>
        </w:rPr>
        <w:t xml:space="preserve">References </w:t>
      </w:r>
    </w:p>
    <w:p w:rsidR="1B3C5955" w:rsidP="4DEBDEEC" w:rsidRDefault="1B3C5955" w14:paraId="5C5CD28C" w14:textId="4884BCD2">
      <w:pPr>
        <w:pStyle w:val="Normal"/>
        <w:spacing w:line="360" w:lineRule="auto"/>
        <w:jc w:val="both"/>
        <w:rPr>
          <w:rFonts w:ascii="Arial" w:hAnsi="Arial" w:eastAsia="Arial" w:cs="Arial"/>
          <w:sz w:val="22"/>
          <w:szCs w:val="22"/>
        </w:rPr>
      </w:pPr>
      <w:r w:rsidRPr="4DEBDEEC" w:rsidR="0A95461A">
        <w:rPr>
          <w:rFonts w:ascii="Arial" w:hAnsi="Arial" w:eastAsia="Arial" w:cs="Arial"/>
          <w:sz w:val="22"/>
          <w:szCs w:val="22"/>
        </w:rPr>
        <w:t>IStockphoto</w:t>
      </w:r>
      <w:r w:rsidRPr="4DEBDEEC" w:rsidR="0A95461A">
        <w:rPr>
          <w:rFonts w:ascii="Arial" w:hAnsi="Arial" w:eastAsia="Arial" w:cs="Arial"/>
          <w:sz w:val="22"/>
          <w:szCs w:val="22"/>
        </w:rPr>
        <w:t xml:space="preserve"> (2021) </w:t>
      </w:r>
      <w:r w:rsidRPr="4DEBDEEC" w:rsidR="0A95461A">
        <w:rPr>
          <w:rFonts w:ascii="Arial" w:hAnsi="Arial" w:eastAsia="Arial" w:cs="Arial"/>
          <w:i w:val="1"/>
          <w:iCs w:val="1"/>
          <w:sz w:val="22"/>
          <w:szCs w:val="22"/>
        </w:rPr>
        <w:t xml:space="preserve">Young black family busy together in their kitchen stock photo </w:t>
      </w:r>
      <w:r w:rsidRPr="4DEBDEEC" w:rsidR="0A95461A">
        <w:rPr>
          <w:rFonts w:ascii="Arial" w:hAnsi="Arial" w:eastAsia="Arial" w:cs="Arial"/>
          <w:i w:val="0"/>
          <w:iCs w:val="0"/>
          <w:sz w:val="22"/>
          <w:szCs w:val="22"/>
        </w:rPr>
        <w:t>[image]</w:t>
      </w:r>
      <w:r w:rsidRPr="4DEBDEEC" w:rsidR="3B33FF36">
        <w:rPr>
          <w:rFonts w:ascii="Arial" w:hAnsi="Arial" w:eastAsia="Arial" w:cs="Arial"/>
          <w:i w:val="0"/>
          <w:iCs w:val="0"/>
          <w:sz w:val="22"/>
          <w:szCs w:val="22"/>
        </w:rPr>
        <w:t xml:space="preserve"> Available at:</w:t>
      </w:r>
      <w:r w:rsidRPr="4DEBDEEC" w:rsidR="0A95461A">
        <w:rPr>
          <w:rFonts w:ascii="Arial" w:hAnsi="Arial" w:eastAsia="Arial" w:cs="Arial"/>
          <w:i w:val="0"/>
          <w:iCs w:val="0"/>
          <w:sz w:val="22"/>
          <w:szCs w:val="22"/>
        </w:rPr>
        <w:t xml:space="preserve"> </w:t>
      </w:r>
      <w:hyperlink r:id="R2f827a73f870471e">
        <w:r w:rsidRPr="4DEBDEEC" w:rsidR="60F52A26">
          <w:rPr>
            <w:rStyle w:val="Hyperlink"/>
            <w:rFonts w:ascii="Arial" w:hAnsi="Arial" w:eastAsia="Arial" w:cs="Arial"/>
            <w:sz w:val="22"/>
            <w:szCs w:val="22"/>
          </w:rPr>
          <w:t>https://www.istockphoto.com/photo/young-black-family-busy-together-in-their-kitchen-gm944578392-258011743</w:t>
        </w:r>
      </w:hyperlink>
      <w:r w:rsidRPr="4DEBDEEC" w:rsidR="60F52A26">
        <w:rPr>
          <w:rFonts w:ascii="Arial" w:hAnsi="Arial" w:eastAsia="Arial" w:cs="Arial"/>
          <w:sz w:val="22"/>
          <w:szCs w:val="22"/>
        </w:rPr>
        <w:t xml:space="preserve"> (Accessed: 2 November 2021)</w:t>
      </w:r>
    </w:p>
    <w:p w:rsidR="1B3C5955" w:rsidP="4DEBDEEC" w:rsidRDefault="1B3C5955" w14:paraId="70AE0DD6" w14:textId="3C82FD0D">
      <w:pPr>
        <w:pStyle w:val="Normal"/>
        <w:spacing w:line="360" w:lineRule="auto"/>
        <w:jc w:val="both"/>
        <w:rPr>
          <w:rFonts w:ascii="Arial" w:hAnsi="Arial" w:eastAsia="Arial" w:cs="Arial"/>
          <w:sz w:val="22"/>
          <w:szCs w:val="22"/>
        </w:rPr>
      </w:pPr>
    </w:p>
    <w:p w:rsidR="1B3C5955" w:rsidP="4DEBDEEC" w:rsidRDefault="1B3C5955" w14:paraId="5BA74D81" w14:textId="3099B6B1">
      <w:pPr>
        <w:pStyle w:val="Normal"/>
        <w:spacing w:line="360" w:lineRule="auto"/>
        <w:jc w:val="both"/>
        <w:rPr>
          <w:rFonts w:ascii="Arial" w:hAnsi="Arial" w:eastAsia="Arial" w:cs="Arial"/>
          <w:sz w:val="22"/>
          <w:szCs w:val="22"/>
        </w:rPr>
      </w:pPr>
      <w:r w:rsidRPr="4DEBDEEC" w:rsidR="19F2ED68">
        <w:rPr>
          <w:rFonts w:ascii="Arial" w:hAnsi="Arial" w:eastAsia="Arial" w:cs="Arial"/>
          <w:sz w:val="22"/>
          <w:szCs w:val="22"/>
        </w:rPr>
        <w:t xml:space="preserve">CRAE (2021) </w:t>
      </w:r>
      <w:r w:rsidRPr="4DEBDEEC" w:rsidR="19F2ED68">
        <w:rPr>
          <w:rFonts w:ascii="Arial" w:hAnsi="Arial" w:eastAsia="Arial" w:cs="Arial"/>
          <w:i w:val="1"/>
          <w:iCs w:val="1"/>
          <w:sz w:val="22"/>
          <w:szCs w:val="22"/>
        </w:rPr>
        <w:t xml:space="preserve">Children's Rights &amp; the Law </w:t>
      </w:r>
      <w:r w:rsidRPr="4DEBDEEC" w:rsidR="19F2ED68">
        <w:rPr>
          <w:rFonts w:ascii="Arial" w:hAnsi="Arial" w:eastAsia="Arial" w:cs="Arial"/>
          <w:i w:val="0"/>
          <w:iCs w:val="0"/>
          <w:sz w:val="22"/>
          <w:szCs w:val="22"/>
        </w:rPr>
        <w:t>[website] Available</w:t>
      </w:r>
      <w:r w:rsidRPr="4DEBDEEC" w:rsidR="3D9C11FF">
        <w:rPr>
          <w:rFonts w:ascii="Arial" w:hAnsi="Arial" w:eastAsia="Arial" w:cs="Arial"/>
          <w:i w:val="0"/>
          <w:iCs w:val="0"/>
          <w:sz w:val="22"/>
          <w:szCs w:val="22"/>
        </w:rPr>
        <w:t xml:space="preserve"> </w:t>
      </w:r>
      <w:r w:rsidRPr="4DEBDEEC" w:rsidR="19F2ED68">
        <w:rPr>
          <w:rFonts w:ascii="Arial" w:hAnsi="Arial" w:eastAsia="Arial" w:cs="Arial"/>
          <w:i w:val="0"/>
          <w:iCs w:val="0"/>
          <w:sz w:val="22"/>
          <w:szCs w:val="22"/>
        </w:rPr>
        <w:t xml:space="preserve">at: </w:t>
      </w:r>
      <w:hyperlink r:id="R81cd847fe598475f">
        <w:r w:rsidRPr="4DEBDEEC" w:rsidR="19F2ED68">
          <w:rPr>
            <w:rStyle w:val="Hyperlink"/>
            <w:rFonts w:ascii="Arial" w:hAnsi="Arial" w:eastAsia="Arial" w:cs="Arial"/>
            <w:i w:val="0"/>
            <w:iCs w:val="0"/>
            <w:sz w:val="22"/>
            <w:szCs w:val="22"/>
          </w:rPr>
          <w:t>http://www.crae.org.uk/childrens-rights-the-law</w:t>
        </w:r>
      </w:hyperlink>
      <w:r w:rsidRPr="4DEBDEEC" w:rsidR="19F2ED68">
        <w:rPr>
          <w:rFonts w:ascii="Arial" w:hAnsi="Arial" w:eastAsia="Arial" w:cs="Arial"/>
          <w:i w:val="0"/>
          <w:iCs w:val="0"/>
          <w:sz w:val="22"/>
          <w:szCs w:val="22"/>
        </w:rPr>
        <w:t xml:space="preserve"> (Accessed: 2 November 2021)</w:t>
      </w:r>
    </w:p>
    <w:p w:rsidR="3C5CF3F4" w:rsidP="4DEBDEEC" w:rsidRDefault="3C5CF3F4" w14:paraId="350BCBC8" w14:textId="6F61A691">
      <w:pPr>
        <w:pStyle w:val="Normal"/>
        <w:spacing w:line="360" w:lineRule="auto"/>
        <w:jc w:val="both"/>
        <w:rPr>
          <w:rFonts w:ascii="Arial" w:hAnsi="Arial" w:eastAsia="Arial" w:cs="Arial"/>
          <w:i w:val="0"/>
          <w:iCs w:val="0"/>
          <w:sz w:val="22"/>
          <w:szCs w:val="22"/>
        </w:rPr>
      </w:pPr>
    </w:p>
    <w:p w:rsidR="32544B3F" w:rsidP="4DEBDEEC" w:rsidRDefault="32544B3F" w14:paraId="32CBCBA9" w14:textId="55B8BD3F">
      <w:pPr>
        <w:pStyle w:val="Normal"/>
        <w:spacing w:line="360" w:lineRule="auto"/>
        <w:jc w:val="both"/>
        <w:rPr>
          <w:rFonts w:ascii="Arial" w:hAnsi="Arial" w:eastAsia="Arial" w:cs="Arial"/>
          <w:sz w:val="22"/>
          <w:szCs w:val="22"/>
        </w:rPr>
      </w:pPr>
      <w:r w:rsidRPr="4DEBDEEC" w:rsidR="32544B3F">
        <w:rPr>
          <w:rFonts w:ascii="Arial" w:hAnsi="Arial" w:eastAsia="Arial" w:cs="Arial"/>
          <w:sz w:val="22"/>
          <w:szCs w:val="22"/>
        </w:rPr>
        <w:t xml:space="preserve">CRAE (2021) </w:t>
      </w:r>
      <w:r w:rsidRPr="4DEBDEEC" w:rsidR="32544B3F">
        <w:rPr>
          <w:rFonts w:ascii="Arial" w:hAnsi="Arial" w:eastAsia="Arial" w:cs="Arial"/>
          <w:i w:val="1"/>
          <w:iCs w:val="1"/>
          <w:sz w:val="22"/>
          <w:szCs w:val="22"/>
        </w:rPr>
        <w:t>Equality Act 2010</w:t>
      </w:r>
      <w:r w:rsidRPr="4DEBDEEC" w:rsidR="32544B3F">
        <w:rPr>
          <w:rFonts w:ascii="Arial" w:hAnsi="Arial" w:eastAsia="Arial" w:cs="Arial"/>
          <w:sz w:val="22"/>
          <w:szCs w:val="22"/>
        </w:rPr>
        <w:t xml:space="preserve"> [website] Available at: </w:t>
      </w:r>
      <w:hyperlink r:id="R49e762621d2d437a">
        <w:r w:rsidRPr="4DEBDEEC" w:rsidR="6FD629FE">
          <w:rPr>
            <w:rStyle w:val="Hyperlink"/>
            <w:rFonts w:ascii="Arial" w:hAnsi="Arial" w:eastAsia="Arial" w:cs="Arial"/>
            <w:noProof w:val="0"/>
            <w:sz w:val="22"/>
            <w:szCs w:val="22"/>
            <w:lang w:val="en-US"/>
          </w:rPr>
          <w:t>http://www.crae.org.uk/childrens-rights-the-law/laws-protecting-childrens-rights/equality-act-2010/</w:t>
        </w:r>
      </w:hyperlink>
      <w:r w:rsidRPr="4DEBDEEC" w:rsidR="32544B3F">
        <w:rPr>
          <w:rFonts w:ascii="Arial" w:hAnsi="Arial" w:eastAsia="Arial" w:cs="Arial"/>
          <w:sz w:val="22"/>
          <w:szCs w:val="22"/>
        </w:rPr>
        <w:t>(Accessed: 2 November 2021)</w:t>
      </w:r>
    </w:p>
    <w:p w:rsidR="4DEBDEEC" w:rsidP="4DEBDEEC" w:rsidRDefault="4DEBDEEC" w14:paraId="321C87B1" w14:textId="7921C31C">
      <w:pPr>
        <w:pStyle w:val="Normal"/>
        <w:spacing w:line="360" w:lineRule="auto"/>
        <w:jc w:val="both"/>
        <w:rPr>
          <w:rFonts w:ascii="Arial" w:hAnsi="Arial" w:eastAsia="Arial" w:cs="Arial"/>
          <w:sz w:val="22"/>
          <w:szCs w:val="22"/>
        </w:rPr>
      </w:pPr>
    </w:p>
    <w:p w:rsidR="1B3C5955" w:rsidP="4DEBDEEC" w:rsidRDefault="1B3C5955" w14:paraId="4DACC3F7" w14:textId="1EACF1E9">
      <w:pPr>
        <w:pStyle w:val="Normal"/>
        <w:spacing w:line="360" w:lineRule="auto"/>
        <w:jc w:val="both"/>
        <w:rPr>
          <w:rFonts w:ascii="Arial" w:hAnsi="Arial" w:eastAsia="Arial" w:cs="Arial"/>
          <w:sz w:val="22"/>
          <w:szCs w:val="22"/>
        </w:rPr>
      </w:pPr>
      <w:r w:rsidRPr="4DEBDEEC" w:rsidR="1B3C5955">
        <w:rPr>
          <w:rFonts w:ascii="Arial" w:hAnsi="Arial" w:eastAsia="Arial" w:cs="Arial"/>
          <w:sz w:val="22"/>
          <w:szCs w:val="22"/>
        </w:rPr>
        <w:t xml:space="preserve">Webster, M. (2021) </w:t>
      </w:r>
      <w:r w:rsidRPr="4DEBDEEC" w:rsidR="1B3C5955">
        <w:rPr>
          <w:rFonts w:ascii="Arial" w:hAnsi="Arial" w:eastAsia="Arial" w:cs="Arial"/>
          <w:i w:val="1"/>
          <w:iCs w:val="1"/>
          <w:sz w:val="22"/>
          <w:szCs w:val="22"/>
        </w:rPr>
        <w:t>vulnerable</w:t>
      </w:r>
      <w:r w:rsidRPr="4DEBDEEC" w:rsidR="1B3C5955">
        <w:rPr>
          <w:rFonts w:ascii="Arial" w:hAnsi="Arial" w:eastAsia="Arial" w:cs="Arial"/>
          <w:sz w:val="22"/>
          <w:szCs w:val="22"/>
        </w:rPr>
        <w:t xml:space="preserve"> [website] Available at: </w:t>
      </w:r>
      <w:hyperlink r:id="R289b4dd49f264cfb">
        <w:r w:rsidRPr="4DEBDEEC" w:rsidR="21A2EFB9">
          <w:rPr>
            <w:rStyle w:val="Hyperlink"/>
            <w:rFonts w:ascii="Arial" w:hAnsi="Arial" w:eastAsia="Arial" w:cs="Arial"/>
            <w:sz w:val="22"/>
            <w:szCs w:val="22"/>
          </w:rPr>
          <w:t>https://www.merriam-webster.com/dictionary/vulnerable</w:t>
        </w:r>
      </w:hyperlink>
      <w:r w:rsidRPr="4DEBDEEC" w:rsidR="21A2EFB9">
        <w:rPr>
          <w:rFonts w:ascii="Arial" w:hAnsi="Arial" w:eastAsia="Arial" w:cs="Arial"/>
          <w:sz w:val="22"/>
          <w:szCs w:val="22"/>
        </w:rPr>
        <w:t xml:space="preserve"> (Accessed: 22</w:t>
      </w:r>
      <w:r w:rsidRPr="4DEBDEEC" w:rsidR="6047D4EA">
        <w:rPr>
          <w:rFonts w:ascii="Arial" w:hAnsi="Arial" w:eastAsia="Arial" w:cs="Arial"/>
          <w:sz w:val="22"/>
          <w:szCs w:val="22"/>
        </w:rPr>
        <w:t xml:space="preserve"> November 2021)</w:t>
      </w:r>
    </w:p>
    <w:p w:rsidR="661A97E6" w:rsidP="4DEBDEEC" w:rsidRDefault="661A97E6" w14:paraId="4E12DC1B" w14:textId="3BB9FB19">
      <w:pPr>
        <w:spacing w:line="360" w:lineRule="auto"/>
        <w:jc w:val="both"/>
        <w:rPr>
          <w:rFonts w:ascii="Arial" w:hAnsi="Arial" w:eastAsia="Arial" w:cs="Arial"/>
          <w:sz w:val="22"/>
          <w:szCs w:val="22"/>
        </w:rPr>
      </w:pPr>
    </w:p>
    <w:p w:rsidR="0A810953" w:rsidP="4DEBDEEC" w:rsidRDefault="0A810953" w14:paraId="412E081B" w14:textId="192A8F7C">
      <w:pPr>
        <w:spacing w:line="360" w:lineRule="auto"/>
        <w:jc w:val="both"/>
        <w:rPr>
          <w:rFonts w:ascii="Arial" w:hAnsi="Arial" w:eastAsia="Arial" w:cs="Arial"/>
          <w:sz w:val="22"/>
          <w:szCs w:val="22"/>
        </w:rPr>
      </w:pPr>
      <w:r w:rsidRPr="4DEBDEEC" w:rsidR="0A810953">
        <w:rPr>
          <w:rFonts w:ascii="Arial" w:hAnsi="Arial" w:eastAsia="Arial" w:cs="Arial"/>
          <w:sz w:val="22"/>
          <w:szCs w:val="22"/>
        </w:rPr>
        <w:t xml:space="preserve">Farlex (2021) </w:t>
      </w:r>
      <w:r w:rsidRPr="4DEBDEEC" w:rsidR="0A810953">
        <w:rPr>
          <w:rFonts w:ascii="Arial" w:hAnsi="Arial" w:eastAsia="Arial" w:cs="Arial"/>
          <w:i w:val="1"/>
          <w:iCs w:val="1"/>
          <w:sz w:val="22"/>
          <w:szCs w:val="22"/>
        </w:rPr>
        <w:t xml:space="preserve">adolescent </w:t>
      </w:r>
      <w:r w:rsidRPr="4DEBDEEC" w:rsidR="0A810953">
        <w:rPr>
          <w:rFonts w:ascii="Arial" w:hAnsi="Arial" w:eastAsia="Arial" w:cs="Arial"/>
          <w:sz w:val="22"/>
          <w:szCs w:val="22"/>
        </w:rPr>
        <w:t>[website] Available at:</w:t>
      </w:r>
      <w:r w:rsidRPr="4DEBDEEC" w:rsidR="0A810953">
        <w:rPr>
          <w:rStyle w:val="Hyperlink"/>
          <w:rFonts w:ascii="Arial" w:hAnsi="Arial" w:eastAsia="Arial" w:cs="Arial"/>
          <w:sz w:val="22"/>
          <w:szCs w:val="22"/>
        </w:rPr>
        <w:t xml:space="preserve"> </w:t>
      </w:r>
      <w:hyperlink r:id="Rda40553b92e04990">
        <w:r w:rsidRPr="4DEBDEEC" w:rsidR="46348857">
          <w:rPr>
            <w:rStyle w:val="Hyperlink"/>
            <w:rFonts w:ascii="Arial" w:hAnsi="Arial" w:eastAsia="Arial" w:cs="Arial"/>
            <w:sz w:val="22"/>
            <w:szCs w:val="22"/>
          </w:rPr>
          <w:t>https://www.thefreedictionary.com/adolescent</w:t>
        </w:r>
      </w:hyperlink>
      <w:r w:rsidRPr="4DEBDEEC" w:rsidR="46348857">
        <w:rPr>
          <w:rFonts w:ascii="Arial" w:hAnsi="Arial" w:eastAsia="Arial" w:cs="Arial"/>
          <w:sz w:val="22"/>
          <w:szCs w:val="22"/>
        </w:rPr>
        <w:t xml:space="preserve"> (Accessed: 22 November 2021)</w:t>
      </w:r>
    </w:p>
    <w:p w:rsidR="661A97E6" w:rsidP="4DEBDEEC" w:rsidRDefault="661A97E6" w14:paraId="770AE5DC" w14:textId="2D0C921C">
      <w:pPr>
        <w:spacing w:line="360" w:lineRule="auto"/>
        <w:jc w:val="both"/>
        <w:rPr>
          <w:rFonts w:ascii="Arial" w:hAnsi="Arial" w:eastAsia="Arial" w:cs="Arial"/>
          <w:sz w:val="22"/>
          <w:szCs w:val="22"/>
        </w:rPr>
      </w:pPr>
    </w:p>
    <w:p w:rsidR="00C27A39" w:rsidP="4DEBDEEC" w:rsidRDefault="6650A3A0" w14:paraId="47096DBD" w14:textId="51DFBE6A">
      <w:pPr>
        <w:spacing w:line="360" w:lineRule="auto"/>
        <w:jc w:val="both"/>
        <w:rPr>
          <w:rFonts w:ascii="Arial" w:hAnsi="Arial" w:eastAsia="Arial" w:cs="Arial"/>
          <w:sz w:val="22"/>
          <w:szCs w:val="22"/>
        </w:rPr>
      </w:pPr>
      <w:r w:rsidRPr="4DEBDEEC" w:rsidR="6650A3A0">
        <w:rPr>
          <w:rFonts w:ascii="Arial" w:hAnsi="Arial" w:eastAsia="Arial" w:cs="Arial"/>
          <w:sz w:val="22"/>
          <w:szCs w:val="22"/>
        </w:rPr>
        <w:t>Jones, P. and Walker, G. (2011)</w:t>
      </w:r>
      <w:r w:rsidRPr="4DEBDEEC" w:rsidR="6650A3A0">
        <w:rPr>
          <w:rFonts w:ascii="Arial" w:hAnsi="Arial" w:eastAsia="Arial" w:cs="Arial"/>
          <w:i w:val="1"/>
          <w:iCs w:val="1"/>
          <w:sz w:val="22"/>
          <w:szCs w:val="22"/>
        </w:rPr>
        <w:t xml:space="preserve"> Children's rights in practice </w:t>
      </w:r>
      <w:r w:rsidRPr="4DEBDEEC" w:rsidR="6650A3A0">
        <w:rPr>
          <w:rFonts w:ascii="Arial" w:hAnsi="Arial" w:eastAsia="Arial" w:cs="Arial"/>
          <w:sz w:val="22"/>
          <w:szCs w:val="22"/>
        </w:rPr>
        <w:t>London:</w:t>
      </w:r>
      <w:r w:rsidRPr="4DEBDEEC" w:rsidR="673AF2B9">
        <w:rPr>
          <w:rFonts w:ascii="Arial" w:hAnsi="Arial" w:eastAsia="Arial" w:cs="Arial"/>
          <w:sz w:val="22"/>
          <w:szCs w:val="22"/>
        </w:rPr>
        <w:t xml:space="preserve"> SAGE</w:t>
      </w:r>
    </w:p>
    <w:p w:rsidR="00C27A39" w:rsidP="4DEBDEEC" w:rsidRDefault="00C27A39" w14:paraId="37E4B1EE" w14:textId="317F116F">
      <w:pPr>
        <w:spacing w:line="360" w:lineRule="auto"/>
        <w:jc w:val="both"/>
        <w:rPr>
          <w:rFonts w:ascii="Arial" w:hAnsi="Arial" w:eastAsia="Arial" w:cs="Arial"/>
          <w:sz w:val="22"/>
          <w:szCs w:val="22"/>
        </w:rPr>
      </w:pPr>
    </w:p>
    <w:p w:rsidR="661A97E6" w:rsidP="4DEBDEEC" w:rsidRDefault="661A97E6" w14:paraId="104324C6" w14:textId="37201925">
      <w:pPr>
        <w:pStyle w:val="Normal"/>
        <w:spacing w:line="360" w:lineRule="auto"/>
        <w:jc w:val="both"/>
        <w:rPr>
          <w:rFonts w:ascii="Arial" w:hAnsi="Arial" w:eastAsia="Arial" w:cs="Arial"/>
          <w:sz w:val="22"/>
          <w:szCs w:val="22"/>
        </w:rPr>
      </w:pPr>
    </w:p>
    <w:sectPr w:rsidR="661A97E6" w:rsidSect="000F53C8">
      <w:pgSz w:w="12240" w:h="15840" w:orient="portrait"/>
      <w:pgMar w:top="1440" w:right="1440" w:bottom="1440" w:left="1440" w:header="720" w:footer="720" w:gutter="0"/>
      <w:pgNumType w:start="0"/>
      <w:cols w:space="720"/>
      <w:titlePg/>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1062044394" textId="226108093" start="35" length="5" invalidationStart="35" invalidationLength="5" id="uay76mIs"/>
    <int:ParagraphRange paragraphId="734463562" textId="2117845760" start="69" length="5" invalidationStart="69" invalidationLength="5" id="WTMUobaf"/>
    <int:ParagraphRange paragraphId="1537065670" textId="629736290" start="613" length="3" invalidationStart="613" invalidationLength="3" id="2pudb/bo"/>
    <int:WordHash hashCode="4aaBd+Cfinszyi" id="8vcbg4iL"/>
    <int:WordHash hashCode="v3jXqOAVqWKVSe" id="qAR9Nl9M"/>
    <int:ParagraphRange paragraphId="1831997705" textId="1350108446" start="196" length="5" invalidationStart="196" invalidationLength="5" id="l7vA8Xrm"/>
    <int:ParagraphRange paragraphId="1831997705" textId="25240619" start="196" length="5" invalidationStart="196" invalidationLength="5" id="bqknLeVS"/>
    <int:WordHash hashCode="aJEbnAIbafiZ8P" id="brAYaZKp"/>
    <int:WordHash hashCode="a3GdK0Ai5jDpyi" id="DCRVHX3r"/>
    <int:WordHash hashCode="4e/sdg+2TWkQEv" id="nNK5sRWg"/>
    <int:WordHash hashCode="8xiGpG+HBZ3efM" id="mvAZV03U"/>
    <int:ParagraphRange paragraphId="1831997705" textId="716440151" start="237" length="5" invalidationStart="237" invalidationLength="5" id="/3fl7IdK"/>
    <int:WordHash hashCode="QaCAzzJ//ndoNl" id="PZyxSdOl"/>
    <int:WordHash hashCode="0BWo7fVjt0F7Oi" id="M4nYD9Gy"/>
    <int:ParagraphRange paragraphId="1184741337" textId="1606281439" start="158" length="13" invalidationStart="158" invalidationLength="13" id="r757rrQf"/>
    <int:WordHash hashCode="QRzTRe2PnPjF0T" id="IxmMhEH7"/>
    <int:ParagraphRange paragraphId="1912457421" textId="1918760287" start="225" length="5" invalidationStart="225" invalidationLength="5" id="ENhyH9hY"/>
    <int:WordHash hashCode="PeUh02GRVekij4" id="1isnwsic"/>
  </int:Manifest>
  <int:Observations>
    <int:Content id="uay76mIs">
      <int:Rejection type="LegacyProofing"/>
    </int:Content>
    <int:Content id="WTMUobaf">
      <int:Rejection type="LegacyProofing"/>
    </int:Content>
    <int:Content id="2pudb/bo">
      <int:Rejection type="LegacyProofing"/>
    </int:Content>
    <int:Content id="8vcbg4iL">
      <int:Rejection type="LegacyProofing"/>
    </int:Content>
    <int:Content id="qAR9Nl9M">
      <int:Rejection type="LegacyProofing"/>
    </int:Content>
    <int:Content id="l7vA8Xrm">
      <int:Rejection type="LegacyProofing"/>
    </int:Content>
    <int:Content id="bqknLeVS">
      <int:Rejection type="LegacyProofing"/>
    </int:Content>
    <int:Content id="brAYaZKp">
      <int:Rejection type="AugLoop_Text_Critique"/>
    </int:Content>
    <int:Content id="DCRVHX3r">
      <int:Rejection type="LegacyProofing"/>
    </int:Content>
    <int:Content id="nNK5sRWg">
      <int:Rejection type="LegacyProofing"/>
    </int:Content>
    <int:Content id="mvAZV03U">
      <int:Rejection type="LegacyProofing"/>
    </int:Content>
    <int:Content id="/3fl7IdK">
      <int:Rejection type="LegacyProofing"/>
    </int:Content>
    <int:Content id="PZyxSdOl">
      <int:Rejection type="AugLoop_Text_Critique"/>
    </int:Content>
    <int:Content id="M4nYD9Gy">
      <int:Rejection type="LegacyProofing"/>
    </int:Content>
    <int:Content id="r757rrQf">
      <int:Rejection type="LegacyProofing"/>
    </int:Content>
    <int:Content id="IxmMhEH7">
      <int:Rejection type="LegacyProofing"/>
    </int:Content>
    <int:Content id="ENhyH9hY">
      <int:Rejection type="LegacyProofing"/>
    </int:Content>
    <int:Content id="1isnwsic">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01A"/>
    <w:rsid w:val="00097192"/>
    <w:rsid w:val="000A0AD1"/>
    <w:rsid w:val="000B6D39"/>
    <w:rsid w:val="000D7332"/>
    <w:rsid w:val="000F1758"/>
    <w:rsid w:val="000F53C8"/>
    <w:rsid w:val="00283FD0"/>
    <w:rsid w:val="002D29AA"/>
    <w:rsid w:val="0032F3A2"/>
    <w:rsid w:val="00337B33"/>
    <w:rsid w:val="003F314D"/>
    <w:rsid w:val="00542977"/>
    <w:rsid w:val="0058C96E"/>
    <w:rsid w:val="005B0080"/>
    <w:rsid w:val="005F031B"/>
    <w:rsid w:val="00616FC4"/>
    <w:rsid w:val="0062301A"/>
    <w:rsid w:val="006B5893"/>
    <w:rsid w:val="006E538E"/>
    <w:rsid w:val="00767DD7"/>
    <w:rsid w:val="007A65B0"/>
    <w:rsid w:val="00821747"/>
    <w:rsid w:val="008A443D"/>
    <w:rsid w:val="008B63A5"/>
    <w:rsid w:val="00A75BE8"/>
    <w:rsid w:val="00AB085A"/>
    <w:rsid w:val="00B05B0F"/>
    <w:rsid w:val="00B7954F"/>
    <w:rsid w:val="00BB7BD4"/>
    <w:rsid w:val="00BC6D02"/>
    <w:rsid w:val="00C27A39"/>
    <w:rsid w:val="00C313D2"/>
    <w:rsid w:val="00D19743"/>
    <w:rsid w:val="00D405BE"/>
    <w:rsid w:val="00D85072"/>
    <w:rsid w:val="00DABBB0"/>
    <w:rsid w:val="00DC103D"/>
    <w:rsid w:val="00E769FB"/>
    <w:rsid w:val="00F2357A"/>
    <w:rsid w:val="00F96523"/>
    <w:rsid w:val="0102209A"/>
    <w:rsid w:val="016FF1BE"/>
    <w:rsid w:val="01971799"/>
    <w:rsid w:val="019DFCBB"/>
    <w:rsid w:val="01B76937"/>
    <w:rsid w:val="01ED8D00"/>
    <w:rsid w:val="02147407"/>
    <w:rsid w:val="02363A2A"/>
    <w:rsid w:val="0241B90F"/>
    <w:rsid w:val="02463BB8"/>
    <w:rsid w:val="026FF391"/>
    <w:rsid w:val="02768C11"/>
    <w:rsid w:val="02C89439"/>
    <w:rsid w:val="02D4B9B6"/>
    <w:rsid w:val="02E574FF"/>
    <w:rsid w:val="02E93BE0"/>
    <w:rsid w:val="02F05F0E"/>
    <w:rsid w:val="03051CD6"/>
    <w:rsid w:val="030B8F4F"/>
    <w:rsid w:val="031538B8"/>
    <w:rsid w:val="03193C5C"/>
    <w:rsid w:val="0332E7FA"/>
    <w:rsid w:val="0334C392"/>
    <w:rsid w:val="035CBFF7"/>
    <w:rsid w:val="036D6E02"/>
    <w:rsid w:val="0372769D"/>
    <w:rsid w:val="03779864"/>
    <w:rsid w:val="0387ACC5"/>
    <w:rsid w:val="03981A81"/>
    <w:rsid w:val="0399257D"/>
    <w:rsid w:val="03A0844B"/>
    <w:rsid w:val="03A75CE6"/>
    <w:rsid w:val="03AEEEC3"/>
    <w:rsid w:val="04098AFC"/>
    <w:rsid w:val="04224145"/>
    <w:rsid w:val="044AAF30"/>
    <w:rsid w:val="04529C1A"/>
    <w:rsid w:val="047594B5"/>
    <w:rsid w:val="047636E9"/>
    <w:rsid w:val="0482D274"/>
    <w:rsid w:val="04914926"/>
    <w:rsid w:val="04A4E72C"/>
    <w:rsid w:val="04AEE88F"/>
    <w:rsid w:val="04CFA543"/>
    <w:rsid w:val="04D2E54F"/>
    <w:rsid w:val="05279A9A"/>
    <w:rsid w:val="0567F125"/>
    <w:rsid w:val="056B53A1"/>
    <w:rsid w:val="0585D34C"/>
    <w:rsid w:val="0594689E"/>
    <w:rsid w:val="05A31DF3"/>
    <w:rsid w:val="05AE2CD3"/>
    <w:rsid w:val="05BE11A6"/>
    <w:rsid w:val="05CE21DC"/>
    <w:rsid w:val="05FB5272"/>
    <w:rsid w:val="05FD3D4E"/>
    <w:rsid w:val="062BA581"/>
    <w:rsid w:val="0641675D"/>
    <w:rsid w:val="06464846"/>
    <w:rsid w:val="06614603"/>
    <w:rsid w:val="069D83E0"/>
    <w:rsid w:val="06B5DEE5"/>
    <w:rsid w:val="06D77783"/>
    <w:rsid w:val="06F6090C"/>
    <w:rsid w:val="0704632F"/>
    <w:rsid w:val="0712B988"/>
    <w:rsid w:val="072819A3"/>
    <w:rsid w:val="073123AF"/>
    <w:rsid w:val="0735D5F7"/>
    <w:rsid w:val="073DA430"/>
    <w:rsid w:val="075F4F8A"/>
    <w:rsid w:val="0790DECC"/>
    <w:rsid w:val="07AAC742"/>
    <w:rsid w:val="07B52EAF"/>
    <w:rsid w:val="07B9C13B"/>
    <w:rsid w:val="080A063B"/>
    <w:rsid w:val="0810BD4A"/>
    <w:rsid w:val="082083D1"/>
    <w:rsid w:val="083D756C"/>
    <w:rsid w:val="08409322"/>
    <w:rsid w:val="084EE434"/>
    <w:rsid w:val="085F3B5C"/>
    <w:rsid w:val="0861A5AC"/>
    <w:rsid w:val="0864F6E9"/>
    <w:rsid w:val="08850070"/>
    <w:rsid w:val="08BB3790"/>
    <w:rsid w:val="0905C29E"/>
    <w:rsid w:val="090B1616"/>
    <w:rsid w:val="091D2811"/>
    <w:rsid w:val="09290E57"/>
    <w:rsid w:val="09940CE3"/>
    <w:rsid w:val="09AD59C8"/>
    <w:rsid w:val="09B684F5"/>
    <w:rsid w:val="09B76A91"/>
    <w:rsid w:val="09D4FFD0"/>
    <w:rsid w:val="09DE120B"/>
    <w:rsid w:val="09E7165A"/>
    <w:rsid w:val="09EB0EA3"/>
    <w:rsid w:val="0A0E9F7E"/>
    <w:rsid w:val="0A230219"/>
    <w:rsid w:val="0A251808"/>
    <w:rsid w:val="0A3CC202"/>
    <w:rsid w:val="0A40869A"/>
    <w:rsid w:val="0A5ADF90"/>
    <w:rsid w:val="0A68C471"/>
    <w:rsid w:val="0A6FE780"/>
    <w:rsid w:val="0A810953"/>
    <w:rsid w:val="0A95461A"/>
    <w:rsid w:val="0AA04769"/>
    <w:rsid w:val="0ABEC366"/>
    <w:rsid w:val="0AE38C55"/>
    <w:rsid w:val="0B0282E8"/>
    <w:rsid w:val="0B02C051"/>
    <w:rsid w:val="0B2918A8"/>
    <w:rsid w:val="0B5CC823"/>
    <w:rsid w:val="0B73C4E6"/>
    <w:rsid w:val="0BAB9630"/>
    <w:rsid w:val="0BDC56FB"/>
    <w:rsid w:val="0BF2D852"/>
    <w:rsid w:val="0BFFD94B"/>
    <w:rsid w:val="0C09F495"/>
    <w:rsid w:val="0C0A0E4D"/>
    <w:rsid w:val="0C4E75B6"/>
    <w:rsid w:val="0C5E32BE"/>
    <w:rsid w:val="0C87CF51"/>
    <w:rsid w:val="0C9BB808"/>
    <w:rsid w:val="0CCBBAC4"/>
    <w:rsid w:val="0CD39645"/>
    <w:rsid w:val="0CDD775E"/>
    <w:rsid w:val="0CE9585A"/>
    <w:rsid w:val="0CF4CE35"/>
    <w:rsid w:val="0CF505A4"/>
    <w:rsid w:val="0D0CEC22"/>
    <w:rsid w:val="0D27B80D"/>
    <w:rsid w:val="0D5C6419"/>
    <w:rsid w:val="0D78275C"/>
    <w:rsid w:val="0D82751B"/>
    <w:rsid w:val="0D8EAEEB"/>
    <w:rsid w:val="0D9D1438"/>
    <w:rsid w:val="0DA02AE0"/>
    <w:rsid w:val="0DE03A9B"/>
    <w:rsid w:val="0DE3939F"/>
    <w:rsid w:val="0DE7B7E7"/>
    <w:rsid w:val="0DF48675"/>
    <w:rsid w:val="0DF6BE93"/>
    <w:rsid w:val="0E138D7A"/>
    <w:rsid w:val="0E3FB1A4"/>
    <w:rsid w:val="0E6E1B41"/>
    <w:rsid w:val="0EA02B08"/>
    <w:rsid w:val="0EB3E6CA"/>
    <w:rsid w:val="0EFD1B91"/>
    <w:rsid w:val="0F0366F2"/>
    <w:rsid w:val="0F06D932"/>
    <w:rsid w:val="0F2139AD"/>
    <w:rsid w:val="0F3C3594"/>
    <w:rsid w:val="0F408B6F"/>
    <w:rsid w:val="0F55BA45"/>
    <w:rsid w:val="0F7CDD3C"/>
    <w:rsid w:val="0F7F766A"/>
    <w:rsid w:val="0FA234B8"/>
    <w:rsid w:val="0FB08C0F"/>
    <w:rsid w:val="0FE981DA"/>
    <w:rsid w:val="1002A6D2"/>
    <w:rsid w:val="104E1282"/>
    <w:rsid w:val="10519954"/>
    <w:rsid w:val="105A7031"/>
    <w:rsid w:val="105D12AC"/>
    <w:rsid w:val="1065A904"/>
    <w:rsid w:val="1085557F"/>
    <w:rsid w:val="10CE92B0"/>
    <w:rsid w:val="111BD6FC"/>
    <w:rsid w:val="113ABEDF"/>
    <w:rsid w:val="116D8744"/>
    <w:rsid w:val="11793EFE"/>
    <w:rsid w:val="11951F5A"/>
    <w:rsid w:val="119DC029"/>
    <w:rsid w:val="11A7CD6C"/>
    <w:rsid w:val="11B6A472"/>
    <w:rsid w:val="11C261C8"/>
    <w:rsid w:val="11E23D8D"/>
    <w:rsid w:val="120DA60C"/>
    <w:rsid w:val="120E2E06"/>
    <w:rsid w:val="12550087"/>
    <w:rsid w:val="1262EC5C"/>
    <w:rsid w:val="1286598E"/>
    <w:rsid w:val="12914B59"/>
    <w:rsid w:val="129A8361"/>
    <w:rsid w:val="12E392B7"/>
    <w:rsid w:val="12F27217"/>
    <w:rsid w:val="1300D1E8"/>
    <w:rsid w:val="133EC85B"/>
    <w:rsid w:val="13472BAE"/>
    <w:rsid w:val="136D74DD"/>
    <w:rsid w:val="13BFCA92"/>
    <w:rsid w:val="13D37DBF"/>
    <w:rsid w:val="13E9BFBF"/>
    <w:rsid w:val="13F5A9F8"/>
    <w:rsid w:val="13F5D19A"/>
    <w:rsid w:val="13F6F017"/>
    <w:rsid w:val="1435EED8"/>
    <w:rsid w:val="143EAA4F"/>
    <w:rsid w:val="14B0E2E2"/>
    <w:rsid w:val="14B9C909"/>
    <w:rsid w:val="14BC6CCF"/>
    <w:rsid w:val="14CE66A6"/>
    <w:rsid w:val="14CFFAEE"/>
    <w:rsid w:val="14DA0CC9"/>
    <w:rsid w:val="14DF7D2F"/>
    <w:rsid w:val="14F03E63"/>
    <w:rsid w:val="14F1AD2A"/>
    <w:rsid w:val="1526C096"/>
    <w:rsid w:val="1529A177"/>
    <w:rsid w:val="1529B66E"/>
    <w:rsid w:val="154B4E01"/>
    <w:rsid w:val="15539DAB"/>
    <w:rsid w:val="157AA8D8"/>
    <w:rsid w:val="15859020"/>
    <w:rsid w:val="1595AB67"/>
    <w:rsid w:val="159C152D"/>
    <w:rsid w:val="15D1BF39"/>
    <w:rsid w:val="15D22423"/>
    <w:rsid w:val="15DC22F6"/>
    <w:rsid w:val="15EBF5C8"/>
    <w:rsid w:val="163BF938"/>
    <w:rsid w:val="1645F22A"/>
    <w:rsid w:val="164E75BD"/>
    <w:rsid w:val="1655996A"/>
    <w:rsid w:val="16690CEF"/>
    <w:rsid w:val="166AF700"/>
    <w:rsid w:val="16711D63"/>
    <w:rsid w:val="1684759A"/>
    <w:rsid w:val="168A2449"/>
    <w:rsid w:val="1696599B"/>
    <w:rsid w:val="16C6BEC3"/>
    <w:rsid w:val="16F56DEC"/>
    <w:rsid w:val="171C06F0"/>
    <w:rsid w:val="1727638F"/>
    <w:rsid w:val="175370BC"/>
    <w:rsid w:val="176178D2"/>
    <w:rsid w:val="176272E2"/>
    <w:rsid w:val="1769AF97"/>
    <w:rsid w:val="1786B7F7"/>
    <w:rsid w:val="178CC748"/>
    <w:rsid w:val="179CFD1D"/>
    <w:rsid w:val="179E4C05"/>
    <w:rsid w:val="179F6900"/>
    <w:rsid w:val="17B62F47"/>
    <w:rsid w:val="17B93C54"/>
    <w:rsid w:val="17D1F393"/>
    <w:rsid w:val="17FD4492"/>
    <w:rsid w:val="1808FFF4"/>
    <w:rsid w:val="181D3AD6"/>
    <w:rsid w:val="18324900"/>
    <w:rsid w:val="184AA067"/>
    <w:rsid w:val="184BE104"/>
    <w:rsid w:val="187CE790"/>
    <w:rsid w:val="187D4CAC"/>
    <w:rsid w:val="18804C1B"/>
    <w:rsid w:val="18897A7B"/>
    <w:rsid w:val="1896CC1B"/>
    <w:rsid w:val="189AF9BD"/>
    <w:rsid w:val="189FEFD0"/>
    <w:rsid w:val="18C1A8B8"/>
    <w:rsid w:val="18C4FB8F"/>
    <w:rsid w:val="18DF7FA9"/>
    <w:rsid w:val="18E9CCF8"/>
    <w:rsid w:val="18F7177D"/>
    <w:rsid w:val="1929ED04"/>
    <w:rsid w:val="192EBE21"/>
    <w:rsid w:val="193707F2"/>
    <w:rsid w:val="193A1C66"/>
    <w:rsid w:val="1948E42D"/>
    <w:rsid w:val="194AEF3D"/>
    <w:rsid w:val="1956EA36"/>
    <w:rsid w:val="1963FB29"/>
    <w:rsid w:val="19DD6154"/>
    <w:rsid w:val="19F1C23B"/>
    <w:rsid w:val="19F2ED68"/>
    <w:rsid w:val="19F322B0"/>
    <w:rsid w:val="1A01FA9C"/>
    <w:rsid w:val="1A08CE62"/>
    <w:rsid w:val="1A12ACC9"/>
    <w:rsid w:val="1A28941D"/>
    <w:rsid w:val="1A399964"/>
    <w:rsid w:val="1A4A835A"/>
    <w:rsid w:val="1A599666"/>
    <w:rsid w:val="1ABE58B9"/>
    <w:rsid w:val="1ABF9A7B"/>
    <w:rsid w:val="1AC8B2E5"/>
    <w:rsid w:val="1AD5ECC7"/>
    <w:rsid w:val="1AE19593"/>
    <w:rsid w:val="1AFE8C52"/>
    <w:rsid w:val="1B00842F"/>
    <w:rsid w:val="1B24AB6B"/>
    <w:rsid w:val="1B296830"/>
    <w:rsid w:val="1B2BAE53"/>
    <w:rsid w:val="1B3C5955"/>
    <w:rsid w:val="1B3F3C72"/>
    <w:rsid w:val="1B3FB029"/>
    <w:rsid w:val="1B46427D"/>
    <w:rsid w:val="1B46612B"/>
    <w:rsid w:val="1B57E6BD"/>
    <w:rsid w:val="1B775229"/>
    <w:rsid w:val="1B8260A8"/>
    <w:rsid w:val="1B9786F6"/>
    <w:rsid w:val="1BB4ED6E"/>
    <w:rsid w:val="1BB5A7D1"/>
    <w:rsid w:val="1BFC41CB"/>
    <w:rsid w:val="1C191E97"/>
    <w:rsid w:val="1C19D708"/>
    <w:rsid w:val="1C2D7C72"/>
    <w:rsid w:val="1C5B6ADC"/>
    <w:rsid w:val="1C601AF6"/>
    <w:rsid w:val="1C654BA4"/>
    <w:rsid w:val="1C74B8AF"/>
    <w:rsid w:val="1C789BB4"/>
    <w:rsid w:val="1C86A2F1"/>
    <w:rsid w:val="1CB6AEA2"/>
    <w:rsid w:val="1D10CB7E"/>
    <w:rsid w:val="1D1945B2"/>
    <w:rsid w:val="1D39775B"/>
    <w:rsid w:val="1D4B8AE6"/>
    <w:rsid w:val="1D763FDD"/>
    <w:rsid w:val="1DB5606F"/>
    <w:rsid w:val="1DC145E7"/>
    <w:rsid w:val="1DE4B354"/>
    <w:rsid w:val="1DE734DB"/>
    <w:rsid w:val="1DF5F97B"/>
    <w:rsid w:val="1DFF7B59"/>
    <w:rsid w:val="1E06FCFB"/>
    <w:rsid w:val="1E095137"/>
    <w:rsid w:val="1E30C623"/>
    <w:rsid w:val="1E3889F7"/>
    <w:rsid w:val="1E4AE83B"/>
    <w:rsid w:val="1E97590F"/>
    <w:rsid w:val="1EAE902F"/>
    <w:rsid w:val="1EDFD6AA"/>
    <w:rsid w:val="1EE425AE"/>
    <w:rsid w:val="1EF717AA"/>
    <w:rsid w:val="1F2FE354"/>
    <w:rsid w:val="1F3C56CC"/>
    <w:rsid w:val="1F488A64"/>
    <w:rsid w:val="1F56A604"/>
    <w:rsid w:val="1F628F99"/>
    <w:rsid w:val="1F7D4441"/>
    <w:rsid w:val="1FA0A3A6"/>
    <w:rsid w:val="1FAA7AE5"/>
    <w:rsid w:val="1FCC9684"/>
    <w:rsid w:val="1FEF2E1A"/>
    <w:rsid w:val="1FF15B24"/>
    <w:rsid w:val="1FFF91CB"/>
    <w:rsid w:val="2010BFEF"/>
    <w:rsid w:val="202982ED"/>
    <w:rsid w:val="2031B8D4"/>
    <w:rsid w:val="20332970"/>
    <w:rsid w:val="204CCC77"/>
    <w:rsid w:val="20529C07"/>
    <w:rsid w:val="2055F782"/>
    <w:rsid w:val="206C6472"/>
    <w:rsid w:val="20C2C57F"/>
    <w:rsid w:val="20C87FED"/>
    <w:rsid w:val="20DDE8EC"/>
    <w:rsid w:val="20F8E6A9"/>
    <w:rsid w:val="210C40D2"/>
    <w:rsid w:val="21134917"/>
    <w:rsid w:val="212CA02D"/>
    <w:rsid w:val="2133C6CA"/>
    <w:rsid w:val="2137F469"/>
    <w:rsid w:val="2159A2E4"/>
    <w:rsid w:val="2164C5CC"/>
    <w:rsid w:val="2190EF90"/>
    <w:rsid w:val="21A2EFB9"/>
    <w:rsid w:val="21CD769D"/>
    <w:rsid w:val="21E63958"/>
    <w:rsid w:val="21E8EABE"/>
    <w:rsid w:val="2204D03C"/>
    <w:rsid w:val="220EBACB"/>
    <w:rsid w:val="22287F72"/>
    <w:rsid w:val="224A1CEB"/>
    <w:rsid w:val="2264504E"/>
    <w:rsid w:val="2294B70A"/>
    <w:rsid w:val="22D69E16"/>
    <w:rsid w:val="22D828F6"/>
    <w:rsid w:val="22E617B6"/>
    <w:rsid w:val="22EC8CCA"/>
    <w:rsid w:val="230ADC01"/>
    <w:rsid w:val="231FA73F"/>
    <w:rsid w:val="233A9509"/>
    <w:rsid w:val="234929BC"/>
    <w:rsid w:val="235C1F11"/>
    <w:rsid w:val="236946FE"/>
    <w:rsid w:val="237F2B89"/>
    <w:rsid w:val="238D530E"/>
    <w:rsid w:val="239DEC75"/>
    <w:rsid w:val="23A50261"/>
    <w:rsid w:val="24035477"/>
    <w:rsid w:val="24057A30"/>
    <w:rsid w:val="240FC7EF"/>
    <w:rsid w:val="2410A988"/>
    <w:rsid w:val="247358CB"/>
    <w:rsid w:val="24893A27"/>
    <w:rsid w:val="249F205B"/>
    <w:rsid w:val="249F7672"/>
    <w:rsid w:val="24AC53C8"/>
    <w:rsid w:val="24D6656A"/>
    <w:rsid w:val="2507B90A"/>
    <w:rsid w:val="25090F4C"/>
    <w:rsid w:val="251AA3DB"/>
    <w:rsid w:val="251BD9B6"/>
    <w:rsid w:val="25373FE0"/>
    <w:rsid w:val="253C70FE"/>
    <w:rsid w:val="25519EAF"/>
    <w:rsid w:val="2557A839"/>
    <w:rsid w:val="256B5A38"/>
    <w:rsid w:val="258F06D4"/>
    <w:rsid w:val="259B9BA4"/>
    <w:rsid w:val="25CA03D2"/>
    <w:rsid w:val="25EFC539"/>
    <w:rsid w:val="26145CDA"/>
    <w:rsid w:val="262A039E"/>
    <w:rsid w:val="26526266"/>
    <w:rsid w:val="26567320"/>
    <w:rsid w:val="265E6F9E"/>
    <w:rsid w:val="26978E91"/>
    <w:rsid w:val="26DF0757"/>
    <w:rsid w:val="26E90C3F"/>
    <w:rsid w:val="26EEF4C4"/>
    <w:rsid w:val="2702349C"/>
    <w:rsid w:val="27376C05"/>
    <w:rsid w:val="27590423"/>
    <w:rsid w:val="277EBD38"/>
    <w:rsid w:val="27BF58B3"/>
    <w:rsid w:val="27D2562C"/>
    <w:rsid w:val="28557ADC"/>
    <w:rsid w:val="2873A093"/>
    <w:rsid w:val="2887E032"/>
    <w:rsid w:val="28910BF9"/>
    <w:rsid w:val="28CD5C31"/>
    <w:rsid w:val="28E54352"/>
    <w:rsid w:val="290EEC55"/>
    <w:rsid w:val="29281C35"/>
    <w:rsid w:val="29333A43"/>
    <w:rsid w:val="294765D8"/>
    <w:rsid w:val="297EA093"/>
    <w:rsid w:val="2997607C"/>
    <w:rsid w:val="2A4A275A"/>
    <w:rsid w:val="2A65BFDA"/>
    <w:rsid w:val="2A66DE1A"/>
    <w:rsid w:val="2A751B75"/>
    <w:rsid w:val="2A9E5F26"/>
    <w:rsid w:val="2AB72AE4"/>
    <w:rsid w:val="2AC478D6"/>
    <w:rsid w:val="2AD955BE"/>
    <w:rsid w:val="2AE21A8B"/>
    <w:rsid w:val="2AE7CDFD"/>
    <w:rsid w:val="2AF6F975"/>
    <w:rsid w:val="2B147CEA"/>
    <w:rsid w:val="2B19438F"/>
    <w:rsid w:val="2B2D9851"/>
    <w:rsid w:val="2B3018D3"/>
    <w:rsid w:val="2B4D5E0C"/>
    <w:rsid w:val="2B508174"/>
    <w:rsid w:val="2B5A1D7E"/>
    <w:rsid w:val="2B8DA0FA"/>
    <w:rsid w:val="2B9AC66A"/>
    <w:rsid w:val="2BAC6814"/>
    <w:rsid w:val="2BBC7D62"/>
    <w:rsid w:val="2BD5A5BF"/>
    <w:rsid w:val="2BDC0251"/>
    <w:rsid w:val="2C70C418"/>
    <w:rsid w:val="2C84C5B4"/>
    <w:rsid w:val="2C90F1D5"/>
    <w:rsid w:val="2CA33EF6"/>
    <w:rsid w:val="2CBA65E0"/>
    <w:rsid w:val="2CCD5091"/>
    <w:rsid w:val="2CE7748E"/>
    <w:rsid w:val="2D03C17A"/>
    <w:rsid w:val="2D5672B1"/>
    <w:rsid w:val="2D6DF1F8"/>
    <w:rsid w:val="2D71CB4B"/>
    <w:rsid w:val="2D9350E2"/>
    <w:rsid w:val="2D96CDE8"/>
    <w:rsid w:val="2DD83FC9"/>
    <w:rsid w:val="2DE149D7"/>
    <w:rsid w:val="2DF3CFF8"/>
    <w:rsid w:val="2DF6597F"/>
    <w:rsid w:val="2DF7AE22"/>
    <w:rsid w:val="2DFC1998"/>
    <w:rsid w:val="2E0748AC"/>
    <w:rsid w:val="2E351583"/>
    <w:rsid w:val="2E39C76B"/>
    <w:rsid w:val="2E3CA0FB"/>
    <w:rsid w:val="2E563641"/>
    <w:rsid w:val="2E7D47B0"/>
    <w:rsid w:val="2E8BAEAE"/>
    <w:rsid w:val="2ECDD2EE"/>
    <w:rsid w:val="2ECF1494"/>
    <w:rsid w:val="2ED571B4"/>
    <w:rsid w:val="2F284C91"/>
    <w:rsid w:val="2F2AF84E"/>
    <w:rsid w:val="2F3216A9"/>
    <w:rsid w:val="2F4B8B8D"/>
    <w:rsid w:val="2F51B99D"/>
    <w:rsid w:val="2F775F97"/>
    <w:rsid w:val="2FB766B8"/>
    <w:rsid w:val="2FCEC251"/>
    <w:rsid w:val="2FDD4C90"/>
    <w:rsid w:val="2FED166B"/>
    <w:rsid w:val="2FF802ED"/>
    <w:rsid w:val="303CD912"/>
    <w:rsid w:val="304A8857"/>
    <w:rsid w:val="30534804"/>
    <w:rsid w:val="30559B44"/>
    <w:rsid w:val="305E1976"/>
    <w:rsid w:val="305E2969"/>
    <w:rsid w:val="30695FDF"/>
    <w:rsid w:val="3071CC60"/>
    <w:rsid w:val="30C41CF2"/>
    <w:rsid w:val="30C91305"/>
    <w:rsid w:val="31036BF5"/>
    <w:rsid w:val="311087B5"/>
    <w:rsid w:val="3113366B"/>
    <w:rsid w:val="31378048"/>
    <w:rsid w:val="3141A4D4"/>
    <w:rsid w:val="314E26D7"/>
    <w:rsid w:val="31A82AF7"/>
    <w:rsid w:val="31C27D99"/>
    <w:rsid w:val="31C8D68B"/>
    <w:rsid w:val="320FCC80"/>
    <w:rsid w:val="321CDCB6"/>
    <w:rsid w:val="3247B854"/>
    <w:rsid w:val="32544B3F"/>
    <w:rsid w:val="327DA8D4"/>
    <w:rsid w:val="32AFB4D3"/>
    <w:rsid w:val="32B4A789"/>
    <w:rsid w:val="32C93E64"/>
    <w:rsid w:val="336C2C0C"/>
    <w:rsid w:val="3370E986"/>
    <w:rsid w:val="33A0408F"/>
    <w:rsid w:val="33A9D8BE"/>
    <w:rsid w:val="33C6CA2F"/>
    <w:rsid w:val="33DBCE6E"/>
    <w:rsid w:val="33E21E41"/>
    <w:rsid w:val="33F075FB"/>
    <w:rsid w:val="34309196"/>
    <w:rsid w:val="344A936B"/>
    <w:rsid w:val="345077EA"/>
    <w:rsid w:val="346CB8B1"/>
    <w:rsid w:val="347719BD"/>
    <w:rsid w:val="348C116A"/>
    <w:rsid w:val="3497FD35"/>
    <w:rsid w:val="34A47D7E"/>
    <w:rsid w:val="34B32803"/>
    <w:rsid w:val="34CF2D63"/>
    <w:rsid w:val="34FCE558"/>
    <w:rsid w:val="35147AEB"/>
    <w:rsid w:val="35258C3D"/>
    <w:rsid w:val="3532CA84"/>
    <w:rsid w:val="353B4417"/>
    <w:rsid w:val="3540AA64"/>
    <w:rsid w:val="354734BF"/>
    <w:rsid w:val="354FD241"/>
    <w:rsid w:val="355E7049"/>
    <w:rsid w:val="356779DA"/>
    <w:rsid w:val="35779ECF"/>
    <w:rsid w:val="3581BD9C"/>
    <w:rsid w:val="359D5148"/>
    <w:rsid w:val="35BACD11"/>
    <w:rsid w:val="35C5A241"/>
    <w:rsid w:val="361492A0"/>
    <w:rsid w:val="36208D7B"/>
    <w:rsid w:val="364338CE"/>
    <w:rsid w:val="36442592"/>
    <w:rsid w:val="3652C9C6"/>
    <w:rsid w:val="36607FB5"/>
    <w:rsid w:val="3660C36F"/>
    <w:rsid w:val="367F2C25"/>
    <w:rsid w:val="36B01CE3"/>
    <w:rsid w:val="36B95C18"/>
    <w:rsid w:val="36D7471B"/>
    <w:rsid w:val="36EBA2A2"/>
    <w:rsid w:val="36FC23EC"/>
    <w:rsid w:val="370B6996"/>
    <w:rsid w:val="3726E966"/>
    <w:rsid w:val="37424707"/>
    <w:rsid w:val="3784B6A0"/>
    <w:rsid w:val="379157CE"/>
    <w:rsid w:val="37AB3ACD"/>
    <w:rsid w:val="37FB2F94"/>
    <w:rsid w:val="37FC7595"/>
    <w:rsid w:val="37FD1887"/>
    <w:rsid w:val="382F9EBF"/>
    <w:rsid w:val="38365A44"/>
    <w:rsid w:val="38432448"/>
    <w:rsid w:val="3853BFC8"/>
    <w:rsid w:val="3866A45D"/>
    <w:rsid w:val="3866C9BB"/>
    <w:rsid w:val="386C7AE4"/>
    <w:rsid w:val="3878082A"/>
    <w:rsid w:val="389B006A"/>
    <w:rsid w:val="38A739F7"/>
    <w:rsid w:val="38AF3F91"/>
    <w:rsid w:val="38E1BDF9"/>
    <w:rsid w:val="38E26D23"/>
    <w:rsid w:val="38F58732"/>
    <w:rsid w:val="390426BC"/>
    <w:rsid w:val="3905619E"/>
    <w:rsid w:val="3909FB39"/>
    <w:rsid w:val="390A2EA6"/>
    <w:rsid w:val="3919B9BC"/>
    <w:rsid w:val="392D282F"/>
    <w:rsid w:val="394302FD"/>
    <w:rsid w:val="394DB20F"/>
    <w:rsid w:val="395D3D7B"/>
    <w:rsid w:val="395ECC80"/>
    <w:rsid w:val="396CE862"/>
    <w:rsid w:val="3978EA9B"/>
    <w:rsid w:val="39869926"/>
    <w:rsid w:val="39982ED5"/>
    <w:rsid w:val="399D7C51"/>
    <w:rsid w:val="39D3F772"/>
    <w:rsid w:val="39DFBEC4"/>
    <w:rsid w:val="39F033CE"/>
    <w:rsid w:val="39FBFA2F"/>
    <w:rsid w:val="3A1525F5"/>
    <w:rsid w:val="3A36D0CB"/>
    <w:rsid w:val="3A421B8B"/>
    <w:rsid w:val="3A47E67F"/>
    <w:rsid w:val="3A5A0845"/>
    <w:rsid w:val="3A6B95F8"/>
    <w:rsid w:val="3AAE066C"/>
    <w:rsid w:val="3AB7A764"/>
    <w:rsid w:val="3AC4C3B1"/>
    <w:rsid w:val="3AD63263"/>
    <w:rsid w:val="3ADED35E"/>
    <w:rsid w:val="3AFC30A2"/>
    <w:rsid w:val="3B33FF36"/>
    <w:rsid w:val="3B489F9A"/>
    <w:rsid w:val="3B8DB7EB"/>
    <w:rsid w:val="3B9D4DE6"/>
    <w:rsid w:val="3BB3F4BC"/>
    <w:rsid w:val="3BC16F2E"/>
    <w:rsid w:val="3C083794"/>
    <w:rsid w:val="3C2FEE0F"/>
    <w:rsid w:val="3C5CF3F4"/>
    <w:rsid w:val="3C669A77"/>
    <w:rsid w:val="3CA4AD27"/>
    <w:rsid w:val="3CCB2B50"/>
    <w:rsid w:val="3CCBCF4B"/>
    <w:rsid w:val="3CEB9E6F"/>
    <w:rsid w:val="3CF4D84F"/>
    <w:rsid w:val="3CFB9B88"/>
    <w:rsid w:val="3D150BBE"/>
    <w:rsid w:val="3D17AFF1"/>
    <w:rsid w:val="3D3661EE"/>
    <w:rsid w:val="3D47E2E7"/>
    <w:rsid w:val="3D484A48"/>
    <w:rsid w:val="3D4FC51D"/>
    <w:rsid w:val="3D4FF377"/>
    <w:rsid w:val="3D643C09"/>
    <w:rsid w:val="3D9C11FF"/>
    <w:rsid w:val="3D9DD727"/>
    <w:rsid w:val="3E3322D8"/>
    <w:rsid w:val="3E3C0AC4"/>
    <w:rsid w:val="3E4DBE6B"/>
    <w:rsid w:val="3E5326D3"/>
    <w:rsid w:val="3E9CA108"/>
    <w:rsid w:val="3EA391EC"/>
    <w:rsid w:val="3EC9E496"/>
    <w:rsid w:val="3EED3840"/>
    <w:rsid w:val="3F05E3AF"/>
    <w:rsid w:val="3F5C1D96"/>
    <w:rsid w:val="3F6E119E"/>
    <w:rsid w:val="3F8FE445"/>
    <w:rsid w:val="3F9C69B3"/>
    <w:rsid w:val="3FC3258C"/>
    <w:rsid w:val="3FEAFE1F"/>
    <w:rsid w:val="3FEE2CEB"/>
    <w:rsid w:val="3FFE7531"/>
    <w:rsid w:val="4009E0C8"/>
    <w:rsid w:val="40146392"/>
    <w:rsid w:val="4035811B"/>
    <w:rsid w:val="40718251"/>
    <w:rsid w:val="40FB24EE"/>
    <w:rsid w:val="410DEF26"/>
    <w:rsid w:val="411C14BD"/>
    <w:rsid w:val="4120BFAF"/>
    <w:rsid w:val="412B5A15"/>
    <w:rsid w:val="415DB9E0"/>
    <w:rsid w:val="415EF5ED"/>
    <w:rsid w:val="4173469C"/>
    <w:rsid w:val="417A9414"/>
    <w:rsid w:val="418AC795"/>
    <w:rsid w:val="41B9D165"/>
    <w:rsid w:val="41D1CA41"/>
    <w:rsid w:val="41E89E88"/>
    <w:rsid w:val="41EDF528"/>
    <w:rsid w:val="41F3862A"/>
    <w:rsid w:val="41F42A55"/>
    <w:rsid w:val="422F208C"/>
    <w:rsid w:val="42331738"/>
    <w:rsid w:val="42347C67"/>
    <w:rsid w:val="425352B9"/>
    <w:rsid w:val="4256F959"/>
    <w:rsid w:val="4259FFAC"/>
    <w:rsid w:val="426A7E10"/>
    <w:rsid w:val="428764E6"/>
    <w:rsid w:val="42AD8F92"/>
    <w:rsid w:val="42BC9010"/>
    <w:rsid w:val="42C6925E"/>
    <w:rsid w:val="42EF9461"/>
    <w:rsid w:val="4331F1F6"/>
    <w:rsid w:val="433F4DF9"/>
    <w:rsid w:val="435F94FC"/>
    <w:rsid w:val="4360654A"/>
    <w:rsid w:val="439981A2"/>
    <w:rsid w:val="439D1676"/>
    <w:rsid w:val="43D4BE82"/>
    <w:rsid w:val="43D5FAD3"/>
    <w:rsid w:val="43E2947A"/>
    <w:rsid w:val="44176591"/>
    <w:rsid w:val="441DB3C4"/>
    <w:rsid w:val="441E89D8"/>
    <w:rsid w:val="44538B32"/>
    <w:rsid w:val="44685828"/>
    <w:rsid w:val="44BB587A"/>
    <w:rsid w:val="44C23966"/>
    <w:rsid w:val="44DBBADC"/>
    <w:rsid w:val="44E24419"/>
    <w:rsid w:val="44E51B12"/>
    <w:rsid w:val="44FD48CC"/>
    <w:rsid w:val="450A806D"/>
    <w:rsid w:val="45204CC1"/>
    <w:rsid w:val="45338BA5"/>
    <w:rsid w:val="4538E6D7"/>
    <w:rsid w:val="45426911"/>
    <w:rsid w:val="4552F4CC"/>
    <w:rsid w:val="45575582"/>
    <w:rsid w:val="455A9143"/>
    <w:rsid w:val="4562C488"/>
    <w:rsid w:val="45C2A6CA"/>
    <w:rsid w:val="45D5E965"/>
    <w:rsid w:val="45DEBC83"/>
    <w:rsid w:val="46326710"/>
    <w:rsid w:val="46348857"/>
    <w:rsid w:val="46382DBD"/>
    <w:rsid w:val="463C943B"/>
    <w:rsid w:val="464EA9E8"/>
    <w:rsid w:val="4651BC25"/>
    <w:rsid w:val="466EF1E6"/>
    <w:rsid w:val="46A9FCDC"/>
    <w:rsid w:val="46D3E961"/>
    <w:rsid w:val="46DCBE20"/>
    <w:rsid w:val="46F6B2B3"/>
    <w:rsid w:val="4702A8C5"/>
    <w:rsid w:val="470A8624"/>
    <w:rsid w:val="47241E11"/>
    <w:rsid w:val="477478AA"/>
    <w:rsid w:val="4774AEC2"/>
    <w:rsid w:val="477B77F7"/>
    <w:rsid w:val="47E128FF"/>
    <w:rsid w:val="47E4988B"/>
    <w:rsid w:val="47E9094D"/>
    <w:rsid w:val="47EEAC67"/>
    <w:rsid w:val="47F7FFB8"/>
    <w:rsid w:val="4803EBF9"/>
    <w:rsid w:val="482912E9"/>
    <w:rsid w:val="483ED05C"/>
    <w:rsid w:val="484D14D7"/>
    <w:rsid w:val="48636BD9"/>
    <w:rsid w:val="486BEC1B"/>
    <w:rsid w:val="48866C4C"/>
    <w:rsid w:val="489A654A"/>
    <w:rsid w:val="489B3E8B"/>
    <w:rsid w:val="48A81EE4"/>
    <w:rsid w:val="48A96BF6"/>
    <w:rsid w:val="48AF262C"/>
    <w:rsid w:val="48B17795"/>
    <w:rsid w:val="48B8DEE9"/>
    <w:rsid w:val="48C63ADD"/>
    <w:rsid w:val="48D20746"/>
    <w:rsid w:val="48DDBCCC"/>
    <w:rsid w:val="48F0A42B"/>
    <w:rsid w:val="48F2EAEB"/>
    <w:rsid w:val="49025AD0"/>
    <w:rsid w:val="49076D8D"/>
    <w:rsid w:val="490787A8"/>
    <w:rsid w:val="49121DFA"/>
    <w:rsid w:val="4915CF45"/>
    <w:rsid w:val="4929A724"/>
    <w:rsid w:val="498A1EFE"/>
    <w:rsid w:val="49952A42"/>
    <w:rsid w:val="49DC6E98"/>
    <w:rsid w:val="4A23089C"/>
    <w:rsid w:val="4A2E5375"/>
    <w:rsid w:val="4A31AD94"/>
    <w:rsid w:val="4A3562D0"/>
    <w:rsid w:val="4A3635AB"/>
    <w:rsid w:val="4A370EEC"/>
    <w:rsid w:val="4A9228A3"/>
    <w:rsid w:val="4AA4E010"/>
    <w:rsid w:val="4AFCED72"/>
    <w:rsid w:val="4B4092F4"/>
    <w:rsid w:val="4B489A01"/>
    <w:rsid w:val="4B4F7F85"/>
    <w:rsid w:val="4B5BB46F"/>
    <w:rsid w:val="4B783EF9"/>
    <w:rsid w:val="4B82F740"/>
    <w:rsid w:val="4B939AE2"/>
    <w:rsid w:val="4BBB8876"/>
    <w:rsid w:val="4BC23650"/>
    <w:rsid w:val="4BCA23D6"/>
    <w:rsid w:val="4C24CA1F"/>
    <w:rsid w:val="4C394BDF"/>
    <w:rsid w:val="4C8424E9"/>
    <w:rsid w:val="4C98B50F"/>
    <w:rsid w:val="4C9D90A6"/>
    <w:rsid w:val="4D061E43"/>
    <w:rsid w:val="4D0713D7"/>
    <w:rsid w:val="4D2683B9"/>
    <w:rsid w:val="4D2EE872"/>
    <w:rsid w:val="4D6DD66D"/>
    <w:rsid w:val="4DD24E85"/>
    <w:rsid w:val="4DEBDEEC"/>
    <w:rsid w:val="4E33967C"/>
    <w:rsid w:val="4E4A9FCE"/>
    <w:rsid w:val="4E50245B"/>
    <w:rsid w:val="4E72765C"/>
    <w:rsid w:val="4E74E10A"/>
    <w:rsid w:val="4EB57D39"/>
    <w:rsid w:val="4ED2AD5D"/>
    <w:rsid w:val="4EEF817C"/>
    <w:rsid w:val="4F05CD41"/>
    <w:rsid w:val="4F12992D"/>
    <w:rsid w:val="4F26910C"/>
    <w:rsid w:val="4F46A71B"/>
    <w:rsid w:val="4F6012F2"/>
    <w:rsid w:val="4F782D30"/>
    <w:rsid w:val="4F896B78"/>
    <w:rsid w:val="4F9AAC13"/>
    <w:rsid w:val="4FDE36EC"/>
    <w:rsid w:val="4FEA61EB"/>
    <w:rsid w:val="4FFA3B36"/>
    <w:rsid w:val="5005E1EE"/>
    <w:rsid w:val="500FBD71"/>
    <w:rsid w:val="5042A55A"/>
    <w:rsid w:val="5048B93C"/>
    <w:rsid w:val="5054D6CE"/>
    <w:rsid w:val="505E247B"/>
    <w:rsid w:val="507C547B"/>
    <w:rsid w:val="50859472"/>
    <w:rsid w:val="5090FDCA"/>
    <w:rsid w:val="50C4A085"/>
    <w:rsid w:val="50EEA69B"/>
    <w:rsid w:val="50F713E6"/>
    <w:rsid w:val="5107B8CD"/>
    <w:rsid w:val="511F59C7"/>
    <w:rsid w:val="5133E3E5"/>
    <w:rsid w:val="515D8FF9"/>
    <w:rsid w:val="515D9159"/>
    <w:rsid w:val="51670F10"/>
    <w:rsid w:val="516C2632"/>
    <w:rsid w:val="516D0CEE"/>
    <w:rsid w:val="5187D968"/>
    <w:rsid w:val="518AB5FC"/>
    <w:rsid w:val="519734A6"/>
    <w:rsid w:val="51A14A1D"/>
    <w:rsid w:val="51A91D6A"/>
    <w:rsid w:val="51D12E82"/>
    <w:rsid w:val="51DDBF44"/>
    <w:rsid w:val="51ECABBF"/>
    <w:rsid w:val="51FC9A5A"/>
    <w:rsid w:val="5289A4D5"/>
    <w:rsid w:val="529A8F29"/>
    <w:rsid w:val="52A7F577"/>
    <w:rsid w:val="52A86DA8"/>
    <w:rsid w:val="52AFCDF2"/>
    <w:rsid w:val="52AFF1F5"/>
    <w:rsid w:val="52D0F379"/>
    <w:rsid w:val="52D9B739"/>
    <w:rsid w:val="52E94E0F"/>
    <w:rsid w:val="52ECCD1F"/>
    <w:rsid w:val="52EFF7B0"/>
    <w:rsid w:val="52F881F2"/>
    <w:rsid w:val="52FA15A7"/>
    <w:rsid w:val="5301D8A6"/>
    <w:rsid w:val="53154BC9"/>
    <w:rsid w:val="538C7790"/>
    <w:rsid w:val="5394DB97"/>
    <w:rsid w:val="5394E3A9"/>
    <w:rsid w:val="53952394"/>
    <w:rsid w:val="539EB7F3"/>
    <w:rsid w:val="53B7EF3A"/>
    <w:rsid w:val="53B9AA84"/>
    <w:rsid w:val="53D7B105"/>
    <w:rsid w:val="53E05D31"/>
    <w:rsid w:val="53E5F3AE"/>
    <w:rsid w:val="542663C0"/>
    <w:rsid w:val="5437D582"/>
    <w:rsid w:val="543A9098"/>
    <w:rsid w:val="543E0F05"/>
    <w:rsid w:val="54419710"/>
    <w:rsid w:val="545C1CF8"/>
    <w:rsid w:val="5476046B"/>
    <w:rsid w:val="54945253"/>
    <w:rsid w:val="549832F9"/>
    <w:rsid w:val="54B0C479"/>
    <w:rsid w:val="54CBF1C5"/>
    <w:rsid w:val="54D06EE0"/>
    <w:rsid w:val="54ED13CF"/>
    <w:rsid w:val="552854C0"/>
    <w:rsid w:val="55302899"/>
    <w:rsid w:val="553368AB"/>
    <w:rsid w:val="5537A71B"/>
    <w:rsid w:val="555914E9"/>
    <w:rsid w:val="5571061C"/>
    <w:rsid w:val="55D4E5A7"/>
    <w:rsid w:val="55DECE0B"/>
    <w:rsid w:val="55E52BEE"/>
    <w:rsid w:val="561EB0AA"/>
    <w:rsid w:val="564A3459"/>
    <w:rsid w:val="564BA0B2"/>
    <w:rsid w:val="566734C5"/>
    <w:rsid w:val="5676E5F4"/>
    <w:rsid w:val="567FFF02"/>
    <w:rsid w:val="569829D7"/>
    <w:rsid w:val="569C0F8D"/>
    <w:rsid w:val="56C15239"/>
    <w:rsid w:val="56C99CC1"/>
    <w:rsid w:val="56CC846B"/>
    <w:rsid w:val="56D97828"/>
    <w:rsid w:val="56E86796"/>
    <w:rsid w:val="56FC6997"/>
    <w:rsid w:val="570F51C7"/>
    <w:rsid w:val="57395054"/>
    <w:rsid w:val="574C451A"/>
    <w:rsid w:val="575DAA4A"/>
    <w:rsid w:val="5765FF41"/>
    <w:rsid w:val="57DCBEA7"/>
    <w:rsid w:val="57DE759A"/>
    <w:rsid w:val="57E4CE2A"/>
    <w:rsid w:val="57E77113"/>
    <w:rsid w:val="57EFD46E"/>
    <w:rsid w:val="580C24A7"/>
    <w:rsid w:val="58211843"/>
    <w:rsid w:val="58212C14"/>
    <w:rsid w:val="583ECAAF"/>
    <w:rsid w:val="58456908"/>
    <w:rsid w:val="58656D22"/>
    <w:rsid w:val="587B3CDE"/>
    <w:rsid w:val="58879A30"/>
    <w:rsid w:val="589A2774"/>
    <w:rsid w:val="58A63779"/>
    <w:rsid w:val="58B9FB37"/>
    <w:rsid w:val="58BC1B7B"/>
    <w:rsid w:val="58EB610C"/>
    <w:rsid w:val="592D1B91"/>
    <w:rsid w:val="5953860E"/>
    <w:rsid w:val="5959E394"/>
    <w:rsid w:val="595CAA7B"/>
    <w:rsid w:val="595FC8B7"/>
    <w:rsid w:val="59B352B3"/>
    <w:rsid w:val="59BB0284"/>
    <w:rsid w:val="59D7379E"/>
    <w:rsid w:val="5A013D83"/>
    <w:rsid w:val="5A200858"/>
    <w:rsid w:val="5A35F7D5"/>
    <w:rsid w:val="5AA126FC"/>
    <w:rsid w:val="5AA4288F"/>
    <w:rsid w:val="5AB23F2E"/>
    <w:rsid w:val="5AFF7A40"/>
    <w:rsid w:val="5B0E8F9D"/>
    <w:rsid w:val="5B153E69"/>
    <w:rsid w:val="5B3954B6"/>
    <w:rsid w:val="5B4028D9"/>
    <w:rsid w:val="5B6308F4"/>
    <w:rsid w:val="5B92C594"/>
    <w:rsid w:val="5B9D0DE4"/>
    <w:rsid w:val="5BACCDFB"/>
    <w:rsid w:val="5BACECDB"/>
    <w:rsid w:val="5BB1C765"/>
    <w:rsid w:val="5BCFDABA"/>
    <w:rsid w:val="5BD1C836"/>
    <w:rsid w:val="5BDF336A"/>
    <w:rsid w:val="5C41EBA7"/>
    <w:rsid w:val="5C52C2D6"/>
    <w:rsid w:val="5C8BCAFB"/>
    <w:rsid w:val="5C944B3D"/>
    <w:rsid w:val="5C977423"/>
    <w:rsid w:val="5CB77D9F"/>
    <w:rsid w:val="5CD32A77"/>
    <w:rsid w:val="5CE41B78"/>
    <w:rsid w:val="5CE4FA32"/>
    <w:rsid w:val="5CECBB9C"/>
    <w:rsid w:val="5CFA6668"/>
    <w:rsid w:val="5D4BD9D2"/>
    <w:rsid w:val="5D5A271E"/>
    <w:rsid w:val="5D6BAB1B"/>
    <w:rsid w:val="5D806482"/>
    <w:rsid w:val="5DE5CE12"/>
    <w:rsid w:val="5DF65E76"/>
    <w:rsid w:val="5E2F88E2"/>
    <w:rsid w:val="5E301B9E"/>
    <w:rsid w:val="5E455284"/>
    <w:rsid w:val="5E5240F6"/>
    <w:rsid w:val="5E584830"/>
    <w:rsid w:val="5E7D413D"/>
    <w:rsid w:val="5E964055"/>
    <w:rsid w:val="5E9EB743"/>
    <w:rsid w:val="5E9FF1F2"/>
    <w:rsid w:val="5EB60EA9"/>
    <w:rsid w:val="5ECF7B70"/>
    <w:rsid w:val="5EE3B5A9"/>
    <w:rsid w:val="5F1707EE"/>
    <w:rsid w:val="5F2812EC"/>
    <w:rsid w:val="5F31D342"/>
    <w:rsid w:val="5F41D59D"/>
    <w:rsid w:val="5F4AEB44"/>
    <w:rsid w:val="5F6B0FA0"/>
    <w:rsid w:val="5F7A614A"/>
    <w:rsid w:val="5F7F9C42"/>
    <w:rsid w:val="5F963E80"/>
    <w:rsid w:val="5FA525B5"/>
    <w:rsid w:val="5FBDCB2B"/>
    <w:rsid w:val="5FCBEBFF"/>
    <w:rsid w:val="6009EF55"/>
    <w:rsid w:val="6014A06D"/>
    <w:rsid w:val="601CF4B9"/>
    <w:rsid w:val="603FD04F"/>
    <w:rsid w:val="604238FB"/>
    <w:rsid w:val="6047D4EA"/>
    <w:rsid w:val="6062505C"/>
    <w:rsid w:val="6099E1E6"/>
    <w:rsid w:val="60A34BDD"/>
    <w:rsid w:val="60A53959"/>
    <w:rsid w:val="60A7936B"/>
    <w:rsid w:val="60AB3963"/>
    <w:rsid w:val="60D6525B"/>
    <w:rsid w:val="60E410C4"/>
    <w:rsid w:val="60F3B92A"/>
    <w:rsid w:val="60F52A26"/>
    <w:rsid w:val="6106E001"/>
    <w:rsid w:val="610E7820"/>
    <w:rsid w:val="61110BB5"/>
    <w:rsid w:val="611AE064"/>
    <w:rsid w:val="61223F37"/>
    <w:rsid w:val="613C6E7C"/>
    <w:rsid w:val="61759435"/>
    <w:rsid w:val="6186803A"/>
    <w:rsid w:val="619171FB"/>
    <w:rsid w:val="61A5BD7B"/>
    <w:rsid w:val="61BA430A"/>
    <w:rsid w:val="6201B40D"/>
    <w:rsid w:val="620C4F68"/>
    <w:rsid w:val="620CBA0F"/>
    <w:rsid w:val="62310E46"/>
    <w:rsid w:val="623F1C3E"/>
    <w:rsid w:val="6248DB4A"/>
    <w:rsid w:val="627F64D8"/>
    <w:rsid w:val="6288EE5C"/>
    <w:rsid w:val="628C0DEC"/>
    <w:rsid w:val="629DAB4F"/>
    <w:rsid w:val="62A54B34"/>
    <w:rsid w:val="62D25D48"/>
    <w:rsid w:val="62DB03AB"/>
    <w:rsid w:val="62E2F724"/>
    <w:rsid w:val="62F39AC6"/>
    <w:rsid w:val="631827B5"/>
    <w:rsid w:val="6339C0DB"/>
    <w:rsid w:val="63405D7B"/>
    <w:rsid w:val="635886C3"/>
    <w:rsid w:val="635BC0F4"/>
    <w:rsid w:val="6382688C"/>
    <w:rsid w:val="6398534D"/>
    <w:rsid w:val="63B48E0D"/>
    <w:rsid w:val="63C83AAD"/>
    <w:rsid w:val="63D11601"/>
    <w:rsid w:val="63DE3DAC"/>
    <w:rsid w:val="63DF3287"/>
    <w:rsid w:val="63E54497"/>
    <w:rsid w:val="63F1C482"/>
    <w:rsid w:val="64041E42"/>
    <w:rsid w:val="642CE4C3"/>
    <w:rsid w:val="642E39BD"/>
    <w:rsid w:val="6444AE78"/>
    <w:rsid w:val="64AC7925"/>
    <w:rsid w:val="64B8E5A9"/>
    <w:rsid w:val="64D17F52"/>
    <w:rsid w:val="64EC4FF0"/>
    <w:rsid w:val="6505784D"/>
    <w:rsid w:val="652147EE"/>
    <w:rsid w:val="654C7212"/>
    <w:rsid w:val="6595EB5C"/>
    <w:rsid w:val="65CE4114"/>
    <w:rsid w:val="65DB6134"/>
    <w:rsid w:val="661A97E6"/>
    <w:rsid w:val="66220526"/>
    <w:rsid w:val="662D9000"/>
    <w:rsid w:val="6639A842"/>
    <w:rsid w:val="663D4E7C"/>
    <w:rsid w:val="66484986"/>
    <w:rsid w:val="6650A3A0"/>
    <w:rsid w:val="665567D5"/>
    <w:rsid w:val="6661C47C"/>
    <w:rsid w:val="66626531"/>
    <w:rsid w:val="667085B9"/>
    <w:rsid w:val="66B1C222"/>
    <w:rsid w:val="66B1D870"/>
    <w:rsid w:val="66BD452B"/>
    <w:rsid w:val="66C54211"/>
    <w:rsid w:val="66C67506"/>
    <w:rsid w:val="66D82D14"/>
    <w:rsid w:val="66FF498C"/>
    <w:rsid w:val="670678E6"/>
    <w:rsid w:val="67152C41"/>
    <w:rsid w:val="673AF2B9"/>
    <w:rsid w:val="674A7CCD"/>
    <w:rsid w:val="677C777D"/>
    <w:rsid w:val="678A4B87"/>
    <w:rsid w:val="67B06CE0"/>
    <w:rsid w:val="67B9D767"/>
    <w:rsid w:val="67DB9962"/>
    <w:rsid w:val="67EEFD0E"/>
    <w:rsid w:val="68032571"/>
    <w:rsid w:val="68058706"/>
    <w:rsid w:val="681A7FCC"/>
    <w:rsid w:val="68305D10"/>
    <w:rsid w:val="68433711"/>
    <w:rsid w:val="6869E637"/>
    <w:rsid w:val="687706DD"/>
    <w:rsid w:val="6893E3C9"/>
    <w:rsid w:val="689404F0"/>
    <w:rsid w:val="689C0FE8"/>
    <w:rsid w:val="689E5F14"/>
    <w:rsid w:val="689EA02D"/>
    <w:rsid w:val="68A34046"/>
    <w:rsid w:val="68AE764B"/>
    <w:rsid w:val="68C2995F"/>
    <w:rsid w:val="68CAF29D"/>
    <w:rsid w:val="68D6C31A"/>
    <w:rsid w:val="68D80EA5"/>
    <w:rsid w:val="68D83416"/>
    <w:rsid w:val="68DFF7BD"/>
    <w:rsid w:val="68EE515F"/>
    <w:rsid w:val="68EE817F"/>
    <w:rsid w:val="68EF0C8B"/>
    <w:rsid w:val="68FAA23E"/>
    <w:rsid w:val="690840B2"/>
    <w:rsid w:val="691D519F"/>
    <w:rsid w:val="6934FE7A"/>
    <w:rsid w:val="6944C3E6"/>
    <w:rsid w:val="696B3171"/>
    <w:rsid w:val="6971975E"/>
    <w:rsid w:val="697E3AEF"/>
    <w:rsid w:val="6982A80C"/>
    <w:rsid w:val="69982B80"/>
    <w:rsid w:val="69BFF3E4"/>
    <w:rsid w:val="69CB3EA4"/>
    <w:rsid w:val="69DBE51A"/>
    <w:rsid w:val="69DDA5B1"/>
    <w:rsid w:val="69DE2FD2"/>
    <w:rsid w:val="69E7B8B2"/>
    <w:rsid w:val="6A2228FA"/>
    <w:rsid w:val="6A4CCD03"/>
    <w:rsid w:val="6A50F50D"/>
    <w:rsid w:val="6A72937B"/>
    <w:rsid w:val="6AA46084"/>
    <w:rsid w:val="6AB31749"/>
    <w:rsid w:val="6ACFDE29"/>
    <w:rsid w:val="6AF5C521"/>
    <w:rsid w:val="6B0D67BF"/>
    <w:rsid w:val="6B13ECF0"/>
    <w:rsid w:val="6B19AA68"/>
    <w:rsid w:val="6B3AAC4E"/>
    <w:rsid w:val="6B4DE6A8"/>
    <w:rsid w:val="6B553403"/>
    <w:rsid w:val="6B76CA55"/>
    <w:rsid w:val="6B77563A"/>
    <w:rsid w:val="6BA721DC"/>
    <w:rsid w:val="6BC50EDD"/>
    <w:rsid w:val="6BD677A7"/>
    <w:rsid w:val="6BD9E5BA"/>
    <w:rsid w:val="6BEC71D9"/>
    <w:rsid w:val="6C2361D2"/>
    <w:rsid w:val="6C44315A"/>
    <w:rsid w:val="6C54DF6E"/>
    <w:rsid w:val="6C607BF4"/>
    <w:rsid w:val="6C661DD4"/>
    <w:rsid w:val="6C74C188"/>
    <w:rsid w:val="6C8AF7F3"/>
    <w:rsid w:val="6C919582"/>
    <w:rsid w:val="6CA9DC4B"/>
    <w:rsid w:val="6CAC9719"/>
    <w:rsid w:val="6CAF9AD6"/>
    <w:rsid w:val="6CC7B756"/>
    <w:rsid w:val="6CE9B709"/>
    <w:rsid w:val="6CFA6C93"/>
    <w:rsid w:val="6D04DA22"/>
    <w:rsid w:val="6D1958F0"/>
    <w:rsid w:val="6D3FD1FA"/>
    <w:rsid w:val="6D4EA24B"/>
    <w:rsid w:val="6D4FFC13"/>
    <w:rsid w:val="6D5F717D"/>
    <w:rsid w:val="6D6E35C4"/>
    <w:rsid w:val="6D985915"/>
    <w:rsid w:val="6D9CA49B"/>
    <w:rsid w:val="6D9F9739"/>
    <w:rsid w:val="6DABA539"/>
    <w:rsid w:val="6DBF3233"/>
    <w:rsid w:val="6DDC54C7"/>
    <w:rsid w:val="6E0B53BC"/>
    <w:rsid w:val="6E1091E9"/>
    <w:rsid w:val="6E2E1001"/>
    <w:rsid w:val="6E48677A"/>
    <w:rsid w:val="6E4B69F6"/>
    <w:rsid w:val="6E6E21F7"/>
    <w:rsid w:val="6E933236"/>
    <w:rsid w:val="6EAE6B17"/>
    <w:rsid w:val="6EBA72E7"/>
    <w:rsid w:val="6ED462F9"/>
    <w:rsid w:val="6EE362FC"/>
    <w:rsid w:val="6EFBDC91"/>
    <w:rsid w:val="6F03254D"/>
    <w:rsid w:val="6F579DF8"/>
    <w:rsid w:val="6F775004"/>
    <w:rsid w:val="6F9C81CA"/>
    <w:rsid w:val="6FAE3172"/>
    <w:rsid w:val="6FB333B2"/>
    <w:rsid w:val="6FCF8411"/>
    <w:rsid w:val="6FD629FE"/>
    <w:rsid w:val="6FE61C6E"/>
    <w:rsid w:val="6FE78785"/>
    <w:rsid w:val="6FF29154"/>
    <w:rsid w:val="7019AEDF"/>
    <w:rsid w:val="70660B00"/>
    <w:rsid w:val="707F335D"/>
    <w:rsid w:val="70938628"/>
    <w:rsid w:val="70B319AB"/>
    <w:rsid w:val="7101A5C7"/>
    <w:rsid w:val="711607D4"/>
    <w:rsid w:val="71200CC6"/>
    <w:rsid w:val="7121DB79"/>
    <w:rsid w:val="71247E02"/>
    <w:rsid w:val="71369D69"/>
    <w:rsid w:val="71580889"/>
    <w:rsid w:val="7180083C"/>
    <w:rsid w:val="71AABCD4"/>
    <w:rsid w:val="71CAD2F8"/>
    <w:rsid w:val="71CCAF48"/>
    <w:rsid w:val="71F6320E"/>
    <w:rsid w:val="7208A590"/>
    <w:rsid w:val="7232E2A0"/>
    <w:rsid w:val="72488216"/>
    <w:rsid w:val="7278A713"/>
    <w:rsid w:val="728D6747"/>
    <w:rsid w:val="7292A356"/>
    <w:rsid w:val="7296E414"/>
    <w:rsid w:val="729ECC77"/>
    <w:rsid w:val="72B4C702"/>
    <w:rsid w:val="72F9830C"/>
    <w:rsid w:val="7308C48C"/>
    <w:rsid w:val="73191DCF"/>
    <w:rsid w:val="7328D57D"/>
    <w:rsid w:val="733DF3D7"/>
    <w:rsid w:val="73407D12"/>
    <w:rsid w:val="7366A359"/>
    <w:rsid w:val="737BECD3"/>
    <w:rsid w:val="73DF4850"/>
    <w:rsid w:val="7427243D"/>
    <w:rsid w:val="74394689"/>
    <w:rsid w:val="743E64A3"/>
    <w:rsid w:val="744170C0"/>
    <w:rsid w:val="7451A3E9"/>
    <w:rsid w:val="745A7485"/>
    <w:rsid w:val="7476A829"/>
    <w:rsid w:val="747C140F"/>
    <w:rsid w:val="747E52A8"/>
    <w:rsid w:val="74A46310"/>
    <w:rsid w:val="74C209F0"/>
    <w:rsid w:val="74D7EEA3"/>
    <w:rsid w:val="74DC17E5"/>
    <w:rsid w:val="753E90CD"/>
    <w:rsid w:val="7567DF9C"/>
    <w:rsid w:val="756C8B7A"/>
    <w:rsid w:val="75784E9C"/>
    <w:rsid w:val="75850BDC"/>
    <w:rsid w:val="758DDC81"/>
    <w:rsid w:val="75A5AE39"/>
    <w:rsid w:val="75BB7F87"/>
    <w:rsid w:val="75C4C1DB"/>
    <w:rsid w:val="75D83E18"/>
    <w:rsid w:val="75FE522D"/>
    <w:rsid w:val="7607937D"/>
    <w:rsid w:val="76225E25"/>
    <w:rsid w:val="769063E8"/>
    <w:rsid w:val="7690994F"/>
    <w:rsid w:val="76C096C1"/>
    <w:rsid w:val="76CE2BE8"/>
    <w:rsid w:val="76E67C99"/>
    <w:rsid w:val="76F89E9B"/>
    <w:rsid w:val="7703AFFD"/>
    <w:rsid w:val="77374B60"/>
    <w:rsid w:val="7753BA06"/>
    <w:rsid w:val="7769398C"/>
    <w:rsid w:val="7773FF68"/>
    <w:rsid w:val="77760565"/>
    <w:rsid w:val="778C3ABF"/>
    <w:rsid w:val="77ADE494"/>
    <w:rsid w:val="77BFAFBA"/>
    <w:rsid w:val="77DC35AF"/>
    <w:rsid w:val="780F8F65"/>
    <w:rsid w:val="7813B8A7"/>
    <w:rsid w:val="781AF910"/>
    <w:rsid w:val="785AD170"/>
    <w:rsid w:val="7869FC49"/>
    <w:rsid w:val="78925B91"/>
    <w:rsid w:val="789D61D5"/>
    <w:rsid w:val="78D1DCDE"/>
    <w:rsid w:val="78D5F0AC"/>
    <w:rsid w:val="78EAEEA6"/>
    <w:rsid w:val="78F70208"/>
    <w:rsid w:val="794E0663"/>
    <w:rsid w:val="796096ED"/>
    <w:rsid w:val="79678D37"/>
    <w:rsid w:val="79780610"/>
    <w:rsid w:val="79842ECB"/>
    <w:rsid w:val="79A91F2F"/>
    <w:rsid w:val="79B8ADB8"/>
    <w:rsid w:val="79E87F49"/>
    <w:rsid w:val="7A04F0C8"/>
    <w:rsid w:val="7A2532C3"/>
    <w:rsid w:val="7A2DDF26"/>
    <w:rsid w:val="7A50225F"/>
    <w:rsid w:val="7A95AED5"/>
    <w:rsid w:val="7AA8CCDD"/>
    <w:rsid w:val="7ACF1038"/>
    <w:rsid w:val="7ADD302C"/>
    <w:rsid w:val="7AE383D6"/>
    <w:rsid w:val="7AE9D6C4"/>
    <w:rsid w:val="7B00B039"/>
    <w:rsid w:val="7B23B1A2"/>
    <w:rsid w:val="7B32D95E"/>
    <w:rsid w:val="7B927232"/>
    <w:rsid w:val="7BAE5183"/>
    <w:rsid w:val="7BE4DCD5"/>
    <w:rsid w:val="7C090B99"/>
    <w:rsid w:val="7C107991"/>
    <w:rsid w:val="7C3D0D4F"/>
    <w:rsid w:val="7C497688"/>
    <w:rsid w:val="7C4C82A5"/>
    <w:rsid w:val="7C67B832"/>
    <w:rsid w:val="7C8D981F"/>
    <w:rsid w:val="7C904AA4"/>
    <w:rsid w:val="7CAFA6D2"/>
    <w:rsid w:val="7CDBDCAB"/>
    <w:rsid w:val="7CDEAA6A"/>
    <w:rsid w:val="7D0506EA"/>
    <w:rsid w:val="7D2EDC7C"/>
    <w:rsid w:val="7D392D67"/>
    <w:rsid w:val="7D431BFA"/>
    <w:rsid w:val="7D45018A"/>
    <w:rsid w:val="7D7D2D8F"/>
    <w:rsid w:val="7D98E010"/>
    <w:rsid w:val="7DA369C5"/>
    <w:rsid w:val="7DE418CB"/>
    <w:rsid w:val="7DFF91F3"/>
    <w:rsid w:val="7E015FB1"/>
    <w:rsid w:val="7E1D450F"/>
    <w:rsid w:val="7E26461E"/>
    <w:rsid w:val="7E2F1148"/>
    <w:rsid w:val="7E6678CA"/>
    <w:rsid w:val="7E6AAF88"/>
    <w:rsid w:val="7E72A5CE"/>
    <w:rsid w:val="7E88A836"/>
    <w:rsid w:val="7E95FD6C"/>
    <w:rsid w:val="7EBCF90C"/>
    <w:rsid w:val="7EC7B68F"/>
    <w:rsid w:val="7ECC4AB6"/>
    <w:rsid w:val="7ED84B88"/>
    <w:rsid w:val="7EE5F245"/>
    <w:rsid w:val="7EFF7AA3"/>
    <w:rsid w:val="7F12D0BD"/>
    <w:rsid w:val="7F2475B5"/>
    <w:rsid w:val="7F24F68B"/>
    <w:rsid w:val="7F5ECBEB"/>
    <w:rsid w:val="7F712DBB"/>
    <w:rsid w:val="7F8E3DA6"/>
    <w:rsid w:val="7F9F3F0F"/>
    <w:rsid w:val="7FB8DDB9"/>
    <w:rsid w:val="7FBD0D3A"/>
    <w:rsid w:val="7FC4A812"/>
    <w:rsid w:val="7FE666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2D346"/>
  <w15:docId w15:val="{F8B76351-56B2-4BEB-80B3-926293302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0F53C8"/>
    <w:pPr>
      <w:spacing w:after="0" w:line="240" w:lineRule="auto"/>
    </w:pPr>
  </w:style>
  <w:style w:type="character" w:styleId="NoSpacingChar" w:customStyle="1">
    <w:name w:val="No Spacing Char"/>
    <w:basedOn w:val="DefaultParagraphFont"/>
    <w:link w:val="NoSpacing"/>
    <w:uiPriority w:val="1"/>
    <w:rsid w:val="000F53C8"/>
  </w:style>
  <w:style w:type="character" w:styleId="normaltextrun" w:customStyle="true">
    <w:name w:val="normaltextrun"/>
    <w:basedOn w:val="DefaultParagraphFont"/>
    <w:rsid w:val="39982ED5"/>
  </w:style>
  <w:style w:type="character" w:styleId="eop" w:customStyle="true">
    <w:name w:val="eop"/>
    <w:basedOn w:val="DefaultParagraphFont"/>
    <w:rsid w:val="39982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microsoft.com/office/2019/09/relationships/intelligence" Target="intelligence.xml" Id="R943a6319c36b49c9"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0" /><Relationship Type="http://schemas.openxmlformats.org/officeDocument/2006/relationships/image" Target="media/image1.jpeg" Id="rId4" /><Relationship Type="http://schemas.openxmlformats.org/officeDocument/2006/relationships/fontTable" Target="fontTable.xml" Id="rId9" /><Relationship Type="http://schemas.microsoft.com/office/2011/relationships/people" Target="people.xml" Id="R0fd76fe3bf1743d1" /><Relationship Type="http://schemas.microsoft.com/office/2011/relationships/commentsExtended" Target="commentsExtended.xml" Id="R6572283e52284fb8" /><Relationship Type="http://schemas.microsoft.com/office/2016/09/relationships/commentsIds" Target="commentsIds.xml" Id="R0e4b5258cdfd4688" /><Relationship Type="http://schemas.openxmlformats.org/officeDocument/2006/relationships/glossaryDocument" Target="glossary/document.xml" Id="R3380755755af4af1" /><Relationship Type="http://schemas.openxmlformats.org/officeDocument/2006/relationships/numbering" Target="numbering.xml" Id="R259f0ccdf852419a" /><Relationship Type="http://schemas.openxmlformats.org/officeDocument/2006/relationships/image" Target="/media/image4.jpg" Id="R80c731dbc3644871" /><Relationship Type="http://schemas.openxmlformats.org/officeDocument/2006/relationships/hyperlink" Target="https://www.ncsc.gov.uk/guidance/vulnerability-management" TargetMode="External" Id="Rb027dd4f7baf4438" /><Relationship Type="http://schemas.openxmlformats.org/officeDocument/2006/relationships/hyperlink" Target="https://web-s-ebscohost-com.ezproxy.uwtsd.ac.uk/ehost/ebookviewer/ebook/bmxlYmtfXzU5NTY5M19fQU41?sid=7762baa9-f157-47e0-9e50-e06fe4452351@redis&amp;vid=1&amp;format=EB&amp;rid=1" TargetMode="External" Id="R281a91faba044455" /><Relationship Type="http://schemas.openxmlformats.org/officeDocument/2006/relationships/hyperlink" Target="https://www.istockphoto.com/photo/young-black-family-busy-together-in-their-kitchen-gm944578392-258011743" TargetMode="External" Id="R2f827a73f870471e" /><Relationship Type="http://schemas.openxmlformats.org/officeDocument/2006/relationships/hyperlink" Target="http://www.crae.org.uk/childrens-rights-the-law" TargetMode="External" Id="R81cd847fe598475f" /><Relationship Type="http://schemas.openxmlformats.org/officeDocument/2006/relationships/hyperlink" Target="http://www.crae.org.uk/childrens-rights-the-law/laws-protecting-childrens-rights/equality-act-2010/" TargetMode="External" Id="R49e762621d2d437a" /><Relationship Type="http://schemas.openxmlformats.org/officeDocument/2006/relationships/hyperlink" Target="https://www.merriam-webster.com/dictionary/vulnerable" TargetMode="External" Id="R289b4dd49f264cfb" /><Relationship Type="http://schemas.openxmlformats.org/officeDocument/2006/relationships/hyperlink" Target="https://www.thefreedictionary.com/adolescent" TargetMode="External" Id="Rda40553b92e0499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da0bf7b-10bc-406b-a3cf-c8d57136454e}"/>
      </w:docPartPr>
      <w:docPartBody>
        <w:p w14:paraId="74B951B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Supporting Paper</dc:title>
  <dc:subject>FAMILY B</dc:subject>
  <dc:creator>Kristisha Downer-Thomas 2010177</dc:creator>
  <keywords/>
  <dc:description/>
  <lastModifiedBy>Kristisha Downer-Thomas (2010177)</lastModifiedBy>
  <revision>11</revision>
  <dcterms:created xsi:type="dcterms:W3CDTF">2021-10-20T21:13:00.0000000Z</dcterms:created>
  <dcterms:modified xsi:type="dcterms:W3CDTF">2021-12-03T14:42:43.9916352Z</dcterms:modified>
  <category>Children, Young People and Families BMHP5004_BIRM Dr Crisford Chogugudza</category>
</coreProperties>
</file>