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7E682" w14:textId="51122521" w:rsidR="00541C98" w:rsidRPr="00A14BC4" w:rsidRDefault="00541C98">
      <w:pPr>
        <w:rPr>
          <w:rFonts w:ascii="Helvetica" w:hAnsi="Helvetica"/>
          <w:u w:val="single"/>
        </w:rPr>
      </w:pPr>
      <w:r w:rsidRPr="00A14BC4">
        <w:rPr>
          <w:rFonts w:ascii="Helvetica" w:hAnsi="Helvetica"/>
          <w:u w:val="single"/>
        </w:rPr>
        <w:t>Task One; Semiotic Analysis</w:t>
      </w:r>
    </w:p>
    <w:p w14:paraId="1D036FF0" w14:textId="3FA378A1" w:rsidR="00A14BC4" w:rsidRPr="00A14BC4" w:rsidRDefault="00F27CA7">
      <w:pPr>
        <w:rPr>
          <w:rFonts w:ascii="Helvetica" w:hAnsi="Helvetica"/>
        </w:rPr>
      </w:pPr>
      <w:r w:rsidRPr="00A14BC4">
        <w:rPr>
          <w:rFonts w:ascii="Helvetica" w:hAnsi="Helvetica"/>
        </w:rPr>
        <w:t xml:space="preserve">Semiotics can be many different things, words, symbols, images, sounds, smells; Semiotics are everything. There are many different interpretations about semiotics, but the main one would be what do they make you do? Using </w:t>
      </w:r>
      <w:r w:rsidR="00E32EF5" w:rsidRPr="00A14BC4">
        <w:rPr>
          <w:rFonts w:ascii="Helvetica" w:hAnsi="Helvetica"/>
        </w:rPr>
        <w:t>semiotics,</w:t>
      </w:r>
      <w:r w:rsidRPr="00A14BC4">
        <w:rPr>
          <w:rFonts w:ascii="Helvetica" w:hAnsi="Helvetica"/>
        </w:rPr>
        <w:t xml:space="preserve"> I will show some of the main features of this poster and why it might have been made the way it</w:t>
      </w:r>
      <w:r w:rsidR="00A14BC4">
        <w:rPr>
          <w:rFonts w:ascii="Helvetica" w:hAnsi="Helvetica"/>
        </w:rPr>
        <w:t xml:space="preserve"> is.</w:t>
      </w:r>
    </w:p>
    <w:p w14:paraId="765D69BB" w14:textId="61E0F362" w:rsidR="000A41B2" w:rsidRPr="00A14BC4" w:rsidRDefault="000A41B2">
      <w:pPr>
        <w:rPr>
          <w:rFonts w:ascii="Helvetica" w:hAnsi="Helvetica"/>
        </w:rPr>
      </w:pPr>
      <w:r w:rsidRPr="00A14BC4">
        <w:rPr>
          <w:rFonts w:ascii="Helvetica" w:hAnsi="Helvetica"/>
          <w:noProof/>
        </w:rPr>
        <w:drawing>
          <wp:anchor distT="0" distB="0" distL="114300" distR="114300" simplePos="0" relativeHeight="251658240" behindDoc="1" locked="0" layoutInCell="1" allowOverlap="1" wp14:anchorId="0B756F55" wp14:editId="098D4AEF">
            <wp:simplePos x="0" y="0"/>
            <wp:positionH relativeFrom="column">
              <wp:posOffset>35560</wp:posOffset>
            </wp:positionH>
            <wp:positionV relativeFrom="paragraph">
              <wp:posOffset>117833</wp:posOffset>
            </wp:positionV>
            <wp:extent cx="2389505" cy="3375025"/>
            <wp:effectExtent l="0" t="0" r="0" b="3175"/>
            <wp:wrapTight wrapText="bothSides">
              <wp:wrapPolygon edited="0">
                <wp:start x="0" y="0"/>
                <wp:lineTo x="0" y="21539"/>
                <wp:lineTo x="21468" y="21539"/>
                <wp:lineTo x="21468" y="0"/>
                <wp:lineTo x="0" y="0"/>
              </wp:wrapPolygon>
            </wp:wrapTight>
            <wp:docPr id="981985666" name="Picture 1" descr="A poster with people wal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85666" name="Picture 1" descr="A poster with people walking&#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9505" cy="3375025"/>
                    </a:xfrm>
                    <a:prstGeom prst="rect">
                      <a:avLst/>
                    </a:prstGeom>
                  </pic:spPr>
                </pic:pic>
              </a:graphicData>
            </a:graphic>
            <wp14:sizeRelH relativeFrom="page">
              <wp14:pctWidth>0</wp14:pctWidth>
            </wp14:sizeRelH>
            <wp14:sizeRelV relativeFrom="page">
              <wp14:pctHeight>0</wp14:pctHeight>
            </wp14:sizeRelV>
          </wp:anchor>
        </w:drawing>
      </w:r>
    </w:p>
    <w:p w14:paraId="4C9CF0C1" w14:textId="151C0FB8" w:rsidR="000A41B2" w:rsidRPr="00A14BC4" w:rsidRDefault="000A41B2">
      <w:pPr>
        <w:rPr>
          <w:rFonts w:ascii="Helvetica" w:hAnsi="Helvetica"/>
        </w:rPr>
      </w:pPr>
    </w:p>
    <w:p w14:paraId="426E9305" w14:textId="15A055D7" w:rsidR="000A41B2" w:rsidRPr="00A14BC4" w:rsidRDefault="000A41B2">
      <w:pPr>
        <w:rPr>
          <w:rFonts w:ascii="Helvetica" w:hAnsi="Helvetica"/>
        </w:rPr>
      </w:pPr>
    </w:p>
    <w:p w14:paraId="690022EA" w14:textId="4D709852" w:rsidR="000A41B2" w:rsidRPr="00A14BC4" w:rsidRDefault="000A41B2">
      <w:pPr>
        <w:rPr>
          <w:rFonts w:ascii="Helvetica" w:hAnsi="Helvetica"/>
        </w:rPr>
      </w:pPr>
    </w:p>
    <w:p w14:paraId="00E7C61C" w14:textId="525C81FF" w:rsidR="000A41B2" w:rsidRPr="00A14BC4" w:rsidRDefault="000A41B2">
      <w:pPr>
        <w:rPr>
          <w:rFonts w:ascii="Helvetica" w:hAnsi="Helvetica"/>
        </w:rPr>
      </w:pPr>
    </w:p>
    <w:p w14:paraId="015DC2BD" w14:textId="500A0419" w:rsidR="000A41B2" w:rsidRPr="00A14BC4" w:rsidRDefault="000A41B2">
      <w:pPr>
        <w:rPr>
          <w:rFonts w:ascii="Helvetica" w:hAnsi="Helvetica"/>
        </w:rPr>
      </w:pPr>
    </w:p>
    <w:p w14:paraId="179DBCEF" w14:textId="79CF9401" w:rsidR="000A41B2" w:rsidRPr="00A14BC4" w:rsidRDefault="000A41B2">
      <w:pPr>
        <w:rPr>
          <w:rFonts w:ascii="Helvetica" w:hAnsi="Helvetica"/>
        </w:rPr>
      </w:pPr>
    </w:p>
    <w:p w14:paraId="7606ECC3" w14:textId="220F07A8" w:rsidR="000A41B2" w:rsidRPr="00A14BC4" w:rsidRDefault="000A41B2">
      <w:pPr>
        <w:rPr>
          <w:rFonts w:ascii="Helvetica" w:hAnsi="Helvetica"/>
        </w:rPr>
      </w:pPr>
    </w:p>
    <w:p w14:paraId="7DC3DB74" w14:textId="1279AEE9" w:rsidR="004C3C03" w:rsidRPr="00A14BC4" w:rsidRDefault="00523550">
      <w:pPr>
        <w:rPr>
          <w:rFonts w:ascii="Helvetica" w:hAnsi="Helvetica"/>
        </w:rPr>
      </w:pPr>
      <w:r w:rsidRPr="00A14BC4">
        <w:rPr>
          <w:rFonts w:ascii="Helvetica" w:hAnsi="Helvetica"/>
        </w:rPr>
        <w:t xml:space="preserve">Figure 1, </w:t>
      </w:r>
      <w:r w:rsidR="004C3C03" w:rsidRPr="00A14BC4">
        <w:rPr>
          <w:rFonts w:ascii="Helvetica" w:hAnsi="Helvetica"/>
        </w:rPr>
        <w:t>(</w:t>
      </w:r>
      <w:r w:rsidRPr="00A14BC4">
        <w:rPr>
          <w:rFonts w:ascii="Helvetica" w:hAnsi="Helvetica"/>
        </w:rPr>
        <w:t xml:space="preserve">Bumazhnov, </w:t>
      </w:r>
      <w:r w:rsidRPr="00E32EF5">
        <w:rPr>
          <w:rFonts w:ascii="Helvetica" w:hAnsi="Helvetica"/>
          <w:i/>
          <w:iCs/>
        </w:rPr>
        <w:t>Posters in Swiss Style</w:t>
      </w:r>
      <w:r w:rsidRPr="00A14BC4">
        <w:rPr>
          <w:rFonts w:ascii="Helvetica" w:hAnsi="Helvetica"/>
        </w:rPr>
        <w:t>)</w:t>
      </w:r>
    </w:p>
    <w:p w14:paraId="35929E38" w14:textId="2C18A816" w:rsidR="004C3C03" w:rsidRDefault="00A14BC4">
      <w:pPr>
        <w:rPr>
          <w:rFonts w:ascii="Helvetica" w:hAnsi="Helvetica"/>
        </w:rPr>
      </w:pPr>
      <w:r>
        <w:rPr>
          <w:rFonts w:ascii="Helvetica" w:hAnsi="Helvetica"/>
        </w:rPr>
        <w:t xml:space="preserve">The first thing you might notice about this poster is the visual communication in the poster, more specifically the hierarchy. </w:t>
      </w:r>
      <w:r w:rsidR="00267A7B">
        <w:rPr>
          <w:rFonts w:ascii="Helvetica" w:hAnsi="Helvetica"/>
        </w:rPr>
        <w:t xml:space="preserve">The main title ‘Hiking’ is central in the poster </w:t>
      </w:r>
      <w:r w:rsidR="00E32EF5">
        <w:rPr>
          <w:rFonts w:ascii="Helvetica" w:hAnsi="Helvetica"/>
        </w:rPr>
        <w:t xml:space="preserve">in a bold all capitals sans serif typeface. </w:t>
      </w:r>
      <w:r w:rsidR="00272BB1">
        <w:rPr>
          <w:rFonts w:ascii="Helvetica" w:hAnsi="Helvetica"/>
        </w:rPr>
        <w:t>‘Many sans serif typefaces are geometric in their construction’ (</w:t>
      </w:r>
      <w:r w:rsidR="000E39A6">
        <w:rPr>
          <w:rFonts w:ascii="Helvetica" w:hAnsi="Helvetica"/>
        </w:rPr>
        <w:t>Carter</w:t>
      </w:r>
      <w:r w:rsidR="00272BB1">
        <w:rPr>
          <w:rFonts w:ascii="Helvetica" w:hAnsi="Helvetica"/>
        </w:rPr>
        <w:t xml:space="preserve">, 2014, p.39) </w:t>
      </w:r>
      <w:r w:rsidR="000E39A6">
        <w:rPr>
          <w:rFonts w:ascii="Helvetica" w:hAnsi="Helvetica"/>
        </w:rPr>
        <w:t xml:space="preserve">As this poster is in a Swiss style which is known for being geometric and using grids, it works perfectly. The next part of the </w:t>
      </w:r>
      <w:r w:rsidR="000E39A6">
        <w:rPr>
          <w:rFonts w:ascii="Helvetica" w:hAnsi="Helvetica"/>
        </w:rPr>
        <w:lastRenderedPageBreak/>
        <w:t xml:space="preserve">poster the eye would go to is below the main title to the secondary information. This information has been colour matched to the </w:t>
      </w:r>
      <w:r w:rsidR="00653539">
        <w:rPr>
          <w:rFonts w:ascii="Helvetica" w:hAnsi="Helvetica"/>
        </w:rPr>
        <w:t xml:space="preserve">darkest blue in the main title which works great. The visual chromatic signs of this poster work well with the topic as blue is often seen as a cold colour. </w:t>
      </w:r>
      <w:r w:rsidR="00AF3BB9">
        <w:rPr>
          <w:rFonts w:ascii="Helvetica" w:hAnsi="Helvetica"/>
        </w:rPr>
        <w:t xml:space="preserve">‘Blue belongs to the cooling end of the spectrum…it should be the colour of truth, which is a calm reflection and never of a heated argument.’ (Conroy, 1921, p.27) </w:t>
      </w:r>
      <w:r w:rsidR="00113A10">
        <w:rPr>
          <w:rFonts w:ascii="Helvetica" w:hAnsi="Helvetica"/>
        </w:rPr>
        <w:t xml:space="preserve">This works well with the outdoors theme of the poster and adds to how hiking can be calming. </w:t>
      </w:r>
      <w:r w:rsidR="00AF3BB9">
        <w:rPr>
          <w:rFonts w:ascii="Helvetica" w:hAnsi="Helvetica"/>
        </w:rPr>
        <w:t>As this book is from the 1900s, it shows that colours and their meanings are still true and relevant to this day.</w:t>
      </w:r>
      <w:r w:rsidR="00113A10">
        <w:rPr>
          <w:rFonts w:ascii="Helvetica" w:hAnsi="Helvetica"/>
        </w:rPr>
        <w:t xml:space="preserve"> The background colour is a creamy colour which contrasts great with all of the blue tones that have been used. It brings a warmer tone in, if there was a white background instead it would be more assertive and have a cooler atmosphere.</w:t>
      </w:r>
    </w:p>
    <w:p w14:paraId="604E76FE" w14:textId="77777777" w:rsidR="000A41B3" w:rsidRDefault="000A41B3">
      <w:pPr>
        <w:rPr>
          <w:rFonts w:ascii="Helvetica" w:hAnsi="Helvetica"/>
        </w:rPr>
      </w:pPr>
    </w:p>
    <w:p w14:paraId="39AA0DD2" w14:textId="67B8C690" w:rsidR="00272BB1" w:rsidRDefault="00113A10">
      <w:pPr>
        <w:rPr>
          <w:rFonts w:ascii="Helvetica" w:hAnsi="Helvetica"/>
        </w:rPr>
      </w:pPr>
      <w:r>
        <w:rPr>
          <w:rFonts w:ascii="Helvetica" w:hAnsi="Helvetica"/>
        </w:rPr>
        <w:t xml:space="preserve">The final </w:t>
      </w:r>
      <w:r w:rsidR="000A41B3">
        <w:rPr>
          <w:rFonts w:ascii="Helvetica" w:hAnsi="Helvetica"/>
        </w:rPr>
        <w:t xml:space="preserve">semiotic that plays a large part in this poster would be the visual flow of it. As we have already discovered this poster shows the calmness of hiking by using the colours we also want the poster to flow well. This has been done by </w:t>
      </w:r>
      <w:r w:rsidR="008F7AE4">
        <w:rPr>
          <w:rFonts w:ascii="Helvetica" w:hAnsi="Helvetica"/>
        </w:rPr>
        <w:t xml:space="preserve">the people who have been masked into the main title facing the right. This then looks like they are moving with the word. Another way of creating visual flow </w:t>
      </w:r>
      <w:r w:rsidR="001A125A">
        <w:rPr>
          <w:rFonts w:ascii="Helvetica" w:hAnsi="Helvetica"/>
        </w:rPr>
        <w:t xml:space="preserve">in this poster </w:t>
      </w:r>
      <w:r w:rsidR="008F7AE4">
        <w:rPr>
          <w:rFonts w:ascii="Helvetica" w:hAnsi="Helvetica"/>
        </w:rPr>
        <w:t xml:space="preserve">is by keeping the top right corner open. The information works in the left corner as nothing is facing it whereas if this was in the right corner the poster would feel more closed off. </w:t>
      </w:r>
      <w:r w:rsidR="009463E2">
        <w:rPr>
          <w:rFonts w:ascii="Helvetica" w:hAnsi="Helvetica"/>
        </w:rPr>
        <w:t xml:space="preserve">‘separate components that are to be arranged on the page…to form a seamless presentation.’ </w:t>
      </w:r>
      <w:r w:rsidR="00733ADE">
        <w:rPr>
          <w:rFonts w:ascii="Helvetica" w:hAnsi="Helvetica"/>
        </w:rPr>
        <w:t xml:space="preserve">(Ambrose and Harris, 2005, p.82) </w:t>
      </w:r>
      <w:r w:rsidR="001A125A">
        <w:rPr>
          <w:rFonts w:ascii="Helvetica" w:hAnsi="Helvetica"/>
        </w:rPr>
        <w:t xml:space="preserve">This means that when the layout is correct and is good, it will make the poster. The layout really is a make or break </w:t>
      </w:r>
      <w:r w:rsidR="001A125A">
        <w:rPr>
          <w:rFonts w:ascii="Helvetica" w:hAnsi="Helvetica"/>
        </w:rPr>
        <w:lastRenderedPageBreak/>
        <w:t xml:space="preserve">aspect of the poster. </w:t>
      </w:r>
      <w:r w:rsidR="00F37602">
        <w:rPr>
          <w:rFonts w:ascii="Helvetica" w:hAnsi="Helvetica"/>
        </w:rPr>
        <w:t xml:space="preserve">The white space around the poster lets it breathe and lets the views eye see what is important. </w:t>
      </w:r>
    </w:p>
    <w:p w14:paraId="2C71190F" w14:textId="77777777" w:rsidR="00F37602" w:rsidRDefault="00F37602">
      <w:pPr>
        <w:rPr>
          <w:rFonts w:ascii="Helvetica" w:hAnsi="Helvetica"/>
        </w:rPr>
      </w:pPr>
    </w:p>
    <w:p w14:paraId="7CDE05BF" w14:textId="45767550" w:rsidR="00272BB1" w:rsidRPr="00272BB1" w:rsidRDefault="00272BB1">
      <w:pPr>
        <w:rPr>
          <w:rFonts w:ascii="Helvetica" w:hAnsi="Helvetica"/>
          <w:u w:val="single"/>
        </w:rPr>
      </w:pPr>
      <w:r w:rsidRPr="00272BB1">
        <w:rPr>
          <w:rFonts w:ascii="Helvetica" w:hAnsi="Helvetica"/>
          <w:u w:val="single"/>
        </w:rPr>
        <w:t>Bibliography</w:t>
      </w:r>
    </w:p>
    <w:p w14:paraId="46007C12" w14:textId="3FEFED7B" w:rsidR="004C3C03" w:rsidRDefault="000E39A6">
      <w:pPr>
        <w:rPr>
          <w:rFonts w:ascii="Helvetica" w:hAnsi="Helvetica"/>
          <w:i/>
          <w:iCs/>
        </w:rPr>
      </w:pPr>
      <w:r>
        <w:rPr>
          <w:rFonts w:ascii="Helvetica" w:hAnsi="Helvetica"/>
        </w:rPr>
        <w:t>Carter, R</w:t>
      </w:r>
      <w:r w:rsidR="001A125A">
        <w:rPr>
          <w:rFonts w:ascii="Helvetica" w:hAnsi="Helvetica"/>
        </w:rPr>
        <w:t>.</w:t>
      </w:r>
      <w:r w:rsidR="00272BB1">
        <w:rPr>
          <w:rFonts w:ascii="Helvetica" w:hAnsi="Helvetica"/>
        </w:rPr>
        <w:t xml:space="preserve"> (2014)</w:t>
      </w:r>
      <w:r>
        <w:rPr>
          <w:rFonts w:ascii="Helvetica" w:hAnsi="Helvetica"/>
        </w:rPr>
        <w:t xml:space="preserve"> </w:t>
      </w:r>
      <w:r>
        <w:rPr>
          <w:rFonts w:ascii="Helvetica" w:hAnsi="Helvetica"/>
          <w:i/>
          <w:iCs/>
        </w:rPr>
        <w:t>Typographic design: form and communication</w:t>
      </w:r>
      <w:r w:rsidR="00AF3BB9">
        <w:rPr>
          <w:rFonts w:ascii="Helvetica" w:hAnsi="Helvetica"/>
          <w:i/>
          <w:iCs/>
        </w:rPr>
        <w:t>.</w:t>
      </w:r>
      <w:r>
        <w:rPr>
          <w:rFonts w:ascii="Helvetica" w:hAnsi="Helvetica"/>
          <w:i/>
          <w:iCs/>
        </w:rPr>
        <w:t xml:space="preserve"> Wiley-Blackwell</w:t>
      </w:r>
      <w:r w:rsidR="00480DB1">
        <w:rPr>
          <w:rFonts w:ascii="Helvetica" w:hAnsi="Helvetica"/>
          <w:i/>
          <w:iCs/>
        </w:rPr>
        <w:t xml:space="preserve">. </w:t>
      </w:r>
      <w:r w:rsidR="00480DB1">
        <w:rPr>
          <w:rFonts w:ascii="Helvetica" w:hAnsi="Helvetica"/>
          <w:i/>
          <w:iCs/>
        </w:rPr>
        <w:t>Available at:</w:t>
      </w:r>
    </w:p>
    <w:p w14:paraId="33C14C04" w14:textId="746BFF67" w:rsidR="000E39A6" w:rsidRDefault="00AF3BB9">
      <w:pPr>
        <w:rPr>
          <w:rFonts w:ascii="Helvetica" w:hAnsi="Helvetica"/>
          <w:i/>
          <w:iCs/>
        </w:rPr>
      </w:pPr>
      <w:r>
        <w:rPr>
          <w:rFonts w:ascii="Helvetica" w:hAnsi="Helvetica"/>
          <w:i/>
          <w:iCs/>
        </w:rPr>
        <w:fldChar w:fldCharType="begin"/>
      </w:r>
      <w:r>
        <w:rPr>
          <w:rFonts w:ascii="Helvetica" w:hAnsi="Helvetica"/>
          <w:i/>
          <w:iCs/>
        </w:rPr>
        <w:instrText>HYPERLINK "</w:instrText>
      </w:r>
      <w:r w:rsidRPr="000E39A6">
        <w:rPr>
          <w:rFonts w:ascii="Helvetica" w:hAnsi="Helvetica"/>
          <w:i/>
          <w:iCs/>
        </w:rPr>
        <w:instrText>https://r3-vlebooks-com.ezproxy.uwtsd.ac.uk/Reader?ean=9781118715819</w:instrText>
      </w:r>
      <w:r>
        <w:rPr>
          <w:rFonts w:ascii="Helvetica" w:hAnsi="Helvetica"/>
          <w:i/>
          <w:iCs/>
        </w:rPr>
        <w:instrText>"</w:instrText>
      </w:r>
      <w:r>
        <w:rPr>
          <w:rFonts w:ascii="Helvetica" w:hAnsi="Helvetica"/>
          <w:i/>
          <w:iCs/>
        </w:rPr>
        <w:fldChar w:fldCharType="separate"/>
      </w:r>
      <w:r w:rsidRPr="00584FBC">
        <w:rPr>
          <w:rStyle w:val="Hyperlink"/>
          <w:rFonts w:ascii="Helvetica" w:hAnsi="Helvetica"/>
          <w:i/>
          <w:iCs/>
        </w:rPr>
        <w:t>https://r3-vlebooks-com.ezproxy.uwtsd.ac.uk/Reader?ean=9781118715819</w:t>
      </w:r>
      <w:r>
        <w:rPr>
          <w:rFonts w:ascii="Helvetica" w:hAnsi="Helvetica"/>
          <w:i/>
          <w:iCs/>
        </w:rPr>
        <w:fldChar w:fldCharType="end"/>
      </w:r>
    </w:p>
    <w:p w14:paraId="05BF0615" w14:textId="1A83F311" w:rsidR="00AF3BB9" w:rsidRDefault="00AF3BB9">
      <w:pPr>
        <w:rPr>
          <w:rFonts w:ascii="Helvetica" w:hAnsi="Helvetica"/>
        </w:rPr>
      </w:pPr>
      <w:r>
        <w:rPr>
          <w:rFonts w:ascii="Helvetica" w:hAnsi="Helvetica"/>
        </w:rPr>
        <w:t>Conroy, E</w:t>
      </w:r>
      <w:r w:rsidR="001A125A">
        <w:rPr>
          <w:rFonts w:ascii="Helvetica" w:hAnsi="Helvetica"/>
        </w:rPr>
        <w:t>.</w:t>
      </w:r>
      <w:r>
        <w:rPr>
          <w:rFonts w:ascii="Helvetica" w:hAnsi="Helvetica"/>
        </w:rPr>
        <w:t xml:space="preserve"> (1921) </w:t>
      </w:r>
      <w:r>
        <w:rPr>
          <w:rFonts w:ascii="Helvetica" w:hAnsi="Helvetica"/>
          <w:i/>
          <w:iCs/>
        </w:rPr>
        <w:t xml:space="preserve">The Symbolism of Colour. </w:t>
      </w:r>
      <w:r>
        <w:rPr>
          <w:rFonts w:ascii="Helvetica" w:hAnsi="Helvetica"/>
        </w:rPr>
        <w:t>William Rider &amp; Son, Limited</w:t>
      </w:r>
      <w:r w:rsidR="00480DB1">
        <w:rPr>
          <w:rFonts w:ascii="Helvetica" w:hAnsi="Helvetica"/>
        </w:rPr>
        <w:t xml:space="preserve">. </w:t>
      </w:r>
      <w:r w:rsidR="00480DB1">
        <w:rPr>
          <w:rFonts w:ascii="Helvetica" w:hAnsi="Helvetica"/>
          <w:i/>
          <w:iCs/>
        </w:rPr>
        <w:t>Available at:</w:t>
      </w:r>
    </w:p>
    <w:p w14:paraId="00AD00AE" w14:textId="59D4D847" w:rsidR="00AF3BB9" w:rsidRDefault="00AF3BB9">
      <w:pPr>
        <w:rPr>
          <w:rFonts w:ascii="Helvetica" w:hAnsi="Helvetica"/>
        </w:rPr>
      </w:pPr>
      <w:r>
        <w:rPr>
          <w:rFonts w:ascii="Helvetica" w:hAnsi="Helvetica"/>
        </w:rPr>
        <w:fldChar w:fldCharType="begin"/>
      </w:r>
      <w:r>
        <w:rPr>
          <w:rFonts w:ascii="Helvetica" w:hAnsi="Helvetica"/>
        </w:rPr>
        <w:instrText>HYPERLINK "</w:instrText>
      </w:r>
      <w:r w:rsidRPr="00AF3BB9">
        <w:rPr>
          <w:rFonts w:ascii="Helvetica" w:hAnsi="Helvetica"/>
        </w:rPr>
        <w:instrText>https://gutenberg.org/cache/epub/76422/pg76422-images.html#CHAPTER_V</w:instrText>
      </w:r>
      <w:r>
        <w:rPr>
          <w:rFonts w:ascii="Helvetica" w:hAnsi="Helvetica"/>
        </w:rPr>
        <w:instrText>"</w:instrText>
      </w:r>
      <w:r>
        <w:rPr>
          <w:rFonts w:ascii="Helvetica" w:hAnsi="Helvetica"/>
        </w:rPr>
        <w:fldChar w:fldCharType="separate"/>
      </w:r>
      <w:r w:rsidRPr="00584FBC">
        <w:rPr>
          <w:rStyle w:val="Hyperlink"/>
          <w:rFonts w:ascii="Helvetica" w:hAnsi="Helvetica"/>
        </w:rPr>
        <w:t>https://gutenberg.org/cache/epub/76422/pg76422-images.html#CHAPTER</w:t>
      </w:r>
      <w:r w:rsidRPr="00584FBC">
        <w:rPr>
          <w:rStyle w:val="Hyperlink"/>
          <w:rFonts w:ascii="Helvetica" w:hAnsi="Helvetica"/>
        </w:rPr>
        <w:t>_</w:t>
      </w:r>
      <w:r w:rsidRPr="00584FBC">
        <w:rPr>
          <w:rStyle w:val="Hyperlink"/>
          <w:rFonts w:ascii="Helvetica" w:hAnsi="Helvetica"/>
        </w:rPr>
        <w:t>V</w:t>
      </w:r>
      <w:r>
        <w:rPr>
          <w:rFonts w:ascii="Helvetica" w:hAnsi="Helvetica"/>
        </w:rPr>
        <w:fldChar w:fldCharType="end"/>
      </w:r>
      <w:r>
        <w:rPr>
          <w:rFonts w:ascii="Helvetica" w:hAnsi="Helvetica"/>
        </w:rPr>
        <w:t xml:space="preserve"> </w:t>
      </w:r>
    </w:p>
    <w:p w14:paraId="0354885F" w14:textId="3C91A043" w:rsidR="001A125A" w:rsidRDefault="001A125A">
      <w:pPr>
        <w:rPr>
          <w:rFonts w:ascii="Helvetica" w:hAnsi="Helvetica"/>
        </w:rPr>
      </w:pPr>
      <w:r>
        <w:rPr>
          <w:rFonts w:ascii="Helvetica" w:hAnsi="Helvetica"/>
        </w:rPr>
        <w:t xml:space="preserve">Ambrose, G. and Harris, P. (2005) </w:t>
      </w:r>
      <w:r>
        <w:rPr>
          <w:rFonts w:ascii="Helvetica" w:hAnsi="Helvetica"/>
          <w:i/>
          <w:iCs/>
        </w:rPr>
        <w:t>Layout: n. an arrangement of parts etc. according to plan.</w:t>
      </w:r>
      <w:r>
        <w:rPr>
          <w:rFonts w:ascii="Helvetica" w:hAnsi="Helvetica"/>
        </w:rPr>
        <w:t xml:space="preserve"> Bloomsbury Academic.</w:t>
      </w:r>
      <w:r w:rsidR="00480DB1">
        <w:rPr>
          <w:rFonts w:ascii="Helvetica" w:hAnsi="Helvetica"/>
        </w:rPr>
        <w:t xml:space="preserve"> </w:t>
      </w:r>
      <w:r w:rsidR="00480DB1">
        <w:rPr>
          <w:rFonts w:ascii="Helvetica" w:hAnsi="Helvetica"/>
          <w:i/>
          <w:iCs/>
        </w:rPr>
        <w:t>Available at:</w:t>
      </w:r>
    </w:p>
    <w:p w14:paraId="38AAA8D7" w14:textId="35ABBFAA" w:rsidR="000A41B2" w:rsidRDefault="001A125A">
      <w:pPr>
        <w:rPr>
          <w:rFonts w:ascii="Helvetica" w:hAnsi="Helvetica"/>
        </w:rPr>
      </w:pPr>
      <w:hyperlink r:id="rId8" w:history="1">
        <w:r w:rsidRPr="00584FBC">
          <w:rPr>
            <w:rStyle w:val="Hyperlink"/>
            <w:rFonts w:ascii="Helvetica" w:hAnsi="Helvetica"/>
          </w:rPr>
          <w:t>https://r4-vleb</w:t>
        </w:r>
        <w:r w:rsidRPr="00584FBC">
          <w:rPr>
            <w:rStyle w:val="Hyperlink"/>
            <w:rFonts w:ascii="Helvetica" w:hAnsi="Helvetica"/>
          </w:rPr>
          <w:t>o</w:t>
        </w:r>
        <w:r w:rsidRPr="00584FBC">
          <w:rPr>
            <w:rStyle w:val="Hyperlink"/>
            <w:rFonts w:ascii="Helvetica" w:hAnsi="Helvetica"/>
          </w:rPr>
          <w:t>oks-com.ezproxy.uwtsd.ac.uk/Reader?ean=9782940439096</w:t>
        </w:r>
      </w:hyperlink>
    </w:p>
    <w:p w14:paraId="164CBF24" w14:textId="0540C2C1" w:rsidR="00F37602" w:rsidRDefault="00E9296D">
      <w:pPr>
        <w:rPr>
          <w:rFonts w:ascii="Helvetica" w:hAnsi="Helvetica"/>
          <w:u w:val="single"/>
        </w:rPr>
      </w:pPr>
      <w:r w:rsidRPr="00E9296D">
        <w:rPr>
          <w:rFonts w:ascii="Helvetica" w:hAnsi="Helvetica"/>
          <w:u w:val="single"/>
        </w:rPr>
        <w:t>Figures</w:t>
      </w:r>
    </w:p>
    <w:p w14:paraId="7895A95B" w14:textId="7287106C" w:rsidR="00E9296D" w:rsidRDefault="00E9296D">
      <w:pPr>
        <w:rPr>
          <w:rFonts w:ascii="Helvetica" w:hAnsi="Helvetica"/>
          <w:i/>
          <w:iCs/>
        </w:rPr>
      </w:pPr>
      <w:r>
        <w:rPr>
          <w:rFonts w:ascii="Helvetica" w:hAnsi="Helvetica"/>
        </w:rPr>
        <w:t xml:space="preserve">Figure One; Bumazhnov, S. </w:t>
      </w:r>
      <w:r w:rsidR="00480DB1" w:rsidRPr="00E32EF5">
        <w:rPr>
          <w:rFonts w:ascii="Helvetica" w:hAnsi="Helvetica"/>
          <w:i/>
          <w:iCs/>
        </w:rPr>
        <w:t>Posters in Swiss Style</w:t>
      </w:r>
      <w:r w:rsidR="00480DB1">
        <w:rPr>
          <w:rFonts w:ascii="Helvetica" w:hAnsi="Helvetica"/>
          <w:i/>
          <w:iCs/>
        </w:rPr>
        <w:t xml:space="preserve">. Available at: </w:t>
      </w:r>
      <w:hyperlink r:id="rId9" w:history="1">
        <w:r w:rsidR="00480DB1" w:rsidRPr="00584FBC">
          <w:rPr>
            <w:rStyle w:val="Hyperlink"/>
            <w:rFonts w:ascii="Helvetica" w:hAnsi="Helvetica"/>
            <w:i/>
            <w:iCs/>
          </w:rPr>
          <w:t>https://dribbble.com/shots/25531977-Posters-in-Swiss-style</w:t>
        </w:r>
      </w:hyperlink>
      <w:r w:rsidR="00480DB1">
        <w:rPr>
          <w:rFonts w:ascii="Helvetica" w:hAnsi="Helvetica"/>
          <w:i/>
          <w:iCs/>
        </w:rPr>
        <w:t xml:space="preserve"> </w:t>
      </w:r>
    </w:p>
    <w:p w14:paraId="495A0E64" w14:textId="77777777" w:rsidR="00480DB1" w:rsidRDefault="00480DB1">
      <w:pPr>
        <w:rPr>
          <w:rFonts w:ascii="Helvetica" w:hAnsi="Helvetica"/>
          <w:i/>
          <w:iCs/>
        </w:rPr>
      </w:pPr>
    </w:p>
    <w:p w14:paraId="1DD38A37" w14:textId="77777777" w:rsidR="00480DB1" w:rsidRDefault="00480DB1">
      <w:pPr>
        <w:rPr>
          <w:rFonts w:ascii="Helvetica" w:hAnsi="Helvetica"/>
          <w:i/>
          <w:iCs/>
        </w:rPr>
      </w:pPr>
    </w:p>
    <w:p w14:paraId="1E39817E" w14:textId="77777777" w:rsidR="00480DB1" w:rsidRDefault="00480DB1">
      <w:pPr>
        <w:rPr>
          <w:rFonts w:ascii="Helvetica" w:hAnsi="Helvetica"/>
          <w:i/>
          <w:iCs/>
        </w:rPr>
      </w:pPr>
    </w:p>
    <w:p w14:paraId="17EAC691" w14:textId="3C05BB1F" w:rsidR="00480DB1" w:rsidRDefault="00480DB1">
      <w:pPr>
        <w:rPr>
          <w:rFonts w:ascii="Helvetica" w:hAnsi="Helvetica"/>
          <w:u w:val="single"/>
        </w:rPr>
      </w:pPr>
      <w:r w:rsidRPr="00480DB1">
        <w:rPr>
          <w:rFonts w:ascii="Helvetica" w:hAnsi="Helvetica"/>
          <w:u w:val="single"/>
        </w:rPr>
        <w:lastRenderedPageBreak/>
        <w:t>Task Two: Manifesto</w:t>
      </w:r>
    </w:p>
    <w:p w14:paraId="6B0B1F26" w14:textId="48A4EA2C" w:rsidR="00480DB1" w:rsidRDefault="00F03CF9" w:rsidP="00480DB1">
      <w:pPr>
        <w:pStyle w:val="ListParagraph"/>
        <w:numPr>
          <w:ilvl w:val="0"/>
          <w:numId w:val="1"/>
        </w:numPr>
        <w:rPr>
          <w:rFonts w:ascii="Helvetica" w:hAnsi="Helvetica"/>
        </w:rPr>
      </w:pPr>
      <w:r>
        <w:rPr>
          <w:rFonts w:ascii="Helvetica" w:hAnsi="Helvetica"/>
        </w:rPr>
        <w:t>Whatever it is, go for it.</w:t>
      </w:r>
    </w:p>
    <w:p w14:paraId="12525FB5" w14:textId="0A0F57B4" w:rsidR="00CF5032" w:rsidRDefault="00CF5032" w:rsidP="00CF5032">
      <w:pPr>
        <w:pStyle w:val="ListParagraph"/>
        <w:numPr>
          <w:ilvl w:val="0"/>
          <w:numId w:val="1"/>
        </w:numPr>
        <w:rPr>
          <w:rFonts w:ascii="Helvetica" w:hAnsi="Helvetica"/>
        </w:rPr>
      </w:pPr>
      <w:r>
        <w:rPr>
          <w:rFonts w:ascii="Helvetica" w:hAnsi="Helvetica"/>
        </w:rPr>
        <w:t>You only live once, if you do it right, once is enough</w:t>
      </w:r>
      <w:r w:rsidR="00135AC5">
        <w:rPr>
          <w:rFonts w:ascii="Helvetica" w:hAnsi="Helvetica"/>
        </w:rPr>
        <w:t>.</w:t>
      </w:r>
    </w:p>
    <w:p w14:paraId="523F1ED3" w14:textId="51F7A2E3" w:rsidR="00CF5032" w:rsidRDefault="00CF5032" w:rsidP="00CF5032">
      <w:pPr>
        <w:pStyle w:val="ListParagraph"/>
        <w:numPr>
          <w:ilvl w:val="0"/>
          <w:numId w:val="1"/>
        </w:numPr>
        <w:rPr>
          <w:rFonts w:ascii="Helvetica" w:hAnsi="Helvetica"/>
        </w:rPr>
      </w:pPr>
      <w:r>
        <w:rPr>
          <w:rFonts w:ascii="Helvetica" w:hAnsi="Helvetica"/>
        </w:rPr>
        <w:t>Keep things organised</w:t>
      </w:r>
      <w:r w:rsidR="00F03CF9">
        <w:rPr>
          <w:rFonts w:ascii="Helvetica" w:hAnsi="Helvetica"/>
        </w:rPr>
        <w:t xml:space="preserve"> and neat.</w:t>
      </w:r>
    </w:p>
    <w:p w14:paraId="3EAA1B95" w14:textId="1F6F40A2" w:rsidR="00CF5032" w:rsidRDefault="00CF5032" w:rsidP="00CF5032">
      <w:pPr>
        <w:pStyle w:val="ListParagraph"/>
        <w:numPr>
          <w:ilvl w:val="0"/>
          <w:numId w:val="1"/>
        </w:numPr>
        <w:rPr>
          <w:rFonts w:ascii="Helvetica" w:hAnsi="Helvetica"/>
        </w:rPr>
      </w:pPr>
      <w:r>
        <w:rPr>
          <w:rFonts w:ascii="Helvetica" w:hAnsi="Helvetica"/>
        </w:rPr>
        <w:t>Design is subjective, do what you want to do</w:t>
      </w:r>
      <w:r w:rsidR="00135AC5">
        <w:rPr>
          <w:rFonts w:ascii="Helvetica" w:hAnsi="Helvetica"/>
        </w:rPr>
        <w:t>.</w:t>
      </w:r>
    </w:p>
    <w:p w14:paraId="3E8A9744" w14:textId="4B874502" w:rsidR="00CF5032" w:rsidRDefault="00271270" w:rsidP="00CF5032">
      <w:pPr>
        <w:pStyle w:val="ListParagraph"/>
        <w:numPr>
          <w:ilvl w:val="0"/>
          <w:numId w:val="1"/>
        </w:numPr>
        <w:rPr>
          <w:rFonts w:ascii="Helvetica" w:hAnsi="Helvetica"/>
        </w:rPr>
      </w:pPr>
      <w:r>
        <w:rPr>
          <w:rFonts w:ascii="Helvetica" w:hAnsi="Helvetica"/>
        </w:rPr>
        <w:t>Keep it simple, don’t overthink</w:t>
      </w:r>
      <w:r w:rsidR="00135AC5">
        <w:rPr>
          <w:rFonts w:ascii="Helvetica" w:hAnsi="Helvetica"/>
        </w:rPr>
        <w:t>.</w:t>
      </w:r>
    </w:p>
    <w:p w14:paraId="737D3259" w14:textId="4D2625DC" w:rsidR="00271270" w:rsidRDefault="00271270" w:rsidP="00CF5032">
      <w:pPr>
        <w:pStyle w:val="ListParagraph"/>
        <w:numPr>
          <w:ilvl w:val="0"/>
          <w:numId w:val="1"/>
        </w:numPr>
        <w:rPr>
          <w:rFonts w:ascii="Helvetica" w:hAnsi="Helvetica"/>
        </w:rPr>
      </w:pPr>
      <w:r>
        <w:rPr>
          <w:rFonts w:ascii="Helvetica" w:hAnsi="Helvetica"/>
        </w:rPr>
        <w:t>Treat animals like humans</w:t>
      </w:r>
      <w:r w:rsidR="00135AC5">
        <w:rPr>
          <w:rFonts w:ascii="Helvetica" w:hAnsi="Helvetica"/>
        </w:rPr>
        <w:t>.</w:t>
      </w:r>
    </w:p>
    <w:p w14:paraId="2808D4F8" w14:textId="7E5781F7" w:rsidR="00271270" w:rsidRDefault="00135AC5" w:rsidP="00CF5032">
      <w:pPr>
        <w:pStyle w:val="ListParagraph"/>
        <w:numPr>
          <w:ilvl w:val="0"/>
          <w:numId w:val="1"/>
        </w:numPr>
        <w:rPr>
          <w:rFonts w:ascii="Helvetica" w:hAnsi="Helvetica"/>
        </w:rPr>
      </w:pPr>
      <w:r>
        <w:rPr>
          <w:rFonts w:ascii="Helvetica" w:hAnsi="Helvetica"/>
        </w:rPr>
        <w:t>Take a second to think about what you have done.</w:t>
      </w:r>
    </w:p>
    <w:p w14:paraId="720481EB" w14:textId="6DA10C6A" w:rsidR="00135AC5" w:rsidRPr="00CF5032" w:rsidRDefault="002A08E9" w:rsidP="00CF5032">
      <w:pPr>
        <w:pStyle w:val="ListParagraph"/>
        <w:numPr>
          <w:ilvl w:val="0"/>
          <w:numId w:val="1"/>
        </w:numPr>
        <w:rPr>
          <w:rFonts w:ascii="Helvetica" w:hAnsi="Helvetica"/>
        </w:rPr>
      </w:pPr>
      <w:r>
        <w:rPr>
          <w:rFonts w:ascii="Helvetica" w:hAnsi="Helvetica"/>
        </w:rPr>
        <w:t>All humans are the same.</w:t>
      </w:r>
    </w:p>
    <w:sectPr w:rsidR="00135AC5" w:rsidRPr="00CF503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3DC7C" w14:textId="77777777" w:rsidR="002C5447" w:rsidRDefault="002C5447" w:rsidP="00541C98">
      <w:r>
        <w:separator/>
      </w:r>
    </w:p>
  </w:endnote>
  <w:endnote w:type="continuationSeparator" w:id="0">
    <w:p w14:paraId="7F224093" w14:textId="77777777" w:rsidR="002C5447" w:rsidRDefault="002C5447" w:rsidP="00541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5C4E7" w14:textId="77777777" w:rsidR="002C5447" w:rsidRDefault="002C5447" w:rsidP="00541C98">
      <w:r>
        <w:separator/>
      </w:r>
    </w:p>
  </w:footnote>
  <w:footnote w:type="continuationSeparator" w:id="0">
    <w:p w14:paraId="153FA709" w14:textId="77777777" w:rsidR="002C5447" w:rsidRDefault="002C5447" w:rsidP="00541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142C2" w14:textId="58300CB4" w:rsidR="00541C98" w:rsidRDefault="00541C98">
    <w:pPr>
      <w:pStyle w:val="Header"/>
    </w:pPr>
    <w:r>
      <w:t>Matthew Taylor</w:t>
    </w:r>
    <w:r>
      <w:tab/>
      <w:t>Ways of Thinking</w:t>
    </w:r>
    <w:r>
      <w:tab/>
      <w:t>Graphic Design</w:t>
    </w:r>
  </w:p>
  <w:p w14:paraId="0C6C1C7F" w14:textId="77777777" w:rsidR="00541C98" w:rsidRDefault="00541C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897938"/>
    <w:multiLevelType w:val="hybridMultilevel"/>
    <w:tmpl w:val="189E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0211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C98"/>
    <w:rsid w:val="00091522"/>
    <w:rsid w:val="000A41B2"/>
    <w:rsid w:val="000A41B3"/>
    <w:rsid w:val="000E39A6"/>
    <w:rsid w:val="00113A10"/>
    <w:rsid w:val="00135AC5"/>
    <w:rsid w:val="001A125A"/>
    <w:rsid w:val="00267A7B"/>
    <w:rsid w:val="00271270"/>
    <w:rsid w:val="00272BB1"/>
    <w:rsid w:val="002A08E9"/>
    <w:rsid w:val="002C5447"/>
    <w:rsid w:val="00480DB1"/>
    <w:rsid w:val="004C3C03"/>
    <w:rsid w:val="00523550"/>
    <w:rsid w:val="005340A4"/>
    <w:rsid w:val="00541C98"/>
    <w:rsid w:val="005A4D3B"/>
    <w:rsid w:val="005D0861"/>
    <w:rsid w:val="00645E4C"/>
    <w:rsid w:val="00653539"/>
    <w:rsid w:val="006B64DE"/>
    <w:rsid w:val="00733ADE"/>
    <w:rsid w:val="008F7AE4"/>
    <w:rsid w:val="009463E2"/>
    <w:rsid w:val="009B3C8C"/>
    <w:rsid w:val="009E7975"/>
    <w:rsid w:val="00A14BC4"/>
    <w:rsid w:val="00AF3BB9"/>
    <w:rsid w:val="00B879A1"/>
    <w:rsid w:val="00BA115B"/>
    <w:rsid w:val="00CF5032"/>
    <w:rsid w:val="00D7561D"/>
    <w:rsid w:val="00E32EF5"/>
    <w:rsid w:val="00E9296D"/>
    <w:rsid w:val="00F03CF9"/>
    <w:rsid w:val="00F13DF0"/>
    <w:rsid w:val="00F27CA7"/>
    <w:rsid w:val="00F37602"/>
    <w:rsid w:val="00FA7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F6719"/>
  <w15:chartTrackingRefBased/>
  <w15:docId w15:val="{15F1616D-80F7-624F-964E-379687175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1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1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C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C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C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C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1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1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C98"/>
    <w:rPr>
      <w:rFonts w:eastAsiaTheme="majorEastAsia" w:cstheme="majorBidi"/>
      <w:color w:val="272727" w:themeColor="text1" w:themeTint="D8"/>
    </w:rPr>
  </w:style>
  <w:style w:type="paragraph" w:styleId="Title">
    <w:name w:val="Title"/>
    <w:basedOn w:val="Normal"/>
    <w:next w:val="Normal"/>
    <w:link w:val="TitleChar"/>
    <w:uiPriority w:val="10"/>
    <w:qFormat/>
    <w:rsid w:val="00541C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C98"/>
    <w:pPr>
      <w:spacing w:before="160"/>
      <w:jc w:val="center"/>
    </w:pPr>
    <w:rPr>
      <w:i/>
      <w:iCs/>
      <w:color w:val="404040" w:themeColor="text1" w:themeTint="BF"/>
    </w:rPr>
  </w:style>
  <w:style w:type="character" w:customStyle="1" w:styleId="QuoteChar">
    <w:name w:val="Quote Char"/>
    <w:basedOn w:val="DefaultParagraphFont"/>
    <w:link w:val="Quote"/>
    <w:uiPriority w:val="29"/>
    <w:rsid w:val="00541C98"/>
    <w:rPr>
      <w:i/>
      <w:iCs/>
      <w:color w:val="404040" w:themeColor="text1" w:themeTint="BF"/>
    </w:rPr>
  </w:style>
  <w:style w:type="paragraph" w:styleId="ListParagraph">
    <w:name w:val="List Paragraph"/>
    <w:basedOn w:val="Normal"/>
    <w:uiPriority w:val="34"/>
    <w:qFormat/>
    <w:rsid w:val="00541C98"/>
    <w:pPr>
      <w:ind w:left="720"/>
      <w:contextualSpacing/>
    </w:pPr>
  </w:style>
  <w:style w:type="character" w:styleId="IntenseEmphasis">
    <w:name w:val="Intense Emphasis"/>
    <w:basedOn w:val="DefaultParagraphFont"/>
    <w:uiPriority w:val="21"/>
    <w:qFormat/>
    <w:rsid w:val="00541C98"/>
    <w:rPr>
      <w:i/>
      <w:iCs/>
      <w:color w:val="0F4761" w:themeColor="accent1" w:themeShade="BF"/>
    </w:rPr>
  </w:style>
  <w:style w:type="paragraph" w:styleId="IntenseQuote">
    <w:name w:val="Intense Quote"/>
    <w:basedOn w:val="Normal"/>
    <w:next w:val="Normal"/>
    <w:link w:val="IntenseQuoteChar"/>
    <w:uiPriority w:val="30"/>
    <w:qFormat/>
    <w:rsid w:val="00541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C98"/>
    <w:rPr>
      <w:i/>
      <w:iCs/>
      <w:color w:val="0F4761" w:themeColor="accent1" w:themeShade="BF"/>
    </w:rPr>
  </w:style>
  <w:style w:type="character" w:styleId="IntenseReference">
    <w:name w:val="Intense Reference"/>
    <w:basedOn w:val="DefaultParagraphFont"/>
    <w:uiPriority w:val="32"/>
    <w:qFormat/>
    <w:rsid w:val="00541C98"/>
    <w:rPr>
      <w:b/>
      <w:bCs/>
      <w:smallCaps/>
      <w:color w:val="0F4761" w:themeColor="accent1" w:themeShade="BF"/>
      <w:spacing w:val="5"/>
    </w:rPr>
  </w:style>
  <w:style w:type="paragraph" w:styleId="Header">
    <w:name w:val="header"/>
    <w:basedOn w:val="Normal"/>
    <w:link w:val="HeaderChar"/>
    <w:uiPriority w:val="99"/>
    <w:unhideWhenUsed/>
    <w:rsid w:val="00541C98"/>
    <w:pPr>
      <w:tabs>
        <w:tab w:val="center" w:pos="4513"/>
        <w:tab w:val="right" w:pos="9026"/>
      </w:tabs>
    </w:pPr>
  </w:style>
  <w:style w:type="character" w:customStyle="1" w:styleId="HeaderChar">
    <w:name w:val="Header Char"/>
    <w:basedOn w:val="DefaultParagraphFont"/>
    <w:link w:val="Header"/>
    <w:uiPriority w:val="99"/>
    <w:rsid w:val="00541C98"/>
  </w:style>
  <w:style w:type="paragraph" w:styleId="Footer">
    <w:name w:val="footer"/>
    <w:basedOn w:val="Normal"/>
    <w:link w:val="FooterChar"/>
    <w:uiPriority w:val="99"/>
    <w:unhideWhenUsed/>
    <w:rsid w:val="00541C98"/>
    <w:pPr>
      <w:tabs>
        <w:tab w:val="center" w:pos="4513"/>
        <w:tab w:val="right" w:pos="9026"/>
      </w:tabs>
    </w:pPr>
  </w:style>
  <w:style w:type="character" w:customStyle="1" w:styleId="FooterChar">
    <w:name w:val="Footer Char"/>
    <w:basedOn w:val="DefaultParagraphFont"/>
    <w:link w:val="Footer"/>
    <w:uiPriority w:val="99"/>
    <w:rsid w:val="00541C98"/>
  </w:style>
  <w:style w:type="character" w:styleId="Hyperlink">
    <w:name w:val="Hyperlink"/>
    <w:basedOn w:val="DefaultParagraphFont"/>
    <w:uiPriority w:val="99"/>
    <w:unhideWhenUsed/>
    <w:rsid w:val="00AF3BB9"/>
    <w:rPr>
      <w:color w:val="467886" w:themeColor="hyperlink"/>
      <w:u w:val="single"/>
    </w:rPr>
  </w:style>
  <w:style w:type="character" w:styleId="UnresolvedMention">
    <w:name w:val="Unresolved Mention"/>
    <w:basedOn w:val="DefaultParagraphFont"/>
    <w:uiPriority w:val="99"/>
    <w:semiHidden/>
    <w:unhideWhenUsed/>
    <w:rsid w:val="00AF3BB9"/>
    <w:rPr>
      <w:color w:val="605E5C"/>
      <w:shd w:val="clear" w:color="auto" w:fill="E1DFDD"/>
    </w:rPr>
  </w:style>
  <w:style w:type="character" w:styleId="FollowedHyperlink">
    <w:name w:val="FollowedHyperlink"/>
    <w:basedOn w:val="DefaultParagraphFont"/>
    <w:uiPriority w:val="99"/>
    <w:semiHidden/>
    <w:unhideWhenUsed/>
    <w:rsid w:val="00480D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4-vlebooks-com.ezproxy.uwtsd.ac.uk/Reader?ean=978294043909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ribbble.com/shots/25531977-Posters-in-Swiss-s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4</Pages>
  <Words>674</Words>
  <Characters>3332</Characters>
  <Application>Microsoft Office Word</Application>
  <DocSecurity>0</DocSecurity>
  <Lines>83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Taylor (2500252)</dc:creator>
  <cp:keywords/>
  <dc:description/>
  <cp:lastModifiedBy>Matthew Taylor (2500252)</cp:lastModifiedBy>
  <cp:revision>6</cp:revision>
  <dcterms:created xsi:type="dcterms:W3CDTF">2025-11-18T21:12:00Z</dcterms:created>
  <dcterms:modified xsi:type="dcterms:W3CDTF">2025-12-02T14:06:00Z</dcterms:modified>
</cp:coreProperties>
</file>