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FF872" w14:textId="77777777" w:rsidR="001517E6" w:rsidRDefault="001517E6" w:rsidP="001517E6">
      <w:pPr>
        <w:jc w:val="center"/>
      </w:pPr>
      <w:r>
        <w:rPr>
          <w:noProof/>
        </w:rPr>
        <w:drawing>
          <wp:inline distT="0" distB="0" distL="0" distR="0" wp14:anchorId="25C472DA" wp14:editId="7C76DFD2">
            <wp:extent cx="2362200" cy="1533525"/>
            <wp:effectExtent l="0" t="0" r="0" b="952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2200" cy="1533525"/>
                    </a:xfrm>
                    <a:prstGeom prst="rect">
                      <a:avLst/>
                    </a:prstGeom>
                    <a:noFill/>
                    <a:ln>
                      <a:noFill/>
                    </a:ln>
                  </pic:spPr>
                </pic:pic>
              </a:graphicData>
            </a:graphic>
          </wp:inline>
        </w:drawing>
      </w:r>
    </w:p>
    <w:p w14:paraId="0E1AF426" w14:textId="77777777" w:rsidR="001517E6" w:rsidRDefault="001517E6" w:rsidP="001517E6">
      <w:pPr>
        <w:jc w:val="center"/>
        <w:rPr>
          <w:sz w:val="32"/>
          <w:shd w:val="clear" w:color="auto" w:fill="FFFFFF"/>
        </w:rPr>
      </w:pPr>
    </w:p>
    <w:p w14:paraId="3B151B44" w14:textId="77777777" w:rsidR="001517E6" w:rsidRDefault="001517E6" w:rsidP="001517E6">
      <w:pPr>
        <w:jc w:val="center"/>
        <w:rPr>
          <w:sz w:val="32"/>
          <w:shd w:val="clear" w:color="auto" w:fill="FFFFFF"/>
        </w:rPr>
      </w:pPr>
    </w:p>
    <w:p w14:paraId="33C3C1CA" w14:textId="77777777" w:rsidR="001517E6" w:rsidRDefault="001517E6" w:rsidP="001517E6">
      <w:pPr>
        <w:tabs>
          <w:tab w:val="left" w:pos="3720"/>
        </w:tabs>
        <w:rPr>
          <w:sz w:val="32"/>
          <w:shd w:val="clear" w:color="auto" w:fill="FFFFFF"/>
        </w:rPr>
      </w:pPr>
      <w:r>
        <w:rPr>
          <w:sz w:val="32"/>
          <w:shd w:val="clear" w:color="auto" w:fill="FFFFFF"/>
        </w:rPr>
        <w:tab/>
      </w:r>
    </w:p>
    <w:p w14:paraId="77EE4429" w14:textId="77777777" w:rsidR="001517E6" w:rsidRDefault="001517E6" w:rsidP="001517E6">
      <w:pPr>
        <w:jc w:val="center"/>
        <w:rPr>
          <w:sz w:val="32"/>
          <w:shd w:val="clear" w:color="auto" w:fill="FFFFFF"/>
        </w:rPr>
      </w:pPr>
      <w:r w:rsidRPr="00C26053">
        <w:rPr>
          <w:sz w:val="32"/>
          <w:shd w:val="clear" w:color="auto" w:fill="FFFFFF"/>
        </w:rPr>
        <w:t xml:space="preserve">BMSW4001_BIRM </w:t>
      </w:r>
    </w:p>
    <w:p w14:paraId="0AB9DAAD" w14:textId="77777777" w:rsidR="001517E6" w:rsidRPr="00C26053" w:rsidRDefault="001517E6" w:rsidP="001517E6">
      <w:pPr>
        <w:jc w:val="center"/>
        <w:rPr>
          <w:sz w:val="32"/>
          <w:shd w:val="clear" w:color="auto" w:fill="FFFFFF"/>
        </w:rPr>
      </w:pPr>
      <w:r w:rsidRPr="00C26053">
        <w:rPr>
          <w:sz w:val="32"/>
          <w:shd w:val="clear" w:color="auto" w:fill="FFFFFF"/>
        </w:rPr>
        <w:t>Academic and Employability Skills</w:t>
      </w:r>
    </w:p>
    <w:p w14:paraId="2D3564C3" w14:textId="1C767B81" w:rsidR="00BB3659" w:rsidRPr="00BB3659" w:rsidRDefault="00BB3659" w:rsidP="00BB3659">
      <w:pPr>
        <w:jc w:val="center"/>
        <w:rPr>
          <w:sz w:val="28"/>
          <w:szCs w:val="28"/>
        </w:rPr>
      </w:pPr>
      <w:bookmarkStart w:id="0" w:name="_Toc97003084"/>
      <w:r w:rsidRPr="00BB3659">
        <w:rPr>
          <w:sz w:val="28"/>
          <w:szCs w:val="28"/>
        </w:rPr>
        <w:t>Task 2 – Reflective report</w:t>
      </w:r>
      <w:bookmarkEnd w:id="0"/>
    </w:p>
    <w:p w14:paraId="0E2AD693" w14:textId="67B83F07" w:rsidR="00BB3659" w:rsidRPr="00BB3659" w:rsidRDefault="00BB3659" w:rsidP="00BB3659">
      <w:pPr>
        <w:spacing w:line="259" w:lineRule="auto"/>
        <w:jc w:val="left"/>
        <w:rPr>
          <w:rFonts w:ascii="Times New Roman" w:eastAsiaTheme="majorEastAsia" w:hAnsi="Times New Roman" w:cstheme="majorBidi"/>
          <w:b/>
          <w:color w:val="2F5496" w:themeColor="accent5" w:themeShade="BF"/>
          <w:sz w:val="24"/>
          <w:szCs w:val="32"/>
        </w:rPr>
      </w:pPr>
      <w:r>
        <w:br w:type="page"/>
      </w:r>
    </w:p>
    <w:p w14:paraId="79752634" w14:textId="74674F60" w:rsidR="001517E6" w:rsidRDefault="001517E6">
      <w:pPr>
        <w:spacing w:line="259" w:lineRule="auto"/>
        <w:jc w:val="left"/>
      </w:pPr>
    </w:p>
    <w:sdt>
      <w:sdtPr>
        <w:rPr>
          <w:rFonts w:ascii="Arial" w:eastAsiaTheme="minorHAnsi" w:hAnsi="Arial" w:cstheme="minorBidi"/>
          <w:color w:val="auto"/>
          <w:sz w:val="22"/>
          <w:szCs w:val="22"/>
        </w:rPr>
        <w:id w:val="1792860630"/>
        <w:docPartObj>
          <w:docPartGallery w:val="Table of Contents"/>
          <w:docPartUnique/>
        </w:docPartObj>
      </w:sdtPr>
      <w:sdtEndPr>
        <w:rPr>
          <w:b/>
          <w:bCs/>
          <w:noProof/>
        </w:rPr>
      </w:sdtEndPr>
      <w:sdtContent>
        <w:p w14:paraId="1E479559" w14:textId="77777777" w:rsidR="001517E6" w:rsidRDefault="001517E6" w:rsidP="00901287">
          <w:pPr>
            <w:pStyle w:val="TOCHeading"/>
            <w:spacing w:after="240"/>
          </w:pPr>
          <w:r w:rsidRPr="00901287">
            <w:rPr>
              <w:rFonts w:ascii="Arial" w:hAnsi="Arial" w:cs="Arial"/>
            </w:rPr>
            <w:t>Contents</w:t>
          </w:r>
        </w:p>
        <w:p w14:paraId="45720C74" w14:textId="11930148" w:rsidR="00901287" w:rsidRDefault="001517E6">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97031526" w:history="1">
            <w:r w:rsidR="00901287" w:rsidRPr="002B4CD3">
              <w:rPr>
                <w:rStyle w:val="Hyperlink"/>
                <w:noProof/>
                <w:shd w:val="clear" w:color="auto" w:fill="FFFFFF"/>
              </w:rPr>
              <w:t>Introduction</w:t>
            </w:r>
            <w:r w:rsidR="00901287">
              <w:rPr>
                <w:noProof/>
                <w:webHidden/>
              </w:rPr>
              <w:tab/>
            </w:r>
            <w:r w:rsidR="00901287">
              <w:rPr>
                <w:noProof/>
                <w:webHidden/>
              </w:rPr>
              <w:fldChar w:fldCharType="begin"/>
            </w:r>
            <w:r w:rsidR="00901287">
              <w:rPr>
                <w:noProof/>
                <w:webHidden/>
              </w:rPr>
              <w:instrText xml:space="preserve"> PAGEREF _Toc97031526 \h </w:instrText>
            </w:r>
            <w:r w:rsidR="00901287">
              <w:rPr>
                <w:noProof/>
                <w:webHidden/>
              </w:rPr>
            </w:r>
            <w:r w:rsidR="00901287">
              <w:rPr>
                <w:noProof/>
                <w:webHidden/>
              </w:rPr>
              <w:fldChar w:fldCharType="separate"/>
            </w:r>
            <w:r w:rsidR="00901287">
              <w:rPr>
                <w:noProof/>
                <w:webHidden/>
              </w:rPr>
              <w:t>3</w:t>
            </w:r>
            <w:r w:rsidR="00901287">
              <w:rPr>
                <w:noProof/>
                <w:webHidden/>
              </w:rPr>
              <w:fldChar w:fldCharType="end"/>
            </w:r>
          </w:hyperlink>
        </w:p>
        <w:p w14:paraId="43548D44" w14:textId="6222F5C2" w:rsidR="00901287" w:rsidRDefault="003D62B5">
          <w:pPr>
            <w:pStyle w:val="TOC2"/>
            <w:tabs>
              <w:tab w:val="right" w:leader="dot" w:pos="9350"/>
            </w:tabs>
            <w:rPr>
              <w:rFonts w:asciiTheme="minorHAnsi" w:eastAsiaTheme="minorEastAsia" w:hAnsiTheme="minorHAnsi"/>
              <w:noProof/>
            </w:rPr>
          </w:pPr>
          <w:hyperlink w:anchor="_Toc97031527" w:history="1">
            <w:r w:rsidR="00901287" w:rsidRPr="002B4CD3">
              <w:rPr>
                <w:rStyle w:val="Hyperlink"/>
                <w:noProof/>
              </w:rPr>
              <w:t>Reflection of experience of writing academic report</w:t>
            </w:r>
            <w:r w:rsidR="00901287">
              <w:rPr>
                <w:noProof/>
                <w:webHidden/>
              </w:rPr>
              <w:tab/>
            </w:r>
            <w:r w:rsidR="00901287">
              <w:rPr>
                <w:noProof/>
                <w:webHidden/>
              </w:rPr>
              <w:fldChar w:fldCharType="begin"/>
            </w:r>
            <w:r w:rsidR="00901287">
              <w:rPr>
                <w:noProof/>
                <w:webHidden/>
              </w:rPr>
              <w:instrText xml:space="preserve"> PAGEREF _Toc97031527 \h </w:instrText>
            </w:r>
            <w:r w:rsidR="00901287">
              <w:rPr>
                <w:noProof/>
                <w:webHidden/>
              </w:rPr>
            </w:r>
            <w:r w:rsidR="00901287">
              <w:rPr>
                <w:noProof/>
                <w:webHidden/>
              </w:rPr>
              <w:fldChar w:fldCharType="separate"/>
            </w:r>
            <w:r w:rsidR="00901287">
              <w:rPr>
                <w:noProof/>
                <w:webHidden/>
              </w:rPr>
              <w:t>4</w:t>
            </w:r>
            <w:r w:rsidR="00901287">
              <w:rPr>
                <w:noProof/>
                <w:webHidden/>
              </w:rPr>
              <w:fldChar w:fldCharType="end"/>
            </w:r>
          </w:hyperlink>
        </w:p>
        <w:p w14:paraId="1DBC3C5A" w14:textId="17621E15" w:rsidR="00901287" w:rsidRDefault="003D62B5">
          <w:pPr>
            <w:pStyle w:val="TOC2"/>
            <w:tabs>
              <w:tab w:val="right" w:leader="dot" w:pos="9350"/>
            </w:tabs>
            <w:rPr>
              <w:rFonts w:asciiTheme="minorHAnsi" w:eastAsiaTheme="minorEastAsia" w:hAnsiTheme="minorHAnsi"/>
              <w:noProof/>
            </w:rPr>
          </w:pPr>
          <w:hyperlink w:anchor="_Toc97031528" w:history="1">
            <w:r w:rsidR="00901287" w:rsidRPr="002B4CD3">
              <w:rPr>
                <w:rStyle w:val="Hyperlink"/>
                <w:noProof/>
              </w:rPr>
              <w:t>Reflection of experience of working as a group</w:t>
            </w:r>
            <w:r w:rsidR="00901287">
              <w:rPr>
                <w:noProof/>
                <w:webHidden/>
              </w:rPr>
              <w:tab/>
            </w:r>
            <w:r w:rsidR="00901287">
              <w:rPr>
                <w:noProof/>
                <w:webHidden/>
              </w:rPr>
              <w:fldChar w:fldCharType="begin"/>
            </w:r>
            <w:r w:rsidR="00901287">
              <w:rPr>
                <w:noProof/>
                <w:webHidden/>
              </w:rPr>
              <w:instrText xml:space="preserve"> PAGEREF _Toc97031528 \h </w:instrText>
            </w:r>
            <w:r w:rsidR="00901287">
              <w:rPr>
                <w:noProof/>
                <w:webHidden/>
              </w:rPr>
            </w:r>
            <w:r w:rsidR="00901287">
              <w:rPr>
                <w:noProof/>
                <w:webHidden/>
              </w:rPr>
              <w:fldChar w:fldCharType="separate"/>
            </w:r>
            <w:r w:rsidR="00901287">
              <w:rPr>
                <w:noProof/>
                <w:webHidden/>
              </w:rPr>
              <w:t>6</w:t>
            </w:r>
            <w:r w:rsidR="00901287">
              <w:rPr>
                <w:noProof/>
                <w:webHidden/>
              </w:rPr>
              <w:fldChar w:fldCharType="end"/>
            </w:r>
          </w:hyperlink>
        </w:p>
        <w:p w14:paraId="59640995" w14:textId="3EAB497A" w:rsidR="00901287" w:rsidRDefault="003D62B5">
          <w:pPr>
            <w:pStyle w:val="TOC2"/>
            <w:tabs>
              <w:tab w:val="right" w:leader="dot" w:pos="9350"/>
            </w:tabs>
            <w:rPr>
              <w:rFonts w:asciiTheme="minorHAnsi" w:eastAsiaTheme="minorEastAsia" w:hAnsiTheme="minorHAnsi"/>
              <w:noProof/>
            </w:rPr>
          </w:pPr>
          <w:hyperlink w:anchor="_Toc97031529" w:history="1">
            <w:r w:rsidR="00901287" w:rsidRPr="002B4CD3">
              <w:rPr>
                <w:rStyle w:val="Hyperlink"/>
                <w:noProof/>
              </w:rPr>
              <w:t>Personal development plan</w:t>
            </w:r>
            <w:r w:rsidR="00901287">
              <w:rPr>
                <w:noProof/>
                <w:webHidden/>
              </w:rPr>
              <w:tab/>
            </w:r>
            <w:r w:rsidR="00901287">
              <w:rPr>
                <w:noProof/>
                <w:webHidden/>
              </w:rPr>
              <w:fldChar w:fldCharType="begin"/>
            </w:r>
            <w:r w:rsidR="00901287">
              <w:rPr>
                <w:noProof/>
                <w:webHidden/>
              </w:rPr>
              <w:instrText xml:space="preserve"> PAGEREF _Toc97031529 \h </w:instrText>
            </w:r>
            <w:r w:rsidR="00901287">
              <w:rPr>
                <w:noProof/>
                <w:webHidden/>
              </w:rPr>
            </w:r>
            <w:r w:rsidR="00901287">
              <w:rPr>
                <w:noProof/>
                <w:webHidden/>
              </w:rPr>
              <w:fldChar w:fldCharType="separate"/>
            </w:r>
            <w:r w:rsidR="00901287">
              <w:rPr>
                <w:noProof/>
                <w:webHidden/>
              </w:rPr>
              <w:t>7</w:t>
            </w:r>
            <w:r w:rsidR="00901287">
              <w:rPr>
                <w:noProof/>
                <w:webHidden/>
              </w:rPr>
              <w:fldChar w:fldCharType="end"/>
            </w:r>
          </w:hyperlink>
        </w:p>
        <w:p w14:paraId="6DD07E81" w14:textId="18E096F1" w:rsidR="00901287" w:rsidRDefault="003D62B5">
          <w:pPr>
            <w:pStyle w:val="TOC1"/>
            <w:tabs>
              <w:tab w:val="right" w:leader="dot" w:pos="9350"/>
            </w:tabs>
            <w:rPr>
              <w:rFonts w:asciiTheme="minorHAnsi" w:eastAsiaTheme="minorEastAsia" w:hAnsiTheme="minorHAnsi"/>
              <w:noProof/>
            </w:rPr>
          </w:pPr>
          <w:hyperlink w:anchor="_Toc97031530" w:history="1">
            <w:r w:rsidR="00901287" w:rsidRPr="002B4CD3">
              <w:rPr>
                <w:rStyle w:val="Hyperlink"/>
                <w:noProof/>
              </w:rPr>
              <w:t>Conclusion</w:t>
            </w:r>
            <w:r w:rsidR="00901287">
              <w:rPr>
                <w:noProof/>
                <w:webHidden/>
              </w:rPr>
              <w:tab/>
            </w:r>
            <w:r w:rsidR="00901287">
              <w:rPr>
                <w:noProof/>
                <w:webHidden/>
              </w:rPr>
              <w:fldChar w:fldCharType="begin"/>
            </w:r>
            <w:r w:rsidR="00901287">
              <w:rPr>
                <w:noProof/>
                <w:webHidden/>
              </w:rPr>
              <w:instrText xml:space="preserve"> PAGEREF _Toc97031530 \h </w:instrText>
            </w:r>
            <w:r w:rsidR="00901287">
              <w:rPr>
                <w:noProof/>
                <w:webHidden/>
              </w:rPr>
            </w:r>
            <w:r w:rsidR="00901287">
              <w:rPr>
                <w:noProof/>
                <w:webHidden/>
              </w:rPr>
              <w:fldChar w:fldCharType="separate"/>
            </w:r>
            <w:r w:rsidR="00901287">
              <w:rPr>
                <w:noProof/>
                <w:webHidden/>
              </w:rPr>
              <w:t>9</w:t>
            </w:r>
            <w:r w:rsidR="00901287">
              <w:rPr>
                <w:noProof/>
                <w:webHidden/>
              </w:rPr>
              <w:fldChar w:fldCharType="end"/>
            </w:r>
          </w:hyperlink>
        </w:p>
        <w:p w14:paraId="729211D9" w14:textId="430C589B" w:rsidR="00901287" w:rsidRDefault="003D62B5">
          <w:pPr>
            <w:pStyle w:val="TOC1"/>
            <w:tabs>
              <w:tab w:val="right" w:leader="dot" w:pos="9350"/>
            </w:tabs>
            <w:rPr>
              <w:rFonts w:asciiTheme="minorHAnsi" w:eastAsiaTheme="minorEastAsia" w:hAnsiTheme="minorHAnsi"/>
              <w:noProof/>
            </w:rPr>
          </w:pPr>
          <w:hyperlink w:anchor="_Toc97031531" w:history="1">
            <w:r w:rsidR="00901287" w:rsidRPr="002B4CD3">
              <w:rPr>
                <w:rStyle w:val="Hyperlink"/>
                <w:noProof/>
                <w:shd w:val="clear" w:color="auto" w:fill="FFFFFF"/>
              </w:rPr>
              <w:t>References</w:t>
            </w:r>
            <w:r w:rsidR="00901287">
              <w:rPr>
                <w:noProof/>
                <w:webHidden/>
              </w:rPr>
              <w:tab/>
            </w:r>
            <w:r w:rsidR="00901287">
              <w:rPr>
                <w:noProof/>
                <w:webHidden/>
              </w:rPr>
              <w:fldChar w:fldCharType="begin"/>
            </w:r>
            <w:r w:rsidR="00901287">
              <w:rPr>
                <w:noProof/>
                <w:webHidden/>
              </w:rPr>
              <w:instrText xml:space="preserve"> PAGEREF _Toc97031531 \h </w:instrText>
            </w:r>
            <w:r w:rsidR="00901287">
              <w:rPr>
                <w:noProof/>
                <w:webHidden/>
              </w:rPr>
            </w:r>
            <w:r w:rsidR="00901287">
              <w:rPr>
                <w:noProof/>
                <w:webHidden/>
              </w:rPr>
              <w:fldChar w:fldCharType="separate"/>
            </w:r>
            <w:r w:rsidR="00901287">
              <w:rPr>
                <w:noProof/>
                <w:webHidden/>
              </w:rPr>
              <w:t>10</w:t>
            </w:r>
            <w:r w:rsidR="00901287">
              <w:rPr>
                <w:noProof/>
                <w:webHidden/>
              </w:rPr>
              <w:fldChar w:fldCharType="end"/>
            </w:r>
          </w:hyperlink>
        </w:p>
        <w:p w14:paraId="1319CEF6" w14:textId="68C39CC1" w:rsidR="001517E6" w:rsidRDefault="001517E6">
          <w:r>
            <w:rPr>
              <w:b/>
              <w:bCs/>
              <w:noProof/>
            </w:rPr>
            <w:fldChar w:fldCharType="end"/>
          </w:r>
        </w:p>
      </w:sdtContent>
    </w:sdt>
    <w:p w14:paraId="60257275" w14:textId="77777777" w:rsidR="001517E6" w:rsidRDefault="001517E6">
      <w:pPr>
        <w:spacing w:line="259" w:lineRule="auto"/>
        <w:jc w:val="left"/>
      </w:pPr>
      <w:r>
        <w:br w:type="page"/>
      </w:r>
    </w:p>
    <w:p w14:paraId="29A31DB5" w14:textId="77777777" w:rsidR="001517E6" w:rsidRDefault="001517E6" w:rsidP="00901287">
      <w:pPr>
        <w:pStyle w:val="Heading1"/>
        <w:rPr>
          <w:shd w:val="clear" w:color="auto" w:fill="FFFFFF"/>
        </w:rPr>
      </w:pPr>
      <w:bookmarkStart w:id="1" w:name="_Toc97031526"/>
      <w:r>
        <w:rPr>
          <w:shd w:val="clear" w:color="auto" w:fill="FFFFFF"/>
        </w:rPr>
        <w:t>Introduction</w:t>
      </w:r>
      <w:bookmarkEnd w:id="1"/>
    </w:p>
    <w:p w14:paraId="71B77B66" w14:textId="77777777" w:rsidR="001517E6" w:rsidRDefault="001517E6" w:rsidP="001517E6">
      <w:pPr>
        <w:rPr>
          <w:rFonts w:cs="Arial"/>
          <w:color w:val="2A2A2A"/>
          <w:shd w:val="clear" w:color="auto" w:fill="FFFFFF"/>
        </w:rPr>
      </w:pPr>
      <w:r>
        <w:rPr>
          <w:rFonts w:cs="Arial"/>
          <w:color w:val="2A2A2A"/>
          <w:shd w:val="clear" w:color="auto" w:fill="FFFFFF"/>
        </w:rPr>
        <w:t>Reflection is considered as being allowed to express own thoughts and take a personal approach to get deep insights from the experience</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Whiteley</w:t>
      </w:r>
      <w:proofErr w:type="spellEnd"/>
      <w:r w:rsidRPr="00C26053">
        <w:rPr>
          <w:rFonts w:cs="Arial"/>
          <w:color w:val="2A2A2A"/>
          <w:shd w:val="clear" w:color="auto" w:fill="FFFFFF"/>
        </w:rPr>
        <w:t>, 2022)</w:t>
      </w:r>
      <w:r>
        <w:rPr>
          <w:rFonts w:cs="Arial"/>
          <w:color w:val="2A2A2A"/>
          <w:shd w:val="clear" w:color="auto" w:fill="FFFFFF"/>
        </w:rPr>
        <w:t>. Reflection plays a pivotal role in the learning process and is often used as evidence that one has learned from their experience. I think reflection is a great way of learning as it provides me with the opportunity to consider personal thoughts, experiences and observations</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Wubbolding</w:t>
      </w:r>
      <w:proofErr w:type="spellEnd"/>
      <w:r w:rsidRPr="00C26053">
        <w:rPr>
          <w:rFonts w:cs="Arial"/>
          <w:color w:val="2A2A2A"/>
          <w:shd w:val="clear" w:color="auto" w:fill="FFFFFF"/>
        </w:rPr>
        <w:t>, 2022)</w:t>
      </w:r>
      <w:r>
        <w:rPr>
          <w:rFonts w:cs="Arial"/>
          <w:color w:val="2A2A2A"/>
          <w:shd w:val="clear" w:color="auto" w:fill="FFFFFF"/>
        </w:rPr>
        <w:t>. This opportunity of exploring my ideas aids me in shaping my thinking and adapting to new knowledge. Writing this reflective writing can also help me to improve my analytical skills as this reflective report focuses on the things that I think and more significantly how and why I think so</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Baňka</w:t>
      </w:r>
      <w:proofErr w:type="spellEnd"/>
      <w:r w:rsidRPr="00C26053">
        <w:rPr>
          <w:rFonts w:cs="Arial"/>
          <w:color w:val="2A2A2A"/>
          <w:shd w:val="clear" w:color="auto" w:fill="FFFFFF"/>
        </w:rPr>
        <w:t xml:space="preserve"> and </w:t>
      </w:r>
      <w:proofErr w:type="spellStart"/>
      <w:r w:rsidRPr="00C26053">
        <w:rPr>
          <w:rFonts w:cs="Arial"/>
          <w:color w:val="2A2A2A"/>
          <w:shd w:val="clear" w:color="auto" w:fill="FFFFFF"/>
        </w:rPr>
        <w:t>Jamdagni</w:t>
      </w:r>
      <w:proofErr w:type="spellEnd"/>
      <w:r w:rsidRPr="00C26053">
        <w:rPr>
          <w:rFonts w:cs="Arial"/>
          <w:color w:val="2A2A2A"/>
          <w:shd w:val="clear" w:color="auto" w:fill="FFFFFF"/>
        </w:rPr>
        <w:t>, 2021)</w:t>
      </w:r>
      <w:r>
        <w:rPr>
          <w:rFonts w:cs="Arial"/>
          <w:color w:val="2A2A2A"/>
          <w:shd w:val="clear" w:color="auto" w:fill="FFFFFF"/>
        </w:rPr>
        <w:t xml:space="preserve">. </w:t>
      </w:r>
    </w:p>
    <w:p w14:paraId="4402703D" w14:textId="77777777" w:rsidR="00901287" w:rsidRDefault="00901287">
      <w:pPr>
        <w:spacing w:line="259" w:lineRule="auto"/>
        <w:jc w:val="left"/>
        <w:rPr>
          <w:rFonts w:eastAsiaTheme="majorEastAsia" w:cstheme="majorBidi"/>
          <w:b/>
          <w:color w:val="1F4E79" w:themeColor="accent1" w:themeShade="80"/>
          <w:sz w:val="28"/>
          <w:szCs w:val="26"/>
          <w:shd w:val="clear" w:color="auto" w:fill="FFFFFF"/>
        </w:rPr>
      </w:pPr>
      <w:bookmarkStart w:id="2" w:name="_Toc97003085"/>
      <w:r>
        <w:br w:type="page"/>
      </w:r>
    </w:p>
    <w:p w14:paraId="2705DF4F" w14:textId="10EBE024" w:rsidR="001517E6" w:rsidRPr="001517E6" w:rsidRDefault="001517E6" w:rsidP="00901287">
      <w:pPr>
        <w:pStyle w:val="Heading2"/>
      </w:pPr>
      <w:bookmarkStart w:id="3" w:name="_Toc97031527"/>
      <w:r>
        <w:t>Reflection of experience of writing academic report</w:t>
      </w:r>
      <w:bookmarkEnd w:id="2"/>
      <w:bookmarkEnd w:id="3"/>
    </w:p>
    <w:p w14:paraId="275498DE" w14:textId="77777777" w:rsidR="001517E6" w:rsidRPr="001517E6" w:rsidRDefault="001517E6" w:rsidP="001517E6">
      <w:pPr>
        <w:rPr>
          <w:rFonts w:cs="Arial"/>
          <w:color w:val="2A2A2A"/>
          <w:shd w:val="clear" w:color="auto" w:fill="FFFFFF"/>
        </w:rPr>
      </w:pPr>
      <w:r>
        <w:rPr>
          <w:rFonts w:cs="Arial"/>
          <w:color w:val="2A2A2A"/>
          <w:shd w:val="clear" w:color="auto" w:fill="FFFFFF"/>
        </w:rPr>
        <w:t xml:space="preserve">I especially follow Gibb’s reflective model to learn from my experience by </w:t>
      </w:r>
      <w:proofErr w:type="spellStart"/>
      <w:r>
        <w:rPr>
          <w:rFonts w:cs="Arial"/>
          <w:color w:val="2A2A2A"/>
          <w:shd w:val="clear" w:color="auto" w:fill="FFFFFF"/>
        </w:rPr>
        <w:t>analysing</w:t>
      </w:r>
      <w:proofErr w:type="spellEnd"/>
      <w:r>
        <w:rPr>
          <w:rFonts w:cs="Arial"/>
          <w:color w:val="2A2A2A"/>
          <w:shd w:val="clear" w:color="auto" w:fill="FFFFFF"/>
        </w:rPr>
        <w:t xml:space="preserve"> them properly and exploring my deepest thoughts. Gibb’s reflective model is shortly described below.</w:t>
      </w:r>
    </w:p>
    <w:p w14:paraId="737934D8" w14:textId="77777777" w:rsidR="001517E6" w:rsidRPr="0035687F" w:rsidRDefault="001517E6" w:rsidP="001517E6">
      <w:pPr>
        <w:rPr>
          <w:rFonts w:cs="Arial"/>
          <w:b/>
          <w:color w:val="7030A0"/>
          <w:shd w:val="clear" w:color="auto" w:fill="FFFFFF"/>
        </w:rPr>
      </w:pPr>
      <w:r w:rsidRPr="002B7616">
        <w:rPr>
          <w:rFonts w:cs="Arial"/>
          <w:b/>
          <w:color w:val="7030A0"/>
          <w:shd w:val="clear" w:color="auto" w:fill="FFFFFF"/>
        </w:rPr>
        <w:t>Gibb’</w:t>
      </w:r>
      <w:r>
        <w:rPr>
          <w:rFonts w:cs="Arial"/>
          <w:b/>
          <w:color w:val="7030A0"/>
          <w:shd w:val="clear" w:color="auto" w:fill="FFFFFF"/>
        </w:rPr>
        <w:t>s reflective model</w:t>
      </w:r>
    </w:p>
    <w:p w14:paraId="0BED2527" w14:textId="1D068F3E" w:rsidR="001517E6" w:rsidRDefault="001517E6" w:rsidP="001517E6">
      <w:pPr>
        <w:rPr>
          <w:rFonts w:cs="Arial"/>
          <w:color w:val="2A2A2A"/>
          <w:shd w:val="clear" w:color="auto" w:fill="FFFFFF"/>
        </w:rPr>
      </w:pPr>
      <w:r w:rsidRPr="0035687F">
        <w:rPr>
          <w:rFonts w:cs="Arial"/>
          <w:color w:val="2A2A2A"/>
          <w:shd w:val="clear" w:color="auto" w:fill="FFFFFF"/>
        </w:rPr>
        <w:t>Gibb’s reflective model</w:t>
      </w:r>
      <w:r>
        <w:rPr>
          <w:rFonts w:cs="Arial"/>
          <w:color w:val="2A2A2A"/>
          <w:shd w:val="clear" w:color="auto" w:fill="FFFFFF"/>
        </w:rPr>
        <w:t xml:space="preserve"> is o</w:t>
      </w:r>
      <w:r w:rsidRPr="002B7616">
        <w:rPr>
          <w:rFonts w:cs="Arial"/>
          <w:color w:val="2A2A2A"/>
          <w:shd w:val="clear" w:color="auto" w:fill="FFFFFF"/>
        </w:rPr>
        <w:t xml:space="preserve">ne of the most </w:t>
      </w:r>
      <w:r>
        <w:rPr>
          <w:rFonts w:cs="Arial"/>
          <w:color w:val="2A2A2A"/>
          <w:shd w:val="clear" w:color="auto" w:fill="FFFFFF"/>
        </w:rPr>
        <w:t>used</w:t>
      </w:r>
      <w:r w:rsidRPr="002B7616">
        <w:rPr>
          <w:rFonts w:cs="Arial"/>
          <w:color w:val="2A2A2A"/>
          <w:shd w:val="clear" w:color="auto" w:fill="FFFFFF"/>
        </w:rPr>
        <w:t xml:space="preserve"> cyclical </w:t>
      </w:r>
      <w:r>
        <w:rPr>
          <w:rFonts w:cs="Arial"/>
          <w:color w:val="2A2A2A"/>
          <w:shd w:val="clear" w:color="auto" w:fill="FFFFFF"/>
        </w:rPr>
        <w:t xml:space="preserve">reflection </w:t>
      </w:r>
      <w:r w:rsidRPr="002B7616">
        <w:rPr>
          <w:rFonts w:cs="Arial"/>
          <w:color w:val="2A2A2A"/>
          <w:shd w:val="clear" w:color="auto" w:fill="FFFFFF"/>
        </w:rPr>
        <w:t>models</w:t>
      </w:r>
      <w:r>
        <w:rPr>
          <w:rFonts w:cs="Arial"/>
          <w:color w:val="2A2A2A"/>
          <w:shd w:val="clear" w:color="auto" w:fill="FFFFFF"/>
        </w:rPr>
        <w:t xml:space="preserve"> that has been published by </w:t>
      </w:r>
      <w:r w:rsidRPr="0035687F">
        <w:rPr>
          <w:rFonts w:cs="Arial"/>
          <w:color w:val="2A2A2A"/>
          <w:shd w:val="clear" w:color="auto" w:fill="FFFFFF"/>
        </w:rPr>
        <w:t>Professor Graham Gibbs</w:t>
      </w:r>
      <w:r>
        <w:rPr>
          <w:rFonts w:cs="Arial"/>
          <w:color w:val="2A2A2A"/>
          <w:shd w:val="clear" w:color="auto" w:fill="FFFFFF"/>
        </w:rPr>
        <w:t xml:space="preserve"> in 1988</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Demmke</w:t>
      </w:r>
      <w:proofErr w:type="spellEnd"/>
      <w:r w:rsidRPr="00C26053">
        <w:rPr>
          <w:rFonts w:cs="Arial"/>
          <w:color w:val="2A2A2A"/>
          <w:shd w:val="clear" w:color="auto" w:fill="FFFFFF"/>
        </w:rPr>
        <w:t xml:space="preserve">, </w:t>
      </w:r>
      <w:proofErr w:type="spellStart"/>
      <w:r w:rsidRPr="00C26053">
        <w:rPr>
          <w:rFonts w:cs="Arial"/>
          <w:color w:val="2A2A2A"/>
          <w:shd w:val="clear" w:color="auto" w:fill="FFFFFF"/>
        </w:rPr>
        <w:t>Hammerschmid</w:t>
      </w:r>
      <w:proofErr w:type="spellEnd"/>
      <w:r w:rsidRPr="00C26053">
        <w:rPr>
          <w:rFonts w:cs="Arial"/>
          <w:color w:val="2A2A2A"/>
          <w:shd w:val="clear" w:color="auto" w:fill="FFFFFF"/>
        </w:rPr>
        <w:t xml:space="preserve"> and Meyer, 2008)</w:t>
      </w:r>
      <w:r>
        <w:rPr>
          <w:rFonts w:cs="Arial"/>
          <w:color w:val="2A2A2A"/>
          <w:shd w:val="clear" w:color="auto" w:fill="FFFFFF"/>
        </w:rPr>
        <w:t xml:space="preserve">. This model is particularly used for benefitting individuals to learn from their experiences or situations they face regularly. According to graham, without reflecting on a particular experience there is a high possibility of individual forgetting the experience and the learning potential of the experience or situation will be lost with it. This is why it is important to </w:t>
      </w:r>
      <w:proofErr w:type="spellStart"/>
      <w:r>
        <w:rPr>
          <w:rFonts w:cs="Arial"/>
          <w:color w:val="2A2A2A"/>
          <w:shd w:val="clear" w:color="auto" w:fill="FFFFFF"/>
        </w:rPr>
        <w:t>generalise</w:t>
      </w:r>
      <w:proofErr w:type="spellEnd"/>
      <w:r>
        <w:rPr>
          <w:rFonts w:cs="Arial"/>
          <w:color w:val="2A2A2A"/>
          <w:shd w:val="clear" w:color="auto" w:fill="FFFFFF"/>
        </w:rPr>
        <w:t xml:space="preserve"> concepts by emerging feelings and thoughts to tackle the experience or situation effectively. This model leads one</w:t>
      </w:r>
      <w:r w:rsidRPr="002B7616">
        <w:rPr>
          <w:rFonts w:cs="Arial"/>
          <w:color w:val="2A2A2A"/>
          <w:shd w:val="clear" w:color="auto" w:fill="FFFFFF"/>
        </w:rPr>
        <w:t xml:space="preserve"> through six stages</w:t>
      </w:r>
      <w:r>
        <w:rPr>
          <w:rFonts w:cs="Arial"/>
          <w:color w:val="2A2A2A"/>
          <w:shd w:val="clear" w:color="auto" w:fill="FFFFFF"/>
        </w:rPr>
        <w:t xml:space="preserve"> in the time of </w:t>
      </w:r>
      <w:r w:rsidRPr="002B7616">
        <w:rPr>
          <w:rFonts w:cs="Arial"/>
          <w:color w:val="2A2A2A"/>
          <w:shd w:val="clear" w:color="auto" w:fill="FFFFFF"/>
        </w:rPr>
        <w:t>exploring a</w:t>
      </w:r>
      <w:r>
        <w:rPr>
          <w:rFonts w:cs="Arial"/>
          <w:color w:val="2A2A2A"/>
          <w:shd w:val="clear" w:color="auto" w:fill="FFFFFF"/>
        </w:rPr>
        <w:t>n experience and the stages are</w:t>
      </w:r>
      <w:r w:rsidRPr="002B7616">
        <w:rPr>
          <w:rFonts w:cs="Arial"/>
          <w:color w:val="2A2A2A"/>
          <w:shd w:val="clear" w:color="auto" w:fill="FFFFFF"/>
        </w:rPr>
        <w:t xml:space="preserve"> description, feelings, evaluation, analysis, and conclusion and action plan</w:t>
      </w:r>
      <w:r w:rsidRPr="00C26053">
        <w:rPr>
          <w:rFonts w:cs="Arial"/>
          <w:color w:val="000000"/>
          <w:sz w:val="20"/>
          <w:szCs w:val="20"/>
          <w:shd w:val="clear" w:color="auto" w:fill="FFFFFF"/>
        </w:rPr>
        <w:t xml:space="preserve"> </w:t>
      </w:r>
      <w:r w:rsidRPr="00C26053">
        <w:rPr>
          <w:rFonts w:cs="Arial"/>
          <w:color w:val="2A2A2A"/>
          <w:shd w:val="clear" w:color="auto" w:fill="FFFFFF"/>
        </w:rPr>
        <w:t>(Harrison, Soars and Soars, 2018)</w:t>
      </w:r>
      <w:r w:rsidRPr="002B7616">
        <w:rPr>
          <w:rFonts w:cs="Arial"/>
          <w:color w:val="2A2A2A"/>
          <w:shd w:val="clear" w:color="auto" w:fill="FFFFFF"/>
        </w:rPr>
        <w:t>.</w:t>
      </w:r>
      <w:r>
        <w:rPr>
          <w:rFonts w:cs="Arial"/>
          <w:color w:val="2A2A2A"/>
          <w:shd w:val="clear" w:color="auto" w:fill="FFFFFF"/>
        </w:rPr>
        <w:t xml:space="preserve"> In step one, the description of the whole experience is </w:t>
      </w:r>
      <w:proofErr w:type="spellStart"/>
      <w:r>
        <w:rPr>
          <w:rFonts w:cs="Arial"/>
          <w:color w:val="2A2A2A"/>
          <w:shd w:val="clear" w:color="auto" w:fill="FFFFFF"/>
        </w:rPr>
        <w:t>analysed</w:t>
      </w:r>
      <w:proofErr w:type="spellEnd"/>
      <w:r>
        <w:rPr>
          <w:rFonts w:cs="Arial"/>
          <w:color w:val="2A2A2A"/>
          <w:shd w:val="clear" w:color="auto" w:fill="FFFFFF"/>
        </w:rPr>
        <w:t>, and in the second step, the feelings that are felt in the time of experiencing a particular situation is described. Then the feelings are evaluated if the feelings were good or bad</w:t>
      </w:r>
      <w:r w:rsidRPr="00C26053">
        <w:rPr>
          <w:rFonts w:cs="Arial"/>
          <w:color w:val="000000"/>
          <w:sz w:val="20"/>
          <w:szCs w:val="20"/>
          <w:shd w:val="clear" w:color="auto" w:fill="FFFFFF"/>
        </w:rPr>
        <w:t xml:space="preserve"> </w:t>
      </w:r>
      <w:r w:rsidRPr="00C26053">
        <w:rPr>
          <w:rFonts w:cs="Arial"/>
          <w:color w:val="2A2A2A"/>
          <w:shd w:val="clear" w:color="auto" w:fill="FFFFFF"/>
        </w:rPr>
        <w:t>(Grant, 2022)</w:t>
      </w:r>
      <w:r>
        <w:rPr>
          <w:rFonts w:cs="Arial"/>
          <w:color w:val="2A2A2A"/>
          <w:shd w:val="clear" w:color="auto" w:fill="FFFFFF"/>
        </w:rPr>
        <w:t xml:space="preserve">. After </w:t>
      </w:r>
      <w:proofErr w:type="spellStart"/>
      <w:r>
        <w:rPr>
          <w:rFonts w:cs="Arial"/>
          <w:color w:val="2A2A2A"/>
          <w:shd w:val="clear" w:color="auto" w:fill="FFFFFF"/>
        </w:rPr>
        <w:t>analysing</w:t>
      </w:r>
      <w:proofErr w:type="spellEnd"/>
      <w:r>
        <w:rPr>
          <w:rFonts w:cs="Arial"/>
          <w:color w:val="2A2A2A"/>
          <w:shd w:val="clear" w:color="auto" w:fill="FFFFFF"/>
        </w:rPr>
        <w:t xml:space="preserve"> the whole situation conclusion is drawn and an action plan is made.</w:t>
      </w:r>
    </w:p>
    <w:p w14:paraId="23B70530" w14:textId="77777777" w:rsidR="001517E6" w:rsidRPr="00300D70" w:rsidRDefault="001517E6" w:rsidP="001517E6">
      <w:pPr>
        <w:rPr>
          <w:rFonts w:cs="Arial"/>
          <w:b/>
          <w:color w:val="7030A0"/>
          <w:shd w:val="clear" w:color="auto" w:fill="FFFFFF"/>
        </w:rPr>
      </w:pPr>
      <w:r w:rsidRPr="00300D70">
        <w:rPr>
          <w:rFonts w:cs="Arial"/>
          <w:b/>
          <w:color w:val="7030A0"/>
          <w:shd w:val="clear" w:color="auto" w:fill="FFFFFF"/>
        </w:rPr>
        <w:t>Experience of writing task 1 academic report</w:t>
      </w:r>
    </w:p>
    <w:p w14:paraId="3F4EC8DF" w14:textId="77777777" w:rsidR="001517E6" w:rsidRPr="00300D70" w:rsidRDefault="001517E6" w:rsidP="001517E6">
      <w:pPr>
        <w:rPr>
          <w:b/>
        </w:rPr>
      </w:pPr>
      <w:r w:rsidRPr="00300D70">
        <w:rPr>
          <w:b/>
        </w:rPr>
        <w:t>Step 1 – Description</w:t>
      </w:r>
    </w:p>
    <w:p w14:paraId="4C7CE2F6" w14:textId="77777777" w:rsidR="001517E6" w:rsidRDefault="001517E6" w:rsidP="001517E6">
      <w:pPr>
        <w:rPr>
          <w:rFonts w:cs="Arial"/>
          <w:color w:val="2A2A2A"/>
          <w:shd w:val="clear" w:color="auto" w:fill="FFFFFF"/>
        </w:rPr>
      </w:pPr>
      <w:r>
        <w:rPr>
          <w:rFonts w:cs="Arial"/>
          <w:color w:val="2A2A2A"/>
          <w:shd w:val="clear" w:color="auto" w:fill="FFFFFF"/>
        </w:rPr>
        <w:t>In task 1 a written report was required produce that discusses different ways of motivating employees. For this academic writing, I needed to do research to a great extent and I found researching a bit difficult which was also very time-consuming. Apart from that, I have always excelled in written communication and expressing my thoughts properly in the writing. Before starting to write the report I felt it will be easy for me to write the answers to the report</w:t>
      </w:r>
      <w:r w:rsidRPr="00300D70">
        <w:rPr>
          <w:rFonts w:cs="Arial"/>
          <w:color w:val="2A2A2A"/>
          <w:shd w:val="clear" w:color="auto" w:fill="FFFFFF"/>
        </w:rPr>
        <w:t xml:space="preserve">. However, I didn't realize </w:t>
      </w:r>
      <w:r>
        <w:rPr>
          <w:rFonts w:cs="Arial"/>
          <w:color w:val="2A2A2A"/>
          <w:shd w:val="clear" w:color="auto" w:fill="FFFFFF"/>
        </w:rPr>
        <w:t>that I was lacking so much in writing until I was pushed to the breaking points of emerging my thoughts, feelings and evidence through this academic course</w:t>
      </w:r>
      <w:r w:rsidRPr="00C26053">
        <w:rPr>
          <w:rFonts w:cs="Arial"/>
          <w:color w:val="000000"/>
          <w:sz w:val="20"/>
          <w:szCs w:val="20"/>
          <w:shd w:val="clear" w:color="auto" w:fill="FFFFFF"/>
        </w:rPr>
        <w:t xml:space="preserve"> </w:t>
      </w:r>
      <w:r w:rsidRPr="00C26053">
        <w:rPr>
          <w:rFonts w:cs="Arial"/>
          <w:color w:val="2A2A2A"/>
          <w:shd w:val="clear" w:color="auto" w:fill="FFFFFF"/>
        </w:rPr>
        <w:t>(Post and Koenders, 2019)</w:t>
      </w:r>
      <w:r>
        <w:rPr>
          <w:rFonts w:cs="Arial"/>
          <w:color w:val="2A2A2A"/>
          <w:shd w:val="clear" w:color="auto" w:fill="FFFFFF"/>
        </w:rPr>
        <w:t xml:space="preserve">. I was also lacking in researching skills and supporting my thoughts and opinions with evidence. </w:t>
      </w:r>
    </w:p>
    <w:p w14:paraId="6E1BC9F0" w14:textId="77777777" w:rsidR="001517E6" w:rsidRPr="00300D70" w:rsidRDefault="001517E6" w:rsidP="001517E6">
      <w:pPr>
        <w:rPr>
          <w:rFonts w:cs="Arial"/>
          <w:b/>
          <w:color w:val="2A2A2A"/>
          <w:shd w:val="clear" w:color="auto" w:fill="FFFFFF"/>
        </w:rPr>
      </w:pPr>
      <w:r w:rsidRPr="00300D70">
        <w:rPr>
          <w:b/>
        </w:rPr>
        <w:t>Step 2 – Feelings</w:t>
      </w:r>
    </w:p>
    <w:p w14:paraId="3B1EDC79" w14:textId="77777777" w:rsidR="001517E6" w:rsidRPr="00300D70" w:rsidRDefault="001517E6" w:rsidP="001517E6">
      <w:pPr>
        <w:rPr>
          <w:rFonts w:cs="Arial"/>
          <w:color w:val="2A2A2A"/>
          <w:shd w:val="clear" w:color="auto" w:fill="FFFFFF"/>
        </w:rPr>
      </w:pPr>
      <w:r>
        <w:rPr>
          <w:rFonts w:cs="Arial"/>
          <w:color w:val="2A2A2A"/>
          <w:shd w:val="clear" w:color="auto" w:fill="FFFFFF"/>
        </w:rPr>
        <w:t xml:space="preserve">After starting writing the task 1 academic report, I felt I was running out of time and managing the time for research and then writing was a </w:t>
      </w:r>
      <w:r w:rsidRPr="00300D70">
        <w:rPr>
          <w:rFonts w:cs="Arial"/>
          <w:color w:val="2A2A2A"/>
          <w:shd w:val="clear" w:color="auto" w:fill="FFFFFF"/>
        </w:rPr>
        <w:t xml:space="preserve">huge hurdle for me. </w:t>
      </w:r>
      <w:r>
        <w:rPr>
          <w:rFonts w:cs="Arial"/>
          <w:color w:val="2A2A2A"/>
          <w:shd w:val="clear" w:color="auto" w:fill="FFFFFF"/>
        </w:rPr>
        <w:t xml:space="preserve">Besides, I have always been a procrastinator in my whole life which also made me feel frustrated. Moreover, in the middle part of writing the assignment, I was facing difficulties to express my thoughts that I could emerge with a literature review. However, I realized I need to learn time management techniques, develop researching skills and get more knowledge on reducing the flaws that I have in my writing. I also focused to kill my procrastination which I have not been able to kill completely. But the best important thing that I have been able to learn is that a creative door can be opened in the time of writing when there is no </w:t>
      </w:r>
      <w:r w:rsidRPr="00300D70">
        <w:rPr>
          <w:rFonts w:cs="Arial"/>
          <w:color w:val="2A2A2A"/>
          <w:shd w:val="clear" w:color="auto" w:fill="FFFFFF"/>
        </w:rPr>
        <w:t>looming cloud of a deadline</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Ruetten</w:t>
      </w:r>
      <w:proofErr w:type="spellEnd"/>
      <w:r w:rsidRPr="00C26053">
        <w:rPr>
          <w:rFonts w:cs="Arial"/>
          <w:color w:val="2A2A2A"/>
          <w:shd w:val="clear" w:color="auto" w:fill="FFFFFF"/>
        </w:rPr>
        <w:t xml:space="preserve"> and </w:t>
      </w:r>
      <w:proofErr w:type="spellStart"/>
      <w:r w:rsidRPr="00C26053">
        <w:rPr>
          <w:rFonts w:cs="Arial"/>
          <w:color w:val="2A2A2A"/>
          <w:shd w:val="clear" w:color="auto" w:fill="FFFFFF"/>
        </w:rPr>
        <w:t>Pavlik</w:t>
      </w:r>
      <w:proofErr w:type="spellEnd"/>
      <w:r w:rsidRPr="00C26053">
        <w:rPr>
          <w:rFonts w:cs="Arial"/>
          <w:color w:val="2A2A2A"/>
          <w:shd w:val="clear" w:color="auto" w:fill="FFFFFF"/>
        </w:rPr>
        <w:t>, 2021)</w:t>
      </w:r>
      <w:r>
        <w:rPr>
          <w:rFonts w:cs="Arial"/>
          <w:color w:val="2A2A2A"/>
          <w:shd w:val="clear" w:color="auto" w:fill="FFFFFF"/>
        </w:rPr>
        <w:t>.</w:t>
      </w:r>
    </w:p>
    <w:p w14:paraId="29FCD12B" w14:textId="77777777" w:rsidR="001517E6" w:rsidRPr="00CC17CE" w:rsidRDefault="001517E6" w:rsidP="001517E6">
      <w:pPr>
        <w:rPr>
          <w:rFonts w:cs="Arial"/>
          <w:b/>
          <w:color w:val="2A2A2A"/>
          <w:shd w:val="clear" w:color="auto" w:fill="FFFFFF"/>
        </w:rPr>
      </w:pPr>
      <w:r w:rsidRPr="00CC17CE">
        <w:rPr>
          <w:b/>
        </w:rPr>
        <w:t>Step 3 – Evaluation</w:t>
      </w:r>
    </w:p>
    <w:p w14:paraId="62F135D6" w14:textId="77777777" w:rsidR="001517E6" w:rsidRDefault="001517E6" w:rsidP="001517E6">
      <w:pPr>
        <w:rPr>
          <w:rFonts w:cs="Arial"/>
          <w:color w:val="2A2A2A"/>
          <w:shd w:val="clear" w:color="auto" w:fill="FFFFFF"/>
        </w:rPr>
      </w:pPr>
      <w:r>
        <w:rPr>
          <w:rFonts w:cs="Arial"/>
          <w:color w:val="2A2A2A"/>
          <w:shd w:val="clear" w:color="auto" w:fill="FFFFFF"/>
        </w:rPr>
        <w:t xml:space="preserve">The positive side of the experience of writing the report is that I could reduce the flaws that I had in my writing and develop my writing and researching skills. But the negative side is that I thought I get the ways of creative wordplay and expression which I did not and this made me feel frustrated. However, the biggest realization that I had is that I need to push myself harder and </w:t>
      </w:r>
      <w:r w:rsidRPr="00300D70">
        <w:rPr>
          <w:rFonts w:cs="Arial"/>
          <w:color w:val="2A2A2A"/>
          <w:shd w:val="clear" w:color="auto" w:fill="FFFFFF"/>
        </w:rPr>
        <w:t>dig into my creative soul</w:t>
      </w:r>
      <w:r>
        <w:rPr>
          <w:rFonts w:cs="Arial"/>
          <w:color w:val="2A2A2A"/>
          <w:shd w:val="clear" w:color="auto" w:fill="FFFFFF"/>
        </w:rPr>
        <w:t xml:space="preserve"> so that I could explore the depths of the experiences and sharpen my writing skills</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Salameh</w:t>
      </w:r>
      <w:proofErr w:type="spellEnd"/>
      <w:r w:rsidRPr="00C26053">
        <w:rPr>
          <w:rFonts w:cs="Arial"/>
          <w:color w:val="2A2A2A"/>
          <w:shd w:val="clear" w:color="auto" w:fill="FFFFFF"/>
        </w:rPr>
        <w:t xml:space="preserve"> and </w:t>
      </w:r>
      <w:proofErr w:type="spellStart"/>
      <w:r w:rsidRPr="00C26053">
        <w:rPr>
          <w:rFonts w:cs="Arial"/>
          <w:color w:val="2A2A2A"/>
          <w:shd w:val="clear" w:color="auto" w:fill="FFFFFF"/>
        </w:rPr>
        <w:t>Burtonshaw</w:t>
      </w:r>
      <w:proofErr w:type="spellEnd"/>
      <w:r w:rsidRPr="00C26053">
        <w:rPr>
          <w:rFonts w:cs="Arial"/>
          <w:color w:val="2A2A2A"/>
          <w:shd w:val="clear" w:color="auto" w:fill="FFFFFF"/>
        </w:rPr>
        <w:t>-Gunn, 2013)</w:t>
      </w:r>
      <w:r>
        <w:rPr>
          <w:rFonts w:cs="Arial"/>
          <w:color w:val="2A2A2A"/>
          <w:shd w:val="clear" w:color="auto" w:fill="FFFFFF"/>
        </w:rPr>
        <w:t>. Besides, writing through my languages and supporting them with evidence was also very challenging for me as the writing required providing information from credible sources.</w:t>
      </w:r>
    </w:p>
    <w:p w14:paraId="5AAB3D10" w14:textId="77777777" w:rsidR="001517E6" w:rsidRPr="00924D21" w:rsidRDefault="001517E6" w:rsidP="001517E6">
      <w:pPr>
        <w:rPr>
          <w:rFonts w:cs="Arial"/>
          <w:b/>
          <w:color w:val="2A2A2A"/>
          <w:shd w:val="clear" w:color="auto" w:fill="FFFFFF"/>
        </w:rPr>
      </w:pPr>
      <w:r w:rsidRPr="00924D21">
        <w:rPr>
          <w:b/>
        </w:rPr>
        <w:t>Step 4 – Analysis</w:t>
      </w:r>
    </w:p>
    <w:p w14:paraId="76528559" w14:textId="77777777" w:rsidR="001517E6" w:rsidRPr="00924D21" w:rsidRDefault="001517E6" w:rsidP="001517E6">
      <w:pPr>
        <w:rPr>
          <w:rFonts w:cs="Arial"/>
          <w:color w:val="2A2A2A"/>
          <w:shd w:val="clear" w:color="auto" w:fill="FFFFFF"/>
        </w:rPr>
      </w:pPr>
      <w:r>
        <w:rPr>
          <w:rFonts w:cs="Arial"/>
          <w:color w:val="2A2A2A"/>
          <w:shd w:val="clear" w:color="auto" w:fill="FFFFFF"/>
        </w:rPr>
        <w:t>On reflection, I realized I needed to do more research on developing my writing skills and be more creative in expressing my thoughts in the writing with the use of perfect words. I also needed to start writing the report way before the deadline so that I could produce a high-quality report. I need to work harder to follow time management techniques. I also need to do better in researching skills because in the time of researching for task 1 there were lots of information found which was not very relevant to the assignment topic. And this is why strategies needed to be used to find relevant sources and learn to provide credits to the sources from where the information has been used for writing the report</w:t>
      </w:r>
      <w:r w:rsidRPr="00C26053">
        <w:rPr>
          <w:rFonts w:cs="Arial"/>
          <w:color w:val="000000"/>
          <w:sz w:val="20"/>
          <w:szCs w:val="20"/>
          <w:shd w:val="clear" w:color="auto" w:fill="FFFFFF"/>
        </w:rPr>
        <w:t xml:space="preserve"> </w:t>
      </w:r>
      <w:r w:rsidRPr="00C26053">
        <w:rPr>
          <w:rFonts w:cs="Arial"/>
          <w:color w:val="2A2A2A"/>
          <w:shd w:val="clear" w:color="auto" w:fill="FFFFFF"/>
        </w:rPr>
        <w:t>(Swales and Feak, 2022)</w:t>
      </w:r>
      <w:r>
        <w:rPr>
          <w:rFonts w:cs="Arial"/>
          <w:color w:val="2A2A2A"/>
          <w:shd w:val="clear" w:color="auto" w:fill="FFFFFF"/>
        </w:rPr>
        <w:t xml:space="preserve">. </w:t>
      </w:r>
    </w:p>
    <w:p w14:paraId="56D28ECF" w14:textId="77777777" w:rsidR="001517E6" w:rsidRDefault="001517E6" w:rsidP="001517E6">
      <w:pPr>
        <w:rPr>
          <w:rFonts w:cs="Arial"/>
          <w:color w:val="2A2A2A"/>
          <w:shd w:val="clear" w:color="auto" w:fill="FFFFFF"/>
        </w:rPr>
      </w:pPr>
      <w:r w:rsidRPr="003332F0">
        <w:rPr>
          <w:rFonts w:cs="Arial"/>
          <w:b/>
          <w:color w:val="2A2A2A"/>
          <w:shd w:val="clear" w:color="auto" w:fill="FFFFFF"/>
        </w:rPr>
        <w:t>Step 5 – Conclusion</w:t>
      </w:r>
      <w:r w:rsidRPr="003332F0">
        <w:rPr>
          <w:rFonts w:cs="Arial"/>
          <w:b/>
          <w:color w:val="2A2A2A"/>
          <w:shd w:val="clear" w:color="auto" w:fill="FFFFFF"/>
        </w:rPr>
        <w:cr/>
      </w:r>
      <w:r w:rsidRPr="003332F0">
        <w:rPr>
          <w:rFonts w:cs="Arial"/>
          <w:color w:val="2A2A2A"/>
          <w:shd w:val="clear" w:color="auto" w:fill="FFFFFF"/>
        </w:rPr>
        <w:t xml:space="preserve">I </w:t>
      </w:r>
      <w:r>
        <w:rPr>
          <w:rFonts w:cs="Arial"/>
          <w:color w:val="2A2A2A"/>
          <w:shd w:val="clear" w:color="auto" w:fill="FFFFFF"/>
        </w:rPr>
        <w:t>have concluded from my experience that I should manage my time effectively and from later on I need to start working on my assignments way before the deadline. I also need to enhance my knowledge on developing writing skills and research skills.</w:t>
      </w:r>
    </w:p>
    <w:p w14:paraId="66BD6F31" w14:textId="77777777" w:rsidR="001517E6" w:rsidRPr="003332F0" w:rsidRDefault="001517E6" w:rsidP="001517E6">
      <w:pPr>
        <w:rPr>
          <w:b/>
        </w:rPr>
      </w:pPr>
      <w:r w:rsidRPr="003332F0">
        <w:rPr>
          <w:b/>
        </w:rPr>
        <w:t>Step 6 – Acton Plan</w:t>
      </w:r>
    </w:p>
    <w:p w14:paraId="0C5F9C65" w14:textId="77777777" w:rsidR="001517E6" w:rsidRDefault="001517E6" w:rsidP="001517E6">
      <w:pPr>
        <w:rPr>
          <w:rFonts w:cs="Arial"/>
          <w:color w:val="2A2A2A"/>
          <w:shd w:val="clear" w:color="auto" w:fill="FFFFFF"/>
        </w:rPr>
      </w:pPr>
      <w:r w:rsidRPr="003332F0">
        <w:rPr>
          <w:rFonts w:cs="Arial"/>
          <w:color w:val="2A2A2A"/>
          <w:shd w:val="clear" w:color="auto" w:fill="FFFFFF"/>
        </w:rPr>
        <w:t>The next time I write a report I will</w:t>
      </w:r>
      <w:r>
        <w:rPr>
          <w:rFonts w:cs="Arial"/>
          <w:color w:val="2A2A2A"/>
          <w:shd w:val="clear" w:color="auto" w:fill="FFFFFF"/>
        </w:rPr>
        <w:t xml:space="preserve"> apply my knowledge of researching and writing strategies that I have developed from this experience. I also plan to develop these skills further by getting more information from books, online articles, journals, YouTube videos and seminars.</w:t>
      </w:r>
    </w:p>
    <w:p w14:paraId="4AFF9041" w14:textId="77777777" w:rsidR="001517E6" w:rsidRDefault="001517E6" w:rsidP="00901287">
      <w:pPr>
        <w:pStyle w:val="Heading2"/>
      </w:pPr>
      <w:bookmarkStart w:id="4" w:name="_Toc97003086"/>
      <w:bookmarkStart w:id="5" w:name="_Toc97031528"/>
      <w:r>
        <w:t>Reflection of experience of working as a group</w:t>
      </w:r>
      <w:bookmarkEnd w:id="4"/>
      <w:bookmarkEnd w:id="5"/>
    </w:p>
    <w:p w14:paraId="494DE4FB" w14:textId="77777777" w:rsidR="001517E6" w:rsidRPr="003332F0" w:rsidRDefault="001517E6" w:rsidP="001517E6">
      <w:pPr>
        <w:rPr>
          <w:b/>
        </w:rPr>
      </w:pPr>
      <w:r w:rsidRPr="00300D70">
        <w:rPr>
          <w:b/>
        </w:rPr>
        <w:t>Step 1 – Description</w:t>
      </w:r>
    </w:p>
    <w:p w14:paraId="4C564314" w14:textId="77777777" w:rsidR="001517E6" w:rsidRDefault="001517E6" w:rsidP="001517E6">
      <w:pPr>
        <w:rPr>
          <w:rFonts w:cs="Arial"/>
          <w:color w:val="2A2A2A"/>
          <w:shd w:val="clear" w:color="auto" w:fill="FFFFFF"/>
        </w:rPr>
      </w:pPr>
      <w:r>
        <w:rPr>
          <w:rFonts w:cs="Arial"/>
          <w:color w:val="2A2A2A"/>
          <w:shd w:val="clear" w:color="auto" w:fill="FFFFFF"/>
        </w:rPr>
        <w:t>In the 8</w:t>
      </w:r>
      <w:r w:rsidRPr="003332F0">
        <w:rPr>
          <w:rFonts w:cs="Arial"/>
          <w:color w:val="2A2A2A"/>
          <w:shd w:val="clear" w:color="auto" w:fill="FFFFFF"/>
          <w:vertAlign w:val="superscript"/>
        </w:rPr>
        <w:t>th</w:t>
      </w:r>
      <w:r>
        <w:rPr>
          <w:rFonts w:cs="Arial"/>
          <w:color w:val="2A2A2A"/>
          <w:shd w:val="clear" w:color="auto" w:fill="FFFFFF"/>
        </w:rPr>
        <w:t xml:space="preserve"> week of the </w:t>
      </w:r>
      <w:r w:rsidRPr="003332F0">
        <w:rPr>
          <w:rFonts w:cs="Arial"/>
          <w:color w:val="2A2A2A"/>
          <w:shd w:val="clear" w:color="auto" w:fill="FFFFFF"/>
        </w:rPr>
        <w:t xml:space="preserve">Academic </w:t>
      </w:r>
      <w:r>
        <w:rPr>
          <w:rFonts w:cs="Arial"/>
          <w:color w:val="2A2A2A"/>
          <w:shd w:val="clear" w:color="auto" w:fill="FFFFFF"/>
        </w:rPr>
        <w:t>and Employability Skills module, I have to work in a group. Working in the team was very challenging as I had to work with people who have different opinions, values and mindsets</w:t>
      </w:r>
      <w:r w:rsidRPr="00C26053">
        <w:rPr>
          <w:rFonts w:cs="Arial"/>
          <w:color w:val="000000"/>
          <w:sz w:val="20"/>
          <w:szCs w:val="20"/>
          <w:shd w:val="clear" w:color="auto" w:fill="FFFFFF"/>
        </w:rPr>
        <w:t xml:space="preserve"> </w:t>
      </w:r>
      <w:r w:rsidRPr="00C26053">
        <w:rPr>
          <w:rFonts w:cs="Arial"/>
          <w:color w:val="2A2A2A"/>
          <w:shd w:val="clear" w:color="auto" w:fill="FFFFFF"/>
        </w:rPr>
        <w:t xml:space="preserve">(Turner, </w:t>
      </w:r>
      <w:proofErr w:type="spellStart"/>
      <w:r w:rsidRPr="00C26053">
        <w:rPr>
          <w:rFonts w:cs="Arial"/>
          <w:color w:val="2A2A2A"/>
          <w:shd w:val="clear" w:color="auto" w:fill="FFFFFF"/>
        </w:rPr>
        <w:t>Krenus</w:t>
      </w:r>
      <w:proofErr w:type="spellEnd"/>
      <w:r w:rsidRPr="00C26053">
        <w:rPr>
          <w:rFonts w:cs="Arial"/>
          <w:color w:val="2A2A2A"/>
          <w:shd w:val="clear" w:color="auto" w:fill="FFFFFF"/>
        </w:rPr>
        <w:t xml:space="preserve">, Ireland and </w:t>
      </w:r>
      <w:proofErr w:type="spellStart"/>
      <w:r w:rsidRPr="00C26053">
        <w:rPr>
          <w:rFonts w:cs="Arial"/>
          <w:color w:val="2A2A2A"/>
          <w:shd w:val="clear" w:color="auto" w:fill="FFFFFF"/>
        </w:rPr>
        <w:t>Pointon</w:t>
      </w:r>
      <w:proofErr w:type="spellEnd"/>
      <w:r w:rsidRPr="00C26053">
        <w:rPr>
          <w:rFonts w:cs="Arial"/>
          <w:color w:val="2A2A2A"/>
          <w:shd w:val="clear" w:color="auto" w:fill="FFFFFF"/>
        </w:rPr>
        <w:t>, 2012)</w:t>
      </w:r>
      <w:r>
        <w:rPr>
          <w:rFonts w:cs="Arial"/>
          <w:color w:val="2A2A2A"/>
          <w:shd w:val="clear" w:color="auto" w:fill="FFFFFF"/>
        </w:rPr>
        <w:t>. I have good communication and leadership skills which helped me to work in a team and manage all the challenges and conflicts.</w:t>
      </w:r>
      <w:r w:rsidRPr="00300D70">
        <w:rPr>
          <w:rFonts w:cs="Arial"/>
          <w:color w:val="2A2A2A"/>
          <w:shd w:val="clear" w:color="auto" w:fill="FFFFFF"/>
        </w:rPr>
        <w:t xml:space="preserve"> Over the </w:t>
      </w:r>
      <w:r>
        <w:rPr>
          <w:rFonts w:cs="Arial"/>
          <w:color w:val="2A2A2A"/>
          <w:shd w:val="clear" w:color="auto" w:fill="FFFFFF"/>
        </w:rPr>
        <w:t>activity</w:t>
      </w:r>
      <w:r w:rsidRPr="00300D70">
        <w:rPr>
          <w:rFonts w:cs="Arial"/>
          <w:color w:val="2A2A2A"/>
          <w:shd w:val="clear" w:color="auto" w:fill="FFFFFF"/>
        </w:rPr>
        <w:t xml:space="preserve"> of the eight weeks we spent together, I </w:t>
      </w:r>
      <w:r>
        <w:rPr>
          <w:rFonts w:cs="Arial"/>
          <w:color w:val="2A2A2A"/>
          <w:shd w:val="clear" w:color="auto" w:fill="FFFFFF"/>
        </w:rPr>
        <w:t>became better at teamwork and more competent in writing too. I could also learn new</w:t>
      </w:r>
      <w:r w:rsidRPr="00300D70">
        <w:rPr>
          <w:rFonts w:cs="Arial"/>
          <w:color w:val="2A2A2A"/>
          <w:shd w:val="clear" w:color="auto" w:fill="FFFFFF"/>
        </w:rPr>
        <w:t xml:space="preserve"> techniques a</w:t>
      </w:r>
      <w:r>
        <w:rPr>
          <w:rFonts w:cs="Arial"/>
          <w:color w:val="2A2A2A"/>
          <w:shd w:val="clear" w:color="auto" w:fill="FFFFFF"/>
        </w:rPr>
        <w:t xml:space="preserve">nd research other approaches from my peers. For future </w:t>
      </w:r>
      <w:proofErr w:type="spellStart"/>
      <w:r w:rsidRPr="00300D70">
        <w:rPr>
          <w:rFonts w:cs="Arial"/>
          <w:color w:val="2A2A2A"/>
          <w:shd w:val="clear" w:color="auto" w:fill="FFFFFF"/>
        </w:rPr>
        <w:t>endeavo</w:t>
      </w:r>
      <w:r>
        <w:rPr>
          <w:rFonts w:cs="Arial"/>
          <w:color w:val="2A2A2A"/>
          <w:shd w:val="clear" w:color="auto" w:fill="FFFFFF"/>
        </w:rPr>
        <w:t>u</w:t>
      </w:r>
      <w:r w:rsidRPr="00300D70">
        <w:rPr>
          <w:rFonts w:cs="Arial"/>
          <w:color w:val="2A2A2A"/>
          <w:shd w:val="clear" w:color="auto" w:fill="FFFFFF"/>
        </w:rPr>
        <w:t>rs</w:t>
      </w:r>
      <w:proofErr w:type="spellEnd"/>
      <w:r>
        <w:rPr>
          <w:rFonts w:cs="Arial"/>
          <w:color w:val="2A2A2A"/>
          <w:shd w:val="clear" w:color="auto" w:fill="FFFFFF"/>
        </w:rPr>
        <w:t xml:space="preserve">, I now have a </w:t>
      </w:r>
      <w:r w:rsidRPr="00300D70">
        <w:rPr>
          <w:rFonts w:cs="Arial"/>
          <w:color w:val="2A2A2A"/>
          <w:shd w:val="clear" w:color="auto" w:fill="FFFFFF"/>
        </w:rPr>
        <w:t>robust writing arsenal</w:t>
      </w:r>
      <w:r>
        <w:rPr>
          <w:rFonts w:cs="Arial"/>
          <w:color w:val="2A2A2A"/>
          <w:shd w:val="clear" w:color="auto" w:fill="FFFFFF"/>
        </w:rPr>
        <w:t xml:space="preserve"> and good teamwork skills.</w:t>
      </w:r>
    </w:p>
    <w:p w14:paraId="24584490" w14:textId="77777777" w:rsidR="001517E6" w:rsidRPr="008311BA" w:rsidRDefault="001517E6" w:rsidP="001517E6">
      <w:pPr>
        <w:rPr>
          <w:rFonts w:cs="Arial"/>
          <w:b/>
          <w:color w:val="2A2A2A"/>
          <w:shd w:val="clear" w:color="auto" w:fill="FFFFFF"/>
        </w:rPr>
      </w:pPr>
      <w:r w:rsidRPr="00300D70">
        <w:rPr>
          <w:b/>
        </w:rPr>
        <w:t>Step 2 – Feelings</w:t>
      </w:r>
    </w:p>
    <w:p w14:paraId="694B0A2C" w14:textId="77777777" w:rsidR="001517E6" w:rsidRDefault="001517E6" w:rsidP="001517E6">
      <w:pPr>
        <w:rPr>
          <w:rFonts w:cs="Arial"/>
          <w:color w:val="2A2A2A"/>
          <w:shd w:val="clear" w:color="auto" w:fill="FFFFFF"/>
        </w:rPr>
      </w:pPr>
      <w:r>
        <w:rPr>
          <w:rFonts w:cs="Arial"/>
          <w:color w:val="2A2A2A"/>
          <w:shd w:val="clear" w:color="auto" w:fill="FFFFFF"/>
        </w:rPr>
        <w:t xml:space="preserve">At first, I was very excited to work in the group and learn from others. I thought my good communication and leadership skills will make it easier to direct the team members and get things done. However, it was not as easy as I thought rather it was very challenging as I had to face various issues and conflicts in the time of working with others. But again, conflicts are inevitable in the time of working in the team so this is why I focused on resolving the conflicts as early as possible with other team members. This has helped me to excel at different conflicts resolution strategies and techniques which I think can help me in the </w:t>
      </w:r>
      <w:proofErr w:type="spellStart"/>
      <w:r>
        <w:rPr>
          <w:rFonts w:cs="Arial"/>
          <w:color w:val="2A2A2A"/>
          <w:shd w:val="clear" w:color="auto" w:fill="FFFFFF"/>
        </w:rPr>
        <w:t>organisational</w:t>
      </w:r>
      <w:proofErr w:type="spellEnd"/>
      <w:r>
        <w:rPr>
          <w:rFonts w:cs="Arial"/>
          <w:color w:val="2A2A2A"/>
          <w:shd w:val="clear" w:color="auto" w:fill="FFFFFF"/>
        </w:rPr>
        <w:t xml:space="preserve"> context in the future</w:t>
      </w:r>
      <w:r w:rsidRPr="00C26053">
        <w:rPr>
          <w:rFonts w:cs="Arial"/>
          <w:color w:val="000000"/>
          <w:sz w:val="20"/>
          <w:szCs w:val="20"/>
          <w:shd w:val="clear" w:color="auto" w:fill="FFFFFF"/>
        </w:rPr>
        <w:t xml:space="preserve"> </w:t>
      </w:r>
      <w:r w:rsidRPr="00C26053">
        <w:rPr>
          <w:rFonts w:cs="Arial"/>
          <w:color w:val="2A2A2A"/>
          <w:shd w:val="clear" w:color="auto" w:fill="FFFFFF"/>
        </w:rPr>
        <w:t>(Van den Berg, Van den Berg and Van den Berg, 2019)</w:t>
      </w:r>
      <w:r>
        <w:rPr>
          <w:rFonts w:cs="Arial"/>
          <w:color w:val="2A2A2A"/>
          <w:shd w:val="clear" w:color="auto" w:fill="FFFFFF"/>
        </w:rPr>
        <w:t>. The team members were also helped me to develop my research skills and find credible sources to find relevant information. Besides I was also able to learn more about peers' culture and ways of thinking which provided me with valuable insights.</w:t>
      </w:r>
    </w:p>
    <w:p w14:paraId="7ED22D38" w14:textId="77777777" w:rsidR="001517E6" w:rsidRPr="00CC17CE" w:rsidRDefault="001517E6" w:rsidP="001517E6">
      <w:pPr>
        <w:rPr>
          <w:rFonts w:cs="Arial"/>
          <w:b/>
          <w:color w:val="2A2A2A"/>
          <w:shd w:val="clear" w:color="auto" w:fill="FFFFFF"/>
        </w:rPr>
      </w:pPr>
      <w:r w:rsidRPr="00CC17CE">
        <w:rPr>
          <w:b/>
        </w:rPr>
        <w:t>Step 3 – Evaluation</w:t>
      </w:r>
    </w:p>
    <w:p w14:paraId="601DCB7B" w14:textId="77777777" w:rsidR="001517E6" w:rsidRDefault="001517E6" w:rsidP="001517E6">
      <w:pPr>
        <w:rPr>
          <w:rFonts w:cs="Arial"/>
          <w:color w:val="2A2A2A"/>
          <w:shd w:val="clear" w:color="auto" w:fill="FFFFFF"/>
        </w:rPr>
      </w:pPr>
      <w:r>
        <w:rPr>
          <w:rFonts w:cs="Arial"/>
          <w:color w:val="2A2A2A"/>
          <w:shd w:val="clear" w:color="auto" w:fill="FFFFFF"/>
        </w:rPr>
        <w:t>The positive side of the experience in working in a group is that I have excelled at communication skills, leadership skills, researching skills, conflict resolving skills and teamwork skills. The negative side of the team working skill is that there is a lot of dependencies and it was very challenging to resolve the conflicts and direct towards the goal of the teamwork</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Whiddett</w:t>
      </w:r>
      <w:proofErr w:type="spellEnd"/>
      <w:r w:rsidRPr="00C26053">
        <w:rPr>
          <w:rFonts w:cs="Arial"/>
          <w:color w:val="2A2A2A"/>
          <w:shd w:val="clear" w:color="auto" w:fill="FFFFFF"/>
        </w:rPr>
        <w:t xml:space="preserve"> and </w:t>
      </w:r>
      <w:proofErr w:type="spellStart"/>
      <w:r w:rsidRPr="00C26053">
        <w:rPr>
          <w:rFonts w:cs="Arial"/>
          <w:color w:val="2A2A2A"/>
          <w:shd w:val="clear" w:color="auto" w:fill="FFFFFF"/>
        </w:rPr>
        <w:t>Hollyforde</w:t>
      </w:r>
      <w:proofErr w:type="spellEnd"/>
      <w:r w:rsidRPr="00C26053">
        <w:rPr>
          <w:rFonts w:cs="Arial"/>
          <w:color w:val="2A2A2A"/>
          <w:shd w:val="clear" w:color="auto" w:fill="FFFFFF"/>
        </w:rPr>
        <w:t>, 2007)</w:t>
      </w:r>
      <w:r>
        <w:rPr>
          <w:rFonts w:cs="Arial"/>
          <w:color w:val="2A2A2A"/>
          <w:shd w:val="clear" w:color="auto" w:fill="FFFFFF"/>
        </w:rPr>
        <w:t xml:space="preserve">. It was very difficult to manage all the peers and make them work together to achieve the same goal as not every team members were very serious and dependent on others to get their things done. However, I could at least develop some skills and also learn about others in the process. </w:t>
      </w:r>
    </w:p>
    <w:p w14:paraId="72141D8C" w14:textId="77777777" w:rsidR="001517E6" w:rsidRPr="00924D21" w:rsidRDefault="001517E6" w:rsidP="001517E6">
      <w:pPr>
        <w:rPr>
          <w:rFonts w:cs="Arial"/>
          <w:b/>
          <w:color w:val="2A2A2A"/>
          <w:shd w:val="clear" w:color="auto" w:fill="FFFFFF"/>
        </w:rPr>
      </w:pPr>
      <w:r w:rsidRPr="00924D21">
        <w:rPr>
          <w:b/>
        </w:rPr>
        <w:t>Step 4 – Analysis</w:t>
      </w:r>
    </w:p>
    <w:p w14:paraId="08BE8B55" w14:textId="3B82AA7E" w:rsidR="001517E6" w:rsidRDefault="001517E6" w:rsidP="001517E6">
      <w:pPr>
        <w:rPr>
          <w:rFonts w:cs="Arial"/>
          <w:color w:val="2A2A2A"/>
          <w:shd w:val="clear" w:color="auto" w:fill="FFFFFF"/>
        </w:rPr>
      </w:pPr>
      <w:r>
        <w:rPr>
          <w:rFonts w:cs="Arial"/>
          <w:color w:val="2A2A2A"/>
          <w:shd w:val="clear" w:color="auto" w:fill="FFFFFF"/>
        </w:rPr>
        <w:t>By working in the team I could realize the gaps I have and focus on developing the skills. in the time of working in the time, I was lagging as I was not very good at researching skills which slowed me down to getting relevant data that was necessary for the group work</w:t>
      </w:r>
      <w:r w:rsidR="009A0A4E">
        <w:rPr>
          <w:rFonts w:cs="Arial"/>
          <w:color w:val="000000"/>
          <w:sz w:val="20"/>
          <w:szCs w:val="20"/>
          <w:shd w:val="clear" w:color="auto" w:fill="FFFFFF"/>
        </w:rPr>
        <w:t>.</w:t>
      </w:r>
      <w:r>
        <w:rPr>
          <w:rFonts w:cs="Arial"/>
          <w:color w:val="2A2A2A"/>
          <w:shd w:val="clear" w:color="auto" w:fill="FFFFFF"/>
        </w:rPr>
        <w:t xml:space="preserve"> I was also weak at technological skills that I need to improve. Being weak at technological skills have also disadvantaged me to contribute to group work. I also need to learn more about leadership skills to manage the team members and the workload. </w:t>
      </w:r>
    </w:p>
    <w:p w14:paraId="10F3FEF1" w14:textId="77777777" w:rsidR="001517E6" w:rsidRDefault="001517E6" w:rsidP="001517E6">
      <w:pPr>
        <w:rPr>
          <w:rFonts w:cs="Arial"/>
          <w:b/>
          <w:color w:val="2A2A2A"/>
          <w:shd w:val="clear" w:color="auto" w:fill="FFFFFF"/>
        </w:rPr>
      </w:pPr>
      <w:r w:rsidRPr="003332F0">
        <w:rPr>
          <w:rFonts w:cs="Arial"/>
          <w:b/>
          <w:color w:val="2A2A2A"/>
          <w:shd w:val="clear" w:color="auto" w:fill="FFFFFF"/>
        </w:rPr>
        <w:t>Step 5 – Conclusion</w:t>
      </w:r>
    </w:p>
    <w:p w14:paraId="7B882CD4" w14:textId="77777777" w:rsidR="001517E6" w:rsidRDefault="001517E6" w:rsidP="001517E6">
      <w:pPr>
        <w:rPr>
          <w:rFonts w:cs="Arial"/>
          <w:color w:val="2A2A2A"/>
          <w:shd w:val="clear" w:color="auto" w:fill="FFFFFF"/>
        </w:rPr>
      </w:pPr>
      <w:r>
        <w:rPr>
          <w:rFonts w:cs="Arial"/>
          <w:color w:val="2A2A2A"/>
          <w:shd w:val="clear" w:color="auto" w:fill="FFFFFF"/>
        </w:rPr>
        <w:t>I need to develop my technological skills, research skills and leadership skills. it was also very challenging for me to resolve the conflicts in the team and this is why I need to know more about conflict resolving techniques.</w:t>
      </w:r>
    </w:p>
    <w:p w14:paraId="322CB395" w14:textId="77777777" w:rsidR="001517E6" w:rsidRPr="003332F0" w:rsidRDefault="001517E6" w:rsidP="001517E6">
      <w:pPr>
        <w:rPr>
          <w:b/>
        </w:rPr>
      </w:pPr>
      <w:r w:rsidRPr="003332F0">
        <w:rPr>
          <w:b/>
        </w:rPr>
        <w:t>Step 6 – Acton Plan</w:t>
      </w:r>
    </w:p>
    <w:p w14:paraId="77F22AA0" w14:textId="77777777" w:rsidR="001517E6" w:rsidRDefault="001517E6" w:rsidP="001517E6">
      <w:pPr>
        <w:rPr>
          <w:rFonts w:cs="Arial"/>
          <w:color w:val="2A2A2A"/>
          <w:shd w:val="clear" w:color="auto" w:fill="FFFFFF"/>
        </w:rPr>
      </w:pPr>
      <w:r w:rsidRPr="003332F0">
        <w:rPr>
          <w:rFonts w:cs="Arial"/>
          <w:color w:val="2A2A2A"/>
          <w:shd w:val="clear" w:color="auto" w:fill="FFFFFF"/>
        </w:rPr>
        <w:t xml:space="preserve">The next time I </w:t>
      </w:r>
      <w:r>
        <w:rPr>
          <w:rFonts w:cs="Arial"/>
          <w:color w:val="2A2A2A"/>
          <w:shd w:val="clear" w:color="auto" w:fill="FFFFFF"/>
        </w:rPr>
        <w:t>work in a group I plan to apply my knowledge of team management skills and lead the team to the common goal set by the team. The leadership skills that I have developed from experience can also help me to manage the team and workload</w:t>
      </w:r>
      <w:r w:rsidRPr="00C26053">
        <w:rPr>
          <w:rFonts w:cs="Arial"/>
          <w:color w:val="000000"/>
          <w:sz w:val="20"/>
          <w:szCs w:val="20"/>
          <w:shd w:val="clear" w:color="auto" w:fill="FFFFFF"/>
        </w:rPr>
        <w:t xml:space="preserve"> </w:t>
      </w:r>
      <w:r w:rsidRPr="00C26053">
        <w:rPr>
          <w:rFonts w:cs="Arial"/>
          <w:color w:val="2A2A2A"/>
          <w:shd w:val="clear" w:color="auto" w:fill="FFFFFF"/>
        </w:rPr>
        <w:t>(</w:t>
      </w:r>
      <w:proofErr w:type="spellStart"/>
      <w:r w:rsidRPr="00C26053">
        <w:rPr>
          <w:rFonts w:cs="Arial"/>
          <w:color w:val="2A2A2A"/>
          <w:shd w:val="clear" w:color="auto" w:fill="FFFFFF"/>
        </w:rPr>
        <w:t>Baňka</w:t>
      </w:r>
      <w:proofErr w:type="spellEnd"/>
      <w:r w:rsidRPr="00C26053">
        <w:rPr>
          <w:rFonts w:cs="Arial"/>
          <w:color w:val="2A2A2A"/>
          <w:shd w:val="clear" w:color="auto" w:fill="FFFFFF"/>
        </w:rPr>
        <w:t xml:space="preserve"> and </w:t>
      </w:r>
      <w:proofErr w:type="spellStart"/>
      <w:r w:rsidRPr="00C26053">
        <w:rPr>
          <w:rFonts w:cs="Arial"/>
          <w:color w:val="2A2A2A"/>
          <w:shd w:val="clear" w:color="auto" w:fill="FFFFFF"/>
        </w:rPr>
        <w:t>Jamdagni</w:t>
      </w:r>
      <w:proofErr w:type="spellEnd"/>
      <w:r w:rsidRPr="00C26053">
        <w:rPr>
          <w:rFonts w:cs="Arial"/>
          <w:color w:val="2A2A2A"/>
          <w:shd w:val="clear" w:color="auto" w:fill="FFFFFF"/>
        </w:rPr>
        <w:t>, 2021)</w:t>
      </w:r>
      <w:r>
        <w:rPr>
          <w:rFonts w:cs="Arial"/>
          <w:color w:val="2A2A2A"/>
          <w:shd w:val="clear" w:color="auto" w:fill="FFFFFF"/>
        </w:rPr>
        <w:t>. I also plan to develop technological skills by joining courses, workshops, seminars and watching YouTube videos.</w:t>
      </w:r>
    </w:p>
    <w:p w14:paraId="205A319D" w14:textId="77777777" w:rsidR="001517E6" w:rsidRDefault="001517E6" w:rsidP="00901287">
      <w:pPr>
        <w:pStyle w:val="Heading2"/>
      </w:pPr>
      <w:bookmarkStart w:id="6" w:name="_Toc97003087"/>
      <w:bookmarkStart w:id="7" w:name="_Toc97031529"/>
      <w:r>
        <w:t xml:space="preserve">Personal development </w:t>
      </w:r>
      <w:r w:rsidRPr="00901287">
        <w:t>plan</w:t>
      </w:r>
      <w:bookmarkEnd w:id="6"/>
      <w:bookmarkEnd w:id="7"/>
    </w:p>
    <w:tbl>
      <w:tblPr>
        <w:tblStyle w:val="TableGrid"/>
        <w:tblW w:w="0" w:type="auto"/>
        <w:tblLook w:val="04A0" w:firstRow="1" w:lastRow="0" w:firstColumn="1" w:lastColumn="0" w:noHBand="0" w:noVBand="1"/>
      </w:tblPr>
      <w:tblGrid>
        <w:gridCol w:w="2897"/>
        <w:gridCol w:w="3849"/>
        <w:gridCol w:w="2270"/>
      </w:tblGrid>
      <w:tr w:rsidR="001517E6" w14:paraId="38ED0D83" w14:textId="77777777" w:rsidTr="00A50619">
        <w:tc>
          <w:tcPr>
            <w:tcW w:w="2965" w:type="dxa"/>
          </w:tcPr>
          <w:p w14:paraId="3F2E26AE" w14:textId="77777777" w:rsidR="001517E6" w:rsidRDefault="001517E6" w:rsidP="00A50619">
            <w:pPr>
              <w:rPr>
                <w:rFonts w:cs="Arial"/>
                <w:color w:val="2A2A2A"/>
                <w:shd w:val="clear" w:color="auto" w:fill="FFFFFF"/>
              </w:rPr>
            </w:pPr>
            <w:r>
              <w:rPr>
                <w:rFonts w:cs="Arial"/>
                <w:color w:val="2A2A2A"/>
                <w:shd w:val="clear" w:color="auto" w:fill="FFFFFF"/>
              </w:rPr>
              <w:t xml:space="preserve">Peers feedback </w:t>
            </w:r>
          </w:p>
        </w:tc>
        <w:tc>
          <w:tcPr>
            <w:tcW w:w="3960" w:type="dxa"/>
          </w:tcPr>
          <w:p w14:paraId="688EC876" w14:textId="77777777" w:rsidR="001517E6" w:rsidRDefault="001517E6" w:rsidP="00A50619">
            <w:pPr>
              <w:rPr>
                <w:rFonts w:cs="Arial"/>
                <w:color w:val="2A2A2A"/>
                <w:shd w:val="clear" w:color="auto" w:fill="FFFFFF"/>
              </w:rPr>
            </w:pPr>
            <w:r>
              <w:rPr>
                <w:rFonts w:cs="Arial"/>
                <w:color w:val="2A2A2A"/>
                <w:shd w:val="clear" w:color="auto" w:fill="FFFFFF"/>
              </w:rPr>
              <w:t xml:space="preserve">Action plan </w:t>
            </w:r>
          </w:p>
        </w:tc>
        <w:tc>
          <w:tcPr>
            <w:tcW w:w="2340" w:type="dxa"/>
          </w:tcPr>
          <w:p w14:paraId="48AD3C3F" w14:textId="77777777" w:rsidR="001517E6" w:rsidRDefault="001517E6" w:rsidP="00A50619">
            <w:pPr>
              <w:rPr>
                <w:rFonts w:cs="Arial"/>
                <w:color w:val="2A2A2A"/>
                <w:shd w:val="clear" w:color="auto" w:fill="FFFFFF"/>
              </w:rPr>
            </w:pPr>
            <w:r>
              <w:rPr>
                <w:rFonts w:cs="Arial"/>
                <w:color w:val="2A2A2A"/>
                <w:shd w:val="clear" w:color="auto" w:fill="FFFFFF"/>
              </w:rPr>
              <w:t xml:space="preserve">Time </w:t>
            </w:r>
          </w:p>
        </w:tc>
      </w:tr>
      <w:tr w:rsidR="001517E6" w14:paraId="7306F7E7" w14:textId="77777777" w:rsidTr="00A50619">
        <w:tc>
          <w:tcPr>
            <w:tcW w:w="2965" w:type="dxa"/>
          </w:tcPr>
          <w:p w14:paraId="792C1F25" w14:textId="77777777" w:rsidR="001517E6" w:rsidRDefault="001517E6" w:rsidP="00A50619">
            <w:pPr>
              <w:rPr>
                <w:rFonts w:cs="Arial"/>
                <w:color w:val="2A2A2A"/>
                <w:shd w:val="clear" w:color="auto" w:fill="FFFFFF"/>
              </w:rPr>
            </w:pPr>
            <w:r>
              <w:rPr>
                <w:rFonts w:cs="Arial"/>
                <w:color w:val="2A2A2A"/>
                <w:shd w:val="clear" w:color="auto" w:fill="FFFFFF"/>
              </w:rPr>
              <w:t>I need to develop my technological skills</w:t>
            </w:r>
          </w:p>
        </w:tc>
        <w:tc>
          <w:tcPr>
            <w:tcW w:w="3960" w:type="dxa"/>
          </w:tcPr>
          <w:p w14:paraId="2CB3D65D" w14:textId="77777777" w:rsidR="001517E6" w:rsidRDefault="001517E6" w:rsidP="00A50619">
            <w:pPr>
              <w:rPr>
                <w:rFonts w:cs="Arial"/>
                <w:color w:val="2A2A2A"/>
                <w:shd w:val="clear" w:color="auto" w:fill="FFFFFF"/>
              </w:rPr>
            </w:pPr>
            <w:r>
              <w:rPr>
                <w:rFonts w:cs="Arial"/>
                <w:color w:val="2A2A2A"/>
                <w:shd w:val="clear" w:color="auto" w:fill="FFFFFF"/>
              </w:rPr>
              <w:t>Join courses, workshops, seminars and watch YouTube videos of the professionals, reading books and online articles and journals.</w:t>
            </w:r>
          </w:p>
        </w:tc>
        <w:tc>
          <w:tcPr>
            <w:tcW w:w="2340" w:type="dxa"/>
          </w:tcPr>
          <w:p w14:paraId="0A337472" w14:textId="77777777" w:rsidR="001517E6" w:rsidRDefault="001517E6" w:rsidP="00A50619">
            <w:pPr>
              <w:rPr>
                <w:rFonts w:cs="Arial"/>
                <w:color w:val="2A2A2A"/>
                <w:shd w:val="clear" w:color="auto" w:fill="FFFFFF"/>
              </w:rPr>
            </w:pPr>
            <w:r>
              <w:rPr>
                <w:rFonts w:cs="Arial"/>
                <w:color w:val="2A2A2A"/>
                <w:shd w:val="clear" w:color="auto" w:fill="FFFFFF"/>
              </w:rPr>
              <w:t>2 to 3 years</w:t>
            </w:r>
          </w:p>
        </w:tc>
      </w:tr>
      <w:tr w:rsidR="001517E6" w14:paraId="7D7065D7" w14:textId="77777777" w:rsidTr="00A50619">
        <w:tc>
          <w:tcPr>
            <w:tcW w:w="2965" w:type="dxa"/>
          </w:tcPr>
          <w:p w14:paraId="6D61457D" w14:textId="77777777" w:rsidR="001517E6" w:rsidRDefault="001517E6" w:rsidP="00A50619">
            <w:pPr>
              <w:rPr>
                <w:rFonts w:cs="Arial"/>
                <w:color w:val="2A2A2A"/>
                <w:shd w:val="clear" w:color="auto" w:fill="FFFFFF"/>
              </w:rPr>
            </w:pPr>
            <w:r>
              <w:rPr>
                <w:rFonts w:cs="Arial"/>
                <w:color w:val="2A2A2A"/>
                <w:shd w:val="clear" w:color="auto" w:fill="FFFFFF"/>
              </w:rPr>
              <w:t>I need to develop my research skills</w:t>
            </w:r>
          </w:p>
        </w:tc>
        <w:tc>
          <w:tcPr>
            <w:tcW w:w="3960" w:type="dxa"/>
          </w:tcPr>
          <w:p w14:paraId="47B3ADE4" w14:textId="77777777" w:rsidR="001517E6" w:rsidRDefault="001517E6" w:rsidP="00A50619">
            <w:pPr>
              <w:rPr>
                <w:rFonts w:cs="Arial"/>
                <w:color w:val="2A2A2A"/>
                <w:shd w:val="clear" w:color="auto" w:fill="FFFFFF"/>
              </w:rPr>
            </w:pPr>
            <w:r>
              <w:rPr>
                <w:rFonts w:cs="Arial"/>
                <w:color w:val="2A2A2A"/>
                <w:shd w:val="clear" w:color="auto" w:fill="FFFFFF"/>
              </w:rPr>
              <w:t>watch YouTube videos regarding effective researching</w:t>
            </w:r>
          </w:p>
        </w:tc>
        <w:tc>
          <w:tcPr>
            <w:tcW w:w="2340" w:type="dxa"/>
          </w:tcPr>
          <w:p w14:paraId="5322E9CE" w14:textId="77777777" w:rsidR="001517E6" w:rsidRDefault="001517E6" w:rsidP="00A50619">
            <w:pPr>
              <w:rPr>
                <w:rFonts w:cs="Arial"/>
                <w:color w:val="2A2A2A"/>
                <w:shd w:val="clear" w:color="auto" w:fill="FFFFFF"/>
              </w:rPr>
            </w:pPr>
            <w:r>
              <w:rPr>
                <w:rFonts w:cs="Arial"/>
                <w:color w:val="2A2A2A"/>
                <w:shd w:val="clear" w:color="auto" w:fill="FFFFFF"/>
              </w:rPr>
              <w:t>1 week</w:t>
            </w:r>
          </w:p>
        </w:tc>
      </w:tr>
      <w:tr w:rsidR="001517E6" w14:paraId="43A3810C" w14:textId="77777777" w:rsidTr="00A50619">
        <w:tc>
          <w:tcPr>
            <w:tcW w:w="2965" w:type="dxa"/>
          </w:tcPr>
          <w:p w14:paraId="5BFFD96C" w14:textId="77777777" w:rsidR="001517E6" w:rsidRDefault="001517E6" w:rsidP="00A50619">
            <w:pPr>
              <w:rPr>
                <w:rFonts w:cs="Arial"/>
                <w:color w:val="2A2A2A"/>
                <w:shd w:val="clear" w:color="auto" w:fill="FFFFFF"/>
              </w:rPr>
            </w:pPr>
            <w:r>
              <w:rPr>
                <w:rFonts w:cs="Arial"/>
                <w:color w:val="2A2A2A"/>
                <w:shd w:val="clear" w:color="auto" w:fill="FFFFFF"/>
              </w:rPr>
              <w:t>I need to develop my leadership skills</w:t>
            </w:r>
          </w:p>
        </w:tc>
        <w:tc>
          <w:tcPr>
            <w:tcW w:w="3960" w:type="dxa"/>
          </w:tcPr>
          <w:p w14:paraId="0144E8DE" w14:textId="77777777" w:rsidR="001517E6" w:rsidRDefault="001517E6" w:rsidP="00A50619">
            <w:pPr>
              <w:rPr>
                <w:rFonts w:cs="Arial"/>
                <w:color w:val="2A2A2A"/>
                <w:shd w:val="clear" w:color="auto" w:fill="FFFFFF"/>
              </w:rPr>
            </w:pPr>
            <w:r>
              <w:rPr>
                <w:rFonts w:cs="Arial"/>
                <w:color w:val="2A2A2A"/>
                <w:shd w:val="clear" w:color="auto" w:fill="FFFFFF"/>
              </w:rPr>
              <w:t>By doing  more group activities, joining workshops, watching professional leaders and getting more knowledge from the leadership books</w:t>
            </w:r>
          </w:p>
        </w:tc>
        <w:tc>
          <w:tcPr>
            <w:tcW w:w="2340" w:type="dxa"/>
          </w:tcPr>
          <w:p w14:paraId="4BA63DF3" w14:textId="77777777" w:rsidR="001517E6" w:rsidRDefault="001517E6" w:rsidP="00A50619">
            <w:pPr>
              <w:rPr>
                <w:rFonts w:cs="Arial"/>
                <w:color w:val="2A2A2A"/>
                <w:shd w:val="clear" w:color="auto" w:fill="FFFFFF"/>
              </w:rPr>
            </w:pPr>
            <w:r>
              <w:rPr>
                <w:rFonts w:cs="Arial"/>
                <w:color w:val="2A2A2A"/>
                <w:shd w:val="clear" w:color="auto" w:fill="FFFFFF"/>
              </w:rPr>
              <w:t>1 to 2 years</w:t>
            </w:r>
          </w:p>
        </w:tc>
      </w:tr>
      <w:tr w:rsidR="001517E6" w14:paraId="78232D5D" w14:textId="77777777" w:rsidTr="00A50619">
        <w:tc>
          <w:tcPr>
            <w:tcW w:w="2965" w:type="dxa"/>
          </w:tcPr>
          <w:p w14:paraId="729A92A2" w14:textId="77777777" w:rsidR="001517E6" w:rsidRDefault="001517E6" w:rsidP="00A50619">
            <w:pPr>
              <w:rPr>
                <w:rFonts w:cs="Arial"/>
                <w:color w:val="2A2A2A"/>
                <w:shd w:val="clear" w:color="auto" w:fill="FFFFFF"/>
              </w:rPr>
            </w:pPr>
            <w:r>
              <w:rPr>
                <w:rFonts w:cs="Arial"/>
                <w:color w:val="2A2A2A"/>
                <w:shd w:val="clear" w:color="auto" w:fill="FFFFFF"/>
              </w:rPr>
              <w:t>I need to develop my writing skills</w:t>
            </w:r>
          </w:p>
        </w:tc>
        <w:tc>
          <w:tcPr>
            <w:tcW w:w="3960" w:type="dxa"/>
          </w:tcPr>
          <w:p w14:paraId="2EF8328F" w14:textId="77777777" w:rsidR="001517E6" w:rsidRDefault="001517E6" w:rsidP="00A50619">
            <w:pPr>
              <w:rPr>
                <w:rFonts w:cs="Arial"/>
                <w:color w:val="2A2A2A"/>
                <w:shd w:val="clear" w:color="auto" w:fill="FFFFFF"/>
              </w:rPr>
            </w:pPr>
            <w:r>
              <w:rPr>
                <w:rFonts w:cs="Arial"/>
                <w:color w:val="2A2A2A"/>
                <w:shd w:val="clear" w:color="auto" w:fill="FFFFFF"/>
              </w:rPr>
              <w:t>By reading books and online articles and gain more knowledge about the writing structures, features and also get suggestions of the teachers</w:t>
            </w:r>
          </w:p>
        </w:tc>
        <w:tc>
          <w:tcPr>
            <w:tcW w:w="2340" w:type="dxa"/>
          </w:tcPr>
          <w:p w14:paraId="02B86C66" w14:textId="77777777" w:rsidR="001517E6" w:rsidRDefault="001517E6" w:rsidP="00A50619">
            <w:pPr>
              <w:rPr>
                <w:rFonts w:cs="Arial"/>
                <w:color w:val="2A2A2A"/>
                <w:shd w:val="clear" w:color="auto" w:fill="FFFFFF"/>
              </w:rPr>
            </w:pPr>
            <w:r>
              <w:rPr>
                <w:rFonts w:cs="Arial"/>
                <w:color w:val="2A2A2A"/>
                <w:shd w:val="clear" w:color="auto" w:fill="FFFFFF"/>
              </w:rPr>
              <w:t>3 to 4 month</w:t>
            </w:r>
          </w:p>
        </w:tc>
      </w:tr>
      <w:tr w:rsidR="001517E6" w14:paraId="58AAB00D" w14:textId="77777777" w:rsidTr="00A50619">
        <w:tc>
          <w:tcPr>
            <w:tcW w:w="2965" w:type="dxa"/>
          </w:tcPr>
          <w:p w14:paraId="78903E59" w14:textId="77777777" w:rsidR="001517E6" w:rsidRDefault="001517E6" w:rsidP="00A50619">
            <w:pPr>
              <w:rPr>
                <w:rFonts w:cs="Arial"/>
                <w:color w:val="2A2A2A"/>
                <w:shd w:val="clear" w:color="auto" w:fill="FFFFFF"/>
              </w:rPr>
            </w:pPr>
            <w:r>
              <w:rPr>
                <w:rFonts w:cs="Arial"/>
                <w:color w:val="2A2A2A"/>
                <w:shd w:val="clear" w:color="auto" w:fill="FFFFFF"/>
              </w:rPr>
              <w:t>I need to know more about conflicts resolving techniques</w:t>
            </w:r>
          </w:p>
        </w:tc>
        <w:tc>
          <w:tcPr>
            <w:tcW w:w="3960" w:type="dxa"/>
          </w:tcPr>
          <w:p w14:paraId="50B4CCF3" w14:textId="77777777" w:rsidR="001517E6" w:rsidRPr="00A878CD" w:rsidRDefault="001517E6" w:rsidP="00A50619">
            <w:pPr>
              <w:rPr>
                <w:rFonts w:cs="Arial"/>
              </w:rPr>
            </w:pPr>
            <w:r>
              <w:rPr>
                <w:rFonts w:cs="Arial"/>
                <w:color w:val="2A2A2A"/>
                <w:shd w:val="clear" w:color="auto" w:fill="FFFFFF"/>
              </w:rPr>
              <w:t>Reading online articles, books and watching videos of the professional leaders and following their suggestions on resolving conflicts</w:t>
            </w:r>
          </w:p>
        </w:tc>
        <w:tc>
          <w:tcPr>
            <w:tcW w:w="2340" w:type="dxa"/>
          </w:tcPr>
          <w:p w14:paraId="4327606B" w14:textId="77777777" w:rsidR="001517E6" w:rsidRDefault="001517E6" w:rsidP="00A50619">
            <w:pPr>
              <w:rPr>
                <w:rFonts w:cs="Arial"/>
                <w:color w:val="2A2A2A"/>
                <w:shd w:val="clear" w:color="auto" w:fill="FFFFFF"/>
              </w:rPr>
            </w:pPr>
            <w:r>
              <w:rPr>
                <w:rFonts w:cs="Arial"/>
                <w:color w:val="2A2A2A"/>
                <w:shd w:val="clear" w:color="auto" w:fill="FFFFFF"/>
              </w:rPr>
              <w:t>2 month</w:t>
            </w:r>
          </w:p>
        </w:tc>
      </w:tr>
    </w:tbl>
    <w:p w14:paraId="2730D1FE" w14:textId="77777777" w:rsidR="001517E6" w:rsidRDefault="001517E6"/>
    <w:p w14:paraId="16F4CD00" w14:textId="77777777" w:rsidR="001517E6" w:rsidRDefault="001517E6">
      <w:pPr>
        <w:spacing w:line="259" w:lineRule="auto"/>
        <w:jc w:val="left"/>
      </w:pPr>
      <w:r>
        <w:br w:type="page"/>
      </w:r>
    </w:p>
    <w:p w14:paraId="486936AA" w14:textId="77777777" w:rsidR="001517E6" w:rsidRDefault="001517E6" w:rsidP="00901287">
      <w:pPr>
        <w:pStyle w:val="Heading1"/>
      </w:pPr>
      <w:bookmarkStart w:id="8" w:name="_Toc97031530"/>
      <w:r w:rsidRPr="00901287">
        <w:t>Conclusion</w:t>
      </w:r>
      <w:bookmarkEnd w:id="8"/>
    </w:p>
    <w:p w14:paraId="70D6D68D" w14:textId="7417A486" w:rsidR="00901287" w:rsidRDefault="001517E6" w:rsidP="00901287">
      <w:r>
        <w:rPr>
          <w:rFonts w:cs="Arial"/>
          <w:color w:val="2A2A2A"/>
          <w:shd w:val="clear" w:color="auto" w:fill="FFFFFF"/>
        </w:rPr>
        <w:t xml:space="preserve">Through this reflecting writing, I can feel empowered to take intelligent decisions and move ahead with my learning needs. By </w:t>
      </w:r>
      <w:proofErr w:type="spellStart"/>
      <w:r>
        <w:rPr>
          <w:rFonts w:cs="Arial"/>
          <w:color w:val="2A2A2A"/>
          <w:shd w:val="clear" w:color="auto" w:fill="FFFFFF"/>
        </w:rPr>
        <w:t>analysing</w:t>
      </w:r>
      <w:proofErr w:type="spellEnd"/>
      <w:r>
        <w:rPr>
          <w:rFonts w:cs="Arial"/>
          <w:color w:val="2A2A2A"/>
          <w:shd w:val="clear" w:color="auto" w:fill="FFFFFF"/>
        </w:rPr>
        <w:t xml:space="preserve"> what I have learned I can focus on improving my future performance of writing and develop my critical thinking skills.</w:t>
      </w:r>
      <w:r w:rsidR="00901287" w:rsidRPr="00901287">
        <w:t xml:space="preserve"> </w:t>
      </w:r>
      <w:r w:rsidR="00901287">
        <w:t xml:space="preserve"> Every good working condition needs to have these qualities which altogether works to motivate the employees to give their best performance to the organization</w:t>
      </w:r>
      <w:r w:rsidR="00901287">
        <w:rPr>
          <w:rFonts w:cs="Arial"/>
          <w:color w:val="000000"/>
          <w:sz w:val="20"/>
          <w:szCs w:val="20"/>
          <w:shd w:val="clear" w:color="auto" w:fill="FFFFFF"/>
        </w:rPr>
        <w:t>.</w:t>
      </w:r>
    </w:p>
    <w:p w14:paraId="07630468" w14:textId="7CF1D2FC" w:rsidR="001517E6" w:rsidRDefault="001517E6">
      <w:pPr>
        <w:rPr>
          <w:rFonts w:cs="Arial"/>
          <w:color w:val="2A2A2A"/>
          <w:shd w:val="clear" w:color="auto" w:fill="FFFFFF"/>
        </w:rPr>
      </w:pPr>
    </w:p>
    <w:p w14:paraId="7CACCBCA" w14:textId="77777777" w:rsidR="001517E6" w:rsidRDefault="001517E6">
      <w:pPr>
        <w:spacing w:line="259" w:lineRule="auto"/>
        <w:jc w:val="left"/>
        <w:rPr>
          <w:rFonts w:cs="Arial"/>
          <w:color w:val="2A2A2A"/>
          <w:shd w:val="clear" w:color="auto" w:fill="FFFFFF"/>
        </w:rPr>
      </w:pPr>
      <w:r>
        <w:rPr>
          <w:rFonts w:cs="Arial"/>
          <w:color w:val="2A2A2A"/>
          <w:shd w:val="clear" w:color="auto" w:fill="FFFFFF"/>
        </w:rPr>
        <w:br w:type="page"/>
      </w:r>
    </w:p>
    <w:p w14:paraId="299C8D97" w14:textId="62CC0388" w:rsidR="00BB3659" w:rsidRPr="0066797E" w:rsidRDefault="001517E6" w:rsidP="00901287">
      <w:pPr>
        <w:pStyle w:val="Heading1"/>
        <w:spacing w:after="240"/>
        <w:rPr>
          <w:shd w:val="clear" w:color="auto" w:fill="FFFFFF"/>
        </w:rPr>
      </w:pPr>
      <w:bookmarkStart w:id="9" w:name="_Toc97003088"/>
      <w:bookmarkStart w:id="10" w:name="_Toc97031531"/>
      <w:r w:rsidRPr="00C26053">
        <w:rPr>
          <w:shd w:val="clear" w:color="auto" w:fill="FFFFFF"/>
        </w:rPr>
        <w:t>References</w:t>
      </w:r>
      <w:bookmarkEnd w:id="9"/>
      <w:bookmarkEnd w:id="10"/>
    </w:p>
    <w:p w14:paraId="03CE2BD5" w14:textId="77777777" w:rsidR="00901287" w:rsidRPr="00C57FF3" w:rsidRDefault="00901287" w:rsidP="00901287">
      <w:pPr>
        <w:spacing w:before="240"/>
        <w:rPr>
          <w:rFonts w:cs="Arial"/>
          <w:color w:val="2A2A2A"/>
          <w:shd w:val="clear" w:color="auto" w:fill="FFFFFF"/>
        </w:rPr>
      </w:pPr>
      <w:proofErr w:type="spellStart"/>
      <w:r w:rsidRPr="00C57FF3">
        <w:rPr>
          <w:rFonts w:cs="Arial"/>
          <w:color w:val="2A2A2A"/>
          <w:shd w:val="clear" w:color="auto" w:fill="FFFFFF"/>
        </w:rPr>
        <w:t>Demmke</w:t>
      </w:r>
      <w:proofErr w:type="spellEnd"/>
      <w:r w:rsidRPr="00C57FF3">
        <w:rPr>
          <w:rFonts w:cs="Arial"/>
          <w:color w:val="2A2A2A"/>
          <w:shd w:val="clear" w:color="auto" w:fill="FFFFFF"/>
        </w:rPr>
        <w:t xml:space="preserve">, C., </w:t>
      </w:r>
      <w:proofErr w:type="spellStart"/>
      <w:r w:rsidRPr="00C57FF3">
        <w:rPr>
          <w:rFonts w:cs="Arial"/>
          <w:color w:val="2A2A2A"/>
          <w:shd w:val="clear" w:color="auto" w:fill="FFFFFF"/>
        </w:rPr>
        <w:t>Hammerschmid</w:t>
      </w:r>
      <w:proofErr w:type="spellEnd"/>
      <w:r w:rsidRPr="00C57FF3">
        <w:rPr>
          <w:rFonts w:cs="Arial"/>
          <w:color w:val="2A2A2A"/>
          <w:shd w:val="clear" w:color="auto" w:fill="FFFFFF"/>
        </w:rPr>
        <w:t>, G. and Meyer, R., 2008. </w:t>
      </w:r>
      <w:r w:rsidRPr="00C57FF3">
        <w:rPr>
          <w:rFonts w:cs="Arial"/>
          <w:i/>
          <w:iCs/>
          <w:color w:val="2A2A2A"/>
          <w:shd w:val="clear" w:color="auto" w:fill="FFFFFF"/>
        </w:rPr>
        <w:t xml:space="preserve">Measuring individual and </w:t>
      </w:r>
      <w:proofErr w:type="spellStart"/>
      <w:r w:rsidRPr="00C57FF3">
        <w:rPr>
          <w:rFonts w:cs="Arial"/>
          <w:i/>
          <w:iCs/>
          <w:color w:val="2A2A2A"/>
          <w:shd w:val="clear" w:color="auto" w:fill="FFFFFF"/>
        </w:rPr>
        <w:t>organisational</w:t>
      </w:r>
      <w:proofErr w:type="spellEnd"/>
      <w:r w:rsidRPr="00C57FF3">
        <w:rPr>
          <w:rFonts w:cs="Arial"/>
          <w:i/>
          <w:iCs/>
          <w:color w:val="2A2A2A"/>
          <w:shd w:val="clear" w:color="auto" w:fill="FFFFFF"/>
        </w:rPr>
        <w:t xml:space="preserve"> performance in the public services of EU member states</w:t>
      </w:r>
      <w:r w:rsidRPr="00C57FF3">
        <w:rPr>
          <w:rFonts w:cs="Arial"/>
          <w:color w:val="2A2A2A"/>
          <w:shd w:val="clear" w:color="auto" w:fill="FFFFFF"/>
        </w:rPr>
        <w:t>. Maastricht: European Institute of Public Administration.</w:t>
      </w:r>
    </w:p>
    <w:p w14:paraId="17744739"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Grant, P., 2022. </w:t>
      </w:r>
      <w:r w:rsidRPr="00C57FF3">
        <w:rPr>
          <w:rFonts w:cs="Arial"/>
          <w:i/>
          <w:iCs/>
          <w:color w:val="2A2A2A"/>
          <w:shd w:val="clear" w:color="auto" w:fill="FFFFFF"/>
        </w:rPr>
        <w:t>The effort-net return model of employee motivation</w:t>
      </w:r>
      <w:r w:rsidRPr="00C57FF3">
        <w:rPr>
          <w:rFonts w:cs="Arial"/>
          <w:color w:val="2A2A2A"/>
          <w:shd w:val="clear" w:color="auto" w:fill="FFFFFF"/>
        </w:rPr>
        <w:t>. New York: Quorum Books.</w:t>
      </w:r>
    </w:p>
    <w:p w14:paraId="62DD1C10"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Harrison, R., Soars, L. and Soars, J., 2018. </w:t>
      </w:r>
      <w:r w:rsidRPr="00C57FF3">
        <w:rPr>
          <w:rFonts w:cs="Arial"/>
          <w:i/>
          <w:iCs/>
          <w:color w:val="2A2A2A"/>
          <w:shd w:val="clear" w:color="auto" w:fill="FFFFFF"/>
        </w:rPr>
        <w:t>Academic skills</w:t>
      </w:r>
      <w:r w:rsidRPr="00C57FF3">
        <w:rPr>
          <w:rFonts w:cs="Arial"/>
          <w:color w:val="2A2A2A"/>
          <w:shd w:val="clear" w:color="auto" w:fill="FFFFFF"/>
        </w:rPr>
        <w:t>. Oxford: Oxford University Press.</w:t>
      </w:r>
    </w:p>
    <w:p w14:paraId="578A8128"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Post, G. and Koenders, L., 2019. </w:t>
      </w:r>
      <w:r w:rsidRPr="00C57FF3">
        <w:rPr>
          <w:rFonts w:cs="Arial"/>
          <w:i/>
          <w:iCs/>
          <w:color w:val="2A2A2A"/>
          <w:shd w:val="clear" w:color="auto" w:fill="FFFFFF"/>
        </w:rPr>
        <w:t>Academic Skills for Interdisciplinary Studies</w:t>
      </w:r>
      <w:r w:rsidRPr="00C57FF3">
        <w:rPr>
          <w:rFonts w:cs="Arial"/>
          <w:color w:val="2A2A2A"/>
          <w:shd w:val="clear" w:color="auto" w:fill="FFFFFF"/>
        </w:rPr>
        <w:t>. Amsterdam: Amsterdam University Press.</w:t>
      </w:r>
    </w:p>
    <w:p w14:paraId="7789B238" w14:textId="77777777" w:rsidR="00901287" w:rsidRPr="00C57FF3" w:rsidRDefault="00901287" w:rsidP="00901287">
      <w:pPr>
        <w:spacing w:before="240"/>
        <w:rPr>
          <w:rFonts w:cs="Arial"/>
          <w:color w:val="2A2A2A"/>
          <w:shd w:val="clear" w:color="auto" w:fill="FFFFFF"/>
        </w:rPr>
      </w:pPr>
      <w:proofErr w:type="spellStart"/>
      <w:r w:rsidRPr="00C57FF3">
        <w:rPr>
          <w:rFonts w:cs="Arial"/>
          <w:color w:val="2A2A2A"/>
          <w:shd w:val="clear" w:color="auto" w:fill="FFFFFF"/>
        </w:rPr>
        <w:t>Ruetten</w:t>
      </w:r>
      <w:proofErr w:type="spellEnd"/>
      <w:r w:rsidRPr="00C57FF3">
        <w:rPr>
          <w:rFonts w:cs="Arial"/>
          <w:color w:val="2A2A2A"/>
          <w:shd w:val="clear" w:color="auto" w:fill="FFFFFF"/>
        </w:rPr>
        <w:t>, M. and Pavlik, C., 2021. </w:t>
      </w:r>
      <w:r w:rsidRPr="00C57FF3">
        <w:rPr>
          <w:rFonts w:cs="Arial"/>
          <w:i/>
          <w:iCs/>
          <w:color w:val="2A2A2A"/>
          <w:shd w:val="clear" w:color="auto" w:fill="FFFFFF"/>
        </w:rPr>
        <w:t>Developing composition skills</w:t>
      </w:r>
      <w:r w:rsidRPr="00C57FF3">
        <w:rPr>
          <w:rFonts w:cs="Arial"/>
          <w:color w:val="2A2A2A"/>
          <w:shd w:val="clear" w:color="auto" w:fill="FFFFFF"/>
        </w:rPr>
        <w:t>. London.</w:t>
      </w:r>
    </w:p>
    <w:p w14:paraId="7887149D"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 xml:space="preserve">Salameh, M. and </w:t>
      </w:r>
      <w:proofErr w:type="spellStart"/>
      <w:r w:rsidRPr="00C57FF3">
        <w:rPr>
          <w:rFonts w:cs="Arial"/>
          <w:color w:val="2A2A2A"/>
          <w:shd w:val="clear" w:color="auto" w:fill="FFFFFF"/>
        </w:rPr>
        <w:t>Burtonshaw</w:t>
      </w:r>
      <w:proofErr w:type="spellEnd"/>
      <w:r w:rsidRPr="00C57FF3">
        <w:rPr>
          <w:rFonts w:cs="Arial"/>
          <w:color w:val="2A2A2A"/>
          <w:shd w:val="clear" w:color="auto" w:fill="FFFFFF"/>
        </w:rPr>
        <w:t>-Gunn, S., 2013. </w:t>
      </w:r>
      <w:r w:rsidRPr="00C57FF3">
        <w:rPr>
          <w:rFonts w:cs="Arial"/>
          <w:i/>
          <w:iCs/>
          <w:color w:val="2A2A2A"/>
          <w:shd w:val="clear" w:color="auto" w:fill="FFFFFF"/>
        </w:rPr>
        <w:t xml:space="preserve">Essential tools for </w:t>
      </w:r>
      <w:proofErr w:type="spellStart"/>
      <w:r w:rsidRPr="00C57FF3">
        <w:rPr>
          <w:rFonts w:cs="Arial"/>
          <w:i/>
          <w:iCs/>
          <w:color w:val="2A2A2A"/>
          <w:shd w:val="clear" w:color="auto" w:fill="FFFFFF"/>
        </w:rPr>
        <w:t>organisational</w:t>
      </w:r>
      <w:proofErr w:type="spellEnd"/>
      <w:r w:rsidRPr="00C57FF3">
        <w:rPr>
          <w:rFonts w:cs="Arial"/>
          <w:i/>
          <w:iCs/>
          <w:color w:val="2A2A2A"/>
          <w:shd w:val="clear" w:color="auto" w:fill="FFFFFF"/>
        </w:rPr>
        <w:t xml:space="preserve"> performance</w:t>
      </w:r>
      <w:r w:rsidRPr="00C57FF3">
        <w:rPr>
          <w:rFonts w:cs="Arial"/>
          <w:color w:val="2A2A2A"/>
          <w:shd w:val="clear" w:color="auto" w:fill="FFFFFF"/>
        </w:rPr>
        <w:t>. Hoboken, N.J.: Wiley.</w:t>
      </w:r>
    </w:p>
    <w:p w14:paraId="712EB80E"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Swales, J. and Feak, C., 2022. </w:t>
      </w:r>
      <w:r w:rsidRPr="00C57FF3">
        <w:rPr>
          <w:rFonts w:cs="Arial"/>
          <w:i/>
          <w:iCs/>
          <w:color w:val="2A2A2A"/>
          <w:shd w:val="clear" w:color="auto" w:fill="FFFFFF"/>
        </w:rPr>
        <w:t>Academic writing for graduate students</w:t>
      </w:r>
      <w:r w:rsidRPr="00C57FF3">
        <w:rPr>
          <w:rFonts w:cs="Arial"/>
          <w:color w:val="2A2A2A"/>
          <w:shd w:val="clear" w:color="auto" w:fill="FFFFFF"/>
        </w:rPr>
        <w:t xml:space="preserve">. Ann Arbor: </w:t>
      </w:r>
      <w:proofErr w:type="spellStart"/>
      <w:r w:rsidRPr="00C57FF3">
        <w:rPr>
          <w:rFonts w:cs="Arial"/>
          <w:color w:val="2A2A2A"/>
          <w:shd w:val="clear" w:color="auto" w:fill="FFFFFF"/>
        </w:rPr>
        <w:t>ǂThe</w:t>
      </w:r>
      <w:proofErr w:type="spellEnd"/>
      <w:r w:rsidRPr="00C57FF3">
        <w:rPr>
          <w:rFonts w:cs="Arial"/>
          <w:color w:val="2A2A2A"/>
          <w:shd w:val="clear" w:color="auto" w:fill="FFFFFF"/>
        </w:rPr>
        <w:t xml:space="preserve"> </w:t>
      </w:r>
      <w:proofErr w:type="spellStart"/>
      <w:r w:rsidRPr="00C57FF3">
        <w:rPr>
          <w:rFonts w:cs="Arial"/>
          <w:color w:val="2A2A2A"/>
          <w:shd w:val="clear" w:color="auto" w:fill="FFFFFF"/>
        </w:rPr>
        <w:t>ǂUniversity</w:t>
      </w:r>
      <w:proofErr w:type="spellEnd"/>
      <w:r w:rsidRPr="00C57FF3">
        <w:rPr>
          <w:rFonts w:cs="Arial"/>
          <w:color w:val="2A2A2A"/>
          <w:shd w:val="clear" w:color="auto" w:fill="FFFFFF"/>
        </w:rPr>
        <w:t xml:space="preserve"> of Michigan Press.</w:t>
      </w:r>
    </w:p>
    <w:p w14:paraId="2857D604"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Turner, K., Kraus, B., Ireland, L. and Pointon, L., 2012. </w:t>
      </w:r>
      <w:r w:rsidRPr="00C57FF3">
        <w:rPr>
          <w:rFonts w:cs="Arial"/>
          <w:i/>
          <w:iCs/>
          <w:color w:val="2A2A2A"/>
          <w:shd w:val="clear" w:color="auto" w:fill="FFFFFF"/>
        </w:rPr>
        <w:t>Essential Academic Skills</w:t>
      </w:r>
      <w:r w:rsidRPr="00C57FF3">
        <w:rPr>
          <w:rFonts w:cs="Arial"/>
          <w:color w:val="2A2A2A"/>
          <w:shd w:val="clear" w:color="auto" w:fill="FFFFFF"/>
        </w:rPr>
        <w:t>. South Melbourne: Oxford University Press.</w:t>
      </w:r>
    </w:p>
    <w:p w14:paraId="4CBA24B4" w14:textId="77777777" w:rsidR="00901287" w:rsidRPr="00C57FF3" w:rsidRDefault="00901287" w:rsidP="00901287">
      <w:pPr>
        <w:spacing w:before="240"/>
        <w:rPr>
          <w:rFonts w:cs="Arial"/>
          <w:color w:val="2A2A2A"/>
          <w:shd w:val="clear" w:color="auto" w:fill="FFFFFF"/>
        </w:rPr>
      </w:pPr>
      <w:r w:rsidRPr="00C57FF3">
        <w:rPr>
          <w:rFonts w:cs="Arial"/>
          <w:color w:val="2A2A2A"/>
          <w:shd w:val="clear" w:color="auto" w:fill="FFFFFF"/>
        </w:rPr>
        <w:t>Van den Berg, H., Van den Berg, P. and Van den Berg, I., 2019. </w:t>
      </w:r>
      <w:r w:rsidRPr="00C57FF3">
        <w:rPr>
          <w:rFonts w:cs="Arial"/>
          <w:i/>
          <w:iCs/>
          <w:color w:val="2A2A2A"/>
          <w:shd w:val="clear" w:color="auto" w:fill="FFFFFF"/>
        </w:rPr>
        <w:t>Reflection</w:t>
      </w:r>
      <w:r w:rsidRPr="00C57FF3">
        <w:rPr>
          <w:rFonts w:cs="Arial"/>
          <w:color w:val="2A2A2A"/>
          <w:shd w:val="clear" w:color="auto" w:fill="FFFFFF"/>
        </w:rPr>
        <w:t>. London.</w:t>
      </w:r>
    </w:p>
    <w:p w14:paraId="1C1EF1A6" w14:textId="77777777" w:rsidR="00901287" w:rsidRPr="00C57FF3" w:rsidRDefault="00901287" w:rsidP="00901287">
      <w:pPr>
        <w:spacing w:before="240"/>
        <w:rPr>
          <w:rFonts w:cs="Arial"/>
          <w:color w:val="2A2A2A"/>
          <w:shd w:val="clear" w:color="auto" w:fill="FFFFFF"/>
        </w:rPr>
      </w:pPr>
      <w:proofErr w:type="spellStart"/>
      <w:r w:rsidRPr="00C57FF3">
        <w:rPr>
          <w:rFonts w:cs="Arial"/>
          <w:color w:val="2A2A2A"/>
          <w:shd w:val="clear" w:color="auto" w:fill="FFFFFF"/>
        </w:rPr>
        <w:t>Whiddett</w:t>
      </w:r>
      <w:proofErr w:type="spellEnd"/>
      <w:r w:rsidRPr="00C57FF3">
        <w:rPr>
          <w:rFonts w:cs="Arial"/>
          <w:color w:val="2A2A2A"/>
          <w:shd w:val="clear" w:color="auto" w:fill="FFFFFF"/>
        </w:rPr>
        <w:t xml:space="preserve">, S. and </w:t>
      </w:r>
      <w:proofErr w:type="spellStart"/>
      <w:r w:rsidRPr="00C57FF3">
        <w:rPr>
          <w:rFonts w:cs="Arial"/>
          <w:color w:val="2A2A2A"/>
          <w:shd w:val="clear" w:color="auto" w:fill="FFFFFF"/>
        </w:rPr>
        <w:t>Hollyforde</w:t>
      </w:r>
      <w:proofErr w:type="spellEnd"/>
      <w:r w:rsidRPr="00C57FF3">
        <w:rPr>
          <w:rFonts w:cs="Arial"/>
          <w:color w:val="2A2A2A"/>
          <w:shd w:val="clear" w:color="auto" w:fill="FFFFFF"/>
        </w:rPr>
        <w:t>, S., 2007. </w:t>
      </w:r>
      <w:r w:rsidRPr="00C57FF3">
        <w:rPr>
          <w:rFonts w:cs="Arial"/>
          <w:i/>
          <w:iCs/>
          <w:color w:val="2A2A2A"/>
          <w:shd w:val="clear" w:color="auto" w:fill="FFFFFF"/>
        </w:rPr>
        <w:t>A practical guide to competencies</w:t>
      </w:r>
      <w:r w:rsidRPr="00C57FF3">
        <w:rPr>
          <w:rFonts w:cs="Arial"/>
          <w:color w:val="2A2A2A"/>
          <w:shd w:val="clear" w:color="auto" w:fill="FFFFFF"/>
        </w:rPr>
        <w:t>. London: Chartered Institute of Personnel and Development.</w:t>
      </w:r>
    </w:p>
    <w:p w14:paraId="6A292220" w14:textId="77777777" w:rsidR="00901287" w:rsidRPr="00C57FF3" w:rsidRDefault="00901287" w:rsidP="00901287">
      <w:pPr>
        <w:spacing w:before="240"/>
        <w:rPr>
          <w:rFonts w:cs="Arial"/>
          <w:color w:val="2A2A2A"/>
          <w:shd w:val="clear" w:color="auto" w:fill="FFFFFF"/>
        </w:rPr>
      </w:pPr>
      <w:proofErr w:type="spellStart"/>
      <w:r w:rsidRPr="00C57FF3">
        <w:rPr>
          <w:rFonts w:cs="Arial"/>
          <w:color w:val="2A2A2A"/>
          <w:shd w:val="clear" w:color="auto" w:fill="FFFFFF"/>
        </w:rPr>
        <w:t>Whiteley</w:t>
      </w:r>
      <w:proofErr w:type="spellEnd"/>
      <w:r w:rsidRPr="00C57FF3">
        <w:rPr>
          <w:rFonts w:cs="Arial"/>
          <w:color w:val="2A2A2A"/>
          <w:shd w:val="clear" w:color="auto" w:fill="FFFFFF"/>
        </w:rPr>
        <w:t>, P., 2022. </w:t>
      </w:r>
      <w:r w:rsidRPr="00C57FF3">
        <w:rPr>
          <w:rFonts w:cs="Arial"/>
          <w:i/>
          <w:iCs/>
          <w:color w:val="2A2A2A"/>
          <w:shd w:val="clear" w:color="auto" w:fill="FFFFFF"/>
        </w:rPr>
        <w:t>Motivation</w:t>
      </w:r>
      <w:r w:rsidRPr="00C57FF3">
        <w:rPr>
          <w:rFonts w:cs="Arial"/>
          <w:color w:val="2A2A2A"/>
          <w:shd w:val="clear" w:color="auto" w:fill="FFFFFF"/>
        </w:rPr>
        <w:t>. Oxford, U.K.: Capstone Pub.</w:t>
      </w:r>
    </w:p>
    <w:p w14:paraId="470F2800" w14:textId="77777777" w:rsidR="00901287" w:rsidRPr="00C57FF3" w:rsidRDefault="00901287" w:rsidP="00901287">
      <w:pPr>
        <w:spacing w:before="240"/>
        <w:rPr>
          <w:rFonts w:cs="Arial"/>
          <w:color w:val="2A2A2A"/>
          <w:shd w:val="clear" w:color="auto" w:fill="FFFFFF"/>
        </w:rPr>
      </w:pPr>
      <w:proofErr w:type="spellStart"/>
      <w:r w:rsidRPr="00C57FF3">
        <w:rPr>
          <w:rFonts w:cs="Arial"/>
          <w:color w:val="2A2A2A"/>
          <w:shd w:val="clear" w:color="auto" w:fill="FFFFFF"/>
        </w:rPr>
        <w:t>Wubbolding</w:t>
      </w:r>
      <w:proofErr w:type="spellEnd"/>
      <w:r w:rsidRPr="00C57FF3">
        <w:rPr>
          <w:rFonts w:cs="Arial"/>
          <w:color w:val="2A2A2A"/>
          <w:shd w:val="clear" w:color="auto" w:fill="FFFFFF"/>
        </w:rPr>
        <w:t>, R., 2022. </w:t>
      </w:r>
      <w:r w:rsidRPr="00C57FF3">
        <w:rPr>
          <w:rFonts w:cs="Arial"/>
          <w:i/>
          <w:iCs/>
          <w:color w:val="2A2A2A"/>
          <w:shd w:val="clear" w:color="auto" w:fill="FFFFFF"/>
        </w:rPr>
        <w:t>Employee motivation</w:t>
      </w:r>
      <w:r w:rsidRPr="00C57FF3">
        <w:rPr>
          <w:rFonts w:cs="Arial"/>
          <w:color w:val="2A2A2A"/>
          <w:shd w:val="clear" w:color="auto" w:fill="FFFFFF"/>
        </w:rPr>
        <w:t>. Knoxville, TN: SPC Press.</w:t>
      </w:r>
    </w:p>
    <w:p w14:paraId="4C098F1F" w14:textId="77777777" w:rsidR="001517E6" w:rsidRDefault="001517E6"/>
    <w:sectPr w:rsidR="001517E6" w:rsidSect="00901287">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29871" w14:textId="77777777" w:rsidR="000924E8" w:rsidRDefault="000924E8" w:rsidP="001517E6">
      <w:pPr>
        <w:spacing w:after="0" w:line="240" w:lineRule="auto"/>
      </w:pPr>
      <w:r>
        <w:separator/>
      </w:r>
    </w:p>
  </w:endnote>
  <w:endnote w:type="continuationSeparator" w:id="0">
    <w:p w14:paraId="6DA0FF7D" w14:textId="77777777" w:rsidR="000924E8" w:rsidRDefault="000924E8" w:rsidP="00151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660044"/>
      <w:docPartObj>
        <w:docPartGallery w:val="Page Numbers (Bottom of Page)"/>
        <w:docPartUnique/>
      </w:docPartObj>
    </w:sdtPr>
    <w:sdtEndPr>
      <w:rPr>
        <w:noProof/>
      </w:rPr>
    </w:sdtEndPr>
    <w:sdtContent>
      <w:p w14:paraId="7C7F4BE4" w14:textId="2893614C" w:rsidR="00901287" w:rsidRDefault="009012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4C8903" w14:textId="77777777" w:rsidR="001517E6" w:rsidRDefault="00151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21168" w14:textId="77777777" w:rsidR="000924E8" w:rsidRDefault="000924E8" w:rsidP="001517E6">
      <w:pPr>
        <w:spacing w:after="0" w:line="240" w:lineRule="auto"/>
      </w:pPr>
      <w:r>
        <w:separator/>
      </w:r>
    </w:p>
  </w:footnote>
  <w:footnote w:type="continuationSeparator" w:id="0">
    <w:p w14:paraId="0F19FF6C" w14:textId="77777777" w:rsidR="000924E8" w:rsidRDefault="000924E8" w:rsidP="001517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F115E4"/>
    <w:multiLevelType w:val="hybridMultilevel"/>
    <w:tmpl w:val="F10E3B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1D0F40"/>
    <w:multiLevelType w:val="hybridMultilevel"/>
    <w:tmpl w:val="5C5460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1MDM1MTY1NDIGMpR0lIJTi4sz8/NACgxrAdtkN20sAAAA"/>
  </w:docVars>
  <w:rsids>
    <w:rsidRoot w:val="001517E6"/>
    <w:rsid w:val="00073C1D"/>
    <w:rsid w:val="000924E8"/>
    <w:rsid w:val="001517E6"/>
    <w:rsid w:val="0021079A"/>
    <w:rsid w:val="002E22C8"/>
    <w:rsid w:val="00302595"/>
    <w:rsid w:val="003B19BA"/>
    <w:rsid w:val="003D62B5"/>
    <w:rsid w:val="005973A0"/>
    <w:rsid w:val="005E2B75"/>
    <w:rsid w:val="0066797E"/>
    <w:rsid w:val="006F641C"/>
    <w:rsid w:val="00734977"/>
    <w:rsid w:val="00776007"/>
    <w:rsid w:val="00901287"/>
    <w:rsid w:val="009A0A4E"/>
    <w:rsid w:val="00A32014"/>
    <w:rsid w:val="00B339F6"/>
    <w:rsid w:val="00BB3659"/>
    <w:rsid w:val="00C57FF3"/>
    <w:rsid w:val="00D37D18"/>
    <w:rsid w:val="00F23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7B4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7E6"/>
    <w:pPr>
      <w:spacing w:line="360" w:lineRule="auto"/>
      <w:jc w:val="both"/>
    </w:pPr>
    <w:rPr>
      <w:rFonts w:ascii="Arial" w:hAnsi="Arial"/>
    </w:rPr>
  </w:style>
  <w:style w:type="paragraph" w:styleId="Heading1">
    <w:name w:val="heading 1"/>
    <w:basedOn w:val="Normal"/>
    <w:next w:val="Normal"/>
    <w:link w:val="Heading1Char"/>
    <w:uiPriority w:val="9"/>
    <w:qFormat/>
    <w:rsid w:val="00901287"/>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901287"/>
    <w:pPr>
      <w:keepNext/>
      <w:keepLines/>
      <w:spacing w:before="40" w:after="0"/>
      <w:outlineLvl w:val="1"/>
    </w:pPr>
    <w:rPr>
      <w:rFonts w:eastAsiaTheme="majorEastAsia" w:cstheme="majorBidi"/>
      <w:b/>
      <w:color w:val="1F4E79" w:themeColor="accent1" w:themeShade="80"/>
      <w:sz w:val="28"/>
      <w:szCs w:val="26"/>
      <w:shd w:val="clear" w:color="auto" w:fill="FFFFFF"/>
    </w:rPr>
  </w:style>
  <w:style w:type="paragraph" w:styleId="Heading3">
    <w:name w:val="heading 3"/>
    <w:basedOn w:val="Normal"/>
    <w:next w:val="Normal"/>
    <w:link w:val="Heading3Char"/>
    <w:uiPriority w:val="9"/>
    <w:semiHidden/>
    <w:unhideWhenUsed/>
    <w:qFormat/>
    <w:rsid w:val="00302595"/>
    <w:pPr>
      <w:keepNext/>
      <w:keepLines/>
      <w:spacing w:before="40" w:after="0"/>
      <w:outlineLvl w:val="2"/>
    </w:pPr>
    <w:rPr>
      <w:rFonts w:ascii="Times New Roman" w:eastAsiaTheme="majorEastAsia" w:hAnsi="Times New Roman" w:cstheme="majorBidi"/>
      <w:b/>
      <w:color w:val="C45911" w:themeColor="accent2"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287"/>
    <w:rPr>
      <w:rFonts w:ascii="Arial" w:eastAsiaTheme="majorEastAsia" w:hAnsi="Arial" w:cstheme="majorBidi"/>
      <w:b/>
      <w:color w:val="2F5496" w:themeColor="accent5" w:themeShade="BF"/>
      <w:sz w:val="32"/>
      <w:szCs w:val="32"/>
    </w:rPr>
  </w:style>
  <w:style w:type="character" w:customStyle="1" w:styleId="Heading2Char">
    <w:name w:val="Heading 2 Char"/>
    <w:basedOn w:val="DefaultParagraphFont"/>
    <w:link w:val="Heading2"/>
    <w:uiPriority w:val="9"/>
    <w:rsid w:val="00901287"/>
    <w:rPr>
      <w:rFonts w:ascii="Arial" w:eastAsiaTheme="majorEastAsia" w:hAnsi="Arial" w:cstheme="majorBidi"/>
      <w:b/>
      <w:color w:val="1F4E79" w:themeColor="accent1" w:themeShade="80"/>
      <w:sz w:val="28"/>
      <w:szCs w:val="26"/>
    </w:rPr>
  </w:style>
  <w:style w:type="character" w:customStyle="1" w:styleId="Heading3Char">
    <w:name w:val="Heading 3 Char"/>
    <w:basedOn w:val="DefaultParagraphFont"/>
    <w:link w:val="Heading3"/>
    <w:uiPriority w:val="9"/>
    <w:semiHidden/>
    <w:rsid w:val="00302595"/>
    <w:rPr>
      <w:rFonts w:ascii="Times New Roman" w:eastAsiaTheme="majorEastAsia" w:hAnsi="Times New Roman" w:cstheme="majorBidi"/>
      <w:b/>
      <w:color w:val="C45911" w:themeColor="accent2" w:themeShade="BF"/>
      <w:sz w:val="24"/>
      <w:szCs w:val="24"/>
    </w:rPr>
  </w:style>
  <w:style w:type="table" w:styleId="TableGrid">
    <w:name w:val="Table Grid"/>
    <w:basedOn w:val="TableNormal"/>
    <w:uiPriority w:val="39"/>
    <w:rsid w:val="00151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17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7E6"/>
    <w:rPr>
      <w:rFonts w:ascii="Arial" w:hAnsi="Arial"/>
    </w:rPr>
  </w:style>
  <w:style w:type="paragraph" w:styleId="Footer">
    <w:name w:val="footer"/>
    <w:basedOn w:val="Normal"/>
    <w:link w:val="FooterChar"/>
    <w:uiPriority w:val="99"/>
    <w:unhideWhenUsed/>
    <w:rsid w:val="001517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7E6"/>
    <w:rPr>
      <w:rFonts w:ascii="Arial" w:hAnsi="Arial"/>
    </w:rPr>
  </w:style>
  <w:style w:type="paragraph" w:styleId="TOCHeading">
    <w:name w:val="TOC Heading"/>
    <w:basedOn w:val="Heading1"/>
    <w:next w:val="Normal"/>
    <w:uiPriority w:val="39"/>
    <w:unhideWhenUsed/>
    <w:qFormat/>
    <w:rsid w:val="001517E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517E6"/>
    <w:pPr>
      <w:spacing w:after="100"/>
    </w:pPr>
  </w:style>
  <w:style w:type="paragraph" w:styleId="TOC2">
    <w:name w:val="toc 2"/>
    <w:basedOn w:val="Normal"/>
    <w:next w:val="Normal"/>
    <w:autoRedefine/>
    <w:uiPriority w:val="39"/>
    <w:unhideWhenUsed/>
    <w:rsid w:val="001517E6"/>
    <w:pPr>
      <w:spacing w:after="100"/>
      <w:ind w:left="220"/>
    </w:pPr>
  </w:style>
  <w:style w:type="character" w:styleId="Hyperlink">
    <w:name w:val="Hyperlink"/>
    <w:basedOn w:val="DefaultParagraphFont"/>
    <w:uiPriority w:val="99"/>
    <w:unhideWhenUsed/>
    <w:rsid w:val="001517E6"/>
    <w:rPr>
      <w:color w:val="0563C1" w:themeColor="hyperlink"/>
      <w:u w:val="single"/>
    </w:rPr>
  </w:style>
  <w:style w:type="paragraph" w:styleId="ListParagraph">
    <w:name w:val="List Paragraph"/>
    <w:basedOn w:val="Normal"/>
    <w:uiPriority w:val="34"/>
    <w:qFormat/>
    <w:rsid w:val="00BB36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82C69-D4D1-4BFF-9B22-9EFA030F44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1936</Words>
  <Characters>11038</Characters>
  <Application>Microsoft Office Word</Application>
  <DocSecurity>0</DocSecurity>
  <Lines>91</Lines>
  <Paragraphs>25</Paragraphs>
  <ScaleCrop>false</ScaleCrop>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2022-03-21T21:27:00Z</dcterms:created>
  <dcterms:modified xsi:type="dcterms:W3CDTF">2022-03-21T21:27:00Z</dcterms:modified>
</cp:coreProperties>
</file>