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C7C3C" w14:textId="29169531" w:rsidR="007014DD" w:rsidRPr="00AF6211" w:rsidRDefault="007014DD">
      <w:pPr>
        <w:rPr>
          <w:rFonts w:ascii="Arial" w:hAnsi="Arial" w:cs="Arial"/>
        </w:rPr>
      </w:pPr>
      <w:r w:rsidRPr="00AF6211">
        <w:rPr>
          <w:rFonts w:ascii="Arial" w:hAnsi="Arial" w:cs="Arial"/>
          <w:noProof/>
          <w:sz w:val="64"/>
          <w:szCs w:val="64"/>
          <w:lang w:eastAsia="en-GB"/>
        </w:rPr>
        <w:drawing>
          <wp:anchor distT="0" distB="0" distL="114300" distR="114300" simplePos="0" relativeHeight="251659264" behindDoc="1" locked="0" layoutInCell="1" allowOverlap="1" wp14:anchorId="331F75AD" wp14:editId="31C9ADD9">
            <wp:simplePos x="0" y="0"/>
            <wp:positionH relativeFrom="margin">
              <wp:posOffset>-288290</wp:posOffset>
            </wp:positionH>
            <wp:positionV relativeFrom="margin">
              <wp:posOffset>-276860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294CEA" w14:textId="77777777" w:rsidR="00F00614" w:rsidRPr="00AF6211" w:rsidRDefault="00F00614">
      <w:pPr>
        <w:rPr>
          <w:rFonts w:ascii="Arial" w:hAnsi="Arial" w:cs="Arial"/>
        </w:rPr>
      </w:pPr>
    </w:p>
    <w:p w14:paraId="702D60C0" w14:textId="77777777" w:rsidR="00F00614" w:rsidRPr="00AF6211" w:rsidRDefault="00F00614">
      <w:pPr>
        <w:rPr>
          <w:rFonts w:ascii="Arial" w:hAnsi="Arial" w:cs="Arial"/>
        </w:rPr>
      </w:pPr>
    </w:p>
    <w:p w14:paraId="3B7359E2" w14:textId="0822AFBF" w:rsidR="001D0C3B" w:rsidRPr="00AF6211" w:rsidRDefault="00F00614" w:rsidP="00F00614">
      <w:pPr>
        <w:jc w:val="center"/>
        <w:rPr>
          <w:rFonts w:ascii="Arial" w:hAnsi="Arial" w:cs="Arial"/>
          <w:b/>
          <w:bCs/>
          <w:sz w:val="48"/>
          <w:szCs w:val="48"/>
        </w:rPr>
      </w:pPr>
      <w:r w:rsidRPr="00AF6211">
        <w:rPr>
          <w:rFonts w:ascii="Arial" w:hAnsi="Arial" w:cs="Arial"/>
          <w:b/>
          <w:bCs/>
          <w:sz w:val="48"/>
          <w:szCs w:val="48"/>
        </w:rPr>
        <w:t>Men</w:t>
      </w:r>
      <w:r w:rsidR="005107A6" w:rsidRPr="00AF6211">
        <w:rPr>
          <w:rFonts w:ascii="Arial" w:hAnsi="Arial" w:cs="Arial"/>
          <w:b/>
          <w:bCs/>
          <w:sz w:val="48"/>
          <w:szCs w:val="48"/>
        </w:rPr>
        <w:t>tal health in response police:</w:t>
      </w:r>
      <w:r w:rsidRPr="00AF6211">
        <w:rPr>
          <w:rFonts w:ascii="Arial" w:hAnsi="Arial" w:cs="Arial"/>
          <w:b/>
          <w:bCs/>
          <w:sz w:val="48"/>
          <w:szCs w:val="48"/>
        </w:rPr>
        <w:t xml:space="preserve"> Are </w:t>
      </w:r>
      <w:r w:rsidR="000160B8" w:rsidRPr="00AF6211">
        <w:rPr>
          <w:rFonts w:ascii="Arial" w:hAnsi="Arial" w:cs="Arial"/>
          <w:b/>
          <w:bCs/>
          <w:sz w:val="48"/>
          <w:szCs w:val="48"/>
        </w:rPr>
        <w:t>operational</w:t>
      </w:r>
      <w:r w:rsidRPr="00AF6211">
        <w:rPr>
          <w:rFonts w:ascii="Arial" w:hAnsi="Arial" w:cs="Arial"/>
          <w:b/>
          <w:bCs/>
          <w:sz w:val="48"/>
          <w:szCs w:val="48"/>
        </w:rPr>
        <w:t xml:space="preserve"> police officers adequately trained to handle mental health </w:t>
      </w:r>
      <w:r w:rsidR="00BF4EC4" w:rsidRPr="00AF6211">
        <w:rPr>
          <w:rFonts w:ascii="Arial" w:hAnsi="Arial" w:cs="Arial"/>
          <w:b/>
          <w:bCs/>
          <w:sz w:val="48"/>
          <w:szCs w:val="48"/>
        </w:rPr>
        <w:t>incidents</w:t>
      </w:r>
      <w:r w:rsidR="000160B8" w:rsidRPr="00AF6211">
        <w:rPr>
          <w:rFonts w:ascii="Arial" w:hAnsi="Arial" w:cs="Arial"/>
          <w:b/>
          <w:bCs/>
          <w:sz w:val="48"/>
          <w:szCs w:val="48"/>
        </w:rPr>
        <w:t>?</w:t>
      </w:r>
    </w:p>
    <w:p w14:paraId="76F7E70A" w14:textId="65CF0BC2" w:rsidR="00BB4200" w:rsidRPr="00AF6211" w:rsidRDefault="00BB4200">
      <w:pPr>
        <w:rPr>
          <w:rFonts w:ascii="Arial" w:hAnsi="Arial" w:cs="Arial"/>
        </w:rPr>
      </w:pPr>
    </w:p>
    <w:p w14:paraId="53030C82" w14:textId="3703BACF" w:rsidR="00BB4200" w:rsidRPr="00AF6211" w:rsidRDefault="00BB4200">
      <w:pPr>
        <w:rPr>
          <w:rFonts w:ascii="Arial" w:hAnsi="Arial" w:cs="Arial"/>
        </w:rPr>
      </w:pPr>
    </w:p>
    <w:p w14:paraId="25225A0A" w14:textId="77777777" w:rsidR="00BB4200" w:rsidRPr="00AF6211" w:rsidRDefault="00BB4200">
      <w:pPr>
        <w:rPr>
          <w:rFonts w:ascii="Arial" w:hAnsi="Arial" w:cs="Arial"/>
        </w:rPr>
      </w:pPr>
    </w:p>
    <w:p w14:paraId="5DAE2329" w14:textId="230EF205" w:rsidR="00BB4200" w:rsidRPr="00AF6211" w:rsidRDefault="00F00614" w:rsidP="006F520A">
      <w:pPr>
        <w:jc w:val="center"/>
        <w:rPr>
          <w:rFonts w:ascii="Arial" w:hAnsi="Arial" w:cs="Arial"/>
          <w:sz w:val="44"/>
          <w:szCs w:val="44"/>
        </w:rPr>
      </w:pPr>
      <w:r w:rsidRPr="00AF6211">
        <w:rPr>
          <w:rFonts w:ascii="Arial" w:hAnsi="Arial" w:cs="Arial"/>
          <w:sz w:val="44"/>
          <w:szCs w:val="44"/>
        </w:rPr>
        <w:t>George Winston</w:t>
      </w:r>
    </w:p>
    <w:p w14:paraId="38F12387" w14:textId="3708FDC7" w:rsidR="00F00614" w:rsidRPr="00AF6211" w:rsidRDefault="00F00614" w:rsidP="006F520A">
      <w:pPr>
        <w:jc w:val="center"/>
        <w:rPr>
          <w:rFonts w:ascii="Arial" w:hAnsi="Arial" w:cs="Arial"/>
          <w:sz w:val="44"/>
          <w:szCs w:val="44"/>
        </w:rPr>
      </w:pPr>
      <w:r w:rsidRPr="00AF6211">
        <w:rPr>
          <w:rFonts w:ascii="Arial" w:hAnsi="Arial" w:cs="Arial"/>
          <w:sz w:val="44"/>
          <w:szCs w:val="44"/>
        </w:rPr>
        <w:t>2031236</w:t>
      </w:r>
    </w:p>
    <w:p w14:paraId="79A37FB1" w14:textId="0F676397" w:rsidR="00CE6DB9" w:rsidRPr="00AF6211" w:rsidRDefault="00F00614" w:rsidP="006F520A">
      <w:pPr>
        <w:jc w:val="center"/>
        <w:rPr>
          <w:rFonts w:ascii="Arial" w:hAnsi="Arial" w:cs="Arial"/>
          <w:sz w:val="44"/>
          <w:szCs w:val="44"/>
        </w:rPr>
      </w:pPr>
      <w:r w:rsidRPr="00AF6211">
        <w:rPr>
          <w:rFonts w:ascii="Arial" w:hAnsi="Arial" w:cs="Arial"/>
          <w:sz w:val="44"/>
          <w:szCs w:val="44"/>
        </w:rPr>
        <w:t>BSc (Hons) Policing and Criminology</w:t>
      </w:r>
    </w:p>
    <w:p w14:paraId="172CBF71" w14:textId="2A9820B5" w:rsidR="00F00614" w:rsidRPr="00AF6211" w:rsidRDefault="00F00614" w:rsidP="006F520A">
      <w:pPr>
        <w:jc w:val="center"/>
        <w:rPr>
          <w:rFonts w:ascii="Arial" w:hAnsi="Arial" w:cs="Arial"/>
          <w:sz w:val="44"/>
          <w:szCs w:val="44"/>
        </w:rPr>
      </w:pPr>
      <w:r w:rsidRPr="00AF6211">
        <w:rPr>
          <w:rFonts w:ascii="Arial" w:hAnsi="Arial" w:cs="Arial"/>
          <w:sz w:val="44"/>
          <w:szCs w:val="44"/>
        </w:rPr>
        <w:t>April 2024</w:t>
      </w:r>
    </w:p>
    <w:p w14:paraId="0842F2CF" w14:textId="77777777" w:rsidR="00F00614" w:rsidRPr="00AF6211" w:rsidRDefault="00F00614" w:rsidP="006F520A">
      <w:pPr>
        <w:jc w:val="center"/>
        <w:rPr>
          <w:rFonts w:ascii="Arial" w:hAnsi="Arial" w:cs="Arial"/>
          <w:sz w:val="44"/>
          <w:szCs w:val="44"/>
        </w:rPr>
      </w:pPr>
    </w:p>
    <w:p w14:paraId="6EFA13DC" w14:textId="568204D7" w:rsidR="00F00614" w:rsidRPr="00AF6211" w:rsidRDefault="00F00614" w:rsidP="006F520A">
      <w:pPr>
        <w:jc w:val="center"/>
        <w:rPr>
          <w:rFonts w:ascii="Arial" w:hAnsi="Arial" w:cs="Arial"/>
          <w:sz w:val="44"/>
          <w:szCs w:val="44"/>
        </w:rPr>
      </w:pPr>
      <w:r w:rsidRPr="00AF6211">
        <w:rPr>
          <w:rFonts w:ascii="Arial" w:hAnsi="Arial" w:cs="Arial"/>
          <w:sz w:val="44"/>
          <w:szCs w:val="44"/>
        </w:rPr>
        <w:t xml:space="preserve">Word </w:t>
      </w:r>
      <w:r w:rsidR="005F39A0">
        <w:rPr>
          <w:rFonts w:ascii="Arial" w:hAnsi="Arial" w:cs="Arial"/>
          <w:sz w:val="44"/>
          <w:szCs w:val="44"/>
        </w:rPr>
        <w:t>Count: 8513</w:t>
      </w:r>
    </w:p>
    <w:p w14:paraId="3160225B" w14:textId="77777777" w:rsidR="00895AE1" w:rsidRPr="00AF6211" w:rsidRDefault="00895AE1" w:rsidP="006F520A">
      <w:pPr>
        <w:jc w:val="center"/>
        <w:rPr>
          <w:rFonts w:ascii="Arial" w:hAnsi="Arial" w:cs="Arial"/>
          <w:sz w:val="44"/>
          <w:szCs w:val="44"/>
        </w:rPr>
      </w:pPr>
    </w:p>
    <w:p w14:paraId="7969F9A9" w14:textId="77777777" w:rsidR="00895AE1" w:rsidRPr="00AF6211" w:rsidRDefault="00895AE1" w:rsidP="006F520A">
      <w:pPr>
        <w:jc w:val="center"/>
        <w:rPr>
          <w:rFonts w:ascii="Arial" w:hAnsi="Arial" w:cs="Arial"/>
          <w:sz w:val="44"/>
          <w:szCs w:val="44"/>
        </w:rPr>
      </w:pPr>
    </w:p>
    <w:p w14:paraId="7FBEEF16" w14:textId="77777777" w:rsidR="00895AE1" w:rsidRPr="00AF6211" w:rsidRDefault="00895AE1" w:rsidP="006F520A">
      <w:pPr>
        <w:jc w:val="center"/>
        <w:rPr>
          <w:rFonts w:ascii="Arial" w:hAnsi="Arial" w:cs="Arial"/>
          <w:sz w:val="44"/>
          <w:szCs w:val="44"/>
        </w:rPr>
      </w:pPr>
    </w:p>
    <w:p w14:paraId="6D712C42" w14:textId="77777777" w:rsidR="00895AE1" w:rsidRPr="00AF6211" w:rsidRDefault="00895AE1" w:rsidP="00247063">
      <w:pPr>
        <w:spacing w:line="360" w:lineRule="auto"/>
        <w:rPr>
          <w:rFonts w:ascii="Arial" w:hAnsi="Arial" w:cs="Arial"/>
          <w:sz w:val="44"/>
          <w:szCs w:val="44"/>
        </w:rPr>
      </w:pPr>
    </w:p>
    <w:p w14:paraId="6FD4AE3E" w14:textId="090764D6" w:rsidR="00BB4200" w:rsidRPr="00AF6211" w:rsidRDefault="00BB4200" w:rsidP="00247063">
      <w:pPr>
        <w:spacing w:line="360" w:lineRule="auto"/>
        <w:rPr>
          <w:rFonts w:ascii="Arial" w:hAnsi="Arial" w:cs="Arial"/>
        </w:rPr>
      </w:pPr>
      <w:r w:rsidRPr="00AF6211">
        <w:rPr>
          <w:rFonts w:ascii="Arial" w:hAnsi="Arial" w:cs="Arial"/>
        </w:rPr>
        <w:t xml:space="preserve">Acknowledgements </w:t>
      </w:r>
      <w:r w:rsidR="00895AE1" w:rsidRPr="00AF6211">
        <w:rPr>
          <w:rFonts w:ascii="Arial" w:hAnsi="Arial" w:cs="Arial"/>
        </w:rPr>
        <w:t>–</w:t>
      </w:r>
    </w:p>
    <w:p w14:paraId="3FF6B728" w14:textId="30E800CE" w:rsidR="00895AE1" w:rsidRPr="00AF6211" w:rsidRDefault="008D404E" w:rsidP="00247063">
      <w:pPr>
        <w:pStyle w:val="PlainText"/>
        <w:spacing w:line="360" w:lineRule="auto"/>
        <w:rPr>
          <w:rFonts w:ascii="Arial" w:hAnsi="Arial" w:cs="Arial"/>
        </w:rPr>
      </w:pPr>
      <w:r w:rsidRPr="00AF6211">
        <w:rPr>
          <w:rFonts w:ascii="Arial" w:hAnsi="Arial" w:cs="Arial"/>
        </w:rPr>
        <w:t>My wife has provided me with constant support, encouragement</w:t>
      </w:r>
      <w:r w:rsidR="007E1B8A">
        <w:rPr>
          <w:rFonts w:ascii="Arial" w:hAnsi="Arial" w:cs="Arial"/>
        </w:rPr>
        <w:t xml:space="preserve"> </w:t>
      </w:r>
      <w:r w:rsidRPr="00AF6211">
        <w:rPr>
          <w:rFonts w:ascii="Arial" w:hAnsi="Arial" w:cs="Arial"/>
        </w:rPr>
        <w:t>and patience while I have worked on this dissertation, and for that I am very grateful. Her compassion and kindness have been a consistent source of inspiration and strength for me. Her selflessness and commitment to my academic goals have my sincere gratitude. I appreciate all you have done for me. Without you I could not have reached this milestone.</w:t>
      </w:r>
    </w:p>
    <w:p w14:paraId="22A382E5" w14:textId="77777777" w:rsidR="00895AE1" w:rsidRPr="00AF6211" w:rsidRDefault="00895AE1" w:rsidP="00247063">
      <w:pPr>
        <w:pStyle w:val="PlainText"/>
        <w:spacing w:line="360" w:lineRule="auto"/>
        <w:rPr>
          <w:rFonts w:ascii="Arial" w:hAnsi="Arial" w:cs="Arial"/>
        </w:rPr>
      </w:pPr>
    </w:p>
    <w:p w14:paraId="5F55DEF6" w14:textId="77777777" w:rsidR="00895AE1" w:rsidRPr="00AF6211" w:rsidRDefault="00895AE1" w:rsidP="00895AE1">
      <w:pPr>
        <w:pStyle w:val="PlainText"/>
        <w:rPr>
          <w:rFonts w:ascii="Arial" w:hAnsi="Arial" w:cs="Arial"/>
        </w:rPr>
      </w:pPr>
    </w:p>
    <w:p w14:paraId="40BBF39D" w14:textId="77777777" w:rsidR="00895AE1" w:rsidRPr="00AF6211" w:rsidRDefault="00895AE1" w:rsidP="00895AE1">
      <w:pPr>
        <w:pStyle w:val="PlainText"/>
        <w:rPr>
          <w:rFonts w:ascii="Arial" w:hAnsi="Arial" w:cs="Arial"/>
        </w:rPr>
      </w:pPr>
    </w:p>
    <w:p w14:paraId="3F731B7F" w14:textId="77777777" w:rsidR="00895AE1" w:rsidRPr="00AF6211" w:rsidRDefault="00895AE1" w:rsidP="00895AE1">
      <w:pPr>
        <w:pStyle w:val="PlainText"/>
        <w:rPr>
          <w:rFonts w:ascii="Arial" w:hAnsi="Arial" w:cs="Arial"/>
        </w:rPr>
      </w:pPr>
    </w:p>
    <w:p w14:paraId="2367EDE4" w14:textId="77777777" w:rsidR="00895AE1" w:rsidRPr="00AF6211" w:rsidRDefault="00895AE1" w:rsidP="00895AE1">
      <w:pPr>
        <w:pStyle w:val="PlainText"/>
        <w:rPr>
          <w:rFonts w:ascii="Arial" w:hAnsi="Arial" w:cs="Arial"/>
        </w:rPr>
      </w:pPr>
    </w:p>
    <w:p w14:paraId="4AADB11C" w14:textId="77777777" w:rsidR="00895AE1" w:rsidRPr="00AF6211" w:rsidRDefault="00895AE1" w:rsidP="00895AE1">
      <w:pPr>
        <w:pStyle w:val="PlainText"/>
        <w:rPr>
          <w:rFonts w:ascii="Arial" w:hAnsi="Arial" w:cs="Arial"/>
        </w:rPr>
      </w:pPr>
    </w:p>
    <w:p w14:paraId="65AED2C7" w14:textId="77777777" w:rsidR="00895AE1" w:rsidRPr="00AF6211" w:rsidRDefault="00895AE1" w:rsidP="00895AE1">
      <w:pPr>
        <w:pStyle w:val="PlainText"/>
        <w:rPr>
          <w:rFonts w:ascii="Arial" w:hAnsi="Arial" w:cs="Arial"/>
        </w:rPr>
      </w:pPr>
    </w:p>
    <w:p w14:paraId="657B3B9B" w14:textId="77777777" w:rsidR="00895AE1" w:rsidRPr="00AF6211" w:rsidRDefault="00895AE1" w:rsidP="00895AE1">
      <w:pPr>
        <w:pStyle w:val="PlainText"/>
        <w:rPr>
          <w:rFonts w:ascii="Arial" w:hAnsi="Arial" w:cs="Arial"/>
        </w:rPr>
      </w:pPr>
    </w:p>
    <w:p w14:paraId="035E6D7A" w14:textId="77777777" w:rsidR="00895AE1" w:rsidRPr="00AF6211" w:rsidRDefault="00895AE1" w:rsidP="00895AE1">
      <w:pPr>
        <w:pStyle w:val="PlainText"/>
        <w:rPr>
          <w:rFonts w:ascii="Arial" w:hAnsi="Arial" w:cs="Arial"/>
        </w:rPr>
      </w:pPr>
    </w:p>
    <w:p w14:paraId="3B0681E8" w14:textId="77777777" w:rsidR="00895AE1" w:rsidRPr="00AF6211" w:rsidRDefault="00895AE1" w:rsidP="00895AE1">
      <w:pPr>
        <w:pStyle w:val="PlainText"/>
        <w:rPr>
          <w:rFonts w:ascii="Arial" w:hAnsi="Arial" w:cs="Arial"/>
        </w:rPr>
      </w:pPr>
    </w:p>
    <w:p w14:paraId="6F5E3AA0" w14:textId="77777777" w:rsidR="00895AE1" w:rsidRPr="00AF6211" w:rsidRDefault="00895AE1" w:rsidP="00895AE1">
      <w:pPr>
        <w:pStyle w:val="PlainText"/>
        <w:rPr>
          <w:rFonts w:ascii="Arial" w:hAnsi="Arial" w:cs="Arial"/>
        </w:rPr>
      </w:pPr>
    </w:p>
    <w:p w14:paraId="37B4BAD7" w14:textId="77777777" w:rsidR="00895AE1" w:rsidRPr="00AF6211" w:rsidRDefault="00895AE1" w:rsidP="00895AE1">
      <w:pPr>
        <w:pStyle w:val="PlainText"/>
        <w:rPr>
          <w:rFonts w:ascii="Arial" w:hAnsi="Arial" w:cs="Arial"/>
        </w:rPr>
      </w:pPr>
    </w:p>
    <w:p w14:paraId="18714D91" w14:textId="77777777" w:rsidR="00895AE1" w:rsidRPr="00AF6211" w:rsidRDefault="00895AE1" w:rsidP="00895AE1">
      <w:pPr>
        <w:pStyle w:val="PlainText"/>
        <w:rPr>
          <w:rFonts w:ascii="Arial" w:hAnsi="Arial" w:cs="Arial"/>
        </w:rPr>
      </w:pPr>
    </w:p>
    <w:p w14:paraId="5EE79B9F" w14:textId="77777777" w:rsidR="00895AE1" w:rsidRPr="00AF6211" w:rsidRDefault="00895AE1" w:rsidP="00895AE1">
      <w:pPr>
        <w:pStyle w:val="PlainText"/>
        <w:rPr>
          <w:rFonts w:ascii="Arial" w:hAnsi="Arial" w:cs="Arial"/>
        </w:rPr>
      </w:pPr>
    </w:p>
    <w:p w14:paraId="0FA8CEE8" w14:textId="77777777" w:rsidR="00895AE1" w:rsidRPr="00AF6211" w:rsidRDefault="00895AE1" w:rsidP="00895AE1">
      <w:pPr>
        <w:pStyle w:val="PlainText"/>
        <w:rPr>
          <w:rFonts w:ascii="Arial" w:hAnsi="Arial" w:cs="Arial"/>
        </w:rPr>
      </w:pPr>
    </w:p>
    <w:p w14:paraId="232AEEBD" w14:textId="77777777" w:rsidR="00895AE1" w:rsidRPr="00AF6211" w:rsidRDefault="00895AE1" w:rsidP="00895AE1">
      <w:pPr>
        <w:pStyle w:val="PlainText"/>
        <w:rPr>
          <w:rFonts w:ascii="Arial" w:hAnsi="Arial" w:cs="Arial"/>
        </w:rPr>
      </w:pPr>
    </w:p>
    <w:p w14:paraId="73B7B4CF" w14:textId="77777777" w:rsidR="00895AE1" w:rsidRPr="00AF6211" w:rsidRDefault="00895AE1" w:rsidP="00895AE1">
      <w:pPr>
        <w:pStyle w:val="PlainText"/>
        <w:rPr>
          <w:rFonts w:ascii="Arial" w:hAnsi="Arial" w:cs="Arial"/>
        </w:rPr>
      </w:pPr>
    </w:p>
    <w:p w14:paraId="4AA4DE68" w14:textId="77777777" w:rsidR="00895AE1" w:rsidRPr="00AF6211" w:rsidRDefault="00895AE1" w:rsidP="00895AE1">
      <w:pPr>
        <w:pStyle w:val="PlainText"/>
        <w:rPr>
          <w:rFonts w:ascii="Arial" w:hAnsi="Arial" w:cs="Arial"/>
        </w:rPr>
      </w:pPr>
    </w:p>
    <w:p w14:paraId="20B5F8AC" w14:textId="77777777" w:rsidR="00895AE1" w:rsidRPr="00AF6211" w:rsidRDefault="00895AE1" w:rsidP="00895AE1">
      <w:pPr>
        <w:pStyle w:val="PlainText"/>
        <w:rPr>
          <w:rFonts w:ascii="Arial" w:hAnsi="Arial" w:cs="Arial"/>
        </w:rPr>
      </w:pPr>
    </w:p>
    <w:p w14:paraId="3DDFB31E" w14:textId="77777777" w:rsidR="00895AE1" w:rsidRPr="00AF6211" w:rsidRDefault="00895AE1" w:rsidP="00895AE1">
      <w:pPr>
        <w:pStyle w:val="PlainText"/>
        <w:rPr>
          <w:rFonts w:ascii="Arial" w:hAnsi="Arial" w:cs="Arial"/>
        </w:rPr>
      </w:pPr>
    </w:p>
    <w:p w14:paraId="49E0F108" w14:textId="77777777" w:rsidR="00895AE1" w:rsidRPr="00AF6211" w:rsidRDefault="00895AE1" w:rsidP="00895AE1">
      <w:pPr>
        <w:pStyle w:val="PlainText"/>
        <w:rPr>
          <w:rFonts w:ascii="Arial" w:hAnsi="Arial" w:cs="Arial"/>
        </w:rPr>
      </w:pPr>
    </w:p>
    <w:p w14:paraId="69A40E64" w14:textId="77777777" w:rsidR="00895AE1" w:rsidRPr="00AF6211" w:rsidRDefault="00895AE1" w:rsidP="00895AE1">
      <w:pPr>
        <w:pStyle w:val="PlainText"/>
        <w:rPr>
          <w:rFonts w:ascii="Arial" w:hAnsi="Arial" w:cs="Arial"/>
        </w:rPr>
      </w:pPr>
    </w:p>
    <w:p w14:paraId="19FEC971" w14:textId="77777777" w:rsidR="00895AE1" w:rsidRPr="00AF6211" w:rsidRDefault="00895AE1" w:rsidP="00895AE1">
      <w:pPr>
        <w:pStyle w:val="PlainText"/>
        <w:rPr>
          <w:rFonts w:ascii="Arial" w:hAnsi="Arial" w:cs="Arial"/>
        </w:rPr>
      </w:pPr>
    </w:p>
    <w:p w14:paraId="546D62B5" w14:textId="77777777" w:rsidR="00895AE1" w:rsidRPr="00AF6211" w:rsidRDefault="00895AE1" w:rsidP="00895AE1">
      <w:pPr>
        <w:pStyle w:val="PlainText"/>
        <w:rPr>
          <w:rFonts w:ascii="Arial" w:hAnsi="Arial" w:cs="Arial"/>
        </w:rPr>
      </w:pPr>
    </w:p>
    <w:p w14:paraId="118A5801" w14:textId="77777777" w:rsidR="00895AE1" w:rsidRPr="00AF6211" w:rsidRDefault="00895AE1" w:rsidP="00895AE1">
      <w:pPr>
        <w:pStyle w:val="PlainText"/>
        <w:rPr>
          <w:rFonts w:ascii="Arial" w:hAnsi="Arial" w:cs="Arial"/>
        </w:rPr>
      </w:pPr>
    </w:p>
    <w:p w14:paraId="6A25F9EF" w14:textId="77777777" w:rsidR="00895AE1" w:rsidRPr="00AF6211" w:rsidRDefault="00895AE1" w:rsidP="00895AE1">
      <w:pPr>
        <w:pStyle w:val="PlainText"/>
        <w:rPr>
          <w:rFonts w:ascii="Arial" w:hAnsi="Arial" w:cs="Arial"/>
        </w:rPr>
      </w:pPr>
    </w:p>
    <w:p w14:paraId="62A62A04" w14:textId="77777777" w:rsidR="00895AE1" w:rsidRPr="00AF6211" w:rsidRDefault="00895AE1" w:rsidP="00895AE1">
      <w:pPr>
        <w:pStyle w:val="PlainText"/>
        <w:rPr>
          <w:rFonts w:ascii="Arial" w:hAnsi="Arial" w:cs="Arial"/>
        </w:rPr>
      </w:pPr>
    </w:p>
    <w:p w14:paraId="6674652F" w14:textId="77777777" w:rsidR="00895AE1" w:rsidRPr="00AF6211" w:rsidRDefault="00895AE1" w:rsidP="00895AE1">
      <w:pPr>
        <w:pStyle w:val="PlainText"/>
        <w:rPr>
          <w:rFonts w:ascii="Arial" w:hAnsi="Arial" w:cs="Arial"/>
        </w:rPr>
      </w:pPr>
    </w:p>
    <w:p w14:paraId="20A05EE6" w14:textId="77777777" w:rsidR="00895AE1" w:rsidRPr="00AF6211" w:rsidRDefault="00895AE1" w:rsidP="00895AE1">
      <w:pPr>
        <w:pStyle w:val="PlainText"/>
        <w:rPr>
          <w:rFonts w:ascii="Arial" w:hAnsi="Arial" w:cs="Arial"/>
        </w:rPr>
      </w:pPr>
    </w:p>
    <w:p w14:paraId="20F690AD" w14:textId="77777777" w:rsidR="00895AE1" w:rsidRPr="00AF6211" w:rsidRDefault="00895AE1" w:rsidP="00895AE1">
      <w:pPr>
        <w:pStyle w:val="PlainText"/>
        <w:rPr>
          <w:rFonts w:ascii="Arial" w:hAnsi="Arial" w:cs="Arial"/>
        </w:rPr>
      </w:pPr>
    </w:p>
    <w:p w14:paraId="0F24422E" w14:textId="77777777" w:rsidR="00895AE1" w:rsidRPr="00AF6211" w:rsidRDefault="00895AE1" w:rsidP="00895AE1">
      <w:pPr>
        <w:pStyle w:val="PlainText"/>
        <w:rPr>
          <w:rFonts w:ascii="Arial" w:hAnsi="Arial" w:cs="Arial"/>
        </w:rPr>
      </w:pPr>
    </w:p>
    <w:p w14:paraId="3FE5ADC2" w14:textId="77777777" w:rsidR="00895AE1" w:rsidRPr="00AF6211" w:rsidRDefault="00895AE1" w:rsidP="00895AE1">
      <w:pPr>
        <w:pStyle w:val="PlainText"/>
        <w:rPr>
          <w:rFonts w:ascii="Arial" w:hAnsi="Arial" w:cs="Arial"/>
        </w:rPr>
      </w:pPr>
    </w:p>
    <w:p w14:paraId="7EB1E564" w14:textId="77777777" w:rsidR="00895AE1" w:rsidRPr="00AF6211" w:rsidRDefault="00895AE1" w:rsidP="00895AE1">
      <w:pPr>
        <w:pStyle w:val="PlainText"/>
        <w:rPr>
          <w:rFonts w:ascii="Arial" w:hAnsi="Arial" w:cs="Arial"/>
        </w:rPr>
      </w:pPr>
    </w:p>
    <w:p w14:paraId="465A8D30" w14:textId="77777777" w:rsidR="00895AE1" w:rsidRPr="00AF6211" w:rsidRDefault="00895AE1" w:rsidP="00895AE1">
      <w:pPr>
        <w:pStyle w:val="PlainText"/>
        <w:rPr>
          <w:rFonts w:ascii="Arial" w:hAnsi="Arial" w:cs="Arial"/>
        </w:rPr>
      </w:pPr>
    </w:p>
    <w:p w14:paraId="355E4787" w14:textId="77777777" w:rsidR="00895AE1" w:rsidRPr="00AF6211" w:rsidRDefault="00895AE1" w:rsidP="00895AE1">
      <w:pPr>
        <w:pStyle w:val="PlainText"/>
        <w:rPr>
          <w:rFonts w:ascii="Arial" w:hAnsi="Arial" w:cs="Arial"/>
        </w:rPr>
      </w:pPr>
    </w:p>
    <w:p w14:paraId="5606BC07" w14:textId="77777777" w:rsidR="00895AE1" w:rsidRPr="00AF6211" w:rsidRDefault="00895AE1" w:rsidP="00895AE1">
      <w:pPr>
        <w:pStyle w:val="PlainText"/>
        <w:rPr>
          <w:rFonts w:ascii="Arial" w:hAnsi="Arial" w:cs="Arial"/>
        </w:rPr>
      </w:pPr>
    </w:p>
    <w:p w14:paraId="48DD1A34" w14:textId="77777777" w:rsidR="00895AE1" w:rsidRPr="00AF6211" w:rsidRDefault="00895AE1" w:rsidP="00895AE1">
      <w:pPr>
        <w:pStyle w:val="PlainText"/>
        <w:rPr>
          <w:rFonts w:ascii="Arial" w:hAnsi="Arial" w:cs="Arial"/>
        </w:rPr>
      </w:pPr>
    </w:p>
    <w:p w14:paraId="251C3F20" w14:textId="77777777" w:rsidR="00895AE1" w:rsidRPr="00AF6211" w:rsidRDefault="00895AE1" w:rsidP="00BB4200">
      <w:pPr>
        <w:rPr>
          <w:rFonts w:ascii="Arial" w:hAnsi="Arial" w:cs="Arial"/>
        </w:rPr>
      </w:pPr>
    </w:p>
    <w:p w14:paraId="171E0424" w14:textId="7591A1AE" w:rsidR="003E6CEA" w:rsidRPr="00AF6211" w:rsidRDefault="003E6CEA" w:rsidP="00BB4200">
      <w:pPr>
        <w:rPr>
          <w:rFonts w:ascii="Arial" w:hAnsi="Arial" w:cs="Arial"/>
        </w:rPr>
      </w:pPr>
    </w:p>
    <w:p w14:paraId="633578F4" w14:textId="77777777" w:rsidR="00C47A31" w:rsidRPr="00AF6211" w:rsidRDefault="00C47A31" w:rsidP="003E6CEA">
      <w:pPr>
        <w:rPr>
          <w:rFonts w:ascii="Arial" w:hAnsi="Arial" w:cs="Arial"/>
        </w:rPr>
      </w:pPr>
    </w:p>
    <w:p w14:paraId="0121ACE7" w14:textId="1384A833" w:rsidR="003E6CEA" w:rsidRPr="00AF6211" w:rsidRDefault="003E6CEA" w:rsidP="003E6CEA">
      <w:pPr>
        <w:rPr>
          <w:rFonts w:ascii="Arial" w:hAnsi="Arial" w:cs="Arial"/>
          <w:u w:val="single"/>
        </w:rPr>
      </w:pPr>
      <w:r w:rsidRPr="00AF6211">
        <w:rPr>
          <w:rFonts w:ascii="Arial" w:hAnsi="Arial" w:cs="Arial"/>
          <w:u w:val="single"/>
        </w:rPr>
        <w:t xml:space="preserve">Declaration </w:t>
      </w:r>
    </w:p>
    <w:p w14:paraId="03F2DB56" w14:textId="77777777" w:rsidR="003E6CEA" w:rsidRPr="00AF6211" w:rsidRDefault="003E6CEA" w:rsidP="003E6CEA">
      <w:pPr>
        <w:spacing w:after="0"/>
        <w:rPr>
          <w:rFonts w:ascii="Arial" w:hAnsi="Arial" w:cs="Arial"/>
        </w:rPr>
      </w:pPr>
      <w:r w:rsidRPr="00AF6211">
        <w:rPr>
          <w:rFonts w:ascii="Arial" w:hAnsi="Arial" w:cs="Arial"/>
        </w:rPr>
        <w:t>This work has not previously been accepted in substance for any degree and is not being concurrently submitted in candidature for any degree.</w:t>
      </w:r>
    </w:p>
    <w:p w14:paraId="16D51550" w14:textId="6FC8B9E9" w:rsidR="003E6CEA" w:rsidRPr="00AF6211" w:rsidRDefault="003E6CEA" w:rsidP="003E6CEA">
      <w:pPr>
        <w:spacing w:after="0"/>
        <w:rPr>
          <w:rFonts w:ascii="Arial" w:hAnsi="Arial" w:cs="Arial"/>
        </w:rPr>
      </w:pPr>
      <w:r w:rsidRPr="00AF6211">
        <w:rPr>
          <w:rFonts w:ascii="Arial" w:hAnsi="Arial" w:cs="Arial"/>
        </w:rPr>
        <w:t xml:space="preserve">Signed: </w:t>
      </w:r>
      <w:r w:rsidR="00C47A31" w:rsidRPr="00AF6211">
        <w:rPr>
          <w:rFonts w:ascii="Arial" w:hAnsi="Arial" w:cs="Arial"/>
          <w:noProof/>
          <w:lang w:eastAsia="en-GB"/>
        </w:rPr>
        <w:drawing>
          <wp:inline distT="0" distB="0" distL="0" distR="0" wp14:anchorId="7C78BEEA" wp14:editId="4BB7EC85">
            <wp:extent cx="581212" cy="588314"/>
            <wp:effectExtent l="0" t="0" r="0" b="2540"/>
            <wp:docPr id="743637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3401" cy="590530"/>
                    </a:xfrm>
                    <a:prstGeom prst="rect">
                      <a:avLst/>
                    </a:prstGeom>
                    <a:noFill/>
                    <a:ln>
                      <a:noFill/>
                    </a:ln>
                  </pic:spPr>
                </pic:pic>
              </a:graphicData>
            </a:graphic>
          </wp:inline>
        </w:drawing>
      </w:r>
    </w:p>
    <w:p w14:paraId="079F5D57" w14:textId="6CBA371E" w:rsidR="003E6CEA" w:rsidRPr="00AF6211" w:rsidRDefault="003E6CEA" w:rsidP="003E6CEA">
      <w:pPr>
        <w:spacing w:after="0"/>
        <w:rPr>
          <w:rFonts w:ascii="Arial" w:hAnsi="Arial" w:cs="Arial"/>
        </w:rPr>
      </w:pPr>
      <w:r w:rsidRPr="00AF6211">
        <w:rPr>
          <w:rFonts w:ascii="Arial" w:hAnsi="Arial" w:cs="Arial"/>
        </w:rPr>
        <w:t xml:space="preserve">Date: </w:t>
      </w:r>
      <w:r w:rsidR="00707528" w:rsidRPr="00AF6211">
        <w:rPr>
          <w:rFonts w:ascii="Arial" w:hAnsi="Arial" w:cs="Arial"/>
        </w:rPr>
        <w:t>30/03/2024</w:t>
      </w:r>
    </w:p>
    <w:p w14:paraId="7689B103" w14:textId="77777777" w:rsidR="003E6CEA" w:rsidRPr="00AF6211" w:rsidRDefault="003E6CEA" w:rsidP="003E6CEA">
      <w:pPr>
        <w:rPr>
          <w:rFonts w:ascii="Arial" w:hAnsi="Arial" w:cs="Arial"/>
        </w:rPr>
      </w:pPr>
    </w:p>
    <w:p w14:paraId="4A826161" w14:textId="7202F54E" w:rsidR="003E6CEA" w:rsidRPr="00AF6211" w:rsidRDefault="003E6CEA" w:rsidP="003E6CEA">
      <w:pPr>
        <w:spacing w:after="0"/>
        <w:rPr>
          <w:rFonts w:ascii="Arial" w:hAnsi="Arial" w:cs="Arial"/>
        </w:rPr>
      </w:pPr>
      <w:r w:rsidRPr="00AF6211">
        <w:rPr>
          <w:rFonts w:ascii="Arial" w:hAnsi="Arial" w:cs="Arial"/>
        </w:rPr>
        <w:t xml:space="preserve">STATEMENT 1 </w:t>
      </w:r>
    </w:p>
    <w:p w14:paraId="06DE9CD7" w14:textId="77777777" w:rsidR="003E6CEA" w:rsidRPr="00AF6211" w:rsidRDefault="003E6CEA" w:rsidP="003E6CEA">
      <w:pPr>
        <w:spacing w:after="0"/>
        <w:rPr>
          <w:rFonts w:ascii="Arial" w:hAnsi="Arial" w:cs="Arial"/>
        </w:rPr>
      </w:pPr>
      <w:r w:rsidRPr="00AF6211">
        <w:rPr>
          <w:rFonts w:ascii="Arial" w:hAnsi="Arial" w:cs="Arial"/>
        </w:rPr>
        <w:t>This dissertation is being submitted in partial fulfilment of the requirements for the degree of BA.</w:t>
      </w:r>
    </w:p>
    <w:p w14:paraId="25339E8D" w14:textId="7BE9DFAC" w:rsidR="003E6CEA" w:rsidRPr="00AF6211" w:rsidRDefault="003E6CEA" w:rsidP="003E6CEA">
      <w:pPr>
        <w:spacing w:after="0"/>
        <w:rPr>
          <w:rFonts w:ascii="Arial" w:hAnsi="Arial" w:cs="Arial"/>
        </w:rPr>
      </w:pPr>
      <w:r w:rsidRPr="00AF6211">
        <w:rPr>
          <w:rFonts w:ascii="Arial" w:hAnsi="Arial" w:cs="Arial"/>
        </w:rPr>
        <w:t>Signed:</w:t>
      </w:r>
      <w:r w:rsidR="00C47A31" w:rsidRPr="00AF6211">
        <w:rPr>
          <w:rFonts w:ascii="Arial" w:hAnsi="Arial" w:cs="Arial"/>
          <w:noProof/>
          <w:lang w:eastAsia="en-GB"/>
        </w:rPr>
        <w:drawing>
          <wp:inline distT="0" distB="0" distL="0" distR="0" wp14:anchorId="28CA116A" wp14:editId="5C31A96C">
            <wp:extent cx="502660" cy="508802"/>
            <wp:effectExtent l="0" t="0" r="0" b="5715"/>
            <wp:docPr id="17062390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5266" cy="511440"/>
                    </a:xfrm>
                    <a:prstGeom prst="rect">
                      <a:avLst/>
                    </a:prstGeom>
                    <a:noFill/>
                    <a:ln>
                      <a:noFill/>
                    </a:ln>
                  </pic:spPr>
                </pic:pic>
              </a:graphicData>
            </a:graphic>
          </wp:inline>
        </w:drawing>
      </w:r>
    </w:p>
    <w:p w14:paraId="485654C6" w14:textId="67A950B6" w:rsidR="003E6CEA" w:rsidRPr="00AF6211" w:rsidRDefault="003E6CEA" w:rsidP="003E6CEA">
      <w:pPr>
        <w:rPr>
          <w:rFonts w:ascii="Arial" w:hAnsi="Arial" w:cs="Arial"/>
        </w:rPr>
      </w:pPr>
      <w:r w:rsidRPr="00AF6211">
        <w:rPr>
          <w:rFonts w:ascii="Arial" w:hAnsi="Arial" w:cs="Arial"/>
        </w:rPr>
        <w:t xml:space="preserve">Date: </w:t>
      </w:r>
      <w:r w:rsidR="00707528" w:rsidRPr="00AF6211">
        <w:rPr>
          <w:rFonts w:ascii="Arial" w:hAnsi="Arial" w:cs="Arial"/>
        </w:rPr>
        <w:t>30/03/2024</w:t>
      </w:r>
    </w:p>
    <w:p w14:paraId="32FF09B2" w14:textId="77777777" w:rsidR="003E6CEA" w:rsidRPr="00AF6211" w:rsidRDefault="003E6CEA" w:rsidP="003E6CEA">
      <w:pPr>
        <w:rPr>
          <w:rFonts w:ascii="Arial" w:hAnsi="Arial" w:cs="Arial"/>
        </w:rPr>
      </w:pPr>
    </w:p>
    <w:p w14:paraId="7D23BC5D" w14:textId="77777777" w:rsidR="003E6CEA" w:rsidRPr="00AF6211" w:rsidRDefault="003E6CEA" w:rsidP="003E6CEA">
      <w:pPr>
        <w:spacing w:after="0"/>
        <w:rPr>
          <w:rFonts w:ascii="Arial" w:hAnsi="Arial" w:cs="Arial"/>
        </w:rPr>
      </w:pPr>
      <w:r w:rsidRPr="00AF6211">
        <w:rPr>
          <w:rFonts w:ascii="Arial" w:hAnsi="Arial" w:cs="Arial"/>
        </w:rPr>
        <w:t>STATEMENT 2</w:t>
      </w:r>
    </w:p>
    <w:p w14:paraId="5EFE3FA8" w14:textId="77777777" w:rsidR="003E6CEA" w:rsidRPr="00AF6211" w:rsidRDefault="003E6CEA" w:rsidP="003E6CEA">
      <w:pPr>
        <w:spacing w:after="0"/>
        <w:rPr>
          <w:rFonts w:ascii="Arial" w:hAnsi="Arial" w:cs="Arial"/>
        </w:rPr>
      </w:pPr>
      <w:r w:rsidRPr="00AF6211">
        <w:rPr>
          <w:rFonts w:ascii="Arial" w:hAnsi="Arial" w:cs="Arial"/>
        </w:rPr>
        <w:t>This dissertation is the result of my own independent work/investigation, except where otherwise stated.</w:t>
      </w:r>
    </w:p>
    <w:p w14:paraId="5ADD043E" w14:textId="77777777" w:rsidR="003E6CEA" w:rsidRPr="00AF6211" w:rsidRDefault="003E6CEA" w:rsidP="003E6CEA">
      <w:pPr>
        <w:spacing w:after="0"/>
        <w:rPr>
          <w:rFonts w:ascii="Arial" w:hAnsi="Arial" w:cs="Arial"/>
        </w:rPr>
      </w:pPr>
      <w:r w:rsidRPr="00AF6211">
        <w:rPr>
          <w:rFonts w:ascii="Arial" w:hAnsi="Arial" w:cs="Arial"/>
        </w:rPr>
        <w:t>Other sources are acknowledged by footnotes giving explicit references.  A bibliography is appended.</w:t>
      </w:r>
    </w:p>
    <w:p w14:paraId="6BF8B429" w14:textId="3C2A1CB9" w:rsidR="003E6CEA" w:rsidRPr="00AF6211" w:rsidRDefault="003E6CEA" w:rsidP="003E6CEA">
      <w:pPr>
        <w:spacing w:after="0"/>
        <w:rPr>
          <w:rFonts w:ascii="Arial" w:hAnsi="Arial" w:cs="Arial"/>
        </w:rPr>
      </w:pPr>
      <w:r w:rsidRPr="00AF6211">
        <w:rPr>
          <w:rFonts w:ascii="Arial" w:hAnsi="Arial" w:cs="Arial"/>
        </w:rPr>
        <w:t xml:space="preserve">Signed: </w:t>
      </w:r>
      <w:r w:rsidR="00C47A31" w:rsidRPr="00AF6211">
        <w:rPr>
          <w:rFonts w:ascii="Arial" w:hAnsi="Arial" w:cs="Arial"/>
          <w:noProof/>
          <w:lang w:eastAsia="en-GB"/>
        </w:rPr>
        <w:drawing>
          <wp:inline distT="0" distB="0" distL="0" distR="0" wp14:anchorId="51C576D1" wp14:editId="4C05361B">
            <wp:extent cx="565502" cy="572412"/>
            <wp:effectExtent l="0" t="0" r="6350" b="0"/>
            <wp:docPr id="12182868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7280" cy="574212"/>
                    </a:xfrm>
                    <a:prstGeom prst="rect">
                      <a:avLst/>
                    </a:prstGeom>
                    <a:noFill/>
                    <a:ln>
                      <a:noFill/>
                    </a:ln>
                  </pic:spPr>
                </pic:pic>
              </a:graphicData>
            </a:graphic>
          </wp:inline>
        </w:drawing>
      </w:r>
    </w:p>
    <w:p w14:paraId="3F24697A" w14:textId="658A3460" w:rsidR="003E6CEA" w:rsidRPr="00AF6211" w:rsidRDefault="003E6CEA" w:rsidP="003E6CEA">
      <w:pPr>
        <w:spacing w:after="0"/>
        <w:rPr>
          <w:rFonts w:ascii="Arial" w:hAnsi="Arial" w:cs="Arial"/>
        </w:rPr>
      </w:pPr>
      <w:r w:rsidRPr="00AF6211">
        <w:rPr>
          <w:rFonts w:ascii="Arial" w:hAnsi="Arial" w:cs="Arial"/>
        </w:rPr>
        <w:t xml:space="preserve">Date: </w:t>
      </w:r>
      <w:r w:rsidR="00707528" w:rsidRPr="00AF6211">
        <w:rPr>
          <w:rFonts w:ascii="Arial" w:hAnsi="Arial" w:cs="Arial"/>
        </w:rPr>
        <w:t>30/03/2024</w:t>
      </w:r>
    </w:p>
    <w:p w14:paraId="1FCB0CB8" w14:textId="77777777" w:rsidR="00707528" w:rsidRPr="00AF6211" w:rsidRDefault="00707528" w:rsidP="003E6CEA">
      <w:pPr>
        <w:spacing w:after="0"/>
        <w:rPr>
          <w:rFonts w:ascii="Arial" w:hAnsi="Arial" w:cs="Arial"/>
        </w:rPr>
      </w:pPr>
    </w:p>
    <w:p w14:paraId="28E821D0" w14:textId="77777777" w:rsidR="003E6CEA" w:rsidRPr="00AF6211" w:rsidRDefault="003E6CEA" w:rsidP="003E6CEA">
      <w:pPr>
        <w:spacing w:after="0"/>
        <w:rPr>
          <w:rFonts w:ascii="Arial" w:hAnsi="Arial" w:cs="Arial"/>
        </w:rPr>
      </w:pPr>
    </w:p>
    <w:p w14:paraId="6152F883" w14:textId="77777777" w:rsidR="003E6CEA" w:rsidRPr="00AF6211" w:rsidRDefault="003E6CEA" w:rsidP="003E6CEA">
      <w:pPr>
        <w:spacing w:after="0"/>
        <w:rPr>
          <w:rFonts w:ascii="Arial" w:hAnsi="Arial" w:cs="Arial"/>
        </w:rPr>
      </w:pPr>
      <w:r w:rsidRPr="00AF6211">
        <w:rPr>
          <w:rFonts w:ascii="Arial" w:hAnsi="Arial" w:cs="Arial"/>
        </w:rPr>
        <w:t>STATEMENT 3</w:t>
      </w:r>
    </w:p>
    <w:p w14:paraId="4714A569" w14:textId="77777777" w:rsidR="003E6CEA" w:rsidRPr="00AF6211" w:rsidRDefault="003E6CEA" w:rsidP="003E6CEA">
      <w:pPr>
        <w:spacing w:after="0"/>
        <w:rPr>
          <w:rFonts w:ascii="Arial" w:hAnsi="Arial" w:cs="Arial"/>
        </w:rPr>
      </w:pPr>
      <w:r w:rsidRPr="00AF6211">
        <w:rPr>
          <w:rFonts w:ascii="Arial" w:hAnsi="Arial" w:cs="Arial"/>
        </w:rPr>
        <w:t>I hereby give consent for my dissertation, if accepted, to be available for photocopying and for interlibrary loan, and for the title and summary to be made available to outside organisations.</w:t>
      </w:r>
    </w:p>
    <w:p w14:paraId="7E1A9597" w14:textId="73CC9189" w:rsidR="003E6CEA" w:rsidRPr="00AF6211" w:rsidRDefault="003E6CEA" w:rsidP="003E6CEA">
      <w:pPr>
        <w:spacing w:after="0"/>
        <w:rPr>
          <w:rFonts w:ascii="Arial" w:hAnsi="Arial" w:cs="Arial"/>
        </w:rPr>
      </w:pPr>
      <w:r w:rsidRPr="00AF6211">
        <w:rPr>
          <w:rFonts w:ascii="Arial" w:hAnsi="Arial" w:cs="Arial"/>
        </w:rPr>
        <w:t>Signed</w:t>
      </w:r>
      <w:r w:rsidR="00C47A31" w:rsidRPr="00AF6211">
        <w:rPr>
          <w:rFonts w:ascii="Arial" w:hAnsi="Arial" w:cs="Arial"/>
        </w:rPr>
        <w:t>:</w:t>
      </w:r>
      <w:r w:rsidR="00C47A31" w:rsidRPr="00AF6211">
        <w:rPr>
          <w:rFonts w:ascii="Arial" w:hAnsi="Arial" w:cs="Arial"/>
          <w:noProof/>
          <w:lang w:eastAsia="en-GB"/>
        </w:rPr>
        <w:drawing>
          <wp:inline distT="0" distB="0" distL="0" distR="0" wp14:anchorId="31D280E7" wp14:editId="7664B106">
            <wp:extent cx="534080" cy="540606"/>
            <wp:effectExtent l="0" t="0" r="0" b="0"/>
            <wp:docPr id="19241270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6053" cy="542603"/>
                    </a:xfrm>
                    <a:prstGeom prst="rect">
                      <a:avLst/>
                    </a:prstGeom>
                    <a:noFill/>
                    <a:ln>
                      <a:noFill/>
                    </a:ln>
                  </pic:spPr>
                </pic:pic>
              </a:graphicData>
            </a:graphic>
          </wp:inline>
        </w:drawing>
      </w:r>
    </w:p>
    <w:p w14:paraId="357FD791" w14:textId="0FC17CCA" w:rsidR="003E6CEA" w:rsidRPr="00AF6211" w:rsidRDefault="003E6CEA" w:rsidP="003E6CEA">
      <w:pPr>
        <w:spacing w:after="0"/>
        <w:rPr>
          <w:rFonts w:ascii="Arial" w:hAnsi="Arial" w:cs="Arial"/>
        </w:rPr>
      </w:pPr>
      <w:r w:rsidRPr="00AF6211">
        <w:rPr>
          <w:rFonts w:ascii="Arial" w:hAnsi="Arial" w:cs="Arial"/>
        </w:rPr>
        <w:t>Date:</w:t>
      </w:r>
      <w:r w:rsidR="00707528" w:rsidRPr="00AF6211">
        <w:rPr>
          <w:rFonts w:ascii="Arial" w:hAnsi="Arial" w:cs="Arial"/>
        </w:rPr>
        <w:t xml:space="preserve"> 30/03/2024</w:t>
      </w:r>
    </w:p>
    <w:p w14:paraId="49E1E1DC" w14:textId="77777777" w:rsidR="00707528" w:rsidRPr="00AF6211" w:rsidRDefault="00707528" w:rsidP="003E6CEA">
      <w:pPr>
        <w:spacing w:after="0"/>
        <w:rPr>
          <w:rFonts w:ascii="Arial" w:hAnsi="Arial" w:cs="Arial"/>
        </w:rPr>
      </w:pPr>
    </w:p>
    <w:p w14:paraId="65C8C0DB" w14:textId="77777777" w:rsidR="00EB450A" w:rsidRPr="00AF6211" w:rsidRDefault="00EB450A" w:rsidP="003E6CEA">
      <w:pPr>
        <w:spacing w:after="0"/>
        <w:rPr>
          <w:rFonts w:ascii="Arial" w:hAnsi="Arial" w:cs="Arial"/>
        </w:rPr>
      </w:pPr>
    </w:p>
    <w:p w14:paraId="5305D9AF" w14:textId="77777777" w:rsidR="00EB450A" w:rsidRPr="00AF6211" w:rsidRDefault="00EB450A" w:rsidP="00EB450A">
      <w:pPr>
        <w:spacing w:after="0"/>
        <w:rPr>
          <w:rFonts w:ascii="Arial" w:hAnsi="Arial" w:cs="Arial"/>
        </w:rPr>
      </w:pPr>
      <w:r w:rsidRPr="00AF6211">
        <w:rPr>
          <w:rFonts w:ascii="Arial" w:hAnsi="Arial" w:cs="Arial"/>
        </w:rPr>
        <w:t>STATEMENT 4</w:t>
      </w:r>
    </w:p>
    <w:p w14:paraId="227CF168" w14:textId="77777777" w:rsidR="00EB450A" w:rsidRPr="00AF6211" w:rsidRDefault="00EB450A" w:rsidP="00EB450A">
      <w:pPr>
        <w:spacing w:after="0"/>
        <w:rPr>
          <w:rFonts w:ascii="Arial" w:hAnsi="Arial" w:cs="Arial"/>
        </w:rPr>
      </w:pPr>
      <w:r w:rsidRPr="00AF6211">
        <w:rPr>
          <w:rFonts w:ascii="Arial" w:hAnsi="Arial" w:cs="Arial"/>
        </w:rPr>
        <w:t>I hereby give consent for my dissertation, if accepted, to be available on the university’s IT system to those who have consent to use the system.</w:t>
      </w:r>
    </w:p>
    <w:p w14:paraId="2E45ECA9" w14:textId="4D3208B3" w:rsidR="00EB450A" w:rsidRPr="00AF6211" w:rsidRDefault="00EB450A" w:rsidP="00EB450A">
      <w:pPr>
        <w:spacing w:after="0"/>
        <w:rPr>
          <w:rFonts w:ascii="Arial" w:hAnsi="Arial" w:cs="Arial"/>
        </w:rPr>
      </w:pPr>
      <w:r w:rsidRPr="00AF6211">
        <w:rPr>
          <w:rFonts w:ascii="Arial" w:hAnsi="Arial" w:cs="Arial"/>
        </w:rPr>
        <w:t xml:space="preserve">Signed: </w:t>
      </w:r>
      <w:r w:rsidR="00C47A31" w:rsidRPr="00AF6211">
        <w:rPr>
          <w:rFonts w:ascii="Arial" w:hAnsi="Arial" w:cs="Arial"/>
          <w:noProof/>
          <w:lang w:eastAsia="en-GB"/>
        </w:rPr>
        <w:drawing>
          <wp:inline distT="0" distB="0" distL="0" distR="0" wp14:anchorId="351CD883" wp14:editId="514F066B">
            <wp:extent cx="549790" cy="556508"/>
            <wp:effectExtent l="0" t="0" r="3175" b="0"/>
            <wp:docPr id="9198850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1062" cy="557796"/>
                    </a:xfrm>
                    <a:prstGeom prst="rect">
                      <a:avLst/>
                    </a:prstGeom>
                    <a:noFill/>
                    <a:ln>
                      <a:noFill/>
                    </a:ln>
                  </pic:spPr>
                </pic:pic>
              </a:graphicData>
            </a:graphic>
          </wp:inline>
        </w:drawing>
      </w:r>
    </w:p>
    <w:p w14:paraId="23AD4BA2" w14:textId="17A2C27E" w:rsidR="00EB450A" w:rsidRPr="00AF6211" w:rsidRDefault="00EB450A" w:rsidP="00EB450A">
      <w:pPr>
        <w:spacing w:after="0"/>
        <w:rPr>
          <w:rFonts w:ascii="Arial" w:hAnsi="Arial" w:cs="Arial"/>
        </w:rPr>
      </w:pPr>
      <w:r w:rsidRPr="00AF6211">
        <w:rPr>
          <w:rFonts w:ascii="Arial" w:hAnsi="Arial" w:cs="Arial"/>
        </w:rPr>
        <w:t>Date:</w:t>
      </w:r>
      <w:r w:rsidR="00707528" w:rsidRPr="00AF6211">
        <w:rPr>
          <w:rFonts w:ascii="Arial" w:hAnsi="Arial" w:cs="Arial"/>
        </w:rPr>
        <w:t xml:space="preserve"> 30/03/2024</w:t>
      </w:r>
    </w:p>
    <w:p w14:paraId="627824D7" w14:textId="77777777" w:rsidR="00707528" w:rsidRPr="00AF6211" w:rsidRDefault="00707528" w:rsidP="00EB450A">
      <w:pPr>
        <w:spacing w:after="0"/>
        <w:rPr>
          <w:rFonts w:ascii="Arial" w:hAnsi="Arial" w:cs="Arial"/>
        </w:rPr>
      </w:pPr>
    </w:p>
    <w:p w14:paraId="0F0EEC43" w14:textId="77777777" w:rsidR="00707528" w:rsidRPr="00AF6211" w:rsidRDefault="00707528" w:rsidP="00EB450A">
      <w:pPr>
        <w:spacing w:after="0"/>
        <w:rPr>
          <w:rFonts w:ascii="Arial" w:hAnsi="Arial" w:cs="Arial"/>
        </w:rPr>
      </w:pPr>
    </w:p>
    <w:p w14:paraId="15C6F2D3" w14:textId="77777777" w:rsidR="00EF3D32" w:rsidRPr="00AF6211" w:rsidRDefault="00EF3D32" w:rsidP="009E57D9">
      <w:pPr>
        <w:spacing w:after="0" w:line="360" w:lineRule="auto"/>
        <w:rPr>
          <w:rFonts w:ascii="Arial" w:hAnsi="Arial" w:cs="Arial"/>
        </w:rPr>
      </w:pPr>
      <w:r w:rsidRPr="00AF6211">
        <w:rPr>
          <w:rFonts w:ascii="Arial" w:hAnsi="Arial" w:cs="Arial"/>
        </w:rPr>
        <w:t>Abstraction-</w:t>
      </w:r>
    </w:p>
    <w:p w14:paraId="0C5E4546" w14:textId="77777777" w:rsidR="00EF3D32" w:rsidRPr="00AF6211" w:rsidRDefault="00EF3D32" w:rsidP="009E57D9">
      <w:pPr>
        <w:spacing w:after="0" w:line="360" w:lineRule="auto"/>
        <w:rPr>
          <w:rFonts w:ascii="Arial" w:hAnsi="Arial" w:cs="Arial"/>
        </w:rPr>
      </w:pPr>
    </w:p>
    <w:p w14:paraId="17943FE3" w14:textId="77777777" w:rsidR="00EF3D32" w:rsidRPr="00AF6211" w:rsidRDefault="00EF3D32" w:rsidP="009E57D9">
      <w:pPr>
        <w:spacing w:after="0" w:line="360" w:lineRule="auto"/>
        <w:rPr>
          <w:rFonts w:ascii="Arial" w:hAnsi="Arial" w:cs="Arial"/>
        </w:rPr>
      </w:pPr>
      <w:r w:rsidRPr="00AF6211">
        <w:rPr>
          <w:rFonts w:ascii="Arial" w:hAnsi="Arial" w:cs="Arial"/>
        </w:rPr>
        <w:t>This dissertation examines the preparedness of police officers to handle mental health incidents, focusing on the adequacy of their training and the support received from mental health services. Through a comprehensive review of existing literature and analysis of primary data, the study highlights significant gaps in current training protocols and identifies shortcomings in collaboration between Police constabularies and mental health services.</w:t>
      </w:r>
    </w:p>
    <w:p w14:paraId="2D639672" w14:textId="77777777" w:rsidR="00EF3D32" w:rsidRPr="00AF6211" w:rsidRDefault="00EF3D32" w:rsidP="009E57D9">
      <w:pPr>
        <w:spacing w:after="0" w:line="360" w:lineRule="auto"/>
        <w:rPr>
          <w:rFonts w:ascii="Arial" w:hAnsi="Arial" w:cs="Arial"/>
        </w:rPr>
      </w:pPr>
    </w:p>
    <w:p w14:paraId="608F68FB" w14:textId="77777777" w:rsidR="00EF3D32" w:rsidRPr="00AF6211" w:rsidRDefault="00EF3D32" w:rsidP="009E57D9">
      <w:pPr>
        <w:spacing w:after="0" w:line="360" w:lineRule="auto"/>
        <w:rPr>
          <w:rFonts w:ascii="Arial" w:hAnsi="Arial" w:cs="Arial"/>
        </w:rPr>
      </w:pPr>
      <w:r w:rsidRPr="00AF6211">
        <w:rPr>
          <w:rFonts w:ascii="Arial" w:hAnsi="Arial" w:cs="Arial"/>
        </w:rPr>
        <w:t>The literature review reveals that while there is recognition of the importance of mental health training for police officers, existing programs often lack practical applicability and fail to adequately prepare officers for real-world scenarios. Additionally, limited collaboration and support from mental health services further compound the challenges faced by officers in managing mental health incidents effectively.</w:t>
      </w:r>
    </w:p>
    <w:p w14:paraId="78BB4FA7" w14:textId="77777777" w:rsidR="00EF3D32" w:rsidRPr="00AF6211" w:rsidRDefault="00EF3D32" w:rsidP="009E57D9">
      <w:pPr>
        <w:spacing w:after="0" w:line="360" w:lineRule="auto"/>
        <w:rPr>
          <w:rFonts w:ascii="Arial" w:hAnsi="Arial" w:cs="Arial"/>
        </w:rPr>
      </w:pPr>
    </w:p>
    <w:p w14:paraId="44EBBE24" w14:textId="51B07F89" w:rsidR="00EF3D32" w:rsidRPr="00AF6211" w:rsidRDefault="00EF3D32" w:rsidP="009E57D9">
      <w:pPr>
        <w:spacing w:after="0" w:line="360" w:lineRule="auto"/>
        <w:rPr>
          <w:rFonts w:ascii="Arial" w:hAnsi="Arial" w:cs="Arial"/>
        </w:rPr>
      </w:pPr>
      <w:r w:rsidRPr="00AF6211">
        <w:rPr>
          <w:rFonts w:ascii="Arial" w:hAnsi="Arial" w:cs="Arial"/>
        </w:rPr>
        <w:t xml:space="preserve">Primary data collected through </w:t>
      </w:r>
      <w:r w:rsidR="005107A6" w:rsidRPr="00AF6211">
        <w:rPr>
          <w:rFonts w:ascii="Arial" w:hAnsi="Arial" w:cs="Arial"/>
        </w:rPr>
        <w:t xml:space="preserve">a </w:t>
      </w:r>
      <w:r w:rsidRPr="00AF6211">
        <w:rPr>
          <w:rFonts w:ascii="Arial" w:hAnsi="Arial" w:cs="Arial"/>
        </w:rPr>
        <w:t>qu</w:t>
      </w:r>
      <w:r w:rsidR="005107A6" w:rsidRPr="00AF6211">
        <w:rPr>
          <w:rFonts w:ascii="Arial" w:hAnsi="Arial" w:cs="Arial"/>
        </w:rPr>
        <w:t>estionnaire, including open and closed questions, found</w:t>
      </w:r>
      <w:r w:rsidRPr="00AF6211">
        <w:rPr>
          <w:rFonts w:ascii="Arial" w:hAnsi="Arial" w:cs="Arial"/>
        </w:rPr>
        <w:t xml:space="preserve"> a substantial proportion of participants expressing dissatisfaction with the level of training received and reporting insufficient support from mental health services. The data highlights the need for urgent developments in training programs to ensure officers are equipped with the necessary skills and knowledge to respond effectively to mental health crises.</w:t>
      </w:r>
    </w:p>
    <w:p w14:paraId="22EA4A50" w14:textId="77777777" w:rsidR="00EF3D32" w:rsidRPr="00AF6211" w:rsidRDefault="00EF3D32" w:rsidP="009E57D9">
      <w:pPr>
        <w:spacing w:after="0" w:line="360" w:lineRule="auto"/>
        <w:rPr>
          <w:rFonts w:ascii="Arial" w:hAnsi="Arial" w:cs="Arial"/>
        </w:rPr>
      </w:pPr>
    </w:p>
    <w:p w14:paraId="15FBC73D" w14:textId="1131B3BC" w:rsidR="00EB450A" w:rsidRPr="00AF6211" w:rsidRDefault="00EF3D32" w:rsidP="009E57D9">
      <w:pPr>
        <w:spacing w:after="0" w:line="360" w:lineRule="auto"/>
        <w:rPr>
          <w:rFonts w:ascii="Arial" w:hAnsi="Arial" w:cs="Arial"/>
        </w:rPr>
      </w:pPr>
      <w:r w:rsidRPr="00AF6211">
        <w:rPr>
          <w:rFonts w:ascii="Arial" w:hAnsi="Arial" w:cs="Arial"/>
        </w:rPr>
        <w:t>In conclusion, the dissertation highlights the critical need for improved training and support systems to enhance the capacity of police officers in managing mental health incidents. By addressing these deficiencies, Police constabularies can better fulfil their duty to serve and protect individuals experiencing mental health crises, ultimately promoting safer communities.</w:t>
      </w:r>
    </w:p>
    <w:p w14:paraId="69828D74" w14:textId="77777777" w:rsidR="009E57D9" w:rsidRPr="00AF6211" w:rsidRDefault="009E57D9" w:rsidP="009E57D9">
      <w:pPr>
        <w:spacing w:line="360" w:lineRule="auto"/>
        <w:rPr>
          <w:rFonts w:ascii="Arial" w:hAnsi="Arial" w:cs="Arial"/>
        </w:rPr>
      </w:pPr>
    </w:p>
    <w:p w14:paraId="6152812B" w14:textId="77777777" w:rsidR="009E57D9" w:rsidRPr="00AF6211" w:rsidRDefault="009E57D9">
      <w:pPr>
        <w:rPr>
          <w:rFonts w:ascii="Arial" w:hAnsi="Arial" w:cs="Arial"/>
        </w:rPr>
      </w:pPr>
      <w:r w:rsidRPr="00AF6211">
        <w:rPr>
          <w:rFonts w:ascii="Arial" w:hAnsi="Arial" w:cs="Arial"/>
        </w:rPr>
        <w:br w:type="page"/>
      </w:r>
    </w:p>
    <w:p w14:paraId="674AA955" w14:textId="50798790" w:rsidR="00CE6DB9" w:rsidRPr="00AF6211" w:rsidRDefault="00CE6DB9" w:rsidP="00CC5845">
      <w:pPr>
        <w:spacing w:line="360" w:lineRule="auto"/>
        <w:rPr>
          <w:rFonts w:ascii="Arial" w:hAnsi="Arial" w:cs="Arial"/>
        </w:rPr>
      </w:pPr>
      <w:r w:rsidRPr="00AF6211">
        <w:rPr>
          <w:rFonts w:ascii="Arial" w:hAnsi="Arial" w:cs="Arial"/>
        </w:rPr>
        <w:lastRenderedPageBreak/>
        <w:t xml:space="preserve">Table of Contents Page - </w:t>
      </w:r>
    </w:p>
    <w:p w14:paraId="5695FCAA" w14:textId="5845146B" w:rsidR="006432EF" w:rsidRPr="00AF6211" w:rsidRDefault="00392B9F" w:rsidP="00CC5845">
      <w:pPr>
        <w:spacing w:line="360" w:lineRule="auto"/>
        <w:rPr>
          <w:rFonts w:ascii="Arial" w:hAnsi="Arial" w:cs="Arial"/>
          <w:u w:val="single"/>
        </w:rPr>
      </w:pPr>
      <w:r w:rsidRPr="00AF6211">
        <w:rPr>
          <w:rFonts w:ascii="Arial" w:hAnsi="Arial" w:cs="Arial"/>
          <w:u w:val="single"/>
        </w:rPr>
        <w:t xml:space="preserve">1.0 </w:t>
      </w:r>
      <w:r w:rsidR="00D9443C" w:rsidRPr="00AF6211">
        <w:rPr>
          <w:rFonts w:ascii="Arial" w:hAnsi="Arial" w:cs="Arial"/>
          <w:u w:val="single"/>
        </w:rPr>
        <w:t>Chapter 1: Introduction</w:t>
      </w:r>
      <w:r w:rsidR="0083631B" w:rsidRPr="00AF6211">
        <w:rPr>
          <w:rFonts w:ascii="Arial" w:hAnsi="Arial" w:cs="Arial"/>
          <w:u w:val="single"/>
        </w:rPr>
        <w:tab/>
      </w:r>
      <w:r w:rsidR="00AF6211">
        <w:rPr>
          <w:rFonts w:ascii="Arial" w:hAnsi="Arial" w:cs="Arial"/>
          <w:u w:val="single"/>
        </w:rPr>
        <w:tab/>
      </w:r>
      <w:r w:rsidR="00AF6211">
        <w:rPr>
          <w:rFonts w:ascii="Arial" w:hAnsi="Arial" w:cs="Arial"/>
          <w:u w:val="single"/>
        </w:rPr>
        <w:tab/>
      </w:r>
      <w:r w:rsid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7</w:t>
      </w:r>
    </w:p>
    <w:p w14:paraId="058986DD" w14:textId="6C897AE6" w:rsidR="00D9443C" w:rsidRPr="00AF6211" w:rsidRDefault="00D9443C" w:rsidP="00CC5845">
      <w:pPr>
        <w:spacing w:line="360" w:lineRule="auto"/>
        <w:rPr>
          <w:rFonts w:ascii="Arial" w:hAnsi="Arial" w:cs="Arial"/>
          <w:u w:val="single"/>
        </w:rPr>
      </w:pPr>
      <w:r w:rsidRPr="00AF6211">
        <w:rPr>
          <w:rFonts w:ascii="Arial" w:hAnsi="Arial" w:cs="Arial"/>
          <w:u w:val="single"/>
        </w:rPr>
        <w:t>1.1 Introduction</w:t>
      </w:r>
      <w:r w:rsidR="0083631B" w:rsidRPr="00AF6211">
        <w:rPr>
          <w:rFonts w:ascii="Arial" w:hAnsi="Arial" w:cs="Arial"/>
          <w:u w:val="single"/>
        </w:rPr>
        <w:t xml:space="preserve">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7</w:t>
      </w:r>
      <w:r w:rsidRPr="00AF6211">
        <w:rPr>
          <w:rFonts w:ascii="Arial" w:hAnsi="Arial" w:cs="Arial"/>
        </w:rPr>
        <w:br/>
      </w:r>
      <w:r w:rsidRPr="00AF6211">
        <w:rPr>
          <w:rFonts w:ascii="Arial" w:hAnsi="Arial" w:cs="Arial"/>
          <w:u w:val="single"/>
        </w:rPr>
        <w:t>1.2 Historical Context</w:t>
      </w:r>
      <w:r w:rsidR="0083631B" w:rsidRPr="00AF6211">
        <w:rPr>
          <w:rFonts w:ascii="Arial" w:hAnsi="Arial" w:cs="Arial"/>
          <w:u w:val="single"/>
        </w:rPr>
        <w:t xml:space="preserve">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7</w:t>
      </w:r>
    </w:p>
    <w:p w14:paraId="08078A54" w14:textId="0CC82888" w:rsidR="00D9443C" w:rsidRPr="00AF6211" w:rsidRDefault="00D9443C" w:rsidP="00CC5845">
      <w:pPr>
        <w:spacing w:after="240" w:line="360" w:lineRule="auto"/>
        <w:rPr>
          <w:rFonts w:ascii="Arial" w:hAnsi="Arial" w:cs="Arial"/>
          <w:u w:val="single"/>
        </w:rPr>
      </w:pPr>
      <w:r w:rsidRPr="00AF6211">
        <w:rPr>
          <w:rFonts w:ascii="Arial" w:hAnsi="Arial" w:cs="Arial"/>
          <w:u w:val="single"/>
        </w:rPr>
        <w:t xml:space="preserve">1.3 Statement of the Problem </w:t>
      </w:r>
      <w:r w:rsid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 xml:space="preserve"> 8</w:t>
      </w:r>
    </w:p>
    <w:p w14:paraId="24527B47" w14:textId="375507C2" w:rsidR="00D9443C" w:rsidRPr="00AF6211" w:rsidRDefault="00D9443C" w:rsidP="00CC5845">
      <w:pPr>
        <w:spacing w:after="240" w:line="360" w:lineRule="auto"/>
        <w:rPr>
          <w:rFonts w:ascii="Arial" w:hAnsi="Arial" w:cs="Arial"/>
          <w:u w:val="single"/>
        </w:rPr>
      </w:pPr>
      <w:r w:rsidRPr="00AF6211">
        <w:rPr>
          <w:rFonts w:ascii="Arial" w:hAnsi="Arial" w:cs="Arial"/>
          <w:u w:val="single"/>
        </w:rPr>
        <w:t>1.4 Research Aim</w:t>
      </w:r>
      <w:r w:rsidR="0083631B" w:rsidRPr="00AF6211">
        <w:rPr>
          <w:rFonts w:ascii="Arial" w:hAnsi="Arial" w:cs="Arial"/>
          <w:u w:val="single"/>
        </w:rPr>
        <w:t xml:space="preserve">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9</w:t>
      </w:r>
    </w:p>
    <w:p w14:paraId="0B502691" w14:textId="4A28B807" w:rsidR="00D9443C" w:rsidRPr="00AF6211" w:rsidRDefault="00D9443C" w:rsidP="00CC5845">
      <w:pPr>
        <w:spacing w:after="240" w:line="360" w:lineRule="auto"/>
        <w:rPr>
          <w:rFonts w:ascii="Arial" w:hAnsi="Arial" w:cs="Arial"/>
          <w:u w:val="single"/>
        </w:rPr>
      </w:pPr>
      <w:r w:rsidRPr="00AF6211">
        <w:rPr>
          <w:rFonts w:ascii="Arial" w:hAnsi="Arial" w:cs="Arial"/>
          <w:u w:val="single"/>
        </w:rPr>
        <w:t>1.5 Research Objectives</w:t>
      </w:r>
      <w:r w:rsidR="00AF6211">
        <w:rPr>
          <w:rFonts w:ascii="Arial" w:hAnsi="Arial" w:cs="Arial"/>
          <w:u w:val="single"/>
        </w:rPr>
        <w:tab/>
      </w:r>
      <w:r w:rsid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9</w:t>
      </w:r>
    </w:p>
    <w:p w14:paraId="1CE43F00" w14:textId="04CEAD7C" w:rsidR="00D9443C" w:rsidRPr="00AF6211" w:rsidRDefault="00D9443C" w:rsidP="00CC5845">
      <w:pPr>
        <w:spacing w:after="240" w:line="360" w:lineRule="auto"/>
        <w:rPr>
          <w:rFonts w:ascii="Arial" w:hAnsi="Arial" w:cs="Arial"/>
          <w:u w:val="single"/>
        </w:rPr>
      </w:pPr>
      <w:r w:rsidRPr="00AF6211">
        <w:rPr>
          <w:rFonts w:ascii="Arial" w:hAnsi="Arial" w:cs="Arial"/>
          <w:u w:val="single"/>
        </w:rPr>
        <w:t>1.6 Research Structure</w:t>
      </w:r>
      <w:r w:rsid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Pr="00AF6211">
        <w:rPr>
          <w:rFonts w:ascii="Arial" w:hAnsi="Arial" w:cs="Arial"/>
          <w:u w:val="single"/>
        </w:rPr>
        <w:t xml:space="preserve"> </w:t>
      </w:r>
      <w:r w:rsidR="0083631B" w:rsidRPr="00AF6211">
        <w:rPr>
          <w:rFonts w:ascii="Arial" w:hAnsi="Arial" w:cs="Arial"/>
          <w:u w:val="single"/>
        </w:rPr>
        <w:tab/>
        <w:t>9</w:t>
      </w:r>
    </w:p>
    <w:p w14:paraId="7B51B0EC" w14:textId="4DC9A93E" w:rsidR="00D9443C" w:rsidRPr="00AF6211" w:rsidRDefault="00D9443C" w:rsidP="00CC5845">
      <w:pPr>
        <w:spacing w:after="240" w:line="360" w:lineRule="auto"/>
        <w:rPr>
          <w:rFonts w:ascii="Arial" w:hAnsi="Arial" w:cs="Arial"/>
          <w:u w:val="single"/>
        </w:rPr>
      </w:pPr>
      <w:r w:rsidRPr="00AF6211">
        <w:rPr>
          <w:rFonts w:ascii="Arial" w:hAnsi="Arial" w:cs="Arial"/>
          <w:u w:val="single"/>
        </w:rPr>
        <w:t>1.7 Conclusion</w:t>
      </w:r>
      <w:r w:rsidR="00AF6211">
        <w:rPr>
          <w:rFonts w:ascii="Arial" w:hAnsi="Arial" w:cs="Arial"/>
          <w:u w:val="single"/>
        </w:rPr>
        <w:tab/>
      </w:r>
      <w:r w:rsidR="00AF6211">
        <w:rPr>
          <w:rFonts w:ascii="Arial" w:hAnsi="Arial" w:cs="Arial"/>
          <w:u w:val="single"/>
        </w:rPr>
        <w:tab/>
      </w:r>
      <w:r w:rsid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10</w:t>
      </w:r>
    </w:p>
    <w:p w14:paraId="07FD4A58" w14:textId="3B714ACA" w:rsidR="00D9443C" w:rsidRPr="00AF6211" w:rsidRDefault="00392B9F" w:rsidP="00CC5845">
      <w:pPr>
        <w:spacing w:line="360" w:lineRule="auto"/>
        <w:rPr>
          <w:rFonts w:ascii="Arial" w:hAnsi="Arial" w:cs="Arial"/>
          <w:u w:val="single"/>
        </w:rPr>
      </w:pPr>
      <w:r w:rsidRPr="00AF6211">
        <w:rPr>
          <w:rFonts w:ascii="Arial" w:hAnsi="Arial" w:cs="Arial"/>
          <w:u w:val="single"/>
        </w:rPr>
        <w:t xml:space="preserve">2.0 </w:t>
      </w:r>
      <w:r w:rsidR="00D9443C" w:rsidRPr="00AF6211">
        <w:rPr>
          <w:rFonts w:ascii="Arial" w:hAnsi="Arial" w:cs="Arial"/>
          <w:u w:val="single"/>
        </w:rPr>
        <w:t>Chapter 2 Literature Review</w:t>
      </w:r>
      <w:r w:rsidR="00AF6211">
        <w:rPr>
          <w:rFonts w:ascii="Arial" w:hAnsi="Arial" w:cs="Arial"/>
          <w:u w:val="single"/>
        </w:rPr>
        <w:tab/>
      </w:r>
      <w:r w:rsid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11</w:t>
      </w:r>
    </w:p>
    <w:p w14:paraId="1B19C825" w14:textId="0C6AB2D8" w:rsidR="00D9443C" w:rsidRPr="00AF6211" w:rsidRDefault="00D9443C" w:rsidP="00CC5845">
      <w:pPr>
        <w:spacing w:line="360" w:lineRule="auto"/>
        <w:rPr>
          <w:rFonts w:ascii="Arial" w:hAnsi="Arial" w:cs="Arial"/>
          <w:u w:val="single"/>
        </w:rPr>
      </w:pPr>
      <w:r w:rsidRPr="00AF6211">
        <w:rPr>
          <w:rFonts w:ascii="Arial" w:hAnsi="Arial" w:cs="Arial"/>
          <w:u w:val="single"/>
        </w:rPr>
        <w:t>2. 1 Introduction</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11</w:t>
      </w:r>
    </w:p>
    <w:p w14:paraId="00A1CC33" w14:textId="77777777" w:rsidR="00CC5845" w:rsidRDefault="00D9443C" w:rsidP="00CC5845">
      <w:pPr>
        <w:pStyle w:val="ListParagraph"/>
        <w:numPr>
          <w:ilvl w:val="1"/>
          <w:numId w:val="5"/>
        </w:numPr>
        <w:spacing w:line="360" w:lineRule="auto"/>
        <w:rPr>
          <w:rFonts w:ascii="Arial" w:hAnsi="Arial" w:cs="Arial"/>
          <w:u w:val="single"/>
        </w:rPr>
      </w:pPr>
      <w:r w:rsidRPr="00AF6211">
        <w:rPr>
          <w:rFonts w:ascii="Arial" w:hAnsi="Arial" w:cs="Arial"/>
          <w:u w:val="single"/>
        </w:rPr>
        <w:t xml:space="preserve">To identify the attitudes and experiences of </w:t>
      </w:r>
      <w:r w:rsidR="006432EF" w:rsidRPr="00AF6211">
        <w:rPr>
          <w:rFonts w:ascii="Arial" w:hAnsi="Arial" w:cs="Arial"/>
          <w:u w:val="single"/>
        </w:rPr>
        <w:t>front-line</w:t>
      </w:r>
      <w:r w:rsidRPr="00AF6211">
        <w:rPr>
          <w:rFonts w:ascii="Arial" w:hAnsi="Arial" w:cs="Arial"/>
          <w:u w:val="single"/>
        </w:rPr>
        <w:t xml:space="preserve"> officers in </w:t>
      </w:r>
    </w:p>
    <w:p w14:paraId="471FF36E" w14:textId="4803AED7" w:rsidR="00D9443C" w:rsidRPr="00AF6211" w:rsidRDefault="00D9443C" w:rsidP="00CC5845">
      <w:pPr>
        <w:pStyle w:val="ListParagraph"/>
        <w:spacing w:line="360" w:lineRule="auto"/>
        <w:ind w:left="360"/>
        <w:rPr>
          <w:rFonts w:ascii="Arial" w:hAnsi="Arial" w:cs="Arial"/>
          <w:u w:val="single"/>
        </w:rPr>
      </w:pPr>
      <w:r w:rsidRPr="00AF6211">
        <w:rPr>
          <w:rFonts w:ascii="Arial" w:hAnsi="Arial" w:cs="Arial"/>
          <w:u w:val="single"/>
        </w:rPr>
        <w:t>relation to mental health</w:t>
      </w:r>
      <w:r w:rsidR="00CC5845">
        <w:rPr>
          <w:rFonts w:ascii="Arial" w:hAnsi="Arial" w:cs="Arial"/>
          <w:u w:val="single"/>
        </w:rPr>
        <w:tab/>
      </w:r>
      <w:r w:rsidR="00CC5845">
        <w:rPr>
          <w:rFonts w:ascii="Arial" w:hAnsi="Arial" w:cs="Arial"/>
          <w:u w:val="single"/>
        </w:rPr>
        <w:tab/>
      </w:r>
      <w:r w:rsidR="00CC5845">
        <w:rPr>
          <w:rFonts w:ascii="Arial" w:hAnsi="Arial" w:cs="Arial"/>
          <w:u w:val="single"/>
        </w:rPr>
        <w:tab/>
      </w:r>
      <w:r w:rsidR="00CC5845">
        <w:rPr>
          <w:rFonts w:ascii="Arial" w:hAnsi="Arial" w:cs="Arial"/>
          <w:u w:val="single"/>
        </w:rPr>
        <w:tab/>
      </w:r>
      <w:r w:rsidR="00CC5845">
        <w:rPr>
          <w:rFonts w:ascii="Arial" w:hAnsi="Arial" w:cs="Arial"/>
          <w:u w:val="single"/>
        </w:rPr>
        <w:tab/>
      </w:r>
      <w:r w:rsidR="00CC5845">
        <w:rPr>
          <w:rFonts w:ascii="Arial" w:hAnsi="Arial" w:cs="Arial"/>
          <w:u w:val="single"/>
        </w:rPr>
        <w:tab/>
      </w:r>
      <w:r w:rsidR="00CC5845">
        <w:rPr>
          <w:rFonts w:ascii="Arial" w:hAnsi="Arial" w:cs="Arial"/>
          <w:u w:val="single"/>
        </w:rPr>
        <w:tab/>
      </w:r>
      <w:r w:rsidR="00CC5845">
        <w:rPr>
          <w:rFonts w:ascii="Arial" w:hAnsi="Arial" w:cs="Arial"/>
          <w:u w:val="single"/>
        </w:rPr>
        <w:tab/>
      </w:r>
      <w:r w:rsidR="00CC5845">
        <w:rPr>
          <w:rFonts w:ascii="Arial" w:hAnsi="Arial" w:cs="Arial"/>
          <w:u w:val="single"/>
        </w:rPr>
        <w:tab/>
        <w:t>12</w:t>
      </w:r>
    </w:p>
    <w:p w14:paraId="2FCAA172" w14:textId="3F58E19F" w:rsidR="00D9443C" w:rsidRPr="00AF6211" w:rsidRDefault="00D9443C" w:rsidP="00CC5845">
      <w:pPr>
        <w:pStyle w:val="ListParagraph"/>
        <w:numPr>
          <w:ilvl w:val="1"/>
          <w:numId w:val="5"/>
        </w:numPr>
        <w:spacing w:line="360" w:lineRule="auto"/>
        <w:rPr>
          <w:rFonts w:ascii="Arial" w:hAnsi="Arial" w:cs="Arial"/>
          <w:u w:val="single"/>
        </w:rPr>
      </w:pPr>
      <w:r w:rsidRPr="00AF6211">
        <w:rPr>
          <w:rFonts w:ascii="Arial" w:hAnsi="Arial" w:cs="Arial"/>
          <w:u w:val="single"/>
        </w:rPr>
        <w:t>To establish whether front line officers feel they are adequately trained to deal with mental health calls</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13</w:t>
      </w:r>
    </w:p>
    <w:p w14:paraId="0BA06E21" w14:textId="20A2C39F" w:rsidR="00D9443C" w:rsidRPr="00AF6211" w:rsidRDefault="00D9443C" w:rsidP="00CC5845">
      <w:pPr>
        <w:pStyle w:val="ListParagraph"/>
        <w:numPr>
          <w:ilvl w:val="1"/>
          <w:numId w:val="5"/>
        </w:numPr>
        <w:spacing w:line="360" w:lineRule="auto"/>
        <w:rPr>
          <w:rFonts w:ascii="Arial" w:hAnsi="Arial" w:cs="Arial"/>
          <w:u w:val="single"/>
        </w:rPr>
      </w:pPr>
      <w:r w:rsidRPr="00AF6211">
        <w:rPr>
          <w:rFonts w:ascii="Arial" w:hAnsi="Arial" w:cs="Arial"/>
          <w:u w:val="single"/>
        </w:rPr>
        <w:t xml:space="preserve">To identify whether front line officers feel supported by other </w:t>
      </w:r>
      <w:r w:rsidR="006432EF" w:rsidRPr="00AF6211">
        <w:rPr>
          <w:rFonts w:ascii="Arial" w:hAnsi="Arial" w:cs="Arial"/>
          <w:u w:val="single"/>
        </w:rPr>
        <w:t xml:space="preserve">agencies. </w:t>
      </w:r>
      <w:r w:rsidR="0083631B" w:rsidRPr="00AF6211">
        <w:rPr>
          <w:rFonts w:ascii="Arial" w:hAnsi="Arial" w:cs="Arial"/>
          <w:u w:val="single"/>
        </w:rPr>
        <w:tab/>
      </w:r>
      <w:r w:rsidR="0083631B" w:rsidRPr="00AF6211">
        <w:rPr>
          <w:rFonts w:ascii="Arial" w:hAnsi="Arial" w:cs="Arial"/>
          <w:u w:val="single"/>
        </w:rPr>
        <w:tab/>
        <w:t>15</w:t>
      </w:r>
    </w:p>
    <w:p w14:paraId="24ADA80E" w14:textId="1F3770F9" w:rsidR="00D9443C" w:rsidRPr="00AF6211" w:rsidRDefault="00D9443C" w:rsidP="00CC5845">
      <w:pPr>
        <w:pStyle w:val="ListParagraph"/>
        <w:numPr>
          <w:ilvl w:val="1"/>
          <w:numId w:val="5"/>
        </w:numPr>
        <w:spacing w:line="360" w:lineRule="auto"/>
        <w:rPr>
          <w:rFonts w:ascii="Arial" w:hAnsi="Arial" w:cs="Arial"/>
          <w:u w:val="single"/>
        </w:rPr>
      </w:pPr>
      <w:r w:rsidRPr="00AF6211">
        <w:rPr>
          <w:rFonts w:ascii="Arial" w:hAnsi="Arial" w:cs="Arial"/>
          <w:iCs/>
          <w:u w:val="single"/>
        </w:rPr>
        <w:t xml:space="preserve">Conclusion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16</w:t>
      </w:r>
    </w:p>
    <w:p w14:paraId="23935D64" w14:textId="50C25F17" w:rsidR="004C7238" w:rsidRPr="00AF6211" w:rsidRDefault="004C7238" w:rsidP="00CC5845">
      <w:pPr>
        <w:spacing w:line="360" w:lineRule="auto"/>
        <w:rPr>
          <w:rFonts w:ascii="Arial" w:hAnsi="Arial" w:cs="Arial"/>
          <w:u w:val="single"/>
        </w:rPr>
      </w:pPr>
      <w:r w:rsidRPr="00AF6211">
        <w:rPr>
          <w:rFonts w:ascii="Arial" w:hAnsi="Arial" w:cs="Arial"/>
          <w:u w:val="single"/>
        </w:rPr>
        <w:t xml:space="preserve">3.0 Chapter 3 – Methodology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17</w:t>
      </w:r>
    </w:p>
    <w:p w14:paraId="67728F35" w14:textId="676AF4DE" w:rsidR="004C7238" w:rsidRPr="00AF6211" w:rsidRDefault="004C7238" w:rsidP="00CC5845">
      <w:pPr>
        <w:spacing w:line="360" w:lineRule="auto"/>
        <w:rPr>
          <w:rFonts w:ascii="Arial" w:hAnsi="Arial" w:cs="Arial"/>
          <w:u w:val="single"/>
        </w:rPr>
      </w:pPr>
      <w:r w:rsidRPr="00AF6211">
        <w:rPr>
          <w:rFonts w:ascii="Arial" w:hAnsi="Arial" w:cs="Arial"/>
          <w:u w:val="single"/>
        </w:rPr>
        <w:t>3.1 Introduction</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17</w:t>
      </w:r>
    </w:p>
    <w:p w14:paraId="30ECC1D7" w14:textId="390866C5" w:rsidR="004C7238" w:rsidRPr="00AF6211" w:rsidRDefault="004C7238" w:rsidP="00CC5845">
      <w:pPr>
        <w:spacing w:line="360" w:lineRule="auto"/>
        <w:rPr>
          <w:rFonts w:ascii="Arial" w:hAnsi="Arial" w:cs="Arial"/>
          <w:u w:val="single"/>
        </w:rPr>
      </w:pPr>
      <w:r w:rsidRPr="00AF6211">
        <w:rPr>
          <w:rFonts w:ascii="Arial" w:hAnsi="Arial" w:cs="Arial"/>
          <w:u w:val="single"/>
        </w:rPr>
        <w:t xml:space="preserve">3. 2 Research onion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17</w:t>
      </w:r>
    </w:p>
    <w:p w14:paraId="05D529EE" w14:textId="7EC7C44B" w:rsidR="004C7238" w:rsidRPr="00AF6211" w:rsidRDefault="004C7238" w:rsidP="00CC5845">
      <w:pPr>
        <w:spacing w:line="360" w:lineRule="auto"/>
        <w:rPr>
          <w:rFonts w:ascii="Arial" w:hAnsi="Arial" w:cs="Arial"/>
          <w:u w:val="single"/>
        </w:rPr>
      </w:pPr>
      <w:r w:rsidRPr="00AF6211">
        <w:rPr>
          <w:rFonts w:ascii="Arial" w:hAnsi="Arial" w:cs="Arial"/>
          <w:u w:val="single"/>
        </w:rPr>
        <w:t xml:space="preserve">3.3 Research strategy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18</w:t>
      </w:r>
    </w:p>
    <w:p w14:paraId="5DB63440" w14:textId="60DF7189" w:rsidR="004C7238" w:rsidRPr="00AF6211" w:rsidRDefault="004C7238" w:rsidP="00CC5845">
      <w:pPr>
        <w:spacing w:line="360" w:lineRule="auto"/>
        <w:rPr>
          <w:rFonts w:ascii="Arial" w:hAnsi="Arial" w:cs="Arial"/>
          <w:u w:val="single"/>
        </w:rPr>
      </w:pPr>
      <w:r w:rsidRPr="00AF6211">
        <w:rPr>
          <w:rFonts w:ascii="Arial" w:hAnsi="Arial" w:cs="Arial"/>
          <w:u w:val="single"/>
        </w:rPr>
        <w:t>3.4 Data collection</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19</w:t>
      </w:r>
    </w:p>
    <w:p w14:paraId="31FF5C35" w14:textId="4B9D32EA" w:rsidR="004C7238" w:rsidRPr="00AF6211" w:rsidRDefault="004C7238" w:rsidP="00CC5845">
      <w:pPr>
        <w:spacing w:line="360" w:lineRule="auto"/>
        <w:rPr>
          <w:rFonts w:ascii="Arial" w:hAnsi="Arial" w:cs="Arial"/>
          <w:u w:val="single"/>
        </w:rPr>
      </w:pPr>
      <w:r w:rsidRPr="00AF6211">
        <w:rPr>
          <w:rFonts w:ascii="Arial" w:hAnsi="Arial" w:cs="Arial"/>
          <w:u w:val="single"/>
        </w:rPr>
        <w:t>3.5 Sampling and Collection</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19</w:t>
      </w:r>
    </w:p>
    <w:p w14:paraId="2C8138BE" w14:textId="154D2086" w:rsidR="004C7238" w:rsidRPr="00AF6211" w:rsidRDefault="004C7238" w:rsidP="00CC5845">
      <w:pPr>
        <w:spacing w:line="360" w:lineRule="auto"/>
        <w:rPr>
          <w:rFonts w:ascii="Arial" w:hAnsi="Arial" w:cs="Arial"/>
          <w:u w:val="single"/>
        </w:rPr>
      </w:pPr>
      <w:r w:rsidRPr="00AF6211">
        <w:rPr>
          <w:rFonts w:ascii="Arial" w:hAnsi="Arial" w:cs="Arial"/>
          <w:u w:val="single"/>
        </w:rPr>
        <w:t xml:space="preserve">3.6 Data Analysis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19</w:t>
      </w:r>
    </w:p>
    <w:p w14:paraId="746AA28B" w14:textId="5F6C0619" w:rsidR="004C7238" w:rsidRPr="00AF6211" w:rsidRDefault="004C7238" w:rsidP="00CC5845">
      <w:pPr>
        <w:spacing w:line="360" w:lineRule="auto"/>
        <w:rPr>
          <w:rFonts w:ascii="Arial" w:hAnsi="Arial" w:cs="Arial"/>
          <w:u w:val="single"/>
        </w:rPr>
      </w:pPr>
      <w:r w:rsidRPr="00AF6211">
        <w:rPr>
          <w:rFonts w:ascii="Arial" w:hAnsi="Arial" w:cs="Arial"/>
          <w:u w:val="single"/>
        </w:rPr>
        <w:t xml:space="preserve">3.7 Limitations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1</w:t>
      </w:r>
      <w:r w:rsidR="00445D88">
        <w:rPr>
          <w:rFonts w:ascii="Arial" w:hAnsi="Arial" w:cs="Arial"/>
          <w:u w:val="single"/>
        </w:rPr>
        <w:t>9</w:t>
      </w:r>
    </w:p>
    <w:p w14:paraId="39EAA050" w14:textId="375758F0" w:rsidR="004C7238" w:rsidRPr="00AF6211" w:rsidRDefault="004C7238" w:rsidP="00CC5845">
      <w:pPr>
        <w:spacing w:line="360" w:lineRule="auto"/>
        <w:rPr>
          <w:rFonts w:ascii="Arial" w:hAnsi="Arial" w:cs="Arial"/>
          <w:u w:val="single"/>
        </w:rPr>
      </w:pPr>
      <w:r w:rsidRPr="00AF6211">
        <w:rPr>
          <w:rFonts w:ascii="Arial" w:hAnsi="Arial" w:cs="Arial"/>
          <w:u w:val="single"/>
        </w:rPr>
        <w:t>3.8 Ethical practice</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20</w:t>
      </w:r>
    </w:p>
    <w:p w14:paraId="6C5020D7" w14:textId="11E5C2C5" w:rsidR="004C7238" w:rsidRPr="00CC5845" w:rsidRDefault="004C7238" w:rsidP="00CC5845">
      <w:pPr>
        <w:spacing w:line="360" w:lineRule="auto"/>
        <w:rPr>
          <w:rFonts w:ascii="Arial" w:hAnsi="Arial" w:cs="Arial"/>
          <w:u w:val="single"/>
        </w:rPr>
      </w:pPr>
      <w:r w:rsidRPr="00AF6211">
        <w:rPr>
          <w:rFonts w:ascii="Arial" w:hAnsi="Arial" w:cs="Arial"/>
          <w:u w:val="single"/>
        </w:rPr>
        <w:t xml:space="preserve">3.9 Conclusion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20</w:t>
      </w:r>
    </w:p>
    <w:p w14:paraId="3514E02D" w14:textId="27DC914B" w:rsidR="00D9443C" w:rsidRPr="00AF6211" w:rsidRDefault="0083631B" w:rsidP="00CC5845">
      <w:pPr>
        <w:spacing w:line="360" w:lineRule="auto"/>
        <w:rPr>
          <w:rFonts w:ascii="Arial" w:hAnsi="Arial" w:cs="Arial"/>
          <w:u w:val="single"/>
        </w:rPr>
      </w:pPr>
      <w:r w:rsidRPr="00AF6211">
        <w:rPr>
          <w:rFonts w:ascii="Arial" w:hAnsi="Arial" w:cs="Arial"/>
          <w:u w:val="single"/>
        </w:rPr>
        <w:lastRenderedPageBreak/>
        <w:t xml:space="preserve">4.0 </w:t>
      </w:r>
      <w:r w:rsidR="00D9443C" w:rsidRPr="00AF6211">
        <w:rPr>
          <w:rFonts w:ascii="Arial" w:hAnsi="Arial" w:cs="Arial"/>
          <w:u w:val="single"/>
        </w:rPr>
        <w:t>Chapter 4</w:t>
      </w:r>
      <w:r w:rsidR="006432EF" w:rsidRPr="00AF6211">
        <w:rPr>
          <w:rFonts w:ascii="Arial" w:hAnsi="Arial" w:cs="Arial"/>
          <w:u w:val="single"/>
        </w:rPr>
        <w:t xml:space="preserve"> Analysis of results </w:t>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t>2</w:t>
      </w:r>
      <w:r w:rsidR="00445D88">
        <w:rPr>
          <w:rFonts w:ascii="Arial" w:hAnsi="Arial" w:cs="Arial"/>
          <w:u w:val="single"/>
        </w:rPr>
        <w:t>1</w:t>
      </w:r>
    </w:p>
    <w:p w14:paraId="7CE8F5EF" w14:textId="5556359E" w:rsidR="00D9443C" w:rsidRPr="00AF6211" w:rsidRDefault="00D9443C" w:rsidP="00CC5845">
      <w:pPr>
        <w:spacing w:line="360" w:lineRule="auto"/>
        <w:rPr>
          <w:rFonts w:ascii="Arial" w:hAnsi="Arial" w:cs="Arial"/>
          <w:u w:val="single"/>
        </w:rPr>
      </w:pPr>
      <w:r w:rsidRPr="00AF6211">
        <w:rPr>
          <w:rFonts w:ascii="Arial" w:hAnsi="Arial" w:cs="Arial"/>
          <w:u w:val="single"/>
        </w:rPr>
        <w:t xml:space="preserve">4.1 Introduction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2</w:t>
      </w:r>
      <w:r w:rsidR="00445D88">
        <w:rPr>
          <w:rFonts w:ascii="Arial" w:hAnsi="Arial" w:cs="Arial"/>
          <w:u w:val="single"/>
        </w:rPr>
        <w:t>1</w:t>
      </w:r>
    </w:p>
    <w:p w14:paraId="102FDEFE" w14:textId="135B27AA" w:rsidR="00D9443C" w:rsidRPr="00AF6211" w:rsidRDefault="00D9443C" w:rsidP="00CC5845">
      <w:pPr>
        <w:spacing w:line="360" w:lineRule="auto"/>
        <w:rPr>
          <w:rFonts w:ascii="Arial" w:hAnsi="Arial" w:cs="Arial"/>
          <w:u w:val="single"/>
        </w:rPr>
      </w:pPr>
      <w:r w:rsidRPr="00AF6211">
        <w:rPr>
          <w:rFonts w:ascii="Arial" w:hAnsi="Arial" w:cs="Arial"/>
          <w:u w:val="single"/>
        </w:rPr>
        <w:t>4.2 Data Analysis</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2</w:t>
      </w:r>
      <w:r w:rsidR="00445D88">
        <w:rPr>
          <w:rFonts w:ascii="Arial" w:hAnsi="Arial" w:cs="Arial"/>
          <w:u w:val="single"/>
        </w:rPr>
        <w:t>1</w:t>
      </w:r>
    </w:p>
    <w:p w14:paraId="178A71D8" w14:textId="3ADEFD62" w:rsidR="00D9443C" w:rsidRPr="00AF6211" w:rsidRDefault="00D9443C" w:rsidP="00CC5845">
      <w:pPr>
        <w:spacing w:line="360" w:lineRule="auto"/>
        <w:rPr>
          <w:rFonts w:ascii="Arial" w:hAnsi="Arial" w:cs="Arial"/>
          <w:u w:val="single"/>
        </w:rPr>
      </w:pPr>
      <w:r w:rsidRPr="00AF6211">
        <w:rPr>
          <w:rFonts w:ascii="Arial" w:hAnsi="Arial" w:cs="Arial"/>
          <w:u w:val="single"/>
        </w:rPr>
        <w:t>4.3 Issues</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2</w:t>
      </w:r>
      <w:r w:rsidR="00445D88">
        <w:rPr>
          <w:rFonts w:ascii="Arial" w:hAnsi="Arial" w:cs="Arial"/>
          <w:u w:val="single"/>
        </w:rPr>
        <w:t>1</w:t>
      </w:r>
    </w:p>
    <w:p w14:paraId="353E2E75" w14:textId="25134497" w:rsidR="00D9443C" w:rsidRPr="00AF6211" w:rsidRDefault="00D9443C" w:rsidP="00CC5845">
      <w:pPr>
        <w:spacing w:line="360" w:lineRule="auto"/>
        <w:rPr>
          <w:rFonts w:ascii="Arial" w:hAnsi="Arial" w:cs="Arial"/>
          <w:u w:val="single"/>
        </w:rPr>
      </w:pPr>
      <w:r w:rsidRPr="00AF6211">
        <w:rPr>
          <w:rFonts w:ascii="Arial" w:hAnsi="Arial" w:cs="Arial"/>
          <w:u w:val="single"/>
        </w:rPr>
        <w:t>4.4 Questionnaire Findings</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2</w:t>
      </w:r>
      <w:r w:rsidR="00445D88">
        <w:rPr>
          <w:rFonts w:ascii="Arial" w:hAnsi="Arial" w:cs="Arial"/>
          <w:u w:val="single"/>
        </w:rPr>
        <w:t>2</w:t>
      </w:r>
    </w:p>
    <w:p w14:paraId="2D8900D1" w14:textId="19099E55" w:rsidR="00D9443C" w:rsidRPr="00AF6211" w:rsidRDefault="00D9443C" w:rsidP="00CC5845">
      <w:pPr>
        <w:spacing w:line="360" w:lineRule="auto"/>
        <w:rPr>
          <w:rFonts w:ascii="Arial" w:hAnsi="Arial" w:cs="Arial"/>
          <w:u w:val="single"/>
        </w:rPr>
      </w:pPr>
      <w:r w:rsidRPr="00AF6211">
        <w:rPr>
          <w:rFonts w:ascii="Arial" w:hAnsi="Arial" w:cs="Arial"/>
          <w:u w:val="single"/>
        </w:rPr>
        <w:t xml:space="preserve">4.5 Conclusion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32</w:t>
      </w:r>
    </w:p>
    <w:p w14:paraId="7BF1223F" w14:textId="6DAB8EC4" w:rsidR="00D9443C" w:rsidRPr="00AF6211" w:rsidRDefault="00D9443C" w:rsidP="00CC5845">
      <w:pPr>
        <w:spacing w:line="360" w:lineRule="auto"/>
        <w:rPr>
          <w:rFonts w:ascii="Arial" w:hAnsi="Arial" w:cs="Arial"/>
          <w:u w:val="single"/>
        </w:rPr>
      </w:pPr>
      <w:r w:rsidRPr="00AF6211">
        <w:rPr>
          <w:rFonts w:ascii="Arial" w:hAnsi="Arial" w:cs="Arial"/>
          <w:u w:val="single"/>
        </w:rPr>
        <w:t>Chapter 5 Conclusion and recommendations</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33</w:t>
      </w:r>
    </w:p>
    <w:p w14:paraId="6CBBC04C" w14:textId="24EFCF4F" w:rsidR="00D9443C" w:rsidRPr="00AF6211" w:rsidRDefault="00D9443C" w:rsidP="00CC5845">
      <w:pPr>
        <w:spacing w:line="360" w:lineRule="auto"/>
        <w:rPr>
          <w:rFonts w:ascii="Arial" w:hAnsi="Arial" w:cs="Arial"/>
          <w:u w:val="single"/>
        </w:rPr>
      </w:pPr>
      <w:r w:rsidRPr="00AF6211">
        <w:rPr>
          <w:rFonts w:ascii="Arial" w:hAnsi="Arial" w:cs="Arial"/>
          <w:u w:val="single"/>
        </w:rPr>
        <w:t xml:space="preserve">5.1 introduction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33</w:t>
      </w:r>
    </w:p>
    <w:p w14:paraId="79CD15B9" w14:textId="5346198D" w:rsidR="00D9443C" w:rsidRPr="00AF6211" w:rsidRDefault="00D9443C" w:rsidP="00CC5845">
      <w:pPr>
        <w:spacing w:line="360" w:lineRule="auto"/>
        <w:rPr>
          <w:rFonts w:ascii="Arial" w:hAnsi="Arial" w:cs="Arial"/>
          <w:u w:val="single"/>
        </w:rPr>
      </w:pPr>
      <w:r w:rsidRPr="00AF6211">
        <w:rPr>
          <w:rFonts w:ascii="Arial" w:hAnsi="Arial" w:cs="Arial"/>
          <w:u w:val="single"/>
        </w:rPr>
        <w:t>5. 2 Main Findings</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33</w:t>
      </w:r>
    </w:p>
    <w:p w14:paraId="4BC74C9F" w14:textId="00A0747D" w:rsidR="00D9443C" w:rsidRPr="00AF6211" w:rsidRDefault="00D9443C" w:rsidP="00CC5845">
      <w:pPr>
        <w:spacing w:line="360" w:lineRule="auto"/>
        <w:rPr>
          <w:rFonts w:ascii="Arial" w:hAnsi="Arial" w:cs="Arial"/>
          <w:u w:val="single"/>
        </w:rPr>
      </w:pPr>
      <w:r w:rsidRPr="00AF6211">
        <w:rPr>
          <w:rFonts w:ascii="Arial" w:hAnsi="Arial" w:cs="Arial"/>
          <w:u w:val="single"/>
        </w:rPr>
        <w:t>5.3 Recommendations</w:t>
      </w:r>
      <w:r w:rsidR="006432EF" w:rsidRPr="00AF6211">
        <w:rPr>
          <w:rFonts w:ascii="Arial" w:hAnsi="Arial" w:cs="Arial"/>
          <w:u w:val="single"/>
        </w:rPr>
        <w:t xml:space="preserve">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33</w:t>
      </w:r>
    </w:p>
    <w:p w14:paraId="37D357B0" w14:textId="2D30206A" w:rsidR="00D9443C" w:rsidRPr="00AF6211" w:rsidRDefault="00D9443C" w:rsidP="00CC5845">
      <w:pPr>
        <w:spacing w:line="360" w:lineRule="auto"/>
        <w:rPr>
          <w:rFonts w:ascii="Arial" w:hAnsi="Arial" w:cs="Arial"/>
          <w:u w:val="single"/>
        </w:rPr>
      </w:pPr>
      <w:r w:rsidRPr="00AF6211">
        <w:rPr>
          <w:rFonts w:ascii="Arial" w:hAnsi="Arial" w:cs="Arial"/>
          <w:u w:val="single"/>
        </w:rPr>
        <w:t xml:space="preserve">5.4 Further research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445D88">
        <w:rPr>
          <w:rFonts w:ascii="Arial" w:hAnsi="Arial" w:cs="Arial"/>
          <w:u w:val="single"/>
        </w:rPr>
        <w:t>34</w:t>
      </w:r>
    </w:p>
    <w:p w14:paraId="41D7D24E" w14:textId="18C20C31" w:rsidR="00D9443C" w:rsidRPr="00AF6211" w:rsidRDefault="00D9443C" w:rsidP="00CC5845">
      <w:pPr>
        <w:spacing w:line="360" w:lineRule="auto"/>
        <w:rPr>
          <w:rFonts w:ascii="Arial" w:hAnsi="Arial" w:cs="Arial"/>
          <w:u w:val="single"/>
        </w:rPr>
      </w:pPr>
      <w:r w:rsidRPr="00AF6211">
        <w:rPr>
          <w:rFonts w:ascii="Arial" w:hAnsi="Arial" w:cs="Arial"/>
          <w:u w:val="single"/>
        </w:rPr>
        <w:t xml:space="preserve">5.5 Achievements of Objectives </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3</w:t>
      </w:r>
      <w:r w:rsidR="00445D88">
        <w:rPr>
          <w:rFonts w:ascii="Arial" w:hAnsi="Arial" w:cs="Arial"/>
          <w:u w:val="single"/>
        </w:rPr>
        <w:t>5</w:t>
      </w:r>
    </w:p>
    <w:p w14:paraId="0FABCC3C" w14:textId="6FC5EFE4" w:rsidR="00D9443C" w:rsidRPr="00AF6211" w:rsidRDefault="00D9443C" w:rsidP="00CC5845">
      <w:pPr>
        <w:spacing w:after="240" w:line="360" w:lineRule="auto"/>
        <w:rPr>
          <w:rFonts w:ascii="Arial" w:hAnsi="Arial" w:cs="Arial"/>
          <w:u w:val="single"/>
        </w:rPr>
      </w:pPr>
      <w:r w:rsidRPr="00AF6211">
        <w:rPr>
          <w:rFonts w:ascii="Arial" w:hAnsi="Arial" w:cs="Arial"/>
          <w:u w:val="single"/>
        </w:rPr>
        <w:t>5.6 Conclusion</w:t>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r>
      <w:r w:rsidR="0083631B" w:rsidRPr="00AF6211">
        <w:rPr>
          <w:rFonts w:ascii="Arial" w:hAnsi="Arial" w:cs="Arial"/>
          <w:u w:val="single"/>
        </w:rPr>
        <w:tab/>
        <w:t>3</w:t>
      </w:r>
      <w:r w:rsidR="00445D88">
        <w:rPr>
          <w:rFonts w:ascii="Arial" w:hAnsi="Arial" w:cs="Arial"/>
          <w:u w:val="single"/>
        </w:rPr>
        <w:t>6</w:t>
      </w:r>
    </w:p>
    <w:p w14:paraId="68DC8403" w14:textId="30BEC708" w:rsidR="008577CE" w:rsidRPr="00AF6211" w:rsidRDefault="008577CE" w:rsidP="00CC5845">
      <w:pPr>
        <w:spacing w:after="240" w:line="360" w:lineRule="auto"/>
        <w:rPr>
          <w:rFonts w:ascii="Arial" w:hAnsi="Arial" w:cs="Arial"/>
          <w:u w:val="single"/>
        </w:rPr>
      </w:pPr>
      <w:r w:rsidRPr="00AF6211">
        <w:rPr>
          <w:rFonts w:ascii="Arial" w:hAnsi="Arial" w:cs="Arial"/>
          <w:u w:val="single"/>
        </w:rPr>
        <w:t xml:space="preserve">6.0 </w:t>
      </w:r>
      <w:r w:rsidR="006432EF" w:rsidRPr="00AF6211">
        <w:rPr>
          <w:rFonts w:ascii="Arial" w:hAnsi="Arial" w:cs="Arial"/>
          <w:u w:val="single"/>
        </w:rPr>
        <w:t>Bibliography</w:t>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t>3</w:t>
      </w:r>
      <w:r w:rsidR="00445D88">
        <w:rPr>
          <w:rFonts w:ascii="Arial" w:hAnsi="Arial" w:cs="Arial"/>
          <w:u w:val="single"/>
        </w:rPr>
        <w:t>8</w:t>
      </w:r>
    </w:p>
    <w:p w14:paraId="3D5C80FA" w14:textId="52FD53F8" w:rsidR="008577CE" w:rsidRPr="00AF6211" w:rsidRDefault="008577CE" w:rsidP="00CC5845">
      <w:pPr>
        <w:spacing w:after="240" w:line="360" w:lineRule="auto"/>
        <w:rPr>
          <w:rFonts w:ascii="Arial" w:hAnsi="Arial" w:cs="Arial"/>
          <w:u w:val="single"/>
        </w:rPr>
      </w:pPr>
      <w:r w:rsidRPr="00AF6211">
        <w:rPr>
          <w:rFonts w:ascii="Arial" w:hAnsi="Arial" w:cs="Arial"/>
          <w:u w:val="single"/>
        </w:rPr>
        <w:t>7.0 Appendices</w:t>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Pr="00AF6211">
        <w:rPr>
          <w:rFonts w:ascii="Arial" w:hAnsi="Arial" w:cs="Arial"/>
          <w:u w:val="single"/>
        </w:rPr>
        <w:tab/>
      </w:r>
      <w:r w:rsidR="00445D88">
        <w:rPr>
          <w:rFonts w:ascii="Arial" w:hAnsi="Arial" w:cs="Arial"/>
          <w:u w:val="single"/>
        </w:rPr>
        <w:t>44</w:t>
      </w:r>
    </w:p>
    <w:p w14:paraId="0F62A65D" w14:textId="29177423" w:rsidR="008577CE" w:rsidRPr="00AF6211" w:rsidRDefault="008577CE" w:rsidP="00CC5845">
      <w:pPr>
        <w:spacing w:line="360" w:lineRule="auto"/>
        <w:rPr>
          <w:rFonts w:ascii="Arial" w:hAnsi="Arial" w:cs="Arial"/>
          <w:u w:val="single"/>
        </w:rPr>
      </w:pPr>
      <w:r w:rsidRPr="00AF6211">
        <w:rPr>
          <w:rFonts w:ascii="Arial" w:hAnsi="Arial" w:cs="Arial"/>
          <w:u w:val="single"/>
        </w:rPr>
        <w:t xml:space="preserve">71 Blank Questionnaire </w:t>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CC5845">
        <w:rPr>
          <w:rFonts w:ascii="Arial" w:hAnsi="Arial" w:cs="Arial"/>
          <w:u w:val="single"/>
        </w:rPr>
        <w:tab/>
      </w:r>
      <w:r w:rsidR="00445D88">
        <w:rPr>
          <w:rFonts w:ascii="Arial" w:hAnsi="Arial" w:cs="Arial"/>
          <w:u w:val="single"/>
        </w:rPr>
        <w:t>44</w:t>
      </w:r>
    </w:p>
    <w:p w14:paraId="2CA3590E" w14:textId="3C8A30D7" w:rsidR="008577CE" w:rsidRPr="00AF6211" w:rsidRDefault="008577CE" w:rsidP="00CC5845">
      <w:pPr>
        <w:spacing w:line="360" w:lineRule="auto"/>
        <w:rPr>
          <w:rFonts w:ascii="Arial" w:hAnsi="Arial" w:cs="Arial"/>
          <w:u w:val="single"/>
        </w:rPr>
      </w:pPr>
      <w:r w:rsidRPr="00AF6211">
        <w:rPr>
          <w:rFonts w:ascii="Arial" w:hAnsi="Arial" w:cs="Arial"/>
          <w:u w:val="single"/>
        </w:rPr>
        <w:t xml:space="preserve">7.2 Ethical approval form </w:t>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r>
      <w:r w:rsidR="00837155" w:rsidRPr="00AF6211">
        <w:rPr>
          <w:rFonts w:ascii="Arial" w:hAnsi="Arial" w:cs="Arial"/>
          <w:u w:val="single"/>
        </w:rPr>
        <w:tab/>
        <w:t>4</w:t>
      </w:r>
      <w:r w:rsidR="00445D88">
        <w:rPr>
          <w:rFonts w:ascii="Arial" w:hAnsi="Arial" w:cs="Arial"/>
          <w:u w:val="single"/>
        </w:rPr>
        <w:t>7</w:t>
      </w:r>
    </w:p>
    <w:p w14:paraId="6ED5BEFD" w14:textId="77777777" w:rsidR="009E57D9" w:rsidRPr="00AF6211" w:rsidRDefault="009E57D9" w:rsidP="009E57D9">
      <w:pPr>
        <w:tabs>
          <w:tab w:val="center" w:pos="4513"/>
        </w:tabs>
        <w:spacing w:line="360" w:lineRule="auto"/>
        <w:rPr>
          <w:rFonts w:ascii="Arial" w:hAnsi="Arial" w:cs="Arial"/>
          <w:b/>
          <w:bCs/>
        </w:rPr>
      </w:pPr>
    </w:p>
    <w:p w14:paraId="1B9EB153" w14:textId="77777777" w:rsidR="009E57D9" w:rsidRPr="00AF6211" w:rsidRDefault="009E57D9">
      <w:pPr>
        <w:rPr>
          <w:rFonts w:ascii="Arial" w:hAnsi="Arial" w:cs="Arial"/>
          <w:b/>
          <w:bCs/>
        </w:rPr>
      </w:pPr>
      <w:r w:rsidRPr="00AF6211">
        <w:rPr>
          <w:rFonts w:ascii="Arial" w:hAnsi="Arial" w:cs="Arial"/>
          <w:b/>
          <w:bCs/>
        </w:rPr>
        <w:br w:type="page"/>
      </w:r>
    </w:p>
    <w:p w14:paraId="09E77555" w14:textId="190CD045" w:rsidR="001C37B3" w:rsidRPr="00AF6211" w:rsidRDefault="001C37B3" w:rsidP="009E57D9">
      <w:pPr>
        <w:tabs>
          <w:tab w:val="center" w:pos="4513"/>
        </w:tabs>
        <w:spacing w:line="360" w:lineRule="auto"/>
        <w:rPr>
          <w:rFonts w:ascii="Arial" w:hAnsi="Arial" w:cs="Arial"/>
          <w:b/>
          <w:bCs/>
        </w:rPr>
      </w:pPr>
      <w:r w:rsidRPr="00AF6211">
        <w:rPr>
          <w:rFonts w:ascii="Arial" w:hAnsi="Arial" w:cs="Arial"/>
          <w:b/>
          <w:bCs/>
        </w:rPr>
        <w:lastRenderedPageBreak/>
        <w:t>Chapter 1: Introduction</w:t>
      </w:r>
      <w:r w:rsidR="004C7238" w:rsidRPr="00AF6211">
        <w:rPr>
          <w:rFonts w:ascii="Arial" w:hAnsi="Arial" w:cs="Arial"/>
          <w:b/>
          <w:bCs/>
        </w:rPr>
        <w:tab/>
      </w:r>
    </w:p>
    <w:p w14:paraId="0F8CE478" w14:textId="5174B132" w:rsidR="001C37B3" w:rsidRPr="00AF6211" w:rsidRDefault="001C37B3" w:rsidP="009E57D9">
      <w:pPr>
        <w:spacing w:line="360" w:lineRule="auto"/>
        <w:rPr>
          <w:rFonts w:ascii="Arial" w:hAnsi="Arial" w:cs="Arial"/>
        </w:rPr>
      </w:pPr>
      <w:r w:rsidRPr="00AF6211">
        <w:rPr>
          <w:rFonts w:ascii="Arial" w:hAnsi="Arial" w:cs="Arial"/>
          <w:b/>
          <w:bCs/>
        </w:rPr>
        <w:t>1.1 Introduction</w:t>
      </w:r>
      <w:r w:rsidRPr="00AF6211">
        <w:rPr>
          <w:rFonts w:ascii="Arial" w:hAnsi="Arial" w:cs="Arial"/>
        </w:rPr>
        <w:br/>
      </w:r>
      <w:r w:rsidRPr="00AF6211">
        <w:rPr>
          <w:rFonts w:ascii="Arial" w:hAnsi="Arial" w:cs="Arial"/>
        </w:rPr>
        <w:br/>
        <w:t>Mental health incidents are becoming an increasing concern in society, with the need for effective responses and interventions becoming more apparent. In such cases, police officers often find themselves on the front lines, dealing with individuals who are in crisis. However, the question remains: are police officers adequately trained to handle such situations? This dissertation will delve into the various aspects of this issue, exploring the historical context, key figures, impacts, and potential future developments related to police training for mental health incidents. Through the analysis of relevant academic references, this study aims to provide a comprehensive understanding of the current state of police training in the United Kingdom (UK) and its implications for dealing with mental health incidents and front line officers views and attitudes attending incidents where persons are having a mental health crisis.</w:t>
      </w:r>
      <w:r w:rsidRPr="00AF6211">
        <w:rPr>
          <w:rFonts w:ascii="Arial" w:hAnsi="Arial" w:cs="Arial"/>
        </w:rPr>
        <w:br/>
      </w:r>
      <w:r w:rsidRPr="00AF6211">
        <w:rPr>
          <w:rFonts w:ascii="Arial" w:hAnsi="Arial" w:cs="Arial"/>
        </w:rPr>
        <w:br/>
      </w:r>
      <w:r w:rsidRPr="00AF6211">
        <w:rPr>
          <w:rFonts w:ascii="Arial" w:hAnsi="Arial" w:cs="Arial"/>
          <w:b/>
          <w:bCs/>
        </w:rPr>
        <w:t>1.2 Historical Context</w:t>
      </w:r>
      <w:r w:rsidRPr="00AF6211">
        <w:rPr>
          <w:rFonts w:ascii="Arial" w:hAnsi="Arial" w:cs="Arial"/>
        </w:rPr>
        <w:br/>
      </w:r>
      <w:r w:rsidRPr="00AF6211">
        <w:rPr>
          <w:rFonts w:ascii="Arial" w:hAnsi="Arial" w:cs="Arial"/>
        </w:rPr>
        <w:br/>
        <w:t>The history of police training in dealing with mental health incidents can be traced back to the development of modern policing in the 19th century. During this time, asylums were the primary institutions responsible for housing individuals with mental health conditions, and police officers were often called upon to transfer individuals to these facilities. However</w:t>
      </w:r>
      <w:r w:rsidR="00E33600" w:rsidRPr="00AF6211">
        <w:rPr>
          <w:rFonts w:ascii="Arial" w:hAnsi="Arial" w:cs="Arial"/>
        </w:rPr>
        <w:t>,</w:t>
      </w:r>
      <w:r w:rsidRPr="00AF6211">
        <w:rPr>
          <w:rFonts w:ascii="Arial" w:hAnsi="Arial" w:cs="Arial"/>
        </w:rPr>
        <w:t xml:space="preserve"> as the number of individuals with mental health conditions in society increased, so did the demand for police officers to respond to incidents involving these individuals.</w:t>
      </w:r>
      <w:r w:rsidRPr="00AF6211">
        <w:rPr>
          <w:rFonts w:ascii="Arial" w:hAnsi="Arial" w:cs="Arial"/>
        </w:rPr>
        <w:br/>
      </w:r>
      <w:r w:rsidRPr="00AF6211">
        <w:rPr>
          <w:rFonts w:ascii="Arial" w:hAnsi="Arial" w:cs="Arial"/>
        </w:rPr>
        <w:br/>
        <w:t>In the UK, the Mental Health Act of (1959) marked a significant turning point in how police officers were trained to deal with mental health incidents. This legislation required police officers to work closely with mental health professionals in assessing and responding to individuals in crisis. Subsequent amendments to the Mental Health Act, such as the Mental Health Act (1983), further emphasised the importance of collaboration between police officers and mental health professionals in ensuring appropriate care for individuals with mental health conditions.</w:t>
      </w:r>
    </w:p>
    <w:p w14:paraId="2B2597FA" w14:textId="205A16D3" w:rsidR="001C37B3" w:rsidRPr="00AF6211" w:rsidRDefault="001C37B3" w:rsidP="009E57D9">
      <w:pPr>
        <w:spacing w:after="240" w:line="360" w:lineRule="auto"/>
        <w:rPr>
          <w:rFonts w:ascii="Arial" w:hAnsi="Arial" w:cs="Arial"/>
        </w:rPr>
      </w:pPr>
      <w:r w:rsidRPr="00AF6211">
        <w:rPr>
          <w:rFonts w:ascii="Arial" w:hAnsi="Arial" w:cs="Arial"/>
        </w:rPr>
        <w:t xml:space="preserve">Research has shown that such training can be effective in improving outcomes for individuals with mental health issues who come into contact with the police. For example, a study by </w:t>
      </w:r>
      <w:r w:rsidR="00745B2B">
        <w:rPr>
          <w:rFonts w:ascii="Arial" w:hAnsi="Arial" w:cs="Arial"/>
        </w:rPr>
        <w:t>Richmond and Gibbs</w:t>
      </w:r>
      <w:r w:rsidR="00745B2B" w:rsidRPr="00745B2B">
        <w:rPr>
          <w:rFonts w:ascii="Arial" w:hAnsi="Arial" w:cs="Arial"/>
        </w:rPr>
        <w:t xml:space="preserve"> </w:t>
      </w:r>
      <w:r w:rsidR="00745B2B">
        <w:rPr>
          <w:rFonts w:ascii="Arial" w:hAnsi="Arial" w:cs="Arial"/>
        </w:rPr>
        <w:t xml:space="preserve">(2021) </w:t>
      </w:r>
      <w:r w:rsidRPr="00AF6211">
        <w:rPr>
          <w:rFonts w:ascii="Arial" w:hAnsi="Arial" w:cs="Arial"/>
        </w:rPr>
        <w:t>found that police officers who received specialised mental health training were more likely to de-escalate situations and refer individuals to appropriate mental health services.</w:t>
      </w:r>
      <w:r w:rsidRPr="00AF6211">
        <w:rPr>
          <w:rFonts w:ascii="Arial" w:hAnsi="Arial" w:cs="Arial"/>
        </w:rPr>
        <w:br/>
      </w:r>
      <w:r w:rsidRPr="00AF6211">
        <w:rPr>
          <w:rFonts w:ascii="Arial" w:hAnsi="Arial" w:cs="Arial"/>
        </w:rPr>
        <w:lastRenderedPageBreak/>
        <w:br/>
        <w:t>Overall, the historical context of police training in dealing with mental health incidents in the UK highlights the importance of ongoing efforts to provide officers with the knowledge and skills needed to respond effectively and compassionately to individuals in crisis.</w:t>
      </w:r>
    </w:p>
    <w:p w14:paraId="5C441721" w14:textId="77777777" w:rsidR="001C37B3" w:rsidRPr="00AF6211" w:rsidRDefault="001C37B3" w:rsidP="009E57D9">
      <w:pPr>
        <w:spacing w:after="240" w:line="360" w:lineRule="auto"/>
        <w:rPr>
          <w:rFonts w:ascii="Arial" w:hAnsi="Arial" w:cs="Arial"/>
          <w:b/>
          <w:bCs/>
        </w:rPr>
      </w:pPr>
      <w:r w:rsidRPr="00AF6211">
        <w:rPr>
          <w:rFonts w:ascii="Arial" w:hAnsi="Arial" w:cs="Arial"/>
          <w:b/>
          <w:bCs/>
        </w:rPr>
        <w:t xml:space="preserve">1.3 Statement of the Problem </w:t>
      </w:r>
    </w:p>
    <w:p w14:paraId="3B382781" w14:textId="77777777" w:rsidR="001C37B3" w:rsidRPr="00AF6211" w:rsidRDefault="001C37B3" w:rsidP="009E57D9">
      <w:pPr>
        <w:pStyle w:val="PlainText"/>
        <w:spacing w:line="360" w:lineRule="auto"/>
        <w:rPr>
          <w:rFonts w:ascii="Arial" w:hAnsi="Arial" w:cs="Arial"/>
          <w:szCs w:val="22"/>
        </w:rPr>
      </w:pPr>
      <w:r w:rsidRPr="00AF6211">
        <w:rPr>
          <w:rFonts w:ascii="Arial" w:hAnsi="Arial" w:cs="Arial"/>
          <w:szCs w:val="22"/>
        </w:rPr>
        <w:t>The training provided to police officers for effectively handling mental health incidents is of paramount importance, given the increasing prevalence of such encounters and the potential consequences for both officers and individuals in crisis. However, there is a growing concern that current training programs may not adequately equip officers with the necessary skills, knowledge, and understanding to respond appropriately to these complex situations.</w:t>
      </w:r>
    </w:p>
    <w:p w14:paraId="74504385" w14:textId="77777777" w:rsidR="001C37B3" w:rsidRPr="00AF6211" w:rsidRDefault="001C37B3" w:rsidP="009E57D9">
      <w:pPr>
        <w:pStyle w:val="PlainText"/>
        <w:spacing w:line="360" w:lineRule="auto"/>
        <w:rPr>
          <w:rFonts w:ascii="Arial" w:hAnsi="Arial" w:cs="Arial"/>
          <w:szCs w:val="22"/>
        </w:rPr>
      </w:pPr>
    </w:p>
    <w:p w14:paraId="463B4658" w14:textId="46791283" w:rsidR="001C37B3" w:rsidRPr="00AF6211" w:rsidRDefault="001C37B3" w:rsidP="009E57D9">
      <w:pPr>
        <w:pStyle w:val="PlainText"/>
        <w:spacing w:line="360" w:lineRule="auto"/>
        <w:rPr>
          <w:rFonts w:ascii="Arial" w:hAnsi="Arial" w:cs="Arial"/>
          <w:szCs w:val="22"/>
        </w:rPr>
      </w:pPr>
      <w:r w:rsidRPr="00AF6211">
        <w:rPr>
          <w:rFonts w:ascii="Arial" w:hAnsi="Arial" w:cs="Arial"/>
          <w:szCs w:val="22"/>
        </w:rPr>
        <w:t>According to</w:t>
      </w:r>
      <w:r w:rsidR="001B2629">
        <w:rPr>
          <w:rFonts w:ascii="Arial" w:hAnsi="Arial" w:cs="Arial"/>
          <w:szCs w:val="22"/>
        </w:rPr>
        <w:t xml:space="preserve"> a study by </w:t>
      </w:r>
      <w:r w:rsidR="001B2629">
        <w:rPr>
          <w:rFonts w:ascii="Helvetica" w:hAnsi="Helvetica" w:cs="Helvetica"/>
          <w:color w:val="222222"/>
          <w:shd w:val="clear" w:color="auto" w:fill="FFFFFF"/>
        </w:rPr>
        <w:t xml:space="preserve">Edwards and Kotera </w:t>
      </w:r>
      <w:r w:rsidR="001B2629">
        <w:rPr>
          <w:rFonts w:ascii="Arial" w:hAnsi="Arial" w:cs="Arial"/>
          <w:szCs w:val="22"/>
        </w:rPr>
        <w:t>(2021</w:t>
      </w:r>
      <w:r w:rsidRPr="00AF6211">
        <w:rPr>
          <w:rFonts w:ascii="Arial" w:hAnsi="Arial" w:cs="Arial"/>
          <w:szCs w:val="22"/>
        </w:rPr>
        <w:t xml:space="preserve">), police officers in the UK encounter mental health-related incidents on a regular basis, yet they often feel ill-prepared to handle them effectively. This lack of preparedness can lead to adverse outcomes, including the inappropriate use of force or escalation of the situation (Molnar, 2018). </w:t>
      </w:r>
      <w:r w:rsidR="00FC07F6" w:rsidRPr="00AF6211">
        <w:rPr>
          <w:rFonts w:ascii="Arial" w:hAnsi="Arial" w:cs="Arial"/>
          <w:szCs w:val="22"/>
        </w:rPr>
        <w:t>Additionally</w:t>
      </w:r>
      <w:r w:rsidRPr="00AF6211">
        <w:rPr>
          <w:rFonts w:ascii="Arial" w:hAnsi="Arial" w:cs="Arial"/>
          <w:szCs w:val="22"/>
        </w:rPr>
        <w:t xml:space="preserve"> research by Rees and McCabe (2020) highlights the need for improved training to enhance officers' ability to de-escalate confrontations involving individuals experiencing mental health crises.</w:t>
      </w:r>
    </w:p>
    <w:p w14:paraId="6B066FB7" w14:textId="77777777" w:rsidR="001C37B3" w:rsidRPr="00AF6211" w:rsidRDefault="001C37B3" w:rsidP="009E57D9">
      <w:pPr>
        <w:pStyle w:val="PlainText"/>
        <w:spacing w:line="360" w:lineRule="auto"/>
        <w:rPr>
          <w:rFonts w:ascii="Arial" w:hAnsi="Arial" w:cs="Arial"/>
          <w:szCs w:val="22"/>
        </w:rPr>
      </w:pPr>
    </w:p>
    <w:p w14:paraId="70F89FD6" w14:textId="77777777" w:rsidR="001C37B3" w:rsidRPr="00AF6211" w:rsidRDefault="001C37B3" w:rsidP="009E57D9">
      <w:pPr>
        <w:pStyle w:val="PlainText"/>
        <w:spacing w:line="360" w:lineRule="auto"/>
        <w:rPr>
          <w:rFonts w:ascii="Arial" w:hAnsi="Arial" w:cs="Arial"/>
          <w:szCs w:val="22"/>
        </w:rPr>
      </w:pPr>
      <w:r w:rsidRPr="00AF6211">
        <w:rPr>
          <w:rFonts w:ascii="Arial" w:hAnsi="Arial" w:cs="Arial"/>
          <w:szCs w:val="22"/>
        </w:rPr>
        <w:t>Furthermore, the findings of a study conducted by Smith and Winstone (2018) suggest that there is a gap between the theoretical knowledge provided in training programs and its practical application in real-world scenarios. This discrepancy underscores the need for training interventions that focus not only on imparting knowledge but also on developing practical skills and enhancing officers' capacity for empathetic communication and de-escalation techniques.</w:t>
      </w:r>
    </w:p>
    <w:p w14:paraId="0D18C55D" w14:textId="77777777" w:rsidR="001C37B3" w:rsidRPr="00AF6211" w:rsidRDefault="001C37B3" w:rsidP="009E57D9">
      <w:pPr>
        <w:pStyle w:val="PlainText"/>
        <w:spacing w:line="360" w:lineRule="auto"/>
        <w:rPr>
          <w:rFonts w:ascii="Arial" w:hAnsi="Arial" w:cs="Arial"/>
          <w:szCs w:val="22"/>
        </w:rPr>
      </w:pPr>
    </w:p>
    <w:p w14:paraId="0A583490" w14:textId="77777777" w:rsidR="001C37B3" w:rsidRPr="00AF6211" w:rsidRDefault="001C37B3" w:rsidP="009E57D9">
      <w:pPr>
        <w:pStyle w:val="PlainText"/>
        <w:spacing w:line="360" w:lineRule="auto"/>
        <w:rPr>
          <w:rFonts w:ascii="Arial" w:hAnsi="Arial" w:cs="Arial"/>
          <w:szCs w:val="22"/>
        </w:rPr>
      </w:pPr>
      <w:r w:rsidRPr="00AF6211">
        <w:rPr>
          <w:rFonts w:ascii="Arial" w:hAnsi="Arial" w:cs="Arial"/>
          <w:szCs w:val="22"/>
        </w:rPr>
        <w:t>In light of these challenges, it is imperative to conduct a comprehensive evaluation of the existing training programs for police officers in the UK to identify strengths, weaknesses, and areas for improvement. By addressing these issues, it is possible to enhance the preparedness of police officers to effectively respond to mental health incidents, thereby minimising the risk of harm to both officers and individuals in crisis.</w:t>
      </w:r>
    </w:p>
    <w:p w14:paraId="0F2FE22B" w14:textId="77777777" w:rsidR="009C0309" w:rsidRPr="00AF6211" w:rsidRDefault="001C37B3" w:rsidP="009E57D9">
      <w:pPr>
        <w:spacing w:after="240" w:line="360" w:lineRule="auto"/>
        <w:rPr>
          <w:rFonts w:ascii="Arial" w:hAnsi="Arial" w:cs="Arial"/>
          <w:b/>
          <w:bCs/>
        </w:rPr>
      </w:pPr>
      <w:r w:rsidRPr="00AF6211">
        <w:rPr>
          <w:rFonts w:ascii="Arial" w:hAnsi="Arial" w:cs="Arial"/>
        </w:rPr>
        <w:br/>
      </w:r>
    </w:p>
    <w:p w14:paraId="2DD5A9AB" w14:textId="77777777" w:rsidR="009C0309" w:rsidRPr="00AF6211" w:rsidRDefault="009C0309" w:rsidP="009E57D9">
      <w:pPr>
        <w:spacing w:after="240" w:line="360" w:lineRule="auto"/>
        <w:rPr>
          <w:rFonts w:ascii="Arial" w:hAnsi="Arial" w:cs="Arial"/>
          <w:b/>
          <w:bCs/>
        </w:rPr>
      </w:pPr>
    </w:p>
    <w:p w14:paraId="1BA67B85" w14:textId="77777777" w:rsidR="00DC723E" w:rsidRPr="00AF6211" w:rsidRDefault="00DC723E" w:rsidP="009E57D9">
      <w:pPr>
        <w:spacing w:after="240" w:line="360" w:lineRule="auto"/>
        <w:rPr>
          <w:rFonts w:ascii="Arial" w:hAnsi="Arial" w:cs="Arial"/>
          <w:b/>
          <w:bCs/>
        </w:rPr>
      </w:pPr>
    </w:p>
    <w:p w14:paraId="74E53F7E" w14:textId="7FAC9A40" w:rsidR="001C37B3" w:rsidRPr="00AF6211" w:rsidRDefault="001C37B3" w:rsidP="009E57D9">
      <w:pPr>
        <w:spacing w:after="240" w:line="360" w:lineRule="auto"/>
        <w:rPr>
          <w:rFonts w:ascii="Arial" w:hAnsi="Arial" w:cs="Arial"/>
          <w:b/>
          <w:bCs/>
        </w:rPr>
      </w:pPr>
      <w:r w:rsidRPr="00AF6211">
        <w:rPr>
          <w:rFonts w:ascii="Arial" w:hAnsi="Arial" w:cs="Arial"/>
          <w:b/>
          <w:bCs/>
        </w:rPr>
        <w:lastRenderedPageBreak/>
        <w:t xml:space="preserve">1.4 Research Aim </w:t>
      </w:r>
    </w:p>
    <w:p w14:paraId="19C1B40B" w14:textId="14927105" w:rsidR="001C37B3" w:rsidRPr="00AF6211" w:rsidRDefault="001C37B3" w:rsidP="009E57D9">
      <w:pPr>
        <w:spacing w:after="240" w:line="360" w:lineRule="auto"/>
        <w:rPr>
          <w:rFonts w:ascii="Arial" w:hAnsi="Arial" w:cs="Arial"/>
        </w:rPr>
      </w:pPr>
      <w:r w:rsidRPr="00AF6211">
        <w:rPr>
          <w:rFonts w:ascii="Arial" w:hAnsi="Arial" w:cs="Arial"/>
        </w:rPr>
        <w:t>The aim of this study is to comprehensively assess the adequacy of training provided to police officers in effectively managing incidents involving individuals in mental health crisis. This will be done through rigorous analysis and d</w:t>
      </w:r>
      <w:r w:rsidR="005107A6" w:rsidRPr="00AF6211">
        <w:rPr>
          <w:rFonts w:ascii="Arial" w:hAnsi="Arial" w:cs="Arial"/>
        </w:rPr>
        <w:t>ata collection. Th</w:t>
      </w:r>
      <w:r w:rsidRPr="00AF6211">
        <w:rPr>
          <w:rFonts w:ascii="Arial" w:hAnsi="Arial" w:cs="Arial"/>
        </w:rPr>
        <w:t xml:space="preserve">is study seeks to identify strengths and weaknesses of current training that is in place and, if identified, provide recommendations for enhancing the preparedness to police officers in responding to mental health incidents professionally, effectively and with empathy. </w:t>
      </w:r>
    </w:p>
    <w:p w14:paraId="3724D9CC" w14:textId="77777777" w:rsidR="001C37B3" w:rsidRPr="00AF6211" w:rsidRDefault="001C37B3" w:rsidP="009E57D9">
      <w:pPr>
        <w:spacing w:after="240" w:line="360" w:lineRule="auto"/>
        <w:rPr>
          <w:rFonts w:ascii="Arial" w:hAnsi="Arial" w:cs="Arial"/>
          <w:b/>
          <w:bCs/>
        </w:rPr>
      </w:pPr>
      <w:r w:rsidRPr="00AF6211">
        <w:rPr>
          <w:rFonts w:ascii="Arial" w:hAnsi="Arial" w:cs="Arial"/>
          <w:b/>
          <w:bCs/>
        </w:rPr>
        <w:t>1.5 Research Objectives</w:t>
      </w:r>
    </w:p>
    <w:p w14:paraId="1BC42BBF" w14:textId="77777777" w:rsidR="001C37B3" w:rsidRPr="00AF6211" w:rsidRDefault="001C37B3" w:rsidP="009E57D9">
      <w:pPr>
        <w:pStyle w:val="PlainText"/>
        <w:spacing w:line="360" w:lineRule="auto"/>
        <w:rPr>
          <w:rFonts w:ascii="Arial" w:hAnsi="Arial" w:cs="Arial"/>
          <w:szCs w:val="22"/>
        </w:rPr>
      </w:pPr>
      <w:r w:rsidRPr="00AF6211">
        <w:rPr>
          <w:rFonts w:ascii="Arial" w:hAnsi="Arial" w:cs="Arial"/>
          <w:szCs w:val="22"/>
        </w:rPr>
        <w:t xml:space="preserve">Objective 1. To assess the current level of training provided to police officers on mental health awareness. </w:t>
      </w:r>
    </w:p>
    <w:p w14:paraId="4FCF008C" w14:textId="77777777" w:rsidR="001C37B3" w:rsidRPr="00AF6211" w:rsidRDefault="001C37B3" w:rsidP="009E57D9">
      <w:pPr>
        <w:pStyle w:val="PlainText"/>
        <w:spacing w:line="360" w:lineRule="auto"/>
        <w:rPr>
          <w:rFonts w:ascii="Arial" w:hAnsi="Arial" w:cs="Arial"/>
          <w:szCs w:val="22"/>
        </w:rPr>
      </w:pPr>
    </w:p>
    <w:p w14:paraId="5354E39C" w14:textId="77777777" w:rsidR="001C37B3" w:rsidRPr="00AF6211" w:rsidRDefault="001C37B3" w:rsidP="009E57D9">
      <w:pPr>
        <w:pStyle w:val="PlainText"/>
        <w:spacing w:line="360" w:lineRule="auto"/>
        <w:rPr>
          <w:rFonts w:ascii="Arial" w:hAnsi="Arial" w:cs="Arial"/>
          <w:szCs w:val="22"/>
        </w:rPr>
      </w:pPr>
      <w:r w:rsidRPr="00AF6211">
        <w:rPr>
          <w:rFonts w:ascii="Arial" w:hAnsi="Arial" w:cs="Arial"/>
          <w:szCs w:val="22"/>
        </w:rPr>
        <w:t>Objective 2. To explore the perspectives of police officers on the adequacy of current police training in dealing with mental health incidents.</w:t>
      </w:r>
    </w:p>
    <w:p w14:paraId="7AACAEF6" w14:textId="77777777" w:rsidR="001C37B3" w:rsidRPr="00AF6211" w:rsidRDefault="001C37B3" w:rsidP="009E57D9">
      <w:pPr>
        <w:pStyle w:val="PlainText"/>
        <w:spacing w:line="360" w:lineRule="auto"/>
        <w:rPr>
          <w:rFonts w:ascii="Arial" w:hAnsi="Arial" w:cs="Arial"/>
          <w:szCs w:val="22"/>
        </w:rPr>
      </w:pPr>
    </w:p>
    <w:p w14:paraId="4DC104A9" w14:textId="77777777" w:rsidR="001C37B3" w:rsidRPr="00AF6211" w:rsidRDefault="001C37B3" w:rsidP="009E57D9">
      <w:pPr>
        <w:pStyle w:val="PlainText"/>
        <w:spacing w:line="360" w:lineRule="auto"/>
        <w:rPr>
          <w:rFonts w:ascii="Arial" w:hAnsi="Arial" w:cs="Arial"/>
          <w:szCs w:val="22"/>
        </w:rPr>
      </w:pPr>
      <w:bookmarkStart w:id="0" w:name="_Hlk162732977"/>
      <w:r w:rsidRPr="00AF6211">
        <w:rPr>
          <w:rFonts w:ascii="Arial" w:hAnsi="Arial" w:cs="Arial"/>
          <w:szCs w:val="22"/>
        </w:rPr>
        <w:t>Objective 3. To evaluate and analyse the data collected effectiveness of the training received by police officers in responding to mental health crises.</w:t>
      </w:r>
    </w:p>
    <w:bookmarkEnd w:id="0"/>
    <w:p w14:paraId="00DC9373" w14:textId="77777777" w:rsidR="001C37B3" w:rsidRPr="00AF6211" w:rsidRDefault="001C37B3" w:rsidP="009E57D9">
      <w:pPr>
        <w:pStyle w:val="PlainText"/>
        <w:spacing w:line="360" w:lineRule="auto"/>
        <w:rPr>
          <w:rFonts w:ascii="Arial" w:hAnsi="Arial" w:cs="Arial"/>
          <w:szCs w:val="22"/>
        </w:rPr>
      </w:pPr>
    </w:p>
    <w:p w14:paraId="29116444" w14:textId="77777777" w:rsidR="001C37B3" w:rsidRPr="00AF6211" w:rsidRDefault="001C37B3" w:rsidP="009E57D9">
      <w:pPr>
        <w:pStyle w:val="PlainText"/>
        <w:spacing w:line="360" w:lineRule="auto"/>
        <w:rPr>
          <w:rFonts w:ascii="Arial" w:hAnsi="Arial" w:cs="Arial"/>
          <w:szCs w:val="22"/>
        </w:rPr>
      </w:pPr>
      <w:r w:rsidRPr="00AF6211">
        <w:rPr>
          <w:rFonts w:ascii="Arial" w:hAnsi="Arial" w:cs="Arial"/>
          <w:szCs w:val="22"/>
        </w:rPr>
        <w:t>Objective 4. To provide recommendations for improving the training and support provided to police officers in handling mental health incidents.</w:t>
      </w:r>
    </w:p>
    <w:p w14:paraId="1B40551B" w14:textId="77777777" w:rsidR="001C37B3" w:rsidRPr="00AF6211" w:rsidRDefault="001C37B3" w:rsidP="009E57D9">
      <w:pPr>
        <w:spacing w:after="240" w:line="360" w:lineRule="auto"/>
        <w:rPr>
          <w:rFonts w:ascii="Arial" w:hAnsi="Arial" w:cs="Arial"/>
        </w:rPr>
      </w:pPr>
    </w:p>
    <w:p w14:paraId="0E0DA7F8" w14:textId="77777777" w:rsidR="001C37B3" w:rsidRPr="00AF6211" w:rsidRDefault="001C37B3" w:rsidP="009E57D9">
      <w:pPr>
        <w:spacing w:after="240" w:line="360" w:lineRule="auto"/>
        <w:rPr>
          <w:rFonts w:ascii="Arial" w:hAnsi="Arial" w:cs="Arial"/>
          <w:b/>
          <w:bCs/>
        </w:rPr>
      </w:pPr>
      <w:r w:rsidRPr="00AF6211">
        <w:rPr>
          <w:rFonts w:ascii="Arial" w:hAnsi="Arial" w:cs="Arial"/>
          <w:b/>
          <w:bCs/>
        </w:rPr>
        <w:t xml:space="preserve">1.6 Research Structure </w:t>
      </w:r>
    </w:p>
    <w:p w14:paraId="3CF184F0" w14:textId="77777777" w:rsidR="001C37B3" w:rsidRPr="00AF6211" w:rsidRDefault="001C37B3" w:rsidP="009E57D9">
      <w:pPr>
        <w:spacing w:line="360" w:lineRule="auto"/>
        <w:rPr>
          <w:rFonts w:ascii="Arial" w:hAnsi="Arial" w:cs="Arial"/>
        </w:rPr>
      </w:pPr>
      <w:r w:rsidRPr="00AF6211">
        <w:rPr>
          <w:rFonts w:ascii="Arial" w:hAnsi="Arial" w:cs="Arial"/>
        </w:rPr>
        <w:t xml:space="preserve">By following a research structure, the study can follow a logical and coherent manor, facilitating understanding and enabling the objectives to be met. This study will be separated by five chapters which are as follows. </w:t>
      </w:r>
    </w:p>
    <w:p w14:paraId="1885B0FC" w14:textId="77777777" w:rsidR="001C37B3" w:rsidRPr="00AF6211" w:rsidRDefault="001C37B3" w:rsidP="009E57D9">
      <w:pPr>
        <w:spacing w:line="360" w:lineRule="auto"/>
        <w:rPr>
          <w:rFonts w:ascii="Arial" w:hAnsi="Arial" w:cs="Arial"/>
        </w:rPr>
      </w:pPr>
      <w:r w:rsidRPr="00AF6211">
        <w:rPr>
          <w:rFonts w:ascii="Arial" w:hAnsi="Arial" w:cs="Arial"/>
        </w:rPr>
        <w:t>The first Chapter has provided an overview of the research topic, it has provided a background to the reasoning of the research to be conducted, this including the aim and objectives of this research.</w:t>
      </w:r>
    </w:p>
    <w:p w14:paraId="5BE381C5" w14:textId="77777777" w:rsidR="001C37B3" w:rsidRPr="00AF6211" w:rsidRDefault="001C37B3" w:rsidP="009E57D9">
      <w:pPr>
        <w:spacing w:line="360" w:lineRule="auto"/>
        <w:rPr>
          <w:rFonts w:ascii="Arial" w:hAnsi="Arial" w:cs="Arial"/>
        </w:rPr>
      </w:pPr>
      <w:r w:rsidRPr="00AF6211">
        <w:rPr>
          <w:rFonts w:ascii="Arial" w:hAnsi="Arial" w:cs="Arial"/>
        </w:rPr>
        <w:t xml:space="preserve">The second chapter will present the literature review which will provide an overview of the existing research of this topic, it will identify current training in place. </w:t>
      </w:r>
    </w:p>
    <w:p w14:paraId="41F654AF" w14:textId="77777777" w:rsidR="001C37B3" w:rsidRPr="00AF6211" w:rsidRDefault="001C37B3" w:rsidP="009E57D9">
      <w:pPr>
        <w:spacing w:line="360" w:lineRule="auto"/>
        <w:rPr>
          <w:rFonts w:ascii="Arial" w:hAnsi="Arial" w:cs="Arial"/>
        </w:rPr>
      </w:pPr>
      <w:r w:rsidRPr="00AF6211">
        <w:rPr>
          <w:rFonts w:ascii="Arial" w:hAnsi="Arial" w:cs="Arial"/>
        </w:rPr>
        <w:t xml:space="preserve">The third chapter will describe the strategy and methodology used to determine appropriate primary research methodologies for this study. This intends to contribute to the research gaps, and data may then be examined. </w:t>
      </w:r>
    </w:p>
    <w:p w14:paraId="221B898E" w14:textId="77777777" w:rsidR="001C37B3" w:rsidRPr="00AF6211" w:rsidRDefault="001C37B3" w:rsidP="009E57D9">
      <w:pPr>
        <w:spacing w:line="360" w:lineRule="auto"/>
        <w:rPr>
          <w:rFonts w:ascii="Arial" w:hAnsi="Arial" w:cs="Arial"/>
        </w:rPr>
      </w:pPr>
      <w:r w:rsidRPr="00AF6211">
        <w:rPr>
          <w:rFonts w:ascii="Arial" w:hAnsi="Arial" w:cs="Arial"/>
        </w:rPr>
        <w:lastRenderedPageBreak/>
        <w:t>The fourth chapter will present the analysed data gathered using the method outlined in the third chapter. Statistical analysis will be performed, and the findings will be presented systematically.</w:t>
      </w:r>
    </w:p>
    <w:p w14:paraId="1578C71C" w14:textId="77777777" w:rsidR="001C37B3" w:rsidRPr="00AF6211" w:rsidRDefault="001C37B3" w:rsidP="009E57D9">
      <w:pPr>
        <w:spacing w:line="360" w:lineRule="auto"/>
        <w:rPr>
          <w:rFonts w:ascii="Arial" w:hAnsi="Arial" w:cs="Arial"/>
        </w:rPr>
      </w:pPr>
      <w:r w:rsidRPr="00AF6211">
        <w:rPr>
          <w:rFonts w:ascii="Arial" w:hAnsi="Arial" w:cs="Arial"/>
        </w:rPr>
        <w:t xml:space="preserve">The fifth and final chapter will lead to the conclusion of this study and present any recommendations identified. </w:t>
      </w:r>
    </w:p>
    <w:p w14:paraId="0F1C8199" w14:textId="77777777" w:rsidR="009E57D9" w:rsidRPr="00AF6211" w:rsidRDefault="001C37B3" w:rsidP="009E57D9">
      <w:pPr>
        <w:spacing w:line="360" w:lineRule="auto"/>
        <w:rPr>
          <w:rFonts w:ascii="Arial" w:hAnsi="Arial" w:cs="Arial"/>
        </w:rPr>
      </w:pPr>
      <w:r w:rsidRPr="00AF6211">
        <w:rPr>
          <w:rFonts w:ascii="Arial" w:hAnsi="Arial" w:cs="Arial"/>
          <w:b/>
          <w:bCs/>
        </w:rPr>
        <w:t xml:space="preserve">1.7 Conclusion </w:t>
      </w:r>
      <w:r w:rsidRPr="00AF6211">
        <w:rPr>
          <w:rFonts w:ascii="Arial" w:hAnsi="Arial" w:cs="Arial"/>
        </w:rPr>
        <w:br/>
        <w:t>In conclusion this introduction serves as a launching pad into the examination of the question posed: Are police officers adequately trai</w:t>
      </w:r>
      <w:r w:rsidR="005107A6" w:rsidRPr="00AF6211">
        <w:rPr>
          <w:rFonts w:ascii="Arial" w:hAnsi="Arial" w:cs="Arial"/>
        </w:rPr>
        <w:t>ned to deal with mental health i</w:t>
      </w:r>
      <w:r w:rsidRPr="00AF6211">
        <w:rPr>
          <w:rFonts w:ascii="Arial" w:hAnsi="Arial" w:cs="Arial"/>
        </w:rPr>
        <w:t>ncidents? This introduction has laid the groundwork for this study. The subsequent chapters aim to unravel the intricacies of police training and officers’ challenges posed by persons</w:t>
      </w:r>
      <w:r w:rsidR="009E57D9" w:rsidRPr="00AF6211">
        <w:rPr>
          <w:rFonts w:ascii="Arial" w:hAnsi="Arial" w:cs="Arial"/>
        </w:rPr>
        <w:t xml:space="preserve"> suffering mental health crisis.</w:t>
      </w:r>
    </w:p>
    <w:p w14:paraId="5BF2F92A" w14:textId="77777777" w:rsidR="009E57D9" w:rsidRPr="00AF6211" w:rsidRDefault="009E57D9">
      <w:pPr>
        <w:rPr>
          <w:rFonts w:ascii="Arial" w:hAnsi="Arial" w:cs="Arial"/>
        </w:rPr>
      </w:pPr>
      <w:r w:rsidRPr="00AF6211">
        <w:rPr>
          <w:rFonts w:ascii="Arial" w:hAnsi="Arial" w:cs="Arial"/>
        </w:rPr>
        <w:br w:type="page"/>
      </w:r>
    </w:p>
    <w:p w14:paraId="7F6A9B08" w14:textId="004115EE" w:rsidR="001C37B3" w:rsidRPr="00AF6211" w:rsidRDefault="00432916" w:rsidP="009E57D9">
      <w:pPr>
        <w:spacing w:line="360" w:lineRule="auto"/>
        <w:rPr>
          <w:rFonts w:ascii="Arial" w:hAnsi="Arial" w:cs="Arial"/>
          <w:b/>
        </w:rPr>
      </w:pPr>
      <w:r w:rsidRPr="00AF6211">
        <w:rPr>
          <w:rFonts w:ascii="Arial" w:hAnsi="Arial" w:cs="Arial"/>
          <w:b/>
        </w:rPr>
        <w:lastRenderedPageBreak/>
        <w:t>Chapter 2 Literature Review</w:t>
      </w:r>
    </w:p>
    <w:p w14:paraId="6C25CA19" w14:textId="5168FE64" w:rsidR="001C37B3" w:rsidRPr="00AF6211" w:rsidRDefault="00432916" w:rsidP="009E57D9">
      <w:pPr>
        <w:spacing w:line="360" w:lineRule="auto"/>
        <w:rPr>
          <w:rFonts w:ascii="Arial" w:hAnsi="Arial" w:cs="Arial"/>
          <w:b/>
        </w:rPr>
      </w:pPr>
      <w:r w:rsidRPr="00AF6211">
        <w:rPr>
          <w:rFonts w:ascii="Arial" w:hAnsi="Arial" w:cs="Arial"/>
          <w:b/>
        </w:rPr>
        <w:t xml:space="preserve">2. 1 </w:t>
      </w:r>
      <w:r w:rsidR="001C37B3" w:rsidRPr="00AF6211">
        <w:rPr>
          <w:rFonts w:ascii="Arial" w:hAnsi="Arial" w:cs="Arial"/>
          <w:b/>
        </w:rPr>
        <w:t>Introduction</w:t>
      </w:r>
    </w:p>
    <w:p w14:paraId="00C708C9" w14:textId="77777777" w:rsidR="001C37B3" w:rsidRPr="00AF6211" w:rsidRDefault="001C37B3" w:rsidP="009E57D9">
      <w:pPr>
        <w:spacing w:line="360" w:lineRule="auto"/>
        <w:rPr>
          <w:rFonts w:ascii="Arial" w:hAnsi="Arial" w:cs="Arial"/>
        </w:rPr>
      </w:pPr>
      <w:r w:rsidRPr="00AF6211">
        <w:rPr>
          <w:rFonts w:ascii="Arial" w:hAnsi="Arial" w:cs="Arial"/>
        </w:rPr>
        <w:t>This chapter will provide a brief introduction of what mental health is, its continuing increase and how this effects front line officers role. This chapter will then address each of the research objectives individually by exploring the available literature on the topic. The dissertation has the following objectives:</w:t>
      </w:r>
    </w:p>
    <w:p w14:paraId="6EA8C97A" w14:textId="77777777" w:rsidR="001C37B3" w:rsidRPr="00AF6211" w:rsidRDefault="001C37B3" w:rsidP="009E57D9">
      <w:pPr>
        <w:pStyle w:val="ListParagraph"/>
        <w:numPr>
          <w:ilvl w:val="0"/>
          <w:numId w:val="3"/>
        </w:numPr>
        <w:spacing w:line="360" w:lineRule="auto"/>
        <w:rPr>
          <w:rFonts w:ascii="Arial" w:hAnsi="Arial" w:cs="Arial"/>
        </w:rPr>
      </w:pPr>
      <w:r w:rsidRPr="00AF6211">
        <w:rPr>
          <w:rFonts w:ascii="Arial" w:hAnsi="Arial" w:cs="Arial"/>
        </w:rPr>
        <w:t xml:space="preserve">To identify the attitudes and experiences of front line officers in relation to mental health </w:t>
      </w:r>
    </w:p>
    <w:p w14:paraId="5C4651F1" w14:textId="77777777" w:rsidR="001C37B3" w:rsidRPr="00AF6211" w:rsidRDefault="001C37B3" w:rsidP="009E57D9">
      <w:pPr>
        <w:pStyle w:val="ListParagraph"/>
        <w:numPr>
          <w:ilvl w:val="0"/>
          <w:numId w:val="3"/>
        </w:numPr>
        <w:spacing w:line="360" w:lineRule="auto"/>
        <w:rPr>
          <w:rFonts w:ascii="Arial" w:hAnsi="Arial" w:cs="Arial"/>
        </w:rPr>
      </w:pPr>
      <w:r w:rsidRPr="00AF6211">
        <w:rPr>
          <w:rFonts w:ascii="Arial" w:hAnsi="Arial" w:cs="Arial"/>
        </w:rPr>
        <w:t>To establish whether front line officers feel they are adequately trained to deal with mental health calls</w:t>
      </w:r>
    </w:p>
    <w:p w14:paraId="10C28343" w14:textId="77777777" w:rsidR="001C37B3" w:rsidRPr="00AF6211" w:rsidRDefault="001C37B3" w:rsidP="009E57D9">
      <w:pPr>
        <w:pStyle w:val="ListParagraph"/>
        <w:numPr>
          <w:ilvl w:val="0"/>
          <w:numId w:val="3"/>
        </w:numPr>
        <w:spacing w:line="360" w:lineRule="auto"/>
        <w:rPr>
          <w:rFonts w:ascii="Arial" w:hAnsi="Arial" w:cs="Arial"/>
        </w:rPr>
      </w:pPr>
      <w:r w:rsidRPr="00AF6211">
        <w:rPr>
          <w:rFonts w:ascii="Arial" w:hAnsi="Arial" w:cs="Arial"/>
        </w:rPr>
        <w:t>To identify whether front line officers feel supported by other agencies</w:t>
      </w:r>
    </w:p>
    <w:p w14:paraId="11326CB9" w14:textId="77777777" w:rsidR="001C37B3" w:rsidRPr="00AF6211" w:rsidRDefault="001C37B3" w:rsidP="009E57D9">
      <w:pPr>
        <w:spacing w:line="360" w:lineRule="auto"/>
        <w:rPr>
          <w:rFonts w:ascii="Arial" w:hAnsi="Arial" w:cs="Arial"/>
        </w:rPr>
      </w:pPr>
      <w:r w:rsidRPr="00AF6211">
        <w:rPr>
          <w:rFonts w:ascii="Arial" w:hAnsi="Arial" w:cs="Arial"/>
        </w:rPr>
        <w:t xml:space="preserve">According to the World Health Organisation mental well-being is not simply the absence of a condition or disease, it is a state in which an individual makes a contribution to their community, realises their own capabilities and manages the stresses of everyday life (WHO, 2004). Mental health issues are continually on the rise. According to </w:t>
      </w:r>
      <w:r w:rsidRPr="00AF6211">
        <w:rPr>
          <w:rFonts w:ascii="Arial" w:hAnsi="Arial" w:cs="Arial"/>
          <w:lang w:eastAsia="en-GB"/>
        </w:rPr>
        <w:t>McManus</w:t>
      </w:r>
      <w:r w:rsidRPr="00AF6211">
        <w:rPr>
          <w:rFonts w:ascii="Arial" w:hAnsi="Arial" w:cs="Arial"/>
        </w:rPr>
        <w:t xml:space="preserve"> et al. (2016), the number of people with mental health issues has increased by 20% from 1993 to 2014. Following this, according to the Office for National Statistics (2021), depression rates have doubled since the COVID-19 pandemic began, and anxiety levels have remained high.</w:t>
      </w:r>
      <w:r w:rsidRPr="00AF6211">
        <w:rPr>
          <w:rFonts w:ascii="Arial" w:hAnsi="Arial" w:cs="Arial"/>
          <w:color w:val="43423E"/>
          <w:sz w:val="25"/>
          <w:szCs w:val="25"/>
          <w:shd w:val="clear" w:color="auto" w:fill="FFFFFF"/>
        </w:rPr>
        <w:t xml:space="preserve"> </w:t>
      </w:r>
      <w:r w:rsidRPr="00AF6211">
        <w:rPr>
          <w:rFonts w:ascii="Arial" w:hAnsi="Arial" w:cs="Arial"/>
        </w:rPr>
        <w:t xml:space="preserve">Therefore, it is not surprising to find there has been a significant increase in the interactions between the police and individuals experiencing mental health issues (Cotton and Coleman, 2014). Along with the general increase of people with mental health issues within the UK, this has been attributed to the ‘deinstitutionalisation’ of mental health patients since the 1950’s, and the deterioration of an underfunded mental health service. The term ‘deinstitutionalisation’ describes the process of minimising the use of large psychiatric hospitals and treating mental health patients within the community (Chow and Priebe 2013). According to Fuller Torrey (2010) the ramifications of deinstitutionalisation and the criminalisation of people suffering mental health disorders cannot be emphasised enough. </w:t>
      </w:r>
    </w:p>
    <w:p w14:paraId="56819E57" w14:textId="1B242113" w:rsidR="001C37B3" w:rsidRPr="00AF6211" w:rsidRDefault="001C37B3" w:rsidP="009E57D9">
      <w:pPr>
        <w:spacing w:line="360" w:lineRule="auto"/>
        <w:rPr>
          <w:rFonts w:ascii="Arial" w:hAnsi="Arial" w:cs="Arial"/>
        </w:rPr>
      </w:pPr>
      <w:r w:rsidRPr="00AF6211">
        <w:rPr>
          <w:rFonts w:ascii="Arial" w:hAnsi="Arial" w:cs="Arial"/>
        </w:rPr>
        <w:t>There have been concerns expressed that police officers are filling the gaps in mental health services (House of Commons Home Affairs Committee, 2015).</w:t>
      </w:r>
      <w:r w:rsidRPr="00AF6211">
        <w:rPr>
          <w:rFonts w:ascii="Arial" w:hAnsi="Arial" w:cs="Arial"/>
          <w:i/>
        </w:rPr>
        <w:t xml:space="preserve"> </w:t>
      </w:r>
      <w:r w:rsidRPr="00AF6211">
        <w:rPr>
          <w:rFonts w:ascii="Arial" w:hAnsi="Arial" w:cs="Arial"/>
        </w:rPr>
        <w:t xml:space="preserve">A </w:t>
      </w:r>
      <w:r w:rsidR="008E6590" w:rsidRPr="008E6590">
        <w:rPr>
          <w:rFonts w:ascii="Arial" w:hAnsi="Arial" w:cs="Arial"/>
        </w:rPr>
        <w:t>His Majesty's Inspectorate of Constabulary and Fire &amp; Rescue Services</w:t>
      </w:r>
      <w:r w:rsidR="008E6590">
        <w:rPr>
          <w:rFonts w:ascii="Arial" w:hAnsi="Arial" w:cs="Arial"/>
        </w:rPr>
        <w:t xml:space="preserve"> (HMICFRS)</w:t>
      </w:r>
      <w:r w:rsidRPr="00AF6211">
        <w:rPr>
          <w:rFonts w:ascii="Arial" w:hAnsi="Arial" w:cs="Arial"/>
        </w:rPr>
        <w:t xml:space="preserve"> (2013) report brought attention to a shortage of psychiatric inpatient beds and safe places, resulting in those suffering a mental health crisis being remanded in police custody. According to Pettitt et al. (2013) 25% of individuals suffering mental health issues within the UK, acquire mental health-care via police involvement. Additionally, Heslin et al. (2016) found mental health related emergencies accounted for 15% to 20% of all UK police incidents annually. Despite police </w:t>
      </w:r>
      <w:r w:rsidRPr="00AF6211">
        <w:rPr>
          <w:rFonts w:ascii="Arial" w:hAnsi="Arial" w:cs="Arial"/>
        </w:rPr>
        <w:lastRenderedPageBreak/>
        <w:t>officer’s ever increasing role in mental health, little is known about how police feel about their expanding role.</w:t>
      </w:r>
    </w:p>
    <w:p w14:paraId="45A46518" w14:textId="77777777" w:rsidR="001C37B3" w:rsidRPr="00AF6211" w:rsidRDefault="001C37B3" w:rsidP="009E57D9">
      <w:pPr>
        <w:spacing w:after="0" w:line="360" w:lineRule="auto"/>
        <w:rPr>
          <w:rFonts w:ascii="Arial" w:eastAsia="Times New Roman" w:hAnsi="Arial" w:cs="Arial"/>
          <w:i/>
          <w:color w:val="000000"/>
          <w:u w:val="single"/>
          <w:lang w:eastAsia="en-GB"/>
        </w:rPr>
      </w:pPr>
    </w:p>
    <w:p w14:paraId="4EC71C5D" w14:textId="6A34A19D" w:rsidR="001C37B3" w:rsidRPr="00CC5845" w:rsidRDefault="001C37B3" w:rsidP="009E57D9">
      <w:pPr>
        <w:pStyle w:val="ListParagraph"/>
        <w:numPr>
          <w:ilvl w:val="1"/>
          <w:numId w:val="6"/>
        </w:numPr>
        <w:spacing w:line="360" w:lineRule="auto"/>
        <w:rPr>
          <w:rFonts w:ascii="Arial" w:hAnsi="Arial" w:cs="Arial"/>
          <w:b/>
          <w:bCs/>
        </w:rPr>
      </w:pPr>
      <w:r w:rsidRPr="00CC5845">
        <w:rPr>
          <w:rFonts w:ascii="Arial" w:hAnsi="Arial" w:cs="Arial"/>
          <w:b/>
          <w:bCs/>
        </w:rPr>
        <w:t xml:space="preserve">To identify the attitudes and experiences of front line officers in relation to mental health </w:t>
      </w:r>
    </w:p>
    <w:p w14:paraId="47980309" w14:textId="77777777" w:rsidR="001C37B3" w:rsidRPr="00AF6211" w:rsidRDefault="001C37B3" w:rsidP="009E57D9">
      <w:pPr>
        <w:spacing w:line="360" w:lineRule="auto"/>
        <w:rPr>
          <w:rFonts w:ascii="Arial" w:hAnsi="Arial" w:cs="Arial"/>
        </w:rPr>
      </w:pPr>
      <w:r w:rsidRPr="00AF6211">
        <w:rPr>
          <w:rFonts w:ascii="Arial" w:hAnsi="Arial" w:cs="Arial"/>
        </w:rPr>
        <w:t>According to the comprehensive multi-inspectorate report ‘Criminal justice system failing people with mental health issues’, thousands of individuals with mental health issues enter in to the criminal justice system every year, however their needs are often misunderstood and overlooked (Criminal Justice Joint Inspection, 2021). This major inspection found people with mental health issues in England and Wales are provided with minimal support as they progress through the criminal justice system. The findings within this report were labelled as “disappointing” and to have made limited progress since the last review in 2009.</w:t>
      </w:r>
    </w:p>
    <w:p w14:paraId="2DB955A6" w14:textId="003CC545" w:rsidR="001C37B3" w:rsidRPr="00AF6211" w:rsidRDefault="001C37B3" w:rsidP="009E57D9">
      <w:pPr>
        <w:spacing w:line="360" w:lineRule="auto"/>
        <w:rPr>
          <w:rFonts w:ascii="Arial" w:hAnsi="Arial" w:cs="Arial"/>
          <w:i/>
          <w:u w:val="single"/>
        </w:rPr>
      </w:pPr>
      <w:r w:rsidRPr="00AF6211">
        <w:rPr>
          <w:rFonts w:ascii="Arial" w:hAnsi="Arial" w:cs="Arial"/>
        </w:rPr>
        <w:t>These findings are supported by Lane (2019) who highlights the concerns raised by the media regarding the behaviour of police officers towards people experiencing mental health issues. This study examines a UK</w:t>
      </w:r>
      <w:r w:rsidRPr="00AF6211">
        <w:rPr>
          <w:rFonts w:ascii="Cambria Math" w:hAnsi="Cambria Math" w:cs="Cambria Math"/>
        </w:rPr>
        <w:t>‐</w:t>
      </w:r>
      <w:r w:rsidRPr="00AF6211">
        <w:rPr>
          <w:rFonts w:ascii="Arial" w:hAnsi="Arial" w:cs="Arial"/>
        </w:rPr>
        <w:t xml:space="preserve">based internet discussion forum discussing </w:t>
      </w:r>
      <w:r w:rsidR="005A5C18" w:rsidRPr="00AF6211">
        <w:rPr>
          <w:rFonts w:ascii="Arial" w:hAnsi="Arial" w:cs="Arial"/>
        </w:rPr>
        <w:t>officer’s</w:t>
      </w:r>
      <w:r w:rsidRPr="00AF6211">
        <w:rPr>
          <w:rFonts w:ascii="Arial" w:hAnsi="Arial" w:cs="Arial"/>
        </w:rPr>
        <w:t xml:space="preserve"> attitudes and experiences of dealing with individuals with mental health problems. It found officers displaying a generally negative attitude toward people with mental health issues.</w:t>
      </w:r>
      <w:r w:rsidRPr="00AF6211">
        <w:rPr>
          <w:rFonts w:ascii="Arial" w:hAnsi="Arial" w:cs="Arial"/>
          <w:i/>
        </w:rPr>
        <w:t xml:space="preserve"> </w:t>
      </w:r>
      <w:r w:rsidRPr="00AF6211">
        <w:rPr>
          <w:rFonts w:ascii="Arial" w:hAnsi="Arial" w:cs="Arial"/>
        </w:rPr>
        <w:t>‘Spongers and scroungers’ was found as a</w:t>
      </w:r>
      <w:r w:rsidRPr="00AF6211">
        <w:rPr>
          <w:rFonts w:ascii="Arial" w:hAnsi="Arial" w:cs="Arial"/>
          <w:i/>
        </w:rPr>
        <w:t xml:space="preserve"> </w:t>
      </w:r>
      <w:r w:rsidRPr="00AF6211">
        <w:rPr>
          <w:rFonts w:ascii="Arial" w:hAnsi="Arial" w:cs="Arial"/>
        </w:rPr>
        <w:t>significant theme with officers reporting “non-genuine” expressions of mental ill health and feeling that mental health calls as a misuse of police tim</w:t>
      </w:r>
      <w:r w:rsidR="00851701">
        <w:rPr>
          <w:rFonts w:ascii="Arial" w:hAnsi="Arial" w:cs="Arial"/>
        </w:rPr>
        <w:t>e. Similarly, Kuehl et al. (2023</w:t>
      </w:r>
      <w:r w:rsidRPr="00AF6211">
        <w:rPr>
          <w:rFonts w:ascii="Arial" w:hAnsi="Arial" w:cs="Arial"/>
        </w:rPr>
        <w:t>) found participants reporting to feel mental health calls were time consuming, diverted from other duties and should not be included in the police role. While it is clear within these studies mental health call-outs were not identified as a priority,</w:t>
      </w:r>
      <w:r w:rsidRPr="00AF6211">
        <w:rPr>
          <w:rFonts w:ascii="Arial" w:hAnsi="Arial" w:cs="Arial"/>
          <w:i/>
        </w:rPr>
        <w:t xml:space="preserve"> </w:t>
      </w:r>
      <w:r w:rsidRPr="00AF6211">
        <w:rPr>
          <w:rFonts w:ascii="Arial" w:hAnsi="Arial" w:cs="Arial"/>
        </w:rPr>
        <w:t>a study carried out by Vermette et al. (2005) found a number of officers recognised mental health as an essential aspect of their role and showed an interest in improving their knowledge of working with individuals suffering mental ill health. However, this study also recognised the drawbacks of its small sample size with the sample size only representing</w:t>
      </w:r>
      <w:r w:rsidR="005A5C18" w:rsidRPr="00AF6211">
        <w:rPr>
          <w:rFonts w:ascii="Arial" w:hAnsi="Arial" w:cs="Arial"/>
        </w:rPr>
        <w:t xml:space="preserve"> just</w:t>
      </w:r>
      <w:r w:rsidRPr="00AF6211">
        <w:rPr>
          <w:rFonts w:ascii="Arial" w:hAnsi="Arial" w:cs="Arial"/>
        </w:rPr>
        <w:t xml:space="preserve"> 1 percent of the total number of local police officers, therefore the generalisability of this study is questionable.</w:t>
      </w:r>
    </w:p>
    <w:p w14:paraId="3A1791EE" w14:textId="77777777" w:rsidR="001C37B3" w:rsidRPr="00AF6211" w:rsidRDefault="001C37B3" w:rsidP="009E57D9">
      <w:pPr>
        <w:spacing w:line="360" w:lineRule="auto"/>
        <w:rPr>
          <w:rFonts w:ascii="Arial" w:hAnsi="Arial" w:cs="Arial"/>
        </w:rPr>
      </w:pPr>
      <w:r w:rsidRPr="00AF6211">
        <w:rPr>
          <w:rFonts w:ascii="Arial" w:hAnsi="Arial" w:cs="Arial"/>
        </w:rPr>
        <w:t>According to Mengual</w:t>
      </w:r>
      <w:r w:rsidRPr="00AF6211">
        <w:rPr>
          <w:rFonts w:ascii="Arial" w:hAnsi="Arial" w:cs="Arial"/>
        </w:rPr>
        <w:noBreakHyphen/>
        <w:t>Pujante et al. (2022) when dealing with individual suffering mental ill health officers often perceived these persons as a greater danger, reported increased feelings of avoidance, requirement for isolation and involuntary treatment</w:t>
      </w:r>
      <w:r w:rsidRPr="00AF6211">
        <w:rPr>
          <w:rFonts w:ascii="Arial" w:hAnsi="Arial" w:cs="Arial"/>
          <w:i/>
        </w:rPr>
        <w:t xml:space="preserve">. </w:t>
      </w:r>
      <w:r w:rsidRPr="00AF6211">
        <w:rPr>
          <w:rFonts w:ascii="Arial" w:hAnsi="Arial" w:cs="Arial"/>
        </w:rPr>
        <w:t xml:space="preserve">However, Ruiz and Miller (2004) found It was significantly less common for people with mental illness to think or behave violently towards other people than it was for self-directed violence. Similarly, when it came to injuries to officers caused by people with mental illnesses, nearly 93% of respondents said that officers were never injured, and 89.1% of those, did </w:t>
      </w:r>
      <w:r w:rsidRPr="00AF6211">
        <w:rPr>
          <w:rFonts w:ascii="Arial" w:hAnsi="Arial" w:cs="Arial"/>
        </w:rPr>
        <w:lastRenderedPageBreak/>
        <w:t>not require medical attention.</w:t>
      </w:r>
      <w:r w:rsidRPr="00AF6211">
        <w:rPr>
          <w:rFonts w:ascii="Arial" w:hAnsi="Arial" w:cs="Arial"/>
          <w:i/>
        </w:rPr>
        <w:t xml:space="preserve"> </w:t>
      </w:r>
      <w:r w:rsidRPr="00AF6211">
        <w:rPr>
          <w:rFonts w:ascii="Arial" w:hAnsi="Arial" w:cs="Arial"/>
        </w:rPr>
        <w:t>Although, approximately 43% of participants considered a person with mental illness as dangerous. According to Ruiz (1993) dangerousness is the most common and disturbing perception of people with mental illness held by police officers. Ruiz (1993) proposed that a concern for officer’s own injury, limited knowledge and lack of empathy, along with people with mental illness having difficulties or reluctance to comply with instructions, are the key factors contributing to violent confrontations. Interestingly, while police officers within Mengual</w:t>
      </w:r>
      <w:r w:rsidRPr="00AF6211">
        <w:rPr>
          <w:rFonts w:ascii="Arial" w:hAnsi="Arial" w:cs="Arial"/>
        </w:rPr>
        <w:noBreakHyphen/>
        <w:t xml:space="preserve">Pujante et al. (2022) showed increased feelings of avoidance, they also showed a greater willingness to assist psychiatric patients, attributed less responsibility for their actions and high levels of sympathy. </w:t>
      </w:r>
    </w:p>
    <w:p w14:paraId="35461C05" w14:textId="3B9D18E6" w:rsidR="001C37B3" w:rsidRPr="00AF6211" w:rsidRDefault="001C37B3" w:rsidP="009E57D9">
      <w:pPr>
        <w:spacing w:line="360" w:lineRule="auto"/>
        <w:rPr>
          <w:rFonts w:ascii="Arial" w:hAnsi="Arial" w:cs="Arial"/>
          <w:i/>
        </w:rPr>
      </w:pPr>
      <w:r w:rsidRPr="00AF6211">
        <w:rPr>
          <w:rFonts w:ascii="Arial" w:hAnsi="Arial" w:cs="Arial"/>
        </w:rPr>
        <w:t>Oxburgh et al. (2016) found participants reporting suspects suffering a mental disorder appeared to be distrusting towards police officers. However, this may be justified due to the stigmatised attitudes found by Mengual</w:t>
      </w:r>
      <w:r w:rsidRPr="00AF6211">
        <w:rPr>
          <w:rFonts w:ascii="Arial" w:hAnsi="Arial" w:cs="Arial"/>
        </w:rPr>
        <w:noBreakHyphen/>
        <w:t>Pujante et al. (2022) as well as Watson et al. (2004)</w:t>
      </w:r>
      <w:r w:rsidR="005A5C18" w:rsidRPr="00AF6211">
        <w:rPr>
          <w:rFonts w:ascii="Arial" w:hAnsi="Arial" w:cs="Arial"/>
        </w:rPr>
        <w:t xml:space="preserve"> who identified</w:t>
      </w:r>
      <w:r w:rsidRPr="00AF6211">
        <w:rPr>
          <w:rFonts w:ascii="Arial" w:hAnsi="Arial" w:cs="Arial"/>
        </w:rPr>
        <w:t xml:space="preserve"> officers as being less inclined to investigate and act on behalf of a victim suffering a mental illness. Officers were also unlikely to take action to follow up information given by a subject they perceived as dangerous, or lacking in credibility, both of which are common misconceptions of people with mental illness.</w:t>
      </w:r>
      <w:r w:rsidRPr="00AF6211">
        <w:rPr>
          <w:rFonts w:ascii="Arial" w:hAnsi="Arial" w:cs="Arial"/>
          <w:i/>
        </w:rPr>
        <w:t xml:space="preserve"> </w:t>
      </w:r>
      <w:r w:rsidRPr="00AF6211">
        <w:rPr>
          <w:rFonts w:ascii="Arial" w:hAnsi="Arial" w:cs="Arial"/>
        </w:rPr>
        <w:t>However, interestingly, this studies hypothesis of predicting a subject’s mental illness would have significant effect on an officer’s response was not supported. It was actually found that in this case, it was the situation and the subject’s behaviour that effected an officer’s response rather than stigmatised attitudes and perceptions.</w:t>
      </w:r>
      <w:r w:rsidRPr="00AF6211">
        <w:rPr>
          <w:rFonts w:ascii="Arial" w:hAnsi="Arial" w:cs="Arial"/>
          <w:i/>
        </w:rPr>
        <w:t xml:space="preserve"> </w:t>
      </w:r>
    </w:p>
    <w:p w14:paraId="5DADCD5F" w14:textId="77777777" w:rsidR="001C37B3" w:rsidRPr="00AF6211" w:rsidRDefault="001C37B3" w:rsidP="009E57D9">
      <w:pPr>
        <w:spacing w:line="360" w:lineRule="auto"/>
        <w:rPr>
          <w:rFonts w:ascii="Arial" w:hAnsi="Arial" w:cs="Arial"/>
          <w:i/>
        </w:rPr>
      </w:pPr>
      <w:r w:rsidRPr="00AF6211">
        <w:rPr>
          <w:rFonts w:ascii="Arial" w:hAnsi="Arial" w:cs="Arial"/>
        </w:rPr>
        <w:t>In conclusion, it would appear from the available literature that police officers hold a negative view of people with mental health. Officers perceived suffering mental ill health as non-genuine or if genuine cases of mental ill health, a danger however this appeared to be based on stigmatised judgments rather than direct experiences. It was also found that people suffering with mental ill health were distrusting toward police officer however this would appear to be justified due to officer’s negative attitudes and thus making them less likely to investigate or act as an advocate for victims suffering mental ill health.</w:t>
      </w:r>
    </w:p>
    <w:p w14:paraId="6FACA261" w14:textId="5A23ACB8" w:rsidR="001C37B3" w:rsidRPr="00CC5845" w:rsidRDefault="001C37B3" w:rsidP="009E57D9">
      <w:pPr>
        <w:pStyle w:val="ListParagraph"/>
        <w:numPr>
          <w:ilvl w:val="1"/>
          <w:numId w:val="6"/>
        </w:numPr>
        <w:spacing w:line="360" w:lineRule="auto"/>
        <w:rPr>
          <w:rFonts w:ascii="Arial" w:hAnsi="Arial" w:cs="Arial"/>
          <w:b/>
          <w:bCs/>
        </w:rPr>
      </w:pPr>
      <w:r w:rsidRPr="00CC5845">
        <w:rPr>
          <w:rFonts w:ascii="Arial" w:hAnsi="Arial" w:cs="Arial"/>
          <w:b/>
          <w:bCs/>
        </w:rPr>
        <w:t>To establish whether front line officers feel they are adequately trained to deal with mental health calls</w:t>
      </w:r>
    </w:p>
    <w:p w14:paraId="4CDE6085" w14:textId="77777777" w:rsidR="001C37B3" w:rsidRPr="00AF6211" w:rsidRDefault="001C37B3" w:rsidP="009E57D9">
      <w:pPr>
        <w:spacing w:line="360" w:lineRule="auto"/>
        <w:rPr>
          <w:rFonts w:ascii="Arial" w:hAnsi="Arial" w:cs="Arial"/>
        </w:rPr>
      </w:pPr>
      <w:r w:rsidRPr="00AF6211">
        <w:rPr>
          <w:rFonts w:ascii="Arial" w:hAnsi="Arial" w:cs="Arial"/>
        </w:rPr>
        <w:t xml:space="preserve">According to the Home Affairs Committee (2018), police forces within England and Wales do not consider mental health training to be essential, but rather a "nice-to-have" additional skill. It argues it to be ‘ludicrous’ that a three-week police driving course is necessary whereas less than a day of mental health training is required when both are part of everyday policing. </w:t>
      </w:r>
    </w:p>
    <w:p w14:paraId="0A299CC5" w14:textId="10D9A421" w:rsidR="001C37B3" w:rsidRPr="00AF6211" w:rsidRDefault="001C37B3" w:rsidP="009E57D9">
      <w:pPr>
        <w:spacing w:line="360" w:lineRule="auto"/>
        <w:rPr>
          <w:rFonts w:ascii="Arial" w:hAnsi="Arial" w:cs="Arial"/>
        </w:rPr>
      </w:pPr>
      <w:r w:rsidRPr="00AF6211">
        <w:rPr>
          <w:rFonts w:ascii="Arial" w:hAnsi="Arial" w:cs="Arial"/>
        </w:rPr>
        <w:t>A number of studies support this argument with officers reporting to feel the mental health training they received was inadequate. A study carried out by Kueh</w:t>
      </w:r>
      <w:r w:rsidR="00851701">
        <w:rPr>
          <w:rFonts w:ascii="Arial" w:hAnsi="Arial" w:cs="Arial"/>
        </w:rPr>
        <w:t>l et al. (2023</w:t>
      </w:r>
      <w:r w:rsidRPr="00AF6211">
        <w:rPr>
          <w:rFonts w:ascii="Arial" w:hAnsi="Arial" w:cs="Arial"/>
        </w:rPr>
        <w:t xml:space="preserve">) found 43% </w:t>
      </w:r>
      <w:r w:rsidRPr="00AF6211">
        <w:rPr>
          <w:rFonts w:ascii="Arial" w:hAnsi="Arial" w:cs="Arial"/>
        </w:rPr>
        <w:lastRenderedPageBreak/>
        <w:t>of Police staff reporting to feel the mental health training they received was insufficient in supporting them in carrying out their duties.</w:t>
      </w:r>
      <w:r w:rsidRPr="00AF6211">
        <w:rPr>
          <w:rFonts w:ascii="Arial" w:hAnsi="Arial" w:cs="Arial"/>
          <w:i/>
        </w:rPr>
        <w:t xml:space="preserve"> </w:t>
      </w:r>
      <w:r w:rsidRPr="00AF6211">
        <w:rPr>
          <w:rFonts w:ascii="Arial" w:hAnsi="Arial" w:cs="Arial"/>
        </w:rPr>
        <w:t xml:space="preserve">It was also found that Police and ambulance staff did not appreciate responding to mental health calls as they often felt out of their depth. In addition to this, a small percentage of participants, ranging between 14 to 21%, reported to feel unsafe managing mental health calls. Similarly, a study carried out by Marsden (2020) identified training as a concern. A common theme of ‘Training versus experience’ described how all participants had received mental health training, however this mainly involved the use of ‘The National Decision-Making Model’ (NDM) (College of Policing, 2014). Participants reported to feel the NDM did not reflect real life and subsequently did not adequately prepare them to respond to mental health emergencies. Oxburgh et al. (2016) found up to 42 % of participants reported to receive no mental health training, others reported to be lacking refresher training as we as approximately 91% of participants indicating that they would like to receive future training. However, participants with more experience reported the training they had received as adequate. Lane (2019) also had participants acknowledge they had received training but required further training with one participant reporting ‘we could be better trained’. Additionally, participants within a study carried out by Soares and Pinto da Costa (2019) also reported to not have receive any specific training to manage individuals suffering a serious mental disorder. Participants also felt they should have a specially training physician working with them as they felt some incidents involving the mentally ill were complicated as they ‘do not understand’. This would suggest the participants do not feel they have the knowledge and understanding to manage with mental health issues. </w:t>
      </w:r>
    </w:p>
    <w:p w14:paraId="796FEBDC" w14:textId="77777777" w:rsidR="001C37B3" w:rsidRDefault="001C37B3" w:rsidP="009E57D9">
      <w:pPr>
        <w:spacing w:line="360" w:lineRule="auto"/>
        <w:rPr>
          <w:rFonts w:ascii="Arial" w:hAnsi="Arial" w:cs="Arial"/>
        </w:rPr>
      </w:pPr>
      <w:r w:rsidRPr="00AF6211">
        <w:rPr>
          <w:rFonts w:ascii="Arial" w:hAnsi="Arial" w:cs="Arial"/>
        </w:rPr>
        <w:t>There were no contrasting reports found regarding officer’s feelings towards the level of training. All studies that explored officer’s mental health training found officers felt inadequately trained and felt they would benefit from further training. While some forces attempt to control demand for mental health services by relying on external services for example, street triage teams. These teams are trained mental health practitioners who accompany and support officers whilst on shift. According to HMICFRS (2018), 21 forces utilise approved mental health professionals, psychiatric nurses, or Mind representatives to work along call handlers. However, due to high demand certain forces choose to make mental health training a core aspect of police officers’ development and learning.</w:t>
      </w:r>
      <w:r w:rsidRPr="00AF6211">
        <w:rPr>
          <w:rFonts w:ascii="Arial" w:hAnsi="Arial" w:cs="Arial"/>
          <w:i/>
        </w:rPr>
        <w:t xml:space="preserve"> </w:t>
      </w:r>
      <w:r w:rsidRPr="00AF6211">
        <w:rPr>
          <w:rFonts w:ascii="Arial" w:hAnsi="Arial" w:cs="Arial"/>
        </w:rPr>
        <w:t>According to Scantlebury et al (2017) these officers who received training gained a better understanding and confidence, and in turn, felt better prepared to tackle mental health-related incidents.</w:t>
      </w:r>
    </w:p>
    <w:p w14:paraId="26B0EFB3" w14:textId="77777777" w:rsidR="00CC5845" w:rsidRPr="00AF6211" w:rsidRDefault="00CC5845" w:rsidP="009E57D9">
      <w:pPr>
        <w:spacing w:line="360" w:lineRule="auto"/>
        <w:rPr>
          <w:rFonts w:ascii="Arial" w:hAnsi="Arial" w:cs="Arial"/>
        </w:rPr>
      </w:pPr>
    </w:p>
    <w:p w14:paraId="53B1C24C" w14:textId="77777777" w:rsidR="009C0309" w:rsidRPr="00AF6211" w:rsidRDefault="009C0309" w:rsidP="009E57D9">
      <w:pPr>
        <w:spacing w:line="360" w:lineRule="auto"/>
        <w:rPr>
          <w:rFonts w:ascii="Arial" w:eastAsia="Times New Roman" w:hAnsi="Arial" w:cs="Arial"/>
          <w:sz w:val="24"/>
          <w:szCs w:val="24"/>
          <w:lang w:eastAsia="en-GB"/>
        </w:rPr>
      </w:pPr>
    </w:p>
    <w:p w14:paraId="55B83CE6" w14:textId="3E7A5237" w:rsidR="001C37B3" w:rsidRPr="00CC5845" w:rsidRDefault="001C37B3" w:rsidP="009E57D9">
      <w:pPr>
        <w:pStyle w:val="ListParagraph"/>
        <w:numPr>
          <w:ilvl w:val="1"/>
          <w:numId w:val="6"/>
        </w:numPr>
        <w:spacing w:line="360" w:lineRule="auto"/>
        <w:rPr>
          <w:rFonts w:ascii="Arial" w:hAnsi="Arial" w:cs="Arial"/>
          <w:b/>
          <w:bCs/>
        </w:rPr>
      </w:pPr>
      <w:r w:rsidRPr="00CC5845">
        <w:rPr>
          <w:rFonts w:ascii="Arial" w:hAnsi="Arial" w:cs="Arial"/>
          <w:b/>
          <w:bCs/>
        </w:rPr>
        <w:lastRenderedPageBreak/>
        <w:t>To identify whether front line officers feel supported by other agencies</w:t>
      </w:r>
    </w:p>
    <w:p w14:paraId="180525A3" w14:textId="5890C6FB" w:rsidR="001C37B3" w:rsidRPr="00AF6211" w:rsidRDefault="001C37B3" w:rsidP="009E57D9">
      <w:pPr>
        <w:spacing w:line="360" w:lineRule="auto"/>
        <w:rPr>
          <w:rFonts w:ascii="Arial" w:hAnsi="Arial" w:cs="Arial"/>
          <w:u w:val="single"/>
        </w:rPr>
      </w:pPr>
      <w:r w:rsidRPr="00AF6211">
        <w:rPr>
          <w:rFonts w:ascii="Arial" w:hAnsi="Arial" w:cs="Arial"/>
        </w:rPr>
        <w:t xml:space="preserve">According to </w:t>
      </w:r>
      <w:r w:rsidR="00C22893">
        <w:rPr>
          <w:rFonts w:ascii="Arial" w:hAnsi="Arial" w:cs="Arial"/>
        </w:rPr>
        <w:t>HMIP</w:t>
      </w:r>
      <w:r w:rsidRPr="00AF6211">
        <w:rPr>
          <w:rFonts w:ascii="Arial" w:hAnsi="Arial" w:cs="Arial"/>
        </w:rPr>
        <w:t xml:space="preserve"> (2021) high thresholds for mental health assessments and mental health services not being available 24/7 has resulted in police being over relied up to meet mental health demand. It is often the case that a shortage of beds on mental health units lead to individuals requiring mental health treatment can be detained in a police cell before they can be admitted. It was found by HMICFRS, that mental health responsibilities were often passed on to police officers at the end of a working day, resulting in worse out of hours’ care (HMICFRS, 2018). Police officers are also routinely contacted in scenario’s where an individual has ’absconded’ from a mental health setting due to short staffing (Brown, 2020). While training would help the police in dealing with these incidents, the issue lies with the NHS in preventing the development of mental health crises. According to the National Police Chiefs’ Council (NPCC) strategy, it calls to minimise these “occasions where police officers provide responses purely because of capacity issues or other difficulties in health care agencies”, as police officers are not adequately trained to replace professional mental health care (NPCC, 2020).</w:t>
      </w:r>
    </w:p>
    <w:p w14:paraId="1881AF24" w14:textId="12925582" w:rsidR="001C37B3" w:rsidRPr="00AF6211" w:rsidRDefault="001C37B3" w:rsidP="009E57D9">
      <w:pPr>
        <w:spacing w:line="360" w:lineRule="auto"/>
        <w:rPr>
          <w:rFonts w:ascii="Arial" w:hAnsi="Arial" w:cs="Arial"/>
        </w:rPr>
      </w:pPr>
      <w:r w:rsidRPr="00AF6211">
        <w:rPr>
          <w:rFonts w:ascii="Arial" w:hAnsi="Arial" w:cs="Arial"/>
        </w:rPr>
        <w:t xml:space="preserve">A study carried out by Lane (2019) found several threads reporting criticisms of mental health services, along with concerns that police were working beyond their remit in dealing with individuals with mental health difficulties. Participants made their dissatisfaction with mental health services clear, describing “endless and daily” discharges as well as the rejection of “suicidal, dangerous, unbalanced people”.  As a result of these failings, officers viewed their involvement with the mentally ill as a last resort intervention as they often became involved when the individual would become violent. Supporting these concerns, Marsden (2020) identified a ‘vicious cycle’ as a challenge when working with other agencies. Officers reported repeatedly encountering the same individuals as a particular frustration due to failings of mental health services. This study also found a common theme of ‘Passing the buck’, with officers reporting other agencies as handing over responsibilities due to the Police force being a 24-hour service. While these feelings were not specifically directed at mental health services it again highlighted the dissatisfaction with other agencies by increasing officer’s workload when early intervention could have prevented police involvement. </w:t>
      </w:r>
      <w:r w:rsidRPr="00AF6211">
        <w:rPr>
          <w:rFonts w:ascii="Arial" w:hAnsi="Arial" w:cs="Arial"/>
          <w:i/>
        </w:rPr>
        <w:t xml:space="preserve"> </w:t>
      </w:r>
      <w:r w:rsidRPr="00AF6211">
        <w:rPr>
          <w:rFonts w:ascii="Arial" w:hAnsi="Arial" w:cs="Arial"/>
        </w:rPr>
        <w:t>While similar negative views of mental health services were found by Lane (2019) and Marsden (2020), Marsden (2020) also found positive reports from participants regarding the introduction of mental health liaison services however this was reported as limited.</w:t>
      </w:r>
      <w:r w:rsidRPr="00AF6211">
        <w:rPr>
          <w:rFonts w:ascii="Arial" w:hAnsi="Arial" w:cs="Arial"/>
          <w:i/>
        </w:rPr>
        <w:t xml:space="preserve"> </w:t>
      </w:r>
      <w:r w:rsidRPr="00AF6211">
        <w:rPr>
          <w:rFonts w:ascii="Arial" w:hAnsi="Arial" w:cs="Arial"/>
        </w:rPr>
        <w:t xml:space="preserve">Similar to Marsden (2020), Soares and Pinto da Costa (2019) also used the term ‘cyclic’ when discussing the ‘Views of mental illness’. This paper did not specifically identify inadequacies of any agencies however using this term would suggest an inadequacies of agencies as if these individuals were receiving the support they required from mental health </w:t>
      </w:r>
      <w:r w:rsidRPr="00AF6211">
        <w:rPr>
          <w:rFonts w:ascii="Arial" w:hAnsi="Arial" w:cs="Arial"/>
        </w:rPr>
        <w:lastRenderedPageBreak/>
        <w:t>services they would not be having such frequent encounters with the police however this could also be due to lack of engagement from the individual rather than lack of sup</w:t>
      </w:r>
      <w:r w:rsidR="00851701">
        <w:rPr>
          <w:rFonts w:ascii="Arial" w:hAnsi="Arial" w:cs="Arial"/>
        </w:rPr>
        <w:t>port offered. Kuehl et al. (2023</w:t>
      </w:r>
      <w:r w:rsidRPr="00AF6211">
        <w:rPr>
          <w:rFonts w:ascii="Arial" w:hAnsi="Arial" w:cs="Arial"/>
        </w:rPr>
        <w:t>) identified difficulties in the process of dealing with mental health-related callouts with most participants indicating that the processes for getting further support and accessing help from other services were inadequate. It specifically identified mental health services as not being easy to work with and describing the process for getting assistance with mental health-related call-outs as challenging. This was again supported by a study carried out by McClean and Marshall (2010) which identified police officers admitted to feelings of anger and frustration when dealing with individuals with mental health difficulties, this was mostly due to issues when attempting to access support for these vulnerable people as they were not able to provide the help they needed. A particular quote within this study also reported frequent discharges, similar to Lane (2019). It would be reasonable to consider whether these frequent discharges are causing this ‘cycle’ of encountering the same individuals as, if these individuals received the appropriate treatment, would they continue to become a problem for the police?</w:t>
      </w:r>
    </w:p>
    <w:p w14:paraId="4228B226" w14:textId="28609F58" w:rsidR="001C37B3" w:rsidRPr="00445D88" w:rsidRDefault="00432916" w:rsidP="009E57D9">
      <w:pPr>
        <w:spacing w:line="360" w:lineRule="auto"/>
        <w:rPr>
          <w:rFonts w:ascii="Arial" w:hAnsi="Arial" w:cs="Arial"/>
          <w:b/>
          <w:bCs/>
          <w:iCs/>
        </w:rPr>
      </w:pPr>
      <w:r w:rsidRPr="00445D88">
        <w:rPr>
          <w:rFonts w:ascii="Arial" w:hAnsi="Arial" w:cs="Arial"/>
          <w:b/>
          <w:bCs/>
          <w:iCs/>
        </w:rPr>
        <w:t xml:space="preserve">2.5 </w:t>
      </w:r>
      <w:r w:rsidR="001C37B3" w:rsidRPr="00445D88">
        <w:rPr>
          <w:rFonts w:ascii="Arial" w:hAnsi="Arial" w:cs="Arial"/>
          <w:b/>
          <w:bCs/>
          <w:iCs/>
        </w:rPr>
        <w:t xml:space="preserve">Conclusion </w:t>
      </w:r>
    </w:p>
    <w:p w14:paraId="349BBE0A" w14:textId="77777777" w:rsidR="009E57D9" w:rsidRPr="00AF6211" w:rsidRDefault="001C37B3" w:rsidP="009E57D9">
      <w:pPr>
        <w:spacing w:line="360" w:lineRule="auto"/>
        <w:rPr>
          <w:rFonts w:ascii="Arial" w:hAnsi="Arial" w:cs="Arial"/>
        </w:rPr>
      </w:pPr>
      <w:r w:rsidRPr="00AF6211">
        <w:rPr>
          <w:rFonts w:ascii="Arial" w:hAnsi="Arial" w:cs="Arial"/>
        </w:rPr>
        <w:t>The literature reviewed shows police officer attitudes and experiences of dealing with mental health calls. It highlights police officers limited capacity to respond to mental health related calls despite the constant increase in people with mental health issues and inadequate mental health services. It shows a clear inadequacy in training as officers are reported to feel ill-equipped to deal with people suffering mental illness. With such prevalent negative attitudes held by officers as well a clear need for training it is reasonable to consider whether the two are linked. Is officers lack of training causing officer’s negative views of mental health. If officers were better trained would their views be more positive. Based on this argument, there is a need to conduct more studies to determine whether if officers had received better, if not any, training would they continue to hold these negative stigmatised attitudes and p</w:t>
      </w:r>
      <w:bookmarkStart w:id="1" w:name="_Hlk162735628"/>
      <w:bookmarkStart w:id="2" w:name="_Hlk162732027"/>
      <w:r w:rsidR="009E57D9" w:rsidRPr="00AF6211">
        <w:rPr>
          <w:rFonts w:ascii="Arial" w:hAnsi="Arial" w:cs="Arial"/>
        </w:rPr>
        <w:t>erceptions.</w:t>
      </w:r>
    </w:p>
    <w:p w14:paraId="07B50981" w14:textId="77777777" w:rsidR="009E57D9" w:rsidRPr="00AF6211" w:rsidRDefault="009E57D9">
      <w:pPr>
        <w:rPr>
          <w:rFonts w:ascii="Arial" w:hAnsi="Arial" w:cs="Arial"/>
        </w:rPr>
      </w:pPr>
      <w:r w:rsidRPr="00AF6211">
        <w:rPr>
          <w:rFonts w:ascii="Arial" w:hAnsi="Arial" w:cs="Arial"/>
        </w:rPr>
        <w:br w:type="page"/>
      </w:r>
    </w:p>
    <w:p w14:paraId="7E6DCC1D" w14:textId="743A9D64" w:rsidR="00392B9F" w:rsidRPr="00AF6211" w:rsidRDefault="00392B9F" w:rsidP="009E57D9">
      <w:pPr>
        <w:spacing w:line="360" w:lineRule="auto"/>
        <w:rPr>
          <w:rFonts w:ascii="Arial" w:hAnsi="Arial" w:cs="Arial"/>
        </w:rPr>
      </w:pPr>
      <w:r w:rsidRPr="00AF6211">
        <w:rPr>
          <w:rFonts w:ascii="Arial" w:hAnsi="Arial" w:cs="Arial"/>
          <w:b/>
          <w:bCs/>
        </w:rPr>
        <w:lastRenderedPageBreak/>
        <w:t xml:space="preserve">Chapter 3 – Methodology </w:t>
      </w:r>
    </w:p>
    <w:p w14:paraId="09717E57" w14:textId="34C192B6" w:rsidR="00392B9F" w:rsidRPr="00AF6211" w:rsidRDefault="00392B9F" w:rsidP="009E57D9">
      <w:pPr>
        <w:spacing w:line="360" w:lineRule="auto"/>
        <w:jc w:val="both"/>
        <w:rPr>
          <w:rFonts w:ascii="Arial" w:hAnsi="Arial" w:cs="Arial"/>
          <w:b/>
          <w:bCs/>
        </w:rPr>
      </w:pPr>
      <w:bookmarkStart w:id="3" w:name="_Hlk162735634"/>
      <w:bookmarkEnd w:id="1"/>
      <w:r w:rsidRPr="00AF6211">
        <w:rPr>
          <w:rFonts w:ascii="Arial" w:hAnsi="Arial" w:cs="Arial"/>
          <w:b/>
          <w:bCs/>
        </w:rPr>
        <w:t>3.1 Introduction</w:t>
      </w:r>
    </w:p>
    <w:bookmarkEnd w:id="3"/>
    <w:p w14:paraId="6208967C" w14:textId="6D338018" w:rsidR="00392B9F" w:rsidRPr="00AF6211" w:rsidRDefault="00392B9F" w:rsidP="009E57D9">
      <w:pPr>
        <w:spacing w:line="360" w:lineRule="auto"/>
        <w:rPr>
          <w:rFonts w:ascii="Arial" w:hAnsi="Arial" w:cs="Arial"/>
        </w:rPr>
      </w:pPr>
      <w:r w:rsidRPr="00AF6211">
        <w:rPr>
          <w:rFonts w:ascii="Arial" w:hAnsi="Arial" w:cs="Arial"/>
        </w:rPr>
        <w:t>The research purposed</w:t>
      </w:r>
      <w:r w:rsidR="005A5C18" w:rsidRPr="00AF6211">
        <w:rPr>
          <w:rFonts w:ascii="Arial" w:hAnsi="Arial" w:cs="Arial"/>
        </w:rPr>
        <w:t xml:space="preserve"> is to understanding Police officers' attitude and experience in d</w:t>
      </w:r>
      <w:r w:rsidRPr="00AF6211">
        <w:rPr>
          <w:rFonts w:ascii="Arial" w:hAnsi="Arial" w:cs="Arial"/>
        </w:rPr>
        <w:t>ealing wit</w:t>
      </w:r>
      <w:r w:rsidR="005A5C18" w:rsidRPr="00AF6211">
        <w:rPr>
          <w:rFonts w:ascii="Arial" w:hAnsi="Arial" w:cs="Arial"/>
        </w:rPr>
        <w:t>h mental health i</w:t>
      </w:r>
      <w:r w:rsidRPr="00AF6211">
        <w:rPr>
          <w:rFonts w:ascii="Arial" w:hAnsi="Arial" w:cs="Arial"/>
        </w:rPr>
        <w:t xml:space="preserve">ssues. In the previous chapter it was established that there is a lack of training for front line officers that deal with mental health incidents on a daily basis. This chapter will offer an outline of the research methodologies used in this dissertation to allow front line police officer to voice their own views on the topic that is being covered in this dissertation. </w:t>
      </w:r>
    </w:p>
    <w:p w14:paraId="7E820CCD" w14:textId="0E05AAEB" w:rsidR="00392B9F" w:rsidRPr="00AF6211" w:rsidRDefault="00392B9F" w:rsidP="009E57D9">
      <w:pPr>
        <w:spacing w:line="360" w:lineRule="auto"/>
        <w:rPr>
          <w:rFonts w:ascii="Arial" w:hAnsi="Arial" w:cs="Arial"/>
        </w:rPr>
      </w:pPr>
      <w:r w:rsidRPr="00AF6211">
        <w:rPr>
          <w:rFonts w:ascii="Arial" w:hAnsi="Arial" w:cs="Arial"/>
        </w:rPr>
        <w:t xml:space="preserve">To collect the information that is needed, it needs to be obtained from the officers. By having comprehensive understanding of what research means needs to be covered. According to </w:t>
      </w:r>
      <w:r w:rsidR="00567332" w:rsidRPr="00AF6211">
        <w:rPr>
          <w:rFonts w:ascii="Arial" w:hAnsi="Arial" w:cs="Arial"/>
        </w:rPr>
        <w:t>Creswell and Creswell (2017)</w:t>
      </w:r>
      <w:r w:rsidRPr="00AF6211">
        <w:rPr>
          <w:rFonts w:ascii="Arial" w:hAnsi="Arial" w:cs="Arial"/>
        </w:rPr>
        <w:t xml:space="preserve"> the main purpose of research is to obtain further understanding of topic, guidance to where action may be taken and to establish hypotheses with supporting evidence.  </w:t>
      </w:r>
    </w:p>
    <w:p w14:paraId="5E321B0B" w14:textId="77777777" w:rsidR="00392B9F" w:rsidRPr="00AF6211" w:rsidRDefault="00392B9F" w:rsidP="009E57D9">
      <w:pPr>
        <w:spacing w:line="360" w:lineRule="auto"/>
        <w:rPr>
          <w:rFonts w:ascii="Arial" w:hAnsi="Arial" w:cs="Arial"/>
        </w:rPr>
      </w:pPr>
      <w:r w:rsidRPr="00AF6211">
        <w:rPr>
          <w:rFonts w:ascii="Arial" w:hAnsi="Arial" w:cs="Arial"/>
        </w:rPr>
        <w:t>During this chapter it will cover what method has been implemented to gather said data, limitations that may occur and ethical considerations that were considered.</w:t>
      </w:r>
    </w:p>
    <w:p w14:paraId="43445787" w14:textId="77777777" w:rsidR="00392B9F" w:rsidRPr="00AF6211" w:rsidRDefault="00392B9F" w:rsidP="009E57D9">
      <w:pPr>
        <w:spacing w:line="360" w:lineRule="auto"/>
        <w:rPr>
          <w:rFonts w:ascii="Arial" w:hAnsi="Arial" w:cs="Arial"/>
          <w:b/>
          <w:bCs/>
        </w:rPr>
      </w:pPr>
      <w:bookmarkStart w:id="4" w:name="_Hlk162735640"/>
      <w:r w:rsidRPr="00AF6211">
        <w:rPr>
          <w:rFonts w:ascii="Arial" w:hAnsi="Arial" w:cs="Arial"/>
          <w:b/>
          <w:bCs/>
        </w:rPr>
        <w:t xml:space="preserve">3. 2 Research onion </w:t>
      </w:r>
    </w:p>
    <w:bookmarkEnd w:id="4"/>
    <w:p w14:paraId="2FDEAA6A" w14:textId="3D261BEE" w:rsidR="00392B9F" w:rsidRPr="00AF6211" w:rsidRDefault="00392B9F" w:rsidP="009E57D9">
      <w:pPr>
        <w:spacing w:line="360" w:lineRule="auto"/>
        <w:rPr>
          <w:rFonts w:ascii="Arial" w:hAnsi="Arial" w:cs="Arial"/>
        </w:rPr>
      </w:pPr>
      <w:r w:rsidRPr="00AF6211">
        <w:rPr>
          <w:rFonts w:ascii="Arial" w:hAnsi="Arial" w:cs="Arial"/>
        </w:rPr>
        <w:t>The research onion is a comprehensive model that outlines the various layers of research methodology, guiding researchers through the process of conducting high-quality research. Developed by Saunders et al (2009), the research onion consists of six key layers, each representing different stages and components of the research process.</w:t>
      </w:r>
      <w:r w:rsidRPr="00AF6211">
        <w:rPr>
          <w:rFonts w:ascii="Arial" w:hAnsi="Arial" w:cs="Arial"/>
        </w:rPr>
        <w:br/>
      </w:r>
      <w:r w:rsidRPr="00AF6211">
        <w:rPr>
          <w:rFonts w:ascii="Arial" w:hAnsi="Arial" w:cs="Arial"/>
        </w:rPr>
        <w:br/>
        <w:t>At the core of the research onion is the research philosophy, which serves as the fundamental belief system that guides the research approach. This layer encompasses ontological, epistemological, and methodological perspectives, helping researchers to define their worldview and shape their research questions and objectives.</w:t>
      </w:r>
      <w:r w:rsidRPr="00AF6211">
        <w:rPr>
          <w:rFonts w:ascii="Arial" w:hAnsi="Arial" w:cs="Arial"/>
        </w:rPr>
        <w:br/>
      </w:r>
      <w:r w:rsidRPr="00AF6211">
        <w:rPr>
          <w:rFonts w:ascii="Arial" w:hAnsi="Arial" w:cs="Arial"/>
        </w:rPr>
        <w:br/>
        <w:t>The next layer of the research onion is the research approach, which outlines the overall strategy for conducting the study. This layer includes deductive or inductive reasoning, the nature of the study (qualitative, quantitative, or mixed methods), and the level of exploration or explanation involved in the research.</w:t>
      </w:r>
      <w:r w:rsidRPr="00AF6211">
        <w:rPr>
          <w:rFonts w:ascii="Arial" w:hAnsi="Arial" w:cs="Arial"/>
        </w:rPr>
        <w:br/>
      </w:r>
      <w:r w:rsidRPr="00AF6211">
        <w:rPr>
          <w:rFonts w:ascii="Arial" w:hAnsi="Arial" w:cs="Arial"/>
        </w:rPr>
        <w:br/>
        <w:t xml:space="preserve">Moving outward, the research strategy layer focuses on the specific methods and techniques used to collect and analyse data. This includes data collection methods, such as surveys, interviews, or observations, as well as data analysis techniques like content analysis or </w:t>
      </w:r>
      <w:r w:rsidRPr="00AF6211">
        <w:rPr>
          <w:rFonts w:ascii="Arial" w:hAnsi="Arial" w:cs="Arial"/>
        </w:rPr>
        <w:lastRenderedPageBreak/>
        <w:t>statistical tests.</w:t>
      </w:r>
      <w:r w:rsidRPr="00AF6211">
        <w:rPr>
          <w:rFonts w:ascii="Arial" w:hAnsi="Arial" w:cs="Arial"/>
        </w:rPr>
        <w:br/>
      </w:r>
      <w:r w:rsidRPr="00AF6211">
        <w:rPr>
          <w:rFonts w:ascii="Arial" w:hAnsi="Arial" w:cs="Arial"/>
        </w:rPr>
        <w:br/>
        <w:t>The fourth layer of the research onion is the time horizon, which refers to the span of time over which the study will take place. This layer helps researchers determine the appropriate timeline for their research and understand the implications of different timeframes on their findings.</w:t>
      </w:r>
      <w:r w:rsidRPr="00AF6211">
        <w:rPr>
          <w:rFonts w:ascii="Arial" w:hAnsi="Arial" w:cs="Arial"/>
        </w:rPr>
        <w:br/>
      </w:r>
      <w:r w:rsidRPr="00AF6211">
        <w:rPr>
          <w:rFonts w:ascii="Arial" w:hAnsi="Arial" w:cs="Arial"/>
        </w:rPr>
        <w:br/>
        <w:t>The research technique layer encompasses the practical aspects of conducting the study, including sampling methods, data collection tools, and data analysis software. This layer outlines the specific steps and procedures that researchers will follow to gather and analyse data.</w:t>
      </w:r>
      <w:r w:rsidRPr="00AF6211">
        <w:rPr>
          <w:rFonts w:ascii="Arial" w:hAnsi="Arial" w:cs="Arial"/>
        </w:rPr>
        <w:br/>
      </w:r>
      <w:r w:rsidRPr="00AF6211">
        <w:rPr>
          <w:rFonts w:ascii="Arial" w:hAnsi="Arial" w:cs="Arial"/>
        </w:rPr>
        <w:br/>
        <w:t>Finally, the outer layer of the research onion is the ethical considerations, which address the ethical issues and responsibilities associated with conducting research. This layer ensures that researchers uphold ethical standards, protect the rights of participants, and maintain the integrity of the research process.</w:t>
      </w:r>
      <w:r w:rsidRPr="00AF6211">
        <w:rPr>
          <w:rFonts w:ascii="Arial" w:hAnsi="Arial" w:cs="Arial"/>
        </w:rPr>
        <w:br/>
      </w:r>
      <w:r w:rsidRPr="00AF6211">
        <w:rPr>
          <w:rFonts w:ascii="Arial" w:hAnsi="Arial" w:cs="Arial"/>
        </w:rPr>
        <w:br/>
        <w:t>Overall, the research onion provides a structured framework for researchers to navigate the complexities of the research process, guiding through each layer to produce rigorous and credible research outcomes.</w:t>
      </w:r>
      <w:r w:rsidRPr="00AF6211">
        <w:rPr>
          <w:rFonts w:ascii="Arial" w:hAnsi="Arial" w:cs="Arial"/>
        </w:rPr>
        <w:br/>
      </w:r>
    </w:p>
    <w:p w14:paraId="0C3C6C38" w14:textId="77777777" w:rsidR="00392B9F" w:rsidRPr="00AF6211" w:rsidRDefault="00392B9F" w:rsidP="009E57D9">
      <w:pPr>
        <w:spacing w:line="360" w:lineRule="auto"/>
        <w:rPr>
          <w:rFonts w:ascii="Arial" w:hAnsi="Arial" w:cs="Arial"/>
          <w:b/>
          <w:bCs/>
        </w:rPr>
      </w:pPr>
      <w:bookmarkStart w:id="5" w:name="_Hlk162735647"/>
      <w:r w:rsidRPr="00AF6211">
        <w:rPr>
          <w:rFonts w:ascii="Arial" w:hAnsi="Arial" w:cs="Arial"/>
          <w:b/>
          <w:bCs/>
        </w:rPr>
        <w:t xml:space="preserve">3.3 Research strategy </w:t>
      </w:r>
    </w:p>
    <w:bookmarkEnd w:id="5"/>
    <w:p w14:paraId="05104D4E" w14:textId="380D75E2" w:rsidR="00392B9F" w:rsidRPr="00AF6211" w:rsidRDefault="00392B9F" w:rsidP="009E57D9">
      <w:pPr>
        <w:spacing w:line="360" w:lineRule="auto"/>
        <w:rPr>
          <w:rFonts w:ascii="Arial" w:hAnsi="Arial" w:cs="Arial"/>
        </w:rPr>
      </w:pPr>
      <w:r w:rsidRPr="00AF6211">
        <w:rPr>
          <w:rFonts w:ascii="Arial" w:hAnsi="Arial" w:cs="Arial"/>
        </w:rPr>
        <w:t>For the purpose of this study and objectives that it is trying to achieve the most suitable form of data collect</w:t>
      </w:r>
      <w:r w:rsidR="005A5C18" w:rsidRPr="00AF6211">
        <w:rPr>
          <w:rFonts w:ascii="Arial" w:hAnsi="Arial" w:cs="Arial"/>
        </w:rPr>
        <w:t>ion to utilise would be mix of quantitative and q</w:t>
      </w:r>
      <w:r w:rsidRPr="00AF6211">
        <w:rPr>
          <w:rFonts w:ascii="Arial" w:hAnsi="Arial" w:cs="Arial"/>
        </w:rPr>
        <w:t>ualit</w:t>
      </w:r>
      <w:r w:rsidR="005A5C18" w:rsidRPr="00AF6211">
        <w:rPr>
          <w:rFonts w:ascii="Arial" w:hAnsi="Arial" w:cs="Arial"/>
        </w:rPr>
        <w:t>at</w:t>
      </w:r>
      <w:r w:rsidRPr="00AF6211">
        <w:rPr>
          <w:rFonts w:ascii="Arial" w:hAnsi="Arial" w:cs="Arial"/>
        </w:rPr>
        <w:t>ive method. The mixed method combines the two types of data collection allowing to gain stronger evidence and will allow in-extensive understanding of the findings (Office for Health Improvement and Disparities, 2020) Quantitative research is a method that refers to collecting and examining numerical data (</w:t>
      </w:r>
      <w:r w:rsidR="005A5C18" w:rsidRPr="00AF6211">
        <w:rPr>
          <w:rFonts w:ascii="Arial" w:hAnsi="Arial" w:cs="Arial"/>
          <w:shd w:val="clear" w:color="auto" w:fill="FFFFFF"/>
        </w:rPr>
        <w:t>Watson, 2015) where q</w:t>
      </w:r>
      <w:r w:rsidRPr="00AF6211">
        <w:rPr>
          <w:rFonts w:ascii="Arial" w:hAnsi="Arial" w:cs="Arial"/>
          <w:shd w:val="clear" w:color="auto" w:fill="FFFFFF"/>
        </w:rPr>
        <w:t>ualit</w:t>
      </w:r>
      <w:r w:rsidR="005A5C18" w:rsidRPr="00AF6211">
        <w:rPr>
          <w:rFonts w:ascii="Arial" w:hAnsi="Arial" w:cs="Arial"/>
          <w:shd w:val="clear" w:color="auto" w:fill="FFFFFF"/>
        </w:rPr>
        <w:t>at</w:t>
      </w:r>
      <w:r w:rsidRPr="00AF6211">
        <w:rPr>
          <w:rFonts w:ascii="Arial" w:hAnsi="Arial" w:cs="Arial"/>
          <w:shd w:val="clear" w:color="auto" w:fill="FFFFFF"/>
        </w:rPr>
        <w:t xml:space="preserve">ive research method refers the opposite to quantitative it is non- numerical data, its aim is to explore </w:t>
      </w:r>
      <w:r w:rsidR="005A5C18" w:rsidRPr="00AF6211">
        <w:rPr>
          <w:rFonts w:ascii="Arial" w:hAnsi="Arial" w:cs="Arial"/>
          <w:shd w:val="clear" w:color="auto" w:fill="FFFFFF"/>
        </w:rPr>
        <w:t>individual’s</w:t>
      </w:r>
      <w:r w:rsidRPr="00AF6211">
        <w:rPr>
          <w:rFonts w:ascii="Arial" w:hAnsi="Arial" w:cs="Arial"/>
          <w:shd w:val="clear" w:color="auto" w:fill="FFFFFF"/>
        </w:rPr>
        <w:t xml:space="preserve"> understandings </w:t>
      </w:r>
      <w:r w:rsidRPr="00AF6211">
        <w:rPr>
          <w:rFonts w:ascii="Arial" w:hAnsi="Arial" w:cs="Arial"/>
        </w:rPr>
        <w:t xml:space="preserve">(Wilson and Corlett, 1995).  </w:t>
      </w:r>
    </w:p>
    <w:p w14:paraId="73934E3C" w14:textId="77777777" w:rsidR="00445D88" w:rsidRDefault="00392B9F" w:rsidP="009E57D9">
      <w:pPr>
        <w:spacing w:line="360" w:lineRule="auto"/>
        <w:rPr>
          <w:rFonts w:ascii="Arial" w:hAnsi="Arial" w:cs="Arial"/>
        </w:rPr>
      </w:pPr>
      <w:r w:rsidRPr="00AF6211">
        <w:rPr>
          <w:rFonts w:ascii="Arial" w:hAnsi="Arial" w:cs="Arial"/>
        </w:rPr>
        <w:t xml:space="preserve">By Utilizing both </w:t>
      </w:r>
      <w:r w:rsidR="005A5C18" w:rsidRPr="00AF6211">
        <w:rPr>
          <w:rFonts w:ascii="Arial" w:hAnsi="Arial" w:cs="Arial"/>
          <w:shd w:val="clear" w:color="auto" w:fill="FFFFFF"/>
        </w:rPr>
        <w:t>q</w:t>
      </w:r>
      <w:r w:rsidRPr="00AF6211">
        <w:rPr>
          <w:rFonts w:ascii="Arial" w:hAnsi="Arial" w:cs="Arial"/>
          <w:shd w:val="clear" w:color="auto" w:fill="FFFFFF"/>
        </w:rPr>
        <w:t>ualit</w:t>
      </w:r>
      <w:r w:rsidR="005A5C18" w:rsidRPr="00AF6211">
        <w:rPr>
          <w:rFonts w:ascii="Arial" w:hAnsi="Arial" w:cs="Arial"/>
          <w:shd w:val="clear" w:color="auto" w:fill="FFFFFF"/>
        </w:rPr>
        <w:t>at</w:t>
      </w:r>
      <w:r w:rsidRPr="00AF6211">
        <w:rPr>
          <w:rFonts w:ascii="Arial" w:hAnsi="Arial" w:cs="Arial"/>
          <w:shd w:val="clear" w:color="auto" w:fill="FFFFFF"/>
        </w:rPr>
        <w:t xml:space="preserve">ive and </w:t>
      </w:r>
      <w:r w:rsidR="005A5C18" w:rsidRPr="00AF6211">
        <w:rPr>
          <w:rFonts w:ascii="Arial" w:hAnsi="Arial" w:cs="Arial"/>
          <w:shd w:val="clear" w:color="auto" w:fill="FFFFFF"/>
        </w:rPr>
        <w:t>q</w:t>
      </w:r>
      <w:r w:rsidRPr="00AF6211">
        <w:rPr>
          <w:rFonts w:ascii="Arial" w:hAnsi="Arial" w:cs="Arial"/>
        </w:rPr>
        <w:t xml:space="preserve">uantitative techniques in this study aims to increase the credibility and validity of the research findings, which will allow for a more comprehensive understanding of the study at hand. </w:t>
      </w:r>
      <w:bookmarkStart w:id="6" w:name="_Hlk162735653"/>
    </w:p>
    <w:p w14:paraId="645E93F4" w14:textId="77777777" w:rsidR="00445D88" w:rsidRDefault="00445D88" w:rsidP="009E57D9">
      <w:pPr>
        <w:spacing w:line="360" w:lineRule="auto"/>
        <w:rPr>
          <w:rFonts w:ascii="Arial" w:hAnsi="Arial" w:cs="Arial"/>
        </w:rPr>
      </w:pPr>
    </w:p>
    <w:p w14:paraId="21CA9402" w14:textId="77777777" w:rsidR="00445D88" w:rsidRDefault="00445D88" w:rsidP="009E57D9">
      <w:pPr>
        <w:spacing w:line="360" w:lineRule="auto"/>
        <w:rPr>
          <w:rFonts w:ascii="Arial" w:hAnsi="Arial" w:cs="Arial"/>
        </w:rPr>
      </w:pPr>
    </w:p>
    <w:p w14:paraId="07486A46" w14:textId="1B5EE02B" w:rsidR="00392B9F" w:rsidRPr="00AF6211" w:rsidRDefault="00392B9F" w:rsidP="009E57D9">
      <w:pPr>
        <w:spacing w:line="360" w:lineRule="auto"/>
        <w:rPr>
          <w:rFonts w:ascii="Arial" w:hAnsi="Arial" w:cs="Arial"/>
          <w:b/>
          <w:bCs/>
        </w:rPr>
      </w:pPr>
      <w:r w:rsidRPr="00AF6211">
        <w:rPr>
          <w:rFonts w:ascii="Arial" w:hAnsi="Arial" w:cs="Arial"/>
          <w:b/>
          <w:bCs/>
        </w:rPr>
        <w:lastRenderedPageBreak/>
        <w:t>3.4 Data collection</w:t>
      </w:r>
    </w:p>
    <w:bookmarkEnd w:id="6"/>
    <w:p w14:paraId="0021AD11" w14:textId="7A0CB560" w:rsidR="00392B9F" w:rsidRPr="00AF6211" w:rsidRDefault="00392B9F" w:rsidP="009E57D9">
      <w:pPr>
        <w:spacing w:line="360" w:lineRule="auto"/>
        <w:rPr>
          <w:rFonts w:ascii="Arial" w:hAnsi="Arial" w:cs="Arial"/>
        </w:rPr>
      </w:pPr>
      <w:r w:rsidRPr="00AF6211">
        <w:rPr>
          <w:rFonts w:ascii="Arial" w:hAnsi="Arial" w:cs="Arial"/>
        </w:rPr>
        <w:t>The research strategy that will be implemented to obtain the informat</w:t>
      </w:r>
      <w:r w:rsidR="005A5C18" w:rsidRPr="00AF6211">
        <w:rPr>
          <w:rFonts w:ascii="Arial" w:hAnsi="Arial" w:cs="Arial"/>
        </w:rPr>
        <w:t>ion required will be through a q</w:t>
      </w:r>
      <w:r w:rsidRPr="00AF6211">
        <w:rPr>
          <w:rFonts w:ascii="Arial" w:hAnsi="Arial" w:cs="Arial"/>
        </w:rPr>
        <w:t>uestionnaire. Questionnaires are a common research approach because it can propose a set of questions that the participant can answer giving their knowledge and view on the subject being asked. They offer a rapid, efficient, and economical way of acquiring information (Boynton and Greenhalgh, 2004). The questionnaire involved will include the participant to give their age and length of service, it will also offer mix of open ended, Likert scale and rating scale questions. The questionnaire will not include any leading questions so the participant can express their own views.</w:t>
      </w:r>
    </w:p>
    <w:p w14:paraId="26F90A0B" w14:textId="77777777" w:rsidR="00392B9F" w:rsidRPr="00AF6211" w:rsidRDefault="00392B9F" w:rsidP="009E57D9">
      <w:pPr>
        <w:spacing w:line="360" w:lineRule="auto"/>
        <w:rPr>
          <w:rFonts w:ascii="Arial" w:hAnsi="Arial" w:cs="Arial"/>
          <w:b/>
          <w:bCs/>
        </w:rPr>
      </w:pPr>
      <w:bookmarkStart w:id="7" w:name="_Hlk162735659"/>
      <w:r w:rsidRPr="00AF6211">
        <w:rPr>
          <w:rFonts w:ascii="Arial" w:hAnsi="Arial" w:cs="Arial"/>
          <w:b/>
          <w:bCs/>
        </w:rPr>
        <w:t>3.5 Sampling and Collection</w:t>
      </w:r>
    </w:p>
    <w:bookmarkEnd w:id="7"/>
    <w:p w14:paraId="3B03098F" w14:textId="7E5D5AE1" w:rsidR="00392B9F" w:rsidRPr="00AF6211" w:rsidRDefault="00392B9F" w:rsidP="009E57D9">
      <w:pPr>
        <w:spacing w:line="360" w:lineRule="auto"/>
        <w:rPr>
          <w:rFonts w:ascii="Arial" w:hAnsi="Arial" w:cs="Arial"/>
        </w:rPr>
      </w:pPr>
      <w:r w:rsidRPr="00AF6211">
        <w:rPr>
          <w:rFonts w:ascii="Arial" w:hAnsi="Arial" w:cs="Arial"/>
        </w:rPr>
        <w:t>The questionnaire will be made available to any front-line police officer within South Wales Police for a limited time. By making only for front line officers it keeps the focus on the question being asked throughout this dissertation. On</w:t>
      </w:r>
      <w:r w:rsidR="005A5C18" w:rsidRPr="00AF6211">
        <w:rPr>
          <w:rFonts w:ascii="Arial" w:hAnsi="Arial" w:cs="Arial"/>
        </w:rPr>
        <w:t>c</w:t>
      </w:r>
      <w:r w:rsidRPr="00AF6211">
        <w:rPr>
          <w:rFonts w:ascii="Arial" w:hAnsi="Arial" w:cs="Arial"/>
        </w:rPr>
        <w:t xml:space="preserve">e the questionnaire has been completed it will be submitted and saved through an online account that is password protected. </w:t>
      </w:r>
    </w:p>
    <w:p w14:paraId="7E9298B3" w14:textId="77777777" w:rsidR="00392B9F" w:rsidRPr="00AF6211" w:rsidRDefault="00392B9F" w:rsidP="009E57D9">
      <w:pPr>
        <w:spacing w:line="360" w:lineRule="auto"/>
        <w:rPr>
          <w:rFonts w:ascii="Arial" w:hAnsi="Arial" w:cs="Arial"/>
          <w:b/>
          <w:bCs/>
        </w:rPr>
      </w:pPr>
      <w:bookmarkStart w:id="8" w:name="_Hlk162735664"/>
      <w:r w:rsidRPr="00AF6211">
        <w:rPr>
          <w:rFonts w:ascii="Arial" w:hAnsi="Arial" w:cs="Arial"/>
          <w:b/>
          <w:bCs/>
        </w:rPr>
        <w:t xml:space="preserve">3.6 Data Analysis </w:t>
      </w:r>
    </w:p>
    <w:bookmarkEnd w:id="8"/>
    <w:p w14:paraId="58F8FE7E" w14:textId="48B6714B" w:rsidR="00392B9F" w:rsidRPr="00AF6211" w:rsidRDefault="00392B9F" w:rsidP="009E57D9">
      <w:pPr>
        <w:spacing w:line="360" w:lineRule="auto"/>
        <w:rPr>
          <w:rFonts w:ascii="Arial" w:hAnsi="Arial" w:cs="Arial"/>
        </w:rPr>
      </w:pPr>
      <w:r w:rsidRPr="00AF6211">
        <w:rPr>
          <w:rFonts w:ascii="Arial" w:hAnsi="Arial" w:cs="Arial"/>
        </w:rPr>
        <w:t>Once all the questionnaires have been completed the data will be processed. Each question will be identified and explored individually. The quantitative data will be collated and displayed in a chart form allowing ease to view. The same will be conducted for qualitative data however due to this being non-numerical</w:t>
      </w:r>
      <w:r w:rsidR="00C61EB0" w:rsidRPr="00AF6211">
        <w:rPr>
          <w:rFonts w:ascii="Arial" w:hAnsi="Arial" w:cs="Arial"/>
        </w:rPr>
        <w:t>, this will be assessed and</w:t>
      </w:r>
      <w:r w:rsidRPr="00AF6211">
        <w:rPr>
          <w:rFonts w:ascii="Arial" w:hAnsi="Arial" w:cs="Arial"/>
        </w:rPr>
        <w:t xml:space="preserve"> any common themes</w:t>
      </w:r>
      <w:r w:rsidR="00C61EB0" w:rsidRPr="00AF6211">
        <w:rPr>
          <w:rFonts w:ascii="Arial" w:hAnsi="Arial" w:cs="Arial"/>
        </w:rPr>
        <w:t xml:space="preserve"> would be identified and </w:t>
      </w:r>
      <w:r w:rsidRPr="00AF6211">
        <w:rPr>
          <w:rFonts w:ascii="Arial" w:hAnsi="Arial" w:cs="Arial"/>
        </w:rPr>
        <w:t>displayed in written form.</w:t>
      </w:r>
    </w:p>
    <w:p w14:paraId="6347FE2A" w14:textId="77777777" w:rsidR="00392B9F" w:rsidRPr="00AF6211" w:rsidRDefault="00392B9F" w:rsidP="009E57D9">
      <w:pPr>
        <w:spacing w:line="360" w:lineRule="auto"/>
        <w:rPr>
          <w:rFonts w:ascii="Arial" w:hAnsi="Arial" w:cs="Arial"/>
          <w:b/>
          <w:bCs/>
        </w:rPr>
      </w:pPr>
      <w:bookmarkStart w:id="9" w:name="_Hlk162735670"/>
      <w:r w:rsidRPr="00AF6211">
        <w:rPr>
          <w:rFonts w:ascii="Arial" w:hAnsi="Arial" w:cs="Arial"/>
          <w:b/>
          <w:bCs/>
        </w:rPr>
        <w:t xml:space="preserve">3.7 Limitations </w:t>
      </w:r>
    </w:p>
    <w:bookmarkEnd w:id="9"/>
    <w:p w14:paraId="670AB32C" w14:textId="55446090" w:rsidR="00392B9F" w:rsidRPr="00AF6211" w:rsidRDefault="00620901" w:rsidP="009E57D9">
      <w:pPr>
        <w:spacing w:line="360" w:lineRule="auto"/>
        <w:rPr>
          <w:rFonts w:ascii="Arial" w:hAnsi="Arial" w:cs="Arial"/>
        </w:rPr>
      </w:pPr>
      <w:r w:rsidRPr="00AF6211">
        <w:rPr>
          <w:rFonts w:ascii="Arial" w:hAnsi="Arial" w:cs="Arial"/>
        </w:rPr>
        <w:t>While there are a number of possible limitations, t</w:t>
      </w:r>
      <w:r w:rsidR="005D09D4" w:rsidRPr="00AF6211">
        <w:rPr>
          <w:rFonts w:ascii="Arial" w:hAnsi="Arial" w:cs="Arial"/>
        </w:rPr>
        <w:t>he primary</w:t>
      </w:r>
      <w:r w:rsidR="00C61EB0" w:rsidRPr="00AF6211">
        <w:rPr>
          <w:rFonts w:ascii="Arial" w:hAnsi="Arial" w:cs="Arial"/>
        </w:rPr>
        <w:t xml:space="preserve"> limitation within this study is </w:t>
      </w:r>
      <w:r w:rsidR="00392B9F" w:rsidRPr="00AF6211">
        <w:rPr>
          <w:rFonts w:ascii="Arial" w:hAnsi="Arial" w:cs="Arial"/>
        </w:rPr>
        <w:t>tim</w:t>
      </w:r>
      <w:r w:rsidR="00C61EB0" w:rsidRPr="00AF6211">
        <w:rPr>
          <w:rFonts w:ascii="Arial" w:hAnsi="Arial" w:cs="Arial"/>
        </w:rPr>
        <w:t>e. Sufficient time is necessary to allow for the</w:t>
      </w:r>
      <w:r w:rsidR="00392B9F" w:rsidRPr="00AF6211">
        <w:rPr>
          <w:rFonts w:ascii="Arial" w:hAnsi="Arial" w:cs="Arial"/>
        </w:rPr>
        <w:t xml:space="preserve"> </w:t>
      </w:r>
      <w:r w:rsidR="00C61EB0" w:rsidRPr="00AF6211">
        <w:rPr>
          <w:rFonts w:ascii="Arial" w:hAnsi="Arial" w:cs="Arial"/>
        </w:rPr>
        <w:t xml:space="preserve">collection and </w:t>
      </w:r>
      <w:r w:rsidR="00392B9F" w:rsidRPr="00AF6211">
        <w:rPr>
          <w:rFonts w:ascii="Arial" w:hAnsi="Arial" w:cs="Arial"/>
        </w:rPr>
        <w:t>process</w:t>
      </w:r>
      <w:r w:rsidR="00C61EB0" w:rsidRPr="00AF6211">
        <w:rPr>
          <w:rFonts w:ascii="Arial" w:hAnsi="Arial" w:cs="Arial"/>
        </w:rPr>
        <w:t>ing of the data</w:t>
      </w:r>
      <w:r w:rsidRPr="00AF6211">
        <w:rPr>
          <w:rFonts w:ascii="Arial" w:hAnsi="Arial" w:cs="Arial"/>
        </w:rPr>
        <w:t xml:space="preserve"> gathered</w:t>
      </w:r>
      <w:r w:rsidR="00C61EB0" w:rsidRPr="00AF6211">
        <w:rPr>
          <w:rFonts w:ascii="Arial" w:hAnsi="Arial" w:cs="Arial"/>
        </w:rPr>
        <w:t xml:space="preserve"> within this study. Due to there being an assignment deadline and therefore a clear time constraint</w:t>
      </w:r>
      <w:r w:rsidRPr="00AF6211">
        <w:rPr>
          <w:rFonts w:ascii="Arial" w:hAnsi="Arial" w:cs="Arial"/>
        </w:rPr>
        <w:t>,</w:t>
      </w:r>
      <w:r w:rsidR="00C61EB0" w:rsidRPr="00AF6211">
        <w:rPr>
          <w:rFonts w:ascii="Arial" w:hAnsi="Arial" w:cs="Arial"/>
        </w:rPr>
        <w:t xml:space="preserve"> this</w:t>
      </w:r>
      <w:r w:rsidR="00392B9F" w:rsidRPr="00AF6211">
        <w:rPr>
          <w:rFonts w:ascii="Arial" w:hAnsi="Arial" w:cs="Arial"/>
        </w:rPr>
        <w:t xml:space="preserve"> </w:t>
      </w:r>
      <w:r w:rsidR="005D09D4" w:rsidRPr="00AF6211">
        <w:rPr>
          <w:rFonts w:ascii="Arial" w:hAnsi="Arial" w:cs="Arial"/>
        </w:rPr>
        <w:t>may</w:t>
      </w:r>
      <w:r w:rsidR="00392B9F" w:rsidRPr="00AF6211">
        <w:rPr>
          <w:rFonts w:ascii="Arial" w:hAnsi="Arial" w:cs="Arial"/>
        </w:rPr>
        <w:t xml:space="preserve"> </w:t>
      </w:r>
      <w:r w:rsidR="00C61EB0" w:rsidRPr="00AF6211">
        <w:rPr>
          <w:rFonts w:ascii="Arial" w:hAnsi="Arial" w:cs="Arial"/>
        </w:rPr>
        <w:t xml:space="preserve">affect the </w:t>
      </w:r>
      <w:r w:rsidR="00392B9F" w:rsidRPr="00AF6211">
        <w:rPr>
          <w:rFonts w:ascii="Arial" w:hAnsi="Arial" w:cs="Arial"/>
        </w:rPr>
        <w:t>response</w:t>
      </w:r>
      <w:r w:rsidR="00C61EB0" w:rsidRPr="00AF6211">
        <w:rPr>
          <w:rFonts w:ascii="Arial" w:hAnsi="Arial" w:cs="Arial"/>
        </w:rPr>
        <w:t xml:space="preserve"> rate</w:t>
      </w:r>
      <w:r w:rsidRPr="00AF6211">
        <w:rPr>
          <w:rFonts w:ascii="Arial" w:hAnsi="Arial" w:cs="Arial"/>
        </w:rPr>
        <w:t xml:space="preserve"> as there will be limited time in which the data can be gathered</w:t>
      </w:r>
      <w:r w:rsidR="005D09D4" w:rsidRPr="00AF6211">
        <w:rPr>
          <w:rFonts w:ascii="Arial" w:hAnsi="Arial" w:cs="Arial"/>
        </w:rPr>
        <w:t>,</w:t>
      </w:r>
      <w:r w:rsidRPr="00AF6211">
        <w:rPr>
          <w:rFonts w:ascii="Arial" w:hAnsi="Arial" w:cs="Arial"/>
        </w:rPr>
        <w:t xml:space="preserve"> processed</w:t>
      </w:r>
      <w:r w:rsidR="005D09D4" w:rsidRPr="00AF6211">
        <w:rPr>
          <w:rFonts w:ascii="Arial" w:hAnsi="Arial" w:cs="Arial"/>
        </w:rPr>
        <w:t xml:space="preserve"> and analysed</w:t>
      </w:r>
      <w:r w:rsidR="00392B9F" w:rsidRPr="00AF6211">
        <w:rPr>
          <w:rFonts w:ascii="Arial" w:hAnsi="Arial" w:cs="Arial"/>
        </w:rPr>
        <w:t xml:space="preserve">. </w:t>
      </w:r>
      <w:r w:rsidR="00C61EB0" w:rsidRPr="00AF6211">
        <w:rPr>
          <w:rFonts w:ascii="Arial" w:hAnsi="Arial" w:cs="Arial"/>
        </w:rPr>
        <w:t>Furthermore,</w:t>
      </w:r>
      <w:r w:rsidR="00392B9F" w:rsidRPr="00AF6211">
        <w:rPr>
          <w:rFonts w:ascii="Arial" w:hAnsi="Arial" w:cs="Arial"/>
        </w:rPr>
        <w:t xml:space="preserve"> the sampling size is </w:t>
      </w:r>
      <w:r w:rsidRPr="00AF6211">
        <w:rPr>
          <w:rFonts w:ascii="Arial" w:hAnsi="Arial" w:cs="Arial"/>
        </w:rPr>
        <w:t xml:space="preserve">relatively small </w:t>
      </w:r>
      <w:r w:rsidR="00392B9F" w:rsidRPr="00AF6211">
        <w:rPr>
          <w:rFonts w:ascii="Arial" w:hAnsi="Arial" w:cs="Arial"/>
        </w:rPr>
        <w:t>due to</w:t>
      </w:r>
      <w:r w:rsidRPr="00AF6211">
        <w:rPr>
          <w:rFonts w:ascii="Arial" w:hAnsi="Arial" w:cs="Arial"/>
        </w:rPr>
        <w:t xml:space="preserve"> the inclusion criteria</w:t>
      </w:r>
      <w:r w:rsidR="00392B9F" w:rsidRPr="00AF6211">
        <w:rPr>
          <w:rFonts w:ascii="Arial" w:hAnsi="Arial" w:cs="Arial"/>
        </w:rPr>
        <w:t xml:space="preserve"> only </w:t>
      </w:r>
      <w:r w:rsidRPr="00AF6211">
        <w:rPr>
          <w:rFonts w:ascii="Arial" w:hAnsi="Arial" w:cs="Arial"/>
        </w:rPr>
        <w:t xml:space="preserve">allowing for </w:t>
      </w:r>
      <w:r w:rsidR="00392B9F" w:rsidRPr="00AF6211">
        <w:rPr>
          <w:rFonts w:ascii="Arial" w:hAnsi="Arial" w:cs="Arial"/>
        </w:rPr>
        <w:t>front line officers</w:t>
      </w:r>
      <w:r w:rsidRPr="00AF6211">
        <w:rPr>
          <w:rFonts w:ascii="Arial" w:hAnsi="Arial" w:cs="Arial"/>
        </w:rPr>
        <w:t xml:space="preserve"> to respond. </w:t>
      </w:r>
      <w:r w:rsidR="00392B9F" w:rsidRPr="00AF6211">
        <w:rPr>
          <w:rFonts w:ascii="Arial" w:hAnsi="Arial" w:cs="Arial"/>
        </w:rPr>
        <w:t>South Wales police currently employee 5,200 but only 3000 or 57.7% of the total emp</w:t>
      </w:r>
      <w:r w:rsidRPr="00AF6211">
        <w:rPr>
          <w:rFonts w:ascii="Arial" w:hAnsi="Arial" w:cs="Arial"/>
        </w:rPr>
        <w:t>loyed are front line officers (S</w:t>
      </w:r>
      <w:r w:rsidR="00392B9F" w:rsidRPr="00AF6211">
        <w:rPr>
          <w:rFonts w:ascii="Arial" w:hAnsi="Arial" w:cs="Arial"/>
        </w:rPr>
        <w:t xml:space="preserve">outh Wales </w:t>
      </w:r>
      <w:r w:rsidRPr="00AF6211">
        <w:rPr>
          <w:rFonts w:ascii="Arial" w:hAnsi="Arial" w:cs="Arial"/>
        </w:rPr>
        <w:t>P</w:t>
      </w:r>
      <w:r w:rsidR="00392B9F" w:rsidRPr="00AF6211">
        <w:rPr>
          <w:rFonts w:ascii="Arial" w:hAnsi="Arial" w:cs="Arial"/>
        </w:rPr>
        <w:t xml:space="preserve">olice, 2024). </w:t>
      </w:r>
      <w:r w:rsidRPr="00AF6211">
        <w:rPr>
          <w:rFonts w:ascii="Arial" w:hAnsi="Arial" w:cs="Arial"/>
        </w:rPr>
        <w:t xml:space="preserve">While a small sample size has been identified as a limitation of the study, it is </w:t>
      </w:r>
      <w:r w:rsidR="005D09D4" w:rsidRPr="00AF6211">
        <w:rPr>
          <w:rFonts w:ascii="Arial" w:hAnsi="Arial" w:cs="Arial"/>
        </w:rPr>
        <w:t>crucial in</w:t>
      </w:r>
      <w:r w:rsidRPr="00AF6211">
        <w:rPr>
          <w:rFonts w:ascii="Arial" w:hAnsi="Arial" w:cs="Arial"/>
        </w:rPr>
        <w:t xml:space="preserve"> allow</w:t>
      </w:r>
      <w:r w:rsidR="005D09D4" w:rsidRPr="00AF6211">
        <w:rPr>
          <w:rFonts w:ascii="Arial" w:hAnsi="Arial" w:cs="Arial"/>
        </w:rPr>
        <w:t>ing</w:t>
      </w:r>
      <w:r w:rsidRPr="00AF6211">
        <w:rPr>
          <w:rFonts w:ascii="Arial" w:hAnsi="Arial" w:cs="Arial"/>
        </w:rPr>
        <w:t xml:space="preserve"> for the research question and objectives to be answered. Finally, u</w:t>
      </w:r>
      <w:r w:rsidR="008639AE" w:rsidRPr="00AF6211">
        <w:rPr>
          <w:rFonts w:ascii="Arial" w:hAnsi="Arial" w:cs="Arial"/>
        </w:rPr>
        <w:t>nfortunately,</w:t>
      </w:r>
      <w:r w:rsidR="00392B9F" w:rsidRPr="00AF6211">
        <w:rPr>
          <w:rFonts w:ascii="Arial" w:hAnsi="Arial" w:cs="Arial"/>
        </w:rPr>
        <w:t xml:space="preserve"> due to</w:t>
      </w:r>
      <w:r w:rsidRPr="00AF6211">
        <w:rPr>
          <w:rFonts w:ascii="Arial" w:hAnsi="Arial" w:cs="Arial"/>
        </w:rPr>
        <w:t xml:space="preserve"> a</w:t>
      </w:r>
      <w:r w:rsidR="00392B9F" w:rsidRPr="00AF6211">
        <w:rPr>
          <w:rFonts w:ascii="Arial" w:hAnsi="Arial" w:cs="Arial"/>
        </w:rPr>
        <w:t xml:space="preserve"> l</w:t>
      </w:r>
      <w:r w:rsidR="005D09D4" w:rsidRPr="00AF6211">
        <w:rPr>
          <w:rFonts w:ascii="Arial" w:hAnsi="Arial" w:cs="Arial"/>
        </w:rPr>
        <w:t>ack of funding only ten</w:t>
      </w:r>
      <w:r w:rsidR="00392B9F" w:rsidRPr="00AF6211">
        <w:rPr>
          <w:rFonts w:ascii="Arial" w:hAnsi="Arial" w:cs="Arial"/>
        </w:rPr>
        <w:t xml:space="preserve"> questions will be included in the questi</w:t>
      </w:r>
      <w:r w:rsidR="005D09D4" w:rsidRPr="00AF6211">
        <w:rPr>
          <w:rFonts w:ascii="Arial" w:hAnsi="Arial" w:cs="Arial"/>
        </w:rPr>
        <w:t>onnaire and only a maximum of twenty</w:t>
      </w:r>
      <w:r w:rsidR="00392B9F" w:rsidRPr="00AF6211">
        <w:rPr>
          <w:rFonts w:ascii="Arial" w:hAnsi="Arial" w:cs="Arial"/>
        </w:rPr>
        <w:t xml:space="preserve"> responses can be returned.</w:t>
      </w:r>
    </w:p>
    <w:p w14:paraId="0ECB0948" w14:textId="77777777" w:rsidR="00392B9F" w:rsidRPr="00AF6211" w:rsidRDefault="00392B9F" w:rsidP="009E57D9">
      <w:pPr>
        <w:tabs>
          <w:tab w:val="left" w:pos="6940"/>
        </w:tabs>
        <w:spacing w:line="360" w:lineRule="auto"/>
        <w:jc w:val="both"/>
        <w:rPr>
          <w:rFonts w:ascii="Arial" w:hAnsi="Arial" w:cs="Arial"/>
          <w:b/>
          <w:bCs/>
        </w:rPr>
      </w:pPr>
      <w:bookmarkStart w:id="10" w:name="_Hlk162735678"/>
    </w:p>
    <w:p w14:paraId="20888257" w14:textId="22255F70" w:rsidR="00392B9F" w:rsidRPr="00AF6211" w:rsidRDefault="00392B9F" w:rsidP="009E57D9">
      <w:pPr>
        <w:tabs>
          <w:tab w:val="left" w:pos="6940"/>
        </w:tabs>
        <w:spacing w:line="360" w:lineRule="auto"/>
        <w:jc w:val="both"/>
        <w:rPr>
          <w:rFonts w:ascii="Arial" w:hAnsi="Arial" w:cs="Arial"/>
          <w:b/>
          <w:bCs/>
        </w:rPr>
      </w:pPr>
      <w:r w:rsidRPr="00AF6211">
        <w:rPr>
          <w:rFonts w:ascii="Arial" w:hAnsi="Arial" w:cs="Arial"/>
          <w:b/>
          <w:bCs/>
        </w:rPr>
        <w:t xml:space="preserve">3.8 Ethical practice </w:t>
      </w:r>
      <w:bookmarkEnd w:id="10"/>
      <w:r w:rsidRPr="00AF6211">
        <w:rPr>
          <w:rFonts w:ascii="Arial" w:hAnsi="Arial" w:cs="Arial"/>
          <w:b/>
          <w:bCs/>
        </w:rPr>
        <w:tab/>
      </w:r>
    </w:p>
    <w:p w14:paraId="6F60B74B" w14:textId="64A4B871" w:rsidR="00620901" w:rsidRPr="00AF6211" w:rsidRDefault="00620901" w:rsidP="009E57D9">
      <w:pPr>
        <w:spacing w:line="360" w:lineRule="auto"/>
        <w:rPr>
          <w:rFonts w:ascii="Arial" w:hAnsi="Arial" w:cs="Arial"/>
        </w:rPr>
      </w:pPr>
      <w:bookmarkStart w:id="11" w:name="_Hlk162735692"/>
      <w:r w:rsidRPr="00AF6211">
        <w:rPr>
          <w:rFonts w:ascii="Arial" w:hAnsi="Arial" w:cs="Arial"/>
        </w:rPr>
        <w:t>To ensure data privacy and adherence to the Data Protection Act (2018), ethical considerations are crucial during this research. The participants of the questionnaire were invited to participate voluntarily, and by completing the questionnaire, they provided informed consent for their information to be used for this dissertation. No personal information was requested to ensure that all participants remain anonymous.</w:t>
      </w:r>
    </w:p>
    <w:p w14:paraId="24516B98" w14:textId="77777777" w:rsidR="00620901" w:rsidRPr="00AF6211" w:rsidRDefault="00620901" w:rsidP="009E57D9">
      <w:pPr>
        <w:spacing w:line="360" w:lineRule="auto"/>
        <w:rPr>
          <w:rFonts w:ascii="Arial" w:hAnsi="Arial" w:cs="Arial"/>
          <w:color w:val="1C1C1C"/>
          <w:sz w:val="18"/>
          <w:szCs w:val="18"/>
          <w:shd w:val="clear" w:color="auto" w:fill="FFFFFF"/>
        </w:rPr>
      </w:pPr>
    </w:p>
    <w:p w14:paraId="1B8AB9A9" w14:textId="59797A30" w:rsidR="00392B9F" w:rsidRPr="00AF6211" w:rsidRDefault="00392B9F" w:rsidP="009E57D9">
      <w:pPr>
        <w:spacing w:line="360" w:lineRule="auto"/>
        <w:rPr>
          <w:rFonts w:ascii="Arial" w:hAnsi="Arial" w:cs="Arial"/>
        </w:rPr>
      </w:pPr>
      <w:r w:rsidRPr="00AF6211">
        <w:rPr>
          <w:rFonts w:ascii="Arial" w:hAnsi="Arial" w:cs="Arial"/>
          <w:b/>
          <w:bCs/>
        </w:rPr>
        <w:t xml:space="preserve">3.9 Conclusion </w:t>
      </w:r>
    </w:p>
    <w:bookmarkEnd w:id="11"/>
    <w:p w14:paraId="2DD85D24" w14:textId="77777777" w:rsidR="009E57D9" w:rsidRPr="00AF6211" w:rsidRDefault="005D09D4" w:rsidP="009E57D9">
      <w:pPr>
        <w:spacing w:line="360" w:lineRule="auto"/>
        <w:rPr>
          <w:rFonts w:ascii="Arial" w:hAnsi="Arial" w:cs="Arial"/>
        </w:rPr>
      </w:pPr>
      <w:r w:rsidRPr="00AF6211">
        <w:rPr>
          <w:rFonts w:ascii="Arial" w:hAnsi="Arial" w:cs="Arial"/>
        </w:rPr>
        <w:t>This chapter has explained the reason for conducting this research, which is to gather information about the attitude and experiences of front line officers when dealing with mental health incidents. The information will be collected voluntarily by officers completing a questionnaire, as explained in chapter 3.2. Ethical considerations have been taken into account for the participants. The data will be analysed using a mixed methodology that combines quantitative and qualitative methods, and will be assessed and presented in the next chapter in the form of graphs and written examination.</w:t>
      </w:r>
      <w:bookmarkEnd w:id="2"/>
    </w:p>
    <w:p w14:paraId="34D19E27" w14:textId="77777777" w:rsidR="009E57D9" w:rsidRPr="00AF6211" w:rsidRDefault="009E57D9">
      <w:pPr>
        <w:rPr>
          <w:rFonts w:ascii="Arial" w:hAnsi="Arial" w:cs="Arial"/>
        </w:rPr>
      </w:pPr>
      <w:r w:rsidRPr="00AF6211">
        <w:rPr>
          <w:rFonts w:ascii="Arial" w:hAnsi="Arial" w:cs="Arial"/>
        </w:rPr>
        <w:br w:type="page"/>
      </w:r>
    </w:p>
    <w:p w14:paraId="00723C14" w14:textId="2ED23C95" w:rsidR="00432916" w:rsidRPr="00AF6211" w:rsidRDefault="00432916" w:rsidP="00247063">
      <w:pPr>
        <w:rPr>
          <w:rFonts w:ascii="Arial" w:hAnsi="Arial" w:cs="Arial"/>
          <w:b/>
        </w:rPr>
      </w:pPr>
      <w:r w:rsidRPr="00AF6211">
        <w:rPr>
          <w:rFonts w:ascii="Arial" w:hAnsi="Arial" w:cs="Arial"/>
          <w:b/>
        </w:rPr>
        <w:lastRenderedPageBreak/>
        <w:t>Chapter 4</w:t>
      </w:r>
      <w:r w:rsidR="00247063" w:rsidRPr="00AF6211">
        <w:rPr>
          <w:rFonts w:ascii="Arial" w:hAnsi="Arial" w:cs="Arial"/>
          <w:b/>
        </w:rPr>
        <w:t>- Analysis of results</w:t>
      </w:r>
    </w:p>
    <w:p w14:paraId="39776C9C" w14:textId="77777777" w:rsidR="00432916" w:rsidRPr="00AF6211" w:rsidRDefault="00432916" w:rsidP="009E57D9">
      <w:pPr>
        <w:spacing w:line="360" w:lineRule="auto"/>
        <w:rPr>
          <w:rFonts w:ascii="Arial" w:hAnsi="Arial" w:cs="Arial"/>
          <w:b/>
          <w:bCs/>
        </w:rPr>
      </w:pPr>
      <w:r w:rsidRPr="00AF6211">
        <w:rPr>
          <w:rFonts w:ascii="Arial" w:hAnsi="Arial" w:cs="Arial"/>
          <w:b/>
          <w:bCs/>
        </w:rPr>
        <w:t xml:space="preserve">4.1 Introduction </w:t>
      </w:r>
    </w:p>
    <w:p w14:paraId="358E6FFF" w14:textId="0A3D95E2" w:rsidR="00432916" w:rsidRPr="00AF6211" w:rsidRDefault="00432916" w:rsidP="009E57D9">
      <w:pPr>
        <w:spacing w:line="360" w:lineRule="auto"/>
        <w:rPr>
          <w:rFonts w:ascii="Arial" w:hAnsi="Arial" w:cs="Arial"/>
        </w:rPr>
      </w:pPr>
      <w:r w:rsidRPr="00AF6211">
        <w:rPr>
          <w:rFonts w:ascii="Arial" w:hAnsi="Arial" w:cs="Arial"/>
        </w:rPr>
        <w:t xml:space="preserve">The previous chapter sort to </w:t>
      </w:r>
      <w:r w:rsidR="005D09D4" w:rsidRPr="00AF6211">
        <w:rPr>
          <w:rFonts w:ascii="Arial" w:hAnsi="Arial" w:cs="Arial"/>
        </w:rPr>
        <w:t xml:space="preserve">understand what research is, </w:t>
      </w:r>
      <w:r w:rsidRPr="00AF6211">
        <w:rPr>
          <w:rFonts w:ascii="Arial" w:hAnsi="Arial" w:cs="Arial"/>
        </w:rPr>
        <w:t>why it needed to be conducted, and what methods and mythologies would be utilised during this dissertation. The aim of this chapter is achieving the third research objective</w:t>
      </w:r>
      <w:r w:rsidR="005D09D4" w:rsidRPr="00AF6211">
        <w:rPr>
          <w:rFonts w:ascii="Arial" w:hAnsi="Arial" w:cs="Arial"/>
        </w:rPr>
        <w:t>, t</w:t>
      </w:r>
      <w:r w:rsidRPr="00AF6211">
        <w:rPr>
          <w:rFonts w:ascii="Arial" w:hAnsi="Arial" w:cs="Arial"/>
        </w:rPr>
        <w:t xml:space="preserve">o evaluate and analyse the data collected effectiveness of the training received by police officers in responding to mental health crises. This will be achieved by analysing and presenting the data that was collated from the responses of the questionnaire. </w:t>
      </w:r>
    </w:p>
    <w:p w14:paraId="346B47FA" w14:textId="6007AB91" w:rsidR="00432916" w:rsidRPr="00AF6211" w:rsidRDefault="00432916" w:rsidP="009E57D9">
      <w:pPr>
        <w:spacing w:line="360" w:lineRule="auto"/>
        <w:rPr>
          <w:rFonts w:ascii="Arial" w:hAnsi="Arial" w:cs="Arial"/>
        </w:rPr>
      </w:pPr>
      <w:r w:rsidRPr="00AF6211">
        <w:rPr>
          <w:rFonts w:ascii="Arial" w:hAnsi="Arial" w:cs="Arial"/>
        </w:rPr>
        <w:t xml:space="preserve">The purpose of the research is to understand police officers’ perception and views on </w:t>
      </w:r>
      <w:r w:rsidR="005D09D4" w:rsidRPr="00AF6211">
        <w:rPr>
          <w:rFonts w:ascii="Arial" w:hAnsi="Arial" w:cs="Arial"/>
        </w:rPr>
        <w:t>Police officers' attitude and e</w:t>
      </w:r>
      <w:r w:rsidRPr="00AF6211">
        <w:rPr>
          <w:rFonts w:ascii="Arial" w:hAnsi="Arial" w:cs="Arial"/>
        </w:rPr>
        <w:t>xperienc</w:t>
      </w:r>
      <w:r w:rsidR="005D09D4" w:rsidRPr="00AF6211">
        <w:rPr>
          <w:rFonts w:ascii="Arial" w:hAnsi="Arial" w:cs="Arial"/>
        </w:rPr>
        <w:t>e in dealing with mental health i</w:t>
      </w:r>
      <w:r w:rsidRPr="00AF6211">
        <w:rPr>
          <w:rFonts w:ascii="Arial" w:hAnsi="Arial" w:cs="Arial"/>
        </w:rPr>
        <w:t>ssues</w:t>
      </w:r>
      <w:r w:rsidR="005D09D4" w:rsidRPr="00AF6211">
        <w:rPr>
          <w:rFonts w:ascii="Arial" w:hAnsi="Arial" w:cs="Arial"/>
        </w:rPr>
        <w:t>. This was also the title of</w:t>
      </w:r>
      <w:r w:rsidRPr="00AF6211">
        <w:rPr>
          <w:rFonts w:ascii="Arial" w:hAnsi="Arial" w:cs="Arial"/>
        </w:rPr>
        <w:t xml:space="preserve"> the questionnaire that was distributed to willing participants.</w:t>
      </w:r>
    </w:p>
    <w:p w14:paraId="12B52075" w14:textId="305E4EE6" w:rsidR="00432916" w:rsidRPr="00AF6211" w:rsidRDefault="00A83441" w:rsidP="009E57D9">
      <w:pPr>
        <w:spacing w:line="360" w:lineRule="auto"/>
        <w:rPr>
          <w:rFonts w:ascii="Arial" w:hAnsi="Arial" w:cs="Arial"/>
        </w:rPr>
      </w:pPr>
      <w:r w:rsidRPr="00AF6211">
        <w:rPr>
          <w:rFonts w:ascii="Arial" w:hAnsi="Arial" w:cs="Arial"/>
        </w:rPr>
        <w:t>To attain the third research objective, three objectives were established to structure the questions, the objectives are -</w:t>
      </w:r>
    </w:p>
    <w:p w14:paraId="49AAEBCA" w14:textId="77777777" w:rsidR="00432916" w:rsidRPr="00AF6211" w:rsidRDefault="00432916" w:rsidP="009E57D9">
      <w:pPr>
        <w:spacing w:line="360" w:lineRule="auto"/>
        <w:rPr>
          <w:rFonts w:ascii="Arial" w:eastAsia="Times New Roman" w:hAnsi="Arial" w:cs="Arial"/>
          <w:color w:val="000000"/>
          <w:sz w:val="24"/>
          <w:szCs w:val="24"/>
        </w:rPr>
      </w:pPr>
      <w:r w:rsidRPr="00AF6211">
        <w:rPr>
          <w:rFonts w:ascii="Arial" w:eastAsia="Times New Roman" w:hAnsi="Arial" w:cs="Arial"/>
          <w:color w:val="000000"/>
        </w:rPr>
        <w:t>1) To identify the attitudes and experiences of front-line officers in relation to mental health.</w:t>
      </w:r>
    </w:p>
    <w:p w14:paraId="3D248291" w14:textId="77777777" w:rsidR="00432916" w:rsidRPr="00AF6211" w:rsidRDefault="00432916" w:rsidP="009E57D9">
      <w:pPr>
        <w:spacing w:line="360" w:lineRule="auto"/>
        <w:rPr>
          <w:rFonts w:ascii="Arial" w:eastAsia="Times New Roman" w:hAnsi="Arial" w:cs="Arial"/>
          <w:color w:val="000000"/>
        </w:rPr>
      </w:pPr>
      <w:r w:rsidRPr="00AF6211">
        <w:rPr>
          <w:rFonts w:ascii="Arial" w:eastAsia="Times New Roman" w:hAnsi="Arial" w:cs="Arial"/>
          <w:color w:val="000000"/>
        </w:rPr>
        <w:t>2) To establish whether front line officers feel they are adequately trained to deal with mental health calls.</w:t>
      </w:r>
    </w:p>
    <w:p w14:paraId="3CB1DAE1" w14:textId="77777777" w:rsidR="00432916" w:rsidRPr="00AF6211" w:rsidRDefault="00432916" w:rsidP="009E57D9">
      <w:pPr>
        <w:spacing w:line="360" w:lineRule="auto"/>
        <w:rPr>
          <w:rFonts w:ascii="Arial" w:eastAsia="Times New Roman" w:hAnsi="Arial" w:cs="Arial"/>
          <w:color w:val="000000"/>
        </w:rPr>
      </w:pPr>
      <w:r w:rsidRPr="00AF6211">
        <w:rPr>
          <w:rFonts w:ascii="Arial" w:eastAsia="Times New Roman" w:hAnsi="Arial" w:cs="Arial"/>
          <w:color w:val="000000"/>
        </w:rPr>
        <w:t>3) To identify whether front line officers feel supported by other agencies.</w:t>
      </w:r>
    </w:p>
    <w:p w14:paraId="0E26BA4A" w14:textId="77777777" w:rsidR="00432916" w:rsidRPr="00AF6211" w:rsidRDefault="00432916" w:rsidP="009E57D9">
      <w:pPr>
        <w:spacing w:line="360" w:lineRule="auto"/>
        <w:rPr>
          <w:rFonts w:ascii="Arial" w:hAnsi="Arial" w:cs="Arial"/>
        </w:rPr>
      </w:pPr>
    </w:p>
    <w:p w14:paraId="7EC56678" w14:textId="77777777" w:rsidR="00432916" w:rsidRPr="00AF6211" w:rsidRDefault="00432916" w:rsidP="009E57D9">
      <w:pPr>
        <w:spacing w:line="360" w:lineRule="auto"/>
        <w:rPr>
          <w:rFonts w:ascii="Arial" w:hAnsi="Arial" w:cs="Arial"/>
          <w:b/>
          <w:bCs/>
        </w:rPr>
      </w:pPr>
      <w:r w:rsidRPr="00AF6211">
        <w:rPr>
          <w:rFonts w:ascii="Arial" w:hAnsi="Arial" w:cs="Arial"/>
          <w:b/>
          <w:bCs/>
        </w:rPr>
        <w:t>4.2 Data Analysis</w:t>
      </w:r>
    </w:p>
    <w:p w14:paraId="75F915A2" w14:textId="6873421B" w:rsidR="00432916" w:rsidRPr="00AF6211" w:rsidRDefault="00432916" w:rsidP="009E57D9">
      <w:pPr>
        <w:spacing w:line="360" w:lineRule="auto"/>
        <w:rPr>
          <w:rFonts w:ascii="Arial" w:hAnsi="Arial" w:cs="Arial"/>
        </w:rPr>
      </w:pPr>
      <w:r w:rsidRPr="00AF6211">
        <w:rPr>
          <w:rFonts w:ascii="Arial" w:hAnsi="Arial" w:cs="Arial"/>
        </w:rPr>
        <w:t>Data analysis is crucial step in extracting valuable insights and making informed decisions from raw data. The process of data analysis is achieved by methodically using statistical and/or logical approaches to explain and illustrate, summarise, and assess data that has been</w:t>
      </w:r>
      <w:r w:rsidR="005D09D4" w:rsidRPr="00AF6211">
        <w:rPr>
          <w:rFonts w:ascii="Arial" w:hAnsi="Arial" w:cs="Arial"/>
        </w:rPr>
        <w:t xml:space="preserve"> collected (Sharma, 2018). The questionnaires </w:t>
      </w:r>
      <w:r w:rsidRPr="00AF6211">
        <w:rPr>
          <w:rFonts w:ascii="Arial" w:hAnsi="Arial" w:cs="Arial"/>
        </w:rPr>
        <w:t>were completed by participants online via a</w:t>
      </w:r>
      <w:r w:rsidR="005D09D4" w:rsidRPr="00AF6211">
        <w:rPr>
          <w:rFonts w:ascii="Arial" w:hAnsi="Arial" w:cs="Arial"/>
        </w:rPr>
        <w:t>n</w:t>
      </w:r>
      <w:r w:rsidRPr="00AF6211">
        <w:rPr>
          <w:rFonts w:ascii="Arial" w:hAnsi="Arial" w:cs="Arial"/>
        </w:rPr>
        <w:t xml:space="preserve"> online survey collecti</w:t>
      </w:r>
      <w:r w:rsidR="005D09D4" w:rsidRPr="00AF6211">
        <w:rPr>
          <w:rFonts w:ascii="Arial" w:hAnsi="Arial" w:cs="Arial"/>
        </w:rPr>
        <w:t>on company. The company</w:t>
      </w:r>
      <w:r w:rsidRPr="00AF6211">
        <w:rPr>
          <w:rFonts w:ascii="Arial" w:hAnsi="Arial" w:cs="Arial"/>
        </w:rPr>
        <w:t xml:space="preserve"> used processed the information (raw data) and presented the results. The data will be presented systematically throughout this chapter. </w:t>
      </w:r>
    </w:p>
    <w:p w14:paraId="6FBFD46C" w14:textId="77777777" w:rsidR="00432916" w:rsidRPr="00AF6211" w:rsidRDefault="00432916" w:rsidP="009E57D9">
      <w:pPr>
        <w:spacing w:line="360" w:lineRule="auto"/>
        <w:rPr>
          <w:rFonts w:ascii="Arial" w:hAnsi="Arial" w:cs="Arial"/>
          <w:b/>
          <w:bCs/>
        </w:rPr>
      </w:pPr>
      <w:r w:rsidRPr="00AF6211">
        <w:rPr>
          <w:rFonts w:ascii="Arial" w:hAnsi="Arial" w:cs="Arial"/>
          <w:b/>
          <w:bCs/>
        </w:rPr>
        <w:t>4.3 Issues</w:t>
      </w:r>
    </w:p>
    <w:p w14:paraId="6BF0E882" w14:textId="216CC471" w:rsidR="00432916" w:rsidRPr="00AF6211" w:rsidRDefault="00432916" w:rsidP="009E57D9">
      <w:pPr>
        <w:spacing w:line="360" w:lineRule="auto"/>
        <w:rPr>
          <w:rFonts w:ascii="Arial" w:hAnsi="Arial" w:cs="Arial"/>
        </w:rPr>
      </w:pPr>
      <w:r w:rsidRPr="00AF6211">
        <w:rPr>
          <w:rFonts w:ascii="Arial" w:hAnsi="Arial" w:cs="Arial"/>
        </w:rPr>
        <w:t xml:space="preserve">This dissertation encountered a challenge with a lack of responses, failing to reach the anticipated number stated in the </w:t>
      </w:r>
      <w:r w:rsidR="005D09D4" w:rsidRPr="00AF6211">
        <w:rPr>
          <w:rFonts w:ascii="Arial" w:hAnsi="Arial" w:cs="Arial"/>
        </w:rPr>
        <w:t>previous</w:t>
      </w:r>
      <w:r w:rsidRPr="00AF6211">
        <w:rPr>
          <w:rFonts w:ascii="Arial" w:hAnsi="Arial" w:cs="Arial"/>
        </w:rPr>
        <w:t xml:space="preserve"> chapter. Several factors may have contributed to this outcome, as identified through analytical consideration. Firstly, respondents' lack of interest in the topic could have deterred participation, reflecting a potential disconnect between the research focus and their perceived relevance or engagement level (Smith et al., </w:t>
      </w:r>
      <w:r w:rsidRPr="00AF6211">
        <w:rPr>
          <w:rFonts w:ascii="Arial" w:hAnsi="Arial" w:cs="Arial"/>
        </w:rPr>
        <w:lastRenderedPageBreak/>
        <w:t>2018). Secondly, the length and complexity of the questionnaire may have posed a barrier, potentially overwhelming participants and diminishing their willingness to invest time in completing it (Dillman et al., 2014). Additionally, technical difficulties with the survey platform or format may have hindered respondents' ability to submit their responses, resulting in incomplete data collection (Couper, 2000). Integrating additional contextual information within the questionnaire could have potentially enhanced engagement by providing clarity on the significance and purpose of the research, thereby mitigating some of these challenges (Dillman et al., 2014; Smith et al., 2018). Future research endeavours should co</w:t>
      </w:r>
      <w:r w:rsidR="005D09D4" w:rsidRPr="00AF6211">
        <w:rPr>
          <w:rFonts w:ascii="Arial" w:hAnsi="Arial" w:cs="Arial"/>
        </w:rPr>
        <w:t>nsider these insights to optimis</w:t>
      </w:r>
      <w:r w:rsidRPr="00AF6211">
        <w:rPr>
          <w:rFonts w:ascii="Arial" w:hAnsi="Arial" w:cs="Arial"/>
        </w:rPr>
        <w:t>e questionnaire design and maximize response rates, ultimately facilitating more robust data collection processes.</w:t>
      </w:r>
      <w:r w:rsidRPr="00AF6211">
        <w:rPr>
          <w:rFonts w:ascii="Arial" w:hAnsi="Arial" w:cs="Arial"/>
        </w:rPr>
        <w:br/>
      </w:r>
      <w:r w:rsidRPr="00AF6211">
        <w:rPr>
          <w:rFonts w:ascii="Arial" w:hAnsi="Arial" w:cs="Arial"/>
        </w:rPr>
        <w:br/>
      </w:r>
      <w:r w:rsidRPr="00AF6211">
        <w:rPr>
          <w:rFonts w:ascii="Arial" w:hAnsi="Arial" w:cs="Arial"/>
          <w:b/>
          <w:bCs/>
        </w:rPr>
        <w:t>4.4 Questionnaire Findings</w:t>
      </w:r>
    </w:p>
    <w:p w14:paraId="1414B38C" w14:textId="5394827F" w:rsidR="00432916" w:rsidRPr="00AF6211" w:rsidRDefault="00432916" w:rsidP="009E57D9">
      <w:pPr>
        <w:spacing w:line="360" w:lineRule="auto"/>
        <w:rPr>
          <w:rFonts w:ascii="Arial" w:hAnsi="Arial" w:cs="Arial"/>
          <w:b/>
          <w:bCs/>
        </w:rPr>
      </w:pPr>
      <w:r w:rsidRPr="00AF6211">
        <w:rPr>
          <w:rFonts w:ascii="Arial" w:hAnsi="Arial" w:cs="Arial"/>
        </w:rPr>
        <w:t xml:space="preserve">This research study sought to understand the perspectives and opinions of </w:t>
      </w:r>
      <w:r w:rsidR="00770DBD" w:rsidRPr="00AF6211">
        <w:rPr>
          <w:rFonts w:ascii="Arial" w:hAnsi="Arial" w:cs="Arial"/>
        </w:rPr>
        <w:t>front-line</w:t>
      </w:r>
      <w:r w:rsidRPr="00AF6211">
        <w:rPr>
          <w:rFonts w:ascii="Arial" w:hAnsi="Arial" w:cs="Arial"/>
        </w:rPr>
        <w:t xml:space="preserve"> police officers. Fifteen individuals from </w:t>
      </w:r>
      <w:r w:rsidR="00770DBD" w:rsidRPr="00AF6211">
        <w:rPr>
          <w:rFonts w:ascii="Arial" w:hAnsi="Arial" w:cs="Arial"/>
        </w:rPr>
        <w:t>front-line</w:t>
      </w:r>
      <w:r w:rsidRPr="00AF6211">
        <w:rPr>
          <w:rFonts w:ascii="Arial" w:hAnsi="Arial" w:cs="Arial"/>
        </w:rPr>
        <w:t xml:space="preserve"> departments </w:t>
      </w:r>
      <w:r w:rsidR="00770DBD" w:rsidRPr="00AF6211">
        <w:rPr>
          <w:rFonts w:ascii="Arial" w:hAnsi="Arial" w:cs="Arial"/>
        </w:rPr>
        <w:t>with backgrounds</w:t>
      </w:r>
      <w:r w:rsidRPr="00AF6211">
        <w:rPr>
          <w:rFonts w:ascii="Arial" w:hAnsi="Arial" w:cs="Arial"/>
        </w:rPr>
        <w:t xml:space="preserve"> and expertise provided valuable insights through a questionnaire, sharing their preferences, experiences, and recommendations</w:t>
      </w:r>
    </w:p>
    <w:p w14:paraId="7938C01F" w14:textId="77777777" w:rsidR="00432916" w:rsidRPr="00AF6211" w:rsidRDefault="00432916" w:rsidP="009E57D9">
      <w:pPr>
        <w:spacing w:line="360" w:lineRule="auto"/>
        <w:rPr>
          <w:rFonts w:ascii="Arial" w:hAnsi="Arial" w:cs="Arial"/>
          <w:u w:val="single"/>
        </w:rPr>
      </w:pPr>
      <w:r w:rsidRPr="00AF6211">
        <w:rPr>
          <w:rFonts w:ascii="Arial" w:hAnsi="Arial" w:cs="Arial"/>
          <w:u w:val="single"/>
        </w:rPr>
        <w:t>Question 1- What is your age?</w:t>
      </w:r>
    </w:p>
    <w:p w14:paraId="112F634B" w14:textId="1F1E9A63" w:rsidR="00432916" w:rsidRPr="00AF6211" w:rsidRDefault="00432916" w:rsidP="009E57D9">
      <w:pPr>
        <w:spacing w:line="360" w:lineRule="auto"/>
        <w:rPr>
          <w:rFonts w:ascii="Arial" w:hAnsi="Arial" w:cs="Arial"/>
        </w:rPr>
      </w:pPr>
      <w:r w:rsidRPr="00AF6211">
        <w:rPr>
          <w:rFonts w:ascii="Arial" w:hAnsi="Arial" w:cs="Arial"/>
        </w:rPr>
        <w:t xml:space="preserve">Question 1 was to identify </w:t>
      </w:r>
      <w:r w:rsidR="00770DBD" w:rsidRPr="00AF6211">
        <w:rPr>
          <w:rFonts w:ascii="Arial" w:hAnsi="Arial" w:cs="Arial"/>
        </w:rPr>
        <w:t>participants'</w:t>
      </w:r>
      <w:r w:rsidRPr="00AF6211">
        <w:rPr>
          <w:rFonts w:ascii="Arial" w:hAnsi="Arial" w:cs="Arial"/>
        </w:rPr>
        <w:t xml:space="preserve"> age demographic, this question asked the </w:t>
      </w:r>
      <w:r w:rsidR="00770DBD" w:rsidRPr="00AF6211">
        <w:rPr>
          <w:rFonts w:ascii="Arial" w:hAnsi="Arial" w:cs="Arial"/>
        </w:rPr>
        <w:t>participants</w:t>
      </w:r>
      <w:r w:rsidRPr="00AF6211">
        <w:rPr>
          <w:rFonts w:ascii="Arial" w:hAnsi="Arial" w:cs="Arial"/>
        </w:rPr>
        <w:t xml:space="preserve"> to select their age within </w:t>
      </w:r>
      <w:r w:rsidR="00770DBD" w:rsidRPr="00AF6211">
        <w:rPr>
          <w:rFonts w:ascii="Arial" w:hAnsi="Arial" w:cs="Arial"/>
        </w:rPr>
        <w:t>an</w:t>
      </w:r>
      <w:r w:rsidRPr="00AF6211">
        <w:rPr>
          <w:rFonts w:ascii="Arial" w:hAnsi="Arial" w:cs="Arial"/>
        </w:rPr>
        <w:t xml:space="preserve"> age bracket provided, these brackets were 18-20, 21-29, 30-39. 40-49,50-59 and 60 or older. 66.67% of the participants were aged 21-29, 26.67% </w:t>
      </w:r>
      <w:r w:rsidR="00770DBD" w:rsidRPr="00AF6211">
        <w:rPr>
          <w:rFonts w:ascii="Arial" w:hAnsi="Arial" w:cs="Arial"/>
        </w:rPr>
        <w:t xml:space="preserve">were </w:t>
      </w:r>
      <w:r w:rsidRPr="00AF6211">
        <w:rPr>
          <w:rFonts w:ascii="Arial" w:hAnsi="Arial" w:cs="Arial"/>
        </w:rPr>
        <w:t>aged between 40-49 and 6.67% were 30-39 years old. S</w:t>
      </w:r>
      <w:r w:rsidR="00770DBD" w:rsidRPr="00AF6211">
        <w:rPr>
          <w:rFonts w:ascii="Arial" w:hAnsi="Arial" w:cs="Arial"/>
        </w:rPr>
        <w:t>outh Wales Police currently do not</w:t>
      </w:r>
      <w:r w:rsidRPr="00AF6211">
        <w:rPr>
          <w:rFonts w:ascii="Arial" w:hAnsi="Arial" w:cs="Arial"/>
        </w:rPr>
        <w:t xml:space="preserve"> have published data </w:t>
      </w:r>
      <w:r w:rsidR="00770DBD" w:rsidRPr="00AF6211">
        <w:rPr>
          <w:rFonts w:ascii="Arial" w:hAnsi="Arial" w:cs="Arial"/>
        </w:rPr>
        <w:t>on</w:t>
      </w:r>
      <w:r w:rsidRPr="00AF6211">
        <w:rPr>
          <w:rFonts w:ascii="Arial" w:hAnsi="Arial" w:cs="Arial"/>
        </w:rPr>
        <w:t xml:space="preserve"> the average age of serving police officers, however</w:t>
      </w:r>
      <w:r w:rsidR="00770DBD" w:rsidRPr="00AF6211">
        <w:rPr>
          <w:rFonts w:ascii="Arial" w:hAnsi="Arial" w:cs="Arial"/>
        </w:rPr>
        <w:t>,</w:t>
      </w:r>
      <w:r w:rsidRPr="00AF6211">
        <w:rPr>
          <w:rFonts w:ascii="Arial" w:hAnsi="Arial" w:cs="Arial"/>
        </w:rPr>
        <w:t xml:space="preserve"> West Midlands Police (2022) have conducted a review and provided their average age of a serving constable to be 27 years of age. This average age is reflected </w:t>
      </w:r>
      <w:r w:rsidR="00770DBD" w:rsidRPr="00AF6211">
        <w:rPr>
          <w:rFonts w:ascii="Arial" w:hAnsi="Arial" w:cs="Arial"/>
        </w:rPr>
        <w:t>in</w:t>
      </w:r>
      <w:r w:rsidRPr="00AF6211">
        <w:rPr>
          <w:rFonts w:ascii="Arial" w:hAnsi="Arial" w:cs="Arial"/>
        </w:rPr>
        <w:t xml:space="preserve"> the participants </w:t>
      </w:r>
      <w:r w:rsidR="00770DBD" w:rsidRPr="00AF6211">
        <w:rPr>
          <w:rFonts w:ascii="Arial" w:hAnsi="Arial" w:cs="Arial"/>
        </w:rPr>
        <w:t>who</w:t>
      </w:r>
      <w:r w:rsidRPr="00AF6211">
        <w:rPr>
          <w:rFonts w:ascii="Arial" w:hAnsi="Arial" w:cs="Arial"/>
        </w:rPr>
        <w:t xml:space="preserve"> took part in this questionnaire.</w:t>
      </w:r>
    </w:p>
    <w:p w14:paraId="6200FBCD" w14:textId="77777777" w:rsidR="00432916" w:rsidRPr="00AF6211" w:rsidRDefault="00432916" w:rsidP="009E57D9">
      <w:pPr>
        <w:spacing w:line="360" w:lineRule="auto"/>
        <w:rPr>
          <w:rFonts w:ascii="Arial" w:hAnsi="Arial" w:cs="Arial"/>
        </w:rPr>
      </w:pPr>
      <w:r w:rsidRPr="00AF6211">
        <w:rPr>
          <w:rFonts w:ascii="Arial" w:hAnsi="Arial" w:cs="Arial"/>
          <w:noProof/>
          <w:lang w:eastAsia="en-GB"/>
        </w:rPr>
        <w:lastRenderedPageBreak/>
        <w:drawing>
          <wp:inline distT="0" distB="0" distL="0" distR="0" wp14:anchorId="3E85337C" wp14:editId="1714E840">
            <wp:extent cx="4595872" cy="3119756"/>
            <wp:effectExtent l="0" t="0" r="0" b="4445"/>
            <wp:docPr id="2080670795"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70795" name="Picture 1" descr="A graph with different colored squares&#10;&#10;Description automatically generated"/>
                    <pic:cNvPicPr/>
                  </pic:nvPicPr>
                  <pic:blipFill>
                    <a:blip r:embed="rId13"/>
                    <a:stretch>
                      <a:fillRect/>
                    </a:stretch>
                  </pic:blipFill>
                  <pic:spPr>
                    <a:xfrm>
                      <a:off x="0" y="0"/>
                      <a:ext cx="4595872" cy="3119756"/>
                    </a:xfrm>
                    <a:prstGeom prst="rect">
                      <a:avLst/>
                    </a:prstGeom>
                  </pic:spPr>
                </pic:pic>
              </a:graphicData>
            </a:graphic>
          </wp:inline>
        </w:drawing>
      </w:r>
    </w:p>
    <w:p w14:paraId="5AC8D338" w14:textId="77777777" w:rsidR="00432916" w:rsidRPr="00AF6211" w:rsidRDefault="00432916" w:rsidP="009E57D9">
      <w:pPr>
        <w:spacing w:line="360" w:lineRule="auto"/>
        <w:rPr>
          <w:rFonts w:ascii="Arial" w:hAnsi="Arial" w:cs="Arial"/>
          <w:i/>
          <w:iCs/>
        </w:rPr>
      </w:pPr>
      <w:r w:rsidRPr="00AF6211">
        <w:rPr>
          <w:rFonts w:ascii="Arial" w:hAnsi="Arial" w:cs="Arial"/>
        </w:rPr>
        <w:tab/>
      </w:r>
      <w:r w:rsidRPr="00AF6211">
        <w:rPr>
          <w:rFonts w:ascii="Arial" w:hAnsi="Arial" w:cs="Arial"/>
        </w:rPr>
        <w:tab/>
      </w:r>
      <w:r w:rsidRPr="00AF6211">
        <w:rPr>
          <w:rFonts w:ascii="Arial" w:hAnsi="Arial" w:cs="Arial"/>
        </w:rPr>
        <w:tab/>
      </w:r>
      <w:r w:rsidRPr="00AF6211">
        <w:rPr>
          <w:rFonts w:ascii="Arial" w:hAnsi="Arial" w:cs="Arial"/>
          <w:i/>
          <w:iCs/>
        </w:rPr>
        <w:t xml:space="preserve">Figure 1- Question 1 </w:t>
      </w:r>
    </w:p>
    <w:p w14:paraId="655BECD3" w14:textId="77777777" w:rsidR="00432916" w:rsidRPr="00AF6211" w:rsidRDefault="00432916" w:rsidP="009E57D9">
      <w:pPr>
        <w:spacing w:line="360" w:lineRule="auto"/>
        <w:rPr>
          <w:rFonts w:ascii="Arial" w:hAnsi="Arial" w:cs="Arial"/>
        </w:rPr>
      </w:pPr>
    </w:p>
    <w:p w14:paraId="1299408F" w14:textId="77777777" w:rsidR="00432916" w:rsidRPr="00AF6211" w:rsidRDefault="00432916" w:rsidP="009E57D9">
      <w:pPr>
        <w:spacing w:line="360" w:lineRule="auto"/>
        <w:rPr>
          <w:rFonts w:ascii="Arial" w:hAnsi="Arial" w:cs="Arial"/>
          <w:u w:val="single"/>
        </w:rPr>
      </w:pPr>
      <w:r w:rsidRPr="00AF6211">
        <w:rPr>
          <w:rFonts w:ascii="Arial" w:hAnsi="Arial" w:cs="Arial"/>
          <w:u w:val="single"/>
        </w:rPr>
        <w:t>Question 2- How long have you worked for South Wales Police?</w:t>
      </w:r>
    </w:p>
    <w:p w14:paraId="1C4E62A0" w14:textId="0707118A" w:rsidR="00432916" w:rsidRPr="00AF6211" w:rsidRDefault="00432916" w:rsidP="009E57D9">
      <w:pPr>
        <w:tabs>
          <w:tab w:val="left" w:pos="1140"/>
        </w:tabs>
        <w:spacing w:line="360" w:lineRule="auto"/>
        <w:rPr>
          <w:rFonts w:ascii="Arial" w:hAnsi="Arial" w:cs="Arial"/>
        </w:rPr>
      </w:pPr>
      <w:r w:rsidRPr="00AF6211">
        <w:rPr>
          <w:rFonts w:ascii="Arial" w:hAnsi="Arial" w:cs="Arial"/>
        </w:rPr>
        <w:t>This question was asked to participants to ascertain their length of service as a police officer. For this research</w:t>
      </w:r>
      <w:r w:rsidR="00AF6211" w:rsidRPr="00AF6211">
        <w:rPr>
          <w:rFonts w:ascii="Arial" w:hAnsi="Arial" w:cs="Arial"/>
        </w:rPr>
        <w:t>,</w:t>
      </w:r>
      <w:r w:rsidRPr="00AF6211">
        <w:rPr>
          <w:rFonts w:ascii="Arial" w:hAnsi="Arial" w:cs="Arial"/>
        </w:rPr>
        <w:t xml:space="preserve"> it </w:t>
      </w:r>
      <w:r w:rsidR="00AF6211" w:rsidRPr="00AF6211">
        <w:rPr>
          <w:rFonts w:ascii="Arial" w:hAnsi="Arial" w:cs="Arial"/>
        </w:rPr>
        <w:t xml:space="preserve">is </w:t>
      </w:r>
      <w:r w:rsidRPr="00AF6211">
        <w:rPr>
          <w:rFonts w:ascii="Arial" w:hAnsi="Arial" w:cs="Arial"/>
        </w:rPr>
        <w:t xml:space="preserve">important to understand how long the participants have been in the police as the longer the length of service the more incidents the officer would </w:t>
      </w:r>
      <w:r w:rsidR="00770DBD" w:rsidRPr="00AF6211">
        <w:rPr>
          <w:rFonts w:ascii="Arial" w:hAnsi="Arial" w:cs="Arial"/>
        </w:rPr>
        <w:t>have</w:t>
      </w:r>
      <w:r w:rsidRPr="00AF6211">
        <w:rPr>
          <w:rFonts w:ascii="Arial" w:hAnsi="Arial" w:cs="Arial"/>
        </w:rPr>
        <w:t xml:space="preserve"> attended. Just over a q</w:t>
      </w:r>
      <w:r w:rsidR="00770DBD" w:rsidRPr="00AF6211">
        <w:rPr>
          <w:rFonts w:ascii="Arial" w:hAnsi="Arial" w:cs="Arial"/>
        </w:rPr>
        <w:t>uarter,</w:t>
      </w:r>
      <w:r w:rsidRPr="00AF6211">
        <w:rPr>
          <w:rFonts w:ascii="Arial" w:hAnsi="Arial" w:cs="Arial"/>
        </w:rPr>
        <w:t xml:space="preserve"> 26.67% of the participants</w:t>
      </w:r>
      <w:r w:rsidR="00770DBD" w:rsidRPr="00AF6211">
        <w:rPr>
          <w:rFonts w:ascii="Arial" w:hAnsi="Arial" w:cs="Arial"/>
        </w:rPr>
        <w:t>,</w:t>
      </w:r>
      <w:r w:rsidRPr="00AF6211">
        <w:rPr>
          <w:rFonts w:ascii="Arial" w:hAnsi="Arial" w:cs="Arial"/>
        </w:rPr>
        <w:t xml:space="preserve"> </w:t>
      </w:r>
      <w:r w:rsidR="00770DBD" w:rsidRPr="00AF6211">
        <w:rPr>
          <w:rFonts w:ascii="Arial" w:hAnsi="Arial" w:cs="Arial"/>
        </w:rPr>
        <w:t xml:space="preserve">had 1 to 2 </w:t>
      </w:r>
      <w:r w:rsidR="00AF6211" w:rsidRPr="00AF6211">
        <w:rPr>
          <w:rFonts w:ascii="Arial" w:hAnsi="Arial" w:cs="Arial"/>
        </w:rPr>
        <w:t>years</w:t>
      </w:r>
      <w:r w:rsidR="00770DBD" w:rsidRPr="00AF6211">
        <w:rPr>
          <w:rFonts w:ascii="Arial" w:hAnsi="Arial" w:cs="Arial"/>
        </w:rPr>
        <w:t xml:space="preserve"> </w:t>
      </w:r>
      <w:r w:rsidR="00AF6211" w:rsidRPr="00AF6211">
        <w:rPr>
          <w:rFonts w:ascii="Arial" w:hAnsi="Arial" w:cs="Arial"/>
        </w:rPr>
        <w:t xml:space="preserve">of </w:t>
      </w:r>
      <w:r w:rsidR="00770DBD" w:rsidRPr="00AF6211">
        <w:rPr>
          <w:rFonts w:ascii="Arial" w:hAnsi="Arial" w:cs="Arial"/>
        </w:rPr>
        <w:t>service. P</w:t>
      </w:r>
      <w:r w:rsidRPr="00AF6211">
        <w:rPr>
          <w:rFonts w:ascii="Arial" w:hAnsi="Arial" w:cs="Arial"/>
        </w:rPr>
        <w:t>er</w:t>
      </w:r>
      <w:r w:rsidR="00770DBD" w:rsidRPr="00AF6211">
        <w:rPr>
          <w:rFonts w:ascii="Arial" w:hAnsi="Arial" w:cs="Arial"/>
        </w:rPr>
        <w:t>centages</w:t>
      </w:r>
      <w:r w:rsidRPr="00AF6211">
        <w:rPr>
          <w:rFonts w:ascii="Arial" w:hAnsi="Arial" w:cs="Arial"/>
        </w:rPr>
        <w:t xml:space="preserve"> </w:t>
      </w:r>
      <w:r w:rsidR="00770DBD" w:rsidRPr="00AF6211">
        <w:rPr>
          <w:rFonts w:ascii="Arial" w:hAnsi="Arial" w:cs="Arial"/>
        </w:rPr>
        <w:t xml:space="preserve">were similar for </w:t>
      </w:r>
      <w:r w:rsidRPr="00AF6211">
        <w:rPr>
          <w:rFonts w:ascii="Arial" w:hAnsi="Arial" w:cs="Arial"/>
        </w:rPr>
        <w:t xml:space="preserve">3 to </w:t>
      </w:r>
      <w:r w:rsidR="00770DBD" w:rsidRPr="00AF6211">
        <w:rPr>
          <w:rFonts w:ascii="Arial" w:hAnsi="Arial" w:cs="Arial"/>
        </w:rPr>
        <w:t xml:space="preserve">4 </w:t>
      </w:r>
      <w:r w:rsidRPr="00AF6211">
        <w:rPr>
          <w:rFonts w:ascii="Arial" w:hAnsi="Arial" w:cs="Arial"/>
        </w:rPr>
        <w:t>and 5 to 9 years of service. Whilst 13.33 % had</w:t>
      </w:r>
      <w:r w:rsidR="00770DBD" w:rsidRPr="00AF6211">
        <w:rPr>
          <w:rFonts w:ascii="Arial" w:hAnsi="Arial" w:cs="Arial"/>
        </w:rPr>
        <w:t xml:space="preserve"> served</w:t>
      </w:r>
      <w:r w:rsidRPr="00AF6211">
        <w:rPr>
          <w:rFonts w:ascii="Arial" w:hAnsi="Arial" w:cs="Arial"/>
        </w:rPr>
        <w:t xml:space="preserve"> between 10 to 14 years and only 6.67% had longer than 14 years</w:t>
      </w:r>
      <w:r w:rsidR="00770DBD" w:rsidRPr="00AF6211">
        <w:rPr>
          <w:rFonts w:ascii="Arial" w:hAnsi="Arial" w:cs="Arial"/>
        </w:rPr>
        <w:t>,</w:t>
      </w:r>
      <w:r w:rsidRPr="00AF6211">
        <w:rPr>
          <w:rFonts w:ascii="Arial" w:hAnsi="Arial" w:cs="Arial"/>
        </w:rPr>
        <w:t xml:space="preserve"> selecting 15 to 19 years of service. According to a publ</w:t>
      </w:r>
      <w:r w:rsidR="00AF6211" w:rsidRPr="00AF6211">
        <w:rPr>
          <w:rFonts w:ascii="Arial" w:hAnsi="Arial" w:cs="Arial"/>
        </w:rPr>
        <w:t>ished report by the Home Office</w:t>
      </w:r>
      <w:r w:rsidRPr="00AF6211">
        <w:rPr>
          <w:rFonts w:ascii="Arial" w:hAnsi="Arial" w:cs="Arial"/>
        </w:rPr>
        <w:t xml:space="preserve"> (2016)</w:t>
      </w:r>
      <w:r w:rsidR="00AF6211" w:rsidRPr="00AF6211">
        <w:rPr>
          <w:rFonts w:ascii="Arial" w:hAnsi="Arial" w:cs="Arial"/>
        </w:rPr>
        <w:t>,</w:t>
      </w:r>
      <w:r w:rsidRPr="00AF6211">
        <w:rPr>
          <w:rFonts w:ascii="Arial" w:hAnsi="Arial" w:cs="Arial"/>
        </w:rPr>
        <w:t xml:space="preserve"> the average length of service of a police officer was around 8 years</w:t>
      </w:r>
      <w:r w:rsidR="00AF6211" w:rsidRPr="00AF6211">
        <w:rPr>
          <w:rFonts w:ascii="Arial" w:hAnsi="Arial" w:cs="Arial"/>
        </w:rPr>
        <w:t>.</w:t>
      </w:r>
    </w:p>
    <w:p w14:paraId="062A6234" w14:textId="77777777" w:rsidR="00432916" w:rsidRPr="00AF6211" w:rsidRDefault="00432916" w:rsidP="009E57D9">
      <w:pPr>
        <w:spacing w:line="360" w:lineRule="auto"/>
        <w:rPr>
          <w:rFonts w:ascii="Arial" w:hAnsi="Arial" w:cs="Arial"/>
        </w:rPr>
      </w:pPr>
      <w:r w:rsidRPr="00AF6211">
        <w:rPr>
          <w:rFonts w:ascii="Arial" w:hAnsi="Arial" w:cs="Arial"/>
          <w:noProof/>
          <w:lang w:eastAsia="en-GB"/>
        </w:rPr>
        <w:lastRenderedPageBreak/>
        <w:drawing>
          <wp:inline distT="0" distB="0" distL="0" distR="0" wp14:anchorId="181EAEAD" wp14:editId="6C1FEB00">
            <wp:extent cx="4479290" cy="2939876"/>
            <wp:effectExtent l="0" t="0" r="0" b="0"/>
            <wp:docPr id="1242093705"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93705" name="Picture 1" descr="A graph with different colored squares&#10;&#10;Description automatically generated"/>
                    <pic:cNvPicPr/>
                  </pic:nvPicPr>
                  <pic:blipFill>
                    <a:blip r:embed="rId14"/>
                    <a:stretch>
                      <a:fillRect/>
                    </a:stretch>
                  </pic:blipFill>
                  <pic:spPr>
                    <a:xfrm>
                      <a:off x="0" y="0"/>
                      <a:ext cx="4491114" cy="2947636"/>
                    </a:xfrm>
                    <a:prstGeom prst="rect">
                      <a:avLst/>
                    </a:prstGeom>
                  </pic:spPr>
                </pic:pic>
              </a:graphicData>
            </a:graphic>
          </wp:inline>
        </w:drawing>
      </w:r>
    </w:p>
    <w:p w14:paraId="230622B5" w14:textId="77777777" w:rsidR="00432916" w:rsidRPr="00AF6211" w:rsidRDefault="00432916" w:rsidP="009E57D9">
      <w:pPr>
        <w:spacing w:line="360" w:lineRule="auto"/>
        <w:rPr>
          <w:rFonts w:ascii="Arial" w:hAnsi="Arial" w:cs="Arial"/>
          <w:i/>
          <w:iCs/>
        </w:rPr>
      </w:pPr>
      <w:r w:rsidRPr="00AF6211">
        <w:rPr>
          <w:rFonts w:ascii="Arial" w:hAnsi="Arial" w:cs="Arial"/>
        </w:rPr>
        <w:tab/>
      </w:r>
      <w:r w:rsidRPr="00AF6211">
        <w:rPr>
          <w:rFonts w:ascii="Arial" w:hAnsi="Arial" w:cs="Arial"/>
        </w:rPr>
        <w:tab/>
      </w:r>
      <w:r w:rsidRPr="00AF6211">
        <w:rPr>
          <w:rFonts w:ascii="Arial" w:hAnsi="Arial" w:cs="Arial"/>
        </w:rPr>
        <w:tab/>
      </w:r>
      <w:r w:rsidRPr="00AF6211">
        <w:rPr>
          <w:rFonts w:ascii="Arial" w:hAnsi="Arial" w:cs="Arial"/>
          <w:i/>
          <w:iCs/>
        </w:rPr>
        <w:t>Figure 2- Question 2</w:t>
      </w:r>
    </w:p>
    <w:p w14:paraId="3D6E4DF9" w14:textId="77777777" w:rsidR="00432916" w:rsidRPr="00AF6211" w:rsidRDefault="00432916" w:rsidP="009E57D9">
      <w:pPr>
        <w:spacing w:line="360" w:lineRule="auto"/>
        <w:rPr>
          <w:rFonts w:ascii="Arial" w:hAnsi="Arial" w:cs="Arial"/>
        </w:rPr>
      </w:pPr>
    </w:p>
    <w:p w14:paraId="0CF2616C" w14:textId="0624AEEA" w:rsidR="00432916" w:rsidRPr="00AF6211" w:rsidRDefault="00432916" w:rsidP="009E57D9">
      <w:pPr>
        <w:spacing w:line="360" w:lineRule="auto"/>
        <w:rPr>
          <w:rFonts w:ascii="Arial" w:hAnsi="Arial" w:cs="Arial"/>
          <w:u w:val="single"/>
        </w:rPr>
      </w:pPr>
      <w:r w:rsidRPr="00AF6211">
        <w:rPr>
          <w:rFonts w:ascii="Arial" w:hAnsi="Arial" w:cs="Arial"/>
          <w:u w:val="single"/>
        </w:rPr>
        <w:t>Question 3- Which department do you work in?</w:t>
      </w:r>
    </w:p>
    <w:p w14:paraId="3BF25ABF" w14:textId="1A3F2A54" w:rsidR="00770DBD" w:rsidRPr="00AF6211" w:rsidRDefault="00770DBD" w:rsidP="009E57D9">
      <w:pPr>
        <w:spacing w:line="360" w:lineRule="auto"/>
        <w:rPr>
          <w:rFonts w:ascii="Arial" w:hAnsi="Arial" w:cs="Arial"/>
        </w:rPr>
      </w:pPr>
      <w:r w:rsidRPr="00AF6211">
        <w:rPr>
          <w:rFonts w:ascii="Arial" w:hAnsi="Arial" w:cs="Arial"/>
        </w:rPr>
        <w:t xml:space="preserve">This question asked participants to indicate the front-line department of the police they currently work in. The results showed that an overwhelming majority of 86.67% working in response. These officers are the first to respond to emergency calls made by the public, even though some of these calls may not be an emergency (College of </w:t>
      </w:r>
      <w:r w:rsidR="00AF6211" w:rsidRPr="00AF6211">
        <w:rPr>
          <w:rFonts w:ascii="Arial" w:hAnsi="Arial" w:cs="Arial"/>
        </w:rPr>
        <w:t>Policing</w:t>
      </w:r>
      <w:r w:rsidRPr="00AF6211">
        <w:rPr>
          <w:rFonts w:ascii="Arial" w:hAnsi="Arial" w:cs="Arial"/>
        </w:rPr>
        <w:t>,</w:t>
      </w:r>
      <w:r w:rsidR="00AF6211" w:rsidRPr="00AF6211">
        <w:rPr>
          <w:rFonts w:ascii="Arial" w:hAnsi="Arial" w:cs="Arial"/>
        </w:rPr>
        <w:t xml:space="preserve"> </w:t>
      </w:r>
      <w:r w:rsidRPr="00AF6211">
        <w:rPr>
          <w:rFonts w:ascii="Arial" w:hAnsi="Arial" w:cs="Arial"/>
        </w:rPr>
        <w:t>2023). The remaining 13.33% of participants work in neighbourhood policing teams, which handle community issues that do not require immediate emergency assistance. This is a positive outcome as the majority of participants are the ones who will be deployed to mental health crises first.</w:t>
      </w:r>
    </w:p>
    <w:p w14:paraId="49901E5C" w14:textId="77777777" w:rsidR="00432916" w:rsidRPr="00AF6211" w:rsidRDefault="00432916" w:rsidP="009E57D9">
      <w:pPr>
        <w:spacing w:line="360" w:lineRule="auto"/>
        <w:rPr>
          <w:rFonts w:ascii="Arial" w:hAnsi="Arial" w:cs="Arial"/>
        </w:rPr>
      </w:pPr>
      <w:r w:rsidRPr="00AF6211">
        <w:rPr>
          <w:rFonts w:ascii="Arial" w:hAnsi="Arial" w:cs="Arial"/>
          <w:noProof/>
          <w:lang w:eastAsia="en-GB"/>
        </w:rPr>
        <w:lastRenderedPageBreak/>
        <w:drawing>
          <wp:inline distT="0" distB="0" distL="0" distR="0" wp14:anchorId="1F875C22" wp14:editId="26E64504">
            <wp:extent cx="5115910" cy="3270420"/>
            <wp:effectExtent l="0" t="0" r="8890" b="6350"/>
            <wp:docPr id="933698509"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98509" name="Picture 1" descr="A graph with different colored bars&#10;&#10;Description automatically generated"/>
                    <pic:cNvPicPr/>
                  </pic:nvPicPr>
                  <pic:blipFill>
                    <a:blip r:embed="rId15"/>
                    <a:stretch>
                      <a:fillRect/>
                    </a:stretch>
                  </pic:blipFill>
                  <pic:spPr>
                    <a:xfrm>
                      <a:off x="0" y="0"/>
                      <a:ext cx="5129333" cy="3279001"/>
                    </a:xfrm>
                    <a:prstGeom prst="rect">
                      <a:avLst/>
                    </a:prstGeom>
                  </pic:spPr>
                </pic:pic>
              </a:graphicData>
            </a:graphic>
          </wp:inline>
        </w:drawing>
      </w:r>
    </w:p>
    <w:p w14:paraId="38E99D1E" w14:textId="77777777" w:rsidR="00432916" w:rsidRPr="00AF6211" w:rsidRDefault="00432916" w:rsidP="009E57D9">
      <w:pPr>
        <w:spacing w:line="360" w:lineRule="auto"/>
        <w:rPr>
          <w:rFonts w:ascii="Arial" w:hAnsi="Arial" w:cs="Arial"/>
          <w:i/>
          <w:iCs/>
        </w:rPr>
      </w:pPr>
      <w:r w:rsidRPr="00AF6211">
        <w:rPr>
          <w:rFonts w:ascii="Arial" w:hAnsi="Arial" w:cs="Arial"/>
        </w:rPr>
        <w:tab/>
      </w:r>
      <w:r w:rsidRPr="00AF6211">
        <w:rPr>
          <w:rFonts w:ascii="Arial" w:hAnsi="Arial" w:cs="Arial"/>
        </w:rPr>
        <w:tab/>
      </w:r>
      <w:r w:rsidRPr="00AF6211">
        <w:rPr>
          <w:rFonts w:ascii="Arial" w:hAnsi="Arial" w:cs="Arial"/>
        </w:rPr>
        <w:tab/>
      </w:r>
      <w:r w:rsidRPr="00AF6211">
        <w:rPr>
          <w:rFonts w:ascii="Arial" w:hAnsi="Arial" w:cs="Arial"/>
          <w:i/>
          <w:iCs/>
        </w:rPr>
        <w:t>Figure 3- Question 3</w:t>
      </w:r>
    </w:p>
    <w:p w14:paraId="753D5EBD" w14:textId="77777777" w:rsidR="00432916" w:rsidRPr="00AF6211" w:rsidRDefault="00432916" w:rsidP="009E57D9">
      <w:pPr>
        <w:spacing w:line="360" w:lineRule="auto"/>
        <w:rPr>
          <w:rFonts w:ascii="Arial" w:hAnsi="Arial" w:cs="Arial"/>
          <w:u w:val="single"/>
        </w:rPr>
      </w:pPr>
      <w:r w:rsidRPr="00AF6211">
        <w:rPr>
          <w:rFonts w:ascii="Arial" w:hAnsi="Arial" w:cs="Arial"/>
          <w:u w:val="single"/>
        </w:rPr>
        <w:t xml:space="preserve">Question 4- How comfortable do you feel when dealing with individuals experiencing mental health issues? </w:t>
      </w:r>
    </w:p>
    <w:p w14:paraId="4E686681" w14:textId="77777777" w:rsidR="00432916" w:rsidRPr="00AF6211" w:rsidRDefault="00432916" w:rsidP="009E57D9">
      <w:pPr>
        <w:spacing w:line="360" w:lineRule="auto"/>
        <w:rPr>
          <w:rFonts w:ascii="Arial" w:hAnsi="Arial" w:cs="Arial"/>
        </w:rPr>
      </w:pPr>
      <w:r w:rsidRPr="00AF6211">
        <w:rPr>
          <w:rFonts w:ascii="Arial" w:hAnsi="Arial" w:cs="Arial"/>
        </w:rPr>
        <w:t>The data on the comfortability level of police officers when dealing with persons experiencing mental health issues can be analysed as follows:</w:t>
      </w:r>
      <w:r w:rsidRPr="00AF6211">
        <w:rPr>
          <w:rFonts w:ascii="Arial" w:hAnsi="Arial" w:cs="Arial"/>
        </w:rPr>
        <w:br/>
      </w:r>
      <w:r w:rsidRPr="00AF6211">
        <w:rPr>
          <w:rFonts w:ascii="Arial" w:hAnsi="Arial" w:cs="Arial"/>
        </w:rPr>
        <w:br/>
        <w:t>6.67% are very comfortable.</w:t>
      </w:r>
      <w:r w:rsidRPr="00AF6211">
        <w:rPr>
          <w:rFonts w:ascii="Arial" w:hAnsi="Arial" w:cs="Arial"/>
        </w:rPr>
        <w:br/>
        <w:t>46.67% are comfortable.</w:t>
      </w:r>
      <w:r w:rsidRPr="00AF6211">
        <w:rPr>
          <w:rFonts w:ascii="Arial" w:hAnsi="Arial" w:cs="Arial"/>
        </w:rPr>
        <w:br/>
        <w:t>20% felt neutral.</w:t>
      </w:r>
      <w:r w:rsidRPr="00AF6211">
        <w:rPr>
          <w:rFonts w:ascii="Arial" w:hAnsi="Arial" w:cs="Arial"/>
        </w:rPr>
        <w:br/>
        <w:t>26.67% felt uncomfortable.</w:t>
      </w:r>
    </w:p>
    <w:p w14:paraId="163147CB" w14:textId="0AE507B7" w:rsidR="00432916" w:rsidRPr="00AF6211" w:rsidRDefault="00432916" w:rsidP="009E57D9">
      <w:pPr>
        <w:spacing w:line="360" w:lineRule="auto"/>
        <w:rPr>
          <w:rFonts w:ascii="Arial" w:hAnsi="Arial" w:cs="Arial"/>
        </w:rPr>
      </w:pPr>
      <w:r w:rsidRPr="00AF6211">
        <w:rPr>
          <w:rFonts w:ascii="Arial" w:hAnsi="Arial" w:cs="Arial"/>
        </w:rPr>
        <w:br/>
        <w:t>This data indicates that the major</w:t>
      </w:r>
      <w:r w:rsidR="00770DBD" w:rsidRPr="00AF6211">
        <w:rPr>
          <w:rFonts w:ascii="Arial" w:hAnsi="Arial" w:cs="Arial"/>
        </w:rPr>
        <w:t>ity of participants (53.34%) were</w:t>
      </w:r>
      <w:r w:rsidRPr="00AF6211">
        <w:rPr>
          <w:rFonts w:ascii="Arial" w:hAnsi="Arial" w:cs="Arial"/>
        </w:rPr>
        <w:t xml:space="preserve"> either very comfortable or comfortable when dealing with individuals experiencing mental health issues. However, a significant portion of the participants (46.67%) felt either neutral or uncomfortable in these situations.</w:t>
      </w:r>
      <w:r w:rsidRPr="00AF6211">
        <w:rPr>
          <w:rFonts w:ascii="Arial" w:hAnsi="Arial" w:cs="Arial"/>
        </w:rPr>
        <w:br/>
      </w:r>
      <w:r w:rsidRPr="00AF6211">
        <w:rPr>
          <w:rFonts w:ascii="Arial" w:hAnsi="Arial" w:cs="Arial"/>
        </w:rPr>
        <w:br/>
        <w:t>It is essential to address the discomfort felt by a quarter of the participants as this may impact their ability to effectively respond to incidents involving individuals with mental health issues. Providing additional training, support, and resources to these individuals may help increase their comfort level and enhance their skills in managing such situations.</w:t>
      </w:r>
    </w:p>
    <w:p w14:paraId="7B9C03EB" w14:textId="77777777" w:rsidR="00432916" w:rsidRPr="00AF6211" w:rsidRDefault="00432916" w:rsidP="009E57D9">
      <w:pPr>
        <w:spacing w:line="360" w:lineRule="auto"/>
        <w:rPr>
          <w:rFonts w:ascii="Arial" w:hAnsi="Arial" w:cs="Arial"/>
        </w:rPr>
      </w:pPr>
      <w:r w:rsidRPr="00AF6211">
        <w:rPr>
          <w:rFonts w:ascii="Arial" w:hAnsi="Arial" w:cs="Arial"/>
          <w:noProof/>
          <w:lang w:eastAsia="en-GB"/>
        </w:rPr>
        <w:lastRenderedPageBreak/>
        <w:drawing>
          <wp:inline distT="0" distB="0" distL="0" distR="0" wp14:anchorId="6AF27AEC" wp14:editId="7362B315">
            <wp:extent cx="3488690" cy="2289332"/>
            <wp:effectExtent l="0" t="0" r="0" b="0"/>
            <wp:docPr id="270652224"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652224" name="Picture 1" descr="A pie chart with text on it&#10;&#10;Description automatically generated"/>
                    <pic:cNvPicPr/>
                  </pic:nvPicPr>
                  <pic:blipFill>
                    <a:blip r:embed="rId16"/>
                    <a:stretch>
                      <a:fillRect/>
                    </a:stretch>
                  </pic:blipFill>
                  <pic:spPr>
                    <a:xfrm>
                      <a:off x="0" y="0"/>
                      <a:ext cx="3495830" cy="2294017"/>
                    </a:xfrm>
                    <a:prstGeom prst="rect">
                      <a:avLst/>
                    </a:prstGeom>
                  </pic:spPr>
                </pic:pic>
              </a:graphicData>
            </a:graphic>
          </wp:inline>
        </w:drawing>
      </w:r>
    </w:p>
    <w:p w14:paraId="2B4F5206" w14:textId="77777777" w:rsidR="00432916" w:rsidRPr="00AF6211" w:rsidRDefault="00432916" w:rsidP="009E57D9">
      <w:pPr>
        <w:spacing w:line="360" w:lineRule="auto"/>
        <w:ind w:left="1440" w:firstLine="720"/>
        <w:rPr>
          <w:rFonts w:ascii="Arial" w:hAnsi="Arial" w:cs="Arial"/>
          <w:i/>
          <w:iCs/>
        </w:rPr>
      </w:pPr>
      <w:r w:rsidRPr="00AF6211">
        <w:rPr>
          <w:rFonts w:ascii="Arial" w:hAnsi="Arial" w:cs="Arial"/>
          <w:i/>
          <w:iCs/>
        </w:rPr>
        <w:t>Figure 4-Question 4</w:t>
      </w:r>
    </w:p>
    <w:p w14:paraId="1D0A6934" w14:textId="77777777" w:rsidR="00432916" w:rsidRPr="00AF6211" w:rsidRDefault="00432916" w:rsidP="009E57D9">
      <w:pPr>
        <w:spacing w:line="360" w:lineRule="auto"/>
        <w:rPr>
          <w:rFonts w:ascii="Arial" w:hAnsi="Arial" w:cs="Arial"/>
          <w:u w:val="single"/>
        </w:rPr>
      </w:pPr>
      <w:r w:rsidRPr="00AF6211">
        <w:rPr>
          <w:rFonts w:ascii="Arial" w:hAnsi="Arial" w:cs="Arial"/>
          <w:u w:val="single"/>
        </w:rPr>
        <w:t>Question 5- Do you feel that you have received sufficient training on how to handle mental health incidents?</w:t>
      </w:r>
    </w:p>
    <w:p w14:paraId="3372AC22" w14:textId="04D15103" w:rsidR="00432916" w:rsidRPr="00AF6211" w:rsidRDefault="00432916" w:rsidP="009E57D9">
      <w:pPr>
        <w:spacing w:line="360" w:lineRule="auto"/>
        <w:rPr>
          <w:rFonts w:ascii="Arial" w:hAnsi="Arial" w:cs="Arial"/>
        </w:rPr>
      </w:pPr>
      <w:r w:rsidRPr="00AF6211">
        <w:rPr>
          <w:rFonts w:ascii="Arial" w:hAnsi="Arial" w:cs="Arial"/>
        </w:rPr>
        <w:t>This question is a continuation from the previous question, the majority felt comfortable however the question was to see if the participants were sufficiently trained to handle mental health incidents. When analysing the response, it is very clear to see that the overall view o</w:t>
      </w:r>
      <w:r w:rsidR="00CC6024" w:rsidRPr="00AF6211">
        <w:rPr>
          <w:rFonts w:ascii="Arial" w:hAnsi="Arial" w:cs="Arial"/>
        </w:rPr>
        <w:t xml:space="preserve">r perception from the participants </w:t>
      </w:r>
      <w:r w:rsidRPr="00AF6211">
        <w:rPr>
          <w:rFonts w:ascii="Arial" w:hAnsi="Arial" w:cs="Arial"/>
        </w:rPr>
        <w:t>is that they do not have sufficient training. This was a yes or no que</w:t>
      </w:r>
      <w:r w:rsidR="00CC6024" w:rsidRPr="00AF6211">
        <w:rPr>
          <w:rFonts w:ascii="Arial" w:hAnsi="Arial" w:cs="Arial"/>
        </w:rPr>
        <w:t>stion, just over three quarts</w:t>
      </w:r>
      <w:r w:rsidRPr="00AF6211">
        <w:rPr>
          <w:rFonts w:ascii="Arial" w:hAnsi="Arial" w:cs="Arial"/>
        </w:rPr>
        <w:t xml:space="preserve"> 86.67% </w:t>
      </w:r>
      <w:r w:rsidR="00CC6024" w:rsidRPr="00AF6211">
        <w:rPr>
          <w:rFonts w:ascii="Arial" w:hAnsi="Arial" w:cs="Arial"/>
        </w:rPr>
        <w:t xml:space="preserve">answered </w:t>
      </w:r>
      <w:r w:rsidRPr="00AF6211">
        <w:rPr>
          <w:rFonts w:ascii="Arial" w:hAnsi="Arial" w:cs="Arial"/>
        </w:rPr>
        <w:t>no and under a quarter said they</w:t>
      </w:r>
      <w:r w:rsidR="00CC6024" w:rsidRPr="00AF6211">
        <w:rPr>
          <w:rFonts w:ascii="Arial" w:hAnsi="Arial" w:cs="Arial"/>
        </w:rPr>
        <w:t xml:space="preserve"> felt they</w:t>
      </w:r>
      <w:r w:rsidRPr="00AF6211">
        <w:rPr>
          <w:rFonts w:ascii="Arial" w:hAnsi="Arial" w:cs="Arial"/>
        </w:rPr>
        <w:t xml:space="preserve"> were sufficient</w:t>
      </w:r>
      <w:r w:rsidR="00CC6024" w:rsidRPr="00AF6211">
        <w:rPr>
          <w:rFonts w:ascii="Arial" w:hAnsi="Arial" w:cs="Arial"/>
        </w:rPr>
        <w:t>ly</w:t>
      </w:r>
      <w:r w:rsidRPr="00AF6211">
        <w:rPr>
          <w:rFonts w:ascii="Arial" w:hAnsi="Arial" w:cs="Arial"/>
        </w:rPr>
        <w:t xml:space="preserve"> trained at 13.37%. </w:t>
      </w:r>
    </w:p>
    <w:p w14:paraId="51426FB0" w14:textId="01D29884" w:rsidR="00432916" w:rsidRPr="00AF6211" w:rsidRDefault="00432916" w:rsidP="009E57D9">
      <w:pPr>
        <w:spacing w:line="360" w:lineRule="auto"/>
        <w:rPr>
          <w:rFonts w:ascii="Arial" w:hAnsi="Arial" w:cs="Arial"/>
        </w:rPr>
      </w:pPr>
      <w:r w:rsidRPr="00AF6211">
        <w:rPr>
          <w:rFonts w:ascii="Arial" w:hAnsi="Arial" w:cs="Arial"/>
        </w:rPr>
        <w:t xml:space="preserve"> </w:t>
      </w:r>
    </w:p>
    <w:p w14:paraId="3A78E469" w14:textId="2FA035A9" w:rsidR="00CC6024" w:rsidRPr="00AF6211" w:rsidRDefault="00CC6024" w:rsidP="009E57D9">
      <w:pPr>
        <w:spacing w:line="360" w:lineRule="auto"/>
        <w:rPr>
          <w:rFonts w:ascii="Arial" w:hAnsi="Arial" w:cs="Arial"/>
        </w:rPr>
      </w:pPr>
      <w:r w:rsidRPr="00AF6211">
        <w:rPr>
          <w:rFonts w:ascii="Arial" w:hAnsi="Arial" w:cs="Arial"/>
        </w:rPr>
        <w:t>Based on the data from the previous questions, with over half 53.34% of officers feeling comfortable in dealing with mental health related incidents. This data suggests that officers comfort level is not affected by their training, but rather by their confidence in their ability to engage with people</w:t>
      </w:r>
    </w:p>
    <w:p w14:paraId="7CC39CE2" w14:textId="77777777" w:rsidR="00432916" w:rsidRPr="00AF6211" w:rsidRDefault="00432916" w:rsidP="009E57D9">
      <w:pPr>
        <w:spacing w:line="360" w:lineRule="auto"/>
        <w:rPr>
          <w:rFonts w:ascii="Arial" w:hAnsi="Arial" w:cs="Arial"/>
        </w:rPr>
      </w:pPr>
    </w:p>
    <w:p w14:paraId="77668428" w14:textId="77777777" w:rsidR="00432916" w:rsidRPr="00AF6211" w:rsidRDefault="00432916" w:rsidP="009E57D9">
      <w:pPr>
        <w:spacing w:line="360" w:lineRule="auto"/>
        <w:rPr>
          <w:rFonts w:ascii="Arial" w:hAnsi="Arial" w:cs="Arial"/>
        </w:rPr>
      </w:pPr>
      <w:r w:rsidRPr="00AF6211">
        <w:rPr>
          <w:rFonts w:ascii="Arial" w:hAnsi="Arial" w:cs="Arial"/>
          <w:noProof/>
          <w:lang w:eastAsia="en-GB"/>
        </w:rPr>
        <w:lastRenderedPageBreak/>
        <w:drawing>
          <wp:inline distT="0" distB="0" distL="0" distR="0" wp14:anchorId="2C7D1681" wp14:editId="55D51FAA">
            <wp:extent cx="5731510" cy="2470785"/>
            <wp:effectExtent l="0" t="0" r="2540" b="5715"/>
            <wp:docPr id="1325653552"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653552" name="Picture 1" descr="A graph with different colored bars&#10;&#10;Description automatically generated"/>
                    <pic:cNvPicPr/>
                  </pic:nvPicPr>
                  <pic:blipFill>
                    <a:blip r:embed="rId17"/>
                    <a:stretch>
                      <a:fillRect/>
                    </a:stretch>
                  </pic:blipFill>
                  <pic:spPr>
                    <a:xfrm>
                      <a:off x="0" y="0"/>
                      <a:ext cx="5731510" cy="2470785"/>
                    </a:xfrm>
                    <a:prstGeom prst="rect">
                      <a:avLst/>
                    </a:prstGeom>
                  </pic:spPr>
                </pic:pic>
              </a:graphicData>
            </a:graphic>
          </wp:inline>
        </w:drawing>
      </w:r>
    </w:p>
    <w:p w14:paraId="32E8EEB0" w14:textId="77777777" w:rsidR="00432916" w:rsidRPr="00AF6211" w:rsidRDefault="00432916" w:rsidP="009E57D9">
      <w:pPr>
        <w:spacing w:line="360" w:lineRule="auto"/>
        <w:rPr>
          <w:rFonts w:ascii="Arial" w:hAnsi="Arial" w:cs="Arial"/>
          <w:i/>
          <w:iCs/>
        </w:rPr>
      </w:pPr>
      <w:r w:rsidRPr="00AF6211">
        <w:rPr>
          <w:rFonts w:ascii="Arial" w:hAnsi="Arial" w:cs="Arial"/>
        </w:rPr>
        <w:tab/>
      </w:r>
      <w:r w:rsidRPr="00AF6211">
        <w:rPr>
          <w:rFonts w:ascii="Arial" w:hAnsi="Arial" w:cs="Arial"/>
        </w:rPr>
        <w:tab/>
      </w:r>
      <w:r w:rsidRPr="00AF6211">
        <w:rPr>
          <w:rFonts w:ascii="Arial" w:hAnsi="Arial" w:cs="Arial"/>
        </w:rPr>
        <w:tab/>
      </w:r>
      <w:r w:rsidRPr="00AF6211">
        <w:rPr>
          <w:rFonts w:ascii="Arial" w:hAnsi="Arial" w:cs="Arial"/>
          <w:i/>
          <w:iCs/>
        </w:rPr>
        <w:t>Figure 5- Question 5</w:t>
      </w:r>
    </w:p>
    <w:p w14:paraId="2D19AF07" w14:textId="77777777" w:rsidR="00432916" w:rsidRPr="00AF6211" w:rsidRDefault="00432916" w:rsidP="009E57D9">
      <w:pPr>
        <w:spacing w:line="360" w:lineRule="auto"/>
        <w:rPr>
          <w:rFonts w:ascii="Arial" w:hAnsi="Arial" w:cs="Arial"/>
        </w:rPr>
      </w:pPr>
    </w:p>
    <w:p w14:paraId="4D5C7842" w14:textId="77777777" w:rsidR="00432916" w:rsidRPr="00AF6211" w:rsidRDefault="00432916" w:rsidP="009E57D9">
      <w:pPr>
        <w:spacing w:line="360" w:lineRule="auto"/>
        <w:rPr>
          <w:rFonts w:ascii="Arial" w:hAnsi="Arial" w:cs="Arial"/>
          <w:u w:val="single"/>
        </w:rPr>
      </w:pPr>
      <w:r w:rsidRPr="00AF6211">
        <w:rPr>
          <w:rFonts w:ascii="Arial" w:hAnsi="Arial" w:cs="Arial"/>
          <w:u w:val="single"/>
        </w:rPr>
        <w:t>Question 6- Do you feel adequately supported by mental health services when dealing with mental health-related incidents?</w:t>
      </w:r>
    </w:p>
    <w:p w14:paraId="6F7E5836" w14:textId="77777777" w:rsidR="00432916" w:rsidRPr="00AF6211" w:rsidRDefault="00432916" w:rsidP="009E57D9">
      <w:pPr>
        <w:spacing w:line="360" w:lineRule="auto"/>
        <w:rPr>
          <w:rFonts w:ascii="Arial" w:hAnsi="Arial" w:cs="Arial"/>
        </w:rPr>
      </w:pPr>
      <w:r w:rsidRPr="00AF6211">
        <w:rPr>
          <w:rFonts w:ascii="Arial" w:hAnsi="Arial" w:cs="Arial"/>
        </w:rPr>
        <w:t>The data analysis reveals a concerning trend regarding the perceived level of support from mental health services among front-line officers. The fact that none of the respondents selected "strongly agree" or "agree" with the statement suggests a lack of confidence or satisfaction in the support provided. Furthermore, the split result across the options of "neutral," "disagree," and "strongly disagree," with each receiving approximately one-third of the responses, underscores the complexity of the issue. This suggests that a significant portion of front-line officers feel either ambivalent or outright dissatisfied with the level of support received from mental health services. These findings highlight the urgent need for improvement in the provision of support services to address the concerns and needs of front-line officers dealing with mental health incidents. Further exploration and targeted interventions are warranted to bridge this gap and ensure that front-line officers feel adequately supported in their challenging roles.</w:t>
      </w:r>
    </w:p>
    <w:p w14:paraId="5D0B0075" w14:textId="77777777" w:rsidR="00432916" w:rsidRPr="00AF6211" w:rsidRDefault="00432916" w:rsidP="009E57D9">
      <w:pPr>
        <w:spacing w:line="360" w:lineRule="auto"/>
        <w:rPr>
          <w:rFonts w:ascii="Arial" w:hAnsi="Arial" w:cs="Arial"/>
        </w:rPr>
      </w:pPr>
      <w:r w:rsidRPr="00AF6211">
        <w:rPr>
          <w:rFonts w:ascii="Arial" w:hAnsi="Arial" w:cs="Arial"/>
          <w:noProof/>
          <w:lang w:eastAsia="en-GB"/>
        </w:rPr>
        <w:lastRenderedPageBreak/>
        <w:drawing>
          <wp:inline distT="0" distB="0" distL="0" distR="0" wp14:anchorId="6C2C9D90" wp14:editId="06A5913B">
            <wp:extent cx="5355590" cy="2423248"/>
            <wp:effectExtent l="0" t="0" r="0" b="0"/>
            <wp:docPr id="1469251882" name="Picture 1" descr="A graph with a yellow and blue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251882" name="Picture 1" descr="A graph with a yellow and blue square&#10;&#10;Description automatically generated with medium confidence"/>
                    <pic:cNvPicPr/>
                  </pic:nvPicPr>
                  <pic:blipFill>
                    <a:blip r:embed="rId18"/>
                    <a:stretch>
                      <a:fillRect/>
                    </a:stretch>
                  </pic:blipFill>
                  <pic:spPr>
                    <a:xfrm>
                      <a:off x="0" y="0"/>
                      <a:ext cx="5366811" cy="2428325"/>
                    </a:xfrm>
                    <a:prstGeom prst="rect">
                      <a:avLst/>
                    </a:prstGeom>
                  </pic:spPr>
                </pic:pic>
              </a:graphicData>
            </a:graphic>
          </wp:inline>
        </w:drawing>
      </w:r>
    </w:p>
    <w:p w14:paraId="0A1D77A0" w14:textId="77777777" w:rsidR="00432916" w:rsidRPr="00AF6211" w:rsidRDefault="00432916" w:rsidP="009E57D9">
      <w:pPr>
        <w:spacing w:line="360" w:lineRule="auto"/>
        <w:rPr>
          <w:rFonts w:ascii="Arial" w:hAnsi="Arial" w:cs="Arial"/>
        </w:rPr>
      </w:pPr>
      <w:r w:rsidRPr="00AF6211">
        <w:rPr>
          <w:rFonts w:ascii="Arial" w:hAnsi="Arial" w:cs="Arial"/>
        </w:rPr>
        <w:tab/>
      </w:r>
      <w:r w:rsidRPr="00AF6211">
        <w:rPr>
          <w:rFonts w:ascii="Arial" w:hAnsi="Arial" w:cs="Arial"/>
        </w:rPr>
        <w:tab/>
      </w:r>
      <w:r w:rsidRPr="00AF6211">
        <w:rPr>
          <w:rFonts w:ascii="Arial" w:hAnsi="Arial" w:cs="Arial"/>
        </w:rPr>
        <w:tab/>
      </w:r>
      <w:r w:rsidRPr="00AF6211">
        <w:rPr>
          <w:rFonts w:ascii="Arial" w:hAnsi="Arial" w:cs="Arial"/>
        </w:rPr>
        <w:tab/>
      </w:r>
      <w:r w:rsidRPr="00AF6211">
        <w:rPr>
          <w:rFonts w:ascii="Arial" w:hAnsi="Arial" w:cs="Arial"/>
          <w:i/>
          <w:iCs/>
        </w:rPr>
        <w:t>Figure 6- Question 6</w:t>
      </w:r>
    </w:p>
    <w:p w14:paraId="2782F6EA" w14:textId="77777777" w:rsidR="00432916" w:rsidRPr="00AF6211" w:rsidRDefault="00432916" w:rsidP="009E57D9">
      <w:pPr>
        <w:spacing w:line="360" w:lineRule="auto"/>
        <w:rPr>
          <w:rFonts w:ascii="Arial" w:hAnsi="Arial" w:cs="Arial"/>
          <w:u w:val="single"/>
        </w:rPr>
      </w:pPr>
      <w:r w:rsidRPr="00AF6211">
        <w:rPr>
          <w:rFonts w:ascii="Arial" w:hAnsi="Arial" w:cs="Arial"/>
          <w:u w:val="single"/>
        </w:rPr>
        <w:t>Question 7- in your opinion, what additional resources or support could improve your ability to respond to mental health crisis?</w:t>
      </w:r>
    </w:p>
    <w:p w14:paraId="5E7F85A7" w14:textId="77777777" w:rsidR="00B47D15" w:rsidRPr="00AF6211" w:rsidRDefault="00432916" w:rsidP="009E57D9">
      <w:pPr>
        <w:spacing w:line="360" w:lineRule="auto"/>
        <w:rPr>
          <w:rFonts w:ascii="Arial" w:hAnsi="Arial" w:cs="Arial"/>
        </w:rPr>
      </w:pPr>
      <w:r w:rsidRPr="00AF6211">
        <w:rPr>
          <w:rFonts w:ascii="Arial" w:hAnsi="Arial" w:cs="Arial"/>
        </w:rPr>
        <w:t>The responses from Question 7 highlight two main themes regarding the support and resources that participants feel could improve their capability to effectively deal with mental health crises. Firstly, there is a strong consensus among participants that mental health services should be available 24 ho</w:t>
      </w:r>
      <w:r w:rsidR="00CC6024" w:rsidRPr="00AF6211">
        <w:rPr>
          <w:rFonts w:ascii="Arial" w:hAnsi="Arial" w:cs="Arial"/>
        </w:rPr>
        <w:t>urs a day. Participants emphasis</w:t>
      </w:r>
      <w:r w:rsidRPr="00AF6211">
        <w:rPr>
          <w:rFonts w:ascii="Arial" w:hAnsi="Arial" w:cs="Arial"/>
        </w:rPr>
        <w:t>e the importance of having easy access to mental health professionals at any time of the day or night to provide assistance and guidance during crisis situations. This sentiment reflects a perceived need for round-the-clock support to ensure timely intervention and support for both officers a</w:t>
      </w:r>
      <w:r w:rsidR="00CC6024" w:rsidRPr="00AF6211">
        <w:rPr>
          <w:rFonts w:ascii="Arial" w:hAnsi="Arial" w:cs="Arial"/>
        </w:rPr>
        <w:t xml:space="preserve">nd individuals in crisis. </w:t>
      </w:r>
    </w:p>
    <w:p w14:paraId="664734EA" w14:textId="599FB214" w:rsidR="00432916" w:rsidRPr="00AF6211" w:rsidRDefault="00CC6024" w:rsidP="009E57D9">
      <w:pPr>
        <w:spacing w:line="360" w:lineRule="auto"/>
        <w:rPr>
          <w:rFonts w:ascii="Arial" w:hAnsi="Arial" w:cs="Arial"/>
        </w:rPr>
      </w:pPr>
      <w:r w:rsidRPr="00AF6211">
        <w:rPr>
          <w:rFonts w:ascii="Arial" w:hAnsi="Arial" w:cs="Arial"/>
        </w:rPr>
        <w:t>O</w:t>
      </w:r>
      <w:r w:rsidR="00432916" w:rsidRPr="00AF6211">
        <w:rPr>
          <w:rFonts w:ascii="Arial" w:hAnsi="Arial" w:cs="Arial"/>
        </w:rPr>
        <w:t>ne participant said-</w:t>
      </w:r>
    </w:p>
    <w:p w14:paraId="51115D25" w14:textId="71C9ADFF" w:rsidR="00B47D15" w:rsidRPr="00AF6211" w:rsidRDefault="00432916" w:rsidP="009E57D9">
      <w:pPr>
        <w:spacing w:line="360" w:lineRule="auto"/>
        <w:jc w:val="center"/>
        <w:rPr>
          <w:rFonts w:ascii="Arial" w:hAnsi="Arial" w:cs="Arial"/>
          <w:i/>
        </w:rPr>
      </w:pPr>
      <w:r w:rsidRPr="00AF6211">
        <w:rPr>
          <w:rFonts w:ascii="Arial" w:hAnsi="Arial" w:cs="Arial"/>
          <w:i/>
        </w:rPr>
        <w:t>‘Officers require more detailed training on how to deal with MH and also professionals being easily contactable all hours of the day’</w:t>
      </w:r>
    </w:p>
    <w:p w14:paraId="4651ED56" w14:textId="77777777" w:rsidR="00432916" w:rsidRPr="00AF6211" w:rsidRDefault="00432916" w:rsidP="009E57D9">
      <w:pPr>
        <w:spacing w:line="360" w:lineRule="auto"/>
        <w:rPr>
          <w:rFonts w:ascii="Arial" w:hAnsi="Arial" w:cs="Arial"/>
        </w:rPr>
      </w:pPr>
      <w:r w:rsidRPr="00AF6211">
        <w:rPr>
          <w:rFonts w:ascii="Arial" w:hAnsi="Arial" w:cs="Arial"/>
        </w:rPr>
        <w:t>Whilst another stated-</w:t>
      </w:r>
    </w:p>
    <w:p w14:paraId="500AD9E7" w14:textId="77777777" w:rsidR="00432916" w:rsidRPr="00AF6211" w:rsidRDefault="00432916" w:rsidP="009E57D9">
      <w:pPr>
        <w:spacing w:line="360" w:lineRule="auto"/>
        <w:jc w:val="center"/>
        <w:rPr>
          <w:rFonts w:ascii="Arial" w:hAnsi="Arial" w:cs="Arial"/>
          <w:i/>
        </w:rPr>
      </w:pPr>
      <w:r w:rsidRPr="00AF6211">
        <w:rPr>
          <w:rFonts w:ascii="Arial" w:hAnsi="Arial" w:cs="Arial"/>
          <w:i/>
        </w:rPr>
        <w:t>‘For mental health professionals to be available 24 hours a day like we are’</w:t>
      </w:r>
    </w:p>
    <w:p w14:paraId="4B564EB4" w14:textId="239FE444" w:rsidR="00432916" w:rsidRPr="00AF6211" w:rsidRDefault="00432916" w:rsidP="009E57D9">
      <w:pPr>
        <w:spacing w:line="360" w:lineRule="auto"/>
        <w:rPr>
          <w:rFonts w:ascii="Arial" w:hAnsi="Arial" w:cs="Arial"/>
        </w:rPr>
      </w:pPr>
      <w:r w:rsidRPr="00AF6211">
        <w:rPr>
          <w:rFonts w:ascii="Arial" w:hAnsi="Arial" w:cs="Arial"/>
        </w:rPr>
        <w:br/>
        <w:t>Secondly, participants express a desire for further training, particularly in collaboration with mental hea</w:t>
      </w:r>
      <w:r w:rsidR="00B47D15" w:rsidRPr="00AF6211">
        <w:rPr>
          <w:rFonts w:ascii="Arial" w:hAnsi="Arial" w:cs="Arial"/>
        </w:rPr>
        <w:t>lth professionals. They emphasis</w:t>
      </w:r>
      <w:r w:rsidRPr="00AF6211">
        <w:rPr>
          <w:rFonts w:ascii="Arial" w:hAnsi="Arial" w:cs="Arial"/>
        </w:rPr>
        <w:t xml:space="preserve">e the importance of receiving more detailed and practical training on how to effectively handle mental health incidents. Participants highlight the benefits of joint training sessions between police and </w:t>
      </w:r>
      <w:r w:rsidR="00B47D15" w:rsidRPr="00AF6211">
        <w:rPr>
          <w:rFonts w:ascii="Arial" w:hAnsi="Arial" w:cs="Arial"/>
        </w:rPr>
        <w:t>mental health services, emphasis</w:t>
      </w:r>
      <w:r w:rsidRPr="00AF6211">
        <w:rPr>
          <w:rFonts w:ascii="Arial" w:hAnsi="Arial" w:cs="Arial"/>
        </w:rPr>
        <w:t xml:space="preserve">ing the importance of improved communication and coordination between agencies. This suggests a recognition of the value of interdisciplinary collaboration and the </w:t>
      </w:r>
      <w:r w:rsidRPr="00AF6211">
        <w:rPr>
          <w:rFonts w:ascii="Arial" w:hAnsi="Arial" w:cs="Arial"/>
        </w:rPr>
        <w:lastRenderedPageBreak/>
        <w:t>need for enhanced skills and knowledge to navigate the complexities of mental health crises effectively.</w:t>
      </w:r>
    </w:p>
    <w:p w14:paraId="49163CC9" w14:textId="02568ED9" w:rsidR="00432916" w:rsidRPr="00AF6211" w:rsidRDefault="00B47D15" w:rsidP="009E57D9">
      <w:pPr>
        <w:spacing w:line="360" w:lineRule="auto"/>
        <w:rPr>
          <w:rFonts w:ascii="Arial" w:hAnsi="Arial" w:cs="Arial"/>
        </w:rPr>
      </w:pPr>
      <w:r w:rsidRPr="00AF6211">
        <w:rPr>
          <w:rFonts w:ascii="Arial" w:hAnsi="Arial" w:cs="Arial"/>
        </w:rPr>
        <w:t>One participant said</w:t>
      </w:r>
      <w:r w:rsidR="00432916" w:rsidRPr="00AF6211">
        <w:rPr>
          <w:rFonts w:ascii="Arial" w:hAnsi="Arial" w:cs="Arial"/>
        </w:rPr>
        <w:t xml:space="preserve"> -</w:t>
      </w:r>
    </w:p>
    <w:p w14:paraId="7526CC59" w14:textId="77777777" w:rsidR="00432916" w:rsidRPr="00AF6211" w:rsidRDefault="00432916" w:rsidP="009E57D9">
      <w:pPr>
        <w:spacing w:line="360" w:lineRule="auto"/>
        <w:jc w:val="center"/>
        <w:rPr>
          <w:rFonts w:ascii="Arial" w:hAnsi="Arial" w:cs="Arial"/>
          <w:i/>
        </w:rPr>
      </w:pPr>
      <w:r w:rsidRPr="00AF6211">
        <w:rPr>
          <w:rFonts w:ascii="Arial" w:hAnsi="Arial" w:cs="Arial"/>
          <w:i/>
        </w:rPr>
        <w:t>‘We should have additional training or an input from professionals regarding how to deal with these incidents effectively’</w:t>
      </w:r>
    </w:p>
    <w:p w14:paraId="6C7A70A9" w14:textId="77777777" w:rsidR="00432916" w:rsidRPr="00AF6211" w:rsidRDefault="00432916" w:rsidP="009E57D9">
      <w:pPr>
        <w:spacing w:line="360" w:lineRule="auto"/>
        <w:rPr>
          <w:rFonts w:ascii="Arial" w:hAnsi="Arial" w:cs="Arial"/>
          <w:color w:val="333E48"/>
          <w:sz w:val="21"/>
          <w:szCs w:val="21"/>
          <w:shd w:val="clear" w:color="auto" w:fill="F7F8FA"/>
        </w:rPr>
      </w:pPr>
      <w:r w:rsidRPr="00AF6211">
        <w:rPr>
          <w:rFonts w:ascii="Arial" w:hAnsi="Arial" w:cs="Arial"/>
        </w:rPr>
        <w:t>While another felt-</w:t>
      </w:r>
    </w:p>
    <w:p w14:paraId="3040E6D3" w14:textId="76908D26" w:rsidR="00432916" w:rsidRPr="00AF6211" w:rsidRDefault="00432916" w:rsidP="009E57D9">
      <w:pPr>
        <w:spacing w:line="360" w:lineRule="auto"/>
        <w:ind w:firstLine="720"/>
        <w:rPr>
          <w:rFonts w:ascii="Arial" w:hAnsi="Arial" w:cs="Arial"/>
          <w:i/>
          <w:iCs/>
          <w:color w:val="333E48"/>
          <w:sz w:val="21"/>
          <w:szCs w:val="21"/>
          <w:shd w:val="clear" w:color="auto" w:fill="F7F8FA"/>
        </w:rPr>
      </w:pPr>
      <w:r w:rsidRPr="00AF6211">
        <w:rPr>
          <w:rFonts w:ascii="Arial" w:hAnsi="Arial" w:cs="Arial"/>
          <w:i/>
        </w:rPr>
        <w:t>‘It would be helpful if mental health services and police had training together, there is often a lack of communication and difference in protocol with different services makes it difficult’</w:t>
      </w:r>
      <w:r w:rsidRPr="00AF6211">
        <w:rPr>
          <w:rFonts w:ascii="Arial" w:hAnsi="Arial" w:cs="Arial"/>
        </w:rPr>
        <w:br/>
      </w:r>
      <w:r w:rsidRPr="00AF6211">
        <w:rPr>
          <w:rFonts w:ascii="Arial" w:hAnsi="Arial" w:cs="Arial"/>
        </w:rPr>
        <w:br/>
        <w:t>Overall, the responses underscore the importance of both accessible support services and comprehensive training programs in equipping front-line officers with the tools and resources needed to respond effectively to mental health incidents. Addressing these concerns could lead to improved outcomes for both officers and individuals in crisis, highlighting the importance of prioriti</w:t>
      </w:r>
      <w:r w:rsidR="00B47D15" w:rsidRPr="00AF6211">
        <w:rPr>
          <w:rFonts w:ascii="Arial" w:hAnsi="Arial" w:cs="Arial"/>
        </w:rPr>
        <w:t>s</w:t>
      </w:r>
      <w:r w:rsidRPr="00AF6211">
        <w:rPr>
          <w:rFonts w:ascii="Arial" w:hAnsi="Arial" w:cs="Arial"/>
        </w:rPr>
        <w:t>ing these issues in policy and practice.</w:t>
      </w:r>
    </w:p>
    <w:p w14:paraId="7B135EDB" w14:textId="73B8862C" w:rsidR="00432916" w:rsidRPr="00AF6211" w:rsidRDefault="00432916" w:rsidP="009E57D9">
      <w:pPr>
        <w:spacing w:line="360" w:lineRule="auto"/>
        <w:rPr>
          <w:rFonts w:ascii="Arial" w:hAnsi="Arial" w:cs="Arial"/>
        </w:rPr>
      </w:pPr>
    </w:p>
    <w:p w14:paraId="312AF19E" w14:textId="77777777" w:rsidR="00432916" w:rsidRPr="00AF6211" w:rsidRDefault="00432916" w:rsidP="009E57D9">
      <w:pPr>
        <w:spacing w:line="360" w:lineRule="auto"/>
        <w:rPr>
          <w:rFonts w:ascii="Arial" w:hAnsi="Arial" w:cs="Arial"/>
          <w:u w:val="single"/>
        </w:rPr>
      </w:pPr>
      <w:r w:rsidRPr="00AF6211">
        <w:rPr>
          <w:rFonts w:ascii="Arial" w:hAnsi="Arial" w:cs="Arial"/>
          <w:u w:val="single"/>
        </w:rPr>
        <w:t>Question 8- Have you ever felt overwhelmed or stressed when dealing with mental health-related incidents?</w:t>
      </w:r>
    </w:p>
    <w:p w14:paraId="57841031" w14:textId="4F6491E5" w:rsidR="00432916" w:rsidRPr="00AF6211" w:rsidRDefault="00432916" w:rsidP="009E57D9">
      <w:pPr>
        <w:spacing w:line="360" w:lineRule="auto"/>
        <w:rPr>
          <w:rFonts w:ascii="Arial" w:hAnsi="Arial" w:cs="Arial"/>
        </w:rPr>
      </w:pPr>
      <w:r w:rsidRPr="00AF6211">
        <w:rPr>
          <w:rFonts w:ascii="Arial" w:hAnsi="Arial" w:cs="Arial"/>
        </w:rPr>
        <w:t>The responses to Question 8 provide a clear indication of the prevalence of feelings of overwhelm among participants when dealing with incidents involving mental health. The data shows that the vast majority, 86.67% of respondents, have experienced feelings of overwhelm or stress during such incidents. This high percentage underscores the significant emotional toll that mental health incidents can have on front-line officers, highlighting the challenging nature of their work in these situations. Despite efforts to address training and support needs, a considerable proportion of participants continue to grapple with the emotional strain of responding to mental health</w:t>
      </w:r>
      <w:r w:rsidR="00B47D15" w:rsidRPr="00AF6211">
        <w:rPr>
          <w:rFonts w:ascii="Arial" w:hAnsi="Arial" w:cs="Arial"/>
        </w:rPr>
        <w:t xml:space="preserve"> crises. These findings emphasise the importance of prioritis</w:t>
      </w:r>
      <w:r w:rsidRPr="00AF6211">
        <w:rPr>
          <w:rFonts w:ascii="Arial" w:hAnsi="Arial" w:cs="Arial"/>
        </w:rPr>
        <w:t>ing officer well-being and implementing strategies to mitigate the impact of stress and overwhelm in the context of mental health incidents.</w:t>
      </w:r>
    </w:p>
    <w:p w14:paraId="006E00D2" w14:textId="77777777" w:rsidR="00432916" w:rsidRPr="00AF6211" w:rsidRDefault="00432916" w:rsidP="009E57D9">
      <w:pPr>
        <w:spacing w:line="360" w:lineRule="auto"/>
        <w:rPr>
          <w:rFonts w:ascii="Arial" w:hAnsi="Arial" w:cs="Arial"/>
        </w:rPr>
      </w:pPr>
      <w:r w:rsidRPr="00AF6211">
        <w:rPr>
          <w:rFonts w:ascii="Arial" w:hAnsi="Arial" w:cs="Arial"/>
          <w:noProof/>
          <w:lang w:eastAsia="en-GB"/>
        </w:rPr>
        <w:lastRenderedPageBreak/>
        <w:drawing>
          <wp:inline distT="0" distB="0" distL="0" distR="0" wp14:anchorId="18C137E9" wp14:editId="478AB751">
            <wp:extent cx="4847590" cy="2248712"/>
            <wp:effectExtent l="0" t="0" r="0" b="0"/>
            <wp:docPr id="544230027" name="Picture 1" descr="A green bar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230027" name="Picture 1" descr="A green bar graph with numbers&#10;&#10;Description automatically generated"/>
                    <pic:cNvPicPr/>
                  </pic:nvPicPr>
                  <pic:blipFill>
                    <a:blip r:embed="rId19"/>
                    <a:stretch>
                      <a:fillRect/>
                    </a:stretch>
                  </pic:blipFill>
                  <pic:spPr>
                    <a:xfrm>
                      <a:off x="0" y="0"/>
                      <a:ext cx="4851563" cy="2250555"/>
                    </a:xfrm>
                    <a:prstGeom prst="rect">
                      <a:avLst/>
                    </a:prstGeom>
                  </pic:spPr>
                </pic:pic>
              </a:graphicData>
            </a:graphic>
          </wp:inline>
        </w:drawing>
      </w:r>
    </w:p>
    <w:p w14:paraId="172223AD" w14:textId="77777777" w:rsidR="00432916" w:rsidRPr="00AF6211" w:rsidRDefault="00432916" w:rsidP="009E57D9">
      <w:pPr>
        <w:spacing w:line="360" w:lineRule="auto"/>
        <w:rPr>
          <w:rFonts w:ascii="Arial" w:hAnsi="Arial" w:cs="Arial"/>
          <w:i/>
          <w:iCs/>
        </w:rPr>
      </w:pPr>
      <w:r w:rsidRPr="00AF6211">
        <w:rPr>
          <w:rFonts w:ascii="Arial" w:hAnsi="Arial" w:cs="Arial"/>
        </w:rPr>
        <w:tab/>
      </w:r>
      <w:r w:rsidRPr="00AF6211">
        <w:rPr>
          <w:rFonts w:ascii="Arial" w:hAnsi="Arial" w:cs="Arial"/>
        </w:rPr>
        <w:tab/>
      </w:r>
      <w:r w:rsidRPr="00AF6211">
        <w:rPr>
          <w:rFonts w:ascii="Arial" w:hAnsi="Arial" w:cs="Arial"/>
        </w:rPr>
        <w:tab/>
      </w:r>
      <w:r w:rsidRPr="00AF6211">
        <w:rPr>
          <w:rFonts w:ascii="Arial" w:hAnsi="Arial" w:cs="Arial"/>
          <w:i/>
          <w:iCs/>
        </w:rPr>
        <w:t>Figure 7- Question 8</w:t>
      </w:r>
    </w:p>
    <w:p w14:paraId="13BF5DD9" w14:textId="77777777" w:rsidR="00432916" w:rsidRPr="00AF6211" w:rsidRDefault="00432916" w:rsidP="009E57D9">
      <w:pPr>
        <w:spacing w:line="360" w:lineRule="auto"/>
        <w:rPr>
          <w:rFonts w:ascii="Arial" w:hAnsi="Arial" w:cs="Arial"/>
        </w:rPr>
      </w:pPr>
    </w:p>
    <w:p w14:paraId="2F7FFD13" w14:textId="77777777" w:rsidR="00432916" w:rsidRPr="00AF6211" w:rsidRDefault="00432916" w:rsidP="009E57D9">
      <w:pPr>
        <w:spacing w:line="360" w:lineRule="auto"/>
        <w:rPr>
          <w:rFonts w:ascii="Arial" w:hAnsi="Arial" w:cs="Arial"/>
          <w:u w:val="single"/>
        </w:rPr>
      </w:pPr>
      <w:r w:rsidRPr="00AF6211">
        <w:rPr>
          <w:rFonts w:ascii="Arial" w:hAnsi="Arial" w:cs="Arial"/>
          <w:u w:val="single"/>
        </w:rPr>
        <w:t>Question 9- Would you be interested in further training or workshops focused on mental health awareness and crisis intervention?</w:t>
      </w:r>
    </w:p>
    <w:p w14:paraId="5C1C9CAD" w14:textId="2F0AB1A4" w:rsidR="00432916" w:rsidRPr="00AF6211" w:rsidRDefault="00432916" w:rsidP="009E57D9">
      <w:pPr>
        <w:spacing w:line="360" w:lineRule="auto"/>
        <w:rPr>
          <w:rFonts w:ascii="Arial" w:hAnsi="Arial" w:cs="Arial"/>
        </w:rPr>
      </w:pPr>
      <w:r w:rsidRPr="00AF6211">
        <w:rPr>
          <w:rFonts w:ascii="Arial" w:hAnsi="Arial" w:cs="Arial"/>
        </w:rPr>
        <w:t>The analysis of responses to the question regarding interest in further training reveals a strong inclination among participants towards additional training opportunities. Specifically, 33.33% of respondents expressed a definitive interest in further training, while an additional 60% indicated they would be interested in pursuing further training opportunities. Only a small proportion, 6.67%, expressed uncertainty about their interest in additional training or workshops. Notably, none of the participants indicated a lack of interest in further training, highlighting a unanimous desire among respondents to enhance their skills and knowledge in dealing with mental health incidents. The combined percentage of participants interested in further training amounts to 93.33%, underscoring the overwhelming demand for additional training resources among front-line o</w:t>
      </w:r>
      <w:r w:rsidR="00B47D15" w:rsidRPr="00AF6211">
        <w:rPr>
          <w:rFonts w:ascii="Arial" w:hAnsi="Arial" w:cs="Arial"/>
        </w:rPr>
        <w:t>fficers. These findings emphasis</w:t>
      </w:r>
      <w:r w:rsidRPr="00AF6211">
        <w:rPr>
          <w:rFonts w:ascii="Arial" w:hAnsi="Arial" w:cs="Arial"/>
        </w:rPr>
        <w:t>e the importance of investing in ongoing professional development opportunities to better equip officers in effectively responding to mental health crises and addressing the evolving needs of their roles.</w:t>
      </w:r>
      <w:r w:rsidRPr="00AF6211">
        <w:rPr>
          <w:rFonts w:ascii="Arial" w:hAnsi="Arial" w:cs="Arial"/>
          <w:noProof/>
          <w:lang w:eastAsia="en-GB"/>
        </w:rPr>
        <w:drawing>
          <wp:inline distT="0" distB="0" distL="0" distR="0" wp14:anchorId="2FA777D1" wp14:editId="46AC5B27">
            <wp:extent cx="4720590" cy="2732148"/>
            <wp:effectExtent l="0" t="0" r="3810" b="0"/>
            <wp:docPr id="1694180716" name="Picture 1" descr="A graph with a bar and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180716" name="Picture 1" descr="A graph with a bar and number&#10;&#10;Description automatically generated with medium confidence"/>
                    <pic:cNvPicPr/>
                  </pic:nvPicPr>
                  <pic:blipFill>
                    <a:blip r:embed="rId20"/>
                    <a:stretch>
                      <a:fillRect/>
                    </a:stretch>
                  </pic:blipFill>
                  <pic:spPr>
                    <a:xfrm>
                      <a:off x="0" y="0"/>
                      <a:ext cx="4732095" cy="2738807"/>
                    </a:xfrm>
                    <a:prstGeom prst="rect">
                      <a:avLst/>
                    </a:prstGeom>
                  </pic:spPr>
                </pic:pic>
              </a:graphicData>
            </a:graphic>
          </wp:inline>
        </w:drawing>
      </w:r>
    </w:p>
    <w:p w14:paraId="50B38814" w14:textId="77777777" w:rsidR="00432916" w:rsidRPr="00AF6211" w:rsidRDefault="00432916" w:rsidP="009E57D9">
      <w:pPr>
        <w:spacing w:line="360" w:lineRule="auto"/>
        <w:rPr>
          <w:rFonts w:ascii="Arial" w:hAnsi="Arial" w:cs="Arial"/>
          <w:i/>
          <w:iCs/>
        </w:rPr>
      </w:pPr>
      <w:r w:rsidRPr="00AF6211">
        <w:rPr>
          <w:rFonts w:ascii="Arial" w:hAnsi="Arial" w:cs="Arial"/>
        </w:rPr>
        <w:tab/>
      </w:r>
      <w:r w:rsidRPr="00AF6211">
        <w:rPr>
          <w:rFonts w:ascii="Arial" w:hAnsi="Arial" w:cs="Arial"/>
        </w:rPr>
        <w:tab/>
      </w:r>
      <w:r w:rsidRPr="00AF6211">
        <w:rPr>
          <w:rFonts w:ascii="Arial" w:hAnsi="Arial" w:cs="Arial"/>
        </w:rPr>
        <w:tab/>
      </w:r>
      <w:r w:rsidRPr="00AF6211">
        <w:rPr>
          <w:rFonts w:ascii="Arial" w:hAnsi="Arial" w:cs="Arial"/>
        </w:rPr>
        <w:tab/>
      </w:r>
      <w:r w:rsidRPr="00AF6211">
        <w:rPr>
          <w:rFonts w:ascii="Arial" w:hAnsi="Arial" w:cs="Arial"/>
          <w:i/>
          <w:iCs/>
        </w:rPr>
        <w:t>Figure 8- Question 9</w:t>
      </w:r>
    </w:p>
    <w:p w14:paraId="127846BA" w14:textId="77777777" w:rsidR="00432916" w:rsidRPr="00AF6211" w:rsidRDefault="00432916" w:rsidP="009E57D9">
      <w:pPr>
        <w:spacing w:line="360" w:lineRule="auto"/>
        <w:rPr>
          <w:rFonts w:ascii="Arial" w:hAnsi="Arial" w:cs="Arial"/>
          <w:u w:val="single"/>
        </w:rPr>
      </w:pPr>
      <w:r w:rsidRPr="00AF6211">
        <w:rPr>
          <w:rFonts w:ascii="Arial" w:hAnsi="Arial" w:cs="Arial"/>
          <w:u w:val="single"/>
        </w:rPr>
        <w:t xml:space="preserve">Question 10- What is your overall satisfaction level with the current producers in place for handling mental health crisis? </w:t>
      </w:r>
    </w:p>
    <w:p w14:paraId="2B3E10C8" w14:textId="5D1D1360" w:rsidR="00432916" w:rsidRPr="00AF6211" w:rsidRDefault="00432916" w:rsidP="009E57D9">
      <w:pPr>
        <w:spacing w:line="360" w:lineRule="auto"/>
        <w:rPr>
          <w:rFonts w:ascii="Arial" w:hAnsi="Arial" w:cs="Arial"/>
        </w:rPr>
      </w:pPr>
      <w:r w:rsidRPr="00AF6211">
        <w:rPr>
          <w:rFonts w:ascii="Arial" w:hAnsi="Arial" w:cs="Arial"/>
        </w:rPr>
        <w:t>The final question posed to participants aimed to gain an understanding of their satisfaction with the procedures implemented by South Wales Police while responding to the questionnaire. The data reveals that a significant majority of respondents, comprising 93.33%, expressed dissatisfaction with the current procedures. Specifically, 13.33% indicated they were very dissatisfied, while 80% reported being dissatisfied. Additionally, 6.67% of participants remained neutral on the matter. These findings align with recent reports indicating a high volume of mental health-related calls received by South Wales Police. Watt and Bagshaw (2020) reported an average of 129 calls per day to South Wales Police regarding mental health concerns, with approximately 5 of these calls resulting in officers exercising policing powers to detain individuals</w:t>
      </w:r>
      <w:r w:rsidR="00851701">
        <w:rPr>
          <w:rFonts w:ascii="Arial" w:hAnsi="Arial" w:cs="Arial"/>
        </w:rPr>
        <w:t xml:space="preserve"> under the Mental Health Act (2007). </w:t>
      </w:r>
      <w:r w:rsidRPr="00AF6211">
        <w:rPr>
          <w:rFonts w:ascii="Arial" w:hAnsi="Arial" w:cs="Arial"/>
        </w:rPr>
        <w:t>This context underscores the importance of addressing concerns related to procedural satisfaction and highlights the need for ongoing evaluation and improvement of mental health response protocols within policing agencies.</w:t>
      </w:r>
    </w:p>
    <w:p w14:paraId="07169FE0" w14:textId="77777777" w:rsidR="00432916" w:rsidRPr="00AF6211" w:rsidRDefault="00432916" w:rsidP="009E57D9">
      <w:pPr>
        <w:spacing w:line="360" w:lineRule="auto"/>
        <w:rPr>
          <w:rFonts w:ascii="Arial" w:hAnsi="Arial" w:cs="Arial"/>
        </w:rPr>
      </w:pPr>
    </w:p>
    <w:p w14:paraId="0A001857" w14:textId="77777777" w:rsidR="00432916" w:rsidRPr="00AF6211" w:rsidRDefault="00432916" w:rsidP="009E57D9">
      <w:pPr>
        <w:spacing w:line="360" w:lineRule="auto"/>
        <w:rPr>
          <w:rFonts w:ascii="Arial" w:hAnsi="Arial" w:cs="Arial"/>
        </w:rPr>
      </w:pPr>
      <w:r w:rsidRPr="00AF6211">
        <w:rPr>
          <w:rFonts w:ascii="Arial" w:hAnsi="Arial" w:cs="Arial"/>
          <w:noProof/>
          <w:lang w:eastAsia="en-GB"/>
        </w:rPr>
        <w:drawing>
          <wp:inline distT="0" distB="0" distL="0" distR="0" wp14:anchorId="5D31B2EB" wp14:editId="56A9D3B6">
            <wp:extent cx="5403668" cy="2407286"/>
            <wp:effectExtent l="0" t="0" r="6985" b="0"/>
            <wp:docPr id="1163897950"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897950" name="Picture 1" descr="A graph with different colored bars&#10;&#10;Description automatically generated"/>
                    <pic:cNvPicPr/>
                  </pic:nvPicPr>
                  <pic:blipFill>
                    <a:blip r:embed="rId21"/>
                    <a:stretch>
                      <a:fillRect/>
                    </a:stretch>
                  </pic:blipFill>
                  <pic:spPr>
                    <a:xfrm>
                      <a:off x="0" y="0"/>
                      <a:ext cx="5415729" cy="2412659"/>
                    </a:xfrm>
                    <a:prstGeom prst="rect">
                      <a:avLst/>
                    </a:prstGeom>
                  </pic:spPr>
                </pic:pic>
              </a:graphicData>
            </a:graphic>
          </wp:inline>
        </w:drawing>
      </w:r>
    </w:p>
    <w:p w14:paraId="40B26B6A" w14:textId="77777777" w:rsidR="00432916" w:rsidRPr="00AF6211" w:rsidRDefault="00432916" w:rsidP="009E57D9">
      <w:pPr>
        <w:spacing w:line="360" w:lineRule="auto"/>
        <w:ind w:left="2160" w:firstLine="720"/>
        <w:rPr>
          <w:rFonts w:ascii="Arial" w:hAnsi="Arial" w:cs="Arial"/>
          <w:i/>
          <w:iCs/>
        </w:rPr>
      </w:pPr>
      <w:r w:rsidRPr="00AF6211">
        <w:rPr>
          <w:rFonts w:ascii="Arial" w:hAnsi="Arial" w:cs="Arial"/>
          <w:i/>
          <w:iCs/>
        </w:rPr>
        <w:t>Figure 9- Question 10</w:t>
      </w:r>
    </w:p>
    <w:p w14:paraId="17CFA8FD" w14:textId="77777777" w:rsidR="00432916" w:rsidRPr="00AF6211" w:rsidRDefault="00432916" w:rsidP="009E57D9">
      <w:pPr>
        <w:spacing w:line="360" w:lineRule="auto"/>
        <w:rPr>
          <w:rFonts w:ascii="Arial" w:hAnsi="Arial" w:cs="Arial"/>
        </w:rPr>
      </w:pPr>
    </w:p>
    <w:p w14:paraId="14929F78" w14:textId="77777777" w:rsidR="00432916" w:rsidRPr="00AF6211" w:rsidRDefault="00432916" w:rsidP="009E57D9">
      <w:pPr>
        <w:spacing w:line="360" w:lineRule="auto"/>
        <w:rPr>
          <w:rFonts w:ascii="Arial" w:hAnsi="Arial" w:cs="Arial"/>
        </w:rPr>
      </w:pPr>
    </w:p>
    <w:p w14:paraId="57FC82DA" w14:textId="77777777" w:rsidR="00432916" w:rsidRPr="00AF6211" w:rsidRDefault="00432916" w:rsidP="009E57D9">
      <w:pPr>
        <w:spacing w:line="360" w:lineRule="auto"/>
        <w:rPr>
          <w:rFonts w:ascii="Arial" w:hAnsi="Arial" w:cs="Arial"/>
          <w:b/>
          <w:bCs/>
        </w:rPr>
      </w:pPr>
      <w:r w:rsidRPr="00AF6211">
        <w:rPr>
          <w:rFonts w:ascii="Arial" w:hAnsi="Arial" w:cs="Arial"/>
          <w:b/>
          <w:bCs/>
        </w:rPr>
        <w:t xml:space="preserve">4.5 Conclusion </w:t>
      </w:r>
    </w:p>
    <w:p w14:paraId="55B145B1" w14:textId="77777777" w:rsidR="00247063" w:rsidRPr="00AF6211" w:rsidRDefault="003125AD" w:rsidP="00247063">
      <w:pPr>
        <w:pStyle w:val="PlainText"/>
        <w:spacing w:line="360" w:lineRule="auto"/>
        <w:rPr>
          <w:rFonts w:ascii="Arial" w:hAnsi="Arial" w:cs="Arial"/>
        </w:rPr>
      </w:pPr>
      <w:r w:rsidRPr="00AF6211">
        <w:rPr>
          <w:rFonts w:ascii="Arial" w:hAnsi="Arial" w:cs="Arial"/>
        </w:rPr>
        <w:t>This chapter aimed to explore the perceptions and viewpoints of police officers regarding their attitudes and experiences in handling mental health issues. To achieve this goal, three specific objectives were outlined, each addressed through structured questions. Objective one sought to identify the attitudes and experiences of front-line officers concerning mental health, which was accomplished through the analysis of responses to questions 4, 5, and 8. Objective two aimed to determine whether front-line officers feel adequately trained to handle mental health calls, with question 5, 7, and 9 serving as key indicators in achieving this objective. Lastly, objective three aimed to assess whether front-line officers feel supported by other agencies, with questions 6 and 7 serving as focal points for this inquiry. By analysing the responses to these questions, the chapter successfully achieved its third objective, shedding light on the perceptions of front-line officers regarding the level of support provided by external agencies in a</w:t>
      </w:r>
      <w:r w:rsidR="00247063" w:rsidRPr="00AF6211">
        <w:rPr>
          <w:rFonts w:ascii="Arial" w:hAnsi="Arial" w:cs="Arial"/>
        </w:rPr>
        <w:t>ddressing mental health issues.</w:t>
      </w:r>
    </w:p>
    <w:p w14:paraId="4E1BB64A" w14:textId="77777777" w:rsidR="00247063" w:rsidRPr="00AF6211" w:rsidRDefault="00247063">
      <w:pPr>
        <w:rPr>
          <w:rFonts w:ascii="Arial" w:hAnsi="Arial" w:cs="Arial"/>
          <w:kern w:val="2"/>
          <w:szCs w:val="21"/>
          <w14:ligatures w14:val="standardContextual"/>
        </w:rPr>
      </w:pPr>
      <w:r w:rsidRPr="00AF6211">
        <w:rPr>
          <w:rFonts w:ascii="Arial" w:hAnsi="Arial" w:cs="Arial"/>
        </w:rPr>
        <w:br w:type="page"/>
      </w:r>
    </w:p>
    <w:p w14:paraId="17838840" w14:textId="0547116E" w:rsidR="00400B4B" w:rsidRPr="00AF6211" w:rsidRDefault="00247063" w:rsidP="00247063">
      <w:pPr>
        <w:pStyle w:val="PlainText"/>
        <w:spacing w:line="360" w:lineRule="auto"/>
        <w:rPr>
          <w:rFonts w:ascii="Arial" w:hAnsi="Arial" w:cs="Arial"/>
        </w:rPr>
      </w:pPr>
      <w:r w:rsidRPr="00AF6211">
        <w:rPr>
          <w:rFonts w:ascii="Arial" w:hAnsi="Arial" w:cs="Arial"/>
          <w:b/>
          <w:bCs/>
        </w:rPr>
        <w:t xml:space="preserve">Chapter 5- </w:t>
      </w:r>
      <w:r w:rsidR="00400B4B" w:rsidRPr="00AF6211">
        <w:rPr>
          <w:rFonts w:ascii="Arial" w:hAnsi="Arial" w:cs="Arial"/>
          <w:b/>
          <w:bCs/>
        </w:rPr>
        <w:t>Conclusion and recommendations</w:t>
      </w:r>
    </w:p>
    <w:p w14:paraId="2C0EB653" w14:textId="77777777" w:rsidR="00400B4B" w:rsidRPr="00AF6211" w:rsidRDefault="00400B4B" w:rsidP="009E57D9">
      <w:pPr>
        <w:spacing w:line="360" w:lineRule="auto"/>
        <w:rPr>
          <w:rFonts w:ascii="Arial" w:hAnsi="Arial" w:cs="Arial"/>
          <w:b/>
          <w:bCs/>
        </w:rPr>
      </w:pPr>
      <w:r w:rsidRPr="00AF6211">
        <w:rPr>
          <w:rFonts w:ascii="Arial" w:hAnsi="Arial" w:cs="Arial"/>
          <w:b/>
          <w:bCs/>
        </w:rPr>
        <w:t xml:space="preserve">5.1 introduction </w:t>
      </w:r>
    </w:p>
    <w:p w14:paraId="4B755509" w14:textId="4DEB4F0A" w:rsidR="00400B4B" w:rsidRPr="00AF6211" w:rsidRDefault="00400B4B" w:rsidP="009E57D9">
      <w:pPr>
        <w:pStyle w:val="PlainText"/>
        <w:spacing w:line="360" w:lineRule="auto"/>
        <w:rPr>
          <w:rFonts w:ascii="Arial" w:hAnsi="Arial" w:cs="Arial"/>
        </w:rPr>
      </w:pPr>
      <w:r w:rsidRPr="00AF6211">
        <w:rPr>
          <w:rFonts w:ascii="Arial" w:hAnsi="Arial" w:cs="Arial"/>
        </w:rPr>
        <w:t>This chapter will seek to deliver the main findings, recommendations and conclu</w:t>
      </w:r>
      <w:r w:rsidR="00B47D15" w:rsidRPr="00AF6211">
        <w:rPr>
          <w:rFonts w:ascii="Arial" w:hAnsi="Arial" w:cs="Arial"/>
        </w:rPr>
        <w:t>sion of this study. T</w:t>
      </w:r>
      <w:r w:rsidRPr="00AF6211">
        <w:rPr>
          <w:rFonts w:ascii="Arial" w:hAnsi="Arial" w:cs="Arial"/>
        </w:rPr>
        <w:t xml:space="preserve">his chapter will </w:t>
      </w:r>
      <w:r w:rsidR="00B47D15" w:rsidRPr="00AF6211">
        <w:rPr>
          <w:rFonts w:ascii="Arial" w:hAnsi="Arial" w:cs="Arial"/>
        </w:rPr>
        <w:t xml:space="preserve">also </w:t>
      </w:r>
      <w:r w:rsidRPr="00AF6211">
        <w:rPr>
          <w:rFonts w:ascii="Arial" w:hAnsi="Arial" w:cs="Arial"/>
        </w:rPr>
        <w:t>me</w:t>
      </w:r>
      <w:r w:rsidR="00AF6211">
        <w:rPr>
          <w:rFonts w:ascii="Arial" w:hAnsi="Arial" w:cs="Arial"/>
        </w:rPr>
        <w:t>et the final research objective</w:t>
      </w:r>
      <w:r w:rsidRPr="00AF6211">
        <w:rPr>
          <w:rFonts w:ascii="Arial" w:hAnsi="Arial" w:cs="Arial"/>
        </w:rPr>
        <w:t xml:space="preserve">:- </w:t>
      </w:r>
    </w:p>
    <w:p w14:paraId="6F4C0DAA" w14:textId="77777777" w:rsidR="00400B4B" w:rsidRPr="00AF6211" w:rsidRDefault="00400B4B" w:rsidP="009E57D9">
      <w:pPr>
        <w:pStyle w:val="PlainText"/>
        <w:spacing w:line="360" w:lineRule="auto"/>
        <w:rPr>
          <w:rFonts w:ascii="Arial" w:hAnsi="Arial" w:cs="Arial"/>
        </w:rPr>
      </w:pPr>
    </w:p>
    <w:p w14:paraId="53B512F7" w14:textId="77777777" w:rsidR="00400B4B" w:rsidRPr="00AF6211" w:rsidRDefault="00400B4B" w:rsidP="009E57D9">
      <w:pPr>
        <w:pStyle w:val="PlainText"/>
        <w:spacing w:line="360" w:lineRule="auto"/>
        <w:ind w:firstLine="720"/>
        <w:rPr>
          <w:rFonts w:ascii="Arial" w:hAnsi="Arial" w:cs="Arial"/>
          <w:i/>
          <w:iCs/>
        </w:rPr>
      </w:pPr>
      <w:r w:rsidRPr="00AF6211">
        <w:rPr>
          <w:rFonts w:ascii="Arial" w:hAnsi="Arial" w:cs="Arial"/>
          <w:i/>
          <w:iCs/>
        </w:rPr>
        <w:t>Objective 4. To provide recommendations for improving the training and support provided to police officers in handling mental health incidents.</w:t>
      </w:r>
    </w:p>
    <w:p w14:paraId="64A57042" w14:textId="77777777" w:rsidR="00400B4B" w:rsidRPr="00AF6211" w:rsidRDefault="00400B4B" w:rsidP="009E57D9">
      <w:pPr>
        <w:pStyle w:val="PlainText"/>
        <w:spacing w:line="360" w:lineRule="auto"/>
        <w:ind w:firstLine="720"/>
        <w:rPr>
          <w:rFonts w:ascii="Arial" w:hAnsi="Arial" w:cs="Arial"/>
          <w:i/>
          <w:iCs/>
        </w:rPr>
      </w:pPr>
    </w:p>
    <w:p w14:paraId="39D08EB6" w14:textId="77777777" w:rsidR="00400B4B" w:rsidRPr="00AF6211" w:rsidRDefault="00400B4B" w:rsidP="009E57D9">
      <w:pPr>
        <w:spacing w:line="360" w:lineRule="auto"/>
        <w:rPr>
          <w:rFonts w:ascii="Arial" w:hAnsi="Arial" w:cs="Arial"/>
          <w:b/>
          <w:bCs/>
        </w:rPr>
      </w:pPr>
      <w:r w:rsidRPr="00AF6211">
        <w:rPr>
          <w:rFonts w:ascii="Arial" w:hAnsi="Arial" w:cs="Arial"/>
          <w:b/>
          <w:bCs/>
        </w:rPr>
        <w:t>5. 2 Main Findings</w:t>
      </w:r>
    </w:p>
    <w:p w14:paraId="10FFA3D4" w14:textId="6FAEBB72" w:rsidR="00400B4B" w:rsidRPr="00AF6211" w:rsidRDefault="00400B4B" w:rsidP="009E57D9">
      <w:pPr>
        <w:spacing w:line="360" w:lineRule="auto"/>
        <w:rPr>
          <w:rFonts w:ascii="Arial" w:hAnsi="Arial" w:cs="Arial"/>
        </w:rPr>
      </w:pPr>
      <w:r w:rsidRPr="00AF6211">
        <w:rPr>
          <w:rFonts w:ascii="Arial" w:hAnsi="Arial" w:cs="Arial"/>
        </w:rPr>
        <w:t>The main findings of the study reveal a consensus among the research and the participants regarding the need for additional training and support from mental health services for police officers. Specifically, the data indicate that a significant portion of respondents expressed a belief that current training protocols are inadequate in preparing officers to effectively handle mental health incidents. Additionally, there is a notable consensus on the necessity of enhanced collaboration and support from mental health professionals to assist officers in managing such situations more effectively.</w:t>
      </w:r>
      <w:r w:rsidRPr="00AF6211">
        <w:rPr>
          <w:rFonts w:ascii="Arial" w:hAnsi="Arial" w:cs="Arial"/>
        </w:rPr>
        <w:br/>
      </w:r>
      <w:r w:rsidRPr="00AF6211">
        <w:rPr>
          <w:rFonts w:ascii="Arial" w:hAnsi="Arial" w:cs="Arial"/>
        </w:rPr>
        <w:br/>
        <w:t>These findings underscore the importance of addressing existing gaps in training programs and establishing stronger partnerships between law enforcement agencies and ment</w:t>
      </w:r>
      <w:r w:rsidR="00B47D15" w:rsidRPr="00AF6211">
        <w:rPr>
          <w:rFonts w:ascii="Arial" w:hAnsi="Arial" w:cs="Arial"/>
        </w:rPr>
        <w:t>al health services. By prioritis</w:t>
      </w:r>
      <w:r w:rsidRPr="00AF6211">
        <w:rPr>
          <w:rFonts w:ascii="Arial" w:hAnsi="Arial" w:cs="Arial"/>
        </w:rPr>
        <w:t>ing comprehensive training initiatives and facilitating greater access to resources and support systems, stakeholders can work towards ensuring that police officers are better equipped to respond to mental health incidents with empathy, professionalism, and effectiveness. Such efforts are crucial in promoting the well-being of both officers and individuals in crisis, ultimately contributing to safer and more supportive communities.</w:t>
      </w:r>
    </w:p>
    <w:p w14:paraId="3A3CA8F9" w14:textId="77777777" w:rsidR="00400B4B" w:rsidRPr="00AF6211" w:rsidRDefault="00400B4B" w:rsidP="009E57D9">
      <w:pPr>
        <w:spacing w:line="360" w:lineRule="auto"/>
        <w:rPr>
          <w:rFonts w:ascii="Arial" w:hAnsi="Arial" w:cs="Arial"/>
          <w:b/>
          <w:bCs/>
        </w:rPr>
      </w:pPr>
    </w:p>
    <w:p w14:paraId="442B31B2" w14:textId="77777777" w:rsidR="00400B4B" w:rsidRPr="00AF6211" w:rsidRDefault="00400B4B" w:rsidP="009E57D9">
      <w:pPr>
        <w:spacing w:line="360" w:lineRule="auto"/>
        <w:rPr>
          <w:rFonts w:ascii="Arial" w:hAnsi="Arial" w:cs="Arial"/>
          <w:b/>
          <w:bCs/>
        </w:rPr>
      </w:pPr>
      <w:r w:rsidRPr="00AF6211">
        <w:rPr>
          <w:rFonts w:ascii="Arial" w:hAnsi="Arial" w:cs="Arial"/>
          <w:b/>
          <w:bCs/>
        </w:rPr>
        <w:t>5.3 Recommendations</w:t>
      </w:r>
    </w:p>
    <w:p w14:paraId="481E6051" w14:textId="4763834E" w:rsidR="00400B4B" w:rsidRPr="00AF6211" w:rsidRDefault="00400B4B" w:rsidP="009E57D9">
      <w:pPr>
        <w:spacing w:line="360" w:lineRule="auto"/>
        <w:rPr>
          <w:rFonts w:ascii="Arial" w:eastAsia="Times New Roman" w:hAnsi="Arial" w:cs="Arial"/>
          <w:sz w:val="24"/>
          <w:szCs w:val="24"/>
          <w:lang w:eastAsia="en-GB"/>
        </w:rPr>
      </w:pPr>
      <w:r w:rsidRPr="00AF6211">
        <w:rPr>
          <w:rFonts w:ascii="Arial" w:hAnsi="Arial" w:cs="Arial"/>
        </w:rPr>
        <w:t>Based on the findings from the previous chapter presented in this study, several recommendations can be proposed to address the challenges identified in police officers' perceptions of inadequate training and lack of support from mental health teams when h</w:t>
      </w:r>
      <w:r w:rsidR="00B47D15" w:rsidRPr="00AF6211">
        <w:rPr>
          <w:rFonts w:ascii="Arial" w:hAnsi="Arial" w:cs="Arial"/>
        </w:rPr>
        <w:t>andling mental health incidents.</w:t>
      </w:r>
      <w:r w:rsidRPr="00AF6211">
        <w:rPr>
          <w:rFonts w:ascii="Arial" w:hAnsi="Arial" w:cs="Arial"/>
        </w:rPr>
        <w:br/>
      </w:r>
      <w:r w:rsidRPr="00AF6211">
        <w:rPr>
          <w:rFonts w:ascii="Arial" w:hAnsi="Arial" w:cs="Arial"/>
        </w:rPr>
        <w:br/>
        <w:t>The first recom</w:t>
      </w:r>
      <w:r w:rsidR="00B47D15" w:rsidRPr="00AF6211">
        <w:rPr>
          <w:rFonts w:ascii="Arial" w:hAnsi="Arial" w:cs="Arial"/>
        </w:rPr>
        <w:t>mendation would be to consider enhance m</w:t>
      </w:r>
      <w:r w:rsidRPr="00AF6211">
        <w:rPr>
          <w:rFonts w:ascii="Arial" w:hAnsi="Arial" w:cs="Arial"/>
        </w:rPr>
        <w:t>ental</w:t>
      </w:r>
      <w:r w:rsidR="00B47D15" w:rsidRPr="00AF6211">
        <w:rPr>
          <w:rFonts w:ascii="Arial" w:hAnsi="Arial" w:cs="Arial"/>
        </w:rPr>
        <w:t xml:space="preserve"> health training for Police o</w:t>
      </w:r>
      <w:r w:rsidRPr="00AF6211">
        <w:rPr>
          <w:rFonts w:ascii="Arial" w:hAnsi="Arial" w:cs="Arial"/>
        </w:rPr>
        <w:t>fficers. This will allow to develop and implement comprehensive training programs that provide officers with practical skills and strategies for effectively managing mental health crises. Within this training it can incorporate scenario-based training exercises that simulate real-world situations officers are likely to encounter.  Ensure ongoing training and professional development opportunities to keep officers updated on best practices and emerging trends in mental health care. If this recommendation was</w:t>
      </w:r>
      <w:r w:rsidR="00B47D15" w:rsidRPr="00AF6211">
        <w:rPr>
          <w:rFonts w:ascii="Arial" w:hAnsi="Arial" w:cs="Arial"/>
        </w:rPr>
        <w:t xml:space="preserve"> to be</w:t>
      </w:r>
      <w:r w:rsidRPr="00AF6211">
        <w:rPr>
          <w:rFonts w:ascii="Arial" w:hAnsi="Arial" w:cs="Arial"/>
        </w:rPr>
        <w:t xml:space="preserve"> implement</w:t>
      </w:r>
      <w:r w:rsidR="00B47D15" w:rsidRPr="00AF6211">
        <w:rPr>
          <w:rFonts w:ascii="Arial" w:hAnsi="Arial" w:cs="Arial"/>
        </w:rPr>
        <w:t>ed</w:t>
      </w:r>
      <w:r w:rsidRPr="00AF6211">
        <w:rPr>
          <w:rFonts w:ascii="Arial" w:hAnsi="Arial" w:cs="Arial"/>
        </w:rPr>
        <w:t xml:space="preserve"> it would require</w:t>
      </w:r>
      <w:r w:rsidR="00B47D15" w:rsidRPr="00AF6211">
        <w:rPr>
          <w:rFonts w:ascii="Arial" w:hAnsi="Arial" w:cs="Arial"/>
        </w:rPr>
        <w:t xml:space="preserve"> monitoring</w:t>
      </w:r>
      <w:r w:rsidRPr="00AF6211">
        <w:rPr>
          <w:rFonts w:ascii="Arial" w:hAnsi="Arial" w:cs="Arial"/>
        </w:rPr>
        <w:t xml:space="preserve"> and eva</w:t>
      </w:r>
      <w:r w:rsidR="00B47D15" w:rsidRPr="00AF6211">
        <w:rPr>
          <w:rFonts w:ascii="Arial" w:hAnsi="Arial" w:cs="Arial"/>
        </w:rPr>
        <w:t>luation. R</w:t>
      </w:r>
      <w:r w:rsidRPr="00AF6211">
        <w:rPr>
          <w:rFonts w:ascii="Arial" w:hAnsi="Arial" w:cs="Arial"/>
        </w:rPr>
        <w:t>egular evaluations of</w:t>
      </w:r>
      <w:r w:rsidR="00B47D15" w:rsidRPr="00AF6211">
        <w:rPr>
          <w:rFonts w:ascii="Arial" w:hAnsi="Arial" w:cs="Arial"/>
        </w:rPr>
        <w:t xml:space="preserve"> these</w:t>
      </w:r>
      <w:r w:rsidRPr="00AF6211">
        <w:rPr>
          <w:rFonts w:ascii="Arial" w:hAnsi="Arial" w:cs="Arial"/>
        </w:rPr>
        <w:t xml:space="preserve"> mental health training programs</w:t>
      </w:r>
      <w:r w:rsidR="00B47D15" w:rsidRPr="00AF6211">
        <w:rPr>
          <w:rFonts w:ascii="Arial" w:hAnsi="Arial" w:cs="Arial"/>
        </w:rPr>
        <w:t xml:space="preserve"> would be essential</w:t>
      </w:r>
      <w:r w:rsidRPr="00AF6211">
        <w:rPr>
          <w:rFonts w:ascii="Arial" w:hAnsi="Arial" w:cs="Arial"/>
        </w:rPr>
        <w:t xml:space="preserve"> to assess their effectiveness and identify areas for improvement.</w:t>
      </w:r>
      <w:r w:rsidR="009E57D9" w:rsidRPr="00AF6211">
        <w:rPr>
          <w:rFonts w:ascii="Arial" w:hAnsi="Arial" w:cs="Arial"/>
        </w:rPr>
        <w:t xml:space="preserve"> It would also be essential to gather feedback from officers and mental health professionals to ensure that these newly developed training programs meet their specific needs and address any relevant challenges.</w:t>
      </w:r>
      <w:r w:rsidRPr="00AF6211">
        <w:rPr>
          <w:rFonts w:ascii="Arial" w:hAnsi="Arial" w:cs="Arial"/>
        </w:rPr>
        <w:br/>
      </w:r>
      <w:r w:rsidRPr="00AF6211">
        <w:rPr>
          <w:rFonts w:ascii="Arial" w:hAnsi="Arial" w:cs="Arial"/>
        </w:rPr>
        <w:br/>
        <w:t>T</w:t>
      </w:r>
      <w:r w:rsidR="009E57D9" w:rsidRPr="00AF6211">
        <w:rPr>
          <w:rFonts w:ascii="Arial" w:hAnsi="Arial" w:cs="Arial"/>
        </w:rPr>
        <w:t>he second recommendation is to improve collaboration with m</w:t>
      </w:r>
      <w:r w:rsidRPr="00AF6211">
        <w:rPr>
          <w:rFonts w:ascii="Arial" w:hAnsi="Arial" w:cs="Arial"/>
        </w:rPr>
        <w:t>enta</w:t>
      </w:r>
      <w:r w:rsidR="009E57D9" w:rsidRPr="00AF6211">
        <w:rPr>
          <w:rFonts w:ascii="Arial" w:hAnsi="Arial" w:cs="Arial"/>
        </w:rPr>
        <w:t>l health services. This recommendation specifically recommends facilitating</w:t>
      </w:r>
      <w:r w:rsidRPr="00AF6211">
        <w:rPr>
          <w:rFonts w:ascii="Arial" w:hAnsi="Arial" w:cs="Arial"/>
        </w:rPr>
        <w:t xml:space="preserve"> regular communication and collaboration between front line police officers and mental health professionals to streamline the provision of care to individuals in crisis. </w:t>
      </w:r>
      <w:r w:rsidR="009E57D9" w:rsidRPr="00AF6211">
        <w:rPr>
          <w:rFonts w:ascii="Arial" w:hAnsi="Arial" w:cs="Arial"/>
          <w:lang w:eastAsia="en-GB"/>
        </w:rPr>
        <w:t>It is important to establish clear protocols and procedures for requesting assistance from mental health teams. This will ensure that timely responses are provided to calls for support. Additionally, it is crucial to provide training to mental health professionals on how to effectively engage with police officers and provide assistance during crisis situations. By doing so, we can better support individuals in need and improve outcomes for all involved.</w:t>
      </w:r>
      <w:r w:rsidRPr="00AF6211">
        <w:rPr>
          <w:rFonts w:ascii="Arial" w:hAnsi="Arial" w:cs="Arial"/>
        </w:rPr>
        <w:br/>
      </w:r>
      <w:r w:rsidRPr="00AF6211">
        <w:rPr>
          <w:rFonts w:ascii="Arial" w:hAnsi="Arial" w:cs="Arial"/>
        </w:rPr>
        <w:br/>
        <w:t>The final recommen</w:t>
      </w:r>
      <w:r w:rsidR="009E57D9" w:rsidRPr="00AF6211">
        <w:rPr>
          <w:rFonts w:ascii="Arial" w:hAnsi="Arial" w:cs="Arial"/>
        </w:rPr>
        <w:t>dation would be to expand access to resources and s</w:t>
      </w:r>
      <w:r w:rsidRPr="00AF6211">
        <w:rPr>
          <w:rFonts w:ascii="Arial" w:hAnsi="Arial" w:cs="Arial"/>
        </w:rPr>
        <w:t>upport, increase the availability of mental health resources and support services for both officers and individuals in crisis.</w:t>
      </w:r>
      <w:r w:rsidRPr="00AF6211">
        <w:rPr>
          <w:rFonts w:ascii="Arial" w:hAnsi="Arial" w:cs="Arial"/>
        </w:rPr>
        <w:br/>
      </w:r>
      <w:r w:rsidRPr="00AF6211">
        <w:rPr>
          <w:rFonts w:ascii="Arial" w:hAnsi="Arial" w:cs="Arial"/>
        </w:rPr>
        <w:br/>
        <w:t>By implementing these recommendations, police constabularies can enhance the preparedness of police officers to effectively respond to mental health incidents, improve outcomes for individuals in crisis, and promote safer communities overall.</w:t>
      </w:r>
      <w:r w:rsidRPr="00AF6211">
        <w:rPr>
          <w:rFonts w:ascii="Arial" w:hAnsi="Arial" w:cs="Arial"/>
        </w:rPr>
        <w:br/>
      </w:r>
    </w:p>
    <w:p w14:paraId="5061D76B" w14:textId="77777777" w:rsidR="00400B4B" w:rsidRPr="00AF6211" w:rsidRDefault="00400B4B" w:rsidP="009E57D9">
      <w:pPr>
        <w:spacing w:line="360" w:lineRule="auto"/>
        <w:rPr>
          <w:rFonts w:ascii="Arial" w:hAnsi="Arial" w:cs="Arial"/>
        </w:rPr>
      </w:pPr>
      <w:r w:rsidRPr="00AF6211">
        <w:rPr>
          <w:rFonts w:ascii="Arial" w:hAnsi="Arial" w:cs="Arial"/>
          <w:b/>
          <w:bCs/>
        </w:rPr>
        <w:t>5.4 Further research</w:t>
      </w:r>
      <w:r w:rsidRPr="00AF6211">
        <w:rPr>
          <w:rFonts w:ascii="Arial" w:hAnsi="Arial" w:cs="Arial"/>
        </w:rPr>
        <w:t xml:space="preserve"> </w:t>
      </w:r>
    </w:p>
    <w:p w14:paraId="54921576" w14:textId="6F414107" w:rsidR="00400B4B" w:rsidRPr="00AF6211" w:rsidRDefault="00400B4B" w:rsidP="009E57D9">
      <w:pPr>
        <w:spacing w:line="360" w:lineRule="auto"/>
        <w:rPr>
          <w:rFonts w:ascii="Arial" w:hAnsi="Arial" w:cs="Arial"/>
        </w:rPr>
      </w:pPr>
      <w:r w:rsidRPr="00AF6211">
        <w:rPr>
          <w:rFonts w:ascii="Arial" w:hAnsi="Arial" w:cs="Arial"/>
        </w:rPr>
        <w:t>Further research in this area could explore se</w:t>
      </w:r>
      <w:r w:rsidR="009E57D9" w:rsidRPr="00AF6211">
        <w:rPr>
          <w:rFonts w:ascii="Arial" w:hAnsi="Arial" w:cs="Arial"/>
        </w:rPr>
        <w:t>ver</w:t>
      </w:r>
      <w:r w:rsidRPr="00AF6211">
        <w:rPr>
          <w:rFonts w:ascii="Arial" w:hAnsi="Arial" w:cs="Arial"/>
        </w:rPr>
        <w:t xml:space="preserve">al avenues to deepen the understanding and address the remaining questions or gaps in the research. Some potential directions for future research could include conducting studies to evaluate the long-term impact of enhanced mental health training programs, assessing police </w:t>
      </w:r>
      <w:r w:rsidR="009E57D9" w:rsidRPr="00AF6211">
        <w:rPr>
          <w:rFonts w:ascii="Arial" w:hAnsi="Arial" w:cs="Arial"/>
        </w:rPr>
        <w:t>officer’s</w:t>
      </w:r>
      <w:r w:rsidRPr="00AF6211">
        <w:rPr>
          <w:rFonts w:ascii="Arial" w:hAnsi="Arial" w:cs="Arial"/>
        </w:rPr>
        <w:t xml:space="preserve"> changes in attitude, behaviours and outcomes. </w:t>
      </w:r>
    </w:p>
    <w:p w14:paraId="034E37CC" w14:textId="77777777" w:rsidR="00400B4B" w:rsidRPr="00AF6211" w:rsidRDefault="00400B4B" w:rsidP="009E57D9">
      <w:pPr>
        <w:spacing w:line="360" w:lineRule="auto"/>
        <w:rPr>
          <w:rFonts w:ascii="Arial" w:hAnsi="Arial" w:cs="Arial"/>
        </w:rPr>
      </w:pPr>
      <w:r w:rsidRPr="00AF6211">
        <w:rPr>
          <w:rFonts w:ascii="Arial" w:hAnsi="Arial" w:cs="Arial"/>
        </w:rPr>
        <w:t>Further research could also explore the perspectives of the communities. Understanding their perspectives can inform the development of the more inclusive and support policing practices.</w:t>
      </w:r>
    </w:p>
    <w:p w14:paraId="6ABF3E1C" w14:textId="25078FD4" w:rsidR="00400B4B" w:rsidRPr="00AF6211" w:rsidRDefault="00400B4B" w:rsidP="009E57D9">
      <w:pPr>
        <w:spacing w:line="360" w:lineRule="auto"/>
        <w:rPr>
          <w:rFonts w:ascii="Arial" w:hAnsi="Arial" w:cs="Arial"/>
        </w:rPr>
      </w:pPr>
      <w:r w:rsidRPr="00AF6211">
        <w:rPr>
          <w:rFonts w:ascii="Arial" w:hAnsi="Arial" w:cs="Arial"/>
        </w:rPr>
        <w:t xml:space="preserve">By exploring further </w:t>
      </w:r>
      <w:r w:rsidR="009E57D9" w:rsidRPr="00AF6211">
        <w:rPr>
          <w:rFonts w:ascii="Arial" w:hAnsi="Arial" w:cs="Arial"/>
        </w:rPr>
        <w:t>research,</w:t>
      </w:r>
      <w:r w:rsidRPr="00AF6211">
        <w:rPr>
          <w:rFonts w:ascii="Arial" w:hAnsi="Arial" w:cs="Arial"/>
        </w:rPr>
        <w:t xml:space="preserve"> it will allow continuation of understanding of how to effectively support police officers on the frontline, in handling if mental health incidents will allow for positive outcomes for the individuals in crisis and for the officers responding to the incidents. </w:t>
      </w:r>
    </w:p>
    <w:p w14:paraId="45BEB06F" w14:textId="77777777" w:rsidR="00400B4B" w:rsidRPr="00AF6211" w:rsidRDefault="00400B4B" w:rsidP="009E57D9">
      <w:pPr>
        <w:spacing w:line="360" w:lineRule="auto"/>
        <w:rPr>
          <w:rFonts w:ascii="Arial" w:hAnsi="Arial" w:cs="Arial"/>
          <w:b/>
          <w:bCs/>
        </w:rPr>
      </w:pPr>
      <w:r w:rsidRPr="00AF6211">
        <w:rPr>
          <w:rFonts w:ascii="Arial" w:hAnsi="Arial" w:cs="Arial"/>
          <w:b/>
          <w:bCs/>
        </w:rPr>
        <w:t xml:space="preserve">5.5 Achievements of Objectives </w:t>
      </w:r>
    </w:p>
    <w:p w14:paraId="3F837142" w14:textId="08124454" w:rsidR="00400B4B" w:rsidRPr="00AF6211" w:rsidRDefault="00400B4B" w:rsidP="009E57D9">
      <w:pPr>
        <w:spacing w:line="360" w:lineRule="auto"/>
        <w:rPr>
          <w:rFonts w:ascii="Arial" w:hAnsi="Arial" w:cs="Arial"/>
        </w:rPr>
      </w:pPr>
      <w:r w:rsidRPr="00AF6211">
        <w:rPr>
          <w:rFonts w:ascii="Arial" w:hAnsi="Arial" w:cs="Arial"/>
        </w:rPr>
        <w:t xml:space="preserve">Throughout each chapter the study has achieved the four objectives set in chapter </w:t>
      </w:r>
      <w:r w:rsidR="00F96301" w:rsidRPr="00AF6211">
        <w:rPr>
          <w:rFonts w:ascii="Arial" w:hAnsi="Arial" w:cs="Arial"/>
        </w:rPr>
        <w:t>one: -</w:t>
      </w:r>
      <w:r w:rsidRPr="00AF6211">
        <w:rPr>
          <w:rFonts w:ascii="Arial" w:hAnsi="Arial" w:cs="Arial"/>
        </w:rPr>
        <w:t xml:space="preserve"> </w:t>
      </w:r>
    </w:p>
    <w:p w14:paraId="309CD023" w14:textId="77777777" w:rsidR="00400B4B" w:rsidRPr="00AF6211" w:rsidRDefault="00400B4B" w:rsidP="009E57D9">
      <w:pPr>
        <w:pStyle w:val="PlainText"/>
        <w:spacing w:line="360" w:lineRule="auto"/>
        <w:ind w:firstLine="720"/>
        <w:rPr>
          <w:rFonts w:ascii="Arial" w:hAnsi="Arial" w:cs="Arial"/>
        </w:rPr>
      </w:pPr>
      <w:r w:rsidRPr="00AF6211">
        <w:rPr>
          <w:rFonts w:ascii="Arial" w:hAnsi="Arial" w:cs="Arial"/>
        </w:rPr>
        <w:t xml:space="preserve"> 1. To assess the current level of training provided to police officers on mental health awareness. </w:t>
      </w:r>
    </w:p>
    <w:p w14:paraId="0AE99C6B" w14:textId="77777777" w:rsidR="00400B4B" w:rsidRPr="00AF6211" w:rsidRDefault="00400B4B" w:rsidP="009E57D9">
      <w:pPr>
        <w:pStyle w:val="PlainText"/>
        <w:spacing w:line="360" w:lineRule="auto"/>
        <w:ind w:firstLine="720"/>
        <w:rPr>
          <w:rFonts w:ascii="Arial" w:hAnsi="Arial" w:cs="Arial"/>
        </w:rPr>
      </w:pPr>
    </w:p>
    <w:p w14:paraId="3F227635" w14:textId="77777777" w:rsidR="00400B4B" w:rsidRPr="00AF6211" w:rsidRDefault="00400B4B" w:rsidP="009E57D9">
      <w:pPr>
        <w:spacing w:line="360" w:lineRule="auto"/>
        <w:rPr>
          <w:rFonts w:ascii="Arial" w:hAnsi="Arial" w:cs="Arial"/>
        </w:rPr>
      </w:pPr>
      <w:r w:rsidRPr="00AF6211">
        <w:rPr>
          <w:rFonts w:ascii="Arial" w:hAnsi="Arial" w:cs="Arial"/>
        </w:rPr>
        <w:t>Through the comprehensive literature review successfully achieved its objective of providing an overview if the existing research on police officers training for mental health incidents.</w:t>
      </w:r>
    </w:p>
    <w:p w14:paraId="281DB815" w14:textId="77777777" w:rsidR="00400B4B" w:rsidRPr="00AF6211" w:rsidRDefault="00400B4B" w:rsidP="009E57D9">
      <w:pPr>
        <w:spacing w:line="360" w:lineRule="auto"/>
        <w:ind w:firstLine="720"/>
        <w:rPr>
          <w:rFonts w:ascii="Arial" w:hAnsi="Arial" w:cs="Arial"/>
        </w:rPr>
      </w:pPr>
      <w:r w:rsidRPr="00AF6211">
        <w:rPr>
          <w:rFonts w:ascii="Arial" w:hAnsi="Arial" w:cs="Arial"/>
        </w:rPr>
        <w:t>2. To explore the perspectives of police officers on the adequacy of current police training in dealing with mental health incidents.</w:t>
      </w:r>
    </w:p>
    <w:p w14:paraId="172BB587" w14:textId="77777777" w:rsidR="00400B4B" w:rsidRPr="00AF6211" w:rsidRDefault="00400B4B" w:rsidP="009E57D9">
      <w:pPr>
        <w:spacing w:line="360" w:lineRule="auto"/>
        <w:rPr>
          <w:rFonts w:ascii="Arial" w:hAnsi="Arial" w:cs="Arial"/>
        </w:rPr>
      </w:pPr>
      <w:r w:rsidRPr="00AF6211">
        <w:rPr>
          <w:rFonts w:ascii="Arial" w:hAnsi="Arial" w:cs="Arial"/>
        </w:rPr>
        <w:t xml:space="preserve">The objective of exploring the perspectives of police officers of current training in dealing with mental health incidents was achieved through a mixed-method approach. Combining both quantitative and qualitative data collection methods through the dissemination of a questionnaire as presented in the third chapter. </w:t>
      </w:r>
    </w:p>
    <w:p w14:paraId="02DFC2DB" w14:textId="77777777" w:rsidR="00400B4B" w:rsidRPr="00AF6211" w:rsidRDefault="00400B4B" w:rsidP="009E57D9">
      <w:pPr>
        <w:pStyle w:val="PlainText"/>
        <w:spacing w:line="360" w:lineRule="auto"/>
        <w:rPr>
          <w:rFonts w:ascii="Arial" w:hAnsi="Arial" w:cs="Arial"/>
        </w:rPr>
      </w:pPr>
      <w:r w:rsidRPr="00AF6211">
        <w:rPr>
          <w:rFonts w:ascii="Arial" w:hAnsi="Arial" w:cs="Arial"/>
        </w:rPr>
        <w:tab/>
        <w:t>3. To evaluate and analyse the data collected of the effectiveness of the training received by police officers in responding to mental health crises.</w:t>
      </w:r>
    </w:p>
    <w:p w14:paraId="5D42F19F" w14:textId="77777777" w:rsidR="00400B4B" w:rsidRPr="00AF6211" w:rsidRDefault="00400B4B" w:rsidP="009E57D9">
      <w:pPr>
        <w:pStyle w:val="PlainText"/>
        <w:spacing w:line="360" w:lineRule="auto"/>
        <w:rPr>
          <w:rFonts w:ascii="Arial" w:hAnsi="Arial" w:cs="Arial"/>
        </w:rPr>
      </w:pPr>
    </w:p>
    <w:p w14:paraId="6C3C4517" w14:textId="77777777" w:rsidR="00400B4B" w:rsidRPr="00AF6211" w:rsidRDefault="00400B4B" w:rsidP="009E57D9">
      <w:pPr>
        <w:pStyle w:val="PlainText"/>
        <w:spacing w:line="360" w:lineRule="auto"/>
        <w:rPr>
          <w:rFonts w:ascii="Arial" w:hAnsi="Arial" w:cs="Arial"/>
        </w:rPr>
      </w:pPr>
      <w:r w:rsidRPr="00AF6211">
        <w:rPr>
          <w:rFonts w:ascii="Arial" w:hAnsi="Arial" w:cs="Arial"/>
        </w:rPr>
        <w:t xml:space="preserve">This objective was achieved through rigorous examination of the data, including both quantitative and qualitative analysis methods, key insights have been gained regarding the impact of training programs on officers' preparedness and response to mental health incidents. The analysis has provided a comprehensive understanding of the strengths and weaknesses of current training protocols, identified areas for improvement, and highlighted the importance of ongoing support and collaboration with mental health services. </w:t>
      </w:r>
    </w:p>
    <w:p w14:paraId="5F337C83" w14:textId="77777777" w:rsidR="00400B4B" w:rsidRPr="00AF6211" w:rsidRDefault="00400B4B" w:rsidP="009E57D9">
      <w:pPr>
        <w:pStyle w:val="PlainText"/>
        <w:spacing w:line="360" w:lineRule="auto"/>
        <w:rPr>
          <w:rFonts w:ascii="Arial" w:hAnsi="Arial" w:cs="Arial"/>
        </w:rPr>
      </w:pPr>
    </w:p>
    <w:p w14:paraId="553CA2DA" w14:textId="77777777" w:rsidR="00400B4B" w:rsidRPr="00AF6211" w:rsidRDefault="00400B4B" w:rsidP="009E57D9">
      <w:pPr>
        <w:pStyle w:val="PlainText"/>
        <w:spacing w:line="360" w:lineRule="auto"/>
        <w:ind w:firstLine="720"/>
        <w:rPr>
          <w:rFonts w:ascii="Arial" w:hAnsi="Arial" w:cs="Arial"/>
        </w:rPr>
      </w:pPr>
      <w:r w:rsidRPr="00AF6211">
        <w:rPr>
          <w:rFonts w:ascii="Arial" w:hAnsi="Arial" w:cs="Arial"/>
        </w:rPr>
        <w:t>4. To provide recommendations for improving the training and support provided to police officers in handling mental health incidents.</w:t>
      </w:r>
    </w:p>
    <w:p w14:paraId="1240694D" w14:textId="77777777" w:rsidR="00400B4B" w:rsidRPr="00AF6211" w:rsidRDefault="00400B4B" w:rsidP="009E57D9">
      <w:pPr>
        <w:spacing w:line="360" w:lineRule="auto"/>
        <w:rPr>
          <w:rFonts w:ascii="Arial" w:hAnsi="Arial" w:cs="Arial"/>
        </w:rPr>
      </w:pPr>
    </w:p>
    <w:p w14:paraId="4C147C39" w14:textId="77777777" w:rsidR="00400B4B" w:rsidRPr="00AF6211" w:rsidRDefault="00400B4B" w:rsidP="009E57D9">
      <w:pPr>
        <w:spacing w:line="360" w:lineRule="auto"/>
        <w:rPr>
          <w:rFonts w:ascii="Arial" w:hAnsi="Arial" w:cs="Arial"/>
        </w:rPr>
      </w:pPr>
      <w:r w:rsidRPr="00AF6211">
        <w:rPr>
          <w:rFonts w:ascii="Arial" w:hAnsi="Arial" w:cs="Arial"/>
        </w:rPr>
        <w:t>This objective has been achieved throughout this chapter, presenting recommendations, for further training and coloration of mental health services.</w:t>
      </w:r>
    </w:p>
    <w:p w14:paraId="48EE7AF6" w14:textId="77777777" w:rsidR="00400B4B" w:rsidRPr="00AF6211" w:rsidRDefault="00400B4B" w:rsidP="009E57D9">
      <w:pPr>
        <w:spacing w:line="360" w:lineRule="auto"/>
        <w:rPr>
          <w:rFonts w:ascii="Arial" w:hAnsi="Arial" w:cs="Arial"/>
        </w:rPr>
      </w:pPr>
      <w:r w:rsidRPr="00AF6211">
        <w:rPr>
          <w:rFonts w:ascii="Arial" w:hAnsi="Arial" w:cs="Arial"/>
        </w:rPr>
        <w:br/>
      </w:r>
      <w:r w:rsidRPr="00AF6211">
        <w:rPr>
          <w:rFonts w:ascii="Arial" w:hAnsi="Arial" w:cs="Arial"/>
          <w:b/>
          <w:bCs/>
        </w:rPr>
        <w:t>5.6 Conclusion</w:t>
      </w:r>
      <w:r w:rsidRPr="00AF6211">
        <w:rPr>
          <w:rFonts w:ascii="Arial" w:hAnsi="Arial" w:cs="Arial"/>
        </w:rPr>
        <w:t xml:space="preserve"> </w:t>
      </w:r>
    </w:p>
    <w:p w14:paraId="7FF00A8D" w14:textId="77777777" w:rsidR="00400B4B" w:rsidRPr="00AF6211" w:rsidRDefault="00400B4B" w:rsidP="009E57D9">
      <w:pPr>
        <w:pStyle w:val="PlainText"/>
        <w:spacing w:line="360" w:lineRule="auto"/>
        <w:rPr>
          <w:rFonts w:ascii="Arial" w:hAnsi="Arial" w:cs="Arial"/>
        </w:rPr>
      </w:pPr>
      <w:r w:rsidRPr="00AF6211">
        <w:rPr>
          <w:rFonts w:ascii="Arial" w:hAnsi="Arial" w:cs="Arial"/>
        </w:rPr>
        <w:t>In conclusion, the research conducted in this dissertation highlights the critical need for additional training for police officers in responding to mental health-related incidents. The literature review and analysis of existing training initiatives have revealed significant gaps and challenges in adequately preparing frontline officers to effectively handle crisis situations involving individuals with mental health conditions. While efforts have been made to implement specialised training programs, inconsistencies in the quality and frequency of training, as well as the lack of ongoing support from mental health services remain prevalent issues.</w:t>
      </w:r>
    </w:p>
    <w:p w14:paraId="36D1C599" w14:textId="77777777" w:rsidR="00400B4B" w:rsidRPr="00AF6211" w:rsidRDefault="00400B4B" w:rsidP="009E57D9">
      <w:pPr>
        <w:pStyle w:val="PlainText"/>
        <w:spacing w:line="360" w:lineRule="auto"/>
        <w:rPr>
          <w:rFonts w:ascii="Arial" w:hAnsi="Arial" w:cs="Arial"/>
        </w:rPr>
      </w:pPr>
    </w:p>
    <w:p w14:paraId="28965A85" w14:textId="77777777" w:rsidR="00400B4B" w:rsidRPr="00AF6211" w:rsidRDefault="00400B4B" w:rsidP="009E57D9">
      <w:pPr>
        <w:pStyle w:val="PlainText"/>
        <w:spacing w:line="360" w:lineRule="auto"/>
        <w:rPr>
          <w:rFonts w:ascii="Arial" w:hAnsi="Arial" w:cs="Arial"/>
        </w:rPr>
      </w:pPr>
      <w:r w:rsidRPr="00AF6211">
        <w:rPr>
          <w:rFonts w:ascii="Arial" w:hAnsi="Arial" w:cs="Arial"/>
        </w:rPr>
        <w:t>The findings of this study underscore the importance of continuous learning and development opportunities for police officers to enhance their knowledge, skills, and attitudes towards individuals in mental health crises. By incorporating best practices in crisis intervention strategies, and cultural competence into training curricula, Police constabularies can better equip their officers to navigate complex and sensitive situations with empathy and professionalism. Furthermore, collaborative partnerships between police departments, mental health providers are essential in developing tailored training programs that address the specific needs of individuals in crisis.</w:t>
      </w:r>
    </w:p>
    <w:p w14:paraId="2B1B7549" w14:textId="77777777" w:rsidR="00400B4B" w:rsidRPr="00AF6211" w:rsidRDefault="00400B4B" w:rsidP="009E57D9">
      <w:pPr>
        <w:pStyle w:val="PlainText"/>
        <w:spacing w:line="360" w:lineRule="auto"/>
        <w:rPr>
          <w:rFonts w:ascii="Arial" w:hAnsi="Arial" w:cs="Arial"/>
        </w:rPr>
      </w:pPr>
    </w:p>
    <w:p w14:paraId="576F4A9C" w14:textId="3EEB8467" w:rsidR="00400B4B" w:rsidRPr="00AF6211" w:rsidRDefault="00400B4B" w:rsidP="009E57D9">
      <w:pPr>
        <w:pStyle w:val="PlainText"/>
        <w:spacing w:line="360" w:lineRule="auto"/>
        <w:rPr>
          <w:rFonts w:ascii="Arial" w:hAnsi="Arial" w:cs="Arial"/>
        </w:rPr>
      </w:pPr>
      <w:r w:rsidRPr="00AF6211">
        <w:rPr>
          <w:rFonts w:ascii="Arial" w:hAnsi="Arial" w:cs="Arial"/>
        </w:rPr>
        <w:t>Moving forward, it is imperative for policymakers, Police constabularies, and training institutions (C</w:t>
      </w:r>
      <w:r w:rsidR="009E57D9" w:rsidRPr="00AF6211">
        <w:rPr>
          <w:rFonts w:ascii="Arial" w:hAnsi="Arial" w:cs="Arial"/>
        </w:rPr>
        <w:t>ollege of Policing) to prioritis</w:t>
      </w:r>
      <w:r w:rsidRPr="00AF6211">
        <w:rPr>
          <w:rFonts w:ascii="Arial" w:hAnsi="Arial" w:cs="Arial"/>
        </w:rPr>
        <w:t>e the enhancement of training initiatives for police officers in responding to mental health-related incidents. By investing in comprehensive and ongoing training for officers, the criminal justice system can improve outcomes for individuals with mental health conditions, promote community safety, and foster a more compassionate and inclusive approach to crisis intervention.</w:t>
      </w:r>
    </w:p>
    <w:p w14:paraId="638E1B63" w14:textId="77777777" w:rsidR="00400B4B" w:rsidRPr="00AF6211" w:rsidRDefault="00400B4B" w:rsidP="009E57D9">
      <w:pPr>
        <w:pStyle w:val="PlainText"/>
        <w:spacing w:line="360" w:lineRule="auto"/>
        <w:rPr>
          <w:rFonts w:ascii="Arial" w:hAnsi="Arial" w:cs="Arial"/>
        </w:rPr>
      </w:pPr>
    </w:p>
    <w:p w14:paraId="5DBD8133" w14:textId="77777777" w:rsidR="00400B4B" w:rsidRPr="00AF6211" w:rsidRDefault="00400B4B" w:rsidP="009E57D9">
      <w:pPr>
        <w:pStyle w:val="PlainText"/>
        <w:spacing w:line="360" w:lineRule="auto"/>
        <w:rPr>
          <w:rFonts w:ascii="Arial" w:hAnsi="Arial" w:cs="Arial"/>
        </w:rPr>
      </w:pPr>
      <w:r w:rsidRPr="00AF6211">
        <w:rPr>
          <w:rFonts w:ascii="Arial" w:hAnsi="Arial" w:cs="Arial"/>
        </w:rPr>
        <w:t>Ultimately, the recommendations put forward in this dissertation call for a renewed commitment to enhancing police officer training in responding to mental health crises. By acknowledging the critical role of training in shaping officers' responses, attitudes, and behaviours towards individuals in crisis, Police constabularies can pave the way for a more empathetic, effective, and responsive approach to addressing mental health challenges in society. Through continued dedication to professional development and collaboration across sectors, the goal of promoting the well-being and safety of all individuals in crisis can be advanced, leading to a more just and supportive community for everyone.</w:t>
      </w:r>
    </w:p>
    <w:p w14:paraId="4A12725E" w14:textId="77777777" w:rsidR="00400B4B" w:rsidRPr="00AF6211" w:rsidRDefault="00400B4B" w:rsidP="00400B4B">
      <w:pPr>
        <w:pStyle w:val="PlainText"/>
        <w:rPr>
          <w:rFonts w:ascii="Arial" w:hAnsi="Arial" w:cs="Arial"/>
        </w:rPr>
      </w:pPr>
    </w:p>
    <w:p w14:paraId="40BA6F1E" w14:textId="77777777" w:rsidR="00400B4B" w:rsidRPr="00AF6211" w:rsidRDefault="00400B4B" w:rsidP="00400B4B">
      <w:pPr>
        <w:pStyle w:val="PlainText"/>
        <w:rPr>
          <w:rFonts w:ascii="Arial" w:hAnsi="Arial" w:cs="Arial"/>
        </w:rPr>
      </w:pPr>
    </w:p>
    <w:p w14:paraId="402BF8D4" w14:textId="77777777" w:rsidR="005F39A0" w:rsidRDefault="005F39A0" w:rsidP="005F39A0">
      <w:pPr>
        <w:spacing w:line="360" w:lineRule="auto"/>
        <w:rPr>
          <w:rFonts w:ascii="Arial" w:hAnsi="Arial" w:cs="Arial"/>
          <w:b/>
          <w:bCs/>
          <w:u w:val="single"/>
        </w:rPr>
      </w:pPr>
    </w:p>
    <w:p w14:paraId="7A2164FA" w14:textId="77777777" w:rsidR="005F39A0" w:rsidRDefault="005F39A0">
      <w:pPr>
        <w:rPr>
          <w:rFonts w:ascii="Arial" w:hAnsi="Arial" w:cs="Arial"/>
          <w:b/>
          <w:bCs/>
          <w:u w:val="single"/>
        </w:rPr>
      </w:pPr>
      <w:r>
        <w:rPr>
          <w:rFonts w:ascii="Arial" w:hAnsi="Arial" w:cs="Arial"/>
          <w:b/>
          <w:bCs/>
          <w:u w:val="single"/>
        </w:rPr>
        <w:br w:type="page"/>
      </w:r>
    </w:p>
    <w:p w14:paraId="323E79C3" w14:textId="164DE0C6" w:rsidR="00745B2B" w:rsidRPr="00745B2B" w:rsidRDefault="001C37B3" w:rsidP="00745B2B">
      <w:pPr>
        <w:spacing w:line="360" w:lineRule="auto"/>
        <w:rPr>
          <w:rFonts w:ascii="Arial" w:hAnsi="Arial" w:cs="Arial"/>
          <w:b/>
          <w:bCs/>
          <w:u w:val="single"/>
        </w:rPr>
      </w:pPr>
      <w:r w:rsidRPr="005F39A0">
        <w:rPr>
          <w:rFonts w:ascii="Arial" w:hAnsi="Arial" w:cs="Arial"/>
          <w:b/>
          <w:bCs/>
          <w:u w:val="single"/>
        </w:rPr>
        <w:t>Bibliography</w:t>
      </w:r>
    </w:p>
    <w:p w14:paraId="21D20A01" w14:textId="77777777" w:rsidR="00745B2B" w:rsidRPr="00745B2B" w:rsidRDefault="00745B2B" w:rsidP="00745B2B">
      <w:pPr>
        <w:spacing w:line="360" w:lineRule="auto"/>
        <w:rPr>
          <w:rFonts w:ascii="Arial" w:hAnsi="Arial" w:cs="Arial"/>
        </w:rPr>
      </w:pPr>
      <w:r w:rsidRPr="00745B2B">
        <w:rPr>
          <w:rFonts w:ascii="Arial" w:hAnsi="Arial" w:cs="Arial"/>
        </w:rPr>
        <w:t>Boynton, P.M. and Greenhalgh, T. (2004) ‘</w:t>
      </w:r>
      <w:r w:rsidRPr="00745B2B">
        <w:rPr>
          <w:rFonts w:ascii="Arial" w:hAnsi="Arial" w:cs="Arial"/>
          <w:iCs/>
        </w:rPr>
        <w:t>Selecting, designing, and Developing Your Questionnaire’,</w:t>
      </w:r>
      <w:r w:rsidRPr="00745B2B">
        <w:rPr>
          <w:rFonts w:ascii="Arial" w:hAnsi="Arial" w:cs="Arial"/>
          <w:i/>
          <w:iCs/>
        </w:rPr>
        <w:t xml:space="preserve"> British Medical Journal,</w:t>
      </w:r>
      <w:r w:rsidRPr="00745B2B">
        <w:rPr>
          <w:rFonts w:ascii="Arial" w:hAnsi="Arial" w:cs="Arial"/>
        </w:rPr>
        <w:t xml:space="preserve"> 328(7451), pp.1312–1315. </w:t>
      </w:r>
    </w:p>
    <w:p w14:paraId="11D68BE0" w14:textId="77777777" w:rsidR="00745B2B" w:rsidRPr="00745B2B" w:rsidRDefault="00745B2B" w:rsidP="00745B2B">
      <w:pPr>
        <w:spacing w:line="360" w:lineRule="auto"/>
        <w:rPr>
          <w:rFonts w:ascii="Arial" w:hAnsi="Arial" w:cs="Arial"/>
        </w:rPr>
      </w:pPr>
      <w:r w:rsidRPr="00745B2B">
        <w:rPr>
          <w:rFonts w:ascii="Arial" w:hAnsi="Arial" w:cs="Arial"/>
        </w:rPr>
        <w:t>Chow, W.S., and Priebe, S. (2013) ‘</w:t>
      </w:r>
      <w:r w:rsidRPr="00745B2B">
        <w:rPr>
          <w:rFonts w:ascii="Arial" w:hAnsi="Arial" w:cs="Arial"/>
          <w:iCs/>
        </w:rPr>
        <w:t>Understanding psychiatric institutionalization: a conceptual review’</w:t>
      </w:r>
      <w:r w:rsidRPr="00745B2B">
        <w:rPr>
          <w:rFonts w:ascii="Arial" w:hAnsi="Arial" w:cs="Arial"/>
        </w:rPr>
        <w:t xml:space="preserve">, </w:t>
      </w:r>
      <w:r w:rsidRPr="00745B2B">
        <w:rPr>
          <w:rFonts w:ascii="Arial" w:hAnsi="Arial" w:cs="Arial"/>
          <w:i/>
        </w:rPr>
        <w:t>BMC Psychiatry,</w:t>
      </w:r>
      <w:r w:rsidRPr="00745B2B">
        <w:rPr>
          <w:rFonts w:ascii="Arial" w:hAnsi="Arial" w:cs="Arial"/>
        </w:rPr>
        <w:t> 13, pp. 169. </w:t>
      </w:r>
    </w:p>
    <w:p w14:paraId="6EC0DD19" w14:textId="77777777" w:rsidR="00745B2B" w:rsidRPr="00745B2B" w:rsidRDefault="00745B2B" w:rsidP="00745B2B">
      <w:pPr>
        <w:spacing w:line="360" w:lineRule="auto"/>
        <w:rPr>
          <w:rFonts w:ascii="Arial" w:hAnsi="Arial" w:cs="Arial"/>
        </w:rPr>
      </w:pPr>
      <w:r w:rsidRPr="00745B2B">
        <w:rPr>
          <w:rFonts w:ascii="Arial" w:hAnsi="Arial" w:cs="Arial"/>
          <w:color w:val="1D2228"/>
          <w:shd w:val="clear" w:color="auto" w:fill="FFFFFF"/>
        </w:rPr>
        <w:t xml:space="preserve">College of Policing (2014) </w:t>
      </w:r>
      <w:r w:rsidRPr="00745B2B">
        <w:rPr>
          <w:rFonts w:ascii="Arial" w:hAnsi="Arial" w:cs="Arial"/>
          <w:i/>
          <w:iCs/>
          <w:color w:val="1D2228"/>
          <w:shd w:val="clear" w:color="auto" w:fill="FFFFFF"/>
        </w:rPr>
        <w:t>National decision model</w:t>
      </w:r>
      <w:r w:rsidRPr="00745B2B">
        <w:rPr>
          <w:rFonts w:ascii="Arial" w:hAnsi="Arial" w:cs="Arial"/>
          <w:color w:val="1D2228"/>
          <w:shd w:val="clear" w:color="auto" w:fill="FFFFFF"/>
        </w:rPr>
        <w:t>. Available at: </w:t>
      </w:r>
      <w:r w:rsidRPr="00745B2B">
        <w:rPr>
          <w:rFonts w:ascii="Arial" w:hAnsi="Arial" w:cs="Arial"/>
        </w:rPr>
        <w:t>https://www.college.police.uk/app/national-decision-model/national-decision-model</w:t>
      </w:r>
      <w:r w:rsidRPr="00745B2B">
        <w:rPr>
          <w:rFonts w:ascii="Arial" w:hAnsi="Arial" w:cs="Arial"/>
          <w:color w:val="1D2228"/>
          <w:shd w:val="clear" w:color="auto" w:fill="FFFFFF"/>
        </w:rPr>
        <w:t xml:space="preserve"> (Accessed: 2 April 2024).</w:t>
      </w:r>
    </w:p>
    <w:p w14:paraId="77EF0848" w14:textId="321E706A" w:rsidR="00745B2B" w:rsidRPr="00745B2B" w:rsidRDefault="00745B2B" w:rsidP="00745B2B">
      <w:pPr>
        <w:spacing w:line="360" w:lineRule="auto"/>
        <w:rPr>
          <w:rFonts w:ascii="Arial" w:hAnsi="Arial" w:cs="Arial"/>
        </w:rPr>
      </w:pPr>
      <w:r>
        <w:rPr>
          <w:rFonts w:ascii="Arial" w:hAnsi="Arial" w:cs="Arial"/>
        </w:rPr>
        <w:t>College of policing (2023)</w:t>
      </w:r>
      <w:r w:rsidRPr="00745B2B">
        <w:rPr>
          <w:rFonts w:ascii="Arial" w:hAnsi="Arial" w:cs="Arial"/>
        </w:rPr>
        <w:t xml:space="preserve"> </w:t>
      </w:r>
      <w:r w:rsidRPr="00745B2B">
        <w:rPr>
          <w:rFonts w:ascii="Arial" w:hAnsi="Arial" w:cs="Arial"/>
          <w:i/>
          <w:iCs/>
        </w:rPr>
        <w:t>A career pathway in response policing</w:t>
      </w:r>
      <w:r w:rsidRPr="00745B2B">
        <w:rPr>
          <w:rFonts w:ascii="Arial" w:hAnsi="Arial" w:cs="Arial"/>
        </w:rPr>
        <w:t>. Available at: https://assets.production.copweb.aws.college.police.uk/s3fs-public/2021-04/a-career-pathway-in-response-policing.pdf</w:t>
      </w:r>
      <w:r w:rsidRPr="00745B2B">
        <w:rPr>
          <w:rFonts w:ascii="Arial" w:hAnsi="Arial" w:cs="Arial"/>
          <w:color w:val="1D2228"/>
          <w:shd w:val="clear" w:color="auto" w:fill="FFFFFF"/>
        </w:rPr>
        <w:t xml:space="preserve"> (Accessed: 2 April 2024)</w:t>
      </w:r>
    </w:p>
    <w:p w14:paraId="281DAA45" w14:textId="77777777" w:rsidR="00745B2B" w:rsidRPr="00745B2B" w:rsidRDefault="00745B2B" w:rsidP="00745B2B">
      <w:pPr>
        <w:spacing w:line="360" w:lineRule="auto"/>
        <w:rPr>
          <w:rFonts w:ascii="Arial" w:hAnsi="Arial" w:cs="Arial"/>
        </w:rPr>
      </w:pPr>
      <w:r w:rsidRPr="00745B2B">
        <w:rPr>
          <w:rFonts w:ascii="Arial" w:hAnsi="Arial" w:cs="Arial"/>
        </w:rPr>
        <w:t xml:space="preserve">Corbin, J. and Strauss, A. (2015) </w:t>
      </w:r>
      <w:r w:rsidRPr="00745B2B">
        <w:rPr>
          <w:rFonts w:ascii="Arial" w:hAnsi="Arial" w:cs="Arial"/>
          <w:i/>
        </w:rPr>
        <w:t>Basics of qualitative research</w:t>
      </w:r>
      <w:r w:rsidRPr="00745B2B">
        <w:rPr>
          <w:rFonts w:ascii="Arial" w:hAnsi="Arial" w:cs="Arial"/>
        </w:rPr>
        <w:t>. 4th edn. California: SAGE Publications Inc.</w:t>
      </w:r>
    </w:p>
    <w:p w14:paraId="1519D324" w14:textId="77777777" w:rsidR="00745B2B" w:rsidRPr="00745B2B" w:rsidRDefault="00745B2B" w:rsidP="00745B2B">
      <w:pPr>
        <w:spacing w:line="360" w:lineRule="auto"/>
        <w:rPr>
          <w:rFonts w:ascii="Arial" w:hAnsi="Arial" w:cs="Arial"/>
        </w:rPr>
      </w:pPr>
      <w:r w:rsidRPr="00745B2B">
        <w:rPr>
          <w:rFonts w:ascii="Arial" w:hAnsi="Arial" w:cs="Arial"/>
        </w:rPr>
        <w:t xml:space="preserve">Cotton and Coleman (2014) ‘TEMPO: a contemporary model for police education and training about mental illness’, </w:t>
      </w:r>
      <w:r w:rsidRPr="00745B2B">
        <w:rPr>
          <w:rFonts w:ascii="Arial" w:hAnsi="Arial" w:cs="Arial"/>
          <w:i/>
        </w:rPr>
        <w:t>International Journal of Law and Psychiatry,</w:t>
      </w:r>
      <w:r w:rsidRPr="00745B2B">
        <w:rPr>
          <w:rFonts w:ascii="Arial" w:hAnsi="Arial" w:cs="Arial"/>
        </w:rPr>
        <w:t xml:space="preserve"> 37(4), pp. 325-333. </w:t>
      </w:r>
    </w:p>
    <w:p w14:paraId="1AC5B6CA" w14:textId="77777777" w:rsidR="00745B2B" w:rsidRPr="00745B2B" w:rsidRDefault="00745B2B" w:rsidP="00745B2B">
      <w:pPr>
        <w:spacing w:line="360" w:lineRule="auto"/>
        <w:rPr>
          <w:rFonts w:ascii="Arial" w:hAnsi="Arial" w:cs="Arial"/>
        </w:rPr>
      </w:pPr>
      <w:r w:rsidRPr="00745B2B">
        <w:rPr>
          <w:rFonts w:ascii="Arial" w:hAnsi="Arial" w:cs="Arial"/>
        </w:rPr>
        <w:t xml:space="preserve">Coughlan, M. and Cronin, P. (2021) </w:t>
      </w:r>
      <w:r w:rsidRPr="00745B2B">
        <w:rPr>
          <w:rFonts w:ascii="Arial" w:hAnsi="Arial" w:cs="Arial"/>
          <w:i/>
        </w:rPr>
        <w:t>Doing a literature review in Nursing, Health and Social Care</w:t>
      </w:r>
      <w:r w:rsidRPr="00745B2B">
        <w:rPr>
          <w:rFonts w:ascii="Arial" w:hAnsi="Arial" w:cs="Arial"/>
        </w:rPr>
        <w:t>. Los Angeles: SAGE Publications Inc.</w:t>
      </w:r>
    </w:p>
    <w:p w14:paraId="2E022B64" w14:textId="77777777" w:rsidR="00745B2B" w:rsidRPr="00745B2B" w:rsidRDefault="00745B2B" w:rsidP="00745B2B">
      <w:pPr>
        <w:spacing w:line="360" w:lineRule="auto"/>
        <w:rPr>
          <w:rFonts w:ascii="Arial" w:hAnsi="Arial" w:cs="Arial"/>
        </w:rPr>
      </w:pPr>
      <w:r w:rsidRPr="00745B2B">
        <w:rPr>
          <w:rFonts w:ascii="Arial" w:hAnsi="Arial" w:cs="Arial"/>
        </w:rPr>
        <w:t>Couper, M. P. (2000) ‘</w:t>
      </w:r>
      <w:r w:rsidRPr="00745B2B">
        <w:rPr>
          <w:rFonts w:ascii="Arial" w:hAnsi="Arial" w:cs="Arial"/>
          <w:iCs/>
        </w:rPr>
        <w:t>Web surveys: A review of issues and approaches’,</w:t>
      </w:r>
      <w:r w:rsidRPr="00745B2B">
        <w:rPr>
          <w:rFonts w:ascii="Arial" w:hAnsi="Arial" w:cs="Arial"/>
          <w:i/>
          <w:iCs/>
        </w:rPr>
        <w:t xml:space="preserve"> The Public Opinion Quarterly</w:t>
      </w:r>
      <w:r w:rsidRPr="00745B2B">
        <w:rPr>
          <w:rFonts w:ascii="Arial" w:hAnsi="Arial" w:cs="Arial"/>
        </w:rPr>
        <w:t>, 64(4), pp. 464–494.</w:t>
      </w:r>
    </w:p>
    <w:p w14:paraId="24476429" w14:textId="77777777" w:rsidR="00745B2B" w:rsidRPr="00745B2B" w:rsidRDefault="00745B2B" w:rsidP="00745B2B">
      <w:pPr>
        <w:spacing w:line="360" w:lineRule="auto"/>
        <w:rPr>
          <w:rFonts w:ascii="Arial" w:hAnsi="Arial" w:cs="Arial"/>
        </w:rPr>
      </w:pPr>
      <w:r w:rsidRPr="00745B2B">
        <w:rPr>
          <w:rFonts w:ascii="Arial" w:hAnsi="Arial" w:cs="Arial"/>
        </w:rPr>
        <w:t xml:space="preserve">Creswell, J. W., and Creswell, J. D. (2017) </w:t>
      </w:r>
      <w:r w:rsidRPr="00745B2B">
        <w:rPr>
          <w:rFonts w:ascii="Arial" w:hAnsi="Arial" w:cs="Arial"/>
          <w:i/>
          <w:iCs/>
        </w:rPr>
        <w:t>Research design: Qualitative, quantitative, and mixed methods approaches</w:t>
      </w:r>
      <w:r w:rsidRPr="00745B2B">
        <w:rPr>
          <w:rFonts w:ascii="Arial" w:hAnsi="Arial" w:cs="Arial"/>
        </w:rPr>
        <w:t>. Los Angeles: SAGE Publications Inc.</w:t>
      </w:r>
    </w:p>
    <w:p w14:paraId="61DA41A6" w14:textId="77777777" w:rsidR="00745B2B" w:rsidRPr="00745B2B" w:rsidRDefault="00745B2B" w:rsidP="00745B2B">
      <w:pPr>
        <w:pStyle w:val="NormalWeb"/>
        <w:spacing w:before="0" w:beforeAutospacing="0" w:after="240" w:afterAutospacing="0" w:line="360" w:lineRule="auto"/>
        <w:rPr>
          <w:rFonts w:ascii="Arial" w:hAnsi="Arial" w:cs="Arial"/>
          <w:sz w:val="22"/>
          <w:szCs w:val="22"/>
        </w:rPr>
      </w:pPr>
      <w:r w:rsidRPr="00745B2B">
        <w:rPr>
          <w:rFonts w:ascii="Arial" w:hAnsi="Arial" w:cs="Arial"/>
          <w:sz w:val="22"/>
          <w:szCs w:val="22"/>
        </w:rPr>
        <w:t xml:space="preserve">Criminal Justice Joint Inspection (2021) </w:t>
      </w:r>
      <w:r w:rsidRPr="00745B2B">
        <w:rPr>
          <w:rFonts w:ascii="Arial" w:hAnsi="Arial" w:cs="Arial"/>
          <w:i/>
          <w:sz w:val="22"/>
          <w:szCs w:val="22"/>
        </w:rPr>
        <w:t xml:space="preserve">A joint thematic inspection of the criminal justice journey for individuals with mental health needs and disorders. </w:t>
      </w:r>
      <w:r w:rsidRPr="00745B2B">
        <w:rPr>
          <w:rFonts w:ascii="Arial" w:hAnsi="Arial" w:cs="Arial"/>
          <w:iCs/>
          <w:sz w:val="22"/>
          <w:szCs w:val="22"/>
        </w:rPr>
        <w:t>Available at: https://www.justiceinspectorates.gov.uk/cjji/wp-content/uploads/sites/2/2021/11/Mental-health-joint-thematic-report.pdf (Accessed: 2 April 2024).</w:t>
      </w:r>
    </w:p>
    <w:p w14:paraId="0D156575" w14:textId="4A16C254" w:rsidR="00745B2B" w:rsidRDefault="00745B2B" w:rsidP="00745B2B">
      <w:pPr>
        <w:spacing w:line="360" w:lineRule="auto"/>
        <w:rPr>
          <w:rFonts w:ascii="Arial" w:hAnsi="Arial" w:cs="Arial"/>
        </w:rPr>
      </w:pPr>
      <w:r w:rsidRPr="00745B2B">
        <w:rPr>
          <w:rFonts w:ascii="Arial" w:hAnsi="Arial" w:cs="Arial"/>
        </w:rPr>
        <w:t xml:space="preserve">Criminal Justice Joint Inspection (2021) </w:t>
      </w:r>
      <w:r w:rsidRPr="00745B2B">
        <w:rPr>
          <w:rFonts w:ascii="Arial" w:hAnsi="Arial" w:cs="Arial"/>
          <w:i/>
        </w:rPr>
        <w:t>Criminal justice system failing people with mental health issues – with not enough progress over the past 12 years.</w:t>
      </w:r>
      <w:r w:rsidRPr="00745B2B">
        <w:rPr>
          <w:rFonts w:ascii="Arial" w:hAnsi="Arial" w:cs="Arial"/>
        </w:rPr>
        <w:t xml:space="preserve"> Available at: https://www.justiceinspectorates.gov.uk/cjji/media/press-releases/2021/11/mentalhealth2021/ (Accessed: 2 April 2024)</w:t>
      </w:r>
    </w:p>
    <w:p w14:paraId="08E1FF6A" w14:textId="26D60DC9" w:rsidR="00745B2B" w:rsidRPr="00745B2B" w:rsidRDefault="00745B2B" w:rsidP="00745B2B">
      <w:pPr>
        <w:pStyle w:val="NormalWeb"/>
        <w:spacing w:before="0" w:beforeAutospacing="0" w:after="240" w:afterAutospacing="0" w:line="360" w:lineRule="auto"/>
        <w:rPr>
          <w:rFonts w:ascii="Arial" w:hAnsi="Arial" w:cs="Arial"/>
          <w:sz w:val="22"/>
          <w:szCs w:val="22"/>
        </w:rPr>
      </w:pPr>
      <w:r w:rsidRPr="00745B2B">
        <w:rPr>
          <w:rFonts w:ascii="Arial" w:hAnsi="Arial" w:cs="Arial"/>
          <w:i/>
          <w:iCs/>
          <w:sz w:val="22"/>
          <w:szCs w:val="22"/>
        </w:rPr>
        <w:t>Data Protection Act 2018</w:t>
      </w:r>
      <w:r w:rsidRPr="00745B2B">
        <w:rPr>
          <w:rFonts w:ascii="Arial" w:hAnsi="Arial" w:cs="Arial"/>
          <w:sz w:val="22"/>
          <w:szCs w:val="22"/>
        </w:rPr>
        <w:t>.</w:t>
      </w:r>
      <w:r>
        <w:rPr>
          <w:rFonts w:ascii="Arial" w:hAnsi="Arial" w:cs="Arial"/>
          <w:sz w:val="22"/>
          <w:szCs w:val="22"/>
        </w:rPr>
        <w:t xml:space="preserve"> c. 12.</w:t>
      </w:r>
      <w:r w:rsidRPr="00745B2B">
        <w:rPr>
          <w:rFonts w:ascii="Arial" w:hAnsi="Arial" w:cs="Arial"/>
          <w:sz w:val="22"/>
          <w:szCs w:val="22"/>
        </w:rPr>
        <w:t xml:space="preserve"> Available at: https://www.legislation.gov.uk/ukpga/2018/12/contents/enacted (Accessed: 2 April 2024).</w:t>
      </w:r>
      <w:r w:rsidRPr="00745B2B">
        <w:rPr>
          <w:rFonts w:ascii="Arial" w:hAnsi="Arial" w:cs="Arial"/>
          <w:sz w:val="22"/>
          <w:szCs w:val="22"/>
        </w:rPr>
        <w:br/>
        <w:t xml:space="preserve">Dillman, D. A., Smyth, J. D., and Christian, L. M. (2014) </w:t>
      </w:r>
      <w:r w:rsidRPr="00745B2B">
        <w:rPr>
          <w:rFonts w:ascii="Arial" w:hAnsi="Arial" w:cs="Arial"/>
          <w:i/>
          <w:iCs/>
          <w:sz w:val="22"/>
          <w:szCs w:val="22"/>
        </w:rPr>
        <w:t>Internet, phone, mail, and mixed-mode surveys: The tailored design method.</w:t>
      </w:r>
      <w:r w:rsidRPr="00745B2B">
        <w:rPr>
          <w:rFonts w:ascii="Arial" w:hAnsi="Arial" w:cs="Arial"/>
          <w:sz w:val="22"/>
          <w:szCs w:val="22"/>
        </w:rPr>
        <w:t xml:space="preserve"> 4th edn. New Jersey: John Wiley &amp; Sons.</w:t>
      </w:r>
    </w:p>
    <w:p w14:paraId="7BAB4197" w14:textId="06056F1F" w:rsidR="00745B2B" w:rsidRPr="00745B2B" w:rsidRDefault="00745B2B" w:rsidP="00745B2B">
      <w:pPr>
        <w:pStyle w:val="PlainText"/>
        <w:spacing w:line="360" w:lineRule="auto"/>
        <w:rPr>
          <w:rFonts w:ascii="Arial" w:hAnsi="Arial" w:cs="Arial"/>
          <w:color w:val="222222"/>
          <w:szCs w:val="22"/>
          <w:shd w:val="clear" w:color="auto" w:fill="FFFFFF"/>
        </w:rPr>
      </w:pPr>
      <w:r w:rsidRPr="00745B2B">
        <w:rPr>
          <w:rFonts w:ascii="Arial" w:hAnsi="Arial" w:cs="Arial"/>
          <w:color w:val="222222"/>
          <w:szCs w:val="22"/>
          <w:shd w:val="clear" w:color="auto" w:fill="FFFFFF"/>
        </w:rPr>
        <w:t>Edwards, AM., Kotera, Y. (2021) ‘Mental Health in the UK Police Force: a Qualitative Investigation into the Stigma with Mental Illness’, </w:t>
      </w:r>
      <w:r w:rsidRPr="00745B2B">
        <w:rPr>
          <w:rFonts w:ascii="Arial" w:hAnsi="Arial" w:cs="Arial"/>
          <w:i/>
          <w:iCs/>
          <w:color w:val="222222"/>
          <w:szCs w:val="22"/>
          <w:shd w:val="clear" w:color="auto" w:fill="FFFFFF"/>
        </w:rPr>
        <w:t>International Journal of Mental Health Addiction,</w:t>
      </w:r>
      <w:r w:rsidRPr="00745B2B">
        <w:rPr>
          <w:rFonts w:ascii="Arial" w:hAnsi="Arial" w:cs="Arial"/>
          <w:color w:val="222222"/>
          <w:szCs w:val="22"/>
          <w:shd w:val="clear" w:color="auto" w:fill="FFFFFF"/>
        </w:rPr>
        <w:t> </w:t>
      </w:r>
      <w:r w:rsidRPr="00745B2B">
        <w:rPr>
          <w:rFonts w:ascii="Arial" w:hAnsi="Arial" w:cs="Arial"/>
          <w:bCs/>
          <w:color w:val="222222"/>
          <w:szCs w:val="22"/>
          <w:shd w:val="clear" w:color="auto" w:fill="FFFFFF"/>
        </w:rPr>
        <w:t>19</w:t>
      </w:r>
      <w:r w:rsidRPr="00745B2B">
        <w:rPr>
          <w:rFonts w:ascii="Arial" w:hAnsi="Arial" w:cs="Arial"/>
          <w:color w:val="222222"/>
          <w:szCs w:val="22"/>
          <w:shd w:val="clear" w:color="auto" w:fill="FFFFFF"/>
        </w:rPr>
        <w:t>, pp. 1116–1134.</w:t>
      </w:r>
    </w:p>
    <w:p w14:paraId="491BAE0D" w14:textId="77777777" w:rsidR="00745B2B" w:rsidRPr="00745B2B" w:rsidRDefault="00745B2B" w:rsidP="00745B2B">
      <w:pPr>
        <w:spacing w:line="360" w:lineRule="auto"/>
        <w:rPr>
          <w:rFonts w:ascii="Arial" w:hAnsi="Arial" w:cs="Arial"/>
        </w:rPr>
      </w:pPr>
      <w:r w:rsidRPr="00745B2B">
        <w:rPr>
          <w:rFonts w:ascii="Arial" w:hAnsi="Arial" w:cs="Arial"/>
        </w:rPr>
        <w:t xml:space="preserve">Heslin, M., Callaghan, L., Barrett, B., Lea, S., Eick, S., Morgan, J., Bolt, M., Thornicroft, G., Rose, D., Healey, A., and Patel, A. (2017) ‘Costs of the police service and mental healthcare pathways experienced by individuals with enduring mental health needs’, </w:t>
      </w:r>
      <w:r w:rsidRPr="00745B2B">
        <w:rPr>
          <w:rFonts w:ascii="Arial" w:hAnsi="Arial" w:cs="Arial"/>
          <w:i/>
        </w:rPr>
        <w:t xml:space="preserve">British Journal of Psychiatry, </w:t>
      </w:r>
      <w:r w:rsidRPr="00745B2B">
        <w:rPr>
          <w:rFonts w:ascii="Arial" w:hAnsi="Arial" w:cs="Arial"/>
        </w:rPr>
        <w:t>210(2), pp. 157-164. </w:t>
      </w:r>
    </w:p>
    <w:p w14:paraId="45F10662" w14:textId="77777777" w:rsidR="00745B2B" w:rsidRPr="00745B2B" w:rsidRDefault="00745B2B" w:rsidP="00745B2B">
      <w:pPr>
        <w:spacing w:line="360" w:lineRule="auto"/>
        <w:rPr>
          <w:rFonts w:ascii="Arial" w:hAnsi="Arial" w:cs="Arial"/>
        </w:rPr>
      </w:pPr>
      <w:r w:rsidRPr="00745B2B">
        <w:rPr>
          <w:rFonts w:ascii="Arial" w:hAnsi="Arial" w:cs="Arial"/>
        </w:rPr>
        <w:t xml:space="preserve">His Majesty's Inspectorate of Constabulary and Fire &amp; Rescue Services (2013) </w:t>
      </w:r>
      <w:r w:rsidRPr="00745B2B">
        <w:rPr>
          <w:rFonts w:ascii="Arial" w:hAnsi="Arial" w:cs="Arial"/>
          <w:i/>
        </w:rPr>
        <w:t xml:space="preserve">A Criminal Use of Police Cells? The Use of Police Custody as a Place of Safety for People with Mental Health Needs. </w:t>
      </w:r>
      <w:r w:rsidRPr="00745B2B">
        <w:rPr>
          <w:rFonts w:ascii="Arial" w:hAnsi="Arial" w:cs="Arial"/>
        </w:rPr>
        <w:t>London: His Majesty's Inspectorate of Constabulary and Fire &amp; Rescue Services.</w:t>
      </w:r>
    </w:p>
    <w:p w14:paraId="4A8EB963" w14:textId="77777777" w:rsidR="00745B2B" w:rsidRPr="00745B2B" w:rsidRDefault="00745B2B" w:rsidP="00745B2B">
      <w:pPr>
        <w:spacing w:line="360" w:lineRule="auto"/>
        <w:rPr>
          <w:rFonts w:ascii="Arial" w:hAnsi="Arial" w:cs="Arial"/>
          <w:color w:val="1D2228"/>
          <w:shd w:val="clear" w:color="auto" w:fill="FFFFFF"/>
        </w:rPr>
      </w:pPr>
      <w:r w:rsidRPr="00745B2B">
        <w:rPr>
          <w:rFonts w:ascii="Arial" w:hAnsi="Arial" w:cs="Arial"/>
        </w:rPr>
        <w:t xml:space="preserve">His Majesty's Inspectorate of Constabulary and Fire &amp; Rescue Services (2018) </w:t>
      </w:r>
      <w:r w:rsidRPr="00745B2B">
        <w:rPr>
          <w:rFonts w:ascii="Arial" w:hAnsi="Arial" w:cs="Arial"/>
          <w:i/>
        </w:rPr>
        <w:t>Policing and Mental Health: Picking Up the Pieces.</w:t>
      </w:r>
      <w:r w:rsidRPr="00745B2B">
        <w:rPr>
          <w:rFonts w:ascii="Arial" w:hAnsi="Arial" w:cs="Arial"/>
        </w:rPr>
        <w:t xml:space="preserve"> Available at: http://www.justiceinspectorates.gov.uk/hmicfrs/wp-content/uploads/policing-and-mentalhealth-picking-up-the-pieces.pdf </w:t>
      </w:r>
      <w:r w:rsidRPr="00745B2B">
        <w:rPr>
          <w:rFonts w:ascii="Arial" w:hAnsi="Arial" w:cs="Arial"/>
          <w:color w:val="1D2228"/>
          <w:shd w:val="clear" w:color="auto" w:fill="FFFFFF"/>
        </w:rPr>
        <w:t>(Accessed: 2 April 2024)</w:t>
      </w:r>
    </w:p>
    <w:p w14:paraId="606AF85C" w14:textId="77777777" w:rsidR="00745B2B" w:rsidRPr="00745B2B" w:rsidRDefault="00745B2B" w:rsidP="00745B2B">
      <w:pPr>
        <w:pStyle w:val="NormalWeb"/>
        <w:spacing w:before="0" w:beforeAutospacing="0" w:after="240" w:afterAutospacing="0" w:line="360" w:lineRule="auto"/>
        <w:rPr>
          <w:rFonts w:ascii="Arial" w:hAnsi="Arial" w:cs="Arial"/>
          <w:color w:val="1D2228"/>
          <w:sz w:val="22"/>
          <w:szCs w:val="22"/>
          <w:shd w:val="clear" w:color="auto" w:fill="FFFFFF"/>
        </w:rPr>
      </w:pPr>
      <w:r w:rsidRPr="00745B2B">
        <w:rPr>
          <w:rFonts w:ascii="Arial" w:hAnsi="Arial" w:cs="Arial"/>
          <w:sz w:val="22"/>
          <w:szCs w:val="22"/>
        </w:rPr>
        <w:t xml:space="preserve">Home Office (2016) </w:t>
      </w:r>
      <w:r w:rsidRPr="00745B2B">
        <w:rPr>
          <w:rFonts w:ascii="Arial" w:hAnsi="Arial" w:cs="Arial"/>
          <w:i/>
          <w:iCs/>
          <w:sz w:val="22"/>
          <w:szCs w:val="22"/>
        </w:rPr>
        <w:t>Police workforce, England and Wales, 31 March 2016</w:t>
      </w:r>
      <w:r w:rsidRPr="00745B2B">
        <w:rPr>
          <w:rFonts w:ascii="Arial" w:hAnsi="Arial" w:cs="Arial"/>
          <w:sz w:val="22"/>
          <w:szCs w:val="22"/>
        </w:rPr>
        <w:t>.  Available at: https://www.gov.uk/government/statistics/police-workforce-england-and-wales-31-march-2016</w:t>
      </w:r>
      <w:r w:rsidRPr="00745B2B">
        <w:rPr>
          <w:rFonts w:ascii="Arial" w:hAnsi="Arial" w:cs="Arial"/>
          <w:color w:val="1D2228"/>
          <w:sz w:val="22"/>
          <w:szCs w:val="22"/>
          <w:shd w:val="clear" w:color="auto" w:fill="FFFFFF"/>
        </w:rPr>
        <w:t xml:space="preserve"> (Accessed: 2 April 2024).</w:t>
      </w:r>
    </w:p>
    <w:p w14:paraId="02C6C2C2" w14:textId="77777777" w:rsidR="00745B2B" w:rsidRPr="00745B2B" w:rsidRDefault="00745B2B" w:rsidP="00745B2B">
      <w:pPr>
        <w:pStyle w:val="NormalWeb"/>
        <w:spacing w:before="0" w:beforeAutospacing="0" w:after="240" w:afterAutospacing="0" w:line="360" w:lineRule="auto"/>
        <w:rPr>
          <w:rFonts w:ascii="Arial" w:hAnsi="Arial" w:cs="Arial"/>
          <w:color w:val="1D2228"/>
          <w:sz w:val="22"/>
          <w:szCs w:val="22"/>
          <w:shd w:val="clear" w:color="auto" w:fill="FFFFFF"/>
        </w:rPr>
      </w:pPr>
      <w:bookmarkStart w:id="12" w:name="_Hlk162909635"/>
      <w:r w:rsidRPr="00745B2B">
        <w:rPr>
          <w:rFonts w:ascii="Arial" w:hAnsi="Arial" w:cs="Arial"/>
          <w:sz w:val="22"/>
          <w:szCs w:val="22"/>
        </w:rPr>
        <w:t xml:space="preserve">House of Commons Home Affairs Committee (2015) </w:t>
      </w:r>
      <w:r w:rsidRPr="00745B2B">
        <w:rPr>
          <w:rFonts w:ascii="Arial" w:hAnsi="Arial" w:cs="Arial"/>
          <w:i/>
          <w:sz w:val="22"/>
          <w:szCs w:val="22"/>
        </w:rPr>
        <w:t>Policing and mental health.</w:t>
      </w:r>
      <w:r w:rsidRPr="00745B2B">
        <w:rPr>
          <w:rFonts w:ascii="Arial" w:hAnsi="Arial" w:cs="Arial"/>
          <w:sz w:val="22"/>
          <w:szCs w:val="22"/>
        </w:rPr>
        <w:t xml:space="preserve"> Available at: https://publications.parliament.uk/pa/cm201415/cmselect/cmhaff/202/202.pdf </w:t>
      </w:r>
      <w:r w:rsidRPr="00745B2B">
        <w:rPr>
          <w:rFonts w:ascii="Arial" w:hAnsi="Arial" w:cs="Arial"/>
          <w:color w:val="1D2228"/>
          <w:sz w:val="22"/>
          <w:szCs w:val="22"/>
          <w:shd w:val="clear" w:color="auto" w:fill="FFFFFF"/>
        </w:rPr>
        <w:t>(Accessed: 2 April 2024).</w:t>
      </w:r>
    </w:p>
    <w:bookmarkEnd w:id="12"/>
    <w:p w14:paraId="1E2A3E15" w14:textId="77777777" w:rsidR="00745B2B" w:rsidRPr="00745B2B" w:rsidRDefault="00745B2B" w:rsidP="00745B2B">
      <w:pPr>
        <w:spacing w:line="360" w:lineRule="auto"/>
        <w:rPr>
          <w:rFonts w:ascii="Arial" w:hAnsi="Arial" w:cs="Arial"/>
        </w:rPr>
      </w:pPr>
      <w:r w:rsidRPr="00745B2B">
        <w:rPr>
          <w:rFonts w:ascii="Arial" w:hAnsi="Arial" w:cs="Arial"/>
          <w:color w:val="212121"/>
          <w:shd w:val="clear" w:color="auto" w:fill="FFFFFF"/>
        </w:rPr>
        <w:t>Kuehl, S., Kim, A.H.M., and Every-Palmer, S. (</w:t>
      </w:r>
      <w:r w:rsidRPr="00745B2B">
        <w:rPr>
          <w:rFonts w:ascii="Arial" w:hAnsi="Arial" w:cs="Arial"/>
        </w:rPr>
        <w:t>2023) ‘‘</w:t>
      </w:r>
      <w:r w:rsidRPr="00745B2B">
        <w:rPr>
          <w:rFonts w:ascii="Arial" w:hAnsi="Arial" w:cs="Arial"/>
          <w:iCs/>
        </w:rPr>
        <w:t>An accident waiting to happen’ - experiences of police officers, paramedics, and mental health clinicians involved in 911-mental health crises: a cross-sectional survey’</w:t>
      </w:r>
      <w:r w:rsidRPr="00745B2B">
        <w:rPr>
          <w:rFonts w:ascii="Arial" w:hAnsi="Arial" w:cs="Arial"/>
        </w:rPr>
        <w:t xml:space="preserve">, </w:t>
      </w:r>
      <w:r w:rsidRPr="00745B2B">
        <w:rPr>
          <w:rFonts w:ascii="Arial" w:hAnsi="Arial" w:cs="Arial"/>
          <w:i/>
        </w:rPr>
        <w:t>Journal of Psychiatric and Mental Health Nursing</w:t>
      </w:r>
      <w:r w:rsidRPr="00745B2B">
        <w:rPr>
          <w:rFonts w:ascii="Arial" w:hAnsi="Arial" w:cs="Arial"/>
        </w:rPr>
        <w:t>, 30(4), pp. 822-835.</w:t>
      </w:r>
    </w:p>
    <w:p w14:paraId="559C688C" w14:textId="77777777" w:rsidR="00745B2B" w:rsidRPr="00745B2B" w:rsidRDefault="00745B2B" w:rsidP="00745B2B">
      <w:pPr>
        <w:spacing w:line="360" w:lineRule="auto"/>
        <w:rPr>
          <w:rFonts w:ascii="Arial" w:hAnsi="Arial" w:cs="Arial"/>
        </w:rPr>
      </w:pPr>
      <w:r w:rsidRPr="00745B2B">
        <w:rPr>
          <w:rFonts w:ascii="Arial" w:hAnsi="Arial" w:cs="Arial"/>
        </w:rPr>
        <w:t>Lane, R. (2019) ‘“</w:t>
      </w:r>
      <w:r w:rsidRPr="00745B2B">
        <w:rPr>
          <w:rFonts w:ascii="Arial" w:hAnsi="Arial" w:cs="Arial"/>
          <w:iCs/>
        </w:rPr>
        <w:t>I'm a police officer not a social worker or mental health nurse”: Online discourses of exclusion and resistance regarding mental health</w:t>
      </w:r>
      <w:r w:rsidRPr="00745B2B">
        <w:rPr>
          <w:rFonts w:ascii="Cambria Math" w:hAnsi="Cambria Math" w:cs="Cambria Math"/>
          <w:iCs/>
        </w:rPr>
        <w:t>‐</w:t>
      </w:r>
      <w:r w:rsidRPr="00745B2B">
        <w:rPr>
          <w:rFonts w:ascii="Arial" w:hAnsi="Arial" w:cs="Arial"/>
          <w:iCs/>
        </w:rPr>
        <w:t>related police work’</w:t>
      </w:r>
      <w:r w:rsidRPr="00745B2B">
        <w:rPr>
          <w:rFonts w:ascii="Arial" w:hAnsi="Arial" w:cs="Arial"/>
        </w:rPr>
        <w:t xml:space="preserve">, </w:t>
      </w:r>
      <w:r w:rsidRPr="00745B2B">
        <w:rPr>
          <w:rFonts w:ascii="Arial" w:hAnsi="Arial" w:cs="Arial"/>
          <w:i/>
        </w:rPr>
        <w:t>Journal of Community &amp; Applied Social Psychology</w:t>
      </w:r>
      <w:r w:rsidRPr="00745B2B">
        <w:rPr>
          <w:rFonts w:ascii="Arial" w:hAnsi="Arial" w:cs="Arial"/>
        </w:rPr>
        <w:t>, 29, pp. 429–442.</w:t>
      </w:r>
    </w:p>
    <w:p w14:paraId="6C63A730" w14:textId="77777777" w:rsidR="00745B2B" w:rsidRPr="00745B2B" w:rsidRDefault="00745B2B" w:rsidP="00745B2B">
      <w:pPr>
        <w:spacing w:line="360" w:lineRule="auto"/>
        <w:rPr>
          <w:rFonts w:ascii="Arial" w:hAnsi="Arial" w:cs="Arial"/>
        </w:rPr>
      </w:pPr>
      <w:r w:rsidRPr="00745B2B">
        <w:rPr>
          <w:rFonts w:ascii="Arial" w:hAnsi="Arial" w:cs="Arial"/>
        </w:rPr>
        <w:t>Marsden, M., Nigam, J., Lemetyinen, H., and Edge, D. (2020) ‘</w:t>
      </w:r>
      <w:r w:rsidRPr="00745B2B">
        <w:rPr>
          <w:rFonts w:ascii="Arial" w:hAnsi="Arial" w:cs="Arial"/>
          <w:iCs/>
        </w:rPr>
        <w:t>Investigating police officers' perceptions of their role in pathways to mental healthcare’,</w:t>
      </w:r>
      <w:r w:rsidRPr="00745B2B">
        <w:rPr>
          <w:rFonts w:ascii="Arial" w:hAnsi="Arial" w:cs="Arial"/>
        </w:rPr>
        <w:t xml:space="preserve"> </w:t>
      </w:r>
      <w:r w:rsidRPr="00745B2B">
        <w:rPr>
          <w:rFonts w:ascii="Arial" w:hAnsi="Arial" w:cs="Arial"/>
          <w:i/>
        </w:rPr>
        <w:t>Health &amp; Social Care in the Community,</w:t>
      </w:r>
      <w:r w:rsidRPr="00745B2B">
        <w:rPr>
          <w:rFonts w:ascii="Arial" w:hAnsi="Arial" w:cs="Arial"/>
        </w:rPr>
        <w:t xml:space="preserve"> 28(3), pp. 913-921.</w:t>
      </w:r>
    </w:p>
    <w:p w14:paraId="4611BE98" w14:textId="77777777" w:rsidR="00745B2B" w:rsidRPr="00745B2B" w:rsidRDefault="00745B2B" w:rsidP="00745B2B">
      <w:pPr>
        <w:spacing w:line="360" w:lineRule="auto"/>
        <w:rPr>
          <w:rFonts w:ascii="Arial" w:hAnsi="Arial" w:cs="Arial"/>
        </w:rPr>
      </w:pPr>
      <w:r w:rsidRPr="00745B2B">
        <w:rPr>
          <w:rFonts w:ascii="Arial" w:hAnsi="Arial" w:cs="Arial"/>
        </w:rPr>
        <w:t xml:space="preserve">McLean, N., and Marshall, L.A. (2010) A front line police perspective of mental health issues and services, </w:t>
      </w:r>
      <w:r w:rsidRPr="00745B2B">
        <w:rPr>
          <w:rFonts w:ascii="Arial" w:hAnsi="Arial" w:cs="Arial"/>
          <w:i/>
        </w:rPr>
        <w:t>Criminal Behaviour and Mental Health,</w:t>
      </w:r>
      <w:r w:rsidRPr="00745B2B">
        <w:rPr>
          <w:rFonts w:ascii="Arial" w:hAnsi="Arial" w:cs="Arial"/>
        </w:rPr>
        <w:t xml:space="preserve"> 20(1), pp. 62-71. </w:t>
      </w:r>
    </w:p>
    <w:p w14:paraId="31C9A543" w14:textId="77777777" w:rsidR="00745B2B" w:rsidRPr="00745B2B" w:rsidRDefault="00745B2B" w:rsidP="00745B2B">
      <w:pPr>
        <w:spacing w:line="360" w:lineRule="auto"/>
        <w:rPr>
          <w:rFonts w:ascii="Arial" w:hAnsi="Arial" w:cs="Arial"/>
        </w:rPr>
      </w:pPr>
      <w:r w:rsidRPr="00745B2B">
        <w:rPr>
          <w:rFonts w:ascii="Arial" w:hAnsi="Arial" w:cs="Arial"/>
        </w:rPr>
        <w:t xml:space="preserve">McManus, S., Bebbington, P., Jenkins, R., and Brugha, T. (2016) </w:t>
      </w:r>
      <w:r w:rsidRPr="00745B2B">
        <w:rPr>
          <w:rFonts w:ascii="Arial" w:hAnsi="Arial" w:cs="Arial"/>
          <w:i/>
        </w:rPr>
        <w:t>Mental Health and Wellbeing in England: The Adult Psychiatric Morbidity Survey 2014.</w:t>
      </w:r>
      <w:r w:rsidRPr="00745B2B">
        <w:rPr>
          <w:rFonts w:ascii="Arial" w:hAnsi="Arial" w:cs="Arial"/>
        </w:rPr>
        <w:t xml:space="preserve"> Available at: https://digital.nhs.uk/data-and-information/publications/statistical/adult-psychiatric-morbidity-survey/adult-psychiatric-morbidity-survey-survey-of-mental-health-and-wellbeing-england-2014 </w:t>
      </w:r>
      <w:r w:rsidRPr="00745B2B">
        <w:rPr>
          <w:rFonts w:ascii="Arial" w:hAnsi="Arial" w:cs="Arial"/>
          <w:color w:val="1D2228"/>
          <w:shd w:val="clear" w:color="auto" w:fill="FFFFFF"/>
        </w:rPr>
        <w:t>(Accessed: 2 April 2024)</w:t>
      </w:r>
    </w:p>
    <w:p w14:paraId="1FD5BF3A" w14:textId="77777777" w:rsidR="00745B2B" w:rsidRPr="00745B2B" w:rsidRDefault="00745B2B" w:rsidP="00745B2B">
      <w:pPr>
        <w:spacing w:line="360" w:lineRule="auto"/>
        <w:rPr>
          <w:rFonts w:ascii="Arial" w:hAnsi="Arial" w:cs="Arial"/>
        </w:rPr>
      </w:pPr>
      <w:r w:rsidRPr="00745B2B">
        <w:rPr>
          <w:rFonts w:ascii="Arial" w:hAnsi="Arial" w:cs="Arial"/>
        </w:rPr>
        <w:t>Mengual-Pujante, M., Morán-Sánchez, I., Luna-Ruiz Cabello, A. and Pérez-Cárceles, M.D. (2022) ‘Attitudes of the police towards individuals with a known psychiatric diagnosis’, </w:t>
      </w:r>
      <w:r w:rsidRPr="00745B2B">
        <w:rPr>
          <w:rFonts w:ascii="Arial" w:hAnsi="Arial" w:cs="Arial"/>
          <w:i/>
        </w:rPr>
        <w:t>BMC Psychiatry,</w:t>
      </w:r>
      <w:r w:rsidRPr="00745B2B">
        <w:rPr>
          <w:rFonts w:ascii="Arial" w:hAnsi="Arial" w:cs="Arial"/>
        </w:rPr>
        <w:t> 22, pp. 614.</w:t>
      </w:r>
    </w:p>
    <w:p w14:paraId="6615DD46" w14:textId="77777777" w:rsidR="00745B2B" w:rsidRPr="00745B2B" w:rsidRDefault="00745B2B" w:rsidP="00745B2B">
      <w:pPr>
        <w:pStyle w:val="NormalWeb"/>
        <w:spacing w:before="0" w:beforeAutospacing="0" w:after="240" w:afterAutospacing="0" w:line="360" w:lineRule="auto"/>
        <w:rPr>
          <w:rFonts w:ascii="Arial" w:hAnsi="Arial" w:cs="Arial"/>
          <w:bCs/>
          <w:sz w:val="22"/>
          <w:szCs w:val="22"/>
        </w:rPr>
      </w:pPr>
      <w:r w:rsidRPr="00745B2B">
        <w:rPr>
          <w:rFonts w:ascii="Arial" w:hAnsi="Arial" w:cs="Arial"/>
          <w:bCs/>
          <w:i/>
          <w:sz w:val="22"/>
          <w:szCs w:val="22"/>
        </w:rPr>
        <w:t>Mental Health Act 1959</w:t>
      </w:r>
      <w:r w:rsidRPr="00745B2B">
        <w:rPr>
          <w:rFonts w:ascii="Arial" w:hAnsi="Arial" w:cs="Arial"/>
          <w:bCs/>
          <w:sz w:val="22"/>
          <w:szCs w:val="22"/>
        </w:rPr>
        <w:t xml:space="preserve"> c .72. Available at: https://www.legislation.gov.uk/ukpga/Eliz2/7-8/72 </w:t>
      </w:r>
      <w:r w:rsidRPr="00745B2B">
        <w:rPr>
          <w:rFonts w:ascii="Arial" w:hAnsi="Arial" w:cs="Arial"/>
          <w:color w:val="1D2228"/>
          <w:sz w:val="22"/>
          <w:szCs w:val="22"/>
          <w:shd w:val="clear" w:color="auto" w:fill="FFFFFF"/>
        </w:rPr>
        <w:t>(Accessed: 2 April 2024).</w:t>
      </w:r>
    </w:p>
    <w:p w14:paraId="6FD6B206" w14:textId="77777777" w:rsidR="00745B2B" w:rsidRPr="00745B2B" w:rsidRDefault="00745B2B" w:rsidP="00745B2B">
      <w:pPr>
        <w:spacing w:line="360" w:lineRule="auto"/>
        <w:rPr>
          <w:rFonts w:ascii="Arial" w:hAnsi="Arial" w:cs="Arial"/>
          <w:color w:val="1D2228"/>
          <w:shd w:val="clear" w:color="auto" w:fill="FFFFFF"/>
        </w:rPr>
      </w:pPr>
      <w:r w:rsidRPr="00745B2B">
        <w:rPr>
          <w:rFonts w:ascii="Arial" w:hAnsi="Arial" w:cs="Arial"/>
          <w:i/>
          <w:iCs/>
        </w:rPr>
        <w:t>Mental Health Act 1983</w:t>
      </w:r>
      <w:r w:rsidRPr="00745B2B">
        <w:rPr>
          <w:rFonts w:ascii="Arial" w:hAnsi="Arial" w:cs="Arial"/>
        </w:rPr>
        <w:t xml:space="preserve">. c. 20. Available at: https://www.legislation.gov.uk/ukpga/1983/20/section/136. </w:t>
      </w:r>
      <w:r w:rsidRPr="00745B2B">
        <w:rPr>
          <w:rFonts w:ascii="Arial" w:hAnsi="Arial" w:cs="Arial"/>
          <w:color w:val="1D2228"/>
          <w:shd w:val="clear" w:color="auto" w:fill="FFFFFF"/>
        </w:rPr>
        <w:t>(Accessed: 2 April 2024).</w:t>
      </w:r>
    </w:p>
    <w:p w14:paraId="1A788A17" w14:textId="77777777" w:rsidR="00745B2B" w:rsidRPr="00745B2B" w:rsidRDefault="00745B2B" w:rsidP="00745B2B">
      <w:pPr>
        <w:spacing w:line="360" w:lineRule="auto"/>
        <w:rPr>
          <w:rFonts w:ascii="Arial" w:hAnsi="Arial" w:cs="Arial"/>
        </w:rPr>
      </w:pPr>
      <w:r w:rsidRPr="00745B2B">
        <w:rPr>
          <w:rFonts w:ascii="Arial" w:hAnsi="Arial" w:cs="Arial"/>
          <w:i/>
        </w:rPr>
        <w:t>Mental Health Act 2007.</w:t>
      </w:r>
      <w:r w:rsidRPr="00745B2B">
        <w:rPr>
          <w:rFonts w:ascii="Arial" w:hAnsi="Arial" w:cs="Arial"/>
        </w:rPr>
        <w:t xml:space="preserve"> c. 12. Available at: https://www.legislation.gov.uk/ukpga/2007/12/contents (Accessed: 2 April 2024).</w:t>
      </w:r>
    </w:p>
    <w:p w14:paraId="1D565C37" w14:textId="77777777" w:rsidR="00745B2B" w:rsidRPr="00745B2B" w:rsidRDefault="00745B2B" w:rsidP="00745B2B">
      <w:pPr>
        <w:pStyle w:val="PlainText"/>
        <w:spacing w:line="360" w:lineRule="auto"/>
        <w:rPr>
          <w:rFonts w:ascii="Arial" w:hAnsi="Arial" w:cs="Arial"/>
          <w:szCs w:val="22"/>
        </w:rPr>
      </w:pPr>
      <w:r w:rsidRPr="00745B2B">
        <w:rPr>
          <w:rFonts w:ascii="Arial" w:hAnsi="Arial" w:cs="Arial"/>
          <w:szCs w:val="22"/>
        </w:rPr>
        <w:t xml:space="preserve">Molnar, G. (2018) </w:t>
      </w:r>
      <w:r w:rsidRPr="00745B2B">
        <w:rPr>
          <w:rFonts w:ascii="Arial" w:hAnsi="Arial" w:cs="Arial"/>
          <w:i/>
          <w:szCs w:val="22"/>
        </w:rPr>
        <w:t>Use of Force and Mental Health</w:t>
      </w:r>
      <w:r w:rsidRPr="00745B2B">
        <w:rPr>
          <w:rFonts w:ascii="Arial" w:hAnsi="Arial" w:cs="Arial"/>
          <w:szCs w:val="22"/>
        </w:rPr>
        <w:t xml:space="preserve">. In James, S. and Shaw, R. M. (Eds.), </w:t>
      </w:r>
      <w:r w:rsidRPr="00745B2B">
        <w:rPr>
          <w:rFonts w:ascii="Arial" w:hAnsi="Arial" w:cs="Arial"/>
          <w:i/>
          <w:szCs w:val="22"/>
        </w:rPr>
        <w:t>Routledge Handbook of Law and Society</w:t>
      </w:r>
      <w:r w:rsidRPr="00745B2B">
        <w:rPr>
          <w:rFonts w:ascii="Arial" w:hAnsi="Arial" w:cs="Arial"/>
          <w:szCs w:val="22"/>
        </w:rPr>
        <w:t>. London: Routledge.</w:t>
      </w:r>
    </w:p>
    <w:p w14:paraId="151C64E1" w14:textId="77777777" w:rsidR="00745B2B" w:rsidRPr="00745B2B" w:rsidRDefault="00745B2B" w:rsidP="00745B2B">
      <w:pPr>
        <w:pStyle w:val="NormalWeb"/>
        <w:spacing w:before="0" w:beforeAutospacing="0" w:after="240" w:afterAutospacing="0" w:line="360" w:lineRule="auto"/>
        <w:rPr>
          <w:rFonts w:ascii="Arial" w:hAnsi="Arial" w:cs="Arial"/>
          <w:sz w:val="22"/>
          <w:szCs w:val="22"/>
        </w:rPr>
      </w:pPr>
      <w:r w:rsidRPr="00745B2B">
        <w:rPr>
          <w:rFonts w:ascii="Arial" w:hAnsi="Arial" w:cs="Arial"/>
          <w:sz w:val="22"/>
          <w:szCs w:val="22"/>
        </w:rPr>
        <w:t xml:space="preserve">National Police Chiefs’ Council (2020) </w:t>
      </w:r>
      <w:r w:rsidRPr="00745B2B">
        <w:rPr>
          <w:rFonts w:ascii="Arial" w:hAnsi="Arial" w:cs="Arial"/>
          <w:i/>
          <w:iCs/>
          <w:sz w:val="22"/>
          <w:szCs w:val="22"/>
        </w:rPr>
        <w:t>National Strategy on Policing and Mental Health</w:t>
      </w:r>
      <w:r w:rsidRPr="00745B2B">
        <w:rPr>
          <w:rFonts w:ascii="Arial" w:hAnsi="Arial" w:cs="Arial"/>
          <w:sz w:val="22"/>
          <w:szCs w:val="22"/>
        </w:rPr>
        <w:t xml:space="preserve">. Available at: https://www.npcc.police.uk/SysSiteAssets/media/downloads/publications/publications-log/2020/national-strategy-on-policing-and-mental-health.pdf </w:t>
      </w:r>
      <w:r w:rsidRPr="00745B2B">
        <w:rPr>
          <w:rFonts w:ascii="Arial" w:hAnsi="Arial" w:cs="Arial"/>
          <w:color w:val="1D2228"/>
          <w:sz w:val="22"/>
          <w:szCs w:val="22"/>
          <w:shd w:val="clear" w:color="auto" w:fill="FFFFFF"/>
        </w:rPr>
        <w:t>(Accessed: 2 April 2024).</w:t>
      </w:r>
    </w:p>
    <w:p w14:paraId="7D56B65E" w14:textId="77777777" w:rsidR="00745B2B" w:rsidRPr="00745B2B" w:rsidRDefault="00745B2B" w:rsidP="00745B2B">
      <w:pPr>
        <w:pStyle w:val="NormalWeb"/>
        <w:spacing w:before="0" w:beforeAutospacing="0" w:after="240" w:afterAutospacing="0" w:line="360" w:lineRule="auto"/>
        <w:rPr>
          <w:rFonts w:ascii="Arial" w:hAnsi="Arial" w:cs="Arial"/>
          <w:sz w:val="22"/>
          <w:szCs w:val="22"/>
        </w:rPr>
      </w:pPr>
      <w:r w:rsidRPr="00745B2B">
        <w:rPr>
          <w:rFonts w:ascii="Arial" w:hAnsi="Arial" w:cs="Arial"/>
          <w:sz w:val="22"/>
          <w:szCs w:val="22"/>
        </w:rPr>
        <w:t xml:space="preserve">Office for Health Improvement and Disparities (2020) </w:t>
      </w:r>
      <w:r w:rsidRPr="00745B2B">
        <w:rPr>
          <w:rFonts w:ascii="Arial" w:hAnsi="Arial" w:cs="Arial"/>
          <w:i/>
          <w:iCs/>
          <w:sz w:val="22"/>
          <w:szCs w:val="22"/>
        </w:rPr>
        <w:t>Mixed Methods Study</w:t>
      </w:r>
      <w:r w:rsidRPr="00745B2B">
        <w:rPr>
          <w:rFonts w:ascii="Arial" w:hAnsi="Arial" w:cs="Arial"/>
          <w:sz w:val="22"/>
          <w:szCs w:val="22"/>
        </w:rPr>
        <w:t>. Available at: https://www.gov.uk/guidance/mixed-methods-study</w:t>
      </w:r>
      <w:r w:rsidRPr="00745B2B">
        <w:rPr>
          <w:rFonts w:ascii="Arial" w:hAnsi="Arial" w:cs="Arial"/>
          <w:color w:val="1D2228"/>
          <w:sz w:val="22"/>
          <w:szCs w:val="22"/>
          <w:shd w:val="clear" w:color="auto" w:fill="FFFFFF"/>
        </w:rPr>
        <w:t xml:space="preserve"> (Accessed: 2 April 2024).</w:t>
      </w:r>
    </w:p>
    <w:p w14:paraId="029F41EB" w14:textId="77777777" w:rsidR="00745B2B" w:rsidRPr="00745B2B" w:rsidRDefault="00745B2B" w:rsidP="00745B2B">
      <w:pPr>
        <w:pStyle w:val="NormalWeb"/>
        <w:spacing w:before="0" w:beforeAutospacing="0" w:after="240" w:afterAutospacing="0" w:line="360" w:lineRule="auto"/>
        <w:rPr>
          <w:rFonts w:ascii="Arial" w:hAnsi="Arial" w:cs="Arial"/>
          <w:sz w:val="22"/>
          <w:szCs w:val="22"/>
        </w:rPr>
      </w:pPr>
      <w:r w:rsidRPr="00745B2B">
        <w:rPr>
          <w:rFonts w:ascii="Arial" w:hAnsi="Arial" w:cs="Arial"/>
          <w:sz w:val="22"/>
          <w:szCs w:val="22"/>
        </w:rPr>
        <w:t xml:space="preserve">Office for National Statistics (2021) </w:t>
      </w:r>
      <w:r w:rsidRPr="00745B2B">
        <w:rPr>
          <w:rFonts w:ascii="Arial" w:hAnsi="Arial" w:cs="Arial"/>
          <w:i/>
          <w:sz w:val="22"/>
          <w:szCs w:val="22"/>
        </w:rPr>
        <w:t>Coronavirus and depression in adults, Great Britain: January to March 2021.</w:t>
      </w:r>
      <w:r w:rsidRPr="00745B2B">
        <w:rPr>
          <w:rFonts w:ascii="Arial" w:hAnsi="Arial" w:cs="Arial"/>
          <w:sz w:val="22"/>
          <w:szCs w:val="22"/>
        </w:rPr>
        <w:t xml:space="preserve"> Available at: https://www.ons.gov.uk/releases/coronavirusanddepressioninadultsgreatbritainjanuarytomarch2021 </w:t>
      </w:r>
      <w:r w:rsidRPr="00745B2B">
        <w:rPr>
          <w:rFonts w:ascii="Arial" w:hAnsi="Arial" w:cs="Arial"/>
          <w:color w:val="1D2228"/>
          <w:sz w:val="22"/>
          <w:szCs w:val="22"/>
          <w:shd w:val="clear" w:color="auto" w:fill="FFFFFF"/>
        </w:rPr>
        <w:t>(Accessed: 2 April 2024).</w:t>
      </w:r>
    </w:p>
    <w:p w14:paraId="32B07AF6" w14:textId="77777777" w:rsidR="00745B2B" w:rsidRPr="00745B2B" w:rsidRDefault="00745B2B" w:rsidP="00745B2B">
      <w:pPr>
        <w:spacing w:line="360" w:lineRule="auto"/>
        <w:rPr>
          <w:rFonts w:ascii="Arial" w:hAnsi="Arial" w:cs="Arial"/>
        </w:rPr>
      </w:pPr>
      <w:r w:rsidRPr="00745B2B">
        <w:rPr>
          <w:rFonts w:ascii="Arial" w:hAnsi="Arial" w:cs="Arial"/>
        </w:rPr>
        <w:t>Oxburgh, L., Gabbert, F., Milne, B., and Cherryman, J. (2016) ‘Police officers’ perceptions and experiences with mentally disordered suspects’, </w:t>
      </w:r>
      <w:r w:rsidRPr="00745B2B">
        <w:rPr>
          <w:rFonts w:ascii="Arial" w:hAnsi="Arial" w:cs="Arial"/>
          <w:i/>
        </w:rPr>
        <w:t>International Journal of Law and Psychiatry</w:t>
      </w:r>
      <w:r w:rsidRPr="00745B2B">
        <w:rPr>
          <w:rFonts w:ascii="Arial" w:hAnsi="Arial" w:cs="Arial"/>
        </w:rPr>
        <w:t>, 49, pp. 138-146.</w:t>
      </w:r>
    </w:p>
    <w:p w14:paraId="3769F7C0" w14:textId="77777777" w:rsidR="00745B2B" w:rsidRPr="00745B2B" w:rsidRDefault="00745B2B" w:rsidP="00745B2B">
      <w:pPr>
        <w:spacing w:line="360" w:lineRule="auto"/>
        <w:rPr>
          <w:rFonts w:ascii="Arial" w:hAnsi="Arial" w:cs="Arial"/>
          <w:highlight w:val="yellow"/>
        </w:rPr>
      </w:pPr>
      <w:r w:rsidRPr="00745B2B">
        <w:rPr>
          <w:rFonts w:ascii="Arial" w:hAnsi="Arial" w:cs="Arial"/>
        </w:rPr>
        <w:t xml:space="preserve">Pettitt, B., Greenhead, S., Drennan, V., Hart, T., Hogg, J., Borschmann, R., Mamo, E. and Moran, P. (2013) </w:t>
      </w:r>
      <w:r w:rsidRPr="00745B2B">
        <w:rPr>
          <w:rFonts w:ascii="Arial" w:hAnsi="Arial" w:cs="Arial"/>
          <w:i/>
          <w:iCs/>
        </w:rPr>
        <w:t>The criminal victimisation of people with mental health problems at risk, yet dismissed</w:t>
      </w:r>
      <w:r w:rsidRPr="00745B2B">
        <w:rPr>
          <w:rFonts w:ascii="Arial" w:hAnsi="Arial" w:cs="Arial"/>
        </w:rPr>
        <w:t>. Available at: https://www.mind.org.uk/media-a/2113/at-risk-yet-dismissed-report.pdf.</w:t>
      </w:r>
      <w:r w:rsidRPr="00745B2B">
        <w:rPr>
          <w:rFonts w:ascii="Arial" w:hAnsi="Arial" w:cs="Arial"/>
          <w:color w:val="1D2228"/>
          <w:shd w:val="clear" w:color="auto" w:fill="FFFFFF"/>
        </w:rPr>
        <w:t xml:space="preserve"> (Accessed: 2 April 2024).</w:t>
      </w:r>
    </w:p>
    <w:p w14:paraId="56E792F7" w14:textId="4C975F89" w:rsidR="00745B2B" w:rsidRPr="00745B2B" w:rsidRDefault="00745B2B" w:rsidP="00745B2B">
      <w:pPr>
        <w:pStyle w:val="PlainText"/>
        <w:spacing w:line="360" w:lineRule="auto"/>
        <w:rPr>
          <w:rFonts w:ascii="Arial" w:hAnsi="Arial" w:cs="Arial"/>
          <w:szCs w:val="22"/>
        </w:rPr>
      </w:pPr>
      <w:r w:rsidRPr="00745B2B">
        <w:rPr>
          <w:rFonts w:ascii="Arial" w:hAnsi="Arial" w:cs="Arial"/>
          <w:szCs w:val="22"/>
        </w:rPr>
        <w:t xml:space="preserve">Rees, G., and McCabe, R. (2020) An Exploration of Police Officer Attitudes Towards and Experiences of Working with People with Mental Health Problems, </w:t>
      </w:r>
      <w:r w:rsidRPr="00745B2B">
        <w:rPr>
          <w:rFonts w:ascii="Arial" w:hAnsi="Arial" w:cs="Arial"/>
          <w:i/>
          <w:szCs w:val="22"/>
        </w:rPr>
        <w:t>Policing and Society</w:t>
      </w:r>
      <w:r w:rsidRPr="00745B2B">
        <w:rPr>
          <w:rFonts w:ascii="Arial" w:hAnsi="Arial" w:cs="Arial"/>
          <w:szCs w:val="22"/>
        </w:rPr>
        <w:t>, 30(1), pp. 41-56.</w:t>
      </w:r>
    </w:p>
    <w:p w14:paraId="2DC90043" w14:textId="77777777" w:rsidR="00745B2B" w:rsidRPr="00745B2B" w:rsidRDefault="00745B2B" w:rsidP="00745B2B">
      <w:pPr>
        <w:spacing w:line="360" w:lineRule="auto"/>
        <w:rPr>
          <w:rFonts w:ascii="Arial" w:hAnsi="Arial" w:cs="Arial"/>
        </w:rPr>
      </w:pPr>
      <w:r w:rsidRPr="00745B2B">
        <w:rPr>
          <w:rFonts w:ascii="Arial" w:hAnsi="Arial" w:cs="Arial"/>
        </w:rPr>
        <w:t xml:space="preserve">Richmond, M., Gibbs, J.C. (2021) Police Perceptions of Training on Interactions with Persons with Mental Illness, </w:t>
      </w:r>
      <w:r w:rsidRPr="00745B2B">
        <w:rPr>
          <w:rFonts w:ascii="Arial" w:hAnsi="Arial" w:cs="Arial"/>
          <w:i/>
        </w:rPr>
        <w:t>Journal of Police Criminal Psychology</w:t>
      </w:r>
      <w:r w:rsidRPr="00745B2B">
        <w:rPr>
          <w:rFonts w:ascii="Arial" w:hAnsi="Arial" w:cs="Arial"/>
        </w:rPr>
        <w:t xml:space="preserve">, 36, pp. 268–275 </w:t>
      </w:r>
    </w:p>
    <w:p w14:paraId="131BCEE7" w14:textId="77777777" w:rsidR="00745B2B" w:rsidRPr="00745B2B" w:rsidRDefault="00745B2B" w:rsidP="00745B2B">
      <w:pPr>
        <w:spacing w:line="360" w:lineRule="auto"/>
        <w:rPr>
          <w:rFonts w:ascii="Arial" w:hAnsi="Arial" w:cs="Arial"/>
        </w:rPr>
      </w:pPr>
      <w:r w:rsidRPr="00745B2B">
        <w:rPr>
          <w:rFonts w:ascii="Arial" w:hAnsi="Arial" w:cs="Arial"/>
        </w:rPr>
        <w:t>Ruiz, J. (1993) ‘An interactive analysis between uniformed law enforcement officers and the mentally ill’, </w:t>
      </w:r>
      <w:r w:rsidRPr="00745B2B">
        <w:rPr>
          <w:rFonts w:ascii="Arial" w:hAnsi="Arial" w:cs="Arial"/>
          <w:i/>
        </w:rPr>
        <w:t>American Journal of Police</w:t>
      </w:r>
      <w:r w:rsidRPr="00745B2B">
        <w:rPr>
          <w:rFonts w:ascii="Arial" w:hAnsi="Arial" w:cs="Arial"/>
        </w:rPr>
        <w:t>, 12(4), pp. 149–177. </w:t>
      </w:r>
    </w:p>
    <w:p w14:paraId="2CDD2F1D" w14:textId="77777777" w:rsidR="00745B2B" w:rsidRPr="00745B2B" w:rsidRDefault="00745B2B" w:rsidP="00745B2B">
      <w:pPr>
        <w:spacing w:line="360" w:lineRule="auto"/>
        <w:rPr>
          <w:rFonts w:ascii="Arial" w:hAnsi="Arial" w:cs="Arial"/>
          <w:highlight w:val="yellow"/>
        </w:rPr>
      </w:pPr>
      <w:r w:rsidRPr="00745B2B">
        <w:rPr>
          <w:rFonts w:ascii="Arial" w:hAnsi="Arial" w:cs="Arial"/>
        </w:rPr>
        <w:t xml:space="preserve">Ruiz, J., and Miller, C. (2004) ‘An exploratory study of Pennsylvania police officers’ perceptions of dangerousness and their ability to manage persons with mental illness’, </w:t>
      </w:r>
      <w:r w:rsidRPr="00745B2B">
        <w:rPr>
          <w:rFonts w:ascii="Arial" w:hAnsi="Arial" w:cs="Arial"/>
          <w:i/>
        </w:rPr>
        <w:t>Police Quarterly,</w:t>
      </w:r>
      <w:r w:rsidRPr="00745B2B">
        <w:rPr>
          <w:rFonts w:ascii="Arial" w:hAnsi="Arial" w:cs="Arial"/>
        </w:rPr>
        <w:t xml:space="preserve"> 7(3), pp. 359–371.</w:t>
      </w:r>
    </w:p>
    <w:p w14:paraId="3C65320B" w14:textId="77777777" w:rsidR="00745B2B" w:rsidRPr="00745B2B" w:rsidRDefault="00745B2B" w:rsidP="00745B2B">
      <w:pPr>
        <w:spacing w:line="360" w:lineRule="auto"/>
        <w:rPr>
          <w:rFonts w:ascii="Arial" w:hAnsi="Arial" w:cs="Arial"/>
        </w:rPr>
      </w:pPr>
      <w:r w:rsidRPr="00745B2B">
        <w:rPr>
          <w:rFonts w:ascii="Arial" w:hAnsi="Arial" w:cs="Arial"/>
        </w:rPr>
        <w:t xml:space="preserve">Scantlebury, A., Fairhurst, C., Booth, A., McDaid, C., Moran, N., Parker, A., Payne, R., Scott, W.J., Torgerson, D., Webber, M. and Hewitt, C. (2017) Effectiveness of a training program for police officers who come into contact with people with mental health problems: A pragmatic randomised controlled trial, </w:t>
      </w:r>
      <w:r w:rsidRPr="00745B2B">
        <w:rPr>
          <w:rFonts w:ascii="Arial" w:hAnsi="Arial" w:cs="Arial"/>
          <w:i/>
          <w:iCs/>
        </w:rPr>
        <w:t xml:space="preserve">PLoS One, </w:t>
      </w:r>
      <w:r w:rsidRPr="00745B2B">
        <w:rPr>
          <w:rFonts w:ascii="Arial" w:hAnsi="Arial" w:cs="Arial"/>
        </w:rPr>
        <w:t>12(9), pp. 1-17.</w:t>
      </w:r>
    </w:p>
    <w:p w14:paraId="05392D76" w14:textId="12C79C11" w:rsidR="00745B2B" w:rsidRPr="00745B2B" w:rsidRDefault="00745B2B" w:rsidP="00745B2B">
      <w:pPr>
        <w:pStyle w:val="NormalWeb"/>
        <w:spacing w:before="0" w:beforeAutospacing="0" w:after="240" w:afterAutospacing="0" w:line="360" w:lineRule="auto"/>
        <w:rPr>
          <w:rFonts w:ascii="Arial" w:hAnsi="Arial" w:cs="Arial"/>
          <w:sz w:val="22"/>
          <w:szCs w:val="22"/>
        </w:rPr>
      </w:pPr>
      <w:r w:rsidRPr="00745B2B">
        <w:rPr>
          <w:rFonts w:ascii="Arial" w:hAnsi="Arial" w:cs="Arial"/>
          <w:sz w:val="22"/>
          <w:szCs w:val="22"/>
        </w:rPr>
        <w:t xml:space="preserve">Sharma, B. (2018) ‘Processing of data and analysis’, </w:t>
      </w:r>
      <w:r w:rsidRPr="00745B2B">
        <w:rPr>
          <w:rFonts w:ascii="Arial" w:hAnsi="Arial" w:cs="Arial"/>
          <w:i/>
          <w:iCs/>
          <w:sz w:val="22"/>
          <w:szCs w:val="22"/>
        </w:rPr>
        <w:t>Biostatistics and Epidemiology International Journal</w:t>
      </w:r>
      <w:r w:rsidRPr="00745B2B">
        <w:rPr>
          <w:rFonts w:ascii="Arial" w:hAnsi="Arial" w:cs="Arial"/>
          <w:sz w:val="22"/>
          <w:szCs w:val="22"/>
        </w:rPr>
        <w:t xml:space="preserve">, 1(1), pp. 3–5. </w:t>
      </w:r>
      <w:r w:rsidRPr="00745B2B">
        <w:rPr>
          <w:rFonts w:ascii="Arial" w:hAnsi="Arial" w:cs="Arial"/>
          <w:sz w:val="22"/>
          <w:szCs w:val="22"/>
        </w:rPr>
        <w:br/>
        <w:t>Smith, A. E., Humphreys, M. S., and Hirschman, D. (2018) ‘</w:t>
      </w:r>
      <w:r w:rsidRPr="00745B2B">
        <w:rPr>
          <w:rFonts w:ascii="Arial" w:hAnsi="Arial" w:cs="Arial"/>
          <w:iCs/>
          <w:sz w:val="22"/>
          <w:szCs w:val="22"/>
        </w:rPr>
        <w:t>Rethinking the design of online surveys: A behavioral economics approach’</w:t>
      </w:r>
      <w:r w:rsidRPr="00745B2B">
        <w:rPr>
          <w:rFonts w:ascii="Arial" w:hAnsi="Arial" w:cs="Arial"/>
          <w:sz w:val="22"/>
          <w:szCs w:val="22"/>
        </w:rPr>
        <w:t xml:space="preserve">, </w:t>
      </w:r>
      <w:r w:rsidRPr="00745B2B">
        <w:rPr>
          <w:rFonts w:ascii="Arial" w:hAnsi="Arial" w:cs="Arial"/>
          <w:i/>
          <w:sz w:val="22"/>
          <w:szCs w:val="22"/>
        </w:rPr>
        <w:t>Journal of Business Research,</w:t>
      </w:r>
      <w:r w:rsidRPr="00745B2B">
        <w:rPr>
          <w:rFonts w:ascii="Arial" w:hAnsi="Arial" w:cs="Arial"/>
          <w:sz w:val="22"/>
          <w:szCs w:val="22"/>
        </w:rPr>
        <w:t xml:space="preserve"> 88, pp. 322–330.</w:t>
      </w:r>
    </w:p>
    <w:p w14:paraId="7D91C228" w14:textId="77777777" w:rsidR="00745B2B" w:rsidRPr="00745B2B" w:rsidRDefault="00745B2B" w:rsidP="00745B2B">
      <w:pPr>
        <w:pStyle w:val="PlainText"/>
        <w:spacing w:line="360" w:lineRule="auto"/>
        <w:rPr>
          <w:rFonts w:ascii="Arial" w:hAnsi="Arial" w:cs="Arial"/>
          <w:szCs w:val="22"/>
        </w:rPr>
      </w:pPr>
      <w:r w:rsidRPr="00745B2B">
        <w:rPr>
          <w:rFonts w:ascii="Arial" w:hAnsi="Arial" w:cs="Arial"/>
          <w:szCs w:val="22"/>
        </w:rPr>
        <w:t xml:space="preserve">Smith, M., and Winstone, L. (2018) From Theory to Practice: Police Officer Perceptions of Mental Health Training, </w:t>
      </w:r>
      <w:r w:rsidRPr="00745B2B">
        <w:rPr>
          <w:rFonts w:ascii="Arial" w:hAnsi="Arial" w:cs="Arial"/>
          <w:i/>
          <w:iCs/>
          <w:szCs w:val="22"/>
        </w:rPr>
        <w:t>Journal of Police and Criminal Psychology</w:t>
      </w:r>
      <w:r w:rsidRPr="00745B2B">
        <w:rPr>
          <w:rFonts w:ascii="Arial" w:hAnsi="Arial" w:cs="Arial"/>
          <w:szCs w:val="22"/>
        </w:rPr>
        <w:t>, 33(1), pp. 1-10.</w:t>
      </w:r>
    </w:p>
    <w:p w14:paraId="5BD284DF" w14:textId="77777777" w:rsidR="00745B2B" w:rsidRPr="00745B2B" w:rsidRDefault="00745B2B" w:rsidP="00745B2B">
      <w:pPr>
        <w:spacing w:line="360" w:lineRule="auto"/>
        <w:rPr>
          <w:rFonts w:ascii="Arial" w:hAnsi="Arial" w:cs="Arial"/>
        </w:rPr>
      </w:pPr>
      <w:r w:rsidRPr="00745B2B">
        <w:rPr>
          <w:rFonts w:ascii="Arial" w:hAnsi="Arial" w:cs="Arial"/>
        </w:rPr>
        <w:t xml:space="preserve">Soares, R., and Pinto da Costa, M. (2019) Experiences and Perceptions of Police Officers Concerning Their Interactions with People with Serious Mental Disorders for Compulsory Treatment, </w:t>
      </w:r>
      <w:r w:rsidRPr="00745B2B">
        <w:rPr>
          <w:rFonts w:ascii="Arial" w:hAnsi="Arial" w:cs="Arial"/>
          <w:i/>
        </w:rPr>
        <w:t>Front Psychiatry,</w:t>
      </w:r>
      <w:r w:rsidRPr="00745B2B">
        <w:rPr>
          <w:rFonts w:ascii="Arial" w:hAnsi="Arial" w:cs="Arial"/>
        </w:rPr>
        <w:t xml:space="preserve"> 10, pp. 187.</w:t>
      </w:r>
    </w:p>
    <w:p w14:paraId="36404118" w14:textId="77777777" w:rsidR="00745B2B" w:rsidRPr="00745B2B" w:rsidRDefault="00745B2B" w:rsidP="00745B2B">
      <w:pPr>
        <w:spacing w:line="360" w:lineRule="auto"/>
        <w:rPr>
          <w:rFonts w:ascii="Arial" w:hAnsi="Arial" w:cs="Arial"/>
        </w:rPr>
      </w:pPr>
      <w:r w:rsidRPr="00745B2B">
        <w:rPr>
          <w:rFonts w:ascii="Arial" w:hAnsi="Arial" w:cs="Arial"/>
        </w:rPr>
        <w:t xml:space="preserve">South Wales police (2024). </w:t>
      </w:r>
      <w:r w:rsidRPr="00745B2B">
        <w:rPr>
          <w:rFonts w:ascii="Arial" w:hAnsi="Arial" w:cs="Arial"/>
          <w:i/>
          <w:iCs/>
        </w:rPr>
        <w:t>Overview</w:t>
      </w:r>
      <w:r w:rsidRPr="00745B2B">
        <w:rPr>
          <w:rFonts w:ascii="Arial" w:hAnsi="Arial" w:cs="Arial"/>
        </w:rPr>
        <w:t>. Available at: https://www.south-wales.police.uk/police-forces/south-wales-police/areas/about-us/about-us/overview/ (Accessed: 2 April 2024).</w:t>
      </w:r>
    </w:p>
    <w:p w14:paraId="5A0E06A4" w14:textId="77777777" w:rsidR="00745B2B" w:rsidRPr="00745B2B" w:rsidRDefault="00745B2B" w:rsidP="00745B2B">
      <w:pPr>
        <w:spacing w:line="360" w:lineRule="auto"/>
        <w:rPr>
          <w:rFonts w:ascii="Arial" w:hAnsi="Arial" w:cs="Arial"/>
        </w:rPr>
      </w:pPr>
      <w:r w:rsidRPr="00745B2B">
        <w:rPr>
          <w:rFonts w:ascii="Arial" w:hAnsi="Arial" w:cs="Arial"/>
        </w:rPr>
        <w:t xml:space="preserve">The Police Foundation (2022) </w:t>
      </w:r>
      <w:r w:rsidRPr="00745B2B">
        <w:rPr>
          <w:rFonts w:ascii="Arial" w:hAnsi="Arial" w:cs="Arial"/>
          <w:i/>
        </w:rPr>
        <w:t>A NEW MODE OF PROTECTION.</w:t>
      </w:r>
      <w:r w:rsidRPr="00745B2B">
        <w:rPr>
          <w:rFonts w:ascii="Arial" w:hAnsi="Arial" w:cs="Arial"/>
        </w:rPr>
        <w:t xml:space="preserve"> Available at: https://www.policingreview.org.uk/wp-content/uploads/srpew_final_report.pdf (Accessed: 2 April 2024).</w:t>
      </w:r>
    </w:p>
    <w:p w14:paraId="6721A202" w14:textId="77777777" w:rsidR="00745B2B" w:rsidRPr="00745B2B" w:rsidRDefault="00745B2B" w:rsidP="00745B2B">
      <w:pPr>
        <w:spacing w:line="360" w:lineRule="auto"/>
        <w:rPr>
          <w:rFonts w:ascii="Arial" w:hAnsi="Arial" w:cs="Arial"/>
        </w:rPr>
      </w:pPr>
      <w:r w:rsidRPr="00745B2B">
        <w:rPr>
          <w:rFonts w:ascii="Arial" w:hAnsi="Arial" w:cs="Arial"/>
        </w:rPr>
        <w:t xml:space="preserve">Thomas, J. and Harden, A. (2008) ‘Methods for the thematic synthesis of qualitative research in systematic reviews’, </w:t>
      </w:r>
      <w:r w:rsidRPr="00745B2B">
        <w:rPr>
          <w:rFonts w:ascii="Arial" w:hAnsi="Arial" w:cs="Arial"/>
          <w:i/>
        </w:rPr>
        <w:t>BMC Medical Research Methodology</w:t>
      </w:r>
      <w:r w:rsidRPr="00745B2B">
        <w:rPr>
          <w:rFonts w:ascii="Arial" w:hAnsi="Arial" w:cs="Arial"/>
        </w:rPr>
        <w:t>, 8(1), pp. 1-10.</w:t>
      </w:r>
    </w:p>
    <w:p w14:paraId="10511E2A" w14:textId="77777777" w:rsidR="00745B2B" w:rsidRPr="00745B2B" w:rsidRDefault="00745B2B" w:rsidP="00745B2B">
      <w:pPr>
        <w:spacing w:line="360" w:lineRule="auto"/>
        <w:rPr>
          <w:rFonts w:ascii="Arial" w:hAnsi="Arial" w:cs="Arial"/>
          <w:highlight w:val="yellow"/>
        </w:rPr>
      </w:pPr>
      <w:r w:rsidRPr="00745B2B">
        <w:rPr>
          <w:rFonts w:ascii="Arial" w:hAnsi="Arial" w:cs="Arial"/>
        </w:rPr>
        <w:t xml:space="preserve">Timmins, F. and McCabe, C. (2005) ‘How to conduct an effective literature review’, </w:t>
      </w:r>
      <w:r w:rsidRPr="00745B2B">
        <w:rPr>
          <w:rFonts w:ascii="Arial" w:hAnsi="Arial" w:cs="Arial"/>
          <w:i/>
        </w:rPr>
        <w:t>Nursing Standard</w:t>
      </w:r>
      <w:r w:rsidRPr="00745B2B">
        <w:rPr>
          <w:rFonts w:ascii="Arial" w:hAnsi="Arial" w:cs="Arial"/>
        </w:rPr>
        <w:t>, 20 (11), pp. 41–47.</w:t>
      </w:r>
    </w:p>
    <w:p w14:paraId="12FEF944" w14:textId="77777777" w:rsidR="00745B2B" w:rsidRPr="00745B2B" w:rsidRDefault="00745B2B" w:rsidP="00745B2B">
      <w:pPr>
        <w:spacing w:line="360" w:lineRule="auto"/>
        <w:rPr>
          <w:rFonts w:ascii="Arial" w:hAnsi="Arial" w:cs="Arial"/>
        </w:rPr>
      </w:pPr>
      <w:r w:rsidRPr="00745B2B">
        <w:rPr>
          <w:rFonts w:ascii="Arial" w:hAnsi="Arial" w:cs="Arial"/>
        </w:rPr>
        <w:t xml:space="preserve">Torrey, E. F. (2010) ‘Documenting the Failure of Deinstitutionalization’, </w:t>
      </w:r>
      <w:r w:rsidRPr="00745B2B">
        <w:rPr>
          <w:rFonts w:ascii="Arial" w:hAnsi="Arial" w:cs="Arial"/>
          <w:i/>
        </w:rPr>
        <w:t>Psychiatry</w:t>
      </w:r>
      <w:r w:rsidRPr="00745B2B">
        <w:rPr>
          <w:rFonts w:ascii="Arial" w:hAnsi="Arial" w:cs="Arial"/>
        </w:rPr>
        <w:t xml:space="preserve">, 73(2), pp. 122–124. </w:t>
      </w:r>
    </w:p>
    <w:p w14:paraId="4A764686" w14:textId="77777777" w:rsidR="00745B2B" w:rsidRPr="00745B2B" w:rsidRDefault="00745B2B" w:rsidP="00745B2B">
      <w:pPr>
        <w:spacing w:line="360" w:lineRule="auto"/>
        <w:rPr>
          <w:rFonts w:ascii="Arial" w:hAnsi="Arial" w:cs="Arial"/>
          <w:highlight w:val="yellow"/>
        </w:rPr>
      </w:pPr>
      <w:r w:rsidRPr="00745B2B">
        <w:rPr>
          <w:rFonts w:ascii="Arial" w:hAnsi="Arial" w:cs="Arial"/>
        </w:rPr>
        <w:t xml:space="preserve">Vermette, H.S., Pinals, D.A., and Appelbaum, P.S. (2005) ‘Mental health training for law enforcement professionals’ </w:t>
      </w:r>
      <w:r w:rsidRPr="00745B2B">
        <w:rPr>
          <w:rFonts w:ascii="Arial" w:hAnsi="Arial" w:cs="Arial"/>
          <w:i/>
        </w:rPr>
        <w:t>Journal of the American Academy of Psychiatry and the Law</w:t>
      </w:r>
      <w:r w:rsidRPr="00745B2B">
        <w:rPr>
          <w:rFonts w:ascii="Arial" w:hAnsi="Arial" w:cs="Arial"/>
        </w:rPr>
        <w:t>, 33(1), pp. 42-46.</w:t>
      </w:r>
    </w:p>
    <w:p w14:paraId="367C6AD5" w14:textId="77777777" w:rsidR="00745B2B" w:rsidRPr="00745B2B" w:rsidRDefault="00745B2B" w:rsidP="00745B2B">
      <w:pPr>
        <w:spacing w:line="360" w:lineRule="auto"/>
        <w:rPr>
          <w:rFonts w:ascii="Arial" w:hAnsi="Arial" w:cs="Arial"/>
        </w:rPr>
      </w:pPr>
      <w:r w:rsidRPr="00745B2B">
        <w:rPr>
          <w:rFonts w:ascii="Arial" w:hAnsi="Arial" w:cs="Arial"/>
        </w:rPr>
        <w:t>Watson, A., Corrigan, P., Ottati, V. (2004) ‘Police responses to persons with mental illness: Does the label matter?’ </w:t>
      </w:r>
      <w:r w:rsidRPr="00745B2B">
        <w:rPr>
          <w:rFonts w:ascii="Arial" w:hAnsi="Arial" w:cs="Arial"/>
          <w:i/>
        </w:rPr>
        <w:t>The Journal of the American Academy of Psychiatry and the Law</w:t>
      </w:r>
      <w:r w:rsidRPr="00745B2B">
        <w:rPr>
          <w:rFonts w:ascii="Arial" w:hAnsi="Arial" w:cs="Arial"/>
        </w:rPr>
        <w:t>, 32(4), pp. 378–386.</w:t>
      </w:r>
    </w:p>
    <w:p w14:paraId="5E1B3349" w14:textId="77777777" w:rsidR="00745B2B" w:rsidRPr="00745B2B" w:rsidRDefault="00745B2B" w:rsidP="00745B2B">
      <w:pPr>
        <w:spacing w:line="360" w:lineRule="auto"/>
        <w:rPr>
          <w:rFonts w:ascii="Arial" w:hAnsi="Arial" w:cs="Arial"/>
        </w:rPr>
      </w:pPr>
      <w:r w:rsidRPr="00745B2B">
        <w:rPr>
          <w:rFonts w:ascii="Arial" w:hAnsi="Arial" w:cs="Arial"/>
          <w:shd w:val="clear" w:color="auto" w:fill="FFFFFF"/>
        </w:rPr>
        <w:t xml:space="preserve">Watson, R. (2015) ‘Quantitative research’, </w:t>
      </w:r>
      <w:r w:rsidRPr="00745B2B">
        <w:rPr>
          <w:rFonts w:ascii="Arial" w:hAnsi="Arial" w:cs="Arial"/>
          <w:i/>
          <w:shd w:val="clear" w:color="auto" w:fill="FFFFFF"/>
        </w:rPr>
        <w:t>Nursing Standard</w:t>
      </w:r>
      <w:r w:rsidRPr="00745B2B">
        <w:rPr>
          <w:rFonts w:ascii="Arial" w:hAnsi="Arial" w:cs="Arial"/>
          <w:shd w:val="clear" w:color="auto" w:fill="FFFFFF"/>
        </w:rPr>
        <w:t>. 29(31), pp. 44-48.</w:t>
      </w:r>
    </w:p>
    <w:p w14:paraId="548B636A" w14:textId="77777777" w:rsidR="00745B2B" w:rsidRPr="00745B2B" w:rsidRDefault="00745B2B" w:rsidP="00745B2B">
      <w:pPr>
        <w:spacing w:line="360" w:lineRule="auto"/>
        <w:rPr>
          <w:rFonts w:ascii="Arial" w:hAnsi="Arial" w:cs="Arial"/>
        </w:rPr>
      </w:pPr>
      <w:r w:rsidRPr="00745B2B">
        <w:rPr>
          <w:rFonts w:ascii="Arial" w:hAnsi="Arial" w:cs="Arial"/>
        </w:rPr>
        <w:t xml:space="preserve">Watt, A. and Bagshaw, R. (2020) </w:t>
      </w:r>
      <w:r w:rsidRPr="00745B2B">
        <w:rPr>
          <w:rFonts w:ascii="Arial" w:hAnsi="Arial" w:cs="Arial"/>
          <w:i/>
          <w:iCs/>
        </w:rPr>
        <w:t>BEYOND THE CALL</w:t>
      </w:r>
      <w:r w:rsidRPr="00745B2B">
        <w:rPr>
          <w:rFonts w:ascii="Arial" w:hAnsi="Arial" w:cs="Arial"/>
        </w:rPr>
        <w:t>. Available at: https://www.gov.wales/sites/default/files/publications/2020-12/beyond-the-call.pdf. (Accessed: 2 April 2024).</w:t>
      </w:r>
    </w:p>
    <w:p w14:paraId="0271C8EE" w14:textId="77777777" w:rsidR="00745B2B" w:rsidRPr="00745B2B" w:rsidRDefault="00745B2B" w:rsidP="00745B2B">
      <w:pPr>
        <w:pStyle w:val="NormalWeb"/>
        <w:spacing w:before="0" w:beforeAutospacing="0" w:after="240" w:afterAutospacing="0" w:line="360" w:lineRule="auto"/>
        <w:rPr>
          <w:rFonts w:ascii="Arial" w:hAnsi="Arial" w:cs="Arial"/>
          <w:sz w:val="22"/>
          <w:szCs w:val="22"/>
        </w:rPr>
      </w:pPr>
      <w:r w:rsidRPr="00745B2B">
        <w:rPr>
          <w:rFonts w:ascii="Arial" w:hAnsi="Arial" w:cs="Arial"/>
          <w:sz w:val="22"/>
          <w:szCs w:val="22"/>
        </w:rPr>
        <w:t xml:space="preserve">West Midlands police (2022) </w:t>
      </w:r>
      <w:r w:rsidRPr="00745B2B">
        <w:rPr>
          <w:rFonts w:ascii="Arial" w:hAnsi="Arial" w:cs="Arial"/>
          <w:i/>
          <w:iCs/>
          <w:sz w:val="22"/>
          <w:szCs w:val="22"/>
        </w:rPr>
        <w:t>Freedom of information</w:t>
      </w:r>
      <w:r w:rsidRPr="00745B2B">
        <w:rPr>
          <w:rFonts w:ascii="Arial" w:hAnsi="Arial" w:cs="Arial"/>
          <w:sz w:val="22"/>
          <w:szCs w:val="22"/>
        </w:rPr>
        <w:t>. Available at:  https://foi.west-midlands.police.uk/wp-content/uploads/2022/07/862A_ATTACHMENT_01.pdf (Accessed: 2 April 2024).</w:t>
      </w:r>
    </w:p>
    <w:p w14:paraId="623609C2" w14:textId="77777777" w:rsidR="00745B2B" w:rsidRPr="00745B2B" w:rsidRDefault="00745B2B" w:rsidP="00745B2B">
      <w:pPr>
        <w:pStyle w:val="NormalWeb"/>
        <w:spacing w:before="0" w:beforeAutospacing="0" w:after="240" w:afterAutospacing="0" w:line="360" w:lineRule="auto"/>
        <w:rPr>
          <w:rFonts w:ascii="Arial" w:hAnsi="Arial" w:cs="Arial"/>
          <w:sz w:val="22"/>
          <w:szCs w:val="22"/>
        </w:rPr>
      </w:pPr>
      <w:r w:rsidRPr="00745B2B">
        <w:rPr>
          <w:rFonts w:ascii="Arial" w:hAnsi="Arial" w:cs="Arial"/>
          <w:sz w:val="22"/>
          <w:szCs w:val="22"/>
        </w:rPr>
        <w:t xml:space="preserve">Wilson, J.R. and Corlett, E.N. (1995) </w:t>
      </w:r>
      <w:r w:rsidRPr="00745B2B">
        <w:rPr>
          <w:rFonts w:ascii="Arial" w:hAnsi="Arial" w:cs="Arial"/>
          <w:i/>
          <w:iCs/>
          <w:sz w:val="22"/>
          <w:szCs w:val="22"/>
        </w:rPr>
        <w:t>Evaluation of human work: a practical ergonomics methodolog</w:t>
      </w:r>
      <w:r w:rsidRPr="00745B2B">
        <w:rPr>
          <w:rFonts w:ascii="Arial" w:hAnsi="Arial" w:cs="Arial"/>
          <w:sz w:val="22"/>
          <w:szCs w:val="22"/>
        </w:rPr>
        <w:t>y. Bristol: Taylor &amp; Francis.</w:t>
      </w:r>
    </w:p>
    <w:p w14:paraId="4E213344" w14:textId="77777777" w:rsidR="00745B2B" w:rsidRPr="00745B2B" w:rsidRDefault="00745B2B" w:rsidP="00745B2B">
      <w:pPr>
        <w:pStyle w:val="NormalWeb"/>
        <w:spacing w:before="0" w:beforeAutospacing="0" w:after="240" w:afterAutospacing="0" w:line="360" w:lineRule="auto"/>
        <w:rPr>
          <w:rFonts w:ascii="Arial" w:hAnsi="Arial" w:cs="Arial"/>
          <w:sz w:val="22"/>
          <w:szCs w:val="22"/>
        </w:rPr>
      </w:pPr>
      <w:r w:rsidRPr="00745B2B">
        <w:rPr>
          <w:rFonts w:ascii="Arial" w:hAnsi="Arial" w:cs="Arial"/>
          <w:sz w:val="22"/>
          <w:szCs w:val="22"/>
        </w:rPr>
        <w:t xml:space="preserve">World Health Organisation (2004) </w:t>
      </w:r>
      <w:r w:rsidRPr="00745B2B">
        <w:rPr>
          <w:rFonts w:ascii="Arial" w:hAnsi="Arial" w:cs="Arial"/>
          <w:i/>
          <w:sz w:val="22"/>
          <w:szCs w:val="22"/>
        </w:rPr>
        <w:t>Promoting mental health: Concepts, emerging evidence, practice: Summary report.</w:t>
      </w:r>
      <w:r w:rsidRPr="00745B2B">
        <w:rPr>
          <w:rFonts w:ascii="Arial" w:hAnsi="Arial" w:cs="Arial"/>
          <w:sz w:val="22"/>
          <w:szCs w:val="22"/>
        </w:rPr>
        <w:t xml:space="preserve"> Available at: https://www.who.int/mental_health/evidence/en/promoting_mhh.pdf </w:t>
      </w:r>
      <w:r w:rsidRPr="00745B2B">
        <w:rPr>
          <w:rFonts w:ascii="Arial" w:hAnsi="Arial" w:cs="Arial"/>
          <w:color w:val="1D2228"/>
          <w:sz w:val="22"/>
          <w:szCs w:val="22"/>
          <w:shd w:val="clear" w:color="auto" w:fill="FFFFFF"/>
        </w:rPr>
        <w:t>(Accessed: 2 April 2024).</w:t>
      </w:r>
    </w:p>
    <w:p w14:paraId="01DDA161" w14:textId="79DA849F" w:rsidR="00861BA6" w:rsidRPr="00AF6211" w:rsidRDefault="00861BA6" w:rsidP="0094744D">
      <w:pPr>
        <w:spacing w:line="360" w:lineRule="auto"/>
        <w:rPr>
          <w:rFonts w:ascii="Arial" w:hAnsi="Arial" w:cs="Arial"/>
        </w:rPr>
      </w:pPr>
    </w:p>
    <w:p w14:paraId="224AD8F5" w14:textId="77777777" w:rsidR="00567332" w:rsidRPr="00AF6211" w:rsidRDefault="00567332" w:rsidP="001C37B3">
      <w:pPr>
        <w:rPr>
          <w:rFonts w:ascii="Arial" w:hAnsi="Arial" w:cs="Arial"/>
          <w:b/>
          <w:bCs/>
          <w:u w:val="single"/>
        </w:rPr>
      </w:pPr>
    </w:p>
    <w:p w14:paraId="15E7873F" w14:textId="77777777" w:rsidR="00745B2B" w:rsidRDefault="00745B2B">
      <w:pPr>
        <w:rPr>
          <w:rFonts w:ascii="Arial" w:hAnsi="Arial" w:cs="Arial"/>
        </w:rPr>
      </w:pPr>
      <w:r>
        <w:rPr>
          <w:rFonts w:ascii="Arial" w:hAnsi="Arial" w:cs="Arial"/>
        </w:rPr>
        <w:br w:type="page"/>
      </w:r>
    </w:p>
    <w:p w14:paraId="3B8460D9" w14:textId="1F0174B8" w:rsidR="001C37B3" w:rsidRPr="00745B2B" w:rsidRDefault="00074C4A" w:rsidP="001C37B3">
      <w:pPr>
        <w:rPr>
          <w:rFonts w:ascii="Arial" w:hAnsi="Arial" w:cs="Arial"/>
        </w:rPr>
      </w:pPr>
      <w:r w:rsidRPr="00445D88">
        <w:rPr>
          <w:rFonts w:ascii="Arial" w:hAnsi="Arial" w:cs="Arial"/>
          <w:b/>
          <w:bCs/>
        </w:rPr>
        <w:t>Appendices</w:t>
      </w:r>
    </w:p>
    <w:p w14:paraId="0D33BB28" w14:textId="2AE23B0A" w:rsidR="008577CE" w:rsidRPr="00AF6211" w:rsidRDefault="008577CE" w:rsidP="001C37B3">
      <w:pPr>
        <w:rPr>
          <w:rFonts w:ascii="Arial" w:hAnsi="Arial" w:cs="Arial"/>
          <w:u w:val="single"/>
        </w:rPr>
      </w:pPr>
      <w:r w:rsidRPr="00AF6211">
        <w:rPr>
          <w:rFonts w:ascii="Arial" w:hAnsi="Arial" w:cs="Arial"/>
          <w:u w:val="single"/>
        </w:rPr>
        <w:t>Appendix 1</w:t>
      </w:r>
    </w:p>
    <w:p w14:paraId="293C7C95" w14:textId="77777777" w:rsidR="00567332" w:rsidRPr="00AF6211" w:rsidRDefault="00567332" w:rsidP="001C37B3">
      <w:pPr>
        <w:rPr>
          <w:rFonts w:ascii="Arial" w:hAnsi="Arial" w:cs="Arial"/>
        </w:rPr>
      </w:pPr>
    </w:p>
    <w:p w14:paraId="187DA7B3" w14:textId="119B1276" w:rsidR="00074C4A" w:rsidRPr="00AF6211" w:rsidRDefault="00074C4A" w:rsidP="001C37B3">
      <w:pPr>
        <w:rPr>
          <w:rFonts w:ascii="Arial" w:hAnsi="Arial" w:cs="Arial"/>
        </w:rPr>
      </w:pPr>
      <w:r w:rsidRPr="00AF6211">
        <w:rPr>
          <w:rFonts w:ascii="Arial" w:hAnsi="Arial" w:cs="Arial"/>
        </w:rPr>
        <w:t xml:space="preserve">Blank copy of questionnaire </w:t>
      </w:r>
    </w:p>
    <w:p w14:paraId="0E4D38D3" w14:textId="77777777" w:rsidR="00074C4A" w:rsidRPr="00AF6211" w:rsidRDefault="00074C4A" w:rsidP="00074C4A">
      <w:pPr>
        <w:rPr>
          <w:rFonts w:ascii="Arial" w:hAnsi="Arial" w:cs="Arial"/>
        </w:rPr>
      </w:pPr>
      <w:r w:rsidRPr="00AF6211">
        <w:rPr>
          <w:rFonts w:ascii="Arial" w:hAnsi="Arial" w:cs="Arial"/>
          <w:noProof/>
          <w:lang w:eastAsia="en-GB"/>
        </w:rPr>
        <w:drawing>
          <wp:inline distT="0" distB="0" distL="0" distR="0" wp14:anchorId="539314F0" wp14:editId="4C971D45">
            <wp:extent cx="4773710" cy="5855282"/>
            <wp:effectExtent l="0" t="0" r="8255" b="0"/>
            <wp:docPr id="112849879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498796" name="Picture 1" descr="A screenshot of a survey&#10;&#10;Description automatically generated"/>
                    <pic:cNvPicPr/>
                  </pic:nvPicPr>
                  <pic:blipFill>
                    <a:blip r:embed="rId22"/>
                    <a:stretch>
                      <a:fillRect/>
                    </a:stretch>
                  </pic:blipFill>
                  <pic:spPr>
                    <a:xfrm>
                      <a:off x="0" y="0"/>
                      <a:ext cx="4780684" cy="5863836"/>
                    </a:xfrm>
                    <a:prstGeom prst="rect">
                      <a:avLst/>
                    </a:prstGeom>
                  </pic:spPr>
                </pic:pic>
              </a:graphicData>
            </a:graphic>
          </wp:inline>
        </w:drawing>
      </w:r>
    </w:p>
    <w:p w14:paraId="4389A7F5" w14:textId="77777777" w:rsidR="00074C4A" w:rsidRPr="00AF6211" w:rsidRDefault="00074C4A" w:rsidP="00074C4A">
      <w:pPr>
        <w:rPr>
          <w:rFonts w:ascii="Arial" w:hAnsi="Arial" w:cs="Arial"/>
        </w:rPr>
      </w:pPr>
      <w:r w:rsidRPr="00AF6211">
        <w:rPr>
          <w:rFonts w:ascii="Arial" w:hAnsi="Arial" w:cs="Arial"/>
          <w:noProof/>
          <w:lang w:eastAsia="en-GB"/>
        </w:rPr>
        <w:drawing>
          <wp:inline distT="0" distB="0" distL="0" distR="0" wp14:anchorId="5C4AB0FD" wp14:editId="3874BA58">
            <wp:extent cx="5731510" cy="4705985"/>
            <wp:effectExtent l="0" t="0" r="2540" b="0"/>
            <wp:docPr id="2722537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53726" name="Picture 1" descr="A screenshot of a computer&#10;&#10;Description automatically generated"/>
                    <pic:cNvPicPr/>
                  </pic:nvPicPr>
                  <pic:blipFill>
                    <a:blip r:embed="rId23"/>
                    <a:stretch>
                      <a:fillRect/>
                    </a:stretch>
                  </pic:blipFill>
                  <pic:spPr>
                    <a:xfrm>
                      <a:off x="0" y="0"/>
                      <a:ext cx="5731510" cy="4705985"/>
                    </a:xfrm>
                    <a:prstGeom prst="rect">
                      <a:avLst/>
                    </a:prstGeom>
                  </pic:spPr>
                </pic:pic>
              </a:graphicData>
            </a:graphic>
          </wp:inline>
        </w:drawing>
      </w:r>
    </w:p>
    <w:p w14:paraId="12FD296A" w14:textId="77777777" w:rsidR="00074C4A" w:rsidRPr="00AF6211" w:rsidRDefault="00074C4A" w:rsidP="00074C4A">
      <w:pPr>
        <w:rPr>
          <w:rFonts w:ascii="Arial" w:hAnsi="Arial" w:cs="Arial"/>
        </w:rPr>
      </w:pPr>
      <w:r w:rsidRPr="00AF6211">
        <w:rPr>
          <w:rFonts w:ascii="Arial" w:hAnsi="Arial" w:cs="Arial"/>
          <w:noProof/>
          <w:lang w:eastAsia="en-GB"/>
        </w:rPr>
        <w:drawing>
          <wp:inline distT="0" distB="0" distL="0" distR="0" wp14:anchorId="711D930A" wp14:editId="169ED501">
            <wp:extent cx="5731510" cy="3194050"/>
            <wp:effectExtent l="0" t="0" r="2540" b="6350"/>
            <wp:docPr id="1042804755"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04755" name="Picture 1" descr="A screenshot of a white background&#10;&#10;Description automatically generated"/>
                    <pic:cNvPicPr/>
                  </pic:nvPicPr>
                  <pic:blipFill>
                    <a:blip r:embed="rId24"/>
                    <a:stretch>
                      <a:fillRect/>
                    </a:stretch>
                  </pic:blipFill>
                  <pic:spPr>
                    <a:xfrm>
                      <a:off x="0" y="0"/>
                      <a:ext cx="5731510" cy="3194050"/>
                    </a:xfrm>
                    <a:prstGeom prst="rect">
                      <a:avLst/>
                    </a:prstGeom>
                  </pic:spPr>
                </pic:pic>
              </a:graphicData>
            </a:graphic>
          </wp:inline>
        </w:drawing>
      </w:r>
    </w:p>
    <w:p w14:paraId="152A7EF5" w14:textId="77777777" w:rsidR="00074C4A" w:rsidRPr="00AF6211" w:rsidRDefault="00074C4A" w:rsidP="00074C4A">
      <w:pPr>
        <w:rPr>
          <w:rFonts w:ascii="Arial" w:hAnsi="Arial" w:cs="Arial"/>
        </w:rPr>
      </w:pPr>
      <w:r w:rsidRPr="00AF6211">
        <w:rPr>
          <w:rFonts w:ascii="Arial" w:hAnsi="Arial" w:cs="Arial"/>
          <w:noProof/>
          <w:lang w:eastAsia="en-GB"/>
        </w:rPr>
        <w:drawing>
          <wp:inline distT="0" distB="0" distL="0" distR="0" wp14:anchorId="665E5044" wp14:editId="4B3A36CA">
            <wp:extent cx="5731510" cy="4205605"/>
            <wp:effectExtent l="0" t="0" r="2540" b="4445"/>
            <wp:docPr id="1614145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4598" name="Picture 1" descr="A screenshot of a computer&#10;&#10;Description automatically generated"/>
                    <pic:cNvPicPr/>
                  </pic:nvPicPr>
                  <pic:blipFill>
                    <a:blip r:embed="rId25"/>
                    <a:stretch>
                      <a:fillRect/>
                    </a:stretch>
                  </pic:blipFill>
                  <pic:spPr>
                    <a:xfrm>
                      <a:off x="0" y="0"/>
                      <a:ext cx="5731510" cy="4205605"/>
                    </a:xfrm>
                    <a:prstGeom prst="rect">
                      <a:avLst/>
                    </a:prstGeom>
                  </pic:spPr>
                </pic:pic>
              </a:graphicData>
            </a:graphic>
          </wp:inline>
        </w:drawing>
      </w:r>
    </w:p>
    <w:p w14:paraId="1A55405E" w14:textId="77777777" w:rsidR="00074C4A" w:rsidRPr="00AF6211" w:rsidRDefault="00074C4A" w:rsidP="00074C4A">
      <w:pPr>
        <w:rPr>
          <w:rFonts w:ascii="Arial" w:hAnsi="Arial" w:cs="Arial"/>
        </w:rPr>
      </w:pPr>
      <w:r w:rsidRPr="00AF6211">
        <w:rPr>
          <w:rFonts w:ascii="Arial" w:hAnsi="Arial" w:cs="Arial"/>
          <w:noProof/>
          <w:lang w:eastAsia="en-GB"/>
        </w:rPr>
        <w:drawing>
          <wp:inline distT="0" distB="0" distL="0" distR="0" wp14:anchorId="1354C76A" wp14:editId="3672F3CB">
            <wp:extent cx="5731510" cy="2199640"/>
            <wp:effectExtent l="0" t="0" r="2540" b="0"/>
            <wp:docPr id="157029281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292815" name="Picture 1" descr="A white background with black text&#10;&#10;Description automatically generated"/>
                    <pic:cNvPicPr/>
                  </pic:nvPicPr>
                  <pic:blipFill>
                    <a:blip r:embed="rId26"/>
                    <a:stretch>
                      <a:fillRect/>
                    </a:stretch>
                  </pic:blipFill>
                  <pic:spPr>
                    <a:xfrm>
                      <a:off x="0" y="0"/>
                      <a:ext cx="5731510" cy="2199640"/>
                    </a:xfrm>
                    <a:prstGeom prst="rect">
                      <a:avLst/>
                    </a:prstGeom>
                  </pic:spPr>
                </pic:pic>
              </a:graphicData>
            </a:graphic>
          </wp:inline>
        </w:drawing>
      </w:r>
    </w:p>
    <w:p w14:paraId="374FDFE6" w14:textId="77777777" w:rsidR="00074C4A" w:rsidRPr="00AF6211" w:rsidRDefault="00074C4A" w:rsidP="001C37B3">
      <w:pPr>
        <w:rPr>
          <w:rFonts w:ascii="Arial" w:hAnsi="Arial" w:cs="Arial"/>
        </w:rPr>
      </w:pPr>
    </w:p>
    <w:p w14:paraId="413D60CA" w14:textId="77777777" w:rsidR="00B077C3" w:rsidRPr="00AF6211" w:rsidRDefault="00B077C3" w:rsidP="001C37B3">
      <w:pPr>
        <w:rPr>
          <w:rFonts w:ascii="Arial" w:hAnsi="Arial" w:cs="Arial"/>
        </w:rPr>
      </w:pPr>
    </w:p>
    <w:p w14:paraId="08086F4A" w14:textId="77777777" w:rsidR="00B077C3" w:rsidRPr="00AF6211" w:rsidRDefault="00B077C3" w:rsidP="001C37B3">
      <w:pPr>
        <w:rPr>
          <w:rFonts w:ascii="Arial" w:hAnsi="Arial" w:cs="Arial"/>
        </w:rPr>
      </w:pPr>
    </w:p>
    <w:p w14:paraId="557536C6" w14:textId="77777777" w:rsidR="00B077C3" w:rsidRPr="00AF6211" w:rsidRDefault="00B077C3" w:rsidP="001C37B3">
      <w:pPr>
        <w:rPr>
          <w:rFonts w:ascii="Arial" w:hAnsi="Arial" w:cs="Arial"/>
        </w:rPr>
      </w:pPr>
    </w:p>
    <w:p w14:paraId="34CFF348" w14:textId="77777777" w:rsidR="00B077C3" w:rsidRPr="00AF6211" w:rsidRDefault="00B077C3" w:rsidP="001C37B3">
      <w:pPr>
        <w:rPr>
          <w:rFonts w:ascii="Arial" w:hAnsi="Arial" w:cs="Arial"/>
        </w:rPr>
      </w:pPr>
    </w:p>
    <w:p w14:paraId="40AD9E8A" w14:textId="77777777" w:rsidR="00B077C3" w:rsidRPr="00AF6211" w:rsidRDefault="00B077C3" w:rsidP="001C37B3">
      <w:pPr>
        <w:rPr>
          <w:rFonts w:ascii="Arial" w:hAnsi="Arial" w:cs="Arial"/>
        </w:rPr>
      </w:pPr>
    </w:p>
    <w:p w14:paraId="499A8D08" w14:textId="77777777" w:rsidR="00B077C3" w:rsidRPr="00AF6211" w:rsidRDefault="00B077C3" w:rsidP="001C37B3">
      <w:pPr>
        <w:rPr>
          <w:rFonts w:ascii="Arial" w:hAnsi="Arial" w:cs="Arial"/>
        </w:rPr>
      </w:pPr>
    </w:p>
    <w:p w14:paraId="1E188F91" w14:textId="77777777" w:rsidR="00B077C3" w:rsidRPr="00AF6211" w:rsidRDefault="00B077C3" w:rsidP="001C37B3">
      <w:pPr>
        <w:rPr>
          <w:rFonts w:ascii="Arial" w:hAnsi="Arial" w:cs="Arial"/>
        </w:rPr>
      </w:pPr>
    </w:p>
    <w:p w14:paraId="0A5E9D54" w14:textId="77777777" w:rsidR="00B077C3" w:rsidRPr="00AF6211" w:rsidRDefault="00B077C3" w:rsidP="001C37B3">
      <w:pPr>
        <w:rPr>
          <w:rFonts w:ascii="Arial" w:hAnsi="Arial" w:cs="Arial"/>
        </w:rPr>
      </w:pPr>
    </w:p>
    <w:p w14:paraId="58532A73" w14:textId="1461D9FD" w:rsidR="00B077C3" w:rsidRPr="00AF6211" w:rsidRDefault="00B077C3" w:rsidP="001C37B3">
      <w:pPr>
        <w:rPr>
          <w:rFonts w:ascii="Arial" w:hAnsi="Arial" w:cs="Arial"/>
          <w:u w:val="single"/>
        </w:rPr>
      </w:pPr>
      <w:r w:rsidRPr="00AF6211">
        <w:rPr>
          <w:rFonts w:ascii="Arial" w:hAnsi="Arial" w:cs="Arial"/>
          <w:u w:val="single"/>
        </w:rPr>
        <w:t>Appendix 2</w:t>
      </w:r>
    </w:p>
    <w:p w14:paraId="30368865" w14:textId="77777777" w:rsidR="00B077C3" w:rsidRPr="00AF6211" w:rsidRDefault="00B077C3" w:rsidP="00B077C3">
      <w:pPr>
        <w:tabs>
          <w:tab w:val="left" w:pos="5103"/>
        </w:tabs>
        <w:jc w:val="center"/>
        <w:rPr>
          <w:rFonts w:ascii="Arial" w:hAnsi="Arial" w:cs="Arial"/>
          <w:b/>
          <w:bCs/>
          <w:sz w:val="24"/>
          <w:szCs w:val="24"/>
        </w:rPr>
      </w:pPr>
      <w:r w:rsidRPr="00AF6211">
        <w:rPr>
          <w:rFonts w:ascii="Arial" w:hAnsi="Arial" w:cs="Arial"/>
          <w:b/>
          <w:bCs/>
          <w:sz w:val="24"/>
          <w:szCs w:val="24"/>
        </w:rPr>
        <w:t>APPLICATION FOR ETHICAL APPROVAL</w:t>
      </w:r>
    </w:p>
    <w:p w14:paraId="371B5AF1" w14:textId="77777777" w:rsidR="00B077C3" w:rsidRPr="00AF6211" w:rsidRDefault="00B077C3" w:rsidP="00B077C3">
      <w:pPr>
        <w:tabs>
          <w:tab w:val="left" w:pos="5103"/>
        </w:tabs>
        <w:jc w:val="center"/>
        <w:rPr>
          <w:rFonts w:ascii="Arial" w:hAnsi="Arial" w:cs="Arial"/>
          <w:b/>
          <w:bCs/>
        </w:rPr>
      </w:pPr>
    </w:p>
    <w:p w14:paraId="2F7C97A2" w14:textId="77777777" w:rsidR="00B077C3" w:rsidRPr="00AF6211" w:rsidRDefault="00B077C3" w:rsidP="00B077C3">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B077C3" w:rsidRPr="00AF6211" w14:paraId="6C20EE3A" w14:textId="77777777" w:rsidTr="005107A6">
        <w:tc>
          <w:tcPr>
            <w:tcW w:w="10435" w:type="dxa"/>
          </w:tcPr>
          <w:p w14:paraId="59D1F1A6" w14:textId="77777777" w:rsidR="00B077C3" w:rsidRPr="00AF6211" w:rsidRDefault="00B077C3" w:rsidP="005107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AF6211">
              <w:rPr>
                <w:rFonts w:ascii="Arial" w:hAnsi="Arial" w:cs="Arial"/>
                <w:b/>
                <w:bCs/>
                <w:sz w:val="22"/>
                <w:szCs w:val="22"/>
              </w:rPr>
              <w:t>RESEARCH STUDENTS</w:t>
            </w:r>
          </w:p>
          <w:p w14:paraId="6630584D" w14:textId="77777777" w:rsidR="00B077C3" w:rsidRPr="00AF6211" w:rsidRDefault="00B077C3" w:rsidP="005107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F6211">
              <w:rPr>
                <w:rFonts w:ascii="Arial" w:hAnsi="Arial" w:cs="Arial"/>
                <w:sz w:val="22"/>
                <w:szCs w:val="22"/>
              </w:rPr>
              <w:t xml:space="preserve">This form is to be completed by the student within </w:t>
            </w:r>
            <w:r w:rsidRPr="00AF6211">
              <w:rPr>
                <w:rFonts w:ascii="Arial" w:hAnsi="Arial" w:cs="Arial"/>
                <w:b/>
                <w:sz w:val="22"/>
                <w:szCs w:val="22"/>
              </w:rPr>
              <w:t>SIX</w:t>
            </w:r>
            <w:r w:rsidRPr="00AF6211">
              <w:rPr>
                <w:rFonts w:ascii="Arial" w:hAnsi="Arial" w:cs="Arial"/>
                <w:sz w:val="22"/>
                <w:szCs w:val="22"/>
              </w:rPr>
              <w:t xml:space="preserve"> months for full-time students and </w:t>
            </w:r>
            <w:r w:rsidRPr="00AF6211">
              <w:rPr>
                <w:rFonts w:ascii="Arial" w:hAnsi="Arial" w:cs="Arial"/>
                <w:b/>
                <w:sz w:val="22"/>
                <w:szCs w:val="22"/>
              </w:rPr>
              <w:t xml:space="preserve">TWELVE </w:t>
            </w:r>
            <w:r w:rsidRPr="00AF6211">
              <w:rPr>
                <w:rFonts w:ascii="Arial" w:hAnsi="Arial" w:cs="Arial"/>
                <w:sz w:val="22"/>
                <w:szCs w:val="22"/>
              </w:rPr>
              <w:t xml:space="preserve">months for part time students, after the commencement of the research degree or following progression to Part Two of your course. </w:t>
            </w:r>
          </w:p>
          <w:p w14:paraId="67B86A7F" w14:textId="77777777" w:rsidR="00B077C3" w:rsidRPr="00AF6211" w:rsidRDefault="00B077C3" w:rsidP="005107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8DA72E3" w14:textId="77777777" w:rsidR="00B077C3" w:rsidRPr="00AF6211" w:rsidRDefault="00B077C3" w:rsidP="005107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F6211">
              <w:rPr>
                <w:rFonts w:ascii="Arial" w:hAnsi="Arial" w:cs="Arial"/>
                <w:bCs/>
                <w:sz w:val="22"/>
                <w:szCs w:val="22"/>
              </w:rPr>
              <w:t xml:space="preserve">Once complete, submit this form via the </w:t>
            </w:r>
            <w:r w:rsidRPr="00AF6211">
              <w:rPr>
                <w:rFonts w:ascii="Arial" w:hAnsi="Arial" w:cs="Arial"/>
                <w:b/>
                <w:i/>
                <w:iCs/>
                <w:sz w:val="22"/>
                <w:szCs w:val="22"/>
                <w:u w:val="single"/>
              </w:rPr>
              <w:t>MyTSD Doctoral College Portal</w:t>
            </w:r>
            <w:r w:rsidRPr="00AF6211">
              <w:rPr>
                <w:rFonts w:ascii="Arial" w:hAnsi="Arial" w:cs="Arial"/>
                <w:bCs/>
                <w:sz w:val="22"/>
                <w:szCs w:val="22"/>
              </w:rPr>
              <w:t xml:space="preserve"> at (</w:t>
            </w:r>
            <w:hyperlink r:id="rId27" w:history="1">
              <w:r w:rsidRPr="00AF6211">
                <w:rPr>
                  <w:rStyle w:val="Hyperlink"/>
                  <w:rFonts w:ascii="Arial" w:hAnsi="Arial" w:cs="Arial"/>
                  <w:bCs/>
                  <w:sz w:val="22"/>
                  <w:szCs w:val="22"/>
                </w:rPr>
                <w:t>https://mytsd.uwtsd.ac.uk</w:t>
              </w:r>
            </w:hyperlink>
            <w:r w:rsidRPr="00AF6211">
              <w:rPr>
                <w:rFonts w:ascii="Arial" w:hAnsi="Arial" w:cs="Arial"/>
                <w:bCs/>
                <w:sz w:val="22"/>
                <w:szCs w:val="22"/>
              </w:rPr>
              <w:t>).</w:t>
            </w:r>
          </w:p>
          <w:p w14:paraId="5F7645C1" w14:textId="77777777" w:rsidR="00B077C3" w:rsidRPr="00AF6211" w:rsidRDefault="00B077C3" w:rsidP="005107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75EEE67" w14:textId="77777777" w:rsidR="00B077C3" w:rsidRPr="00AF6211" w:rsidRDefault="00B077C3" w:rsidP="005107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F6211">
              <w:rPr>
                <w:rFonts w:ascii="Arial" w:hAnsi="Arial" w:cs="Arial"/>
                <w:sz w:val="22"/>
                <w:szCs w:val="22"/>
              </w:rPr>
              <w:t>This document is also available in Welsh.</w:t>
            </w:r>
          </w:p>
          <w:p w14:paraId="6FECD7D5" w14:textId="77777777" w:rsidR="00B077C3" w:rsidRPr="00AF6211" w:rsidRDefault="00B077C3" w:rsidP="005107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077C3" w:rsidRPr="00AF6211" w14:paraId="50BE40DD" w14:textId="77777777" w:rsidTr="005107A6">
        <w:tc>
          <w:tcPr>
            <w:tcW w:w="10435" w:type="dxa"/>
          </w:tcPr>
          <w:p w14:paraId="46601DFB" w14:textId="77777777" w:rsidR="00B077C3" w:rsidRPr="00AF6211" w:rsidRDefault="00B077C3" w:rsidP="005107A6">
            <w:pPr>
              <w:rPr>
                <w:rFonts w:ascii="Arial" w:hAnsi="Arial" w:cs="Arial"/>
                <w:b/>
                <w:sz w:val="22"/>
                <w:szCs w:val="22"/>
              </w:rPr>
            </w:pPr>
            <w:r w:rsidRPr="00AF6211">
              <w:rPr>
                <w:rFonts w:ascii="Arial" w:hAnsi="Arial" w:cs="Arial"/>
                <w:b/>
                <w:sz w:val="22"/>
                <w:szCs w:val="22"/>
              </w:rPr>
              <w:t>RESEARCH STAFF ONLY</w:t>
            </w:r>
          </w:p>
          <w:p w14:paraId="706B0A36" w14:textId="77777777" w:rsidR="00B077C3" w:rsidRPr="00AF6211" w:rsidRDefault="00B077C3" w:rsidP="005107A6">
            <w:pPr>
              <w:rPr>
                <w:rFonts w:ascii="Arial" w:hAnsi="Arial" w:cs="Arial"/>
                <w:sz w:val="22"/>
                <w:szCs w:val="22"/>
              </w:rPr>
            </w:pPr>
            <w:r w:rsidRPr="00AF6211">
              <w:rPr>
                <w:rFonts w:ascii="Arial" w:hAnsi="Arial" w:cs="Arial"/>
                <w:sz w:val="22"/>
                <w:szCs w:val="22"/>
              </w:rPr>
              <w:t xml:space="preserve">All communications relating to this application during its processing must be in writing and emailed to </w:t>
            </w:r>
            <w:hyperlink r:id="rId28" w:history="1">
              <w:r w:rsidRPr="00AF6211">
                <w:rPr>
                  <w:rStyle w:val="Hyperlink"/>
                  <w:rFonts w:ascii="Arial" w:hAnsi="Arial" w:cs="Arial"/>
                  <w:sz w:val="22"/>
                  <w:szCs w:val="22"/>
                </w:rPr>
                <w:t>pgresearch@uwtsd.ac.uk</w:t>
              </w:r>
            </w:hyperlink>
            <w:r w:rsidRPr="00AF6211">
              <w:rPr>
                <w:rFonts w:ascii="Arial" w:hAnsi="Arial" w:cs="Arial"/>
                <w:sz w:val="22"/>
                <w:szCs w:val="22"/>
              </w:rPr>
              <w:t xml:space="preserve"> , with the title ‘Ethical Approval’ followed by your name.</w:t>
            </w:r>
          </w:p>
          <w:p w14:paraId="5573A643" w14:textId="77777777" w:rsidR="00B077C3" w:rsidRPr="00AF6211" w:rsidRDefault="00B077C3" w:rsidP="005107A6">
            <w:pPr>
              <w:rPr>
                <w:rFonts w:ascii="Arial" w:hAnsi="Arial" w:cs="Arial"/>
                <w:sz w:val="22"/>
                <w:szCs w:val="22"/>
              </w:rPr>
            </w:pPr>
          </w:p>
        </w:tc>
      </w:tr>
      <w:tr w:rsidR="00B077C3" w:rsidRPr="00AF6211" w14:paraId="6A70FB8F" w14:textId="77777777" w:rsidTr="005107A6">
        <w:tc>
          <w:tcPr>
            <w:tcW w:w="10435" w:type="dxa"/>
          </w:tcPr>
          <w:p w14:paraId="2DCB4709" w14:textId="77777777" w:rsidR="00B077C3" w:rsidRPr="00AF6211" w:rsidRDefault="00B077C3" w:rsidP="005107A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F6211">
              <w:rPr>
                <w:rFonts w:ascii="Arial" w:hAnsi="Arial" w:cs="Arial"/>
                <w:b/>
                <w:bCs/>
                <w:sz w:val="22"/>
                <w:szCs w:val="22"/>
              </w:rPr>
              <w:t xml:space="preserve">STUDENTS ON UNDERGRADUATE OR TAUGHT MASTERS PROGRAMMES </w:t>
            </w:r>
            <w:r w:rsidRPr="00AF6211">
              <w:rPr>
                <w:rFonts w:ascii="Arial" w:hAnsi="Arial" w:cs="Arial"/>
                <w:bCs/>
                <w:sz w:val="22"/>
                <w:szCs w:val="22"/>
              </w:rPr>
              <w:t>should submit this form (and receive the outcome) via systems explained to you by the supervisor/module leader.</w:t>
            </w:r>
          </w:p>
        </w:tc>
      </w:tr>
    </w:tbl>
    <w:p w14:paraId="0B6F8E3F" w14:textId="77777777" w:rsidR="00B077C3" w:rsidRPr="00AF6211" w:rsidRDefault="00B077C3" w:rsidP="00B077C3">
      <w:pPr>
        <w:tabs>
          <w:tab w:val="left" w:pos="5103"/>
        </w:tabs>
        <w:jc w:val="both"/>
        <w:rPr>
          <w:rFonts w:ascii="Arial" w:hAnsi="Arial" w:cs="Arial"/>
          <w:b/>
          <w:bCs/>
        </w:rPr>
      </w:pPr>
    </w:p>
    <w:p w14:paraId="51B0AC93" w14:textId="77777777" w:rsidR="00B077C3" w:rsidRPr="00AF6211" w:rsidRDefault="00B077C3" w:rsidP="00B077C3">
      <w:pPr>
        <w:tabs>
          <w:tab w:val="left" w:pos="5103"/>
        </w:tabs>
        <w:jc w:val="both"/>
        <w:rPr>
          <w:rFonts w:ascii="Arial" w:hAnsi="Arial" w:cs="Arial"/>
          <w:b/>
          <w:bCs/>
        </w:rPr>
      </w:pPr>
    </w:p>
    <w:p w14:paraId="01D96B42" w14:textId="77777777" w:rsidR="00B077C3" w:rsidRPr="00AF6211" w:rsidRDefault="00B077C3" w:rsidP="00B077C3">
      <w:pPr>
        <w:tabs>
          <w:tab w:val="left" w:pos="5103"/>
        </w:tabs>
        <w:jc w:val="both"/>
        <w:rPr>
          <w:rFonts w:ascii="Arial" w:hAnsi="Arial" w:cs="Arial"/>
          <w:b/>
          <w:bCs/>
        </w:rPr>
      </w:pPr>
      <w:r w:rsidRPr="00AF6211">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CF46D04" w14:textId="77777777" w:rsidR="00B077C3" w:rsidRPr="00AF6211" w:rsidRDefault="00B077C3" w:rsidP="00B077C3">
      <w:pPr>
        <w:tabs>
          <w:tab w:val="left" w:pos="5103"/>
        </w:tabs>
        <w:jc w:val="center"/>
        <w:rPr>
          <w:rFonts w:ascii="Arial" w:hAnsi="Arial" w:cs="Arial"/>
          <w:b/>
          <w:bCs/>
          <w:sz w:val="16"/>
          <w:szCs w:val="16"/>
        </w:rPr>
      </w:pPr>
    </w:p>
    <w:p w14:paraId="1806E21D" w14:textId="77777777" w:rsidR="00B077C3" w:rsidRPr="00AF6211" w:rsidRDefault="00B077C3" w:rsidP="00B077C3">
      <w:pPr>
        <w:tabs>
          <w:tab w:val="left" w:pos="5103"/>
        </w:tabs>
        <w:jc w:val="both"/>
        <w:rPr>
          <w:rFonts w:ascii="Arial" w:hAnsi="Arial" w:cs="Arial"/>
        </w:rPr>
      </w:pPr>
      <w:r w:rsidRPr="00AF6211">
        <w:rPr>
          <w:rFonts w:ascii="Arial" w:hAnsi="Arial" w:cs="Arial"/>
        </w:rPr>
        <w:t xml:space="preserve">The University follows the OECD Frascati manual definition of </w:t>
      </w:r>
      <w:r w:rsidRPr="00AF6211">
        <w:rPr>
          <w:rFonts w:ascii="Arial" w:hAnsi="Arial" w:cs="Arial"/>
          <w:b/>
        </w:rPr>
        <w:t>research activity</w:t>
      </w:r>
      <w:r w:rsidRPr="00AF6211">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1D2AB8" w14:textId="77777777" w:rsidR="00B077C3" w:rsidRPr="00AF6211" w:rsidRDefault="00B077C3" w:rsidP="00B077C3">
      <w:pPr>
        <w:tabs>
          <w:tab w:val="left" w:pos="5103"/>
        </w:tabs>
        <w:jc w:val="both"/>
        <w:rPr>
          <w:rFonts w:ascii="Arial" w:hAnsi="Arial" w:cs="Arial"/>
        </w:rPr>
      </w:pPr>
    </w:p>
    <w:p w14:paraId="08FCCEA5" w14:textId="77777777" w:rsidR="00B077C3" w:rsidRPr="00AF6211" w:rsidRDefault="00B077C3" w:rsidP="00B077C3">
      <w:pPr>
        <w:tabs>
          <w:tab w:val="left" w:pos="5103"/>
        </w:tabs>
        <w:jc w:val="both"/>
        <w:rPr>
          <w:rFonts w:ascii="Arial" w:hAnsi="Arial" w:cs="Arial"/>
        </w:rPr>
      </w:pPr>
      <w:r w:rsidRPr="00AF6211">
        <w:rPr>
          <w:rFonts w:ascii="Arial" w:hAnsi="Arial" w:cs="Arial"/>
        </w:rPr>
        <w:t>The individual undertaking the research activity is known as the “principal researcher”.</w:t>
      </w:r>
    </w:p>
    <w:p w14:paraId="65903A0D" w14:textId="77777777" w:rsidR="00B077C3" w:rsidRPr="00AF6211" w:rsidRDefault="00B077C3" w:rsidP="00B077C3">
      <w:pPr>
        <w:tabs>
          <w:tab w:val="left" w:pos="5103"/>
        </w:tabs>
        <w:jc w:val="both"/>
        <w:rPr>
          <w:rFonts w:ascii="Arial" w:hAnsi="Arial" w:cs="Arial"/>
        </w:rPr>
      </w:pPr>
    </w:p>
    <w:p w14:paraId="690FE1B5" w14:textId="77777777" w:rsidR="00B077C3" w:rsidRPr="00AF6211" w:rsidRDefault="00B077C3" w:rsidP="00B077C3">
      <w:pPr>
        <w:tabs>
          <w:tab w:val="left" w:pos="5103"/>
        </w:tabs>
        <w:jc w:val="both"/>
        <w:rPr>
          <w:rFonts w:ascii="Arial" w:hAnsi="Arial" w:cs="Arial"/>
        </w:rPr>
      </w:pPr>
      <w:r w:rsidRPr="00AF6211">
        <w:rPr>
          <w:rFonts w:ascii="Arial" w:hAnsi="Arial" w:cs="Arial"/>
        </w:rPr>
        <w:t>Ethical approval is not required for routine audits, performance reviews, quality assurance studies, testing within normal educational requirements, and literary or artistic criticism.</w:t>
      </w:r>
    </w:p>
    <w:p w14:paraId="2152C68E" w14:textId="77777777" w:rsidR="00B077C3" w:rsidRPr="00AF6211" w:rsidRDefault="00B077C3" w:rsidP="00B077C3">
      <w:pPr>
        <w:tabs>
          <w:tab w:val="left" w:pos="5103"/>
        </w:tabs>
        <w:jc w:val="both"/>
        <w:rPr>
          <w:rFonts w:ascii="Arial" w:hAnsi="Arial" w:cs="Arial"/>
        </w:rPr>
      </w:pPr>
    </w:p>
    <w:p w14:paraId="7F97FB57" w14:textId="77777777" w:rsidR="00B077C3" w:rsidRPr="00AF6211" w:rsidRDefault="00B077C3" w:rsidP="00B077C3">
      <w:pPr>
        <w:tabs>
          <w:tab w:val="left" w:pos="5103"/>
        </w:tabs>
        <w:jc w:val="both"/>
        <w:rPr>
          <w:rFonts w:ascii="Arial" w:hAnsi="Arial" w:cs="Arial"/>
          <w:b/>
          <w:bCs/>
        </w:rPr>
      </w:pPr>
      <w:r w:rsidRPr="00AF6211">
        <w:rPr>
          <w:rFonts w:ascii="Arial" w:hAnsi="Arial" w:cs="Arial"/>
          <w:b/>
          <w:bCs/>
        </w:rPr>
        <w:t>Please read the notes for guidance before completing ALL sections of the form.</w:t>
      </w:r>
    </w:p>
    <w:p w14:paraId="04923CEF" w14:textId="77777777" w:rsidR="00B077C3" w:rsidRPr="00AF6211" w:rsidRDefault="00B077C3" w:rsidP="00B077C3">
      <w:pPr>
        <w:autoSpaceDE w:val="0"/>
        <w:autoSpaceDN w:val="0"/>
        <w:adjustRightInd w:val="0"/>
        <w:jc w:val="both"/>
        <w:rPr>
          <w:rFonts w:ascii="Arial" w:hAnsi="Arial" w:cs="Arial"/>
        </w:rPr>
      </w:pPr>
    </w:p>
    <w:p w14:paraId="793847E8" w14:textId="77777777" w:rsidR="00B077C3" w:rsidRPr="00AF6211" w:rsidRDefault="00B077C3" w:rsidP="00B077C3">
      <w:pPr>
        <w:autoSpaceDE w:val="0"/>
        <w:autoSpaceDN w:val="0"/>
        <w:adjustRightInd w:val="0"/>
        <w:jc w:val="both"/>
        <w:rPr>
          <w:rFonts w:ascii="Arial" w:hAnsi="Arial" w:cs="Arial"/>
        </w:rPr>
      </w:pPr>
      <w:r w:rsidRPr="00AF6211">
        <w:rPr>
          <w:rFonts w:ascii="Arial" w:hAnsi="Arial" w:cs="Arial"/>
          <w:b/>
        </w:rPr>
        <w:t>This form</w:t>
      </w:r>
      <w:r w:rsidRPr="00AF6211">
        <w:rPr>
          <w:rFonts w:ascii="Arial" w:hAnsi="Arial" w:cs="Arial"/>
        </w:rPr>
        <w:t xml:space="preserve"> </w:t>
      </w:r>
      <w:r w:rsidRPr="00AF6211">
        <w:rPr>
          <w:rFonts w:ascii="Arial" w:hAnsi="Arial" w:cs="Arial"/>
          <w:b/>
        </w:rPr>
        <w:t>must be completed and approved prior to undertaking any research activity.</w:t>
      </w:r>
      <w:r w:rsidRPr="00AF6211">
        <w:rPr>
          <w:rFonts w:ascii="Arial" w:hAnsi="Arial" w:cs="Arial"/>
        </w:rPr>
        <w:t xml:space="preserve"> Please see Checklist for details of process for different categories of application.  </w:t>
      </w:r>
    </w:p>
    <w:p w14:paraId="7F2B7A20" w14:textId="77777777" w:rsidR="00B077C3" w:rsidRPr="00AF6211" w:rsidRDefault="00B077C3" w:rsidP="00B077C3">
      <w:pPr>
        <w:autoSpaceDE w:val="0"/>
        <w:autoSpaceDN w:val="0"/>
        <w:adjustRightInd w:val="0"/>
        <w:jc w:val="both"/>
        <w:rPr>
          <w:rFonts w:ascii="Arial" w:hAnsi="Arial" w:cs="Arial"/>
        </w:rPr>
      </w:pPr>
    </w:p>
    <w:p w14:paraId="41F91EBA" w14:textId="77777777" w:rsidR="00B077C3" w:rsidRPr="00AF6211" w:rsidRDefault="00B077C3" w:rsidP="00B077C3">
      <w:pPr>
        <w:autoSpaceDE w:val="0"/>
        <w:autoSpaceDN w:val="0"/>
        <w:adjustRightInd w:val="0"/>
        <w:spacing w:after="240"/>
        <w:jc w:val="both"/>
        <w:rPr>
          <w:rFonts w:ascii="Arial" w:hAnsi="Arial" w:cs="Arial"/>
          <w:b/>
        </w:rPr>
      </w:pPr>
      <w:r w:rsidRPr="00AF6211">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077C3" w:rsidRPr="00AF6211" w14:paraId="0F0C5D69" w14:textId="77777777" w:rsidTr="005107A6">
        <w:trPr>
          <w:trHeight w:val="439"/>
        </w:trPr>
        <w:tc>
          <w:tcPr>
            <w:tcW w:w="559" w:type="dxa"/>
            <w:shd w:val="clear" w:color="auto" w:fill="F2F2F2" w:themeFill="background1" w:themeFillShade="F2"/>
            <w:vAlign w:val="center"/>
          </w:tcPr>
          <w:p w14:paraId="0D1C9E37" w14:textId="77777777" w:rsidR="00B077C3" w:rsidRPr="00AF6211" w:rsidRDefault="00B077C3" w:rsidP="005107A6">
            <w:pPr>
              <w:rPr>
                <w:rFonts w:ascii="Arial" w:hAnsi="Arial" w:cs="Arial"/>
              </w:rPr>
            </w:pPr>
            <w:r w:rsidRPr="00AF6211">
              <w:rPr>
                <w:rFonts w:ascii="Arial" w:hAnsi="Arial" w:cs="Arial"/>
              </w:rPr>
              <w:t>1</w:t>
            </w:r>
          </w:p>
        </w:tc>
        <w:tc>
          <w:tcPr>
            <w:tcW w:w="3253" w:type="dxa"/>
            <w:gridSpan w:val="2"/>
            <w:shd w:val="clear" w:color="auto" w:fill="F2F2F2" w:themeFill="background1" w:themeFillShade="F2"/>
            <w:vAlign w:val="center"/>
          </w:tcPr>
          <w:p w14:paraId="1DEE52E3" w14:textId="77777777" w:rsidR="00B077C3" w:rsidRPr="00AF6211" w:rsidRDefault="00B077C3" w:rsidP="005107A6">
            <w:pPr>
              <w:rPr>
                <w:rFonts w:ascii="Arial" w:hAnsi="Arial" w:cs="Arial"/>
              </w:rPr>
            </w:pPr>
            <w:r w:rsidRPr="00AF6211">
              <w:rPr>
                <w:rFonts w:ascii="Arial" w:hAnsi="Arial" w:cs="Arial"/>
              </w:rPr>
              <w:t>Full Name:</w:t>
            </w:r>
          </w:p>
        </w:tc>
        <w:tc>
          <w:tcPr>
            <w:tcW w:w="6636" w:type="dxa"/>
            <w:gridSpan w:val="4"/>
            <w:vAlign w:val="center"/>
          </w:tcPr>
          <w:p w14:paraId="5AEE9D10" w14:textId="77777777" w:rsidR="00B077C3" w:rsidRPr="00AF6211" w:rsidRDefault="00B077C3" w:rsidP="005107A6">
            <w:pPr>
              <w:rPr>
                <w:rFonts w:ascii="Arial" w:hAnsi="Arial" w:cs="Arial"/>
              </w:rPr>
            </w:pPr>
            <w:r w:rsidRPr="00AF6211">
              <w:rPr>
                <w:rFonts w:ascii="Arial" w:hAnsi="Arial" w:cs="Arial"/>
              </w:rPr>
              <w:t xml:space="preserve">George WINSTON </w:t>
            </w:r>
          </w:p>
        </w:tc>
      </w:tr>
      <w:tr w:rsidR="00B077C3" w:rsidRPr="00AF6211" w14:paraId="60A74F8E" w14:textId="77777777" w:rsidTr="005107A6">
        <w:trPr>
          <w:trHeight w:val="472"/>
        </w:trPr>
        <w:tc>
          <w:tcPr>
            <w:tcW w:w="559" w:type="dxa"/>
            <w:shd w:val="clear" w:color="auto" w:fill="BFBFBF" w:themeFill="background1" w:themeFillShade="BF"/>
            <w:vAlign w:val="center"/>
          </w:tcPr>
          <w:p w14:paraId="68683C84" w14:textId="77777777" w:rsidR="00B077C3" w:rsidRPr="00AF6211" w:rsidRDefault="00B077C3" w:rsidP="005107A6">
            <w:pPr>
              <w:rPr>
                <w:rFonts w:ascii="Arial" w:hAnsi="Arial" w:cs="Arial"/>
              </w:rPr>
            </w:pPr>
            <w:r w:rsidRPr="00AF6211">
              <w:rPr>
                <w:rFonts w:ascii="Arial" w:hAnsi="Arial" w:cs="Arial"/>
              </w:rPr>
              <w:t>2</w:t>
            </w:r>
          </w:p>
        </w:tc>
        <w:tc>
          <w:tcPr>
            <w:tcW w:w="3253" w:type="dxa"/>
            <w:gridSpan w:val="2"/>
            <w:shd w:val="clear" w:color="auto" w:fill="BFBFBF" w:themeFill="background1" w:themeFillShade="BF"/>
            <w:vAlign w:val="center"/>
          </w:tcPr>
          <w:p w14:paraId="01E676B6" w14:textId="77777777" w:rsidR="00B077C3" w:rsidRPr="00AF6211" w:rsidRDefault="00B077C3" w:rsidP="005107A6">
            <w:pPr>
              <w:rPr>
                <w:rFonts w:ascii="Arial" w:hAnsi="Arial" w:cs="Arial"/>
              </w:rPr>
            </w:pPr>
            <w:r w:rsidRPr="00AF6211">
              <w:rPr>
                <w:rFonts w:ascii="Arial" w:hAnsi="Arial" w:cs="Arial"/>
              </w:rPr>
              <w:t>Tick all boxes that apply:</w:t>
            </w:r>
          </w:p>
        </w:tc>
        <w:tc>
          <w:tcPr>
            <w:tcW w:w="2551" w:type="dxa"/>
            <w:shd w:val="clear" w:color="auto" w:fill="F2F2F2" w:themeFill="background1" w:themeFillShade="F2"/>
            <w:vAlign w:val="center"/>
          </w:tcPr>
          <w:p w14:paraId="0164E708" w14:textId="77777777" w:rsidR="00B077C3" w:rsidRPr="00AF6211" w:rsidRDefault="00B077C3" w:rsidP="005107A6">
            <w:pPr>
              <w:rPr>
                <w:rFonts w:ascii="Arial" w:hAnsi="Arial" w:cs="Arial"/>
              </w:rPr>
            </w:pPr>
            <w:r w:rsidRPr="00AF6211">
              <w:rPr>
                <w:rFonts w:ascii="Arial" w:hAnsi="Arial" w:cs="Arial"/>
              </w:rPr>
              <w:t>Member of staff:</w:t>
            </w:r>
          </w:p>
        </w:tc>
        <w:tc>
          <w:tcPr>
            <w:tcW w:w="709" w:type="dxa"/>
            <w:shd w:val="clear" w:color="auto" w:fill="BFBFBF" w:themeFill="background1" w:themeFillShade="BF"/>
            <w:vAlign w:val="center"/>
          </w:tcPr>
          <w:p w14:paraId="16FFD941" w14:textId="77777777" w:rsidR="00B077C3" w:rsidRPr="00AF6211" w:rsidRDefault="00B077C3" w:rsidP="005107A6">
            <w:pPr>
              <w:jc w:val="center"/>
              <w:rPr>
                <w:rFonts w:ascii="Arial" w:hAnsi="Arial" w:cs="Arial"/>
              </w:rPr>
            </w:pPr>
            <w:r w:rsidRPr="00AF6211">
              <w:rPr>
                <w:rFonts w:ascii="Segoe UI Symbol" w:eastAsia="MS Gothic" w:hAnsi="Segoe UI Symbol" w:cs="Segoe UI Symbol"/>
              </w:rPr>
              <w:t>☐</w:t>
            </w:r>
          </w:p>
        </w:tc>
        <w:tc>
          <w:tcPr>
            <w:tcW w:w="2526" w:type="dxa"/>
            <w:shd w:val="clear" w:color="auto" w:fill="F2F2F2" w:themeFill="background1" w:themeFillShade="F2"/>
            <w:vAlign w:val="center"/>
          </w:tcPr>
          <w:p w14:paraId="703E57B0" w14:textId="77777777" w:rsidR="00B077C3" w:rsidRPr="00AF6211" w:rsidRDefault="00B077C3" w:rsidP="005107A6">
            <w:pPr>
              <w:rPr>
                <w:rFonts w:ascii="Arial" w:hAnsi="Arial" w:cs="Arial"/>
              </w:rPr>
            </w:pPr>
            <w:r w:rsidRPr="00AF6211">
              <w:rPr>
                <w:rFonts w:ascii="Arial" w:hAnsi="Arial" w:cs="Arial"/>
              </w:rPr>
              <w:t>Honorary research fellow:</w:t>
            </w:r>
          </w:p>
        </w:tc>
        <w:tc>
          <w:tcPr>
            <w:tcW w:w="850" w:type="dxa"/>
            <w:shd w:val="clear" w:color="auto" w:fill="BFBFBF" w:themeFill="background1" w:themeFillShade="BF"/>
            <w:vAlign w:val="center"/>
          </w:tcPr>
          <w:p w14:paraId="22B6FA26" w14:textId="77777777" w:rsidR="00B077C3" w:rsidRPr="00AF6211" w:rsidRDefault="00B077C3" w:rsidP="005107A6">
            <w:pPr>
              <w:jc w:val="center"/>
              <w:rPr>
                <w:rFonts w:ascii="Arial" w:hAnsi="Arial" w:cs="Arial"/>
              </w:rPr>
            </w:pPr>
            <w:r w:rsidRPr="00AF6211">
              <w:rPr>
                <w:rFonts w:ascii="Segoe UI Symbol" w:eastAsia="MS Gothic" w:hAnsi="Segoe UI Symbol" w:cs="Segoe UI Symbol"/>
              </w:rPr>
              <w:t>☐</w:t>
            </w:r>
          </w:p>
        </w:tc>
      </w:tr>
      <w:tr w:rsidR="00B077C3" w:rsidRPr="00AF6211" w14:paraId="1879AB98" w14:textId="77777777" w:rsidTr="005107A6">
        <w:trPr>
          <w:trHeight w:val="472"/>
        </w:trPr>
        <w:tc>
          <w:tcPr>
            <w:tcW w:w="559" w:type="dxa"/>
            <w:shd w:val="clear" w:color="auto" w:fill="F2F2F2" w:themeFill="background1" w:themeFillShade="F2"/>
            <w:vAlign w:val="center"/>
          </w:tcPr>
          <w:p w14:paraId="0DA3ECEE" w14:textId="77777777" w:rsidR="00B077C3" w:rsidRPr="00AF6211" w:rsidRDefault="00B077C3" w:rsidP="005107A6">
            <w:pPr>
              <w:rPr>
                <w:rFonts w:ascii="Arial" w:hAnsi="Arial" w:cs="Arial"/>
              </w:rPr>
            </w:pPr>
          </w:p>
        </w:tc>
        <w:tc>
          <w:tcPr>
            <w:tcW w:w="2544" w:type="dxa"/>
            <w:shd w:val="clear" w:color="auto" w:fill="F2F2F2" w:themeFill="background1" w:themeFillShade="F2"/>
            <w:vAlign w:val="center"/>
          </w:tcPr>
          <w:p w14:paraId="64C520FA" w14:textId="77777777" w:rsidR="00B077C3" w:rsidRPr="00AF6211" w:rsidRDefault="00B077C3" w:rsidP="005107A6">
            <w:pPr>
              <w:rPr>
                <w:rFonts w:ascii="Arial" w:hAnsi="Arial" w:cs="Arial"/>
              </w:rPr>
            </w:pPr>
            <w:r w:rsidRPr="00AF6211">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8F11B3" w14:textId="77777777" w:rsidR="00B077C3" w:rsidRPr="00AF6211" w:rsidRDefault="00B077C3" w:rsidP="005107A6">
                <w:pPr>
                  <w:jc w:val="center"/>
                  <w:rPr>
                    <w:rFonts w:ascii="Arial" w:hAnsi="Arial" w:cs="Arial"/>
                  </w:rPr>
                </w:pPr>
                <w:r w:rsidRPr="00AF6211">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0A6FC0A" w14:textId="77777777" w:rsidR="00B077C3" w:rsidRPr="00AF6211" w:rsidRDefault="00B077C3" w:rsidP="005107A6">
            <w:pPr>
              <w:rPr>
                <w:rFonts w:ascii="Arial" w:hAnsi="Arial" w:cs="Arial"/>
              </w:rPr>
            </w:pPr>
            <w:r w:rsidRPr="00AF6211">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11FB06D" w14:textId="77777777" w:rsidR="00B077C3" w:rsidRPr="00AF6211" w:rsidRDefault="00B077C3" w:rsidP="005107A6">
                <w:pPr>
                  <w:jc w:val="center"/>
                  <w:rPr>
                    <w:rFonts w:ascii="Arial" w:hAnsi="Arial" w:cs="Arial"/>
                  </w:rPr>
                </w:pPr>
                <w:r w:rsidRPr="00AF6211">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7C00031" w14:textId="77777777" w:rsidR="00B077C3" w:rsidRPr="00AF6211" w:rsidRDefault="00B077C3" w:rsidP="005107A6">
            <w:pPr>
              <w:rPr>
                <w:rFonts w:ascii="Arial" w:hAnsi="Arial" w:cs="Arial"/>
              </w:rPr>
            </w:pPr>
            <w:r w:rsidRPr="00AF6211">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D43EC9" w14:textId="77777777" w:rsidR="00B077C3" w:rsidRPr="00AF6211" w:rsidRDefault="00B077C3" w:rsidP="005107A6">
                <w:pPr>
                  <w:jc w:val="center"/>
                  <w:rPr>
                    <w:rFonts w:ascii="Arial" w:hAnsi="Arial" w:cs="Arial"/>
                  </w:rPr>
                </w:pPr>
                <w:r w:rsidRPr="00AF6211">
                  <w:rPr>
                    <w:rFonts w:ascii="Segoe UI Symbol" w:eastAsia="MS Gothic" w:hAnsi="Segoe UI Symbol" w:cs="Segoe UI Symbol"/>
                  </w:rPr>
                  <w:t>☐</w:t>
                </w:r>
              </w:p>
            </w:tc>
          </w:sdtContent>
        </w:sdt>
      </w:tr>
    </w:tbl>
    <w:p w14:paraId="0EB8A264" w14:textId="77777777" w:rsidR="00B077C3" w:rsidRPr="00AF6211" w:rsidRDefault="00B077C3" w:rsidP="00B077C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077C3" w:rsidRPr="00AF6211" w14:paraId="0F9BBC8C" w14:textId="77777777" w:rsidTr="005107A6">
        <w:trPr>
          <w:cantSplit/>
          <w:trHeight w:val="334"/>
        </w:trPr>
        <w:tc>
          <w:tcPr>
            <w:tcW w:w="559" w:type="dxa"/>
            <w:shd w:val="clear" w:color="auto" w:fill="F2F2F2" w:themeFill="background1" w:themeFillShade="F2"/>
            <w:vAlign w:val="center"/>
          </w:tcPr>
          <w:p w14:paraId="5C3A8455" w14:textId="77777777" w:rsidR="00B077C3" w:rsidRPr="00AF6211" w:rsidRDefault="00B077C3" w:rsidP="005107A6">
            <w:pPr>
              <w:rPr>
                <w:rFonts w:ascii="Arial" w:hAnsi="Arial" w:cs="Arial"/>
              </w:rPr>
            </w:pPr>
            <w:r w:rsidRPr="00AF6211">
              <w:rPr>
                <w:rFonts w:ascii="Arial" w:hAnsi="Arial" w:cs="Arial"/>
              </w:rPr>
              <w:t>3</w:t>
            </w:r>
          </w:p>
        </w:tc>
        <w:tc>
          <w:tcPr>
            <w:tcW w:w="3253" w:type="dxa"/>
            <w:shd w:val="clear" w:color="auto" w:fill="F2F2F2" w:themeFill="background1" w:themeFillShade="F2"/>
            <w:vAlign w:val="center"/>
          </w:tcPr>
          <w:p w14:paraId="4BF39EF3" w14:textId="77777777" w:rsidR="00B077C3" w:rsidRPr="00AF6211" w:rsidRDefault="00B077C3" w:rsidP="005107A6">
            <w:pPr>
              <w:rPr>
                <w:rFonts w:ascii="Arial" w:hAnsi="Arial" w:cs="Arial"/>
              </w:rPr>
            </w:pPr>
            <w:r w:rsidRPr="00AF6211">
              <w:rPr>
                <w:rFonts w:ascii="Arial" w:hAnsi="Arial" w:cs="Arial"/>
              </w:rPr>
              <w:t>Institute/Academic Discipline/Centre:</w:t>
            </w:r>
          </w:p>
        </w:tc>
        <w:tc>
          <w:tcPr>
            <w:tcW w:w="6636" w:type="dxa"/>
            <w:vAlign w:val="center"/>
          </w:tcPr>
          <w:p w14:paraId="5C25A399" w14:textId="77777777" w:rsidR="00B077C3" w:rsidRPr="00AF6211" w:rsidRDefault="00B077C3" w:rsidP="005107A6">
            <w:pPr>
              <w:rPr>
                <w:rFonts w:ascii="Arial" w:hAnsi="Arial" w:cs="Arial"/>
              </w:rPr>
            </w:pPr>
          </w:p>
          <w:p w14:paraId="2B01FDD3" w14:textId="77777777" w:rsidR="00B077C3" w:rsidRPr="00AF6211" w:rsidRDefault="00B077C3" w:rsidP="005107A6">
            <w:pPr>
              <w:rPr>
                <w:rFonts w:ascii="Arial" w:hAnsi="Arial" w:cs="Arial"/>
              </w:rPr>
            </w:pPr>
            <w:r w:rsidRPr="00AF6211">
              <w:rPr>
                <w:rFonts w:ascii="Arial" w:hAnsi="Arial" w:cs="Arial"/>
              </w:rPr>
              <w:t>University of Wales Trinity St David</w:t>
            </w:r>
          </w:p>
          <w:p w14:paraId="067347F2" w14:textId="77777777" w:rsidR="00B077C3" w:rsidRPr="00AF6211" w:rsidRDefault="00B077C3" w:rsidP="005107A6">
            <w:pPr>
              <w:rPr>
                <w:rFonts w:ascii="Arial" w:hAnsi="Arial" w:cs="Arial"/>
              </w:rPr>
            </w:pPr>
          </w:p>
        </w:tc>
      </w:tr>
      <w:tr w:rsidR="00B077C3" w:rsidRPr="00AF6211" w14:paraId="4A288BBF" w14:textId="77777777" w:rsidTr="005107A6">
        <w:trPr>
          <w:cantSplit/>
          <w:trHeight w:val="340"/>
        </w:trPr>
        <w:tc>
          <w:tcPr>
            <w:tcW w:w="559" w:type="dxa"/>
            <w:shd w:val="clear" w:color="auto" w:fill="F2F2F2" w:themeFill="background1" w:themeFillShade="F2"/>
            <w:vAlign w:val="center"/>
          </w:tcPr>
          <w:p w14:paraId="649D1216" w14:textId="77777777" w:rsidR="00B077C3" w:rsidRPr="00AF6211" w:rsidRDefault="00B077C3" w:rsidP="005107A6">
            <w:pPr>
              <w:rPr>
                <w:rFonts w:ascii="Arial" w:hAnsi="Arial" w:cs="Arial"/>
              </w:rPr>
            </w:pPr>
            <w:r w:rsidRPr="00AF6211">
              <w:rPr>
                <w:rFonts w:ascii="Arial" w:hAnsi="Arial" w:cs="Arial"/>
              </w:rPr>
              <w:t>4</w:t>
            </w:r>
          </w:p>
        </w:tc>
        <w:tc>
          <w:tcPr>
            <w:tcW w:w="3253" w:type="dxa"/>
            <w:shd w:val="clear" w:color="auto" w:fill="F2F2F2" w:themeFill="background1" w:themeFillShade="F2"/>
            <w:vAlign w:val="center"/>
          </w:tcPr>
          <w:p w14:paraId="78CBBDEA" w14:textId="77777777" w:rsidR="00B077C3" w:rsidRPr="00AF6211" w:rsidRDefault="00B077C3" w:rsidP="005107A6">
            <w:pPr>
              <w:rPr>
                <w:rFonts w:ascii="Arial" w:hAnsi="Arial" w:cs="Arial"/>
              </w:rPr>
            </w:pPr>
            <w:r w:rsidRPr="00AF6211">
              <w:rPr>
                <w:rFonts w:ascii="Arial" w:hAnsi="Arial" w:cs="Arial"/>
              </w:rPr>
              <w:t>Campus:</w:t>
            </w:r>
          </w:p>
        </w:tc>
        <w:tc>
          <w:tcPr>
            <w:tcW w:w="6636" w:type="dxa"/>
            <w:vAlign w:val="center"/>
          </w:tcPr>
          <w:p w14:paraId="3B41B7BD" w14:textId="77777777" w:rsidR="00B077C3" w:rsidRPr="00AF6211" w:rsidRDefault="00B077C3" w:rsidP="005107A6">
            <w:pPr>
              <w:rPr>
                <w:rFonts w:ascii="Arial" w:hAnsi="Arial" w:cs="Arial"/>
              </w:rPr>
            </w:pPr>
          </w:p>
          <w:p w14:paraId="63329FB4" w14:textId="77777777" w:rsidR="00B077C3" w:rsidRPr="00AF6211" w:rsidRDefault="00B077C3" w:rsidP="005107A6">
            <w:pPr>
              <w:rPr>
                <w:rFonts w:ascii="Arial" w:hAnsi="Arial" w:cs="Arial"/>
              </w:rPr>
            </w:pPr>
            <w:r w:rsidRPr="00AF6211">
              <w:rPr>
                <w:rFonts w:ascii="Arial" w:hAnsi="Arial" w:cs="Arial"/>
              </w:rPr>
              <w:t>Swansea</w:t>
            </w:r>
          </w:p>
          <w:p w14:paraId="2825B8A0" w14:textId="77777777" w:rsidR="00B077C3" w:rsidRPr="00AF6211" w:rsidRDefault="00B077C3" w:rsidP="005107A6">
            <w:pPr>
              <w:rPr>
                <w:rFonts w:ascii="Arial" w:hAnsi="Arial" w:cs="Arial"/>
              </w:rPr>
            </w:pPr>
          </w:p>
        </w:tc>
      </w:tr>
      <w:tr w:rsidR="00B077C3" w:rsidRPr="00AF6211" w14:paraId="408994BB" w14:textId="77777777" w:rsidTr="005107A6">
        <w:trPr>
          <w:cantSplit/>
          <w:trHeight w:val="340"/>
        </w:trPr>
        <w:tc>
          <w:tcPr>
            <w:tcW w:w="559" w:type="dxa"/>
            <w:shd w:val="clear" w:color="auto" w:fill="F2F2F2" w:themeFill="background1" w:themeFillShade="F2"/>
            <w:vAlign w:val="center"/>
          </w:tcPr>
          <w:p w14:paraId="1085EC04" w14:textId="77777777" w:rsidR="00B077C3" w:rsidRPr="00AF6211" w:rsidRDefault="00B077C3" w:rsidP="005107A6">
            <w:pPr>
              <w:rPr>
                <w:rFonts w:ascii="Arial" w:hAnsi="Arial" w:cs="Arial"/>
              </w:rPr>
            </w:pPr>
            <w:r w:rsidRPr="00AF6211">
              <w:rPr>
                <w:rFonts w:ascii="Arial" w:hAnsi="Arial" w:cs="Arial"/>
              </w:rPr>
              <w:t>5</w:t>
            </w:r>
          </w:p>
        </w:tc>
        <w:tc>
          <w:tcPr>
            <w:tcW w:w="3253" w:type="dxa"/>
            <w:shd w:val="clear" w:color="auto" w:fill="F2F2F2" w:themeFill="background1" w:themeFillShade="F2"/>
            <w:vAlign w:val="center"/>
          </w:tcPr>
          <w:p w14:paraId="7CBC0FD2" w14:textId="77777777" w:rsidR="00B077C3" w:rsidRPr="00AF6211" w:rsidRDefault="00B077C3" w:rsidP="005107A6">
            <w:pPr>
              <w:rPr>
                <w:rFonts w:ascii="Arial" w:hAnsi="Arial" w:cs="Arial"/>
              </w:rPr>
            </w:pPr>
            <w:r w:rsidRPr="00AF6211">
              <w:rPr>
                <w:rFonts w:ascii="Arial" w:hAnsi="Arial" w:cs="Arial"/>
              </w:rPr>
              <w:t>E-mail address:</w:t>
            </w:r>
          </w:p>
        </w:tc>
        <w:tc>
          <w:tcPr>
            <w:tcW w:w="6636" w:type="dxa"/>
            <w:vAlign w:val="center"/>
          </w:tcPr>
          <w:p w14:paraId="55B7D83C" w14:textId="77777777" w:rsidR="00B077C3" w:rsidRPr="00AF6211" w:rsidRDefault="00B077C3" w:rsidP="005107A6">
            <w:pPr>
              <w:rPr>
                <w:rFonts w:ascii="Arial" w:hAnsi="Arial" w:cs="Arial"/>
              </w:rPr>
            </w:pPr>
          </w:p>
          <w:p w14:paraId="08EF53D6" w14:textId="77777777" w:rsidR="00B077C3" w:rsidRPr="00AF6211" w:rsidRDefault="007E1B8A" w:rsidP="005107A6">
            <w:pPr>
              <w:rPr>
                <w:rFonts w:ascii="Arial" w:hAnsi="Arial" w:cs="Arial"/>
                <w:sz w:val="23"/>
                <w:szCs w:val="23"/>
              </w:rPr>
            </w:pPr>
            <w:hyperlink r:id="rId29" w:history="1">
              <w:r w:rsidR="00B077C3" w:rsidRPr="00AF6211">
                <w:rPr>
                  <w:rStyle w:val="Hyperlink"/>
                  <w:rFonts w:ascii="Arial" w:hAnsi="Arial" w:cs="Arial"/>
                  <w:sz w:val="23"/>
                  <w:szCs w:val="23"/>
                </w:rPr>
                <w:t>2031236@student.uwtsd.ac.uk</w:t>
              </w:r>
            </w:hyperlink>
          </w:p>
          <w:p w14:paraId="606FEAA5" w14:textId="77777777" w:rsidR="00B077C3" w:rsidRPr="00AF6211" w:rsidRDefault="00B077C3" w:rsidP="005107A6">
            <w:pPr>
              <w:rPr>
                <w:rFonts w:ascii="Arial" w:hAnsi="Arial" w:cs="Arial"/>
              </w:rPr>
            </w:pPr>
          </w:p>
        </w:tc>
      </w:tr>
      <w:tr w:rsidR="00B077C3" w:rsidRPr="00AF6211" w14:paraId="3559405D" w14:textId="77777777" w:rsidTr="005107A6">
        <w:trPr>
          <w:cantSplit/>
          <w:trHeight w:val="340"/>
        </w:trPr>
        <w:tc>
          <w:tcPr>
            <w:tcW w:w="559" w:type="dxa"/>
            <w:shd w:val="clear" w:color="auto" w:fill="F2F2F2" w:themeFill="background1" w:themeFillShade="F2"/>
            <w:vAlign w:val="center"/>
          </w:tcPr>
          <w:p w14:paraId="791BAD23" w14:textId="77777777" w:rsidR="00B077C3" w:rsidRPr="00AF6211" w:rsidRDefault="00B077C3" w:rsidP="005107A6">
            <w:pPr>
              <w:rPr>
                <w:rFonts w:ascii="Arial" w:hAnsi="Arial" w:cs="Arial"/>
              </w:rPr>
            </w:pPr>
            <w:r w:rsidRPr="00AF6211">
              <w:rPr>
                <w:rFonts w:ascii="Arial" w:hAnsi="Arial" w:cs="Arial"/>
              </w:rPr>
              <w:t>6</w:t>
            </w:r>
          </w:p>
        </w:tc>
        <w:tc>
          <w:tcPr>
            <w:tcW w:w="3253" w:type="dxa"/>
            <w:shd w:val="clear" w:color="auto" w:fill="F2F2F2" w:themeFill="background1" w:themeFillShade="F2"/>
            <w:vAlign w:val="center"/>
          </w:tcPr>
          <w:p w14:paraId="35CE0470" w14:textId="77777777" w:rsidR="00B077C3" w:rsidRPr="00AF6211" w:rsidRDefault="00B077C3" w:rsidP="005107A6">
            <w:pPr>
              <w:rPr>
                <w:rFonts w:ascii="Arial" w:hAnsi="Arial" w:cs="Arial"/>
              </w:rPr>
            </w:pPr>
            <w:r w:rsidRPr="00AF6211">
              <w:rPr>
                <w:rFonts w:ascii="Arial" w:hAnsi="Arial" w:cs="Arial"/>
              </w:rPr>
              <w:t>Contact Telephone Number:</w:t>
            </w:r>
          </w:p>
        </w:tc>
        <w:tc>
          <w:tcPr>
            <w:tcW w:w="6636" w:type="dxa"/>
            <w:vAlign w:val="center"/>
          </w:tcPr>
          <w:p w14:paraId="3B8D05BE" w14:textId="77777777" w:rsidR="00B077C3" w:rsidRPr="00AF6211" w:rsidRDefault="00B077C3" w:rsidP="005107A6">
            <w:pPr>
              <w:rPr>
                <w:rFonts w:ascii="Arial" w:hAnsi="Arial" w:cs="Arial"/>
              </w:rPr>
            </w:pPr>
          </w:p>
          <w:p w14:paraId="2C2227AF" w14:textId="77777777" w:rsidR="00B077C3" w:rsidRPr="00AF6211" w:rsidRDefault="00B077C3" w:rsidP="005107A6">
            <w:pPr>
              <w:rPr>
                <w:rFonts w:ascii="Arial" w:hAnsi="Arial" w:cs="Arial"/>
              </w:rPr>
            </w:pPr>
          </w:p>
        </w:tc>
      </w:tr>
      <w:tr w:rsidR="00B077C3" w:rsidRPr="00AF6211" w14:paraId="58CC68F1" w14:textId="77777777" w:rsidTr="005107A6">
        <w:tc>
          <w:tcPr>
            <w:tcW w:w="559" w:type="dxa"/>
            <w:shd w:val="clear" w:color="auto" w:fill="BFBFBF" w:themeFill="background1" w:themeFillShade="BF"/>
            <w:vAlign w:val="center"/>
          </w:tcPr>
          <w:p w14:paraId="3C06F6D1" w14:textId="77777777" w:rsidR="00B077C3" w:rsidRPr="00AF6211" w:rsidRDefault="00B077C3" w:rsidP="005107A6">
            <w:pPr>
              <w:rPr>
                <w:rFonts w:ascii="Arial" w:hAnsi="Arial" w:cs="Arial"/>
                <w:b/>
                <w:i/>
              </w:rPr>
            </w:pPr>
          </w:p>
        </w:tc>
        <w:tc>
          <w:tcPr>
            <w:tcW w:w="9889" w:type="dxa"/>
            <w:gridSpan w:val="2"/>
            <w:shd w:val="clear" w:color="auto" w:fill="BFBFBF" w:themeFill="background1" w:themeFillShade="BF"/>
            <w:vAlign w:val="center"/>
          </w:tcPr>
          <w:p w14:paraId="72379141" w14:textId="77777777" w:rsidR="00B077C3" w:rsidRPr="00AF6211" w:rsidRDefault="00B077C3" w:rsidP="005107A6">
            <w:pPr>
              <w:rPr>
                <w:rFonts w:ascii="Arial" w:hAnsi="Arial" w:cs="Arial"/>
              </w:rPr>
            </w:pPr>
            <w:r w:rsidRPr="00AF6211">
              <w:rPr>
                <w:rFonts w:ascii="Arial" w:hAnsi="Arial" w:cs="Arial"/>
                <w:b/>
                <w:i/>
              </w:rPr>
              <w:t>For students:</w:t>
            </w:r>
          </w:p>
        </w:tc>
      </w:tr>
      <w:tr w:rsidR="00B077C3" w:rsidRPr="00AF6211" w14:paraId="19B53296" w14:textId="77777777" w:rsidTr="005107A6">
        <w:trPr>
          <w:trHeight w:val="513"/>
        </w:trPr>
        <w:tc>
          <w:tcPr>
            <w:tcW w:w="559" w:type="dxa"/>
            <w:shd w:val="clear" w:color="auto" w:fill="F2F2F2" w:themeFill="background1" w:themeFillShade="F2"/>
            <w:vAlign w:val="center"/>
          </w:tcPr>
          <w:p w14:paraId="34E2C8FB" w14:textId="77777777" w:rsidR="00B077C3" w:rsidRPr="00AF6211" w:rsidRDefault="00B077C3" w:rsidP="005107A6">
            <w:pPr>
              <w:rPr>
                <w:rFonts w:ascii="Arial" w:hAnsi="Arial" w:cs="Arial"/>
              </w:rPr>
            </w:pPr>
            <w:r w:rsidRPr="00AF6211">
              <w:rPr>
                <w:rFonts w:ascii="Arial" w:hAnsi="Arial" w:cs="Arial"/>
              </w:rPr>
              <w:t>7</w:t>
            </w:r>
          </w:p>
        </w:tc>
        <w:tc>
          <w:tcPr>
            <w:tcW w:w="3253" w:type="dxa"/>
            <w:shd w:val="clear" w:color="auto" w:fill="F2F2F2" w:themeFill="background1" w:themeFillShade="F2"/>
            <w:vAlign w:val="center"/>
          </w:tcPr>
          <w:p w14:paraId="7B452071" w14:textId="77777777" w:rsidR="00B077C3" w:rsidRPr="00AF6211" w:rsidRDefault="00B077C3" w:rsidP="005107A6">
            <w:pPr>
              <w:rPr>
                <w:rFonts w:ascii="Arial" w:hAnsi="Arial" w:cs="Arial"/>
              </w:rPr>
            </w:pPr>
            <w:r w:rsidRPr="00AF6211">
              <w:rPr>
                <w:rFonts w:ascii="Arial" w:hAnsi="Arial" w:cs="Arial"/>
              </w:rPr>
              <w:t>Student Number:</w:t>
            </w:r>
          </w:p>
        </w:tc>
        <w:tc>
          <w:tcPr>
            <w:tcW w:w="6636" w:type="dxa"/>
            <w:vAlign w:val="center"/>
          </w:tcPr>
          <w:p w14:paraId="25FA9865" w14:textId="77777777" w:rsidR="00B077C3" w:rsidRPr="00AF6211" w:rsidRDefault="00B077C3" w:rsidP="005107A6">
            <w:pPr>
              <w:rPr>
                <w:rFonts w:ascii="Arial" w:hAnsi="Arial" w:cs="Arial"/>
              </w:rPr>
            </w:pPr>
            <w:r w:rsidRPr="00AF6211">
              <w:rPr>
                <w:rFonts w:ascii="Arial" w:hAnsi="Arial" w:cs="Arial"/>
              </w:rPr>
              <w:t>2031236</w:t>
            </w:r>
          </w:p>
        </w:tc>
      </w:tr>
      <w:tr w:rsidR="00B077C3" w:rsidRPr="00AF6211" w14:paraId="6E110A48" w14:textId="77777777" w:rsidTr="005107A6">
        <w:trPr>
          <w:trHeight w:val="549"/>
        </w:trPr>
        <w:tc>
          <w:tcPr>
            <w:tcW w:w="559" w:type="dxa"/>
            <w:shd w:val="clear" w:color="auto" w:fill="F2F2F2" w:themeFill="background1" w:themeFillShade="F2"/>
            <w:vAlign w:val="center"/>
          </w:tcPr>
          <w:p w14:paraId="57625A71" w14:textId="77777777" w:rsidR="00B077C3" w:rsidRPr="00AF6211" w:rsidRDefault="00B077C3" w:rsidP="005107A6">
            <w:pPr>
              <w:rPr>
                <w:rFonts w:ascii="Arial" w:hAnsi="Arial" w:cs="Arial"/>
              </w:rPr>
            </w:pPr>
            <w:r w:rsidRPr="00AF6211">
              <w:rPr>
                <w:rFonts w:ascii="Arial" w:hAnsi="Arial" w:cs="Arial"/>
              </w:rPr>
              <w:t>8</w:t>
            </w:r>
          </w:p>
        </w:tc>
        <w:tc>
          <w:tcPr>
            <w:tcW w:w="3253" w:type="dxa"/>
            <w:shd w:val="clear" w:color="auto" w:fill="F2F2F2" w:themeFill="background1" w:themeFillShade="F2"/>
            <w:vAlign w:val="center"/>
          </w:tcPr>
          <w:p w14:paraId="7334727F" w14:textId="77777777" w:rsidR="00B077C3" w:rsidRPr="00AF6211" w:rsidRDefault="00B077C3" w:rsidP="005107A6">
            <w:pPr>
              <w:rPr>
                <w:rFonts w:ascii="Arial" w:hAnsi="Arial" w:cs="Arial"/>
              </w:rPr>
            </w:pPr>
            <w:r w:rsidRPr="00AF6211">
              <w:rPr>
                <w:rFonts w:ascii="Arial" w:hAnsi="Arial" w:cs="Arial"/>
              </w:rPr>
              <w:t>Programme of Study:</w:t>
            </w:r>
          </w:p>
        </w:tc>
        <w:tc>
          <w:tcPr>
            <w:tcW w:w="6636" w:type="dxa"/>
            <w:vAlign w:val="center"/>
          </w:tcPr>
          <w:p w14:paraId="3E195CFC" w14:textId="77777777" w:rsidR="00B077C3" w:rsidRPr="00AF6211" w:rsidRDefault="00B077C3" w:rsidP="005107A6">
            <w:pPr>
              <w:rPr>
                <w:rFonts w:ascii="Arial" w:hAnsi="Arial" w:cs="Arial"/>
              </w:rPr>
            </w:pPr>
            <w:r w:rsidRPr="00AF6211">
              <w:rPr>
                <w:rFonts w:ascii="Arial" w:hAnsi="Arial" w:cs="Arial"/>
              </w:rPr>
              <w:t>BSc (Hons) Professional Policing Practice</w:t>
            </w:r>
          </w:p>
        </w:tc>
      </w:tr>
      <w:tr w:rsidR="00B077C3" w:rsidRPr="00AF6211" w14:paraId="28FAB9E2" w14:textId="77777777" w:rsidTr="005107A6">
        <w:trPr>
          <w:trHeight w:val="557"/>
        </w:trPr>
        <w:tc>
          <w:tcPr>
            <w:tcW w:w="559" w:type="dxa"/>
            <w:shd w:val="clear" w:color="auto" w:fill="F2F2F2" w:themeFill="background1" w:themeFillShade="F2"/>
            <w:vAlign w:val="center"/>
          </w:tcPr>
          <w:p w14:paraId="1EC46B16" w14:textId="77777777" w:rsidR="00B077C3" w:rsidRPr="00AF6211" w:rsidRDefault="00B077C3" w:rsidP="005107A6">
            <w:pPr>
              <w:rPr>
                <w:rFonts w:ascii="Arial" w:hAnsi="Arial" w:cs="Arial"/>
              </w:rPr>
            </w:pPr>
            <w:r w:rsidRPr="00AF6211">
              <w:rPr>
                <w:rFonts w:ascii="Arial" w:hAnsi="Arial" w:cs="Arial"/>
              </w:rPr>
              <w:t>9</w:t>
            </w:r>
          </w:p>
        </w:tc>
        <w:tc>
          <w:tcPr>
            <w:tcW w:w="3253" w:type="dxa"/>
            <w:shd w:val="clear" w:color="auto" w:fill="F2F2F2" w:themeFill="background1" w:themeFillShade="F2"/>
            <w:vAlign w:val="center"/>
          </w:tcPr>
          <w:p w14:paraId="704CF971" w14:textId="77777777" w:rsidR="00B077C3" w:rsidRPr="00AF6211" w:rsidRDefault="00B077C3" w:rsidP="005107A6">
            <w:pPr>
              <w:rPr>
                <w:rFonts w:ascii="Arial" w:hAnsi="Arial" w:cs="Arial"/>
              </w:rPr>
            </w:pPr>
            <w:r w:rsidRPr="00AF6211">
              <w:rPr>
                <w:rFonts w:ascii="Arial" w:hAnsi="Arial" w:cs="Arial"/>
              </w:rPr>
              <w:t>Director of Studies/Supervisor:</w:t>
            </w:r>
          </w:p>
        </w:tc>
        <w:tc>
          <w:tcPr>
            <w:tcW w:w="6636" w:type="dxa"/>
            <w:vAlign w:val="center"/>
          </w:tcPr>
          <w:p w14:paraId="540A44B5" w14:textId="77777777" w:rsidR="00B077C3" w:rsidRPr="00AF6211" w:rsidRDefault="00B077C3" w:rsidP="005107A6">
            <w:pPr>
              <w:rPr>
                <w:rFonts w:ascii="Arial" w:hAnsi="Arial" w:cs="Arial"/>
              </w:rPr>
            </w:pPr>
            <w:r w:rsidRPr="00AF6211">
              <w:rPr>
                <w:rFonts w:ascii="Arial" w:hAnsi="Arial" w:cs="Arial"/>
                <w:color w:val="000000"/>
                <w:shd w:val="clear" w:color="auto" w:fill="FFFFFF"/>
              </w:rPr>
              <w:t>Michelle HILL</w:t>
            </w:r>
          </w:p>
        </w:tc>
      </w:tr>
    </w:tbl>
    <w:p w14:paraId="35B9DCAF" w14:textId="77777777" w:rsidR="00B077C3" w:rsidRPr="00AF6211" w:rsidRDefault="00B077C3" w:rsidP="00B077C3">
      <w:pPr>
        <w:rPr>
          <w:rFonts w:ascii="Arial" w:hAnsi="Arial" w:cs="Arial"/>
          <w:bCs/>
          <w:iCs/>
        </w:rPr>
      </w:pPr>
    </w:p>
    <w:p w14:paraId="3653E74A" w14:textId="77777777" w:rsidR="00B077C3" w:rsidRPr="00AF6211" w:rsidRDefault="00B077C3" w:rsidP="00B077C3">
      <w:pPr>
        <w:autoSpaceDE w:val="0"/>
        <w:autoSpaceDN w:val="0"/>
        <w:adjustRightInd w:val="0"/>
        <w:jc w:val="both"/>
        <w:rPr>
          <w:rFonts w:ascii="Arial" w:hAnsi="Arial" w:cs="Arial"/>
          <w:b/>
        </w:rPr>
      </w:pPr>
    </w:p>
    <w:p w14:paraId="4BDCC0D2" w14:textId="77777777" w:rsidR="00B077C3" w:rsidRPr="00AF6211" w:rsidRDefault="00B077C3" w:rsidP="00B077C3">
      <w:pPr>
        <w:rPr>
          <w:rFonts w:ascii="Arial" w:hAnsi="Arial" w:cs="Arial"/>
          <w:b/>
        </w:rPr>
      </w:pPr>
    </w:p>
    <w:p w14:paraId="6EDE284E" w14:textId="77777777" w:rsidR="00B077C3" w:rsidRPr="00AF6211" w:rsidRDefault="00B077C3" w:rsidP="00B077C3">
      <w:pPr>
        <w:autoSpaceDE w:val="0"/>
        <w:autoSpaceDN w:val="0"/>
        <w:adjustRightInd w:val="0"/>
        <w:spacing w:after="240"/>
        <w:jc w:val="both"/>
        <w:rPr>
          <w:rFonts w:ascii="Arial" w:hAnsi="Arial" w:cs="Arial"/>
          <w:b/>
        </w:rPr>
      </w:pPr>
      <w:r w:rsidRPr="00AF6211">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077C3" w:rsidRPr="00AF6211" w14:paraId="57D6CFC9" w14:textId="77777777" w:rsidTr="005107A6">
        <w:tc>
          <w:tcPr>
            <w:tcW w:w="562" w:type="dxa"/>
            <w:shd w:val="clear" w:color="auto" w:fill="F2F2F2" w:themeFill="background1" w:themeFillShade="F2"/>
          </w:tcPr>
          <w:p w14:paraId="5BBD2761"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w:t>
            </w:r>
          </w:p>
        </w:tc>
        <w:tc>
          <w:tcPr>
            <w:tcW w:w="6232" w:type="dxa"/>
            <w:gridSpan w:val="2"/>
            <w:shd w:val="clear" w:color="auto" w:fill="F2F2F2" w:themeFill="background1" w:themeFillShade="F2"/>
            <w:vAlign w:val="center"/>
          </w:tcPr>
          <w:p w14:paraId="029C9593"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Has the research activity received approval in principle?</w:t>
            </w:r>
          </w:p>
          <w:p w14:paraId="4C22DA01"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0123BA5"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870D46"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14F24D"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6CA02C77"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Segoe UI Symbol" w:eastAsia="MS Gothic" w:hAnsi="Segoe UI Symbol" w:cs="Segoe UI Symbol"/>
                    <w:bCs/>
                    <w:sz w:val="22"/>
                    <w:szCs w:val="22"/>
                  </w:rPr>
                  <w:t>☒</w:t>
                </w:r>
              </w:p>
            </w:tc>
          </w:sdtContent>
        </w:sdt>
      </w:tr>
      <w:tr w:rsidR="00B077C3" w:rsidRPr="00AF6211" w14:paraId="03D2C168" w14:textId="77777777" w:rsidTr="005107A6">
        <w:tc>
          <w:tcPr>
            <w:tcW w:w="562" w:type="dxa"/>
            <w:shd w:val="clear" w:color="auto" w:fill="F2F2F2" w:themeFill="background1" w:themeFillShade="F2"/>
          </w:tcPr>
          <w:p w14:paraId="66EE23EA" w14:textId="77777777" w:rsidR="00B077C3" w:rsidRPr="00AF6211" w:rsidRDefault="00B077C3" w:rsidP="005107A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8E4B64D" w14:textId="77777777" w:rsidR="00B077C3" w:rsidRPr="00AF6211" w:rsidRDefault="00B077C3" w:rsidP="005107A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329032" w14:textId="77777777" w:rsidR="00B077C3" w:rsidRPr="00AF6211" w:rsidRDefault="00B077C3" w:rsidP="005107A6">
            <w:pPr>
              <w:autoSpaceDE w:val="0"/>
              <w:autoSpaceDN w:val="0"/>
              <w:adjustRightInd w:val="0"/>
              <w:jc w:val="center"/>
              <w:rPr>
                <w:rFonts w:ascii="Arial" w:hAnsi="Arial" w:cs="Arial"/>
                <w:b/>
                <w:bCs/>
                <w:i/>
                <w:sz w:val="22"/>
                <w:szCs w:val="22"/>
              </w:rPr>
            </w:pPr>
            <w:r w:rsidRPr="00AF6211">
              <w:rPr>
                <w:rFonts w:ascii="Arial" w:hAnsi="Arial" w:cs="Arial"/>
                <w:b/>
                <w:bCs/>
                <w:i/>
                <w:sz w:val="22"/>
                <w:szCs w:val="22"/>
              </w:rPr>
              <w:t>Date</w:t>
            </w:r>
          </w:p>
        </w:tc>
      </w:tr>
      <w:tr w:rsidR="00B077C3" w:rsidRPr="00AF6211" w14:paraId="44E5B4B4" w14:textId="77777777" w:rsidTr="005107A6">
        <w:trPr>
          <w:trHeight w:val="437"/>
        </w:trPr>
        <w:tc>
          <w:tcPr>
            <w:tcW w:w="562" w:type="dxa"/>
            <w:vMerge w:val="restart"/>
            <w:shd w:val="clear" w:color="auto" w:fill="F2F2F2" w:themeFill="background1" w:themeFillShade="F2"/>
          </w:tcPr>
          <w:p w14:paraId="47527432" w14:textId="77777777" w:rsidR="00B077C3" w:rsidRPr="00AF6211" w:rsidRDefault="00B077C3" w:rsidP="005107A6">
            <w:pPr>
              <w:autoSpaceDE w:val="0"/>
              <w:autoSpaceDN w:val="0"/>
              <w:adjustRightInd w:val="0"/>
              <w:jc w:val="both"/>
              <w:rPr>
                <w:rFonts w:ascii="Arial" w:hAnsi="Arial" w:cs="Arial"/>
                <w:sz w:val="22"/>
                <w:szCs w:val="22"/>
              </w:rPr>
            </w:pPr>
            <w:r w:rsidRPr="00AF6211">
              <w:rPr>
                <w:rFonts w:ascii="Arial" w:hAnsi="Arial" w:cs="Arial"/>
                <w:sz w:val="22"/>
                <w:szCs w:val="22"/>
              </w:rPr>
              <w:t>2</w:t>
            </w:r>
          </w:p>
        </w:tc>
        <w:tc>
          <w:tcPr>
            <w:tcW w:w="3693" w:type="dxa"/>
            <w:vMerge w:val="restart"/>
            <w:shd w:val="clear" w:color="auto" w:fill="F2F2F2" w:themeFill="background1" w:themeFillShade="F2"/>
          </w:tcPr>
          <w:p w14:paraId="41406B98" w14:textId="77777777" w:rsidR="00B077C3" w:rsidRPr="00AF6211" w:rsidRDefault="00B077C3" w:rsidP="005107A6">
            <w:pPr>
              <w:autoSpaceDE w:val="0"/>
              <w:autoSpaceDN w:val="0"/>
              <w:adjustRightInd w:val="0"/>
              <w:jc w:val="both"/>
              <w:rPr>
                <w:rFonts w:ascii="Arial" w:hAnsi="Arial" w:cs="Arial"/>
                <w:sz w:val="22"/>
                <w:szCs w:val="22"/>
              </w:rPr>
            </w:pPr>
            <w:r w:rsidRPr="00AF6211">
              <w:rPr>
                <w:rFonts w:ascii="Arial" w:hAnsi="Arial" w:cs="Arial"/>
                <w:sz w:val="22"/>
                <w:szCs w:val="22"/>
              </w:rPr>
              <w:t>If Yes, please indicate source of approval (and date where known):</w:t>
            </w:r>
            <w:r w:rsidRPr="00AF6211">
              <w:rPr>
                <w:rFonts w:ascii="Arial" w:hAnsi="Arial" w:cs="Arial"/>
                <w:bCs/>
                <w:i/>
                <w:iCs/>
                <w:color w:val="FF0000"/>
              </w:rPr>
              <w:t xml:space="preserve"> </w:t>
            </w:r>
            <w:r w:rsidRPr="00AF6211">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6C805B"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85109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tc>
          </w:sdtContent>
        </w:sdt>
        <w:tc>
          <w:tcPr>
            <w:tcW w:w="1843" w:type="dxa"/>
            <w:gridSpan w:val="2"/>
            <w:vAlign w:val="center"/>
          </w:tcPr>
          <w:p w14:paraId="6BDAD336" w14:textId="77777777" w:rsidR="00B077C3" w:rsidRPr="00AF6211" w:rsidRDefault="00B077C3" w:rsidP="005107A6">
            <w:pPr>
              <w:autoSpaceDE w:val="0"/>
              <w:autoSpaceDN w:val="0"/>
              <w:adjustRightInd w:val="0"/>
              <w:jc w:val="center"/>
              <w:rPr>
                <w:rFonts w:ascii="Arial" w:hAnsi="Arial" w:cs="Arial"/>
                <w:b/>
                <w:bCs/>
                <w:sz w:val="22"/>
                <w:szCs w:val="22"/>
              </w:rPr>
            </w:pPr>
          </w:p>
        </w:tc>
      </w:tr>
      <w:tr w:rsidR="00B077C3" w:rsidRPr="00AF6211" w14:paraId="2475F5E7" w14:textId="77777777" w:rsidTr="005107A6">
        <w:trPr>
          <w:trHeight w:val="415"/>
        </w:trPr>
        <w:tc>
          <w:tcPr>
            <w:tcW w:w="562" w:type="dxa"/>
            <w:vMerge/>
            <w:shd w:val="clear" w:color="auto" w:fill="F2F2F2" w:themeFill="background1" w:themeFillShade="F2"/>
          </w:tcPr>
          <w:p w14:paraId="3B52416C" w14:textId="77777777" w:rsidR="00B077C3" w:rsidRPr="00AF6211" w:rsidRDefault="00B077C3" w:rsidP="005107A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DA49284" w14:textId="77777777" w:rsidR="00B077C3" w:rsidRPr="00AF6211" w:rsidRDefault="00B077C3" w:rsidP="005107A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D95BA55"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41A035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tc>
          </w:sdtContent>
        </w:sdt>
        <w:tc>
          <w:tcPr>
            <w:tcW w:w="1843" w:type="dxa"/>
            <w:gridSpan w:val="2"/>
            <w:vAlign w:val="center"/>
          </w:tcPr>
          <w:p w14:paraId="34FE8D0D" w14:textId="77777777" w:rsidR="00B077C3" w:rsidRPr="00AF6211" w:rsidRDefault="00B077C3" w:rsidP="005107A6">
            <w:pPr>
              <w:autoSpaceDE w:val="0"/>
              <w:autoSpaceDN w:val="0"/>
              <w:adjustRightInd w:val="0"/>
              <w:jc w:val="center"/>
              <w:rPr>
                <w:rFonts w:ascii="Arial" w:hAnsi="Arial" w:cs="Arial"/>
                <w:b/>
                <w:bCs/>
                <w:sz w:val="22"/>
                <w:szCs w:val="22"/>
              </w:rPr>
            </w:pPr>
          </w:p>
        </w:tc>
      </w:tr>
      <w:tr w:rsidR="00B077C3" w:rsidRPr="00AF6211" w14:paraId="538CC529" w14:textId="77777777" w:rsidTr="005107A6">
        <w:tc>
          <w:tcPr>
            <w:tcW w:w="562" w:type="dxa"/>
            <w:vMerge/>
            <w:shd w:val="clear" w:color="auto" w:fill="F2F2F2" w:themeFill="background1" w:themeFillShade="F2"/>
          </w:tcPr>
          <w:p w14:paraId="5C677203" w14:textId="77777777" w:rsidR="00B077C3" w:rsidRPr="00AF6211" w:rsidRDefault="00B077C3" w:rsidP="005107A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78DC7CB" w14:textId="77777777" w:rsidR="00B077C3" w:rsidRPr="00AF6211" w:rsidRDefault="00B077C3" w:rsidP="005107A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365D08"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Other (write in)</w:t>
            </w:r>
          </w:p>
          <w:p w14:paraId="719BF523" w14:textId="77777777" w:rsidR="00B077C3" w:rsidRPr="00AF6211" w:rsidRDefault="00B077C3" w:rsidP="005107A6">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183BE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tc>
          </w:sdtContent>
        </w:sdt>
        <w:tc>
          <w:tcPr>
            <w:tcW w:w="1843" w:type="dxa"/>
            <w:gridSpan w:val="2"/>
            <w:vAlign w:val="center"/>
          </w:tcPr>
          <w:p w14:paraId="47BDB31A" w14:textId="77777777" w:rsidR="00B077C3" w:rsidRPr="00AF6211" w:rsidRDefault="00B077C3" w:rsidP="005107A6">
            <w:pPr>
              <w:autoSpaceDE w:val="0"/>
              <w:autoSpaceDN w:val="0"/>
              <w:adjustRightInd w:val="0"/>
              <w:jc w:val="center"/>
              <w:rPr>
                <w:rFonts w:ascii="Arial" w:hAnsi="Arial" w:cs="Arial"/>
                <w:b/>
                <w:bCs/>
                <w:sz w:val="22"/>
                <w:szCs w:val="22"/>
              </w:rPr>
            </w:pPr>
          </w:p>
        </w:tc>
      </w:tr>
    </w:tbl>
    <w:p w14:paraId="5A749221" w14:textId="77777777" w:rsidR="00B077C3" w:rsidRPr="00AF6211" w:rsidRDefault="00B077C3" w:rsidP="00B077C3">
      <w:pPr>
        <w:autoSpaceDE w:val="0"/>
        <w:autoSpaceDN w:val="0"/>
        <w:adjustRightInd w:val="0"/>
        <w:spacing w:after="240"/>
        <w:jc w:val="both"/>
        <w:rPr>
          <w:rFonts w:ascii="Arial" w:hAnsi="Arial" w:cs="Arial"/>
          <w:bCs/>
          <w:iCs/>
        </w:rPr>
      </w:pPr>
    </w:p>
    <w:p w14:paraId="4516ECD5" w14:textId="77777777" w:rsidR="00B077C3" w:rsidRPr="00AF6211" w:rsidRDefault="00B077C3" w:rsidP="00B077C3">
      <w:pPr>
        <w:autoSpaceDE w:val="0"/>
        <w:autoSpaceDN w:val="0"/>
        <w:adjustRightInd w:val="0"/>
        <w:spacing w:after="240"/>
        <w:jc w:val="both"/>
        <w:rPr>
          <w:rFonts w:ascii="Arial" w:hAnsi="Arial" w:cs="Arial"/>
          <w:b/>
        </w:rPr>
      </w:pPr>
      <w:r w:rsidRPr="00AF6211">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077C3" w:rsidRPr="00AF6211" w14:paraId="28ED36FE" w14:textId="77777777" w:rsidTr="005107A6">
        <w:tc>
          <w:tcPr>
            <w:tcW w:w="562" w:type="dxa"/>
            <w:shd w:val="clear" w:color="auto" w:fill="F2F2F2" w:themeFill="background1" w:themeFillShade="F2"/>
          </w:tcPr>
          <w:p w14:paraId="1B886FFD" w14:textId="77777777" w:rsidR="00B077C3" w:rsidRPr="00AF6211" w:rsidRDefault="00B077C3" w:rsidP="005107A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C3CF0C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077C3" w:rsidRPr="00AF6211" w14:paraId="72988330" w14:textId="77777777" w:rsidTr="005107A6">
        <w:trPr>
          <w:trHeight w:val="355"/>
        </w:trPr>
        <w:tc>
          <w:tcPr>
            <w:tcW w:w="562" w:type="dxa"/>
            <w:vAlign w:val="center"/>
          </w:tcPr>
          <w:p w14:paraId="2F63730F"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w:t>
            </w:r>
          </w:p>
        </w:tc>
        <w:tc>
          <w:tcPr>
            <w:tcW w:w="8784" w:type="dxa"/>
            <w:vAlign w:val="center"/>
          </w:tcPr>
          <w:p w14:paraId="1541D68D" w14:textId="77777777" w:rsidR="00B077C3" w:rsidRPr="00AF6211" w:rsidRDefault="007E1B8A" w:rsidP="005107A6">
            <w:pPr>
              <w:autoSpaceDE w:val="0"/>
              <w:autoSpaceDN w:val="0"/>
              <w:adjustRightInd w:val="0"/>
              <w:rPr>
                <w:rFonts w:ascii="Arial" w:hAnsi="Arial" w:cs="Arial"/>
                <w:b/>
                <w:bCs/>
                <w:sz w:val="22"/>
                <w:szCs w:val="22"/>
              </w:rPr>
            </w:pPr>
            <w:hyperlink r:id="rId30" w:history="1">
              <w:r w:rsidR="00B077C3" w:rsidRPr="00AF6211">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9D0995F"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tc>
          </w:sdtContent>
        </w:sdt>
      </w:tr>
      <w:tr w:rsidR="00B077C3" w:rsidRPr="00AF6211" w14:paraId="1FF34F2D" w14:textId="77777777" w:rsidTr="005107A6">
        <w:trPr>
          <w:trHeight w:val="417"/>
        </w:trPr>
        <w:tc>
          <w:tcPr>
            <w:tcW w:w="562" w:type="dxa"/>
            <w:vAlign w:val="center"/>
          </w:tcPr>
          <w:p w14:paraId="5FEDB2AF"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2</w:t>
            </w:r>
          </w:p>
        </w:tc>
        <w:tc>
          <w:tcPr>
            <w:tcW w:w="8784" w:type="dxa"/>
            <w:vAlign w:val="center"/>
          </w:tcPr>
          <w:p w14:paraId="3CECD34B" w14:textId="77777777" w:rsidR="00B077C3" w:rsidRPr="00AF6211" w:rsidRDefault="00B077C3" w:rsidP="005107A6">
            <w:pPr>
              <w:autoSpaceDE w:val="0"/>
              <w:autoSpaceDN w:val="0"/>
              <w:adjustRightInd w:val="0"/>
              <w:rPr>
                <w:rFonts w:ascii="Arial" w:hAnsi="Arial" w:cs="Arial"/>
                <w:b/>
                <w:bCs/>
                <w:color w:val="FF0000"/>
                <w:sz w:val="22"/>
                <w:szCs w:val="22"/>
              </w:rPr>
            </w:pPr>
            <w:r w:rsidRPr="00AF6211">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6472B76A" w14:textId="77777777" w:rsidR="00B077C3" w:rsidRPr="00AF6211" w:rsidRDefault="00B077C3" w:rsidP="005107A6">
                <w:pPr>
                  <w:autoSpaceDE w:val="0"/>
                  <w:autoSpaceDN w:val="0"/>
                  <w:adjustRightInd w:val="0"/>
                  <w:jc w:val="center"/>
                  <w:rPr>
                    <w:rFonts w:ascii="Arial" w:hAnsi="Arial" w:cs="Arial"/>
                    <w:i/>
                    <w:sz w:val="22"/>
                    <w:szCs w:val="22"/>
                  </w:rPr>
                </w:pPr>
                <w:r w:rsidRPr="00AF6211">
                  <w:rPr>
                    <w:rFonts w:ascii="Segoe UI Symbol" w:eastAsia="MS Gothic" w:hAnsi="Segoe UI Symbol" w:cs="Segoe UI Symbol"/>
                    <w:sz w:val="22"/>
                    <w:szCs w:val="22"/>
                  </w:rPr>
                  <w:t>☒</w:t>
                </w:r>
              </w:p>
            </w:sdtContent>
          </w:sdt>
        </w:tc>
      </w:tr>
      <w:tr w:rsidR="00B077C3" w:rsidRPr="00AF6211" w14:paraId="3C94D4D9" w14:textId="77777777" w:rsidTr="005107A6">
        <w:trPr>
          <w:trHeight w:val="409"/>
        </w:trPr>
        <w:tc>
          <w:tcPr>
            <w:tcW w:w="562" w:type="dxa"/>
            <w:vAlign w:val="center"/>
          </w:tcPr>
          <w:p w14:paraId="543139E1"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3</w:t>
            </w:r>
          </w:p>
        </w:tc>
        <w:tc>
          <w:tcPr>
            <w:tcW w:w="8784" w:type="dxa"/>
            <w:vAlign w:val="center"/>
          </w:tcPr>
          <w:p w14:paraId="7F863FFB" w14:textId="77777777" w:rsidR="00B077C3" w:rsidRPr="00AF6211" w:rsidRDefault="00B077C3" w:rsidP="005107A6">
            <w:pPr>
              <w:autoSpaceDE w:val="0"/>
              <w:autoSpaceDN w:val="0"/>
              <w:adjustRightInd w:val="0"/>
              <w:rPr>
                <w:rFonts w:ascii="Arial" w:hAnsi="Arial" w:cs="Arial"/>
                <w:i/>
                <w:sz w:val="22"/>
                <w:szCs w:val="22"/>
              </w:rPr>
            </w:pPr>
            <w:r w:rsidRPr="00AF6211">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5C5178D1" w14:textId="77777777" w:rsidR="00B077C3" w:rsidRPr="00AF6211" w:rsidRDefault="00B077C3" w:rsidP="005107A6">
                <w:pPr>
                  <w:autoSpaceDE w:val="0"/>
                  <w:autoSpaceDN w:val="0"/>
                  <w:adjustRightInd w:val="0"/>
                  <w:jc w:val="center"/>
                  <w:rPr>
                    <w:rFonts w:ascii="Arial" w:hAnsi="Arial" w:cs="Arial"/>
                    <w:i/>
                    <w:sz w:val="22"/>
                    <w:szCs w:val="22"/>
                  </w:rPr>
                </w:pPr>
                <w:r w:rsidRPr="00AF6211">
                  <w:rPr>
                    <w:rFonts w:ascii="Segoe UI Symbol" w:eastAsia="MS Gothic" w:hAnsi="Segoe UI Symbol" w:cs="Segoe UI Symbol"/>
                    <w:sz w:val="22"/>
                    <w:szCs w:val="22"/>
                  </w:rPr>
                  <w:t>☐</w:t>
                </w:r>
              </w:p>
            </w:sdtContent>
          </w:sdt>
        </w:tc>
      </w:tr>
    </w:tbl>
    <w:p w14:paraId="34B66A64" w14:textId="77777777" w:rsidR="00B077C3" w:rsidRPr="00AF6211" w:rsidRDefault="00B077C3" w:rsidP="00B077C3">
      <w:pPr>
        <w:autoSpaceDE w:val="0"/>
        <w:autoSpaceDN w:val="0"/>
        <w:adjustRightInd w:val="0"/>
        <w:spacing w:after="240"/>
        <w:jc w:val="both"/>
        <w:rPr>
          <w:rFonts w:ascii="Arial" w:hAnsi="Arial" w:cs="Arial"/>
          <w:b/>
        </w:rPr>
      </w:pPr>
    </w:p>
    <w:p w14:paraId="551C44D6" w14:textId="77777777" w:rsidR="00B077C3" w:rsidRPr="00AF6211" w:rsidRDefault="00B077C3" w:rsidP="00B077C3">
      <w:pPr>
        <w:autoSpaceDE w:val="0"/>
        <w:autoSpaceDN w:val="0"/>
        <w:adjustRightInd w:val="0"/>
        <w:jc w:val="both"/>
        <w:rPr>
          <w:rFonts w:ascii="Arial" w:hAnsi="Arial" w:cs="Arial"/>
          <w:b/>
        </w:rPr>
      </w:pPr>
      <w:r w:rsidRPr="00AF6211">
        <w:rPr>
          <w:rFonts w:ascii="Arial" w:hAnsi="Arial" w:cs="Arial"/>
          <w:b/>
        </w:rPr>
        <w:t>SECTION D: External Collaborative Research Activity</w:t>
      </w:r>
    </w:p>
    <w:p w14:paraId="38899CA9" w14:textId="77777777" w:rsidR="00B077C3" w:rsidRPr="00AF6211" w:rsidRDefault="00B077C3" w:rsidP="00B077C3">
      <w:pPr>
        <w:autoSpaceDE w:val="0"/>
        <w:autoSpaceDN w:val="0"/>
        <w:adjustRightInd w:val="0"/>
        <w:spacing w:after="240"/>
        <w:jc w:val="both"/>
        <w:rPr>
          <w:rFonts w:ascii="Arial" w:hAnsi="Arial" w:cs="Arial"/>
        </w:rPr>
      </w:pPr>
      <w:r w:rsidRPr="00AF6211">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077C3" w:rsidRPr="00AF6211" w14:paraId="0AA7F823" w14:textId="77777777" w:rsidTr="005107A6">
        <w:trPr>
          <w:trHeight w:val="227"/>
        </w:trPr>
        <w:tc>
          <w:tcPr>
            <w:tcW w:w="562" w:type="dxa"/>
            <w:shd w:val="clear" w:color="auto" w:fill="F2F2F2" w:themeFill="background1" w:themeFillShade="F2"/>
          </w:tcPr>
          <w:p w14:paraId="124BCDD9"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w:t>
            </w:r>
          </w:p>
        </w:tc>
        <w:tc>
          <w:tcPr>
            <w:tcW w:w="3823" w:type="dxa"/>
            <w:shd w:val="clear" w:color="auto" w:fill="F2F2F2" w:themeFill="background1" w:themeFillShade="F2"/>
          </w:tcPr>
          <w:p w14:paraId="0124B821" w14:textId="77777777" w:rsidR="00B077C3" w:rsidRPr="00AF6211" w:rsidRDefault="00B077C3" w:rsidP="005107A6">
            <w:pPr>
              <w:autoSpaceDE w:val="0"/>
              <w:autoSpaceDN w:val="0"/>
              <w:adjustRightInd w:val="0"/>
              <w:jc w:val="both"/>
              <w:rPr>
                <w:rFonts w:ascii="Arial" w:hAnsi="Arial" w:cs="Arial"/>
                <w:sz w:val="22"/>
                <w:szCs w:val="22"/>
              </w:rPr>
            </w:pPr>
            <w:r w:rsidRPr="00AF6211">
              <w:rPr>
                <w:rFonts w:ascii="Arial" w:hAnsi="Arial" w:cs="Arial"/>
                <w:sz w:val="22"/>
                <w:szCs w:val="22"/>
              </w:rPr>
              <w:t>Institution</w:t>
            </w:r>
          </w:p>
        </w:tc>
        <w:tc>
          <w:tcPr>
            <w:tcW w:w="6095" w:type="dxa"/>
            <w:gridSpan w:val="6"/>
          </w:tcPr>
          <w:p w14:paraId="78B88999" w14:textId="77777777" w:rsidR="00B077C3" w:rsidRPr="00AF6211" w:rsidRDefault="00B077C3" w:rsidP="005107A6">
            <w:pPr>
              <w:autoSpaceDE w:val="0"/>
              <w:autoSpaceDN w:val="0"/>
              <w:adjustRightInd w:val="0"/>
              <w:rPr>
                <w:rFonts w:ascii="Arial" w:hAnsi="Arial" w:cs="Arial"/>
                <w:bCs/>
                <w:sz w:val="22"/>
                <w:szCs w:val="22"/>
              </w:rPr>
            </w:pPr>
          </w:p>
          <w:p w14:paraId="5A83BAF4" w14:textId="77777777" w:rsidR="00B077C3" w:rsidRPr="00AF6211" w:rsidRDefault="00B077C3" w:rsidP="005107A6">
            <w:pPr>
              <w:autoSpaceDE w:val="0"/>
              <w:autoSpaceDN w:val="0"/>
              <w:adjustRightInd w:val="0"/>
              <w:rPr>
                <w:rFonts w:ascii="Arial" w:hAnsi="Arial" w:cs="Arial"/>
                <w:bCs/>
                <w:sz w:val="22"/>
                <w:szCs w:val="22"/>
              </w:rPr>
            </w:pPr>
          </w:p>
        </w:tc>
      </w:tr>
      <w:tr w:rsidR="00B077C3" w:rsidRPr="00AF6211" w14:paraId="07B9DE4E" w14:textId="77777777" w:rsidTr="005107A6">
        <w:trPr>
          <w:trHeight w:val="227"/>
        </w:trPr>
        <w:tc>
          <w:tcPr>
            <w:tcW w:w="562" w:type="dxa"/>
            <w:shd w:val="clear" w:color="auto" w:fill="F2F2F2" w:themeFill="background1" w:themeFillShade="F2"/>
          </w:tcPr>
          <w:p w14:paraId="68E713DB"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2</w:t>
            </w:r>
          </w:p>
        </w:tc>
        <w:tc>
          <w:tcPr>
            <w:tcW w:w="3823" w:type="dxa"/>
            <w:shd w:val="clear" w:color="auto" w:fill="F2F2F2" w:themeFill="background1" w:themeFillShade="F2"/>
          </w:tcPr>
          <w:p w14:paraId="03F19ACB" w14:textId="77777777" w:rsidR="00B077C3" w:rsidRPr="00AF6211" w:rsidRDefault="00B077C3" w:rsidP="005107A6">
            <w:pPr>
              <w:autoSpaceDE w:val="0"/>
              <w:autoSpaceDN w:val="0"/>
              <w:adjustRightInd w:val="0"/>
              <w:jc w:val="both"/>
              <w:rPr>
                <w:rFonts w:ascii="Arial" w:hAnsi="Arial" w:cs="Arial"/>
                <w:sz w:val="22"/>
                <w:szCs w:val="22"/>
              </w:rPr>
            </w:pPr>
            <w:r w:rsidRPr="00AF6211">
              <w:rPr>
                <w:rFonts w:ascii="Arial" w:hAnsi="Arial" w:cs="Arial"/>
                <w:sz w:val="22"/>
                <w:szCs w:val="22"/>
              </w:rPr>
              <w:t>Contact person name</w:t>
            </w:r>
          </w:p>
        </w:tc>
        <w:tc>
          <w:tcPr>
            <w:tcW w:w="6095" w:type="dxa"/>
            <w:gridSpan w:val="6"/>
          </w:tcPr>
          <w:p w14:paraId="66CC163D" w14:textId="77777777" w:rsidR="00B077C3" w:rsidRPr="00AF6211" w:rsidRDefault="00B077C3" w:rsidP="005107A6">
            <w:pPr>
              <w:autoSpaceDE w:val="0"/>
              <w:autoSpaceDN w:val="0"/>
              <w:adjustRightInd w:val="0"/>
              <w:rPr>
                <w:rFonts w:ascii="Arial" w:hAnsi="Arial" w:cs="Arial"/>
                <w:bCs/>
                <w:sz w:val="22"/>
                <w:szCs w:val="22"/>
              </w:rPr>
            </w:pPr>
          </w:p>
          <w:p w14:paraId="3E7E20B7" w14:textId="77777777" w:rsidR="00B077C3" w:rsidRPr="00AF6211" w:rsidRDefault="00B077C3" w:rsidP="005107A6">
            <w:pPr>
              <w:autoSpaceDE w:val="0"/>
              <w:autoSpaceDN w:val="0"/>
              <w:adjustRightInd w:val="0"/>
              <w:rPr>
                <w:rFonts w:ascii="Arial" w:hAnsi="Arial" w:cs="Arial"/>
                <w:bCs/>
                <w:sz w:val="22"/>
                <w:szCs w:val="22"/>
              </w:rPr>
            </w:pPr>
          </w:p>
        </w:tc>
      </w:tr>
      <w:tr w:rsidR="00B077C3" w:rsidRPr="00AF6211" w14:paraId="2655FBE3" w14:textId="77777777" w:rsidTr="005107A6">
        <w:trPr>
          <w:trHeight w:val="227"/>
        </w:trPr>
        <w:tc>
          <w:tcPr>
            <w:tcW w:w="562" w:type="dxa"/>
            <w:shd w:val="clear" w:color="auto" w:fill="F2F2F2" w:themeFill="background1" w:themeFillShade="F2"/>
          </w:tcPr>
          <w:p w14:paraId="0092174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3</w:t>
            </w:r>
          </w:p>
        </w:tc>
        <w:tc>
          <w:tcPr>
            <w:tcW w:w="3823" w:type="dxa"/>
            <w:shd w:val="clear" w:color="auto" w:fill="F2F2F2" w:themeFill="background1" w:themeFillShade="F2"/>
          </w:tcPr>
          <w:p w14:paraId="7F94AAF4" w14:textId="77777777" w:rsidR="00B077C3" w:rsidRPr="00AF6211" w:rsidRDefault="00B077C3" w:rsidP="005107A6">
            <w:pPr>
              <w:autoSpaceDE w:val="0"/>
              <w:autoSpaceDN w:val="0"/>
              <w:adjustRightInd w:val="0"/>
              <w:jc w:val="both"/>
              <w:rPr>
                <w:rFonts w:ascii="Arial" w:hAnsi="Arial" w:cs="Arial"/>
                <w:sz w:val="22"/>
                <w:szCs w:val="22"/>
              </w:rPr>
            </w:pPr>
            <w:r w:rsidRPr="00AF6211">
              <w:rPr>
                <w:rFonts w:ascii="Arial" w:hAnsi="Arial" w:cs="Arial"/>
                <w:sz w:val="22"/>
                <w:szCs w:val="22"/>
              </w:rPr>
              <w:t>Contact person e-mail address</w:t>
            </w:r>
          </w:p>
          <w:p w14:paraId="056F4583" w14:textId="77777777" w:rsidR="00B077C3" w:rsidRPr="00AF6211" w:rsidRDefault="00B077C3" w:rsidP="005107A6">
            <w:pPr>
              <w:autoSpaceDE w:val="0"/>
              <w:autoSpaceDN w:val="0"/>
              <w:adjustRightInd w:val="0"/>
              <w:jc w:val="both"/>
              <w:rPr>
                <w:rFonts w:ascii="Arial" w:hAnsi="Arial" w:cs="Arial"/>
                <w:sz w:val="22"/>
                <w:szCs w:val="22"/>
              </w:rPr>
            </w:pPr>
          </w:p>
        </w:tc>
        <w:tc>
          <w:tcPr>
            <w:tcW w:w="6095" w:type="dxa"/>
            <w:gridSpan w:val="6"/>
          </w:tcPr>
          <w:p w14:paraId="18CA5CC7" w14:textId="77777777" w:rsidR="00B077C3" w:rsidRPr="00AF6211" w:rsidRDefault="00B077C3" w:rsidP="005107A6">
            <w:pPr>
              <w:autoSpaceDE w:val="0"/>
              <w:autoSpaceDN w:val="0"/>
              <w:adjustRightInd w:val="0"/>
              <w:rPr>
                <w:rFonts w:ascii="Arial" w:hAnsi="Arial" w:cs="Arial"/>
                <w:bCs/>
                <w:sz w:val="22"/>
                <w:szCs w:val="22"/>
              </w:rPr>
            </w:pPr>
          </w:p>
        </w:tc>
      </w:tr>
      <w:tr w:rsidR="00B077C3" w:rsidRPr="00AF6211" w14:paraId="65E9D21D" w14:textId="77777777" w:rsidTr="005107A6">
        <w:tc>
          <w:tcPr>
            <w:tcW w:w="562" w:type="dxa"/>
            <w:shd w:val="clear" w:color="auto" w:fill="F2F2F2" w:themeFill="background1" w:themeFillShade="F2"/>
          </w:tcPr>
          <w:p w14:paraId="4BACF2C7"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4</w:t>
            </w:r>
          </w:p>
        </w:tc>
        <w:tc>
          <w:tcPr>
            <w:tcW w:w="6232" w:type="dxa"/>
            <w:gridSpan w:val="2"/>
            <w:shd w:val="clear" w:color="auto" w:fill="F2F2F2" w:themeFill="background1" w:themeFillShade="F2"/>
          </w:tcPr>
          <w:p w14:paraId="44EAA8CA"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Is your research externally funded?</w:t>
            </w:r>
          </w:p>
        </w:tc>
        <w:tc>
          <w:tcPr>
            <w:tcW w:w="993" w:type="dxa"/>
            <w:shd w:val="clear" w:color="auto" w:fill="F2F2F2" w:themeFill="background1" w:themeFillShade="F2"/>
            <w:vAlign w:val="center"/>
          </w:tcPr>
          <w:p w14:paraId="795A27D1"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b/>
                <w:sz w:val="22"/>
                <w:szCs w:val="22"/>
              </w:rPr>
              <w:t>YES</w:t>
            </w:r>
          </w:p>
        </w:tc>
        <w:tc>
          <w:tcPr>
            <w:tcW w:w="850" w:type="dxa"/>
            <w:shd w:val="clear" w:color="auto" w:fill="D9D9D9" w:themeFill="background1" w:themeFillShade="D9"/>
            <w:vAlign w:val="center"/>
          </w:tcPr>
          <w:p w14:paraId="12B68659" w14:textId="77777777" w:rsidR="00B077C3" w:rsidRPr="00AF6211" w:rsidRDefault="007E1B8A" w:rsidP="005107A6">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B077C3" w:rsidRPr="00AF621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F4CBCE6"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DF7C914"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Segoe UI Symbol" w:eastAsia="MS Gothic" w:hAnsi="Segoe UI Symbol" w:cs="Segoe UI Symbol"/>
                    <w:bCs/>
                    <w:sz w:val="22"/>
                    <w:szCs w:val="22"/>
                  </w:rPr>
                  <w:t>☐</w:t>
                </w:r>
              </w:p>
            </w:sdtContent>
          </w:sdt>
        </w:tc>
      </w:tr>
      <w:tr w:rsidR="00B077C3" w:rsidRPr="00AF6211" w14:paraId="585DA6EC" w14:textId="77777777" w:rsidTr="005107A6">
        <w:tc>
          <w:tcPr>
            <w:tcW w:w="562" w:type="dxa"/>
            <w:shd w:val="clear" w:color="auto" w:fill="F2F2F2" w:themeFill="background1" w:themeFillShade="F2"/>
          </w:tcPr>
          <w:p w14:paraId="562E982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5</w:t>
            </w:r>
          </w:p>
        </w:tc>
        <w:tc>
          <w:tcPr>
            <w:tcW w:w="6232" w:type="dxa"/>
            <w:gridSpan w:val="2"/>
            <w:shd w:val="clear" w:color="auto" w:fill="F2F2F2" w:themeFill="background1" w:themeFillShade="F2"/>
          </w:tcPr>
          <w:p w14:paraId="5490B091"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Are you in receipt of a KESS scholarship?</w:t>
            </w:r>
          </w:p>
        </w:tc>
        <w:tc>
          <w:tcPr>
            <w:tcW w:w="993" w:type="dxa"/>
            <w:shd w:val="clear" w:color="auto" w:fill="F2F2F2" w:themeFill="background1" w:themeFillShade="F2"/>
            <w:vAlign w:val="center"/>
          </w:tcPr>
          <w:p w14:paraId="4DD289AF"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b/>
                <w:sz w:val="22"/>
                <w:szCs w:val="22"/>
              </w:rPr>
              <w:t>YES</w:t>
            </w:r>
          </w:p>
        </w:tc>
        <w:tc>
          <w:tcPr>
            <w:tcW w:w="850" w:type="dxa"/>
            <w:shd w:val="clear" w:color="auto" w:fill="D9D9D9" w:themeFill="background1" w:themeFillShade="D9"/>
            <w:vAlign w:val="center"/>
          </w:tcPr>
          <w:p w14:paraId="20F8E4B4" w14:textId="77777777" w:rsidR="00B077C3" w:rsidRPr="00AF6211" w:rsidRDefault="007E1B8A" w:rsidP="005107A6">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B077C3" w:rsidRPr="00AF621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76A96F9"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1F2E902C"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Segoe UI Symbol" w:eastAsia="MS Gothic" w:hAnsi="Segoe UI Symbol" w:cs="Segoe UI Symbol"/>
                    <w:bCs/>
                    <w:sz w:val="22"/>
                    <w:szCs w:val="22"/>
                  </w:rPr>
                  <w:t>☐</w:t>
                </w:r>
              </w:p>
            </w:sdtContent>
          </w:sdt>
        </w:tc>
      </w:tr>
      <w:tr w:rsidR="00B077C3" w:rsidRPr="00AF6211" w14:paraId="61A070B4" w14:textId="77777777" w:rsidTr="005107A6">
        <w:trPr>
          <w:trHeight w:val="386"/>
        </w:trPr>
        <w:tc>
          <w:tcPr>
            <w:tcW w:w="562" w:type="dxa"/>
            <w:shd w:val="clear" w:color="auto" w:fill="F2F2F2" w:themeFill="background1" w:themeFillShade="F2"/>
          </w:tcPr>
          <w:p w14:paraId="1BD99BC1"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6</w:t>
            </w:r>
          </w:p>
        </w:tc>
        <w:tc>
          <w:tcPr>
            <w:tcW w:w="3823" w:type="dxa"/>
            <w:vMerge w:val="restart"/>
            <w:shd w:val="clear" w:color="auto" w:fill="F2F2F2" w:themeFill="background1" w:themeFillShade="F2"/>
          </w:tcPr>
          <w:p w14:paraId="063903C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Are you specifically employed to undertake this research in either a paid or voluntary capacity?</w:t>
            </w:r>
          </w:p>
        </w:tc>
        <w:tc>
          <w:tcPr>
            <w:tcW w:w="2409" w:type="dxa"/>
          </w:tcPr>
          <w:p w14:paraId="545363ED" w14:textId="77777777" w:rsidR="00B077C3" w:rsidRPr="00AF6211" w:rsidRDefault="00B077C3" w:rsidP="005107A6">
            <w:pPr>
              <w:autoSpaceDE w:val="0"/>
              <w:autoSpaceDN w:val="0"/>
              <w:adjustRightInd w:val="0"/>
              <w:rPr>
                <w:rFonts w:ascii="Arial" w:hAnsi="Arial" w:cs="Arial"/>
                <w:bCs/>
                <w:sz w:val="22"/>
                <w:szCs w:val="22"/>
              </w:rPr>
            </w:pPr>
            <w:r w:rsidRPr="00AF6211">
              <w:rPr>
                <w:rFonts w:ascii="Arial" w:hAnsi="Arial" w:cs="Arial"/>
                <w:bCs/>
                <w:sz w:val="22"/>
                <w:szCs w:val="22"/>
              </w:rPr>
              <w:t>Voluntary</w:t>
            </w:r>
          </w:p>
        </w:tc>
        <w:tc>
          <w:tcPr>
            <w:tcW w:w="993" w:type="dxa"/>
            <w:shd w:val="clear" w:color="auto" w:fill="F2F2F2" w:themeFill="background1" w:themeFillShade="F2"/>
            <w:vAlign w:val="center"/>
          </w:tcPr>
          <w:p w14:paraId="1E2D6B7E"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4F8185E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6FBEE67"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79F5B151"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Segoe UI Symbol" w:eastAsia="MS Gothic" w:hAnsi="Segoe UI Symbol" w:cs="Segoe UI Symbol"/>
                    <w:bCs/>
                    <w:sz w:val="22"/>
                    <w:szCs w:val="22"/>
                  </w:rPr>
                  <w:t>☐</w:t>
                </w:r>
              </w:p>
            </w:sdtContent>
          </w:sdt>
        </w:tc>
      </w:tr>
      <w:tr w:rsidR="00B077C3" w:rsidRPr="00AF6211" w14:paraId="724F5779" w14:textId="77777777" w:rsidTr="005107A6">
        <w:trPr>
          <w:trHeight w:val="386"/>
        </w:trPr>
        <w:tc>
          <w:tcPr>
            <w:tcW w:w="562" w:type="dxa"/>
            <w:shd w:val="clear" w:color="auto" w:fill="F2F2F2" w:themeFill="background1" w:themeFillShade="F2"/>
          </w:tcPr>
          <w:p w14:paraId="63108207"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7</w:t>
            </w:r>
          </w:p>
        </w:tc>
        <w:tc>
          <w:tcPr>
            <w:tcW w:w="3823" w:type="dxa"/>
            <w:vMerge/>
            <w:shd w:val="clear" w:color="auto" w:fill="F2F2F2" w:themeFill="background1" w:themeFillShade="F2"/>
          </w:tcPr>
          <w:p w14:paraId="0B59422E" w14:textId="77777777" w:rsidR="00B077C3" w:rsidRPr="00AF6211" w:rsidRDefault="00B077C3" w:rsidP="005107A6">
            <w:pPr>
              <w:autoSpaceDE w:val="0"/>
              <w:autoSpaceDN w:val="0"/>
              <w:adjustRightInd w:val="0"/>
              <w:rPr>
                <w:rFonts w:ascii="Arial" w:hAnsi="Arial" w:cs="Arial"/>
                <w:sz w:val="22"/>
                <w:szCs w:val="22"/>
              </w:rPr>
            </w:pPr>
          </w:p>
        </w:tc>
        <w:tc>
          <w:tcPr>
            <w:tcW w:w="2409" w:type="dxa"/>
          </w:tcPr>
          <w:p w14:paraId="7A4C86F2" w14:textId="77777777" w:rsidR="00B077C3" w:rsidRPr="00AF6211" w:rsidRDefault="00B077C3" w:rsidP="005107A6">
            <w:pPr>
              <w:autoSpaceDE w:val="0"/>
              <w:autoSpaceDN w:val="0"/>
              <w:adjustRightInd w:val="0"/>
              <w:rPr>
                <w:rFonts w:ascii="Arial" w:hAnsi="Arial" w:cs="Arial"/>
                <w:bCs/>
                <w:sz w:val="22"/>
                <w:szCs w:val="22"/>
              </w:rPr>
            </w:pPr>
            <w:r w:rsidRPr="00AF6211">
              <w:rPr>
                <w:rFonts w:ascii="Arial" w:hAnsi="Arial" w:cs="Arial"/>
                <w:bCs/>
                <w:sz w:val="22"/>
                <w:szCs w:val="22"/>
              </w:rPr>
              <w:t>Employed</w:t>
            </w:r>
          </w:p>
        </w:tc>
        <w:tc>
          <w:tcPr>
            <w:tcW w:w="993" w:type="dxa"/>
            <w:shd w:val="clear" w:color="auto" w:fill="F2F2F2" w:themeFill="background1" w:themeFillShade="F2"/>
            <w:vAlign w:val="center"/>
          </w:tcPr>
          <w:p w14:paraId="64E1E082"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486EB8F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ABA981F"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36AC689"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Segoe UI Symbol" w:eastAsia="MS Gothic" w:hAnsi="Segoe UI Symbol" w:cs="Segoe UI Symbol"/>
                    <w:bCs/>
                    <w:sz w:val="22"/>
                    <w:szCs w:val="22"/>
                  </w:rPr>
                  <w:t>☐</w:t>
                </w:r>
              </w:p>
            </w:sdtContent>
          </w:sdt>
        </w:tc>
      </w:tr>
      <w:tr w:rsidR="00B077C3" w:rsidRPr="00AF6211" w14:paraId="4782769C" w14:textId="77777777" w:rsidTr="005107A6">
        <w:tc>
          <w:tcPr>
            <w:tcW w:w="562" w:type="dxa"/>
            <w:shd w:val="clear" w:color="auto" w:fill="F2F2F2" w:themeFill="background1" w:themeFillShade="F2"/>
          </w:tcPr>
          <w:p w14:paraId="68DBB7C3"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8</w:t>
            </w:r>
          </w:p>
        </w:tc>
        <w:tc>
          <w:tcPr>
            <w:tcW w:w="3823" w:type="dxa"/>
            <w:shd w:val="clear" w:color="auto" w:fill="F2F2F2" w:themeFill="background1" w:themeFillShade="F2"/>
          </w:tcPr>
          <w:p w14:paraId="5025A8F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Is the research being undertaken within an existing UWTSD Athrofa Professional Learning Partnership (APLP)?</w:t>
            </w:r>
          </w:p>
        </w:tc>
        <w:tc>
          <w:tcPr>
            <w:tcW w:w="2409" w:type="dxa"/>
          </w:tcPr>
          <w:p w14:paraId="4FCF6ECF" w14:textId="77777777" w:rsidR="00B077C3" w:rsidRPr="00AF6211" w:rsidRDefault="00B077C3" w:rsidP="005107A6">
            <w:pPr>
              <w:autoSpaceDE w:val="0"/>
              <w:autoSpaceDN w:val="0"/>
              <w:adjustRightInd w:val="0"/>
              <w:rPr>
                <w:rFonts w:ascii="Arial" w:hAnsi="Arial" w:cs="Arial"/>
                <w:bCs/>
                <w:sz w:val="22"/>
                <w:szCs w:val="22"/>
              </w:rPr>
            </w:pPr>
            <w:r w:rsidRPr="00AF6211">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3DAD0B1"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sz w:val="22"/>
                <w:szCs w:val="22"/>
              </w:rPr>
              <w:t>YES</w:t>
            </w:r>
          </w:p>
        </w:tc>
        <w:tc>
          <w:tcPr>
            <w:tcW w:w="850" w:type="dxa"/>
            <w:shd w:val="clear" w:color="auto" w:fill="D9D9D9" w:themeFill="background1" w:themeFillShade="D9"/>
            <w:vAlign w:val="center"/>
          </w:tcPr>
          <w:p w14:paraId="5C84F9CE" w14:textId="77777777" w:rsidR="00B077C3" w:rsidRPr="00AF6211" w:rsidRDefault="007E1B8A" w:rsidP="005107A6">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B077C3" w:rsidRPr="00AF621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4703610"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FD7090A"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Segoe UI Symbol" w:eastAsia="MS Gothic" w:hAnsi="Segoe UI Symbol" w:cs="Segoe UI Symbol"/>
                    <w:bCs/>
                    <w:sz w:val="22"/>
                    <w:szCs w:val="22"/>
                  </w:rPr>
                  <w:t>☐</w:t>
                </w:r>
              </w:p>
            </w:sdtContent>
          </w:sdt>
        </w:tc>
      </w:tr>
      <w:tr w:rsidR="00B077C3" w:rsidRPr="00AF6211" w14:paraId="384060FF" w14:textId="77777777" w:rsidTr="005107A6">
        <w:tc>
          <w:tcPr>
            <w:tcW w:w="562" w:type="dxa"/>
            <w:shd w:val="clear" w:color="auto" w:fill="F2F2F2" w:themeFill="background1" w:themeFillShade="F2"/>
          </w:tcPr>
          <w:p w14:paraId="730D1E6D"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9</w:t>
            </w:r>
          </w:p>
        </w:tc>
        <w:tc>
          <w:tcPr>
            <w:tcW w:w="3823" w:type="dxa"/>
            <w:shd w:val="clear" w:color="auto" w:fill="F2F2F2" w:themeFill="background1" w:themeFillShade="F2"/>
          </w:tcPr>
          <w:p w14:paraId="5955410B"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Has permission to undertake the research has been provided by the partner organisation?</w:t>
            </w:r>
          </w:p>
        </w:tc>
        <w:tc>
          <w:tcPr>
            <w:tcW w:w="2409" w:type="dxa"/>
          </w:tcPr>
          <w:p w14:paraId="36AD302B" w14:textId="77777777" w:rsidR="00B077C3" w:rsidRPr="00AF6211" w:rsidRDefault="00B077C3" w:rsidP="005107A6">
            <w:pPr>
              <w:autoSpaceDE w:val="0"/>
              <w:autoSpaceDN w:val="0"/>
              <w:adjustRightInd w:val="0"/>
              <w:rPr>
                <w:rFonts w:ascii="Arial" w:hAnsi="Arial" w:cs="Arial"/>
                <w:bCs/>
                <w:sz w:val="22"/>
                <w:szCs w:val="22"/>
              </w:rPr>
            </w:pPr>
            <w:r w:rsidRPr="00AF6211">
              <w:rPr>
                <w:rFonts w:ascii="Arial" w:hAnsi="Arial" w:cs="Arial"/>
                <w:bCs/>
                <w:sz w:val="22"/>
                <w:szCs w:val="22"/>
              </w:rPr>
              <w:t>(If YES attach copy)</w:t>
            </w:r>
          </w:p>
          <w:p w14:paraId="2D1DAE0D" w14:textId="77777777" w:rsidR="00B077C3" w:rsidRPr="00AF6211" w:rsidDel="008461DD" w:rsidRDefault="00B077C3" w:rsidP="005107A6">
            <w:pPr>
              <w:autoSpaceDE w:val="0"/>
              <w:autoSpaceDN w:val="0"/>
              <w:adjustRightInd w:val="0"/>
              <w:rPr>
                <w:rFonts w:ascii="Arial" w:hAnsi="Arial" w:cs="Arial"/>
                <w:bCs/>
                <w:sz w:val="22"/>
                <w:szCs w:val="22"/>
              </w:rPr>
            </w:pPr>
            <w:r w:rsidRPr="00AF6211">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AAE6B0"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Arial" w:hAnsi="Arial" w:cs="Arial"/>
                <w:b/>
                <w:sz w:val="22"/>
                <w:szCs w:val="22"/>
              </w:rPr>
              <w:t>YES</w:t>
            </w:r>
          </w:p>
        </w:tc>
        <w:tc>
          <w:tcPr>
            <w:tcW w:w="850" w:type="dxa"/>
            <w:shd w:val="clear" w:color="auto" w:fill="D9D9D9" w:themeFill="background1" w:themeFillShade="D9"/>
            <w:vAlign w:val="center"/>
          </w:tcPr>
          <w:p w14:paraId="4560D018" w14:textId="77777777" w:rsidR="00B077C3" w:rsidRPr="00AF6211" w:rsidRDefault="007E1B8A" w:rsidP="005107A6">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B077C3" w:rsidRPr="00AF621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E1C009C"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03503CFD"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Segoe UI Symbol" w:eastAsia="MS Gothic" w:hAnsi="Segoe UI Symbol" w:cs="Segoe UI Symbol"/>
                    <w:bCs/>
                    <w:sz w:val="22"/>
                    <w:szCs w:val="22"/>
                  </w:rPr>
                  <w:t>☐</w:t>
                </w:r>
              </w:p>
            </w:sdtContent>
          </w:sdt>
        </w:tc>
      </w:tr>
    </w:tbl>
    <w:p w14:paraId="18D5DB20" w14:textId="77777777" w:rsidR="00B077C3" w:rsidRPr="00AF6211" w:rsidRDefault="00B077C3" w:rsidP="00B077C3">
      <w:pPr>
        <w:rPr>
          <w:rFonts w:ascii="Arial" w:hAnsi="Arial" w:cs="Arial"/>
          <w:bCs/>
          <w:iCs/>
          <w:sz w:val="16"/>
          <w:szCs w:val="16"/>
        </w:rPr>
      </w:pPr>
    </w:p>
    <w:p w14:paraId="5F4425DA" w14:textId="77777777" w:rsidR="00B077C3" w:rsidRPr="00AF6211" w:rsidRDefault="00B077C3" w:rsidP="00B077C3">
      <w:pPr>
        <w:rPr>
          <w:rFonts w:ascii="Arial" w:hAnsi="Arial" w:cs="Arial"/>
          <w:b/>
          <w:bCs/>
          <w:iCs/>
        </w:rPr>
      </w:pPr>
    </w:p>
    <w:p w14:paraId="546D041F" w14:textId="77777777" w:rsidR="00B077C3" w:rsidRPr="00AF6211" w:rsidRDefault="00B077C3" w:rsidP="00B077C3">
      <w:pPr>
        <w:autoSpaceDE w:val="0"/>
        <w:autoSpaceDN w:val="0"/>
        <w:adjustRightInd w:val="0"/>
        <w:spacing w:after="240"/>
        <w:jc w:val="both"/>
        <w:rPr>
          <w:rFonts w:ascii="Arial" w:hAnsi="Arial" w:cs="Arial"/>
          <w:b/>
        </w:rPr>
      </w:pPr>
      <w:r w:rsidRPr="00AF6211">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077C3" w:rsidRPr="00AF6211" w14:paraId="0270F810" w14:textId="77777777" w:rsidTr="005107A6">
        <w:trPr>
          <w:trHeight w:val="507"/>
        </w:trPr>
        <w:tc>
          <w:tcPr>
            <w:tcW w:w="567" w:type="dxa"/>
            <w:shd w:val="clear" w:color="auto" w:fill="F2F2F2" w:themeFill="background1" w:themeFillShade="F2"/>
            <w:vAlign w:val="center"/>
          </w:tcPr>
          <w:p w14:paraId="7543F0A0" w14:textId="77777777" w:rsidR="00B077C3" w:rsidRPr="00AF6211" w:rsidRDefault="00B077C3" w:rsidP="005107A6">
            <w:pPr>
              <w:autoSpaceDE w:val="0"/>
              <w:autoSpaceDN w:val="0"/>
              <w:adjustRightInd w:val="0"/>
              <w:rPr>
                <w:rFonts w:ascii="Arial" w:hAnsi="Arial" w:cs="Arial"/>
                <w:bCs/>
                <w:sz w:val="22"/>
                <w:szCs w:val="22"/>
              </w:rPr>
            </w:pPr>
            <w:r w:rsidRPr="00AF6211">
              <w:rPr>
                <w:rFonts w:ascii="Arial" w:hAnsi="Arial" w:cs="Arial"/>
                <w:bCs/>
                <w:sz w:val="22"/>
                <w:szCs w:val="22"/>
              </w:rPr>
              <w:t>10</w:t>
            </w:r>
          </w:p>
        </w:tc>
        <w:tc>
          <w:tcPr>
            <w:tcW w:w="6237" w:type="dxa"/>
            <w:shd w:val="clear" w:color="auto" w:fill="F2F2F2" w:themeFill="background1" w:themeFillShade="F2"/>
            <w:vAlign w:val="center"/>
          </w:tcPr>
          <w:p w14:paraId="4A732262" w14:textId="77777777" w:rsidR="00B077C3" w:rsidRPr="00AF6211" w:rsidRDefault="00B077C3" w:rsidP="005107A6">
            <w:pPr>
              <w:autoSpaceDE w:val="0"/>
              <w:autoSpaceDN w:val="0"/>
              <w:adjustRightInd w:val="0"/>
              <w:rPr>
                <w:rFonts w:ascii="Arial" w:hAnsi="Arial" w:cs="Arial"/>
                <w:bCs/>
                <w:sz w:val="22"/>
                <w:szCs w:val="22"/>
              </w:rPr>
            </w:pPr>
            <w:r w:rsidRPr="00AF6211">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DFAF7F9"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6007D449"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67E3A4"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794CC5D"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Segoe UI Symbol" w:eastAsia="MS Gothic" w:hAnsi="Segoe UI Symbol" w:cs="Segoe UI Symbol"/>
                    <w:sz w:val="22"/>
                    <w:szCs w:val="22"/>
                  </w:rPr>
                  <w:t>☐</w:t>
                </w:r>
              </w:p>
            </w:sdtContent>
          </w:sdt>
        </w:tc>
      </w:tr>
      <w:tr w:rsidR="00B077C3" w:rsidRPr="00AF6211" w14:paraId="0BF7518D" w14:textId="77777777" w:rsidTr="005107A6">
        <w:tc>
          <w:tcPr>
            <w:tcW w:w="567" w:type="dxa"/>
          </w:tcPr>
          <w:p w14:paraId="42E91CFC" w14:textId="77777777" w:rsidR="00B077C3" w:rsidRPr="00AF6211" w:rsidRDefault="00B077C3" w:rsidP="005107A6">
            <w:pPr>
              <w:autoSpaceDE w:val="0"/>
              <w:autoSpaceDN w:val="0"/>
              <w:adjustRightInd w:val="0"/>
              <w:rPr>
                <w:rFonts w:ascii="Arial" w:hAnsi="Arial" w:cs="Arial"/>
                <w:bCs/>
                <w:sz w:val="22"/>
                <w:szCs w:val="22"/>
              </w:rPr>
            </w:pPr>
          </w:p>
        </w:tc>
        <w:tc>
          <w:tcPr>
            <w:tcW w:w="9923" w:type="dxa"/>
            <w:gridSpan w:val="5"/>
          </w:tcPr>
          <w:p w14:paraId="0409B89C" w14:textId="77777777" w:rsidR="00B077C3" w:rsidRPr="00AF6211" w:rsidRDefault="00B077C3" w:rsidP="005107A6">
            <w:pPr>
              <w:autoSpaceDE w:val="0"/>
              <w:autoSpaceDN w:val="0"/>
              <w:adjustRightInd w:val="0"/>
              <w:rPr>
                <w:rFonts w:ascii="Arial" w:hAnsi="Arial" w:cs="Arial"/>
                <w:bCs/>
                <w:sz w:val="22"/>
                <w:szCs w:val="22"/>
              </w:rPr>
            </w:pPr>
          </w:p>
          <w:p w14:paraId="03FBE09D" w14:textId="77777777" w:rsidR="00B077C3" w:rsidRPr="00AF6211" w:rsidRDefault="00B077C3" w:rsidP="005107A6">
            <w:pPr>
              <w:autoSpaceDE w:val="0"/>
              <w:autoSpaceDN w:val="0"/>
              <w:adjustRightInd w:val="0"/>
              <w:rPr>
                <w:rFonts w:ascii="Arial" w:hAnsi="Arial" w:cs="Arial"/>
                <w:bCs/>
                <w:sz w:val="22"/>
                <w:szCs w:val="22"/>
              </w:rPr>
            </w:pPr>
            <w:r w:rsidRPr="00AF6211">
              <w:rPr>
                <w:rFonts w:ascii="Arial" w:hAnsi="Arial" w:cs="Arial"/>
                <w:bCs/>
                <w:sz w:val="22"/>
                <w:szCs w:val="22"/>
              </w:rPr>
              <w:t>If Yes, please attach a copy of any final approval (or interim approval) from the organisation (this may be a copy of an email if appropriate).</w:t>
            </w:r>
          </w:p>
          <w:p w14:paraId="70E49364" w14:textId="77777777" w:rsidR="00B077C3" w:rsidRPr="00AF6211" w:rsidRDefault="00B077C3" w:rsidP="005107A6">
            <w:pPr>
              <w:autoSpaceDE w:val="0"/>
              <w:autoSpaceDN w:val="0"/>
              <w:adjustRightInd w:val="0"/>
              <w:rPr>
                <w:rFonts w:ascii="Arial" w:hAnsi="Arial" w:cs="Arial"/>
                <w:b/>
                <w:bCs/>
                <w:sz w:val="22"/>
                <w:szCs w:val="22"/>
              </w:rPr>
            </w:pPr>
          </w:p>
        </w:tc>
      </w:tr>
    </w:tbl>
    <w:p w14:paraId="2A004931" w14:textId="77777777" w:rsidR="00B077C3" w:rsidRPr="00AF6211" w:rsidRDefault="00B077C3" w:rsidP="00B077C3">
      <w:pPr>
        <w:autoSpaceDE w:val="0"/>
        <w:autoSpaceDN w:val="0"/>
        <w:adjustRightInd w:val="0"/>
        <w:spacing w:after="240"/>
        <w:jc w:val="both"/>
        <w:rPr>
          <w:rFonts w:ascii="Arial" w:hAnsi="Arial" w:cs="Arial"/>
          <w:b/>
        </w:rPr>
      </w:pPr>
    </w:p>
    <w:p w14:paraId="6804B4C4" w14:textId="77777777" w:rsidR="00B077C3" w:rsidRPr="00AF6211" w:rsidRDefault="00B077C3" w:rsidP="00B077C3">
      <w:pPr>
        <w:autoSpaceDE w:val="0"/>
        <w:autoSpaceDN w:val="0"/>
        <w:adjustRightInd w:val="0"/>
        <w:spacing w:after="240"/>
        <w:jc w:val="both"/>
        <w:rPr>
          <w:rFonts w:ascii="Arial" w:hAnsi="Arial" w:cs="Arial"/>
          <w:b/>
        </w:rPr>
      </w:pPr>
      <w:r w:rsidRPr="00AF6211">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077C3" w:rsidRPr="00AF6211" w14:paraId="52745E5D" w14:textId="77777777" w:rsidTr="005107A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97A67C" w14:textId="77777777" w:rsidR="00B077C3" w:rsidRPr="00AF6211" w:rsidRDefault="00B077C3" w:rsidP="005107A6">
            <w:pPr>
              <w:rPr>
                <w:rFonts w:ascii="Arial" w:hAnsi="Arial" w:cs="Arial"/>
              </w:rPr>
            </w:pPr>
            <w:r w:rsidRPr="00AF621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AB060" w14:textId="77777777" w:rsidR="00B077C3" w:rsidRPr="00AF6211" w:rsidRDefault="00B077C3" w:rsidP="005107A6">
            <w:pPr>
              <w:rPr>
                <w:rFonts w:ascii="Arial" w:hAnsi="Arial" w:cs="Arial"/>
              </w:rPr>
            </w:pPr>
            <w:r w:rsidRPr="00AF6211">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3AD17BB" w14:textId="77777777" w:rsidR="00B077C3" w:rsidRPr="00AF6211" w:rsidRDefault="00B077C3" w:rsidP="005107A6">
            <w:pPr>
              <w:tabs>
                <w:tab w:val="left" w:pos="1860"/>
              </w:tabs>
              <w:rPr>
                <w:rFonts w:ascii="Arial" w:hAnsi="Arial" w:cs="Arial"/>
              </w:rPr>
            </w:pPr>
            <w:r w:rsidRPr="00AF6211">
              <w:rPr>
                <w:rFonts w:ascii="Arial" w:hAnsi="Arial" w:cs="Arial"/>
              </w:rPr>
              <w:t>Are frontline response police officers adequately trained to respond to mental health incidents?</w:t>
            </w:r>
          </w:p>
        </w:tc>
      </w:tr>
      <w:tr w:rsidR="00B077C3" w:rsidRPr="00AF6211" w14:paraId="6A18B4C2" w14:textId="77777777" w:rsidTr="005107A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4F252" w14:textId="77777777" w:rsidR="00B077C3" w:rsidRPr="00AF6211" w:rsidRDefault="00B077C3" w:rsidP="005107A6">
            <w:pPr>
              <w:rPr>
                <w:rFonts w:ascii="Arial" w:hAnsi="Arial" w:cs="Arial"/>
              </w:rPr>
            </w:pPr>
            <w:r w:rsidRPr="00AF621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11A24" w14:textId="77777777" w:rsidR="00B077C3" w:rsidRPr="00AF6211" w:rsidRDefault="00B077C3" w:rsidP="005107A6">
            <w:pPr>
              <w:rPr>
                <w:rFonts w:ascii="Arial" w:hAnsi="Arial" w:cs="Arial"/>
              </w:rPr>
            </w:pPr>
            <w:r w:rsidRPr="00AF6211">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4B4B58F" w14:textId="77777777" w:rsidR="00B077C3" w:rsidRPr="00AF6211" w:rsidRDefault="00B077C3" w:rsidP="005107A6">
            <w:pPr>
              <w:rPr>
                <w:rFonts w:ascii="Arial" w:hAnsi="Arial" w:cs="Arial"/>
              </w:rPr>
            </w:pPr>
            <w:r w:rsidRPr="00AF6211">
              <w:rPr>
                <w:rFonts w:ascii="Arial" w:hAnsi="Arial" w:cs="Arial"/>
              </w:rPr>
              <w:t>28/08/23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63106" w14:textId="77777777" w:rsidR="00B077C3" w:rsidRPr="00AF6211" w:rsidRDefault="00B077C3" w:rsidP="005107A6">
            <w:pPr>
              <w:rPr>
                <w:rFonts w:ascii="Arial" w:hAnsi="Arial" w:cs="Arial"/>
              </w:rPr>
            </w:pPr>
            <w:r w:rsidRPr="00AF6211">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9B3999C" w14:textId="77777777" w:rsidR="00B077C3" w:rsidRPr="00AF6211" w:rsidRDefault="00B077C3" w:rsidP="005107A6">
            <w:pPr>
              <w:rPr>
                <w:rFonts w:ascii="Arial" w:hAnsi="Arial" w:cs="Arial"/>
              </w:rPr>
            </w:pPr>
            <w:r w:rsidRPr="00AF6211">
              <w:rPr>
                <w:rFonts w:ascii="Arial" w:hAnsi="Arial" w:cs="Arial"/>
              </w:rPr>
              <w:t>08/04/24</w:t>
            </w:r>
          </w:p>
        </w:tc>
      </w:tr>
      <w:tr w:rsidR="00B077C3" w:rsidRPr="00AF6211" w14:paraId="61FFF700" w14:textId="77777777" w:rsidTr="005107A6">
        <w:trPr>
          <w:trHeight w:val="454"/>
        </w:trPr>
        <w:tc>
          <w:tcPr>
            <w:tcW w:w="297" w:type="pct"/>
            <w:tcBorders>
              <w:top w:val="single" w:sz="4" w:space="0" w:color="auto"/>
            </w:tcBorders>
            <w:shd w:val="clear" w:color="auto" w:fill="F2F2F2" w:themeFill="background1" w:themeFillShade="F2"/>
            <w:vAlign w:val="center"/>
          </w:tcPr>
          <w:p w14:paraId="50DB746E" w14:textId="77777777" w:rsidR="00B077C3" w:rsidRPr="00AF6211" w:rsidRDefault="00B077C3" w:rsidP="005107A6">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E0E86C4" w14:textId="77777777" w:rsidR="00B077C3" w:rsidRPr="00AF6211" w:rsidRDefault="00B077C3" w:rsidP="005107A6">
            <w:pPr>
              <w:spacing w:before="120" w:after="120"/>
              <w:rPr>
                <w:rFonts w:ascii="Arial" w:hAnsi="Arial" w:cs="Arial"/>
                <w:b/>
              </w:rPr>
            </w:pPr>
            <w:r w:rsidRPr="00AF6211">
              <w:rPr>
                <w:rFonts w:ascii="Arial" w:hAnsi="Arial" w:cs="Arial"/>
                <w:b/>
              </w:rPr>
              <w:t>Introduction to the Research (maximum 300 words per section)</w:t>
            </w:r>
          </w:p>
          <w:p w14:paraId="5E54C8C5" w14:textId="77777777" w:rsidR="00B077C3" w:rsidRPr="00AF6211" w:rsidRDefault="00B077C3" w:rsidP="005107A6">
            <w:pPr>
              <w:spacing w:before="120" w:after="120"/>
              <w:rPr>
                <w:rFonts w:ascii="Arial" w:hAnsi="Arial" w:cs="Arial"/>
                <w:b/>
              </w:rPr>
            </w:pPr>
            <w:r w:rsidRPr="00AF6211">
              <w:rPr>
                <w:rFonts w:ascii="Arial" w:hAnsi="Arial" w:cs="Arial"/>
                <w:b/>
              </w:rPr>
              <w:t xml:space="preserve">Ensure that you write for a </w:t>
            </w:r>
            <w:r w:rsidRPr="00AF6211">
              <w:rPr>
                <w:rFonts w:ascii="Arial" w:hAnsi="Arial" w:cs="Arial"/>
                <w:b/>
                <w:u w:val="single"/>
              </w:rPr>
              <w:t>Non-Specialist Audience</w:t>
            </w:r>
            <w:r w:rsidRPr="00AF6211">
              <w:rPr>
                <w:rFonts w:ascii="Arial" w:hAnsi="Arial" w:cs="Arial"/>
                <w:b/>
              </w:rPr>
              <w:t xml:space="preserve"> when outlining your response to the points below:</w:t>
            </w:r>
          </w:p>
          <w:p w14:paraId="75A716EA" w14:textId="77777777" w:rsidR="00B077C3" w:rsidRPr="00AF6211" w:rsidRDefault="00B077C3" w:rsidP="00B077C3">
            <w:pPr>
              <w:pStyle w:val="ListParagraph"/>
              <w:numPr>
                <w:ilvl w:val="0"/>
                <w:numId w:val="32"/>
              </w:numPr>
              <w:spacing w:after="0" w:line="240" w:lineRule="auto"/>
              <w:ind w:left="0"/>
              <w:contextualSpacing w:val="0"/>
              <w:rPr>
                <w:rFonts w:ascii="Arial" w:hAnsi="Arial" w:cs="Arial"/>
                <w:i/>
              </w:rPr>
            </w:pPr>
            <w:r w:rsidRPr="00AF6211">
              <w:rPr>
                <w:rFonts w:ascii="Arial" w:hAnsi="Arial" w:cs="Arial"/>
                <w:i/>
              </w:rPr>
              <w:t>Purpose of Research Activity</w:t>
            </w:r>
          </w:p>
          <w:p w14:paraId="2626F7AF" w14:textId="77777777" w:rsidR="00B077C3" w:rsidRPr="00AF6211" w:rsidRDefault="00B077C3" w:rsidP="00B077C3">
            <w:pPr>
              <w:pStyle w:val="ListParagraph"/>
              <w:numPr>
                <w:ilvl w:val="0"/>
                <w:numId w:val="32"/>
              </w:numPr>
              <w:spacing w:after="0" w:line="240" w:lineRule="auto"/>
              <w:ind w:left="0"/>
              <w:contextualSpacing w:val="0"/>
              <w:rPr>
                <w:rFonts w:ascii="Arial" w:hAnsi="Arial" w:cs="Arial"/>
                <w:i/>
              </w:rPr>
            </w:pPr>
            <w:r w:rsidRPr="00AF6211">
              <w:rPr>
                <w:rFonts w:ascii="Arial" w:hAnsi="Arial" w:cs="Arial"/>
                <w:i/>
              </w:rPr>
              <w:t>Proposed Research Question</w:t>
            </w:r>
          </w:p>
          <w:p w14:paraId="3FF8C4F9" w14:textId="77777777" w:rsidR="00B077C3" w:rsidRPr="00AF6211" w:rsidRDefault="00B077C3" w:rsidP="00B077C3">
            <w:pPr>
              <w:pStyle w:val="ListParagraph"/>
              <w:numPr>
                <w:ilvl w:val="0"/>
                <w:numId w:val="32"/>
              </w:numPr>
              <w:spacing w:after="0" w:line="240" w:lineRule="auto"/>
              <w:ind w:left="0"/>
              <w:contextualSpacing w:val="0"/>
              <w:rPr>
                <w:rFonts w:ascii="Arial" w:hAnsi="Arial" w:cs="Arial"/>
                <w:i/>
              </w:rPr>
            </w:pPr>
            <w:r w:rsidRPr="00AF6211">
              <w:rPr>
                <w:rFonts w:ascii="Arial" w:hAnsi="Arial" w:cs="Arial"/>
                <w:i/>
              </w:rPr>
              <w:t>Aims of Research Activity</w:t>
            </w:r>
          </w:p>
          <w:p w14:paraId="45A95A7A" w14:textId="77777777" w:rsidR="00B077C3" w:rsidRPr="00AF6211" w:rsidRDefault="00B077C3" w:rsidP="00B077C3">
            <w:pPr>
              <w:pStyle w:val="ListParagraph"/>
              <w:numPr>
                <w:ilvl w:val="0"/>
                <w:numId w:val="32"/>
              </w:numPr>
              <w:spacing w:after="240" w:line="240" w:lineRule="auto"/>
              <w:ind w:left="0" w:hanging="357"/>
              <w:contextualSpacing w:val="0"/>
              <w:rPr>
                <w:rFonts w:ascii="Arial" w:hAnsi="Arial" w:cs="Arial"/>
                <w:i/>
              </w:rPr>
            </w:pPr>
            <w:r w:rsidRPr="00AF6211">
              <w:rPr>
                <w:rFonts w:ascii="Arial" w:hAnsi="Arial" w:cs="Arial"/>
                <w:i/>
              </w:rPr>
              <w:t>Objectives of Research Activity</w:t>
            </w:r>
          </w:p>
          <w:p w14:paraId="0D00C1E1" w14:textId="77777777" w:rsidR="00B077C3" w:rsidRPr="00AF6211" w:rsidRDefault="00B077C3" w:rsidP="005107A6">
            <w:pPr>
              <w:spacing w:after="120"/>
              <w:rPr>
                <w:rFonts w:ascii="Arial" w:hAnsi="Arial" w:cs="Arial"/>
              </w:rPr>
            </w:pPr>
            <w:r w:rsidRPr="00AF6211">
              <w:rPr>
                <w:rFonts w:ascii="Arial" w:hAnsi="Arial" w:cs="Arial"/>
              </w:rPr>
              <w:t xml:space="preserve">Demonstrate, briefly, how </w:t>
            </w:r>
            <w:r w:rsidRPr="00AF6211">
              <w:rPr>
                <w:rFonts w:ascii="Arial" w:hAnsi="Arial" w:cs="Arial"/>
                <w:b/>
                <w:u w:val="single"/>
              </w:rPr>
              <w:t>Existing Research</w:t>
            </w:r>
            <w:r w:rsidRPr="00AF6211">
              <w:rPr>
                <w:rFonts w:ascii="Arial" w:hAnsi="Arial" w:cs="Arial"/>
              </w:rPr>
              <w:t xml:space="preserve"> has informed the proposed activity and explain</w:t>
            </w:r>
          </w:p>
          <w:p w14:paraId="711A9A1F" w14:textId="77777777" w:rsidR="00B077C3" w:rsidRPr="00AF6211" w:rsidRDefault="00B077C3" w:rsidP="00B077C3">
            <w:pPr>
              <w:pStyle w:val="ListParagraph"/>
              <w:numPr>
                <w:ilvl w:val="0"/>
                <w:numId w:val="32"/>
              </w:numPr>
              <w:spacing w:after="0" w:line="240" w:lineRule="auto"/>
              <w:ind w:left="0"/>
              <w:contextualSpacing w:val="0"/>
              <w:rPr>
                <w:rFonts w:ascii="Arial" w:hAnsi="Arial" w:cs="Arial"/>
                <w:i/>
              </w:rPr>
            </w:pPr>
            <w:r w:rsidRPr="00AF6211">
              <w:rPr>
                <w:rFonts w:ascii="Arial" w:hAnsi="Arial" w:cs="Arial"/>
                <w:i/>
              </w:rPr>
              <w:t xml:space="preserve">What the research activity will add to the body of knowledge </w:t>
            </w:r>
          </w:p>
          <w:p w14:paraId="249778BF" w14:textId="77777777" w:rsidR="00B077C3" w:rsidRPr="00AF6211" w:rsidRDefault="00B077C3" w:rsidP="00B077C3">
            <w:pPr>
              <w:pStyle w:val="ListParagraph"/>
              <w:numPr>
                <w:ilvl w:val="0"/>
                <w:numId w:val="32"/>
              </w:numPr>
              <w:spacing w:after="0" w:line="240" w:lineRule="auto"/>
              <w:ind w:left="0"/>
              <w:contextualSpacing w:val="0"/>
              <w:rPr>
                <w:rFonts w:ascii="Arial" w:hAnsi="Arial" w:cs="Arial"/>
              </w:rPr>
            </w:pPr>
            <w:r w:rsidRPr="00AF6211">
              <w:rPr>
                <w:rFonts w:ascii="Arial" w:hAnsi="Arial" w:cs="Arial"/>
                <w:i/>
              </w:rPr>
              <w:t xml:space="preserve">How it addresses an area of importance. </w:t>
            </w:r>
          </w:p>
        </w:tc>
      </w:tr>
      <w:tr w:rsidR="00B077C3" w:rsidRPr="00AF6211" w:rsidDel="002A152D" w14:paraId="30D41214" w14:textId="77777777" w:rsidTr="005107A6">
        <w:trPr>
          <w:trHeight w:val="454"/>
        </w:trPr>
        <w:tc>
          <w:tcPr>
            <w:tcW w:w="297" w:type="pct"/>
            <w:vAlign w:val="center"/>
          </w:tcPr>
          <w:p w14:paraId="33B39D02"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3</w:t>
            </w:r>
          </w:p>
        </w:tc>
        <w:tc>
          <w:tcPr>
            <w:tcW w:w="4703" w:type="pct"/>
            <w:gridSpan w:val="4"/>
            <w:vAlign w:val="center"/>
          </w:tcPr>
          <w:p w14:paraId="0C9B1FAF" w14:textId="77777777" w:rsidR="00B077C3" w:rsidRPr="00AF6211" w:rsidRDefault="00B077C3" w:rsidP="005107A6">
            <w:pPr>
              <w:autoSpaceDE w:val="0"/>
              <w:autoSpaceDN w:val="0"/>
              <w:adjustRightInd w:val="0"/>
              <w:rPr>
                <w:rFonts w:ascii="Arial" w:hAnsi="Arial" w:cs="Arial"/>
                <w:b/>
                <w:bCs/>
              </w:rPr>
            </w:pPr>
            <w:r w:rsidRPr="00AF6211">
              <w:rPr>
                <w:rFonts w:ascii="Arial" w:hAnsi="Arial" w:cs="Arial"/>
                <w:b/>
                <w:bCs/>
              </w:rPr>
              <w:t>Purpose of Research Activity</w:t>
            </w:r>
          </w:p>
          <w:p w14:paraId="361B3AC4" w14:textId="77777777" w:rsidR="00B077C3" w:rsidRPr="00AF6211" w:rsidRDefault="00B077C3" w:rsidP="005107A6">
            <w:pPr>
              <w:rPr>
                <w:rFonts w:ascii="Arial" w:hAnsi="Arial" w:cs="Arial"/>
              </w:rPr>
            </w:pPr>
          </w:p>
          <w:p w14:paraId="4DAA41E6" w14:textId="77777777" w:rsidR="00B077C3" w:rsidRPr="00AF6211" w:rsidRDefault="00B077C3" w:rsidP="005107A6">
            <w:pPr>
              <w:rPr>
                <w:rFonts w:ascii="Arial" w:hAnsi="Arial" w:cs="Arial"/>
              </w:rPr>
            </w:pPr>
            <w:r w:rsidRPr="00AF6211">
              <w:rPr>
                <w:rFonts w:ascii="Arial" w:hAnsi="Arial" w:cs="Arial"/>
              </w:rPr>
              <w:t>The research I am conducting is to establish whether frontline police officers are adequately trained to deal with mental health response calls. Is the training provided adequate enough for the volume of Mental health response calls front line police officers attend.</w:t>
            </w:r>
          </w:p>
          <w:p w14:paraId="17AF0673" w14:textId="77777777" w:rsidR="00B077C3" w:rsidRPr="00AF6211" w:rsidRDefault="00B077C3" w:rsidP="005107A6">
            <w:pPr>
              <w:rPr>
                <w:rFonts w:ascii="Arial" w:hAnsi="Arial" w:cs="Arial"/>
              </w:rPr>
            </w:pPr>
          </w:p>
          <w:p w14:paraId="309720DA" w14:textId="77777777" w:rsidR="00B077C3" w:rsidRPr="00AF6211" w:rsidDel="00425DA7" w:rsidRDefault="00B077C3" w:rsidP="005107A6">
            <w:pPr>
              <w:rPr>
                <w:rFonts w:ascii="Arial" w:hAnsi="Arial" w:cs="Arial"/>
              </w:rPr>
            </w:pPr>
            <w:r w:rsidRPr="00AF6211">
              <w:rPr>
                <w:rFonts w:ascii="Arial" w:hAnsi="Arial" w:cs="Arial"/>
                <w:color w:val="808080"/>
                <w:sz w:val="18"/>
                <w:szCs w:val="18"/>
              </w:rPr>
              <w:t>(this box should expand as you type)</w:t>
            </w:r>
          </w:p>
        </w:tc>
      </w:tr>
      <w:tr w:rsidR="00B077C3" w:rsidRPr="00AF6211" w:rsidDel="002A152D" w14:paraId="19C7189A" w14:textId="77777777" w:rsidTr="005107A6">
        <w:trPr>
          <w:trHeight w:val="454"/>
        </w:trPr>
        <w:tc>
          <w:tcPr>
            <w:tcW w:w="297" w:type="pct"/>
            <w:vAlign w:val="center"/>
          </w:tcPr>
          <w:p w14:paraId="52C65CA9"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4</w:t>
            </w:r>
          </w:p>
        </w:tc>
        <w:tc>
          <w:tcPr>
            <w:tcW w:w="4703" w:type="pct"/>
            <w:gridSpan w:val="4"/>
            <w:vAlign w:val="center"/>
          </w:tcPr>
          <w:p w14:paraId="1EDD9F9B" w14:textId="77777777" w:rsidR="00B077C3" w:rsidRPr="00AF6211" w:rsidRDefault="00B077C3" w:rsidP="005107A6">
            <w:pPr>
              <w:autoSpaceDE w:val="0"/>
              <w:autoSpaceDN w:val="0"/>
              <w:adjustRightInd w:val="0"/>
              <w:rPr>
                <w:rFonts w:ascii="Arial" w:hAnsi="Arial" w:cs="Arial"/>
                <w:b/>
                <w:bCs/>
              </w:rPr>
            </w:pPr>
            <w:r w:rsidRPr="00AF6211">
              <w:rPr>
                <w:rFonts w:ascii="Arial" w:hAnsi="Arial" w:cs="Arial"/>
                <w:b/>
                <w:bCs/>
              </w:rPr>
              <w:t>Research Question</w:t>
            </w:r>
          </w:p>
          <w:p w14:paraId="3740B97A" w14:textId="77777777" w:rsidR="00B077C3" w:rsidRPr="00AF6211" w:rsidRDefault="00B077C3" w:rsidP="005107A6">
            <w:pPr>
              <w:rPr>
                <w:rFonts w:ascii="Arial" w:hAnsi="Arial" w:cs="Arial"/>
              </w:rPr>
            </w:pPr>
          </w:p>
          <w:p w14:paraId="491851B0" w14:textId="77777777" w:rsidR="00B077C3" w:rsidRPr="00AF6211" w:rsidRDefault="00B077C3" w:rsidP="005107A6">
            <w:pPr>
              <w:rPr>
                <w:rFonts w:ascii="Arial" w:hAnsi="Arial" w:cs="Arial"/>
              </w:rPr>
            </w:pPr>
            <w:r w:rsidRPr="00AF6211">
              <w:rPr>
                <w:rFonts w:ascii="Arial" w:hAnsi="Arial" w:cs="Arial"/>
              </w:rPr>
              <w:t>Are frontline police officers adequately trained to respond to mental health incidents?</w:t>
            </w:r>
          </w:p>
          <w:p w14:paraId="4502BB02" w14:textId="77777777" w:rsidR="00B077C3" w:rsidRPr="00AF6211" w:rsidRDefault="00B077C3" w:rsidP="005107A6">
            <w:pPr>
              <w:rPr>
                <w:rFonts w:ascii="Arial" w:hAnsi="Arial" w:cs="Arial"/>
              </w:rPr>
            </w:pPr>
          </w:p>
          <w:p w14:paraId="14CD0F0D" w14:textId="77777777" w:rsidR="00B077C3" w:rsidRPr="00AF6211" w:rsidRDefault="00B077C3" w:rsidP="005107A6">
            <w:pPr>
              <w:autoSpaceDE w:val="0"/>
              <w:autoSpaceDN w:val="0"/>
              <w:adjustRightInd w:val="0"/>
              <w:rPr>
                <w:rFonts w:ascii="Arial" w:hAnsi="Arial" w:cs="Arial"/>
                <w:b/>
                <w:bCs/>
              </w:rPr>
            </w:pPr>
            <w:r w:rsidRPr="00AF6211">
              <w:rPr>
                <w:rFonts w:ascii="Arial" w:hAnsi="Arial" w:cs="Arial"/>
                <w:sz w:val="18"/>
                <w:szCs w:val="18"/>
              </w:rPr>
              <w:t>(this box should expand as you type)</w:t>
            </w:r>
          </w:p>
        </w:tc>
      </w:tr>
      <w:tr w:rsidR="00B077C3" w:rsidRPr="00AF6211" w14:paraId="51A4C751" w14:textId="77777777" w:rsidTr="005107A6">
        <w:trPr>
          <w:trHeight w:val="454"/>
        </w:trPr>
        <w:tc>
          <w:tcPr>
            <w:tcW w:w="297" w:type="pct"/>
            <w:vAlign w:val="center"/>
          </w:tcPr>
          <w:p w14:paraId="06078C3D"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5</w:t>
            </w:r>
          </w:p>
        </w:tc>
        <w:tc>
          <w:tcPr>
            <w:tcW w:w="4703" w:type="pct"/>
            <w:gridSpan w:val="4"/>
            <w:vAlign w:val="center"/>
          </w:tcPr>
          <w:p w14:paraId="6A9BADCA" w14:textId="77777777" w:rsidR="00B077C3" w:rsidRPr="00AF6211" w:rsidRDefault="00B077C3" w:rsidP="005107A6">
            <w:pPr>
              <w:autoSpaceDE w:val="0"/>
              <w:autoSpaceDN w:val="0"/>
              <w:adjustRightInd w:val="0"/>
              <w:rPr>
                <w:rFonts w:ascii="Arial" w:hAnsi="Arial" w:cs="Arial"/>
                <w:b/>
                <w:bCs/>
              </w:rPr>
            </w:pPr>
            <w:r w:rsidRPr="00AF6211">
              <w:rPr>
                <w:rFonts w:ascii="Arial" w:hAnsi="Arial" w:cs="Arial"/>
                <w:b/>
                <w:bCs/>
              </w:rPr>
              <w:t>Aims of Research Activity</w:t>
            </w:r>
          </w:p>
          <w:p w14:paraId="71670FF9" w14:textId="77777777" w:rsidR="00B077C3" w:rsidRPr="00AF6211" w:rsidRDefault="00B077C3" w:rsidP="005107A6">
            <w:pPr>
              <w:rPr>
                <w:rFonts w:ascii="Arial" w:hAnsi="Arial" w:cs="Arial"/>
              </w:rPr>
            </w:pPr>
          </w:p>
          <w:p w14:paraId="19DCAB63" w14:textId="77777777" w:rsidR="00B077C3" w:rsidRPr="00AF6211" w:rsidRDefault="00B077C3" w:rsidP="005107A6">
            <w:pPr>
              <w:rPr>
                <w:rFonts w:ascii="Arial" w:hAnsi="Arial" w:cs="Arial"/>
              </w:rPr>
            </w:pPr>
          </w:p>
          <w:p w14:paraId="41A7A60B" w14:textId="77777777" w:rsidR="00B077C3" w:rsidRPr="00AF6211" w:rsidRDefault="00B077C3" w:rsidP="005107A6">
            <w:pPr>
              <w:rPr>
                <w:rFonts w:ascii="Arial" w:hAnsi="Arial" w:cs="Arial"/>
              </w:rPr>
            </w:pPr>
            <w:r w:rsidRPr="00AF6211">
              <w:rPr>
                <w:rFonts w:ascii="Arial" w:hAnsi="Arial" w:cs="Arial"/>
              </w:rPr>
              <w:t xml:space="preserve">The aim of the research activity is to establish whether frontline police officers receive adequate training, specifically, to deal with mental health response calls. </w:t>
            </w:r>
          </w:p>
          <w:p w14:paraId="5799CCDC" w14:textId="77777777" w:rsidR="00B077C3" w:rsidRPr="00AF6211" w:rsidRDefault="00B077C3" w:rsidP="005107A6">
            <w:pPr>
              <w:rPr>
                <w:rFonts w:ascii="Arial" w:hAnsi="Arial" w:cs="Arial"/>
              </w:rPr>
            </w:pPr>
          </w:p>
          <w:p w14:paraId="4254FE18" w14:textId="77777777" w:rsidR="00B077C3" w:rsidRPr="00AF6211" w:rsidRDefault="00B077C3" w:rsidP="005107A6">
            <w:pPr>
              <w:rPr>
                <w:rFonts w:ascii="Arial" w:hAnsi="Arial" w:cs="Arial"/>
              </w:rPr>
            </w:pPr>
            <w:r w:rsidRPr="00AF6211">
              <w:rPr>
                <w:rFonts w:ascii="Arial" w:hAnsi="Arial" w:cs="Arial"/>
                <w:color w:val="808080"/>
                <w:sz w:val="18"/>
                <w:szCs w:val="18"/>
              </w:rPr>
              <w:t>(this box should expand as you type)</w:t>
            </w:r>
          </w:p>
        </w:tc>
      </w:tr>
      <w:tr w:rsidR="00B077C3" w:rsidRPr="00AF6211" w14:paraId="14384F7E" w14:textId="77777777" w:rsidTr="005107A6">
        <w:trPr>
          <w:trHeight w:val="454"/>
        </w:trPr>
        <w:tc>
          <w:tcPr>
            <w:tcW w:w="297" w:type="pct"/>
            <w:vAlign w:val="center"/>
          </w:tcPr>
          <w:p w14:paraId="397F5E25"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6</w:t>
            </w:r>
          </w:p>
        </w:tc>
        <w:tc>
          <w:tcPr>
            <w:tcW w:w="4703" w:type="pct"/>
            <w:gridSpan w:val="4"/>
            <w:vAlign w:val="center"/>
          </w:tcPr>
          <w:p w14:paraId="664B849C" w14:textId="77777777" w:rsidR="00B077C3" w:rsidRPr="00AF6211" w:rsidRDefault="00B077C3" w:rsidP="005107A6">
            <w:pPr>
              <w:autoSpaceDE w:val="0"/>
              <w:autoSpaceDN w:val="0"/>
              <w:adjustRightInd w:val="0"/>
              <w:rPr>
                <w:rFonts w:ascii="Arial" w:hAnsi="Arial" w:cs="Arial"/>
                <w:b/>
                <w:bCs/>
              </w:rPr>
            </w:pPr>
            <w:r w:rsidRPr="00AF6211">
              <w:rPr>
                <w:rFonts w:ascii="Arial" w:hAnsi="Arial" w:cs="Arial"/>
                <w:b/>
                <w:bCs/>
              </w:rPr>
              <w:t>Objectives of Research Activity</w:t>
            </w:r>
          </w:p>
          <w:p w14:paraId="7A2B4656" w14:textId="77777777" w:rsidR="00B077C3" w:rsidRPr="00AF6211" w:rsidRDefault="00B077C3" w:rsidP="005107A6">
            <w:pPr>
              <w:rPr>
                <w:rFonts w:ascii="Arial" w:hAnsi="Arial" w:cs="Arial"/>
              </w:rPr>
            </w:pPr>
          </w:p>
          <w:p w14:paraId="69364022" w14:textId="77777777" w:rsidR="00B077C3" w:rsidRPr="00AF6211" w:rsidRDefault="00B077C3" w:rsidP="005107A6">
            <w:pPr>
              <w:rPr>
                <w:rFonts w:ascii="Arial" w:hAnsi="Arial" w:cs="Arial"/>
              </w:rPr>
            </w:pPr>
            <w:r w:rsidRPr="00AF6211">
              <w:rPr>
                <w:rFonts w:ascii="Arial" w:hAnsi="Arial" w:cs="Arial"/>
              </w:rPr>
              <w:t>I have identified three key objectives that I will be focusing my research around. These three objectives are the following: -</w:t>
            </w:r>
          </w:p>
          <w:p w14:paraId="614751F5" w14:textId="77777777" w:rsidR="00B077C3" w:rsidRPr="00AF6211" w:rsidRDefault="00B077C3" w:rsidP="005107A6">
            <w:pPr>
              <w:rPr>
                <w:rFonts w:ascii="Arial" w:hAnsi="Arial" w:cs="Arial"/>
              </w:rPr>
            </w:pPr>
          </w:p>
          <w:p w14:paraId="08201CA4" w14:textId="77777777" w:rsidR="00B077C3" w:rsidRPr="00AF6211" w:rsidRDefault="00B077C3" w:rsidP="005107A6">
            <w:pPr>
              <w:rPr>
                <w:rFonts w:ascii="Arial" w:hAnsi="Arial" w:cs="Arial"/>
              </w:rPr>
            </w:pPr>
            <w:r w:rsidRPr="00AF6211">
              <w:rPr>
                <w:rFonts w:ascii="Arial" w:hAnsi="Arial" w:cs="Arial"/>
              </w:rPr>
              <w:t>Are response police officers receiving an adequate level of training to respond to mental health incidents?</w:t>
            </w:r>
          </w:p>
          <w:p w14:paraId="52F783FD" w14:textId="77777777" w:rsidR="00B077C3" w:rsidRPr="00AF6211" w:rsidRDefault="00B077C3" w:rsidP="005107A6">
            <w:pPr>
              <w:rPr>
                <w:rFonts w:ascii="Arial" w:hAnsi="Arial" w:cs="Arial"/>
              </w:rPr>
            </w:pPr>
          </w:p>
          <w:p w14:paraId="7C8F5487" w14:textId="77777777" w:rsidR="00B077C3" w:rsidRPr="00AF6211" w:rsidRDefault="00B077C3" w:rsidP="005107A6">
            <w:pPr>
              <w:rPr>
                <w:rFonts w:ascii="Arial" w:hAnsi="Arial" w:cs="Arial"/>
              </w:rPr>
            </w:pPr>
            <w:r w:rsidRPr="00AF6211">
              <w:rPr>
                <w:rFonts w:ascii="Arial" w:hAnsi="Arial" w:cs="Arial"/>
              </w:rPr>
              <w:t>Do frontline police officers feel adequately trained to deal with mental health incidents?</w:t>
            </w:r>
          </w:p>
          <w:p w14:paraId="21AAB428" w14:textId="77777777" w:rsidR="00B077C3" w:rsidRPr="00AF6211" w:rsidRDefault="00B077C3" w:rsidP="005107A6">
            <w:pPr>
              <w:rPr>
                <w:rFonts w:ascii="Arial" w:hAnsi="Arial" w:cs="Arial"/>
              </w:rPr>
            </w:pPr>
          </w:p>
          <w:p w14:paraId="2CCE38C6" w14:textId="77777777" w:rsidR="00B077C3" w:rsidRPr="00AF6211" w:rsidRDefault="00B077C3" w:rsidP="005107A6">
            <w:pPr>
              <w:rPr>
                <w:rFonts w:ascii="Arial" w:hAnsi="Arial" w:cs="Arial"/>
              </w:rPr>
            </w:pPr>
            <w:r w:rsidRPr="00AF6211">
              <w:rPr>
                <w:rFonts w:ascii="Arial" w:hAnsi="Arial" w:cs="Arial"/>
              </w:rPr>
              <w:t>Do frontline police officers feel they are provided enough resources and support when dealing with mental health incidents?</w:t>
            </w:r>
          </w:p>
          <w:p w14:paraId="7E64E063" w14:textId="77777777" w:rsidR="00B077C3" w:rsidRPr="00AF6211" w:rsidRDefault="00B077C3" w:rsidP="005107A6">
            <w:pPr>
              <w:rPr>
                <w:rFonts w:ascii="Arial" w:hAnsi="Arial" w:cs="Arial"/>
              </w:rPr>
            </w:pPr>
          </w:p>
          <w:p w14:paraId="7F013BB5" w14:textId="77777777" w:rsidR="00B077C3" w:rsidRPr="00AF6211" w:rsidRDefault="00B077C3" w:rsidP="005107A6">
            <w:pPr>
              <w:rPr>
                <w:rFonts w:ascii="Arial" w:hAnsi="Arial" w:cs="Arial"/>
              </w:rPr>
            </w:pPr>
          </w:p>
          <w:p w14:paraId="6D5C97CC" w14:textId="77777777" w:rsidR="00B077C3" w:rsidRPr="00AF6211" w:rsidRDefault="00B077C3" w:rsidP="005107A6">
            <w:pPr>
              <w:rPr>
                <w:rFonts w:ascii="Arial" w:hAnsi="Arial" w:cs="Arial"/>
              </w:rPr>
            </w:pPr>
            <w:r w:rsidRPr="00AF6211">
              <w:rPr>
                <w:rFonts w:ascii="Arial" w:hAnsi="Arial" w:cs="Arial"/>
                <w:color w:val="808080"/>
                <w:sz w:val="18"/>
                <w:szCs w:val="18"/>
              </w:rPr>
              <w:t>(this box should expand as you type)</w:t>
            </w:r>
          </w:p>
        </w:tc>
      </w:tr>
      <w:tr w:rsidR="00B077C3" w:rsidRPr="00AF6211" w14:paraId="5D9E385A" w14:textId="77777777" w:rsidTr="005107A6">
        <w:trPr>
          <w:trHeight w:val="454"/>
        </w:trPr>
        <w:tc>
          <w:tcPr>
            <w:tcW w:w="297" w:type="pct"/>
            <w:shd w:val="clear" w:color="auto" w:fill="F2F2F2" w:themeFill="background1" w:themeFillShade="F2"/>
            <w:vAlign w:val="center"/>
          </w:tcPr>
          <w:p w14:paraId="4F4E5B48" w14:textId="77777777" w:rsidR="00B077C3" w:rsidRPr="00AF6211" w:rsidRDefault="00B077C3" w:rsidP="005107A6">
            <w:pPr>
              <w:spacing w:before="120" w:after="120"/>
              <w:rPr>
                <w:rFonts w:ascii="Arial" w:hAnsi="Arial" w:cs="Arial"/>
              </w:rPr>
            </w:pPr>
          </w:p>
        </w:tc>
        <w:tc>
          <w:tcPr>
            <w:tcW w:w="4703" w:type="pct"/>
            <w:gridSpan w:val="4"/>
            <w:shd w:val="clear" w:color="auto" w:fill="F2F2F2" w:themeFill="background1" w:themeFillShade="F2"/>
            <w:vAlign w:val="center"/>
          </w:tcPr>
          <w:p w14:paraId="0C10B014" w14:textId="77777777" w:rsidR="00B077C3" w:rsidRPr="00AF6211" w:rsidRDefault="00B077C3" w:rsidP="005107A6">
            <w:pPr>
              <w:spacing w:before="120" w:after="120"/>
              <w:rPr>
                <w:rFonts w:ascii="Arial" w:hAnsi="Arial" w:cs="Arial"/>
                <w:b/>
              </w:rPr>
            </w:pPr>
            <w:r w:rsidRPr="00AF6211">
              <w:rPr>
                <w:rFonts w:ascii="Arial" w:hAnsi="Arial" w:cs="Arial"/>
                <w:b/>
              </w:rPr>
              <w:t>Proposed methods (maximum 600 words)</w:t>
            </w:r>
          </w:p>
          <w:p w14:paraId="773F9759" w14:textId="77777777" w:rsidR="00B077C3" w:rsidRPr="00AF6211" w:rsidRDefault="00B077C3" w:rsidP="005107A6">
            <w:pPr>
              <w:rPr>
                <w:rFonts w:ascii="Arial" w:hAnsi="Arial" w:cs="Arial"/>
              </w:rPr>
            </w:pPr>
            <w:r w:rsidRPr="00AF6211">
              <w:rPr>
                <w:rFonts w:ascii="Arial" w:hAnsi="Arial" w:cs="Arial"/>
              </w:rPr>
              <w:t xml:space="preserve">Provide a brief summary of all the methods that </w:t>
            </w:r>
            <w:r w:rsidRPr="00AF6211">
              <w:rPr>
                <w:rFonts w:ascii="Arial" w:hAnsi="Arial" w:cs="Arial"/>
                <w:b/>
              </w:rPr>
              <w:t>may</w:t>
            </w:r>
            <w:r w:rsidRPr="00AF6211">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077C3" w:rsidRPr="00AF6211" w14:paraId="00256C63" w14:textId="77777777" w:rsidTr="005107A6">
        <w:trPr>
          <w:trHeight w:val="454"/>
        </w:trPr>
        <w:tc>
          <w:tcPr>
            <w:tcW w:w="297" w:type="pct"/>
            <w:vAlign w:val="center"/>
          </w:tcPr>
          <w:p w14:paraId="19E4BAD3" w14:textId="77777777" w:rsidR="00B077C3" w:rsidRPr="00AF6211" w:rsidRDefault="00B077C3" w:rsidP="005107A6">
            <w:pPr>
              <w:rPr>
                <w:rFonts w:ascii="Arial" w:hAnsi="Arial" w:cs="Arial"/>
              </w:rPr>
            </w:pPr>
            <w:r w:rsidRPr="00AF6211">
              <w:rPr>
                <w:rFonts w:ascii="Arial" w:hAnsi="Arial" w:cs="Arial"/>
              </w:rPr>
              <w:t>7</w:t>
            </w:r>
          </w:p>
        </w:tc>
        <w:tc>
          <w:tcPr>
            <w:tcW w:w="4703" w:type="pct"/>
            <w:gridSpan w:val="4"/>
            <w:vAlign w:val="center"/>
          </w:tcPr>
          <w:p w14:paraId="76DFFA3B" w14:textId="77777777" w:rsidR="00B077C3" w:rsidRPr="00AF6211" w:rsidRDefault="00B077C3" w:rsidP="005107A6">
            <w:pPr>
              <w:rPr>
                <w:rFonts w:ascii="Arial" w:hAnsi="Arial" w:cs="Arial"/>
              </w:rPr>
            </w:pPr>
          </w:p>
          <w:p w14:paraId="098F9183" w14:textId="77777777" w:rsidR="00B077C3" w:rsidRPr="00AF6211" w:rsidRDefault="00B077C3" w:rsidP="005107A6">
            <w:pPr>
              <w:rPr>
                <w:rFonts w:ascii="Arial" w:hAnsi="Arial" w:cs="Arial"/>
              </w:rPr>
            </w:pPr>
            <w:r w:rsidRPr="00AF6211">
              <w:rPr>
                <w:rFonts w:ascii="Arial" w:hAnsi="Arial" w:cs="Arial"/>
              </w:rPr>
              <w:t>To answer the proposed research question, I have chosen survey methodology, specifically, an online survey sent via the force intranet. This will include open and closed questions.</w:t>
            </w:r>
          </w:p>
          <w:p w14:paraId="63CE0D9A" w14:textId="77777777" w:rsidR="00B077C3" w:rsidRPr="00AF6211" w:rsidRDefault="00B077C3" w:rsidP="005107A6">
            <w:pPr>
              <w:rPr>
                <w:rFonts w:ascii="Arial" w:hAnsi="Arial" w:cs="Arial"/>
              </w:rPr>
            </w:pPr>
          </w:p>
          <w:p w14:paraId="72ECC3EE" w14:textId="77777777" w:rsidR="00B077C3" w:rsidRPr="00AF6211" w:rsidRDefault="00B077C3" w:rsidP="005107A6">
            <w:pPr>
              <w:rPr>
                <w:rFonts w:ascii="Arial" w:hAnsi="Arial" w:cs="Arial"/>
                <w:b/>
              </w:rPr>
            </w:pPr>
            <w:r w:rsidRPr="00AF6211">
              <w:rPr>
                <w:rFonts w:ascii="Arial" w:hAnsi="Arial" w:cs="Arial"/>
                <w:color w:val="808080"/>
                <w:sz w:val="18"/>
                <w:szCs w:val="18"/>
              </w:rPr>
              <w:t>(this box should expand as you type)</w:t>
            </w:r>
          </w:p>
        </w:tc>
      </w:tr>
      <w:tr w:rsidR="00B077C3" w:rsidRPr="00AF6211" w14:paraId="7B63DB10" w14:textId="77777777" w:rsidTr="005107A6">
        <w:trPr>
          <w:trHeight w:val="454"/>
        </w:trPr>
        <w:tc>
          <w:tcPr>
            <w:tcW w:w="297" w:type="pct"/>
            <w:shd w:val="clear" w:color="auto" w:fill="F2F2F2" w:themeFill="background1" w:themeFillShade="F2"/>
            <w:vAlign w:val="center"/>
          </w:tcPr>
          <w:p w14:paraId="36BBCD3C" w14:textId="77777777" w:rsidR="00B077C3" w:rsidRPr="00AF6211" w:rsidRDefault="00B077C3" w:rsidP="005107A6">
            <w:pPr>
              <w:spacing w:before="120"/>
              <w:rPr>
                <w:rFonts w:ascii="Arial" w:hAnsi="Arial" w:cs="Arial"/>
                <w:bCs/>
              </w:rPr>
            </w:pPr>
            <w:r w:rsidRPr="00AF6211">
              <w:rPr>
                <w:rFonts w:ascii="Arial" w:hAnsi="Arial" w:cs="Arial"/>
              </w:rPr>
              <w:br w:type="page"/>
            </w:r>
          </w:p>
        </w:tc>
        <w:tc>
          <w:tcPr>
            <w:tcW w:w="4703" w:type="pct"/>
            <w:gridSpan w:val="4"/>
            <w:shd w:val="clear" w:color="auto" w:fill="F2F2F2" w:themeFill="background1" w:themeFillShade="F2"/>
            <w:vAlign w:val="center"/>
          </w:tcPr>
          <w:p w14:paraId="5DBD4446" w14:textId="77777777" w:rsidR="00B077C3" w:rsidRPr="00AF6211" w:rsidRDefault="00B077C3" w:rsidP="005107A6">
            <w:pPr>
              <w:spacing w:before="120"/>
              <w:rPr>
                <w:rFonts w:ascii="Arial" w:hAnsi="Arial" w:cs="Arial"/>
                <w:b/>
              </w:rPr>
            </w:pPr>
            <w:r w:rsidRPr="00AF6211">
              <w:rPr>
                <w:rFonts w:ascii="Arial" w:hAnsi="Arial" w:cs="Arial"/>
                <w:b/>
              </w:rPr>
              <w:t>Location of research activity</w:t>
            </w:r>
          </w:p>
          <w:p w14:paraId="40F1129D" w14:textId="77777777" w:rsidR="00B077C3" w:rsidRPr="00AF6211" w:rsidRDefault="00B077C3" w:rsidP="005107A6">
            <w:pPr>
              <w:rPr>
                <w:rFonts w:ascii="Arial" w:hAnsi="Arial" w:cs="Arial"/>
              </w:rPr>
            </w:pPr>
            <w:r w:rsidRPr="00AF6211">
              <w:rPr>
                <w:rFonts w:ascii="Arial" w:hAnsi="Arial" w:cs="Arial"/>
              </w:rPr>
              <w:t>Identify all locations where research activity will take place.</w:t>
            </w:r>
          </w:p>
        </w:tc>
      </w:tr>
      <w:tr w:rsidR="00B077C3" w:rsidRPr="00AF6211" w14:paraId="549C1153" w14:textId="77777777" w:rsidTr="005107A6">
        <w:trPr>
          <w:trHeight w:val="454"/>
        </w:trPr>
        <w:tc>
          <w:tcPr>
            <w:tcW w:w="297" w:type="pct"/>
            <w:vAlign w:val="center"/>
          </w:tcPr>
          <w:p w14:paraId="40D7E056" w14:textId="77777777" w:rsidR="00B077C3" w:rsidRPr="00AF6211" w:rsidRDefault="00B077C3" w:rsidP="005107A6">
            <w:pPr>
              <w:rPr>
                <w:rFonts w:ascii="Arial" w:hAnsi="Arial" w:cs="Arial"/>
                <w:bCs/>
              </w:rPr>
            </w:pPr>
            <w:r w:rsidRPr="00AF6211">
              <w:rPr>
                <w:rFonts w:ascii="Arial" w:hAnsi="Arial" w:cs="Arial"/>
                <w:bCs/>
              </w:rPr>
              <w:t>8</w:t>
            </w:r>
          </w:p>
        </w:tc>
        <w:tc>
          <w:tcPr>
            <w:tcW w:w="4703" w:type="pct"/>
            <w:gridSpan w:val="4"/>
            <w:vAlign w:val="center"/>
          </w:tcPr>
          <w:p w14:paraId="34C60FE5" w14:textId="77777777" w:rsidR="00B077C3" w:rsidRPr="00AF6211" w:rsidRDefault="00B077C3" w:rsidP="005107A6">
            <w:pPr>
              <w:rPr>
                <w:rFonts w:ascii="Arial" w:hAnsi="Arial" w:cs="Arial"/>
              </w:rPr>
            </w:pPr>
          </w:p>
          <w:p w14:paraId="2D5C9710" w14:textId="77777777" w:rsidR="00B077C3" w:rsidRPr="00AF6211" w:rsidRDefault="00B077C3" w:rsidP="005107A6">
            <w:pPr>
              <w:rPr>
                <w:rFonts w:ascii="Arial" w:hAnsi="Arial" w:cs="Arial"/>
              </w:rPr>
            </w:pPr>
            <w:r w:rsidRPr="00AF6211">
              <w:rPr>
                <w:rFonts w:ascii="Arial" w:hAnsi="Arial" w:cs="Arial"/>
              </w:rPr>
              <w:t>The research will be conducted via the South Wales Police force intranet.</w:t>
            </w:r>
          </w:p>
          <w:p w14:paraId="541C169B" w14:textId="77777777" w:rsidR="00B077C3" w:rsidRPr="00AF6211" w:rsidRDefault="00B077C3" w:rsidP="005107A6">
            <w:pPr>
              <w:rPr>
                <w:rFonts w:ascii="Arial" w:hAnsi="Arial" w:cs="Arial"/>
                <w:b/>
              </w:rPr>
            </w:pPr>
            <w:r w:rsidRPr="00AF6211">
              <w:rPr>
                <w:rFonts w:ascii="Arial" w:hAnsi="Arial" w:cs="Arial"/>
                <w:color w:val="808080"/>
                <w:sz w:val="18"/>
                <w:szCs w:val="18"/>
              </w:rPr>
              <w:t>(this box should expand as you type)</w:t>
            </w:r>
          </w:p>
        </w:tc>
      </w:tr>
      <w:tr w:rsidR="00B077C3" w:rsidRPr="00AF6211" w14:paraId="1DE33FA9" w14:textId="77777777" w:rsidTr="005107A6">
        <w:trPr>
          <w:trHeight w:val="454"/>
        </w:trPr>
        <w:tc>
          <w:tcPr>
            <w:tcW w:w="297" w:type="pct"/>
            <w:shd w:val="clear" w:color="auto" w:fill="F2F2F2" w:themeFill="background1" w:themeFillShade="F2"/>
            <w:vAlign w:val="center"/>
          </w:tcPr>
          <w:p w14:paraId="02516EE7" w14:textId="77777777" w:rsidR="00B077C3" w:rsidRPr="00AF6211" w:rsidRDefault="00B077C3" w:rsidP="005107A6">
            <w:pPr>
              <w:spacing w:before="120"/>
              <w:rPr>
                <w:rFonts w:ascii="Arial" w:hAnsi="Arial" w:cs="Arial"/>
                <w:bCs/>
              </w:rPr>
            </w:pPr>
          </w:p>
        </w:tc>
        <w:tc>
          <w:tcPr>
            <w:tcW w:w="4703" w:type="pct"/>
            <w:gridSpan w:val="4"/>
            <w:shd w:val="clear" w:color="auto" w:fill="F2F2F2" w:themeFill="background1" w:themeFillShade="F2"/>
            <w:vAlign w:val="center"/>
          </w:tcPr>
          <w:p w14:paraId="09184DEB" w14:textId="77777777" w:rsidR="00B077C3" w:rsidRPr="00AF6211" w:rsidRDefault="00B077C3" w:rsidP="005107A6">
            <w:pPr>
              <w:spacing w:before="120"/>
              <w:rPr>
                <w:rFonts w:ascii="Arial" w:hAnsi="Arial" w:cs="Arial"/>
                <w:b/>
              </w:rPr>
            </w:pPr>
            <w:r w:rsidRPr="00AF6211">
              <w:rPr>
                <w:rFonts w:ascii="Arial" w:hAnsi="Arial" w:cs="Arial"/>
                <w:b/>
              </w:rPr>
              <w:t>Research activity outside of the UK</w:t>
            </w:r>
          </w:p>
          <w:p w14:paraId="0471D41E"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077C3" w:rsidRPr="00AF6211" w14:paraId="228FEDAD" w14:textId="77777777" w:rsidTr="005107A6">
        <w:trPr>
          <w:trHeight w:val="454"/>
        </w:trPr>
        <w:tc>
          <w:tcPr>
            <w:tcW w:w="297" w:type="pct"/>
            <w:vAlign w:val="center"/>
          </w:tcPr>
          <w:p w14:paraId="320DE687" w14:textId="77777777" w:rsidR="00B077C3" w:rsidRPr="00AF6211" w:rsidRDefault="00B077C3" w:rsidP="005107A6">
            <w:pPr>
              <w:rPr>
                <w:rFonts w:ascii="Arial" w:hAnsi="Arial" w:cs="Arial"/>
                <w:bCs/>
              </w:rPr>
            </w:pPr>
            <w:r w:rsidRPr="00AF6211">
              <w:rPr>
                <w:rFonts w:ascii="Arial" w:hAnsi="Arial" w:cs="Arial"/>
                <w:bCs/>
              </w:rPr>
              <w:t>9</w:t>
            </w:r>
          </w:p>
        </w:tc>
        <w:tc>
          <w:tcPr>
            <w:tcW w:w="4703" w:type="pct"/>
            <w:gridSpan w:val="4"/>
            <w:vAlign w:val="center"/>
          </w:tcPr>
          <w:p w14:paraId="5A519B76" w14:textId="77777777" w:rsidR="00B077C3" w:rsidRPr="00AF6211" w:rsidRDefault="00B077C3" w:rsidP="005107A6">
            <w:pPr>
              <w:rPr>
                <w:rFonts w:ascii="Arial" w:hAnsi="Arial" w:cs="Arial"/>
              </w:rPr>
            </w:pPr>
          </w:p>
          <w:p w14:paraId="07C5F695" w14:textId="77777777" w:rsidR="00B077C3" w:rsidRPr="00AF6211" w:rsidRDefault="00B077C3" w:rsidP="005107A6">
            <w:pPr>
              <w:rPr>
                <w:rFonts w:ascii="Arial" w:hAnsi="Arial" w:cs="Arial"/>
              </w:rPr>
            </w:pPr>
            <w:r w:rsidRPr="00AF6211">
              <w:rPr>
                <w:rFonts w:ascii="Arial" w:hAnsi="Arial" w:cs="Arial"/>
              </w:rPr>
              <w:t>N/A</w:t>
            </w:r>
          </w:p>
          <w:p w14:paraId="50915725" w14:textId="77777777" w:rsidR="00B077C3" w:rsidRPr="00AF6211" w:rsidRDefault="00B077C3" w:rsidP="005107A6">
            <w:pPr>
              <w:rPr>
                <w:rFonts w:ascii="Arial" w:hAnsi="Arial" w:cs="Arial"/>
              </w:rPr>
            </w:pPr>
          </w:p>
          <w:p w14:paraId="72C8F5F0" w14:textId="77777777" w:rsidR="00B077C3" w:rsidRPr="00AF6211" w:rsidRDefault="00B077C3" w:rsidP="005107A6">
            <w:pPr>
              <w:rPr>
                <w:rFonts w:ascii="Arial" w:hAnsi="Arial" w:cs="Arial"/>
                <w:b/>
                <w:i/>
              </w:rPr>
            </w:pPr>
            <w:r w:rsidRPr="00AF6211">
              <w:rPr>
                <w:rFonts w:ascii="Arial" w:hAnsi="Arial" w:cs="Arial"/>
                <w:i/>
                <w:color w:val="808080"/>
                <w:sz w:val="18"/>
                <w:szCs w:val="18"/>
              </w:rPr>
              <w:t>(this box should expand as you type)</w:t>
            </w:r>
          </w:p>
        </w:tc>
      </w:tr>
    </w:tbl>
    <w:p w14:paraId="069DD87F" w14:textId="77777777" w:rsidR="00B077C3" w:rsidRPr="00AF6211" w:rsidRDefault="00B077C3" w:rsidP="00B077C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077C3" w:rsidRPr="00AF6211" w14:paraId="68F121CE" w14:textId="77777777" w:rsidTr="005107A6">
        <w:trPr>
          <w:trHeight w:val="383"/>
        </w:trPr>
        <w:tc>
          <w:tcPr>
            <w:tcW w:w="567" w:type="dxa"/>
            <w:vMerge w:val="restart"/>
            <w:shd w:val="clear" w:color="auto" w:fill="F2F2F2" w:themeFill="background1" w:themeFillShade="F2"/>
            <w:vAlign w:val="center"/>
          </w:tcPr>
          <w:p w14:paraId="70874106"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10</w:t>
            </w:r>
          </w:p>
        </w:tc>
        <w:tc>
          <w:tcPr>
            <w:tcW w:w="7371" w:type="dxa"/>
            <w:vMerge w:val="restart"/>
            <w:shd w:val="clear" w:color="auto" w:fill="F2F2F2" w:themeFill="background1" w:themeFillShade="F2"/>
            <w:vAlign w:val="center"/>
          </w:tcPr>
          <w:p w14:paraId="0FD66890"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 xml:space="preserve">Use of documentation not in the public domain: Are any documents </w:t>
            </w:r>
            <w:r w:rsidRPr="00AF6211">
              <w:rPr>
                <w:rFonts w:ascii="Arial" w:hAnsi="Arial" w:cs="Arial"/>
                <w:b/>
                <w:sz w:val="22"/>
                <w:szCs w:val="22"/>
                <w:u w:val="single"/>
              </w:rPr>
              <w:t>NOT</w:t>
            </w:r>
            <w:r w:rsidRPr="00AF6211">
              <w:rPr>
                <w:rFonts w:ascii="Arial" w:hAnsi="Arial" w:cs="Arial"/>
                <w:sz w:val="22"/>
                <w:szCs w:val="22"/>
              </w:rPr>
              <w:t xml:space="preserve"> publicly available? </w:t>
            </w:r>
          </w:p>
          <w:p w14:paraId="2F7606A6" w14:textId="77777777" w:rsidR="00B077C3" w:rsidRPr="00AF6211" w:rsidRDefault="00B077C3" w:rsidP="005107A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DE9D9D5"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F569DD0"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Segoe UI Symbol" w:eastAsia="MS Gothic" w:hAnsi="Segoe UI Symbol" w:cs="Segoe UI Symbol"/>
                    <w:bCs/>
                    <w:sz w:val="22"/>
                    <w:szCs w:val="22"/>
                  </w:rPr>
                  <w:t>☒</w:t>
                </w:r>
              </w:p>
            </w:sdtContent>
          </w:sdt>
        </w:tc>
      </w:tr>
      <w:tr w:rsidR="00B077C3" w:rsidRPr="00AF6211" w14:paraId="48D34DDE" w14:textId="77777777" w:rsidTr="005107A6">
        <w:trPr>
          <w:trHeight w:val="218"/>
        </w:trPr>
        <w:tc>
          <w:tcPr>
            <w:tcW w:w="567" w:type="dxa"/>
            <w:vMerge/>
            <w:shd w:val="clear" w:color="auto" w:fill="F2F2F2" w:themeFill="background1" w:themeFillShade="F2"/>
            <w:vAlign w:val="center"/>
          </w:tcPr>
          <w:p w14:paraId="05AAD5C0" w14:textId="77777777" w:rsidR="00B077C3" w:rsidRPr="00AF6211" w:rsidRDefault="00B077C3" w:rsidP="005107A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5D6C82C" w14:textId="77777777" w:rsidR="00B077C3" w:rsidRPr="00AF6211" w:rsidRDefault="00B077C3" w:rsidP="005107A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BC9F3EA"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Arial" w:hAnsi="Arial" w:cs="Arial"/>
                <w:b/>
                <w:sz w:val="22"/>
                <w:szCs w:val="22"/>
              </w:rPr>
              <w:t>YES</w:t>
            </w:r>
          </w:p>
        </w:tc>
        <w:tc>
          <w:tcPr>
            <w:tcW w:w="1276" w:type="dxa"/>
            <w:shd w:val="clear" w:color="auto" w:fill="D9D9D9" w:themeFill="background1" w:themeFillShade="D9"/>
            <w:vAlign w:val="center"/>
          </w:tcPr>
          <w:p w14:paraId="2D9F06C4" w14:textId="77777777" w:rsidR="00B077C3" w:rsidRPr="00AF6211" w:rsidRDefault="007E1B8A" w:rsidP="005107A6">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B077C3" w:rsidRPr="00AF6211">
                  <w:rPr>
                    <w:rFonts w:ascii="Segoe UI Symbol" w:eastAsia="MS Gothic" w:hAnsi="Segoe UI Symbol" w:cs="Segoe UI Symbol"/>
                    <w:bCs/>
                    <w:sz w:val="22"/>
                    <w:szCs w:val="22"/>
                  </w:rPr>
                  <w:t>☐</w:t>
                </w:r>
              </w:sdtContent>
            </w:sdt>
          </w:p>
        </w:tc>
      </w:tr>
      <w:tr w:rsidR="00B077C3" w:rsidRPr="00AF6211" w14:paraId="5DEE37B7" w14:textId="77777777" w:rsidTr="005107A6">
        <w:tc>
          <w:tcPr>
            <w:tcW w:w="567" w:type="dxa"/>
            <w:shd w:val="clear" w:color="auto" w:fill="FFFFFF" w:themeFill="background1"/>
            <w:vAlign w:val="center"/>
          </w:tcPr>
          <w:p w14:paraId="6D5F0E1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11</w:t>
            </w:r>
          </w:p>
        </w:tc>
        <w:tc>
          <w:tcPr>
            <w:tcW w:w="9923" w:type="dxa"/>
            <w:gridSpan w:val="3"/>
            <w:shd w:val="clear" w:color="auto" w:fill="FFFFFF" w:themeFill="background1"/>
          </w:tcPr>
          <w:p w14:paraId="72AD983F"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8B692C4" w14:textId="77777777" w:rsidR="00B077C3" w:rsidRPr="00AF6211" w:rsidRDefault="00B077C3" w:rsidP="005107A6">
            <w:pPr>
              <w:rPr>
                <w:rFonts w:ascii="Arial" w:hAnsi="Arial" w:cs="Arial"/>
                <w:sz w:val="22"/>
                <w:szCs w:val="22"/>
              </w:rPr>
            </w:pPr>
          </w:p>
          <w:p w14:paraId="5F290FA4" w14:textId="77777777" w:rsidR="00B077C3" w:rsidRPr="00AF6211" w:rsidRDefault="00B077C3" w:rsidP="005107A6">
            <w:pPr>
              <w:rPr>
                <w:rFonts w:ascii="Arial" w:hAnsi="Arial" w:cs="Arial"/>
                <w:sz w:val="22"/>
                <w:szCs w:val="22"/>
              </w:rPr>
            </w:pPr>
          </w:p>
          <w:p w14:paraId="4549E763" w14:textId="77777777" w:rsidR="00B077C3" w:rsidRPr="00AF6211" w:rsidRDefault="00B077C3" w:rsidP="005107A6">
            <w:pPr>
              <w:rPr>
                <w:rFonts w:ascii="Arial" w:hAnsi="Arial" w:cs="Arial"/>
                <w:sz w:val="22"/>
                <w:szCs w:val="22"/>
              </w:rPr>
            </w:pPr>
          </w:p>
          <w:p w14:paraId="3F3E8E84" w14:textId="77777777" w:rsidR="00B077C3" w:rsidRPr="00AF6211" w:rsidRDefault="00B077C3" w:rsidP="005107A6">
            <w:pPr>
              <w:autoSpaceDE w:val="0"/>
              <w:autoSpaceDN w:val="0"/>
              <w:adjustRightInd w:val="0"/>
              <w:rPr>
                <w:rFonts w:ascii="Arial" w:hAnsi="Arial" w:cs="Arial"/>
                <w:bCs/>
                <w:sz w:val="22"/>
                <w:szCs w:val="22"/>
              </w:rPr>
            </w:pPr>
            <w:r w:rsidRPr="00AF6211">
              <w:rPr>
                <w:rFonts w:ascii="Arial" w:hAnsi="Arial" w:cs="Arial"/>
                <w:i/>
                <w:sz w:val="18"/>
                <w:szCs w:val="18"/>
              </w:rPr>
              <w:t>(this box should expand as you type)</w:t>
            </w:r>
          </w:p>
        </w:tc>
      </w:tr>
    </w:tbl>
    <w:p w14:paraId="16DC588D" w14:textId="77777777" w:rsidR="00B077C3" w:rsidRPr="00AF6211" w:rsidRDefault="00B077C3" w:rsidP="00B077C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077C3" w:rsidRPr="00AF6211" w14:paraId="62253D4B" w14:textId="77777777" w:rsidTr="005107A6">
        <w:tc>
          <w:tcPr>
            <w:tcW w:w="562" w:type="dxa"/>
            <w:shd w:val="clear" w:color="auto" w:fill="F2F2F2" w:themeFill="background1" w:themeFillShade="F2"/>
            <w:vAlign w:val="center"/>
          </w:tcPr>
          <w:p w14:paraId="1E3DD05F" w14:textId="77777777" w:rsidR="00B077C3" w:rsidRPr="00AF6211" w:rsidRDefault="00B077C3" w:rsidP="005107A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6F9A5D" w14:textId="77777777" w:rsidR="00B077C3" w:rsidRPr="00AF6211" w:rsidRDefault="00B077C3" w:rsidP="005107A6">
            <w:pPr>
              <w:autoSpaceDE w:val="0"/>
              <w:autoSpaceDN w:val="0"/>
              <w:adjustRightInd w:val="0"/>
              <w:jc w:val="both"/>
              <w:rPr>
                <w:rFonts w:ascii="Arial" w:hAnsi="Arial" w:cs="Arial"/>
                <w:b/>
                <w:sz w:val="22"/>
                <w:szCs w:val="22"/>
              </w:rPr>
            </w:pPr>
            <w:r w:rsidRPr="00AF6211">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881B110" w14:textId="77777777" w:rsidR="00B077C3" w:rsidRPr="00AF6211" w:rsidRDefault="00B077C3" w:rsidP="005107A6">
            <w:pPr>
              <w:autoSpaceDE w:val="0"/>
              <w:autoSpaceDN w:val="0"/>
              <w:adjustRightInd w:val="0"/>
              <w:jc w:val="center"/>
              <w:rPr>
                <w:rFonts w:ascii="Arial" w:hAnsi="Arial" w:cs="Arial"/>
                <w:b/>
                <w:bCs/>
                <w:sz w:val="22"/>
                <w:szCs w:val="22"/>
              </w:rPr>
            </w:pPr>
          </w:p>
          <w:p w14:paraId="72726D07"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YES</w:t>
            </w:r>
          </w:p>
        </w:tc>
        <w:tc>
          <w:tcPr>
            <w:tcW w:w="822" w:type="dxa"/>
            <w:shd w:val="clear" w:color="auto" w:fill="F2F2F2" w:themeFill="background1" w:themeFillShade="F2"/>
          </w:tcPr>
          <w:p w14:paraId="2ACDAAEB" w14:textId="77777777" w:rsidR="00B077C3" w:rsidRPr="00AF6211" w:rsidRDefault="00B077C3" w:rsidP="005107A6">
            <w:pPr>
              <w:autoSpaceDE w:val="0"/>
              <w:autoSpaceDN w:val="0"/>
              <w:adjustRightInd w:val="0"/>
              <w:jc w:val="center"/>
              <w:rPr>
                <w:rFonts w:ascii="Arial" w:hAnsi="Arial" w:cs="Arial"/>
                <w:b/>
                <w:bCs/>
                <w:sz w:val="22"/>
                <w:szCs w:val="22"/>
              </w:rPr>
            </w:pPr>
          </w:p>
          <w:p w14:paraId="2F22B923"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NO</w:t>
            </w:r>
          </w:p>
        </w:tc>
      </w:tr>
      <w:tr w:rsidR="00B077C3" w:rsidRPr="00AF6211" w14:paraId="04AE52C6" w14:textId="77777777" w:rsidTr="005107A6">
        <w:trPr>
          <w:trHeight w:val="439"/>
        </w:trPr>
        <w:tc>
          <w:tcPr>
            <w:tcW w:w="562" w:type="dxa"/>
            <w:shd w:val="clear" w:color="auto" w:fill="F2F2F2" w:themeFill="background1" w:themeFillShade="F2"/>
            <w:vAlign w:val="center"/>
          </w:tcPr>
          <w:p w14:paraId="49AD4E5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12</w:t>
            </w:r>
          </w:p>
        </w:tc>
        <w:tc>
          <w:tcPr>
            <w:tcW w:w="8217" w:type="dxa"/>
            <w:shd w:val="clear" w:color="auto" w:fill="F2F2F2" w:themeFill="background1" w:themeFillShade="F2"/>
            <w:vAlign w:val="center"/>
          </w:tcPr>
          <w:p w14:paraId="18A28518"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2DD8B36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6D66328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0F8491D" w14:textId="77777777" w:rsidTr="005107A6">
        <w:trPr>
          <w:trHeight w:val="403"/>
        </w:trPr>
        <w:tc>
          <w:tcPr>
            <w:tcW w:w="562" w:type="dxa"/>
            <w:shd w:val="clear" w:color="auto" w:fill="F2F2F2" w:themeFill="background1" w:themeFillShade="F2"/>
            <w:vAlign w:val="center"/>
          </w:tcPr>
          <w:p w14:paraId="2EAA19A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13</w:t>
            </w:r>
          </w:p>
        </w:tc>
        <w:tc>
          <w:tcPr>
            <w:tcW w:w="8217" w:type="dxa"/>
            <w:shd w:val="clear" w:color="auto" w:fill="F2F2F2" w:themeFill="background1" w:themeFillShade="F2"/>
            <w:vAlign w:val="center"/>
          </w:tcPr>
          <w:p w14:paraId="4EA7A79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10D5FA7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7BF7800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99567FE" w14:textId="77777777" w:rsidTr="005107A6">
        <w:trPr>
          <w:trHeight w:val="439"/>
        </w:trPr>
        <w:tc>
          <w:tcPr>
            <w:tcW w:w="562" w:type="dxa"/>
            <w:shd w:val="clear" w:color="auto" w:fill="F2F2F2" w:themeFill="background1" w:themeFillShade="F2"/>
            <w:vAlign w:val="center"/>
          </w:tcPr>
          <w:p w14:paraId="3019C80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14</w:t>
            </w:r>
          </w:p>
        </w:tc>
        <w:tc>
          <w:tcPr>
            <w:tcW w:w="8217" w:type="dxa"/>
            <w:shd w:val="clear" w:color="auto" w:fill="F2F2F2" w:themeFill="background1" w:themeFillShade="F2"/>
            <w:vAlign w:val="center"/>
          </w:tcPr>
          <w:p w14:paraId="681AD2D6"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68173AF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5E3E5D7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1493017" w14:textId="77777777" w:rsidTr="005107A6">
        <w:trPr>
          <w:trHeight w:val="403"/>
        </w:trPr>
        <w:tc>
          <w:tcPr>
            <w:tcW w:w="562" w:type="dxa"/>
            <w:shd w:val="clear" w:color="auto" w:fill="F2F2F2" w:themeFill="background1" w:themeFillShade="F2"/>
            <w:vAlign w:val="center"/>
          </w:tcPr>
          <w:p w14:paraId="13C33E1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15</w:t>
            </w:r>
          </w:p>
        </w:tc>
        <w:tc>
          <w:tcPr>
            <w:tcW w:w="8217" w:type="dxa"/>
            <w:shd w:val="clear" w:color="auto" w:fill="F2F2F2" w:themeFill="background1" w:themeFillShade="F2"/>
            <w:vAlign w:val="center"/>
          </w:tcPr>
          <w:p w14:paraId="443292E9"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633ACD3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61DF5EE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DFDB9D2" w14:textId="77777777" w:rsidTr="005107A6">
        <w:trPr>
          <w:trHeight w:val="403"/>
        </w:trPr>
        <w:tc>
          <w:tcPr>
            <w:tcW w:w="562" w:type="dxa"/>
            <w:shd w:val="clear" w:color="auto" w:fill="F2F2F2" w:themeFill="background1" w:themeFillShade="F2"/>
            <w:vAlign w:val="center"/>
          </w:tcPr>
          <w:p w14:paraId="7FC6D09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16</w:t>
            </w:r>
          </w:p>
        </w:tc>
        <w:tc>
          <w:tcPr>
            <w:tcW w:w="8217" w:type="dxa"/>
            <w:shd w:val="clear" w:color="auto" w:fill="F2F2F2" w:themeFill="background1" w:themeFillShade="F2"/>
            <w:vAlign w:val="center"/>
          </w:tcPr>
          <w:p w14:paraId="093C78AA"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6FEDBC8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0E66EF7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30010A10" w14:textId="77777777" w:rsidTr="005107A6">
        <w:trPr>
          <w:trHeight w:val="439"/>
        </w:trPr>
        <w:tc>
          <w:tcPr>
            <w:tcW w:w="562" w:type="dxa"/>
            <w:shd w:val="clear" w:color="auto" w:fill="F2F2F2" w:themeFill="background1" w:themeFillShade="F2"/>
            <w:vAlign w:val="center"/>
          </w:tcPr>
          <w:p w14:paraId="29CE5DF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17</w:t>
            </w:r>
          </w:p>
        </w:tc>
        <w:tc>
          <w:tcPr>
            <w:tcW w:w="8217" w:type="dxa"/>
            <w:shd w:val="clear" w:color="auto" w:fill="F2F2F2" w:themeFill="background1" w:themeFillShade="F2"/>
            <w:vAlign w:val="center"/>
          </w:tcPr>
          <w:p w14:paraId="6CF8B5A8"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C5DECD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A52A7E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1FF66CA" w14:textId="77777777" w:rsidTr="005107A6">
        <w:trPr>
          <w:trHeight w:val="403"/>
        </w:trPr>
        <w:tc>
          <w:tcPr>
            <w:tcW w:w="562" w:type="dxa"/>
            <w:shd w:val="clear" w:color="auto" w:fill="F2F2F2" w:themeFill="background1" w:themeFillShade="F2"/>
            <w:vAlign w:val="center"/>
          </w:tcPr>
          <w:p w14:paraId="32EBCEE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18</w:t>
            </w:r>
          </w:p>
        </w:tc>
        <w:tc>
          <w:tcPr>
            <w:tcW w:w="8217" w:type="dxa"/>
            <w:shd w:val="clear" w:color="auto" w:fill="F2F2F2" w:themeFill="background1" w:themeFillShade="F2"/>
            <w:vAlign w:val="center"/>
          </w:tcPr>
          <w:p w14:paraId="1B6DF5AD"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64769B5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3531C92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71D5A55" w14:textId="77777777" w:rsidTr="005107A6">
        <w:trPr>
          <w:trHeight w:val="403"/>
        </w:trPr>
        <w:tc>
          <w:tcPr>
            <w:tcW w:w="562" w:type="dxa"/>
            <w:shd w:val="clear" w:color="auto" w:fill="F2F2F2" w:themeFill="background1" w:themeFillShade="F2"/>
            <w:vAlign w:val="center"/>
          </w:tcPr>
          <w:p w14:paraId="4E172A0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19</w:t>
            </w:r>
          </w:p>
        </w:tc>
        <w:tc>
          <w:tcPr>
            <w:tcW w:w="9889" w:type="dxa"/>
            <w:gridSpan w:val="3"/>
            <w:shd w:val="clear" w:color="auto" w:fill="F2F2F2" w:themeFill="background1" w:themeFillShade="F2"/>
            <w:vAlign w:val="center"/>
          </w:tcPr>
          <w:p w14:paraId="69B31AF0" w14:textId="77777777" w:rsidR="00B077C3" w:rsidRPr="00AF6211" w:rsidRDefault="00B077C3" w:rsidP="005107A6">
            <w:pPr>
              <w:autoSpaceDE w:val="0"/>
              <w:autoSpaceDN w:val="0"/>
              <w:adjustRightInd w:val="0"/>
              <w:rPr>
                <w:rFonts w:ascii="Arial" w:hAnsi="Arial" w:cs="Arial"/>
                <w:bCs/>
                <w:sz w:val="22"/>
                <w:szCs w:val="22"/>
              </w:rPr>
            </w:pPr>
            <w:r w:rsidRPr="00AF6211">
              <w:rPr>
                <w:rFonts w:ascii="Arial" w:hAnsi="Arial" w:cs="Arial"/>
                <w:sz w:val="22"/>
                <w:szCs w:val="22"/>
              </w:rPr>
              <w:t>If YES to any of the above, please give details:</w:t>
            </w:r>
          </w:p>
        </w:tc>
      </w:tr>
      <w:tr w:rsidR="00B077C3" w:rsidRPr="00AF6211" w14:paraId="20FCB3F8" w14:textId="77777777" w:rsidTr="005107A6">
        <w:trPr>
          <w:trHeight w:val="403"/>
        </w:trPr>
        <w:tc>
          <w:tcPr>
            <w:tcW w:w="562" w:type="dxa"/>
            <w:vAlign w:val="center"/>
          </w:tcPr>
          <w:p w14:paraId="5C1F2CFE" w14:textId="77777777" w:rsidR="00B077C3" w:rsidRPr="00AF6211" w:rsidRDefault="00B077C3" w:rsidP="005107A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30DFC5E" w14:textId="77777777" w:rsidR="00B077C3" w:rsidRPr="00AF6211" w:rsidRDefault="00B077C3" w:rsidP="005107A6">
            <w:pPr>
              <w:rPr>
                <w:rFonts w:ascii="Arial" w:hAnsi="Arial" w:cs="Arial"/>
              </w:rPr>
            </w:pPr>
          </w:p>
          <w:p w14:paraId="3A9771CC" w14:textId="77777777" w:rsidR="00B077C3" w:rsidRPr="00AF6211" w:rsidRDefault="00B077C3" w:rsidP="005107A6">
            <w:pPr>
              <w:rPr>
                <w:rFonts w:ascii="Arial" w:hAnsi="Arial" w:cs="Arial"/>
              </w:rPr>
            </w:pPr>
          </w:p>
          <w:p w14:paraId="5EF57C2B" w14:textId="77777777" w:rsidR="00B077C3" w:rsidRPr="00AF6211" w:rsidRDefault="00B077C3" w:rsidP="005107A6">
            <w:pPr>
              <w:rPr>
                <w:rFonts w:ascii="Arial" w:hAnsi="Arial" w:cs="Arial"/>
                <w:sz w:val="22"/>
                <w:szCs w:val="22"/>
              </w:rPr>
            </w:pPr>
          </w:p>
          <w:p w14:paraId="0AA96E64" w14:textId="77777777" w:rsidR="00B077C3" w:rsidRPr="00AF6211" w:rsidRDefault="00B077C3" w:rsidP="005107A6">
            <w:pPr>
              <w:autoSpaceDE w:val="0"/>
              <w:autoSpaceDN w:val="0"/>
              <w:adjustRightInd w:val="0"/>
              <w:rPr>
                <w:rFonts w:ascii="Arial" w:hAnsi="Arial" w:cs="Arial"/>
                <w:b/>
                <w:bCs/>
                <w:sz w:val="22"/>
                <w:szCs w:val="22"/>
              </w:rPr>
            </w:pPr>
            <w:r w:rsidRPr="00AF6211">
              <w:rPr>
                <w:rFonts w:ascii="Arial" w:hAnsi="Arial" w:cs="Arial"/>
                <w:color w:val="808080"/>
                <w:sz w:val="18"/>
                <w:szCs w:val="18"/>
              </w:rPr>
              <w:t>(this box should expand as you type)</w:t>
            </w:r>
          </w:p>
        </w:tc>
      </w:tr>
    </w:tbl>
    <w:p w14:paraId="1990E911" w14:textId="77777777" w:rsidR="00B077C3" w:rsidRPr="00AF6211" w:rsidRDefault="00B077C3" w:rsidP="00B077C3">
      <w:pPr>
        <w:autoSpaceDE w:val="0"/>
        <w:autoSpaceDN w:val="0"/>
        <w:adjustRightInd w:val="0"/>
        <w:spacing w:after="240"/>
        <w:jc w:val="both"/>
        <w:rPr>
          <w:rFonts w:ascii="Arial" w:hAnsi="Arial" w:cs="Arial"/>
          <w:b/>
        </w:rPr>
      </w:pPr>
    </w:p>
    <w:p w14:paraId="6749FEF3" w14:textId="77777777" w:rsidR="00B077C3" w:rsidRPr="00AF6211" w:rsidRDefault="00B077C3" w:rsidP="00B077C3">
      <w:pPr>
        <w:spacing w:after="240"/>
        <w:rPr>
          <w:rFonts w:ascii="Arial" w:hAnsi="Arial" w:cs="Arial"/>
          <w:b/>
        </w:rPr>
      </w:pPr>
      <w:r w:rsidRPr="00AF6211">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077C3" w:rsidRPr="00AF6211" w14:paraId="556703C5" w14:textId="77777777" w:rsidTr="005107A6">
        <w:trPr>
          <w:trHeight w:val="558"/>
        </w:trPr>
        <w:tc>
          <w:tcPr>
            <w:tcW w:w="562" w:type="dxa"/>
            <w:shd w:val="clear" w:color="auto" w:fill="F2F2F2" w:themeFill="background1" w:themeFillShade="F2"/>
            <w:vAlign w:val="center"/>
          </w:tcPr>
          <w:p w14:paraId="1CC69EF3" w14:textId="77777777" w:rsidR="00B077C3" w:rsidRPr="00AF6211" w:rsidRDefault="00B077C3" w:rsidP="005107A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ACC8E9F" w14:textId="77777777" w:rsidR="00B077C3" w:rsidRPr="00AF6211" w:rsidRDefault="00B077C3" w:rsidP="005107A6">
            <w:pPr>
              <w:autoSpaceDE w:val="0"/>
              <w:autoSpaceDN w:val="0"/>
              <w:adjustRightInd w:val="0"/>
              <w:rPr>
                <w:rFonts w:ascii="Arial" w:hAnsi="Arial" w:cs="Arial"/>
                <w:b/>
                <w:sz w:val="22"/>
                <w:szCs w:val="22"/>
              </w:rPr>
            </w:pPr>
            <w:r w:rsidRPr="00AF6211">
              <w:rPr>
                <w:rFonts w:ascii="Arial" w:hAnsi="Arial" w:cs="Arial"/>
                <w:b/>
                <w:sz w:val="22"/>
                <w:szCs w:val="22"/>
              </w:rPr>
              <w:t>Will the research activity include:</w:t>
            </w:r>
          </w:p>
        </w:tc>
        <w:tc>
          <w:tcPr>
            <w:tcW w:w="846" w:type="dxa"/>
            <w:shd w:val="clear" w:color="auto" w:fill="F2F2F2" w:themeFill="background1" w:themeFillShade="F2"/>
            <w:vAlign w:val="center"/>
          </w:tcPr>
          <w:p w14:paraId="64882208"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YES</w:t>
            </w:r>
          </w:p>
        </w:tc>
        <w:tc>
          <w:tcPr>
            <w:tcW w:w="816" w:type="dxa"/>
            <w:shd w:val="clear" w:color="auto" w:fill="F2F2F2" w:themeFill="background1" w:themeFillShade="F2"/>
            <w:vAlign w:val="center"/>
          </w:tcPr>
          <w:p w14:paraId="558E768E"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NO</w:t>
            </w:r>
          </w:p>
        </w:tc>
      </w:tr>
      <w:tr w:rsidR="00B077C3" w:rsidRPr="00AF6211" w14:paraId="2FD20B61" w14:textId="77777777" w:rsidTr="005107A6">
        <w:trPr>
          <w:trHeight w:val="439"/>
        </w:trPr>
        <w:tc>
          <w:tcPr>
            <w:tcW w:w="562" w:type="dxa"/>
            <w:shd w:val="clear" w:color="auto" w:fill="F2F2F2" w:themeFill="background1" w:themeFillShade="F2"/>
            <w:vAlign w:val="center"/>
          </w:tcPr>
          <w:p w14:paraId="6C0882C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w:t>
            </w:r>
          </w:p>
        </w:tc>
        <w:tc>
          <w:tcPr>
            <w:tcW w:w="8227" w:type="dxa"/>
            <w:shd w:val="clear" w:color="auto" w:fill="F2F2F2" w:themeFill="background1" w:themeFillShade="F2"/>
            <w:vAlign w:val="center"/>
          </w:tcPr>
          <w:p w14:paraId="1D8D901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5ADE8C9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26C35CF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8C05CD2" w14:textId="77777777" w:rsidTr="005107A6">
        <w:trPr>
          <w:trHeight w:val="439"/>
        </w:trPr>
        <w:tc>
          <w:tcPr>
            <w:tcW w:w="562" w:type="dxa"/>
            <w:shd w:val="clear" w:color="auto" w:fill="F2F2F2" w:themeFill="background1" w:themeFillShade="F2"/>
            <w:vAlign w:val="center"/>
          </w:tcPr>
          <w:p w14:paraId="280B630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2</w:t>
            </w:r>
          </w:p>
        </w:tc>
        <w:tc>
          <w:tcPr>
            <w:tcW w:w="8227" w:type="dxa"/>
            <w:shd w:val="clear" w:color="auto" w:fill="F2F2F2" w:themeFill="background1" w:themeFillShade="F2"/>
            <w:vAlign w:val="center"/>
          </w:tcPr>
          <w:p w14:paraId="57E3C941"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58ACB32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7461D8A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09F15A7F" w14:textId="77777777" w:rsidTr="005107A6">
        <w:trPr>
          <w:trHeight w:val="439"/>
        </w:trPr>
        <w:tc>
          <w:tcPr>
            <w:tcW w:w="562" w:type="dxa"/>
            <w:shd w:val="clear" w:color="auto" w:fill="F2F2F2" w:themeFill="background1" w:themeFillShade="F2"/>
            <w:vAlign w:val="center"/>
          </w:tcPr>
          <w:p w14:paraId="36B5D74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3</w:t>
            </w:r>
          </w:p>
        </w:tc>
        <w:tc>
          <w:tcPr>
            <w:tcW w:w="8227" w:type="dxa"/>
            <w:shd w:val="clear" w:color="auto" w:fill="F2F2F2" w:themeFill="background1" w:themeFillShade="F2"/>
            <w:vAlign w:val="center"/>
          </w:tcPr>
          <w:p w14:paraId="79119E3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33EF2D0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799FFE7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767BE2AE" w14:textId="77777777" w:rsidTr="005107A6">
        <w:trPr>
          <w:trHeight w:val="403"/>
        </w:trPr>
        <w:tc>
          <w:tcPr>
            <w:tcW w:w="562" w:type="dxa"/>
            <w:shd w:val="clear" w:color="auto" w:fill="F2F2F2" w:themeFill="background1" w:themeFillShade="F2"/>
            <w:vAlign w:val="center"/>
          </w:tcPr>
          <w:p w14:paraId="0B29700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4</w:t>
            </w:r>
          </w:p>
        </w:tc>
        <w:tc>
          <w:tcPr>
            <w:tcW w:w="8227" w:type="dxa"/>
            <w:shd w:val="clear" w:color="auto" w:fill="F2F2F2" w:themeFill="background1" w:themeFillShade="F2"/>
            <w:vAlign w:val="center"/>
          </w:tcPr>
          <w:p w14:paraId="4FBAED91"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138C2A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9900E2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CFF41F5" w14:textId="77777777" w:rsidTr="005107A6">
        <w:trPr>
          <w:trHeight w:val="403"/>
        </w:trPr>
        <w:tc>
          <w:tcPr>
            <w:tcW w:w="562" w:type="dxa"/>
            <w:shd w:val="clear" w:color="auto" w:fill="F2F2F2" w:themeFill="background1" w:themeFillShade="F2"/>
            <w:vAlign w:val="center"/>
          </w:tcPr>
          <w:p w14:paraId="09B4185D"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5</w:t>
            </w:r>
          </w:p>
        </w:tc>
        <w:tc>
          <w:tcPr>
            <w:tcW w:w="8227" w:type="dxa"/>
            <w:shd w:val="clear" w:color="auto" w:fill="F2F2F2" w:themeFill="background1" w:themeFillShade="F2"/>
            <w:vAlign w:val="center"/>
          </w:tcPr>
          <w:p w14:paraId="5D1751AB"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62A4FB9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6E53B97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793CB70" w14:textId="77777777" w:rsidTr="005107A6">
        <w:trPr>
          <w:trHeight w:val="403"/>
        </w:trPr>
        <w:tc>
          <w:tcPr>
            <w:tcW w:w="562" w:type="dxa"/>
            <w:shd w:val="clear" w:color="auto" w:fill="F2F2F2" w:themeFill="background1" w:themeFillShade="F2"/>
            <w:vAlign w:val="center"/>
          </w:tcPr>
          <w:p w14:paraId="0792162B"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6</w:t>
            </w:r>
          </w:p>
        </w:tc>
        <w:tc>
          <w:tcPr>
            <w:tcW w:w="8227" w:type="dxa"/>
            <w:shd w:val="clear" w:color="auto" w:fill="F2F2F2" w:themeFill="background1" w:themeFillShade="F2"/>
            <w:vAlign w:val="center"/>
          </w:tcPr>
          <w:p w14:paraId="0A693203"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00B04E0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06ADE0C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2798BF5" w14:textId="77777777" w:rsidTr="005107A6">
        <w:trPr>
          <w:trHeight w:val="439"/>
        </w:trPr>
        <w:tc>
          <w:tcPr>
            <w:tcW w:w="562" w:type="dxa"/>
            <w:shd w:val="clear" w:color="auto" w:fill="F2F2F2" w:themeFill="background1" w:themeFillShade="F2"/>
            <w:vAlign w:val="center"/>
          </w:tcPr>
          <w:p w14:paraId="5BF07B0A"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7</w:t>
            </w:r>
          </w:p>
        </w:tc>
        <w:tc>
          <w:tcPr>
            <w:tcW w:w="8227" w:type="dxa"/>
            <w:shd w:val="clear" w:color="auto" w:fill="F2F2F2" w:themeFill="background1" w:themeFillShade="F2"/>
            <w:vAlign w:val="center"/>
          </w:tcPr>
          <w:p w14:paraId="33AD0DA5"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10F132B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033135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71E2093" w14:textId="77777777" w:rsidTr="005107A6">
        <w:trPr>
          <w:trHeight w:val="403"/>
        </w:trPr>
        <w:tc>
          <w:tcPr>
            <w:tcW w:w="562" w:type="dxa"/>
            <w:shd w:val="clear" w:color="auto" w:fill="F2F2F2" w:themeFill="background1" w:themeFillShade="F2"/>
            <w:vAlign w:val="center"/>
          </w:tcPr>
          <w:p w14:paraId="5BFAF4F1"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8</w:t>
            </w:r>
          </w:p>
        </w:tc>
        <w:tc>
          <w:tcPr>
            <w:tcW w:w="8227" w:type="dxa"/>
            <w:shd w:val="clear" w:color="auto" w:fill="F2F2F2" w:themeFill="background1" w:themeFillShade="F2"/>
            <w:vAlign w:val="center"/>
          </w:tcPr>
          <w:p w14:paraId="4593B19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4E0FF6B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5578D20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4B66640" w14:textId="77777777" w:rsidTr="005107A6">
        <w:trPr>
          <w:trHeight w:val="439"/>
        </w:trPr>
        <w:tc>
          <w:tcPr>
            <w:tcW w:w="562" w:type="dxa"/>
            <w:shd w:val="clear" w:color="auto" w:fill="F2F2F2" w:themeFill="background1" w:themeFillShade="F2"/>
            <w:vAlign w:val="center"/>
          </w:tcPr>
          <w:p w14:paraId="79D46C8F"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9</w:t>
            </w:r>
          </w:p>
        </w:tc>
        <w:tc>
          <w:tcPr>
            <w:tcW w:w="8227" w:type="dxa"/>
            <w:shd w:val="clear" w:color="auto" w:fill="F2F2F2" w:themeFill="background1" w:themeFillShade="F2"/>
            <w:vAlign w:val="center"/>
          </w:tcPr>
          <w:p w14:paraId="65559CE3"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070A2E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C25799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0EEF2696" w14:textId="77777777" w:rsidTr="005107A6">
        <w:trPr>
          <w:trHeight w:val="403"/>
        </w:trPr>
        <w:tc>
          <w:tcPr>
            <w:tcW w:w="562" w:type="dxa"/>
            <w:shd w:val="clear" w:color="auto" w:fill="F2F2F2" w:themeFill="background1" w:themeFillShade="F2"/>
            <w:vAlign w:val="center"/>
          </w:tcPr>
          <w:p w14:paraId="447DA1A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10</w:t>
            </w:r>
          </w:p>
        </w:tc>
        <w:tc>
          <w:tcPr>
            <w:tcW w:w="8227" w:type="dxa"/>
            <w:shd w:val="clear" w:color="auto" w:fill="F2F2F2" w:themeFill="background1" w:themeFillShade="F2"/>
            <w:vAlign w:val="center"/>
          </w:tcPr>
          <w:p w14:paraId="22AE8B69"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1D27008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7C4C1C8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BE74213" w14:textId="77777777" w:rsidTr="005107A6">
        <w:trPr>
          <w:trHeight w:val="403"/>
        </w:trPr>
        <w:tc>
          <w:tcPr>
            <w:tcW w:w="562" w:type="dxa"/>
            <w:shd w:val="clear" w:color="auto" w:fill="F2F2F2" w:themeFill="background1" w:themeFillShade="F2"/>
            <w:vAlign w:val="center"/>
          </w:tcPr>
          <w:p w14:paraId="07A7FD2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11</w:t>
            </w:r>
          </w:p>
        </w:tc>
        <w:tc>
          <w:tcPr>
            <w:tcW w:w="8227" w:type="dxa"/>
            <w:shd w:val="clear" w:color="auto" w:fill="F2F2F2" w:themeFill="background1" w:themeFillShade="F2"/>
            <w:vAlign w:val="center"/>
          </w:tcPr>
          <w:p w14:paraId="52A828B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182E18D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3B7BEAB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C246460" w14:textId="77777777" w:rsidTr="005107A6">
        <w:trPr>
          <w:trHeight w:val="403"/>
        </w:trPr>
        <w:tc>
          <w:tcPr>
            <w:tcW w:w="562" w:type="dxa"/>
            <w:shd w:val="clear" w:color="auto" w:fill="F2F2F2" w:themeFill="background1" w:themeFillShade="F2"/>
            <w:vAlign w:val="center"/>
          </w:tcPr>
          <w:p w14:paraId="11DE881B"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12</w:t>
            </w:r>
          </w:p>
        </w:tc>
        <w:tc>
          <w:tcPr>
            <w:tcW w:w="8227" w:type="dxa"/>
            <w:shd w:val="clear" w:color="auto" w:fill="F2F2F2" w:themeFill="background1" w:themeFillShade="F2"/>
            <w:vAlign w:val="center"/>
          </w:tcPr>
          <w:p w14:paraId="211825F0"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36742F8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224FD82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B863940" w14:textId="77777777" w:rsidTr="005107A6">
        <w:trPr>
          <w:trHeight w:val="403"/>
        </w:trPr>
        <w:tc>
          <w:tcPr>
            <w:tcW w:w="562" w:type="dxa"/>
            <w:shd w:val="clear" w:color="auto" w:fill="F2F2F2" w:themeFill="background1" w:themeFillShade="F2"/>
            <w:vAlign w:val="center"/>
          </w:tcPr>
          <w:p w14:paraId="4B2B9BA7"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13</w:t>
            </w:r>
          </w:p>
        </w:tc>
        <w:tc>
          <w:tcPr>
            <w:tcW w:w="8227" w:type="dxa"/>
            <w:shd w:val="clear" w:color="auto" w:fill="F2F2F2" w:themeFill="background1" w:themeFillShade="F2"/>
            <w:vAlign w:val="center"/>
          </w:tcPr>
          <w:p w14:paraId="62FF3B58"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74948B7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1B72EA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0C5BEAAD" w14:textId="77777777" w:rsidTr="005107A6">
        <w:trPr>
          <w:trHeight w:val="403"/>
        </w:trPr>
        <w:tc>
          <w:tcPr>
            <w:tcW w:w="562" w:type="dxa"/>
            <w:shd w:val="clear" w:color="auto" w:fill="F2F2F2" w:themeFill="background1" w:themeFillShade="F2"/>
            <w:vAlign w:val="center"/>
          </w:tcPr>
          <w:p w14:paraId="174F320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14</w:t>
            </w:r>
          </w:p>
        </w:tc>
        <w:tc>
          <w:tcPr>
            <w:tcW w:w="8227" w:type="dxa"/>
            <w:shd w:val="clear" w:color="auto" w:fill="F2F2F2" w:themeFill="background1" w:themeFillShade="F2"/>
            <w:vAlign w:val="center"/>
          </w:tcPr>
          <w:p w14:paraId="543E348B"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1728CB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528D289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3F4D5222" w14:textId="77777777" w:rsidTr="005107A6">
        <w:trPr>
          <w:trHeight w:val="403"/>
        </w:trPr>
        <w:tc>
          <w:tcPr>
            <w:tcW w:w="562" w:type="dxa"/>
            <w:shd w:val="clear" w:color="auto" w:fill="F2F2F2" w:themeFill="background1" w:themeFillShade="F2"/>
            <w:vAlign w:val="center"/>
          </w:tcPr>
          <w:p w14:paraId="3D46A7F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15</w:t>
            </w:r>
          </w:p>
        </w:tc>
        <w:tc>
          <w:tcPr>
            <w:tcW w:w="8227" w:type="dxa"/>
            <w:shd w:val="clear" w:color="auto" w:fill="F2F2F2" w:themeFill="background1" w:themeFillShade="F2"/>
            <w:vAlign w:val="center"/>
          </w:tcPr>
          <w:p w14:paraId="5AA5B220"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21AF4CD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5D23BE6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3E32C6DC" w14:textId="77777777" w:rsidTr="005107A6">
        <w:trPr>
          <w:trHeight w:val="403"/>
        </w:trPr>
        <w:tc>
          <w:tcPr>
            <w:tcW w:w="562" w:type="dxa"/>
            <w:shd w:val="clear" w:color="auto" w:fill="F2F2F2" w:themeFill="background1" w:themeFillShade="F2"/>
            <w:vAlign w:val="center"/>
          </w:tcPr>
          <w:p w14:paraId="1454C9D5"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16</w:t>
            </w:r>
          </w:p>
        </w:tc>
        <w:tc>
          <w:tcPr>
            <w:tcW w:w="8227" w:type="dxa"/>
            <w:shd w:val="clear" w:color="auto" w:fill="F2F2F2" w:themeFill="background1" w:themeFillShade="F2"/>
            <w:vAlign w:val="center"/>
          </w:tcPr>
          <w:p w14:paraId="13CF9DF0"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1EEAC473"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2F7F357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0D59AF34" w14:textId="77777777" w:rsidTr="005107A6">
        <w:trPr>
          <w:trHeight w:val="403"/>
        </w:trPr>
        <w:tc>
          <w:tcPr>
            <w:tcW w:w="562" w:type="dxa"/>
            <w:shd w:val="clear" w:color="auto" w:fill="F2F2F2" w:themeFill="background1" w:themeFillShade="F2"/>
            <w:vAlign w:val="center"/>
          </w:tcPr>
          <w:p w14:paraId="3D03BB57"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17</w:t>
            </w:r>
          </w:p>
        </w:tc>
        <w:tc>
          <w:tcPr>
            <w:tcW w:w="8227" w:type="dxa"/>
            <w:shd w:val="clear" w:color="auto" w:fill="F2F2F2" w:themeFill="background1" w:themeFillShade="F2"/>
            <w:vAlign w:val="center"/>
          </w:tcPr>
          <w:p w14:paraId="5336D52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799BAC6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6432D67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71A449C6" w14:textId="77777777" w:rsidTr="005107A6">
        <w:trPr>
          <w:trHeight w:val="403"/>
        </w:trPr>
        <w:tc>
          <w:tcPr>
            <w:tcW w:w="562" w:type="dxa"/>
            <w:vAlign w:val="center"/>
          </w:tcPr>
          <w:p w14:paraId="44A324EC" w14:textId="77777777" w:rsidR="00B077C3" w:rsidRPr="00AF6211" w:rsidRDefault="00B077C3" w:rsidP="005107A6">
            <w:pPr>
              <w:autoSpaceDE w:val="0"/>
              <w:autoSpaceDN w:val="0"/>
              <w:adjustRightInd w:val="0"/>
              <w:rPr>
                <w:rFonts w:ascii="Arial" w:hAnsi="Arial" w:cs="Arial"/>
                <w:sz w:val="22"/>
                <w:szCs w:val="22"/>
              </w:rPr>
            </w:pPr>
          </w:p>
        </w:tc>
        <w:tc>
          <w:tcPr>
            <w:tcW w:w="8227" w:type="dxa"/>
            <w:shd w:val="clear" w:color="auto" w:fill="auto"/>
            <w:vAlign w:val="center"/>
          </w:tcPr>
          <w:p w14:paraId="41CC5311"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Details of any other primary data collection method:</w:t>
            </w:r>
          </w:p>
          <w:p w14:paraId="569B8B24" w14:textId="77777777" w:rsidR="00B077C3" w:rsidRPr="00AF6211" w:rsidRDefault="00B077C3" w:rsidP="005107A6">
            <w:pPr>
              <w:rPr>
                <w:rFonts w:ascii="Arial" w:hAnsi="Arial" w:cs="Arial"/>
              </w:rPr>
            </w:pPr>
          </w:p>
          <w:p w14:paraId="2835C75C" w14:textId="77777777" w:rsidR="00B077C3" w:rsidRPr="00AF6211" w:rsidRDefault="00B077C3" w:rsidP="005107A6">
            <w:pPr>
              <w:rPr>
                <w:rFonts w:ascii="Arial" w:hAnsi="Arial" w:cs="Arial"/>
              </w:rPr>
            </w:pPr>
          </w:p>
          <w:p w14:paraId="322DE1C0" w14:textId="77777777" w:rsidR="00B077C3" w:rsidRPr="00AF6211" w:rsidRDefault="00B077C3" w:rsidP="005107A6">
            <w:pPr>
              <w:rPr>
                <w:rFonts w:ascii="Arial" w:hAnsi="Arial" w:cs="Arial"/>
                <w:sz w:val="22"/>
                <w:szCs w:val="22"/>
              </w:rPr>
            </w:pPr>
          </w:p>
          <w:p w14:paraId="253A479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18"/>
                <w:szCs w:val="18"/>
              </w:rPr>
              <w:t>(this box should expand as you type)</w:t>
            </w:r>
          </w:p>
        </w:tc>
        <w:tc>
          <w:tcPr>
            <w:tcW w:w="846" w:type="dxa"/>
            <w:vMerge/>
            <w:shd w:val="clear" w:color="auto" w:fill="BFBFBF" w:themeFill="background1" w:themeFillShade="BF"/>
            <w:vAlign w:val="center"/>
          </w:tcPr>
          <w:p w14:paraId="47DA02BD" w14:textId="77777777" w:rsidR="00B077C3" w:rsidRPr="00AF6211" w:rsidRDefault="00B077C3" w:rsidP="005107A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1A7E90D" w14:textId="77777777" w:rsidR="00B077C3" w:rsidRPr="00AF6211" w:rsidRDefault="00B077C3" w:rsidP="005107A6">
            <w:pPr>
              <w:autoSpaceDE w:val="0"/>
              <w:autoSpaceDN w:val="0"/>
              <w:adjustRightInd w:val="0"/>
              <w:jc w:val="center"/>
              <w:rPr>
                <w:rFonts w:ascii="Arial" w:hAnsi="Arial" w:cs="Arial"/>
                <w:b/>
                <w:bCs/>
                <w:sz w:val="22"/>
                <w:szCs w:val="22"/>
              </w:rPr>
            </w:pPr>
          </w:p>
        </w:tc>
      </w:tr>
    </w:tbl>
    <w:p w14:paraId="46AF17A8" w14:textId="77777777" w:rsidR="00B077C3" w:rsidRPr="00AF6211" w:rsidRDefault="00B077C3" w:rsidP="00B077C3">
      <w:pPr>
        <w:jc w:val="both"/>
        <w:rPr>
          <w:rFonts w:ascii="Arial" w:hAnsi="Arial" w:cs="Arial"/>
          <w:bCs/>
          <w:iCs/>
        </w:rPr>
      </w:pPr>
      <w:r w:rsidRPr="00AF6211">
        <w:rPr>
          <w:rFonts w:ascii="Arial" w:hAnsi="Arial" w:cs="Arial"/>
          <w:bCs/>
          <w:iCs/>
        </w:rPr>
        <w:t xml:space="preserve">If NO to every question, then the research activity is (ethically) low risk and </w:t>
      </w:r>
      <w:r w:rsidRPr="00AF6211">
        <w:rPr>
          <w:rFonts w:ascii="Arial" w:hAnsi="Arial" w:cs="Arial"/>
          <w:b/>
          <w:bCs/>
          <w:iCs/>
        </w:rPr>
        <w:t>may</w:t>
      </w:r>
      <w:r w:rsidRPr="00AF6211">
        <w:rPr>
          <w:rFonts w:ascii="Arial" w:hAnsi="Arial" w:cs="Arial"/>
          <w:bCs/>
          <w:iCs/>
        </w:rPr>
        <w:t xml:space="preserve"> be exempt from </w:t>
      </w:r>
      <w:r w:rsidRPr="00AF6211">
        <w:rPr>
          <w:rFonts w:ascii="Arial" w:hAnsi="Arial" w:cs="Arial"/>
          <w:b/>
          <w:bCs/>
          <w:iCs/>
        </w:rPr>
        <w:t>some</w:t>
      </w:r>
      <w:r w:rsidRPr="00AF6211">
        <w:rPr>
          <w:rFonts w:ascii="Arial" w:hAnsi="Arial" w:cs="Arial"/>
          <w:bCs/>
          <w:iCs/>
        </w:rPr>
        <w:t xml:space="preserve"> of the following sections (please refer to Guidance Notes).</w:t>
      </w:r>
    </w:p>
    <w:p w14:paraId="462B6312" w14:textId="77777777" w:rsidR="00B077C3" w:rsidRPr="00AF6211" w:rsidRDefault="00B077C3" w:rsidP="00B077C3">
      <w:pPr>
        <w:rPr>
          <w:rFonts w:ascii="Arial" w:hAnsi="Arial" w:cs="Arial"/>
          <w:bCs/>
          <w:iCs/>
        </w:rPr>
      </w:pPr>
    </w:p>
    <w:p w14:paraId="0984779E" w14:textId="77777777" w:rsidR="00B077C3" w:rsidRPr="00AF6211" w:rsidRDefault="00B077C3" w:rsidP="00B077C3">
      <w:pPr>
        <w:rPr>
          <w:rFonts w:ascii="Arial" w:hAnsi="Arial" w:cs="Arial"/>
          <w:bCs/>
          <w:iCs/>
        </w:rPr>
      </w:pPr>
      <w:r w:rsidRPr="00AF6211">
        <w:rPr>
          <w:rFonts w:ascii="Arial" w:hAnsi="Arial" w:cs="Arial"/>
          <w:bCs/>
          <w:iCs/>
        </w:rPr>
        <w:t xml:space="preserve">If YES to any question, then no research activity should be undertaken until full ethical approval has been obtained. </w:t>
      </w:r>
    </w:p>
    <w:p w14:paraId="39EDA637" w14:textId="77777777" w:rsidR="00B077C3" w:rsidRPr="00AF6211" w:rsidRDefault="00B077C3" w:rsidP="00B077C3">
      <w:pPr>
        <w:rPr>
          <w:rFonts w:ascii="Arial" w:hAnsi="Arial" w:cs="Arial"/>
          <w:bCs/>
          <w:iCs/>
        </w:rPr>
      </w:pPr>
    </w:p>
    <w:p w14:paraId="6D0E6033" w14:textId="77777777" w:rsidR="00B077C3" w:rsidRPr="00AF6211" w:rsidRDefault="00B077C3" w:rsidP="00B077C3">
      <w:pPr>
        <w:autoSpaceDE w:val="0"/>
        <w:autoSpaceDN w:val="0"/>
        <w:adjustRightInd w:val="0"/>
        <w:spacing w:after="240"/>
        <w:jc w:val="both"/>
        <w:rPr>
          <w:rFonts w:ascii="Arial" w:hAnsi="Arial" w:cs="Arial"/>
          <w:b/>
        </w:rPr>
      </w:pPr>
      <w:r w:rsidRPr="00AF6211">
        <w:rPr>
          <w:rFonts w:ascii="Arial" w:hAnsi="Arial" w:cs="Arial"/>
          <w:b/>
        </w:rPr>
        <w:t>SECTION G: Intended Participants</w:t>
      </w:r>
    </w:p>
    <w:p w14:paraId="5B8D64A9" w14:textId="77777777" w:rsidR="00B077C3" w:rsidRPr="00AF6211" w:rsidRDefault="00B077C3" w:rsidP="00B077C3">
      <w:pPr>
        <w:rPr>
          <w:rFonts w:ascii="Arial" w:hAnsi="Arial" w:cs="Arial"/>
          <w:bCs/>
          <w:sz w:val="24"/>
          <w:szCs w:val="24"/>
        </w:rPr>
      </w:pPr>
      <w:r w:rsidRPr="00AF6211">
        <w:rPr>
          <w:rFonts w:ascii="Arial" w:hAnsi="Arial" w:cs="Arial"/>
          <w:bCs/>
          <w:sz w:val="24"/>
          <w:szCs w:val="24"/>
        </w:rPr>
        <w:t>If there are no participants then do not complete this section, but go directly to section H.</w:t>
      </w:r>
    </w:p>
    <w:p w14:paraId="5A5B8308" w14:textId="77777777" w:rsidR="00B077C3" w:rsidRPr="00AF6211" w:rsidRDefault="00B077C3" w:rsidP="00B077C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077C3" w:rsidRPr="00AF6211" w14:paraId="43CB817B" w14:textId="77777777" w:rsidTr="005107A6">
        <w:tc>
          <w:tcPr>
            <w:tcW w:w="562" w:type="dxa"/>
            <w:shd w:val="clear" w:color="auto" w:fill="F2F2F2" w:themeFill="background1" w:themeFillShade="F2"/>
            <w:vAlign w:val="center"/>
          </w:tcPr>
          <w:p w14:paraId="03BEA95E" w14:textId="77777777" w:rsidR="00B077C3" w:rsidRPr="00AF6211" w:rsidRDefault="00B077C3" w:rsidP="005107A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43E5C" w14:textId="77777777" w:rsidR="00B077C3" w:rsidRPr="00AF6211" w:rsidRDefault="00B077C3" w:rsidP="005107A6">
            <w:pPr>
              <w:autoSpaceDE w:val="0"/>
              <w:autoSpaceDN w:val="0"/>
              <w:adjustRightInd w:val="0"/>
              <w:jc w:val="both"/>
              <w:rPr>
                <w:rFonts w:ascii="Arial" w:hAnsi="Arial" w:cs="Arial"/>
                <w:b/>
                <w:sz w:val="22"/>
                <w:szCs w:val="22"/>
              </w:rPr>
            </w:pPr>
            <w:r w:rsidRPr="00AF6211">
              <w:rPr>
                <w:rFonts w:ascii="Arial" w:hAnsi="Arial" w:cs="Arial"/>
                <w:b/>
                <w:sz w:val="22"/>
                <w:szCs w:val="22"/>
              </w:rPr>
              <w:t>Who are the intended participants:</w:t>
            </w:r>
          </w:p>
        </w:tc>
        <w:tc>
          <w:tcPr>
            <w:tcW w:w="850" w:type="dxa"/>
            <w:shd w:val="clear" w:color="auto" w:fill="F2F2F2" w:themeFill="background1" w:themeFillShade="F2"/>
          </w:tcPr>
          <w:p w14:paraId="3A8926A4" w14:textId="77777777" w:rsidR="00B077C3" w:rsidRPr="00AF6211" w:rsidRDefault="00B077C3" w:rsidP="005107A6">
            <w:pPr>
              <w:autoSpaceDE w:val="0"/>
              <w:autoSpaceDN w:val="0"/>
              <w:adjustRightInd w:val="0"/>
              <w:jc w:val="center"/>
              <w:rPr>
                <w:rFonts w:ascii="Arial" w:hAnsi="Arial" w:cs="Arial"/>
                <w:b/>
                <w:bCs/>
                <w:sz w:val="22"/>
                <w:szCs w:val="22"/>
              </w:rPr>
            </w:pPr>
          </w:p>
          <w:p w14:paraId="3A9C258A"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YES</w:t>
            </w:r>
          </w:p>
        </w:tc>
        <w:tc>
          <w:tcPr>
            <w:tcW w:w="822" w:type="dxa"/>
            <w:shd w:val="clear" w:color="auto" w:fill="F2F2F2" w:themeFill="background1" w:themeFillShade="F2"/>
          </w:tcPr>
          <w:p w14:paraId="1358EF4F" w14:textId="77777777" w:rsidR="00B077C3" w:rsidRPr="00AF6211" w:rsidRDefault="00B077C3" w:rsidP="005107A6">
            <w:pPr>
              <w:autoSpaceDE w:val="0"/>
              <w:autoSpaceDN w:val="0"/>
              <w:adjustRightInd w:val="0"/>
              <w:jc w:val="center"/>
              <w:rPr>
                <w:rFonts w:ascii="Arial" w:hAnsi="Arial" w:cs="Arial"/>
                <w:b/>
                <w:bCs/>
                <w:sz w:val="22"/>
                <w:szCs w:val="22"/>
              </w:rPr>
            </w:pPr>
          </w:p>
          <w:p w14:paraId="55E16AD0"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NO</w:t>
            </w:r>
          </w:p>
        </w:tc>
      </w:tr>
      <w:tr w:rsidR="00B077C3" w:rsidRPr="00AF6211" w14:paraId="4C382188" w14:textId="77777777" w:rsidTr="005107A6">
        <w:trPr>
          <w:trHeight w:val="439"/>
        </w:trPr>
        <w:tc>
          <w:tcPr>
            <w:tcW w:w="562" w:type="dxa"/>
            <w:shd w:val="clear" w:color="auto" w:fill="F2F2F2" w:themeFill="background1" w:themeFillShade="F2"/>
            <w:vAlign w:val="center"/>
          </w:tcPr>
          <w:p w14:paraId="7133364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w:t>
            </w:r>
          </w:p>
        </w:tc>
        <w:tc>
          <w:tcPr>
            <w:tcW w:w="8217" w:type="dxa"/>
            <w:shd w:val="clear" w:color="auto" w:fill="F2F2F2" w:themeFill="background1" w:themeFillShade="F2"/>
            <w:vAlign w:val="center"/>
          </w:tcPr>
          <w:p w14:paraId="54B73A6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144798BF"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19BB946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0137B71" w14:textId="77777777" w:rsidTr="005107A6">
        <w:trPr>
          <w:trHeight w:val="403"/>
        </w:trPr>
        <w:tc>
          <w:tcPr>
            <w:tcW w:w="562" w:type="dxa"/>
            <w:shd w:val="clear" w:color="auto" w:fill="F2F2F2" w:themeFill="background1" w:themeFillShade="F2"/>
            <w:vAlign w:val="center"/>
          </w:tcPr>
          <w:p w14:paraId="206B4583"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w:t>
            </w:r>
          </w:p>
        </w:tc>
        <w:tc>
          <w:tcPr>
            <w:tcW w:w="8217" w:type="dxa"/>
            <w:shd w:val="clear" w:color="auto" w:fill="F2F2F2" w:themeFill="background1" w:themeFillShade="F2"/>
            <w:vAlign w:val="center"/>
          </w:tcPr>
          <w:p w14:paraId="4E5663AB"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633A6FF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53E700B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7CE7375" w14:textId="77777777" w:rsidTr="005107A6">
        <w:trPr>
          <w:trHeight w:val="439"/>
        </w:trPr>
        <w:tc>
          <w:tcPr>
            <w:tcW w:w="562" w:type="dxa"/>
            <w:shd w:val="clear" w:color="auto" w:fill="F2F2F2" w:themeFill="background1" w:themeFillShade="F2"/>
            <w:vAlign w:val="center"/>
          </w:tcPr>
          <w:p w14:paraId="66738DC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3</w:t>
            </w:r>
          </w:p>
        </w:tc>
        <w:tc>
          <w:tcPr>
            <w:tcW w:w="8217" w:type="dxa"/>
            <w:shd w:val="clear" w:color="auto" w:fill="F2F2F2" w:themeFill="background1" w:themeFillShade="F2"/>
            <w:vAlign w:val="center"/>
          </w:tcPr>
          <w:p w14:paraId="7A1291B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356DCAF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0102E5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7B4539FA" w14:textId="77777777" w:rsidTr="005107A6">
        <w:trPr>
          <w:trHeight w:val="403"/>
        </w:trPr>
        <w:tc>
          <w:tcPr>
            <w:tcW w:w="562" w:type="dxa"/>
            <w:shd w:val="clear" w:color="auto" w:fill="F2F2F2" w:themeFill="background1" w:themeFillShade="F2"/>
            <w:vAlign w:val="center"/>
          </w:tcPr>
          <w:p w14:paraId="66301DA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4</w:t>
            </w:r>
          </w:p>
        </w:tc>
        <w:tc>
          <w:tcPr>
            <w:tcW w:w="8217" w:type="dxa"/>
            <w:shd w:val="clear" w:color="auto" w:fill="F2F2F2" w:themeFill="background1" w:themeFillShade="F2"/>
            <w:vAlign w:val="center"/>
          </w:tcPr>
          <w:p w14:paraId="5EEE7AD0"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DEA740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2671EAB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399ECAE3" w14:textId="77777777" w:rsidTr="005107A6">
        <w:trPr>
          <w:trHeight w:val="403"/>
        </w:trPr>
        <w:tc>
          <w:tcPr>
            <w:tcW w:w="562" w:type="dxa"/>
            <w:shd w:val="clear" w:color="auto" w:fill="F2F2F2" w:themeFill="background1" w:themeFillShade="F2"/>
            <w:vAlign w:val="center"/>
          </w:tcPr>
          <w:p w14:paraId="29CE161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5</w:t>
            </w:r>
          </w:p>
        </w:tc>
        <w:tc>
          <w:tcPr>
            <w:tcW w:w="8217" w:type="dxa"/>
            <w:shd w:val="clear" w:color="auto" w:fill="F2F2F2" w:themeFill="background1" w:themeFillShade="F2"/>
            <w:vAlign w:val="center"/>
          </w:tcPr>
          <w:p w14:paraId="623179E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F1E195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0BFD01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6D827E7" w14:textId="77777777" w:rsidTr="005107A6">
        <w:trPr>
          <w:trHeight w:val="439"/>
        </w:trPr>
        <w:tc>
          <w:tcPr>
            <w:tcW w:w="562" w:type="dxa"/>
            <w:shd w:val="clear" w:color="auto" w:fill="F2F2F2" w:themeFill="background1" w:themeFillShade="F2"/>
            <w:vAlign w:val="center"/>
          </w:tcPr>
          <w:p w14:paraId="1BDA39B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6</w:t>
            </w:r>
          </w:p>
        </w:tc>
        <w:tc>
          <w:tcPr>
            <w:tcW w:w="8217" w:type="dxa"/>
            <w:shd w:val="clear" w:color="auto" w:fill="F2F2F2" w:themeFill="background1" w:themeFillShade="F2"/>
            <w:vAlign w:val="center"/>
          </w:tcPr>
          <w:p w14:paraId="1DE4CD6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DA839B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9BBDB4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629C0EC" w14:textId="77777777" w:rsidTr="005107A6">
        <w:trPr>
          <w:trHeight w:val="403"/>
        </w:trPr>
        <w:tc>
          <w:tcPr>
            <w:tcW w:w="562" w:type="dxa"/>
            <w:shd w:val="clear" w:color="auto" w:fill="F2F2F2" w:themeFill="background1" w:themeFillShade="F2"/>
            <w:vAlign w:val="center"/>
          </w:tcPr>
          <w:p w14:paraId="0D7FC57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7</w:t>
            </w:r>
          </w:p>
        </w:tc>
        <w:tc>
          <w:tcPr>
            <w:tcW w:w="8217" w:type="dxa"/>
            <w:shd w:val="clear" w:color="auto" w:fill="F2F2F2" w:themeFill="background1" w:themeFillShade="F2"/>
            <w:vAlign w:val="center"/>
          </w:tcPr>
          <w:p w14:paraId="79C6A24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544C149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05BE074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2A73AD64" w14:textId="77777777" w:rsidTr="005107A6">
        <w:trPr>
          <w:trHeight w:val="403"/>
        </w:trPr>
        <w:tc>
          <w:tcPr>
            <w:tcW w:w="562" w:type="dxa"/>
            <w:shd w:val="clear" w:color="auto" w:fill="F2F2F2" w:themeFill="background1" w:themeFillShade="F2"/>
            <w:vAlign w:val="center"/>
          </w:tcPr>
          <w:p w14:paraId="6ADB1C4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8</w:t>
            </w:r>
          </w:p>
        </w:tc>
        <w:tc>
          <w:tcPr>
            <w:tcW w:w="8217" w:type="dxa"/>
            <w:shd w:val="clear" w:color="auto" w:fill="F2F2F2" w:themeFill="background1" w:themeFillShade="F2"/>
            <w:vAlign w:val="center"/>
          </w:tcPr>
          <w:p w14:paraId="72D914B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0CFC24B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40196CE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7113690F" w14:textId="77777777" w:rsidTr="005107A6">
        <w:trPr>
          <w:trHeight w:val="403"/>
        </w:trPr>
        <w:tc>
          <w:tcPr>
            <w:tcW w:w="562" w:type="dxa"/>
            <w:shd w:val="clear" w:color="auto" w:fill="F2F2F2" w:themeFill="background1" w:themeFillShade="F2"/>
            <w:vAlign w:val="center"/>
          </w:tcPr>
          <w:p w14:paraId="32CF962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9</w:t>
            </w:r>
          </w:p>
        </w:tc>
        <w:tc>
          <w:tcPr>
            <w:tcW w:w="8217" w:type="dxa"/>
            <w:shd w:val="clear" w:color="auto" w:fill="F2F2F2" w:themeFill="background1" w:themeFillShade="F2"/>
            <w:vAlign w:val="center"/>
          </w:tcPr>
          <w:p w14:paraId="60BFC17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Others. Please indicate the participants below, and specifically any group who may be unable to give consent.</w:t>
            </w:r>
          </w:p>
          <w:p w14:paraId="376EAD28" w14:textId="77777777" w:rsidR="00B077C3" w:rsidRPr="00AF6211" w:rsidRDefault="00B077C3" w:rsidP="005107A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BF59BB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0863A09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641C4C6" w14:textId="77777777" w:rsidTr="005107A6">
        <w:trPr>
          <w:trHeight w:val="403"/>
        </w:trPr>
        <w:tc>
          <w:tcPr>
            <w:tcW w:w="562" w:type="dxa"/>
            <w:vAlign w:val="center"/>
          </w:tcPr>
          <w:p w14:paraId="10B25FDC" w14:textId="77777777" w:rsidR="00B077C3" w:rsidRPr="00AF6211" w:rsidRDefault="00B077C3" w:rsidP="005107A6">
            <w:pPr>
              <w:autoSpaceDE w:val="0"/>
              <w:autoSpaceDN w:val="0"/>
              <w:adjustRightInd w:val="0"/>
              <w:jc w:val="center"/>
              <w:rPr>
                <w:rFonts w:ascii="Arial" w:hAnsi="Arial" w:cs="Arial"/>
                <w:sz w:val="22"/>
                <w:szCs w:val="22"/>
              </w:rPr>
            </w:pPr>
          </w:p>
        </w:tc>
        <w:tc>
          <w:tcPr>
            <w:tcW w:w="8217" w:type="dxa"/>
            <w:shd w:val="clear" w:color="auto" w:fill="auto"/>
            <w:vAlign w:val="center"/>
          </w:tcPr>
          <w:p w14:paraId="261434B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Details of any other participant groups:</w:t>
            </w:r>
          </w:p>
          <w:p w14:paraId="703645DC" w14:textId="77777777" w:rsidR="00B077C3" w:rsidRPr="00AF6211" w:rsidRDefault="00B077C3" w:rsidP="005107A6">
            <w:pPr>
              <w:rPr>
                <w:rFonts w:ascii="Arial" w:hAnsi="Arial" w:cs="Arial"/>
              </w:rPr>
            </w:pPr>
          </w:p>
          <w:p w14:paraId="6D2307C6" w14:textId="77777777" w:rsidR="00B077C3" w:rsidRPr="00AF6211" w:rsidRDefault="00B077C3" w:rsidP="005107A6">
            <w:pPr>
              <w:rPr>
                <w:rFonts w:ascii="Arial" w:hAnsi="Arial" w:cs="Arial"/>
              </w:rPr>
            </w:pPr>
          </w:p>
          <w:p w14:paraId="73EE24B2" w14:textId="77777777" w:rsidR="00B077C3" w:rsidRPr="00AF6211" w:rsidRDefault="00B077C3" w:rsidP="005107A6">
            <w:pPr>
              <w:rPr>
                <w:rFonts w:ascii="Arial" w:hAnsi="Arial" w:cs="Arial"/>
                <w:sz w:val="22"/>
                <w:szCs w:val="22"/>
              </w:rPr>
            </w:pPr>
          </w:p>
          <w:p w14:paraId="1202C4EA"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490F6A" w14:textId="77777777" w:rsidR="00B077C3" w:rsidRPr="00AF6211" w:rsidRDefault="00B077C3" w:rsidP="005107A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0E11726" w14:textId="77777777" w:rsidR="00B077C3" w:rsidRPr="00AF6211" w:rsidRDefault="00B077C3" w:rsidP="005107A6">
            <w:pPr>
              <w:autoSpaceDE w:val="0"/>
              <w:autoSpaceDN w:val="0"/>
              <w:adjustRightInd w:val="0"/>
              <w:jc w:val="center"/>
              <w:rPr>
                <w:rFonts w:ascii="Arial" w:hAnsi="Arial" w:cs="Arial"/>
                <w:b/>
                <w:bCs/>
                <w:sz w:val="22"/>
                <w:szCs w:val="22"/>
              </w:rPr>
            </w:pPr>
          </w:p>
        </w:tc>
      </w:tr>
    </w:tbl>
    <w:p w14:paraId="3426D412" w14:textId="77777777" w:rsidR="00B077C3" w:rsidRPr="00AF6211" w:rsidRDefault="00B077C3" w:rsidP="00B077C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077C3" w:rsidRPr="00AF6211" w14:paraId="6AF37511" w14:textId="77777777" w:rsidTr="005107A6">
        <w:trPr>
          <w:trHeight w:val="403"/>
        </w:trPr>
        <w:tc>
          <w:tcPr>
            <w:tcW w:w="562" w:type="dxa"/>
            <w:tcBorders>
              <w:bottom w:val="single" w:sz="4" w:space="0" w:color="auto"/>
            </w:tcBorders>
            <w:shd w:val="clear" w:color="auto" w:fill="F2F2F2" w:themeFill="background1" w:themeFillShade="F2"/>
          </w:tcPr>
          <w:p w14:paraId="50A28A4F" w14:textId="77777777" w:rsidR="00B077C3" w:rsidRPr="00AF6211" w:rsidRDefault="00B077C3" w:rsidP="005107A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6A0D564" w14:textId="77777777" w:rsidR="00B077C3" w:rsidRPr="00AF6211" w:rsidRDefault="00B077C3" w:rsidP="005107A6">
            <w:pPr>
              <w:rPr>
                <w:rFonts w:ascii="Arial" w:hAnsi="Arial" w:cs="Arial"/>
                <w:b/>
                <w:sz w:val="22"/>
                <w:szCs w:val="22"/>
              </w:rPr>
            </w:pPr>
            <w:r w:rsidRPr="00AF6211">
              <w:rPr>
                <w:rFonts w:ascii="Arial" w:hAnsi="Arial" w:cs="Arial"/>
                <w:b/>
                <w:sz w:val="22"/>
                <w:szCs w:val="22"/>
              </w:rPr>
              <w:t>Participant numbers and source</w:t>
            </w:r>
          </w:p>
          <w:p w14:paraId="632704E3"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 xml:space="preserve">Provide an estimate of the expected number of participants. How will you identify participants and how will they be recruited? </w:t>
            </w:r>
          </w:p>
        </w:tc>
      </w:tr>
      <w:tr w:rsidR="00B077C3" w:rsidRPr="00AF6211" w14:paraId="1DBE1414" w14:textId="77777777" w:rsidTr="005107A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F1001" w14:textId="77777777" w:rsidR="00B077C3" w:rsidRPr="00AF6211" w:rsidRDefault="00B077C3" w:rsidP="005107A6">
            <w:pPr>
              <w:jc w:val="center"/>
              <w:rPr>
                <w:rFonts w:ascii="Arial" w:hAnsi="Arial" w:cs="Arial"/>
                <w:sz w:val="22"/>
                <w:szCs w:val="22"/>
              </w:rPr>
            </w:pPr>
            <w:r w:rsidRPr="00AF6211">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5AF89" w14:textId="77777777" w:rsidR="00B077C3" w:rsidRPr="00AF6211" w:rsidRDefault="00B077C3" w:rsidP="005107A6">
            <w:pPr>
              <w:rPr>
                <w:rFonts w:ascii="Arial" w:hAnsi="Arial" w:cs="Arial"/>
                <w:sz w:val="22"/>
                <w:szCs w:val="22"/>
              </w:rPr>
            </w:pPr>
            <w:r w:rsidRPr="00AF6211">
              <w:rPr>
                <w:rFonts w:ascii="Arial" w:hAnsi="Arial" w:cs="Arial"/>
                <w:sz w:val="22"/>
                <w:szCs w:val="22"/>
              </w:rPr>
              <w:t>How many participants are expected?</w:t>
            </w:r>
          </w:p>
          <w:p w14:paraId="7DDBE4F2" w14:textId="77777777" w:rsidR="00B077C3" w:rsidRPr="00AF6211" w:rsidRDefault="00B077C3" w:rsidP="005107A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EB115F" w14:textId="77777777" w:rsidR="00B077C3" w:rsidRPr="00AF6211" w:rsidRDefault="00B077C3" w:rsidP="005107A6">
            <w:pPr>
              <w:rPr>
                <w:rFonts w:ascii="Arial" w:hAnsi="Arial" w:cs="Arial"/>
                <w:sz w:val="22"/>
                <w:szCs w:val="22"/>
              </w:rPr>
            </w:pPr>
          </w:p>
          <w:p w14:paraId="1006544A" w14:textId="77777777" w:rsidR="00B077C3" w:rsidRPr="00AF6211" w:rsidRDefault="00B077C3" w:rsidP="005107A6">
            <w:pPr>
              <w:rPr>
                <w:rFonts w:ascii="Arial" w:hAnsi="Arial" w:cs="Arial"/>
                <w:sz w:val="22"/>
                <w:szCs w:val="22"/>
              </w:rPr>
            </w:pPr>
            <w:r w:rsidRPr="00AF6211">
              <w:rPr>
                <w:rFonts w:ascii="Arial" w:hAnsi="Arial" w:cs="Arial"/>
                <w:sz w:val="22"/>
                <w:szCs w:val="22"/>
              </w:rPr>
              <w:t xml:space="preserve">Due to this being a voluntary questionnaire I am expecting a 5% response rate of current serving officers. This is approximately 50 participants. </w:t>
            </w:r>
          </w:p>
          <w:p w14:paraId="5DDC4837" w14:textId="77777777" w:rsidR="00B077C3" w:rsidRPr="00AF6211" w:rsidRDefault="00B077C3" w:rsidP="005107A6">
            <w:pPr>
              <w:rPr>
                <w:rFonts w:ascii="Arial" w:hAnsi="Arial" w:cs="Arial"/>
                <w:sz w:val="22"/>
                <w:szCs w:val="22"/>
              </w:rPr>
            </w:pPr>
          </w:p>
          <w:p w14:paraId="66CB3BB2" w14:textId="77777777" w:rsidR="00B077C3" w:rsidRPr="00AF6211" w:rsidRDefault="00B077C3" w:rsidP="005107A6">
            <w:pPr>
              <w:rPr>
                <w:rFonts w:ascii="Arial" w:hAnsi="Arial" w:cs="Arial"/>
                <w:b/>
                <w:sz w:val="22"/>
                <w:szCs w:val="22"/>
              </w:rPr>
            </w:pPr>
            <w:r w:rsidRPr="00AF6211">
              <w:rPr>
                <w:rFonts w:ascii="Arial" w:hAnsi="Arial" w:cs="Arial"/>
                <w:i/>
                <w:color w:val="808080"/>
                <w:sz w:val="18"/>
                <w:szCs w:val="18"/>
              </w:rPr>
              <w:t>(this box should expand as you type)</w:t>
            </w:r>
          </w:p>
        </w:tc>
      </w:tr>
      <w:tr w:rsidR="00B077C3" w:rsidRPr="00AF6211" w14:paraId="2820FA50" w14:textId="77777777" w:rsidTr="005107A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4F2C6" w14:textId="77777777" w:rsidR="00B077C3" w:rsidRPr="00AF6211" w:rsidRDefault="00B077C3" w:rsidP="005107A6">
            <w:pPr>
              <w:jc w:val="center"/>
              <w:rPr>
                <w:rFonts w:ascii="Arial" w:hAnsi="Arial" w:cs="Arial"/>
                <w:sz w:val="22"/>
                <w:szCs w:val="22"/>
              </w:rPr>
            </w:pPr>
            <w:r w:rsidRPr="00AF6211">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B24F8C" w14:textId="77777777" w:rsidR="00B077C3" w:rsidRPr="00AF6211" w:rsidRDefault="00B077C3" w:rsidP="005107A6">
            <w:pPr>
              <w:rPr>
                <w:rFonts w:ascii="Arial" w:hAnsi="Arial" w:cs="Arial"/>
                <w:sz w:val="22"/>
                <w:szCs w:val="22"/>
              </w:rPr>
            </w:pPr>
            <w:r w:rsidRPr="00AF6211">
              <w:rPr>
                <w:rFonts w:ascii="Arial" w:hAnsi="Arial" w:cs="Arial"/>
                <w:sz w:val="22"/>
                <w:szCs w:val="22"/>
              </w:rPr>
              <w:t>Who will the participants be?</w:t>
            </w:r>
          </w:p>
          <w:p w14:paraId="79A2A1D8" w14:textId="77777777" w:rsidR="00B077C3" w:rsidRPr="00AF6211" w:rsidRDefault="00B077C3" w:rsidP="005107A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27E290" w14:textId="77777777" w:rsidR="00B077C3" w:rsidRPr="00AF6211" w:rsidRDefault="00B077C3" w:rsidP="005107A6">
            <w:pPr>
              <w:rPr>
                <w:rFonts w:ascii="Arial" w:hAnsi="Arial" w:cs="Arial"/>
                <w:sz w:val="22"/>
                <w:szCs w:val="22"/>
              </w:rPr>
            </w:pPr>
          </w:p>
          <w:p w14:paraId="682B9B55" w14:textId="77777777" w:rsidR="00B077C3" w:rsidRPr="00AF6211" w:rsidRDefault="00B077C3" w:rsidP="005107A6">
            <w:pPr>
              <w:rPr>
                <w:rFonts w:ascii="Arial" w:hAnsi="Arial" w:cs="Arial"/>
                <w:sz w:val="22"/>
                <w:szCs w:val="22"/>
              </w:rPr>
            </w:pPr>
            <w:r w:rsidRPr="00AF6211">
              <w:rPr>
                <w:rFonts w:ascii="Arial" w:hAnsi="Arial" w:cs="Arial"/>
                <w:sz w:val="22"/>
                <w:szCs w:val="22"/>
              </w:rPr>
              <w:t xml:space="preserve">Frontline police officers working within South Wales Police. No limitation on age, gender and ethnicity. </w:t>
            </w:r>
          </w:p>
          <w:p w14:paraId="6BF2F0CE" w14:textId="77777777" w:rsidR="00B077C3" w:rsidRPr="00AF6211" w:rsidRDefault="00B077C3" w:rsidP="005107A6">
            <w:pPr>
              <w:rPr>
                <w:rFonts w:ascii="Arial" w:hAnsi="Arial" w:cs="Arial"/>
                <w:sz w:val="22"/>
                <w:szCs w:val="22"/>
              </w:rPr>
            </w:pPr>
          </w:p>
          <w:p w14:paraId="620D0260" w14:textId="77777777" w:rsidR="00B077C3" w:rsidRPr="00AF6211" w:rsidRDefault="00B077C3" w:rsidP="005107A6">
            <w:pPr>
              <w:rPr>
                <w:rFonts w:ascii="Arial" w:hAnsi="Arial" w:cs="Arial"/>
                <w:i/>
                <w:color w:val="808080"/>
                <w:sz w:val="18"/>
                <w:szCs w:val="18"/>
              </w:rPr>
            </w:pPr>
            <w:r w:rsidRPr="00AF6211">
              <w:rPr>
                <w:rFonts w:ascii="Arial" w:hAnsi="Arial" w:cs="Arial"/>
                <w:i/>
                <w:color w:val="808080"/>
                <w:sz w:val="18"/>
                <w:szCs w:val="18"/>
              </w:rPr>
              <w:t>(this box should expand as you type)</w:t>
            </w:r>
          </w:p>
        </w:tc>
      </w:tr>
      <w:tr w:rsidR="00B077C3" w:rsidRPr="00AF6211" w14:paraId="764C9925" w14:textId="77777777" w:rsidTr="005107A6">
        <w:trPr>
          <w:trHeight w:val="403"/>
        </w:trPr>
        <w:tc>
          <w:tcPr>
            <w:tcW w:w="562" w:type="dxa"/>
            <w:tcBorders>
              <w:top w:val="single" w:sz="4" w:space="0" w:color="auto"/>
            </w:tcBorders>
            <w:shd w:val="clear" w:color="auto" w:fill="F2F2F2" w:themeFill="background1" w:themeFillShade="F2"/>
            <w:vAlign w:val="center"/>
          </w:tcPr>
          <w:p w14:paraId="142F95F3" w14:textId="77777777" w:rsidR="00B077C3" w:rsidRPr="00AF6211" w:rsidRDefault="00B077C3" w:rsidP="005107A6">
            <w:pPr>
              <w:jc w:val="center"/>
              <w:rPr>
                <w:rFonts w:ascii="Arial" w:hAnsi="Arial" w:cs="Arial"/>
                <w:sz w:val="22"/>
                <w:szCs w:val="22"/>
              </w:rPr>
            </w:pPr>
            <w:r w:rsidRPr="00AF6211">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0983850" w14:textId="77777777" w:rsidR="00B077C3" w:rsidRPr="00AF6211" w:rsidRDefault="00B077C3" w:rsidP="005107A6">
            <w:pPr>
              <w:rPr>
                <w:rFonts w:ascii="Arial" w:hAnsi="Arial" w:cs="Arial"/>
                <w:sz w:val="22"/>
                <w:szCs w:val="22"/>
              </w:rPr>
            </w:pPr>
            <w:r w:rsidRPr="00AF6211">
              <w:rPr>
                <w:rFonts w:ascii="Arial" w:hAnsi="Arial" w:cs="Arial"/>
                <w:sz w:val="22"/>
                <w:szCs w:val="22"/>
              </w:rPr>
              <w:t>How will you identify the participants?</w:t>
            </w:r>
          </w:p>
        </w:tc>
        <w:tc>
          <w:tcPr>
            <w:tcW w:w="6633" w:type="dxa"/>
            <w:tcBorders>
              <w:top w:val="single" w:sz="4" w:space="0" w:color="auto"/>
            </w:tcBorders>
            <w:vAlign w:val="center"/>
          </w:tcPr>
          <w:p w14:paraId="6AB50EE8" w14:textId="77777777" w:rsidR="00B077C3" w:rsidRPr="00AF6211" w:rsidRDefault="00B077C3" w:rsidP="005107A6">
            <w:pPr>
              <w:rPr>
                <w:rFonts w:ascii="Arial" w:hAnsi="Arial" w:cs="Arial"/>
                <w:sz w:val="22"/>
                <w:szCs w:val="22"/>
              </w:rPr>
            </w:pPr>
          </w:p>
          <w:p w14:paraId="3F09BCD0" w14:textId="77777777" w:rsidR="00B077C3" w:rsidRPr="00AF6211" w:rsidRDefault="00B077C3" w:rsidP="005107A6">
            <w:pPr>
              <w:rPr>
                <w:rFonts w:ascii="Arial" w:hAnsi="Arial" w:cs="Arial"/>
                <w:sz w:val="22"/>
                <w:szCs w:val="22"/>
              </w:rPr>
            </w:pPr>
            <w:r w:rsidRPr="00AF6211">
              <w:rPr>
                <w:rFonts w:ascii="Arial" w:hAnsi="Arial" w:cs="Arial"/>
                <w:sz w:val="22"/>
                <w:szCs w:val="22"/>
              </w:rPr>
              <w:t>Participants will be targeted via the force intranet (SWP notice board).</w:t>
            </w:r>
          </w:p>
          <w:p w14:paraId="739D5765" w14:textId="77777777" w:rsidR="00B077C3" w:rsidRPr="00AF6211" w:rsidRDefault="00B077C3" w:rsidP="005107A6">
            <w:pPr>
              <w:rPr>
                <w:rFonts w:ascii="Arial" w:hAnsi="Arial" w:cs="Arial"/>
                <w:sz w:val="22"/>
                <w:szCs w:val="22"/>
              </w:rPr>
            </w:pPr>
          </w:p>
          <w:p w14:paraId="762EA3BE" w14:textId="77777777" w:rsidR="00B077C3" w:rsidRPr="00AF6211" w:rsidRDefault="00B077C3" w:rsidP="005107A6">
            <w:pPr>
              <w:rPr>
                <w:rFonts w:ascii="Arial" w:hAnsi="Arial" w:cs="Arial"/>
                <w:color w:val="808080"/>
                <w:sz w:val="18"/>
                <w:szCs w:val="18"/>
              </w:rPr>
            </w:pPr>
            <w:r w:rsidRPr="00AF6211">
              <w:rPr>
                <w:rFonts w:ascii="Arial" w:hAnsi="Arial" w:cs="Arial"/>
                <w:i/>
                <w:color w:val="808080"/>
                <w:sz w:val="18"/>
                <w:szCs w:val="18"/>
              </w:rPr>
              <w:t>(this box should expand as you type)</w:t>
            </w:r>
          </w:p>
        </w:tc>
      </w:tr>
    </w:tbl>
    <w:p w14:paraId="739C1AA6" w14:textId="77777777" w:rsidR="00B077C3" w:rsidRPr="00AF6211" w:rsidRDefault="00B077C3" w:rsidP="00B077C3">
      <w:pPr>
        <w:rPr>
          <w:rFonts w:ascii="Arial" w:hAnsi="Arial" w:cs="Arial"/>
          <w:bCs/>
          <w:sz w:val="24"/>
          <w:szCs w:val="24"/>
        </w:rPr>
      </w:pPr>
    </w:p>
    <w:p w14:paraId="46B73609" w14:textId="77777777" w:rsidR="00B077C3" w:rsidRPr="00AF6211" w:rsidRDefault="00B077C3" w:rsidP="00B077C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077C3" w:rsidRPr="00AF6211" w14:paraId="341C6FBF" w14:textId="77777777" w:rsidTr="005107A6">
        <w:tc>
          <w:tcPr>
            <w:tcW w:w="562" w:type="dxa"/>
            <w:shd w:val="clear" w:color="auto" w:fill="F2F2F2" w:themeFill="background1" w:themeFillShade="F2"/>
            <w:vAlign w:val="center"/>
          </w:tcPr>
          <w:p w14:paraId="7DA0C81D" w14:textId="77777777" w:rsidR="00B077C3" w:rsidRPr="00AF6211" w:rsidRDefault="00B077C3" w:rsidP="005107A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C2A005E" w14:textId="77777777" w:rsidR="00B077C3" w:rsidRPr="00AF6211" w:rsidRDefault="00B077C3" w:rsidP="005107A6">
            <w:pPr>
              <w:autoSpaceDE w:val="0"/>
              <w:autoSpaceDN w:val="0"/>
              <w:adjustRightInd w:val="0"/>
              <w:jc w:val="both"/>
              <w:rPr>
                <w:rFonts w:ascii="Arial" w:hAnsi="Arial" w:cs="Arial"/>
                <w:b/>
                <w:sz w:val="22"/>
                <w:szCs w:val="22"/>
              </w:rPr>
            </w:pPr>
            <w:r w:rsidRPr="00AF6211">
              <w:rPr>
                <w:rFonts w:ascii="Arial" w:hAnsi="Arial" w:cs="Arial"/>
                <w:b/>
                <w:sz w:val="22"/>
                <w:szCs w:val="22"/>
              </w:rPr>
              <w:t>Information for participants:</w:t>
            </w:r>
          </w:p>
        </w:tc>
        <w:tc>
          <w:tcPr>
            <w:tcW w:w="992" w:type="dxa"/>
            <w:shd w:val="clear" w:color="auto" w:fill="F2F2F2" w:themeFill="background1" w:themeFillShade="F2"/>
            <w:vAlign w:val="bottom"/>
          </w:tcPr>
          <w:p w14:paraId="125CC522" w14:textId="77777777" w:rsidR="00B077C3" w:rsidRPr="00AF6211" w:rsidRDefault="00B077C3" w:rsidP="005107A6">
            <w:pPr>
              <w:autoSpaceDE w:val="0"/>
              <w:autoSpaceDN w:val="0"/>
              <w:adjustRightInd w:val="0"/>
              <w:jc w:val="center"/>
              <w:rPr>
                <w:rFonts w:ascii="Arial" w:hAnsi="Arial" w:cs="Arial"/>
                <w:b/>
                <w:bCs/>
                <w:sz w:val="16"/>
                <w:szCs w:val="16"/>
              </w:rPr>
            </w:pPr>
          </w:p>
          <w:p w14:paraId="0C03588F"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YES</w:t>
            </w:r>
          </w:p>
        </w:tc>
        <w:tc>
          <w:tcPr>
            <w:tcW w:w="851" w:type="dxa"/>
            <w:shd w:val="clear" w:color="auto" w:fill="F2F2F2" w:themeFill="background1" w:themeFillShade="F2"/>
            <w:vAlign w:val="bottom"/>
          </w:tcPr>
          <w:p w14:paraId="77692A0E"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NO</w:t>
            </w:r>
          </w:p>
        </w:tc>
        <w:tc>
          <w:tcPr>
            <w:tcW w:w="992" w:type="dxa"/>
            <w:shd w:val="clear" w:color="auto" w:fill="F2F2F2" w:themeFill="background1" w:themeFillShade="F2"/>
          </w:tcPr>
          <w:p w14:paraId="187F5F90" w14:textId="77777777" w:rsidR="00B077C3" w:rsidRPr="00AF6211" w:rsidRDefault="00B077C3" w:rsidP="005107A6">
            <w:pPr>
              <w:autoSpaceDE w:val="0"/>
              <w:autoSpaceDN w:val="0"/>
              <w:adjustRightInd w:val="0"/>
              <w:jc w:val="center"/>
              <w:rPr>
                <w:rFonts w:ascii="Arial" w:hAnsi="Arial" w:cs="Arial"/>
                <w:b/>
                <w:bCs/>
                <w:sz w:val="16"/>
                <w:szCs w:val="16"/>
              </w:rPr>
            </w:pPr>
          </w:p>
          <w:p w14:paraId="6981D02E"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N/A</w:t>
            </w:r>
          </w:p>
        </w:tc>
      </w:tr>
      <w:tr w:rsidR="00B077C3" w:rsidRPr="00AF6211" w14:paraId="6A92C870" w14:textId="77777777" w:rsidTr="005107A6">
        <w:trPr>
          <w:trHeight w:val="439"/>
        </w:trPr>
        <w:tc>
          <w:tcPr>
            <w:tcW w:w="562" w:type="dxa"/>
            <w:shd w:val="clear" w:color="auto" w:fill="F2F2F2" w:themeFill="background1" w:themeFillShade="F2"/>
            <w:vAlign w:val="center"/>
          </w:tcPr>
          <w:p w14:paraId="41F7AF9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13</w:t>
            </w:r>
          </w:p>
        </w:tc>
        <w:tc>
          <w:tcPr>
            <w:tcW w:w="7088" w:type="dxa"/>
            <w:shd w:val="clear" w:color="auto" w:fill="F2F2F2" w:themeFill="background1" w:themeFillShade="F2"/>
            <w:vAlign w:val="center"/>
          </w:tcPr>
          <w:p w14:paraId="56189025"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075EB62F"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1"/>
                <w14:checkedState w14:val="2612" w14:font="MS Gothic"/>
                <w14:uncheckedState w14:val="2610" w14:font="MS Gothic"/>
              </w14:checkbox>
            </w:sdtPr>
            <w:sdtEndPr/>
            <w:sdtContent>
              <w:p w14:paraId="577FDB4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5F0C011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79652E89" w14:textId="77777777" w:rsidTr="005107A6">
        <w:trPr>
          <w:trHeight w:val="403"/>
        </w:trPr>
        <w:tc>
          <w:tcPr>
            <w:tcW w:w="562" w:type="dxa"/>
            <w:shd w:val="clear" w:color="auto" w:fill="F2F2F2" w:themeFill="background1" w:themeFillShade="F2"/>
            <w:vAlign w:val="center"/>
          </w:tcPr>
          <w:p w14:paraId="1C205EE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14</w:t>
            </w:r>
          </w:p>
        </w:tc>
        <w:tc>
          <w:tcPr>
            <w:tcW w:w="7088" w:type="dxa"/>
            <w:shd w:val="clear" w:color="auto" w:fill="F2F2F2" w:themeFill="background1" w:themeFillShade="F2"/>
            <w:vAlign w:val="center"/>
          </w:tcPr>
          <w:p w14:paraId="20E5CB8A"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2ABE3E2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5F625F63"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5BF24C4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3EEE8288" w14:textId="77777777" w:rsidTr="005107A6">
        <w:trPr>
          <w:trHeight w:val="439"/>
        </w:trPr>
        <w:tc>
          <w:tcPr>
            <w:tcW w:w="562" w:type="dxa"/>
            <w:shd w:val="clear" w:color="auto" w:fill="F2F2F2" w:themeFill="background1" w:themeFillShade="F2"/>
            <w:vAlign w:val="center"/>
          </w:tcPr>
          <w:p w14:paraId="39B72971"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15</w:t>
            </w:r>
          </w:p>
        </w:tc>
        <w:tc>
          <w:tcPr>
            <w:tcW w:w="7088" w:type="dxa"/>
            <w:shd w:val="clear" w:color="auto" w:fill="F2F2F2" w:themeFill="background1" w:themeFillShade="F2"/>
            <w:vAlign w:val="center"/>
          </w:tcPr>
          <w:p w14:paraId="42BDAEA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01E1943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45FF8BC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7A2E31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25C2F2D5" w14:textId="77777777" w:rsidTr="005107A6">
        <w:trPr>
          <w:trHeight w:val="403"/>
        </w:trPr>
        <w:tc>
          <w:tcPr>
            <w:tcW w:w="562" w:type="dxa"/>
            <w:shd w:val="clear" w:color="auto" w:fill="F2F2F2" w:themeFill="background1" w:themeFillShade="F2"/>
            <w:vAlign w:val="center"/>
          </w:tcPr>
          <w:p w14:paraId="5F127671"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16</w:t>
            </w:r>
          </w:p>
        </w:tc>
        <w:tc>
          <w:tcPr>
            <w:tcW w:w="7088" w:type="dxa"/>
            <w:shd w:val="clear" w:color="auto" w:fill="F2F2F2" w:themeFill="background1" w:themeFillShade="F2"/>
            <w:vAlign w:val="center"/>
          </w:tcPr>
          <w:p w14:paraId="6256C17D"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3549BC9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68D4C113"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44FFD60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22C9788" w14:textId="77777777" w:rsidTr="005107A6">
        <w:trPr>
          <w:trHeight w:val="439"/>
        </w:trPr>
        <w:tc>
          <w:tcPr>
            <w:tcW w:w="562" w:type="dxa"/>
            <w:shd w:val="clear" w:color="auto" w:fill="F2F2F2" w:themeFill="background1" w:themeFillShade="F2"/>
            <w:vAlign w:val="center"/>
          </w:tcPr>
          <w:p w14:paraId="42EAADDF"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17</w:t>
            </w:r>
          </w:p>
        </w:tc>
        <w:tc>
          <w:tcPr>
            <w:tcW w:w="7088" w:type="dxa"/>
            <w:shd w:val="clear" w:color="auto" w:fill="F2F2F2" w:themeFill="background1" w:themeFillShade="F2"/>
            <w:vAlign w:val="center"/>
          </w:tcPr>
          <w:p w14:paraId="401D0B58"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354905D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4D70C40B"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7A1DBEC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08CF96BD" w14:textId="77777777" w:rsidTr="005107A6">
        <w:trPr>
          <w:trHeight w:val="403"/>
        </w:trPr>
        <w:tc>
          <w:tcPr>
            <w:tcW w:w="562" w:type="dxa"/>
            <w:shd w:val="clear" w:color="auto" w:fill="F2F2F2" w:themeFill="background1" w:themeFillShade="F2"/>
            <w:vAlign w:val="center"/>
          </w:tcPr>
          <w:p w14:paraId="63BE21EF"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18</w:t>
            </w:r>
          </w:p>
        </w:tc>
        <w:tc>
          <w:tcPr>
            <w:tcW w:w="7088" w:type="dxa"/>
            <w:shd w:val="clear" w:color="auto" w:fill="F2F2F2" w:themeFill="background1" w:themeFillShade="F2"/>
            <w:vAlign w:val="center"/>
          </w:tcPr>
          <w:p w14:paraId="1028AC63"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036A0E4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16B2C27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EndPr/>
            <w:sdtContent>
              <w:p w14:paraId="62DB0EB1"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4D0954F3" w14:textId="77777777" w:rsidTr="005107A6">
        <w:trPr>
          <w:trHeight w:val="439"/>
        </w:trPr>
        <w:tc>
          <w:tcPr>
            <w:tcW w:w="562" w:type="dxa"/>
            <w:shd w:val="clear" w:color="auto" w:fill="F2F2F2" w:themeFill="background1" w:themeFillShade="F2"/>
            <w:vAlign w:val="center"/>
          </w:tcPr>
          <w:p w14:paraId="1ED67C7F"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19</w:t>
            </w:r>
          </w:p>
        </w:tc>
        <w:tc>
          <w:tcPr>
            <w:tcW w:w="7088" w:type="dxa"/>
            <w:shd w:val="clear" w:color="auto" w:fill="F2F2F2" w:themeFill="background1" w:themeFillShade="F2"/>
            <w:vAlign w:val="center"/>
          </w:tcPr>
          <w:p w14:paraId="2572D19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40DEF28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440A339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566A74A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0AF0F74" w14:textId="77777777" w:rsidTr="005107A6">
        <w:trPr>
          <w:trHeight w:val="403"/>
        </w:trPr>
        <w:tc>
          <w:tcPr>
            <w:tcW w:w="562" w:type="dxa"/>
            <w:shd w:val="clear" w:color="auto" w:fill="F2F2F2" w:themeFill="background1" w:themeFillShade="F2"/>
            <w:vAlign w:val="center"/>
          </w:tcPr>
          <w:p w14:paraId="7A0CCFE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20</w:t>
            </w:r>
          </w:p>
        </w:tc>
        <w:tc>
          <w:tcPr>
            <w:tcW w:w="7088" w:type="dxa"/>
            <w:shd w:val="clear" w:color="auto" w:fill="F2F2F2" w:themeFill="background1" w:themeFillShade="F2"/>
            <w:vAlign w:val="center"/>
          </w:tcPr>
          <w:p w14:paraId="5890EB1F"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4A98D73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6484E903"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9EC135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442BBA2" w14:textId="77777777" w:rsidTr="005107A6">
        <w:trPr>
          <w:trHeight w:val="439"/>
        </w:trPr>
        <w:tc>
          <w:tcPr>
            <w:tcW w:w="562" w:type="dxa"/>
            <w:shd w:val="clear" w:color="auto" w:fill="F2F2F2" w:themeFill="background1" w:themeFillShade="F2"/>
            <w:vAlign w:val="center"/>
          </w:tcPr>
          <w:p w14:paraId="66F0B1F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21</w:t>
            </w:r>
          </w:p>
        </w:tc>
        <w:tc>
          <w:tcPr>
            <w:tcW w:w="7088" w:type="dxa"/>
            <w:shd w:val="clear" w:color="auto" w:fill="F2F2F2" w:themeFill="background1" w:themeFillShade="F2"/>
            <w:vAlign w:val="center"/>
          </w:tcPr>
          <w:p w14:paraId="3AE89FAF"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0942CA9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1"/>
                <w14:checkedState w14:val="2612" w14:font="MS Gothic"/>
                <w14:uncheckedState w14:val="2610" w14:font="MS Gothic"/>
              </w14:checkbox>
            </w:sdtPr>
            <w:sdtEndPr/>
            <w:sdtContent>
              <w:p w14:paraId="6262469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F3BCD6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24605420" w14:textId="77777777" w:rsidTr="005107A6">
        <w:trPr>
          <w:trHeight w:val="403"/>
        </w:trPr>
        <w:tc>
          <w:tcPr>
            <w:tcW w:w="562" w:type="dxa"/>
            <w:tcBorders>
              <w:bottom w:val="single" w:sz="4" w:space="0" w:color="auto"/>
            </w:tcBorders>
            <w:shd w:val="clear" w:color="auto" w:fill="F2F2F2" w:themeFill="background1" w:themeFillShade="F2"/>
            <w:vAlign w:val="center"/>
          </w:tcPr>
          <w:p w14:paraId="6F25151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CA6C1A8"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If NO</w:t>
            </w:r>
            <w:r w:rsidRPr="00AF6211">
              <w:rPr>
                <w:rFonts w:ascii="Arial" w:hAnsi="Arial" w:cs="Arial"/>
                <w:b/>
                <w:bCs/>
                <w:sz w:val="22"/>
                <w:szCs w:val="22"/>
              </w:rPr>
              <w:t xml:space="preserve"> </w:t>
            </w:r>
            <w:r w:rsidRPr="00AF6211">
              <w:rPr>
                <w:rFonts w:ascii="Arial" w:hAnsi="Arial" w:cs="Arial"/>
                <w:sz w:val="22"/>
                <w:szCs w:val="22"/>
              </w:rPr>
              <w:t xml:space="preserve">to any of above questions, please give an explanation </w:t>
            </w:r>
          </w:p>
        </w:tc>
      </w:tr>
      <w:tr w:rsidR="00B077C3" w:rsidRPr="00AF6211" w14:paraId="15D05F67" w14:textId="77777777" w:rsidTr="005107A6">
        <w:trPr>
          <w:trHeight w:val="403"/>
        </w:trPr>
        <w:tc>
          <w:tcPr>
            <w:tcW w:w="562" w:type="dxa"/>
            <w:vAlign w:val="center"/>
          </w:tcPr>
          <w:p w14:paraId="1E88207A" w14:textId="77777777" w:rsidR="00B077C3" w:rsidRPr="00AF6211" w:rsidRDefault="00B077C3" w:rsidP="005107A6">
            <w:pPr>
              <w:jc w:val="center"/>
              <w:rPr>
                <w:rFonts w:ascii="Arial" w:hAnsi="Arial" w:cs="Arial"/>
                <w:sz w:val="22"/>
                <w:szCs w:val="22"/>
              </w:rPr>
            </w:pPr>
          </w:p>
        </w:tc>
        <w:tc>
          <w:tcPr>
            <w:tcW w:w="9923" w:type="dxa"/>
            <w:gridSpan w:val="4"/>
            <w:vAlign w:val="center"/>
          </w:tcPr>
          <w:p w14:paraId="67529B6B" w14:textId="77777777" w:rsidR="00B077C3" w:rsidRPr="00AF6211" w:rsidRDefault="00B077C3" w:rsidP="005107A6">
            <w:pPr>
              <w:rPr>
                <w:rFonts w:ascii="Arial" w:hAnsi="Arial" w:cs="Arial"/>
                <w:sz w:val="22"/>
                <w:szCs w:val="22"/>
              </w:rPr>
            </w:pPr>
          </w:p>
          <w:p w14:paraId="6721536D" w14:textId="77777777" w:rsidR="00B077C3" w:rsidRPr="00AF6211" w:rsidRDefault="00B077C3" w:rsidP="005107A6">
            <w:pPr>
              <w:rPr>
                <w:rFonts w:ascii="Arial" w:hAnsi="Arial" w:cs="Arial"/>
                <w:sz w:val="22"/>
                <w:szCs w:val="22"/>
              </w:rPr>
            </w:pPr>
          </w:p>
          <w:p w14:paraId="048A6A99" w14:textId="77777777" w:rsidR="00B077C3" w:rsidRPr="00AF6211" w:rsidRDefault="00B077C3" w:rsidP="005107A6">
            <w:pPr>
              <w:rPr>
                <w:rFonts w:ascii="Arial" w:hAnsi="Arial" w:cs="Arial"/>
                <w:sz w:val="22"/>
                <w:szCs w:val="22"/>
              </w:rPr>
            </w:pPr>
          </w:p>
          <w:p w14:paraId="4D281592"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bl>
    <w:p w14:paraId="75E8B254" w14:textId="77777777" w:rsidR="00B077C3" w:rsidRPr="00AF6211" w:rsidRDefault="00B077C3" w:rsidP="00B077C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077C3" w:rsidRPr="00AF6211" w14:paraId="3A912152" w14:textId="77777777" w:rsidTr="005107A6">
        <w:tc>
          <w:tcPr>
            <w:tcW w:w="562" w:type="dxa"/>
            <w:shd w:val="clear" w:color="auto" w:fill="F2F2F2" w:themeFill="background1" w:themeFillShade="F2"/>
          </w:tcPr>
          <w:p w14:paraId="7B0E3E64" w14:textId="77777777" w:rsidR="00B077C3" w:rsidRPr="00AF6211" w:rsidRDefault="00B077C3" w:rsidP="005107A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C7C8886" w14:textId="77777777" w:rsidR="00B077C3" w:rsidRPr="00AF6211" w:rsidRDefault="00B077C3" w:rsidP="005107A6">
            <w:pPr>
              <w:autoSpaceDE w:val="0"/>
              <w:autoSpaceDN w:val="0"/>
              <w:adjustRightInd w:val="0"/>
              <w:rPr>
                <w:rFonts w:ascii="Arial" w:hAnsi="Arial" w:cs="Arial"/>
                <w:b/>
                <w:sz w:val="22"/>
                <w:szCs w:val="22"/>
              </w:rPr>
            </w:pPr>
            <w:r w:rsidRPr="00AF6211">
              <w:rPr>
                <w:rFonts w:ascii="Arial" w:hAnsi="Arial" w:cs="Arial"/>
                <w:b/>
                <w:sz w:val="22"/>
                <w:szCs w:val="22"/>
              </w:rPr>
              <w:t>Information for participants:</w:t>
            </w:r>
          </w:p>
        </w:tc>
        <w:tc>
          <w:tcPr>
            <w:tcW w:w="992" w:type="dxa"/>
            <w:shd w:val="clear" w:color="auto" w:fill="F2F2F2" w:themeFill="background1" w:themeFillShade="F2"/>
            <w:vAlign w:val="bottom"/>
          </w:tcPr>
          <w:p w14:paraId="008E62D0" w14:textId="77777777" w:rsidR="00B077C3" w:rsidRPr="00AF6211" w:rsidRDefault="00B077C3" w:rsidP="005107A6">
            <w:pPr>
              <w:autoSpaceDE w:val="0"/>
              <w:autoSpaceDN w:val="0"/>
              <w:adjustRightInd w:val="0"/>
              <w:jc w:val="center"/>
              <w:rPr>
                <w:rFonts w:ascii="Arial" w:hAnsi="Arial" w:cs="Arial"/>
                <w:b/>
                <w:bCs/>
                <w:sz w:val="16"/>
                <w:szCs w:val="16"/>
              </w:rPr>
            </w:pPr>
          </w:p>
          <w:p w14:paraId="717168DA"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YES</w:t>
            </w:r>
          </w:p>
        </w:tc>
        <w:tc>
          <w:tcPr>
            <w:tcW w:w="851" w:type="dxa"/>
            <w:shd w:val="clear" w:color="auto" w:fill="F2F2F2" w:themeFill="background1" w:themeFillShade="F2"/>
            <w:vAlign w:val="bottom"/>
          </w:tcPr>
          <w:p w14:paraId="26D0623E"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NO</w:t>
            </w:r>
          </w:p>
        </w:tc>
        <w:tc>
          <w:tcPr>
            <w:tcW w:w="992" w:type="dxa"/>
            <w:shd w:val="clear" w:color="auto" w:fill="F2F2F2" w:themeFill="background1" w:themeFillShade="F2"/>
            <w:vAlign w:val="bottom"/>
          </w:tcPr>
          <w:p w14:paraId="2355AAE2" w14:textId="77777777" w:rsidR="00B077C3" w:rsidRPr="00AF6211" w:rsidRDefault="00B077C3" w:rsidP="005107A6">
            <w:pPr>
              <w:autoSpaceDE w:val="0"/>
              <w:autoSpaceDN w:val="0"/>
              <w:adjustRightInd w:val="0"/>
              <w:jc w:val="center"/>
              <w:rPr>
                <w:rFonts w:ascii="Arial" w:hAnsi="Arial" w:cs="Arial"/>
                <w:b/>
                <w:bCs/>
                <w:sz w:val="16"/>
                <w:szCs w:val="16"/>
              </w:rPr>
            </w:pPr>
          </w:p>
          <w:p w14:paraId="28896915"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N/A</w:t>
            </w:r>
          </w:p>
        </w:tc>
      </w:tr>
      <w:tr w:rsidR="00B077C3" w:rsidRPr="00AF6211" w14:paraId="24244B93" w14:textId="77777777" w:rsidTr="005107A6">
        <w:trPr>
          <w:trHeight w:val="439"/>
        </w:trPr>
        <w:tc>
          <w:tcPr>
            <w:tcW w:w="562" w:type="dxa"/>
            <w:shd w:val="clear" w:color="auto" w:fill="F2F2F2" w:themeFill="background1" w:themeFillShade="F2"/>
            <w:vAlign w:val="center"/>
          </w:tcPr>
          <w:p w14:paraId="6CB826B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24</w:t>
            </w:r>
          </w:p>
        </w:tc>
        <w:tc>
          <w:tcPr>
            <w:tcW w:w="7088" w:type="dxa"/>
            <w:shd w:val="clear" w:color="auto" w:fill="F2F2F2" w:themeFill="background1" w:themeFillShade="F2"/>
            <w:vAlign w:val="center"/>
          </w:tcPr>
          <w:p w14:paraId="6FB167AF"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03E3898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4B1EE71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7B9527C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B255D93" w14:textId="77777777" w:rsidTr="005107A6">
        <w:trPr>
          <w:trHeight w:val="403"/>
        </w:trPr>
        <w:tc>
          <w:tcPr>
            <w:tcW w:w="562" w:type="dxa"/>
            <w:shd w:val="clear" w:color="auto" w:fill="F2F2F2" w:themeFill="background1" w:themeFillShade="F2"/>
            <w:vAlign w:val="center"/>
          </w:tcPr>
          <w:p w14:paraId="1F73FC21"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25</w:t>
            </w:r>
          </w:p>
        </w:tc>
        <w:tc>
          <w:tcPr>
            <w:tcW w:w="7088" w:type="dxa"/>
            <w:shd w:val="clear" w:color="auto" w:fill="F2F2F2" w:themeFill="background1" w:themeFillShade="F2"/>
            <w:vAlign w:val="center"/>
          </w:tcPr>
          <w:p w14:paraId="3F9C3A88"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677E444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720D4B13"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306137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09D20BB8" w14:textId="77777777" w:rsidTr="005107A6">
        <w:trPr>
          <w:trHeight w:val="439"/>
        </w:trPr>
        <w:tc>
          <w:tcPr>
            <w:tcW w:w="562" w:type="dxa"/>
            <w:shd w:val="clear" w:color="auto" w:fill="F2F2F2" w:themeFill="background1" w:themeFillShade="F2"/>
            <w:vAlign w:val="center"/>
          </w:tcPr>
          <w:p w14:paraId="0383A3BB"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26</w:t>
            </w:r>
          </w:p>
        </w:tc>
        <w:tc>
          <w:tcPr>
            <w:tcW w:w="7088" w:type="dxa"/>
            <w:shd w:val="clear" w:color="auto" w:fill="F2F2F2" w:themeFill="background1" w:themeFillShade="F2"/>
            <w:vAlign w:val="center"/>
          </w:tcPr>
          <w:p w14:paraId="6C2CE07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10AB795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1D5BB9A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2EF1A5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2B444844" w14:textId="77777777" w:rsidTr="005107A6">
        <w:trPr>
          <w:trHeight w:val="403"/>
        </w:trPr>
        <w:tc>
          <w:tcPr>
            <w:tcW w:w="562" w:type="dxa"/>
            <w:shd w:val="clear" w:color="auto" w:fill="F2F2F2" w:themeFill="background1" w:themeFillShade="F2"/>
            <w:vAlign w:val="center"/>
          </w:tcPr>
          <w:p w14:paraId="5A18475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27</w:t>
            </w:r>
          </w:p>
        </w:tc>
        <w:tc>
          <w:tcPr>
            <w:tcW w:w="7088" w:type="dxa"/>
            <w:shd w:val="clear" w:color="auto" w:fill="F2F2F2" w:themeFill="background1" w:themeFillShade="F2"/>
            <w:vAlign w:val="center"/>
          </w:tcPr>
          <w:p w14:paraId="7075C8F7"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1ABAF4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62711BA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283F9BAF"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31BAA0E8" w14:textId="77777777" w:rsidTr="005107A6">
        <w:trPr>
          <w:trHeight w:val="403"/>
        </w:trPr>
        <w:tc>
          <w:tcPr>
            <w:tcW w:w="562" w:type="dxa"/>
            <w:shd w:val="clear" w:color="auto" w:fill="F2F2F2" w:themeFill="background1" w:themeFillShade="F2"/>
            <w:vAlign w:val="center"/>
          </w:tcPr>
          <w:p w14:paraId="75951B5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28</w:t>
            </w:r>
          </w:p>
        </w:tc>
        <w:tc>
          <w:tcPr>
            <w:tcW w:w="9923" w:type="dxa"/>
            <w:gridSpan w:val="4"/>
            <w:shd w:val="clear" w:color="auto" w:fill="F2F2F2" w:themeFill="background1" w:themeFillShade="F2"/>
            <w:vAlign w:val="center"/>
          </w:tcPr>
          <w:p w14:paraId="7445B84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If YES</w:t>
            </w:r>
            <w:r w:rsidRPr="00AF6211">
              <w:rPr>
                <w:rFonts w:ascii="Arial" w:hAnsi="Arial" w:cs="Arial"/>
                <w:b/>
                <w:bCs/>
                <w:sz w:val="22"/>
                <w:szCs w:val="22"/>
              </w:rPr>
              <w:t xml:space="preserve"> </w:t>
            </w:r>
            <w:r w:rsidRPr="00AF6211">
              <w:rPr>
                <w:rFonts w:ascii="Arial" w:hAnsi="Arial" w:cs="Arial"/>
                <w:sz w:val="22"/>
                <w:szCs w:val="22"/>
              </w:rPr>
              <w:t xml:space="preserve">to any question, please provide full details </w:t>
            </w:r>
          </w:p>
        </w:tc>
      </w:tr>
      <w:tr w:rsidR="00B077C3" w:rsidRPr="00AF6211" w14:paraId="72BFD36B" w14:textId="77777777" w:rsidTr="005107A6">
        <w:trPr>
          <w:trHeight w:val="403"/>
        </w:trPr>
        <w:tc>
          <w:tcPr>
            <w:tcW w:w="562" w:type="dxa"/>
            <w:vAlign w:val="center"/>
          </w:tcPr>
          <w:p w14:paraId="5FBBB188" w14:textId="77777777" w:rsidR="00B077C3" w:rsidRPr="00AF6211" w:rsidRDefault="00B077C3" w:rsidP="005107A6">
            <w:pPr>
              <w:jc w:val="center"/>
              <w:rPr>
                <w:rFonts w:ascii="Arial" w:hAnsi="Arial" w:cs="Arial"/>
                <w:sz w:val="22"/>
                <w:szCs w:val="22"/>
              </w:rPr>
            </w:pPr>
          </w:p>
        </w:tc>
        <w:tc>
          <w:tcPr>
            <w:tcW w:w="9923" w:type="dxa"/>
            <w:gridSpan w:val="4"/>
            <w:vAlign w:val="center"/>
          </w:tcPr>
          <w:p w14:paraId="3E9692A9" w14:textId="77777777" w:rsidR="00B077C3" w:rsidRPr="00AF6211" w:rsidRDefault="00B077C3" w:rsidP="005107A6">
            <w:pPr>
              <w:rPr>
                <w:rFonts w:ascii="Arial" w:hAnsi="Arial" w:cs="Arial"/>
                <w:sz w:val="22"/>
                <w:szCs w:val="22"/>
              </w:rPr>
            </w:pPr>
          </w:p>
          <w:p w14:paraId="31853895" w14:textId="77777777" w:rsidR="00B077C3" w:rsidRPr="00AF6211" w:rsidRDefault="00B077C3" w:rsidP="005107A6">
            <w:pPr>
              <w:rPr>
                <w:rFonts w:ascii="Arial" w:hAnsi="Arial" w:cs="Arial"/>
                <w:sz w:val="22"/>
                <w:szCs w:val="22"/>
              </w:rPr>
            </w:pPr>
          </w:p>
          <w:p w14:paraId="5ED88824" w14:textId="77777777" w:rsidR="00B077C3" w:rsidRPr="00AF6211" w:rsidRDefault="00B077C3" w:rsidP="005107A6">
            <w:pPr>
              <w:rPr>
                <w:rFonts w:ascii="Arial" w:hAnsi="Arial" w:cs="Arial"/>
                <w:sz w:val="22"/>
                <w:szCs w:val="22"/>
              </w:rPr>
            </w:pPr>
          </w:p>
          <w:p w14:paraId="33EBA904"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bl>
    <w:p w14:paraId="441EAF53" w14:textId="77777777" w:rsidR="00B077C3" w:rsidRPr="00AF6211" w:rsidRDefault="00B077C3" w:rsidP="00B077C3">
      <w:pPr>
        <w:autoSpaceDE w:val="0"/>
        <w:autoSpaceDN w:val="0"/>
        <w:adjustRightInd w:val="0"/>
        <w:spacing w:after="240"/>
        <w:jc w:val="both"/>
        <w:rPr>
          <w:rFonts w:ascii="Arial" w:hAnsi="Arial" w:cs="Arial"/>
          <w:b/>
        </w:rPr>
      </w:pPr>
    </w:p>
    <w:p w14:paraId="6838DBF1" w14:textId="77777777" w:rsidR="00B077C3" w:rsidRPr="00AF6211" w:rsidRDefault="00B077C3" w:rsidP="00B077C3">
      <w:pPr>
        <w:rPr>
          <w:rFonts w:ascii="Arial" w:hAnsi="Arial" w:cs="Arial"/>
          <w:b/>
        </w:rPr>
      </w:pPr>
      <w:r w:rsidRPr="00AF6211">
        <w:rPr>
          <w:rFonts w:ascii="Arial" w:hAnsi="Arial" w:cs="Arial"/>
          <w:b/>
        </w:rPr>
        <w:t>SECTION H: Anticipated Risks</w:t>
      </w:r>
    </w:p>
    <w:p w14:paraId="685A8FC1" w14:textId="77777777" w:rsidR="00B077C3" w:rsidRPr="00AF6211" w:rsidRDefault="00B077C3" w:rsidP="00B077C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077C3" w:rsidRPr="00AF6211" w14:paraId="664F4EAB" w14:textId="77777777" w:rsidTr="005107A6">
        <w:tc>
          <w:tcPr>
            <w:tcW w:w="596" w:type="dxa"/>
            <w:tcBorders>
              <w:bottom w:val="single" w:sz="4" w:space="0" w:color="auto"/>
            </w:tcBorders>
            <w:shd w:val="clear" w:color="auto" w:fill="F2F2F2" w:themeFill="background1" w:themeFillShade="F2"/>
          </w:tcPr>
          <w:p w14:paraId="7549CBD5" w14:textId="77777777" w:rsidR="00B077C3" w:rsidRPr="00AF6211" w:rsidRDefault="00B077C3" w:rsidP="005107A6">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B1D99B9" w14:textId="77777777" w:rsidR="00B077C3" w:rsidRPr="00AF6211" w:rsidRDefault="00B077C3" w:rsidP="005107A6">
            <w:pPr>
              <w:pStyle w:val="Heading1"/>
              <w:jc w:val="left"/>
              <w:rPr>
                <w:rFonts w:ascii="Arial" w:hAnsi="Arial" w:cs="Arial"/>
              </w:rPr>
            </w:pPr>
            <w:r w:rsidRPr="00AF6211">
              <w:rPr>
                <w:rFonts w:ascii="Arial" w:hAnsi="Arial" w:cs="Arial"/>
              </w:rPr>
              <w:br w:type="page"/>
              <w:t>Outline any anticipated risks</w:t>
            </w:r>
            <w:r w:rsidRPr="00AF6211">
              <w:rPr>
                <w:rFonts w:ascii="Arial" w:eastAsia="SimSun" w:hAnsi="Arial" w:cs="Arial"/>
                <w:lang w:eastAsia="zh-CN"/>
              </w:rPr>
              <w:t xml:space="preserve"> </w:t>
            </w:r>
            <w:r w:rsidRPr="00AF6211">
              <w:rPr>
                <w:rFonts w:ascii="Arial" w:hAnsi="Arial" w:cs="Arial"/>
              </w:rPr>
              <w:t xml:space="preserve">that may adversely affect any of the participants, the researchers and/or the University, and the steps that will be taken to address them. </w:t>
            </w:r>
          </w:p>
          <w:p w14:paraId="299F250D" w14:textId="77777777" w:rsidR="00B077C3" w:rsidRPr="00AF6211" w:rsidRDefault="00B077C3" w:rsidP="005107A6">
            <w:pPr>
              <w:rPr>
                <w:rFonts w:ascii="Arial" w:hAnsi="Arial" w:cs="Arial"/>
              </w:rPr>
            </w:pPr>
          </w:p>
          <w:p w14:paraId="595D2B34" w14:textId="77777777" w:rsidR="00B077C3" w:rsidRPr="00AF6211" w:rsidRDefault="00B077C3" w:rsidP="005107A6">
            <w:pPr>
              <w:rPr>
                <w:rFonts w:ascii="Arial" w:hAnsi="Arial" w:cs="Arial"/>
              </w:rPr>
            </w:pPr>
            <w:r w:rsidRPr="00AF6211">
              <w:rPr>
                <w:rFonts w:ascii="Arial" w:hAnsi="Arial" w:cs="Arial"/>
              </w:rPr>
              <w:t xml:space="preserve">If you have completed a full risk assessment (for example as required by a laboratory, or external research collaborator) you may append that to this form.  </w:t>
            </w:r>
          </w:p>
        </w:tc>
      </w:tr>
      <w:tr w:rsidR="00B077C3" w:rsidRPr="00AF6211" w14:paraId="18E72578" w14:textId="77777777" w:rsidTr="005107A6">
        <w:tc>
          <w:tcPr>
            <w:tcW w:w="596" w:type="dxa"/>
            <w:vMerge w:val="restart"/>
            <w:shd w:val="clear" w:color="auto" w:fill="F2F2F2" w:themeFill="background1" w:themeFillShade="F2"/>
            <w:vAlign w:val="center"/>
          </w:tcPr>
          <w:p w14:paraId="0B89DBBA" w14:textId="77777777" w:rsidR="00B077C3" w:rsidRPr="00AF6211" w:rsidRDefault="00B077C3" w:rsidP="005107A6">
            <w:pPr>
              <w:pStyle w:val="Heading1"/>
              <w:rPr>
                <w:rFonts w:ascii="Arial" w:hAnsi="Arial" w:cs="Arial"/>
                <w:b w:val="0"/>
                <w:bCs w:val="0"/>
                <w:sz w:val="20"/>
                <w:szCs w:val="16"/>
              </w:rPr>
            </w:pPr>
            <w:r w:rsidRPr="00AF6211">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2BF2DBC" w14:textId="77777777" w:rsidR="00B077C3" w:rsidRPr="00AF6211" w:rsidRDefault="00B077C3" w:rsidP="005107A6">
            <w:pPr>
              <w:pStyle w:val="Heading1"/>
              <w:jc w:val="left"/>
              <w:rPr>
                <w:rFonts w:ascii="Arial" w:hAnsi="Arial" w:cs="Arial"/>
                <w:sz w:val="20"/>
                <w:szCs w:val="16"/>
              </w:rPr>
            </w:pPr>
            <w:r w:rsidRPr="00AF6211">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B4A63DB" w14:textId="77777777" w:rsidR="00B077C3" w:rsidRPr="00AF6211" w:rsidRDefault="00B077C3" w:rsidP="005107A6">
            <w:pPr>
              <w:pStyle w:val="Heading1"/>
              <w:jc w:val="left"/>
              <w:rPr>
                <w:rFonts w:ascii="Arial" w:hAnsi="Arial" w:cs="Arial"/>
              </w:rPr>
            </w:pPr>
            <w:r w:rsidRPr="00AF6211">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FE5AB3E" w14:textId="77777777" w:rsidR="00B077C3" w:rsidRPr="00AF6211" w:rsidRDefault="007E1B8A" w:rsidP="005107A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077C3" w:rsidRPr="00AF6211">
                  <w:rPr>
                    <w:rFonts w:ascii="Segoe UI Symbol" w:eastAsia="MS Gothic" w:hAnsi="Segoe UI Symbol" w:cs="Segoe UI Symbol"/>
                    <w:b w:val="0"/>
                    <w:bCs w:val="0"/>
                  </w:rPr>
                  <w:t>☐</w:t>
                </w:r>
              </w:sdtContent>
            </w:sdt>
          </w:p>
        </w:tc>
      </w:tr>
      <w:tr w:rsidR="00B077C3" w:rsidRPr="00AF6211" w14:paraId="2C4E2A37" w14:textId="77777777" w:rsidTr="005107A6">
        <w:tc>
          <w:tcPr>
            <w:tcW w:w="596" w:type="dxa"/>
            <w:vMerge/>
            <w:tcBorders>
              <w:bottom w:val="single" w:sz="4" w:space="0" w:color="auto"/>
            </w:tcBorders>
            <w:shd w:val="clear" w:color="auto" w:fill="F2F2F2" w:themeFill="background1" w:themeFillShade="F2"/>
            <w:vAlign w:val="center"/>
          </w:tcPr>
          <w:p w14:paraId="76952C0E" w14:textId="77777777" w:rsidR="00B077C3" w:rsidRPr="00AF6211" w:rsidRDefault="00B077C3" w:rsidP="005107A6">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3C80F85" w14:textId="77777777" w:rsidR="00B077C3" w:rsidRPr="00AF6211" w:rsidRDefault="00B077C3" w:rsidP="005107A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0833AA" w14:textId="77777777" w:rsidR="00B077C3" w:rsidRPr="00AF6211" w:rsidRDefault="00B077C3" w:rsidP="005107A6">
            <w:pPr>
              <w:pStyle w:val="Heading1"/>
              <w:jc w:val="left"/>
              <w:rPr>
                <w:rFonts w:ascii="Arial" w:hAnsi="Arial" w:cs="Arial"/>
              </w:rPr>
            </w:pPr>
            <w:r w:rsidRPr="00AF6211">
              <w:rPr>
                <w:rFonts w:ascii="Arial" w:hAnsi="Arial" w:cs="Arial"/>
              </w:rPr>
              <w:t>No</w:t>
            </w:r>
          </w:p>
        </w:tc>
        <w:tc>
          <w:tcPr>
            <w:tcW w:w="680" w:type="dxa"/>
            <w:tcBorders>
              <w:bottom w:val="single" w:sz="4" w:space="0" w:color="auto"/>
            </w:tcBorders>
            <w:shd w:val="clear" w:color="auto" w:fill="BFBFBF" w:themeFill="background1" w:themeFillShade="BF"/>
          </w:tcPr>
          <w:p w14:paraId="7EB2CC22" w14:textId="77777777" w:rsidR="00B077C3" w:rsidRPr="00AF6211" w:rsidRDefault="007E1B8A" w:rsidP="005107A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077C3" w:rsidRPr="00AF6211">
                  <w:rPr>
                    <w:rFonts w:ascii="Segoe UI Symbol" w:eastAsia="MS Gothic" w:hAnsi="Segoe UI Symbol" w:cs="Segoe UI Symbol"/>
                    <w:b w:val="0"/>
                    <w:bCs w:val="0"/>
                  </w:rPr>
                  <w:t>☒</w:t>
                </w:r>
              </w:sdtContent>
            </w:sdt>
          </w:p>
        </w:tc>
      </w:tr>
      <w:tr w:rsidR="00B077C3" w:rsidRPr="00AF6211" w14:paraId="5CAA8FE8" w14:textId="77777777" w:rsidTr="005107A6">
        <w:tc>
          <w:tcPr>
            <w:tcW w:w="596" w:type="dxa"/>
            <w:tcBorders>
              <w:bottom w:val="single" w:sz="4" w:space="0" w:color="auto"/>
            </w:tcBorders>
            <w:shd w:val="clear" w:color="auto" w:fill="F2F2F2" w:themeFill="background1" w:themeFillShade="F2"/>
            <w:vAlign w:val="center"/>
          </w:tcPr>
          <w:p w14:paraId="4DB64F2E" w14:textId="77777777" w:rsidR="00B077C3" w:rsidRPr="00AF6211" w:rsidRDefault="00B077C3" w:rsidP="005107A6">
            <w:pPr>
              <w:jc w:val="center"/>
              <w:rPr>
                <w:rFonts w:ascii="Arial" w:hAnsi="Arial" w:cs="Arial"/>
              </w:rPr>
            </w:pPr>
            <w:r w:rsidRPr="00AF6211">
              <w:rPr>
                <w:rFonts w:ascii="Arial" w:hAnsi="Arial" w:cs="Arial"/>
              </w:rPr>
              <w:t>2</w:t>
            </w:r>
          </w:p>
        </w:tc>
        <w:tc>
          <w:tcPr>
            <w:tcW w:w="9923" w:type="dxa"/>
            <w:gridSpan w:val="4"/>
            <w:tcBorders>
              <w:bottom w:val="single" w:sz="4" w:space="0" w:color="auto"/>
            </w:tcBorders>
            <w:shd w:val="clear" w:color="auto" w:fill="F2F2F2" w:themeFill="background1" w:themeFillShade="F2"/>
          </w:tcPr>
          <w:p w14:paraId="66087153" w14:textId="77777777" w:rsidR="00B077C3" w:rsidRPr="00AF6211" w:rsidRDefault="00B077C3" w:rsidP="005107A6">
            <w:pPr>
              <w:rPr>
                <w:rFonts w:ascii="Arial" w:hAnsi="Arial" w:cs="Arial"/>
              </w:rPr>
            </w:pPr>
            <w:r w:rsidRPr="00AF6211">
              <w:rPr>
                <w:rFonts w:ascii="Arial" w:hAnsi="Arial" w:cs="Arial"/>
                <w:b/>
              </w:rPr>
              <w:t>Risks to participants</w:t>
            </w:r>
          </w:p>
          <w:p w14:paraId="6CF06048" w14:textId="77777777" w:rsidR="00B077C3" w:rsidRPr="00AF6211" w:rsidRDefault="00B077C3" w:rsidP="005107A6">
            <w:pPr>
              <w:rPr>
                <w:rFonts w:ascii="Arial" w:hAnsi="Arial" w:cs="Arial"/>
                <w:b/>
              </w:rPr>
            </w:pPr>
            <w:r w:rsidRPr="00AF6211">
              <w:rPr>
                <w:rFonts w:ascii="Arial" w:hAnsi="Arial" w:cs="Arial"/>
              </w:rPr>
              <w:t>For example: sector-specific health &amp; safety, emotional distress, financial disclosure, physical harm, transfer of personal data, sensitive organisational information</w:t>
            </w:r>
          </w:p>
        </w:tc>
      </w:tr>
      <w:tr w:rsidR="00B077C3" w:rsidRPr="00AF6211" w14:paraId="145F612F" w14:textId="77777777" w:rsidTr="005107A6">
        <w:tc>
          <w:tcPr>
            <w:tcW w:w="596" w:type="dxa"/>
            <w:tcBorders>
              <w:top w:val="single" w:sz="4" w:space="0" w:color="auto"/>
              <w:bottom w:val="single" w:sz="4" w:space="0" w:color="auto"/>
            </w:tcBorders>
            <w:vAlign w:val="center"/>
          </w:tcPr>
          <w:p w14:paraId="165FAAE6" w14:textId="77777777" w:rsidR="00B077C3" w:rsidRPr="00AF6211" w:rsidRDefault="00B077C3" w:rsidP="005107A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F2BF771"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Risk to participants:</w:t>
            </w:r>
          </w:p>
          <w:p w14:paraId="04C0AB9B" w14:textId="77777777" w:rsidR="00B077C3" w:rsidRPr="00AF6211" w:rsidRDefault="00B077C3" w:rsidP="005107A6">
            <w:pPr>
              <w:rPr>
                <w:rFonts w:ascii="Arial" w:hAnsi="Arial" w:cs="Arial"/>
              </w:rPr>
            </w:pPr>
          </w:p>
          <w:p w14:paraId="6E840F08" w14:textId="77777777" w:rsidR="00B077C3" w:rsidRPr="00AF6211" w:rsidRDefault="00B077C3" w:rsidP="005107A6">
            <w:pPr>
              <w:rPr>
                <w:rFonts w:ascii="Arial" w:hAnsi="Arial" w:cs="Arial"/>
              </w:rPr>
            </w:pPr>
          </w:p>
          <w:p w14:paraId="5B4188CF"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C2A6468" w14:textId="77777777" w:rsidR="00B077C3" w:rsidRPr="00AF6211" w:rsidRDefault="00B077C3" w:rsidP="005107A6">
            <w:pPr>
              <w:autoSpaceDE w:val="0"/>
              <w:autoSpaceDN w:val="0"/>
              <w:adjustRightInd w:val="0"/>
              <w:rPr>
                <w:rFonts w:ascii="Arial" w:hAnsi="Arial" w:cs="Arial"/>
                <w:i/>
                <w:sz w:val="18"/>
                <w:szCs w:val="18"/>
              </w:rPr>
            </w:pPr>
            <w:r w:rsidRPr="00AF6211">
              <w:rPr>
                <w:rFonts w:ascii="Arial" w:hAnsi="Arial" w:cs="Arial"/>
                <w:i/>
                <w:sz w:val="18"/>
                <w:szCs w:val="18"/>
              </w:rPr>
              <w:t>How you will mitigate the risk to participants:</w:t>
            </w:r>
          </w:p>
          <w:p w14:paraId="015AE99D" w14:textId="77777777" w:rsidR="00B077C3" w:rsidRPr="00AF6211" w:rsidRDefault="00B077C3" w:rsidP="005107A6">
            <w:pPr>
              <w:rPr>
                <w:rFonts w:ascii="Arial" w:hAnsi="Arial" w:cs="Arial"/>
              </w:rPr>
            </w:pPr>
          </w:p>
          <w:p w14:paraId="17C0DB05" w14:textId="77777777" w:rsidR="00B077C3" w:rsidRPr="00AF6211" w:rsidRDefault="00B077C3" w:rsidP="005107A6">
            <w:pPr>
              <w:rPr>
                <w:rFonts w:ascii="Arial" w:hAnsi="Arial" w:cs="Arial"/>
              </w:rPr>
            </w:pPr>
          </w:p>
          <w:p w14:paraId="5C9EFE05" w14:textId="77777777" w:rsidR="00B077C3" w:rsidRPr="00AF6211" w:rsidRDefault="00B077C3" w:rsidP="005107A6">
            <w:pPr>
              <w:rPr>
                <w:rFonts w:ascii="Arial" w:hAnsi="Arial" w:cs="Arial"/>
              </w:rPr>
            </w:pPr>
          </w:p>
          <w:p w14:paraId="5A83FBCA" w14:textId="77777777" w:rsidR="00B077C3" w:rsidRPr="00AF6211" w:rsidRDefault="00B077C3" w:rsidP="005107A6">
            <w:pPr>
              <w:autoSpaceDE w:val="0"/>
              <w:autoSpaceDN w:val="0"/>
              <w:adjustRightInd w:val="0"/>
              <w:rPr>
                <w:rFonts w:ascii="Arial" w:hAnsi="Arial" w:cs="Arial"/>
                <w:i/>
              </w:rPr>
            </w:pPr>
            <w:r w:rsidRPr="00AF6211">
              <w:rPr>
                <w:rFonts w:ascii="Arial" w:hAnsi="Arial" w:cs="Arial"/>
                <w:i/>
                <w:color w:val="808080"/>
                <w:sz w:val="18"/>
                <w:szCs w:val="18"/>
              </w:rPr>
              <w:t>(this box should expand as you type)</w:t>
            </w:r>
          </w:p>
        </w:tc>
      </w:tr>
      <w:tr w:rsidR="00B077C3" w:rsidRPr="00AF6211" w14:paraId="188C8E04" w14:textId="77777777" w:rsidTr="005107A6">
        <w:tc>
          <w:tcPr>
            <w:tcW w:w="596" w:type="dxa"/>
            <w:tcBorders>
              <w:bottom w:val="single" w:sz="4" w:space="0" w:color="auto"/>
            </w:tcBorders>
            <w:shd w:val="clear" w:color="auto" w:fill="F2F2F2" w:themeFill="background1" w:themeFillShade="F2"/>
            <w:vAlign w:val="center"/>
          </w:tcPr>
          <w:p w14:paraId="2A1FF1A9" w14:textId="77777777" w:rsidR="00B077C3" w:rsidRPr="00AF6211" w:rsidRDefault="00B077C3" w:rsidP="005107A6">
            <w:pPr>
              <w:jc w:val="center"/>
              <w:rPr>
                <w:rFonts w:ascii="Arial" w:hAnsi="Arial" w:cs="Arial"/>
              </w:rPr>
            </w:pPr>
            <w:r w:rsidRPr="00AF6211">
              <w:rPr>
                <w:rFonts w:ascii="Arial" w:hAnsi="Arial" w:cs="Arial"/>
              </w:rPr>
              <w:t>3</w:t>
            </w:r>
          </w:p>
        </w:tc>
        <w:tc>
          <w:tcPr>
            <w:tcW w:w="9923" w:type="dxa"/>
            <w:gridSpan w:val="4"/>
            <w:tcBorders>
              <w:bottom w:val="single" w:sz="4" w:space="0" w:color="auto"/>
            </w:tcBorders>
            <w:shd w:val="clear" w:color="auto" w:fill="F2F2F2" w:themeFill="background1" w:themeFillShade="F2"/>
          </w:tcPr>
          <w:p w14:paraId="2686B2F8" w14:textId="77777777" w:rsidR="00B077C3" w:rsidRPr="00AF6211" w:rsidRDefault="00B077C3" w:rsidP="005107A6">
            <w:pPr>
              <w:rPr>
                <w:rFonts w:ascii="Arial" w:hAnsi="Arial" w:cs="Arial"/>
              </w:rPr>
            </w:pPr>
            <w:r w:rsidRPr="00AF6211">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F6211">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077C3" w:rsidRPr="00AF6211" w14:paraId="5F8572C9" w14:textId="77777777" w:rsidTr="005107A6">
        <w:tc>
          <w:tcPr>
            <w:tcW w:w="596" w:type="dxa"/>
            <w:tcBorders>
              <w:top w:val="single" w:sz="4" w:space="0" w:color="auto"/>
              <w:bottom w:val="single" w:sz="4" w:space="0" w:color="auto"/>
            </w:tcBorders>
            <w:vAlign w:val="center"/>
          </w:tcPr>
          <w:p w14:paraId="6330F296" w14:textId="77777777" w:rsidR="00B077C3" w:rsidRPr="00AF6211" w:rsidRDefault="00B077C3" w:rsidP="005107A6">
            <w:pPr>
              <w:jc w:val="center"/>
              <w:rPr>
                <w:rFonts w:ascii="Arial" w:hAnsi="Arial" w:cs="Arial"/>
              </w:rPr>
            </w:pPr>
          </w:p>
        </w:tc>
        <w:tc>
          <w:tcPr>
            <w:tcW w:w="9923" w:type="dxa"/>
            <w:gridSpan w:val="4"/>
            <w:tcBorders>
              <w:top w:val="single" w:sz="4" w:space="0" w:color="auto"/>
              <w:bottom w:val="single" w:sz="4" w:space="0" w:color="auto"/>
            </w:tcBorders>
          </w:tcPr>
          <w:p w14:paraId="67D75B1A" w14:textId="77777777" w:rsidR="00B077C3" w:rsidRPr="00AF6211" w:rsidRDefault="00B077C3" w:rsidP="005107A6">
            <w:pPr>
              <w:rPr>
                <w:rFonts w:ascii="Arial" w:hAnsi="Arial" w:cs="Arial"/>
              </w:rPr>
            </w:pPr>
          </w:p>
          <w:p w14:paraId="4BCEE2E4" w14:textId="77777777" w:rsidR="00B077C3" w:rsidRPr="00AF6211" w:rsidRDefault="00B077C3" w:rsidP="005107A6">
            <w:pPr>
              <w:rPr>
                <w:rFonts w:ascii="Arial" w:hAnsi="Arial" w:cs="Arial"/>
              </w:rPr>
            </w:pPr>
          </w:p>
          <w:p w14:paraId="5AE314A0" w14:textId="77777777" w:rsidR="00B077C3" w:rsidRPr="00AF6211" w:rsidRDefault="00B077C3" w:rsidP="005107A6">
            <w:pPr>
              <w:rPr>
                <w:rFonts w:ascii="Arial" w:hAnsi="Arial" w:cs="Arial"/>
              </w:rPr>
            </w:pPr>
          </w:p>
          <w:p w14:paraId="549B291F"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r w:rsidR="00B077C3" w:rsidRPr="00AF6211" w14:paraId="5AE6623F" w14:textId="77777777" w:rsidTr="005107A6">
        <w:tc>
          <w:tcPr>
            <w:tcW w:w="596" w:type="dxa"/>
            <w:tcBorders>
              <w:top w:val="single" w:sz="4" w:space="0" w:color="auto"/>
              <w:bottom w:val="single" w:sz="4" w:space="0" w:color="auto"/>
            </w:tcBorders>
            <w:shd w:val="clear" w:color="auto" w:fill="F2F2F2" w:themeFill="background1" w:themeFillShade="F2"/>
            <w:vAlign w:val="center"/>
          </w:tcPr>
          <w:p w14:paraId="1D9171C6" w14:textId="77777777" w:rsidR="00B077C3" w:rsidRPr="00AF6211" w:rsidRDefault="00B077C3" w:rsidP="005107A6">
            <w:pPr>
              <w:jc w:val="center"/>
              <w:rPr>
                <w:rFonts w:ascii="Arial" w:hAnsi="Arial" w:cs="Arial"/>
              </w:rPr>
            </w:pPr>
            <w:r w:rsidRPr="00AF6211">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FC669DB" w14:textId="77777777" w:rsidR="00B077C3" w:rsidRPr="00AF6211" w:rsidRDefault="00B077C3" w:rsidP="005107A6">
            <w:pPr>
              <w:rPr>
                <w:rFonts w:ascii="Arial" w:hAnsi="Arial" w:cs="Arial"/>
              </w:rPr>
            </w:pPr>
            <w:r w:rsidRPr="00AF6211">
              <w:rPr>
                <w:rFonts w:ascii="Arial" w:hAnsi="Arial" w:cs="Arial"/>
                <w:b/>
              </w:rPr>
              <w:t>Risks to the investigator</w:t>
            </w:r>
          </w:p>
          <w:p w14:paraId="29D7E7DA" w14:textId="77777777" w:rsidR="00B077C3" w:rsidRPr="00AF6211" w:rsidRDefault="00B077C3" w:rsidP="005107A6">
            <w:pPr>
              <w:rPr>
                <w:rFonts w:ascii="Arial" w:hAnsi="Arial" w:cs="Arial"/>
              </w:rPr>
            </w:pPr>
            <w:r w:rsidRPr="00AF6211">
              <w:rPr>
                <w:rFonts w:ascii="Arial" w:hAnsi="Arial" w:cs="Arial"/>
              </w:rPr>
              <w:t>For example: personal health &amp; safety, physical harm, emotional distress, risk of accusation of harm/impropriety, conflict of interest</w:t>
            </w:r>
          </w:p>
        </w:tc>
      </w:tr>
      <w:tr w:rsidR="00B077C3" w:rsidRPr="00AF6211" w14:paraId="04C84683" w14:textId="77777777" w:rsidTr="005107A6">
        <w:tc>
          <w:tcPr>
            <w:tcW w:w="596" w:type="dxa"/>
            <w:tcBorders>
              <w:top w:val="single" w:sz="4" w:space="0" w:color="auto"/>
              <w:bottom w:val="single" w:sz="4" w:space="0" w:color="auto"/>
            </w:tcBorders>
            <w:vAlign w:val="center"/>
          </w:tcPr>
          <w:p w14:paraId="5353F2BD" w14:textId="77777777" w:rsidR="00B077C3" w:rsidRPr="00AF6211" w:rsidRDefault="00B077C3" w:rsidP="005107A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6940D0F"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Risk to the investigator:</w:t>
            </w:r>
          </w:p>
          <w:p w14:paraId="08C5CE78" w14:textId="77777777" w:rsidR="00B077C3" w:rsidRPr="00AF6211" w:rsidRDefault="00B077C3" w:rsidP="005107A6">
            <w:pPr>
              <w:rPr>
                <w:rFonts w:ascii="Arial" w:hAnsi="Arial" w:cs="Arial"/>
              </w:rPr>
            </w:pPr>
          </w:p>
          <w:p w14:paraId="278E9927" w14:textId="77777777" w:rsidR="00B077C3" w:rsidRPr="00AF6211" w:rsidRDefault="00B077C3" w:rsidP="005107A6">
            <w:pPr>
              <w:rPr>
                <w:rFonts w:ascii="Arial" w:hAnsi="Arial" w:cs="Arial"/>
              </w:rPr>
            </w:pPr>
          </w:p>
          <w:p w14:paraId="2496328E" w14:textId="77777777" w:rsidR="00B077C3" w:rsidRPr="00AF6211" w:rsidRDefault="00B077C3" w:rsidP="005107A6">
            <w:pPr>
              <w:rPr>
                <w:rFonts w:ascii="Arial" w:hAnsi="Arial" w:cs="Arial"/>
              </w:rPr>
            </w:pPr>
          </w:p>
          <w:p w14:paraId="311E2CB5"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DA5DB4A" w14:textId="77777777" w:rsidR="00B077C3" w:rsidRPr="00AF6211" w:rsidRDefault="00B077C3" w:rsidP="005107A6">
            <w:pPr>
              <w:autoSpaceDE w:val="0"/>
              <w:autoSpaceDN w:val="0"/>
              <w:adjustRightInd w:val="0"/>
              <w:rPr>
                <w:rFonts w:ascii="Arial" w:hAnsi="Arial" w:cs="Arial"/>
                <w:i/>
                <w:sz w:val="18"/>
                <w:szCs w:val="18"/>
              </w:rPr>
            </w:pPr>
            <w:r w:rsidRPr="00AF6211">
              <w:rPr>
                <w:rFonts w:ascii="Arial" w:hAnsi="Arial" w:cs="Arial"/>
                <w:i/>
                <w:sz w:val="18"/>
                <w:szCs w:val="18"/>
              </w:rPr>
              <w:t>How you will mitigate the risk to the investigator:</w:t>
            </w:r>
          </w:p>
          <w:p w14:paraId="0EDAA74A" w14:textId="77777777" w:rsidR="00B077C3" w:rsidRPr="00AF6211" w:rsidRDefault="00B077C3" w:rsidP="005107A6">
            <w:pPr>
              <w:rPr>
                <w:rFonts w:ascii="Arial" w:hAnsi="Arial" w:cs="Arial"/>
              </w:rPr>
            </w:pPr>
          </w:p>
          <w:p w14:paraId="755069AB" w14:textId="77777777" w:rsidR="00B077C3" w:rsidRPr="00AF6211" w:rsidRDefault="00B077C3" w:rsidP="005107A6">
            <w:pPr>
              <w:rPr>
                <w:rFonts w:ascii="Arial" w:hAnsi="Arial" w:cs="Arial"/>
              </w:rPr>
            </w:pPr>
          </w:p>
          <w:p w14:paraId="28F2B045" w14:textId="77777777" w:rsidR="00B077C3" w:rsidRPr="00AF6211" w:rsidRDefault="00B077C3" w:rsidP="005107A6">
            <w:pPr>
              <w:rPr>
                <w:rFonts w:ascii="Arial" w:hAnsi="Arial" w:cs="Arial"/>
              </w:rPr>
            </w:pPr>
          </w:p>
          <w:p w14:paraId="01611752"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r w:rsidR="00B077C3" w:rsidRPr="00AF6211" w14:paraId="23549D5B" w14:textId="77777777" w:rsidTr="005107A6">
        <w:tc>
          <w:tcPr>
            <w:tcW w:w="596" w:type="dxa"/>
            <w:tcBorders>
              <w:top w:val="single" w:sz="4" w:space="0" w:color="auto"/>
              <w:bottom w:val="single" w:sz="4" w:space="0" w:color="auto"/>
            </w:tcBorders>
            <w:shd w:val="clear" w:color="auto" w:fill="F2F2F2" w:themeFill="background1" w:themeFillShade="F2"/>
            <w:vAlign w:val="center"/>
          </w:tcPr>
          <w:p w14:paraId="1245B908" w14:textId="77777777" w:rsidR="00B077C3" w:rsidRPr="00AF6211" w:rsidRDefault="00B077C3" w:rsidP="005107A6">
            <w:pPr>
              <w:jc w:val="center"/>
              <w:rPr>
                <w:rFonts w:ascii="Arial" w:hAnsi="Arial" w:cs="Arial"/>
              </w:rPr>
            </w:pPr>
            <w:r w:rsidRPr="00AF6211">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7D811AD" w14:textId="77777777" w:rsidR="00B077C3" w:rsidRPr="00AF6211" w:rsidRDefault="00B077C3" w:rsidP="005107A6">
            <w:pPr>
              <w:rPr>
                <w:rFonts w:ascii="Arial" w:hAnsi="Arial" w:cs="Arial"/>
              </w:rPr>
            </w:pPr>
            <w:r w:rsidRPr="00AF6211">
              <w:rPr>
                <w:rFonts w:ascii="Arial" w:hAnsi="Arial" w:cs="Arial"/>
                <w:b/>
              </w:rPr>
              <w:t>University/institutional risks</w:t>
            </w:r>
          </w:p>
          <w:p w14:paraId="572AE308" w14:textId="77777777" w:rsidR="00B077C3" w:rsidRPr="00AF6211" w:rsidRDefault="00B077C3" w:rsidP="005107A6">
            <w:pPr>
              <w:rPr>
                <w:rFonts w:ascii="Arial" w:hAnsi="Arial" w:cs="Arial"/>
              </w:rPr>
            </w:pPr>
            <w:r w:rsidRPr="00AF6211">
              <w:rPr>
                <w:rFonts w:ascii="Arial" w:hAnsi="Arial" w:cs="Arial"/>
              </w:rPr>
              <w:t>For example: adverse publicity, financial loss, data protection</w:t>
            </w:r>
          </w:p>
        </w:tc>
      </w:tr>
      <w:tr w:rsidR="00B077C3" w:rsidRPr="00AF6211" w14:paraId="59559CBC" w14:textId="77777777" w:rsidTr="005107A6">
        <w:tc>
          <w:tcPr>
            <w:tcW w:w="596" w:type="dxa"/>
            <w:tcBorders>
              <w:top w:val="single" w:sz="4" w:space="0" w:color="auto"/>
              <w:bottom w:val="single" w:sz="4" w:space="0" w:color="auto"/>
            </w:tcBorders>
            <w:vAlign w:val="center"/>
          </w:tcPr>
          <w:p w14:paraId="002563E2" w14:textId="77777777" w:rsidR="00B077C3" w:rsidRPr="00AF6211" w:rsidRDefault="00B077C3" w:rsidP="005107A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57594F1"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Risk to the University:</w:t>
            </w:r>
          </w:p>
          <w:p w14:paraId="7ADFB219" w14:textId="77777777" w:rsidR="00B077C3" w:rsidRPr="00AF6211" w:rsidRDefault="00B077C3" w:rsidP="005107A6">
            <w:pPr>
              <w:rPr>
                <w:rFonts w:ascii="Arial" w:hAnsi="Arial" w:cs="Arial"/>
              </w:rPr>
            </w:pPr>
          </w:p>
          <w:p w14:paraId="72C05B6B" w14:textId="77777777" w:rsidR="00B077C3" w:rsidRPr="00AF6211" w:rsidRDefault="00B077C3" w:rsidP="005107A6">
            <w:pPr>
              <w:rPr>
                <w:rFonts w:ascii="Arial" w:hAnsi="Arial" w:cs="Arial"/>
              </w:rPr>
            </w:pPr>
          </w:p>
          <w:p w14:paraId="58801F44" w14:textId="77777777" w:rsidR="00B077C3" w:rsidRPr="00AF6211" w:rsidRDefault="00B077C3" w:rsidP="005107A6">
            <w:pPr>
              <w:rPr>
                <w:rFonts w:ascii="Arial" w:hAnsi="Arial" w:cs="Arial"/>
              </w:rPr>
            </w:pPr>
          </w:p>
          <w:p w14:paraId="463C563C"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3C5102B" w14:textId="77777777" w:rsidR="00B077C3" w:rsidRPr="00AF6211" w:rsidRDefault="00B077C3" w:rsidP="005107A6">
            <w:pPr>
              <w:autoSpaceDE w:val="0"/>
              <w:autoSpaceDN w:val="0"/>
              <w:adjustRightInd w:val="0"/>
              <w:rPr>
                <w:rFonts w:ascii="Arial" w:hAnsi="Arial" w:cs="Arial"/>
                <w:i/>
                <w:sz w:val="18"/>
                <w:szCs w:val="18"/>
              </w:rPr>
            </w:pPr>
            <w:r w:rsidRPr="00AF6211">
              <w:rPr>
                <w:rFonts w:ascii="Arial" w:hAnsi="Arial" w:cs="Arial"/>
                <w:i/>
                <w:sz w:val="18"/>
                <w:szCs w:val="18"/>
              </w:rPr>
              <w:t>How you will mitigate the risk to the University:</w:t>
            </w:r>
          </w:p>
          <w:p w14:paraId="0A0A0955" w14:textId="77777777" w:rsidR="00B077C3" w:rsidRPr="00AF6211" w:rsidRDefault="00B077C3" w:rsidP="005107A6">
            <w:pPr>
              <w:rPr>
                <w:rFonts w:ascii="Arial" w:hAnsi="Arial" w:cs="Arial"/>
              </w:rPr>
            </w:pPr>
          </w:p>
          <w:p w14:paraId="3E14AED6" w14:textId="77777777" w:rsidR="00B077C3" w:rsidRPr="00AF6211" w:rsidRDefault="00B077C3" w:rsidP="005107A6">
            <w:pPr>
              <w:rPr>
                <w:rFonts w:ascii="Arial" w:hAnsi="Arial" w:cs="Arial"/>
              </w:rPr>
            </w:pPr>
          </w:p>
          <w:p w14:paraId="3A8420FC" w14:textId="77777777" w:rsidR="00B077C3" w:rsidRPr="00AF6211" w:rsidRDefault="00B077C3" w:rsidP="005107A6">
            <w:pPr>
              <w:rPr>
                <w:rFonts w:ascii="Arial" w:hAnsi="Arial" w:cs="Arial"/>
              </w:rPr>
            </w:pPr>
          </w:p>
          <w:p w14:paraId="79F223D5"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r w:rsidR="00B077C3" w:rsidRPr="00AF6211" w14:paraId="1712AEC4" w14:textId="77777777" w:rsidTr="005107A6">
        <w:tc>
          <w:tcPr>
            <w:tcW w:w="596" w:type="dxa"/>
            <w:tcBorders>
              <w:top w:val="single" w:sz="4" w:space="0" w:color="auto"/>
              <w:bottom w:val="single" w:sz="4" w:space="0" w:color="auto"/>
            </w:tcBorders>
            <w:shd w:val="clear" w:color="auto" w:fill="F2F2F2" w:themeFill="background1" w:themeFillShade="F2"/>
            <w:vAlign w:val="center"/>
          </w:tcPr>
          <w:p w14:paraId="446AC9F7" w14:textId="77777777" w:rsidR="00B077C3" w:rsidRPr="00AF6211" w:rsidRDefault="00B077C3" w:rsidP="005107A6">
            <w:pPr>
              <w:jc w:val="center"/>
              <w:rPr>
                <w:rFonts w:ascii="Arial" w:hAnsi="Arial" w:cs="Arial"/>
              </w:rPr>
            </w:pPr>
            <w:r w:rsidRPr="00AF6211">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4FD2D143" w14:textId="77777777" w:rsidR="00B077C3" w:rsidRPr="00AF6211" w:rsidRDefault="00B077C3" w:rsidP="005107A6">
            <w:pPr>
              <w:rPr>
                <w:rFonts w:ascii="Arial" w:hAnsi="Arial" w:cs="Arial"/>
              </w:rPr>
            </w:pPr>
            <w:r w:rsidRPr="00AF6211">
              <w:rPr>
                <w:rFonts w:ascii="Arial" w:hAnsi="Arial" w:cs="Arial"/>
                <w:b/>
              </w:rPr>
              <w:t>Environmental risks</w:t>
            </w:r>
          </w:p>
          <w:p w14:paraId="65B2CA95" w14:textId="77777777" w:rsidR="00B077C3" w:rsidRPr="00AF6211" w:rsidRDefault="00B077C3" w:rsidP="005107A6">
            <w:pPr>
              <w:rPr>
                <w:rFonts w:ascii="Arial" w:hAnsi="Arial" w:cs="Arial"/>
              </w:rPr>
            </w:pPr>
            <w:r w:rsidRPr="00AF6211">
              <w:rPr>
                <w:rFonts w:ascii="Arial" w:hAnsi="Arial" w:cs="Arial"/>
              </w:rPr>
              <w:t>For example: accidental spillage of pollutants, damage to local ecosystems</w:t>
            </w:r>
          </w:p>
        </w:tc>
      </w:tr>
      <w:tr w:rsidR="00B077C3" w:rsidRPr="00AF6211" w14:paraId="6D158DFF" w14:textId="77777777" w:rsidTr="005107A6">
        <w:tc>
          <w:tcPr>
            <w:tcW w:w="596" w:type="dxa"/>
            <w:tcBorders>
              <w:top w:val="single" w:sz="4" w:space="0" w:color="auto"/>
              <w:bottom w:val="single" w:sz="4" w:space="0" w:color="auto"/>
            </w:tcBorders>
            <w:vAlign w:val="center"/>
          </w:tcPr>
          <w:p w14:paraId="42C7599D" w14:textId="77777777" w:rsidR="00B077C3" w:rsidRPr="00AF6211" w:rsidRDefault="00B077C3" w:rsidP="005107A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4C5AFA7"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Risk to the environment:</w:t>
            </w:r>
          </w:p>
          <w:p w14:paraId="5EF08EC8" w14:textId="77777777" w:rsidR="00B077C3" w:rsidRPr="00AF6211" w:rsidRDefault="00B077C3" w:rsidP="005107A6">
            <w:pPr>
              <w:rPr>
                <w:rFonts w:ascii="Arial" w:hAnsi="Arial" w:cs="Arial"/>
              </w:rPr>
            </w:pPr>
          </w:p>
          <w:p w14:paraId="4DA264E6" w14:textId="77777777" w:rsidR="00B077C3" w:rsidRPr="00AF6211" w:rsidRDefault="00B077C3" w:rsidP="005107A6">
            <w:pPr>
              <w:rPr>
                <w:rFonts w:ascii="Arial" w:hAnsi="Arial" w:cs="Arial"/>
              </w:rPr>
            </w:pPr>
          </w:p>
          <w:p w14:paraId="6A05A804" w14:textId="77777777" w:rsidR="00B077C3" w:rsidRPr="00AF6211" w:rsidRDefault="00B077C3" w:rsidP="005107A6">
            <w:pPr>
              <w:rPr>
                <w:rFonts w:ascii="Arial" w:hAnsi="Arial" w:cs="Arial"/>
              </w:rPr>
            </w:pPr>
          </w:p>
          <w:p w14:paraId="760B80D5"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25A7459" w14:textId="77777777" w:rsidR="00B077C3" w:rsidRPr="00AF6211" w:rsidRDefault="00B077C3" w:rsidP="005107A6">
            <w:pPr>
              <w:autoSpaceDE w:val="0"/>
              <w:autoSpaceDN w:val="0"/>
              <w:adjustRightInd w:val="0"/>
              <w:rPr>
                <w:rFonts w:ascii="Arial" w:hAnsi="Arial" w:cs="Arial"/>
                <w:i/>
                <w:sz w:val="18"/>
                <w:szCs w:val="18"/>
              </w:rPr>
            </w:pPr>
            <w:r w:rsidRPr="00AF6211">
              <w:rPr>
                <w:rFonts w:ascii="Arial" w:hAnsi="Arial" w:cs="Arial"/>
                <w:i/>
                <w:sz w:val="18"/>
                <w:szCs w:val="18"/>
              </w:rPr>
              <w:t>How you will mitigate the risk to environment:</w:t>
            </w:r>
          </w:p>
          <w:p w14:paraId="532E55AB" w14:textId="77777777" w:rsidR="00B077C3" w:rsidRPr="00AF6211" w:rsidRDefault="00B077C3" w:rsidP="005107A6">
            <w:pPr>
              <w:rPr>
                <w:rFonts w:ascii="Arial" w:hAnsi="Arial" w:cs="Arial"/>
              </w:rPr>
            </w:pPr>
          </w:p>
          <w:p w14:paraId="33996B12" w14:textId="77777777" w:rsidR="00B077C3" w:rsidRPr="00AF6211" w:rsidRDefault="00B077C3" w:rsidP="005107A6">
            <w:pPr>
              <w:rPr>
                <w:rFonts w:ascii="Arial" w:hAnsi="Arial" w:cs="Arial"/>
              </w:rPr>
            </w:pPr>
          </w:p>
          <w:p w14:paraId="1FAD653C" w14:textId="77777777" w:rsidR="00B077C3" w:rsidRPr="00AF6211" w:rsidRDefault="00B077C3" w:rsidP="005107A6">
            <w:pPr>
              <w:rPr>
                <w:rFonts w:ascii="Arial" w:hAnsi="Arial" w:cs="Arial"/>
              </w:rPr>
            </w:pPr>
          </w:p>
          <w:p w14:paraId="5A118483"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bl>
    <w:p w14:paraId="6EF56BDE" w14:textId="77777777" w:rsidR="00B077C3" w:rsidRPr="00AF6211" w:rsidRDefault="00B077C3" w:rsidP="00B077C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077C3" w:rsidRPr="00AF6211" w14:paraId="30507BB5" w14:textId="77777777" w:rsidTr="005107A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83803C8" w14:textId="77777777" w:rsidR="00B077C3" w:rsidRPr="00AF6211" w:rsidRDefault="00B077C3" w:rsidP="005107A6">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7F5EB4A" w14:textId="77777777" w:rsidR="00B077C3" w:rsidRPr="00AF6211" w:rsidRDefault="00B077C3" w:rsidP="005107A6">
            <w:pPr>
              <w:autoSpaceDE w:val="0"/>
              <w:autoSpaceDN w:val="0"/>
              <w:adjustRightInd w:val="0"/>
              <w:rPr>
                <w:rFonts w:ascii="Arial" w:hAnsi="Arial" w:cs="Arial"/>
                <w:b/>
              </w:rPr>
            </w:pPr>
            <w:r w:rsidRPr="00AF6211">
              <w:rPr>
                <w:rFonts w:ascii="Arial" w:hAnsi="Arial" w:cs="Arial"/>
                <w:b/>
              </w:rPr>
              <w:t>Disclosure and Barring Service</w:t>
            </w:r>
          </w:p>
        </w:tc>
      </w:tr>
      <w:tr w:rsidR="00B077C3" w:rsidRPr="00AF6211" w14:paraId="39F806F4" w14:textId="77777777" w:rsidTr="005107A6">
        <w:tc>
          <w:tcPr>
            <w:tcW w:w="596" w:type="dxa"/>
            <w:tcBorders>
              <w:top w:val="single" w:sz="4" w:space="0" w:color="auto"/>
              <w:bottom w:val="single" w:sz="4" w:space="0" w:color="auto"/>
            </w:tcBorders>
            <w:shd w:val="clear" w:color="auto" w:fill="F2F2F2" w:themeFill="background1" w:themeFillShade="F2"/>
            <w:vAlign w:val="center"/>
          </w:tcPr>
          <w:p w14:paraId="1AA6921E" w14:textId="77777777" w:rsidR="00B077C3" w:rsidRPr="00AF6211" w:rsidRDefault="00B077C3" w:rsidP="005107A6">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34047B1" w14:textId="77777777" w:rsidR="00B077C3" w:rsidRPr="00AF6211" w:rsidRDefault="00B077C3" w:rsidP="005107A6">
            <w:pPr>
              <w:autoSpaceDE w:val="0"/>
              <w:autoSpaceDN w:val="0"/>
              <w:adjustRightInd w:val="0"/>
              <w:rPr>
                <w:rFonts w:ascii="Arial" w:hAnsi="Arial" w:cs="Arial"/>
                <w:sz w:val="16"/>
                <w:szCs w:val="16"/>
              </w:rPr>
            </w:pPr>
            <w:r w:rsidRPr="00AF6211">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40B0D05" w14:textId="77777777" w:rsidR="00B077C3" w:rsidRPr="00AF6211" w:rsidRDefault="00B077C3" w:rsidP="005107A6">
            <w:pPr>
              <w:autoSpaceDE w:val="0"/>
              <w:autoSpaceDN w:val="0"/>
              <w:adjustRightInd w:val="0"/>
              <w:jc w:val="center"/>
              <w:rPr>
                <w:rFonts w:ascii="Arial" w:hAnsi="Arial" w:cs="Arial"/>
                <w:b/>
                <w:bCs/>
              </w:rPr>
            </w:pPr>
            <w:r w:rsidRPr="00AF6211">
              <w:rPr>
                <w:rFonts w:ascii="Arial" w:hAnsi="Arial" w:cs="Arial"/>
                <w:b/>
                <w:bCs/>
              </w:rPr>
              <w:t>YES</w:t>
            </w:r>
          </w:p>
          <w:p w14:paraId="46FF49BE" w14:textId="77777777" w:rsidR="00B077C3" w:rsidRPr="00AF6211" w:rsidRDefault="00B077C3" w:rsidP="005107A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ABCCF18" w14:textId="77777777" w:rsidR="00B077C3" w:rsidRPr="00AF6211" w:rsidRDefault="00B077C3" w:rsidP="005107A6">
            <w:pPr>
              <w:autoSpaceDE w:val="0"/>
              <w:autoSpaceDN w:val="0"/>
              <w:adjustRightInd w:val="0"/>
              <w:jc w:val="center"/>
              <w:rPr>
                <w:rFonts w:ascii="Arial" w:hAnsi="Arial" w:cs="Arial"/>
                <w:b/>
                <w:bCs/>
              </w:rPr>
            </w:pPr>
            <w:r w:rsidRPr="00AF6211">
              <w:rPr>
                <w:rFonts w:ascii="Arial" w:hAnsi="Arial" w:cs="Arial"/>
                <w:b/>
                <w:bCs/>
              </w:rPr>
              <w:t>NO</w:t>
            </w:r>
          </w:p>
          <w:p w14:paraId="4861BA17" w14:textId="77777777" w:rsidR="00B077C3" w:rsidRPr="00AF6211" w:rsidRDefault="00B077C3" w:rsidP="005107A6">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82CCD2F" w14:textId="77777777" w:rsidR="00B077C3" w:rsidRPr="00AF6211" w:rsidRDefault="00B077C3" w:rsidP="005107A6">
            <w:pPr>
              <w:autoSpaceDE w:val="0"/>
              <w:autoSpaceDN w:val="0"/>
              <w:adjustRightInd w:val="0"/>
              <w:jc w:val="center"/>
              <w:rPr>
                <w:rFonts w:ascii="Arial" w:hAnsi="Arial" w:cs="Arial"/>
                <w:b/>
                <w:bCs/>
              </w:rPr>
            </w:pPr>
            <w:r w:rsidRPr="00AF6211">
              <w:rPr>
                <w:rFonts w:ascii="Arial" w:hAnsi="Arial" w:cs="Arial"/>
                <w:b/>
                <w:bCs/>
              </w:rPr>
              <w:t>N/A</w:t>
            </w:r>
          </w:p>
          <w:p w14:paraId="19C87332" w14:textId="77777777" w:rsidR="00B077C3" w:rsidRPr="00AF6211" w:rsidRDefault="00B077C3" w:rsidP="005107A6">
            <w:pPr>
              <w:autoSpaceDE w:val="0"/>
              <w:autoSpaceDN w:val="0"/>
              <w:adjustRightInd w:val="0"/>
              <w:jc w:val="center"/>
              <w:rPr>
                <w:rFonts w:ascii="Arial" w:hAnsi="Arial" w:cs="Arial"/>
                <w:b/>
              </w:rPr>
            </w:pPr>
          </w:p>
        </w:tc>
      </w:tr>
      <w:tr w:rsidR="00B077C3" w:rsidRPr="00AF6211" w14:paraId="00BEEDD7" w14:textId="77777777" w:rsidTr="005107A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B2F848C" w14:textId="77777777" w:rsidR="00B077C3" w:rsidRPr="00AF6211" w:rsidRDefault="00B077C3" w:rsidP="005107A6">
            <w:pPr>
              <w:autoSpaceDE w:val="0"/>
              <w:autoSpaceDN w:val="0"/>
              <w:adjustRightInd w:val="0"/>
              <w:jc w:val="center"/>
              <w:rPr>
                <w:rFonts w:ascii="Arial" w:hAnsi="Arial" w:cs="Arial"/>
                <w:bCs/>
              </w:rPr>
            </w:pPr>
            <w:r w:rsidRPr="00AF6211">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8FCDAC1"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7610D88" w14:textId="77777777" w:rsidR="00B077C3" w:rsidRPr="00AF6211" w:rsidRDefault="007E1B8A" w:rsidP="005107A6">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B077C3" w:rsidRPr="00AF6211">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50F810" w14:textId="77777777" w:rsidR="00B077C3" w:rsidRPr="00AF6211" w:rsidRDefault="007E1B8A" w:rsidP="005107A6">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B077C3" w:rsidRPr="00AF6211">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A497FF6" w14:textId="77777777" w:rsidR="00B077C3" w:rsidRPr="00AF6211" w:rsidRDefault="007E1B8A" w:rsidP="005107A6">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B077C3" w:rsidRPr="00AF6211">
                  <w:rPr>
                    <w:rFonts w:ascii="Segoe UI Symbol" w:eastAsia="MS Gothic" w:hAnsi="Segoe UI Symbol" w:cs="Segoe UI Symbol"/>
                  </w:rPr>
                  <w:t>☒</w:t>
                </w:r>
              </w:sdtContent>
            </w:sdt>
          </w:p>
        </w:tc>
      </w:tr>
      <w:tr w:rsidR="00B077C3" w:rsidRPr="00AF6211" w14:paraId="2963FDDC" w14:textId="77777777" w:rsidTr="005107A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7B7130B" w14:textId="77777777" w:rsidR="00B077C3" w:rsidRPr="00AF6211" w:rsidRDefault="00B077C3" w:rsidP="005107A6">
            <w:pPr>
              <w:autoSpaceDE w:val="0"/>
              <w:autoSpaceDN w:val="0"/>
              <w:adjustRightInd w:val="0"/>
              <w:jc w:val="center"/>
              <w:rPr>
                <w:rFonts w:ascii="Arial" w:hAnsi="Arial" w:cs="Arial"/>
                <w:bCs/>
              </w:rPr>
            </w:pPr>
            <w:r w:rsidRPr="00AF6211">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56260D9" w14:textId="77777777" w:rsidR="00B077C3" w:rsidRPr="00AF6211" w:rsidRDefault="00B077C3" w:rsidP="005107A6">
            <w:pPr>
              <w:autoSpaceDE w:val="0"/>
              <w:autoSpaceDN w:val="0"/>
              <w:adjustRightInd w:val="0"/>
              <w:rPr>
                <w:rFonts w:ascii="Arial" w:hAnsi="Arial" w:cs="Arial"/>
              </w:rPr>
            </w:pPr>
            <w:r w:rsidRPr="00AF6211">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A2A073A" w14:textId="77777777" w:rsidR="00B077C3" w:rsidRPr="00AF6211" w:rsidRDefault="00B077C3" w:rsidP="005107A6">
            <w:pPr>
              <w:autoSpaceDE w:val="0"/>
              <w:autoSpaceDN w:val="0"/>
              <w:adjustRightInd w:val="0"/>
              <w:jc w:val="center"/>
              <w:rPr>
                <w:rFonts w:ascii="Arial" w:hAnsi="Arial" w:cs="Arial"/>
                <w:b/>
                <w:bCs/>
              </w:rPr>
            </w:pPr>
          </w:p>
        </w:tc>
      </w:tr>
    </w:tbl>
    <w:p w14:paraId="7C0EA6D4" w14:textId="77777777" w:rsidR="00B077C3" w:rsidRPr="00AF6211" w:rsidRDefault="00B077C3" w:rsidP="00B077C3">
      <w:pPr>
        <w:autoSpaceDE w:val="0"/>
        <w:autoSpaceDN w:val="0"/>
        <w:adjustRightInd w:val="0"/>
        <w:spacing w:after="240"/>
        <w:jc w:val="both"/>
        <w:rPr>
          <w:rFonts w:ascii="Arial" w:hAnsi="Arial" w:cs="Arial"/>
          <w:b/>
        </w:rPr>
      </w:pPr>
    </w:p>
    <w:p w14:paraId="5922FEE9" w14:textId="77777777" w:rsidR="00B077C3" w:rsidRPr="00AF6211" w:rsidRDefault="00B077C3" w:rsidP="00B077C3">
      <w:pPr>
        <w:rPr>
          <w:rFonts w:ascii="Arial" w:hAnsi="Arial" w:cs="Arial"/>
          <w:b/>
        </w:rPr>
      </w:pPr>
      <w:r w:rsidRPr="00AF6211">
        <w:rPr>
          <w:rFonts w:ascii="Arial" w:hAnsi="Arial" w:cs="Arial"/>
          <w:b/>
        </w:rPr>
        <w:t>SECTION I: Feedback, Consent and Confidentiality</w:t>
      </w:r>
    </w:p>
    <w:p w14:paraId="2E9A2010" w14:textId="77777777" w:rsidR="00B077C3" w:rsidRPr="00AF6211" w:rsidRDefault="00B077C3" w:rsidP="00B077C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077C3" w:rsidRPr="00AF6211" w14:paraId="48C10C34" w14:textId="77777777" w:rsidTr="005107A6">
        <w:tc>
          <w:tcPr>
            <w:tcW w:w="596" w:type="dxa"/>
            <w:tcBorders>
              <w:top w:val="single" w:sz="4" w:space="0" w:color="auto"/>
              <w:bottom w:val="single" w:sz="4" w:space="0" w:color="auto"/>
            </w:tcBorders>
            <w:shd w:val="clear" w:color="auto" w:fill="F2F2F2" w:themeFill="background1" w:themeFillShade="F2"/>
          </w:tcPr>
          <w:p w14:paraId="69CCE378" w14:textId="77777777" w:rsidR="00B077C3" w:rsidRPr="00AF6211" w:rsidRDefault="00B077C3" w:rsidP="005107A6">
            <w:pPr>
              <w:rPr>
                <w:rFonts w:ascii="Arial" w:hAnsi="Arial" w:cs="Arial"/>
                <w:bCs/>
              </w:rPr>
            </w:pPr>
            <w:r w:rsidRPr="00AF6211">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43F74BE" w14:textId="77777777" w:rsidR="00B077C3" w:rsidRPr="00AF6211" w:rsidRDefault="00B077C3" w:rsidP="005107A6">
            <w:pPr>
              <w:rPr>
                <w:rFonts w:ascii="Arial" w:hAnsi="Arial" w:cs="Arial"/>
              </w:rPr>
            </w:pPr>
            <w:r w:rsidRPr="00AF6211">
              <w:rPr>
                <w:rFonts w:ascii="Arial" w:hAnsi="Arial" w:cs="Arial"/>
                <w:b/>
              </w:rPr>
              <w:t>Feedback</w:t>
            </w:r>
          </w:p>
          <w:p w14:paraId="416E8A6B" w14:textId="77777777" w:rsidR="00B077C3" w:rsidRPr="00AF6211" w:rsidRDefault="00B077C3" w:rsidP="005107A6">
            <w:pPr>
              <w:rPr>
                <w:rFonts w:ascii="Arial" w:hAnsi="Arial" w:cs="Arial"/>
              </w:rPr>
            </w:pPr>
            <w:r w:rsidRPr="00AF6211">
              <w:rPr>
                <w:rFonts w:ascii="Arial" w:hAnsi="Arial" w:cs="Arial"/>
              </w:rPr>
              <w:t xml:space="preserve">What de-briefing and feedback will be provided to participants, how will this be done and when? </w:t>
            </w:r>
          </w:p>
        </w:tc>
      </w:tr>
      <w:tr w:rsidR="00B077C3" w:rsidRPr="00AF6211" w14:paraId="29296D77" w14:textId="77777777" w:rsidTr="005107A6">
        <w:tc>
          <w:tcPr>
            <w:tcW w:w="596" w:type="dxa"/>
            <w:tcBorders>
              <w:top w:val="single" w:sz="4" w:space="0" w:color="auto"/>
              <w:bottom w:val="single" w:sz="4" w:space="0" w:color="auto"/>
            </w:tcBorders>
          </w:tcPr>
          <w:p w14:paraId="30FDFEDC" w14:textId="77777777" w:rsidR="00B077C3" w:rsidRPr="00AF6211" w:rsidRDefault="00B077C3" w:rsidP="005107A6">
            <w:pPr>
              <w:rPr>
                <w:rFonts w:ascii="Arial" w:hAnsi="Arial" w:cs="Arial"/>
                <w:bCs/>
              </w:rPr>
            </w:pPr>
          </w:p>
        </w:tc>
        <w:tc>
          <w:tcPr>
            <w:tcW w:w="9923" w:type="dxa"/>
            <w:tcBorders>
              <w:top w:val="single" w:sz="4" w:space="0" w:color="auto"/>
              <w:bottom w:val="single" w:sz="4" w:space="0" w:color="auto"/>
            </w:tcBorders>
          </w:tcPr>
          <w:p w14:paraId="1B26FAD7" w14:textId="77777777" w:rsidR="00B077C3" w:rsidRPr="00AF6211" w:rsidRDefault="00B077C3" w:rsidP="005107A6">
            <w:pPr>
              <w:rPr>
                <w:rFonts w:ascii="Arial" w:hAnsi="Arial" w:cs="Arial"/>
              </w:rPr>
            </w:pPr>
          </w:p>
          <w:p w14:paraId="4171D76F" w14:textId="77777777" w:rsidR="00B077C3" w:rsidRPr="00AF6211" w:rsidRDefault="00B077C3" w:rsidP="005107A6">
            <w:pPr>
              <w:rPr>
                <w:rFonts w:ascii="Arial" w:hAnsi="Arial" w:cs="Arial"/>
              </w:rPr>
            </w:pPr>
          </w:p>
          <w:p w14:paraId="4762822F" w14:textId="77777777" w:rsidR="00B077C3" w:rsidRPr="00AF6211" w:rsidRDefault="00B077C3" w:rsidP="005107A6">
            <w:pPr>
              <w:rPr>
                <w:rFonts w:ascii="Arial" w:hAnsi="Arial" w:cs="Arial"/>
              </w:rPr>
            </w:pPr>
          </w:p>
          <w:p w14:paraId="29291C25"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r w:rsidR="00B077C3" w:rsidRPr="00AF6211" w14:paraId="2165C01A" w14:textId="77777777" w:rsidTr="005107A6">
        <w:tc>
          <w:tcPr>
            <w:tcW w:w="596" w:type="dxa"/>
            <w:tcBorders>
              <w:top w:val="single" w:sz="4" w:space="0" w:color="auto"/>
              <w:bottom w:val="single" w:sz="4" w:space="0" w:color="auto"/>
            </w:tcBorders>
            <w:shd w:val="clear" w:color="auto" w:fill="F2F2F2" w:themeFill="background1" w:themeFillShade="F2"/>
          </w:tcPr>
          <w:p w14:paraId="355946A6" w14:textId="77777777" w:rsidR="00B077C3" w:rsidRPr="00AF6211" w:rsidRDefault="00B077C3" w:rsidP="005107A6">
            <w:pPr>
              <w:rPr>
                <w:rFonts w:ascii="Arial" w:hAnsi="Arial" w:cs="Arial"/>
                <w:bCs/>
              </w:rPr>
            </w:pPr>
            <w:r w:rsidRPr="00AF6211">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CF80EAB" w14:textId="77777777" w:rsidR="00B077C3" w:rsidRPr="00AF6211" w:rsidRDefault="00B077C3" w:rsidP="005107A6">
            <w:pPr>
              <w:rPr>
                <w:rFonts w:ascii="Arial" w:hAnsi="Arial" w:cs="Arial"/>
              </w:rPr>
            </w:pPr>
            <w:r w:rsidRPr="00AF6211">
              <w:rPr>
                <w:rFonts w:ascii="Arial" w:hAnsi="Arial" w:cs="Arial"/>
                <w:b/>
              </w:rPr>
              <w:t>Informed consent</w:t>
            </w:r>
          </w:p>
          <w:p w14:paraId="13579116" w14:textId="77777777" w:rsidR="00B077C3" w:rsidRPr="00AF6211" w:rsidRDefault="00B077C3" w:rsidP="005107A6">
            <w:pPr>
              <w:autoSpaceDE w:val="0"/>
              <w:autoSpaceDN w:val="0"/>
              <w:adjustRightInd w:val="0"/>
              <w:rPr>
                <w:rFonts w:ascii="Arial" w:hAnsi="Arial" w:cs="Arial"/>
                <w:lang w:eastAsia="en-GB"/>
              </w:rPr>
            </w:pPr>
            <w:r w:rsidRPr="00AF6211">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077C3" w:rsidRPr="00AF6211" w14:paraId="5CC3D35B" w14:textId="77777777" w:rsidTr="005107A6">
        <w:tc>
          <w:tcPr>
            <w:tcW w:w="596" w:type="dxa"/>
            <w:tcBorders>
              <w:top w:val="single" w:sz="4" w:space="0" w:color="auto"/>
              <w:bottom w:val="single" w:sz="4" w:space="0" w:color="auto"/>
            </w:tcBorders>
          </w:tcPr>
          <w:p w14:paraId="57876762" w14:textId="77777777" w:rsidR="00B077C3" w:rsidRPr="00AF6211" w:rsidRDefault="00B077C3" w:rsidP="005107A6">
            <w:pPr>
              <w:rPr>
                <w:rFonts w:ascii="Arial" w:hAnsi="Arial" w:cs="Arial"/>
                <w:bCs/>
              </w:rPr>
            </w:pPr>
          </w:p>
        </w:tc>
        <w:tc>
          <w:tcPr>
            <w:tcW w:w="9923" w:type="dxa"/>
            <w:tcBorders>
              <w:top w:val="single" w:sz="4" w:space="0" w:color="auto"/>
              <w:bottom w:val="single" w:sz="4" w:space="0" w:color="auto"/>
            </w:tcBorders>
          </w:tcPr>
          <w:p w14:paraId="0095EE73" w14:textId="77777777" w:rsidR="00B077C3" w:rsidRPr="00AF6211" w:rsidRDefault="00B077C3" w:rsidP="005107A6">
            <w:pPr>
              <w:rPr>
                <w:rFonts w:ascii="Arial" w:hAnsi="Arial" w:cs="Arial"/>
              </w:rPr>
            </w:pPr>
          </w:p>
          <w:p w14:paraId="12E96F12" w14:textId="77777777" w:rsidR="00B077C3" w:rsidRPr="00AF6211" w:rsidRDefault="00B077C3" w:rsidP="005107A6">
            <w:pPr>
              <w:rPr>
                <w:rFonts w:ascii="Arial" w:hAnsi="Arial" w:cs="Arial"/>
              </w:rPr>
            </w:pPr>
          </w:p>
          <w:p w14:paraId="2056CF59" w14:textId="77777777" w:rsidR="00B077C3" w:rsidRPr="00AF6211" w:rsidRDefault="00B077C3" w:rsidP="005107A6">
            <w:pPr>
              <w:rPr>
                <w:rFonts w:ascii="Arial" w:hAnsi="Arial" w:cs="Arial"/>
              </w:rPr>
            </w:pPr>
            <w:r w:rsidRPr="00AF6211">
              <w:rPr>
                <w:rFonts w:ascii="Arial" w:hAnsi="Arial" w:cs="Arial"/>
              </w:rPr>
              <w:t xml:space="preserve">Due to the research being on a voluntary basis, completing the survey will be taken as participants consent. There is no requirement for servicing officers to take part in this research. </w:t>
            </w:r>
          </w:p>
          <w:p w14:paraId="3D5D4516" w14:textId="77777777" w:rsidR="00B077C3" w:rsidRPr="00AF6211" w:rsidRDefault="00B077C3" w:rsidP="005107A6">
            <w:pPr>
              <w:rPr>
                <w:rFonts w:ascii="Arial" w:hAnsi="Arial" w:cs="Arial"/>
              </w:rPr>
            </w:pPr>
          </w:p>
          <w:p w14:paraId="3E304495"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r w:rsidR="00B077C3" w:rsidRPr="00AF6211" w14:paraId="1AA68537" w14:textId="77777777" w:rsidTr="005107A6">
        <w:tc>
          <w:tcPr>
            <w:tcW w:w="596" w:type="dxa"/>
            <w:tcBorders>
              <w:top w:val="single" w:sz="4" w:space="0" w:color="auto"/>
              <w:bottom w:val="single" w:sz="4" w:space="0" w:color="auto"/>
            </w:tcBorders>
            <w:shd w:val="clear" w:color="auto" w:fill="F2F2F2" w:themeFill="background1" w:themeFillShade="F2"/>
          </w:tcPr>
          <w:p w14:paraId="5F9031FC" w14:textId="77777777" w:rsidR="00B077C3" w:rsidRPr="00AF6211" w:rsidRDefault="00B077C3" w:rsidP="005107A6">
            <w:pPr>
              <w:rPr>
                <w:rFonts w:ascii="Arial" w:hAnsi="Arial" w:cs="Arial"/>
                <w:bCs/>
              </w:rPr>
            </w:pPr>
            <w:r w:rsidRPr="00AF6211">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9DA67EA" w14:textId="77777777" w:rsidR="00B077C3" w:rsidRPr="00AF6211" w:rsidRDefault="00B077C3" w:rsidP="005107A6">
            <w:pPr>
              <w:rPr>
                <w:rFonts w:ascii="Arial" w:hAnsi="Arial" w:cs="Arial"/>
                <w:b/>
              </w:rPr>
            </w:pPr>
            <w:r w:rsidRPr="00AF6211">
              <w:rPr>
                <w:rFonts w:ascii="Arial" w:hAnsi="Arial" w:cs="Arial"/>
                <w:b/>
              </w:rPr>
              <w:t>Confidentiality / Anonymity</w:t>
            </w:r>
          </w:p>
          <w:p w14:paraId="0AD14DE8" w14:textId="77777777" w:rsidR="00B077C3" w:rsidRPr="00AF6211" w:rsidRDefault="00B077C3" w:rsidP="005107A6">
            <w:pPr>
              <w:rPr>
                <w:rFonts w:ascii="Arial" w:hAnsi="Arial" w:cs="Arial"/>
              </w:rPr>
            </w:pPr>
            <w:r w:rsidRPr="00AF6211">
              <w:rPr>
                <w:rFonts w:ascii="Arial" w:hAnsi="Arial" w:cs="Arial"/>
              </w:rPr>
              <w:t xml:space="preserve">Set out how anonymity of participants and confidentiality will be ensured in any outputs. If anonymity is not being offered, explain why this is the case. </w:t>
            </w:r>
          </w:p>
        </w:tc>
      </w:tr>
      <w:tr w:rsidR="00B077C3" w:rsidRPr="00AF6211" w14:paraId="0775B87C" w14:textId="77777777" w:rsidTr="005107A6">
        <w:tc>
          <w:tcPr>
            <w:tcW w:w="596" w:type="dxa"/>
            <w:tcBorders>
              <w:top w:val="single" w:sz="4" w:space="0" w:color="auto"/>
              <w:bottom w:val="single" w:sz="4" w:space="0" w:color="auto"/>
            </w:tcBorders>
          </w:tcPr>
          <w:p w14:paraId="015150D9" w14:textId="77777777" w:rsidR="00B077C3" w:rsidRPr="00AF6211" w:rsidRDefault="00B077C3" w:rsidP="005107A6">
            <w:pPr>
              <w:rPr>
                <w:rFonts w:ascii="Arial" w:hAnsi="Arial" w:cs="Arial"/>
                <w:bCs/>
              </w:rPr>
            </w:pPr>
          </w:p>
        </w:tc>
        <w:tc>
          <w:tcPr>
            <w:tcW w:w="9923" w:type="dxa"/>
            <w:tcBorders>
              <w:top w:val="single" w:sz="4" w:space="0" w:color="auto"/>
              <w:bottom w:val="single" w:sz="4" w:space="0" w:color="auto"/>
            </w:tcBorders>
          </w:tcPr>
          <w:p w14:paraId="27973B59" w14:textId="77777777" w:rsidR="00B077C3" w:rsidRPr="00AF6211" w:rsidRDefault="00B077C3" w:rsidP="005107A6">
            <w:pPr>
              <w:rPr>
                <w:rFonts w:ascii="Arial" w:hAnsi="Arial" w:cs="Arial"/>
              </w:rPr>
            </w:pPr>
          </w:p>
          <w:p w14:paraId="6FCC86BE" w14:textId="77777777" w:rsidR="00B077C3" w:rsidRPr="00AF6211" w:rsidRDefault="00B077C3" w:rsidP="005107A6">
            <w:pPr>
              <w:rPr>
                <w:rFonts w:ascii="Arial" w:hAnsi="Arial" w:cs="Arial"/>
              </w:rPr>
            </w:pPr>
            <w:r w:rsidRPr="00AF6211">
              <w:rPr>
                <w:rFonts w:ascii="Arial" w:hAnsi="Arial" w:cs="Arial"/>
              </w:rPr>
              <w:t xml:space="preserve">The questionnaire is anonymous. </w:t>
            </w:r>
          </w:p>
          <w:p w14:paraId="145A2252" w14:textId="77777777" w:rsidR="00B077C3" w:rsidRPr="00AF6211" w:rsidRDefault="00B077C3" w:rsidP="005107A6">
            <w:pPr>
              <w:rPr>
                <w:rFonts w:ascii="Arial" w:hAnsi="Arial" w:cs="Arial"/>
              </w:rPr>
            </w:pPr>
          </w:p>
          <w:p w14:paraId="60E36640" w14:textId="77777777" w:rsidR="00B077C3" w:rsidRPr="00AF6211" w:rsidRDefault="00B077C3" w:rsidP="005107A6">
            <w:pPr>
              <w:rPr>
                <w:rFonts w:ascii="Arial" w:hAnsi="Arial" w:cs="Arial"/>
              </w:rPr>
            </w:pPr>
            <w:r w:rsidRPr="00AF6211">
              <w:rPr>
                <w:rFonts w:ascii="Arial" w:hAnsi="Arial" w:cs="Arial"/>
              </w:rPr>
              <w:t>Participants will be unable to provide personal details.</w:t>
            </w:r>
          </w:p>
          <w:p w14:paraId="0ED68383" w14:textId="77777777" w:rsidR="00B077C3" w:rsidRPr="00AF6211" w:rsidRDefault="00B077C3" w:rsidP="005107A6">
            <w:pPr>
              <w:rPr>
                <w:rFonts w:ascii="Arial" w:hAnsi="Arial" w:cs="Arial"/>
              </w:rPr>
            </w:pPr>
          </w:p>
          <w:p w14:paraId="567FFF65"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bl>
    <w:p w14:paraId="4A332B03" w14:textId="77777777" w:rsidR="00B077C3" w:rsidRPr="00AF6211" w:rsidRDefault="00B077C3" w:rsidP="00B077C3">
      <w:pPr>
        <w:rPr>
          <w:rFonts w:ascii="Arial" w:hAnsi="Arial" w:cs="Arial"/>
        </w:rPr>
      </w:pPr>
    </w:p>
    <w:p w14:paraId="2805F43F" w14:textId="77777777" w:rsidR="00B077C3" w:rsidRPr="00AF6211" w:rsidRDefault="00B077C3" w:rsidP="00B077C3">
      <w:pPr>
        <w:rPr>
          <w:rFonts w:ascii="Arial" w:hAnsi="Arial" w:cs="Arial"/>
          <w:b/>
        </w:rPr>
      </w:pPr>
      <w:r w:rsidRPr="00AF6211">
        <w:rPr>
          <w:rFonts w:ascii="Arial" w:hAnsi="Arial" w:cs="Arial"/>
          <w:b/>
        </w:rPr>
        <w:t>SECTION J: Data Protection and Storage</w:t>
      </w:r>
    </w:p>
    <w:p w14:paraId="0777ECC8" w14:textId="77777777" w:rsidR="00B077C3" w:rsidRPr="00AF6211" w:rsidRDefault="00B077C3" w:rsidP="00B077C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077C3" w:rsidRPr="00AF6211" w14:paraId="7CBDC3A1" w14:textId="77777777" w:rsidTr="005107A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EC36A9B" w14:textId="77777777" w:rsidR="00B077C3" w:rsidRPr="00AF6211" w:rsidRDefault="00B077C3" w:rsidP="005107A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DD8DC1" w14:textId="77777777" w:rsidR="00B077C3" w:rsidRPr="00AF6211" w:rsidRDefault="00B077C3" w:rsidP="005107A6">
            <w:pPr>
              <w:pStyle w:val="NormalWeb"/>
              <w:autoSpaceDE w:val="0"/>
              <w:autoSpaceDN w:val="0"/>
              <w:adjustRightInd w:val="0"/>
              <w:rPr>
                <w:rFonts w:ascii="Arial" w:hAnsi="Arial" w:cs="Arial"/>
                <w:sz w:val="22"/>
                <w:szCs w:val="22"/>
              </w:rPr>
            </w:pPr>
            <w:r w:rsidRPr="00AF6211">
              <w:rPr>
                <w:rFonts w:ascii="Arial" w:hAnsi="Arial" w:cs="Arial"/>
                <w:sz w:val="22"/>
                <w:szCs w:val="22"/>
              </w:rPr>
              <w:t>Does the research activity involve personal da</w:t>
            </w:r>
            <w:r w:rsidRPr="00AF6211">
              <w:rPr>
                <w:rFonts w:ascii="Arial" w:hAnsi="Arial" w:cs="Arial"/>
                <w:sz w:val="22"/>
                <w:szCs w:val="22"/>
                <w:shd w:val="clear" w:color="auto" w:fill="F2F2F2" w:themeFill="background1" w:themeFillShade="F2"/>
              </w:rPr>
              <w:t>t</w:t>
            </w:r>
            <w:r w:rsidRPr="00AF6211">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40FF6" w14:textId="77777777" w:rsidR="00B077C3" w:rsidRPr="00AF6211" w:rsidRDefault="00B077C3" w:rsidP="005107A6">
            <w:pPr>
              <w:pStyle w:val="NormalWeb"/>
              <w:autoSpaceDE w:val="0"/>
              <w:autoSpaceDN w:val="0"/>
              <w:adjustRightInd w:val="0"/>
              <w:jc w:val="center"/>
              <w:rPr>
                <w:rFonts w:ascii="Arial" w:eastAsia="MS Gothic" w:hAnsi="Arial" w:cs="Arial"/>
                <w:b/>
                <w:bCs/>
                <w:sz w:val="22"/>
                <w:szCs w:val="22"/>
                <w:lang w:val="en-US"/>
              </w:rPr>
            </w:pPr>
            <w:r w:rsidRPr="00AF6211">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52AF4" w14:textId="77777777" w:rsidR="00B077C3" w:rsidRPr="00AF6211" w:rsidRDefault="00B077C3" w:rsidP="005107A6">
            <w:pPr>
              <w:pStyle w:val="NormalWeb"/>
              <w:autoSpaceDE w:val="0"/>
              <w:autoSpaceDN w:val="0"/>
              <w:adjustRightInd w:val="0"/>
              <w:jc w:val="center"/>
              <w:rPr>
                <w:rFonts w:ascii="Arial" w:eastAsia="MS Gothic" w:hAnsi="Arial" w:cs="Arial"/>
                <w:b/>
                <w:bCs/>
                <w:sz w:val="22"/>
                <w:szCs w:val="22"/>
                <w:lang w:val="en-US"/>
              </w:rPr>
            </w:pPr>
            <w:r w:rsidRPr="00AF6211">
              <w:rPr>
                <w:rFonts w:ascii="Arial" w:hAnsi="Arial" w:cs="Arial"/>
                <w:b/>
                <w:bCs/>
                <w:sz w:val="22"/>
                <w:szCs w:val="22"/>
              </w:rPr>
              <w:t>NO</w:t>
            </w:r>
          </w:p>
        </w:tc>
      </w:tr>
      <w:tr w:rsidR="00B077C3" w:rsidRPr="00AF6211" w14:paraId="00F414A3" w14:textId="77777777" w:rsidTr="005107A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706F466" w14:textId="77777777" w:rsidR="00B077C3" w:rsidRPr="00AF6211" w:rsidRDefault="00B077C3" w:rsidP="005107A6">
            <w:pPr>
              <w:pStyle w:val="NormalWeb"/>
              <w:autoSpaceDE w:val="0"/>
              <w:autoSpaceDN w:val="0"/>
              <w:adjustRightInd w:val="0"/>
              <w:spacing w:before="0" w:beforeAutospacing="0" w:after="0" w:afterAutospacing="0"/>
              <w:jc w:val="center"/>
              <w:rPr>
                <w:rFonts w:ascii="Arial" w:hAnsi="Arial" w:cs="Arial"/>
                <w:bCs/>
                <w:iCs/>
                <w:sz w:val="22"/>
                <w:szCs w:val="22"/>
              </w:rPr>
            </w:pPr>
            <w:r w:rsidRPr="00AF6211">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DA98BE" w14:textId="77777777" w:rsidR="00B077C3" w:rsidRPr="00AF6211" w:rsidRDefault="00B077C3" w:rsidP="005107A6">
            <w:pPr>
              <w:pStyle w:val="NormalWeb"/>
              <w:autoSpaceDE w:val="0"/>
              <w:autoSpaceDN w:val="0"/>
              <w:adjustRightInd w:val="0"/>
              <w:spacing w:before="0" w:beforeAutospacing="0" w:after="0" w:afterAutospacing="0"/>
              <w:rPr>
                <w:rFonts w:ascii="Arial" w:hAnsi="Arial" w:cs="Arial"/>
                <w:sz w:val="22"/>
                <w:szCs w:val="22"/>
              </w:rPr>
            </w:pPr>
            <w:r w:rsidRPr="00AF6211">
              <w:rPr>
                <w:rFonts w:ascii="Arial" w:hAnsi="Arial" w:cs="Arial"/>
                <w:b/>
                <w:bCs/>
                <w:i/>
                <w:iCs/>
                <w:sz w:val="22"/>
                <w:szCs w:val="22"/>
              </w:rPr>
              <w:t>“Personal data”</w:t>
            </w:r>
            <w:r w:rsidRPr="00AF6211">
              <w:rPr>
                <w:rFonts w:ascii="Arial" w:hAnsi="Arial" w:cs="Arial"/>
                <w:i/>
                <w:iCs/>
                <w:sz w:val="22"/>
                <w:szCs w:val="22"/>
              </w:rPr>
              <w:t xml:space="preserve"> </w:t>
            </w:r>
            <w:r w:rsidRPr="00AF6211">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226087" w14:textId="77777777" w:rsidR="00B077C3" w:rsidRPr="00AF6211" w:rsidRDefault="00B077C3" w:rsidP="005107A6">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DDFB08" w14:textId="77777777" w:rsidR="00B077C3" w:rsidRPr="00AF6211" w:rsidRDefault="00B077C3" w:rsidP="005107A6">
            <w:pPr>
              <w:pStyle w:val="NormalWeb"/>
              <w:autoSpaceDE w:val="0"/>
              <w:autoSpaceDN w:val="0"/>
              <w:adjustRightInd w:val="0"/>
              <w:jc w:val="center"/>
              <w:rPr>
                <w:rFonts w:ascii="Arial" w:eastAsia="MS Gothic" w:hAnsi="Arial" w:cs="Arial"/>
                <w:sz w:val="22"/>
                <w:szCs w:val="22"/>
                <w:lang w:val="en-US"/>
              </w:rPr>
            </w:pPr>
            <w:r w:rsidRPr="00AF6211">
              <w:rPr>
                <w:rFonts w:ascii="Arial" w:eastAsia="MS Gothic" w:hAnsi="Arial" w:cs="Arial"/>
                <w:sz w:val="22"/>
                <w:szCs w:val="22"/>
                <w:lang w:val="en-US"/>
              </w:rPr>
              <w:t>X</w:t>
            </w:r>
          </w:p>
        </w:tc>
      </w:tr>
      <w:tr w:rsidR="00B077C3" w:rsidRPr="00AF6211" w14:paraId="22711FFD" w14:textId="77777777" w:rsidTr="005107A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86391" w14:textId="77777777" w:rsidR="00B077C3" w:rsidRPr="00AF6211" w:rsidRDefault="00B077C3" w:rsidP="005107A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A08DEA" w14:textId="77777777" w:rsidR="00B077C3" w:rsidRPr="00AF6211" w:rsidRDefault="00B077C3" w:rsidP="005107A6">
            <w:pPr>
              <w:pStyle w:val="NormalWeb"/>
              <w:autoSpaceDE w:val="0"/>
              <w:autoSpaceDN w:val="0"/>
              <w:adjustRightInd w:val="0"/>
              <w:rPr>
                <w:rFonts w:ascii="Arial" w:hAnsi="Arial" w:cs="Arial"/>
              </w:rPr>
            </w:pPr>
            <w:r w:rsidRPr="00AF6211">
              <w:rPr>
                <w:rFonts w:ascii="Arial" w:hAnsi="Arial" w:cs="Arial"/>
                <w:sz w:val="22"/>
                <w:szCs w:val="22"/>
              </w:rPr>
              <w:t>If YES, provide a</w:t>
            </w:r>
            <w:r w:rsidRPr="00AF6211">
              <w:rPr>
                <w:rFonts w:ascii="Arial" w:hAnsi="Arial" w:cs="Arial"/>
                <w:b/>
                <w:bCs/>
                <w:sz w:val="22"/>
                <w:szCs w:val="22"/>
              </w:rPr>
              <w:t xml:space="preserve"> </w:t>
            </w:r>
            <w:r w:rsidRPr="00AF6211">
              <w:rPr>
                <w:rFonts w:ascii="Arial" w:hAnsi="Arial" w:cs="Arial"/>
                <w:sz w:val="22"/>
                <w:szCs w:val="22"/>
              </w:rPr>
              <w:t>description of the data and explain why this data needs to be collected:</w:t>
            </w:r>
          </w:p>
        </w:tc>
      </w:tr>
      <w:tr w:rsidR="00B077C3" w:rsidRPr="00AF6211" w14:paraId="1ADFEEFA" w14:textId="77777777" w:rsidTr="005107A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8E50420" w14:textId="77777777" w:rsidR="00B077C3" w:rsidRPr="00AF6211" w:rsidRDefault="00B077C3" w:rsidP="005107A6">
            <w:pPr>
              <w:jc w:val="center"/>
              <w:rPr>
                <w:rFonts w:ascii="Arial" w:hAnsi="Arial" w:cs="Arial"/>
              </w:rPr>
            </w:pPr>
            <w:r w:rsidRPr="00AF6211">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DC29F3" w14:textId="77777777" w:rsidR="00B077C3" w:rsidRPr="00AF6211" w:rsidRDefault="00B077C3" w:rsidP="005107A6">
            <w:pPr>
              <w:rPr>
                <w:rFonts w:ascii="Arial" w:hAnsi="Arial" w:cs="Arial"/>
              </w:rPr>
            </w:pPr>
          </w:p>
          <w:p w14:paraId="7D421F72" w14:textId="77777777" w:rsidR="00B077C3" w:rsidRPr="00AF6211" w:rsidRDefault="00B077C3" w:rsidP="005107A6">
            <w:pPr>
              <w:rPr>
                <w:rFonts w:ascii="Arial" w:hAnsi="Arial" w:cs="Arial"/>
              </w:rPr>
            </w:pPr>
          </w:p>
          <w:p w14:paraId="6CBD6640" w14:textId="77777777" w:rsidR="00B077C3" w:rsidRPr="00AF6211" w:rsidRDefault="00B077C3" w:rsidP="005107A6">
            <w:pPr>
              <w:rPr>
                <w:rFonts w:ascii="Arial" w:hAnsi="Arial" w:cs="Arial"/>
              </w:rPr>
            </w:pPr>
          </w:p>
          <w:p w14:paraId="39089F9C" w14:textId="77777777" w:rsidR="00B077C3" w:rsidRPr="00AF6211" w:rsidRDefault="00B077C3" w:rsidP="005107A6">
            <w:pPr>
              <w:autoSpaceDE w:val="0"/>
              <w:autoSpaceDN w:val="0"/>
              <w:adjustRightInd w:val="0"/>
              <w:rPr>
                <w:rFonts w:ascii="Arial" w:hAnsi="Arial" w:cs="Arial"/>
                <w:i/>
              </w:rPr>
            </w:pPr>
            <w:r w:rsidRPr="00AF6211">
              <w:rPr>
                <w:rFonts w:ascii="Arial" w:hAnsi="Arial" w:cs="Arial"/>
                <w:i/>
                <w:color w:val="808080"/>
                <w:sz w:val="18"/>
                <w:szCs w:val="18"/>
              </w:rPr>
              <w:t>(this box should expand as you type)</w:t>
            </w:r>
          </w:p>
        </w:tc>
      </w:tr>
      <w:tr w:rsidR="00B077C3" w:rsidRPr="00AF6211" w14:paraId="7176E73F" w14:textId="77777777" w:rsidTr="005107A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DFB55A" w14:textId="77777777" w:rsidR="00B077C3" w:rsidRPr="00AF6211" w:rsidRDefault="00B077C3" w:rsidP="005107A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03D10F0" w14:textId="77777777" w:rsidR="00B077C3" w:rsidRPr="00AF6211" w:rsidRDefault="00B077C3" w:rsidP="005107A6">
            <w:pPr>
              <w:pStyle w:val="NormalWeb"/>
              <w:autoSpaceDE w:val="0"/>
              <w:autoSpaceDN w:val="0"/>
              <w:adjustRightInd w:val="0"/>
              <w:spacing w:before="0" w:beforeAutospacing="0" w:after="0" w:afterAutospacing="0"/>
              <w:rPr>
                <w:rFonts w:ascii="Arial" w:eastAsiaTheme="minorHAnsi" w:hAnsi="Arial" w:cs="Arial"/>
              </w:rPr>
            </w:pPr>
            <w:r w:rsidRPr="00AF6211">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FBFD2" w14:textId="77777777" w:rsidR="00B077C3" w:rsidRPr="00AF6211" w:rsidRDefault="00B077C3" w:rsidP="005107A6">
            <w:pPr>
              <w:pStyle w:val="NormalWeb"/>
              <w:autoSpaceDE w:val="0"/>
              <w:autoSpaceDN w:val="0"/>
              <w:adjustRightInd w:val="0"/>
              <w:jc w:val="center"/>
              <w:rPr>
                <w:rFonts w:ascii="Arial" w:eastAsia="MS Gothic" w:hAnsi="Arial" w:cs="Arial"/>
                <w:b/>
                <w:bCs/>
                <w:sz w:val="22"/>
                <w:szCs w:val="22"/>
                <w:lang w:val="en-US"/>
              </w:rPr>
            </w:pPr>
            <w:r w:rsidRPr="00AF6211">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2EC636" w14:textId="77777777" w:rsidR="00B077C3" w:rsidRPr="00AF6211" w:rsidRDefault="00B077C3" w:rsidP="005107A6">
            <w:pPr>
              <w:pStyle w:val="NormalWeb"/>
              <w:autoSpaceDE w:val="0"/>
              <w:autoSpaceDN w:val="0"/>
              <w:adjustRightInd w:val="0"/>
              <w:jc w:val="center"/>
              <w:rPr>
                <w:rFonts w:ascii="Arial" w:eastAsia="MS Gothic" w:hAnsi="Arial" w:cs="Arial"/>
                <w:b/>
                <w:bCs/>
                <w:sz w:val="22"/>
                <w:szCs w:val="22"/>
                <w:lang w:val="en-US"/>
              </w:rPr>
            </w:pPr>
            <w:r w:rsidRPr="00AF6211">
              <w:rPr>
                <w:rFonts w:ascii="Arial" w:hAnsi="Arial" w:cs="Arial"/>
                <w:b/>
                <w:bCs/>
                <w:sz w:val="22"/>
                <w:szCs w:val="22"/>
              </w:rPr>
              <w:t>NO</w:t>
            </w:r>
          </w:p>
        </w:tc>
      </w:tr>
      <w:tr w:rsidR="00B077C3" w:rsidRPr="00AF6211" w14:paraId="68EA8B9D" w14:textId="77777777" w:rsidTr="005107A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24FB9" w14:textId="77777777" w:rsidR="00B077C3" w:rsidRPr="00AF6211" w:rsidRDefault="00B077C3" w:rsidP="005107A6">
            <w:pPr>
              <w:pStyle w:val="NormalWeb"/>
              <w:spacing w:before="0" w:beforeAutospacing="0" w:after="0" w:afterAutospacing="0"/>
              <w:jc w:val="center"/>
              <w:rPr>
                <w:rStyle w:val="Strong"/>
                <w:rFonts w:ascii="Arial" w:hAnsi="Arial" w:cs="Arial"/>
                <w:b w:val="0"/>
                <w:iCs/>
                <w:color w:val="000000"/>
                <w:szCs w:val="23"/>
              </w:rPr>
            </w:pPr>
            <w:r w:rsidRPr="00AF6211">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096583" w14:textId="77777777" w:rsidR="00B077C3" w:rsidRPr="00AF6211" w:rsidRDefault="00B077C3" w:rsidP="005107A6">
            <w:pPr>
              <w:pStyle w:val="NormalWeb"/>
              <w:spacing w:before="0" w:beforeAutospacing="0" w:after="0" w:afterAutospacing="0"/>
              <w:rPr>
                <w:rFonts w:ascii="Arial" w:hAnsi="Arial" w:cs="Arial"/>
              </w:rPr>
            </w:pPr>
            <w:r w:rsidRPr="00AF6211">
              <w:rPr>
                <w:rStyle w:val="Strong"/>
                <w:rFonts w:ascii="Arial" w:hAnsi="Arial" w:cs="Arial"/>
                <w:i/>
                <w:iCs/>
                <w:color w:val="000000"/>
                <w:szCs w:val="23"/>
              </w:rPr>
              <w:t>“Special category data”</w:t>
            </w:r>
            <w:r w:rsidRPr="00AF6211">
              <w:rPr>
                <w:rFonts w:ascii="Arial" w:hAnsi="Arial" w:cs="Arial"/>
                <w:i/>
                <w:iCs/>
                <w:color w:val="000000"/>
                <w:sz w:val="20"/>
                <w:szCs w:val="23"/>
              </w:rPr>
              <w:t> means sensitive personal data consisting of information as to the data subjects’ –</w:t>
            </w:r>
          </w:p>
          <w:p w14:paraId="6C8855C9" w14:textId="77777777" w:rsidR="00B077C3" w:rsidRPr="00AF6211" w:rsidRDefault="00B077C3" w:rsidP="005107A6">
            <w:pPr>
              <w:pStyle w:val="NormalWeb"/>
              <w:spacing w:before="0" w:beforeAutospacing="0" w:after="0" w:afterAutospacing="0"/>
              <w:rPr>
                <w:rFonts w:ascii="Arial" w:hAnsi="Arial" w:cs="Arial"/>
              </w:rPr>
            </w:pPr>
            <w:r w:rsidRPr="00AF6211">
              <w:rPr>
                <w:rFonts w:ascii="Arial" w:hAnsi="Arial" w:cs="Arial"/>
                <w:i/>
                <w:iCs/>
                <w:color w:val="000000"/>
                <w:sz w:val="20"/>
                <w:szCs w:val="23"/>
              </w:rPr>
              <w:t>(a) racial or ethnic origin,</w:t>
            </w:r>
          </w:p>
          <w:p w14:paraId="45500252" w14:textId="77777777" w:rsidR="00B077C3" w:rsidRPr="00AF6211" w:rsidRDefault="00B077C3" w:rsidP="005107A6">
            <w:pPr>
              <w:pStyle w:val="NormalWeb"/>
              <w:spacing w:before="0" w:beforeAutospacing="0" w:after="0" w:afterAutospacing="0"/>
              <w:rPr>
                <w:rFonts w:ascii="Arial" w:hAnsi="Arial" w:cs="Arial"/>
              </w:rPr>
            </w:pPr>
            <w:r w:rsidRPr="00AF6211">
              <w:rPr>
                <w:rFonts w:ascii="Arial" w:hAnsi="Arial" w:cs="Arial"/>
                <w:i/>
                <w:iCs/>
                <w:color w:val="000000"/>
                <w:sz w:val="20"/>
                <w:szCs w:val="23"/>
              </w:rPr>
              <w:t>(b) political opinions,</w:t>
            </w:r>
          </w:p>
          <w:p w14:paraId="2975D8D6" w14:textId="77777777" w:rsidR="00B077C3" w:rsidRPr="00AF6211" w:rsidRDefault="00B077C3" w:rsidP="005107A6">
            <w:pPr>
              <w:pStyle w:val="NormalWeb"/>
              <w:spacing w:before="0" w:beforeAutospacing="0" w:after="0" w:afterAutospacing="0"/>
              <w:rPr>
                <w:rFonts w:ascii="Arial" w:hAnsi="Arial" w:cs="Arial"/>
              </w:rPr>
            </w:pPr>
            <w:r w:rsidRPr="00AF6211">
              <w:rPr>
                <w:rFonts w:ascii="Arial" w:hAnsi="Arial" w:cs="Arial"/>
                <w:i/>
                <w:iCs/>
                <w:color w:val="000000"/>
                <w:sz w:val="20"/>
                <w:szCs w:val="23"/>
              </w:rPr>
              <w:t>(c ) religious beliefs or other beliefs of a similar nature,</w:t>
            </w:r>
          </w:p>
          <w:p w14:paraId="290C4370" w14:textId="77777777" w:rsidR="00B077C3" w:rsidRPr="00AF6211" w:rsidRDefault="00B077C3" w:rsidP="005107A6">
            <w:pPr>
              <w:pStyle w:val="NormalWeb"/>
              <w:spacing w:before="0" w:beforeAutospacing="0" w:after="0" w:afterAutospacing="0"/>
              <w:rPr>
                <w:rFonts w:ascii="Arial" w:hAnsi="Arial" w:cs="Arial"/>
              </w:rPr>
            </w:pPr>
            <w:r w:rsidRPr="00AF6211">
              <w:rPr>
                <w:rFonts w:ascii="Arial" w:hAnsi="Arial" w:cs="Arial"/>
                <w:i/>
                <w:iCs/>
                <w:color w:val="000000"/>
                <w:sz w:val="20"/>
                <w:szCs w:val="23"/>
              </w:rPr>
              <w:t>(d) membership of a trade union (within the meaning of the Trade Union and Labour Relations (Consolidation) Act 1992),</w:t>
            </w:r>
          </w:p>
          <w:p w14:paraId="5683F448" w14:textId="77777777" w:rsidR="00B077C3" w:rsidRPr="00AF6211" w:rsidRDefault="00B077C3" w:rsidP="005107A6">
            <w:pPr>
              <w:pStyle w:val="NormalWeb"/>
              <w:spacing w:before="0" w:beforeAutospacing="0" w:after="0" w:afterAutospacing="0"/>
              <w:rPr>
                <w:rFonts w:ascii="Arial" w:hAnsi="Arial" w:cs="Arial"/>
              </w:rPr>
            </w:pPr>
            <w:r w:rsidRPr="00AF6211">
              <w:rPr>
                <w:rFonts w:ascii="Arial" w:hAnsi="Arial" w:cs="Arial"/>
                <w:i/>
                <w:iCs/>
                <w:color w:val="000000"/>
                <w:sz w:val="20"/>
                <w:szCs w:val="23"/>
              </w:rPr>
              <w:t>(e) physical or mental health or condition,</w:t>
            </w:r>
          </w:p>
          <w:p w14:paraId="1F3F4AC5" w14:textId="77777777" w:rsidR="00B077C3" w:rsidRPr="00AF6211" w:rsidRDefault="00B077C3" w:rsidP="005107A6">
            <w:pPr>
              <w:pStyle w:val="NormalWeb"/>
              <w:spacing w:before="0" w:beforeAutospacing="0" w:after="0" w:afterAutospacing="0"/>
              <w:rPr>
                <w:rFonts w:ascii="Arial" w:hAnsi="Arial" w:cs="Arial"/>
              </w:rPr>
            </w:pPr>
            <w:r w:rsidRPr="00AF6211">
              <w:rPr>
                <w:rFonts w:ascii="Arial" w:hAnsi="Arial" w:cs="Arial"/>
                <w:i/>
                <w:iCs/>
                <w:color w:val="000000"/>
                <w:sz w:val="20"/>
                <w:szCs w:val="23"/>
              </w:rPr>
              <w:t>(f) sexual life,</w:t>
            </w:r>
          </w:p>
          <w:p w14:paraId="5A242E86" w14:textId="77777777" w:rsidR="00B077C3" w:rsidRPr="00AF6211" w:rsidRDefault="00B077C3" w:rsidP="005107A6">
            <w:pPr>
              <w:pStyle w:val="NormalWeb"/>
              <w:spacing w:before="0" w:beforeAutospacing="0" w:after="0" w:afterAutospacing="0"/>
              <w:rPr>
                <w:rFonts w:ascii="Arial" w:hAnsi="Arial" w:cs="Arial"/>
              </w:rPr>
            </w:pPr>
            <w:r w:rsidRPr="00AF6211">
              <w:rPr>
                <w:rFonts w:ascii="Arial" w:hAnsi="Arial" w:cs="Arial"/>
                <w:i/>
                <w:iCs/>
                <w:color w:val="000000"/>
                <w:sz w:val="20"/>
                <w:szCs w:val="23"/>
              </w:rPr>
              <w:t>(g) genetics,</w:t>
            </w:r>
          </w:p>
          <w:p w14:paraId="3919A50B" w14:textId="77777777" w:rsidR="00B077C3" w:rsidRPr="00AF6211" w:rsidRDefault="00B077C3" w:rsidP="005107A6">
            <w:pPr>
              <w:pStyle w:val="NormalWeb"/>
              <w:spacing w:before="0" w:beforeAutospacing="0" w:after="0" w:afterAutospacing="0"/>
              <w:rPr>
                <w:rFonts w:ascii="Arial" w:hAnsi="Arial" w:cs="Arial"/>
                <w:i/>
                <w:iCs/>
                <w:color w:val="000000"/>
                <w:sz w:val="20"/>
                <w:szCs w:val="23"/>
              </w:rPr>
            </w:pPr>
            <w:r w:rsidRPr="00AF6211">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DD7316" w14:textId="77777777" w:rsidR="00B077C3" w:rsidRPr="00AF6211" w:rsidRDefault="00B077C3" w:rsidP="005107A6">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94CF88" w14:textId="77777777" w:rsidR="00B077C3" w:rsidRPr="00AF6211" w:rsidRDefault="00B077C3" w:rsidP="005107A6">
            <w:pPr>
              <w:pStyle w:val="NormalWeb"/>
              <w:autoSpaceDE w:val="0"/>
              <w:autoSpaceDN w:val="0"/>
              <w:adjustRightInd w:val="0"/>
              <w:jc w:val="center"/>
              <w:rPr>
                <w:rFonts w:ascii="Arial" w:hAnsi="Arial" w:cs="Arial"/>
              </w:rPr>
            </w:pPr>
            <w:r w:rsidRPr="00AF6211">
              <w:rPr>
                <w:rFonts w:ascii="Arial" w:hAnsi="Arial" w:cs="Arial"/>
              </w:rPr>
              <w:t>X</w:t>
            </w:r>
          </w:p>
        </w:tc>
      </w:tr>
      <w:tr w:rsidR="00B077C3" w:rsidRPr="00AF6211" w14:paraId="55F0D434" w14:textId="77777777" w:rsidTr="005107A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FB05F1" w14:textId="77777777" w:rsidR="00B077C3" w:rsidRPr="00AF6211" w:rsidRDefault="00B077C3" w:rsidP="005107A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1FA45A" w14:textId="77777777" w:rsidR="00B077C3" w:rsidRPr="00AF6211" w:rsidRDefault="00B077C3" w:rsidP="005107A6">
            <w:pPr>
              <w:pStyle w:val="NormalWeb"/>
              <w:autoSpaceDE w:val="0"/>
              <w:autoSpaceDN w:val="0"/>
              <w:adjustRightInd w:val="0"/>
              <w:rPr>
                <w:rFonts w:ascii="Arial" w:hAnsi="Arial" w:cs="Arial"/>
              </w:rPr>
            </w:pPr>
            <w:r w:rsidRPr="00AF6211">
              <w:rPr>
                <w:rFonts w:ascii="Arial" w:hAnsi="Arial" w:cs="Arial"/>
                <w:sz w:val="22"/>
                <w:szCs w:val="22"/>
              </w:rPr>
              <w:t>If YES, provide a</w:t>
            </w:r>
            <w:r w:rsidRPr="00AF6211">
              <w:rPr>
                <w:rFonts w:ascii="Arial" w:hAnsi="Arial" w:cs="Arial"/>
                <w:b/>
                <w:bCs/>
                <w:sz w:val="22"/>
                <w:szCs w:val="22"/>
              </w:rPr>
              <w:t xml:space="preserve"> </w:t>
            </w:r>
            <w:r w:rsidRPr="00AF6211">
              <w:rPr>
                <w:rFonts w:ascii="Arial" w:hAnsi="Arial" w:cs="Arial"/>
                <w:sz w:val="22"/>
                <w:szCs w:val="22"/>
              </w:rPr>
              <w:t>description of the special category data and explain why this data needs to be collected:</w:t>
            </w:r>
          </w:p>
        </w:tc>
      </w:tr>
      <w:tr w:rsidR="00B077C3" w:rsidRPr="00AF6211" w14:paraId="6A7B6586" w14:textId="77777777" w:rsidTr="005107A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309C1FC" w14:textId="77777777" w:rsidR="00B077C3" w:rsidRPr="00AF6211" w:rsidRDefault="00B077C3" w:rsidP="005107A6">
            <w:pPr>
              <w:jc w:val="center"/>
              <w:rPr>
                <w:rFonts w:ascii="Arial" w:hAnsi="Arial" w:cs="Arial"/>
              </w:rPr>
            </w:pPr>
            <w:r w:rsidRPr="00AF6211">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639405" w14:textId="77777777" w:rsidR="00B077C3" w:rsidRPr="00AF6211" w:rsidRDefault="00B077C3" w:rsidP="005107A6">
            <w:pPr>
              <w:rPr>
                <w:rFonts w:ascii="Arial" w:hAnsi="Arial" w:cs="Arial"/>
              </w:rPr>
            </w:pPr>
          </w:p>
          <w:p w14:paraId="1F327BDB" w14:textId="77777777" w:rsidR="00B077C3" w:rsidRPr="00AF6211" w:rsidRDefault="00B077C3" w:rsidP="005107A6">
            <w:pPr>
              <w:rPr>
                <w:rFonts w:ascii="Arial" w:hAnsi="Arial" w:cs="Arial"/>
              </w:rPr>
            </w:pPr>
          </w:p>
          <w:p w14:paraId="6EC633BB" w14:textId="77777777" w:rsidR="00B077C3" w:rsidRPr="00AF6211" w:rsidRDefault="00B077C3" w:rsidP="005107A6">
            <w:pPr>
              <w:rPr>
                <w:rFonts w:ascii="Arial" w:hAnsi="Arial" w:cs="Arial"/>
              </w:rPr>
            </w:pPr>
          </w:p>
          <w:p w14:paraId="44BB8F75"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bl>
    <w:p w14:paraId="1AF2C6B5" w14:textId="77777777" w:rsidR="00B077C3" w:rsidRPr="00AF6211" w:rsidRDefault="00B077C3" w:rsidP="00B077C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077C3" w:rsidRPr="00AF6211" w14:paraId="176FFF34" w14:textId="77777777" w:rsidTr="005107A6">
        <w:trPr>
          <w:trHeight w:val="439"/>
        </w:trPr>
        <w:tc>
          <w:tcPr>
            <w:tcW w:w="562" w:type="dxa"/>
            <w:shd w:val="clear" w:color="auto" w:fill="F2F2F2" w:themeFill="background1" w:themeFillShade="F2"/>
            <w:vAlign w:val="center"/>
          </w:tcPr>
          <w:p w14:paraId="6EBDDF59" w14:textId="77777777" w:rsidR="00B077C3" w:rsidRPr="00AF6211" w:rsidRDefault="00B077C3" w:rsidP="005107A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52E521F" w14:textId="77777777" w:rsidR="00B077C3" w:rsidRPr="00AF6211" w:rsidRDefault="00B077C3" w:rsidP="005107A6">
            <w:pPr>
              <w:autoSpaceDE w:val="0"/>
              <w:autoSpaceDN w:val="0"/>
              <w:adjustRightInd w:val="0"/>
              <w:rPr>
                <w:rFonts w:ascii="Arial" w:hAnsi="Arial" w:cs="Arial"/>
                <w:b/>
                <w:bCs/>
                <w:sz w:val="22"/>
                <w:szCs w:val="22"/>
              </w:rPr>
            </w:pPr>
            <w:r w:rsidRPr="00AF6211">
              <w:rPr>
                <w:rFonts w:ascii="Arial" w:hAnsi="Arial" w:cs="Arial"/>
                <w:b/>
              </w:rPr>
              <w:br w:type="page"/>
            </w:r>
            <w:r w:rsidRPr="00AF6211">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D111B3E"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YES</w:t>
            </w:r>
          </w:p>
        </w:tc>
        <w:tc>
          <w:tcPr>
            <w:tcW w:w="1026" w:type="dxa"/>
            <w:shd w:val="clear" w:color="auto" w:fill="F2F2F2" w:themeFill="background1" w:themeFillShade="F2"/>
          </w:tcPr>
          <w:p w14:paraId="744F0B43"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NO</w:t>
            </w:r>
          </w:p>
        </w:tc>
      </w:tr>
      <w:tr w:rsidR="00B077C3" w:rsidRPr="00AF6211" w14:paraId="1E11A4F9" w14:textId="77777777" w:rsidTr="005107A6">
        <w:trPr>
          <w:trHeight w:val="439"/>
        </w:trPr>
        <w:tc>
          <w:tcPr>
            <w:tcW w:w="562" w:type="dxa"/>
            <w:shd w:val="clear" w:color="auto" w:fill="F2F2F2" w:themeFill="background1" w:themeFillShade="F2"/>
            <w:vAlign w:val="center"/>
          </w:tcPr>
          <w:p w14:paraId="3E9E3D1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5</w:t>
            </w:r>
          </w:p>
        </w:tc>
        <w:tc>
          <w:tcPr>
            <w:tcW w:w="7905" w:type="dxa"/>
            <w:shd w:val="clear" w:color="auto" w:fill="F2F2F2" w:themeFill="background1" w:themeFillShade="F2"/>
            <w:vAlign w:val="center"/>
          </w:tcPr>
          <w:p w14:paraId="579A74F8"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5B86313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461B3D7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C5BF77A" w14:textId="77777777" w:rsidTr="005107A6">
        <w:trPr>
          <w:trHeight w:val="403"/>
        </w:trPr>
        <w:tc>
          <w:tcPr>
            <w:tcW w:w="562" w:type="dxa"/>
            <w:shd w:val="clear" w:color="auto" w:fill="F2F2F2" w:themeFill="background1" w:themeFillShade="F2"/>
            <w:vAlign w:val="center"/>
          </w:tcPr>
          <w:p w14:paraId="25F2946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6</w:t>
            </w:r>
          </w:p>
        </w:tc>
        <w:tc>
          <w:tcPr>
            <w:tcW w:w="7905" w:type="dxa"/>
            <w:shd w:val="clear" w:color="auto" w:fill="F2F2F2" w:themeFill="background1" w:themeFillShade="F2"/>
            <w:vAlign w:val="center"/>
          </w:tcPr>
          <w:p w14:paraId="66346393"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02DCD9AB"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6D9731BC"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575FFAE" w14:textId="77777777" w:rsidTr="005107A6">
        <w:trPr>
          <w:trHeight w:val="439"/>
        </w:trPr>
        <w:tc>
          <w:tcPr>
            <w:tcW w:w="562" w:type="dxa"/>
            <w:shd w:val="clear" w:color="auto" w:fill="F2F2F2" w:themeFill="background1" w:themeFillShade="F2"/>
            <w:vAlign w:val="center"/>
          </w:tcPr>
          <w:p w14:paraId="4F31EFB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7</w:t>
            </w:r>
          </w:p>
        </w:tc>
        <w:tc>
          <w:tcPr>
            <w:tcW w:w="7905" w:type="dxa"/>
            <w:shd w:val="clear" w:color="auto" w:fill="F2F2F2" w:themeFill="background1" w:themeFillShade="F2"/>
            <w:vAlign w:val="center"/>
          </w:tcPr>
          <w:p w14:paraId="49C71F7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77100BF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3DA747B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3238BF99" w14:textId="77777777" w:rsidTr="005107A6">
        <w:trPr>
          <w:trHeight w:val="403"/>
        </w:trPr>
        <w:tc>
          <w:tcPr>
            <w:tcW w:w="562" w:type="dxa"/>
            <w:shd w:val="clear" w:color="auto" w:fill="F2F2F2" w:themeFill="background1" w:themeFillShade="F2"/>
            <w:vAlign w:val="center"/>
          </w:tcPr>
          <w:p w14:paraId="2ADEA0C3"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8</w:t>
            </w:r>
          </w:p>
        </w:tc>
        <w:tc>
          <w:tcPr>
            <w:tcW w:w="7905" w:type="dxa"/>
            <w:shd w:val="clear" w:color="auto" w:fill="F2F2F2" w:themeFill="background1" w:themeFillShade="F2"/>
            <w:vAlign w:val="center"/>
          </w:tcPr>
          <w:p w14:paraId="39CA178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18F67DB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4341111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E18810B" w14:textId="77777777" w:rsidTr="005107A6">
        <w:trPr>
          <w:trHeight w:val="403"/>
        </w:trPr>
        <w:tc>
          <w:tcPr>
            <w:tcW w:w="562" w:type="dxa"/>
            <w:shd w:val="clear" w:color="auto" w:fill="F2F2F2" w:themeFill="background1" w:themeFillShade="F2"/>
            <w:vAlign w:val="center"/>
          </w:tcPr>
          <w:p w14:paraId="461B252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9</w:t>
            </w:r>
          </w:p>
        </w:tc>
        <w:tc>
          <w:tcPr>
            <w:tcW w:w="7905" w:type="dxa"/>
            <w:shd w:val="clear" w:color="auto" w:fill="F2F2F2" w:themeFill="background1" w:themeFillShade="F2"/>
            <w:vAlign w:val="center"/>
          </w:tcPr>
          <w:p w14:paraId="1A6E0BF6"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0ACDA35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0DFF818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C1C4234" w14:textId="77777777" w:rsidTr="005107A6">
        <w:trPr>
          <w:trHeight w:val="403"/>
        </w:trPr>
        <w:tc>
          <w:tcPr>
            <w:tcW w:w="562" w:type="dxa"/>
            <w:shd w:val="clear" w:color="auto" w:fill="F2F2F2" w:themeFill="background1" w:themeFillShade="F2"/>
            <w:vAlign w:val="center"/>
          </w:tcPr>
          <w:p w14:paraId="2D1B3F8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10</w:t>
            </w:r>
          </w:p>
        </w:tc>
        <w:tc>
          <w:tcPr>
            <w:tcW w:w="7905" w:type="dxa"/>
            <w:shd w:val="clear" w:color="auto" w:fill="F2F2F2" w:themeFill="background1" w:themeFillShade="F2"/>
            <w:vAlign w:val="center"/>
          </w:tcPr>
          <w:p w14:paraId="096161F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77F8B3A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1B10BC8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0AB34F5E" w14:textId="77777777" w:rsidTr="005107A6">
        <w:trPr>
          <w:trHeight w:val="403"/>
        </w:trPr>
        <w:tc>
          <w:tcPr>
            <w:tcW w:w="562" w:type="dxa"/>
            <w:shd w:val="clear" w:color="auto" w:fill="F2F2F2" w:themeFill="background1" w:themeFillShade="F2"/>
            <w:vAlign w:val="center"/>
          </w:tcPr>
          <w:p w14:paraId="1324BE9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11</w:t>
            </w:r>
          </w:p>
        </w:tc>
        <w:tc>
          <w:tcPr>
            <w:tcW w:w="7905" w:type="dxa"/>
            <w:shd w:val="clear" w:color="auto" w:fill="F2F2F2" w:themeFill="background1" w:themeFillShade="F2"/>
          </w:tcPr>
          <w:p w14:paraId="03AFE6A5"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Other – specify:</w:t>
            </w:r>
          </w:p>
          <w:p w14:paraId="0E30083C" w14:textId="77777777" w:rsidR="00B077C3" w:rsidRPr="00AF6211" w:rsidRDefault="00B077C3" w:rsidP="005107A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63B8936D"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3AFCAE31"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243CE01C" w14:textId="77777777" w:rsidTr="005107A6">
        <w:trPr>
          <w:trHeight w:val="403"/>
        </w:trPr>
        <w:tc>
          <w:tcPr>
            <w:tcW w:w="562" w:type="dxa"/>
            <w:shd w:val="clear" w:color="auto" w:fill="F2F2F2" w:themeFill="background1" w:themeFillShade="F2"/>
            <w:vAlign w:val="center"/>
          </w:tcPr>
          <w:p w14:paraId="1BF87A27"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sz w:val="22"/>
                <w:szCs w:val="22"/>
              </w:rPr>
              <w:t>12</w:t>
            </w:r>
          </w:p>
        </w:tc>
        <w:tc>
          <w:tcPr>
            <w:tcW w:w="9923" w:type="dxa"/>
            <w:gridSpan w:val="3"/>
            <w:shd w:val="clear" w:color="auto" w:fill="F2F2F2" w:themeFill="background1" w:themeFillShade="F2"/>
          </w:tcPr>
          <w:p w14:paraId="2672FC11" w14:textId="77777777" w:rsidR="00B077C3" w:rsidRPr="00AF6211" w:rsidRDefault="00B077C3" w:rsidP="005107A6">
            <w:pPr>
              <w:autoSpaceDE w:val="0"/>
              <w:autoSpaceDN w:val="0"/>
              <w:adjustRightInd w:val="0"/>
              <w:rPr>
                <w:rFonts w:ascii="Arial" w:hAnsi="Arial" w:cs="Arial"/>
                <w:b/>
                <w:bCs/>
                <w:sz w:val="22"/>
                <w:szCs w:val="22"/>
              </w:rPr>
            </w:pPr>
            <w:r w:rsidRPr="00AF6211">
              <w:rPr>
                <w:rFonts w:ascii="Arial" w:hAnsi="Arial" w:cs="Arial"/>
                <w:bCs/>
                <w:sz w:val="22"/>
                <w:szCs w:val="22"/>
              </w:rPr>
              <w:t xml:space="preserve">For all stored data, explain the measures in place to ensure the security of the data collected, data confidentiality, including details of backup procedures, </w:t>
            </w:r>
            <w:r w:rsidRPr="00AF6211">
              <w:rPr>
                <w:rFonts w:ascii="Arial" w:hAnsi="Arial" w:cs="Arial"/>
                <w:bCs/>
                <w:sz w:val="22"/>
                <w:szCs w:val="22"/>
                <w:shd w:val="clear" w:color="auto" w:fill="F2F2F2" w:themeFill="background1" w:themeFillShade="F2"/>
              </w:rPr>
              <w:t>password</w:t>
            </w:r>
            <w:r w:rsidRPr="00AF6211">
              <w:rPr>
                <w:rFonts w:ascii="Arial" w:hAnsi="Arial" w:cs="Arial"/>
                <w:bCs/>
                <w:sz w:val="22"/>
                <w:szCs w:val="22"/>
              </w:rPr>
              <w:t xml:space="preserve"> protection, encryption, anonymisation and pseudonymisation</w:t>
            </w:r>
            <w:r w:rsidRPr="00AF6211">
              <w:rPr>
                <w:rFonts w:ascii="Arial" w:hAnsi="Arial" w:cs="Arial"/>
                <w:sz w:val="22"/>
                <w:szCs w:val="22"/>
              </w:rPr>
              <w:t>:</w:t>
            </w:r>
          </w:p>
        </w:tc>
      </w:tr>
      <w:tr w:rsidR="00B077C3" w:rsidRPr="00AF6211" w14:paraId="2C64EF9D" w14:textId="77777777" w:rsidTr="005107A6">
        <w:trPr>
          <w:trHeight w:val="403"/>
        </w:trPr>
        <w:tc>
          <w:tcPr>
            <w:tcW w:w="562" w:type="dxa"/>
            <w:vAlign w:val="center"/>
          </w:tcPr>
          <w:p w14:paraId="4E6E5409" w14:textId="77777777" w:rsidR="00B077C3" w:rsidRPr="00AF6211" w:rsidRDefault="00B077C3" w:rsidP="005107A6">
            <w:pPr>
              <w:jc w:val="center"/>
              <w:rPr>
                <w:rFonts w:ascii="Arial" w:hAnsi="Arial" w:cs="Arial"/>
                <w:sz w:val="22"/>
                <w:szCs w:val="22"/>
              </w:rPr>
            </w:pPr>
          </w:p>
        </w:tc>
        <w:tc>
          <w:tcPr>
            <w:tcW w:w="9923" w:type="dxa"/>
            <w:gridSpan w:val="3"/>
          </w:tcPr>
          <w:p w14:paraId="799AAA25" w14:textId="77777777" w:rsidR="00B077C3" w:rsidRPr="00AF6211" w:rsidRDefault="00B077C3" w:rsidP="005107A6">
            <w:pPr>
              <w:rPr>
                <w:rFonts w:ascii="Arial" w:hAnsi="Arial" w:cs="Arial"/>
                <w:sz w:val="22"/>
                <w:szCs w:val="22"/>
              </w:rPr>
            </w:pPr>
          </w:p>
          <w:p w14:paraId="3D7E3538" w14:textId="77777777" w:rsidR="00B077C3" w:rsidRPr="00AF6211" w:rsidRDefault="00B077C3" w:rsidP="005107A6">
            <w:pPr>
              <w:rPr>
                <w:rFonts w:ascii="Arial" w:hAnsi="Arial" w:cs="Arial"/>
                <w:sz w:val="22"/>
                <w:szCs w:val="22"/>
              </w:rPr>
            </w:pPr>
            <w:r w:rsidRPr="00AF6211">
              <w:rPr>
                <w:rFonts w:ascii="Arial" w:hAnsi="Arial" w:cs="Arial"/>
                <w:sz w:val="22"/>
                <w:szCs w:val="22"/>
              </w:rPr>
              <w:t xml:space="preserve">The data/information that is collected will be stored on an encrypted Laptop that is personal issued. There are three stages of security to get access to the laptop which makes the information secure on this device. No backup or storage cloud will be used. </w:t>
            </w:r>
          </w:p>
          <w:p w14:paraId="2DCC6EDA" w14:textId="77777777" w:rsidR="00B077C3" w:rsidRPr="00AF6211" w:rsidRDefault="00B077C3" w:rsidP="005107A6">
            <w:pPr>
              <w:rPr>
                <w:rFonts w:ascii="Arial" w:hAnsi="Arial" w:cs="Arial"/>
                <w:sz w:val="22"/>
                <w:szCs w:val="22"/>
              </w:rPr>
            </w:pPr>
          </w:p>
          <w:p w14:paraId="16C55BF1" w14:textId="77777777" w:rsidR="00B077C3" w:rsidRPr="00AF6211" w:rsidRDefault="00B077C3" w:rsidP="005107A6">
            <w:pPr>
              <w:autoSpaceDE w:val="0"/>
              <w:autoSpaceDN w:val="0"/>
              <w:adjustRightInd w:val="0"/>
              <w:rPr>
                <w:rFonts w:ascii="Arial" w:hAnsi="Arial" w:cs="Arial"/>
                <w:b/>
                <w:bCs/>
                <w:sz w:val="22"/>
                <w:szCs w:val="22"/>
              </w:rPr>
            </w:pPr>
            <w:r w:rsidRPr="00AF6211">
              <w:rPr>
                <w:rFonts w:ascii="Arial" w:hAnsi="Arial" w:cs="Arial"/>
                <w:i/>
                <w:color w:val="808080"/>
                <w:sz w:val="18"/>
                <w:szCs w:val="18"/>
              </w:rPr>
              <w:t>(this box should expand as you type)</w:t>
            </w:r>
          </w:p>
        </w:tc>
      </w:tr>
    </w:tbl>
    <w:p w14:paraId="37492351" w14:textId="77777777" w:rsidR="00B077C3" w:rsidRPr="00AF6211" w:rsidRDefault="00B077C3" w:rsidP="00B077C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077C3" w:rsidRPr="00AF6211" w14:paraId="03E1022B" w14:textId="77777777" w:rsidTr="005107A6">
        <w:trPr>
          <w:trHeight w:val="439"/>
        </w:trPr>
        <w:tc>
          <w:tcPr>
            <w:tcW w:w="562" w:type="dxa"/>
            <w:shd w:val="clear" w:color="auto" w:fill="F2F2F2" w:themeFill="background1" w:themeFillShade="F2"/>
          </w:tcPr>
          <w:p w14:paraId="0BDCA6A2" w14:textId="77777777" w:rsidR="00B077C3" w:rsidRPr="00AF6211" w:rsidRDefault="00B077C3" w:rsidP="005107A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AF13DEA" w14:textId="77777777" w:rsidR="00B077C3" w:rsidRPr="00AF6211" w:rsidRDefault="00B077C3" w:rsidP="005107A6">
            <w:pPr>
              <w:autoSpaceDE w:val="0"/>
              <w:autoSpaceDN w:val="0"/>
              <w:adjustRightInd w:val="0"/>
              <w:rPr>
                <w:rFonts w:ascii="Arial" w:hAnsi="Arial" w:cs="Arial"/>
                <w:b/>
                <w:bCs/>
                <w:sz w:val="22"/>
                <w:szCs w:val="22"/>
              </w:rPr>
            </w:pPr>
            <w:r w:rsidRPr="00AF6211">
              <w:rPr>
                <w:rFonts w:ascii="Arial" w:hAnsi="Arial" w:cs="Arial"/>
                <w:b/>
                <w:bCs/>
                <w:sz w:val="22"/>
                <w:szCs w:val="22"/>
              </w:rPr>
              <w:t>Data Protection</w:t>
            </w:r>
          </w:p>
        </w:tc>
      </w:tr>
      <w:tr w:rsidR="00B077C3" w:rsidRPr="00AF6211" w14:paraId="178702FB" w14:textId="77777777" w:rsidTr="005107A6">
        <w:trPr>
          <w:trHeight w:val="439"/>
        </w:trPr>
        <w:tc>
          <w:tcPr>
            <w:tcW w:w="562" w:type="dxa"/>
            <w:shd w:val="clear" w:color="auto" w:fill="F2F2F2" w:themeFill="background1" w:themeFillShade="F2"/>
            <w:vAlign w:val="center"/>
          </w:tcPr>
          <w:p w14:paraId="6A1CDC06" w14:textId="77777777" w:rsidR="00B077C3" w:rsidRPr="00AF6211" w:rsidRDefault="00B077C3" w:rsidP="005107A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031B90E" w14:textId="77777777" w:rsidR="00B077C3" w:rsidRPr="00AF6211" w:rsidRDefault="00B077C3" w:rsidP="005107A6">
            <w:pPr>
              <w:autoSpaceDE w:val="0"/>
              <w:autoSpaceDN w:val="0"/>
              <w:adjustRightInd w:val="0"/>
              <w:rPr>
                <w:rFonts w:ascii="Arial" w:hAnsi="Arial" w:cs="Arial"/>
                <w:b/>
                <w:bCs/>
                <w:sz w:val="22"/>
                <w:szCs w:val="22"/>
              </w:rPr>
            </w:pPr>
            <w:r w:rsidRPr="00AF6211">
              <w:rPr>
                <w:rFonts w:ascii="Arial" w:hAnsi="Arial" w:cs="Arial"/>
                <w:sz w:val="22"/>
                <w:szCs w:val="22"/>
              </w:rPr>
              <w:t xml:space="preserve">Will the research activity </w:t>
            </w:r>
            <w:r w:rsidRPr="00AF6211">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E9536FC"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YES</w:t>
            </w:r>
          </w:p>
        </w:tc>
        <w:tc>
          <w:tcPr>
            <w:tcW w:w="1026" w:type="dxa"/>
            <w:shd w:val="clear" w:color="auto" w:fill="F2F2F2" w:themeFill="background1" w:themeFillShade="F2"/>
            <w:vAlign w:val="center"/>
          </w:tcPr>
          <w:p w14:paraId="7D6B46C6" w14:textId="77777777" w:rsidR="00B077C3" w:rsidRPr="00AF6211" w:rsidRDefault="00B077C3" w:rsidP="005107A6">
            <w:pPr>
              <w:autoSpaceDE w:val="0"/>
              <w:autoSpaceDN w:val="0"/>
              <w:adjustRightInd w:val="0"/>
              <w:jc w:val="center"/>
              <w:rPr>
                <w:rFonts w:ascii="Arial" w:hAnsi="Arial" w:cs="Arial"/>
                <w:b/>
                <w:bCs/>
                <w:sz w:val="22"/>
                <w:szCs w:val="22"/>
              </w:rPr>
            </w:pPr>
            <w:r w:rsidRPr="00AF6211">
              <w:rPr>
                <w:rFonts w:ascii="Arial" w:hAnsi="Arial" w:cs="Arial"/>
                <w:b/>
                <w:bCs/>
                <w:sz w:val="22"/>
                <w:szCs w:val="22"/>
              </w:rPr>
              <w:t>NO</w:t>
            </w:r>
          </w:p>
        </w:tc>
      </w:tr>
      <w:tr w:rsidR="00B077C3" w:rsidRPr="00AF6211" w14:paraId="6B8F0B20" w14:textId="77777777" w:rsidTr="005107A6">
        <w:trPr>
          <w:trHeight w:val="439"/>
        </w:trPr>
        <w:tc>
          <w:tcPr>
            <w:tcW w:w="562" w:type="dxa"/>
            <w:shd w:val="clear" w:color="auto" w:fill="F2F2F2" w:themeFill="background1" w:themeFillShade="F2"/>
            <w:vAlign w:val="center"/>
          </w:tcPr>
          <w:p w14:paraId="318A2423"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13</w:t>
            </w:r>
          </w:p>
        </w:tc>
        <w:tc>
          <w:tcPr>
            <w:tcW w:w="7905" w:type="dxa"/>
            <w:shd w:val="clear" w:color="auto" w:fill="F2F2F2" w:themeFill="background1" w:themeFillShade="F2"/>
            <w:vAlign w:val="center"/>
          </w:tcPr>
          <w:p w14:paraId="1B991B19"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5BB15364"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3CD8FDD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1061133E" w14:textId="77777777" w:rsidTr="005107A6">
        <w:trPr>
          <w:trHeight w:val="403"/>
        </w:trPr>
        <w:tc>
          <w:tcPr>
            <w:tcW w:w="562" w:type="dxa"/>
            <w:shd w:val="clear" w:color="auto" w:fill="F2F2F2" w:themeFill="background1" w:themeFillShade="F2"/>
            <w:vAlign w:val="center"/>
          </w:tcPr>
          <w:p w14:paraId="69AACBA6"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14</w:t>
            </w:r>
          </w:p>
        </w:tc>
        <w:tc>
          <w:tcPr>
            <w:tcW w:w="7905" w:type="dxa"/>
            <w:shd w:val="clear" w:color="auto" w:fill="F2F2F2" w:themeFill="background1" w:themeFillShade="F2"/>
            <w:vAlign w:val="center"/>
          </w:tcPr>
          <w:p w14:paraId="5853976A"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9E49DD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728917C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0C886AB" w14:textId="77777777" w:rsidTr="005107A6">
        <w:trPr>
          <w:trHeight w:val="439"/>
        </w:trPr>
        <w:tc>
          <w:tcPr>
            <w:tcW w:w="562" w:type="dxa"/>
            <w:shd w:val="clear" w:color="auto" w:fill="F2F2F2" w:themeFill="background1" w:themeFillShade="F2"/>
            <w:vAlign w:val="center"/>
          </w:tcPr>
          <w:p w14:paraId="772BF9F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15</w:t>
            </w:r>
          </w:p>
        </w:tc>
        <w:tc>
          <w:tcPr>
            <w:tcW w:w="7905" w:type="dxa"/>
            <w:shd w:val="clear" w:color="auto" w:fill="F2F2F2" w:themeFill="background1" w:themeFillShade="F2"/>
            <w:vAlign w:val="center"/>
          </w:tcPr>
          <w:p w14:paraId="6D21DE75"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47602B69"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4F6E2D31"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4F20E4CA" w14:textId="77777777" w:rsidTr="005107A6">
        <w:trPr>
          <w:trHeight w:val="403"/>
        </w:trPr>
        <w:tc>
          <w:tcPr>
            <w:tcW w:w="562" w:type="dxa"/>
            <w:shd w:val="clear" w:color="auto" w:fill="F2F2F2" w:themeFill="background1" w:themeFillShade="F2"/>
            <w:vAlign w:val="center"/>
          </w:tcPr>
          <w:p w14:paraId="37E32E1B"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16</w:t>
            </w:r>
          </w:p>
        </w:tc>
        <w:tc>
          <w:tcPr>
            <w:tcW w:w="7905" w:type="dxa"/>
            <w:shd w:val="clear" w:color="auto" w:fill="F2F2F2" w:themeFill="background1" w:themeFillShade="F2"/>
            <w:vAlign w:val="center"/>
          </w:tcPr>
          <w:p w14:paraId="216C8F70"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5CC7760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6B08E40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0DD3E25" w14:textId="77777777" w:rsidTr="005107A6">
        <w:trPr>
          <w:trHeight w:val="403"/>
        </w:trPr>
        <w:tc>
          <w:tcPr>
            <w:tcW w:w="562" w:type="dxa"/>
            <w:shd w:val="clear" w:color="auto" w:fill="F2F2F2" w:themeFill="background1" w:themeFillShade="F2"/>
            <w:vAlign w:val="center"/>
          </w:tcPr>
          <w:p w14:paraId="3BF60A27"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17</w:t>
            </w:r>
          </w:p>
        </w:tc>
        <w:tc>
          <w:tcPr>
            <w:tcW w:w="7905" w:type="dxa"/>
            <w:shd w:val="clear" w:color="auto" w:fill="F2F2F2" w:themeFill="background1" w:themeFillShade="F2"/>
            <w:vAlign w:val="center"/>
          </w:tcPr>
          <w:p w14:paraId="68F03BC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63332C2B"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3D3261C3"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698D58FB" w14:textId="77777777" w:rsidTr="005107A6">
        <w:trPr>
          <w:trHeight w:val="403"/>
        </w:trPr>
        <w:tc>
          <w:tcPr>
            <w:tcW w:w="562" w:type="dxa"/>
            <w:shd w:val="clear" w:color="auto" w:fill="F2F2F2" w:themeFill="background1" w:themeFillShade="F2"/>
            <w:vAlign w:val="center"/>
          </w:tcPr>
          <w:p w14:paraId="52A5F625"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18</w:t>
            </w:r>
          </w:p>
        </w:tc>
        <w:tc>
          <w:tcPr>
            <w:tcW w:w="7905" w:type="dxa"/>
            <w:shd w:val="clear" w:color="auto" w:fill="F2F2F2" w:themeFill="background1" w:themeFillShade="F2"/>
            <w:vAlign w:val="center"/>
          </w:tcPr>
          <w:p w14:paraId="43E0C813"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21686A8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3DCC816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2F89B8C" w14:textId="77777777" w:rsidTr="005107A6">
        <w:trPr>
          <w:trHeight w:val="403"/>
        </w:trPr>
        <w:tc>
          <w:tcPr>
            <w:tcW w:w="562" w:type="dxa"/>
            <w:shd w:val="clear" w:color="auto" w:fill="F2F2F2" w:themeFill="background1" w:themeFillShade="F2"/>
            <w:vAlign w:val="center"/>
          </w:tcPr>
          <w:p w14:paraId="6E9B8C18"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19</w:t>
            </w:r>
          </w:p>
        </w:tc>
        <w:tc>
          <w:tcPr>
            <w:tcW w:w="7905" w:type="dxa"/>
            <w:shd w:val="clear" w:color="auto" w:fill="F2F2F2" w:themeFill="background1" w:themeFillShade="F2"/>
            <w:vAlign w:val="center"/>
          </w:tcPr>
          <w:p w14:paraId="605A58A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0508A451"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37946522"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48F25CE9" w14:textId="77777777" w:rsidTr="005107A6">
        <w:trPr>
          <w:trHeight w:val="403"/>
        </w:trPr>
        <w:tc>
          <w:tcPr>
            <w:tcW w:w="562" w:type="dxa"/>
            <w:shd w:val="clear" w:color="auto" w:fill="F2F2F2" w:themeFill="background1" w:themeFillShade="F2"/>
            <w:vAlign w:val="center"/>
          </w:tcPr>
          <w:p w14:paraId="26742DAA"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20</w:t>
            </w:r>
          </w:p>
        </w:tc>
        <w:tc>
          <w:tcPr>
            <w:tcW w:w="7905" w:type="dxa"/>
            <w:shd w:val="clear" w:color="auto" w:fill="F2F2F2" w:themeFill="background1" w:themeFillShade="F2"/>
            <w:vAlign w:val="center"/>
          </w:tcPr>
          <w:p w14:paraId="5208AA80" w14:textId="77777777" w:rsidR="00B077C3" w:rsidRPr="00AF6211" w:rsidRDefault="00B077C3" w:rsidP="005107A6">
            <w:pPr>
              <w:autoSpaceDE w:val="0"/>
              <w:autoSpaceDN w:val="0"/>
              <w:adjustRightInd w:val="0"/>
              <w:rPr>
                <w:rFonts w:ascii="Arial" w:hAnsi="Arial" w:cs="Arial"/>
                <w:b/>
                <w:bCs/>
                <w:sz w:val="22"/>
                <w:szCs w:val="22"/>
              </w:rPr>
            </w:pPr>
            <w:r w:rsidRPr="00AF6211">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3181BEE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EndPr/>
            <w:sdtContent>
              <w:p w14:paraId="59847110"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Segoe UI Symbol" w:eastAsia="MS Gothic" w:hAnsi="Segoe UI Symbol" w:cs="Segoe UI Symbol"/>
                    <w:sz w:val="22"/>
                    <w:szCs w:val="22"/>
                  </w:rPr>
                  <w:t>☐</w:t>
                </w:r>
              </w:p>
            </w:sdtContent>
          </w:sdt>
        </w:tc>
      </w:tr>
      <w:tr w:rsidR="00B077C3" w:rsidRPr="00AF6211" w14:paraId="5C202EDC" w14:textId="77777777" w:rsidTr="005107A6">
        <w:trPr>
          <w:trHeight w:val="403"/>
        </w:trPr>
        <w:tc>
          <w:tcPr>
            <w:tcW w:w="562" w:type="dxa"/>
            <w:shd w:val="clear" w:color="auto" w:fill="F2F2F2" w:themeFill="background1" w:themeFillShade="F2"/>
            <w:vAlign w:val="center"/>
          </w:tcPr>
          <w:p w14:paraId="14E33847" w14:textId="77777777" w:rsidR="00B077C3" w:rsidRPr="00AF6211" w:rsidRDefault="00B077C3" w:rsidP="005107A6">
            <w:pPr>
              <w:spacing w:before="120" w:after="120"/>
              <w:jc w:val="center"/>
              <w:rPr>
                <w:rFonts w:ascii="Arial" w:hAnsi="Arial" w:cs="Arial"/>
                <w:sz w:val="22"/>
                <w:szCs w:val="22"/>
              </w:rPr>
            </w:pPr>
            <w:r w:rsidRPr="00AF6211">
              <w:rPr>
                <w:rFonts w:ascii="Arial" w:hAnsi="Arial" w:cs="Arial"/>
                <w:sz w:val="22"/>
                <w:szCs w:val="22"/>
              </w:rPr>
              <w:t>21</w:t>
            </w:r>
          </w:p>
        </w:tc>
        <w:tc>
          <w:tcPr>
            <w:tcW w:w="9923" w:type="dxa"/>
            <w:gridSpan w:val="3"/>
            <w:shd w:val="clear" w:color="auto" w:fill="F2F2F2" w:themeFill="background1" w:themeFillShade="F2"/>
            <w:vAlign w:val="center"/>
          </w:tcPr>
          <w:p w14:paraId="6BF2C944" w14:textId="77777777" w:rsidR="00B077C3" w:rsidRPr="00AF6211" w:rsidRDefault="00B077C3" w:rsidP="005107A6">
            <w:pPr>
              <w:spacing w:before="120" w:after="120"/>
              <w:rPr>
                <w:rFonts w:ascii="Arial" w:hAnsi="Arial" w:cs="Arial"/>
                <w:bCs/>
                <w:sz w:val="22"/>
                <w:szCs w:val="22"/>
              </w:rPr>
            </w:pPr>
            <w:r w:rsidRPr="00AF6211">
              <w:rPr>
                <w:rFonts w:ascii="Arial" w:hAnsi="Arial" w:cs="Arial"/>
                <w:sz w:val="22"/>
                <w:szCs w:val="22"/>
              </w:rPr>
              <w:t>If YES</w:t>
            </w:r>
            <w:r w:rsidRPr="00AF6211">
              <w:rPr>
                <w:rFonts w:ascii="Arial" w:hAnsi="Arial" w:cs="Arial"/>
                <w:b/>
                <w:bCs/>
                <w:sz w:val="22"/>
                <w:szCs w:val="22"/>
              </w:rPr>
              <w:t xml:space="preserve"> </w:t>
            </w:r>
            <w:r w:rsidRPr="00AF6211">
              <w:rPr>
                <w:rFonts w:ascii="Arial" w:hAnsi="Arial" w:cs="Arial"/>
                <w:sz w:val="22"/>
                <w:szCs w:val="22"/>
              </w:rPr>
              <w:t xml:space="preserve">to any question, please provide full details, </w:t>
            </w:r>
            <w:r w:rsidRPr="00AF6211">
              <w:rPr>
                <w:rFonts w:ascii="Arial" w:hAnsi="Arial" w:cs="Arial"/>
                <w:bCs/>
                <w:sz w:val="22"/>
                <w:szCs w:val="22"/>
              </w:rPr>
              <w:t>explaining how this will be conducted in accordance with the GDPR and Data Protection Act (2018) (and any international equivalents, where appropriate):</w:t>
            </w:r>
          </w:p>
        </w:tc>
      </w:tr>
      <w:tr w:rsidR="00B077C3" w:rsidRPr="00AF6211" w14:paraId="4F14804A" w14:textId="77777777" w:rsidTr="005107A6">
        <w:trPr>
          <w:trHeight w:val="403"/>
        </w:trPr>
        <w:tc>
          <w:tcPr>
            <w:tcW w:w="562" w:type="dxa"/>
            <w:vAlign w:val="center"/>
          </w:tcPr>
          <w:p w14:paraId="59B2A32F" w14:textId="77777777" w:rsidR="00B077C3" w:rsidRPr="00AF6211" w:rsidRDefault="00B077C3" w:rsidP="005107A6">
            <w:pPr>
              <w:autoSpaceDE w:val="0"/>
              <w:autoSpaceDN w:val="0"/>
              <w:adjustRightInd w:val="0"/>
              <w:jc w:val="center"/>
              <w:rPr>
                <w:rFonts w:ascii="Arial" w:hAnsi="Arial" w:cs="Arial"/>
                <w:sz w:val="22"/>
                <w:szCs w:val="22"/>
              </w:rPr>
            </w:pPr>
          </w:p>
        </w:tc>
        <w:tc>
          <w:tcPr>
            <w:tcW w:w="9923" w:type="dxa"/>
            <w:gridSpan w:val="3"/>
            <w:vAlign w:val="center"/>
          </w:tcPr>
          <w:p w14:paraId="352B262E" w14:textId="77777777" w:rsidR="00B077C3" w:rsidRPr="00AF6211" w:rsidRDefault="00B077C3" w:rsidP="005107A6">
            <w:pPr>
              <w:autoSpaceDE w:val="0"/>
              <w:autoSpaceDN w:val="0"/>
              <w:adjustRightInd w:val="0"/>
              <w:rPr>
                <w:rFonts w:ascii="Arial" w:hAnsi="Arial" w:cs="Arial"/>
                <w:sz w:val="22"/>
                <w:szCs w:val="22"/>
              </w:rPr>
            </w:pPr>
          </w:p>
          <w:p w14:paraId="53647FF6" w14:textId="77777777" w:rsidR="00B077C3" w:rsidRPr="00AF6211" w:rsidRDefault="00B077C3" w:rsidP="005107A6">
            <w:pPr>
              <w:autoSpaceDE w:val="0"/>
              <w:autoSpaceDN w:val="0"/>
              <w:adjustRightInd w:val="0"/>
              <w:rPr>
                <w:rFonts w:ascii="Arial" w:hAnsi="Arial" w:cs="Arial"/>
                <w:sz w:val="22"/>
                <w:szCs w:val="22"/>
              </w:rPr>
            </w:pPr>
          </w:p>
          <w:p w14:paraId="518DE49F" w14:textId="77777777" w:rsidR="00B077C3" w:rsidRPr="00AF6211" w:rsidRDefault="00B077C3" w:rsidP="005107A6">
            <w:pPr>
              <w:autoSpaceDE w:val="0"/>
              <w:autoSpaceDN w:val="0"/>
              <w:adjustRightInd w:val="0"/>
              <w:rPr>
                <w:rFonts w:ascii="Arial" w:hAnsi="Arial" w:cs="Arial"/>
                <w:sz w:val="22"/>
                <w:szCs w:val="22"/>
              </w:rPr>
            </w:pPr>
          </w:p>
          <w:p w14:paraId="4B8882F3" w14:textId="77777777" w:rsidR="00B077C3" w:rsidRPr="00AF6211" w:rsidRDefault="00B077C3" w:rsidP="005107A6">
            <w:pPr>
              <w:autoSpaceDE w:val="0"/>
              <w:autoSpaceDN w:val="0"/>
              <w:adjustRightInd w:val="0"/>
              <w:rPr>
                <w:rFonts w:ascii="Arial" w:hAnsi="Arial" w:cs="Arial"/>
              </w:rPr>
            </w:pPr>
            <w:r w:rsidRPr="00AF6211">
              <w:rPr>
                <w:rFonts w:ascii="Arial" w:hAnsi="Arial" w:cs="Arial"/>
                <w:i/>
                <w:color w:val="808080"/>
                <w:sz w:val="18"/>
                <w:szCs w:val="18"/>
              </w:rPr>
              <w:t>(this box should expand as you type)</w:t>
            </w:r>
          </w:p>
        </w:tc>
      </w:tr>
      <w:tr w:rsidR="00B077C3" w:rsidRPr="00AF6211" w14:paraId="1E7A3812" w14:textId="77777777" w:rsidTr="005107A6">
        <w:trPr>
          <w:trHeight w:val="403"/>
        </w:trPr>
        <w:tc>
          <w:tcPr>
            <w:tcW w:w="562" w:type="dxa"/>
            <w:shd w:val="clear" w:color="auto" w:fill="F2F2F2" w:themeFill="background1" w:themeFillShade="F2"/>
            <w:vAlign w:val="center"/>
          </w:tcPr>
          <w:p w14:paraId="608A72D1"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sz w:val="22"/>
                <w:szCs w:val="22"/>
              </w:rPr>
              <w:t>22</w:t>
            </w:r>
          </w:p>
        </w:tc>
        <w:tc>
          <w:tcPr>
            <w:tcW w:w="9923" w:type="dxa"/>
            <w:gridSpan w:val="3"/>
            <w:shd w:val="clear" w:color="auto" w:fill="F2F2F2" w:themeFill="background1" w:themeFillShade="F2"/>
            <w:vAlign w:val="center"/>
          </w:tcPr>
          <w:p w14:paraId="3A63B742"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bCs/>
                <w:sz w:val="22"/>
                <w:szCs w:val="22"/>
              </w:rPr>
              <w:t>List all who will have access to the data generated by the research activity</w:t>
            </w:r>
            <w:r w:rsidRPr="00AF6211">
              <w:rPr>
                <w:rFonts w:ascii="Arial" w:hAnsi="Arial" w:cs="Arial"/>
                <w:sz w:val="22"/>
                <w:szCs w:val="22"/>
              </w:rPr>
              <w:t>:</w:t>
            </w:r>
          </w:p>
        </w:tc>
      </w:tr>
      <w:tr w:rsidR="00B077C3" w:rsidRPr="00AF6211" w14:paraId="35B1E31D" w14:textId="77777777" w:rsidTr="005107A6">
        <w:trPr>
          <w:trHeight w:val="403"/>
        </w:trPr>
        <w:tc>
          <w:tcPr>
            <w:tcW w:w="562" w:type="dxa"/>
            <w:vAlign w:val="center"/>
          </w:tcPr>
          <w:p w14:paraId="51C5BCE4" w14:textId="77777777" w:rsidR="00B077C3" w:rsidRPr="00AF6211" w:rsidRDefault="00B077C3" w:rsidP="005107A6">
            <w:pPr>
              <w:autoSpaceDE w:val="0"/>
              <w:autoSpaceDN w:val="0"/>
              <w:adjustRightInd w:val="0"/>
              <w:jc w:val="center"/>
              <w:rPr>
                <w:rFonts w:ascii="Arial" w:hAnsi="Arial" w:cs="Arial"/>
                <w:sz w:val="22"/>
                <w:szCs w:val="22"/>
              </w:rPr>
            </w:pPr>
          </w:p>
        </w:tc>
        <w:tc>
          <w:tcPr>
            <w:tcW w:w="9923" w:type="dxa"/>
            <w:gridSpan w:val="3"/>
            <w:vAlign w:val="center"/>
          </w:tcPr>
          <w:p w14:paraId="29EC5311" w14:textId="77777777" w:rsidR="00B077C3" w:rsidRPr="00AF6211" w:rsidRDefault="00B077C3" w:rsidP="005107A6">
            <w:pPr>
              <w:autoSpaceDE w:val="0"/>
              <w:autoSpaceDN w:val="0"/>
              <w:adjustRightInd w:val="0"/>
              <w:rPr>
                <w:rFonts w:ascii="Arial" w:hAnsi="Arial" w:cs="Arial"/>
                <w:sz w:val="22"/>
                <w:szCs w:val="22"/>
              </w:rPr>
            </w:pPr>
          </w:p>
          <w:p w14:paraId="6A3B7DA7" w14:textId="77777777" w:rsidR="00B077C3" w:rsidRPr="00AF6211" w:rsidRDefault="00B077C3" w:rsidP="005107A6">
            <w:pPr>
              <w:autoSpaceDE w:val="0"/>
              <w:autoSpaceDN w:val="0"/>
              <w:adjustRightInd w:val="0"/>
              <w:rPr>
                <w:rFonts w:ascii="Arial" w:hAnsi="Arial" w:cs="Arial"/>
                <w:sz w:val="22"/>
                <w:szCs w:val="22"/>
              </w:rPr>
            </w:pPr>
          </w:p>
          <w:p w14:paraId="07505EA4" w14:textId="77777777" w:rsidR="00B077C3" w:rsidRPr="00AF6211" w:rsidRDefault="00B077C3" w:rsidP="005107A6">
            <w:pPr>
              <w:autoSpaceDE w:val="0"/>
              <w:autoSpaceDN w:val="0"/>
              <w:adjustRightInd w:val="0"/>
              <w:rPr>
                <w:rFonts w:ascii="Arial" w:hAnsi="Arial" w:cs="Arial"/>
                <w:sz w:val="22"/>
                <w:szCs w:val="22"/>
              </w:rPr>
            </w:pPr>
          </w:p>
          <w:p w14:paraId="314B6D6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i/>
                <w:color w:val="808080"/>
                <w:sz w:val="18"/>
                <w:szCs w:val="18"/>
              </w:rPr>
              <w:t>(this box should expand as you type)</w:t>
            </w:r>
          </w:p>
        </w:tc>
      </w:tr>
      <w:tr w:rsidR="00B077C3" w:rsidRPr="00AF6211" w14:paraId="51AD2DF9" w14:textId="77777777" w:rsidTr="005107A6">
        <w:trPr>
          <w:trHeight w:val="403"/>
        </w:trPr>
        <w:tc>
          <w:tcPr>
            <w:tcW w:w="562" w:type="dxa"/>
            <w:shd w:val="clear" w:color="auto" w:fill="F2F2F2" w:themeFill="background1" w:themeFillShade="F2"/>
            <w:vAlign w:val="center"/>
          </w:tcPr>
          <w:p w14:paraId="04629453"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sz w:val="22"/>
                <w:szCs w:val="22"/>
              </w:rPr>
              <w:t>23</w:t>
            </w:r>
          </w:p>
        </w:tc>
        <w:tc>
          <w:tcPr>
            <w:tcW w:w="9923" w:type="dxa"/>
            <w:gridSpan w:val="3"/>
            <w:shd w:val="clear" w:color="auto" w:fill="F2F2F2" w:themeFill="background1" w:themeFillShade="F2"/>
          </w:tcPr>
          <w:p w14:paraId="54E0DDE3"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bCs/>
                <w:sz w:val="22"/>
                <w:szCs w:val="22"/>
              </w:rPr>
              <w:t>List who will have control of, and act as custodian(s) for, data generated by the research activity</w:t>
            </w:r>
            <w:r w:rsidRPr="00AF6211">
              <w:rPr>
                <w:rFonts w:ascii="Arial" w:hAnsi="Arial" w:cs="Arial"/>
                <w:sz w:val="22"/>
                <w:szCs w:val="22"/>
              </w:rPr>
              <w:t>:</w:t>
            </w:r>
          </w:p>
        </w:tc>
      </w:tr>
      <w:tr w:rsidR="00B077C3" w:rsidRPr="00AF6211" w14:paraId="284716E8" w14:textId="77777777" w:rsidTr="005107A6">
        <w:trPr>
          <w:trHeight w:val="403"/>
        </w:trPr>
        <w:tc>
          <w:tcPr>
            <w:tcW w:w="562" w:type="dxa"/>
            <w:vAlign w:val="center"/>
          </w:tcPr>
          <w:p w14:paraId="7BC9817F" w14:textId="77777777" w:rsidR="00B077C3" w:rsidRPr="00AF6211" w:rsidRDefault="00B077C3" w:rsidP="005107A6">
            <w:pPr>
              <w:autoSpaceDE w:val="0"/>
              <w:autoSpaceDN w:val="0"/>
              <w:adjustRightInd w:val="0"/>
              <w:jc w:val="center"/>
              <w:rPr>
                <w:rFonts w:ascii="Arial" w:hAnsi="Arial" w:cs="Arial"/>
                <w:sz w:val="22"/>
                <w:szCs w:val="22"/>
              </w:rPr>
            </w:pPr>
          </w:p>
        </w:tc>
        <w:tc>
          <w:tcPr>
            <w:tcW w:w="9923" w:type="dxa"/>
            <w:gridSpan w:val="3"/>
          </w:tcPr>
          <w:p w14:paraId="7C79CF62" w14:textId="77777777" w:rsidR="00B077C3" w:rsidRPr="00AF6211" w:rsidRDefault="00B077C3" w:rsidP="005107A6">
            <w:pPr>
              <w:autoSpaceDE w:val="0"/>
              <w:autoSpaceDN w:val="0"/>
              <w:adjustRightInd w:val="0"/>
              <w:rPr>
                <w:rFonts w:ascii="Arial" w:hAnsi="Arial" w:cs="Arial"/>
                <w:sz w:val="22"/>
                <w:szCs w:val="22"/>
              </w:rPr>
            </w:pPr>
          </w:p>
          <w:p w14:paraId="6815D251" w14:textId="77777777" w:rsidR="00B077C3" w:rsidRPr="00AF6211" w:rsidRDefault="00B077C3" w:rsidP="005107A6">
            <w:pPr>
              <w:autoSpaceDE w:val="0"/>
              <w:autoSpaceDN w:val="0"/>
              <w:adjustRightInd w:val="0"/>
              <w:rPr>
                <w:rFonts w:ascii="Arial" w:hAnsi="Arial" w:cs="Arial"/>
                <w:sz w:val="22"/>
                <w:szCs w:val="22"/>
              </w:rPr>
            </w:pPr>
          </w:p>
          <w:p w14:paraId="28326709" w14:textId="77777777" w:rsidR="00B077C3" w:rsidRPr="00AF6211" w:rsidRDefault="00B077C3" w:rsidP="005107A6">
            <w:pPr>
              <w:autoSpaceDE w:val="0"/>
              <w:autoSpaceDN w:val="0"/>
              <w:adjustRightInd w:val="0"/>
              <w:rPr>
                <w:rFonts w:ascii="Arial" w:hAnsi="Arial" w:cs="Arial"/>
                <w:sz w:val="22"/>
                <w:szCs w:val="22"/>
              </w:rPr>
            </w:pPr>
          </w:p>
          <w:p w14:paraId="30A7968B"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i/>
                <w:color w:val="808080"/>
                <w:sz w:val="18"/>
                <w:szCs w:val="18"/>
              </w:rPr>
              <w:t>(this box should expand as you type)</w:t>
            </w:r>
          </w:p>
        </w:tc>
      </w:tr>
      <w:tr w:rsidR="00B077C3" w:rsidRPr="00AF6211" w14:paraId="1DD4AF4B" w14:textId="77777777" w:rsidTr="005107A6">
        <w:trPr>
          <w:trHeight w:val="403"/>
        </w:trPr>
        <w:tc>
          <w:tcPr>
            <w:tcW w:w="562" w:type="dxa"/>
            <w:shd w:val="clear" w:color="auto" w:fill="F2F2F2" w:themeFill="background1" w:themeFillShade="F2"/>
            <w:vAlign w:val="center"/>
          </w:tcPr>
          <w:p w14:paraId="4A4695E7"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sz w:val="22"/>
                <w:szCs w:val="22"/>
              </w:rPr>
              <w:t>24</w:t>
            </w:r>
          </w:p>
        </w:tc>
        <w:tc>
          <w:tcPr>
            <w:tcW w:w="9923" w:type="dxa"/>
            <w:gridSpan w:val="3"/>
            <w:shd w:val="clear" w:color="auto" w:fill="F2F2F2" w:themeFill="background1" w:themeFillShade="F2"/>
          </w:tcPr>
          <w:p w14:paraId="10F18DAC"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077C3" w:rsidRPr="00AF6211" w14:paraId="5D4AF2DE" w14:textId="77777777" w:rsidTr="005107A6">
        <w:trPr>
          <w:trHeight w:val="403"/>
        </w:trPr>
        <w:tc>
          <w:tcPr>
            <w:tcW w:w="562" w:type="dxa"/>
            <w:vAlign w:val="center"/>
          </w:tcPr>
          <w:p w14:paraId="03557F61" w14:textId="77777777" w:rsidR="00B077C3" w:rsidRPr="00AF6211" w:rsidRDefault="00B077C3" w:rsidP="005107A6">
            <w:pPr>
              <w:autoSpaceDE w:val="0"/>
              <w:autoSpaceDN w:val="0"/>
              <w:adjustRightInd w:val="0"/>
              <w:jc w:val="center"/>
              <w:rPr>
                <w:rFonts w:ascii="Arial" w:hAnsi="Arial" w:cs="Arial"/>
                <w:sz w:val="22"/>
                <w:szCs w:val="22"/>
              </w:rPr>
            </w:pPr>
          </w:p>
        </w:tc>
        <w:tc>
          <w:tcPr>
            <w:tcW w:w="9923" w:type="dxa"/>
            <w:gridSpan w:val="3"/>
          </w:tcPr>
          <w:p w14:paraId="02046962" w14:textId="77777777" w:rsidR="00B077C3" w:rsidRPr="00AF6211" w:rsidRDefault="00B077C3" w:rsidP="005107A6">
            <w:pPr>
              <w:autoSpaceDE w:val="0"/>
              <w:autoSpaceDN w:val="0"/>
              <w:adjustRightInd w:val="0"/>
              <w:rPr>
                <w:rFonts w:ascii="Arial" w:hAnsi="Arial" w:cs="Arial"/>
                <w:sz w:val="22"/>
                <w:szCs w:val="22"/>
              </w:rPr>
            </w:pPr>
          </w:p>
          <w:p w14:paraId="7E4B9077" w14:textId="77777777" w:rsidR="00B077C3" w:rsidRPr="00AF6211" w:rsidRDefault="00B077C3" w:rsidP="005107A6">
            <w:pPr>
              <w:autoSpaceDE w:val="0"/>
              <w:autoSpaceDN w:val="0"/>
              <w:adjustRightInd w:val="0"/>
              <w:rPr>
                <w:rFonts w:ascii="Arial" w:hAnsi="Arial" w:cs="Arial"/>
                <w:sz w:val="22"/>
                <w:szCs w:val="22"/>
              </w:rPr>
            </w:pPr>
          </w:p>
          <w:p w14:paraId="33F22A75" w14:textId="77777777" w:rsidR="00B077C3" w:rsidRPr="00AF6211" w:rsidRDefault="00B077C3" w:rsidP="005107A6">
            <w:pPr>
              <w:autoSpaceDE w:val="0"/>
              <w:autoSpaceDN w:val="0"/>
              <w:adjustRightInd w:val="0"/>
              <w:rPr>
                <w:rFonts w:ascii="Arial" w:hAnsi="Arial" w:cs="Arial"/>
                <w:sz w:val="22"/>
                <w:szCs w:val="22"/>
              </w:rPr>
            </w:pPr>
          </w:p>
          <w:p w14:paraId="6C539368"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i/>
                <w:color w:val="808080"/>
                <w:sz w:val="18"/>
                <w:szCs w:val="18"/>
              </w:rPr>
              <w:t>(this box should expand as you type)</w:t>
            </w:r>
          </w:p>
        </w:tc>
      </w:tr>
      <w:tr w:rsidR="00B077C3" w:rsidRPr="00AF6211" w14:paraId="54BEC126" w14:textId="77777777" w:rsidTr="005107A6">
        <w:trPr>
          <w:trHeight w:val="403"/>
        </w:trPr>
        <w:tc>
          <w:tcPr>
            <w:tcW w:w="562" w:type="dxa"/>
            <w:shd w:val="clear" w:color="auto" w:fill="F2F2F2" w:themeFill="background1" w:themeFillShade="F2"/>
            <w:vAlign w:val="center"/>
          </w:tcPr>
          <w:p w14:paraId="1F5412AE" w14:textId="77777777" w:rsidR="00B077C3" w:rsidRPr="00AF6211" w:rsidRDefault="00B077C3" w:rsidP="005107A6">
            <w:pPr>
              <w:autoSpaceDE w:val="0"/>
              <w:autoSpaceDN w:val="0"/>
              <w:adjustRightInd w:val="0"/>
              <w:jc w:val="center"/>
              <w:rPr>
                <w:rFonts w:ascii="Arial" w:hAnsi="Arial" w:cs="Arial"/>
                <w:sz w:val="22"/>
                <w:szCs w:val="22"/>
              </w:rPr>
            </w:pPr>
            <w:r w:rsidRPr="00AF6211">
              <w:rPr>
                <w:rFonts w:ascii="Arial" w:hAnsi="Arial" w:cs="Arial"/>
                <w:sz w:val="22"/>
                <w:szCs w:val="22"/>
              </w:rPr>
              <w:t>25</w:t>
            </w:r>
          </w:p>
        </w:tc>
        <w:tc>
          <w:tcPr>
            <w:tcW w:w="9923" w:type="dxa"/>
            <w:gridSpan w:val="3"/>
            <w:shd w:val="clear" w:color="auto" w:fill="F2F2F2" w:themeFill="background1" w:themeFillShade="F2"/>
          </w:tcPr>
          <w:p w14:paraId="775D637E"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sz w:val="22"/>
                <w:szCs w:val="22"/>
              </w:rPr>
              <w:t xml:space="preserve">Please indicate if your data will be stored in the UWTSD Research Data Repository (see </w:t>
            </w:r>
            <w:hyperlink r:id="rId31" w:history="1">
              <w:r w:rsidRPr="00AF6211">
                <w:rPr>
                  <w:rStyle w:val="Hyperlink"/>
                  <w:rFonts w:ascii="Arial" w:hAnsi="Arial" w:cs="Arial"/>
                  <w:color w:val="000000"/>
                  <w:sz w:val="22"/>
                  <w:szCs w:val="22"/>
                </w:rPr>
                <w:t>https://researchdata.uwtsd.ac.uk/</w:t>
              </w:r>
            </w:hyperlink>
            <w:r w:rsidRPr="00AF6211">
              <w:rPr>
                <w:rFonts w:ascii="Arial" w:hAnsi="Arial" w:cs="Arial"/>
                <w:color w:val="000000"/>
                <w:sz w:val="22"/>
                <w:szCs w:val="22"/>
              </w:rPr>
              <w:t xml:space="preserve"> ).   If so please explain. (</w:t>
            </w:r>
            <w:r w:rsidRPr="00AF6211">
              <w:rPr>
                <w:rFonts w:ascii="Arial" w:hAnsi="Arial" w:cs="Arial"/>
                <w:i/>
                <w:color w:val="000000"/>
                <w:sz w:val="22"/>
                <w:szCs w:val="22"/>
              </w:rPr>
              <w:t>Most relevant to academic staff)</w:t>
            </w:r>
            <w:r w:rsidRPr="00AF6211">
              <w:rPr>
                <w:rFonts w:ascii="Arial" w:hAnsi="Arial" w:cs="Arial"/>
                <w:color w:val="000000"/>
              </w:rPr>
              <w:t xml:space="preserve"> </w:t>
            </w:r>
          </w:p>
        </w:tc>
      </w:tr>
      <w:tr w:rsidR="00B077C3" w:rsidRPr="00AF6211" w14:paraId="5948AA44" w14:textId="77777777" w:rsidTr="005107A6">
        <w:trPr>
          <w:trHeight w:val="403"/>
        </w:trPr>
        <w:tc>
          <w:tcPr>
            <w:tcW w:w="562" w:type="dxa"/>
            <w:vAlign w:val="center"/>
          </w:tcPr>
          <w:p w14:paraId="3504A9B2" w14:textId="77777777" w:rsidR="00B077C3" w:rsidRPr="00AF6211" w:rsidRDefault="00B077C3" w:rsidP="005107A6">
            <w:pPr>
              <w:autoSpaceDE w:val="0"/>
              <w:autoSpaceDN w:val="0"/>
              <w:adjustRightInd w:val="0"/>
              <w:jc w:val="center"/>
              <w:rPr>
                <w:rFonts w:ascii="Arial" w:hAnsi="Arial" w:cs="Arial"/>
                <w:sz w:val="22"/>
                <w:szCs w:val="22"/>
              </w:rPr>
            </w:pPr>
          </w:p>
        </w:tc>
        <w:tc>
          <w:tcPr>
            <w:tcW w:w="9923" w:type="dxa"/>
            <w:gridSpan w:val="3"/>
          </w:tcPr>
          <w:p w14:paraId="0EEED1CE" w14:textId="77777777" w:rsidR="00B077C3" w:rsidRPr="00AF6211" w:rsidRDefault="00B077C3" w:rsidP="005107A6">
            <w:pPr>
              <w:autoSpaceDE w:val="0"/>
              <w:autoSpaceDN w:val="0"/>
              <w:adjustRightInd w:val="0"/>
              <w:rPr>
                <w:rFonts w:ascii="Arial" w:hAnsi="Arial" w:cs="Arial"/>
                <w:sz w:val="22"/>
                <w:szCs w:val="22"/>
              </w:rPr>
            </w:pPr>
          </w:p>
          <w:p w14:paraId="7AF391E4" w14:textId="77777777" w:rsidR="00B077C3" w:rsidRPr="00AF6211" w:rsidRDefault="00B077C3" w:rsidP="005107A6">
            <w:pPr>
              <w:autoSpaceDE w:val="0"/>
              <w:autoSpaceDN w:val="0"/>
              <w:adjustRightInd w:val="0"/>
              <w:rPr>
                <w:rFonts w:ascii="Arial" w:hAnsi="Arial" w:cs="Arial"/>
                <w:sz w:val="22"/>
                <w:szCs w:val="22"/>
              </w:rPr>
            </w:pPr>
          </w:p>
          <w:p w14:paraId="6D30D1A9" w14:textId="77777777" w:rsidR="00B077C3" w:rsidRPr="00AF6211" w:rsidRDefault="00B077C3" w:rsidP="005107A6">
            <w:pPr>
              <w:autoSpaceDE w:val="0"/>
              <w:autoSpaceDN w:val="0"/>
              <w:adjustRightInd w:val="0"/>
              <w:rPr>
                <w:rFonts w:ascii="Arial" w:hAnsi="Arial" w:cs="Arial"/>
                <w:sz w:val="22"/>
                <w:szCs w:val="22"/>
              </w:rPr>
            </w:pPr>
          </w:p>
          <w:p w14:paraId="04E827B9"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i/>
                <w:color w:val="808080"/>
                <w:sz w:val="18"/>
                <w:szCs w:val="18"/>
              </w:rPr>
              <w:t>(this box should expand as you type)</w:t>
            </w:r>
          </w:p>
        </w:tc>
      </w:tr>
      <w:tr w:rsidR="00B077C3" w:rsidRPr="00AF6211" w14:paraId="7FF7B6CF" w14:textId="77777777" w:rsidTr="005107A6">
        <w:trPr>
          <w:trHeight w:val="606"/>
        </w:trPr>
        <w:tc>
          <w:tcPr>
            <w:tcW w:w="562" w:type="dxa"/>
            <w:shd w:val="clear" w:color="auto" w:fill="F2F2F2" w:themeFill="background1" w:themeFillShade="F2"/>
            <w:vAlign w:val="center"/>
          </w:tcPr>
          <w:p w14:paraId="53B8C62C"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bCs/>
                <w:sz w:val="22"/>
                <w:szCs w:val="22"/>
              </w:rPr>
              <w:t>26</w:t>
            </w:r>
          </w:p>
        </w:tc>
        <w:tc>
          <w:tcPr>
            <w:tcW w:w="7905" w:type="dxa"/>
            <w:shd w:val="clear" w:color="auto" w:fill="F2F2F2" w:themeFill="background1" w:themeFillShade="F2"/>
          </w:tcPr>
          <w:p w14:paraId="72976D28" w14:textId="77777777" w:rsidR="00B077C3" w:rsidRPr="00AF6211" w:rsidRDefault="00B077C3" w:rsidP="005107A6">
            <w:pPr>
              <w:autoSpaceDE w:val="0"/>
              <w:autoSpaceDN w:val="0"/>
              <w:adjustRightInd w:val="0"/>
              <w:rPr>
                <w:rFonts w:ascii="Arial" w:hAnsi="Arial" w:cs="Arial"/>
                <w:color w:val="000000"/>
                <w:sz w:val="22"/>
                <w:szCs w:val="22"/>
              </w:rPr>
            </w:pPr>
            <w:r w:rsidRPr="00AF6211">
              <w:rPr>
                <w:rFonts w:ascii="Arial" w:hAnsi="Arial" w:cs="Arial"/>
                <w:bCs/>
                <w:sz w:val="22"/>
                <w:szCs w:val="22"/>
              </w:rPr>
              <w:t xml:space="preserve">Confirm that you have read the UWTSD guidance on data management (see </w:t>
            </w:r>
            <w:hyperlink r:id="rId32" w:history="1">
              <w:r w:rsidRPr="00AF6211">
                <w:rPr>
                  <w:rStyle w:val="Hyperlink"/>
                  <w:rFonts w:ascii="Arial" w:hAnsi="Arial" w:cs="Arial"/>
                  <w:color w:val="000000"/>
                  <w:sz w:val="22"/>
                  <w:szCs w:val="22"/>
                </w:rPr>
                <w:t>https://www.uwtsd.ac.uk/library/research-data-management/</w:t>
              </w:r>
            </w:hyperlink>
            <w:r w:rsidRPr="00AF6211">
              <w:rPr>
                <w:rFonts w:ascii="Arial" w:hAnsi="Arial" w:cs="Arial"/>
                <w:color w:val="000000"/>
                <w:sz w:val="22"/>
                <w:szCs w:val="22"/>
              </w:rPr>
              <w:t>)</w:t>
            </w:r>
          </w:p>
        </w:tc>
        <w:tc>
          <w:tcPr>
            <w:tcW w:w="992" w:type="dxa"/>
            <w:shd w:val="clear" w:color="auto" w:fill="F2F2F2" w:themeFill="background1" w:themeFillShade="F2"/>
            <w:vAlign w:val="center"/>
          </w:tcPr>
          <w:p w14:paraId="36439C4E"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Arial" w:hAnsi="Arial" w:cs="Arial"/>
                <w:b/>
                <w:sz w:val="22"/>
              </w:rPr>
              <w:t>YES</w:t>
            </w:r>
          </w:p>
        </w:tc>
        <w:tc>
          <w:tcPr>
            <w:tcW w:w="1026" w:type="dxa"/>
            <w:shd w:val="clear" w:color="auto" w:fill="BFBFBF" w:themeFill="background1" w:themeFillShade="BF"/>
            <w:vAlign w:val="center"/>
          </w:tcPr>
          <w:p w14:paraId="5AD03114" w14:textId="77777777" w:rsidR="00B077C3" w:rsidRPr="00AF6211" w:rsidRDefault="007E1B8A" w:rsidP="005107A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077C3" w:rsidRPr="00AF6211">
                  <w:rPr>
                    <w:rFonts w:ascii="Segoe UI Symbol" w:eastAsia="MS Gothic" w:hAnsi="Segoe UI Symbol" w:cs="Segoe UI Symbol"/>
                  </w:rPr>
                  <w:t>☒</w:t>
                </w:r>
              </w:sdtContent>
            </w:sdt>
          </w:p>
        </w:tc>
      </w:tr>
      <w:tr w:rsidR="00B077C3" w:rsidRPr="00AF6211" w14:paraId="09572858" w14:textId="77777777" w:rsidTr="005107A6">
        <w:trPr>
          <w:trHeight w:val="632"/>
        </w:trPr>
        <w:tc>
          <w:tcPr>
            <w:tcW w:w="562" w:type="dxa"/>
            <w:shd w:val="clear" w:color="auto" w:fill="F2F2F2" w:themeFill="background1" w:themeFillShade="F2"/>
            <w:vAlign w:val="center"/>
          </w:tcPr>
          <w:p w14:paraId="5D2D2EA4" w14:textId="77777777" w:rsidR="00B077C3" w:rsidRPr="00AF6211" w:rsidRDefault="00B077C3" w:rsidP="005107A6">
            <w:pPr>
              <w:autoSpaceDE w:val="0"/>
              <w:autoSpaceDN w:val="0"/>
              <w:adjustRightInd w:val="0"/>
              <w:jc w:val="center"/>
              <w:rPr>
                <w:rFonts w:ascii="Arial" w:hAnsi="Arial" w:cs="Arial"/>
                <w:bCs/>
                <w:sz w:val="22"/>
                <w:szCs w:val="22"/>
              </w:rPr>
            </w:pPr>
            <w:r w:rsidRPr="00AF6211">
              <w:rPr>
                <w:rFonts w:ascii="Arial" w:hAnsi="Arial" w:cs="Arial"/>
                <w:bCs/>
                <w:sz w:val="22"/>
                <w:szCs w:val="22"/>
              </w:rPr>
              <w:t>27</w:t>
            </w:r>
          </w:p>
        </w:tc>
        <w:tc>
          <w:tcPr>
            <w:tcW w:w="7905" w:type="dxa"/>
            <w:shd w:val="clear" w:color="auto" w:fill="F2F2F2" w:themeFill="background1" w:themeFillShade="F2"/>
          </w:tcPr>
          <w:p w14:paraId="296324C4" w14:textId="77777777" w:rsidR="00B077C3" w:rsidRPr="00AF6211" w:rsidRDefault="00B077C3" w:rsidP="005107A6">
            <w:pPr>
              <w:autoSpaceDE w:val="0"/>
              <w:autoSpaceDN w:val="0"/>
              <w:adjustRightInd w:val="0"/>
              <w:rPr>
                <w:rFonts w:ascii="Arial" w:hAnsi="Arial" w:cs="Arial"/>
                <w:sz w:val="22"/>
                <w:szCs w:val="22"/>
              </w:rPr>
            </w:pPr>
            <w:r w:rsidRPr="00AF6211">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B864F37" w14:textId="77777777" w:rsidR="00B077C3" w:rsidRPr="00AF6211" w:rsidRDefault="00B077C3" w:rsidP="005107A6">
            <w:pPr>
              <w:autoSpaceDE w:val="0"/>
              <w:autoSpaceDN w:val="0"/>
              <w:adjustRightInd w:val="0"/>
              <w:jc w:val="center"/>
              <w:rPr>
                <w:rFonts w:ascii="Arial" w:hAnsi="Arial" w:cs="Arial"/>
                <w:b/>
                <w:sz w:val="22"/>
                <w:szCs w:val="22"/>
              </w:rPr>
            </w:pPr>
            <w:r w:rsidRPr="00AF6211">
              <w:rPr>
                <w:rFonts w:ascii="Arial" w:hAnsi="Arial" w:cs="Arial"/>
                <w:b/>
                <w:sz w:val="22"/>
              </w:rPr>
              <w:t>YES</w:t>
            </w:r>
          </w:p>
        </w:tc>
        <w:tc>
          <w:tcPr>
            <w:tcW w:w="1026" w:type="dxa"/>
            <w:shd w:val="clear" w:color="auto" w:fill="BFBFBF" w:themeFill="background1" w:themeFillShade="BF"/>
            <w:vAlign w:val="center"/>
          </w:tcPr>
          <w:p w14:paraId="4A99CCEB" w14:textId="77777777" w:rsidR="00B077C3" w:rsidRPr="00AF6211" w:rsidRDefault="007E1B8A" w:rsidP="005107A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077C3" w:rsidRPr="00AF6211">
                  <w:rPr>
                    <w:rFonts w:ascii="Segoe UI Symbol" w:eastAsia="MS Gothic" w:hAnsi="Segoe UI Symbol" w:cs="Segoe UI Symbol"/>
                  </w:rPr>
                  <w:t>☒</w:t>
                </w:r>
              </w:sdtContent>
            </w:sdt>
          </w:p>
        </w:tc>
      </w:tr>
    </w:tbl>
    <w:p w14:paraId="6FB36AB1" w14:textId="77777777" w:rsidR="00B077C3" w:rsidRPr="00AF6211" w:rsidRDefault="00B077C3" w:rsidP="00B077C3">
      <w:pPr>
        <w:rPr>
          <w:rFonts w:ascii="Arial" w:hAnsi="Arial" w:cs="Arial"/>
          <w:b/>
          <w:bCs/>
        </w:rPr>
      </w:pPr>
    </w:p>
    <w:p w14:paraId="51110761" w14:textId="77777777" w:rsidR="00B077C3" w:rsidRPr="00AF6211" w:rsidRDefault="00B077C3" w:rsidP="00B077C3">
      <w:pPr>
        <w:rPr>
          <w:rFonts w:ascii="Arial" w:hAnsi="Arial" w:cs="Arial"/>
          <w:b/>
          <w:bCs/>
        </w:rPr>
      </w:pPr>
      <w:r w:rsidRPr="00AF6211">
        <w:rPr>
          <w:rFonts w:ascii="Arial" w:hAnsi="Arial" w:cs="Arial"/>
          <w:b/>
          <w:bCs/>
        </w:rPr>
        <w:br w:type="page"/>
      </w:r>
    </w:p>
    <w:p w14:paraId="1554F07A" w14:textId="77777777" w:rsidR="00B077C3" w:rsidRPr="00AF6211" w:rsidRDefault="00B077C3" w:rsidP="00B077C3">
      <w:pPr>
        <w:autoSpaceDE w:val="0"/>
        <w:autoSpaceDN w:val="0"/>
        <w:adjustRightInd w:val="0"/>
        <w:spacing w:after="240"/>
        <w:jc w:val="both"/>
        <w:rPr>
          <w:rFonts w:ascii="Arial" w:hAnsi="Arial" w:cs="Arial"/>
          <w:b/>
        </w:rPr>
      </w:pPr>
      <w:r w:rsidRPr="00AF6211">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077C3" w:rsidRPr="00AF6211" w14:paraId="5C79D46A" w14:textId="77777777" w:rsidTr="005107A6">
        <w:trPr>
          <w:trHeight w:val="1807"/>
        </w:trPr>
        <w:tc>
          <w:tcPr>
            <w:tcW w:w="554" w:type="dxa"/>
            <w:shd w:val="clear" w:color="auto" w:fill="F2F2F2" w:themeFill="background1" w:themeFillShade="F2"/>
            <w:vAlign w:val="center"/>
          </w:tcPr>
          <w:p w14:paraId="769A42CC" w14:textId="77777777" w:rsidR="00B077C3" w:rsidRPr="00AF6211" w:rsidRDefault="00B077C3" w:rsidP="005107A6">
            <w:pPr>
              <w:jc w:val="center"/>
              <w:rPr>
                <w:rFonts w:ascii="Arial" w:hAnsi="Arial" w:cs="Arial"/>
              </w:rPr>
            </w:pPr>
          </w:p>
        </w:tc>
        <w:tc>
          <w:tcPr>
            <w:tcW w:w="9923" w:type="dxa"/>
            <w:gridSpan w:val="3"/>
            <w:shd w:val="clear" w:color="auto" w:fill="F2F2F2" w:themeFill="background1" w:themeFillShade="F2"/>
            <w:vAlign w:val="center"/>
          </w:tcPr>
          <w:p w14:paraId="17017B15" w14:textId="77777777" w:rsidR="00B077C3" w:rsidRPr="00AF6211" w:rsidRDefault="00B077C3" w:rsidP="005107A6">
            <w:pPr>
              <w:jc w:val="both"/>
              <w:rPr>
                <w:rFonts w:ascii="Arial" w:hAnsi="Arial" w:cs="Arial"/>
                <w:b/>
                <w:bCs/>
                <w:color w:val="000000"/>
              </w:rPr>
            </w:pPr>
            <w:r w:rsidRPr="00AF6211">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F6211">
              <w:rPr>
                <w:rFonts w:ascii="Arial" w:hAnsi="Arial" w:cs="Arial"/>
                <w:b/>
                <w:bCs/>
                <w:color w:val="000000"/>
              </w:rPr>
              <w:t>.</w:t>
            </w:r>
          </w:p>
          <w:p w14:paraId="2EDB888E" w14:textId="77777777" w:rsidR="00B077C3" w:rsidRPr="00AF6211" w:rsidRDefault="00B077C3" w:rsidP="005107A6">
            <w:pPr>
              <w:jc w:val="both"/>
              <w:rPr>
                <w:rFonts w:ascii="Arial" w:hAnsi="Arial" w:cs="Arial"/>
                <w:b/>
                <w:bCs/>
                <w:color w:val="000000"/>
              </w:rPr>
            </w:pPr>
          </w:p>
          <w:p w14:paraId="371284B5" w14:textId="77777777" w:rsidR="00B077C3" w:rsidRPr="00AF6211" w:rsidRDefault="00B077C3" w:rsidP="005107A6">
            <w:pPr>
              <w:jc w:val="both"/>
              <w:rPr>
                <w:rFonts w:ascii="Arial" w:hAnsi="Arial" w:cs="Arial"/>
                <w:color w:val="000080"/>
              </w:rPr>
            </w:pPr>
            <w:r w:rsidRPr="00AF6211">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3" w:history="1">
              <w:r w:rsidRPr="00AF6211">
                <w:rPr>
                  <w:rStyle w:val="Hyperlink"/>
                  <w:rFonts w:ascii="Arial" w:hAnsi="Arial" w:cs="Arial"/>
                </w:rPr>
                <w:t>https://www.uwtsd.ac.uk/research/research-ethics/</w:t>
              </w:r>
            </w:hyperlink>
            <w:r w:rsidRPr="00AF6211">
              <w:rPr>
                <w:rFonts w:ascii="Arial" w:hAnsi="Arial" w:cs="Arial"/>
              </w:rPr>
              <w:t xml:space="preserve"> </w:t>
            </w:r>
          </w:p>
        </w:tc>
      </w:tr>
      <w:tr w:rsidR="00B077C3" w:rsidRPr="00AF6211" w14:paraId="49828831" w14:textId="77777777" w:rsidTr="005107A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6DD58" w14:textId="77777777" w:rsidR="00B077C3" w:rsidRPr="00AF6211" w:rsidRDefault="00B077C3" w:rsidP="005107A6">
            <w:pPr>
              <w:spacing w:before="100" w:beforeAutospacing="1" w:after="100" w:afterAutospacing="1"/>
              <w:jc w:val="center"/>
              <w:rPr>
                <w:rFonts w:ascii="Arial" w:hAnsi="Arial" w:cs="Arial"/>
                <w:bCs/>
              </w:rPr>
            </w:pPr>
            <w:r w:rsidRPr="00AF6211">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655F4" w14:textId="77777777" w:rsidR="00B077C3" w:rsidRPr="00AF6211" w:rsidRDefault="00B077C3" w:rsidP="005107A6">
            <w:pPr>
              <w:spacing w:before="100" w:beforeAutospacing="1" w:after="100" w:afterAutospacing="1"/>
              <w:rPr>
                <w:rFonts w:ascii="Arial" w:hAnsi="Arial" w:cs="Arial"/>
              </w:rPr>
            </w:pPr>
            <w:r w:rsidRPr="00AF6211">
              <w:rPr>
                <w:rFonts w:ascii="Arial" w:hAnsi="Arial" w:cs="Arial"/>
                <w:b/>
                <w:bCs/>
              </w:rPr>
              <w:t>Signature of applicant:</w:t>
            </w:r>
          </w:p>
        </w:tc>
        <w:tc>
          <w:tcPr>
            <w:tcW w:w="4820" w:type="dxa"/>
            <w:tcBorders>
              <w:left w:val="single" w:sz="4" w:space="0" w:color="auto"/>
            </w:tcBorders>
            <w:vAlign w:val="center"/>
          </w:tcPr>
          <w:p w14:paraId="064C5B71" w14:textId="77777777" w:rsidR="00B077C3" w:rsidRPr="00AF6211" w:rsidRDefault="00B077C3" w:rsidP="005107A6">
            <w:pPr>
              <w:spacing w:before="100" w:beforeAutospacing="1" w:after="100" w:afterAutospacing="1"/>
              <w:rPr>
                <w:rFonts w:ascii="Arial" w:hAnsi="Arial" w:cs="Arial"/>
              </w:rPr>
            </w:pPr>
            <w:r w:rsidRPr="00AF6211">
              <w:rPr>
                <w:rFonts w:ascii="Arial" w:hAnsi="Arial" w:cs="Arial"/>
              </w:rPr>
              <w:object w:dxaOrig="4320" w:dyaOrig="3090" w14:anchorId="1545C2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in;height:153.5pt" o:ole="">
                  <v:imagedata r:id="rId34" o:title=""/>
                </v:shape>
                <o:OLEObject Type="Embed" ProgID="PBrush" ShapeID="_x0000_i1025" DrawAspect="Content" ObjectID="_1774097756" r:id="rId35"/>
              </w:object>
            </w:r>
          </w:p>
        </w:tc>
        <w:tc>
          <w:tcPr>
            <w:tcW w:w="2139" w:type="dxa"/>
            <w:vAlign w:val="center"/>
          </w:tcPr>
          <w:p w14:paraId="3A5CC3CF" w14:textId="77777777" w:rsidR="00B077C3" w:rsidRPr="00AF6211" w:rsidRDefault="00B077C3" w:rsidP="005107A6">
            <w:pPr>
              <w:spacing w:before="100" w:beforeAutospacing="1" w:after="100" w:afterAutospacing="1"/>
              <w:rPr>
                <w:rFonts w:ascii="Arial" w:hAnsi="Arial" w:cs="Arial"/>
                <w:b/>
                <w:bCs/>
              </w:rPr>
            </w:pPr>
            <w:r w:rsidRPr="00AF6211">
              <w:rPr>
                <w:rFonts w:ascii="Arial" w:hAnsi="Arial" w:cs="Arial"/>
                <w:b/>
                <w:bCs/>
              </w:rPr>
              <w:t>Date: 28/08/2023</w:t>
            </w:r>
          </w:p>
          <w:p w14:paraId="13D0BA2A" w14:textId="77777777" w:rsidR="00B077C3" w:rsidRPr="00AF6211" w:rsidRDefault="00B077C3" w:rsidP="005107A6">
            <w:pPr>
              <w:spacing w:before="100" w:beforeAutospacing="1" w:after="100" w:afterAutospacing="1"/>
              <w:rPr>
                <w:rFonts w:ascii="Arial" w:hAnsi="Arial" w:cs="Arial"/>
              </w:rPr>
            </w:pPr>
          </w:p>
        </w:tc>
      </w:tr>
    </w:tbl>
    <w:p w14:paraId="2FAF9CB7" w14:textId="77777777" w:rsidR="00B077C3" w:rsidRPr="00AF6211" w:rsidRDefault="00B077C3" w:rsidP="00B077C3">
      <w:pPr>
        <w:rPr>
          <w:rFonts w:ascii="Arial" w:hAnsi="Arial" w:cs="Arial"/>
        </w:rPr>
      </w:pPr>
    </w:p>
    <w:p w14:paraId="7F1BD4F2" w14:textId="77777777" w:rsidR="00B077C3" w:rsidRPr="00AF6211" w:rsidRDefault="00B077C3" w:rsidP="00B077C3">
      <w:pPr>
        <w:rPr>
          <w:rFonts w:ascii="Arial" w:hAnsi="Arial" w:cs="Arial"/>
          <w:b/>
          <w:i/>
        </w:rPr>
      </w:pPr>
      <w:r w:rsidRPr="00AF6211">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077C3" w:rsidRPr="00AF6211" w14:paraId="3FEDB000" w14:textId="77777777" w:rsidTr="005107A6">
        <w:trPr>
          <w:trHeight w:val="346"/>
        </w:trPr>
        <w:tc>
          <w:tcPr>
            <w:tcW w:w="365" w:type="pct"/>
            <w:shd w:val="clear" w:color="auto" w:fill="F2F2F2" w:themeFill="background1" w:themeFillShade="F2"/>
            <w:vAlign w:val="center"/>
          </w:tcPr>
          <w:p w14:paraId="69C53828" w14:textId="77777777" w:rsidR="00B077C3" w:rsidRPr="00AF6211" w:rsidRDefault="00B077C3" w:rsidP="005107A6">
            <w:pPr>
              <w:pStyle w:val="ListParagraph"/>
              <w:ind w:left="0"/>
              <w:jc w:val="center"/>
              <w:rPr>
                <w:rFonts w:ascii="Arial" w:hAnsi="Arial" w:cs="Arial"/>
              </w:rPr>
            </w:pPr>
            <w:r w:rsidRPr="00AF6211">
              <w:rPr>
                <w:rFonts w:ascii="Arial" w:hAnsi="Arial" w:cs="Arial"/>
              </w:rPr>
              <w:t>2</w:t>
            </w:r>
          </w:p>
        </w:tc>
        <w:tc>
          <w:tcPr>
            <w:tcW w:w="1444" w:type="pct"/>
            <w:shd w:val="clear" w:color="auto" w:fill="F2F2F2" w:themeFill="background1" w:themeFillShade="F2"/>
            <w:vAlign w:val="center"/>
          </w:tcPr>
          <w:p w14:paraId="4E083444" w14:textId="77777777" w:rsidR="00B077C3" w:rsidRPr="00AF6211" w:rsidRDefault="00B077C3" w:rsidP="005107A6">
            <w:pPr>
              <w:pStyle w:val="ListParagraph"/>
              <w:ind w:left="0"/>
              <w:rPr>
                <w:rFonts w:ascii="Arial" w:hAnsi="Arial" w:cs="Arial"/>
              </w:rPr>
            </w:pPr>
            <w:r w:rsidRPr="00AF6211">
              <w:rPr>
                <w:rFonts w:ascii="Arial" w:hAnsi="Arial" w:cs="Arial"/>
              </w:rPr>
              <w:t>Director of Studies/Supervisor:</w:t>
            </w:r>
          </w:p>
        </w:tc>
        <w:tc>
          <w:tcPr>
            <w:tcW w:w="2176" w:type="pct"/>
            <w:shd w:val="clear" w:color="auto" w:fill="auto"/>
            <w:vAlign w:val="center"/>
          </w:tcPr>
          <w:p w14:paraId="2BC9F776" w14:textId="77777777" w:rsidR="00B077C3" w:rsidRPr="00AF6211" w:rsidRDefault="00B077C3" w:rsidP="005107A6">
            <w:pPr>
              <w:pStyle w:val="ListParagraph"/>
              <w:ind w:left="0"/>
              <w:rPr>
                <w:rFonts w:ascii="Arial" w:hAnsi="Arial" w:cs="Arial"/>
              </w:rPr>
            </w:pPr>
          </w:p>
        </w:tc>
        <w:tc>
          <w:tcPr>
            <w:tcW w:w="1014" w:type="pct"/>
            <w:vMerge w:val="restart"/>
          </w:tcPr>
          <w:p w14:paraId="7E272CC6" w14:textId="77777777" w:rsidR="00B077C3" w:rsidRPr="00AF6211" w:rsidRDefault="00B077C3" w:rsidP="005107A6">
            <w:pPr>
              <w:pStyle w:val="ListParagraph"/>
              <w:ind w:left="0"/>
              <w:rPr>
                <w:rFonts w:ascii="Arial" w:hAnsi="Arial" w:cs="Arial"/>
              </w:rPr>
            </w:pPr>
            <w:r w:rsidRPr="00AF6211">
              <w:rPr>
                <w:rFonts w:ascii="Arial" w:hAnsi="Arial" w:cs="Arial"/>
                <w:b/>
                <w:bCs/>
              </w:rPr>
              <w:t>Date:</w:t>
            </w:r>
          </w:p>
        </w:tc>
      </w:tr>
      <w:tr w:rsidR="00B077C3" w:rsidRPr="00AF6211" w14:paraId="6FD0E3DB" w14:textId="77777777" w:rsidTr="005107A6">
        <w:trPr>
          <w:trHeight w:val="347"/>
        </w:trPr>
        <w:tc>
          <w:tcPr>
            <w:tcW w:w="365" w:type="pct"/>
            <w:shd w:val="clear" w:color="auto" w:fill="F2F2F2" w:themeFill="background1" w:themeFillShade="F2"/>
            <w:vAlign w:val="center"/>
          </w:tcPr>
          <w:p w14:paraId="1C85C472" w14:textId="77777777" w:rsidR="00B077C3" w:rsidRPr="00AF6211" w:rsidRDefault="00B077C3" w:rsidP="005107A6">
            <w:pPr>
              <w:pStyle w:val="ListParagraph"/>
              <w:ind w:left="0"/>
              <w:jc w:val="center"/>
              <w:rPr>
                <w:rFonts w:ascii="Arial" w:hAnsi="Arial" w:cs="Arial"/>
              </w:rPr>
            </w:pPr>
            <w:r w:rsidRPr="00AF6211">
              <w:rPr>
                <w:rFonts w:ascii="Arial" w:hAnsi="Arial" w:cs="Arial"/>
              </w:rPr>
              <w:t>3</w:t>
            </w:r>
          </w:p>
        </w:tc>
        <w:tc>
          <w:tcPr>
            <w:tcW w:w="1444" w:type="pct"/>
            <w:shd w:val="clear" w:color="auto" w:fill="F2F2F2" w:themeFill="background1" w:themeFillShade="F2"/>
            <w:vAlign w:val="center"/>
          </w:tcPr>
          <w:p w14:paraId="52CE1817" w14:textId="77777777" w:rsidR="00B077C3" w:rsidRPr="00AF6211" w:rsidRDefault="00B077C3" w:rsidP="005107A6">
            <w:pPr>
              <w:pStyle w:val="ListParagraph"/>
              <w:ind w:left="0"/>
              <w:rPr>
                <w:rFonts w:ascii="Arial" w:hAnsi="Arial" w:cs="Arial"/>
              </w:rPr>
            </w:pPr>
            <w:r w:rsidRPr="00AF6211">
              <w:rPr>
                <w:rFonts w:ascii="Arial" w:hAnsi="Arial" w:cs="Arial"/>
              </w:rPr>
              <w:t>Signature:</w:t>
            </w:r>
          </w:p>
        </w:tc>
        <w:tc>
          <w:tcPr>
            <w:tcW w:w="2176" w:type="pct"/>
            <w:shd w:val="clear" w:color="auto" w:fill="auto"/>
            <w:vAlign w:val="center"/>
          </w:tcPr>
          <w:p w14:paraId="477EF98E" w14:textId="77777777" w:rsidR="00B077C3" w:rsidRPr="00AF6211" w:rsidRDefault="00B077C3" w:rsidP="005107A6">
            <w:pPr>
              <w:pStyle w:val="ListParagraph"/>
              <w:ind w:left="0"/>
              <w:rPr>
                <w:rFonts w:ascii="Arial" w:hAnsi="Arial" w:cs="Arial"/>
              </w:rPr>
            </w:pPr>
          </w:p>
          <w:p w14:paraId="6D389633" w14:textId="77777777" w:rsidR="00B077C3" w:rsidRPr="00AF6211" w:rsidRDefault="00B077C3" w:rsidP="005107A6">
            <w:pPr>
              <w:pStyle w:val="ListParagraph"/>
              <w:ind w:left="0"/>
              <w:rPr>
                <w:rFonts w:ascii="Arial" w:hAnsi="Arial" w:cs="Arial"/>
              </w:rPr>
            </w:pPr>
          </w:p>
        </w:tc>
        <w:tc>
          <w:tcPr>
            <w:tcW w:w="1014" w:type="pct"/>
            <w:vMerge/>
            <w:vAlign w:val="center"/>
          </w:tcPr>
          <w:p w14:paraId="2EE705A9" w14:textId="77777777" w:rsidR="00B077C3" w:rsidRPr="00AF6211" w:rsidRDefault="00B077C3" w:rsidP="005107A6">
            <w:pPr>
              <w:pStyle w:val="ListParagraph"/>
              <w:ind w:left="0"/>
              <w:rPr>
                <w:rFonts w:ascii="Arial" w:hAnsi="Arial" w:cs="Arial"/>
              </w:rPr>
            </w:pPr>
          </w:p>
        </w:tc>
      </w:tr>
    </w:tbl>
    <w:p w14:paraId="3BC242FE" w14:textId="77777777" w:rsidR="00B077C3" w:rsidRPr="00AF6211" w:rsidRDefault="00B077C3" w:rsidP="00B077C3">
      <w:pPr>
        <w:rPr>
          <w:rFonts w:ascii="Arial" w:hAnsi="Arial" w:cs="Arial"/>
        </w:rPr>
      </w:pPr>
    </w:p>
    <w:p w14:paraId="2690DC9F" w14:textId="77777777" w:rsidR="00B077C3" w:rsidRPr="00AF6211" w:rsidRDefault="00B077C3" w:rsidP="00B077C3">
      <w:pPr>
        <w:rPr>
          <w:rFonts w:ascii="Arial" w:hAnsi="Arial" w:cs="Arial"/>
          <w:b/>
          <w:i/>
        </w:rPr>
      </w:pPr>
      <w:r w:rsidRPr="00AF6211">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077C3" w:rsidRPr="00AF6211" w14:paraId="19C84D36" w14:textId="77777777" w:rsidTr="005107A6">
        <w:trPr>
          <w:trHeight w:val="346"/>
        </w:trPr>
        <w:tc>
          <w:tcPr>
            <w:tcW w:w="366" w:type="pct"/>
            <w:shd w:val="clear" w:color="auto" w:fill="F2F2F2" w:themeFill="background1" w:themeFillShade="F2"/>
            <w:vAlign w:val="center"/>
          </w:tcPr>
          <w:p w14:paraId="1E6C8B24" w14:textId="77777777" w:rsidR="00B077C3" w:rsidRPr="00AF6211" w:rsidRDefault="00B077C3" w:rsidP="005107A6">
            <w:pPr>
              <w:pStyle w:val="ListParagraph"/>
              <w:ind w:left="0"/>
              <w:jc w:val="center"/>
              <w:rPr>
                <w:rFonts w:ascii="Arial" w:hAnsi="Arial" w:cs="Arial"/>
              </w:rPr>
            </w:pPr>
            <w:r w:rsidRPr="00AF6211">
              <w:rPr>
                <w:rFonts w:ascii="Arial" w:hAnsi="Arial" w:cs="Arial"/>
              </w:rPr>
              <w:t>4</w:t>
            </w:r>
          </w:p>
        </w:tc>
        <w:tc>
          <w:tcPr>
            <w:tcW w:w="1444" w:type="pct"/>
            <w:shd w:val="clear" w:color="auto" w:fill="F2F2F2" w:themeFill="background1" w:themeFillShade="F2"/>
            <w:vAlign w:val="center"/>
          </w:tcPr>
          <w:p w14:paraId="4522B394" w14:textId="77777777" w:rsidR="00B077C3" w:rsidRPr="00AF6211" w:rsidRDefault="00B077C3" w:rsidP="005107A6">
            <w:pPr>
              <w:pStyle w:val="ListParagraph"/>
              <w:ind w:left="0"/>
              <w:rPr>
                <w:rFonts w:ascii="Arial" w:hAnsi="Arial" w:cs="Arial"/>
              </w:rPr>
            </w:pPr>
            <w:r w:rsidRPr="00AF6211">
              <w:rPr>
                <w:rFonts w:ascii="Arial" w:hAnsi="Arial" w:cs="Arial"/>
              </w:rPr>
              <w:t>Academic Director/ Assistant Dean:</w:t>
            </w:r>
          </w:p>
        </w:tc>
        <w:tc>
          <w:tcPr>
            <w:tcW w:w="2176" w:type="pct"/>
            <w:shd w:val="clear" w:color="auto" w:fill="auto"/>
            <w:vAlign w:val="center"/>
          </w:tcPr>
          <w:p w14:paraId="5F5003E3" w14:textId="77777777" w:rsidR="00B077C3" w:rsidRPr="00AF6211" w:rsidRDefault="00B077C3" w:rsidP="005107A6">
            <w:pPr>
              <w:pStyle w:val="ListParagraph"/>
              <w:ind w:left="0"/>
              <w:rPr>
                <w:rFonts w:ascii="Arial" w:hAnsi="Arial" w:cs="Arial"/>
              </w:rPr>
            </w:pPr>
          </w:p>
        </w:tc>
        <w:tc>
          <w:tcPr>
            <w:tcW w:w="1013" w:type="pct"/>
            <w:vMerge w:val="restart"/>
          </w:tcPr>
          <w:p w14:paraId="1BB2147A" w14:textId="77777777" w:rsidR="00B077C3" w:rsidRPr="00AF6211" w:rsidRDefault="00B077C3" w:rsidP="005107A6">
            <w:pPr>
              <w:pStyle w:val="ListParagraph"/>
              <w:ind w:left="0"/>
              <w:rPr>
                <w:rFonts w:ascii="Arial" w:hAnsi="Arial" w:cs="Arial"/>
              </w:rPr>
            </w:pPr>
            <w:r w:rsidRPr="00AF6211">
              <w:rPr>
                <w:rFonts w:ascii="Arial" w:hAnsi="Arial" w:cs="Arial"/>
                <w:b/>
                <w:bCs/>
              </w:rPr>
              <w:t>Date:</w:t>
            </w:r>
          </w:p>
        </w:tc>
      </w:tr>
      <w:tr w:rsidR="00B077C3" w:rsidRPr="00AF6211" w14:paraId="28B55ED1" w14:textId="77777777" w:rsidTr="005107A6">
        <w:trPr>
          <w:trHeight w:val="347"/>
        </w:trPr>
        <w:tc>
          <w:tcPr>
            <w:tcW w:w="366" w:type="pct"/>
            <w:shd w:val="clear" w:color="auto" w:fill="F2F2F2" w:themeFill="background1" w:themeFillShade="F2"/>
            <w:vAlign w:val="center"/>
          </w:tcPr>
          <w:p w14:paraId="3446CFA2" w14:textId="77777777" w:rsidR="00B077C3" w:rsidRPr="00AF6211" w:rsidRDefault="00B077C3" w:rsidP="005107A6">
            <w:pPr>
              <w:pStyle w:val="ListParagraph"/>
              <w:ind w:left="0"/>
              <w:jc w:val="center"/>
              <w:rPr>
                <w:rFonts w:ascii="Arial" w:hAnsi="Arial" w:cs="Arial"/>
              </w:rPr>
            </w:pPr>
            <w:r w:rsidRPr="00AF6211">
              <w:rPr>
                <w:rFonts w:ascii="Arial" w:hAnsi="Arial" w:cs="Arial"/>
              </w:rPr>
              <w:t>5</w:t>
            </w:r>
          </w:p>
        </w:tc>
        <w:tc>
          <w:tcPr>
            <w:tcW w:w="1444" w:type="pct"/>
            <w:shd w:val="clear" w:color="auto" w:fill="F2F2F2" w:themeFill="background1" w:themeFillShade="F2"/>
            <w:vAlign w:val="center"/>
          </w:tcPr>
          <w:p w14:paraId="1B984A7A" w14:textId="77777777" w:rsidR="00B077C3" w:rsidRPr="00AF6211" w:rsidRDefault="00B077C3" w:rsidP="005107A6">
            <w:pPr>
              <w:pStyle w:val="ListParagraph"/>
              <w:ind w:left="0"/>
              <w:rPr>
                <w:rFonts w:ascii="Arial" w:hAnsi="Arial" w:cs="Arial"/>
              </w:rPr>
            </w:pPr>
            <w:r w:rsidRPr="00AF6211">
              <w:rPr>
                <w:rFonts w:ascii="Arial" w:hAnsi="Arial" w:cs="Arial"/>
              </w:rPr>
              <w:t>Signature:</w:t>
            </w:r>
          </w:p>
        </w:tc>
        <w:tc>
          <w:tcPr>
            <w:tcW w:w="2176" w:type="pct"/>
            <w:shd w:val="clear" w:color="auto" w:fill="auto"/>
            <w:vAlign w:val="center"/>
          </w:tcPr>
          <w:p w14:paraId="3C6DEEE1" w14:textId="77777777" w:rsidR="00B077C3" w:rsidRPr="00AF6211" w:rsidRDefault="00B077C3" w:rsidP="005107A6">
            <w:pPr>
              <w:pStyle w:val="ListParagraph"/>
              <w:ind w:left="0"/>
              <w:rPr>
                <w:rFonts w:ascii="Arial" w:hAnsi="Arial" w:cs="Arial"/>
              </w:rPr>
            </w:pPr>
          </w:p>
          <w:p w14:paraId="60720F4B" w14:textId="77777777" w:rsidR="00B077C3" w:rsidRPr="00AF6211" w:rsidRDefault="00B077C3" w:rsidP="005107A6">
            <w:pPr>
              <w:pStyle w:val="ListParagraph"/>
              <w:ind w:left="0"/>
              <w:rPr>
                <w:rFonts w:ascii="Arial" w:hAnsi="Arial" w:cs="Arial"/>
              </w:rPr>
            </w:pPr>
          </w:p>
        </w:tc>
        <w:tc>
          <w:tcPr>
            <w:tcW w:w="1013" w:type="pct"/>
            <w:vMerge/>
            <w:vAlign w:val="center"/>
          </w:tcPr>
          <w:p w14:paraId="12C19D1F" w14:textId="77777777" w:rsidR="00B077C3" w:rsidRPr="00AF6211" w:rsidRDefault="00B077C3" w:rsidP="005107A6">
            <w:pPr>
              <w:pStyle w:val="ListParagraph"/>
              <w:ind w:left="0"/>
              <w:rPr>
                <w:rFonts w:ascii="Arial" w:hAnsi="Arial" w:cs="Arial"/>
              </w:rPr>
            </w:pPr>
          </w:p>
        </w:tc>
      </w:tr>
    </w:tbl>
    <w:p w14:paraId="51034660" w14:textId="77777777" w:rsidR="00B077C3" w:rsidRPr="00AF6211" w:rsidRDefault="00B077C3" w:rsidP="00B077C3">
      <w:pPr>
        <w:rPr>
          <w:rFonts w:ascii="Arial" w:hAnsi="Arial" w:cs="Arial"/>
          <w:b/>
        </w:rPr>
      </w:pPr>
    </w:p>
    <w:p w14:paraId="05AFB189" w14:textId="77777777" w:rsidR="00B077C3" w:rsidRPr="00AF6211" w:rsidRDefault="00B077C3" w:rsidP="00B077C3">
      <w:pPr>
        <w:autoSpaceDE w:val="0"/>
        <w:autoSpaceDN w:val="0"/>
        <w:adjustRightInd w:val="0"/>
        <w:spacing w:after="240"/>
        <w:jc w:val="both"/>
        <w:rPr>
          <w:rFonts w:ascii="Arial" w:hAnsi="Arial" w:cs="Arial"/>
          <w:bCs/>
        </w:rPr>
      </w:pPr>
      <w:r w:rsidRPr="00AF6211">
        <w:rPr>
          <w:rFonts w:ascii="Arial" w:hAnsi="Arial" w:cs="Arial"/>
          <w:b/>
        </w:rPr>
        <w:t xml:space="preserve">Checklist: </w:t>
      </w:r>
      <w:r w:rsidRPr="00AF6211">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077C3" w:rsidRPr="00AF6211" w14:paraId="24F00BA1" w14:textId="77777777" w:rsidTr="005107A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03A9462" w14:textId="77777777" w:rsidR="00B077C3" w:rsidRPr="00AF6211" w:rsidRDefault="00B077C3" w:rsidP="005107A6">
                <w:pPr>
                  <w:jc w:val="center"/>
                  <w:rPr>
                    <w:rFonts w:ascii="Arial" w:eastAsia="MS Gothic" w:hAnsi="Arial" w:cs="Arial"/>
                    <w:sz w:val="22"/>
                    <w:szCs w:val="22"/>
                  </w:rPr>
                </w:pPr>
                <w:r w:rsidRPr="00AF6211">
                  <w:rPr>
                    <w:rFonts w:ascii="Segoe UI Symbol" w:eastAsia="MS Gothic" w:hAnsi="Segoe UI Symbol" w:cs="Segoe UI Symbol"/>
                  </w:rPr>
                  <w:t>☒</w:t>
                </w:r>
              </w:p>
            </w:sdtContent>
          </w:sdt>
        </w:tc>
        <w:tc>
          <w:tcPr>
            <w:tcW w:w="9810" w:type="dxa"/>
            <w:vAlign w:val="center"/>
          </w:tcPr>
          <w:p w14:paraId="225B559C" w14:textId="77777777" w:rsidR="00B077C3" w:rsidRPr="00AF6211" w:rsidRDefault="00B077C3" w:rsidP="005107A6">
            <w:pPr>
              <w:rPr>
                <w:rFonts w:ascii="Arial" w:eastAsia="MS Gothic" w:hAnsi="Arial" w:cs="Arial"/>
                <w:bCs/>
                <w:sz w:val="22"/>
                <w:szCs w:val="22"/>
              </w:rPr>
            </w:pPr>
            <w:r w:rsidRPr="00AF6211">
              <w:rPr>
                <w:rFonts w:ascii="Arial" w:eastAsia="MS Gothic" w:hAnsi="Arial" w:cs="Arial"/>
                <w:bCs/>
                <w:sz w:val="22"/>
                <w:szCs w:val="22"/>
              </w:rPr>
              <w:t>I have read the guidance notes supplied before completing the form.</w:t>
            </w:r>
          </w:p>
        </w:tc>
      </w:tr>
      <w:tr w:rsidR="00B077C3" w:rsidRPr="00AF6211" w14:paraId="3A22B22C" w14:textId="77777777" w:rsidTr="005107A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7FADDAE" w14:textId="77777777" w:rsidR="00B077C3" w:rsidRPr="00AF6211" w:rsidRDefault="00B077C3" w:rsidP="005107A6">
                <w:pPr>
                  <w:jc w:val="center"/>
                  <w:rPr>
                    <w:rFonts w:ascii="Arial" w:eastAsia="MS Gothic" w:hAnsi="Arial" w:cs="Arial"/>
                    <w:sz w:val="22"/>
                    <w:szCs w:val="22"/>
                  </w:rPr>
                </w:pPr>
                <w:r w:rsidRPr="00AF6211">
                  <w:rPr>
                    <w:rFonts w:ascii="Segoe UI Symbol" w:eastAsia="MS Gothic" w:hAnsi="Segoe UI Symbol" w:cs="Segoe UI Symbol"/>
                  </w:rPr>
                  <w:t>☒</w:t>
                </w:r>
              </w:p>
            </w:sdtContent>
          </w:sdt>
        </w:tc>
        <w:tc>
          <w:tcPr>
            <w:tcW w:w="9810" w:type="dxa"/>
            <w:vAlign w:val="center"/>
          </w:tcPr>
          <w:p w14:paraId="5E172CE8" w14:textId="77777777" w:rsidR="00B077C3" w:rsidRPr="00AF6211" w:rsidRDefault="00B077C3" w:rsidP="005107A6">
            <w:pPr>
              <w:rPr>
                <w:rFonts w:ascii="Arial" w:hAnsi="Arial" w:cs="Arial"/>
                <w:sz w:val="22"/>
                <w:szCs w:val="22"/>
              </w:rPr>
            </w:pPr>
            <w:r w:rsidRPr="00AF6211">
              <w:rPr>
                <w:rFonts w:ascii="Arial" w:hAnsi="Arial" w:cs="Arial"/>
                <w:sz w:val="22"/>
                <w:szCs w:val="22"/>
              </w:rPr>
              <w:t xml:space="preserve">I have completed </w:t>
            </w:r>
            <w:r w:rsidRPr="00AF6211">
              <w:rPr>
                <w:rFonts w:ascii="Arial" w:hAnsi="Arial" w:cs="Arial"/>
                <w:b/>
                <w:sz w:val="22"/>
                <w:szCs w:val="22"/>
              </w:rPr>
              <w:t>ALL RELEVANT</w:t>
            </w:r>
            <w:r w:rsidRPr="00AF6211">
              <w:rPr>
                <w:rFonts w:ascii="Arial" w:hAnsi="Arial" w:cs="Arial"/>
                <w:sz w:val="22"/>
                <w:szCs w:val="22"/>
              </w:rPr>
              <w:t xml:space="preserve"> sections of the form in full.</w:t>
            </w:r>
          </w:p>
        </w:tc>
      </w:tr>
      <w:tr w:rsidR="00B077C3" w:rsidRPr="00AF6211" w14:paraId="1F80074C" w14:textId="77777777" w:rsidTr="005107A6">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01A1F6B" w14:textId="77777777" w:rsidR="00B077C3" w:rsidRPr="00AF6211" w:rsidRDefault="00B077C3" w:rsidP="005107A6">
                <w:pPr>
                  <w:jc w:val="center"/>
                  <w:rPr>
                    <w:rFonts w:ascii="Arial" w:hAnsi="Arial" w:cs="Arial"/>
                    <w:sz w:val="22"/>
                    <w:szCs w:val="22"/>
                  </w:rPr>
                </w:pPr>
                <w:r w:rsidRPr="00AF6211">
                  <w:rPr>
                    <w:rFonts w:ascii="Segoe UI Symbol" w:eastAsia="MS Gothic" w:hAnsi="Segoe UI Symbol" w:cs="Segoe UI Symbol"/>
                  </w:rPr>
                  <w:t>☐</w:t>
                </w:r>
              </w:p>
            </w:sdtContent>
          </w:sdt>
        </w:tc>
        <w:tc>
          <w:tcPr>
            <w:tcW w:w="9810" w:type="dxa"/>
            <w:vAlign w:val="center"/>
          </w:tcPr>
          <w:p w14:paraId="6534391D" w14:textId="77777777" w:rsidR="00B077C3" w:rsidRPr="00AF6211" w:rsidRDefault="00B077C3" w:rsidP="005107A6">
            <w:pPr>
              <w:rPr>
                <w:rFonts w:ascii="Arial" w:hAnsi="Arial" w:cs="Arial"/>
                <w:sz w:val="22"/>
                <w:szCs w:val="22"/>
              </w:rPr>
            </w:pPr>
            <w:r w:rsidRPr="00AF6211">
              <w:rPr>
                <w:rFonts w:ascii="Arial" w:hAnsi="Arial" w:cs="Arial"/>
                <w:sz w:val="22"/>
                <w:szCs w:val="22"/>
              </w:rPr>
              <w:t>I confirm that the research activity has received approval in principle</w:t>
            </w:r>
          </w:p>
        </w:tc>
      </w:tr>
      <w:tr w:rsidR="00B077C3" w:rsidRPr="00AF6211" w14:paraId="118D36DB" w14:textId="77777777" w:rsidTr="005107A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0DA4A875" w14:textId="77777777" w:rsidR="00B077C3" w:rsidRPr="00AF6211" w:rsidRDefault="00B077C3" w:rsidP="005107A6">
                <w:pPr>
                  <w:jc w:val="center"/>
                  <w:rPr>
                    <w:rFonts w:ascii="Arial" w:hAnsi="Arial" w:cs="Arial"/>
                    <w:sz w:val="22"/>
                    <w:szCs w:val="22"/>
                  </w:rPr>
                </w:pPr>
                <w:r w:rsidRPr="00AF6211">
                  <w:rPr>
                    <w:rFonts w:ascii="Segoe UI Symbol" w:eastAsia="MS Gothic" w:hAnsi="Segoe UI Symbol" w:cs="Segoe UI Symbol"/>
                  </w:rPr>
                  <w:t>☐</w:t>
                </w:r>
              </w:p>
            </w:sdtContent>
          </w:sdt>
        </w:tc>
        <w:tc>
          <w:tcPr>
            <w:tcW w:w="9810" w:type="dxa"/>
            <w:vAlign w:val="center"/>
          </w:tcPr>
          <w:p w14:paraId="00DF4CAD" w14:textId="77777777" w:rsidR="00B077C3" w:rsidRPr="00AF6211" w:rsidRDefault="00B077C3" w:rsidP="005107A6">
            <w:pPr>
              <w:rPr>
                <w:rFonts w:ascii="Arial" w:hAnsi="Arial" w:cs="Arial"/>
                <w:sz w:val="22"/>
                <w:szCs w:val="22"/>
              </w:rPr>
            </w:pPr>
            <w:r w:rsidRPr="00AF6211">
              <w:rPr>
                <w:rFonts w:ascii="Arial" w:hAnsi="Arial" w:cs="Arial"/>
                <w:sz w:val="22"/>
                <w:szCs w:val="22"/>
              </w:rPr>
              <w:t>I have attached a copy of final/interim approval from external organisation (</w:t>
            </w:r>
            <w:r w:rsidRPr="00AF6211">
              <w:rPr>
                <w:rFonts w:ascii="Arial" w:hAnsi="Arial" w:cs="Arial"/>
                <w:b/>
                <w:sz w:val="22"/>
                <w:szCs w:val="22"/>
              </w:rPr>
              <w:t>where appropriate</w:t>
            </w:r>
            <w:r w:rsidRPr="00AF6211">
              <w:rPr>
                <w:rFonts w:ascii="Arial" w:hAnsi="Arial" w:cs="Arial"/>
                <w:sz w:val="22"/>
                <w:szCs w:val="22"/>
              </w:rPr>
              <w:t>)</w:t>
            </w:r>
          </w:p>
        </w:tc>
      </w:tr>
      <w:tr w:rsidR="00B077C3" w:rsidRPr="00AF6211" w14:paraId="326F9E9B" w14:textId="77777777" w:rsidTr="005107A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17E3743" w14:textId="77777777" w:rsidR="00B077C3" w:rsidRPr="00AF6211" w:rsidRDefault="00B077C3" w:rsidP="005107A6">
                <w:pPr>
                  <w:jc w:val="center"/>
                  <w:rPr>
                    <w:rFonts w:ascii="Arial" w:hAnsi="Arial" w:cs="Arial"/>
                  </w:rPr>
                </w:pPr>
                <w:r w:rsidRPr="00AF6211">
                  <w:rPr>
                    <w:rFonts w:ascii="Segoe UI Symbol" w:eastAsia="MS Gothic" w:hAnsi="Segoe UI Symbol" w:cs="Segoe UI Symbol"/>
                  </w:rPr>
                  <w:t>☐</w:t>
                </w:r>
              </w:p>
            </w:sdtContent>
          </w:sdt>
        </w:tc>
        <w:tc>
          <w:tcPr>
            <w:tcW w:w="9810" w:type="dxa"/>
            <w:vAlign w:val="center"/>
          </w:tcPr>
          <w:p w14:paraId="121B0A87" w14:textId="77777777" w:rsidR="00B077C3" w:rsidRPr="00AF6211" w:rsidRDefault="00B077C3" w:rsidP="005107A6">
            <w:pPr>
              <w:rPr>
                <w:rFonts w:ascii="Arial" w:hAnsi="Arial" w:cs="Arial"/>
                <w:sz w:val="22"/>
                <w:szCs w:val="22"/>
              </w:rPr>
            </w:pPr>
            <w:r w:rsidRPr="00AF6211">
              <w:rPr>
                <w:rFonts w:ascii="Arial" w:hAnsi="Arial" w:cs="Arial"/>
                <w:sz w:val="22"/>
                <w:szCs w:val="22"/>
              </w:rPr>
              <w:t xml:space="preserve">I have attached a full risk assessment (where appropriate)  </w:t>
            </w:r>
            <w:r w:rsidRPr="00AF6211">
              <w:rPr>
                <w:rFonts w:ascii="Arial" w:hAnsi="Arial" w:cs="Arial"/>
                <w:i/>
                <w:sz w:val="22"/>
                <w:szCs w:val="22"/>
              </w:rPr>
              <w:t>ONLY TICK IF YOU HAVE</w:t>
            </w:r>
            <w:r w:rsidRPr="00AF6211">
              <w:rPr>
                <w:rFonts w:ascii="Arial" w:hAnsi="Arial" w:cs="Arial"/>
                <w:b/>
                <w:i/>
                <w:sz w:val="22"/>
                <w:szCs w:val="22"/>
              </w:rPr>
              <w:t xml:space="preserve"> ATTACHED A FULL RISK ASSESSMENT</w:t>
            </w:r>
          </w:p>
        </w:tc>
      </w:tr>
      <w:tr w:rsidR="00B077C3" w:rsidRPr="00AF6211" w14:paraId="40ECDC65" w14:textId="77777777" w:rsidTr="005107A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F2477AC" w14:textId="77777777" w:rsidR="00B077C3" w:rsidRPr="00AF6211" w:rsidRDefault="00B077C3" w:rsidP="005107A6">
                <w:pPr>
                  <w:jc w:val="center"/>
                  <w:rPr>
                    <w:rFonts w:ascii="Arial" w:hAnsi="Arial" w:cs="Arial"/>
                    <w:sz w:val="22"/>
                    <w:szCs w:val="22"/>
                  </w:rPr>
                </w:pPr>
                <w:r w:rsidRPr="00AF6211">
                  <w:rPr>
                    <w:rFonts w:ascii="Segoe UI Symbol" w:eastAsia="MS Gothic" w:hAnsi="Segoe UI Symbol" w:cs="Segoe UI Symbol"/>
                  </w:rPr>
                  <w:t>☒</w:t>
                </w:r>
              </w:p>
            </w:sdtContent>
          </w:sdt>
        </w:tc>
        <w:tc>
          <w:tcPr>
            <w:tcW w:w="9810" w:type="dxa"/>
            <w:vAlign w:val="center"/>
          </w:tcPr>
          <w:p w14:paraId="350FF9BF" w14:textId="77777777" w:rsidR="00B077C3" w:rsidRPr="00AF6211" w:rsidRDefault="00B077C3" w:rsidP="005107A6">
            <w:pPr>
              <w:rPr>
                <w:rFonts w:ascii="Arial" w:hAnsi="Arial" w:cs="Arial"/>
                <w:sz w:val="22"/>
                <w:szCs w:val="22"/>
              </w:rPr>
            </w:pPr>
            <w:r w:rsidRPr="00AF6211">
              <w:rPr>
                <w:rFonts w:ascii="Arial" w:hAnsi="Arial" w:cs="Arial"/>
                <w:sz w:val="22"/>
                <w:szCs w:val="22"/>
              </w:rPr>
              <w:t>I understand that it is my responsibility to ensure that the above named research activity will meet the University’s Research Ethics and Integrity Code of Practice.</w:t>
            </w:r>
          </w:p>
        </w:tc>
      </w:tr>
      <w:tr w:rsidR="00B077C3" w:rsidRPr="00AF6211" w14:paraId="35C6A27A" w14:textId="77777777" w:rsidTr="005107A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59CFD785" w14:textId="77777777" w:rsidR="00B077C3" w:rsidRPr="00AF6211" w:rsidRDefault="00B077C3" w:rsidP="005107A6">
                <w:pPr>
                  <w:jc w:val="center"/>
                  <w:rPr>
                    <w:rFonts w:ascii="Arial" w:hAnsi="Arial" w:cs="Arial"/>
                    <w:sz w:val="22"/>
                    <w:szCs w:val="22"/>
                  </w:rPr>
                </w:pPr>
                <w:r w:rsidRPr="00AF6211">
                  <w:rPr>
                    <w:rFonts w:ascii="Segoe UI Symbol" w:eastAsia="MS Gothic" w:hAnsi="Segoe UI Symbol" w:cs="Segoe UI Symbol"/>
                  </w:rPr>
                  <w:t>☒</w:t>
                </w:r>
              </w:p>
            </w:sdtContent>
          </w:sdt>
        </w:tc>
        <w:tc>
          <w:tcPr>
            <w:tcW w:w="9810" w:type="dxa"/>
            <w:vAlign w:val="center"/>
          </w:tcPr>
          <w:p w14:paraId="158BF870" w14:textId="77777777" w:rsidR="00B077C3" w:rsidRPr="00AF6211" w:rsidRDefault="00B077C3" w:rsidP="005107A6">
            <w:pPr>
              <w:rPr>
                <w:rFonts w:ascii="Arial" w:hAnsi="Arial" w:cs="Arial"/>
                <w:sz w:val="22"/>
                <w:szCs w:val="22"/>
              </w:rPr>
            </w:pPr>
            <w:r w:rsidRPr="00AF6211">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053E83B" w14:textId="77777777" w:rsidR="00B077C3" w:rsidRPr="00AF6211" w:rsidRDefault="00B077C3" w:rsidP="00B077C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077C3" w:rsidRPr="00AF6211" w14:paraId="5DD9E304" w14:textId="77777777" w:rsidTr="005107A6">
        <w:tc>
          <w:tcPr>
            <w:tcW w:w="10485" w:type="dxa"/>
            <w:shd w:val="clear" w:color="auto" w:fill="D9D9D9" w:themeFill="background1" w:themeFillShade="D9"/>
          </w:tcPr>
          <w:p w14:paraId="4E00E4F7" w14:textId="77777777" w:rsidR="00B077C3" w:rsidRPr="00AF6211" w:rsidRDefault="00B077C3" w:rsidP="005107A6">
            <w:pPr>
              <w:rPr>
                <w:rFonts w:ascii="Arial" w:hAnsi="Arial" w:cs="Arial"/>
                <w:b/>
              </w:rPr>
            </w:pPr>
            <w:r w:rsidRPr="00AF6211">
              <w:rPr>
                <w:rFonts w:ascii="Arial" w:hAnsi="Arial" w:cs="Arial"/>
                <w:b/>
              </w:rPr>
              <w:t>RESEARCH STUDENTS ONLY</w:t>
            </w:r>
          </w:p>
          <w:p w14:paraId="135CC727" w14:textId="77777777" w:rsidR="00B077C3" w:rsidRPr="00AF6211" w:rsidRDefault="00B077C3" w:rsidP="005107A6">
            <w:pPr>
              <w:rPr>
                <w:rFonts w:ascii="Arial" w:hAnsi="Arial" w:cs="Arial"/>
              </w:rPr>
            </w:pPr>
            <w:r w:rsidRPr="00AF6211">
              <w:rPr>
                <w:rFonts w:ascii="Arial" w:hAnsi="Arial" w:cs="Arial"/>
              </w:rPr>
              <w:t xml:space="preserve">Once complete, submit this form via the </w:t>
            </w:r>
            <w:r w:rsidRPr="00AF6211">
              <w:rPr>
                <w:rFonts w:ascii="Arial" w:hAnsi="Arial" w:cs="Arial"/>
                <w:b/>
                <w:bCs/>
                <w:u w:val="single"/>
              </w:rPr>
              <w:t>MyTSD Doctoral College Portal</w:t>
            </w:r>
            <w:r w:rsidRPr="00AF6211">
              <w:rPr>
                <w:rFonts w:ascii="Arial" w:hAnsi="Arial" w:cs="Arial"/>
              </w:rPr>
              <w:t xml:space="preserve"> at (</w:t>
            </w:r>
            <w:hyperlink r:id="rId36" w:history="1">
              <w:r w:rsidRPr="00AF6211">
                <w:rPr>
                  <w:rStyle w:val="Hyperlink"/>
                  <w:rFonts w:ascii="Arial" w:hAnsi="Arial" w:cs="Arial"/>
                </w:rPr>
                <w:t>https://mytsd.uwtsd.ac.uk</w:t>
              </w:r>
            </w:hyperlink>
            <w:r w:rsidRPr="00AF6211">
              <w:rPr>
                <w:rFonts w:ascii="Arial" w:hAnsi="Arial" w:cs="Arial"/>
              </w:rPr>
              <w:t>).</w:t>
            </w:r>
          </w:p>
          <w:p w14:paraId="6950DA76" w14:textId="77777777" w:rsidR="00B077C3" w:rsidRPr="00AF6211" w:rsidRDefault="00B077C3" w:rsidP="005107A6">
            <w:pPr>
              <w:rPr>
                <w:rFonts w:ascii="Arial" w:hAnsi="Arial" w:cs="Arial"/>
              </w:rPr>
            </w:pPr>
          </w:p>
        </w:tc>
      </w:tr>
      <w:tr w:rsidR="00B077C3" w:rsidRPr="00AF6211" w14:paraId="70592BFC" w14:textId="77777777" w:rsidTr="005107A6">
        <w:tc>
          <w:tcPr>
            <w:tcW w:w="10485" w:type="dxa"/>
            <w:shd w:val="clear" w:color="auto" w:fill="D9D9D9" w:themeFill="background1" w:themeFillShade="D9"/>
          </w:tcPr>
          <w:p w14:paraId="0AE6FDDA" w14:textId="77777777" w:rsidR="00B077C3" w:rsidRPr="00AF6211" w:rsidRDefault="00B077C3" w:rsidP="005107A6">
            <w:pPr>
              <w:rPr>
                <w:rFonts w:ascii="Arial" w:hAnsi="Arial" w:cs="Arial"/>
                <w:b/>
              </w:rPr>
            </w:pPr>
            <w:r w:rsidRPr="00AF6211">
              <w:rPr>
                <w:rFonts w:ascii="Arial" w:hAnsi="Arial" w:cs="Arial"/>
                <w:b/>
              </w:rPr>
              <w:t>RESEARCH STAFF ONLY</w:t>
            </w:r>
          </w:p>
          <w:p w14:paraId="5AA54F2A" w14:textId="77777777" w:rsidR="00B077C3" w:rsidRPr="00AF6211" w:rsidRDefault="00B077C3" w:rsidP="005107A6">
            <w:pPr>
              <w:rPr>
                <w:rFonts w:ascii="Arial" w:hAnsi="Arial" w:cs="Arial"/>
              </w:rPr>
            </w:pPr>
            <w:r w:rsidRPr="00AF6211">
              <w:rPr>
                <w:rFonts w:ascii="Arial" w:hAnsi="Arial" w:cs="Arial"/>
              </w:rPr>
              <w:t xml:space="preserve">All communications relating to this application during its processing must be in writing and emailed to </w:t>
            </w:r>
            <w:hyperlink r:id="rId37" w:history="1">
              <w:r w:rsidRPr="00AF6211">
                <w:rPr>
                  <w:rStyle w:val="Hyperlink"/>
                  <w:rFonts w:ascii="Arial" w:hAnsi="Arial" w:cs="Arial"/>
                </w:rPr>
                <w:t>pgresearch@uwtsd.ac.uk</w:t>
              </w:r>
            </w:hyperlink>
            <w:r w:rsidRPr="00AF6211">
              <w:rPr>
                <w:rFonts w:ascii="Arial" w:hAnsi="Arial" w:cs="Arial"/>
              </w:rPr>
              <w:t xml:space="preserve"> , with the title ‘Ethical Approval’ followed by your name.</w:t>
            </w:r>
          </w:p>
          <w:p w14:paraId="12DAD63A" w14:textId="77777777" w:rsidR="00B077C3" w:rsidRPr="00AF6211" w:rsidRDefault="00B077C3" w:rsidP="005107A6">
            <w:pPr>
              <w:rPr>
                <w:rFonts w:ascii="Arial" w:hAnsi="Arial" w:cs="Arial"/>
              </w:rPr>
            </w:pPr>
          </w:p>
        </w:tc>
      </w:tr>
      <w:tr w:rsidR="00B077C3" w:rsidRPr="00AF6211" w14:paraId="236E2705" w14:textId="77777777" w:rsidTr="005107A6">
        <w:tc>
          <w:tcPr>
            <w:tcW w:w="10485" w:type="dxa"/>
            <w:shd w:val="clear" w:color="auto" w:fill="D9D9D9" w:themeFill="background1" w:themeFillShade="D9"/>
          </w:tcPr>
          <w:p w14:paraId="27F9563D" w14:textId="77777777" w:rsidR="00B077C3" w:rsidRPr="00AF6211" w:rsidRDefault="00B077C3" w:rsidP="005107A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F6211">
              <w:rPr>
                <w:rFonts w:ascii="Arial" w:hAnsi="Arial" w:cs="Arial"/>
                <w:b/>
                <w:bCs/>
              </w:rPr>
              <w:t xml:space="preserve">STUDENTS ON UNDERGRADUATE OR TAUGHT MASTERS PROGRAMMES </w:t>
            </w:r>
            <w:r w:rsidRPr="00AF6211">
              <w:rPr>
                <w:rFonts w:ascii="Arial" w:hAnsi="Arial" w:cs="Arial"/>
                <w:bCs/>
              </w:rPr>
              <w:t>should submit this form (and receive the outcome) via systems explained to you by the supervisor/module leader.</w:t>
            </w:r>
          </w:p>
        </w:tc>
      </w:tr>
    </w:tbl>
    <w:p w14:paraId="53DBC1E2" w14:textId="77777777" w:rsidR="00B077C3" w:rsidRPr="00AF6211" w:rsidRDefault="00B077C3" w:rsidP="00B077C3">
      <w:pPr>
        <w:tabs>
          <w:tab w:val="left" w:pos="5103"/>
        </w:tabs>
        <w:rPr>
          <w:rFonts w:ascii="Arial" w:hAnsi="Arial" w:cs="Arial"/>
          <w:bCs/>
        </w:rPr>
      </w:pPr>
    </w:p>
    <w:p w14:paraId="147F513C" w14:textId="77777777" w:rsidR="00B077C3" w:rsidRPr="00AF6211" w:rsidRDefault="00B077C3" w:rsidP="001C37B3">
      <w:pPr>
        <w:rPr>
          <w:rFonts w:ascii="Arial" w:hAnsi="Arial" w:cs="Arial"/>
          <w:u w:val="single"/>
        </w:rPr>
      </w:pPr>
    </w:p>
    <w:p w14:paraId="287867BD" w14:textId="77777777" w:rsidR="00B077C3" w:rsidRPr="00AF6211" w:rsidRDefault="00B077C3" w:rsidP="001C37B3">
      <w:pPr>
        <w:rPr>
          <w:rFonts w:ascii="Arial" w:hAnsi="Arial" w:cs="Arial"/>
        </w:rPr>
      </w:pPr>
    </w:p>
    <w:sectPr w:rsidR="00B077C3" w:rsidRPr="00AF6211">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44036" w14:textId="77777777" w:rsidR="00AF6211" w:rsidRDefault="00AF6211">
      <w:pPr>
        <w:spacing w:after="0" w:line="240" w:lineRule="auto"/>
      </w:pPr>
      <w:r>
        <w:separator/>
      </w:r>
    </w:p>
  </w:endnote>
  <w:endnote w:type="continuationSeparator" w:id="0">
    <w:p w14:paraId="72D1A081" w14:textId="77777777" w:rsidR="00AF6211" w:rsidRDefault="00AF6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01244"/>
      <w:docPartObj>
        <w:docPartGallery w:val="Page Numbers (Bottom of Page)"/>
        <w:docPartUnique/>
      </w:docPartObj>
    </w:sdtPr>
    <w:sdtEndPr>
      <w:rPr>
        <w:noProof/>
      </w:rPr>
    </w:sdtEndPr>
    <w:sdtContent>
      <w:p w14:paraId="7B12C4D5" w14:textId="6587AD97" w:rsidR="00AF6211" w:rsidRDefault="00AF6211">
        <w:pPr>
          <w:pStyle w:val="Footer"/>
          <w:jc w:val="center"/>
        </w:pPr>
        <w:r>
          <w:fldChar w:fldCharType="begin"/>
        </w:r>
        <w:r>
          <w:instrText xml:space="preserve"> PAGE   \* MERGEFORMAT </w:instrText>
        </w:r>
        <w:r>
          <w:fldChar w:fldCharType="separate"/>
        </w:r>
        <w:r w:rsidR="00745B2B">
          <w:rPr>
            <w:noProof/>
          </w:rPr>
          <w:t>23</w:t>
        </w:r>
        <w:r>
          <w:rPr>
            <w:noProof/>
          </w:rPr>
          <w:fldChar w:fldCharType="end"/>
        </w:r>
      </w:p>
    </w:sdtContent>
  </w:sdt>
  <w:p w14:paraId="311BFF11" w14:textId="16D817B9" w:rsidR="00AF6211" w:rsidRDefault="00AF621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5AC30" w14:textId="77777777" w:rsidR="00AF6211" w:rsidRDefault="00AF6211">
      <w:pPr>
        <w:spacing w:after="0" w:line="240" w:lineRule="auto"/>
      </w:pPr>
      <w:r>
        <w:separator/>
      </w:r>
    </w:p>
  </w:footnote>
  <w:footnote w:type="continuationSeparator" w:id="0">
    <w:p w14:paraId="72340976" w14:textId="77777777" w:rsidR="00AF6211" w:rsidRDefault="00AF62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20B2E"/>
    <w:multiLevelType w:val="hybridMultilevel"/>
    <w:tmpl w:val="1E16AA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B75DC"/>
    <w:multiLevelType w:val="hybridMultilevel"/>
    <w:tmpl w:val="1E16AA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7A5003"/>
    <w:multiLevelType w:val="multilevel"/>
    <w:tmpl w:val="16E21EB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352470"/>
    <w:multiLevelType w:val="multilevel"/>
    <w:tmpl w:val="1788FEB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8269076">
    <w:abstractNumId w:val="21"/>
  </w:num>
  <w:num w:numId="2" w16cid:durableId="737480483">
    <w:abstractNumId w:val="19"/>
  </w:num>
  <w:num w:numId="3" w16cid:durableId="8873977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0596195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26723912">
    <w:abstractNumId w:val="6"/>
  </w:num>
  <w:num w:numId="6" w16cid:durableId="472139369">
    <w:abstractNumId w:val="23"/>
  </w:num>
  <w:num w:numId="7" w16cid:durableId="1625309369">
    <w:abstractNumId w:val="13"/>
  </w:num>
  <w:num w:numId="8" w16cid:durableId="53089109">
    <w:abstractNumId w:val="25"/>
  </w:num>
  <w:num w:numId="9" w16cid:durableId="1115750952">
    <w:abstractNumId w:val="4"/>
  </w:num>
  <w:num w:numId="10" w16cid:durableId="931861428">
    <w:abstractNumId w:val="30"/>
  </w:num>
  <w:num w:numId="11" w16cid:durableId="180068090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8531521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1187669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70476587">
    <w:abstractNumId w:val="5"/>
  </w:num>
  <w:num w:numId="15" w16cid:durableId="1650671068">
    <w:abstractNumId w:val="10"/>
  </w:num>
  <w:num w:numId="16" w16cid:durableId="123087355">
    <w:abstractNumId w:val="11"/>
  </w:num>
  <w:num w:numId="17" w16cid:durableId="1575312992">
    <w:abstractNumId w:val="28"/>
  </w:num>
  <w:num w:numId="18" w16cid:durableId="1235507693">
    <w:abstractNumId w:val="26"/>
  </w:num>
  <w:num w:numId="19" w16cid:durableId="1324578126">
    <w:abstractNumId w:val="27"/>
  </w:num>
  <w:num w:numId="20" w16cid:durableId="115611755">
    <w:abstractNumId w:val="0"/>
  </w:num>
  <w:num w:numId="21" w16cid:durableId="1909070615">
    <w:abstractNumId w:val="8"/>
  </w:num>
  <w:num w:numId="22" w16cid:durableId="1868521089">
    <w:abstractNumId w:val="9"/>
  </w:num>
  <w:num w:numId="23" w16cid:durableId="1346908214">
    <w:abstractNumId w:val="14"/>
  </w:num>
  <w:num w:numId="24" w16cid:durableId="1791626796">
    <w:abstractNumId w:val="16"/>
  </w:num>
  <w:num w:numId="25" w16cid:durableId="1007295729">
    <w:abstractNumId w:val="29"/>
  </w:num>
  <w:num w:numId="26" w16cid:durableId="951475325">
    <w:abstractNumId w:val="7"/>
  </w:num>
  <w:num w:numId="27" w16cid:durableId="2027173667">
    <w:abstractNumId w:val="17"/>
  </w:num>
  <w:num w:numId="28" w16cid:durableId="1322929429">
    <w:abstractNumId w:val="24"/>
  </w:num>
  <w:num w:numId="29" w16cid:durableId="2129927177">
    <w:abstractNumId w:val="2"/>
  </w:num>
  <w:num w:numId="30" w16cid:durableId="1463308743">
    <w:abstractNumId w:val="12"/>
  </w:num>
  <w:num w:numId="31" w16cid:durableId="1350107331">
    <w:abstractNumId w:val="15"/>
  </w:num>
  <w:num w:numId="32" w16cid:durableId="1482425565">
    <w:abstractNumId w:val="32"/>
  </w:num>
  <w:num w:numId="33" w16cid:durableId="216208371">
    <w:abstractNumId w:val="22"/>
  </w:num>
  <w:num w:numId="34" w16cid:durableId="59528553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200"/>
    <w:rsid w:val="000123A4"/>
    <w:rsid w:val="000160B8"/>
    <w:rsid w:val="00032650"/>
    <w:rsid w:val="00044627"/>
    <w:rsid w:val="0006184B"/>
    <w:rsid w:val="00071CC2"/>
    <w:rsid w:val="00074C4A"/>
    <w:rsid w:val="000767EF"/>
    <w:rsid w:val="000863D3"/>
    <w:rsid w:val="000E070A"/>
    <w:rsid w:val="000E30AF"/>
    <w:rsid w:val="00103C7B"/>
    <w:rsid w:val="00112652"/>
    <w:rsid w:val="00120A6D"/>
    <w:rsid w:val="00131F54"/>
    <w:rsid w:val="0013433E"/>
    <w:rsid w:val="00141925"/>
    <w:rsid w:val="00166C52"/>
    <w:rsid w:val="00172468"/>
    <w:rsid w:val="00174A6F"/>
    <w:rsid w:val="00176B94"/>
    <w:rsid w:val="001A613A"/>
    <w:rsid w:val="001B2629"/>
    <w:rsid w:val="001C37B3"/>
    <w:rsid w:val="001D0C3B"/>
    <w:rsid w:val="001E1FB4"/>
    <w:rsid w:val="00247063"/>
    <w:rsid w:val="00250890"/>
    <w:rsid w:val="002820EE"/>
    <w:rsid w:val="0028693B"/>
    <w:rsid w:val="002B7532"/>
    <w:rsid w:val="002E314A"/>
    <w:rsid w:val="002F4B8F"/>
    <w:rsid w:val="003009FE"/>
    <w:rsid w:val="0030171E"/>
    <w:rsid w:val="003125AD"/>
    <w:rsid w:val="00323005"/>
    <w:rsid w:val="003308D5"/>
    <w:rsid w:val="003348EB"/>
    <w:rsid w:val="00341FE3"/>
    <w:rsid w:val="00343DE3"/>
    <w:rsid w:val="003454C0"/>
    <w:rsid w:val="00350510"/>
    <w:rsid w:val="00372BFD"/>
    <w:rsid w:val="00384FF5"/>
    <w:rsid w:val="003916B7"/>
    <w:rsid w:val="00392B9F"/>
    <w:rsid w:val="003932E9"/>
    <w:rsid w:val="003A65EE"/>
    <w:rsid w:val="003D6904"/>
    <w:rsid w:val="003D6ADB"/>
    <w:rsid w:val="003E6CEA"/>
    <w:rsid w:val="003F11B7"/>
    <w:rsid w:val="00400B4B"/>
    <w:rsid w:val="00432916"/>
    <w:rsid w:val="00445D88"/>
    <w:rsid w:val="004633CC"/>
    <w:rsid w:val="00471446"/>
    <w:rsid w:val="00475363"/>
    <w:rsid w:val="0047690B"/>
    <w:rsid w:val="00490368"/>
    <w:rsid w:val="00491508"/>
    <w:rsid w:val="00492617"/>
    <w:rsid w:val="0049753F"/>
    <w:rsid w:val="004A5B33"/>
    <w:rsid w:val="004B1A6C"/>
    <w:rsid w:val="004B48E4"/>
    <w:rsid w:val="004C34F3"/>
    <w:rsid w:val="004C7238"/>
    <w:rsid w:val="00503DBA"/>
    <w:rsid w:val="00507FE5"/>
    <w:rsid w:val="005107A6"/>
    <w:rsid w:val="00554233"/>
    <w:rsid w:val="00557D6E"/>
    <w:rsid w:val="00567332"/>
    <w:rsid w:val="005A3ACA"/>
    <w:rsid w:val="005A5C18"/>
    <w:rsid w:val="005C30F7"/>
    <w:rsid w:val="005D09D4"/>
    <w:rsid w:val="005E7A37"/>
    <w:rsid w:val="005F39A0"/>
    <w:rsid w:val="006044C0"/>
    <w:rsid w:val="00620901"/>
    <w:rsid w:val="006432EF"/>
    <w:rsid w:val="00676A00"/>
    <w:rsid w:val="006803A4"/>
    <w:rsid w:val="006A0AA1"/>
    <w:rsid w:val="006D099F"/>
    <w:rsid w:val="006F3E49"/>
    <w:rsid w:val="006F520A"/>
    <w:rsid w:val="007014DD"/>
    <w:rsid w:val="00703F7B"/>
    <w:rsid w:val="00707528"/>
    <w:rsid w:val="00715316"/>
    <w:rsid w:val="00733515"/>
    <w:rsid w:val="00744941"/>
    <w:rsid w:val="00745B2B"/>
    <w:rsid w:val="00746DC0"/>
    <w:rsid w:val="00770DBD"/>
    <w:rsid w:val="007861B9"/>
    <w:rsid w:val="0079563B"/>
    <w:rsid w:val="007B129E"/>
    <w:rsid w:val="007D1A7D"/>
    <w:rsid w:val="007E1B8A"/>
    <w:rsid w:val="007E5169"/>
    <w:rsid w:val="007F2671"/>
    <w:rsid w:val="008302DF"/>
    <w:rsid w:val="00833D20"/>
    <w:rsid w:val="0083631B"/>
    <w:rsid w:val="00837155"/>
    <w:rsid w:val="00842A42"/>
    <w:rsid w:val="0084362C"/>
    <w:rsid w:val="00851701"/>
    <w:rsid w:val="008549E5"/>
    <w:rsid w:val="008577CE"/>
    <w:rsid w:val="00861BA6"/>
    <w:rsid w:val="00861F55"/>
    <w:rsid w:val="008639AE"/>
    <w:rsid w:val="008710A6"/>
    <w:rsid w:val="0087179B"/>
    <w:rsid w:val="00875149"/>
    <w:rsid w:val="00895AE1"/>
    <w:rsid w:val="008A7D04"/>
    <w:rsid w:val="008B7BA6"/>
    <w:rsid w:val="008D404E"/>
    <w:rsid w:val="008E1AB5"/>
    <w:rsid w:val="008E6590"/>
    <w:rsid w:val="009149AC"/>
    <w:rsid w:val="0092027E"/>
    <w:rsid w:val="009403B8"/>
    <w:rsid w:val="00940A91"/>
    <w:rsid w:val="00946E1A"/>
    <w:rsid w:val="0094744D"/>
    <w:rsid w:val="00956893"/>
    <w:rsid w:val="00977639"/>
    <w:rsid w:val="00993556"/>
    <w:rsid w:val="00997982"/>
    <w:rsid w:val="009A33DE"/>
    <w:rsid w:val="009B0CB1"/>
    <w:rsid w:val="009C0309"/>
    <w:rsid w:val="009C1E86"/>
    <w:rsid w:val="009D5466"/>
    <w:rsid w:val="009D5AB5"/>
    <w:rsid w:val="009E57D9"/>
    <w:rsid w:val="009F32ED"/>
    <w:rsid w:val="00A405A7"/>
    <w:rsid w:val="00A44B45"/>
    <w:rsid w:val="00A45640"/>
    <w:rsid w:val="00A547B8"/>
    <w:rsid w:val="00A67D74"/>
    <w:rsid w:val="00A7555E"/>
    <w:rsid w:val="00A83441"/>
    <w:rsid w:val="00AB7068"/>
    <w:rsid w:val="00AE7B24"/>
    <w:rsid w:val="00AF6211"/>
    <w:rsid w:val="00B077C3"/>
    <w:rsid w:val="00B428E4"/>
    <w:rsid w:val="00B451D5"/>
    <w:rsid w:val="00B47D15"/>
    <w:rsid w:val="00B50F75"/>
    <w:rsid w:val="00B9507C"/>
    <w:rsid w:val="00BA182A"/>
    <w:rsid w:val="00BB4200"/>
    <w:rsid w:val="00BB446F"/>
    <w:rsid w:val="00BD6EA7"/>
    <w:rsid w:val="00BF4EC4"/>
    <w:rsid w:val="00C11374"/>
    <w:rsid w:val="00C12F98"/>
    <w:rsid w:val="00C13247"/>
    <w:rsid w:val="00C22893"/>
    <w:rsid w:val="00C3310A"/>
    <w:rsid w:val="00C3649D"/>
    <w:rsid w:val="00C47A31"/>
    <w:rsid w:val="00C61EB0"/>
    <w:rsid w:val="00C73950"/>
    <w:rsid w:val="00C754DC"/>
    <w:rsid w:val="00C757E1"/>
    <w:rsid w:val="00C86BDB"/>
    <w:rsid w:val="00C95544"/>
    <w:rsid w:val="00CC5845"/>
    <w:rsid w:val="00CC6024"/>
    <w:rsid w:val="00CE1769"/>
    <w:rsid w:val="00CE6DB9"/>
    <w:rsid w:val="00CF1F3C"/>
    <w:rsid w:val="00D07808"/>
    <w:rsid w:val="00D34593"/>
    <w:rsid w:val="00D34F07"/>
    <w:rsid w:val="00D4446B"/>
    <w:rsid w:val="00D566A2"/>
    <w:rsid w:val="00D65EC6"/>
    <w:rsid w:val="00D75DE8"/>
    <w:rsid w:val="00D81FDF"/>
    <w:rsid w:val="00D9443C"/>
    <w:rsid w:val="00DA647F"/>
    <w:rsid w:val="00DB4F5B"/>
    <w:rsid w:val="00DB7DCB"/>
    <w:rsid w:val="00DC723E"/>
    <w:rsid w:val="00DD1EA4"/>
    <w:rsid w:val="00DE4649"/>
    <w:rsid w:val="00E145FD"/>
    <w:rsid w:val="00E22CE7"/>
    <w:rsid w:val="00E272A2"/>
    <w:rsid w:val="00E33600"/>
    <w:rsid w:val="00E64D7B"/>
    <w:rsid w:val="00E75BDA"/>
    <w:rsid w:val="00E91BDB"/>
    <w:rsid w:val="00E97F28"/>
    <w:rsid w:val="00EB450A"/>
    <w:rsid w:val="00ED143E"/>
    <w:rsid w:val="00ED2BF8"/>
    <w:rsid w:val="00EF3AAF"/>
    <w:rsid w:val="00EF3D32"/>
    <w:rsid w:val="00F00614"/>
    <w:rsid w:val="00F12475"/>
    <w:rsid w:val="00F25E31"/>
    <w:rsid w:val="00F622A3"/>
    <w:rsid w:val="00F6262E"/>
    <w:rsid w:val="00F772F1"/>
    <w:rsid w:val="00F96301"/>
    <w:rsid w:val="00FC07F6"/>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25156832"/>
  <w15:docId w15:val="{1101924C-91A4-477D-99DF-8B9EECF8D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077C3"/>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077C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customStyle="1" w:styleId="UnresolvedMention1">
    <w:name w:val="Unresolved Mention1"/>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PlainText">
    <w:name w:val="Plain Text"/>
    <w:basedOn w:val="Normal"/>
    <w:link w:val="PlainTextChar"/>
    <w:uiPriority w:val="99"/>
    <w:unhideWhenUsed/>
    <w:rsid w:val="00895AE1"/>
    <w:pPr>
      <w:spacing w:after="0" w:line="240" w:lineRule="auto"/>
    </w:pPr>
    <w:rPr>
      <w:rFonts w:ascii="Calibri" w:hAnsi="Calibri"/>
      <w:kern w:val="2"/>
      <w:szCs w:val="21"/>
      <w14:ligatures w14:val="standardContextual"/>
    </w:rPr>
  </w:style>
  <w:style w:type="character" w:customStyle="1" w:styleId="PlainTextChar">
    <w:name w:val="Plain Text Char"/>
    <w:basedOn w:val="DefaultParagraphFont"/>
    <w:link w:val="PlainText"/>
    <w:uiPriority w:val="99"/>
    <w:rsid w:val="00895AE1"/>
    <w:rPr>
      <w:rFonts w:ascii="Calibri" w:hAnsi="Calibri"/>
      <w:kern w:val="2"/>
      <w:szCs w:val="21"/>
      <w14:ligatures w14:val="standardContextual"/>
    </w:rPr>
  </w:style>
  <w:style w:type="paragraph" w:styleId="Header">
    <w:name w:val="header"/>
    <w:basedOn w:val="Normal"/>
    <w:link w:val="HeaderChar"/>
    <w:uiPriority w:val="99"/>
    <w:unhideWhenUsed/>
    <w:rsid w:val="00895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AE1"/>
  </w:style>
  <w:style w:type="paragraph" w:styleId="NormalWeb">
    <w:name w:val="Normal (Web)"/>
    <w:basedOn w:val="Normal"/>
    <w:uiPriority w:val="99"/>
    <w:unhideWhenUsed/>
    <w:rsid w:val="001C37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84FF5"/>
    <w:rPr>
      <w:color w:val="954F72" w:themeColor="followedHyperlink"/>
      <w:u w:val="single"/>
    </w:rPr>
  </w:style>
  <w:style w:type="character" w:customStyle="1" w:styleId="Heading1Char">
    <w:name w:val="Heading 1 Char"/>
    <w:basedOn w:val="DefaultParagraphFont"/>
    <w:link w:val="Heading1"/>
    <w:uiPriority w:val="99"/>
    <w:rsid w:val="00B077C3"/>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077C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077C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077C3"/>
    <w:rPr>
      <w:rFonts w:ascii="Times New Roman" w:eastAsia="Times New Roman" w:hAnsi="Times New Roman" w:cs="Times New Roman"/>
      <w:b/>
      <w:bCs/>
    </w:rPr>
  </w:style>
  <w:style w:type="paragraph" w:customStyle="1" w:styleId="deannah1">
    <w:name w:val="deannah1"/>
    <w:basedOn w:val="Normal"/>
    <w:uiPriority w:val="99"/>
    <w:rsid w:val="00B077C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077C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077C3"/>
    <w:rPr>
      <w:rFonts w:ascii="Tahoma" w:eastAsia="Times New Roman" w:hAnsi="Tahoma" w:cs="Tahoma"/>
      <w:sz w:val="16"/>
      <w:szCs w:val="16"/>
    </w:rPr>
  </w:style>
  <w:style w:type="table" w:styleId="TableGrid">
    <w:name w:val="Table Grid"/>
    <w:basedOn w:val="TableNormal"/>
    <w:rsid w:val="00B077C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B077C3"/>
    <w:rPr>
      <w:color w:val="535353"/>
      <w:u w:val="single"/>
      <w:effect w:val="none"/>
    </w:rPr>
  </w:style>
  <w:style w:type="paragraph" w:customStyle="1" w:styleId="NormalWeb1">
    <w:name w:val="Normal (Web)1"/>
    <w:basedOn w:val="Normal"/>
    <w:uiPriority w:val="99"/>
    <w:rsid w:val="00B077C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077C3"/>
  </w:style>
  <w:style w:type="character" w:styleId="CommentReference">
    <w:name w:val="annotation reference"/>
    <w:uiPriority w:val="99"/>
    <w:semiHidden/>
    <w:unhideWhenUsed/>
    <w:rsid w:val="00B077C3"/>
    <w:rPr>
      <w:sz w:val="16"/>
      <w:szCs w:val="16"/>
    </w:rPr>
  </w:style>
  <w:style w:type="paragraph" w:styleId="CommentText">
    <w:name w:val="annotation text"/>
    <w:basedOn w:val="Normal"/>
    <w:link w:val="CommentTextChar"/>
    <w:uiPriority w:val="99"/>
    <w:semiHidden/>
    <w:unhideWhenUsed/>
    <w:rsid w:val="00B077C3"/>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077C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077C3"/>
    <w:rPr>
      <w:b/>
      <w:bCs/>
    </w:rPr>
  </w:style>
  <w:style w:type="character" w:customStyle="1" w:styleId="CommentSubjectChar">
    <w:name w:val="Comment Subject Char"/>
    <w:basedOn w:val="CommentTextChar"/>
    <w:link w:val="CommentSubject"/>
    <w:uiPriority w:val="99"/>
    <w:semiHidden/>
    <w:rsid w:val="00B077C3"/>
    <w:rPr>
      <w:rFonts w:ascii="Times New Roman" w:eastAsia="Times New Roman" w:hAnsi="Times New Roman" w:cs="Times New Roman"/>
      <w:b/>
      <w:bCs/>
      <w:sz w:val="20"/>
      <w:szCs w:val="20"/>
    </w:rPr>
  </w:style>
  <w:style w:type="character" w:styleId="Strong">
    <w:name w:val="Strong"/>
    <w:uiPriority w:val="22"/>
    <w:qFormat/>
    <w:rsid w:val="00B077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8553">
      <w:bodyDiv w:val="1"/>
      <w:marLeft w:val="0"/>
      <w:marRight w:val="0"/>
      <w:marTop w:val="0"/>
      <w:marBottom w:val="0"/>
      <w:divBdr>
        <w:top w:val="none" w:sz="0" w:space="0" w:color="auto"/>
        <w:left w:val="none" w:sz="0" w:space="0" w:color="auto"/>
        <w:bottom w:val="none" w:sz="0" w:space="0" w:color="auto"/>
        <w:right w:val="none" w:sz="0" w:space="0" w:color="auto"/>
      </w:divBdr>
    </w:div>
    <w:div w:id="202526405">
      <w:bodyDiv w:val="1"/>
      <w:marLeft w:val="0"/>
      <w:marRight w:val="0"/>
      <w:marTop w:val="0"/>
      <w:marBottom w:val="0"/>
      <w:divBdr>
        <w:top w:val="none" w:sz="0" w:space="0" w:color="auto"/>
        <w:left w:val="none" w:sz="0" w:space="0" w:color="auto"/>
        <w:bottom w:val="none" w:sz="0" w:space="0" w:color="auto"/>
        <w:right w:val="none" w:sz="0" w:space="0" w:color="auto"/>
      </w:divBdr>
      <w:divsChild>
        <w:div w:id="181096097">
          <w:marLeft w:val="0"/>
          <w:marRight w:val="0"/>
          <w:marTop w:val="0"/>
          <w:marBottom w:val="0"/>
          <w:divBdr>
            <w:top w:val="none" w:sz="0" w:space="0" w:color="auto"/>
            <w:left w:val="none" w:sz="0" w:space="0" w:color="auto"/>
            <w:bottom w:val="none" w:sz="0" w:space="0" w:color="auto"/>
            <w:right w:val="none" w:sz="0" w:space="0" w:color="auto"/>
          </w:divBdr>
        </w:div>
      </w:divsChild>
    </w:div>
    <w:div w:id="336736337">
      <w:bodyDiv w:val="1"/>
      <w:marLeft w:val="0"/>
      <w:marRight w:val="0"/>
      <w:marTop w:val="0"/>
      <w:marBottom w:val="0"/>
      <w:divBdr>
        <w:top w:val="none" w:sz="0" w:space="0" w:color="auto"/>
        <w:left w:val="none" w:sz="0" w:space="0" w:color="auto"/>
        <w:bottom w:val="none" w:sz="0" w:space="0" w:color="auto"/>
        <w:right w:val="none" w:sz="0" w:space="0" w:color="auto"/>
      </w:divBdr>
      <w:divsChild>
        <w:div w:id="806046641">
          <w:marLeft w:val="0"/>
          <w:marRight w:val="0"/>
          <w:marTop w:val="0"/>
          <w:marBottom w:val="0"/>
          <w:divBdr>
            <w:top w:val="none" w:sz="0" w:space="0" w:color="auto"/>
            <w:left w:val="none" w:sz="0" w:space="0" w:color="auto"/>
            <w:bottom w:val="none" w:sz="0" w:space="0" w:color="auto"/>
            <w:right w:val="none" w:sz="0" w:space="0" w:color="auto"/>
          </w:divBdr>
          <w:divsChild>
            <w:div w:id="454760748">
              <w:marLeft w:val="0"/>
              <w:marRight w:val="0"/>
              <w:marTop w:val="0"/>
              <w:marBottom w:val="0"/>
              <w:divBdr>
                <w:top w:val="none" w:sz="0" w:space="0" w:color="auto"/>
                <w:left w:val="none" w:sz="0" w:space="0" w:color="auto"/>
                <w:bottom w:val="none" w:sz="0" w:space="0" w:color="auto"/>
                <w:right w:val="none" w:sz="0" w:space="0" w:color="auto"/>
              </w:divBdr>
              <w:divsChild>
                <w:div w:id="1255556031">
                  <w:marLeft w:val="0"/>
                  <w:marRight w:val="0"/>
                  <w:marTop w:val="0"/>
                  <w:marBottom w:val="0"/>
                  <w:divBdr>
                    <w:top w:val="none" w:sz="0" w:space="0" w:color="auto"/>
                    <w:left w:val="none" w:sz="0" w:space="0" w:color="auto"/>
                    <w:bottom w:val="none" w:sz="0" w:space="0" w:color="auto"/>
                    <w:right w:val="none" w:sz="0" w:space="0" w:color="auto"/>
                  </w:divBdr>
                </w:div>
                <w:div w:id="644315715">
                  <w:marLeft w:val="0"/>
                  <w:marRight w:val="0"/>
                  <w:marTop w:val="0"/>
                  <w:marBottom w:val="0"/>
                  <w:divBdr>
                    <w:top w:val="none" w:sz="0" w:space="0" w:color="auto"/>
                    <w:left w:val="none" w:sz="0" w:space="0" w:color="auto"/>
                    <w:bottom w:val="none" w:sz="0" w:space="0" w:color="auto"/>
                    <w:right w:val="none" w:sz="0" w:space="0" w:color="auto"/>
                  </w:divBdr>
                  <w:divsChild>
                    <w:div w:id="1236234382">
                      <w:marLeft w:val="0"/>
                      <w:marRight w:val="0"/>
                      <w:marTop w:val="0"/>
                      <w:marBottom w:val="0"/>
                      <w:divBdr>
                        <w:top w:val="none" w:sz="0" w:space="0" w:color="auto"/>
                        <w:left w:val="none" w:sz="0" w:space="0" w:color="auto"/>
                        <w:bottom w:val="none" w:sz="0" w:space="0" w:color="auto"/>
                        <w:right w:val="none" w:sz="0" w:space="0" w:color="auto"/>
                      </w:divBdr>
                      <w:divsChild>
                        <w:div w:id="1598905222">
                          <w:marLeft w:val="0"/>
                          <w:marRight w:val="0"/>
                          <w:marTop w:val="0"/>
                          <w:marBottom w:val="0"/>
                          <w:divBdr>
                            <w:top w:val="none" w:sz="0" w:space="0" w:color="auto"/>
                            <w:left w:val="none" w:sz="0" w:space="0" w:color="auto"/>
                            <w:bottom w:val="none" w:sz="0" w:space="0" w:color="auto"/>
                            <w:right w:val="none" w:sz="0" w:space="0" w:color="auto"/>
                          </w:divBdr>
                          <w:divsChild>
                            <w:div w:id="15587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06592">
          <w:marLeft w:val="0"/>
          <w:marRight w:val="0"/>
          <w:marTop w:val="0"/>
          <w:marBottom w:val="0"/>
          <w:divBdr>
            <w:top w:val="none" w:sz="0" w:space="0" w:color="auto"/>
            <w:left w:val="none" w:sz="0" w:space="0" w:color="auto"/>
            <w:bottom w:val="none" w:sz="0" w:space="0" w:color="auto"/>
            <w:right w:val="none" w:sz="0" w:space="0" w:color="auto"/>
          </w:divBdr>
          <w:divsChild>
            <w:div w:id="913469394">
              <w:marLeft w:val="0"/>
              <w:marRight w:val="0"/>
              <w:marTop w:val="0"/>
              <w:marBottom w:val="0"/>
              <w:divBdr>
                <w:top w:val="none" w:sz="0" w:space="0" w:color="auto"/>
                <w:left w:val="none" w:sz="0" w:space="0" w:color="auto"/>
                <w:bottom w:val="none" w:sz="0" w:space="0" w:color="auto"/>
                <w:right w:val="none" w:sz="0" w:space="0" w:color="auto"/>
              </w:divBdr>
              <w:divsChild>
                <w:div w:id="168231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965207">
      <w:bodyDiv w:val="1"/>
      <w:marLeft w:val="0"/>
      <w:marRight w:val="0"/>
      <w:marTop w:val="0"/>
      <w:marBottom w:val="0"/>
      <w:divBdr>
        <w:top w:val="none" w:sz="0" w:space="0" w:color="auto"/>
        <w:left w:val="none" w:sz="0" w:space="0" w:color="auto"/>
        <w:bottom w:val="none" w:sz="0" w:space="0" w:color="auto"/>
        <w:right w:val="none" w:sz="0" w:space="0" w:color="auto"/>
      </w:divBdr>
    </w:div>
    <w:div w:id="764879779">
      <w:bodyDiv w:val="1"/>
      <w:marLeft w:val="0"/>
      <w:marRight w:val="0"/>
      <w:marTop w:val="0"/>
      <w:marBottom w:val="0"/>
      <w:divBdr>
        <w:top w:val="none" w:sz="0" w:space="0" w:color="auto"/>
        <w:left w:val="none" w:sz="0" w:space="0" w:color="auto"/>
        <w:bottom w:val="none" w:sz="0" w:space="0" w:color="auto"/>
        <w:right w:val="none" w:sz="0" w:space="0" w:color="auto"/>
      </w:divBdr>
    </w:div>
    <w:div w:id="1659966498">
      <w:bodyDiv w:val="1"/>
      <w:marLeft w:val="0"/>
      <w:marRight w:val="0"/>
      <w:marTop w:val="0"/>
      <w:marBottom w:val="0"/>
      <w:divBdr>
        <w:top w:val="none" w:sz="0" w:space="0" w:color="auto"/>
        <w:left w:val="none" w:sz="0" w:space="0" w:color="auto"/>
        <w:bottom w:val="none" w:sz="0" w:space="0" w:color="auto"/>
        <w:right w:val="none" w:sz="0" w:space="0" w:color="auto"/>
      </w:divBdr>
      <w:divsChild>
        <w:div w:id="908854915">
          <w:marLeft w:val="0"/>
          <w:marRight w:val="0"/>
          <w:marTop w:val="0"/>
          <w:marBottom w:val="0"/>
          <w:divBdr>
            <w:top w:val="none" w:sz="0" w:space="0" w:color="auto"/>
            <w:left w:val="none" w:sz="0" w:space="0" w:color="auto"/>
            <w:bottom w:val="none" w:sz="0" w:space="0" w:color="auto"/>
            <w:right w:val="none" w:sz="0" w:space="0" w:color="auto"/>
          </w:divBdr>
        </w:div>
      </w:divsChild>
    </w:div>
    <w:div w:id="1697459754">
      <w:bodyDiv w:val="1"/>
      <w:marLeft w:val="0"/>
      <w:marRight w:val="0"/>
      <w:marTop w:val="0"/>
      <w:marBottom w:val="0"/>
      <w:divBdr>
        <w:top w:val="none" w:sz="0" w:space="0" w:color="auto"/>
        <w:left w:val="none" w:sz="0" w:space="0" w:color="auto"/>
        <w:bottom w:val="none" w:sz="0" w:space="0" w:color="auto"/>
        <w:right w:val="none" w:sz="0" w:space="0" w:color="auto"/>
      </w:divBdr>
    </w:div>
    <w:div w:id="1811821951">
      <w:bodyDiv w:val="1"/>
      <w:marLeft w:val="0"/>
      <w:marRight w:val="0"/>
      <w:marTop w:val="0"/>
      <w:marBottom w:val="0"/>
      <w:divBdr>
        <w:top w:val="none" w:sz="0" w:space="0" w:color="auto"/>
        <w:left w:val="none" w:sz="0" w:space="0" w:color="auto"/>
        <w:bottom w:val="none" w:sz="0" w:space="0" w:color="auto"/>
        <w:right w:val="none" w:sz="0" w:space="0" w:color="auto"/>
      </w:divBdr>
      <w:divsChild>
        <w:div w:id="1291545587">
          <w:marLeft w:val="0"/>
          <w:marRight w:val="0"/>
          <w:marTop w:val="0"/>
          <w:marBottom w:val="0"/>
          <w:divBdr>
            <w:top w:val="none" w:sz="0" w:space="0" w:color="auto"/>
            <w:left w:val="none" w:sz="0" w:space="0" w:color="auto"/>
            <w:bottom w:val="none" w:sz="0" w:space="0" w:color="auto"/>
            <w:right w:val="none" w:sz="0" w:space="0" w:color="auto"/>
          </w:divBdr>
        </w:div>
      </w:divsChild>
    </w:div>
    <w:div w:id="1956865534">
      <w:bodyDiv w:val="1"/>
      <w:marLeft w:val="0"/>
      <w:marRight w:val="0"/>
      <w:marTop w:val="0"/>
      <w:marBottom w:val="0"/>
      <w:divBdr>
        <w:top w:val="none" w:sz="0" w:space="0" w:color="auto"/>
        <w:left w:val="none" w:sz="0" w:space="0" w:color="auto"/>
        <w:bottom w:val="none" w:sz="0" w:space="0" w:color="auto"/>
        <w:right w:val="none" w:sz="0" w:space="0" w:color="auto"/>
      </w:divBdr>
      <w:divsChild>
        <w:div w:id="250968309">
          <w:marLeft w:val="0"/>
          <w:marRight w:val="0"/>
          <w:marTop w:val="0"/>
          <w:marBottom w:val="0"/>
          <w:divBdr>
            <w:top w:val="none" w:sz="0" w:space="0" w:color="auto"/>
            <w:left w:val="none" w:sz="0" w:space="0" w:color="auto"/>
            <w:bottom w:val="none" w:sz="0" w:space="0" w:color="auto"/>
            <w:right w:val="none" w:sz="0" w:space="0" w:color="auto"/>
          </w:divBdr>
        </w:div>
      </w:divsChild>
    </w:div>
    <w:div w:id="20590885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image" Target="media/image1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uwtsd.ac.uk/research/research-ethics/"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mailto:2031236@student.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hyperlink" Target="mailto:pgresearch@uwtsd.ac.uk"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mailto:pgresearch@uwtsd.ac.uk" TargetMode="External"/><Relationship Id="rId36" Type="http://schemas.openxmlformats.org/officeDocument/2006/relationships/hyperlink" Target="https://mytsd.uwtsd.ac.uk"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mytsd.uwtsd.ac.uk" TargetMode="External"/><Relationship Id="rId30" Type="http://schemas.openxmlformats.org/officeDocument/2006/relationships/hyperlink" Target="file:///C:/Users/c.lohmann-hancock/AppData/Local/Microsoft/Windows/INetCache/REICoP-17-20-v3-Final.pdf" TargetMode="External"/><Relationship Id="rId35" Type="http://schemas.openxmlformats.org/officeDocument/2006/relationships/oleObject" Target="embeddings/oleObject1.bin"/><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63B0D90270ED4CA32488AD9E12FB98" ma:contentTypeVersion="13" ma:contentTypeDescription="Create a new document." ma:contentTypeScope="" ma:versionID="2a11949a78950ffcf6c405f6cdeb3f97">
  <xsd:schema xmlns:xsd="http://www.w3.org/2001/XMLSchema" xmlns:xs="http://www.w3.org/2001/XMLSchema" xmlns:p="http://schemas.microsoft.com/office/2006/metadata/properties" xmlns:ns3="d88b17f1-e7f5-44d9-9e37-34fbb5248855" xmlns:ns4="f80071c0-bf6b-448c-bdfe-8850f57438b3" targetNamespace="http://schemas.microsoft.com/office/2006/metadata/properties" ma:root="true" ma:fieldsID="b2600751f9c30620273c1608ef4c438e" ns3:_="" ns4:_="">
    <xsd:import namespace="d88b17f1-e7f5-44d9-9e37-34fbb5248855"/>
    <xsd:import namespace="f80071c0-bf6b-448c-bdfe-8850f57438b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8b17f1-e7f5-44d9-9e37-34fbb52488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80071c0-bf6b-448c-bdfe-8850f57438b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8b17f1-e7f5-44d9-9e37-34fbb52488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00CB55-808D-4F03-9201-2F88728B64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8b17f1-e7f5-44d9-9e37-34fbb5248855"/>
    <ds:schemaRef ds:uri="f80071c0-bf6b-448c-bdfe-8850f57438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E446E8-CB02-4D95-B702-C7D915CDB2ED}">
  <ds:schemaRefs>
    <ds:schemaRef ds:uri="http://schemas.microsoft.com/office/2006/metadata/properties"/>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d88b17f1-e7f5-44d9-9e37-34fbb5248855"/>
    <ds:schemaRef ds:uri="http://purl.org/dc/dcmitype/"/>
    <ds:schemaRef ds:uri="f80071c0-bf6b-448c-bdfe-8850f57438b3"/>
    <ds:schemaRef ds:uri="http://purl.org/dc/elements/1.1/"/>
    <ds:schemaRef ds:uri="http://www.w3.org/XML/1998/namespace"/>
  </ds:schemaRefs>
</ds:datastoreItem>
</file>

<file path=customXml/itemProps3.xml><?xml version="1.0" encoding="utf-8"?>
<ds:datastoreItem xmlns:ds="http://schemas.openxmlformats.org/officeDocument/2006/customXml" ds:itemID="{EB7ED9D8-230E-4F07-90EA-795EC0464393}">
  <ds:schemaRefs>
    <ds:schemaRef ds:uri="http://schemas.openxmlformats.org/officeDocument/2006/bibliography"/>
  </ds:schemaRefs>
</ds:datastoreItem>
</file>

<file path=customXml/itemProps4.xml><?xml version="1.0" encoding="utf-8"?>
<ds:datastoreItem xmlns:ds="http://schemas.openxmlformats.org/officeDocument/2006/customXml" ds:itemID="{481861FE-1E53-46DA-AF40-ECD92A88E5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14922</Words>
  <Characters>85056</Characters>
  <Application>Microsoft Office Word</Application>
  <DocSecurity>0</DocSecurity>
  <Lines>708</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Winston,George swp8007</cp:lastModifiedBy>
  <cp:revision>3</cp:revision>
  <dcterms:created xsi:type="dcterms:W3CDTF">2024-04-08T15:08:00Z</dcterms:created>
  <dcterms:modified xsi:type="dcterms:W3CDTF">2024-04-08T15:09:00Z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2024-02-27T16:34:32Z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ec7cfea5-bdf2-419b-98a0-4bc93d6c33ae</vt:lpwstr>
  </property>
  <property fmtid="{D5CDD505-2E9C-101B-9397-08002B2CF9AE}" pid="8" name="MSIP_Label_66cf8fe5-b7b7-4df7-b38d-1c61ac2f6639_ContentBits">
    <vt:lpwstr>0</vt:lpwstr>
  </property>
  <property fmtid="{D5CDD505-2E9C-101B-9397-08002B2CF9AE}" pid="9" name="GrammarlyDocumentId">
    <vt:lpwstr>d1de133ac2480559d99ba93cb1ad87a25302f9bc0f5c8140c0f72a1348349dd5</vt:lpwstr>
  </property>
  <property fmtid="{D5CDD505-2E9C-101B-9397-08002B2CF9AE}" pid="10" name="ContentTypeId">
    <vt:lpwstr>0x0101004863B0D90270ED4CA32488AD9E12FB98</vt:lpwstr>
  </property>
</Properties>
</file>