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xmlns:wp14="http://schemas.microsoft.com/office/word/2010/wordml" w:rsidR="00991DD5" w:rsidP="2303BADF" w:rsidRDefault="00991DD5" w14:paraId="4E68C1AD" wp14:textId="6C66C0D1" w14:noSpellErr="1">
      <w:pPr>
        <w:pStyle w:val="paragraph"/>
        <w:spacing w:line="480" w:lineRule="auto"/>
        <w:jc w:val="center"/>
        <w:textAlignment w:val="baseline"/>
        <w:rPr>
          <w:rStyle w:val="eop"/>
          <w:rFonts w:ascii="Calibri" w:hAnsi="Calibri" w:cs="Calibri"/>
          <w:sz w:val="24"/>
          <w:szCs w:val="24"/>
        </w:rPr>
      </w:pPr>
      <w:bookmarkStart w:name="_GoBack" w:id="0"/>
      <w:r w:rsidRPr="2303BADF" w:rsidR="2303BADF">
        <w:rPr>
          <w:rStyle w:val="TitleChar"/>
          <w:b w:val="1"/>
          <w:bCs w:val="1"/>
          <w:lang w:val="en"/>
        </w:rPr>
        <w:t>What is the impact of Sci fi &amp; fantasy blockbusters on Fashion Trends?</w:t>
      </w:r>
      <w:r w:rsidRPr="2303BADF" w:rsidR="2303BADF">
        <w:rPr>
          <w:rStyle w:val="TitleChar"/>
          <w:b w:val="1"/>
          <w:bCs w:val="1"/>
        </w:rPr>
        <w:t> </w:t>
      </w:r>
      <w:bookmarkEnd w:id="0"/>
    </w:p>
    <w:p xmlns:wp14="http://schemas.microsoft.com/office/word/2010/wordml" w:rsidR="00991DD5" w:rsidP="3007B9C0" w:rsidRDefault="00991DD5" w14:paraId="3335149E" wp14:textId="375192E9" w14:noSpellErr="1">
      <w:pPr>
        <w:pStyle w:val="Normal"/>
        <w:spacing w:line="480" w:lineRule="auto"/>
        <w:jc w:val="center"/>
        <w:textAlignment w:val="baseline"/>
      </w:pPr>
      <w:r w:rsidRPr="2303BADF" w:rsidR="2303BADF">
        <w:rPr>
          <w:sz w:val="28"/>
          <w:szCs w:val="28"/>
        </w:rPr>
        <w:t>Hannah Ashour</w:t>
      </w:r>
      <w:r>
        <w:br/>
      </w:r>
      <w:r>
        <w:br/>
      </w:r>
      <w:r w:rsidRPr="2303BADF" w:rsidR="2303BADF">
        <w:rPr>
          <w:sz w:val="28"/>
          <w:szCs w:val="28"/>
        </w:rPr>
        <w:t>BA Surface Pattern Design</w:t>
      </w:r>
      <w:r>
        <w:br/>
      </w:r>
      <w:r>
        <w:br/>
      </w:r>
      <w:r w:rsidRPr="2303BADF" w:rsidR="2303BADF">
        <w:rPr>
          <w:sz w:val="28"/>
          <w:szCs w:val="28"/>
        </w:rPr>
        <w:t>p148094</w:t>
      </w:r>
      <w:r>
        <w:br/>
      </w:r>
      <w:r>
        <w:br/>
      </w:r>
      <w:r w:rsidRPr="2303BADF" w:rsidR="2303BADF">
        <w:rPr>
          <w:sz w:val="28"/>
          <w:szCs w:val="28"/>
        </w:rPr>
        <w:t>December 2018</w:t>
      </w:r>
    </w:p>
    <w:p xmlns:wp14="http://schemas.microsoft.com/office/word/2010/wordml" w:rsidR="00991DD5" w:rsidP="3007B9C0" w:rsidRDefault="00991DD5" w14:paraId="651B71F9" wp14:textId="7BA58851">
      <w:pPr>
        <w:pStyle w:val="paragraph"/>
        <w:spacing w:line="480" w:lineRule="auto"/>
        <w:jc w:val="left"/>
        <w:textAlignment w:val="baseline"/>
        <w:rPr>
          <w:rStyle w:val="scxw61664499"/>
          <w:rFonts w:ascii="Calibri" w:hAnsi="Calibri" w:cs="Calibri"/>
          <w:sz w:val="24"/>
          <w:szCs w:val="24"/>
        </w:rPr>
      </w:pPr>
    </w:p>
    <w:p xmlns:wp14="http://schemas.microsoft.com/office/word/2010/wordml" w:rsidR="00991DD5" w:rsidP="3007B9C0" w:rsidRDefault="00991DD5" w14:paraId="289BAA92" wp14:textId="743746E6">
      <w:pPr>
        <w:pStyle w:val="paragraph"/>
        <w:spacing w:line="480" w:lineRule="auto"/>
        <w:jc w:val="left"/>
        <w:textAlignment w:val="baseline"/>
        <w:rPr>
          <w:rStyle w:val="scxw61664499"/>
          <w:rFonts w:ascii="Calibri" w:hAnsi="Calibri" w:cs="Calibri"/>
          <w:sz w:val="24"/>
          <w:szCs w:val="24"/>
        </w:rPr>
      </w:pPr>
    </w:p>
    <w:p xmlns:wp14="http://schemas.microsoft.com/office/word/2010/wordml" w:rsidR="00991DD5" w:rsidP="3007B9C0" w:rsidRDefault="00991DD5" w14:paraId="555E346B" wp14:textId="6E9DEC64">
      <w:pPr>
        <w:pStyle w:val="paragraph"/>
        <w:spacing w:line="480" w:lineRule="auto"/>
        <w:jc w:val="left"/>
        <w:textAlignment w:val="baseline"/>
        <w:rPr>
          <w:rStyle w:val="scxw61664499"/>
          <w:rFonts w:ascii="Calibri" w:hAnsi="Calibri" w:cs="Calibri"/>
          <w:sz w:val="24"/>
          <w:szCs w:val="24"/>
        </w:rPr>
      </w:pPr>
    </w:p>
    <w:p xmlns:wp14="http://schemas.microsoft.com/office/word/2010/wordml" w:rsidR="00991DD5" w:rsidP="3007B9C0" w:rsidRDefault="00991DD5" w14:paraId="068A9CC5" wp14:textId="44E5DE29">
      <w:pPr>
        <w:pStyle w:val="paragraph"/>
        <w:spacing w:line="480" w:lineRule="auto"/>
        <w:jc w:val="left"/>
        <w:textAlignment w:val="baseline"/>
        <w:rPr>
          <w:rStyle w:val="scxw61664499"/>
          <w:rFonts w:ascii="Calibri" w:hAnsi="Calibri" w:cs="Calibri"/>
          <w:sz w:val="24"/>
          <w:szCs w:val="24"/>
        </w:rPr>
      </w:pPr>
    </w:p>
    <w:p xmlns:wp14="http://schemas.microsoft.com/office/word/2010/wordml" w:rsidR="00991DD5" w:rsidP="3007B9C0" w:rsidRDefault="00991DD5" w14:paraId="3D903D0F" wp14:textId="2B4E3CA9">
      <w:pPr>
        <w:pStyle w:val="paragraph"/>
        <w:spacing w:line="480" w:lineRule="auto"/>
        <w:jc w:val="left"/>
        <w:textAlignment w:val="baseline"/>
        <w:rPr>
          <w:rStyle w:val="scxw61664499"/>
          <w:rFonts w:ascii="Calibri" w:hAnsi="Calibri" w:cs="Calibri"/>
          <w:sz w:val="24"/>
          <w:szCs w:val="24"/>
        </w:rPr>
      </w:pPr>
    </w:p>
    <w:p xmlns:wp14="http://schemas.microsoft.com/office/word/2010/wordml" w:rsidR="00991DD5" w:rsidP="3007B9C0" w:rsidRDefault="00991DD5" w14:paraId="4DC4EA44" wp14:textId="556D335D">
      <w:pPr>
        <w:pStyle w:val="paragraph"/>
        <w:spacing w:line="480" w:lineRule="auto"/>
        <w:jc w:val="left"/>
        <w:textAlignment w:val="baseline"/>
        <w:rPr>
          <w:rStyle w:val="scxw61664499"/>
          <w:rFonts w:ascii="Calibri" w:hAnsi="Calibri" w:cs="Calibri"/>
          <w:sz w:val="24"/>
          <w:szCs w:val="24"/>
        </w:rPr>
      </w:pPr>
    </w:p>
    <w:p xmlns:wp14="http://schemas.microsoft.com/office/word/2010/wordml" w:rsidR="00991DD5" w:rsidP="3007B9C0" w:rsidRDefault="00991DD5" w14:paraId="5AD1B8BE" wp14:textId="7FCF9996">
      <w:pPr>
        <w:pStyle w:val="paragraph"/>
        <w:spacing w:line="480" w:lineRule="auto"/>
        <w:jc w:val="left"/>
        <w:textAlignment w:val="baseline"/>
        <w:rPr>
          <w:rStyle w:val="scxw61664499"/>
          <w:rFonts w:ascii="Calibri" w:hAnsi="Calibri" w:cs="Calibri"/>
          <w:sz w:val="24"/>
          <w:szCs w:val="24"/>
        </w:rPr>
      </w:pPr>
    </w:p>
    <w:p xmlns:wp14="http://schemas.microsoft.com/office/word/2010/wordml" w:rsidR="00991DD5" w:rsidP="3007B9C0" w:rsidRDefault="00991DD5" w14:paraId="31D38768" wp14:textId="6367692F">
      <w:pPr>
        <w:pStyle w:val="paragraph"/>
        <w:spacing w:line="480" w:lineRule="auto"/>
        <w:jc w:val="left"/>
        <w:textAlignment w:val="baseline"/>
        <w:rPr>
          <w:rStyle w:val="scxw61664499"/>
          <w:rFonts w:ascii="Calibri" w:hAnsi="Calibri" w:cs="Calibri"/>
          <w:sz w:val="24"/>
          <w:szCs w:val="24"/>
        </w:rPr>
      </w:pPr>
    </w:p>
    <w:p xmlns:wp14="http://schemas.microsoft.com/office/word/2010/wordml" w:rsidR="00991DD5" w:rsidP="3007B9C0" w:rsidRDefault="00991DD5" w14:paraId="6F126ADE" wp14:textId="217518EA">
      <w:pPr>
        <w:pStyle w:val="paragraph"/>
        <w:spacing w:line="480" w:lineRule="auto"/>
        <w:jc w:val="left"/>
        <w:textAlignment w:val="baseline"/>
        <w:rPr>
          <w:rStyle w:val="scxw61664499"/>
          <w:rFonts w:ascii="Calibri" w:hAnsi="Calibri" w:cs="Calibri"/>
          <w:sz w:val="24"/>
          <w:szCs w:val="24"/>
        </w:rPr>
      </w:pPr>
    </w:p>
    <w:p xmlns:wp14="http://schemas.microsoft.com/office/word/2010/wordml" w:rsidR="00991DD5" w:rsidP="3007B9C0" w:rsidRDefault="00991DD5" w14:paraId="249CD45F" wp14:textId="685AFA04">
      <w:pPr>
        <w:pStyle w:val="paragraph"/>
        <w:spacing w:line="480" w:lineRule="auto"/>
        <w:jc w:val="left"/>
        <w:textAlignment w:val="baseline"/>
        <w:rPr>
          <w:rStyle w:val="scxw61664499"/>
          <w:rFonts w:ascii="Calibri" w:hAnsi="Calibri" w:cs="Calibri"/>
          <w:sz w:val="24"/>
          <w:szCs w:val="24"/>
        </w:rPr>
      </w:pPr>
    </w:p>
    <w:p xmlns:wp14="http://schemas.microsoft.com/office/word/2010/wordml" w:rsidR="00991DD5" w:rsidP="3007B9C0" w:rsidRDefault="00991DD5" w14:paraId="49830644" wp14:textId="0008B4DB">
      <w:pPr>
        <w:pStyle w:val="paragraph"/>
        <w:spacing w:line="480" w:lineRule="auto"/>
        <w:jc w:val="left"/>
        <w:textAlignment w:val="baseline"/>
        <w:rPr>
          <w:rStyle w:val="scxw61664499"/>
          <w:rFonts w:ascii="Calibri" w:hAnsi="Calibri" w:cs="Calibri"/>
          <w:sz w:val="24"/>
          <w:szCs w:val="24"/>
        </w:rPr>
      </w:pPr>
    </w:p>
    <w:p xmlns:wp14="http://schemas.microsoft.com/office/word/2010/wordml" w:rsidR="00991DD5" w:rsidP="3007B9C0" w:rsidRDefault="00991DD5" w14:paraId="375AA0D6" wp14:textId="6B1A6C3F">
      <w:pPr>
        <w:pStyle w:val="paragraph"/>
        <w:spacing w:line="480" w:lineRule="auto"/>
        <w:jc w:val="left"/>
        <w:textAlignment w:val="baseline"/>
        <w:rPr>
          <w:rStyle w:val="scxw61664499"/>
          <w:rFonts w:ascii="Calibri" w:hAnsi="Calibri" w:cs="Calibri"/>
          <w:sz w:val="24"/>
          <w:szCs w:val="24"/>
        </w:rPr>
      </w:pPr>
    </w:p>
    <w:p xmlns:wp14="http://schemas.microsoft.com/office/word/2010/wordml" w:rsidR="00991DD5" w:rsidP="3007B9C0" w:rsidRDefault="00991DD5" w14:paraId="1DA4A014" wp14:textId="549B03EF">
      <w:pPr>
        <w:pStyle w:val="paragraph"/>
        <w:spacing w:line="480" w:lineRule="auto"/>
        <w:jc w:val="left"/>
        <w:textAlignment w:val="baseline"/>
        <w:rPr>
          <w:rStyle w:val="scxw61664499"/>
          <w:rFonts w:ascii="Calibri" w:hAnsi="Calibri" w:cs="Calibri"/>
          <w:sz w:val="24"/>
          <w:szCs w:val="24"/>
        </w:rPr>
      </w:pPr>
    </w:p>
    <w:p xmlns:wp14="http://schemas.microsoft.com/office/word/2010/wordml" w:rsidR="00991DD5" w:rsidP="3007B9C0" w:rsidRDefault="00991DD5" w14:paraId="7FBFD987" wp14:textId="6CC873BD">
      <w:pPr>
        <w:pStyle w:val="paragraph"/>
        <w:spacing w:line="480" w:lineRule="auto"/>
        <w:jc w:val="left"/>
        <w:textAlignment w:val="baseline"/>
        <w:rPr>
          <w:rStyle w:val="scxw61664499"/>
          <w:rFonts w:ascii="Calibri" w:hAnsi="Calibri" w:cs="Calibri"/>
          <w:sz w:val="24"/>
          <w:szCs w:val="24"/>
        </w:rPr>
      </w:pPr>
    </w:p>
    <w:p xmlns:wp14="http://schemas.microsoft.com/office/word/2010/wordml" w:rsidR="00991DD5" w:rsidP="2303BADF" w:rsidRDefault="00991DD5" w14:paraId="695DBDCF" w14:noSpellErr="1" wp14:textId="03883170">
      <w:pPr>
        <w:pStyle w:val="paragraph"/>
        <w:spacing w:line="480" w:lineRule="auto"/>
        <w:ind w:left="720"/>
        <w:jc w:val="left"/>
        <w:textAlignment w:val="baseline"/>
        <w:rPr>
          <w:rStyle w:val="Strong"/>
          <w:rFonts w:ascii="Calibri" w:hAnsi="Calibri" w:eastAsia="Calibri" w:cs="Calibri" w:asciiTheme="minorAscii" w:hAnsiTheme="minorAscii" w:eastAsiaTheme="minorAscii" w:cstheme="minorAscii"/>
          <w:b w:val="1"/>
          <w:bCs w:val="1"/>
          <w:sz w:val="36"/>
          <w:szCs w:val="36"/>
        </w:rPr>
      </w:pPr>
      <w:r w:rsidRPr="2303BADF" w:rsidR="2303BADF">
        <w:rPr>
          <w:rStyle w:val="Strong"/>
          <w:rFonts w:ascii="Calibri" w:hAnsi="Calibri" w:eastAsia="Calibri" w:cs="Calibri" w:asciiTheme="minorAscii" w:hAnsiTheme="minorAscii" w:eastAsiaTheme="minorAscii" w:cstheme="minorAscii"/>
          <w:sz w:val="44"/>
          <w:szCs w:val="44"/>
        </w:rPr>
        <w:t>Contents</w:t>
      </w:r>
      <w:r>
        <w:br/>
      </w:r>
      <w:r w:rsidRPr="2303BADF" w:rsidR="2303BADF">
        <w:rPr>
          <w:rStyle w:val="Strong"/>
          <w:rFonts w:ascii="Calibri" w:hAnsi="Calibri" w:eastAsia="Calibri" w:cs="Calibri" w:asciiTheme="minorAscii" w:hAnsiTheme="minorAscii" w:eastAsiaTheme="minorAscii" w:cstheme="minorAscii"/>
          <w:b w:val="0"/>
          <w:bCs w:val="0"/>
          <w:sz w:val="36"/>
          <w:szCs w:val="36"/>
        </w:rPr>
        <w:t>Title Page</w:t>
      </w:r>
      <w:r w:rsidRPr="2303BADF" w:rsidR="2303BADF">
        <w:rPr>
          <w:rStyle w:val="Strong"/>
          <w:rFonts w:ascii="Calibri" w:hAnsi="Calibri" w:eastAsia="Calibri" w:cs="Calibri" w:asciiTheme="minorAscii" w:hAnsiTheme="minorAscii" w:eastAsiaTheme="minorAscii" w:cstheme="minorAscii"/>
          <w:b w:val="0"/>
          <w:bCs w:val="0"/>
          <w:sz w:val="36"/>
          <w:szCs w:val="36"/>
        </w:rPr>
        <w:t xml:space="preserve"> </w:t>
      </w:r>
      <w:r w:rsidRPr="2303BADF" w:rsidR="2303BADF">
        <w:rPr>
          <w:rStyle w:val="Strong"/>
          <w:rFonts w:ascii="Calibri" w:hAnsi="Calibri" w:eastAsia="Calibri" w:cs="Calibri" w:asciiTheme="minorAscii" w:hAnsiTheme="minorAscii" w:eastAsiaTheme="minorAscii" w:cstheme="minorAscii"/>
          <w:b w:val="1"/>
          <w:bCs w:val="1"/>
          <w:sz w:val="36"/>
          <w:szCs w:val="36"/>
        </w:rPr>
        <w:t>1</w:t>
      </w:r>
      <w:r>
        <w:br/>
      </w:r>
      <w:r w:rsidRPr="2303BADF" w:rsidR="2303BADF">
        <w:rPr>
          <w:rStyle w:val="Strong"/>
          <w:rFonts w:ascii="Calibri" w:hAnsi="Calibri" w:eastAsia="Calibri" w:cs="Calibri" w:asciiTheme="minorAscii" w:hAnsiTheme="minorAscii" w:eastAsiaTheme="minorAscii" w:cstheme="minorAscii"/>
          <w:b w:val="0"/>
          <w:bCs w:val="0"/>
          <w:sz w:val="36"/>
          <w:szCs w:val="36"/>
        </w:rPr>
        <w:t>Contents Page</w:t>
      </w:r>
      <w:r w:rsidRPr="2303BADF" w:rsidR="2303BADF">
        <w:rPr>
          <w:rStyle w:val="Strong"/>
          <w:rFonts w:ascii="Calibri" w:hAnsi="Calibri" w:eastAsia="Calibri" w:cs="Calibri" w:asciiTheme="minorAscii" w:hAnsiTheme="minorAscii" w:eastAsiaTheme="minorAscii" w:cstheme="minorAscii"/>
          <w:b w:val="0"/>
          <w:bCs w:val="0"/>
          <w:sz w:val="36"/>
          <w:szCs w:val="36"/>
        </w:rPr>
        <w:t xml:space="preserve"> </w:t>
      </w:r>
      <w:r w:rsidRPr="2303BADF" w:rsidR="2303BADF">
        <w:rPr>
          <w:rStyle w:val="Strong"/>
          <w:rFonts w:ascii="Calibri" w:hAnsi="Calibri" w:eastAsia="Calibri" w:cs="Calibri" w:asciiTheme="minorAscii" w:hAnsiTheme="minorAscii" w:eastAsiaTheme="minorAscii" w:cstheme="minorAscii"/>
          <w:b w:val="1"/>
          <w:bCs w:val="1"/>
          <w:sz w:val="36"/>
          <w:szCs w:val="36"/>
        </w:rPr>
        <w:t>2</w:t>
      </w:r>
      <w:r>
        <w:br/>
      </w:r>
      <w:r w:rsidRPr="2303BADF" w:rsidR="2303BADF">
        <w:rPr>
          <w:rStyle w:val="Strong"/>
          <w:rFonts w:ascii="Calibri" w:hAnsi="Calibri" w:eastAsia="Calibri" w:cs="Calibri" w:asciiTheme="minorAscii" w:hAnsiTheme="minorAscii" w:eastAsiaTheme="minorAscii" w:cstheme="minorAscii"/>
          <w:b w:val="0"/>
          <w:bCs w:val="0"/>
          <w:sz w:val="36"/>
          <w:szCs w:val="36"/>
        </w:rPr>
        <w:t>Figures</w:t>
      </w:r>
      <w:r w:rsidRPr="2303BADF" w:rsidR="2303BADF">
        <w:rPr>
          <w:rStyle w:val="Strong"/>
          <w:rFonts w:ascii="Calibri" w:hAnsi="Calibri" w:eastAsia="Calibri" w:cs="Calibri" w:asciiTheme="minorAscii" w:hAnsiTheme="minorAscii" w:eastAsiaTheme="minorAscii" w:cstheme="minorAscii"/>
          <w:b w:val="0"/>
          <w:bCs w:val="0"/>
          <w:sz w:val="36"/>
          <w:szCs w:val="36"/>
        </w:rPr>
        <w:t xml:space="preserve"> </w:t>
      </w:r>
      <w:r w:rsidRPr="2303BADF" w:rsidR="2303BADF">
        <w:rPr>
          <w:rStyle w:val="Strong"/>
          <w:rFonts w:ascii="Calibri" w:hAnsi="Calibri" w:eastAsia="Calibri" w:cs="Calibri" w:asciiTheme="minorAscii" w:hAnsiTheme="minorAscii" w:eastAsiaTheme="minorAscii" w:cstheme="minorAscii"/>
          <w:b w:val="1"/>
          <w:bCs w:val="1"/>
          <w:sz w:val="36"/>
          <w:szCs w:val="36"/>
        </w:rPr>
        <w:t>3</w:t>
      </w:r>
      <w:r>
        <w:br/>
      </w:r>
      <w:r w:rsidRPr="2303BADF" w:rsidR="2303BADF">
        <w:rPr>
          <w:rStyle w:val="Strong"/>
          <w:rFonts w:ascii="Calibri" w:hAnsi="Calibri" w:eastAsia="Calibri" w:cs="Calibri" w:asciiTheme="minorAscii" w:hAnsiTheme="minorAscii" w:eastAsiaTheme="minorAscii" w:cstheme="minorAscii"/>
          <w:b w:val="0"/>
          <w:bCs w:val="0"/>
          <w:sz w:val="36"/>
          <w:szCs w:val="36"/>
        </w:rPr>
        <w:t>Introduction</w:t>
      </w:r>
      <w:r w:rsidRPr="2303BADF" w:rsidR="2303BADF">
        <w:rPr>
          <w:rStyle w:val="Strong"/>
          <w:rFonts w:ascii="Calibri" w:hAnsi="Calibri" w:eastAsia="Calibri" w:cs="Calibri" w:asciiTheme="minorAscii" w:hAnsiTheme="minorAscii" w:eastAsiaTheme="minorAscii" w:cstheme="minorAscii"/>
          <w:b w:val="0"/>
          <w:bCs w:val="0"/>
          <w:sz w:val="36"/>
          <w:szCs w:val="36"/>
        </w:rPr>
        <w:t xml:space="preserve"> </w:t>
      </w:r>
      <w:r w:rsidRPr="2303BADF" w:rsidR="2303BADF">
        <w:rPr>
          <w:rStyle w:val="Strong"/>
          <w:rFonts w:ascii="Calibri" w:hAnsi="Calibri" w:eastAsia="Calibri" w:cs="Calibri" w:asciiTheme="minorAscii" w:hAnsiTheme="minorAscii" w:eastAsiaTheme="minorAscii" w:cstheme="minorAscii"/>
          <w:b w:val="1"/>
          <w:bCs w:val="1"/>
          <w:sz w:val="36"/>
          <w:szCs w:val="36"/>
        </w:rPr>
        <w:t>4</w:t>
      </w:r>
      <w:r>
        <w:br/>
      </w:r>
      <w:r w:rsidRPr="2303BADF" w:rsidR="2303BADF">
        <w:rPr>
          <w:rStyle w:val="Strong"/>
          <w:rFonts w:ascii="Calibri" w:hAnsi="Calibri" w:eastAsia="Calibri" w:cs="Calibri" w:asciiTheme="minorAscii" w:hAnsiTheme="minorAscii" w:eastAsiaTheme="minorAscii" w:cstheme="minorAscii"/>
          <w:b w:val="0"/>
          <w:bCs w:val="0"/>
          <w:sz w:val="36"/>
          <w:szCs w:val="36"/>
        </w:rPr>
        <w:t>World Building</w:t>
      </w:r>
      <w:r w:rsidRPr="2303BADF" w:rsidR="2303BADF">
        <w:rPr>
          <w:rStyle w:val="Strong"/>
          <w:rFonts w:ascii="Calibri" w:hAnsi="Calibri" w:eastAsia="Calibri" w:cs="Calibri" w:asciiTheme="minorAscii" w:hAnsiTheme="minorAscii" w:eastAsiaTheme="minorAscii" w:cstheme="minorAscii"/>
          <w:b w:val="1"/>
          <w:bCs w:val="1"/>
          <w:sz w:val="36"/>
          <w:szCs w:val="36"/>
        </w:rPr>
        <w:t xml:space="preserve"> 4</w:t>
      </w:r>
      <w:r>
        <w:br/>
      </w:r>
      <w:r w:rsidRPr="2303BADF" w:rsidR="2303BADF">
        <w:rPr>
          <w:rStyle w:val="Strong"/>
          <w:rFonts w:ascii="Calibri" w:hAnsi="Calibri" w:eastAsia="Calibri" w:cs="Calibri" w:asciiTheme="minorAscii" w:hAnsiTheme="minorAscii" w:eastAsiaTheme="minorAscii" w:cstheme="minorAscii"/>
          <w:b w:val="0"/>
          <w:bCs w:val="0"/>
          <w:sz w:val="36"/>
          <w:szCs w:val="36"/>
        </w:rPr>
        <w:t>Fandoms</w:t>
      </w:r>
      <w:r w:rsidRPr="2303BADF" w:rsidR="2303BADF">
        <w:rPr>
          <w:rStyle w:val="Strong"/>
          <w:rFonts w:ascii="Calibri" w:hAnsi="Calibri" w:eastAsia="Calibri" w:cs="Calibri" w:asciiTheme="minorAscii" w:hAnsiTheme="minorAscii" w:eastAsiaTheme="minorAscii" w:cstheme="minorAscii"/>
          <w:b w:val="0"/>
          <w:bCs w:val="0"/>
          <w:sz w:val="36"/>
          <w:szCs w:val="36"/>
        </w:rPr>
        <w:t xml:space="preserve"> </w:t>
      </w:r>
      <w:r w:rsidRPr="2303BADF" w:rsidR="2303BADF">
        <w:rPr>
          <w:rStyle w:val="Strong"/>
          <w:rFonts w:ascii="Calibri" w:hAnsi="Calibri" w:eastAsia="Calibri" w:cs="Calibri" w:asciiTheme="minorAscii" w:hAnsiTheme="minorAscii" w:eastAsiaTheme="minorAscii" w:cstheme="minorAscii"/>
          <w:b w:val="1"/>
          <w:bCs w:val="1"/>
          <w:sz w:val="36"/>
          <w:szCs w:val="36"/>
        </w:rPr>
        <w:t>8</w:t>
      </w:r>
      <w:r>
        <w:br/>
      </w:r>
      <w:r w:rsidRPr="2303BADF" w:rsidR="2303BADF">
        <w:rPr>
          <w:rStyle w:val="Strong"/>
          <w:rFonts w:ascii="Calibri" w:hAnsi="Calibri" w:eastAsia="Calibri" w:cs="Calibri" w:asciiTheme="minorAscii" w:hAnsiTheme="minorAscii" w:eastAsiaTheme="minorAscii" w:cstheme="minorAscii"/>
          <w:b w:val="0"/>
          <w:bCs w:val="0"/>
          <w:sz w:val="36"/>
          <w:szCs w:val="36"/>
        </w:rPr>
        <w:t>Fashion</w:t>
      </w:r>
      <w:r w:rsidRPr="2303BADF" w:rsidR="2303BADF">
        <w:rPr>
          <w:rStyle w:val="Strong"/>
          <w:rFonts w:ascii="Calibri" w:hAnsi="Calibri" w:eastAsia="Calibri" w:cs="Calibri" w:asciiTheme="minorAscii" w:hAnsiTheme="minorAscii" w:eastAsiaTheme="minorAscii" w:cstheme="minorAscii"/>
          <w:b w:val="0"/>
          <w:bCs w:val="0"/>
          <w:sz w:val="36"/>
          <w:szCs w:val="36"/>
        </w:rPr>
        <w:t xml:space="preserve"> </w:t>
      </w:r>
      <w:r w:rsidRPr="2303BADF" w:rsidR="2303BADF">
        <w:rPr>
          <w:rStyle w:val="Strong"/>
          <w:rFonts w:ascii="Calibri" w:hAnsi="Calibri" w:eastAsia="Calibri" w:cs="Calibri" w:asciiTheme="minorAscii" w:hAnsiTheme="minorAscii" w:eastAsiaTheme="minorAscii" w:cstheme="minorAscii"/>
          <w:b w:val="1"/>
          <w:bCs w:val="1"/>
          <w:sz w:val="36"/>
          <w:szCs w:val="36"/>
        </w:rPr>
        <w:t>12</w:t>
      </w:r>
      <w:r>
        <w:br/>
      </w:r>
      <w:r w:rsidRPr="2303BADF" w:rsidR="2303BADF">
        <w:rPr>
          <w:rStyle w:val="Strong"/>
          <w:rFonts w:ascii="Calibri" w:hAnsi="Calibri" w:eastAsia="Calibri" w:cs="Calibri" w:asciiTheme="minorAscii" w:hAnsiTheme="minorAscii" w:eastAsiaTheme="minorAscii" w:cstheme="minorAscii"/>
          <w:b w:val="0"/>
          <w:bCs w:val="0"/>
          <w:sz w:val="36"/>
          <w:szCs w:val="36"/>
        </w:rPr>
        <w:t>Conclusion</w:t>
      </w:r>
      <w:r w:rsidRPr="2303BADF" w:rsidR="2303BADF">
        <w:rPr>
          <w:rStyle w:val="Strong"/>
          <w:rFonts w:ascii="Calibri" w:hAnsi="Calibri" w:eastAsia="Calibri" w:cs="Calibri" w:asciiTheme="minorAscii" w:hAnsiTheme="minorAscii" w:eastAsiaTheme="minorAscii" w:cstheme="minorAscii"/>
          <w:b w:val="0"/>
          <w:bCs w:val="0"/>
          <w:sz w:val="36"/>
          <w:szCs w:val="36"/>
        </w:rPr>
        <w:t xml:space="preserve"> </w:t>
      </w:r>
      <w:r w:rsidRPr="2303BADF" w:rsidR="2303BADF">
        <w:rPr>
          <w:rStyle w:val="Strong"/>
          <w:rFonts w:ascii="Calibri" w:hAnsi="Calibri" w:eastAsia="Calibri" w:cs="Calibri" w:asciiTheme="minorAscii" w:hAnsiTheme="minorAscii" w:eastAsiaTheme="minorAscii" w:cstheme="minorAscii"/>
          <w:b w:val="1"/>
          <w:bCs w:val="1"/>
          <w:sz w:val="36"/>
          <w:szCs w:val="36"/>
        </w:rPr>
        <w:t>16</w:t>
      </w:r>
      <w:r>
        <w:br/>
      </w:r>
      <w:r w:rsidRPr="2303BADF" w:rsidR="2303BADF">
        <w:rPr>
          <w:rStyle w:val="Strong"/>
          <w:rFonts w:ascii="Calibri" w:hAnsi="Calibri" w:eastAsia="Calibri" w:cs="Calibri" w:asciiTheme="minorAscii" w:hAnsiTheme="minorAscii" w:eastAsiaTheme="minorAscii" w:cstheme="minorAscii"/>
          <w:b w:val="0"/>
          <w:bCs w:val="0"/>
          <w:sz w:val="36"/>
          <w:szCs w:val="36"/>
        </w:rPr>
        <w:t>References</w:t>
      </w:r>
      <w:r w:rsidRPr="2303BADF" w:rsidR="2303BADF">
        <w:rPr>
          <w:rStyle w:val="Strong"/>
          <w:rFonts w:ascii="Calibri" w:hAnsi="Calibri" w:eastAsia="Calibri" w:cs="Calibri" w:asciiTheme="minorAscii" w:hAnsiTheme="minorAscii" w:eastAsiaTheme="minorAscii" w:cstheme="minorAscii"/>
          <w:b w:val="0"/>
          <w:bCs w:val="0"/>
          <w:sz w:val="36"/>
          <w:szCs w:val="36"/>
        </w:rPr>
        <w:t xml:space="preserve"> </w:t>
      </w:r>
      <w:r w:rsidRPr="2303BADF" w:rsidR="2303BADF">
        <w:rPr>
          <w:rStyle w:val="Strong"/>
          <w:rFonts w:ascii="Calibri" w:hAnsi="Calibri" w:eastAsia="Calibri" w:cs="Calibri" w:asciiTheme="minorAscii" w:hAnsiTheme="minorAscii" w:eastAsiaTheme="minorAscii" w:cstheme="minorAscii"/>
          <w:b w:val="1"/>
          <w:bCs w:val="1"/>
          <w:sz w:val="36"/>
          <w:szCs w:val="36"/>
        </w:rPr>
        <w:t>18</w:t>
      </w:r>
      <w:r>
        <w:br/>
      </w:r>
      <w:r w:rsidRPr="2303BADF" w:rsidR="2303BADF">
        <w:rPr>
          <w:rStyle w:val="Strong"/>
          <w:rFonts w:ascii="Calibri" w:hAnsi="Calibri" w:eastAsia="Calibri" w:cs="Calibri" w:asciiTheme="minorAscii" w:hAnsiTheme="minorAscii" w:eastAsiaTheme="minorAscii" w:cstheme="minorAscii"/>
          <w:b w:val="0"/>
          <w:bCs w:val="0"/>
          <w:sz w:val="36"/>
          <w:szCs w:val="36"/>
        </w:rPr>
        <w:t>Bibliography</w:t>
      </w:r>
      <w:r w:rsidRPr="2303BADF" w:rsidR="2303BADF">
        <w:rPr>
          <w:rStyle w:val="Strong"/>
          <w:rFonts w:ascii="Calibri" w:hAnsi="Calibri" w:eastAsia="Calibri" w:cs="Calibri" w:asciiTheme="minorAscii" w:hAnsiTheme="minorAscii" w:eastAsiaTheme="minorAscii" w:cstheme="minorAscii"/>
          <w:b w:val="0"/>
          <w:bCs w:val="0"/>
          <w:sz w:val="36"/>
          <w:szCs w:val="36"/>
        </w:rPr>
        <w:t xml:space="preserve"> </w:t>
      </w:r>
      <w:r w:rsidRPr="2303BADF" w:rsidR="2303BADF">
        <w:rPr>
          <w:rStyle w:val="Strong"/>
          <w:rFonts w:ascii="Calibri" w:hAnsi="Calibri" w:eastAsia="Calibri" w:cs="Calibri" w:asciiTheme="minorAscii" w:hAnsiTheme="minorAscii" w:eastAsiaTheme="minorAscii" w:cstheme="minorAscii"/>
          <w:b w:val="0"/>
          <w:bCs w:val="0"/>
          <w:sz w:val="36"/>
          <w:szCs w:val="36"/>
        </w:rPr>
        <w:t>21</w:t>
      </w:r>
    </w:p>
    <w:p xmlns:wp14="http://schemas.microsoft.com/office/word/2010/wordml" w:rsidR="00991DD5" w:rsidP="3007B9C0" w:rsidRDefault="00991DD5" w14:paraId="1DABF591" wp14:textId="510DA53D">
      <w:pPr>
        <w:pStyle w:val="paragraph"/>
        <w:spacing w:line="480" w:lineRule="auto"/>
        <w:jc w:val="left"/>
        <w:textAlignment w:val="baseline"/>
        <w:rPr>
          <w:rStyle w:val="scxw61664499"/>
          <w:rFonts w:ascii="Calibri" w:hAnsi="Calibri" w:cs="Calibri"/>
          <w:sz w:val="24"/>
          <w:szCs w:val="24"/>
        </w:rPr>
      </w:pPr>
    </w:p>
    <w:p xmlns:wp14="http://schemas.microsoft.com/office/word/2010/wordml" w:rsidR="00991DD5" w:rsidP="3007B9C0" w:rsidRDefault="00991DD5" w14:paraId="3B252911" wp14:textId="10561AAA">
      <w:pPr>
        <w:pStyle w:val="paragraph"/>
        <w:spacing w:line="480" w:lineRule="auto"/>
        <w:jc w:val="left"/>
        <w:textAlignment w:val="baseline"/>
        <w:rPr>
          <w:rStyle w:val="scxw61664499"/>
          <w:rFonts w:ascii="Calibri" w:hAnsi="Calibri" w:cs="Calibri"/>
          <w:sz w:val="24"/>
          <w:szCs w:val="24"/>
        </w:rPr>
      </w:pPr>
    </w:p>
    <w:p xmlns:wp14="http://schemas.microsoft.com/office/word/2010/wordml" w:rsidR="00991DD5" w:rsidP="3007B9C0" w:rsidRDefault="00991DD5" w14:paraId="36DFF0F1" wp14:textId="0475FF77">
      <w:pPr>
        <w:pStyle w:val="paragraph"/>
        <w:spacing w:line="480" w:lineRule="auto"/>
        <w:jc w:val="left"/>
        <w:textAlignment w:val="baseline"/>
        <w:rPr>
          <w:rStyle w:val="scxw61664499"/>
          <w:rFonts w:ascii="Calibri" w:hAnsi="Calibri" w:cs="Calibri"/>
          <w:sz w:val="24"/>
          <w:szCs w:val="24"/>
        </w:rPr>
      </w:pPr>
    </w:p>
    <w:p xmlns:wp14="http://schemas.microsoft.com/office/word/2010/wordml" w:rsidR="00991DD5" w:rsidP="3007B9C0" w:rsidRDefault="00991DD5" w14:paraId="174C9989" wp14:textId="467FE050">
      <w:pPr>
        <w:pStyle w:val="paragraph"/>
        <w:spacing w:line="480" w:lineRule="auto"/>
        <w:jc w:val="left"/>
        <w:textAlignment w:val="baseline"/>
        <w:rPr>
          <w:rStyle w:val="scxw61664499"/>
          <w:rFonts w:ascii="Calibri" w:hAnsi="Calibri" w:cs="Calibri"/>
          <w:sz w:val="24"/>
          <w:szCs w:val="24"/>
        </w:rPr>
      </w:pPr>
    </w:p>
    <w:p xmlns:wp14="http://schemas.microsoft.com/office/word/2010/wordml" w:rsidR="00991DD5" w:rsidP="3007B9C0" w:rsidRDefault="00991DD5" w14:paraId="71078CFD" wp14:textId="6DD7D743">
      <w:pPr>
        <w:pStyle w:val="paragraph"/>
        <w:spacing w:line="480" w:lineRule="auto"/>
        <w:jc w:val="left"/>
        <w:textAlignment w:val="baseline"/>
        <w:rPr>
          <w:rStyle w:val="scxw61664499"/>
          <w:rFonts w:ascii="Calibri" w:hAnsi="Calibri" w:cs="Calibri"/>
          <w:sz w:val="24"/>
          <w:szCs w:val="24"/>
        </w:rPr>
      </w:pPr>
    </w:p>
    <w:p xmlns:wp14="http://schemas.microsoft.com/office/word/2010/wordml" w:rsidR="00991DD5" w:rsidP="3007B9C0" w:rsidRDefault="00991DD5" w14:paraId="6517E9C1" wp14:textId="438C1525">
      <w:pPr>
        <w:pStyle w:val="paragraph"/>
        <w:spacing w:line="480" w:lineRule="auto"/>
        <w:jc w:val="left"/>
        <w:textAlignment w:val="baseline"/>
        <w:rPr>
          <w:rStyle w:val="scxw61664499"/>
          <w:rFonts w:ascii="Calibri" w:hAnsi="Calibri" w:cs="Calibri"/>
          <w:sz w:val="24"/>
          <w:szCs w:val="24"/>
        </w:rPr>
      </w:pPr>
    </w:p>
    <w:p xmlns:wp14="http://schemas.microsoft.com/office/word/2010/wordml" w:rsidR="00991DD5" w:rsidP="3007B9C0" w:rsidRDefault="00991DD5" w14:paraId="2B85671F" wp14:textId="1F5F544A">
      <w:pPr>
        <w:pStyle w:val="paragraph"/>
        <w:spacing w:line="480" w:lineRule="auto"/>
        <w:jc w:val="left"/>
        <w:textAlignment w:val="baseline"/>
        <w:rPr>
          <w:rStyle w:val="scxw61664499"/>
          <w:rFonts w:ascii="Calibri" w:hAnsi="Calibri" w:cs="Calibri"/>
          <w:sz w:val="24"/>
          <w:szCs w:val="24"/>
        </w:rPr>
      </w:pPr>
    </w:p>
    <w:p w:rsidR="2303BADF" w:rsidP="2303BADF" w:rsidRDefault="2303BADF" w14:paraId="76471C26" w14:textId="083602CF">
      <w:pPr>
        <w:pStyle w:val="paragraph"/>
        <w:spacing w:line="480" w:lineRule="auto"/>
        <w:jc w:val="left"/>
        <w:rPr>
          <w:rFonts w:ascii="Calibri" w:hAnsi="Calibri" w:eastAsia="Calibri" w:cs="Calibri"/>
          <w:noProof w:val="0"/>
          <w:sz w:val="24"/>
          <w:szCs w:val="24"/>
          <w:lang w:val="en-US"/>
        </w:rPr>
      </w:pPr>
      <w:r w:rsidRPr="2303BADF" w:rsidR="2303BADF">
        <w:rPr>
          <w:rStyle w:val="scxw61664499"/>
          <w:rFonts w:ascii="Calibri" w:hAnsi="Calibri" w:cs="Calibri"/>
          <w:sz w:val="24"/>
          <w:szCs w:val="24"/>
        </w:rPr>
        <w:t>Figures</w:t>
      </w:r>
      <w:r>
        <w:br/>
      </w:r>
      <w:r w:rsidRPr="2303BADF" w:rsidR="2303BADF">
        <w:rPr>
          <w:rFonts w:ascii="Arial" w:hAnsi="Arial" w:eastAsia="Arial" w:cs="Arial"/>
          <w:noProof w:val="0"/>
          <w:sz w:val="24"/>
          <w:szCs w:val="24"/>
          <w:lang w:val="en-GB"/>
        </w:rPr>
        <w:t xml:space="preserve">Figure 1 - </w:t>
      </w:r>
      <w:r w:rsidRPr="2303BADF" w:rsidR="2303BADF">
        <w:rPr>
          <w:rFonts w:ascii="Calibri" w:hAnsi="Calibri" w:eastAsia="Calibri" w:cs="Calibri"/>
          <w:i w:val="1"/>
          <w:iCs w:val="1"/>
          <w:noProof w:val="0"/>
          <w:sz w:val="24"/>
          <w:szCs w:val="24"/>
          <w:lang w:val="en-US"/>
        </w:rPr>
        <w:t xml:space="preserve">USS </w:t>
      </w:r>
      <w:proofErr w:type="spellStart"/>
      <w:r w:rsidRPr="2303BADF" w:rsidR="2303BADF">
        <w:rPr>
          <w:rFonts w:ascii="Calibri" w:hAnsi="Calibri" w:eastAsia="Calibri" w:cs="Calibri"/>
          <w:i w:val="1"/>
          <w:iCs w:val="1"/>
          <w:noProof w:val="0"/>
          <w:sz w:val="24"/>
          <w:szCs w:val="24"/>
          <w:lang w:val="en-US"/>
        </w:rPr>
        <w:t>Gucciandbeyond</w:t>
      </w:r>
      <w:proofErr w:type="spellEnd"/>
      <w:r w:rsidRPr="2303BADF" w:rsidR="2303BADF">
        <w:rPr>
          <w:rFonts w:ascii="Calibri" w:hAnsi="Calibri" w:eastAsia="Calibri" w:cs="Calibri"/>
          <w:noProof w:val="0"/>
          <w:sz w:val="24"/>
          <w:szCs w:val="24"/>
          <w:lang w:val="en-US"/>
        </w:rPr>
        <w:t xml:space="preserve"> - Gucci, Fall 2017 campaign</w:t>
      </w:r>
      <w:r>
        <w:br/>
      </w:r>
      <w:r w:rsidRPr="2303BADF" w:rsidR="2303BADF">
        <w:rPr>
          <w:rFonts w:ascii="Calibri" w:hAnsi="Calibri" w:eastAsia="Calibri" w:cs="Calibri"/>
          <w:noProof w:val="0"/>
          <w:sz w:val="24"/>
          <w:szCs w:val="24"/>
          <w:lang w:val="en-US"/>
        </w:rPr>
        <w:t xml:space="preserve">Figure 2 SS18 Ready to Wear – Karl Lagerfeld, Chanel, 2018               </w:t>
      </w:r>
    </w:p>
    <w:p w:rsidR="2303BADF" w:rsidP="2303BADF" w:rsidRDefault="2303BADF" w14:paraId="24393035" w14:textId="587A3FA0">
      <w:pPr>
        <w:pStyle w:val="paragraph"/>
        <w:spacing w:line="480" w:lineRule="auto"/>
        <w:jc w:val="left"/>
        <w:rPr>
          <w:rFonts w:ascii="Calibri" w:hAnsi="Calibri" w:eastAsia="Calibri" w:cs="Calibri"/>
          <w:noProof w:val="0"/>
          <w:sz w:val="16"/>
          <w:szCs w:val="16"/>
          <w:lang w:val="en-US"/>
        </w:rPr>
      </w:pPr>
      <w:r w:rsidRPr="2303BADF" w:rsidR="2303BADF">
        <w:rPr>
          <w:rFonts w:ascii="Calibri" w:hAnsi="Calibri" w:eastAsia="Calibri" w:cs="Calibri"/>
          <w:noProof w:val="0"/>
          <w:sz w:val="24"/>
          <w:szCs w:val="24"/>
          <w:lang w:val="en-US"/>
        </w:rPr>
        <w:t xml:space="preserve"> Figure 3 – </w:t>
      </w:r>
      <w:r w:rsidRPr="2303BADF" w:rsidR="2303BADF">
        <w:rPr>
          <w:rFonts w:ascii="Calibri" w:hAnsi="Calibri" w:eastAsia="Calibri" w:cs="Calibri"/>
          <w:i w:val="1"/>
          <w:iCs w:val="1"/>
          <w:noProof w:val="0"/>
          <w:sz w:val="24"/>
          <w:szCs w:val="24"/>
          <w:lang w:val="en-US"/>
        </w:rPr>
        <w:t xml:space="preserve">retiring </w:t>
      </w:r>
      <w:proofErr w:type="spellStart"/>
      <w:r w:rsidRPr="2303BADF" w:rsidR="2303BADF">
        <w:rPr>
          <w:rFonts w:ascii="Calibri" w:hAnsi="Calibri" w:eastAsia="Calibri" w:cs="Calibri"/>
          <w:i w:val="1"/>
          <w:iCs w:val="1"/>
          <w:noProof w:val="0"/>
          <w:sz w:val="24"/>
          <w:szCs w:val="24"/>
          <w:lang w:val="en-US"/>
        </w:rPr>
        <w:t>Zhora</w:t>
      </w:r>
      <w:proofErr w:type="spellEnd"/>
      <w:r w:rsidRPr="2303BADF" w:rsidR="2303BADF">
        <w:rPr>
          <w:rFonts w:ascii="Calibri" w:hAnsi="Calibri" w:eastAsia="Calibri" w:cs="Calibri"/>
          <w:noProof w:val="0"/>
          <w:sz w:val="24"/>
          <w:szCs w:val="24"/>
          <w:lang w:val="en-US"/>
        </w:rPr>
        <w:t xml:space="preserve"> – Ridley Scott, Blade Runner, 1982</w:t>
      </w:r>
    </w:p>
    <w:p xmlns:wp14="http://schemas.microsoft.com/office/word/2010/wordml" w:rsidR="00991DD5" w:rsidP="3007B9C0" w:rsidRDefault="00991DD5" w14:paraId="5516377B" wp14:textId="1E0FC2B3">
      <w:pPr>
        <w:pStyle w:val="paragraph"/>
        <w:spacing w:line="480" w:lineRule="auto"/>
        <w:jc w:val="left"/>
        <w:textAlignment w:val="baseline"/>
        <w:rPr>
          <w:rStyle w:val="scxw61664499"/>
          <w:rFonts w:ascii="Calibri" w:hAnsi="Calibri" w:cs="Calibri"/>
          <w:sz w:val="24"/>
          <w:szCs w:val="24"/>
        </w:rPr>
      </w:pPr>
    </w:p>
    <w:p xmlns:wp14="http://schemas.microsoft.com/office/word/2010/wordml" w:rsidR="00991DD5" w:rsidP="3007B9C0" w:rsidRDefault="00991DD5" w14:paraId="129E4742" wp14:textId="2D800349">
      <w:pPr>
        <w:pStyle w:val="paragraph"/>
        <w:spacing w:line="480" w:lineRule="auto"/>
        <w:jc w:val="left"/>
        <w:textAlignment w:val="baseline"/>
        <w:rPr>
          <w:rStyle w:val="scxw61664499"/>
          <w:rFonts w:ascii="Calibri" w:hAnsi="Calibri" w:cs="Calibri"/>
          <w:sz w:val="24"/>
          <w:szCs w:val="24"/>
        </w:rPr>
      </w:pPr>
    </w:p>
    <w:p xmlns:wp14="http://schemas.microsoft.com/office/word/2010/wordml" w:rsidR="00991DD5" w:rsidP="3007B9C0" w:rsidRDefault="00991DD5" w14:paraId="30BB716A" wp14:textId="13992657">
      <w:pPr>
        <w:pStyle w:val="paragraph"/>
        <w:spacing w:line="480" w:lineRule="auto"/>
        <w:jc w:val="left"/>
        <w:textAlignment w:val="baseline"/>
        <w:rPr>
          <w:rStyle w:val="scxw61664499"/>
          <w:rFonts w:ascii="Calibri" w:hAnsi="Calibri" w:cs="Calibri"/>
          <w:sz w:val="24"/>
          <w:szCs w:val="24"/>
        </w:rPr>
      </w:pPr>
    </w:p>
    <w:p xmlns:wp14="http://schemas.microsoft.com/office/word/2010/wordml" w:rsidR="00991DD5" w:rsidP="3007B9C0" w:rsidRDefault="00991DD5" w14:paraId="6FA2AF0D" wp14:textId="3C086ECF">
      <w:pPr>
        <w:pStyle w:val="paragraph"/>
        <w:spacing w:line="480" w:lineRule="auto"/>
        <w:jc w:val="left"/>
        <w:textAlignment w:val="baseline"/>
        <w:rPr>
          <w:rStyle w:val="scxw61664499"/>
          <w:rFonts w:ascii="Calibri" w:hAnsi="Calibri" w:cs="Calibri"/>
          <w:sz w:val="24"/>
          <w:szCs w:val="24"/>
        </w:rPr>
      </w:pPr>
    </w:p>
    <w:p xmlns:wp14="http://schemas.microsoft.com/office/word/2010/wordml" w:rsidR="00991DD5" w:rsidP="3007B9C0" w:rsidRDefault="00991DD5" w14:paraId="209E1D47" wp14:textId="628111F4">
      <w:pPr>
        <w:pStyle w:val="paragraph"/>
        <w:spacing w:line="480" w:lineRule="auto"/>
        <w:jc w:val="left"/>
        <w:textAlignment w:val="baseline"/>
        <w:rPr>
          <w:rStyle w:val="scxw61664499"/>
          <w:rFonts w:ascii="Calibri" w:hAnsi="Calibri" w:cs="Calibri"/>
          <w:sz w:val="24"/>
          <w:szCs w:val="24"/>
        </w:rPr>
      </w:pPr>
    </w:p>
    <w:p xmlns:wp14="http://schemas.microsoft.com/office/word/2010/wordml" w:rsidR="00991DD5" w:rsidP="3007B9C0" w:rsidRDefault="00991DD5" w14:paraId="55ACDE06" wp14:textId="51D7F179">
      <w:pPr>
        <w:pStyle w:val="paragraph"/>
        <w:spacing w:line="480" w:lineRule="auto"/>
        <w:jc w:val="left"/>
        <w:textAlignment w:val="baseline"/>
        <w:rPr>
          <w:rStyle w:val="scxw61664499"/>
          <w:rFonts w:ascii="Calibri" w:hAnsi="Calibri" w:cs="Calibri"/>
          <w:sz w:val="24"/>
          <w:szCs w:val="24"/>
        </w:rPr>
      </w:pPr>
    </w:p>
    <w:p xmlns:wp14="http://schemas.microsoft.com/office/word/2010/wordml" w:rsidR="00991DD5" w:rsidP="3007B9C0" w:rsidRDefault="00991DD5" w14:paraId="20A88FA1" wp14:textId="251320DE">
      <w:pPr>
        <w:pStyle w:val="paragraph"/>
        <w:spacing w:line="480" w:lineRule="auto"/>
        <w:jc w:val="left"/>
        <w:textAlignment w:val="baseline"/>
        <w:rPr>
          <w:rStyle w:val="scxw61664499"/>
          <w:rFonts w:ascii="Calibri" w:hAnsi="Calibri" w:cs="Calibri"/>
          <w:sz w:val="24"/>
          <w:szCs w:val="24"/>
        </w:rPr>
      </w:pPr>
    </w:p>
    <w:p xmlns:wp14="http://schemas.microsoft.com/office/word/2010/wordml" w:rsidR="00991DD5" w:rsidP="3007B9C0" w:rsidRDefault="00991DD5" w14:paraId="03F258AB" wp14:textId="2B81FA08">
      <w:pPr>
        <w:pStyle w:val="paragraph"/>
        <w:spacing w:line="480" w:lineRule="auto"/>
        <w:jc w:val="left"/>
        <w:textAlignment w:val="baseline"/>
        <w:rPr>
          <w:rStyle w:val="scxw61664499"/>
          <w:rFonts w:ascii="Calibri" w:hAnsi="Calibri" w:cs="Calibri"/>
          <w:sz w:val="24"/>
          <w:szCs w:val="24"/>
        </w:rPr>
      </w:pPr>
    </w:p>
    <w:p xmlns:wp14="http://schemas.microsoft.com/office/word/2010/wordml" w:rsidR="00991DD5" w:rsidP="3007B9C0" w:rsidRDefault="00991DD5" w14:paraId="40A56147" wp14:textId="357F1ADF">
      <w:pPr>
        <w:pStyle w:val="paragraph"/>
        <w:spacing w:line="480" w:lineRule="auto"/>
        <w:jc w:val="left"/>
        <w:textAlignment w:val="baseline"/>
        <w:rPr>
          <w:rStyle w:val="scxw61664499"/>
          <w:rFonts w:ascii="Calibri" w:hAnsi="Calibri" w:cs="Calibri"/>
          <w:sz w:val="24"/>
          <w:szCs w:val="24"/>
        </w:rPr>
      </w:pPr>
    </w:p>
    <w:p xmlns:wp14="http://schemas.microsoft.com/office/word/2010/wordml" w:rsidR="00991DD5" w:rsidP="3007B9C0" w:rsidRDefault="00991DD5" w14:paraId="37609FFC" wp14:textId="2FB1FCA1">
      <w:pPr>
        <w:pStyle w:val="paragraph"/>
        <w:spacing w:line="480" w:lineRule="auto"/>
        <w:jc w:val="left"/>
        <w:textAlignment w:val="baseline"/>
        <w:rPr>
          <w:rStyle w:val="scxw61664499"/>
          <w:rFonts w:ascii="Calibri" w:hAnsi="Calibri" w:cs="Calibri"/>
          <w:sz w:val="24"/>
          <w:szCs w:val="24"/>
        </w:rPr>
      </w:pPr>
    </w:p>
    <w:p xmlns:wp14="http://schemas.microsoft.com/office/word/2010/wordml" w:rsidR="00991DD5" w:rsidP="3007B9C0" w:rsidRDefault="00991DD5" w14:paraId="629ED011" wp14:textId="35C7E6F5">
      <w:pPr>
        <w:pStyle w:val="paragraph"/>
        <w:spacing w:line="480" w:lineRule="auto"/>
        <w:jc w:val="left"/>
        <w:textAlignment w:val="baseline"/>
        <w:rPr>
          <w:rStyle w:val="scxw61664499"/>
          <w:rFonts w:ascii="Calibri" w:hAnsi="Calibri" w:cs="Calibri"/>
          <w:sz w:val="24"/>
          <w:szCs w:val="24"/>
        </w:rPr>
      </w:pPr>
    </w:p>
    <w:p xmlns:wp14="http://schemas.microsoft.com/office/word/2010/wordml" w:rsidR="00991DD5" w:rsidP="3007B9C0" w:rsidRDefault="00991DD5" w14:paraId="3AB5E711" wp14:textId="37911C17">
      <w:pPr>
        <w:pStyle w:val="paragraph"/>
        <w:spacing w:line="480" w:lineRule="auto"/>
        <w:jc w:val="left"/>
        <w:textAlignment w:val="baseline"/>
        <w:rPr>
          <w:rStyle w:val="scxw61664499"/>
          <w:rFonts w:ascii="Calibri" w:hAnsi="Calibri" w:cs="Calibri"/>
          <w:sz w:val="24"/>
          <w:szCs w:val="24"/>
        </w:rPr>
      </w:pPr>
    </w:p>
    <w:p xmlns:wp14="http://schemas.microsoft.com/office/word/2010/wordml" w:rsidR="00991DD5" w:rsidP="3007B9C0" w:rsidRDefault="00991DD5" w14:paraId="4A9D36C5" wp14:textId="5B0CCC9F">
      <w:pPr>
        <w:pStyle w:val="paragraph"/>
        <w:spacing w:line="480" w:lineRule="auto"/>
        <w:jc w:val="left"/>
        <w:textAlignment w:val="baseline"/>
        <w:rPr>
          <w:rStyle w:val="scxw61664499"/>
          <w:rFonts w:ascii="Calibri" w:hAnsi="Calibri" w:cs="Calibri"/>
          <w:sz w:val="24"/>
          <w:szCs w:val="24"/>
        </w:rPr>
      </w:pPr>
    </w:p>
    <w:p xmlns:wp14="http://schemas.microsoft.com/office/word/2010/wordml" w:rsidR="00991DD5" w:rsidP="3007B9C0" w:rsidRDefault="00991DD5" w14:paraId="6AE23A89" wp14:textId="714D7A79">
      <w:pPr>
        <w:pStyle w:val="paragraph"/>
        <w:spacing w:line="480" w:lineRule="auto"/>
        <w:jc w:val="left"/>
        <w:textAlignment w:val="baseline"/>
        <w:rPr>
          <w:rStyle w:val="scxw61664499"/>
          <w:rFonts w:ascii="Calibri" w:hAnsi="Calibri" w:cs="Calibri"/>
          <w:sz w:val="24"/>
          <w:szCs w:val="24"/>
        </w:rPr>
      </w:pPr>
    </w:p>
    <w:p xmlns:wp14="http://schemas.microsoft.com/office/word/2010/wordml" w:rsidR="00991DD5" w:rsidP="3007B9C0" w:rsidRDefault="00991DD5" w14:paraId="260C5E4E" wp14:textId="01F26E0E">
      <w:pPr>
        <w:pStyle w:val="paragraph"/>
        <w:spacing w:line="480" w:lineRule="auto"/>
        <w:jc w:val="left"/>
        <w:textAlignment w:val="baseline"/>
        <w:rPr>
          <w:rStyle w:val="scxw61664499"/>
          <w:rFonts w:ascii="Calibri" w:hAnsi="Calibri" w:cs="Calibri"/>
          <w:sz w:val="24"/>
          <w:szCs w:val="24"/>
        </w:rPr>
      </w:pPr>
    </w:p>
    <w:p xmlns:wp14="http://schemas.microsoft.com/office/word/2010/wordml" w:rsidR="00991DD5" w:rsidP="3007B9C0" w:rsidRDefault="00991DD5" w14:paraId="200BDC7B" wp14:textId="738C407F">
      <w:pPr>
        <w:pStyle w:val="paragraph"/>
        <w:spacing w:line="480" w:lineRule="auto"/>
        <w:jc w:val="left"/>
        <w:textAlignment w:val="baseline"/>
        <w:rPr>
          <w:rStyle w:val="scxw61664499"/>
          <w:rFonts w:ascii="Calibri" w:hAnsi="Calibri" w:cs="Calibri"/>
          <w:sz w:val="24"/>
          <w:szCs w:val="24"/>
        </w:rPr>
      </w:pPr>
    </w:p>
    <w:p xmlns:wp14="http://schemas.microsoft.com/office/word/2010/wordml" w:rsidR="00991DD5" w:rsidP="3007B9C0" w:rsidRDefault="00991DD5" w14:paraId="26736B6B" wp14:textId="4DEF06E0">
      <w:pPr>
        <w:pStyle w:val="paragraph"/>
        <w:spacing w:line="480" w:lineRule="auto"/>
        <w:jc w:val="left"/>
        <w:textAlignment w:val="baseline"/>
        <w:rPr>
          <w:rStyle w:val="scxw61664499"/>
          <w:rFonts w:ascii="Calibri" w:hAnsi="Calibri" w:cs="Calibri"/>
          <w:sz w:val="24"/>
          <w:szCs w:val="24"/>
        </w:rPr>
      </w:pPr>
    </w:p>
    <w:p xmlns:wp14="http://schemas.microsoft.com/office/word/2010/wordml" w:rsidR="00991DD5" w:rsidP="3007B9C0" w:rsidRDefault="00991DD5" w14:paraId="31981B4C" wp14:textId="5F7BCBE3">
      <w:pPr>
        <w:pStyle w:val="paragraph"/>
        <w:spacing w:line="480" w:lineRule="auto"/>
        <w:jc w:val="left"/>
        <w:textAlignment w:val="baseline"/>
        <w:rPr>
          <w:rStyle w:val="scxw61664499"/>
          <w:rFonts w:ascii="Calibri" w:hAnsi="Calibri" w:cs="Calibri"/>
          <w:sz w:val="24"/>
          <w:szCs w:val="24"/>
        </w:rPr>
      </w:pPr>
    </w:p>
    <w:p xmlns:wp14="http://schemas.microsoft.com/office/word/2010/wordml" w:rsidR="00991DD5" w:rsidP="3007B9C0" w:rsidRDefault="00991DD5" w14:paraId="097EDFD2" wp14:textId="66436553">
      <w:pPr>
        <w:pStyle w:val="paragraph"/>
        <w:spacing w:line="480" w:lineRule="auto"/>
        <w:jc w:val="left"/>
        <w:textAlignment w:val="baseline"/>
        <w:rPr>
          <w:rStyle w:val="scxw61664499"/>
          <w:rFonts w:ascii="Calibri" w:hAnsi="Calibri" w:cs="Calibri"/>
          <w:sz w:val="24"/>
          <w:szCs w:val="24"/>
        </w:rPr>
      </w:pPr>
    </w:p>
    <w:p xmlns:wp14="http://schemas.microsoft.com/office/word/2010/wordml" w:rsidR="00991DD5" w:rsidP="3007B9C0" w:rsidRDefault="00991DD5" w14:paraId="1EC9632F" wp14:textId="205007B2">
      <w:pPr>
        <w:pStyle w:val="paragraph"/>
        <w:spacing w:line="480" w:lineRule="auto"/>
        <w:jc w:val="left"/>
        <w:textAlignment w:val="baseline"/>
        <w:rPr>
          <w:rStyle w:val="scxw61664499"/>
          <w:rFonts w:ascii="Calibri" w:hAnsi="Calibri" w:cs="Calibri"/>
          <w:sz w:val="24"/>
          <w:szCs w:val="24"/>
        </w:rPr>
      </w:pPr>
    </w:p>
    <w:p xmlns:wp14="http://schemas.microsoft.com/office/word/2010/wordml" w:rsidR="00991DD5" w:rsidP="3007B9C0" w:rsidRDefault="00991DD5" w14:paraId="5705E572" wp14:textId="41E3C568">
      <w:pPr>
        <w:pStyle w:val="paragraph"/>
        <w:spacing w:line="480" w:lineRule="auto"/>
        <w:jc w:val="left"/>
        <w:textAlignment w:val="baseline"/>
        <w:rPr>
          <w:rStyle w:val="scxw61664499"/>
          <w:rFonts w:ascii="Calibri" w:hAnsi="Calibri" w:cs="Calibri"/>
          <w:sz w:val="24"/>
          <w:szCs w:val="24"/>
        </w:rPr>
      </w:pPr>
    </w:p>
    <w:p xmlns:wp14="http://schemas.microsoft.com/office/word/2010/wordml" w:rsidR="00991DD5" w:rsidP="3007B9C0" w:rsidRDefault="00991DD5" w14:paraId="56CCA8D5" wp14:noSpellErr="1" wp14:textId="7BC60380">
      <w:pPr>
        <w:pStyle w:val="paragraph"/>
        <w:spacing w:line="480" w:lineRule="auto"/>
        <w:jc w:val="left"/>
        <w:textAlignment w:val="baseline"/>
        <w:rPr>
          <w:rStyle w:val="eop"/>
          <w:rFonts w:ascii="Calibri" w:hAnsi="Calibri" w:cs="Calibri"/>
          <w:sz w:val="24"/>
          <w:szCs w:val="24"/>
        </w:rPr>
      </w:pPr>
      <w:r w:rsidRPr="3007B9C0" w:rsidR="3007B9C0">
        <w:rPr>
          <w:rStyle w:val="eop"/>
          <w:rFonts w:ascii="Calibri" w:hAnsi="Calibri" w:cs="Calibri"/>
          <w:b w:val="1"/>
          <w:bCs w:val="1"/>
          <w:sz w:val="32"/>
          <w:szCs w:val="32"/>
        </w:rPr>
        <w:t>Introduction</w:t>
      </w:r>
      <w:r>
        <w:br/>
      </w:r>
      <w:r w:rsidRPr="3007B9C0" w:rsidR="3007B9C0">
        <w:rPr>
          <w:rStyle w:val="eop"/>
          <w:rFonts w:ascii="Calibri" w:hAnsi="Calibri" w:cs="Calibri"/>
          <w:sz w:val="24"/>
          <w:szCs w:val="24"/>
        </w:rPr>
        <w:t xml:space="preserve">As someone who counts themselves as a huge fan of Science Fiction and Fantasy </w:t>
      </w:r>
      <w:proofErr w:type="gramStart"/>
      <w:r w:rsidRPr="3007B9C0" w:rsidR="3007B9C0">
        <w:rPr>
          <w:rStyle w:val="eop"/>
          <w:rFonts w:ascii="Calibri" w:hAnsi="Calibri" w:cs="Calibri"/>
          <w:sz w:val="24"/>
          <w:szCs w:val="24"/>
        </w:rPr>
        <w:t>movies, and</w:t>
      </w:r>
      <w:proofErr w:type="gramEnd"/>
      <w:r w:rsidRPr="3007B9C0" w:rsidR="3007B9C0">
        <w:rPr>
          <w:rStyle w:val="eop"/>
          <w:rFonts w:ascii="Calibri" w:hAnsi="Calibri" w:cs="Calibri"/>
          <w:sz w:val="24"/>
          <w:szCs w:val="24"/>
        </w:rPr>
        <w:t xml:space="preserve"> has a lifelong appreciation for all things fashion. It is easy for me to say that the two have become synonymous in my mind. As </w:t>
      </w:r>
      <w:r w:rsidRPr="3007B9C0" w:rsidR="3007B9C0">
        <w:rPr>
          <w:rStyle w:val="eop"/>
          <w:rFonts w:ascii="Calibri" w:hAnsi="Calibri" w:cs="Calibri"/>
          <w:sz w:val="24"/>
          <w:szCs w:val="24"/>
        </w:rPr>
        <w:t xml:space="preserve">both a fan and a designer, on many occasions classic fantasy films such as Peter Jackson’s The Lord of the Rings trilogy and modern classics like The Avengers movies, have been used as inspiration for my work many times. </w:t>
      </w:r>
      <w:r>
        <w:br/>
      </w:r>
      <w:r w:rsidRPr="3007B9C0" w:rsidR="3007B9C0">
        <w:rPr>
          <w:rStyle w:val="eop"/>
          <w:rFonts w:ascii="Calibri" w:hAnsi="Calibri" w:cs="Calibri"/>
          <w:sz w:val="24"/>
          <w:szCs w:val="24"/>
        </w:rPr>
        <w:t xml:space="preserve">The rich, colourful landscapes and vibrant fabrics used in Science Fiction and Fantasy media is an endless source of </w:t>
      </w:r>
      <w:r w:rsidRPr="3007B9C0" w:rsidR="3007B9C0">
        <w:rPr>
          <w:rStyle w:val="eop"/>
          <w:rFonts w:ascii="Calibri" w:hAnsi="Calibri" w:cs="Calibri"/>
          <w:sz w:val="24"/>
          <w:szCs w:val="24"/>
        </w:rPr>
        <w:t>crea</w:t>
      </w:r>
      <w:r w:rsidRPr="3007B9C0" w:rsidR="3007B9C0">
        <w:rPr>
          <w:rStyle w:val="eop"/>
          <w:rFonts w:ascii="Calibri" w:hAnsi="Calibri" w:cs="Calibri"/>
          <w:sz w:val="24"/>
          <w:szCs w:val="24"/>
        </w:rPr>
        <w:t xml:space="preserve">tive inspiration, and I'm not alone in this way of thinking. Throughout my years of being a fan and designer </w:t>
      </w:r>
      <w:r w:rsidRPr="3007B9C0" w:rsidR="3007B9C0">
        <w:rPr>
          <w:rStyle w:val="eop"/>
          <w:rFonts w:ascii="Calibri" w:hAnsi="Calibri" w:cs="Calibri"/>
          <w:sz w:val="24"/>
          <w:szCs w:val="24"/>
        </w:rPr>
        <w:t>separately</w:t>
      </w:r>
      <w:r w:rsidRPr="3007B9C0" w:rsidR="3007B9C0">
        <w:rPr>
          <w:rStyle w:val="eop"/>
          <w:rFonts w:ascii="Calibri" w:hAnsi="Calibri" w:cs="Calibri"/>
          <w:sz w:val="24"/>
          <w:szCs w:val="24"/>
        </w:rPr>
        <w:t xml:space="preserve">, I am now left questioning, when did the two start to become so </w:t>
      </w:r>
      <w:r w:rsidRPr="3007B9C0" w:rsidR="3007B9C0">
        <w:rPr>
          <w:rStyle w:val="eop"/>
          <w:rFonts w:ascii="Calibri" w:hAnsi="Calibri" w:cs="Calibri"/>
          <w:sz w:val="24"/>
          <w:szCs w:val="24"/>
        </w:rPr>
        <w:t>intrinsically</w:t>
      </w:r>
      <w:r w:rsidRPr="3007B9C0" w:rsidR="3007B9C0">
        <w:rPr>
          <w:rStyle w:val="eop"/>
          <w:rFonts w:ascii="Calibri" w:hAnsi="Calibri" w:cs="Calibri"/>
          <w:sz w:val="24"/>
          <w:szCs w:val="24"/>
        </w:rPr>
        <w:t xml:space="preserve"> involved? Why does it seem like now more than ever </w:t>
      </w:r>
      <w:r w:rsidRPr="3007B9C0" w:rsidR="3007B9C0">
        <w:rPr>
          <w:rStyle w:val="eop"/>
          <w:rFonts w:ascii="Calibri" w:hAnsi="Calibri" w:cs="Calibri"/>
          <w:sz w:val="24"/>
          <w:szCs w:val="24"/>
        </w:rPr>
        <w:t>high</w:t>
      </w:r>
      <w:r w:rsidRPr="3007B9C0" w:rsidR="3007B9C0">
        <w:rPr>
          <w:rStyle w:val="eop"/>
          <w:rFonts w:ascii="Calibri" w:hAnsi="Calibri" w:cs="Calibri"/>
          <w:sz w:val="24"/>
          <w:szCs w:val="24"/>
        </w:rPr>
        <w:t xml:space="preserve"> fashion houses pull inspiration </w:t>
      </w:r>
      <w:r w:rsidRPr="3007B9C0" w:rsidR="3007B9C0">
        <w:rPr>
          <w:rStyle w:val="eop"/>
          <w:rFonts w:ascii="Calibri" w:hAnsi="Calibri" w:cs="Calibri"/>
          <w:sz w:val="24"/>
          <w:szCs w:val="24"/>
        </w:rPr>
        <w:t>from</w:t>
      </w:r>
      <w:r w:rsidRPr="3007B9C0" w:rsidR="3007B9C0">
        <w:rPr>
          <w:rStyle w:val="eop"/>
          <w:rFonts w:ascii="Calibri" w:hAnsi="Calibri" w:cs="Calibri"/>
          <w:sz w:val="24"/>
          <w:szCs w:val="24"/>
        </w:rPr>
        <w:t xml:space="preserve"> cult classic </w:t>
      </w:r>
      <w:r w:rsidRPr="3007B9C0" w:rsidR="3007B9C0">
        <w:rPr>
          <w:rStyle w:val="eop"/>
          <w:rFonts w:ascii="Calibri" w:hAnsi="Calibri" w:cs="Calibri"/>
          <w:sz w:val="24"/>
          <w:szCs w:val="24"/>
        </w:rPr>
        <w:t>Science</w:t>
      </w:r>
      <w:r w:rsidRPr="3007B9C0" w:rsidR="3007B9C0">
        <w:rPr>
          <w:rStyle w:val="eop"/>
          <w:rFonts w:ascii="Calibri" w:hAnsi="Calibri" w:cs="Calibri"/>
          <w:sz w:val="24"/>
          <w:szCs w:val="24"/>
        </w:rPr>
        <w:t xml:space="preserve"> Fiction flicks? Does it have something to do with the worlds in which these movies are set? Or is it something else that draws the two together for me, and other designers? My research has revealed that fan culture and fashion have a closely linked path that seems to be growing ever closer.</w:t>
      </w:r>
      <w:r>
        <w:br/>
      </w:r>
      <w:r w:rsidRPr="3007B9C0" w:rsidR="3007B9C0">
        <w:rPr>
          <w:rStyle w:val="eop"/>
          <w:rFonts w:ascii="Calibri" w:hAnsi="Calibri" w:cs="Calibri"/>
          <w:b w:val="1"/>
          <w:bCs w:val="1"/>
          <w:sz w:val="32"/>
          <w:szCs w:val="32"/>
        </w:rPr>
        <w:t>World-Building</w:t>
      </w:r>
    </w:p>
    <w:p xmlns:wp14="http://schemas.microsoft.com/office/word/2010/wordml" w:rsidR="00C13E4F" w:rsidP="3007B9C0" w:rsidRDefault="00991DD5" w14:paraId="75C9ACF0" wp14:textId="7DEFF159">
      <w:pPr>
        <w:pStyle w:val="Normal"/>
        <w:spacing w:before="40" w:after="160" w:line="480" w:lineRule="auto"/>
        <w:ind w:left="0"/>
        <w:textAlignment w:val="baseline"/>
        <w:rPr>
          <w:rFonts w:ascii="Calibri" w:hAnsi="Calibri" w:eastAsia="Calibri" w:cs="Calibri"/>
          <w:noProof w:val="0"/>
          <w:sz w:val="24"/>
          <w:szCs w:val="24"/>
          <w:lang w:val="en-GB"/>
        </w:rPr>
      </w:pPr>
      <w:r w:rsidRPr="3007B9C0">
        <w:rPr>
          <w:rStyle w:val="scxw61664499"/>
          <w:rFonts w:ascii="Calibri" w:hAnsi="Calibri" w:cs="Calibri"/>
          <w:sz w:val="24"/>
          <w:szCs w:val="24"/>
        </w:rPr>
        <w:t> </w:t>
      </w:r>
      <w:r w:rsidRPr="3007B9C0" w:rsidR="3007B9C0">
        <w:rPr>
          <w:rFonts w:ascii="Calibri" w:hAnsi="Calibri" w:eastAsia="Calibri" w:cs="Calibri"/>
          <w:noProof w:val="0"/>
          <w:sz w:val="24"/>
          <w:szCs w:val="24"/>
          <w:lang w:val="en"/>
        </w:rPr>
        <w:t>World-building is most often used to describe a component of a work of fiction, much like plot or character; unlike the word setting, world-building emphasizes that the world being created is entirely new</w:t>
      </w:r>
      <w:r w:rsidRPr="3007B9C0" w:rsidR="3007B9C0">
        <w:rPr>
          <w:rFonts w:ascii="Calibri" w:hAnsi="Calibri" w:eastAsia="Calibri" w:cs="Calibri"/>
          <w:noProof w:val="0"/>
          <w:sz w:val="24"/>
          <w:szCs w:val="24"/>
          <w:lang w:val="en-GB"/>
        </w:rPr>
        <w:t xml:space="preserve"> (Franklin, 2016).</w:t>
      </w:r>
      <w:r w:rsidRPr="3007B9C0" w:rsidR="3007B9C0">
        <w:rPr>
          <w:rFonts w:ascii="Calibri" w:hAnsi="Calibri" w:eastAsia="Calibri" w:cs="Calibri"/>
          <w:noProof w:val="0"/>
          <w:sz w:val="24"/>
          <w:szCs w:val="24"/>
          <w:lang w:val="en"/>
        </w:rPr>
        <w:t xml:space="preserve"> For this reason, it's typically associated with fantasy and science fiction. </w:t>
      </w:r>
      <w:r w:rsidRPr="3007B9C0" w:rsidR="3007B9C0">
        <w:rPr>
          <w:rFonts w:ascii="Calibri" w:hAnsi="Calibri" w:eastAsia="Calibri" w:cs="Calibri"/>
          <w:noProof w:val="0"/>
          <w:sz w:val="24"/>
          <w:szCs w:val="24"/>
          <w:lang w:val="en-US"/>
        </w:rPr>
        <w:t>Fantasy, sci-fi, or historical fiction tend to be heavier in terms of world-building than genres like contemporary romance or literary fiction.</w:t>
      </w:r>
      <w:r w:rsidRPr="3007B9C0" w:rsidR="3007B9C0">
        <w:rPr>
          <w:rFonts w:ascii="Calibri" w:hAnsi="Calibri" w:eastAsia="Calibri" w:cs="Calibri"/>
          <w:noProof w:val="0"/>
          <w:sz w:val="24"/>
          <w:szCs w:val="24"/>
          <w:lang w:val="en"/>
        </w:rPr>
        <w:t xml:space="preserve"> World-building has seen an enormous increase in usage in the past few decades, driven by the popularity of writers like J.R.R Tolkien and George R.R. Martin. The term has moved beyond literature to encompass a variety of media, including film, television, and games; it is increasingly popular; and its precise meaning is still in somewhat of a state of flux. The ‘word ‘worldbuilding’ itself holds a place in historical documents, in 1805 it was used by scientists to describe geologic formations’ (Elizabeth, 2017).</w:t>
      </w:r>
      <w:r>
        <w:br/>
      </w:r>
      <w:r>
        <w:br/>
      </w:r>
      <w:r w:rsidRPr="3007B9C0" w:rsidR="3007B9C0">
        <w:rPr>
          <w:rFonts w:ascii="Calibri" w:hAnsi="Calibri" w:eastAsia="Calibri" w:cs="Calibri"/>
          <w:noProof w:val="0"/>
          <w:sz w:val="24"/>
          <w:szCs w:val="24"/>
          <w:lang w:val="en"/>
        </w:rPr>
        <w:t xml:space="preserve">When thinking about world-building in its relationship to fandoms, it’s obvious why so many pieces of media that include fantasy worlds and made up places develop a big fanbase. It’s the escapism and comfort that the escapism brings that makes a piece so popular. </w:t>
      </w:r>
      <w:r>
        <w:br/>
      </w:r>
      <w:r>
        <w:br/>
      </w:r>
      <w:r w:rsidRPr="3007B9C0" w:rsidR="3007B9C0">
        <w:rPr>
          <w:rFonts w:ascii="Calibri" w:hAnsi="Calibri" w:eastAsia="Calibri" w:cs="Calibri"/>
          <w:i w:val="1"/>
          <w:iCs w:val="1"/>
          <w:noProof w:val="0"/>
          <w:sz w:val="24"/>
          <w:szCs w:val="24"/>
          <w:lang w:val="en"/>
        </w:rPr>
        <w:t>“Humans have evolved special cognitive systems that enable us to participate in these fictional worlds. We can, in short, pretend and deceive and imagine, having mental states about mental states</w:t>
      </w:r>
      <w:proofErr w:type="gramStart"/>
      <w:r w:rsidRPr="3007B9C0" w:rsidR="3007B9C0">
        <w:rPr>
          <w:rFonts w:ascii="Calibri" w:hAnsi="Calibri" w:eastAsia="Calibri" w:cs="Calibri"/>
          <w:i w:val="1"/>
          <w:iCs w:val="1"/>
          <w:noProof w:val="0"/>
          <w:sz w:val="24"/>
          <w:szCs w:val="24"/>
          <w:lang w:val="en-GB"/>
        </w:rPr>
        <w:t>.”(</w:t>
      </w:r>
      <w:proofErr w:type="gramEnd"/>
      <w:r w:rsidRPr="3007B9C0" w:rsidR="3007B9C0">
        <w:rPr>
          <w:rFonts w:ascii="Calibri" w:hAnsi="Calibri" w:eastAsia="Calibri" w:cs="Calibri"/>
          <w:i w:val="1"/>
          <w:iCs w:val="1"/>
          <w:noProof w:val="0"/>
          <w:sz w:val="24"/>
          <w:szCs w:val="24"/>
          <w:lang w:val="en-GB"/>
        </w:rPr>
        <w:t xml:space="preserve">Holland, 2009) </w:t>
      </w:r>
      <w:r>
        <w:br/>
      </w:r>
      <w:r>
        <w:br/>
      </w:r>
      <w:r w:rsidRPr="3007B9C0" w:rsidR="3007B9C0">
        <w:rPr>
          <w:rFonts w:ascii="Calibri" w:hAnsi="Calibri" w:eastAsia="Calibri" w:cs="Calibri"/>
          <w:noProof w:val="0"/>
          <w:sz w:val="24"/>
          <w:szCs w:val="24"/>
          <w:lang w:val="en-GB"/>
        </w:rPr>
        <w:t>For even just a little while, we can put on a film and spend two hours immersed in an environment completely different from our own. That alone is a powerful tool that stands to reason why fan bases and fandoms are as large as they have become. Especially in the 21st century, the need for distraction from the mundane is in high demand. Even if these fantasy worlds that an audience will escape into are just reflections of our own society, they’re stylized and often feature a good vs bad storyline that appeals to everybody. In these worlds, anyone can be a hero and for someone who perhaps isn’t going through a great time in their personal real life, that feeling of being able to achieve anything when they ‘step’ into this fictional, made up world is priceless. Which is why huge fantasy and science-fiction novels (and in turn their movies/television shows) have immensely popular fan followings. The more in depth and detailed a world is described, more than likely the bigger the fan culture surrounding the piece of material will be. An example of this would be J.R.R Tolkien’s Lord of the Rings series, when Peter Jackson announced that he would be making movies of the books, the announcement was met with a lot of Tolkien fan positivity. Then as the movies were released the fandom surrounding the material just continued to grow (and is still growing to this day). This is thanks-in part- to the immense scale of the world of Middle Earth that Tolkien built throughout his novels. There was so much for fans to dissect and learn about Middle Earth already and now that it was being made into something that was palpable and visual, not just something imaginative, there was so much more for fans to gain.</w:t>
      </w:r>
      <w:r>
        <w:br/>
      </w:r>
      <w:r>
        <w:br/>
      </w:r>
      <w:r w:rsidRPr="3007B9C0" w:rsidR="3007B9C0">
        <w:rPr>
          <w:rFonts w:ascii="Calibri" w:hAnsi="Calibri" w:eastAsia="Calibri" w:cs="Calibri"/>
          <w:noProof w:val="0"/>
          <w:sz w:val="24"/>
          <w:szCs w:val="24"/>
          <w:lang w:val="en-GB"/>
        </w:rPr>
        <w:t xml:space="preserve">One thing that is evident in fan culture, is that fans like to learn every detail possible about the object of their obsession. Most consumers of media are casual fans, not superfans. The difference between a casual and super fan is huge, whilst a casual fan may watch a movie once or twice and enjoy it, put it back on the shelf and go back to their lives, super fans might not do that. They might spend an additional amount of time listening to podcasts, watching interviews and doing as much background information as humanely possible in order to better understand their favourite material. What is the reason for people becoming so obsessed with these fictional worlds? ‘It’s the conscious choices we make that send a message about the kind of people we are, the people we want to be and the people we want to associate with’ (Pearson, 2017).  People want a sense of belonging and these great big expansive fictional universes seem to fill the gap for fans. </w:t>
      </w:r>
      <w:r>
        <w:br/>
      </w:r>
      <w:r>
        <w:br/>
      </w:r>
      <w:r w:rsidRPr="3007B9C0" w:rsidR="3007B9C0">
        <w:rPr>
          <w:rFonts w:ascii="Calibri" w:hAnsi="Calibri" w:eastAsia="Calibri" w:cs="Calibri"/>
          <w:noProof w:val="0"/>
          <w:sz w:val="24"/>
          <w:szCs w:val="24"/>
          <w:lang w:val="en-GB"/>
        </w:rPr>
        <w:t xml:space="preserve">In our society it is seen as </w:t>
      </w:r>
      <w:proofErr w:type="gramStart"/>
      <w:r w:rsidRPr="3007B9C0" w:rsidR="3007B9C0">
        <w:rPr>
          <w:rFonts w:ascii="Calibri" w:hAnsi="Calibri" w:eastAsia="Calibri" w:cs="Calibri"/>
          <w:noProof w:val="0"/>
          <w:sz w:val="24"/>
          <w:szCs w:val="24"/>
          <w:lang w:val="en-GB"/>
        </w:rPr>
        <w:t>fairly normal</w:t>
      </w:r>
      <w:proofErr w:type="gramEnd"/>
      <w:r w:rsidRPr="3007B9C0" w:rsidR="3007B9C0">
        <w:rPr>
          <w:rFonts w:ascii="Calibri" w:hAnsi="Calibri" w:eastAsia="Calibri" w:cs="Calibri"/>
          <w:noProof w:val="0"/>
          <w:sz w:val="24"/>
          <w:szCs w:val="24"/>
          <w:lang w:val="en-GB"/>
        </w:rPr>
        <w:t xml:space="preserve"> for fans to become completely immersed in these fictional worlds that they feel like they are actually there. When a casual viewer becomes a fan and starts to explore the details of the world, they don’t want to leave it’s parameters, it’s just like when you’re reading a book and you don’t want to put it down or finish because you are so enraptured in what you are consuming, you feel like something is lost when it comes to an end. </w:t>
      </w:r>
      <w:r>
        <w:br/>
      </w:r>
      <w:r>
        <w:br/>
      </w:r>
      <w:r w:rsidRPr="3007B9C0" w:rsidR="3007B9C0">
        <w:rPr>
          <w:rFonts w:ascii="Calibri" w:hAnsi="Calibri" w:eastAsia="Calibri" w:cs="Calibri"/>
          <w:noProof w:val="0"/>
          <w:sz w:val="24"/>
          <w:szCs w:val="24"/>
          <w:lang w:val="en-GB"/>
        </w:rPr>
        <w:t xml:space="preserve">Most fictional worlds are created with the intent of mirroring our own world in some way, shape or form. </w:t>
      </w:r>
      <w:proofErr w:type="gramStart"/>
      <w:r w:rsidRPr="3007B9C0" w:rsidR="3007B9C0">
        <w:rPr>
          <w:rFonts w:ascii="Calibri" w:hAnsi="Calibri" w:eastAsia="Calibri" w:cs="Calibri"/>
          <w:noProof w:val="0"/>
          <w:sz w:val="24"/>
          <w:szCs w:val="24"/>
          <w:lang w:val="en-GB"/>
        </w:rPr>
        <w:t>So</w:t>
      </w:r>
      <w:proofErr w:type="gramEnd"/>
      <w:r w:rsidRPr="3007B9C0" w:rsidR="3007B9C0">
        <w:rPr>
          <w:rFonts w:ascii="Calibri" w:hAnsi="Calibri" w:eastAsia="Calibri" w:cs="Calibri"/>
          <w:noProof w:val="0"/>
          <w:sz w:val="24"/>
          <w:szCs w:val="24"/>
          <w:lang w:val="en-GB"/>
        </w:rPr>
        <w:t xml:space="preserve"> there is a discussion to be had about how people escape to a fictional world, that is based on the real world, to escape from the real world. It’s a paradoxical situation that is extremely common </w:t>
      </w:r>
      <w:proofErr w:type="gramStart"/>
      <w:r w:rsidRPr="3007B9C0" w:rsidR="3007B9C0">
        <w:rPr>
          <w:rFonts w:ascii="Calibri" w:hAnsi="Calibri" w:eastAsia="Calibri" w:cs="Calibri"/>
          <w:noProof w:val="0"/>
          <w:sz w:val="24"/>
          <w:szCs w:val="24"/>
          <w:lang w:val="en-GB"/>
        </w:rPr>
        <w:t>in today’s society</w:t>
      </w:r>
      <w:proofErr w:type="gramEnd"/>
      <w:r w:rsidRPr="3007B9C0" w:rsidR="3007B9C0">
        <w:rPr>
          <w:rFonts w:ascii="Calibri" w:hAnsi="Calibri" w:eastAsia="Calibri" w:cs="Calibri"/>
          <w:noProof w:val="0"/>
          <w:sz w:val="24"/>
          <w:szCs w:val="24"/>
          <w:lang w:val="en-GB"/>
        </w:rPr>
        <w:t xml:space="preserve">. This situation ties in with the ‘Text World Theory’. </w:t>
      </w:r>
      <w:r>
        <w:br/>
      </w:r>
      <w:r>
        <w:br/>
      </w:r>
      <w:r w:rsidRPr="3007B9C0" w:rsidR="3007B9C0">
        <w:rPr>
          <w:rFonts w:ascii="Calibri" w:hAnsi="Calibri" w:eastAsia="Calibri" w:cs="Calibri"/>
          <w:noProof w:val="0"/>
          <w:sz w:val="24"/>
          <w:szCs w:val="24"/>
          <w:lang w:val="en-GB"/>
        </w:rPr>
        <w:t xml:space="preserve">     </w:t>
      </w:r>
      <w:r w:rsidRPr="3007B9C0" w:rsidR="3007B9C0">
        <w:rPr>
          <w:rFonts w:ascii="Calibri" w:hAnsi="Calibri" w:eastAsia="Calibri" w:cs="Calibri"/>
          <w:i w:val="1"/>
          <w:iCs w:val="1"/>
          <w:noProof w:val="0"/>
          <w:sz w:val="24"/>
          <w:szCs w:val="24"/>
          <w:lang w:val="en-GB"/>
        </w:rPr>
        <w:t xml:space="preserve"> “Founded on a powerful conceptual metaphor of immersion: Text as World. This metaphor recognizes that processing any discourse involves constructing and consuming a mental representation which can be so vivid as to be comparable with the experience of the real world.”(</w:t>
      </w:r>
      <w:proofErr w:type="spellStart"/>
      <w:r w:rsidRPr="3007B9C0" w:rsidR="3007B9C0">
        <w:rPr>
          <w:rFonts w:ascii="Calibri" w:hAnsi="Calibri" w:eastAsia="Calibri" w:cs="Calibri"/>
          <w:i w:val="1"/>
          <w:iCs w:val="1"/>
          <w:noProof w:val="0"/>
          <w:sz w:val="24"/>
          <w:szCs w:val="24"/>
          <w:lang w:val="en-GB"/>
        </w:rPr>
        <w:t>Gavins</w:t>
      </w:r>
      <w:proofErr w:type="spellEnd"/>
      <w:r w:rsidRPr="3007B9C0" w:rsidR="3007B9C0">
        <w:rPr>
          <w:rFonts w:ascii="Calibri" w:hAnsi="Calibri" w:eastAsia="Calibri" w:cs="Calibri"/>
          <w:i w:val="1"/>
          <w:iCs w:val="1"/>
          <w:noProof w:val="0"/>
          <w:sz w:val="24"/>
          <w:szCs w:val="24"/>
          <w:lang w:val="en-GB"/>
        </w:rPr>
        <w:t xml:space="preserve"> and Lahey, 2016)</w:t>
      </w:r>
      <w:r>
        <w:br/>
      </w:r>
      <w:r>
        <w:br/>
      </w:r>
      <w:r w:rsidRPr="3007B9C0" w:rsidR="3007B9C0">
        <w:rPr>
          <w:rFonts w:ascii="Calibri" w:hAnsi="Calibri" w:eastAsia="Calibri" w:cs="Calibri"/>
          <w:noProof w:val="0"/>
          <w:sz w:val="24"/>
          <w:szCs w:val="24"/>
          <w:lang w:val="en-GB"/>
        </w:rPr>
        <w:t xml:space="preserve">Which tells us that although we are fully aware that the worlds in which we have become immersed in and readily consume content from and about, are entirely fictional. The feeling of curiosity, belonging and joy that is brought forth by consuming this content, feels as real as the world in which we </w:t>
      </w:r>
      <w:proofErr w:type="gramStart"/>
      <w:r w:rsidRPr="3007B9C0" w:rsidR="3007B9C0">
        <w:rPr>
          <w:rFonts w:ascii="Calibri" w:hAnsi="Calibri" w:eastAsia="Calibri" w:cs="Calibri"/>
          <w:noProof w:val="0"/>
          <w:sz w:val="24"/>
          <w:szCs w:val="24"/>
          <w:lang w:val="en-GB"/>
        </w:rPr>
        <w:t>actually live</w:t>
      </w:r>
      <w:proofErr w:type="gramEnd"/>
      <w:r w:rsidRPr="3007B9C0" w:rsidR="3007B9C0">
        <w:rPr>
          <w:rFonts w:ascii="Calibri" w:hAnsi="Calibri" w:eastAsia="Calibri" w:cs="Calibri"/>
          <w:noProof w:val="0"/>
          <w:sz w:val="24"/>
          <w:szCs w:val="24"/>
          <w:lang w:val="en-GB"/>
        </w:rPr>
        <w:t xml:space="preserve"> in. Which is why the fandom around these universes are so strong. Fans feel as though this fictional world is as important as the real one. In some extreme cases it becomes hard to discern the difference between them and for some people that can become a problem, but </w:t>
      </w:r>
      <w:proofErr w:type="gramStart"/>
      <w:r w:rsidRPr="3007B9C0" w:rsidR="3007B9C0">
        <w:rPr>
          <w:rFonts w:ascii="Calibri" w:hAnsi="Calibri" w:eastAsia="Calibri" w:cs="Calibri"/>
          <w:noProof w:val="0"/>
          <w:sz w:val="24"/>
          <w:szCs w:val="24"/>
          <w:lang w:val="en-GB"/>
        </w:rPr>
        <w:t>as a whole the</w:t>
      </w:r>
      <w:proofErr w:type="gramEnd"/>
      <w:r w:rsidRPr="3007B9C0" w:rsidR="3007B9C0">
        <w:rPr>
          <w:rFonts w:ascii="Calibri" w:hAnsi="Calibri" w:eastAsia="Calibri" w:cs="Calibri"/>
          <w:noProof w:val="0"/>
          <w:sz w:val="24"/>
          <w:szCs w:val="24"/>
          <w:lang w:val="en-GB"/>
        </w:rPr>
        <w:t xml:space="preserve"> vast majority of fans are aware of the difference between worlds, and they choose to indulge in the fictional one as a daydream and a distraction from reality.</w:t>
      </w:r>
      <w:r>
        <w:rPr>
          <w:rFonts w:ascii="Calibri" w:hAnsi="Calibri" w:cs="Calibri"/>
          <w:sz w:val="22"/>
          <w:szCs w:val="22"/>
        </w:rPr>
        <w:br/>
      </w:r>
      <w:r w:rsidRPr="3007B9C0">
        <w:rPr>
          <w:rStyle w:val="scxw61664499"/>
          <w:rFonts w:ascii="Calibri" w:hAnsi="Calibri" w:cs="Calibri"/>
          <w:b w:val="1"/>
          <w:bCs w:val="1"/>
          <w:sz w:val="32"/>
          <w:szCs w:val="32"/>
        </w:rPr>
        <w:t> </w:t>
      </w:r>
      <w:r w:rsidRPr="3007B9C0">
        <w:rPr>
          <w:rStyle w:val="scxw61664499"/>
          <w:rFonts w:ascii="Calibri" w:hAnsi="Calibri" w:cs="Calibri"/>
          <w:b w:val="1"/>
          <w:bCs w:val="1"/>
          <w:sz w:val="32"/>
          <w:szCs w:val="32"/>
        </w:rPr>
        <w:t>Fandom</w:t>
      </w:r>
      <w:r>
        <w:rPr>
          <w:rFonts w:ascii="Calibri" w:hAnsi="Calibri" w:cs="Calibri"/>
          <w:sz w:val="22"/>
          <w:szCs w:val="22"/>
        </w:rPr>
        <w:br/>
      </w:r>
      <w:r w:rsidRPr="3007B9C0" w:rsidR="3007B9C0">
        <w:rPr>
          <w:rFonts w:ascii="Calibri" w:hAnsi="Calibri" w:eastAsia="Calibri" w:cs="Calibri"/>
          <w:noProof w:val="0"/>
          <w:sz w:val="24"/>
          <w:szCs w:val="24"/>
          <w:lang w:val="en"/>
        </w:rPr>
        <w:t xml:space="preserve">Fandom is described by the Oxford dictionary as </w:t>
      </w:r>
      <w:r w:rsidRPr="3007B9C0" w:rsidR="3007B9C0">
        <w:rPr>
          <w:rFonts w:ascii="Calibri" w:hAnsi="Calibri" w:eastAsia="Calibri" w:cs="Calibri"/>
          <w:noProof w:val="0"/>
          <w:sz w:val="24"/>
          <w:szCs w:val="24"/>
          <w:lang w:val="en-US"/>
        </w:rPr>
        <w:t>the state or condition of being a fan of someone or something</w:t>
      </w:r>
      <w:r w:rsidRPr="3007B9C0" w:rsidR="3007B9C0">
        <w:rPr>
          <w:rFonts w:ascii="Arial" w:hAnsi="Arial" w:eastAsia="Arial" w:cs="Arial"/>
          <w:noProof w:val="0"/>
          <w:sz w:val="24"/>
          <w:szCs w:val="24"/>
          <w:lang w:val="en-GB"/>
        </w:rPr>
        <w:t xml:space="preserve"> (Fandom, 2018).</w:t>
      </w:r>
      <w:r w:rsidRPr="3007B9C0" w:rsidR="3007B9C0">
        <w:rPr>
          <w:rFonts w:ascii="Calibri" w:hAnsi="Calibri" w:eastAsia="Calibri" w:cs="Calibri"/>
          <w:noProof w:val="0"/>
          <w:sz w:val="24"/>
          <w:szCs w:val="24"/>
          <w:lang w:val="en-US"/>
        </w:rPr>
        <w:t xml:space="preserve"> Fandom is a subculture composed of fans characterized by a feeling of empathy and camaraderie with others who share a common interest. Fans typically are interested in even minor details of the object(s) of their fandom and spend a significant portion of their time and energy involved with their interest, often as a part of a social network with </w:t>
      </w:r>
      <w:proofErr w:type="gramStart"/>
      <w:r w:rsidRPr="3007B9C0" w:rsidR="3007B9C0">
        <w:rPr>
          <w:rFonts w:ascii="Calibri" w:hAnsi="Calibri" w:eastAsia="Calibri" w:cs="Calibri"/>
          <w:noProof w:val="0"/>
          <w:sz w:val="24"/>
          <w:szCs w:val="24"/>
          <w:lang w:val="en-US"/>
        </w:rPr>
        <w:t>particular practices</w:t>
      </w:r>
      <w:proofErr w:type="gramEnd"/>
      <w:r w:rsidRPr="3007B9C0" w:rsidR="3007B9C0">
        <w:rPr>
          <w:rFonts w:ascii="Calibri" w:hAnsi="Calibri" w:eastAsia="Calibri" w:cs="Calibri"/>
          <w:noProof w:val="0"/>
          <w:sz w:val="24"/>
          <w:szCs w:val="24"/>
          <w:lang w:val="en-US"/>
        </w:rPr>
        <w:t xml:space="preserve"> (a fandom); this is what differentiates "</w:t>
      </w:r>
      <w:proofErr w:type="spellStart"/>
      <w:r w:rsidRPr="3007B9C0" w:rsidR="3007B9C0">
        <w:rPr>
          <w:rFonts w:ascii="Calibri" w:hAnsi="Calibri" w:eastAsia="Calibri" w:cs="Calibri"/>
          <w:noProof w:val="0"/>
          <w:sz w:val="24"/>
          <w:szCs w:val="24"/>
          <w:lang w:val="en-US"/>
        </w:rPr>
        <w:t>fannish</w:t>
      </w:r>
      <w:proofErr w:type="spellEnd"/>
      <w:r w:rsidRPr="3007B9C0" w:rsidR="3007B9C0">
        <w:rPr>
          <w:rFonts w:ascii="Calibri" w:hAnsi="Calibri" w:eastAsia="Calibri" w:cs="Calibri"/>
          <w:noProof w:val="0"/>
          <w:sz w:val="24"/>
          <w:szCs w:val="24"/>
          <w:lang w:val="en-US"/>
        </w:rPr>
        <w:t xml:space="preserve">" (fandom-affiliated) fans from those with only a casual interest. Fandom as a term can also be used in a broad sense to refer to the interconnected social networks of individual fandoms, many of which overlap. There are </w:t>
      </w:r>
      <w:proofErr w:type="gramStart"/>
      <w:r w:rsidRPr="3007B9C0" w:rsidR="3007B9C0">
        <w:rPr>
          <w:rFonts w:ascii="Calibri" w:hAnsi="Calibri" w:eastAsia="Calibri" w:cs="Calibri"/>
          <w:noProof w:val="0"/>
          <w:sz w:val="24"/>
          <w:szCs w:val="24"/>
          <w:lang w:val="en-US"/>
        </w:rPr>
        <w:t>a number of</w:t>
      </w:r>
      <w:proofErr w:type="gramEnd"/>
      <w:r w:rsidRPr="3007B9C0" w:rsidR="3007B9C0">
        <w:rPr>
          <w:rFonts w:ascii="Calibri" w:hAnsi="Calibri" w:eastAsia="Calibri" w:cs="Calibri"/>
          <w:noProof w:val="0"/>
          <w:sz w:val="24"/>
          <w:szCs w:val="24"/>
          <w:lang w:val="en-US"/>
        </w:rPr>
        <w:t xml:space="preserve"> large conventions that cater to fandom in this broad sense, catering to interests in film, comics, anime, television shows, cosplay, and the opportunity to buy and sell related merchandise. Annual conventions such as Comic Con International and New York Comic Con are some of the more well-known and highly attended events that cater to overlapping fandoms. (Albert, 2018)</w:t>
      </w:r>
      <w:r w:rsidRPr="3007B9C0" w:rsidR="3007B9C0">
        <w:rPr>
          <w:rFonts w:ascii="Calibri" w:hAnsi="Calibri" w:eastAsia="Calibri" w:cs="Calibri"/>
          <w:noProof w:val="0"/>
          <w:sz w:val="24"/>
          <w:szCs w:val="24"/>
          <w:lang w:val="en-GB"/>
        </w:rPr>
        <w:t xml:space="preserve">. The term ‘fanatic’ found </w:t>
      </w:r>
      <w:proofErr w:type="gramStart"/>
      <w:r w:rsidRPr="3007B9C0" w:rsidR="3007B9C0">
        <w:rPr>
          <w:rFonts w:ascii="Calibri" w:hAnsi="Calibri" w:eastAsia="Calibri" w:cs="Calibri"/>
          <w:noProof w:val="0"/>
          <w:sz w:val="24"/>
          <w:szCs w:val="24"/>
          <w:lang w:val="en-GB"/>
        </w:rPr>
        <w:t>it’s</w:t>
      </w:r>
      <w:proofErr w:type="gramEnd"/>
      <w:r w:rsidRPr="3007B9C0" w:rsidR="3007B9C0">
        <w:rPr>
          <w:rFonts w:ascii="Calibri" w:hAnsi="Calibri" w:eastAsia="Calibri" w:cs="Calibri"/>
          <w:noProof w:val="0"/>
          <w:sz w:val="24"/>
          <w:szCs w:val="24"/>
          <w:lang w:val="en-GB"/>
        </w:rPr>
        <w:t xml:space="preserve"> origins in the 17</w:t>
      </w:r>
      <w:r w:rsidRPr="3007B9C0" w:rsidR="3007B9C0">
        <w:rPr>
          <w:rFonts w:ascii="Calibri" w:hAnsi="Calibri" w:eastAsia="Calibri" w:cs="Calibri"/>
          <w:noProof w:val="0"/>
          <w:sz w:val="24"/>
          <w:szCs w:val="24"/>
          <w:vertAlign w:val="superscript"/>
          <w:lang w:val="en-GB"/>
        </w:rPr>
        <w:t>th</w:t>
      </w:r>
      <w:r w:rsidRPr="3007B9C0" w:rsidR="3007B9C0">
        <w:rPr>
          <w:rFonts w:ascii="Calibri" w:hAnsi="Calibri" w:eastAsia="Calibri" w:cs="Calibri"/>
          <w:noProof w:val="0"/>
          <w:sz w:val="24"/>
          <w:szCs w:val="24"/>
          <w:lang w:val="en-GB"/>
        </w:rPr>
        <w:t xml:space="preserve"> century, the English using it as an insult towards Nonconformists (Protestants who wouldn’t adhere to the Church of England) (Fanatic, 2018). </w:t>
      </w:r>
      <w:r>
        <w:br/>
      </w:r>
      <w:r>
        <w:br/>
      </w:r>
      <w:r w:rsidRPr="3007B9C0" w:rsidR="3007B9C0">
        <w:rPr>
          <w:rFonts w:ascii="Calibri" w:hAnsi="Calibri" w:eastAsia="Calibri" w:cs="Calibri"/>
          <w:noProof w:val="0"/>
          <w:sz w:val="24"/>
          <w:szCs w:val="24"/>
          <w:lang w:val="en-GB"/>
        </w:rPr>
        <w:t xml:space="preserve">The word Fandom made </w:t>
      </w:r>
      <w:proofErr w:type="gramStart"/>
      <w:r w:rsidRPr="3007B9C0" w:rsidR="3007B9C0">
        <w:rPr>
          <w:rFonts w:ascii="Calibri" w:hAnsi="Calibri" w:eastAsia="Calibri" w:cs="Calibri"/>
          <w:noProof w:val="0"/>
          <w:sz w:val="24"/>
          <w:szCs w:val="24"/>
          <w:lang w:val="en-GB"/>
        </w:rPr>
        <w:t>it’s</w:t>
      </w:r>
      <w:proofErr w:type="gramEnd"/>
      <w:r w:rsidRPr="3007B9C0" w:rsidR="3007B9C0">
        <w:rPr>
          <w:rFonts w:ascii="Calibri" w:hAnsi="Calibri" w:eastAsia="Calibri" w:cs="Calibri"/>
          <w:noProof w:val="0"/>
          <w:sz w:val="24"/>
          <w:szCs w:val="24"/>
          <w:lang w:val="en-GB"/>
        </w:rPr>
        <w:t xml:space="preserve"> debut in 1903, it was coined by sports commentators to describe fans of baseball. It’s a combination of the word ‘Fan’ with the suffix ‘-</w:t>
      </w:r>
      <w:proofErr w:type="spellStart"/>
      <w:r w:rsidRPr="3007B9C0" w:rsidR="3007B9C0">
        <w:rPr>
          <w:rFonts w:ascii="Calibri" w:hAnsi="Calibri" w:eastAsia="Calibri" w:cs="Calibri"/>
          <w:noProof w:val="0"/>
          <w:sz w:val="24"/>
          <w:szCs w:val="24"/>
          <w:lang w:val="en-GB"/>
        </w:rPr>
        <w:t>dom</w:t>
      </w:r>
      <w:proofErr w:type="spellEnd"/>
      <w:r w:rsidRPr="3007B9C0" w:rsidR="3007B9C0">
        <w:rPr>
          <w:rFonts w:ascii="Calibri" w:hAnsi="Calibri" w:eastAsia="Calibri" w:cs="Calibri"/>
          <w:noProof w:val="0"/>
          <w:sz w:val="24"/>
          <w:szCs w:val="24"/>
          <w:lang w:val="en-GB"/>
        </w:rPr>
        <w:t xml:space="preserve">’, </w:t>
      </w:r>
      <w:r w:rsidRPr="3007B9C0" w:rsidR="3007B9C0">
        <w:rPr>
          <w:rFonts w:ascii="Calibri" w:hAnsi="Calibri" w:eastAsia="Calibri" w:cs="Calibri"/>
          <w:noProof w:val="0"/>
          <w:color w:val="222222"/>
          <w:sz w:val="24"/>
          <w:szCs w:val="24"/>
          <w:lang w:val="en-GB"/>
        </w:rPr>
        <w:t xml:space="preserve">Etymologist Michael </w:t>
      </w:r>
      <w:proofErr w:type="spellStart"/>
      <w:r w:rsidRPr="3007B9C0" w:rsidR="3007B9C0">
        <w:rPr>
          <w:rFonts w:ascii="Calibri" w:hAnsi="Calibri" w:eastAsia="Calibri" w:cs="Calibri"/>
          <w:noProof w:val="0"/>
          <w:color w:val="222222"/>
          <w:sz w:val="24"/>
          <w:szCs w:val="24"/>
          <w:lang w:val="en-GB"/>
        </w:rPr>
        <w:t>Quinion</w:t>
      </w:r>
      <w:proofErr w:type="spellEnd"/>
      <w:r w:rsidRPr="3007B9C0" w:rsidR="3007B9C0">
        <w:rPr>
          <w:rFonts w:ascii="Calibri" w:hAnsi="Calibri" w:eastAsia="Calibri" w:cs="Calibri"/>
          <w:noProof w:val="0"/>
          <w:color w:val="222222"/>
          <w:sz w:val="24"/>
          <w:szCs w:val="24"/>
          <w:lang w:val="en-GB"/>
        </w:rPr>
        <w:t xml:space="preserve"> suggests that </w:t>
      </w:r>
      <w:hyperlink r:id="Rd2376cc052734e41">
        <w:r w:rsidRPr="3007B9C0" w:rsidR="3007B9C0">
          <w:rPr>
            <w:rStyle w:val="Hyperlink"/>
            <w:rFonts w:ascii="Calibri" w:hAnsi="Calibri" w:eastAsia="Calibri" w:cs="Calibri"/>
            <w:noProof w:val="0"/>
            <w:color w:val="222222"/>
            <w:sz w:val="24"/>
            <w:szCs w:val="24"/>
            <w:u w:val="none"/>
            <w:lang w:val="en-GB"/>
          </w:rPr>
          <w:t>“-dom” has two meanings</w:t>
        </w:r>
      </w:hyperlink>
      <w:r w:rsidRPr="3007B9C0" w:rsidR="3007B9C0">
        <w:rPr>
          <w:rFonts w:ascii="Calibri" w:hAnsi="Calibri" w:eastAsia="Calibri" w:cs="Calibri"/>
          <w:noProof w:val="0"/>
          <w:color w:val="222222"/>
          <w:sz w:val="24"/>
          <w:szCs w:val="24"/>
          <w:u w:val="none"/>
          <w:lang w:val="en-GB"/>
        </w:rPr>
        <w:t> when applied to words; in one usage, the suffix “denote[s] a rank or an area controlled by a person of that rank” (so a “kingdom” is the area controlled by a king, an “earldom” is the area controlled by an earl,</w:t>
      </w:r>
      <w:r w:rsidRPr="3007B9C0" w:rsidR="3007B9C0">
        <w:rPr>
          <w:rFonts w:ascii="Calibri" w:hAnsi="Calibri" w:eastAsia="Calibri" w:cs="Calibri"/>
          <w:noProof w:val="0"/>
          <w:color w:val="222222"/>
          <w:sz w:val="24"/>
          <w:szCs w:val="24"/>
          <w:u w:val="single"/>
          <w:lang w:val="en-GB"/>
        </w:rPr>
        <w:t xml:space="preserve"> </w:t>
      </w:r>
      <w:r w:rsidRPr="3007B9C0" w:rsidR="3007B9C0">
        <w:rPr>
          <w:rFonts w:ascii="Calibri" w:hAnsi="Calibri" w:eastAsia="Calibri" w:cs="Calibri"/>
          <w:noProof w:val="0"/>
          <w:color w:val="222222"/>
          <w:sz w:val="24"/>
          <w:szCs w:val="24"/>
          <w:lang w:val="en-GB"/>
        </w:rPr>
        <w:t>etc). In its second usage, “-</w:t>
      </w:r>
      <w:proofErr w:type="spellStart"/>
      <w:r w:rsidRPr="3007B9C0" w:rsidR="3007B9C0">
        <w:rPr>
          <w:rFonts w:ascii="Calibri" w:hAnsi="Calibri" w:eastAsia="Calibri" w:cs="Calibri"/>
          <w:noProof w:val="0"/>
          <w:color w:val="222222"/>
          <w:sz w:val="24"/>
          <w:szCs w:val="24"/>
          <w:lang w:val="en-GB"/>
        </w:rPr>
        <w:t>dom</w:t>
      </w:r>
      <w:proofErr w:type="spellEnd"/>
      <w:r w:rsidRPr="3007B9C0" w:rsidR="3007B9C0">
        <w:rPr>
          <w:rFonts w:ascii="Calibri" w:hAnsi="Calibri" w:eastAsia="Calibri" w:cs="Calibri"/>
          <w:noProof w:val="0"/>
          <w:color w:val="222222"/>
          <w:sz w:val="24"/>
          <w:szCs w:val="24"/>
          <w:lang w:val="en-GB"/>
        </w:rPr>
        <w:t>” refers to “a state or condition.” (“Wisdom,” for example, is the state of being wise.)</w:t>
      </w:r>
      <w:r w:rsidRPr="3007B9C0" w:rsidR="3007B9C0">
        <w:rPr>
          <w:rFonts w:ascii="Calibri" w:hAnsi="Calibri" w:eastAsia="Calibri" w:cs="Calibri"/>
          <w:noProof w:val="0"/>
          <w:sz w:val="24"/>
          <w:szCs w:val="24"/>
          <w:lang w:val="en-GB"/>
        </w:rPr>
        <w:t xml:space="preserve"> (</w:t>
      </w:r>
      <w:proofErr w:type="spellStart"/>
      <w:r w:rsidRPr="3007B9C0" w:rsidR="3007B9C0">
        <w:rPr>
          <w:rFonts w:ascii="Calibri" w:hAnsi="Calibri" w:eastAsia="Calibri" w:cs="Calibri"/>
          <w:noProof w:val="0"/>
          <w:sz w:val="24"/>
          <w:szCs w:val="24"/>
          <w:lang w:val="en-GB"/>
        </w:rPr>
        <w:t>Quinion</w:t>
      </w:r>
      <w:proofErr w:type="spellEnd"/>
      <w:r w:rsidRPr="3007B9C0" w:rsidR="3007B9C0">
        <w:rPr>
          <w:rFonts w:ascii="Calibri" w:hAnsi="Calibri" w:eastAsia="Calibri" w:cs="Calibri"/>
          <w:noProof w:val="0"/>
          <w:sz w:val="24"/>
          <w:szCs w:val="24"/>
          <w:lang w:val="en-GB"/>
        </w:rPr>
        <w:t xml:space="preserve">, 2015). Although fandom is generally used to describe a group of fans, </w:t>
      </w:r>
      <w:r w:rsidRPr="3007B9C0" w:rsidR="3007B9C0">
        <w:rPr>
          <w:rFonts w:ascii="Calibri" w:hAnsi="Calibri" w:eastAsia="Calibri" w:cs="Calibri"/>
          <w:noProof w:val="0"/>
          <w:color w:val="222222"/>
          <w:sz w:val="24"/>
          <w:szCs w:val="24"/>
          <w:lang w:val="en-GB"/>
        </w:rPr>
        <w:t>if we read “fandom” the same way as “kingdom,” then it would literally refer to a region controlled by fans — a meaning that expresses something essential about fandom: It is a group dedicated to showing devotion to some object (a film, a show, a comic), but it is also a site of production generated and controlled by fans — a space where fans create their own language and communities, and where they reimagine characters and worlds into something that is uniquely theirs. It’s worldbuilding in real life and on a global, hive mind scale.</w:t>
      </w:r>
      <w:r>
        <w:br/>
      </w:r>
      <w:r>
        <w:br/>
      </w:r>
      <w:r w:rsidRPr="3007B9C0" w:rsidR="3007B9C0">
        <w:rPr>
          <w:rFonts w:ascii="Calibri" w:hAnsi="Calibri" w:eastAsia="Calibri" w:cs="Calibri"/>
          <w:noProof w:val="0"/>
          <w:color w:val="222222"/>
          <w:sz w:val="24"/>
          <w:szCs w:val="24"/>
          <w:lang w:val="en-GB"/>
        </w:rPr>
        <w:t>Fandoms and the awareness and acknowledgement of them has grown massively in the 21</w:t>
      </w:r>
      <w:r w:rsidRPr="3007B9C0" w:rsidR="3007B9C0">
        <w:rPr>
          <w:rFonts w:ascii="Calibri" w:hAnsi="Calibri" w:eastAsia="Calibri" w:cs="Calibri"/>
          <w:noProof w:val="0"/>
          <w:sz w:val="24"/>
          <w:szCs w:val="24"/>
          <w:vertAlign w:val="superscript"/>
          <w:lang w:val="en-GB"/>
        </w:rPr>
        <w:t>st</w:t>
      </w:r>
      <w:r w:rsidRPr="3007B9C0" w:rsidR="3007B9C0">
        <w:rPr>
          <w:rFonts w:ascii="Calibri" w:hAnsi="Calibri" w:eastAsia="Calibri" w:cs="Calibri"/>
          <w:noProof w:val="0"/>
          <w:sz w:val="24"/>
          <w:szCs w:val="24"/>
          <w:lang w:val="en-GB"/>
        </w:rPr>
        <w:t xml:space="preserve"> century. Over the last 100 years the instances of ‘fan culture’ have become a more regular and recognized thing, some of the most notable examples being ‘Beatlemania’ and ‘</w:t>
      </w:r>
      <w:proofErr w:type="spellStart"/>
      <w:r w:rsidRPr="3007B9C0" w:rsidR="3007B9C0">
        <w:rPr>
          <w:rFonts w:ascii="Calibri" w:hAnsi="Calibri" w:eastAsia="Calibri" w:cs="Calibri"/>
          <w:noProof w:val="0"/>
          <w:sz w:val="24"/>
          <w:szCs w:val="24"/>
          <w:lang w:val="en-GB"/>
        </w:rPr>
        <w:t>Potterheads</w:t>
      </w:r>
      <w:proofErr w:type="spellEnd"/>
      <w:r w:rsidRPr="3007B9C0" w:rsidR="3007B9C0">
        <w:rPr>
          <w:rFonts w:ascii="Calibri" w:hAnsi="Calibri" w:eastAsia="Calibri" w:cs="Calibri"/>
          <w:noProof w:val="0"/>
          <w:sz w:val="24"/>
          <w:szCs w:val="24"/>
          <w:lang w:val="en-GB"/>
        </w:rPr>
        <w:t>’ (Fans of The Beatles and Harry Potter respectively.) The recognition and rise in popularity of fandoms is thanks to the production of new technologies. The introduction of the internet allows fans to share the same online space in a way that has never been seen before. When fans connect and share their passion over a film, book, tv or a celebrity – the power of fandom begins to show.  “Fan culture has a real economic and cultural impact; fan tastes are ruling at the box office (witness all of the superhero and fantasy blockbusters of recent years)</w:t>
      </w:r>
      <w:r w:rsidRPr="3007B9C0" w:rsidR="3007B9C0">
        <w:rPr>
          <w:rFonts w:ascii="Calibri" w:hAnsi="Calibri" w:eastAsia="Calibri" w:cs="Calibri"/>
          <w:noProof w:val="0"/>
          <w:sz w:val="24"/>
          <w:szCs w:val="24"/>
          <w:lang w:val="en-GB"/>
        </w:rPr>
        <w:t xml:space="preserve"> </w:t>
      </w:r>
      <w:r w:rsidRPr="3007B9C0" w:rsidR="3007B9C0">
        <w:rPr>
          <w:rFonts w:ascii="Calibri" w:hAnsi="Calibri" w:eastAsia="Calibri" w:cs="Calibri"/>
          <w:noProof w:val="0"/>
          <w:sz w:val="24"/>
          <w:szCs w:val="24"/>
          <w:lang w:val="en-GB"/>
        </w:rPr>
        <w:t>... many media analysts believe that these fan communities will play an important role in the future of consumerism” (</w:t>
      </w:r>
      <w:proofErr w:type="spellStart"/>
      <w:r w:rsidRPr="3007B9C0" w:rsidR="3007B9C0">
        <w:rPr>
          <w:rFonts w:ascii="Calibri" w:hAnsi="Calibri" w:eastAsia="Calibri" w:cs="Calibri"/>
          <w:noProof w:val="0"/>
          <w:sz w:val="24"/>
          <w:szCs w:val="24"/>
          <w:lang w:val="en-GB"/>
        </w:rPr>
        <w:t>Gray</w:t>
      </w:r>
      <w:proofErr w:type="spellEnd"/>
      <w:r w:rsidRPr="3007B9C0" w:rsidR="3007B9C0">
        <w:rPr>
          <w:rFonts w:ascii="Calibri" w:hAnsi="Calibri" w:eastAsia="Calibri" w:cs="Calibri"/>
          <w:noProof w:val="0"/>
          <w:sz w:val="24"/>
          <w:szCs w:val="24"/>
          <w:lang w:val="en-GB"/>
        </w:rPr>
        <w:t xml:space="preserve">, </w:t>
      </w:r>
      <w:proofErr w:type="spellStart"/>
      <w:r w:rsidRPr="3007B9C0" w:rsidR="3007B9C0">
        <w:rPr>
          <w:rFonts w:ascii="Calibri" w:hAnsi="Calibri" w:eastAsia="Calibri" w:cs="Calibri"/>
          <w:noProof w:val="0"/>
          <w:sz w:val="24"/>
          <w:szCs w:val="24"/>
          <w:lang w:val="en-GB"/>
        </w:rPr>
        <w:t>Sandvoss</w:t>
      </w:r>
      <w:proofErr w:type="spellEnd"/>
      <w:r w:rsidRPr="3007B9C0" w:rsidR="3007B9C0">
        <w:rPr>
          <w:rFonts w:ascii="Calibri" w:hAnsi="Calibri" w:eastAsia="Calibri" w:cs="Calibri"/>
          <w:noProof w:val="0"/>
          <w:sz w:val="24"/>
          <w:szCs w:val="24"/>
          <w:lang w:val="en-GB"/>
        </w:rPr>
        <w:t xml:space="preserve"> and Harrington, 2007)</w:t>
      </w:r>
      <w:r>
        <w:br/>
      </w:r>
      <w:r>
        <w:br/>
      </w:r>
      <w:r w:rsidRPr="3007B9C0" w:rsidR="3007B9C0">
        <w:rPr>
          <w:rFonts w:ascii="Calibri" w:hAnsi="Calibri" w:eastAsia="Calibri" w:cs="Calibri"/>
          <w:noProof w:val="0"/>
          <w:sz w:val="24"/>
          <w:szCs w:val="24"/>
          <w:lang w:val="en-GB"/>
        </w:rPr>
        <w:t>Although fan culture is rapidly becoming a much more widely accepted and powerful space, it has not always been this way. There has always been a stereotype that (throughout film, tv and other forms of entertainment) people being huge fans of something are crazy and have not always been welcomed into society. It’s repeatedly shown throughout the media, the classic stereotypical ‘nerd’ not fitting in with the ‘jocks’ and made to feel like an outcast, just because they happen to like Star Wars or comic books. Professor of Communications, Joli Jensen suggests that perhaps one reason why people who are a fan of a certain thing were typically shunned and looked down upon in society could be that they fell victim to society’s ‘trap’.</w:t>
      </w:r>
      <w:r>
        <w:br/>
      </w:r>
    </w:p>
    <w:p xmlns:wp14="http://schemas.microsoft.com/office/word/2010/wordml" w:rsidR="00C13E4F" w:rsidP="3007B9C0" w:rsidRDefault="00991DD5" wp14:noSpellErr="1" w14:paraId="59E7A139" wp14:textId="040F02CD">
      <w:pPr>
        <w:spacing w:before="40" w:after="160" w:line="480" w:lineRule="auto"/>
        <w:ind w:left="720"/>
        <w:textAlignment w:val="baseline"/>
        <w:rPr>
          <w:rFonts w:ascii="Calibri" w:hAnsi="Calibri" w:eastAsia="Calibri" w:cs="Calibri"/>
          <w:noProof w:val="0"/>
          <w:sz w:val="24"/>
          <w:szCs w:val="24"/>
          <w:lang w:val="en-GB"/>
        </w:rPr>
      </w:pPr>
      <w:r w:rsidRPr="3007B9C0" w:rsidR="3007B9C0">
        <w:rPr>
          <w:rFonts w:ascii="Calibri" w:hAnsi="Calibri" w:eastAsia="Calibri" w:cs="Calibri"/>
          <w:i w:val="1"/>
          <w:iCs w:val="1"/>
          <w:noProof w:val="0"/>
          <w:color w:val="333333"/>
          <w:sz w:val="24"/>
          <w:szCs w:val="24"/>
          <w:lang w:val="en-GB"/>
        </w:rPr>
        <w:t xml:space="preserve">Those who fall victim to the irrational appeals are manipulated by mass media to essentially display irrational loyalties to an aspect of pop culture. The discreditation of members of fan culture reveals society’s fear of modernity. They do not like the idea of being taken advantage of by a marketing firm or corporation, so they ostracize those who they believe have been. </w:t>
      </w:r>
      <w:r w:rsidRPr="3007B9C0" w:rsidR="3007B9C0">
        <w:rPr>
          <w:rFonts w:ascii="Calibri" w:hAnsi="Calibri" w:eastAsia="Calibri" w:cs="Calibri"/>
          <w:i w:val="1"/>
          <w:iCs w:val="1"/>
          <w:noProof w:val="0"/>
          <w:sz w:val="24"/>
          <w:szCs w:val="24"/>
          <w:lang w:val="en-GB"/>
        </w:rPr>
        <w:t>(Jensen, 2014)</w:t>
      </w:r>
    </w:p>
    <w:p xmlns:wp14="http://schemas.microsoft.com/office/word/2010/wordml" w:rsidR="00C13E4F" w:rsidP="3007B9C0" w:rsidRDefault="00991DD5" w14:paraId="64A51D52" wp14:textId="46C49088">
      <w:pPr>
        <w:pStyle w:val="Normal"/>
        <w:bidi w:val="0"/>
        <w:spacing w:before="40" w:beforeAutospacing="off" w:after="160" w:afterAutospacing="off" w:line="480" w:lineRule="auto"/>
        <w:ind w:left="0" w:right="0"/>
        <w:jc w:val="left"/>
        <w:textAlignment w:val="baseline"/>
        <w:rPr>
          <w:rFonts w:ascii="Arial" w:hAnsi="Arial" w:eastAsia="Arial" w:cs="Arial"/>
          <w:noProof w:val="0"/>
          <w:sz w:val="24"/>
          <w:szCs w:val="24"/>
          <w:lang w:val="en-GB"/>
        </w:rPr>
      </w:pPr>
      <w:r>
        <w:br/>
      </w:r>
      <w:r w:rsidRPr="3007B9C0" w:rsidR="3007B9C0">
        <w:rPr>
          <w:rFonts w:ascii="Calibri" w:hAnsi="Calibri" w:eastAsia="Calibri" w:cs="Calibri"/>
          <w:noProof w:val="0"/>
          <w:sz w:val="24"/>
          <w:szCs w:val="24"/>
          <w:lang w:val="en-GB"/>
        </w:rPr>
        <w:t>While this could explain part of the reason for rejection, I’m reluctant to believe it is the sole reason. I don’t think it’s quite as easy as pinning down just one reason why fan culture has been so ostracized by non-fans, it’s more of a combination of reasons. Perhaps it is the high-brow way of acting that so many people are fond of part-taking in, in modern society; where in it is not ‘proper’ to show such devotion in a way that so many fans often do (screaming, crying, jumping around and generally making a fuss out of happiness). Combined with a few other behaviours that people who aren’t fans of something like to make fun of. However, despite being fundamentally verbally (and sometimes physically) attacked for loving a certain thing, the fan soldiers on and uses the network of other fans-the fandom- as a cushion to these blows. This kind of resilience is just one of the reasons why fan culture is only growing ever more popular and not diminishing in popularity, fandoms become like families and their reach is proving to be more impactful every</w:t>
      </w:r>
      <w:r w:rsidRPr="3007B9C0" w:rsidR="3007B9C0">
        <w:rPr>
          <w:rFonts w:ascii="Calibri" w:hAnsi="Calibri" w:eastAsia="Calibri" w:cs="Calibri"/>
          <w:noProof w:val="0"/>
          <w:sz w:val="24"/>
          <w:szCs w:val="24"/>
          <w:lang w:val="en-GB"/>
        </w:rPr>
        <w:t xml:space="preserve"> </w:t>
      </w:r>
      <w:r w:rsidRPr="3007B9C0" w:rsidR="3007B9C0">
        <w:rPr>
          <w:rFonts w:ascii="Calibri" w:hAnsi="Calibri" w:eastAsia="Calibri" w:cs="Calibri"/>
          <w:noProof w:val="0"/>
          <w:sz w:val="24"/>
          <w:szCs w:val="24"/>
          <w:lang w:val="en-GB"/>
        </w:rPr>
        <w:t>day.</w:t>
      </w:r>
      <w:r>
        <w:br/>
      </w:r>
      <w:r>
        <w:br/>
      </w:r>
      <w:r w:rsidRPr="3007B9C0" w:rsidR="3007B9C0">
        <w:rPr>
          <w:rFonts w:ascii="Calibri" w:hAnsi="Calibri" w:eastAsia="Calibri" w:cs="Calibri"/>
          <w:noProof w:val="0"/>
          <w:sz w:val="24"/>
          <w:szCs w:val="24"/>
          <w:lang w:val="en-GB"/>
        </w:rPr>
        <w:t>One subtle but impactful change that has occurred in modern mass media is the lexicon with which consumers of a product (a film or tv show) are referred to. In recent history it would be common to hear companies say that they were trying to get ‘viewers’ or the ‘audience’ to enjoy the movie, their target audience was everyone and no one at the same time. Now. In 2018 however when stars or directors are promoting their films (notably the Marvel Cinematic Universe is at the forefront with this) they make it clear that the product is for the fans. They target fans because they are aware that a high percentage of their viewing population are hardcore fans. They appeal and reward fans by listening to what they have to say online or in fandom communities and sometimes giving them what they want, (whether that’s character interaction or something else) and that just shows the type of power that fandoms have over the thing that they love and cherish.</w:t>
      </w:r>
      <w:r w:rsidRPr="3007B9C0" w:rsidR="3007B9C0">
        <w:rPr>
          <w:rFonts w:ascii="Calibri" w:hAnsi="Calibri" w:eastAsia="Calibri" w:cs="Calibri"/>
          <w:noProof w:val="0"/>
          <w:sz w:val="24"/>
          <w:szCs w:val="24"/>
          <w:lang w:val="en-GB"/>
        </w:rPr>
        <w:t xml:space="preserve"> They have the power –sometimes unknowingly- to choose and change the things that they consume.</w:t>
      </w:r>
      <w:r>
        <w:br/>
      </w:r>
      <w:r w:rsidRPr="3007B9C0" w:rsidR="3007B9C0">
        <w:rPr>
          <w:rFonts w:ascii="Calibri" w:hAnsi="Calibri" w:eastAsia="Calibri" w:cs="Calibri"/>
          <w:noProof w:val="0"/>
          <w:sz w:val="24"/>
          <w:szCs w:val="24"/>
          <w:lang w:val="en-GB"/>
        </w:rPr>
        <w:t xml:space="preserve">Fandoms have events like comic con so that they can meet and share </w:t>
      </w:r>
      <w:proofErr w:type="gramStart"/>
      <w:r w:rsidRPr="3007B9C0" w:rsidR="3007B9C0">
        <w:rPr>
          <w:rFonts w:ascii="Calibri" w:hAnsi="Calibri" w:eastAsia="Calibri" w:cs="Calibri"/>
          <w:noProof w:val="0"/>
          <w:sz w:val="24"/>
          <w:szCs w:val="24"/>
          <w:lang w:val="en-GB"/>
        </w:rPr>
        <w:t>all of</w:t>
      </w:r>
      <w:proofErr w:type="gramEnd"/>
      <w:r w:rsidRPr="3007B9C0" w:rsidR="3007B9C0">
        <w:rPr>
          <w:rFonts w:ascii="Calibri" w:hAnsi="Calibri" w:eastAsia="Calibri" w:cs="Calibri"/>
          <w:noProof w:val="0"/>
          <w:sz w:val="24"/>
          <w:szCs w:val="24"/>
          <w:lang w:val="en-GB"/>
        </w:rPr>
        <w:t xml:space="preserve"> </w:t>
      </w:r>
      <w:r w:rsidRPr="3007B9C0" w:rsidR="3007B9C0">
        <w:rPr>
          <w:rFonts w:ascii="Calibri" w:hAnsi="Calibri" w:eastAsia="Calibri" w:cs="Calibri"/>
          <w:noProof w:val="0"/>
          <w:sz w:val="24"/>
          <w:szCs w:val="24"/>
          <w:lang w:val="en-GB"/>
        </w:rPr>
        <w:t>their</w:t>
      </w:r>
      <w:r w:rsidRPr="3007B9C0" w:rsidR="3007B9C0">
        <w:rPr>
          <w:rFonts w:ascii="Calibri" w:hAnsi="Calibri" w:eastAsia="Calibri" w:cs="Calibri"/>
          <w:noProof w:val="0"/>
          <w:sz w:val="24"/>
          <w:szCs w:val="24"/>
          <w:lang w:val="en-GB"/>
        </w:rPr>
        <w:t xml:space="preserve"> theories about characters, plots and other content related things. It’s also a chance for fans to sometimes meet an actor or actress that brings their favourite </w:t>
      </w:r>
      <w:r w:rsidRPr="3007B9C0" w:rsidR="3007B9C0">
        <w:rPr>
          <w:rFonts w:ascii="Calibri" w:hAnsi="Calibri" w:eastAsia="Calibri" w:cs="Calibri"/>
          <w:noProof w:val="0"/>
          <w:sz w:val="24"/>
          <w:szCs w:val="24"/>
          <w:lang w:val="en-GB"/>
        </w:rPr>
        <w:t>characters</w:t>
      </w:r>
      <w:r w:rsidRPr="3007B9C0" w:rsidR="3007B9C0">
        <w:rPr>
          <w:rFonts w:ascii="Calibri" w:hAnsi="Calibri" w:eastAsia="Calibri" w:cs="Calibri"/>
          <w:noProof w:val="0"/>
          <w:sz w:val="24"/>
          <w:szCs w:val="24"/>
          <w:lang w:val="en-GB"/>
        </w:rPr>
        <w:t xml:space="preserve"> to life. It’s something quite unique that has blown up in popularity over the last 10 years. At these events there is of course a commercial side to everything. It’s not just famous brands that have a place in the ‘Vending Hall’. These places are overrun with fan created, fandom inspired items. Handmade and personalized and completely made with love of a </w:t>
      </w:r>
      <w:proofErr w:type="gramStart"/>
      <w:r w:rsidRPr="3007B9C0" w:rsidR="3007B9C0">
        <w:rPr>
          <w:rFonts w:ascii="Calibri" w:hAnsi="Calibri" w:eastAsia="Calibri" w:cs="Calibri"/>
          <w:noProof w:val="0"/>
          <w:sz w:val="24"/>
          <w:szCs w:val="24"/>
          <w:lang w:val="en-GB"/>
        </w:rPr>
        <w:t>particular movie</w:t>
      </w:r>
      <w:proofErr w:type="gramEnd"/>
      <w:r w:rsidRPr="3007B9C0" w:rsidR="3007B9C0">
        <w:rPr>
          <w:rFonts w:ascii="Calibri" w:hAnsi="Calibri" w:eastAsia="Calibri" w:cs="Calibri"/>
          <w:noProof w:val="0"/>
          <w:sz w:val="24"/>
          <w:szCs w:val="24"/>
          <w:lang w:val="en-GB"/>
        </w:rPr>
        <w:t xml:space="preserve"> or show. The content created can range from fan art prints, badges, t-shirts and homemade plushies. </w:t>
      </w:r>
      <w:r>
        <w:br/>
      </w:r>
      <w:r w:rsidRPr="3007B9C0" w:rsidR="3007B9C0">
        <w:rPr>
          <w:rFonts w:ascii="Calibri" w:hAnsi="Calibri" w:eastAsia="Calibri" w:cs="Calibri"/>
          <w:b w:val="1"/>
          <w:bCs w:val="1"/>
          <w:noProof w:val="0"/>
          <w:sz w:val="32"/>
          <w:szCs w:val="32"/>
          <w:lang w:val="en-GB"/>
        </w:rPr>
        <w:t>Fashion</w:t>
      </w:r>
      <w:r>
        <w:br/>
      </w:r>
      <w:r w:rsidRPr="3007B9C0" w:rsidR="3007B9C0">
        <w:rPr>
          <w:rFonts w:ascii="Calibri" w:hAnsi="Calibri" w:eastAsia="Calibri" w:cs="Calibri"/>
          <w:noProof w:val="0"/>
          <w:sz w:val="24"/>
          <w:szCs w:val="24"/>
          <w:lang w:val="en-US"/>
        </w:rPr>
        <w:t xml:space="preserve">Regarding the fashion world it is not a far stretch to say that worldbuilding plays a key part in quite a few areas of the fashion industry. From advertising and marketing to runway show concepts and photoshoots, worldbuilding has become something that is heavily relied on, without people even realizing it. Science fiction and fantasy films ‘are full of bold predictions about technology and adventures of the future, but they’ve also always had a remarkable impact on their presents, and particularly the fashion.’ (Fard, 2017) So it’s no surprise that the designers of today would be influenced by Science Fiction flicks, as they’ve grown up watching these rich, colourful, imaginative movies and in a lot of cases it’s where their first sparks of design imagination stem from. </w:t>
      </w:r>
      <w:r w:rsidRPr="3007B9C0" w:rsidR="3007B9C0">
        <w:rPr>
          <w:rFonts w:ascii="Calibri" w:hAnsi="Calibri" w:eastAsia="Calibri" w:cs="Calibri"/>
          <w:noProof w:val="0"/>
          <w:sz w:val="24"/>
          <w:szCs w:val="24"/>
          <w:lang w:val="en-GB"/>
        </w:rPr>
        <w:t xml:space="preserve">Science Fiction in particular is garnering popularity in High Fashion as well as mainstream high street fashion. Science fiction films are bold, well considered and notoriously famous for pushing boundaries and making bold predictions of how the future might be. The same can be said for brands such as Gucci, Moschino and Chanel. They make bold design decisions and </w:t>
      </w:r>
      <w:proofErr w:type="gramStart"/>
      <w:r w:rsidRPr="3007B9C0" w:rsidR="3007B9C0">
        <w:rPr>
          <w:rFonts w:ascii="Calibri" w:hAnsi="Calibri" w:eastAsia="Calibri" w:cs="Calibri"/>
          <w:noProof w:val="0"/>
          <w:sz w:val="24"/>
          <w:szCs w:val="24"/>
          <w:lang w:val="en-GB"/>
        </w:rPr>
        <w:t>have to</w:t>
      </w:r>
      <w:proofErr w:type="gramEnd"/>
      <w:r w:rsidRPr="3007B9C0" w:rsidR="3007B9C0">
        <w:rPr>
          <w:rFonts w:ascii="Calibri" w:hAnsi="Calibri" w:eastAsia="Calibri" w:cs="Calibri"/>
          <w:noProof w:val="0"/>
          <w:sz w:val="24"/>
          <w:szCs w:val="24"/>
          <w:lang w:val="en-GB"/>
        </w:rPr>
        <w:t xml:space="preserve"> constantly be thinking of future trends and reinventing and rejuvenating old trends to make them seem new and fresh.</w:t>
      </w:r>
      <w:r>
        <w:br/>
      </w:r>
      <w:r w:rsidRPr="3007B9C0" w:rsidR="3007B9C0">
        <w:rPr>
          <w:rFonts w:ascii="Calibri" w:hAnsi="Calibri" w:eastAsia="Calibri" w:cs="Calibri"/>
          <w:noProof w:val="0"/>
          <w:sz w:val="24"/>
          <w:szCs w:val="24"/>
          <w:lang w:val="en-GB"/>
        </w:rPr>
        <w:t> </w:t>
      </w:r>
      <w:r>
        <w:br/>
      </w:r>
      <w:r w:rsidRPr="3007B9C0" w:rsidR="3007B9C0">
        <w:rPr>
          <w:rFonts w:ascii="Calibri" w:hAnsi="Calibri" w:eastAsia="Calibri" w:cs="Calibri"/>
          <w:noProof w:val="0"/>
          <w:sz w:val="24"/>
          <w:szCs w:val="24"/>
          <w:lang w:val="en-GB"/>
        </w:rPr>
        <w:t xml:space="preserve">Fandom </w:t>
      </w:r>
      <w:proofErr w:type="gramStart"/>
      <w:r w:rsidRPr="3007B9C0" w:rsidR="3007B9C0">
        <w:rPr>
          <w:rFonts w:ascii="Calibri" w:hAnsi="Calibri" w:eastAsia="Calibri" w:cs="Calibri"/>
          <w:noProof w:val="0"/>
          <w:sz w:val="24"/>
          <w:szCs w:val="24"/>
          <w:lang w:val="en-US"/>
        </w:rPr>
        <w:t>in regard to</w:t>
      </w:r>
      <w:proofErr w:type="gramEnd"/>
      <w:r w:rsidRPr="3007B9C0" w:rsidR="3007B9C0">
        <w:rPr>
          <w:rFonts w:ascii="Calibri" w:hAnsi="Calibri" w:eastAsia="Calibri" w:cs="Calibri"/>
          <w:noProof w:val="0"/>
          <w:sz w:val="24"/>
          <w:szCs w:val="24"/>
          <w:lang w:val="en-US"/>
        </w:rPr>
        <w:t xml:space="preserve"> fashion is quite a relatively new experience and its influence is ever growing. More and more we are witnessing high fashion houses such as Chanel and Gucci, making a crossover/reference to something with a huge fan following. Gucci recently released a fashion campaign spearheaded by designer Glen </w:t>
      </w:r>
      <w:proofErr w:type="spellStart"/>
      <w:r w:rsidRPr="3007B9C0" w:rsidR="3007B9C0">
        <w:rPr>
          <w:rFonts w:ascii="Calibri" w:hAnsi="Calibri" w:eastAsia="Calibri" w:cs="Calibri"/>
          <w:noProof w:val="0"/>
          <w:sz w:val="24"/>
          <w:szCs w:val="24"/>
          <w:lang w:val="en-US"/>
        </w:rPr>
        <w:t>Luchford</w:t>
      </w:r>
      <w:proofErr w:type="spellEnd"/>
      <w:r w:rsidRPr="3007B9C0" w:rsidR="3007B9C0">
        <w:rPr>
          <w:rFonts w:ascii="Calibri" w:hAnsi="Calibri" w:eastAsia="Calibri" w:cs="Calibri"/>
          <w:noProof w:val="0"/>
          <w:sz w:val="24"/>
          <w:szCs w:val="24"/>
          <w:lang w:val="en-US"/>
        </w:rPr>
        <w:t xml:space="preserve">, which was heavily influenced by the Star Trek franchise. </w:t>
      </w:r>
      <w:r w:rsidRPr="3007B9C0" w:rsidR="3007B9C0">
        <w:rPr>
          <w:rFonts w:ascii="Arial" w:hAnsi="Arial" w:eastAsia="Arial" w:cs="Arial"/>
          <w:noProof w:val="0"/>
          <w:sz w:val="24"/>
          <w:szCs w:val="24"/>
          <w:lang w:val="en-GB"/>
        </w:rPr>
        <w:t>(Gucci, 2017)</w:t>
      </w:r>
      <w:r>
        <w:drawing>
          <wp:inline xmlns:wp14="http://schemas.microsoft.com/office/word/2010/wordprocessingDrawing" wp14:editId="7D9E3A47" wp14:anchorId="2D8535E1">
            <wp:extent cx="5715000" cy="4772025"/>
            <wp:effectExtent l="0" t="0" r="0" b="0"/>
            <wp:docPr id="1536843688" name="Picture" title=""/>
            <wp:cNvGraphicFramePr>
              <a:graphicFrameLocks noChangeAspect="1"/>
            </wp:cNvGraphicFramePr>
            <a:graphic>
              <a:graphicData uri="http://schemas.openxmlformats.org/drawingml/2006/picture">
                <pic:pic>
                  <pic:nvPicPr>
                    <pic:cNvPr id="0" name="Picture"/>
                    <pic:cNvPicPr/>
                  </pic:nvPicPr>
                  <pic:blipFill>
                    <a:blip r:embed="R2e04c84bd36f45ff">
                      <a:extLst>
                        <a:ext xmlns:a="http://schemas.openxmlformats.org/drawingml/2006/main" uri="{28A0092B-C50C-407E-A947-70E740481C1C}">
                          <a14:useLocalDpi val="0"/>
                        </a:ext>
                      </a:extLst>
                    </a:blip>
                    <a:stretch>
                      <a:fillRect/>
                    </a:stretch>
                  </pic:blipFill>
                  <pic:spPr>
                    <a:xfrm>
                      <a:off x="0" y="0"/>
                      <a:ext cx="5715000" cy="4772025"/>
                    </a:xfrm>
                    <a:prstGeom prst="rect">
                      <a:avLst/>
                    </a:prstGeom>
                  </pic:spPr>
                </pic:pic>
              </a:graphicData>
            </a:graphic>
          </wp:inline>
        </w:drawing>
      </w:r>
      <w:r w:rsidRPr="3007B9C0" w:rsidR="3007B9C0">
        <w:rPr>
          <w:rFonts w:ascii="Arial" w:hAnsi="Arial" w:eastAsia="Arial" w:cs="Arial"/>
          <w:noProof w:val="0"/>
          <w:sz w:val="24"/>
          <w:szCs w:val="24"/>
          <w:lang w:val="en-GB"/>
        </w:rPr>
        <w:t xml:space="preserve">Figure 1 - </w:t>
      </w:r>
      <w:r w:rsidRPr="3007B9C0" w:rsidR="3007B9C0">
        <w:rPr>
          <w:rFonts w:ascii="Calibri" w:hAnsi="Calibri" w:eastAsia="Calibri" w:cs="Calibri"/>
          <w:i w:val="1"/>
          <w:iCs w:val="1"/>
          <w:noProof w:val="0"/>
          <w:sz w:val="24"/>
          <w:szCs w:val="24"/>
          <w:lang w:val="en-US"/>
        </w:rPr>
        <w:t xml:space="preserve">USS </w:t>
      </w:r>
      <w:proofErr w:type="spellStart"/>
      <w:r w:rsidRPr="3007B9C0" w:rsidR="3007B9C0">
        <w:rPr>
          <w:rFonts w:ascii="Calibri" w:hAnsi="Calibri" w:eastAsia="Calibri" w:cs="Calibri"/>
          <w:i w:val="1"/>
          <w:iCs w:val="1"/>
          <w:noProof w:val="0"/>
          <w:sz w:val="24"/>
          <w:szCs w:val="24"/>
          <w:lang w:val="en-US"/>
        </w:rPr>
        <w:t>Gucciandbeyond</w:t>
      </w:r>
      <w:proofErr w:type="spellEnd"/>
      <w:r w:rsidRPr="3007B9C0" w:rsidR="3007B9C0">
        <w:rPr>
          <w:rFonts w:ascii="Calibri" w:hAnsi="Calibri" w:eastAsia="Calibri" w:cs="Calibri"/>
          <w:noProof w:val="0"/>
          <w:sz w:val="24"/>
          <w:szCs w:val="24"/>
          <w:lang w:val="en-US"/>
        </w:rPr>
        <w:t xml:space="preserve"> - Gucci, Fall 2017 campaign</w:t>
      </w:r>
      <w:r>
        <w:br/>
      </w:r>
      <w:r w:rsidRPr="3007B9C0" w:rsidR="3007B9C0">
        <w:rPr>
          <w:rFonts w:ascii="Calibri" w:hAnsi="Calibri" w:eastAsia="Calibri" w:cs="Calibri"/>
          <w:noProof w:val="0"/>
          <w:sz w:val="24"/>
          <w:szCs w:val="24"/>
          <w:lang w:val="en-US"/>
        </w:rPr>
        <w:t xml:space="preserve">After the release of this popular campaign, other design houses decided to follow suit with the sci-fi inspired trend. The genre has become a huge inspiration in the silhouettes created by garments, the materials used and the use of layering and texture that is a commonality in sci-fi films. </w:t>
      </w:r>
      <w:r w:rsidRPr="3007B9C0" w:rsidR="3007B9C0">
        <w:rPr>
          <w:rFonts w:ascii="Calibri" w:hAnsi="Calibri" w:eastAsia="Calibri" w:cs="Calibri"/>
          <w:noProof w:val="0"/>
          <w:color w:val="222222"/>
          <w:sz w:val="24"/>
          <w:szCs w:val="24"/>
          <w:lang w:val="en-GB"/>
        </w:rPr>
        <w:t xml:space="preserve">In Raf Simons SS18 menswear show and most recently Chanel’s SS18 collection, the two debuted garments made from plastic. Both shows took to designing rain-slicked show sets, a tribute to the famous scene from Blade Runner, ‘retiring </w:t>
      </w:r>
      <w:proofErr w:type="spellStart"/>
      <w:r w:rsidRPr="3007B9C0" w:rsidR="3007B9C0">
        <w:rPr>
          <w:rFonts w:ascii="Calibri" w:hAnsi="Calibri" w:eastAsia="Calibri" w:cs="Calibri"/>
          <w:noProof w:val="0"/>
          <w:color w:val="222222"/>
          <w:sz w:val="24"/>
          <w:szCs w:val="24"/>
          <w:lang w:val="en-GB"/>
        </w:rPr>
        <w:t>Zhora</w:t>
      </w:r>
      <w:proofErr w:type="spellEnd"/>
      <w:r w:rsidRPr="3007B9C0" w:rsidR="3007B9C0">
        <w:rPr>
          <w:rFonts w:ascii="Calibri" w:hAnsi="Calibri" w:eastAsia="Calibri" w:cs="Calibri"/>
          <w:noProof w:val="0"/>
          <w:color w:val="222222"/>
          <w:sz w:val="24"/>
          <w:szCs w:val="24"/>
          <w:lang w:val="en-GB"/>
        </w:rPr>
        <w:t>’, where a young Harrison Ford chases Joanna Cassidy, who dons a plastic trench coat, down wet alleyways.</w:t>
      </w:r>
      <w:r w:rsidRPr="3007B9C0" w:rsidR="3007B9C0">
        <w:rPr>
          <w:rFonts w:ascii="Calibri" w:hAnsi="Calibri" w:eastAsia="Calibri" w:cs="Calibri"/>
          <w:noProof w:val="0"/>
          <w:sz w:val="24"/>
          <w:szCs w:val="24"/>
          <w:lang w:val="en-US"/>
        </w:rPr>
        <w:t xml:space="preserve"> </w:t>
      </w:r>
      <w:r w:rsidRPr="3007B9C0" w:rsidR="3007B9C0">
        <w:rPr>
          <w:rFonts w:ascii="Calibri" w:hAnsi="Calibri" w:eastAsia="Calibri" w:cs="Calibri" w:asciiTheme="minorAscii" w:hAnsiTheme="minorAscii" w:eastAsiaTheme="minorAscii" w:cstheme="minorAscii"/>
          <w:noProof w:val="0"/>
          <w:sz w:val="24"/>
          <w:szCs w:val="24"/>
          <w:lang w:val="en-GB"/>
        </w:rPr>
        <w:t>(Blade Runner, 1892)</w:t>
      </w:r>
    </w:p>
    <w:p xmlns:wp14="http://schemas.microsoft.com/office/word/2010/wordml" w:rsidR="00C13E4F" w:rsidP="3007B9C0" w:rsidRDefault="00991DD5" w14:paraId="5C1D8D27" wp14:textId="10FD2D9B">
      <w:pPr>
        <w:spacing w:after="160" w:line="480" w:lineRule="auto"/>
        <w:textAlignment w:val="baseline"/>
        <w:rPr>
          <w:rFonts w:ascii="Calibri" w:hAnsi="Calibri" w:eastAsia="Calibri" w:cs="Calibri"/>
          <w:noProof w:val="0"/>
          <w:sz w:val="24"/>
          <w:szCs w:val="24"/>
          <w:lang w:val="en-US"/>
        </w:rPr>
      </w:pPr>
      <w:r>
        <w:drawing>
          <wp:inline xmlns:wp14="http://schemas.microsoft.com/office/word/2010/wordprocessingDrawing" wp14:editId="26384DCE" wp14:anchorId="5CEE258D">
            <wp:extent cx="2600325" cy="2628900"/>
            <wp:effectExtent l="0" t="0" r="0" b="0"/>
            <wp:docPr id="307372796" name="Picture" title=""/>
            <wp:cNvGraphicFramePr>
              <a:graphicFrameLocks noChangeAspect="1"/>
            </wp:cNvGraphicFramePr>
            <a:graphic>
              <a:graphicData uri="http://schemas.openxmlformats.org/drawingml/2006/picture">
                <pic:pic>
                  <pic:nvPicPr>
                    <pic:cNvPr id="0" name="Picture"/>
                    <pic:cNvPicPr/>
                  </pic:nvPicPr>
                  <pic:blipFill>
                    <a:blip r:embed="R1da80d7bf7fb4077">
                      <a:extLst>
                        <a:ext xmlns:a="http://schemas.openxmlformats.org/drawingml/2006/main" uri="{28A0092B-C50C-407E-A947-70E740481C1C}">
                          <a14:useLocalDpi val="0"/>
                        </a:ext>
                      </a:extLst>
                    </a:blip>
                    <a:stretch>
                      <a:fillRect/>
                    </a:stretch>
                  </pic:blipFill>
                  <pic:spPr>
                    <a:xfrm>
                      <a:off x="0" y="0"/>
                      <a:ext cx="2600325" cy="2628900"/>
                    </a:xfrm>
                    <a:prstGeom prst="rect">
                      <a:avLst/>
                    </a:prstGeom>
                  </pic:spPr>
                </pic:pic>
              </a:graphicData>
            </a:graphic>
          </wp:inline>
        </w:drawing>
      </w:r>
      <w:r>
        <w:drawing>
          <wp:inline xmlns:wp14="http://schemas.microsoft.com/office/word/2010/wordprocessingDrawing" wp14:editId="5604048C" wp14:anchorId="2A07CEE1">
            <wp:extent cx="2628900" cy="2628900"/>
            <wp:effectExtent l="0" t="0" r="0" b="0"/>
            <wp:docPr id="1520478522" name="Picture" title=""/>
            <wp:cNvGraphicFramePr>
              <a:graphicFrameLocks noChangeAspect="1"/>
            </wp:cNvGraphicFramePr>
            <a:graphic>
              <a:graphicData uri="http://schemas.openxmlformats.org/drawingml/2006/picture">
                <pic:pic>
                  <pic:nvPicPr>
                    <pic:cNvPr id="0" name="Picture"/>
                    <pic:cNvPicPr/>
                  </pic:nvPicPr>
                  <pic:blipFill>
                    <a:blip r:embed="Rd982110170c947c3">
                      <a:extLst>
                        <a:ext xmlns:a="http://schemas.openxmlformats.org/drawingml/2006/main" uri="{28A0092B-C50C-407E-A947-70E740481C1C}">
                          <a14:useLocalDpi val="0"/>
                        </a:ext>
                      </a:extLst>
                    </a:blip>
                    <a:stretch>
                      <a:fillRect/>
                    </a:stretch>
                  </pic:blipFill>
                  <pic:spPr>
                    <a:xfrm>
                      <a:off x="0" y="0"/>
                      <a:ext cx="2628900" cy="2628900"/>
                    </a:xfrm>
                    <a:prstGeom prst="rect">
                      <a:avLst/>
                    </a:prstGeom>
                  </pic:spPr>
                </pic:pic>
              </a:graphicData>
            </a:graphic>
          </wp:inline>
        </w:drawing>
      </w:r>
    </w:p>
    <w:p xmlns:wp14="http://schemas.microsoft.com/office/word/2010/wordml" w:rsidR="00C13E4F" w:rsidP="3007B9C0" w:rsidRDefault="00991DD5" w14:paraId="075ABE2A" wp14:textId="61C1C594">
      <w:pPr>
        <w:pStyle w:val="Normal"/>
        <w:spacing w:after="160" w:line="480" w:lineRule="auto"/>
        <w:textAlignment w:val="baseline"/>
        <w:rPr>
          <w:rFonts w:ascii="Calibri" w:hAnsi="Calibri" w:eastAsia="Calibri" w:cs="Calibri"/>
          <w:noProof w:val="0"/>
          <w:sz w:val="16"/>
          <w:szCs w:val="16"/>
          <w:lang w:val="en-US"/>
        </w:rPr>
      </w:pPr>
      <w:r w:rsidRPr="3007B9C0" w:rsidR="3007B9C0">
        <w:rPr>
          <w:rFonts w:ascii="Calibri" w:hAnsi="Calibri" w:eastAsia="Calibri" w:cs="Calibri"/>
          <w:noProof w:val="0"/>
          <w:sz w:val="16"/>
          <w:szCs w:val="16"/>
          <w:lang w:val="en-US"/>
        </w:rPr>
        <w:t>Figure 2 SS18 Ready to Wear – Karl Lagerfeld, Chanel, 201</w:t>
      </w:r>
      <w:r w:rsidRPr="3007B9C0" w:rsidR="3007B9C0">
        <w:rPr>
          <w:rFonts w:ascii="Calibri" w:hAnsi="Calibri" w:eastAsia="Calibri" w:cs="Calibri"/>
          <w:noProof w:val="0"/>
          <w:sz w:val="16"/>
          <w:szCs w:val="16"/>
          <w:lang w:val="en-US"/>
        </w:rPr>
        <w:t>8</w:t>
      </w:r>
      <w:r w:rsidRPr="3007B9C0" w:rsidR="3007B9C0">
        <w:rPr>
          <w:rFonts w:ascii="Calibri" w:hAnsi="Calibri" w:eastAsia="Calibri" w:cs="Calibri"/>
          <w:noProof w:val="0"/>
          <w:sz w:val="16"/>
          <w:szCs w:val="16"/>
          <w:lang w:val="en-US"/>
        </w:rPr>
        <w:t xml:space="preserve"> </w:t>
      </w:r>
      <w:r w:rsidRPr="3007B9C0" w:rsidR="3007B9C0">
        <w:rPr>
          <w:rFonts w:ascii="Calibri" w:hAnsi="Calibri" w:eastAsia="Calibri" w:cs="Calibri"/>
          <w:noProof w:val="0"/>
          <w:sz w:val="16"/>
          <w:szCs w:val="16"/>
          <w:lang w:val="en-US"/>
        </w:rPr>
        <w:t xml:space="preserve">               </w:t>
      </w:r>
      <w:r w:rsidRPr="3007B9C0" w:rsidR="3007B9C0">
        <w:rPr>
          <w:rFonts w:ascii="Calibri" w:hAnsi="Calibri" w:eastAsia="Calibri" w:cs="Calibri"/>
          <w:noProof w:val="0"/>
          <w:sz w:val="16"/>
          <w:szCs w:val="16"/>
          <w:lang w:val="en-US"/>
        </w:rPr>
        <w:t xml:space="preserve">Figure 3 – </w:t>
      </w:r>
      <w:r w:rsidRPr="3007B9C0" w:rsidR="3007B9C0">
        <w:rPr>
          <w:rFonts w:ascii="Calibri" w:hAnsi="Calibri" w:eastAsia="Calibri" w:cs="Calibri"/>
          <w:i w:val="1"/>
          <w:iCs w:val="1"/>
          <w:noProof w:val="0"/>
          <w:sz w:val="16"/>
          <w:szCs w:val="16"/>
          <w:lang w:val="en-US"/>
        </w:rPr>
        <w:t xml:space="preserve">retiring </w:t>
      </w:r>
      <w:proofErr w:type="spellStart"/>
      <w:r w:rsidRPr="3007B9C0" w:rsidR="3007B9C0">
        <w:rPr>
          <w:rFonts w:ascii="Calibri" w:hAnsi="Calibri" w:eastAsia="Calibri" w:cs="Calibri"/>
          <w:i w:val="1"/>
          <w:iCs w:val="1"/>
          <w:noProof w:val="0"/>
          <w:sz w:val="16"/>
          <w:szCs w:val="16"/>
          <w:lang w:val="en-US"/>
        </w:rPr>
        <w:t>Zhora</w:t>
      </w:r>
      <w:proofErr w:type="spellEnd"/>
      <w:r w:rsidRPr="3007B9C0" w:rsidR="3007B9C0">
        <w:rPr>
          <w:rFonts w:ascii="Calibri" w:hAnsi="Calibri" w:eastAsia="Calibri" w:cs="Calibri"/>
          <w:noProof w:val="0"/>
          <w:sz w:val="16"/>
          <w:szCs w:val="16"/>
          <w:lang w:val="en-US"/>
        </w:rPr>
        <w:t xml:space="preserve"> – Ridley Scott, Blade Runner, 1982</w:t>
      </w:r>
    </w:p>
    <w:p xmlns:wp14="http://schemas.microsoft.com/office/word/2010/wordml" w:rsidR="00C13E4F" w:rsidP="2303BADF" w:rsidRDefault="00991DD5" w14:paraId="5315845E" wp14:textId="7CEC6F28">
      <w:pPr>
        <w:pStyle w:val="Normal"/>
        <w:spacing w:after="160" w:line="480" w:lineRule="auto"/>
        <w:textAlignment w:val="baseline"/>
        <w:rPr>
          <w:rFonts w:ascii="Calibri" w:hAnsi="Calibri" w:eastAsia="Calibri" w:cs="Calibri"/>
          <w:noProof w:val="0"/>
          <w:sz w:val="24"/>
          <w:szCs w:val="24"/>
          <w:lang w:val="en-GB"/>
        </w:rPr>
      </w:pPr>
      <w:r w:rsidRPr="3007B9C0" w:rsidR="3007B9C0">
        <w:rPr>
          <w:rFonts w:ascii="Calibri" w:hAnsi="Calibri" w:eastAsia="Calibri" w:cs="Calibri"/>
          <w:noProof w:val="0"/>
          <w:sz w:val="24"/>
          <w:szCs w:val="24"/>
          <w:lang w:val="en-US"/>
        </w:rPr>
        <w:t>The use of world-building and fandom in popular culture has had a massive impact on fashion in the 21st century.</w:t>
      </w:r>
      <w:r w:rsidRPr="3007B9C0" w:rsidR="3007B9C0">
        <w:rPr>
          <w:rFonts w:ascii="Arial" w:hAnsi="Arial" w:eastAsia="Arial" w:cs="Arial"/>
          <w:noProof w:val="0"/>
          <w:sz w:val="24"/>
          <w:szCs w:val="24"/>
          <w:lang w:val="en-GB"/>
        </w:rPr>
        <w:t xml:space="preserve"> </w:t>
      </w:r>
      <w:r w:rsidRPr="3007B9C0" w:rsidR="3007B9C0">
        <w:rPr>
          <w:rFonts w:ascii="Calibri" w:hAnsi="Calibri" w:eastAsia="Calibri" w:cs="Calibri" w:asciiTheme="minorAscii" w:hAnsiTheme="minorAscii" w:eastAsiaTheme="minorAscii" w:cstheme="minorAscii"/>
          <w:noProof w:val="0"/>
          <w:sz w:val="24"/>
          <w:szCs w:val="24"/>
          <w:lang w:val="en-GB"/>
        </w:rPr>
        <w:t>(How Science-Fiction Influenced Fashion, 2017)</w:t>
      </w:r>
      <w:r w:rsidRPr="3007B9C0" w:rsidR="3007B9C0">
        <w:rPr>
          <w:rFonts w:ascii="Calibri" w:hAnsi="Calibri" w:eastAsia="Calibri" w:cs="Calibri"/>
          <w:noProof w:val="0"/>
          <w:sz w:val="24"/>
          <w:szCs w:val="24"/>
          <w:lang w:val="en-US"/>
        </w:rPr>
        <w:t xml:space="preserve"> It’s very common to look at fashion magazines such as Vogue after a big blockbuster release and they have pages dedicated to either the world where the movie is set or specific characters and where to get their look. This is because there is such a demand due to the rise of fandom culture to emulate or </w:t>
      </w:r>
      <w:proofErr w:type="gramStart"/>
      <w:r w:rsidRPr="3007B9C0" w:rsidR="3007B9C0">
        <w:rPr>
          <w:rFonts w:ascii="Calibri" w:hAnsi="Calibri" w:eastAsia="Calibri" w:cs="Calibri"/>
          <w:noProof w:val="0"/>
          <w:sz w:val="24"/>
          <w:szCs w:val="24"/>
          <w:lang w:val="en-US"/>
        </w:rPr>
        <w:t>make reference</w:t>
      </w:r>
      <w:proofErr w:type="gramEnd"/>
      <w:r w:rsidRPr="3007B9C0" w:rsidR="3007B9C0">
        <w:rPr>
          <w:rFonts w:ascii="Calibri" w:hAnsi="Calibri" w:eastAsia="Calibri" w:cs="Calibri"/>
          <w:noProof w:val="0"/>
          <w:sz w:val="24"/>
          <w:szCs w:val="24"/>
          <w:lang w:val="en-US"/>
        </w:rPr>
        <w:t xml:space="preserve"> to, and let the world know that you love this particular thing. It’s no longer considered such a socially unacceptable and ‘nerdy’ thing to wear your fandom on your sleeve, quite literally in some cases.  </w:t>
      </w:r>
      <w:r w:rsidRPr="3007B9C0" w:rsidR="3007B9C0">
        <w:rPr>
          <w:rFonts w:ascii="Calibri" w:hAnsi="Calibri" w:eastAsia="Calibri" w:cs="Calibri"/>
          <w:noProof w:val="0"/>
          <w:sz w:val="24"/>
          <w:szCs w:val="24"/>
          <w:lang w:val="en-GB"/>
        </w:rPr>
        <w:t xml:space="preserve">It’s not just references or subtle allusions that fashion houses are making towards popular sci-fi and fantasy media, it’s blatant in-your-face basically advertising for a </w:t>
      </w:r>
      <w:proofErr w:type="gramStart"/>
      <w:r w:rsidRPr="3007B9C0" w:rsidR="3007B9C0">
        <w:rPr>
          <w:rFonts w:ascii="Calibri" w:hAnsi="Calibri" w:eastAsia="Calibri" w:cs="Calibri"/>
          <w:noProof w:val="0"/>
          <w:sz w:val="24"/>
          <w:szCs w:val="24"/>
          <w:lang w:val="en-GB"/>
        </w:rPr>
        <w:t>particular show</w:t>
      </w:r>
      <w:proofErr w:type="gramEnd"/>
      <w:r w:rsidRPr="3007B9C0" w:rsidR="3007B9C0">
        <w:rPr>
          <w:rFonts w:ascii="Calibri" w:hAnsi="Calibri" w:eastAsia="Calibri" w:cs="Calibri"/>
          <w:noProof w:val="0"/>
          <w:sz w:val="24"/>
          <w:szCs w:val="24"/>
          <w:lang w:val="en-GB"/>
        </w:rPr>
        <w:t xml:space="preserve"> or movie. In Louis Vuitton’s closing finale</w:t>
      </w:r>
      <w:r w:rsidRPr="3007B9C0" w:rsidR="3007B9C0">
        <w:rPr>
          <w:rFonts w:ascii="Calibri" w:hAnsi="Calibri" w:eastAsia="Calibri" w:cs="Calibri"/>
          <w:noProof w:val="0"/>
          <w:sz w:val="24"/>
          <w:szCs w:val="24"/>
          <w:lang w:val="en-GB"/>
        </w:rPr>
        <w:t>,</w:t>
      </w:r>
      <w:r w:rsidRPr="3007B9C0" w:rsidR="3007B9C0">
        <w:rPr>
          <w:rFonts w:ascii="Calibri" w:hAnsi="Calibri" w:eastAsia="Calibri" w:cs="Calibri"/>
          <w:noProof w:val="0"/>
          <w:sz w:val="24"/>
          <w:szCs w:val="24"/>
          <w:lang w:val="en-GB"/>
        </w:rPr>
        <w:t xml:space="preserve"> he sent a model down the runway wearing a Stranger Things t-shirt, to both the confusion and delight of the watching crowd.  </w:t>
      </w:r>
      <w:r>
        <w:br/>
      </w:r>
      <w:r>
        <w:br/>
      </w:r>
      <w:r w:rsidRPr="3007B9C0" w:rsidR="3007B9C0">
        <w:rPr>
          <w:rFonts w:ascii="Calibri" w:hAnsi="Calibri" w:eastAsia="Calibri" w:cs="Calibri"/>
          <w:noProof w:val="0"/>
          <w:sz w:val="24"/>
          <w:szCs w:val="24"/>
          <w:lang w:val="en-GB"/>
        </w:rPr>
        <w:t xml:space="preserve">An argument could be made saying that design houses can see what is popular among fans online and on the streets and want to cater for that clientele, but it could also show that they are ready to capitalize on fans willingness and readiness to spend money on products which feature things that they love. The more active members of a fandom tend to be young, school through to university aged people. Purely because they don’t have the pressures of a job or a family to look after, so they have more time to be as active as they please online. The knowledge that most fandoms are made up of a younger audience is something that design houses are aware of and use to their advantage. Using bright colours and materials that perhaps someone who was older wouldn’t feel the need to add to their closet purely because it wouldn’t get worn easily, whereas someone who was younger is still experimenting with their style so wouldn’t feel the pressures of having to conform to a certain style just yet. </w:t>
      </w:r>
      <w:r>
        <w:br/>
      </w:r>
      <w:r>
        <w:br/>
      </w:r>
      <w:r w:rsidRPr="3007B9C0" w:rsidR="3007B9C0">
        <w:rPr>
          <w:rFonts w:ascii="Calibri" w:hAnsi="Calibri" w:eastAsia="Calibri" w:cs="Calibri"/>
          <w:noProof w:val="0"/>
          <w:sz w:val="24"/>
          <w:szCs w:val="24"/>
          <w:lang w:val="en-GB"/>
        </w:rPr>
        <w:t>Science fiction and Fantasy isn’t so much a singular obsession for a few careful brands, but a major theme, with both conceptual and more down-to-earth interpretations being showcased. ‘Exactly four decades after Star Wars debuted and helped catapult science fantasy productions into the blockbuster zone, we’re seeing a silver – albeit more sophisticated – age in the genre</w:t>
      </w:r>
      <w:proofErr w:type="gramStart"/>
      <w:r w:rsidRPr="3007B9C0" w:rsidR="3007B9C0">
        <w:rPr>
          <w:rFonts w:ascii="Calibri" w:hAnsi="Calibri" w:eastAsia="Calibri" w:cs="Calibri"/>
          <w:noProof w:val="0"/>
          <w:sz w:val="24"/>
          <w:szCs w:val="24"/>
          <w:lang w:val="en-GB"/>
        </w:rPr>
        <w:t>’(</w:t>
      </w:r>
      <w:proofErr w:type="gramEnd"/>
      <w:r w:rsidRPr="3007B9C0" w:rsidR="3007B9C0">
        <w:rPr>
          <w:rFonts w:ascii="Calibri" w:hAnsi="Calibri" w:eastAsia="Calibri" w:cs="Calibri"/>
          <w:noProof w:val="0"/>
          <w:sz w:val="24"/>
          <w:szCs w:val="24"/>
          <w:lang w:val="en-GB"/>
        </w:rPr>
        <w:t xml:space="preserve">Yan </w:t>
      </w:r>
      <w:proofErr w:type="spellStart"/>
      <w:r w:rsidRPr="3007B9C0" w:rsidR="3007B9C0">
        <w:rPr>
          <w:rFonts w:ascii="Calibri" w:hAnsi="Calibri" w:eastAsia="Calibri" w:cs="Calibri"/>
          <w:noProof w:val="0"/>
          <w:sz w:val="24"/>
          <w:szCs w:val="24"/>
          <w:lang w:val="en-GB"/>
        </w:rPr>
        <w:t>Shuen</w:t>
      </w:r>
      <w:proofErr w:type="spellEnd"/>
      <w:r w:rsidRPr="3007B9C0" w:rsidR="3007B9C0">
        <w:rPr>
          <w:rFonts w:ascii="Calibri" w:hAnsi="Calibri" w:eastAsia="Calibri" w:cs="Calibri"/>
          <w:noProof w:val="0"/>
          <w:sz w:val="24"/>
          <w:szCs w:val="24"/>
          <w:lang w:val="en-GB"/>
        </w:rPr>
        <w:t xml:space="preserve">, 2017).  Science fiction and fantasy are now two of the highest grossing and popular genres in the film and television industry. </w:t>
      </w:r>
      <w:proofErr w:type="gramStart"/>
      <w:r w:rsidRPr="3007B9C0" w:rsidR="3007B9C0">
        <w:rPr>
          <w:rFonts w:ascii="Calibri" w:hAnsi="Calibri" w:eastAsia="Calibri" w:cs="Calibri"/>
          <w:noProof w:val="0"/>
          <w:sz w:val="24"/>
          <w:szCs w:val="24"/>
          <w:lang w:val="en-GB"/>
        </w:rPr>
        <w:t>So</w:t>
      </w:r>
      <w:proofErr w:type="gramEnd"/>
      <w:r w:rsidRPr="3007B9C0" w:rsidR="3007B9C0">
        <w:rPr>
          <w:rFonts w:ascii="Calibri" w:hAnsi="Calibri" w:eastAsia="Calibri" w:cs="Calibri"/>
          <w:noProof w:val="0"/>
          <w:sz w:val="24"/>
          <w:szCs w:val="24"/>
          <w:lang w:val="en-GB"/>
        </w:rPr>
        <w:t xml:space="preserve"> it would only be smart business for brands and fashion houses to want a piece of that machine. The increase over the last 10 years of fashion that isn’t just inspired by Fantasy and Science Fiction based media in some subtle way, so that you could barely tell it’s there. Design houses are now using gimmicks and actual screenshots of films on their items such as faces of popular characters to sell clothing.</w:t>
      </w:r>
      <w:r>
        <w:br/>
      </w:r>
      <w:r w:rsidRPr="3007B9C0" w:rsidR="3007B9C0">
        <w:rPr>
          <w:rFonts w:ascii="Calibri" w:hAnsi="Calibri" w:eastAsia="Calibri" w:cs="Calibri"/>
          <w:noProof w:val="0"/>
          <w:sz w:val="24"/>
          <w:szCs w:val="24"/>
          <w:lang w:val="en-GB"/>
        </w:rPr>
        <w:t xml:space="preserve">It isn’t just high fashion and Street fashion that have delved into fandom related fashion. It’s very common to see fans themselves making a profit by making t-shirts and merchandise, then selling them online at websites like Etsy and Redbubble. Some fans feel a more personal connection to items like this than if they bought something in a high street store. There is a personal aspect to the product that is missing from a giant label like Chanel or Gucci. As mentioned previously, fandoms become like families and in turn they want to support each other no matter what they do, so they buy these </w:t>
      </w:r>
      <w:r w:rsidRPr="3007B9C0" w:rsidR="3007B9C0">
        <w:rPr>
          <w:rFonts w:ascii="Calibri" w:hAnsi="Calibri" w:eastAsia="Calibri" w:cs="Calibri"/>
          <w:noProof w:val="0"/>
          <w:sz w:val="24"/>
          <w:szCs w:val="24"/>
          <w:lang w:val="en-GB"/>
        </w:rPr>
        <w:t>sometimes-one-off</w:t>
      </w:r>
      <w:r w:rsidRPr="3007B9C0" w:rsidR="3007B9C0">
        <w:rPr>
          <w:rFonts w:ascii="Calibri" w:hAnsi="Calibri" w:eastAsia="Calibri" w:cs="Calibri"/>
          <w:noProof w:val="0"/>
          <w:sz w:val="24"/>
          <w:szCs w:val="24"/>
          <w:lang w:val="en-GB"/>
        </w:rPr>
        <w:t xml:space="preserve"> pieces to both support their friends and to have something special that they know isn’t </w:t>
      </w:r>
      <w:r w:rsidRPr="3007B9C0" w:rsidR="3007B9C0">
        <w:rPr>
          <w:rFonts w:ascii="Calibri" w:hAnsi="Calibri" w:eastAsia="Calibri" w:cs="Calibri"/>
          <w:noProof w:val="0"/>
          <w:sz w:val="24"/>
          <w:szCs w:val="24"/>
          <w:lang w:val="en-GB"/>
        </w:rPr>
        <w:t>going to</w:t>
      </w:r>
      <w:r w:rsidRPr="3007B9C0" w:rsidR="3007B9C0">
        <w:rPr>
          <w:rFonts w:ascii="Calibri" w:hAnsi="Calibri" w:eastAsia="Calibri" w:cs="Calibri"/>
          <w:noProof w:val="0"/>
          <w:sz w:val="24"/>
          <w:szCs w:val="24"/>
          <w:lang w:val="en-GB"/>
        </w:rPr>
        <w:t xml:space="preserve"> be seen on someone else walking down the street. </w:t>
      </w:r>
      <w:r>
        <w:br/>
      </w:r>
      <w:r w:rsidRPr="2303BADF" w:rsidR="2303BADF">
        <w:rPr>
          <w:rFonts w:ascii="Calibri" w:hAnsi="Calibri" w:eastAsia="Calibri" w:cs="Calibri"/>
          <w:b w:val="1"/>
          <w:bCs w:val="1"/>
          <w:noProof w:val="0"/>
          <w:sz w:val="32"/>
          <w:szCs w:val="32"/>
          <w:lang w:val="en-GB"/>
        </w:rPr>
        <w:t>Conclusion</w:t>
      </w:r>
      <w:r>
        <w:br/>
      </w:r>
      <w:r w:rsidRPr="3007B9C0" w:rsidR="3007B9C0">
        <w:rPr>
          <w:rFonts w:ascii="Calibri" w:hAnsi="Calibri" w:eastAsia="Calibri" w:cs="Calibri"/>
          <w:noProof w:val="0"/>
          <w:sz w:val="24"/>
          <w:szCs w:val="24"/>
          <w:lang w:val="en-GB"/>
        </w:rPr>
        <w:t>To Conclude, during my research it has been evident that fandom and fashion go hand in hand more often than it appears.  Who would fashion houses be in the 21</w:t>
      </w:r>
      <w:r w:rsidRPr="3007B9C0" w:rsidR="3007B9C0">
        <w:rPr>
          <w:rFonts w:ascii="Calibri" w:hAnsi="Calibri" w:eastAsia="Calibri" w:cs="Calibri"/>
          <w:noProof w:val="0"/>
          <w:sz w:val="24"/>
          <w:szCs w:val="24"/>
          <w:vertAlign w:val="superscript"/>
          <w:lang w:val="en-GB"/>
        </w:rPr>
        <w:t>st</w:t>
      </w:r>
      <w:r w:rsidRPr="3007B9C0" w:rsidR="3007B9C0">
        <w:rPr>
          <w:rFonts w:ascii="Calibri" w:hAnsi="Calibri" w:eastAsia="Calibri" w:cs="Calibri"/>
          <w:noProof w:val="0"/>
          <w:sz w:val="24"/>
          <w:szCs w:val="24"/>
          <w:lang w:val="en-GB"/>
        </w:rPr>
        <w:t xml:space="preserve"> century if they were not appealing to fans-who make up a large part of their targeted customer audience-with their designs? It appears that the relationship between Fantasy &amp; Science Fiction related media and Fashion will only continue in the future. It seems that when fashion show concepts involve something that is otherworldly, they often produce pleasing results to </w:t>
      </w:r>
      <w:r w:rsidRPr="3007B9C0" w:rsidR="3007B9C0">
        <w:rPr>
          <w:rFonts w:ascii="Calibri" w:hAnsi="Calibri" w:eastAsia="Calibri" w:cs="Calibri"/>
          <w:noProof w:val="0"/>
          <w:sz w:val="24"/>
          <w:szCs w:val="24"/>
          <w:lang w:val="en-GB"/>
        </w:rPr>
        <w:t xml:space="preserve">both the consumer and seller, the consumer for having something to their </w:t>
      </w:r>
      <w:proofErr w:type="gramStart"/>
      <w:r w:rsidRPr="3007B9C0" w:rsidR="3007B9C0">
        <w:rPr>
          <w:rFonts w:ascii="Calibri" w:hAnsi="Calibri" w:eastAsia="Calibri" w:cs="Calibri"/>
          <w:noProof w:val="0"/>
          <w:sz w:val="24"/>
          <w:szCs w:val="24"/>
          <w:lang w:val="en-GB"/>
        </w:rPr>
        <w:t>ever expanding</w:t>
      </w:r>
      <w:proofErr w:type="gramEnd"/>
      <w:r w:rsidRPr="3007B9C0" w:rsidR="3007B9C0">
        <w:rPr>
          <w:rFonts w:ascii="Calibri" w:hAnsi="Calibri" w:eastAsia="Calibri" w:cs="Calibri"/>
          <w:noProof w:val="0"/>
          <w:sz w:val="24"/>
          <w:szCs w:val="24"/>
          <w:lang w:val="en-GB"/>
        </w:rPr>
        <w:t xml:space="preserve"> collection and the seller for profiting from their work.</w:t>
      </w:r>
      <w:r>
        <w:br/>
      </w:r>
      <w:r w:rsidRPr="3007B9C0" w:rsidR="3007B9C0">
        <w:rPr>
          <w:rFonts w:ascii="Calibri" w:hAnsi="Calibri" w:eastAsia="Calibri" w:cs="Calibri"/>
          <w:noProof w:val="0"/>
          <w:sz w:val="24"/>
          <w:szCs w:val="24"/>
          <w:lang w:val="en-GB"/>
        </w:rPr>
        <w:t xml:space="preserve">The rise in fan created merchandise is something that is ever expanding and with more website being created to accommodate the </w:t>
      </w:r>
      <w:r w:rsidRPr="3007B9C0" w:rsidR="3007B9C0">
        <w:rPr>
          <w:rFonts w:ascii="Calibri" w:hAnsi="Calibri" w:eastAsia="Calibri" w:cs="Calibri"/>
          <w:noProof w:val="0"/>
          <w:sz w:val="24"/>
          <w:szCs w:val="24"/>
          <w:lang w:val="en-GB"/>
        </w:rPr>
        <w:t>sheer</w:t>
      </w:r>
      <w:r w:rsidRPr="3007B9C0" w:rsidR="3007B9C0">
        <w:rPr>
          <w:rFonts w:ascii="Calibri" w:hAnsi="Calibri" w:eastAsia="Calibri" w:cs="Calibri"/>
          <w:noProof w:val="0"/>
          <w:sz w:val="24"/>
          <w:szCs w:val="24"/>
          <w:lang w:val="en-GB"/>
        </w:rPr>
        <w:t xml:space="preserve"> scale of the fandom related industry, it’s only going to become bigger. It’s not just online that fandom related objects are being sold, pop-up shops and little corners of independent run shops are increasing in their sale of fandom related items, simply because there is a huge market for them. High street stores also have adopted and seen the popularity of fandom related clothing and merchandise and now stores like Primark are the frontrunners in fandom related content for the mass population. </w:t>
      </w:r>
      <w:r>
        <w:br/>
      </w:r>
      <w:r w:rsidRPr="2303BADF" w:rsidR="2303BADF">
        <w:rPr>
          <w:rFonts w:ascii="Calibri" w:hAnsi="Calibri" w:eastAsia="Calibri" w:cs="Calibri"/>
          <w:noProof w:val="0"/>
          <w:sz w:val="24"/>
          <w:szCs w:val="24"/>
          <w:lang w:val="en-GB"/>
        </w:rPr>
        <w:t xml:space="preserve">I can only see and increase due to the constant churning out of fandom related content being produced in Hollywood. More and more money </w:t>
      </w:r>
      <w:proofErr w:type="gramStart"/>
      <w:r w:rsidRPr="2303BADF" w:rsidR="2303BADF">
        <w:rPr>
          <w:rFonts w:ascii="Calibri" w:hAnsi="Calibri" w:eastAsia="Calibri" w:cs="Calibri"/>
          <w:noProof w:val="0"/>
          <w:sz w:val="24"/>
          <w:szCs w:val="24"/>
          <w:lang w:val="en-GB"/>
        </w:rPr>
        <w:t>is</w:t>
      </w:r>
      <w:proofErr w:type="gramEnd"/>
      <w:r w:rsidRPr="2303BADF" w:rsidR="2303BADF">
        <w:rPr>
          <w:rFonts w:ascii="Calibri" w:hAnsi="Calibri" w:eastAsia="Calibri" w:cs="Calibri"/>
          <w:noProof w:val="0"/>
          <w:sz w:val="24"/>
          <w:szCs w:val="24"/>
          <w:lang w:val="en-GB"/>
        </w:rPr>
        <w:t xml:space="preserve"> being spent producing big blockbusters that keep being incredibly successful, and fans are enjoying every single second of content. </w:t>
      </w:r>
      <w:proofErr w:type="gramStart"/>
      <w:r w:rsidRPr="2303BADF" w:rsidR="2303BADF">
        <w:rPr>
          <w:rFonts w:ascii="Calibri" w:hAnsi="Calibri" w:eastAsia="Calibri" w:cs="Calibri"/>
          <w:noProof w:val="0"/>
          <w:sz w:val="24"/>
          <w:szCs w:val="24"/>
          <w:lang w:val="en-GB"/>
        </w:rPr>
        <w:t>As long as</w:t>
      </w:r>
      <w:proofErr w:type="gramEnd"/>
      <w:r w:rsidRPr="2303BADF" w:rsidR="2303BADF">
        <w:rPr>
          <w:rFonts w:ascii="Calibri" w:hAnsi="Calibri" w:eastAsia="Calibri" w:cs="Calibri"/>
          <w:noProof w:val="0"/>
          <w:sz w:val="24"/>
          <w:szCs w:val="24"/>
          <w:lang w:val="en-GB"/>
        </w:rPr>
        <w:t xml:space="preserve"> companies stick to the same quota of providing quality entertainment for loyal fans, fashion companies will keep working in close proximity to fandom related content. </w:t>
      </w:r>
      <w:proofErr w:type="gramStart"/>
      <w:r w:rsidRPr="2303BADF" w:rsidR="2303BADF">
        <w:rPr>
          <w:rFonts w:ascii="Calibri" w:hAnsi="Calibri" w:eastAsia="Calibri" w:cs="Calibri"/>
          <w:noProof w:val="0"/>
          <w:sz w:val="24"/>
          <w:szCs w:val="24"/>
          <w:lang w:val="en-GB"/>
        </w:rPr>
        <w:t>So</w:t>
      </w:r>
      <w:proofErr w:type="gramEnd"/>
      <w:r w:rsidRPr="2303BADF" w:rsidR="2303BADF">
        <w:rPr>
          <w:rFonts w:ascii="Calibri" w:hAnsi="Calibri" w:eastAsia="Calibri" w:cs="Calibri"/>
          <w:noProof w:val="0"/>
          <w:sz w:val="24"/>
          <w:szCs w:val="24"/>
          <w:lang w:val="en-GB"/>
        </w:rPr>
        <w:t xml:space="preserve"> the fans who have experienced so much </w:t>
      </w:r>
      <w:proofErr w:type="gramStart"/>
      <w:r w:rsidRPr="2303BADF" w:rsidR="2303BADF">
        <w:rPr>
          <w:rFonts w:ascii="Calibri" w:hAnsi="Calibri" w:eastAsia="Calibri" w:cs="Calibri"/>
          <w:noProof w:val="0"/>
          <w:sz w:val="24"/>
          <w:szCs w:val="24"/>
          <w:lang w:val="en-GB"/>
        </w:rPr>
        <w:t>self doubt</w:t>
      </w:r>
      <w:proofErr w:type="gramEnd"/>
      <w:r w:rsidRPr="2303BADF" w:rsidR="2303BADF">
        <w:rPr>
          <w:rFonts w:ascii="Calibri" w:hAnsi="Calibri" w:eastAsia="Calibri" w:cs="Calibri"/>
          <w:noProof w:val="0"/>
          <w:sz w:val="24"/>
          <w:szCs w:val="24"/>
          <w:lang w:val="en-GB"/>
        </w:rPr>
        <w:t xml:space="preserve"> and endured slander purely for being passionate about something, will keep on becoming the creative designers and thinkers of tomorrow. All thanks to the movies and tv </w:t>
      </w:r>
      <w:proofErr w:type="gramStart"/>
      <w:r w:rsidRPr="2303BADF" w:rsidR="2303BADF">
        <w:rPr>
          <w:rFonts w:ascii="Calibri" w:hAnsi="Calibri" w:eastAsia="Calibri" w:cs="Calibri"/>
          <w:noProof w:val="0"/>
          <w:sz w:val="24"/>
          <w:szCs w:val="24"/>
          <w:lang w:val="en-GB"/>
        </w:rPr>
        <w:t>shows</w:t>
      </w:r>
      <w:proofErr w:type="gramEnd"/>
      <w:r w:rsidRPr="2303BADF" w:rsidR="2303BADF">
        <w:rPr>
          <w:rFonts w:ascii="Calibri" w:hAnsi="Calibri" w:eastAsia="Calibri" w:cs="Calibri"/>
          <w:noProof w:val="0"/>
          <w:sz w:val="24"/>
          <w:szCs w:val="24"/>
          <w:lang w:val="en-GB"/>
        </w:rPr>
        <w:t xml:space="preserve"> that they grew up and have loved watching for many years.</w:t>
      </w:r>
      <w:r>
        <w:rPr>
          <w:rStyle w:val="normaltextrun1"/>
          <w:rFonts w:ascii="Calibri" w:hAnsi="Calibri" w:cs="Calibri"/>
          <w:sz w:val="22"/>
          <w:szCs w:val="22"/>
          <w:lang w:val="en-US"/>
        </w:rPr>
        <w:tab/>
      </w:r>
    </w:p>
    <w:p w:rsidR="2303BADF" w:rsidP="2303BADF" w:rsidRDefault="2303BADF" w14:paraId="4989A7C1" w14:textId="1A01AEF7">
      <w:pPr>
        <w:pStyle w:val="Normal"/>
        <w:spacing w:after="160" w:line="480" w:lineRule="auto"/>
        <w:rPr>
          <w:rFonts w:ascii="Calibri" w:hAnsi="Calibri" w:eastAsia="Calibri" w:cs="Calibri"/>
          <w:noProof w:val="0"/>
          <w:sz w:val="24"/>
          <w:szCs w:val="24"/>
          <w:lang w:val="en-GB"/>
        </w:rPr>
      </w:pPr>
    </w:p>
    <w:p w:rsidR="2303BADF" w:rsidP="2303BADF" w:rsidRDefault="2303BADF" w14:paraId="6B83BC72" w14:textId="3CC650D8">
      <w:pPr>
        <w:pStyle w:val="Normal"/>
        <w:spacing w:after="160" w:line="480" w:lineRule="auto"/>
        <w:rPr>
          <w:rFonts w:ascii="Calibri" w:hAnsi="Calibri" w:eastAsia="Calibri" w:cs="Calibri"/>
          <w:noProof w:val="0"/>
          <w:sz w:val="24"/>
          <w:szCs w:val="24"/>
          <w:lang w:val="en-GB"/>
        </w:rPr>
      </w:pPr>
    </w:p>
    <w:p w:rsidR="2303BADF" w:rsidP="2303BADF" w:rsidRDefault="2303BADF" w14:paraId="74274E91" w14:textId="4FA1282D">
      <w:pPr>
        <w:pStyle w:val="Normal"/>
        <w:spacing w:after="160" w:line="480" w:lineRule="auto"/>
        <w:rPr>
          <w:rFonts w:ascii="Calibri" w:hAnsi="Calibri" w:eastAsia="Calibri" w:cs="Calibri"/>
          <w:noProof w:val="0"/>
          <w:sz w:val="24"/>
          <w:szCs w:val="24"/>
          <w:lang w:val="en-GB"/>
        </w:rPr>
      </w:pPr>
    </w:p>
    <w:p w:rsidR="2303BADF" w:rsidP="2303BADF" w:rsidRDefault="2303BADF" w14:paraId="5940CDE0" w14:textId="492A6624">
      <w:pPr>
        <w:pStyle w:val="Normal"/>
        <w:spacing w:after="160" w:line="480" w:lineRule="auto"/>
        <w:rPr>
          <w:rFonts w:ascii="Calibri" w:hAnsi="Calibri" w:eastAsia="Calibri" w:cs="Calibri"/>
          <w:noProof w:val="0"/>
          <w:sz w:val="24"/>
          <w:szCs w:val="24"/>
          <w:lang w:val="en-GB"/>
        </w:rPr>
      </w:pPr>
    </w:p>
    <w:p w:rsidR="2303BADF" w:rsidP="2303BADF" w:rsidRDefault="2303BADF" w14:paraId="632F7801" w14:textId="59470DE4">
      <w:pPr>
        <w:pStyle w:val="Normal"/>
        <w:spacing w:after="160" w:line="480" w:lineRule="auto"/>
        <w:rPr>
          <w:rFonts w:ascii="Calibri" w:hAnsi="Calibri" w:eastAsia="Calibri" w:cs="Calibri"/>
          <w:noProof w:val="0"/>
          <w:sz w:val="24"/>
          <w:szCs w:val="24"/>
          <w:lang w:val="en-GB"/>
        </w:rPr>
      </w:pPr>
    </w:p>
    <w:p w:rsidR="2303BADF" w:rsidP="2303BADF" w:rsidRDefault="2303BADF" w14:paraId="4D60D7DE" w14:textId="7D0B88CA">
      <w:pPr>
        <w:pStyle w:val="Normal"/>
        <w:spacing w:after="160" w:line="480" w:lineRule="auto"/>
        <w:rPr>
          <w:rFonts w:ascii="Calibri" w:hAnsi="Calibri" w:eastAsia="Calibri" w:cs="Calibri"/>
          <w:noProof w:val="0"/>
          <w:sz w:val="24"/>
          <w:szCs w:val="24"/>
          <w:lang w:val="en-GB"/>
        </w:rPr>
      </w:pPr>
    </w:p>
    <w:p w:rsidR="2303BADF" w:rsidP="2303BADF" w:rsidRDefault="2303BADF" w14:paraId="223E3334" w14:textId="0E0BB338">
      <w:pPr>
        <w:pStyle w:val="Normal"/>
        <w:spacing w:after="160" w:line="480" w:lineRule="auto"/>
        <w:rPr>
          <w:rFonts w:ascii="Calibri" w:hAnsi="Calibri" w:eastAsia="Calibri" w:cs="Calibri"/>
          <w:noProof w:val="0"/>
          <w:sz w:val="24"/>
          <w:szCs w:val="24"/>
          <w:lang w:val="en-GB"/>
        </w:rPr>
      </w:pPr>
    </w:p>
    <w:p w:rsidR="2303BADF" w:rsidP="2303BADF" w:rsidRDefault="2303BADF" w14:paraId="181F427D" w14:textId="7701A7E2">
      <w:pPr>
        <w:pStyle w:val="Normal"/>
        <w:spacing w:after="160" w:line="480" w:lineRule="auto"/>
        <w:rPr>
          <w:rFonts w:ascii="Calibri" w:hAnsi="Calibri" w:eastAsia="Calibri" w:cs="Calibri"/>
          <w:noProof w:val="0"/>
          <w:sz w:val="24"/>
          <w:szCs w:val="24"/>
          <w:lang w:val="en-GB"/>
        </w:rPr>
      </w:pPr>
    </w:p>
    <w:p w:rsidR="2303BADF" w:rsidP="2303BADF" w:rsidRDefault="2303BADF" w14:paraId="78291E7D" w14:textId="21139900">
      <w:pPr>
        <w:pStyle w:val="Normal"/>
        <w:spacing w:after="160" w:line="480" w:lineRule="auto"/>
        <w:rPr>
          <w:rFonts w:ascii="Calibri" w:hAnsi="Calibri" w:eastAsia="Calibri" w:cs="Calibri"/>
          <w:noProof w:val="0"/>
          <w:sz w:val="24"/>
          <w:szCs w:val="24"/>
          <w:lang w:val="en-GB"/>
        </w:rPr>
      </w:pPr>
    </w:p>
    <w:p w:rsidR="2303BADF" w:rsidP="2303BADF" w:rsidRDefault="2303BADF" w14:paraId="7DF1DB89" w14:textId="70476FD2">
      <w:pPr>
        <w:pStyle w:val="Normal"/>
        <w:spacing w:after="160" w:line="480" w:lineRule="auto"/>
        <w:rPr>
          <w:rFonts w:ascii="Calibri" w:hAnsi="Calibri" w:eastAsia="Calibri" w:cs="Calibri"/>
          <w:noProof w:val="0"/>
          <w:sz w:val="24"/>
          <w:szCs w:val="24"/>
          <w:lang w:val="en-GB"/>
        </w:rPr>
      </w:pPr>
    </w:p>
    <w:p w:rsidR="2303BADF" w:rsidP="2303BADF" w:rsidRDefault="2303BADF" w14:paraId="0B6A9B61" w14:textId="6B3C97B0">
      <w:pPr>
        <w:pStyle w:val="Normal"/>
        <w:spacing w:after="160" w:line="480" w:lineRule="auto"/>
        <w:rPr>
          <w:rFonts w:ascii="Calibri" w:hAnsi="Calibri" w:eastAsia="Calibri" w:cs="Calibri"/>
          <w:noProof w:val="0"/>
          <w:sz w:val="24"/>
          <w:szCs w:val="24"/>
          <w:lang w:val="en-GB"/>
        </w:rPr>
      </w:pPr>
    </w:p>
    <w:p w:rsidR="2303BADF" w:rsidP="2303BADF" w:rsidRDefault="2303BADF" w14:paraId="4A1622C2" w14:textId="5FF199D8">
      <w:pPr>
        <w:pStyle w:val="Normal"/>
        <w:spacing w:after="160" w:line="480" w:lineRule="auto"/>
        <w:rPr>
          <w:rFonts w:ascii="Calibri" w:hAnsi="Calibri" w:eastAsia="Calibri" w:cs="Calibri"/>
          <w:noProof w:val="0"/>
          <w:sz w:val="24"/>
          <w:szCs w:val="24"/>
          <w:lang w:val="en-GB"/>
        </w:rPr>
      </w:pPr>
    </w:p>
    <w:p w:rsidR="2303BADF" w:rsidP="2303BADF" w:rsidRDefault="2303BADF" w14:paraId="57BD4990" w14:textId="5AF461E1">
      <w:pPr>
        <w:pStyle w:val="Normal"/>
        <w:spacing w:after="160" w:line="480" w:lineRule="auto"/>
        <w:rPr>
          <w:rFonts w:ascii="Calibri" w:hAnsi="Calibri" w:eastAsia="Calibri" w:cs="Calibri"/>
          <w:noProof w:val="0"/>
          <w:sz w:val="24"/>
          <w:szCs w:val="24"/>
          <w:lang w:val="en-GB"/>
        </w:rPr>
      </w:pPr>
    </w:p>
    <w:p w:rsidR="2303BADF" w:rsidP="2303BADF" w:rsidRDefault="2303BADF" w14:paraId="079FDC85" w14:textId="13930447">
      <w:pPr>
        <w:pStyle w:val="Normal"/>
        <w:spacing w:after="160" w:line="480" w:lineRule="auto"/>
        <w:rPr>
          <w:rFonts w:ascii="Calibri" w:hAnsi="Calibri" w:eastAsia="Calibri" w:cs="Calibri"/>
          <w:noProof w:val="0"/>
          <w:sz w:val="24"/>
          <w:szCs w:val="24"/>
          <w:lang w:val="en-GB"/>
        </w:rPr>
      </w:pPr>
    </w:p>
    <w:p w:rsidR="2303BADF" w:rsidP="2303BADF" w:rsidRDefault="2303BADF" w14:paraId="2BB3591F" w14:textId="72DDCD3B">
      <w:pPr>
        <w:pStyle w:val="Normal"/>
        <w:spacing w:after="160" w:line="480" w:lineRule="auto"/>
        <w:rPr>
          <w:rFonts w:ascii="Calibri" w:hAnsi="Calibri" w:eastAsia="Calibri" w:cs="Calibri"/>
          <w:noProof w:val="0"/>
          <w:sz w:val="24"/>
          <w:szCs w:val="24"/>
          <w:lang w:val="en-GB"/>
        </w:rPr>
      </w:pPr>
    </w:p>
    <w:p w:rsidR="2303BADF" w:rsidP="2303BADF" w:rsidRDefault="2303BADF" w14:paraId="05E7FA17" w14:textId="43A978A9">
      <w:pPr>
        <w:pStyle w:val="Normal"/>
        <w:spacing w:after="160" w:line="480" w:lineRule="auto"/>
        <w:rPr>
          <w:rFonts w:ascii="Calibri" w:hAnsi="Calibri" w:eastAsia="Calibri" w:cs="Calibri"/>
          <w:noProof w:val="0"/>
          <w:sz w:val="24"/>
          <w:szCs w:val="24"/>
          <w:lang w:val="en-GB"/>
        </w:rPr>
      </w:pPr>
    </w:p>
    <w:p w:rsidR="2303BADF" w:rsidP="2303BADF" w:rsidRDefault="2303BADF" w14:paraId="48669645" w14:textId="2C609985">
      <w:pPr>
        <w:pStyle w:val="Normal"/>
        <w:spacing w:after="160" w:line="480" w:lineRule="auto"/>
        <w:rPr>
          <w:rFonts w:ascii="Calibri" w:hAnsi="Calibri" w:eastAsia="Calibri" w:cs="Calibri"/>
          <w:noProof w:val="0"/>
          <w:sz w:val="24"/>
          <w:szCs w:val="24"/>
          <w:lang w:val="en-GB"/>
        </w:rPr>
      </w:pPr>
    </w:p>
    <w:p w:rsidR="2303BADF" w:rsidP="2303BADF" w:rsidRDefault="2303BADF" w14:paraId="328BD3E5" w14:textId="10A7CFE2">
      <w:pPr>
        <w:pStyle w:val="Normal"/>
        <w:spacing w:after="160" w:line="480" w:lineRule="auto"/>
        <w:rPr>
          <w:rFonts w:ascii="Calibri" w:hAnsi="Calibri" w:eastAsia="Calibri" w:cs="Calibri"/>
          <w:noProof w:val="0"/>
          <w:sz w:val="24"/>
          <w:szCs w:val="24"/>
          <w:lang w:val="en-GB"/>
        </w:rPr>
      </w:pPr>
    </w:p>
    <w:p w:rsidR="2303BADF" w:rsidP="2303BADF" w:rsidRDefault="2303BADF" w14:paraId="6DF29133" w14:textId="365873F1">
      <w:pPr>
        <w:pStyle w:val="Normal"/>
        <w:spacing w:after="160" w:line="480" w:lineRule="auto"/>
        <w:rPr>
          <w:rFonts w:ascii="Calibri" w:hAnsi="Calibri" w:eastAsia="Calibri" w:cs="Calibri"/>
          <w:noProof w:val="0"/>
          <w:sz w:val="24"/>
          <w:szCs w:val="24"/>
          <w:lang w:val="en-GB"/>
        </w:rPr>
      </w:pPr>
    </w:p>
    <w:p w:rsidR="2303BADF" w:rsidP="2303BADF" w:rsidRDefault="2303BADF" w14:paraId="26EAA64F" w14:textId="6FDCD3C4">
      <w:pPr>
        <w:pStyle w:val="Normal"/>
        <w:spacing w:after="160" w:line="480" w:lineRule="auto"/>
        <w:rPr>
          <w:rFonts w:ascii="Calibri" w:hAnsi="Calibri" w:eastAsia="Calibri" w:cs="Calibri"/>
          <w:noProof w:val="0"/>
          <w:sz w:val="24"/>
          <w:szCs w:val="24"/>
          <w:lang w:val="en-GB"/>
        </w:rPr>
      </w:pPr>
    </w:p>
    <w:p w:rsidR="2303BADF" w:rsidP="2303BADF" w:rsidRDefault="2303BADF" w14:paraId="065979C2" w14:textId="07BE68D6">
      <w:pPr>
        <w:pStyle w:val="Normal"/>
        <w:spacing w:after="160" w:line="480" w:lineRule="auto"/>
        <w:rPr>
          <w:rFonts w:ascii="Calibri" w:hAnsi="Calibri" w:eastAsia="Calibri" w:cs="Calibri"/>
          <w:noProof w:val="0"/>
          <w:sz w:val="24"/>
          <w:szCs w:val="24"/>
          <w:lang w:val="en-GB"/>
        </w:rPr>
      </w:pPr>
    </w:p>
    <w:p xmlns:wp14="http://schemas.microsoft.com/office/word/2010/wordml" w:rsidR="00C13E4F" w:rsidP="00172AA1" w:rsidRDefault="00C13E4F" w14:paraId="0E27B00A" wp14:textId="77777777">
      <w:pPr>
        <w:pStyle w:val="paragraph"/>
        <w:spacing w:line="480" w:lineRule="auto"/>
        <w:textAlignment w:val="baseline"/>
        <w:rPr>
          <w:rStyle w:val="normaltextrun1"/>
          <w:rFonts w:ascii="Calibri" w:hAnsi="Calibri" w:cs="Calibri"/>
          <w:sz w:val="22"/>
          <w:szCs w:val="22"/>
          <w:lang w:val="en-US"/>
        </w:rPr>
      </w:pPr>
    </w:p>
    <w:p xmlns:wp14="http://schemas.microsoft.com/office/word/2010/wordml" w:rsidR="00C13E4F" w:rsidP="3007B9C0" w:rsidRDefault="00C13E4F" w14:paraId="60061E4C" wp14:noSpellErr="1" wp14:textId="04856883">
      <w:pPr>
        <w:pStyle w:val="paragraph"/>
        <w:spacing w:line="480" w:lineRule="auto"/>
        <w:textAlignment w:val="baseline"/>
        <w:rPr>
          <w:rStyle w:val="normaltextrun1"/>
          <w:rFonts w:ascii="Calibri" w:hAnsi="Calibri" w:cs="Calibri"/>
          <w:sz w:val="22"/>
          <w:szCs w:val="22"/>
          <w:lang w:val="en-US"/>
        </w:rPr>
      </w:pPr>
      <w:r w:rsidRPr="3007B9C0" w:rsidR="3007B9C0">
        <w:rPr>
          <w:rStyle w:val="normaltextrun1"/>
          <w:rFonts w:ascii="Calibri" w:hAnsi="Calibri" w:cs="Calibri"/>
          <w:b w:val="1"/>
          <w:bCs w:val="1"/>
          <w:sz w:val="32"/>
          <w:szCs w:val="32"/>
          <w:lang w:val="en-US"/>
        </w:rPr>
        <w:t>References</w:t>
      </w:r>
    </w:p>
    <w:p w:rsidR="3007B9C0" w:rsidP="3007B9C0" w:rsidRDefault="3007B9C0" w14:paraId="41310501" w14:textId="3565828D">
      <w:pPr>
        <w:pStyle w:val="paragraph"/>
        <w:spacing w:line="480" w:lineRule="auto"/>
        <w:rPr>
          <w:rStyle w:val="scxw61664499"/>
          <w:rFonts w:ascii="Calibri" w:hAnsi="Calibri" w:eastAsia="Calibri" w:cs="Calibri" w:asciiTheme="minorAscii" w:hAnsiTheme="minorAscii" w:eastAsiaTheme="minorAscii" w:cstheme="minorAscii"/>
          <w:sz w:val="24"/>
          <w:szCs w:val="24"/>
        </w:rPr>
      </w:pPr>
      <w:r w:rsidRPr="3007B9C0" w:rsidR="3007B9C0">
        <w:rPr>
          <w:rStyle w:val="normaltextrun1"/>
          <w:rFonts w:ascii="Calibri" w:hAnsi="Calibri" w:eastAsia="Calibri" w:cs="Calibri" w:asciiTheme="minorAscii" w:hAnsiTheme="minorAscii" w:eastAsiaTheme="minorAscii" w:cstheme="minorAscii"/>
          <w:sz w:val="24"/>
          <w:szCs w:val="24"/>
          <w:lang w:val="en-US"/>
        </w:rPr>
        <w:t>Albert, Aaron. "Top 9 Comic-Cons in the U.S." ThoughtCo, Oct. 22, 2018, thoughtco.com/top-comic-cons-804662.</w:t>
      </w:r>
      <w:r w:rsidRPr="3007B9C0" w:rsidR="3007B9C0">
        <w:rPr>
          <w:rStyle w:val="scxw61664499"/>
          <w:rFonts w:ascii="Calibri" w:hAnsi="Calibri" w:eastAsia="Calibri" w:cs="Calibri" w:asciiTheme="minorAscii" w:hAnsiTheme="minorAscii" w:eastAsiaTheme="minorAscii" w:cstheme="minorAscii"/>
          <w:sz w:val="24"/>
          <w:szCs w:val="24"/>
        </w:rPr>
        <w:t> </w:t>
      </w:r>
      <w:r>
        <w:br/>
      </w:r>
      <w:r>
        <w:br/>
      </w:r>
      <w:r w:rsidRPr="3007B9C0" w:rsidR="3007B9C0">
        <w:rPr>
          <w:rStyle w:val="normaltextrun1"/>
          <w:rFonts w:ascii="Calibri" w:hAnsi="Calibri" w:eastAsia="Calibri" w:cs="Calibri" w:asciiTheme="minorAscii" w:hAnsiTheme="minorAscii" w:eastAsiaTheme="minorAscii" w:cstheme="minorAscii"/>
          <w:sz w:val="24"/>
          <w:szCs w:val="24"/>
          <w:lang w:val="en-US"/>
        </w:rPr>
        <w:t xml:space="preserve">Anon, (2018). </w:t>
      </w:r>
      <w:hyperlink r:id="Ra722978c1cf44d3e">
        <w:r w:rsidRPr="3007B9C0" w:rsidR="3007B9C0">
          <w:rPr>
            <w:rStyle w:val="Hyperlink"/>
            <w:rFonts w:ascii="Calibri" w:hAnsi="Calibri" w:eastAsia="Calibri" w:cs="Calibri" w:asciiTheme="minorAscii" w:hAnsiTheme="minorAscii" w:eastAsiaTheme="minorAscii" w:cstheme="minorAscii"/>
            <w:sz w:val="24"/>
            <w:szCs w:val="24"/>
            <w:lang w:val="en-US"/>
          </w:rPr>
          <w:t>https://en.oxforddictionaries.com/definition/us/fandom.</w:t>
        </w:r>
        <w:r w:rsidRPr="3007B9C0" w:rsidR="3007B9C0">
          <w:rPr>
            <w:rStyle w:val="Hyperlink"/>
            <w:rFonts w:ascii="Calibri" w:hAnsi="Calibri" w:eastAsia="Calibri" w:cs="Calibri" w:asciiTheme="minorAscii" w:hAnsiTheme="minorAscii" w:eastAsiaTheme="minorAscii" w:cstheme="minorAscii"/>
            <w:sz w:val="24"/>
            <w:szCs w:val="24"/>
          </w:rPr>
          <w:t> </w:t>
        </w:r>
        <w:r>
          <w:br/>
        </w:r>
        <w:r>
          <w:br/>
        </w:r>
      </w:hyperlink>
      <w:r w:rsidRPr="3007B9C0" w:rsidR="3007B9C0">
        <w:rPr>
          <w:rFonts w:ascii="Calibri" w:hAnsi="Calibri" w:eastAsia="Calibri" w:cs="Calibri" w:asciiTheme="minorAscii" w:hAnsiTheme="minorAscii" w:eastAsiaTheme="minorAscii" w:cstheme="minorAscii"/>
          <w:i w:val="1"/>
          <w:iCs w:val="1"/>
          <w:color w:val="000000" w:themeColor="text1" w:themeTint="FF" w:themeShade="FF"/>
          <w:sz w:val="24"/>
          <w:szCs w:val="24"/>
        </w:rPr>
        <w:t>Blade Runner</w:t>
      </w:r>
      <w:r w:rsidRPr="3007B9C0" w:rsidR="3007B9C0">
        <w:rPr>
          <w:rFonts w:ascii="Calibri" w:hAnsi="Calibri" w:eastAsia="Calibri" w:cs="Calibri" w:asciiTheme="minorAscii" w:hAnsiTheme="minorAscii" w:eastAsiaTheme="minorAscii" w:cstheme="minorAscii"/>
          <w:color w:val="000000" w:themeColor="text1" w:themeTint="FF" w:themeShade="FF"/>
          <w:sz w:val="24"/>
          <w:szCs w:val="24"/>
        </w:rPr>
        <w:t>. (1892). [film] Directed by R. Scott. United States: Warner Bros.</w:t>
      </w:r>
      <w:r>
        <w:br/>
      </w:r>
      <w:r>
        <w:br/>
      </w:r>
      <w:r w:rsidRPr="3007B9C0" w:rsidR="3007B9C0">
        <w:rPr>
          <w:rStyle w:val="normaltextrun1"/>
          <w:rFonts w:ascii="Calibri" w:hAnsi="Calibri" w:eastAsia="Calibri" w:cs="Calibri" w:asciiTheme="minorAscii" w:hAnsiTheme="minorAscii" w:eastAsiaTheme="minorAscii" w:cstheme="minorAscii"/>
          <w:sz w:val="24"/>
          <w:szCs w:val="24"/>
          <w:lang w:val="en-US"/>
        </w:rPr>
        <w:t>Elizabeth, E. (2017). What is '</w:t>
      </w:r>
      <w:proofErr w:type="spellStart"/>
      <w:r w:rsidRPr="3007B9C0" w:rsidR="3007B9C0">
        <w:rPr>
          <w:rStyle w:val="normaltextrun1"/>
          <w:rFonts w:ascii="Calibri" w:hAnsi="Calibri" w:eastAsia="Calibri" w:cs="Calibri" w:asciiTheme="minorAscii" w:hAnsiTheme="minorAscii" w:eastAsiaTheme="minorAscii" w:cstheme="minorAscii"/>
          <w:sz w:val="24"/>
          <w:szCs w:val="24"/>
          <w:lang w:val="en-US"/>
        </w:rPr>
        <w:t>World-Building'?.Merriam-webster.com</w:t>
      </w:r>
      <w:proofErr w:type="spellEnd"/>
      <w:r w:rsidRPr="3007B9C0" w:rsidR="3007B9C0">
        <w:rPr>
          <w:rStyle w:val="normaltextrun1"/>
          <w:rFonts w:ascii="Calibri" w:hAnsi="Calibri" w:eastAsia="Calibri" w:cs="Calibri" w:asciiTheme="minorAscii" w:hAnsiTheme="minorAscii" w:eastAsiaTheme="minorAscii" w:cstheme="minorAscii"/>
          <w:sz w:val="24"/>
          <w:szCs w:val="24"/>
          <w:lang w:val="en-US"/>
        </w:rPr>
        <w:t xml:space="preserve">. </w:t>
      </w:r>
      <w:hyperlink r:id="R4e57021ccec74521">
        <w:r w:rsidRPr="3007B9C0" w:rsidR="3007B9C0">
          <w:rPr>
            <w:rStyle w:val="Hyperlink"/>
            <w:rFonts w:ascii="Calibri" w:hAnsi="Calibri" w:eastAsia="Calibri" w:cs="Calibri" w:asciiTheme="minorAscii" w:hAnsiTheme="minorAscii" w:eastAsiaTheme="minorAscii" w:cstheme="minorAscii"/>
            <w:sz w:val="24"/>
            <w:szCs w:val="24"/>
            <w:lang w:val="en-US"/>
          </w:rPr>
          <w:t>https://www.merriam-webster.com/words-at-play/what-is-world-building.</w:t>
        </w:r>
        <w:r w:rsidRPr="3007B9C0" w:rsidR="3007B9C0">
          <w:rPr>
            <w:rStyle w:val="Hyperlink"/>
            <w:rFonts w:ascii="Calibri" w:hAnsi="Calibri" w:eastAsia="Calibri" w:cs="Calibri" w:asciiTheme="minorAscii" w:hAnsiTheme="minorAscii" w:eastAsiaTheme="minorAscii" w:cstheme="minorAscii"/>
            <w:sz w:val="24"/>
            <w:szCs w:val="24"/>
          </w:rPr>
          <w:t> </w:t>
        </w:r>
        <w:r>
          <w:br/>
        </w:r>
        <w:r>
          <w:br/>
        </w:r>
      </w:hyperlink>
      <w:r w:rsidRPr="3007B9C0" w:rsidR="3007B9C0">
        <w:rPr>
          <w:rStyle w:val="normaltextrun1"/>
          <w:rFonts w:ascii="Calibri" w:hAnsi="Calibri" w:eastAsia="Calibri" w:cs="Calibri" w:asciiTheme="minorAscii" w:hAnsiTheme="minorAscii" w:eastAsiaTheme="minorAscii" w:cstheme="minorAscii"/>
          <w:color w:val="000000" w:themeColor="text1" w:themeTint="FF" w:themeShade="FF"/>
          <w:sz w:val="24"/>
          <w:szCs w:val="24"/>
          <w:lang w:val="en-US"/>
        </w:rPr>
        <w:t xml:space="preserve">Fard, F. (2017). </w:t>
      </w:r>
      <w:r w:rsidRPr="3007B9C0" w:rsidR="3007B9C0">
        <w:rPr>
          <w:rStyle w:val="normaltextrun1"/>
          <w:rFonts w:ascii="Calibri" w:hAnsi="Calibri" w:eastAsia="Calibri" w:cs="Calibri" w:asciiTheme="minorAscii" w:hAnsiTheme="minorAscii" w:eastAsiaTheme="minorAscii" w:cstheme="minorAscii"/>
          <w:i w:val="1"/>
          <w:iCs w:val="1"/>
          <w:color w:val="000000" w:themeColor="text1" w:themeTint="FF" w:themeShade="FF"/>
          <w:sz w:val="24"/>
          <w:szCs w:val="24"/>
          <w:lang w:val="en-US"/>
        </w:rPr>
        <w:t>From Blade Runner to The Force Awakens, How Sci-Fi Influences Fashion</w:t>
      </w:r>
      <w:r w:rsidRPr="3007B9C0" w:rsidR="3007B9C0">
        <w:rPr>
          <w:rStyle w:val="normaltextrun1"/>
          <w:rFonts w:ascii="Calibri" w:hAnsi="Calibri" w:eastAsia="Calibri" w:cs="Calibri" w:asciiTheme="minorAscii" w:hAnsiTheme="minorAscii" w:eastAsiaTheme="minorAscii" w:cstheme="minorAscii"/>
          <w:color w:val="000000" w:themeColor="text1" w:themeTint="FF" w:themeShade="FF"/>
          <w:sz w:val="24"/>
          <w:szCs w:val="24"/>
          <w:lang w:val="en-US"/>
        </w:rPr>
        <w:t xml:space="preserve">. Vanity Fair. </w:t>
      </w:r>
      <w:hyperlink r:id="R72e9d59b4f0542df">
        <w:r w:rsidRPr="3007B9C0" w:rsidR="3007B9C0">
          <w:rPr>
            <w:rStyle w:val="Hyperlink"/>
            <w:rFonts w:ascii="Calibri" w:hAnsi="Calibri" w:eastAsia="Calibri" w:cs="Calibri" w:asciiTheme="minorAscii" w:hAnsiTheme="minorAscii" w:eastAsiaTheme="minorAscii" w:cstheme="minorAscii"/>
            <w:sz w:val="24"/>
            <w:szCs w:val="24"/>
            <w:lang w:val="en-US"/>
          </w:rPr>
          <w:t>https://www.vanityfair.com/style/2017/10/sci-fi-fashion</w:t>
        </w:r>
        <w:r>
          <w:br/>
        </w:r>
        <w:r>
          <w:br/>
        </w:r>
      </w:hyperlink>
      <w:r w:rsidRPr="3007B9C0" w:rsidR="3007B9C0">
        <w:rPr>
          <w:rFonts w:ascii="Calibri" w:hAnsi="Calibri" w:eastAsia="Calibri" w:cs="Calibri" w:asciiTheme="minorAscii" w:hAnsiTheme="minorAscii" w:eastAsiaTheme="minorAscii" w:cstheme="minorAscii"/>
          <w:color w:val="000000" w:themeColor="text1" w:themeTint="FF" w:themeShade="FF"/>
          <w:sz w:val="24"/>
          <w:szCs w:val="24"/>
        </w:rPr>
        <w:t>Fandom. (2018). In: </w:t>
      </w:r>
      <w:r w:rsidRPr="3007B9C0" w:rsidR="3007B9C0">
        <w:rPr>
          <w:rFonts w:ascii="Calibri" w:hAnsi="Calibri" w:eastAsia="Calibri" w:cs="Calibri" w:asciiTheme="minorAscii" w:hAnsiTheme="minorAscii" w:eastAsiaTheme="minorAscii" w:cstheme="minorAscii"/>
          <w:i w:val="1"/>
          <w:iCs w:val="1"/>
          <w:color w:val="000000" w:themeColor="text1" w:themeTint="FF" w:themeShade="FF"/>
          <w:sz w:val="24"/>
          <w:szCs w:val="24"/>
        </w:rPr>
        <w:t xml:space="preserve">Oxford </w:t>
      </w:r>
      <w:proofErr w:type="spellStart"/>
      <w:r w:rsidRPr="3007B9C0" w:rsidR="3007B9C0">
        <w:rPr>
          <w:rFonts w:ascii="Calibri" w:hAnsi="Calibri" w:eastAsia="Calibri" w:cs="Calibri" w:asciiTheme="minorAscii" w:hAnsiTheme="minorAscii" w:eastAsiaTheme="minorAscii" w:cstheme="minorAscii"/>
          <w:i w:val="1"/>
          <w:iCs w:val="1"/>
          <w:color w:val="000000" w:themeColor="text1" w:themeTint="FF" w:themeShade="FF"/>
          <w:sz w:val="24"/>
          <w:szCs w:val="24"/>
        </w:rPr>
        <w:t>Dictionar</w:t>
      </w:r>
      <w:proofErr w:type="spellEnd"/>
      <w:r w:rsidRPr="3007B9C0" w:rsidR="3007B9C0">
        <w:rPr>
          <w:rFonts w:ascii="Calibri" w:hAnsi="Calibri" w:eastAsia="Calibri" w:cs="Calibri" w:asciiTheme="minorAscii" w:hAnsiTheme="minorAscii" w:eastAsiaTheme="minorAscii" w:cstheme="minorAscii"/>
          <w:color w:val="000000" w:themeColor="text1" w:themeTint="FF" w:themeShade="FF"/>
          <w:sz w:val="24"/>
          <w:szCs w:val="24"/>
        </w:rPr>
        <w:t xml:space="preserve">. https://en.oxforddictionaries.com/definition/fandom </w:t>
      </w:r>
      <w:r>
        <w:br/>
      </w:r>
    </w:p>
    <w:p xmlns:wp14="http://schemas.microsoft.com/office/word/2010/wordml" w:rsidR="00C13E4F" w:rsidP="3007B9C0" w:rsidRDefault="00AF5F0A" w14:paraId="3FF5472D" wp14:textId="202165B0">
      <w:pPr>
        <w:pStyle w:val="paragraph"/>
        <w:spacing w:line="480" w:lineRule="auto"/>
        <w:textAlignment w:val="baseline"/>
        <w:rPr>
          <w:rStyle w:val="normaltextrun1"/>
          <w:rFonts w:ascii="Calibri" w:hAnsi="Calibri" w:eastAsia="Calibri" w:cs="Calibri" w:asciiTheme="minorAscii" w:hAnsiTheme="minorAscii" w:eastAsiaTheme="minorAscii" w:cstheme="minorAscii"/>
          <w:sz w:val="24"/>
          <w:szCs w:val="24"/>
          <w:lang w:val="en-US"/>
        </w:rPr>
      </w:pPr>
      <w:r w:rsidRPr="3007B9C0">
        <w:rPr>
          <w:rFonts w:ascii="Calibri" w:hAnsi="Calibri" w:eastAsia="Calibri" w:cs="Calibri" w:asciiTheme="minorAscii" w:hAnsiTheme="minorAscii" w:eastAsiaTheme="minorAscii" w:cstheme="minorAscii"/>
          <w:color w:val="000000"/>
          <w:sz w:val="24"/>
          <w:szCs w:val="24"/>
          <w:shd w:val="clear" w:color="auto" w:fill="FFFFFF"/>
        </w:rPr>
        <w:lastRenderedPageBreak/>
        <w:t>Franklin, T. (2016). </w:t>
      </w:r>
      <w:r w:rsidRPr="3007B9C0">
        <w:rPr>
          <w:rFonts w:ascii="Calibri" w:hAnsi="Calibri" w:eastAsia="Calibri" w:cs="Calibri" w:asciiTheme="minorAscii" w:hAnsiTheme="minorAscii" w:eastAsiaTheme="minorAscii" w:cstheme="minorAscii"/>
          <w:i w:val="1"/>
          <w:iCs w:val="1"/>
          <w:color w:val="000000"/>
          <w:sz w:val="24"/>
          <w:szCs w:val="24"/>
          <w:shd w:val="clear" w:color="auto" w:fill="FFFFFF"/>
        </w:rPr>
        <w:t>World Building Guide &amp; Workbook</w:t>
      </w:r>
      <w:r w:rsidRPr="3007B9C0">
        <w:rPr>
          <w:rFonts w:ascii="Calibri" w:hAnsi="Calibri" w:eastAsia="Calibri" w:cs="Calibri" w:asciiTheme="minorAscii" w:hAnsiTheme="minorAscii" w:eastAsiaTheme="minorAscii" w:cstheme="minorAscii"/>
          <w:color w:val="000000"/>
          <w:sz w:val="24"/>
          <w:szCs w:val="24"/>
          <w:shd w:val="clear" w:color="auto" w:fill="FFFFFF"/>
        </w:rPr>
        <w:t xml:space="preserve">. 1st ed. </w:t>
      </w:r>
      <w:proofErr w:type="spellStart"/>
      <w:r w:rsidRPr="3007B9C0">
        <w:rPr>
          <w:rFonts w:ascii="Calibri" w:hAnsi="Calibri" w:eastAsia="Calibri" w:cs="Calibri" w:asciiTheme="minorAscii" w:hAnsiTheme="minorAscii" w:eastAsiaTheme="minorAscii" w:cstheme="minorAscii"/>
          <w:color w:val="000000"/>
          <w:sz w:val="24"/>
          <w:szCs w:val="24"/>
          <w:shd w:val="clear" w:color="auto" w:fill="FFFFFF"/>
        </w:rPr>
        <w:t>PaperSteel</w:t>
      </w:r>
      <w:proofErr w:type="spellEnd"/>
      <w:r w:rsidRPr="3007B9C0">
        <w:rPr>
          <w:rFonts w:ascii="Calibri" w:hAnsi="Calibri" w:eastAsia="Calibri" w:cs="Calibri" w:asciiTheme="minorAscii" w:hAnsiTheme="minorAscii" w:eastAsiaTheme="minorAscii" w:cstheme="minorAscii"/>
          <w:color w:val="000000"/>
          <w:sz w:val="24"/>
          <w:szCs w:val="24"/>
          <w:shd w:val="clear" w:color="auto" w:fill="FFFFFF"/>
        </w:rPr>
        <w:t xml:space="preserve"> Press, p.3.</w:t>
      </w:r>
    </w:p>
    <w:p xmlns:wp14="http://schemas.microsoft.com/office/word/2010/wordml" w:rsidR="00C13E4F" w:rsidP="3007B9C0" w:rsidRDefault="00C13E4F" w14:paraId="110FFD37" wp14:textId="77777777">
      <w:pPr>
        <w:pStyle w:val="paragraph"/>
        <w:spacing w:line="480" w:lineRule="auto"/>
        <w:textAlignment w:val="baseline"/>
        <w:rPr>
          <w:rStyle w:val="normaltextrun1"/>
          <w:rFonts w:ascii="Calibri" w:hAnsi="Calibri" w:eastAsia="Calibri" w:cs="Calibri" w:asciiTheme="minorAscii" w:hAnsiTheme="minorAscii" w:eastAsiaTheme="minorAscii" w:cstheme="minorAscii"/>
          <w:sz w:val="24"/>
          <w:szCs w:val="24"/>
          <w:lang w:val="en-US"/>
        </w:rPr>
      </w:pPr>
    </w:p>
    <w:p xmlns:wp14="http://schemas.microsoft.com/office/word/2010/wordml" w:rsidRPr="00C13E4F" w:rsidR="00991DD5" w:rsidP="2303BADF" w:rsidRDefault="00991DD5" w14:paraId="250CBA40" wp14:textId="49AE5C74">
      <w:pPr>
        <w:pStyle w:val="paragraph"/>
        <w:spacing w:line="480" w:lineRule="auto"/>
        <w:textAlignment w:val="baseline"/>
        <w:rPr>
          <w:rStyle w:val="scxw61664499"/>
          <w:rFonts w:ascii="Calibri" w:hAnsi="Calibri" w:eastAsia="Calibri" w:cs="Calibri" w:asciiTheme="minorAscii" w:hAnsiTheme="minorAscii" w:eastAsiaTheme="minorAscii" w:cstheme="minorAscii"/>
          <w:sz w:val="24"/>
          <w:szCs w:val="24"/>
        </w:rPr>
      </w:pPr>
      <w:proofErr w:type="spellStart"/>
      <w:r w:rsidRPr="3007B9C0" w:rsidR="3007B9C0">
        <w:rPr>
          <w:rFonts w:ascii="Calibri" w:hAnsi="Calibri" w:eastAsia="Calibri" w:cs="Calibri" w:asciiTheme="minorAscii" w:hAnsiTheme="minorAscii" w:eastAsiaTheme="minorAscii" w:cstheme="minorAscii"/>
          <w:noProof w:val="0"/>
          <w:sz w:val="24"/>
          <w:szCs w:val="24"/>
          <w:lang w:val="en-GB"/>
        </w:rPr>
        <w:t>Gavins</w:t>
      </w:r>
      <w:proofErr w:type="spellEnd"/>
      <w:r w:rsidRPr="3007B9C0" w:rsidR="3007B9C0">
        <w:rPr>
          <w:rFonts w:ascii="Calibri" w:hAnsi="Calibri" w:eastAsia="Calibri" w:cs="Calibri" w:asciiTheme="minorAscii" w:hAnsiTheme="minorAscii" w:eastAsiaTheme="minorAscii" w:cstheme="minorAscii"/>
          <w:noProof w:val="0"/>
          <w:sz w:val="24"/>
          <w:szCs w:val="24"/>
          <w:lang w:val="en-GB"/>
        </w:rPr>
        <w:t xml:space="preserve">, J. and Lahey, E. (2016). </w:t>
      </w:r>
      <w:r w:rsidRPr="2303BADF" w:rsidR="3007B9C0">
        <w:rPr>
          <w:rFonts w:ascii="Calibri" w:hAnsi="Calibri" w:eastAsia="Calibri" w:cs="Calibri" w:asciiTheme="minorAscii" w:hAnsiTheme="minorAscii" w:eastAsiaTheme="minorAscii" w:cstheme="minorAscii"/>
          <w:i w:val="1"/>
          <w:iCs w:val="1"/>
          <w:noProof w:val="0"/>
          <w:sz w:val="24"/>
          <w:szCs w:val="24"/>
          <w:lang w:val="en-GB"/>
        </w:rPr>
        <w:t xml:space="preserve">World Building: </w:t>
      </w:r>
      <w:proofErr w:type="spellStart"/>
      <w:r w:rsidRPr="2303BADF" w:rsidR="3007B9C0">
        <w:rPr>
          <w:rFonts w:ascii="Calibri" w:hAnsi="Calibri" w:eastAsia="Calibri" w:cs="Calibri" w:asciiTheme="minorAscii" w:hAnsiTheme="minorAscii" w:eastAsiaTheme="minorAscii" w:cstheme="minorAscii"/>
          <w:i w:val="1"/>
          <w:iCs w:val="1"/>
          <w:noProof w:val="0"/>
          <w:sz w:val="24"/>
          <w:szCs w:val="24"/>
          <w:lang w:val="en-GB"/>
        </w:rPr>
        <w:t>DIscourse</w:t>
      </w:r>
      <w:proofErr w:type="spellEnd"/>
      <w:r w:rsidRPr="2303BADF" w:rsidR="3007B9C0">
        <w:rPr>
          <w:rFonts w:ascii="Calibri" w:hAnsi="Calibri" w:eastAsia="Calibri" w:cs="Calibri" w:asciiTheme="minorAscii" w:hAnsiTheme="minorAscii" w:eastAsiaTheme="minorAscii" w:cstheme="minorAscii"/>
          <w:i w:val="1"/>
          <w:iCs w:val="1"/>
          <w:noProof w:val="0"/>
          <w:sz w:val="24"/>
          <w:szCs w:val="24"/>
          <w:lang w:val="en-GB"/>
        </w:rPr>
        <w:t xml:space="preserve"> on the Mind</w:t>
      </w:r>
      <w:r w:rsidRPr="3007B9C0" w:rsidR="3007B9C0">
        <w:rPr>
          <w:rFonts w:ascii="Calibri" w:hAnsi="Calibri" w:eastAsia="Calibri" w:cs="Calibri" w:asciiTheme="minorAscii" w:hAnsiTheme="minorAscii" w:eastAsiaTheme="minorAscii" w:cstheme="minorAscii"/>
          <w:noProof w:val="0"/>
          <w:sz w:val="24"/>
          <w:szCs w:val="24"/>
          <w:lang w:val="en-GB"/>
        </w:rPr>
        <w:t>. pp.71-72.</w:t>
      </w:r>
      <w:r>
        <w:rPr>
          <w:rFonts w:ascii="Calibri" w:hAnsi="Calibri" w:cs="Calibri"/>
          <w:sz w:val="22"/>
          <w:szCs w:val="22"/>
        </w:rPr>
        <w:br/>
      </w:r>
      <w:r w:rsidRPr="3007B9C0">
        <w:rPr>
          <w:rStyle w:val="scxw61664499"/>
          <w:rFonts w:ascii="Calibri" w:hAnsi="Calibri" w:eastAsia="Calibri" w:cs="Calibri" w:asciiTheme="minorAscii" w:hAnsiTheme="minorAscii" w:eastAsiaTheme="minorAscii" w:cstheme="minorAscii"/>
          <w:sz w:val="24"/>
          <w:szCs w:val="24"/>
        </w:rPr>
        <w:t> </w:t>
      </w:r>
      <w:r>
        <w:br/>
      </w:r>
      <w:r w:rsidRPr="2303BADF" w:rsidR="2303BADF">
        <w:rPr>
          <w:rFonts w:ascii="Calibri" w:hAnsi="Calibri" w:eastAsia="Calibri" w:cs="Calibri" w:asciiTheme="minorAscii" w:hAnsiTheme="minorAscii" w:eastAsiaTheme="minorAscii" w:cstheme="minorAscii"/>
          <w:color w:val="000000" w:themeColor="text1" w:themeTint="FF" w:themeShade="FF"/>
          <w:sz w:val="24"/>
          <w:szCs w:val="24"/>
        </w:rPr>
        <w:t>Gucci (2017). </w:t>
      </w:r>
      <w:r w:rsidRPr="2303BADF" w:rsidR="2303BADF">
        <w:rPr>
          <w:rFonts w:ascii="Calibri" w:hAnsi="Calibri" w:eastAsia="Calibri" w:cs="Calibri" w:asciiTheme="minorAscii" w:hAnsiTheme="minorAscii" w:eastAsiaTheme="minorAscii" w:cstheme="minorAscii"/>
          <w:i w:val="1"/>
          <w:iCs w:val="1"/>
          <w:color w:val="000000" w:themeColor="text1" w:themeTint="FF" w:themeShade="FF"/>
          <w:sz w:val="24"/>
          <w:szCs w:val="24"/>
        </w:rPr>
        <w:t>Gucci Fall Winter 2017 Campaign</w:t>
      </w:r>
      <w:r w:rsidRPr="2303BADF" w:rsidR="2303BADF">
        <w:rPr>
          <w:rFonts w:ascii="Calibri" w:hAnsi="Calibri" w:eastAsia="Calibri" w:cs="Calibri" w:asciiTheme="minorAscii" w:hAnsiTheme="minorAscii" w:eastAsiaTheme="minorAscii" w:cstheme="minorAscii"/>
          <w:color w:val="000000" w:themeColor="text1" w:themeTint="FF" w:themeShade="FF"/>
          <w:sz w:val="24"/>
          <w:szCs w:val="24"/>
        </w:rPr>
        <w:t xml:space="preserve">. </w:t>
      </w:r>
      <w:hyperlink r:id="R3dc14d3bc9cf4ff2">
        <w:r w:rsidRPr="2303BADF" w:rsidR="2303BADF">
          <w:rPr>
            <w:rStyle w:val="Hyperlink"/>
            <w:rFonts w:ascii="Calibri" w:hAnsi="Calibri" w:eastAsia="Calibri" w:cs="Calibri" w:asciiTheme="minorAscii" w:hAnsiTheme="minorAscii" w:eastAsiaTheme="minorAscii" w:cstheme="minorAscii"/>
            <w:sz w:val="24"/>
            <w:szCs w:val="24"/>
          </w:rPr>
          <w:t>https://youtu.be/I0KWX7ncUBA</w:t>
        </w:r>
        <w:r>
          <w:br/>
        </w:r>
        <w:r>
          <w:br/>
        </w:r>
      </w:hyperlink>
      <w:r w:rsidRPr="2303BADF" w:rsidR="2303BADF">
        <w:rPr>
          <w:rFonts w:ascii="Calibri" w:hAnsi="Calibri" w:eastAsia="Calibri" w:cs="Calibri" w:asciiTheme="minorAscii" w:hAnsiTheme="minorAscii" w:eastAsiaTheme="minorAscii" w:cstheme="minorAscii"/>
          <w:noProof w:val="0"/>
          <w:sz w:val="24"/>
          <w:szCs w:val="24"/>
          <w:lang w:val="en-GB"/>
        </w:rPr>
        <w:t xml:space="preserve">Gray, J., </w:t>
      </w:r>
      <w:proofErr w:type="spellStart"/>
      <w:r w:rsidRPr="2303BADF" w:rsidR="2303BADF">
        <w:rPr>
          <w:rFonts w:ascii="Calibri" w:hAnsi="Calibri" w:eastAsia="Calibri" w:cs="Calibri" w:asciiTheme="minorAscii" w:hAnsiTheme="minorAscii" w:eastAsiaTheme="minorAscii" w:cstheme="minorAscii"/>
          <w:noProof w:val="0"/>
          <w:sz w:val="24"/>
          <w:szCs w:val="24"/>
          <w:lang w:val="en-GB"/>
        </w:rPr>
        <w:t>Sandvoss</w:t>
      </w:r>
      <w:proofErr w:type="spellEnd"/>
      <w:r w:rsidRPr="2303BADF" w:rsidR="2303BADF">
        <w:rPr>
          <w:rFonts w:ascii="Calibri" w:hAnsi="Calibri" w:eastAsia="Calibri" w:cs="Calibri" w:asciiTheme="minorAscii" w:hAnsiTheme="minorAscii" w:eastAsiaTheme="minorAscii" w:cstheme="minorAscii"/>
          <w:noProof w:val="0"/>
          <w:sz w:val="24"/>
          <w:szCs w:val="24"/>
          <w:lang w:val="en-GB"/>
        </w:rPr>
        <w:t xml:space="preserve">, C. and Harrington, C. (2007). </w:t>
      </w:r>
      <w:r w:rsidRPr="2303BADF" w:rsidR="2303BADF">
        <w:rPr>
          <w:rFonts w:ascii="Calibri" w:hAnsi="Calibri" w:eastAsia="Calibri" w:cs="Calibri" w:asciiTheme="minorAscii" w:hAnsiTheme="minorAscii" w:eastAsiaTheme="minorAscii" w:cstheme="minorAscii"/>
          <w:i w:val="1"/>
          <w:iCs w:val="1"/>
          <w:noProof w:val="0"/>
          <w:sz w:val="24"/>
          <w:szCs w:val="24"/>
          <w:lang w:val="en-GB"/>
        </w:rPr>
        <w:t>Fandom</w:t>
      </w:r>
      <w:r w:rsidRPr="2303BADF" w:rsidR="2303BADF">
        <w:rPr>
          <w:rFonts w:ascii="Calibri" w:hAnsi="Calibri" w:eastAsia="Calibri" w:cs="Calibri" w:asciiTheme="minorAscii" w:hAnsiTheme="minorAscii" w:eastAsiaTheme="minorAscii" w:cstheme="minorAscii"/>
          <w:noProof w:val="0"/>
          <w:sz w:val="24"/>
          <w:szCs w:val="24"/>
          <w:lang w:val="en-GB"/>
        </w:rPr>
        <w:t>. P.360.</w:t>
      </w:r>
      <w:r>
        <w:br/>
      </w:r>
      <w:r>
        <w:br/>
      </w:r>
      <w:r w:rsidRPr="2303BADF" w:rsidR="2303BADF">
        <w:rPr>
          <w:rFonts w:ascii="Calibri" w:hAnsi="Calibri" w:eastAsia="Calibri" w:cs="Calibri" w:asciiTheme="minorAscii" w:hAnsiTheme="minorAscii" w:eastAsiaTheme="minorAscii" w:cstheme="minorAscii"/>
          <w:color w:val="000000" w:themeColor="text1" w:themeTint="FF" w:themeShade="FF"/>
          <w:sz w:val="24"/>
          <w:szCs w:val="24"/>
        </w:rPr>
        <w:t>How Science-Fiction Influenced Fashion. (2017). </w:t>
      </w:r>
      <w:proofErr w:type="spellStart"/>
      <w:r w:rsidRPr="2303BADF" w:rsidR="2303BADF">
        <w:rPr>
          <w:rFonts w:ascii="Calibri" w:hAnsi="Calibri" w:eastAsia="Calibri" w:cs="Calibri" w:asciiTheme="minorAscii" w:hAnsiTheme="minorAscii" w:eastAsiaTheme="minorAscii" w:cstheme="minorAscii"/>
          <w:i w:val="1"/>
          <w:iCs w:val="1"/>
          <w:color w:val="000000" w:themeColor="text1" w:themeTint="FF" w:themeShade="FF"/>
          <w:sz w:val="24"/>
          <w:szCs w:val="24"/>
        </w:rPr>
        <w:t>Oprent</w:t>
      </w:r>
      <w:proofErr w:type="spellEnd"/>
      <w:r w:rsidRPr="2303BADF" w:rsidR="2303BADF">
        <w:rPr>
          <w:rFonts w:ascii="Calibri" w:hAnsi="Calibri" w:eastAsia="Calibri" w:cs="Calibri" w:asciiTheme="minorAscii" w:hAnsiTheme="minorAscii" w:eastAsiaTheme="minorAscii" w:cstheme="minorAscii"/>
          <w:color w:val="000000" w:themeColor="text1" w:themeTint="FF" w:themeShade="FF"/>
          <w:sz w:val="24"/>
          <w:szCs w:val="24"/>
        </w:rPr>
        <w:t>. http://blog.oprent.com/coverage/2017/10/15/how-science-fiction-influenced-fashion</w:t>
      </w:r>
      <w:r>
        <w:br/>
      </w:r>
      <w:r>
        <w:br/>
      </w:r>
      <w:r w:rsidRPr="2303BADF" w:rsidR="2303BADF">
        <w:rPr>
          <w:rFonts w:ascii="Calibri" w:hAnsi="Calibri" w:eastAsia="Calibri" w:cs="Calibri" w:asciiTheme="minorAscii" w:hAnsiTheme="minorAscii" w:eastAsiaTheme="minorAscii" w:cstheme="minorAscii"/>
          <w:noProof w:val="0"/>
          <w:sz w:val="24"/>
          <w:szCs w:val="24"/>
          <w:lang w:val="en-GB"/>
        </w:rPr>
        <w:t>J</w:t>
      </w:r>
      <w:r w:rsidRPr="2303BADF" w:rsidR="2303BADF">
        <w:rPr>
          <w:rFonts w:ascii="Calibri" w:hAnsi="Calibri" w:eastAsia="Calibri" w:cs="Calibri" w:asciiTheme="minorAscii" w:hAnsiTheme="minorAscii" w:eastAsiaTheme="minorAscii" w:cstheme="minorAscii"/>
          <w:noProof w:val="0"/>
          <w:sz w:val="24"/>
          <w:szCs w:val="24"/>
          <w:lang w:val="en-GB"/>
        </w:rPr>
        <w:t xml:space="preserve">ensen, J. (2014). </w:t>
      </w:r>
      <w:r w:rsidRPr="2303BADF" w:rsidR="2303BADF">
        <w:rPr>
          <w:rFonts w:ascii="Calibri" w:hAnsi="Calibri" w:eastAsia="Calibri" w:cs="Calibri" w:asciiTheme="minorAscii" w:hAnsiTheme="minorAscii" w:eastAsiaTheme="minorAscii" w:cstheme="minorAscii"/>
          <w:i w:val="1"/>
          <w:iCs w:val="1"/>
          <w:noProof w:val="0"/>
          <w:sz w:val="24"/>
          <w:szCs w:val="24"/>
          <w:lang w:val="en-GB"/>
        </w:rPr>
        <w:t>Fandom and Participatory Culture – Subcultures and Sociology</w:t>
      </w:r>
      <w:r w:rsidRPr="2303BADF" w:rsidR="2303BADF">
        <w:rPr>
          <w:rFonts w:ascii="Calibri" w:hAnsi="Calibri" w:eastAsia="Calibri" w:cs="Calibri" w:asciiTheme="minorAscii" w:hAnsiTheme="minorAscii" w:eastAsiaTheme="minorAscii" w:cstheme="minorAscii"/>
          <w:noProof w:val="0"/>
          <w:sz w:val="24"/>
          <w:szCs w:val="24"/>
          <w:lang w:val="en-GB"/>
        </w:rPr>
        <w:t>. [online] Haenfler.sites.grinnell.edu. Available at: http://haenfler.sites.grinnell.edu/subcultural-theory-and-theorists/fandom-and-participatory-culture/#ffs-tabbed-842 [Accessed 3 Dec. 2018]</w:t>
      </w:r>
      <w:r>
        <w:br/>
      </w:r>
      <w:r>
        <w:br/>
      </w:r>
      <w:r w:rsidRPr="2303BADF" w:rsidR="2303BADF">
        <w:rPr>
          <w:rFonts w:ascii="Calibri" w:hAnsi="Calibri" w:eastAsia="Calibri" w:cs="Calibri" w:asciiTheme="minorAscii" w:hAnsiTheme="minorAscii" w:eastAsiaTheme="minorAscii" w:cstheme="minorAscii"/>
          <w:noProof w:val="0"/>
          <w:sz w:val="24"/>
          <w:szCs w:val="24"/>
          <w:lang w:val="en-GB"/>
        </w:rPr>
        <w:t xml:space="preserve">Pearson, W. (2017). </w:t>
      </w:r>
      <w:r w:rsidRPr="2303BADF" w:rsidR="2303BADF">
        <w:rPr>
          <w:rFonts w:ascii="Calibri" w:hAnsi="Calibri" w:eastAsia="Calibri" w:cs="Calibri" w:asciiTheme="minorAscii" w:hAnsiTheme="minorAscii" w:eastAsiaTheme="minorAscii" w:cstheme="minorAscii"/>
          <w:i w:val="1"/>
          <w:iCs w:val="1"/>
          <w:noProof w:val="0"/>
          <w:sz w:val="24"/>
          <w:szCs w:val="24"/>
          <w:lang w:val="en-GB"/>
        </w:rPr>
        <w:t xml:space="preserve">Where's the Line Between Fandom and </w:t>
      </w:r>
      <w:proofErr w:type="gramStart"/>
      <w:r w:rsidRPr="2303BADF" w:rsidR="2303BADF">
        <w:rPr>
          <w:rFonts w:ascii="Calibri" w:hAnsi="Calibri" w:eastAsia="Calibri" w:cs="Calibri" w:asciiTheme="minorAscii" w:hAnsiTheme="minorAscii" w:eastAsiaTheme="minorAscii" w:cstheme="minorAscii"/>
          <w:i w:val="1"/>
          <w:iCs w:val="1"/>
          <w:noProof w:val="0"/>
          <w:sz w:val="24"/>
          <w:szCs w:val="24"/>
          <w:lang w:val="en-GB"/>
        </w:rPr>
        <w:t>Obsession?</w:t>
      </w:r>
      <w:r w:rsidRPr="2303BADF" w:rsidR="2303BADF">
        <w:rPr>
          <w:rFonts w:ascii="Calibri" w:hAnsi="Calibri" w:eastAsia="Calibri" w:cs="Calibri" w:asciiTheme="minorAscii" w:hAnsiTheme="minorAscii" w:eastAsiaTheme="minorAscii" w:cstheme="minorAscii"/>
          <w:noProof w:val="0"/>
          <w:sz w:val="24"/>
          <w:szCs w:val="24"/>
          <w:lang w:val="en-GB"/>
        </w:rPr>
        <w:t>.</w:t>
      </w:r>
      <w:proofErr w:type="gramEnd"/>
      <w:r w:rsidRPr="2303BADF" w:rsidR="2303BADF">
        <w:rPr>
          <w:rFonts w:ascii="Calibri" w:hAnsi="Calibri" w:eastAsia="Calibri" w:cs="Calibri" w:asciiTheme="minorAscii" w:hAnsiTheme="minorAscii" w:eastAsiaTheme="minorAscii" w:cstheme="minorAscii"/>
          <w:noProof w:val="0"/>
          <w:sz w:val="24"/>
          <w:szCs w:val="24"/>
          <w:lang w:val="en-GB"/>
        </w:rPr>
        <w:t xml:space="preserve"> [online] HowStuffWorks. Available at: https://science.howstuffworks.com/life/inside-the-mind/human-brain/fan-superfan-why-some-people-go-too-far.htm [Accessed 18 Nov. 2018].</w:t>
      </w:r>
      <w:r>
        <w:br/>
      </w:r>
      <w:r>
        <w:rPr>
          <w:rFonts w:ascii="Calibri" w:hAnsi="Calibri" w:cs="Calibri"/>
          <w:sz w:val="22"/>
          <w:szCs w:val="22"/>
        </w:rPr>
        <w:br/>
      </w:r>
      <w:r w:rsidRPr="3007B9C0">
        <w:rPr>
          <w:rStyle w:val="normaltextrun1"/>
          <w:rFonts w:ascii="Calibri" w:hAnsi="Calibri" w:eastAsia="Calibri" w:cs="Calibri" w:asciiTheme="minorAscii" w:hAnsiTheme="minorAscii" w:eastAsiaTheme="minorAscii" w:cstheme="minorAscii"/>
          <w:sz w:val="24"/>
          <w:szCs w:val="24"/>
          <w:lang w:val="en-US"/>
        </w:rPr>
        <w:t>Pereira, G. (2018). The Psychology of World Building. Braintree, 131(9), pp.14-19.</w:t>
      </w:r>
      <w:r w:rsidRPr="3007B9C0">
        <w:rPr>
          <w:rStyle w:val="scxw61664499"/>
          <w:rFonts w:ascii="Calibri" w:hAnsi="Calibri" w:eastAsia="Calibri" w:cs="Calibri" w:asciiTheme="minorAscii" w:hAnsiTheme="minorAscii" w:eastAsiaTheme="minorAscii" w:cstheme="minorAscii"/>
          <w:sz w:val="24"/>
          <w:szCs w:val="24"/>
        </w:rPr>
        <w:t> </w:t>
      </w:r>
      <w:r w:rsidR="00AF5F0A">
        <w:rPr>
          <w:rStyle w:val="scxw61664499"/>
          <w:rFonts w:ascii="Calibri" w:hAnsi="Calibri" w:cs="Calibri"/>
          <w:sz w:val="22"/>
          <w:szCs w:val="22"/>
        </w:rPr>
        <w:br/>
      </w:r>
      <w:r w:rsidR="00AF5F0A">
        <w:rPr>
          <w:rStyle w:val="scxw61664499"/>
          <w:rFonts w:ascii="Calibri" w:hAnsi="Calibri" w:cs="Calibri"/>
          <w:sz w:val="22"/>
          <w:szCs w:val="22"/>
        </w:rPr>
        <w:br/>
      </w:r>
      <w:r w:rsidRPr="2303BADF" w:rsidR="2303BADF">
        <w:rPr>
          <w:rFonts w:ascii="Calibri" w:hAnsi="Calibri" w:eastAsia="Calibri" w:cs="Calibri" w:asciiTheme="minorAscii" w:hAnsiTheme="minorAscii" w:eastAsiaTheme="minorAscii" w:cstheme="minorAscii"/>
          <w:noProof w:val="0"/>
          <w:sz w:val="24"/>
          <w:szCs w:val="24"/>
          <w:lang w:val="en-GB"/>
        </w:rPr>
        <w:t xml:space="preserve">Yan </w:t>
      </w:r>
      <w:proofErr w:type="spellStart"/>
      <w:r w:rsidRPr="2303BADF" w:rsidR="2303BADF">
        <w:rPr>
          <w:rFonts w:ascii="Calibri" w:hAnsi="Calibri" w:eastAsia="Calibri" w:cs="Calibri" w:asciiTheme="minorAscii" w:hAnsiTheme="minorAscii" w:eastAsiaTheme="minorAscii" w:cstheme="minorAscii"/>
          <w:noProof w:val="0"/>
          <w:sz w:val="24"/>
          <w:szCs w:val="24"/>
          <w:lang w:val="en-GB"/>
        </w:rPr>
        <w:t>Shuen</w:t>
      </w:r>
      <w:proofErr w:type="spellEnd"/>
      <w:r w:rsidRPr="2303BADF" w:rsidR="2303BADF">
        <w:rPr>
          <w:rFonts w:ascii="Calibri" w:hAnsi="Calibri" w:eastAsia="Calibri" w:cs="Calibri" w:asciiTheme="minorAscii" w:hAnsiTheme="minorAscii" w:eastAsiaTheme="minorAscii" w:cstheme="minorAscii"/>
          <w:noProof w:val="0"/>
          <w:sz w:val="24"/>
          <w:szCs w:val="24"/>
          <w:lang w:val="en-GB"/>
        </w:rPr>
        <w:t xml:space="preserve">, K. (2017). </w:t>
      </w:r>
      <w:r w:rsidRPr="2303BADF" w:rsidR="2303BADF">
        <w:rPr>
          <w:rFonts w:ascii="Calibri" w:hAnsi="Calibri" w:eastAsia="Calibri" w:cs="Calibri" w:asciiTheme="minorAscii" w:hAnsiTheme="minorAscii" w:eastAsiaTheme="minorAscii" w:cstheme="minorAscii"/>
          <w:i w:val="1"/>
          <w:iCs w:val="1"/>
          <w:noProof w:val="0"/>
          <w:sz w:val="24"/>
          <w:szCs w:val="24"/>
          <w:lang w:val="en-GB"/>
        </w:rPr>
        <w:t xml:space="preserve">The Fashion Industry's Obsession </w:t>
      </w:r>
      <w:proofErr w:type="gramStart"/>
      <w:r w:rsidRPr="2303BADF" w:rsidR="2303BADF">
        <w:rPr>
          <w:rFonts w:ascii="Calibri" w:hAnsi="Calibri" w:eastAsia="Calibri" w:cs="Calibri" w:asciiTheme="minorAscii" w:hAnsiTheme="minorAscii" w:eastAsiaTheme="minorAscii" w:cstheme="minorAscii"/>
          <w:i w:val="1"/>
          <w:iCs w:val="1"/>
          <w:noProof w:val="0"/>
          <w:sz w:val="24"/>
          <w:szCs w:val="24"/>
          <w:lang w:val="en-GB"/>
        </w:rPr>
        <w:t>With</w:t>
      </w:r>
      <w:proofErr w:type="gramEnd"/>
      <w:r w:rsidRPr="2303BADF" w:rsidR="2303BADF">
        <w:rPr>
          <w:rFonts w:ascii="Calibri" w:hAnsi="Calibri" w:eastAsia="Calibri" w:cs="Calibri" w:asciiTheme="minorAscii" w:hAnsiTheme="minorAscii" w:eastAsiaTheme="minorAscii" w:cstheme="minorAscii"/>
          <w:i w:val="1"/>
          <w:iCs w:val="1"/>
          <w:noProof w:val="0"/>
          <w:sz w:val="24"/>
          <w:szCs w:val="24"/>
          <w:lang w:val="en-GB"/>
        </w:rPr>
        <w:t xml:space="preserve"> The Sci-Fi Trend</w:t>
      </w:r>
      <w:r w:rsidRPr="2303BADF" w:rsidR="2303BADF">
        <w:rPr>
          <w:rFonts w:ascii="Calibri" w:hAnsi="Calibri" w:eastAsia="Calibri" w:cs="Calibri" w:asciiTheme="minorAscii" w:hAnsiTheme="minorAscii" w:eastAsiaTheme="minorAscii" w:cstheme="minorAscii"/>
          <w:noProof w:val="0"/>
          <w:sz w:val="24"/>
          <w:szCs w:val="24"/>
          <w:lang w:val="en-GB"/>
        </w:rPr>
        <w:t>. [online] Female Mag. Available at: https://www.femalemag.com.sg/fashion/sci-fi-trend-fashion/ [Accessed 5 Dec. 2018].</w:t>
      </w:r>
      <w:r>
        <w:rPr>
          <w:rFonts w:ascii="Calibri" w:hAnsi="Calibri" w:cs="Calibri"/>
          <w:sz w:val="22"/>
          <w:szCs w:val="22"/>
        </w:rPr>
        <w:br/>
      </w:r>
      <w:r w:rsidRPr="3007B9C0">
        <w:rPr>
          <w:rStyle w:val="scxw61664499"/>
          <w:rFonts w:ascii="Calibri" w:hAnsi="Calibri" w:eastAsia="Calibri" w:cs="Calibri" w:asciiTheme="minorAscii" w:hAnsiTheme="minorAscii" w:eastAsiaTheme="minorAscii" w:cstheme="minorAscii"/>
          <w:sz w:val="24"/>
          <w:szCs w:val="24"/>
        </w:rPr>
        <w:t> </w:t>
      </w:r>
      <w:r>
        <w:rPr>
          <w:rFonts w:ascii="Calibri" w:hAnsi="Calibri" w:cs="Calibri"/>
          <w:sz w:val="22"/>
          <w:szCs w:val="22"/>
        </w:rPr>
        <w:br/>
      </w:r>
      <w:r>
        <w:br/>
      </w:r>
      <w:hyperlink w:history="1" r:id="R669d092fea1f434a"/>
    </w:p>
    <w:p xmlns:wp14="http://schemas.microsoft.com/office/word/2010/wordml" w:rsidRPr="00C13E4F" w:rsidR="00991DD5" w:rsidP="2303BADF" w:rsidRDefault="00991DD5" w14:paraId="103453A8" wp14:textId="42F426EA">
      <w:pPr>
        <w:pStyle w:val="paragraph"/>
        <w:spacing w:line="480" w:lineRule="auto"/>
        <w:textAlignment w:val="baseline"/>
        <w:rPr>
          <w:rFonts w:ascii="Calibri" w:hAnsi="Calibri" w:eastAsia="Calibri" w:cs="Calibri" w:asciiTheme="minorAscii" w:hAnsiTheme="minorAscii" w:eastAsiaTheme="minorAscii" w:cstheme="minorAscii"/>
          <w:b w:val="1"/>
          <w:bCs w:val="1"/>
          <w:color w:val="000000" w:themeColor="text1" w:themeTint="FF" w:themeShade="FF"/>
          <w:sz w:val="32"/>
          <w:szCs w:val="32"/>
        </w:rPr>
      </w:pPr>
      <w:r w:rsidRPr="2303BADF" w:rsidR="7FBA47FA">
        <w:rPr>
          <w:rFonts w:ascii="Calibri" w:hAnsi="Calibri" w:eastAsia="Calibri" w:cs="Calibri" w:asciiTheme="minorAscii" w:hAnsiTheme="minorAscii" w:eastAsiaTheme="minorAscii" w:cstheme="minorAscii"/>
          <w:b w:val="1"/>
          <w:bCs w:val="1"/>
          <w:color w:val="000000" w:themeColor="text1" w:themeTint="FF" w:themeShade="FF"/>
          <w:sz w:val="32"/>
          <w:szCs w:val="32"/>
        </w:rPr>
        <w:t/>
      </w:r>
    </w:p>
    <w:p xmlns:wp14="http://schemas.microsoft.com/office/word/2010/wordml" w:rsidRPr="00C13E4F" w:rsidR="00991DD5" w:rsidP="2303BADF" w:rsidRDefault="00991DD5" w14:paraId="3A4BD982" wp14:textId="02186C89">
      <w:pPr>
        <w:pStyle w:val="paragraph"/>
        <w:spacing w:line="480" w:lineRule="auto"/>
        <w:textAlignment w:val="baseline"/>
        <w:rPr>
          <w:rFonts w:ascii="Calibri" w:hAnsi="Calibri" w:eastAsia="Calibri" w:cs="Calibri" w:asciiTheme="minorAscii" w:hAnsiTheme="minorAscii" w:eastAsiaTheme="minorAscii" w:cstheme="minorAscii"/>
          <w:b w:val="1"/>
          <w:bCs w:val="1"/>
          <w:color w:val="000000" w:themeColor="text1" w:themeTint="FF" w:themeShade="FF"/>
          <w:sz w:val="32"/>
          <w:szCs w:val="32"/>
        </w:rPr>
      </w:pPr>
      <w:r w:rsidRPr="2303BADF" w:rsidR="7FBA47FA">
        <w:rPr>
          <w:rFonts w:ascii="Calibri" w:hAnsi="Calibri" w:eastAsia="Calibri" w:cs="Calibri" w:asciiTheme="minorAscii" w:hAnsiTheme="minorAscii" w:eastAsiaTheme="minorAscii" w:cstheme="minorAscii"/>
          <w:b w:val="1"/>
          <w:bCs w:val="1"/>
          <w:color w:val="000000" w:themeColor="text1" w:themeTint="FF" w:themeShade="FF"/>
          <w:sz w:val="32"/>
          <w:szCs w:val="32"/>
        </w:rPr>
        <w:t/>
      </w:r>
    </w:p>
    <w:p xmlns:wp14="http://schemas.microsoft.com/office/word/2010/wordml" w:rsidRPr="00C13E4F" w:rsidR="00991DD5" w:rsidP="2303BADF" w:rsidRDefault="00991DD5" w14:paraId="0C483B92" wp14:textId="2A00CD8C">
      <w:pPr>
        <w:pStyle w:val="paragraph"/>
        <w:spacing w:line="480" w:lineRule="auto"/>
        <w:textAlignment w:val="baseline"/>
        <w:rPr>
          <w:rFonts w:ascii="Calibri" w:hAnsi="Calibri" w:eastAsia="Calibri" w:cs="Calibri" w:asciiTheme="minorAscii" w:hAnsiTheme="minorAscii" w:eastAsiaTheme="minorAscii" w:cstheme="minorAscii"/>
          <w:b w:val="1"/>
          <w:bCs w:val="1"/>
          <w:color w:val="000000" w:themeColor="text1" w:themeTint="FF" w:themeShade="FF"/>
          <w:sz w:val="32"/>
          <w:szCs w:val="32"/>
        </w:rPr>
      </w:pPr>
      <w:r w:rsidRPr="2303BADF" w:rsidR="7FBA47FA">
        <w:rPr>
          <w:rFonts w:ascii="Calibri" w:hAnsi="Calibri" w:eastAsia="Calibri" w:cs="Calibri" w:asciiTheme="minorAscii" w:hAnsiTheme="minorAscii" w:eastAsiaTheme="minorAscii" w:cstheme="minorAscii"/>
          <w:b w:val="1"/>
          <w:bCs w:val="1"/>
          <w:color w:val="000000" w:themeColor="text1" w:themeTint="FF" w:themeShade="FF"/>
          <w:sz w:val="32"/>
          <w:szCs w:val="32"/>
        </w:rPr>
        <w:t/>
      </w:r>
    </w:p>
    <w:p xmlns:wp14="http://schemas.microsoft.com/office/word/2010/wordml" w:rsidRPr="00C13E4F" w:rsidR="00991DD5" w:rsidP="2303BADF" w:rsidRDefault="00991DD5" w14:paraId="22437AB8" wp14:textId="67049468">
      <w:pPr>
        <w:pStyle w:val="paragraph"/>
        <w:spacing w:line="480" w:lineRule="auto"/>
        <w:textAlignment w:val="baseline"/>
        <w:rPr>
          <w:rFonts w:ascii="Calibri" w:hAnsi="Calibri" w:eastAsia="Calibri" w:cs="Calibri" w:asciiTheme="minorAscii" w:hAnsiTheme="minorAscii" w:eastAsiaTheme="minorAscii" w:cstheme="minorAscii"/>
          <w:b w:val="1"/>
          <w:bCs w:val="1"/>
          <w:color w:val="000000" w:themeColor="text1" w:themeTint="FF" w:themeShade="FF"/>
          <w:sz w:val="32"/>
          <w:szCs w:val="32"/>
        </w:rPr>
      </w:pPr>
      <w:r w:rsidRPr="2303BADF" w:rsidR="7FBA47FA">
        <w:rPr>
          <w:rFonts w:ascii="Calibri" w:hAnsi="Calibri" w:eastAsia="Calibri" w:cs="Calibri" w:asciiTheme="minorAscii" w:hAnsiTheme="minorAscii" w:eastAsiaTheme="minorAscii" w:cstheme="minorAscii"/>
          <w:b w:val="1"/>
          <w:bCs w:val="1"/>
          <w:color w:val="000000" w:themeColor="text1" w:themeTint="FF" w:themeShade="FF"/>
          <w:sz w:val="32"/>
          <w:szCs w:val="32"/>
        </w:rPr>
        <w:t/>
      </w:r>
    </w:p>
    <w:p xmlns:wp14="http://schemas.microsoft.com/office/word/2010/wordml" w:rsidRPr="00C13E4F" w:rsidR="00991DD5" w:rsidP="2303BADF" w:rsidRDefault="00991DD5" w14:paraId="71C287A5" wp14:textId="1D82A6CF">
      <w:pPr>
        <w:pStyle w:val="paragraph"/>
        <w:spacing w:line="480" w:lineRule="auto"/>
        <w:textAlignment w:val="baseline"/>
        <w:rPr>
          <w:rFonts w:ascii="Calibri" w:hAnsi="Calibri" w:eastAsia="Calibri" w:cs="Calibri" w:asciiTheme="minorAscii" w:hAnsiTheme="minorAscii" w:eastAsiaTheme="minorAscii" w:cstheme="minorAscii"/>
          <w:b w:val="1"/>
          <w:bCs w:val="1"/>
          <w:color w:val="000000" w:themeColor="text1" w:themeTint="FF" w:themeShade="FF"/>
          <w:sz w:val="32"/>
          <w:szCs w:val="32"/>
        </w:rPr>
      </w:pPr>
      <w:r w:rsidRPr="2303BADF" w:rsidR="7FBA47FA">
        <w:rPr>
          <w:rFonts w:ascii="Calibri" w:hAnsi="Calibri" w:eastAsia="Calibri" w:cs="Calibri" w:asciiTheme="minorAscii" w:hAnsiTheme="minorAscii" w:eastAsiaTheme="minorAscii" w:cstheme="minorAscii"/>
          <w:b w:val="1"/>
          <w:bCs w:val="1"/>
          <w:color w:val="000000" w:themeColor="text1" w:themeTint="FF" w:themeShade="FF"/>
          <w:sz w:val="32"/>
          <w:szCs w:val="32"/>
        </w:rPr>
        <w:t/>
      </w:r>
    </w:p>
    <w:p xmlns:wp14="http://schemas.microsoft.com/office/word/2010/wordml" w:rsidRPr="00C13E4F" w:rsidR="00991DD5" w:rsidP="2303BADF" w:rsidRDefault="00991DD5" w14:paraId="790EB9F8" wp14:textId="5614E257">
      <w:pPr>
        <w:pStyle w:val="paragraph"/>
        <w:spacing w:line="480" w:lineRule="auto"/>
        <w:textAlignment w:val="baseline"/>
        <w:rPr>
          <w:rFonts w:ascii="Calibri" w:hAnsi="Calibri" w:eastAsia="Calibri" w:cs="Calibri" w:asciiTheme="minorAscii" w:hAnsiTheme="minorAscii" w:eastAsiaTheme="minorAscii" w:cstheme="minorAscii"/>
          <w:b w:val="1"/>
          <w:bCs w:val="1"/>
          <w:color w:val="000000" w:themeColor="text1" w:themeTint="FF" w:themeShade="FF"/>
          <w:sz w:val="32"/>
          <w:szCs w:val="32"/>
        </w:rPr>
      </w:pPr>
      <w:r w:rsidRPr="2303BADF" w:rsidR="7FBA47FA">
        <w:rPr>
          <w:rFonts w:ascii="Calibri" w:hAnsi="Calibri" w:eastAsia="Calibri" w:cs="Calibri" w:asciiTheme="minorAscii" w:hAnsiTheme="minorAscii" w:eastAsiaTheme="minorAscii" w:cstheme="minorAscii"/>
          <w:b w:val="1"/>
          <w:bCs w:val="1"/>
          <w:color w:val="000000" w:themeColor="text1" w:themeTint="FF" w:themeShade="FF"/>
          <w:sz w:val="32"/>
          <w:szCs w:val="32"/>
        </w:rPr>
        <w:t/>
      </w:r>
    </w:p>
    <w:p xmlns:wp14="http://schemas.microsoft.com/office/word/2010/wordml" w:rsidRPr="00C13E4F" w:rsidR="00991DD5" w:rsidP="2303BADF" w:rsidRDefault="00991DD5" w14:paraId="7EB05A8D" wp14:textId="5901CE61">
      <w:pPr>
        <w:pStyle w:val="paragraph"/>
        <w:spacing w:line="480" w:lineRule="auto"/>
        <w:textAlignment w:val="baseline"/>
        <w:rPr>
          <w:rFonts w:ascii="Calibri" w:hAnsi="Calibri" w:eastAsia="Calibri" w:cs="Calibri" w:asciiTheme="minorAscii" w:hAnsiTheme="minorAscii" w:eastAsiaTheme="minorAscii" w:cstheme="minorAscii"/>
          <w:b w:val="1"/>
          <w:bCs w:val="1"/>
          <w:color w:val="000000" w:themeColor="text1" w:themeTint="FF" w:themeShade="FF"/>
          <w:sz w:val="32"/>
          <w:szCs w:val="32"/>
        </w:rPr>
      </w:pPr>
      <w:r w:rsidRPr="2303BADF" w:rsidR="7FBA47FA">
        <w:rPr>
          <w:rFonts w:ascii="Calibri" w:hAnsi="Calibri" w:eastAsia="Calibri" w:cs="Calibri" w:asciiTheme="minorAscii" w:hAnsiTheme="minorAscii" w:eastAsiaTheme="minorAscii" w:cstheme="minorAscii"/>
          <w:b w:val="1"/>
          <w:bCs w:val="1"/>
          <w:color w:val="000000" w:themeColor="text1" w:themeTint="FF" w:themeShade="FF"/>
          <w:sz w:val="32"/>
          <w:szCs w:val="32"/>
        </w:rPr>
        <w:t/>
      </w:r>
    </w:p>
    <w:p xmlns:wp14="http://schemas.microsoft.com/office/word/2010/wordml" w:rsidRPr="00C13E4F" w:rsidR="00991DD5" w:rsidP="2303BADF" w:rsidRDefault="00991DD5" w14:paraId="3472EBE6" wp14:textId="35E9BC2F">
      <w:pPr>
        <w:pStyle w:val="paragraph"/>
        <w:spacing w:line="480" w:lineRule="auto"/>
        <w:textAlignment w:val="baseline"/>
        <w:rPr>
          <w:rFonts w:ascii="Calibri" w:hAnsi="Calibri" w:eastAsia="Calibri" w:cs="Calibri" w:asciiTheme="minorAscii" w:hAnsiTheme="minorAscii" w:eastAsiaTheme="minorAscii" w:cstheme="minorAscii"/>
          <w:b w:val="1"/>
          <w:bCs w:val="1"/>
          <w:color w:val="000000" w:themeColor="text1" w:themeTint="FF" w:themeShade="FF"/>
          <w:sz w:val="32"/>
          <w:szCs w:val="32"/>
        </w:rPr>
      </w:pPr>
      <w:r w:rsidRPr="2303BADF" w:rsidR="7FBA47FA">
        <w:rPr>
          <w:rFonts w:ascii="Calibri" w:hAnsi="Calibri" w:eastAsia="Calibri" w:cs="Calibri" w:asciiTheme="minorAscii" w:hAnsiTheme="minorAscii" w:eastAsiaTheme="minorAscii" w:cstheme="minorAscii"/>
          <w:b w:val="1"/>
          <w:bCs w:val="1"/>
          <w:color w:val="000000" w:themeColor="text1" w:themeTint="FF" w:themeShade="FF"/>
          <w:sz w:val="32"/>
          <w:szCs w:val="32"/>
        </w:rPr>
        <w:t/>
      </w:r>
    </w:p>
    <w:p xmlns:wp14="http://schemas.microsoft.com/office/word/2010/wordml" w:rsidRPr="00C13E4F" w:rsidR="00991DD5" w:rsidP="2303BADF" w:rsidRDefault="00991DD5" w14:paraId="372B1650" wp14:textId="274547F3">
      <w:pPr>
        <w:pStyle w:val="paragraph"/>
        <w:spacing w:line="480" w:lineRule="auto"/>
        <w:textAlignment w:val="baseline"/>
        <w:rPr>
          <w:rFonts w:ascii="Calibri" w:hAnsi="Calibri" w:eastAsia="Calibri" w:cs="Calibri" w:asciiTheme="minorAscii" w:hAnsiTheme="minorAscii" w:eastAsiaTheme="minorAscii" w:cstheme="minorAscii"/>
          <w:b w:val="1"/>
          <w:bCs w:val="1"/>
          <w:color w:val="000000" w:themeColor="text1" w:themeTint="FF" w:themeShade="FF"/>
          <w:sz w:val="32"/>
          <w:szCs w:val="32"/>
        </w:rPr>
      </w:pPr>
      <w:r w:rsidRPr="2303BADF" w:rsidR="7FBA47FA">
        <w:rPr>
          <w:rFonts w:ascii="Calibri" w:hAnsi="Calibri" w:eastAsia="Calibri" w:cs="Calibri" w:asciiTheme="minorAscii" w:hAnsiTheme="minorAscii" w:eastAsiaTheme="minorAscii" w:cstheme="minorAscii"/>
          <w:b w:val="1"/>
          <w:bCs w:val="1"/>
          <w:color w:val="000000" w:themeColor="text1" w:themeTint="FF" w:themeShade="FF"/>
          <w:sz w:val="32"/>
          <w:szCs w:val="32"/>
        </w:rPr>
        <w:t/>
      </w:r>
    </w:p>
    <w:p xmlns:wp14="http://schemas.microsoft.com/office/word/2010/wordml" w:rsidRPr="00C13E4F" w:rsidR="00991DD5" w:rsidP="2303BADF" w:rsidRDefault="00991DD5" w14:paraId="5465937A" wp14:textId="61471BD5">
      <w:pPr>
        <w:pStyle w:val="paragraph"/>
        <w:spacing w:line="480" w:lineRule="auto"/>
        <w:textAlignment w:val="baseline"/>
        <w:rPr>
          <w:rFonts w:ascii="Calibri" w:hAnsi="Calibri" w:eastAsia="Calibri" w:cs="Calibri" w:asciiTheme="minorAscii" w:hAnsiTheme="minorAscii" w:eastAsiaTheme="minorAscii" w:cstheme="minorAscii"/>
          <w:b w:val="1"/>
          <w:bCs w:val="1"/>
          <w:color w:val="000000" w:themeColor="text1" w:themeTint="FF" w:themeShade="FF"/>
          <w:sz w:val="32"/>
          <w:szCs w:val="32"/>
        </w:rPr>
      </w:pPr>
      <w:r w:rsidRPr="2303BADF" w:rsidR="7FBA47FA">
        <w:rPr>
          <w:rFonts w:ascii="Calibri" w:hAnsi="Calibri" w:eastAsia="Calibri" w:cs="Calibri" w:asciiTheme="minorAscii" w:hAnsiTheme="minorAscii" w:eastAsiaTheme="minorAscii" w:cstheme="minorAscii"/>
          <w:b w:val="1"/>
          <w:bCs w:val="1"/>
          <w:color w:val="000000" w:themeColor="text1" w:themeTint="FF" w:themeShade="FF"/>
          <w:sz w:val="32"/>
          <w:szCs w:val="32"/>
        </w:rPr>
        <w:t/>
      </w:r>
    </w:p>
    <w:p xmlns:wp14="http://schemas.microsoft.com/office/word/2010/wordml" w:rsidRPr="00C13E4F" w:rsidR="00991DD5" w:rsidP="2303BADF" w:rsidRDefault="00991DD5" w14:paraId="109C17BE" wp14:textId="1765F2BF">
      <w:pPr>
        <w:pStyle w:val="paragraph"/>
        <w:spacing w:line="480" w:lineRule="auto"/>
        <w:textAlignment w:val="baseline"/>
        <w:rPr>
          <w:rFonts w:ascii="Calibri" w:hAnsi="Calibri" w:eastAsia="Calibri" w:cs="Calibri" w:asciiTheme="minorAscii" w:hAnsiTheme="minorAscii" w:eastAsiaTheme="minorAscii" w:cstheme="minorAscii"/>
          <w:b w:val="1"/>
          <w:bCs w:val="1"/>
          <w:color w:val="000000" w:themeColor="text1" w:themeTint="FF" w:themeShade="FF"/>
          <w:sz w:val="32"/>
          <w:szCs w:val="32"/>
        </w:rPr>
      </w:pPr>
      <w:r w:rsidRPr="2303BADF" w:rsidR="7FBA47FA">
        <w:rPr>
          <w:rFonts w:ascii="Calibri" w:hAnsi="Calibri" w:eastAsia="Calibri" w:cs="Calibri" w:asciiTheme="minorAscii" w:hAnsiTheme="minorAscii" w:eastAsiaTheme="minorAscii" w:cstheme="minorAscii"/>
          <w:b w:val="1"/>
          <w:bCs w:val="1"/>
          <w:color w:val="000000" w:themeColor="text1" w:themeTint="FF" w:themeShade="FF"/>
          <w:sz w:val="32"/>
          <w:szCs w:val="32"/>
        </w:rPr>
        <w:t/>
      </w:r>
    </w:p>
    <w:p xmlns:wp14="http://schemas.microsoft.com/office/word/2010/wordml" w:rsidRPr="00C13E4F" w:rsidR="00991DD5" w:rsidP="2303BADF" w:rsidRDefault="00991DD5" w14:paraId="5ADD3A98" wp14:textId="372A96BD">
      <w:pPr>
        <w:pStyle w:val="paragraph"/>
        <w:spacing w:line="480" w:lineRule="auto"/>
        <w:textAlignment w:val="baseline"/>
        <w:rPr>
          <w:rStyle w:val="scxw61664499"/>
          <w:rFonts w:ascii="Calibri" w:hAnsi="Calibri" w:eastAsia="Calibri" w:cs="Calibri" w:asciiTheme="minorAscii" w:hAnsiTheme="minorAscii" w:eastAsiaTheme="minorAscii" w:cstheme="minorAscii"/>
          <w:sz w:val="24"/>
          <w:szCs w:val="24"/>
        </w:rPr>
      </w:pPr>
      <w:r w:rsidRPr="2303BADF" w:rsidR="7FBA47FA">
        <w:rPr>
          <w:rFonts w:ascii="Calibri" w:hAnsi="Calibri" w:eastAsia="Calibri" w:cs="Calibri" w:asciiTheme="minorAscii" w:hAnsiTheme="minorAscii" w:eastAsiaTheme="minorAscii" w:cstheme="minorAscii"/>
          <w:b w:val="1"/>
          <w:bCs w:val="1"/>
          <w:color w:val="000000" w:themeColor="text1" w:themeTint="FF" w:themeShade="FF"/>
          <w:sz w:val="32"/>
          <w:szCs w:val="32"/>
        </w:rPr>
        <w:t>Bibliography</w:t>
      </w:r>
      <w:r>
        <w:br/>
      </w:r>
      <w:r w:rsidRPr="3007B9C0" w:rsidR="7FBA47FA">
        <w:rPr>
          <w:rFonts w:ascii="Calibri" w:hAnsi="Calibri" w:eastAsia="Calibri" w:cs="Calibri" w:asciiTheme="minorAscii" w:hAnsiTheme="minorAscii" w:eastAsiaTheme="minorAscii" w:cstheme="minorAscii"/>
          <w:noProof w:val="0"/>
          <w:sz w:val="24"/>
          <w:szCs w:val="24"/>
          <w:lang w:val="en-GB"/>
        </w:rPr>
        <w:t xml:space="preserve"> </w:t>
      </w:r>
      <w:r w:rsidRPr="2303BADF" w:rsidR="2303BADF">
        <w:rPr>
          <w:rStyle w:val="normaltextrun1"/>
          <w:rFonts w:ascii="Calibri" w:hAnsi="Calibri" w:eastAsia="Calibri" w:cs="Calibri" w:asciiTheme="minorAscii" w:hAnsiTheme="minorAscii" w:eastAsiaTheme="minorAscii" w:cstheme="minorAscii"/>
          <w:sz w:val="24"/>
          <w:szCs w:val="24"/>
          <w:lang w:val="en-US"/>
        </w:rPr>
        <w:t>Albert, Aaron. "Top 9 Comic-Cons in the U.S." ThoughtCo, Oct. 22, 2018, thoughtco.com/top-comic-cons-804662.</w:t>
      </w:r>
      <w:r w:rsidRPr="2303BADF" w:rsidR="2303BADF">
        <w:rPr>
          <w:rStyle w:val="scxw61664499"/>
          <w:rFonts w:ascii="Calibri" w:hAnsi="Calibri" w:eastAsia="Calibri" w:cs="Calibri" w:asciiTheme="minorAscii" w:hAnsiTheme="minorAscii" w:eastAsiaTheme="minorAscii" w:cstheme="minorAscii"/>
          <w:sz w:val="24"/>
          <w:szCs w:val="24"/>
        </w:rPr>
        <w:t> </w:t>
      </w:r>
      <w:r>
        <w:br/>
      </w:r>
      <w:r>
        <w:br/>
      </w:r>
      <w:r w:rsidRPr="2303BADF" w:rsidR="2303BADF">
        <w:rPr>
          <w:rStyle w:val="normaltextrun1"/>
          <w:rFonts w:ascii="Calibri" w:hAnsi="Calibri" w:eastAsia="Calibri" w:cs="Calibri" w:asciiTheme="minorAscii" w:hAnsiTheme="minorAscii" w:eastAsiaTheme="minorAscii" w:cstheme="minorAscii"/>
          <w:sz w:val="24"/>
          <w:szCs w:val="24"/>
          <w:lang w:val="en-US"/>
        </w:rPr>
        <w:t xml:space="preserve">Anon, (2018). </w:t>
      </w:r>
      <w:hyperlink r:id="R21c70676dab84fbc">
        <w:r w:rsidRPr="2303BADF" w:rsidR="2303BADF">
          <w:rPr>
            <w:rStyle w:val="Hyperlink"/>
            <w:rFonts w:ascii="Calibri" w:hAnsi="Calibri" w:eastAsia="Calibri" w:cs="Calibri" w:asciiTheme="minorAscii" w:hAnsiTheme="minorAscii" w:eastAsiaTheme="minorAscii" w:cstheme="minorAscii"/>
            <w:sz w:val="24"/>
            <w:szCs w:val="24"/>
            <w:lang w:val="en-US"/>
          </w:rPr>
          <w:t>https://en.oxforddictionaries.com/definition/us/fandom.</w:t>
        </w:r>
        <w:r w:rsidRPr="2303BADF" w:rsidR="2303BADF">
          <w:rPr>
            <w:rStyle w:val="Hyperlink"/>
            <w:rFonts w:ascii="Calibri" w:hAnsi="Calibri" w:eastAsia="Calibri" w:cs="Calibri" w:asciiTheme="minorAscii" w:hAnsiTheme="minorAscii" w:eastAsiaTheme="minorAscii" w:cstheme="minorAscii"/>
            <w:sz w:val="24"/>
            <w:szCs w:val="24"/>
          </w:rPr>
          <w:t> </w:t>
        </w:r>
        <w:r>
          <w:br/>
        </w:r>
        <w:r>
          <w:br/>
        </w:r>
      </w:hyperlink>
      <w:r w:rsidRPr="2303BADF" w:rsidR="2303BADF">
        <w:rPr>
          <w:rFonts w:ascii="Calibri" w:hAnsi="Calibri" w:eastAsia="Calibri" w:cs="Calibri" w:asciiTheme="minorAscii" w:hAnsiTheme="minorAscii" w:eastAsiaTheme="minorAscii" w:cstheme="minorAscii"/>
          <w:i w:val="1"/>
          <w:iCs w:val="1"/>
          <w:noProof w:val="0"/>
          <w:sz w:val="24"/>
          <w:szCs w:val="24"/>
          <w:lang w:val="en-US"/>
        </w:rPr>
        <w:t>Avengers Assemble</w:t>
      </w:r>
      <w:r w:rsidRPr="2303BADF" w:rsidR="2303BADF">
        <w:rPr>
          <w:rFonts w:ascii="Calibri" w:hAnsi="Calibri" w:eastAsia="Calibri" w:cs="Calibri" w:asciiTheme="minorAscii" w:hAnsiTheme="minorAscii" w:eastAsiaTheme="minorAscii" w:cstheme="minorAscii"/>
          <w:noProof w:val="0"/>
          <w:sz w:val="24"/>
          <w:szCs w:val="24"/>
          <w:lang w:val="en-US"/>
        </w:rPr>
        <w:t xml:space="preserve">. (2012). [DVD] Directed by J. </w:t>
      </w:r>
      <w:proofErr w:type="spellStart"/>
      <w:r w:rsidRPr="2303BADF" w:rsidR="2303BADF">
        <w:rPr>
          <w:rFonts w:ascii="Calibri" w:hAnsi="Calibri" w:eastAsia="Calibri" w:cs="Calibri" w:asciiTheme="minorAscii" w:hAnsiTheme="minorAscii" w:eastAsiaTheme="minorAscii" w:cstheme="minorAscii"/>
          <w:noProof w:val="0"/>
          <w:sz w:val="24"/>
          <w:szCs w:val="24"/>
          <w:lang w:val="en-US"/>
        </w:rPr>
        <w:t>Whedon</w:t>
      </w:r>
      <w:proofErr w:type="spellEnd"/>
      <w:r w:rsidRPr="2303BADF" w:rsidR="2303BADF">
        <w:rPr>
          <w:rFonts w:ascii="Calibri" w:hAnsi="Calibri" w:eastAsia="Calibri" w:cs="Calibri" w:asciiTheme="minorAscii" w:hAnsiTheme="minorAscii" w:eastAsiaTheme="minorAscii" w:cstheme="minorAscii"/>
          <w:noProof w:val="0"/>
          <w:sz w:val="24"/>
          <w:szCs w:val="24"/>
          <w:lang w:val="en-US"/>
        </w:rPr>
        <w:t>. Hollywood: Disney.</w:t>
      </w:r>
      <w:r>
        <w:br/>
      </w:r>
      <w:r>
        <w:br/>
      </w:r>
      <w:proofErr w:type="spellStart"/>
      <w:r w:rsidRPr="2303BADF" w:rsidR="2303BADF">
        <w:rPr>
          <w:rFonts w:ascii="Calibri" w:hAnsi="Calibri" w:eastAsia="Calibri" w:cs="Calibri" w:asciiTheme="minorAscii" w:hAnsiTheme="minorAscii" w:eastAsiaTheme="minorAscii" w:cstheme="minorAscii"/>
          <w:noProof w:val="0"/>
          <w:sz w:val="24"/>
          <w:szCs w:val="24"/>
          <w:lang w:val="en-US"/>
        </w:rPr>
        <w:t>Baudrilliard</w:t>
      </w:r>
      <w:proofErr w:type="spellEnd"/>
      <w:r w:rsidRPr="2303BADF" w:rsidR="2303BADF">
        <w:rPr>
          <w:rFonts w:ascii="Calibri" w:hAnsi="Calibri" w:eastAsia="Calibri" w:cs="Calibri" w:asciiTheme="minorAscii" w:hAnsiTheme="minorAscii" w:eastAsiaTheme="minorAscii" w:cstheme="minorAscii"/>
          <w:noProof w:val="0"/>
          <w:sz w:val="24"/>
          <w:szCs w:val="24"/>
          <w:lang w:val="en-US"/>
        </w:rPr>
        <w:t xml:space="preserve">, J. (1981). </w:t>
      </w:r>
      <w:r w:rsidRPr="2303BADF" w:rsidR="2303BADF">
        <w:rPr>
          <w:rFonts w:ascii="Calibri" w:hAnsi="Calibri" w:eastAsia="Calibri" w:cs="Calibri" w:asciiTheme="minorAscii" w:hAnsiTheme="minorAscii" w:eastAsiaTheme="minorAscii" w:cstheme="minorAscii"/>
          <w:i w:val="1"/>
          <w:iCs w:val="1"/>
          <w:noProof w:val="0"/>
          <w:sz w:val="24"/>
          <w:szCs w:val="24"/>
          <w:lang w:val="en-US"/>
        </w:rPr>
        <w:t>Simulation and Simulacra</w:t>
      </w:r>
      <w:r w:rsidRPr="2303BADF" w:rsidR="2303BADF">
        <w:rPr>
          <w:rFonts w:ascii="Calibri" w:hAnsi="Calibri" w:eastAsia="Calibri" w:cs="Calibri" w:asciiTheme="minorAscii" w:hAnsiTheme="minorAscii" w:eastAsiaTheme="minorAscii" w:cstheme="minorAscii"/>
          <w:noProof w:val="0"/>
          <w:sz w:val="24"/>
          <w:szCs w:val="24"/>
          <w:lang w:val="en-US"/>
        </w:rPr>
        <w:t>. France: University of Michigan Press.</w:t>
      </w:r>
      <w:r>
        <w:br/>
      </w:r>
      <w:r>
        <w:br/>
      </w:r>
      <w:r w:rsidRPr="2303BADF" w:rsidR="2303BADF">
        <w:rPr>
          <w:rFonts w:ascii="Calibri" w:hAnsi="Calibri" w:eastAsia="Calibri" w:cs="Calibri" w:asciiTheme="minorAscii" w:hAnsiTheme="minorAscii" w:eastAsiaTheme="minorAscii" w:cstheme="minorAscii"/>
          <w:i w:val="1"/>
          <w:iCs w:val="1"/>
          <w:color w:val="000000" w:themeColor="text1" w:themeTint="FF" w:themeShade="FF"/>
          <w:sz w:val="24"/>
          <w:szCs w:val="24"/>
        </w:rPr>
        <w:t>Blade Runner</w:t>
      </w:r>
      <w:r w:rsidRPr="2303BADF" w:rsidR="2303BADF">
        <w:rPr>
          <w:rFonts w:ascii="Calibri" w:hAnsi="Calibri" w:eastAsia="Calibri" w:cs="Calibri" w:asciiTheme="minorAscii" w:hAnsiTheme="minorAscii" w:eastAsiaTheme="minorAscii" w:cstheme="minorAscii"/>
          <w:color w:val="000000" w:themeColor="text1" w:themeTint="FF" w:themeShade="FF"/>
          <w:sz w:val="24"/>
          <w:szCs w:val="24"/>
        </w:rPr>
        <w:t>. (1892). [film] Directed by R. Scott. United States: Warner Bros.</w:t>
      </w:r>
      <w:r>
        <w:br/>
      </w:r>
      <w:r>
        <w:br/>
      </w:r>
      <w:r w:rsidRPr="2303BADF" w:rsidR="2303BADF">
        <w:rPr>
          <w:rFonts w:ascii="Calibri" w:hAnsi="Calibri" w:eastAsia="Calibri" w:cs="Calibri" w:asciiTheme="minorAscii" w:hAnsiTheme="minorAscii" w:eastAsiaTheme="minorAscii" w:cstheme="minorAscii"/>
          <w:noProof w:val="0"/>
          <w:sz w:val="24"/>
          <w:szCs w:val="24"/>
          <w:lang w:val="en-GB"/>
        </w:rPr>
        <w:t xml:space="preserve">Chanel (2018). </w:t>
      </w:r>
      <w:r w:rsidRPr="2303BADF" w:rsidR="2303BADF">
        <w:rPr>
          <w:rFonts w:ascii="Calibri" w:hAnsi="Calibri" w:eastAsia="Calibri" w:cs="Calibri" w:asciiTheme="minorAscii" w:hAnsiTheme="minorAscii" w:eastAsiaTheme="minorAscii" w:cstheme="minorAscii"/>
          <w:i w:val="1"/>
          <w:iCs w:val="1"/>
          <w:noProof w:val="0"/>
          <w:sz w:val="24"/>
          <w:szCs w:val="24"/>
          <w:lang w:val="en-GB"/>
        </w:rPr>
        <w:t>SS18 Ready to Wear Collection</w:t>
      </w:r>
      <w:r w:rsidRPr="2303BADF" w:rsidR="2303BADF">
        <w:rPr>
          <w:rFonts w:ascii="Calibri" w:hAnsi="Calibri" w:eastAsia="Calibri" w:cs="Calibri" w:asciiTheme="minorAscii" w:hAnsiTheme="minorAscii" w:eastAsiaTheme="minorAscii" w:cstheme="minorAscii"/>
          <w:noProof w:val="0"/>
          <w:sz w:val="24"/>
          <w:szCs w:val="24"/>
          <w:lang w:val="en-GB"/>
        </w:rPr>
        <w:t>. [image] Available at: https://www.vogue.com/fashion-shows/spring-2018-ready-to-wear/chanel [Accessed 7 Dec. 2018].</w:t>
      </w:r>
      <w:r>
        <w:br/>
      </w:r>
      <w:r>
        <w:br/>
      </w:r>
      <w:r w:rsidRPr="2303BADF" w:rsidR="2303BADF">
        <w:rPr>
          <w:rStyle w:val="normaltextrun1"/>
          <w:rFonts w:ascii="Calibri" w:hAnsi="Calibri" w:eastAsia="Calibri" w:cs="Calibri" w:asciiTheme="minorAscii" w:hAnsiTheme="minorAscii" w:eastAsiaTheme="minorAscii" w:cstheme="minorAscii"/>
          <w:sz w:val="24"/>
          <w:szCs w:val="24"/>
          <w:lang w:val="en-US"/>
        </w:rPr>
        <w:t>Elizabeth, E. (2017). What is '</w:t>
      </w:r>
      <w:proofErr w:type="spellStart"/>
      <w:r w:rsidRPr="2303BADF" w:rsidR="2303BADF">
        <w:rPr>
          <w:rStyle w:val="normaltextrun1"/>
          <w:rFonts w:ascii="Calibri" w:hAnsi="Calibri" w:eastAsia="Calibri" w:cs="Calibri" w:asciiTheme="minorAscii" w:hAnsiTheme="minorAscii" w:eastAsiaTheme="minorAscii" w:cstheme="minorAscii"/>
          <w:sz w:val="24"/>
          <w:szCs w:val="24"/>
          <w:lang w:val="en-US"/>
        </w:rPr>
        <w:t>World-Building'?.Merriam-webster.com</w:t>
      </w:r>
      <w:proofErr w:type="spellEnd"/>
      <w:r w:rsidRPr="2303BADF" w:rsidR="2303BADF">
        <w:rPr>
          <w:rStyle w:val="normaltextrun1"/>
          <w:rFonts w:ascii="Calibri" w:hAnsi="Calibri" w:eastAsia="Calibri" w:cs="Calibri" w:asciiTheme="minorAscii" w:hAnsiTheme="minorAscii" w:eastAsiaTheme="minorAscii" w:cstheme="minorAscii"/>
          <w:sz w:val="24"/>
          <w:szCs w:val="24"/>
          <w:lang w:val="en-US"/>
        </w:rPr>
        <w:t xml:space="preserve">. </w:t>
      </w:r>
      <w:hyperlink r:id="R6060cef9feeb4ad7">
        <w:r w:rsidRPr="2303BADF" w:rsidR="2303BADF">
          <w:rPr>
            <w:rStyle w:val="Hyperlink"/>
            <w:rFonts w:ascii="Calibri" w:hAnsi="Calibri" w:eastAsia="Calibri" w:cs="Calibri" w:asciiTheme="minorAscii" w:hAnsiTheme="minorAscii" w:eastAsiaTheme="minorAscii" w:cstheme="minorAscii"/>
            <w:sz w:val="24"/>
            <w:szCs w:val="24"/>
            <w:lang w:val="en-US"/>
          </w:rPr>
          <w:t>https://www.merriam-webster.com/words-at-play/what-is-world-building.</w:t>
        </w:r>
        <w:r w:rsidRPr="2303BADF" w:rsidR="2303BADF">
          <w:rPr>
            <w:rStyle w:val="Hyperlink"/>
            <w:rFonts w:ascii="Calibri" w:hAnsi="Calibri" w:eastAsia="Calibri" w:cs="Calibri" w:asciiTheme="minorAscii" w:hAnsiTheme="minorAscii" w:eastAsiaTheme="minorAscii" w:cstheme="minorAscii"/>
            <w:sz w:val="24"/>
            <w:szCs w:val="24"/>
          </w:rPr>
          <w:t> </w:t>
        </w:r>
        <w:r>
          <w:br/>
        </w:r>
        <w:r>
          <w:br/>
        </w:r>
      </w:hyperlink>
      <w:r w:rsidRPr="2303BADF" w:rsidR="2303BADF">
        <w:rPr>
          <w:rStyle w:val="normaltextrun1"/>
          <w:rFonts w:ascii="Calibri" w:hAnsi="Calibri" w:eastAsia="Calibri" w:cs="Calibri" w:asciiTheme="minorAscii" w:hAnsiTheme="minorAscii" w:eastAsiaTheme="minorAscii" w:cstheme="minorAscii"/>
          <w:color w:val="000000" w:themeColor="text1" w:themeTint="FF" w:themeShade="FF"/>
          <w:sz w:val="24"/>
          <w:szCs w:val="24"/>
          <w:lang w:val="en-US"/>
        </w:rPr>
        <w:t xml:space="preserve">Fard, F. (2017). </w:t>
      </w:r>
      <w:r w:rsidRPr="2303BADF" w:rsidR="2303BADF">
        <w:rPr>
          <w:rStyle w:val="normaltextrun1"/>
          <w:rFonts w:ascii="Calibri" w:hAnsi="Calibri" w:eastAsia="Calibri" w:cs="Calibri" w:asciiTheme="minorAscii" w:hAnsiTheme="minorAscii" w:eastAsiaTheme="minorAscii" w:cstheme="minorAscii"/>
          <w:i w:val="1"/>
          <w:iCs w:val="1"/>
          <w:color w:val="000000" w:themeColor="text1" w:themeTint="FF" w:themeShade="FF"/>
          <w:sz w:val="24"/>
          <w:szCs w:val="24"/>
          <w:lang w:val="en-US"/>
        </w:rPr>
        <w:t>From Blade Runner to The Force Awakens, How Sci-Fi Influences Fashion</w:t>
      </w:r>
      <w:r w:rsidRPr="2303BADF" w:rsidR="2303BADF">
        <w:rPr>
          <w:rStyle w:val="normaltextrun1"/>
          <w:rFonts w:ascii="Calibri" w:hAnsi="Calibri" w:eastAsia="Calibri" w:cs="Calibri" w:asciiTheme="minorAscii" w:hAnsiTheme="minorAscii" w:eastAsiaTheme="minorAscii" w:cstheme="minorAscii"/>
          <w:color w:val="000000" w:themeColor="text1" w:themeTint="FF" w:themeShade="FF"/>
          <w:sz w:val="24"/>
          <w:szCs w:val="24"/>
          <w:lang w:val="en-US"/>
        </w:rPr>
        <w:t xml:space="preserve">. Vanity Fair. </w:t>
      </w:r>
      <w:hyperlink r:id="Rbe8577bc7fbf4ee7">
        <w:r w:rsidRPr="2303BADF" w:rsidR="2303BADF">
          <w:rPr>
            <w:rStyle w:val="Hyperlink"/>
            <w:rFonts w:ascii="Calibri" w:hAnsi="Calibri" w:eastAsia="Calibri" w:cs="Calibri" w:asciiTheme="minorAscii" w:hAnsiTheme="minorAscii" w:eastAsiaTheme="minorAscii" w:cstheme="minorAscii"/>
            <w:sz w:val="24"/>
            <w:szCs w:val="24"/>
            <w:lang w:val="en-US"/>
          </w:rPr>
          <w:t>https://www.vanityfair.com/style/2017/10/sci-fi-fashion</w:t>
        </w:r>
        <w:r>
          <w:br/>
        </w:r>
        <w:r>
          <w:br/>
        </w:r>
      </w:hyperlink>
      <w:r w:rsidRPr="2303BADF" w:rsidR="2303BADF">
        <w:rPr>
          <w:rFonts w:ascii="Calibri" w:hAnsi="Calibri" w:eastAsia="Calibri" w:cs="Calibri" w:asciiTheme="minorAscii" w:hAnsiTheme="minorAscii" w:eastAsiaTheme="minorAscii" w:cstheme="minorAscii"/>
          <w:color w:val="000000" w:themeColor="text1" w:themeTint="FF" w:themeShade="FF"/>
          <w:sz w:val="24"/>
          <w:szCs w:val="24"/>
        </w:rPr>
        <w:t>Fandom. (2018). In: </w:t>
      </w:r>
      <w:r w:rsidRPr="2303BADF" w:rsidR="2303BADF">
        <w:rPr>
          <w:rFonts w:ascii="Calibri" w:hAnsi="Calibri" w:eastAsia="Calibri" w:cs="Calibri" w:asciiTheme="minorAscii" w:hAnsiTheme="minorAscii" w:eastAsiaTheme="minorAscii" w:cstheme="minorAscii"/>
          <w:i w:val="1"/>
          <w:iCs w:val="1"/>
          <w:color w:val="000000" w:themeColor="text1" w:themeTint="FF" w:themeShade="FF"/>
          <w:sz w:val="24"/>
          <w:szCs w:val="24"/>
        </w:rPr>
        <w:t xml:space="preserve">Oxford </w:t>
      </w:r>
      <w:proofErr w:type="spellStart"/>
      <w:r w:rsidRPr="2303BADF" w:rsidR="2303BADF">
        <w:rPr>
          <w:rFonts w:ascii="Calibri" w:hAnsi="Calibri" w:eastAsia="Calibri" w:cs="Calibri" w:asciiTheme="minorAscii" w:hAnsiTheme="minorAscii" w:eastAsiaTheme="minorAscii" w:cstheme="minorAscii"/>
          <w:i w:val="1"/>
          <w:iCs w:val="1"/>
          <w:color w:val="000000" w:themeColor="text1" w:themeTint="FF" w:themeShade="FF"/>
          <w:sz w:val="24"/>
          <w:szCs w:val="24"/>
        </w:rPr>
        <w:t>Dictionar</w:t>
      </w:r>
      <w:proofErr w:type="spellEnd"/>
      <w:r w:rsidRPr="2303BADF" w:rsidR="2303BADF">
        <w:rPr>
          <w:rFonts w:ascii="Calibri" w:hAnsi="Calibri" w:eastAsia="Calibri" w:cs="Calibri" w:asciiTheme="minorAscii" w:hAnsiTheme="minorAscii" w:eastAsiaTheme="minorAscii" w:cstheme="minorAscii"/>
          <w:color w:val="000000" w:themeColor="text1" w:themeTint="FF" w:themeShade="FF"/>
          <w:sz w:val="24"/>
          <w:szCs w:val="24"/>
        </w:rPr>
        <w:t xml:space="preserve">. https://en.oxforddictionaries.com/definition/fandom </w:t>
      </w:r>
      <w:r>
        <w:br/>
      </w:r>
    </w:p>
    <w:p xmlns:wp14="http://schemas.microsoft.com/office/word/2010/wordml" w:rsidRPr="00C13E4F" w:rsidR="00991DD5" w:rsidP="2303BADF" w:rsidRDefault="00991DD5" w14:paraId="50E9DEAF" wp14:textId="202165B0">
      <w:pPr>
        <w:pStyle w:val="paragraph"/>
        <w:spacing w:line="480" w:lineRule="auto"/>
        <w:textAlignment w:val="baseline"/>
        <w:rPr>
          <w:rStyle w:val="normaltextrun1"/>
          <w:rFonts w:ascii="Calibri" w:hAnsi="Calibri" w:eastAsia="Calibri" w:cs="Calibri" w:asciiTheme="minorAscii" w:hAnsiTheme="minorAscii" w:eastAsiaTheme="minorAscii" w:cstheme="minorAscii"/>
          <w:sz w:val="24"/>
          <w:szCs w:val="24"/>
          <w:lang w:val="en-US"/>
        </w:rPr>
      </w:pPr>
      <w:r w:rsidRPr="2303BADF" w:rsidR="2303BADF">
        <w:rPr>
          <w:rFonts w:ascii="Calibri" w:hAnsi="Calibri" w:eastAsia="Calibri" w:cs="Calibri" w:asciiTheme="minorAscii" w:hAnsiTheme="minorAscii" w:eastAsiaTheme="minorAscii" w:cstheme="minorAscii"/>
          <w:color w:val="000000" w:themeColor="text1" w:themeTint="FF" w:themeShade="FF"/>
          <w:sz w:val="24"/>
          <w:szCs w:val="24"/>
        </w:rPr>
        <w:t>Franklin, T. (2016). </w:t>
      </w:r>
      <w:r w:rsidRPr="2303BADF" w:rsidR="2303BADF">
        <w:rPr>
          <w:rFonts w:ascii="Calibri" w:hAnsi="Calibri" w:eastAsia="Calibri" w:cs="Calibri" w:asciiTheme="minorAscii" w:hAnsiTheme="minorAscii" w:eastAsiaTheme="minorAscii" w:cstheme="minorAscii"/>
          <w:i w:val="1"/>
          <w:iCs w:val="1"/>
          <w:color w:val="000000" w:themeColor="text1" w:themeTint="FF" w:themeShade="FF"/>
          <w:sz w:val="24"/>
          <w:szCs w:val="24"/>
        </w:rPr>
        <w:t>World Building Guide &amp; Workbook</w:t>
      </w:r>
      <w:r w:rsidRPr="2303BADF" w:rsidR="2303BADF">
        <w:rPr>
          <w:rFonts w:ascii="Calibri" w:hAnsi="Calibri" w:eastAsia="Calibri" w:cs="Calibri" w:asciiTheme="minorAscii" w:hAnsiTheme="minorAscii" w:eastAsiaTheme="minorAscii" w:cstheme="minorAscii"/>
          <w:color w:val="000000" w:themeColor="text1" w:themeTint="FF" w:themeShade="FF"/>
          <w:sz w:val="24"/>
          <w:szCs w:val="24"/>
        </w:rPr>
        <w:t xml:space="preserve">. 1st ed. </w:t>
      </w:r>
      <w:r w:rsidRPr="2303BADF" w:rsidR="2303BADF">
        <w:rPr>
          <w:rFonts w:ascii="Calibri" w:hAnsi="Calibri" w:eastAsia="Calibri" w:cs="Calibri" w:asciiTheme="minorAscii" w:hAnsiTheme="minorAscii" w:eastAsiaTheme="minorAscii" w:cstheme="minorAscii"/>
          <w:color w:val="000000" w:themeColor="text1" w:themeTint="FF" w:themeShade="FF"/>
          <w:sz w:val="24"/>
          <w:szCs w:val="24"/>
        </w:rPr>
        <w:t>PaperSteel</w:t>
      </w:r>
      <w:r w:rsidRPr="2303BADF" w:rsidR="2303BADF">
        <w:rPr>
          <w:rFonts w:ascii="Calibri" w:hAnsi="Calibri" w:eastAsia="Calibri" w:cs="Calibri" w:asciiTheme="minorAscii" w:hAnsiTheme="minorAscii" w:eastAsiaTheme="minorAscii" w:cstheme="minorAscii"/>
          <w:color w:val="000000" w:themeColor="text1" w:themeTint="FF" w:themeShade="FF"/>
          <w:sz w:val="24"/>
          <w:szCs w:val="24"/>
        </w:rPr>
        <w:t xml:space="preserve"> Press, p.3.</w:t>
      </w:r>
    </w:p>
    <w:p xmlns:wp14="http://schemas.microsoft.com/office/word/2010/wordml" w:rsidRPr="00C13E4F" w:rsidR="00991DD5" w:rsidP="2303BADF" w:rsidRDefault="00991DD5" w14:paraId="4617D5B2" wp14:textId="77777777">
      <w:pPr>
        <w:pStyle w:val="paragraph"/>
        <w:spacing w:line="480" w:lineRule="auto"/>
        <w:textAlignment w:val="baseline"/>
        <w:rPr>
          <w:rStyle w:val="normaltextrun1"/>
          <w:rFonts w:ascii="Calibri" w:hAnsi="Calibri" w:eastAsia="Calibri" w:cs="Calibri" w:asciiTheme="minorAscii" w:hAnsiTheme="minorAscii" w:eastAsiaTheme="minorAscii" w:cstheme="minorAscii"/>
          <w:sz w:val="24"/>
          <w:szCs w:val="24"/>
          <w:lang w:val="en-US"/>
        </w:rPr>
      </w:pPr>
    </w:p>
    <w:p xmlns:wp14="http://schemas.microsoft.com/office/word/2010/wordml" w:rsidRPr="00C13E4F" w:rsidR="00991DD5" w:rsidP="2303BADF" w:rsidRDefault="00991DD5" w14:paraId="7217306F" wp14:textId="61130CEE">
      <w:pPr>
        <w:pStyle w:val="paragraph"/>
        <w:spacing w:line="480" w:lineRule="auto"/>
        <w:textAlignment w:val="baseline"/>
        <w:rPr>
          <w:rFonts w:ascii="Calibri" w:hAnsi="Calibri" w:cs="Calibri"/>
          <w:i w:val="1"/>
          <w:iCs w:val="1"/>
          <w:sz w:val="24"/>
          <w:szCs w:val="24"/>
          <w:lang w:val="en-US"/>
        </w:rPr>
      </w:pPr>
      <w:proofErr w:type="spellStart"/>
      <w:r w:rsidRPr="2303BADF" w:rsidR="2303BADF">
        <w:rPr>
          <w:rFonts w:ascii="Calibri" w:hAnsi="Calibri" w:eastAsia="Calibri" w:cs="Calibri" w:asciiTheme="minorAscii" w:hAnsiTheme="minorAscii" w:eastAsiaTheme="minorAscii" w:cstheme="minorAscii"/>
          <w:noProof w:val="0"/>
          <w:sz w:val="24"/>
          <w:szCs w:val="24"/>
          <w:lang w:val="en-GB"/>
        </w:rPr>
        <w:t>Gavins</w:t>
      </w:r>
      <w:proofErr w:type="spellEnd"/>
      <w:r w:rsidRPr="2303BADF" w:rsidR="2303BADF">
        <w:rPr>
          <w:rFonts w:ascii="Calibri" w:hAnsi="Calibri" w:eastAsia="Calibri" w:cs="Calibri" w:asciiTheme="minorAscii" w:hAnsiTheme="minorAscii" w:eastAsiaTheme="minorAscii" w:cstheme="minorAscii"/>
          <w:noProof w:val="0"/>
          <w:sz w:val="24"/>
          <w:szCs w:val="24"/>
          <w:lang w:val="en-GB"/>
        </w:rPr>
        <w:t xml:space="preserve">, J. and Lahey, E. (2016). </w:t>
      </w:r>
      <w:r w:rsidRPr="2303BADF" w:rsidR="2303BADF">
        <w:rPr>
          <w:rFonts w:ascii="Calibri" w:hAnsi="Calibri" w:eastAsia="Calibri" w:cs="Calibri" w:asciiTheme="minorAscii" w:hAnsiTheme="minorAscii" w:eastAsiaTheme="minorAscii" w:cstheme="minorAscii"/>
          <w:i w:val="1"/>
          <w:iCs w:val="1"/>
          <w:noProof w:val="0"/>
          <w:sz w:val="24"/>
          <w:szCs w:val="24"/>
          <w:lang w:val="en-GB"/>
        </w:rPr>
        <w:t xml:space="preserve">World Building: </w:t>
      </w:r>
      <w:proofErr w:type="spellStart"/>
      <w:r w:rsidRPr="2303BADF" w:rsidR="2303BADF">
        <w:rPr>
          <w:rFonts w:ascii="Calibri" w:hAnsi="Calibri" w:eastAsia="Calibri" w:cs="Calibri" w:asciiTheme="minorAscii" w:hAnsiTheme="minorAscii" w:eastAsiaTheme="minorAscii" w:cstheme="minorAscii"/>
          <w:i w:val="1"/>
          <w:iCs w:val="1"/>
          <w:noProof w:val="0"/>
          <w:sz w:val="24"/>
          <w:szCs w:val="24"/>
          <w:lang w:val="en-GB"/>
        </w:rPr>
        <w:t>DIscourse</w:t>
      </w:r>
      <w:proofErr w:type="spellEnd"/>
      <w:r w:rsidRPr="2303BADF" w:rsidR="2303BADF">
        <w:rPr>
          <w:rFonts w:ascii="Calibri" w:hAnsi="Calibri" w:eastAsia="Calibri" w:cs="Calibri" w:asciiTheme="minorAscii" w:hAnsiTheme="minorAscii" w:eastAsiaTheme="minorAscii" w:cstheme="minorAscii"/>
          <w:i w:val="1"/>
          <w:iCs w:val="1"/>
          <w:noProof w:val="0"/>
          <w:sz w:val="24"/>
          <w:szCs w:val="24"/>
          <w:lang w:val="en-GB"/>
        </w:rPr>
        <w:t xml:space="preserve"> on the Mind</w:t>
      </w:r>
      <w:r w:rsidRPr="2303BADF" w:rsidR="2303BADF">
        <w:rPr>
          <w:rFonts w:ascii="Calibri" w:hAnsi="Calibri" w:eastAsia="Calibri" w:cs="Calibri" w:asciiTheme="minorAscii" w:hAnsiTheme="minorAscii" w:eastAsiaTheme="minorAscii" w:cstheme="minorAscii"/>
          <w:noProof w:val="0"/>
          <w:sz w:val="24"/>
          <w:szCs w:val="24"/>
          <w:lang w:val="en-GB"/>
        </w:rPr>
        <w:t>. pp.71-72.</w:t>
      </w:r>
      <w:r>
        <w:br/>
      </w:r>
      <w:r w:rsidRPr="2303BADF" w:rsidR="2303BADF">
        <w:rPr>
          <w:rStyle w:val="scxw61664499"/>
          <w:rFonts w:ascii="Calibri" w:hAnsi="Calibri" w:eastAsia="Calibri" w:cs="Calibri" w:asciiTheme="minorAscii" w:hAnsiTheme="minorAscii" w:eastAsiaTheme="minorAscii" w:cstheme="minorAscii"/>
          <w:sz w:val="24"/>
          <w:szCs w:val="24"/>
        </w:rPr>
        <w:t> </w:t>
      </w:r>
      <w:r>
        <w:br/>
      </w:r>
      <w:r w:rsidRPr="2303BADF" w:rsidR="2303BADF">
        <w:rPr>
          <w:rFonts w:ascii="Calibri" w:hAnsi="Calibri" w:eastAsia="Calibri" w:cs="Calibri" w:asciiTheme="minorAscii" w:hAnsiTheme="minorAscii" w:eastAsiaTheme="minorAscii" w:cstheme="minorAscii"/>
          <w:color w:val="000000" w:themeColor="text1" w:themeTint="FF" w:themeShade="FF"/>
          <w:sz w:val="24"/>
          <w:szCs w:val="24"/>
        </w:rPr>
        <w:t>Gucci (2017). </w:t>
      </w:r>
      <w:r w:rsidRPr="2303BADF" w:rsidR="2303BADF">
        <w:rPr>
          <w:rFonts w:ascii="Calibri" w:hAnsi="Calibri" w:eastAsia="Calibri" w:cs="Calibri" w:asciiTheme="minorAscii" w:hAnsiTheme="minorAscii" w:eastAsiaTheme="minorAscii" w:cstheme="minorAscii"/>
          <w:i w:val="1"/>
          <w:iCs w:val="1"/>
          <w:color w:val="000000" w:themeColor="text1" w:themeTint="FF" w:themeShade="FF"/>
          <w:sz w:val="24"/>
          <w:szCs w:val="24"/>
        </w:rPr>
        <w:t>Gucci Fall Winter 2017 Campaign</w:t>
      </w:r>
      <w:r w:rsidRPr="2303BADF" w:rsidR="2303BADF">
        <w:rPr>
          <w:rFonts w:ascii="Calibri" w:hAnsi="Calibri" w:eastAsia="Calibri" w:cs="Calibri" w:asciiTheme="minorAscii" w:hAnsiTheme="minorAscii" w:eastAsiaTheme="minorAscii" w:cstheme="minorAscii"/>
          <w:color w:val="000000" w:themeColor="text1" w:themeTint="FF" w:themeShade="FF"/>
          <w:sz w:val="24"/>
          <w:szCs w:val="24"/>
        </w:rPr>
        <w:t xml:space="preserve">. </w:t>
      </w:r>
      <w:hyperlink r:id="R4d57a292dcc445a5">
        <w:r w:rsidRPr="2303BADF" w:rsidR="2303BADF">
          <w:rPr>
            <w:rStyle w:val="Hyperlink"/>
            <w:rFonts w:ascii="Calibri" w:hAnsi="Calibri" w:eastAsia="Calibri" w:cs="Calibri" w:asciiTheme="minorAscii" w:hAnsiTheme="minorAscii" w:eastAsiaTheme="minorAscii" w:cstheme="minorAscii"/>
            <w:sz w:val="24"/>
            <w:szCs w:val="24"/>
          </w:rPr>
          <w:t>https://youtu.be/I0KWX7ncUBA</w:t>
        </w:r>
        <w:r>
          <w:br/>
        </w:r>
        <w:r>
          <w:br/>
        </w:r>
      </w:hyperlink>
      <w:r w:rsidRPr="2303BADF" w:rsidR="2303BADF">
        <w:rPr>
          <w:rFonts w:ascii="Calibri" w:hAnsi="Calibri" w:eastAsia="Calibri" w:cs="Calibri" w:asciiTheme="minorAscii" w:hAnsiTheme="minorAscii" w:eastAsiaTheme="minorAscii" w:cstheme="minorAscii"/>
          <w:noProof w:val="0"/>
          <w:sz w:val="24"/>
          <w:szCs w:val="24"/>
          <w:lang w:val="en-GB"/>
        </w:rPr>
        <w:t xml:space="preserve">Gray, J., </w:t>
      </w:r>
      <w:proofErr w:type="spellStart"/>
      <w:r w:rsidRPr="2303BADF" w:rsidR="2303BADF">
        <w:rPr>
          <w:rFonts w:ascii="Calibri" w:hAnsi="Calibri" w:eastAsia="Calibri" w:cs="Calibri" w:asciiTheme="minorAscii" w:hAnsiTheme="minorAscii" w:eastAsiaTheme="minorAscii" w:cstheme="minorAscii"/>
          <w:noProof w:val="0"/>
          <w:sz w:val="24"/>
          <w:szCs w:val="24"/>
          <w:lang w:val="en-GB"/>
        </w:rPr>
        <w:t>Sandvoss</w:t>
      </w:r>
      <w:proofErr w:type="spellEnd"/>
      <w:r w:rsidRPr="2303BADF" w:rsidR="2303BADF">
        <w:rPr>
          <w:rFonts w:ascii="Calibri" w:hAnsi="Calibri" w:eastAsia="Calibri" w:cs="Calibri" w:asciiTheme="minorAscii" w:hAnsiTheme="minorAscii" w:eastAsiaTheme="minorAscii" w:cstheme="minorAscii"/>
          <w:noProof w:val="0"/>
          <w:sz w:val="24"/>
          <w:szCs w:val="24"/>
          <w:lang w:val="en-GB"/>
        </w:rPr>
        <w:t xml:space="preserve">, C. and Harrington, C. (2007). </w:t>
      </w:r>
      <w:r w:rsidRPr="2303BADF" w:rsidR="2303BADF">
        <w:rPr>
          <w:rFonts w:ascii="Calibri" w:hAnsi="Calibri" w:eastAsia="Calibri" w:cs="Calibri" w:asciiTheme="minorAscii" w:hAnsiTheme="minorAscii" w:eastAsiaTheme="minorAscii" w:cstheme="minorAscii"/>
          <w:i w:val="1"/>
          <w:iCs w:val="1"/>
          <w:noProof w:val="0"/>
          <w:sz w:val="24"/>
          <w:szCs w:val="24"/>
          <w:lang w:val="en-GB"/>
        </w:rPr>
        <w:t>Fandom</w:t>
      </w:r>
      <w:r w:rsidRPr="2303BADF" w:rsidR="2303BADF">
        <w:rPr>
          <w:rFonts w:ascii="Calibri" w:hAnsi="Calibri" w:eastAsia="Calibri" w:cs="Calibri" w:asciiTheme="minorAscii" w:hAnsiTheme="minorAscii" w:eastAsiaTheme="minorAscii" w:cstheme="minorAscii"/>
          <w:noProof w:val="0"/>
          <w:sz w:val="24"/>
          <w:szCs w:val="24"/>
          <w:lang w:val="en-GB"/>
        </w:rPr>
        <w:t>. P.360.</w:t>
      </w:r>
      <w:r>
        <w:br/>
      </w:r>
      <w:r>
        <w:br/>
      </w:r>
      <w:r w:rsidRPr="2303BADF" w:rsidR="2303BADF">
        <w:rPr>
          <w:rFonts w:ascii="Calibri" w:hAnsi="Calibri" w:eastAsia="Calibri" w:cs="Calibri" w:asciiTheme="minorAscii" w:hAnsiTheme="minorAscii" w:eastAsiaTheme="minorAscii" w:cstheme="minorAscii"/>
          <w:noProof w:val="0"/>
          <w:sz w:val="24"/>
          <w:szCs w:val="24"/>
          <w:lang w:val="en-GB"/>
        </w:rPr>
        <w:t xml:space="preserve">Holland, N. (2009). </w:t>
      </w:r>
      <w:r w:rsidRPr="2303BADF" w:rsidR="2303BADF">
        <w:rPr>
          <w:rFonts w:ascii="Calibri" w:hAnsi="Calibri" w:eastAsia="Calibri" w:cs="Calibri" w:asciiTheme="minorAscii" w:hAnsiTheme="minorAscii" w:eastAsiaTheme="minorAscii" w:cstheme="minorAscii"/>
          <w:i w:val="1"/>
          <w:iCs w:val="1"/>
          <w:noProof w:val="0"/>
          <w:sz w:val="24"/>
          <w:szCs w:val="24"/>
          <w:lang w:val="en-GB"/>
        </w:rPr>
        <w:t>Literature and the brain</w:t>
      </w:r>
      <w:r w:rsidRPr="2303BADF" w:rsidR="2303BADF">
        <w:rPr>
          <w:rFonts w:ascii="Calibri" w:hAnsi="Calibri" w:eastAsia="Calibri" w:cs="Calibri" w:asciiTheme="minorAscii" w:hAnsiTheme="minorAscii" w:eastAsiaTheme="minorAscii" w:cstheme="minorAscii"/>
          <w:noProof w:val="0"/>
          <w:sz w:val="24"/>
          <w:szCs w:val="24"/>
          <w:lang w:val="en-GB"/>
        </w:rPr>
        <w:t xml:space="preserve">. Gainesville, FL: </w:t>
      </w:r>
      <w:proofErr w:type="spellStart"/>
      <w:r w:rsidRPr="2303BADF" w:rsidR="2303BADF">
        <w:rPr>
          <w:rFonts w:ascii="Calibri" w:hAnsi="Calibri" w:eastAsia="Calibri" w:cs="Calibri" w:asciiTheme="minorAscii" w:hAnsiTheme="minorAscii" w:eastAsiaTheme="minorAscii" w:cstheme="minorAscii"/>
          <w:noProof w:val="0"/>
          <w:sz w:val="24"/>
          <w:szCs w:val="24"/>
          <w:lang w:val="en-GB"/>
        </w:rPr>
        <w:t>PsyArt</w:t>
      </w:r>
      <w:proofErr w:type="spellEnd"/>
      <w:r w:rsidRPr="2303BADF" w:rsidR="2303BADF">
        <w:rPr>
          <w:rFonts w:ascii="Calibri" w:hAnsi="Calibri" w:eastAsia="Calibri" w:cs="Calibri" w:asciiTheme="minorAscii" w:hAnsiTheme="minorAscii" w:eastAsiaTheme="minorAscii" w:cstheme="minorAscii"/>
          <w:noProof w:val="0"/>
          <w:sz w:val="24"/>
          <w:szCs w:val="24"/>
          <w:lang w:val="en-GB"/>
        </w:rPr>
        <w:t xml:space="preserve"> Foundation, p.3.</w:t>
      </w:r>
      <w:r>
        <w:br/>
      </w:r>
      <w:r>
        <w:br/>
      </w:r>
      <w:r w:rsidRPr="2303BADF" w:rsidR="2303BADF">
        <w:rPr>
          <w:rFonts w:ascii="Calibri" w:hAnsi="Calibri" w:eastAsia="Calibri" w:cs="Calibri" w:asciiTheme="minorAscii" w:hAnsiTheme="minorAscii" w:eastAsiaTheme="minorAscii" w:cstheme="minorAscii"/>
          <w:color w:val="000000" w:themeColor="text1" w:themeTint="FF" w:themeShade="FF"/>
          <w:sz w:val="24"/>
          <w:szCs w:val="24"/>
        </w:rPr>
        <w:t>How Science-Fiction Influenced Fashion. (2017). </w:t>
      </w:r>
      <w:proofErr w:type="spellStart"/>
      <w:r w:rsidRPr="2303BADF" w:rsidR="2303BADF">
        <w:rPr>
          <w:rFonts w:ascii="Calibri" w:hAnsi="Calibri" w:eastAsia="Calibri" w:cs="Calibri" w:asciiTheme="minorAscii" w:hAnsiTheme="minorAscii" w:eastAsiaTheme="minorAscii" w:cstheme="minorAscii"/>
          <w:i w:val="1"/>
          <w:iCs w:val="1"/>
          <w:color w:val="000000" w:themeColor="text1" w:themeTint="FF" w:themeShade="FF"/>
          <w:sz w:val="24"/>
          <w:szCs w:val="24"/>
        </w:rPr>
        <w:t>Oprent</w:t>
      </w:r>
      <w:proofErr w:type="spellEnd"/>
      <w:r w:rsidRPr="2303BADF" w:rsidR="2303BADF">
        <w:rPr>
          <w:rFonts w:ascii="Calibri" w:hAnsi="Calibri" w:eastAsia="Calibri" w:cs="Calibri" w:asciiTheme="minorAscii" w:hAnsiTheme="minorAscii" w:eastAsiaTheme="minorAscii" w:cstheme="minorAscii"/>
          <w:color w:val="000000" w:themeColor="text1" w:themeTint="FF" w:themeShade="FF"/>
          <w:sz w:val="24"/>
          <w:szCs w:val="24"/>
        </w:rPr>
        <w:t>. http://blog.oprent.com/coverage/2017/10/15/how-science-fiction-influenced-fashion</w:t>
      </w:r>
      <w:r>
        <w:br/>
      </w:r>
      <w:r>
        <w:br/>
      </w:r>
      <w:r>
        <w:br/>
      </w:r>
      <w:r w:rsidRPr="2303BADF" w:rsidR="2303BADF">
        <w:rPr>
          <w:rFonts w:ascii="Calibri" w:hAnsi="Calibri" w:eastAsia="Calibri" w:cs="Calibri" w:asciiTheme="minorAscii" w:hAnsiTheme="minorAscii" w:eastAsiaTheme="minorAscii" w:cstheme="minorAscii"/>
          <w:noProof w:val="0"/>
          <w:sz w:val="24"/>
          <w:szCs w:val="24"/>
          <w:lang w:val="en-GB"/>
        </w:rPr>
        <w:t xml:space="preserve">Jensen, J. (2014). </w:t>
      </w:r>
      <w:r w:rsidRPr="2303BADF" w:rsidR="2303BADF">
        <w:rPr>
          <w:rFonts w:ascii="Calibri" w:hAnsi="Calibri" w:eastAsia="Calibri" w:cs="Calibri" w:asciiTheme="minorAscii" w:hAnsiTheme="minorAscii" w:eastAsiaTheme="minorAscii" w:cstheme="minorAscii"/>
          <w:i w:val="1"/>
          <w:iCs w:val="1"/>
          <w:noProof w:val="0"/>
          <w:sz w:val="24"/>
          <w:szCs w:val="24"/>
          <w:lang w:val="en-GB"/>
        </w:rPr>
        <w:t>Fandom and Participatory Culture – Subcultures and Sociology</w:t>
      </w:r>
      <w:r w:rsidRPr="2303BADF" w:rsidR="2303BADF">
        <w:rPr>
          <w:rFonts w:ascii="Calibri" w:hAnsi="Calibri" w:eastAsia="Calibri" w:cs="Calibri" w:asciiTheme="minorAscii" w:hAnsiTheme="minorAscii" w:eastAsiaTheme="minorAscii" w:cstheme="minorAscii"/>
          <w:noProof w:val="0"/>
          <w:sz w:val="24"/>
          <w:szCs w:val="24"/>
          <w:lang w:val="en-GB"/>
        </w:rPr>
        <w:t>. [online] Haenfler.sites.grinnell.edu. Available at: http://haenfler.sites.grinnell.edu/subcultural-theory-and-theorists/fandom-and-participatory-culture/#ffs-tabbed-842 [Accessed 3 Dec. 2018]</w:t>
      </w:r>
      <w:r>
        <w:br/>
      </w:r>
      <w:r>
        <w:br/>
      </w:r>
      <w:proofErr w:type="spellStart"/>
      <w:r w:rsidRPr="2303BADF" w:rsidR="2303BADF">
        <w:rPr>
          <w:rFonts w:ascii="Calibri" w:hAnsi="Calibri" w:eastAsia="Calibri" w:cs="Calibri" w:asciiTheme="minorAscii" w:hAnsiTheme="minorAscii" w:eastAsiaTheme="minorAscii" w:cstheme="minorAscii"/>
          <w:noProof w:val="0"/>
          <w:sz w:val="24"/>
          <w:szCs w:val="24"/>
          <w:lang w:val="en-GB"/>
        </w:rPr>
        <w:t>Kresnicka</w:t>
      </w:r>
      <w:proofErr w:type="spellEnd"/>
      <w:r w:rsidRPr="2303BADF" w:rsidR="2303BADF">
        <w:rPr>
          <w:rFonts w:ascii="Calibri" w:hAnsi="Calibri" w:eastAsia="Calibri" w:cs="Calibri" w:asciiTheme="minorAscii" w:hAnsiTheme="minorAscii" w:eastAsiaTheme="minorAscii" w:cstheme="minorAscii"/>
          <w:noProof w:val="0"/>
          <w:sz w:val="24"/>
          <w:szCs w:val="24"/>
          <w:lang w:val="en-GB"/>
        </w:rPr>
        <w:t xml:space="preserve">, S. and </w:t>
      </w:r>
      <w:proofErr w:type="spellStart"/>
      <w:r w:rsidRPr="2303BADF" w:rsidR="2303BADF">
        <w:rPr>
          <w:rFonts w:ascii="Calibri" w:hAnsi="Calibri" w:eastAsia="Calibri" w:cs="Calibri" w:asciiTheme="minorAscii" w:hAnsiTheme="minorAscii" w:eastAsiaTheme="minorAscii" w:cstheme="minorAscii"/>
          <w:noProof w:val="0"/>
          <w:sz w:val="24"/>
          <w:szCs w:val="24"/>
          <w:lang w:val="en-GB"/>
        </w:rPr>
        <w:t>Kresnicka</w:t>
      </w:r>
      <w:proofErr w:type="spellEnd"/>
      <w:r w:rsidRPr="2303BADF" w:rsidR="2303BADF">
        <w:rPr>
          <w:rFonts w:ascii="Calibri" w:hAnsi="Calibri" w:eastAsia="Calibri" w:cs="Calibri" w:asciiTheme="minorAscii" w:hAnsiTheme="minorAscii" w:eastAsiaTheme="minorAscii" w:cstheme="minorAscii"/>
          <w:noProof w:val="0"/>
          <w:sz w:val="24"/>
          <w:szCs w:val="24"/>
          <w:lang w:val="en-GB"/>
        </w:rPr>
        <w:t xml:space="preserve">, S. (2018). </w:t>
      </w:r>
      <w:r w:rsidRPr="2303BADF" w:rsidR="2303BADF">
        <w:rPr>
          <w:rFonts w:ascii="Calibri" w:hAnsi="Calibri" w:eastAsia="Calibri" w:cs="Calibri" w:asciiTheme="minorAscii" w:hAnsiTheme="minorAscii" w:eastAsiaTheme="minorAscii" w:cstheme="minorAscii"/>
          <w:i w:val="1"/>
          <w:iCs w:val="1"/>
          <w:noProof w:val="0"/>
          <w:sz w:val="24"/>
          <w:szCs w:val="24"/>
          <w:lang w:val="en-GB"/>
        </w:rPr>
        <w:t>Why Understanding Fans is the New Superpower (Guest Column)</w:t>
      </w:r>
      <w:r w:rsidRPr="2303BADF" w:rsidR="2303BADF">
        <w:rPr>
          <w:rFonts w:ascii="Calibri" w:hAnsi="Calibri" w:eastAsia="Calibri" w:cs="Calibri" w:asciiTheme="minorAscii" w:hAnsiTheme="minorAscii" w:eastAsiaTheme="minorAscii" w:cstheme="minorAscii"/>
          <w:noProof w:val="0"/>
          <w:sz w:val="24"/>
          <w:szCs w:val="24"/>
          <w:lang w:val="en-GB"/>
        </w:rPr>
        <w:t>. [online] Variety. Available at: https://variety.com/2016/tv/columns/understanding-fans-superpower-troika-1201743513/ [Accessed 15 Nov. 2018].</w:t>
      </w:r>
      <w:r>
        <w:br/>
      </w:r>
      <w:r>
        <w:br/>
      </w:r>
      <w:r w:rsidRPr="2303BADF" w:rsidR="2303BADF">
        <w:rPr>
          <w:rFonts w:ascii="Calibri" w:hAnsi="Calibri" w:eastAsia="Calibri" w:cs="Calibri" w:asciiTheme="minorAscii" w:hAnsiTheme="minorAscii" w:eastAsiaTheme="minorAscii" w:cstheme="minorAscii"/>
          <w:noProof w:val="0"/>
          <w:sz w:val="24"/>
          <w:szCs w:val="24"/>
          <w:lang w:val="en-GB"/>
        </w:rPr>
        <w:t xml:space="preserve">Papanek, V. (1985). </w:t>
      </w:r>
      <w:r w:rsidRPr="2303BADF" w:rsidR="2303BADF">
        <w:rPr>
          <w:rFonts w:ascii="Calibri" w:hAnsi="Calibri" w:eastAsia="Calibri" w:cs="Calibri" w:asciiTheme="minorAscii" w:hAnsiTheme="minorAscii" w:eastAsiaTheme="minorAscii" w:cstheme="minorAscii"/>
          <w:i w:val="1"/>
          <w:iCs w:val="1"/>
          <w:noProof w:val="0"/>
          <w:sz w:val="24"/>
          <w:szCs w:val="24"/>
          <w:lang w:val="en-GB"/>
        </w:rPr>
        <w:t>Design for the real world</w:t>
      </w:r>
      <w:r w:rsidRPr="2303BADF" w:rsidR="2303BADF">
        <w:rPr>
          <w:rFonts w:ascii="Calibri" w:hAnsi="Calibri" w:eastAsia="Calibri" w:cs="Calibri" w:asciiTheme="minorAscii" w:hAnsiTheme="minorAscii" w:eastAsiaTheme="minorAscii" w:cstheme="minorAscii"/>
          <w:noProof w:val="0"/>
          <w:sz w:val="24"/>
          <w:szCs w:val="24"/>
          <w:lang w:val="en-GB"/>
        </w:rPr>
        <w:t>. Thames &amp; H.</w:t>
      </w:r>
      <w:r>
        <w:br/>
      </w:r>
      <w:r>
        <w:br/>
      </w:r>
      <w:r w:rsidRPr="2303BADF" w:rsidR="2303BADF">
        <w:rPr>
          <w:rFonts w:ascii="Calibri" w:hAnsi="Calibri" w:eastAsia="Calibri" w:cs="Calibri" w:asciiTheme="minorAscii" w:hAnsiTheme="minorAscii" w:eastAsiaTheme="minorAscii" w:cstheme="minorAscii"/>
          <w:noProof w:val="0"/>
          <w:sz w:val="24"/>
          <w:szCs w:val="24"/>
          <w:lang w:val="en-GB"/>
        </w:rPr>
        <w:t xml:space="preserve">Pearson, W. (2017). </w:t>
      </w:r>
      <w:r w:rsidRPr="2303BADF" w:rsidR="2303BADF">
        <w:rPr>
          <w:rFonts w:ascii="Calibri" w:hAnsi="Calibri" w:eastAsia="Calibri" w:cs="Calibri" w:asciiTheme="minorAscii" w:hAnsiTheme="minorAscii" w:eastAsiaTheme="minorAscii" w:cstheme="minorAscii"/>
          <w:i w:val="1"/>
          <w:iCs w:val="1"/>
          <w:noProof w:val="0"/>
          <w:sz w:val="24"/>
          <w:szCs w:val="24"/>
          <w:lang w:val="en-GB"/>
        </w:rPr>
        <w:t xml:space="preserve">Where's the Line Between Fandom and </w:t>
      </w:r>
      <w:proofErr w:type="gramStart"/>
      <w:r w:rsidRPr="2303BADF" w:rsidR="2303BADF">
        <w:rPr>
          <w:rFonts w:ascii="Calibri" w:hAnsi="Calibri" w:eastAsia="Calibri" w:cs="Calibri" w:asciiTheme="minorAscii" w:hAnsiTheme="minorAscii" w:eastAsiaTheme="minorAscii" w:cstheme="minorAscii"/>
          <w:i w:val="1"/>
          <w:iCs w:val="1"/>
          <w:noProof w:val="0"/>
          <w:sz w:val="24"/>
          <w:szCs w:val="24"/>
          <w:lang w:val="en-GB"/>
        </w:rPr>
        <w:t>Obsession?</w:t>
      </w:r>
      <w:r w:rsidRPr="2303BADF" w:rsidR="2303BADF">
        <w:rPr>
          <w:rFonts w:ascii="Calibri" w:hAnsi="Calibri" w:eastAsia="Calibri" w:cs="Calibri" w:asciiTheme="minorAscii" w:hAnsiTheme="minorAscii" w:eastAsiaTheme="minorAscii" w:cstheme="minorAscii"/>
          <w:noProof w:val="0"/>
          <w:sz w:val="24"/>
          <w:szCs w:val="24"/>
          <w:lang w:val="en-GB"/>
        </w:rPr>
        <w:t>.</w:t>
      </w:r>
      <w:proofErr w:type="gramEnd"/>
      <w:r w:rsidRPr="2303BADF" w:rsidR="2303BADF">
        <w:rPr>
          <w:rFonts w:ascii="Calibri" w:hAnsi="Calibri" w:eastAsia="Calibri" w:cs="Calibri" w:asciiTheme="minorAscii" w:hAnsiTheme="minorAscii" w:eastAsiaTheme="minorAscii" w:cstheme="minorAscii"/>
          <w:noProof w:val="0"/>
          <w:sz w:val="24"/>
          <w:szCs w:val="24"/>
          <w:lang w:val="en-GB"/>
        </w:rPr>
        <w:t xml:space="preserve"> [online] HowStuffWorks. Available at: https://science.howstuffworks.com/life/inside-the-mind/human-brain/fan-superfan-why-some-people-go-too-far.htm [Accessed 18 Nov. 2018].</w:t>
      </w:r>
      <w:r>
        <w:br/>
      </w:r>
      <w:r>
        <w:br/>
      </w:r>
      <w:r w:rsidRPr="2303BADF" w:rsidR="2303BADF">
        <w:rPr>
          <w:rStyle w:val="normaltextrun1"/>
          <w:rFonts w:ascii="Calibri" w:hAnsi="Calibri" w:eastAsia="Calibri" w:cs="Calibri" w:asciiTheme="minorAscii" w:hAnsiTheme="minorAscii" w:eastAsiaTheme="minorAscii" w:cstheme="minorAscii"/>
          <w:sz w:val="24"/>
          <w:szCs w:val="24"/>
          <w:lang w:val="en-US"/>
        </w:rPr>
        <w:t>Pereira, G. (2018). The Psychology of World Building. Braintree, 131(9), pp.14-19.</w:t>
      </w:r>
      <w:r w:rsidRPr="2303BADF" w:rsidR="2303BADF">
        <w:rPr>
          <w:rStyle w:val="scxw61664499"/>
          <w:rFonts w:ascii="Calibri" w:hAnsi="Calibri" w:eastAsia="Calibri" w:cs="Calibri" w:asciiTheme="minorAscii" w:hAnsiTheme="minorAscii" w:eastAsiaTheme="minorAscii" w:cstheme="minorAscii"/>
          <w:sz w:val="24"/>
          <w:szCs w:val="24"/>
        </w:rPr>
        <w:t> </w:t>
      </w:r>
      <w:r>
        <w:br/>
      </w:r>
      <w:r>
        <w:br/>
      </w:r>
      <w:r w:rsidRPr="2303BADF" w:rsidR="2303BADF">
        <w:rPr>
          <w:rFonts w:ascii="Calibri" w:hAnsi="Calibri" w:eastAsia="Calibri" w:cs="Calibri" w:asciiTheme="minorAscii" w:hAnsiTheme="minorAscii" w:eastAsiaTheme="minorAscii" w:cstheme="minorAscii"/>
          <w:i w:val="1"/>
          <w:iCs w:val="1"/>
          <w:noProof w:val="0"/>
          <w:sz w:val="24"/>
          <w:szCs w:val="24"/>
          <w:lang w:val="en-GB"/>
        </w:rPr>
        <w:t xml:space="preserve">Stromberg, P. (2010). Why do we long for fictional </w:t>
      </w:r>
      <w:proofErr w:type="gramStart"/>
      <w:r w:rsidRPr="2303BADF" w:rsidR="2303BADF">
        <w:rPr>
          <w:rFonts w:ascii="Calibri" w:hAnsi="Calibri" w:eastAsia="Calibri" w:cs="Calibri" w:asciiTheme="minorAscii" w:hAnsiTheme="minorAscii" w:eastAsiaTheme="minorAscii" w:cstheme="minorAscii"/>
          <w:i w:val="1"/>
          <w:iCs w:val="1"/>
          <w:noProof w:val="0"/>
          <w:sz w:val="24"/>
          <w:szCs w:val="24"/>
          <w:lang w:val="en-GB"/>
        </w:rPr>
        <w:t>worlds?.</w:t>
      </w:r>
      <w:proofErr w:type="gramEnd"/>
      <w:r w:rsidRPr="2303BADF" w:rsidR="2303BADF">
        <w:rPr>
          <w:rFonts w:ascii="Calibri" w:hAnsi="Calibri" w:eastAsia="Calibri" w:cs="Calibri" w:asciiTheme="minorAscii" w:hAnsiTheme="minorAscii" w:eastAsiaTheme="minorAscii" w:cstheme="minorAscii"/>
          <w:i w:val="1"/>
          <w:iCs w:val="1"/>
          <w:noProof w:val="0"/>
          <w:sz w:val="24"/>
          <w:szCs w:val="24"/>
          <w:lang w:val="en-GB"/>
        </w:rPr>
        <w:t xml:space="preserve"> [online] Psychology Today. Available at: https://www.psychologytoday.com/us/blog/sex-drugs-and-boredom/201001/why-do-we-long-fictional-worlds [Accessed 3 Dec. 2018].</w:t>
      </w:r>
      <w:r>
        <w:br/>
      </w:r>
      <w:r>
        <w:br/>
      </w:r>
      <w:r w:rsidRPr="2303BADF" w:rsidR="2303BADF">
        <w:rPr>
          <w:rFonts w:ascii="Calibri" w:hAnsi="Calibri" w:eastAsia="Calibri" w:cs="Calibri" w:asciiTheme="minorAscii" w:hAnsiTheme="minorAscii" w:eastAsiaTheme="minorAscii" w:cstheme="minorAscii"/>
          <w:i w:val="1"/>
          <w:iCs w:val="1"/>
          <w:noProof w:val="0"/>
          <w:sz w:val="24"/>
          <w:szCs w:val="24"/>
          <w:lang w:val="en-GB"/>
        </w:rPr>
        <w:t xml:space="preserve">The Lord </w:t>
      </w:r>
      <w:proofErr w:type="gramStart"/>
      <w:r w:rsidRPr="2303BADF" w:rsidR="2303BADF">
        <w:rPr>
          <w:rFonts w:ascii="Calibri" w:hAnsi="Calibri" w:eastAsia="Calibri" w:cs="Calibri" w:asciiTheme="minorAscii" w:hAnsiTheme="minorAscii" w:eastAsiaTheme="minorAscii" w:cstheme="minorAscii"/>
          <w:i w:val="1"/>
          <w:iCs w:val="1"/>
          <w:noProof w:val="0"/>
          <w:sz w:val="24"/>
          <w:szCs w:val="24"/>
          <w:lang w:val="en-GB"/>
        </w:rPr>
        <w:t>Of</w:t>
      </w:r>
      <w:proofErr w:type="gramEnd"/>
      <w:r w:rsidRPr="2303BADF" w:rsidR="2303BADF">
        <w:rPr>
          <w:rFonts w:ascii="Calibri" w:hAnsi="Calibri" w:eastAsia="Calibri" w:cs="Calibri" w:asciiTheme="minorAscii" w:hAnsiTheme="minorAscii" w:eastAsiaTheme="minorAscii" w:cstheme="minorAscii"/>
          <w:i w:val="1"/>
          <w:iCs w:val="1"/>
          <w:noProof w:val="0"/>
          <w:sz w:val="24"/>
          <w:szCs w:val="24"/>
          <w:lang w:val="en-GB"/>
        </w:rPr>
        <w:t xml:space="preserve"> The Rings: Fellowship Of The Ring</w:t>
      </w:r>
      <w:r w:rsidRPr="2303BADF" w:rsidR="2303BADF">
        <w:rPr>
          <w:rFonts w:ascii="Calibri" w:hAnsi="Calibri" w:eastAsia="Calibri" w:cs="Calibri" w:asciiTheme="minorAscii" w:hAnsiTheme="minorAscii" w:eastAsiaTheme="minorAscii" w:cstheme="minorAscii"/>
          <w:noProof w:val="0"/>
          <w:sz w:val="24"/>
          <w:szCs w:val="24"/>
          <w:lang w:val="en-GB"/>
        </w:rPr>
        <w:t>. (2001). [DVD] Directed by P. Jackson. New Zealand.</w:t>
      </w:r>
      <w:r>
        <w:br/>
      </w:r>
      <w:r>
        <w:br/>
      </w:r>
      <w:r w:rsidRPr="2303BADF" w:rsidR="2303BADF">
        <w:rPr>
          <w:rFonts w:ascii="Calibri" w:hAnsi="Calibri" w:eastAsia="Calibri" w:cs="Calibri" w:asciiTheme="minorAscii" w:hAnsiTheme="minorAscii" w:eastAsiaTheme="minorAscii" w:cstheme="minorAscii"/>
          <w:noProof w:val="0"/>
          <w:sz w:val="24"/>
          <w:szCs w:val="24"/>
          <w:lang w:val="en-GB"/>
        </w:rPr>
        <w:t xml:space="preserve">Wolf, M. (2014). </w:t>
      </w:r>
      <w:r w:rsidRPr="2303BADF" w:rsidR="2303BADF">
        <w:rPr>
          <w:rFonts w:ascii="Calibri" w:hAnsi="Calibri" w:eastAsia="Calibri" w:cs="Calibri" w:asciiTheme="minorAscii" w:hAnsiTheme="minorAscii" w:eastAsiaTheme="minorAscii" w:cstheme="minorAscii"/>
          <w:i w:val="1"/>
          <w:iCs w:val="1"/>
          <w:noProof w:val="0"/>
          <w:sz w:val="24"/>
          <w:szCs w:val="24"/>
          <w:lang w:val="en-GB"/>
        </w:rPr>
        <w:t xml:space="preserve">Building Imaginary Worlds: The Theory and History of </w:t>
      </w:r>
      <w:proofErr w:type="spellStart"/>
      <w:r w:rsidRPr="2303BADF" w:rsidR="2303BADF">
        <w:rPr>
          <w:rFonts w:ascii="Calibri" w:hAnsi="Calibri" w:eastAsia="Calibri" w:cs="Calibri" w:asciiTheme="minorAscii" w:hAnsiTheme="minorAscii" w:eastAsiaTheme="minorAscii" w:cstheme="minorAscii"/>
          <w:i w:val="1"/>
          <w:iCs w:val="1"/>
          <w:noProof w:val="0"/>
          <w:sz w:val="24"/>
          <w:szCs w:val="24"/>
          <w:lang w:val="en-GB"/>
        </w:rPr>
        <w:t>Subcreation</w:t>
      </w:r>
      <w:proofErr w:type="spellEnd"/>
      <w:r w:rsidRPr="2303BADF" w:rsidR="2303BADF">
        <w:rPr>
          <w:rFonts w:ascii="Calibri" w:hAnsi="Calibri" w:eastAsia="Calibri" w:cs="Calibri" w:asciiTheme="minorAscii" w:hAnsiTheme="minorAscii" w:eastAsiaTheme="minorAscii" w:cstheme="minorAscii"/>
          <w:noProof w:val="0"/>
          <w:sz w:val="24"/>
          <w:szCs w:val="24"/>
          <w:lang w:val="en-GB"/>
        </w:rPr>
        <w:t>. Routledge.</w:t>
      </w:r>
      <w:r>
        <w:br/>
      </w:r>
      <w:r>
        <w:br/>
      </w:r>
      <w:r w:rsidRPr="2303BADF" w:rsidR="2303BADF">
        <w:rPr>
          <w:rFonts w:ascii="Calibri" w:hAnsi="Calibri" w:eastAsia="Calibri" w:cs="Calibri" w:asciiTheme="minorAscii" w:hAnsiTheme="minorAscii" w:eastAsiaTheme="minorAscii" w:cstheme="minorAscii"/>
          <w:noProof w:val="0"/>
          <w:sz w:val="24"/>
          <w:szCs w:val="24"/>
          <w:lang w:val="en-GB"/>
        </w:rPr>
        <w:t xml:space="preserve">Yan </w:t>
      </w:r>
      <w:proofErr w:type="spellStart"/>
      <w:r w:rsidRPr="2303BADF" w:rsidR="2303BADF">
        <w:rPr>
          <w:rFonts w:ascii="Calibri" w:hAnsi="Calibri" w:eastAsia="Calibri" w:cs="Calibri" w:asciiTheme="minorAscii" w:hAnsiTheme="minorAscii" w:eastAsiaTheme="minorAscii" w:cstheme="minorAscii"/>
          <w:noProof w:val="0"/>
          <w:sz w:val="24"/>
          <w:szCs w:val="24"/>
          <w:lang w:val="en-GB"/>
        </w:rPr>
        <w:t>Shuen</w:t>
      </w:r>
      <w:proofErr w:type="spellEnd"/>
      <w:r w:rsidRPr="2303BADF" w:rsidR="2303BADF">
        <w:rPr>
          <w:rFonts w:ascii="Calibri" w:hAnsi="Calibri" w:eastAsia="Calibri" w:cs="Calibri" w:asciiTheme="minorAscii" w:hAnsiTheme="minorAscii" w:eastAsiaTheme="minorAscii" w:cstheme="minorAscii"/>
          <w:noProof w:val="0"/>
          <w:sz w:val="24"/>
          <w:szCs w:val="24"/>
          <w:lang w:val="en-GB"/>
        </w:rPr>
        <w:t xml:space="preserve">, K. (2017). </w:t>
      </w:r>
      <w:r w:rsidRPr="2303BADF" w:rsidR="2303BADF">
        <w:rPr>
          <w:rFonts w:ascii="Calibri" w:hAnsi="Calibri" w:eastAsia="Calibri" w:cs="Calibri" w:asciiTheme="minorAscii" w:hAnsiTheme="minorAscii" w:eastAsiaTheme="minorAscii" w:cstheme="minorAscii"/>
          <w:i w:val="1"/>
          <w:iCs w:val="1"/>
          <w:noProof w:val="0"/>
          <w:sz w:val="24"/>
          <w:szCs w:val="24"/>
          <w:lang w:val="en-GB"/>
        </w:rPr>
        <w:t xml:space="preserve">The Fashion Industry's Obsession </w:t>
      </w:r>
      <w:proofErr w:type="gramStart"/>
      <w:r w:rsidRPr="2303BADF" w:rsidR="2303BADF">
        <w:rPr>
          <w:rFonts w:ascii="Calibri" w:hAnsi="Calibri" w:eastAsia="Calibri" w:cs="Calibri" w:asciiTheme="minorAscii" w:hAnsiTheme="minorAscii" w:eastAsiaTheme="minorAscii" w:cstheme="minorAscii"/>
          <w:i w:val="1"/>
          <w:iCs w:val="1"/>
          <w:noProof w:val="0"/>
          <w:sz w:val="24"/>
          <w:szCs w:val="24"/>
          <w:lang w:val="en-GB"/>
        </w:rPr>
        <w:t>With</w:t>
      </w:r>
      <w:proofErr w:type="gramEnd"/>
      <w:r w:rsidRPr="2303BADF" w:rsidR="2303BADF">
        <w:rPr>
          <w:rFonts w:ascii="Calibri" w:hAnsi="Calibri" w:eastAsia="Calibri" w:cs="Calibri" w:asciiTheme="minorAscii" w:hAnsiTheme="minorAscii" w:eastAsiaTheme="minorAscii" w:cstheme="minorAscii"/>
          <w:i w:val="1"/>
          <w:iCs w:val="1"/>
          <w:noProof w:val="0"/>
          <w:sz w:val="24"/>
          <w:szCs w:val="24"/>
          <w:lang w:val="en-GB"/>
        </w:rPr>
        <w:t xml:space="preserve"> The Sci-Fi Trend</w:t>
      </w:r>
      <w:r w:rsidRPr="2303BADF" w:rsidR="2303BADF">
        <w:rPr>
          <w:rFonts w:ascii="Calibri" w:hAnsi="Calibri" w:eastAsia="Calibri" w:cs="Calibri" w:asciiTheme="minorAscii" w:hAnsiTheme="minorAscii" w:eastAsiaTheme="minorAscii" w:cstheme="minorAscii"/>
          <w:noProof w:val="0"/>
          <w:sz w:val="24"/>
          <w:szCs w:val="24"/>
          <w:lang w:val="en-GB"/>
        </w:rPr>
        <w:t>. [online] Female Mag. Available at: https://www.femalemag.com.sg/fashion/sci-fi-trend-fashion/ [Accessed 5 Dec. 2018].</w:t>
      </w:r>
      <w:r>
        <w:br/>
      </w:r>
      <w:r>
        <w:br/>
      </w:r>
      <w:r>
        <w:br/>
      </w:r>
      <w:r>
        <w:br/>
      </w:r>
      <w:r>
        <w:br/>
      </w:r>
      <w:r>
        <w:br/>
      </w:r>
      <w:r w:rsidR="00E62E6F">
        <w:rPr>
          <w:rFonts w:ascii="Arial" w:hAnsi="Arial" w:cs="Arial"/>
          <w:color w:val="000000"/>
          <w:sz w:val="20"/>
          <w:szCs w:val="20"/>
          <w:shd w:val="clear" w:color="auto" w:fill="FFFFFF"/>
        </w:rPr>
        <w:br/>
      </w:r>
      <w:r w:rsidR="00E62E6F">
        <w:rPr>
          <w:rFonts w:ascii="Arial" w:hAnsi="Arial" w:cs="Arial"/>
          <w:color w:val="000000"/>
          <w:sz w:val="20"/>
          <w:szCs w:val="20"/>
          <w:shd w:val="clear" w:color="auto" w:fill="FFFFFF"/>
        </w:rPr>
        <w:br/>
      </w:r>
    </w:p>
    <w:p xmlns:wp14="http://schemas.microsoft.com/office/word/2010/wordml" w:rsidR="00991DD5" w:rsidP="3007B9C0" w:rsidRDefault="00991DD5" w14:paraId="6B699379" wp14:textId="77777777">
      <w:pPr>
        <w:rPr>
          <w:i w:val="1"/>
          <w:iCs w:val="1"/>
          <w:sz w:val="24"/>
          <w:szCs w:val="24"/>
        </w:rPr>
      </w:pPr>
    </w:p>
    <w:sectPr w:rsidR="00991DD5">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E62E6F" w:rsidP="00E62E6F" w:rsidRDefault="00E62E6F" w14:paraId="3FE9F23F" wp14:textId="77777777">
      <w:pPr>
        <w:spacing w:after="0" w:line="240" w:lineRule="auto"/>
      </w:pPr>
      <w:r>
        <w:separator/>
      </w:r>
    </w:p>
  </w:endnote>
  <w:endnote w:type="continuationSeparator" w:id="0">
    <w:p xmlns:wp14="http://schemas.microsoft.com/office/word/2010/wordml" w:rsidR="00E62E6F" w:rsidP="00E62E6F" w:rsidRDefault="00E62E6F" w14:paraId="1F72F646"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E62E6F" w:rsidP="00E62E6F" w:rsidRDefault="00E62E6F" w14:paraId="08CE6F91" wp14:textId="77777777">
      <w:pPr>
        <w:spacing w:after="0" w:line="240" w:lineRule="auto"/>
      </w:pPr>
      <w:r>
        <w:separator/>
      </w:r>
    </w:p>
  </w:footnote>
  <w:footnote w:type="continuationSeparator" w:id="0">
    <w:p xmlns:wp14="http://schemas.microsoft.com/office/word/2010/wordml" w:rsidR="00E62E6F" w:rsidP="00E62E6F" w:rsidRDefault="00E62E6F" w14:paraId="61CDCEAD" wp14:textId="77777777">
      <w:pPr>
        <w:spacing w:after="0"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1DD5"/>
    <w:rsid w:val="00172AA1"/>
    <w:rsid w:val="00473958"/>
    <w:rsid w:val="008D5B35"/>
    <w:rsid w:val="00991DD5"/>
    <w:rsid w:val="00A631AA"/>
    <w:rsid w:val="00AF5F0A"/>
    <w:rsid w:val="00C13E4F"/>
    <w:rsid w:val="00E23961"/>
    <w:rsid w:val="00E62E6F"/>
    <w:rsid w:val="2303BADF"/>
    <w:rsid w:val="3007B9C0"/>
    <w:rsid w:val="7FBA47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9F40A"/>
  <w15:chartTrackingRefBased/>
  <w15:docId w15:val="{408E38BB-D690-4EE1-ADEC-5E1D02E0859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aragraph" w:customStyle="1">
    <w:name w:val="paragraph"/>
    <w:basedOn w:val="Normal"/>
    <w:rsid w:val="00991DD5"/>
    <w:pPr>
      <w:spacing w:after="0" w:line="240" w:lineRule="auto"/>
    </w:pPr>
    <w:rPr>
      <w:rFonts w:ascii="Times New Roman" w:hAnsi="Times New Roman" w:eastAsia="Times New Roman" w:cs="Times New Roman"/>
      <w:sz w:val="24"/>
      <w:szCs w:val="24"/>
      <w:lang w:eastAsia="en-GB"/>
    </w:rPr>
  </w:style>
  <w:style w:type="character" w:styleId="spellingerror" w:customStyle="1">
    <w:name w:val="spellingerror"/>
    <w:basedOn w:val="DefaultParagraphFont"/>
    <w:rsid w:val="00991DD5"/>
  </w:style>
  <w:style w:type="character" w:styleId="contextualspellingandgrammarerror" w:customStyle="1">
    <w:name w:val="contextualspellingandgrammarerror"/>
    <w:basedOn w:val="DefaultParagraphFont"/>
    <w:rsid w:val="00991DD5"/>
  </w:style>
  <w:style w:type="character" w:styleId="advancedproofingissue" w:customStyle="1">
    <w:name w:val="advancedproofingissue"/>
    <w:basedOn w:val="DefaultParagraphFont"/>
    <w:rsid w:val="00991DD5"/>
  </w:style>
  <w:style w:type="character" w:styleId="normaltextrun1" w:customStyle="1">
    <w:name w:val="normaltextrun1"/>
    <w:basedOn w:val="DefaultParagraphFont"/>
    <w:rsid w:val="00991DD5"/>
  </w:style>
  <w:style w:type="character" w:styleId="scxw61664499" w:customStyle="1">
    <w:name w:val="scxw61664499"/>
    <w:basedOn w:val="DefaultParagraphFont"/>
    <w:rsid w:val="00991DD5"/>
  </w:style>
  <w:style w:type="character" w:styleId="eop" w:customStyle="1">
    <w:name w:val="eop"/>
    <w:basedOn w:val="DefaultParagraphFont"/>
    <w:rsid w:val="00991DD5"/>
  </w:style>
  <w:style w:type="character" w:styleId="Hyperlink">
    <w:name w:val="Hyperlink"/>
    <w:basedOn w:val="DefaultParagraphFont"/>
    <w:uiPriority w:val="99"/>
    <w:unhideWhenUsed/>
    <w:rsid w:val="008D5B35"/>
    <w:rPr>
      <w:color w:val="0563C1" w:themeColor="hyperlink"/>
      <w:u w:val="single"/>
    </w:rPr>
  </w:style>
  <w:style w:type="paragraph" w:styleId="Header">
    <w:name w:val="header"/>
    <w:basedOn w:val="Normal"/>
    <w:link w:val="HeaderChar"/>
    <w:uiPriority w:val="99"/>
    <w:unhideWhenUsed/>
    <w:rsid w:val="00E62E6F"/>
    <w:pPr>
      <w:tabs>
        <w:tab w:val="center" w:pos="4513"/>
        <w:tab w:val="right" w:pos="9026"/>
      </w:tabs>
      <w:spacing w:after="0" w:line="240" w:lineRule="auto"/>
    </w:pPr>
  </w:style>
  <w:style w:type="character" w:styleId="HeaderChar" w:customStyle="1">
    <w:name w:val="Header Char"/>
    <w:basedOn w:val="DefaultParagraphFont"/>
    <w:link w:val="Header"/>
    <w:uiPriority w:val="99"/>
    <w:rsid w:val="00E62E6F"/>
  </w:style>
  <w:style w:type="paragraph" w:styleId="Footer">
    <w:name w:val="footer"/>
    <w:basedOn w:val="Normal"/>
    <w:link w:val="FooterChar"/>
    <w:uiPriority w:val="99"/>
    <w:unhideWhenUsed/>
    <w:rsid w:val="00E62E6F"/>
    <w:pPr>
      <w:tabs>
        <w:tab w:val="center" w:pos="4513"/>
        <w:tab w:val="right" w:pos="9026"/>
      </w:tabs>
      <w:spacing w:after="0" w:line="240" w:lineRule="auto"/>
    </w:pPr>
  </w:style>
  <w:style w:type="character" w:styleId="FooterChar" w:customStyle="1">
    <w:name w:val="Footer Char"/>
    <w:basedOn w:val="DefaultParagraphFont"/>
    <w:link w:val="Footer"/>
    <w:uiPriority w:val="99"/>
    <w:rsid w:val="00E62E6F"/>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06022796">
      <w:bodyDiv w:val="1"/>
      <w:marLeft w:val="0"/>
      <w:marRight w:val="0"/>
      <w:marTop w:val="0"/>
      <w:marBottom w:val="0"/>
      <w:divBdr>
        <w:top w:val="none" w:sz="0" w:space="0" w:color="auto"/>
        <w:left w:val="none" w:sz="0" w:space="0" w:color="auto"/>
        <w:bottom w:val="none" w:sz="0" w:space="0" w:color="auto"/>
        <w:right w:val="none" w:sz="0" w:space="0" w:color="auto"/>
      </w:divBdr>
      <w:divsChild>
        <w:div w:id="1156067410">
          <w:marLeft w:val="0"/>
          <w:marRight w:val="0"/>
          <w:marTop w:val="0"/>
          <w:marBottom w:val="0"/>
          <w:divBdr>
            <w:top w:val="none" w:sz="0" w:space="0" w:color="auto"/>
            <w:left w:val="none" w:sz="0" w:space="0" w:color="auto"/>
            <w:bottom w:val="none" w:sz="0" w:space="0" w:color="auto"/>
            <w:right w:val="none" w:sz="0" w:space="0" w:color="auto"/>
          </w:divBdr>
          <w:divsChild>
            <w:div w:id="2074233015">
              <w:marLeft w:val="0"/>
              <w:marRight w:val="0"/>
              <w:marTop w:val="0"/>
              <w:marBottom w:val="0"/>
              <w:divBdr>
                <w:top w:val="none" w:sz="0" w:space="0" w:color="auto"/>
                <w:left w:val="none" w:sz="0" w:space="0" w:color="auto"/>
                <w:bottom w:val="none" w:sz="0" w:space="0" w:color="auto"/>
                <w:right w:val="none" w:sz="0" w:space="0" w:color="auto"/>
              </w:divBdr>
              <w:divsChild>
                <w:div w:id="1272662661">
                  <w:marLeft w:val="0"/>
                  <w:marRight w:val="0"/>
                  <w:marTop w:val="0"/>
                  <w:marBottom w:val="0"/>
                  <w:divBdr>
                    <w:top w:val="none" w:sz="0" w:space="0" w:color="auto"/>
                    <w:left w:val="none" w:sz="0" w:space="0" w:color="auto"/>
                    <w:bottom w:val="none" w:sz="0" w:space="0" w:color="auto"/>
                    <w:right w:val="none" w:sz="0" w:space="0" w:color="auto"/>
                  </w:divBdr>
                  <w:divsChild>
                    <w:div w:id="754203631">
                      <w:marLeft w:val="0"/>
                      <w:marRight w:val="0"/>
                      <w:marTop w:val="0"/>
                      <w:marBottom w:val="0"/>
                      <w:divBdr>
                        <w:top w:val="none" w:sz="0" w:space="0" w:color="auto"/>
                        <w:left w:val="none" w:sz="0" w:space="0" w:color="auto"/>
                        <w:bottom w:val="none" w:sz="0" w:space="0" w:color="auto"/>
                        <w:right w:val="none" w:sz="0" w:space="0" w:color="auto"/>
                      </w:divBdr>
                      <w:divsChild>
                        <w:div w:id="1393432742">
                          <w:marLeft w:val="0"/>
                          <w:marRight w:val="0"/>
                          <w:marTop w:val="0"/>
                          <w:marBottom w:val="0"/>
                          <w:divBdr>
                            <w:top w:val="none" w:sz="0" w:space="0" w:color="auto"/>
                            <w:left w:val="none" w:sz="0" w:space="0" w:color="auto"/>
                            <w:bottom w:val="none" w:sz="0" w:space="0" w:color="auto"/>
                            <w:right w:val="none" w:sz="0" w:space="0" w:color="auto"/>
                          </w:divBdr>
                          <w:divsChild>
                            <w:div w:id="253320601">
                              <w:marLeft w:val="0"/>
                              <w:marRight w:val="0"/>
                              <w:marTop w:val="0"/>
                              <w:marBottom w:val="0"/>
                              <w:divBdr>
                                <w:top w:val="none" w:sz="0" w:space="0" w:color="auto"/>
                                <w:left w:val="none" w:sz="0" w:space="0" w:color="auto"/>
                                <w:bottom w:val="none" w:sz="0" w:space="0" w:color="auto"/>
                                <w:right w:val="none" w:sz="0" w:space="0" w:color="auto"/>
                              </w:divBdr>
                              <w:divsChild>
                                <w:div w:id="1927031868">
                                  <w:marLeft w:val="0"/>
                                  <w:marRight w:val="0"/>
                                  <w:marTop w:val="0"/>
                                  <w:marBottom w:val="0"/>
                                  <w:divBdr>
                                    <w:top w:val="none" w:sz="0" w:space="0" w:color="auto"/>
                                    <w:left w:val="none" w:sz="0" w:space="0" w:color="auto"/>
                                    <w:bottom w:val="none" w:sz="0" w:space="0" w:color="auto"/>
                                    <w:right w:val="none" w:sz="0" w:space="0" w:color="auto"/>
                                  </w:divBdr>
                                  <w:divsChild>
                                    <w:div w:id="497041235">
                                      <w:marLeft w:val="0"/>
                                      <w:marRight w:val="0"/>
                                      <w:marTop w:val="0"/>
                                      <w:marBottom w:val="0"/>
                                      <w:divBdr>
                                        <w:top w:val="none" w:sz="0" w:space="0" w:color="auto"/>
                                        <w:left w:val="none" w:sz="0" w:space="0" w:color="auto"/>
                                        <w:bottom w:val="none" w:sz="0" w:space="0" w:color="auto"/>
                                        <w:right w:val="none" w:sz="0" w:space="0" w:color="auto"/>
                                      </w:divBdr>
                                      <w:divsChild>
                                        <w:div w:id="1253201950">
                                          <w:marLeft w:val="0"/>
                                          <w:marRight w:val="0"/>
                                          <w:marTop w:val="0"/>
                                          <w:marBottom w:val="0"/>
                                          <w:divBdr>
                                            <w:top w:val="none" w:sz="0" w:space="0" w:color="auto"/>
                                            <w:left w:val="none" w:sz="0" w:space="0" w:color="auto"/>
                                            <w:bottom w:val="none" w:sz="0" w:space="0" w:color="auto"/>
                                            <w:right w:val="none" w:sz="0" w:space="0" w:color="auto"/>
                                          </w:divBdr>
                                          <w:divsChild>
                                            <w:div w:id="418137675">
                                              <w:marLeft w:val="0"/>
                                              <w:marRight w:val="0"/>
                                              <w:marTop w:val="0"/>
                                              <w:marBottom w:val="0"/>
                                              <w:divBdr>
                                                <w:top w:val="none" w:sz="0" w:space="0" w:color="auto"/>
                                                <w:left w:val="none" w:sz="0" w:space="0" w:color="auto"/>
                                                <w:bottom w:val="none" w:sz="0" w:space="0" w:color="auto"/>
                                                <w:right w:val="none" w:sz="0" w:space="0" w:color="auto"/>
                                              </w:divBdr>
                                              <w:divsChild>
                                                <w:div w:id="178469763">
                                                  <w:marLeft w:val="0"/>
                                                  <w:marRight w:val="0"/>
                                                  <w:marTop w:val="0"/>
                                                  <w:marBottom w:val="0"/>
                                                  <w:divBdr>
                                                    <w:top w:val="none" w:sz="0" w:space="0" w:color="auto"/>
                                                    <w:left w:val="none" w:sz="0" w:space="0" w:color="auto"/>
                                                    <w:bottom w:val="none" w:sz="0" w:space="0" w:color="auto"/>
                                                    <w:right w:val="none" w:sz="0" w:space="0" w:color="auto"/>
                                                  </w:divBdr>
                                                  <w:divsChild>
                                                    <w:div w:id="1695617916">
                                                      <w:marLeft w:val="0"/>
                                                      <w:marRight w:val="0"/>
                                                      <w:marTop w:val="0"/>
                                                      <w:marBottom w:val="0"/>
                                                      <w:divBdr>
                                                        <w:top w:val="single" w:sz="6" w:space="0" w:color="ABABAB"/>
                                                        <w:left w:val="single" w:sz="6" w:space="0" w:color="ABABAB"/>
                                                        <w:bottom w:val="none" w:sz="0" w:space="0" w:color="auto"/>
                                                        <w:right w:val="single" w:sz="6" w:space="0" w:color="ABABAB"/>
                                                      </w:divBdr>
                                                      <w:divsChild>
                                                        <w:div w:id="1899630339">
                                                          <w:marLeft w:val="0"/>
                                                          <w:marRight w:val="0"/>
                                                          <w:marTop w:val="0"/>
                                                          <w:marBottom w:val="0"/>
                                                          <w:divBdr>
                                                            <w:top w:val="none" w:sz="0" w:space="0" w:color="auto"/>
                                                            <w:left w:val="none" w:sz="0" w:space="0" w:color="auto"/>
                                                            <w:bottom w:val="none" w:sz="0" w:space="0" w:color="auto"/>
                                                            <w:right w:val="none" w:sz="0" w:space="0" w:color="auto"/>
                                                          </w:divBdr>
                                                          <w:divsChild>
                                                            <w:div w:id="1311909190">
                                                              <w:marLeft w:val="0"/>
                                                              <w:marRight w:val="0"/>
                                                              <w:marTop w:val="0"/>
                                                              <w:marBottom w:val="0"/>
                                                              <w:divBdr>
                                                                <w:top w:val="none" w:sz="0" w:space="0" w:color="auto"/>
                                                                <w:left w:val="none" w:sz="0" w:space="0" w:color="auto"/>
                                                                <w:bottom w:val="none" w:sz="0" w:space="0" w:color="auto"/>
                                                                <w:right w:val="none" w:sz="0" w:space="0" w:color="auto"/>
                                                              </w:divBdr>
                                                              <w:divsChild>
                                                                <w:div w:id="522671519">
                                                                  <w:marLeft w:val="0"/>
                                                                  <w:marRight w:val="0"/>
                                                                  <w:marTop w:val="0"/>
                                                                  <w:marBottom w:val="0"/>
                                                                  <w:divBdr>
                                                                    <w:top w:val="none" w:sz="0" w:space="0" w:color="auto"/>
                                                                    <w:left w:val="none" w:sz="0" w:space="0" w:color="auto"/>
                                                                    <w:bottom w:val="none" w:sz="0" w:space="0" w:color="auto"/>
                                                                    <w:right w:val="none" w:sz="0" w:space="0" w:color="auto"/>
                                                                  </w:divBdr>
                                                                  <w:divsChild>
                                                                    <w:div w:id="1760826447">
                                                                      <w:marLeft w:val="0"/>
                                                                      <w:marRight w:val="0"/>
                                                                      <w:marTop w:val="0"/>
                                                                      <w:marBottom w:val="0"/>
                                                                      <w:divBdr>
                                                                        <w:top w:val="none" w:sz="0" w:space="0" w:color="auto"/>
                                                                        <w:left w:val="none" w:sz="0" w:space="0" w:color="auto"/>
                                                                        <w:bottom w:val="none" w:sz="0" w:space="0" w:color="auto"/>
                                                                        <w:right w:val="none" w:sz="0" w:space="0" w:color="auto"/>
                                                                      </w:divBdr>
                                                                      <w:divsChild>
                                                                        <w:div w:id="380059842">
                                                                          <w:marLeft w:val="0"/>
                                                                          <w:marRight w:val="0"/>
                                                                          <w:marTop w:val="0"/>
                                                                          <w:marBottom w:val="0"/>
                                                                          <w:divBdr>
                                                                            <w:top w:val="none" w:sz="0" w:space="0" w:color="auto"/>
                                                                            <w:left w:val="none" w:sz="0" w:space="0" w:color="auto"/>
                                                                            <w:bottom w:val="none" w:sz="0" w:space="0" w:color="auto"/>
                                                                            <w:right w:val="none" w:sz="0" w:space="0" w:color="auto"/>
                                                                          </w:divBdr>
                                                                          <w:divsChild>
                                                                            <w:div w:id="963076634">
                                                                              <w:marLeft w:val="0"/>
                                                                              <w:marRight w:val="0"/>
                                                                              <w:marTop w:val="0"/>
                                                                              <w:marBottom w:val="0"/>
                                                                              <w:divBdr>
                                                                                <w:top w:val="none" w:sz="0" w:space="0" w:color="auto"/>
                                                                                <w:left w:val="none" w:sz="0" w:space="0" w:color="auto"/>
                                                                                <w:bottom w:val="none" w:sz="0" w:space="0" w:color="auto"/>
                                                                                <w:right w:val="none" w:sz="0" w:space="0" w:color="auto"/>
                                                                              </w:divBdr>
                                                                              <w:divsChild>
                                                                                <w:div w:id="60910508">
                                                                                  <w:marLeft w:val="0"/>
                                                                                  <w:marRight w:val="0"/>
                                                                                  <w:marTop w:val="0"/>
                                                                                  <w:marBottom w:val="0"/>
                                                                                  <w:divBdr>
                                                                                    <w:top w:val="none" w:sz="0" w:space="0" w:color="auto"/>
                                                                                    <w:left w:val="none" w:sz="0" w:space="0" w:color="auto"/>
                                                                                    <w:bottom w:val="none" w:sz="0" w:space="0" w:color="auto"/>
                                                                                    <w:right w:val="none" w:sz="0" w:space="0" w:color="auto"/>
                                                                                  </w:divBdr>
                                                                                </w:div>
                                                                                <w:div w:id="1407068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webSettings" Target="webSettings.xml" Id="rId3" /><Relationship Type="http://schemas.openxmlformats.org/officeDocument/2006/relationships/fontTable" Target="fontTable.xml" Id="rId12"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hyperlink" Target="http://www.affixes.org/d/-dom.html" TargetMode="External" Id="Rd2376cc052734e41" /><Relationship Type="http://schemas.openxmlformats.org/officeDocument/2006/relationships/image" Target="/media/image4.jpg" Id="R2e04c84bd36f45ff" /><Relationship Type="http://schemas.openxmlformats.org/officeDocument/2006/relationships/image" Target="/media/image5.jpg" Id="R1da80d7bf7fb4077" /><Relationship Type="http://schemas.openxmlformats.org/officeDocument/2006/relationships/image" Target="/media/image6.jpg" Id="Rd982110170c947c3" /><Relationship Type="http://schemas.openxmlformats.org/officeDocument/2006/relationships/hyperlink" Target="https://en.oxforddictionaries.com/definition/us/fandom.&#160;" TargetMode="External" Id="Ra722978c1cf44d3e" /><Relationship Type="http://schemas.openxmlformats.org/officeDocument/2006/relationships/hyperlink" Target="https://www.merriam-webster.com/words-at-play/what-is-world-building.&#160;" TargetMode="External" Id="R4e57021ccec74521" /><Relationship Type="http://schemas.openxmlformats.org/officeDocument/2006/relationships/hyperlink" Target="https://www.vanityfair.com/style/2017/10/sci-fi-fashion" TargetMode="External" Id="R72e9d59b4f0542df" /><Relationship Type="http://schemas.openxmlformats.org/officeDocument/2006/relationships/hyperlink" Target="https://www.vanityfair.com/style/2017/10/sci-fi-fashion" TargetMode="External" Id="R669d092fea1f434a" /><Relationship Type="http://schemas.openxmlformats.org/officeDocument/2006/relationships/hyperlink" Target="https://youtu.be/I0KWX7ncUBA" TargetMode="External" Id="R3dc14d3bc9cf4ff2" /><Relationship Type="http://schemas.openxmlformats.org/officeDocument/2006/relationships/hyperlink" Target="https://en.oxforddictionaries.com/definition/us/fandom.&#160;" TargetMode="External" Id="R21c70676dab84fbc" /><Relationship Type="http://schemas.openxmlformats.org/officeDocument/2006/relationships/hyperlink" Target="https://www.merriam-webster.com/words-at-play/what-is-world-building.&#160;" TargetMode="External" Id="R6060cef9feeb4ad7" /><Relationship Type="http://schemas.openxmlformats.org/officeDocument/2006/relationships/hyperlink" Target="https://www.vanityfair.com/style/2017/10/sci-fi-fashion" TargetMode="External" Id="Rbe8577bc7fbf4ee7" /><Relationship Type="http://schemas.openxmlformats.org/officeDocument/2006/relationships/hyperlink" Target="https://youtu.be/I0KWX7ncUBA" TargetMode="External" Id="R4d57a292dcc445a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Ashour (P148094)</dc:creator>
  <keywords/>
  <dc:description/>
  <lastModifiedBy>Hannah Ashour (P148094)</lastModifiedBy>
  <revision>5</revision>
  <dcterms:created xsi:type="dcterms:W3CDTF">2018-12-10T09:45:00.0000000Z</dcterms:created>
  <dcterms:modified xsi:type="dcterms:W3CDTF">2018-12-12T11:33:43.4273819Z</dcterms:modified>
</coreProperties>
</file>