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7FA65F" w14:textId="77777777" w:rsidR="004B5FA0" w:rsidRPr="00412F22" w:rsidRDefault="004B5FA0" w:rsidP="00412F22">
      <w:pPr>
        <w:spacing w:after="0" w:line="360" w:lineRule="auto"/>
        <w:contextualSpacing/>
        <w:jc w:val="both"/>
        <w:rPr>
          <w:rFonts w:ascii="Arial" w:hAnsi="Arial" w:cs="Arial"/>
          <w:b/>
          <w:color w:val="000000" w:themeColor="text1"/>
          <w:sz w:val="24"/>
          <w:szCs w:val="24"/>
        </w:rPr>
      </w:pPr>
    </w:p>
    <w:p w14:paraId="4B1E846B" w14:textId="77777777" w:rsidR="004B5FA0" w:rsidRPr="00412F22" w:rsidRDefault="004B5FA0" w:rsidP="00412F22">
      <w:pPr>
        <w:spacing w:after="0" w:line="360" w:lineRule="auto"/>
        <w:contextualSpacing/>
        <w:jc w:val="both"/>
        <w:rPr>
          <w:rFonts w:ascii="Arial" w:hAnsi="Arial" w:cs="Arial"/>
          <w:b/>
          <w:color w:val="000000" w:themeColor="text1"/>
          <w:sz w:val="24"/>
          <w:szCs w:val="24"/>
        </w:rPr>
      </w:pPr>
    </w:p>
    <w:p w14:paraId="0A0C0B8D" w14:textId="77777777" w:rsidR="004B5FA0" w:rsidRPr="00412F22" w:rsidRDefault="004B5FA0" w:rsidP="00412F22">
      <w:pPr>
        <w:spacing w:after="0" w:line="360" w:lineRule="auto"/>
        <w:contextualSpacing/>
        <w:jc w:val="both"/>
        <w:rPr>
          <w:rFonts w:ascii="Arial" w:hAnsi="Arial" w:cs="Arial"/>
          <w:b/>
          <w:color w:val="000000" w:themeColor="text1"/>
          <w:sz w:val="24"/>
          <w:szCs w:val="24"/>
        </w:rPr>
      </w:pPr>
    </w:p>
    <w:p w14:paraId="7A4EF6BF" w14:textId="77777777" w:rsidR="004B5FA0" w:rsidRPr="00412F22" w:rsidRDefault="004B5FA0" w:rsidP="00412F22">
      <w:pPr>
        <w:spacing w:after="0" w:line="360" w:lineRule="auto"/>
        <w:contextualSpacing/>
        <w:jc w:val="both"/>
        <w:rPr>
          <w:rFonts w:ascii="Arial" w:hAnsi="Arial" w:cs="Arial"/>
          <w:b/>
          <w:color w:val="000000" w:themeColor="text1"/>
          <w:sz w:val="24"/>
          <w:szCs w:val="24"/>
        </w:rPr>
      </w:pPr>
    </w:p>
    <w:p w14:paraId="0217F706" w14:textId="77777777" w:rsidR="004B5FA0" w:rsidRPr="00412F22" w:rsidRDefault="004B5FA0" w:rsidP="00412F22">
      <w:pPr>
        <w:spacing w:after="0" w:line="360" w:lineRule="auto"/>
        <w:contextualSpacing/>
        <w:jc w:val="both"/>
        <w:rPr>
          <w:rFonts w:ascii="Arial" w:hAnsi="Arial" w:cs="Arial"/>
          <w:b/>
          <w:color w:val="000000" w:themeColor="text1"/>
          <w:sz w:val="24"/>
          <w:szCs w:val="24"/>
        </w:rPr>
      </w:pPr>
    </w:p>
    <w:p w14:paraId="12A52675" w14:textId="77777777" w:rsidR="004B5FA0" w:rsidRPr="00412F22" w:rsidRDefault="004B5FA0" w:rsidP="00412F22">
      <w:pPr>
        <w:spacing w:after="0" w:line="360" w:lineRule="auto"/>
        <w:contextualSpacing/>
        <w:jc w:val="both"/>
        <w:rPr>
          <w:rFonts w:ascii="Arial" w:hAnsi="Arial" w:cs="Arial"/>
          <w:b/>
          <w:color w:val="000000" w:themeColor="text1"/>
          <w:sz w:val="24"/>
          <w:szCs w:val="24"/>
        </w:rPr>
      </w:pPr>
    </w:p>
    <w:p w14:paraId="60B3854C" w14:textId="77777777" w:rsidR="004B5FA0" w:rsidRPr="00412F22" w:rsidRDefault="004B5FA0" w:rsidP="00412F22">
      <w:pPr>
        <w:spacing w:after="0" w:line="360" w:lineRule="auto"/>
        <w:contextualSpacing/>
        <w:jc w:val="both"/>
        <w:rPr>
          <w:rFonts w:ascii="Arial" w:hAnsi="Arial" w:cs="Arial"/>
          <w:b/>
          <w:color w:val="000000" w:themeColor="text1"/>
          <w:sz w:val="24"/>
          <w:szCs w:val="24"/>
        </w:rPr>
      </w:pPr>
    </w:p>
    <w:p w14:paraId="6CCAEB03" w14:textId="54C72539" w:rsidR="009C6A56" w:rsidRPr="00412F22" w:rsidRDefault="00F75CA5" w:rsidP="00656E48">
      <w:pPr>
        <w:spacing w:after="0" w:line="360" w:lineRule="auto"/>
        <w:contextualSpacing/>
        <w:jc w:val="center"/>
        <w:rPr>
          <w:rFonts w:ascii="Arial" w:hAnsi="Arial" w:cs="Arial"/>
          <w:b/>
          <w:color w:val="000000" w:themeColor="text1"/>
          <w:sz w:val="24"/>
          <w:szCs w:val="24"/>
        </w:rPr>
      </w:pPr>
      <w:r w:rsidRPr="00412F22">
        <w:rPr>
          <w:rFonts w:ascii="Arial" w:hAnsi="Arial" w:cs="Arial"/>
          <w:b/>
          <w:color w:val="000000" w:themeColor="text1"/>
          <w:sz w:val="24"/>
          <w:szCs w:val="24"/>
        </w:rPr>
        <w:t xml:space="preserve">Certificate </w:t>
      </w:r>
      <w:r w:rsidR="00410D1F">
        <w:rPr>
          <w:rFonts w:ascii="Arial" w:hAnsi="Arial" w:cs="Arial"/>
          <w:b/>
          <w:color w:val="000000" w:themeColor="text1"/>
          <w:sz w:val="24"/>
          <w:szCs w:val="24"/>
        </w:rPr>
        <w:t>of</w:t>
      </w:r>
      <w:r w:rsidRPr="00412F22">
        <w:rPr>
          <w:rFonts w:ascii="Arial" w:hAnsi="Arial" w:cs="Arial"/>
          <w:b/>
          <w:color w:val="000000" w:themeColor="text1"/>
          <w:sz w:val="24"/>
          <w:szCs w:val="24"/>
        </w:rPr>
        <w:t xml:space="preserve"> Higher Education – Skills for the Workplace</w:t>
      </w:r>
    </w:p>
    <w:p w14:paraId="3FA6D2BE" w14:textId="77777777" w:rsidR="00F358C9" w:rsidRPr="00412F22" w:rsidRDefault="00F75CA5" w:rsidP="00656E48">
      <w:pPr>
        <w:spacing w:after="0" w:line="360" w:lineRule="auto"/>
        <w:contextualSpacing/>
        <w:jc w:val="center"/>
        <w:rPr>
          <w:rFonts w:ascii="Arial" w:hAnsi="Arial" w:cs="Arial"/>
          <w:b/>
          <w:color w:val="000000" w:themeColor="text1"/>
          <w:sz w:val="24"/>
          <w:szCs w:val="24"/>
        </w:rPr>
      </w:pPr>
      <w:r w:rsidRPr="00412F22">
        <w:rPr>
          <w:rFonts w:ascii="Arial" w:hAnsi="Arial" w:cs="Arial"/>
          <w:b/>
          <w:color w:val="000000" w:themeColor="text1"/>
          <w:sz w:val="24"/>
          <w:szCs w:val="24"/>
        </w:rPr>
        <w:t>Effective Team-working and Communication</w:t>
      </w:r>
    </w:p>
    <w:p w14:paraId="7DEF9837" w14:textId="1A737C64" w:rsidR="00F358C9" w:rsidRPr="00412F22" w:rsidRDefault="00410D1F" w:rsidP="00656E48">
      <w:pPr>
        <w:spacing w:after="0" w:line="360" w:lineRule="auto"/>
        <w:contextualSpacing/>
        <w:jc w:val="center"/>
        <w:rPr>
          <w:rFonts w:ascii="Arial" w:hAnsi="Arial" w:cs="Arial"/>
          <w:color w:val="000000" w:themeColor="text1"/>
          <w:sz w:val="24"/>
          <w:szCs w:val="24"/>
        </w:rPr>
      </w:pPr>
      <w:r>
        <w:rPr>
          <w:rFonts w:ascii="Arial" w:hAnsi="Arial" w:cs="Arial"/>
          <w:color w:val="000000" w:themeColor="text1"/>
          <w:sz w:val="24"/>
          <w:szCs w:val="24"/>
        </w:rPr>
        <w:t>Luciana Florea</w:t>
      </w:r>
    </w:p>
    <w:p w14:paraId="6BAF63F9" w14:textId="6F959167" w:rsidR="00F358C9" w:rsidRPr="00412F22" w:rsidRDefault="00410D1F" w:rsidP="00656E48">
      <w:pPr>
        <w:spacing w:after="0" w:line="360" w:lineRule="auto"/>
        <w:contextualSpacing/>
        <w:jc w:val="center"/>
        <w:rPr>
          <w:rFonts w:ascii="Arial" w:hAnsi="Arial" w:cs="Arial"/>
          <w:color w:val="000000" w:themeColor="text1"/>
          <w:sz w:val="24"/>
          <w:szCs w:val="24"/>
        </w:rPr>
      </w:pPr>
      <w:r>
        <w:rPr>
          <w:rFonts w:ascii="Arial" w:hAnsi="Arial" w:cs="Arial"/>
          <w:color w:val="000000" w:themeColor="text1"/>
          <w:sz w:val="24"/>
          <w:szCs w:val="24"/>
        </w:rPr>
        <w:t>2126969</w:t>
      </w:r>
    </w:p>
    <w:p w14:paraId="429B3A2C" w14:textId="77777777" w:rsidR="00F854A6" w:rsidRPr="00412F22" w:rsidRDefault="00F75CA5" w:rsidP="00412F22">
      <w:pPr>
        <w:spacing w:after="0" w:line="360" w:lineRule="auto"/>
        <w:contextualSpacing/>
        <w:jc w:val="both"/>
        <w:rPr>
          <w:rFonts w:ascii="Arial" w:hAnsi="Arial" w:cs="Arial"/>
          <w:color w:val="000000" w:themeColor="text1"/>
          <w:sz w:val="24"/>
          <w:szCs w:val="24"/>
        </w:rPr>
      </w:pPr>
      <w:r w:rsidRPr="00412F22">
        <w:rPr>
          <w:rFonts w:ascii="Arial" w:hAnsi="Arial" w:cs="Arial"/>
          <w:color w:val="000000" w:themeColor="text1"/>
          <w:sz w:val="24"/>
          <w:szCs w:val="24"/>
        </w:rPr>
        <w:br w:type="page"/>
      </w:r>
    </w:p>
    <w:sdt>
      <w:sdtPr>
        <w:rPr>
          <w:rFonts w:asciiTheme="minorHAnsi" w:eastAsiaTheme="minorHAnsi" w:hAnsiTheme="minorHAnsi" w:cstheme="minorBidi"/>
          <w:b w:val="0"/>
          <w:color w:val="auto"/>
          <w:sz w:val="22"/>
          <w:szCs w:val="22"/>
        </w:rPr>
        <w:id w:val="334810559"/>
        <w:docPartObj>
          <w:docPartGallery w:val="Table of Contents"/>
          <w:docPartUnique/>
        </w:docPartObj>
      </w:sdtPr>
      <w:sdtEndPr>
        <w:rPr>
          <w:bCs/>
        </w:rPr>
      </w:sdtEndPr>
      <w:sdtContent>
        <w:p w14:paraId="5813876B" w14:textId="77777777" w:rsidR="00E80F7D" w:rsidRPr="00656E48" w:rsidRDefault="00F75CA5" w:rsidP="00656E48">
          <w:pPr>
            <w:pStyle w:val="TOCHeading"/>
            <w:jc w:val="center"/>
          </w:pPr>
          <w:r w:rsidRPr="00656E48">
            <w:t>Table of Contents</w:t>
          </w:r>
        </w:p>
        <w:p w14:paraId="439DD56D" w14:textId="2B98B53A" w:rsidR="00656E48" w:rsidRPr="00656E48" w:rsidRDefault="00F75CA5" w:rsidP="00656E48">
          <w:pPr>
            <w:pStyle w:val="TOC1"/>
            <w:tabs>
              <w:tab w:val="right" w:leader="dot" w:pos="9350"/>
            </w:tabs>
            <w:spacing w:after="0" w:line="360" w:lineRule="auto"/>
            <w:contextualSpacing/>
            <w:rPr>
              <w:rFonts w:ascii="Arial" w:eastAsiaTheme="minorEastAsia" w:hAnsi="Arial" w:cs="Arial"/>
              <w:noProof/>
              <w:color w:val="000000" w:themeColor="text1"/>
              <w:sz w:val="24"/>
              <w:szCs w:val="24"/>
              <w:lang w:eastAsia="en-GB"/>
            </w:rPr>
          </w:pPr>
          <w:r w:rsidRPr="00656E48">
            <w:rPr>
              <w:rFonts w:ascii="Arial" w:hAnsi="Arial" w:cs="Arial"/>
              <w:color w:val="000000" w:themeColor="text1"/>
              <w:sz w:val="24"/>
              <w:szCs w:val="24"/>
            </w:rPr>
            <w:fldChar w:fldCharType="begin"/>
          </w:r>
          <w:r w:rsidRPr="00656E48">
            <w:rPr>
              <w:rFonts w:ascii="Arial" w:hAnsi="Arial" w:cs="Arial"/>
              <w:color w:val="000000" w:themeColor="text1"/>
              <w:sz w:val="24"/>
              <w:szCs w:val="24"/>
            </w:rPr>
            <w:instrText xml:space="preserve"> TOC \o "1-3" \h \z \u </w:instrText>
          </w:r>
          <w:r w:rsidRPr="00656E48">
            <w:rPr>
              <w:rFonts w:ascii="Arial" w:hAnsi="Arial" w:cs="Arial"/>
              <w:color w:val="000000" w:themeColor="text1"/>
              <w:sz w:val="24"/>
              <w:szCs w:val="24"/>
            </w:rPr>
            <w:fldChar w:fldCharType="separate"/>
          </w:r>
          <w:hyperlink w:anchor="_Toc121940806" w:history="1">
            <w:r w:rsidR="00656E48" w:rsidRPr="00656E48">
              <w:rPr>
                <w:rStyle w:val="Hyperlink"/>
                <w:rFonts w:ascii="Arial" w:hAnsi="Arial" w:cs="Arial"/>
                <w:noProof/>
                <w:color w:val="000000" w:themeColor="text1"/>
                <w:sz w:val="24"/>
                <w:szCs w:val="24"/>
              </w:rPr>
              <w:t>Introduction</w:t>
            </w:r>
            <w:r w:rsidR="00656E48" w:rsidRPr="00656E48">
              <w:rPr>
                <w:rFonts w:ascii="Arial" w:hAnsi="Arial" w:cs="Arial"/>
                <w:noProof/>
                <w:webHidden/>
                <w:color w:val="000000" w:themeColor="text1"/>
                <w:sz w:val="24"/>
                <w:szCs w:val="24"/>
              </w:rPr>
              <w:tab/>
            </w:r>
            <w:r w:rsidR="00656E48" w:rsidRPr="00656E48">
              <w:rPr>
                <w:rFonts w:ascii="Arial" w:hAnsi="Arial" w:cs="Arial"/>
                <w:noProof/>
                <w:webHidden/>
                <w:color w:val="000000" w:themeColor="text1"/>
                <w:sz w:val="24"/>
                <w:szCs w:val="24"/>
              </w:rPr>
              <w:fldChar w:fldCharType="begin"/>
            </w:r>
            <w:r w:rsidR="00656E48" w:rsidRPr="00656E48">
              <w:rPr>
                <w:rFonts w:ascii="Arial" w:hAnsi="Arial" w:cs="Arial"/>
                <w:noProof/>
                <w:webHidden/>
                <w:color w:val="000000" w:themeColor="text1"/>
                <w:sz w:val="24"/>
                <w:szCs w:val="24"/>
              </w:rPr>
              <w:instrText xml:space="preserve"> PAGEREF _Toc121940806 \h </w:instrText>
            </w:r>
            <w:r w:rsidR="00656E48" w:rsidRPr="00656E48">
              <w:rPr>
                <w:rFonts w:ascii="Arial" w:hAnsi="Arial" w:cs="Arial"/>
                <w:noProof/>
                <w:webHidden/>
                <w:color w:val="000000" w:themeColor="text1"/>
                <w:sz w:val="24"/>
                <w:szCs w:val="24"/>
              </w:rPr>
            </w:r>
            <w:r w:rsidR="00656E48" w:rsidRPr="00656E48">
              <w:rPr>
                <w:rFonts w:ascii="Arial" w:hAnsi="Arial" w:cs="Arial"/>
                <w:noProof/>
                <w:webHidden/>
                <w:color w:val="000000" w:themeColor="text1"/>
                <w:sz w:val="24"/>
                <w:szCs w:val="24"/>
              </w:rPr>
              <w:fldChar w:fldCharType="separate"/>
            </w:r>
            <w:r w:rsidR="00656E48" w:rsidRPr="00656E48">
              <w:rPr>
                <w:rFonts w:ascii="Arial" w:hAnsi="Arial" w:cs="Arial"/>
                <w:noProof/>
                <w:webHidden/>
                <w:color w:val="000000" w:themeColor="text1"/>
                <w:sz w:val="24"/>
                <w:szCs w:val="24"/>
              </w:rPr>
              <w:t>3</w:t>
            </w:r>
            <w:r w:rsidR="00656E48" w:rsidRPr="00656E48">
              <w:rPr>
                <w:rFonts w:ascii="Arial" w:hAnsi="Arial" w:cs="Arial"/>
                <w:noProof/>
                <w:webHidden/>
                <w:color w:val="000000" w:themeColor="text1"/>
                <w:sz w:val="24"/>
                <w:szCs w:val="24"/>
              </w:rPr>
              <w:fldChar w:fldCharType="end"/>
            </w:r>
          </w:hyperlink>
        </w:p>
        <w:p w14:paraId="1911947C" w14:textId="0A6E0FE2" w:rsidR="00656E48" w:rsidRPr="00656E48" w:rsidRDefault="009E2230" w:rsidP="00656E48">
          <w:pPr>
            <w:pStyle w:val="TOC1"/>
            <w:tabs>
              <w:tab w:val="right" w:leader="dot" w:pos="9350"/>
            </w:tabs>
            <w:spacing w:after="0" w:line="360" w:lineRule="auto"/>
            <w:contextualSpacing/>
            <w:rPr>
              <w:rFonts w:ascii="Arial" w:eastAsiaTheme="minorEastAsia" w:hAnsi="Arial" w:cs="Arial"/>
              <w:noProof/>
              <w:color w:val="000000" w:themeColor="text1"/>
              <w:sz w:val="24"/>
              <w:szCs w:val="24"/>
              <w:lang w:eastAsia="en-GB"/>
            </w:rPr>
          </w:pPr>
          <w:hyperlink w:anchor="_Toc121940807" w:history="1">
            <w:r w:rsidR="00656E48" w:rsidRPr="00656E48">
              <w:rPr>
                <w:rStyle w:val="Hyperlink"/>
                <w:rFonts w:ascii="Arial" w:hAnsi="Arial" w:cs="Arial"/>
                <w:noProof/>
                <w:color w:val="000000" w:themeColor="text1"/>
                <w:sz w:val="24"/>
                <w:szCs w:val="24"/>
              </w:rPr>
              <w:t>Area One</w:t>
            </w:r>
            <w:r w:rsidR="00656E48" w:rsidRPr="00656E48">
              <w:rPr>
                <w:rFonts w:ascii="Arial" w:hAnsi="Arial" w:cs="Arial"/>
                <w:noProof/>
                <w:webHidden/>
                <w:color w:val="000000" w:themeColor="text1"/>
                <w:sz w:val="24"/>
                <w:szCs w:val="24"/>
              </w:rPr>
              <w:tab/>
            </w:r>
            <w:r w:rsidR="00656E48" w:rsidRPr="00656E48">
              <w:rPr>
                <w:rFonts w:ascii="Arial" w:hAnsi="Arial" w:cs="Arial"/>
                <w:noProof/>
                <w:webHidden/>
                <w:color w:val="000000" w:themeColor="text1"/>
                <w:sz w:val="24"/>
                <w:szCs w:val="24"/>
              </w:rPr>
              <w:fldChar w:fldCharType="begin"/>
            </w:r>
            <w:r w:rsidR="00656E48" w:rsidRPr="00656E48">
              <w:rPr>
                <w:rFonts w:ascii="Arial" w:hAnsi="Arial" w:cs="Arial"/>
                <w:noProof/>
                <w:webHidden/>
                <w:color w:val="000000" w:themeColor="text1"/>
                <w:sz w:val="24"/>
                <w:szCs w:val="24"/>
              </w:rPr>
              <w:instrText xml:space="preserve"> PAGEREF _Toc121940807 \h </w:instrText>
            </w:r>
            <w:r w:rsidR="00656E48" w:rsidRPr="00656E48">
              <w:rPr>
                <w:rFonts w:ascii="Arial" w:hAnsi="Arial" w:cs="Arial"/>
                <w:noProof/>
                <w:webHidden/>
                <w:color w:val="000000" w:themeColor="text1"/>
                <w:sz w:val="24"/>
                <w:szCs w:val="24"/>
              </w:rPr>
            </w:r>
            <w:r w:rsidR="00656E48" w:rsidRPr="00656E48">
              <w:rPr>
                <w:rFonts w:ascii="Arial" w:hAnsi="Arial" w:cs="Arial"/>
                <w:noProof/>
                <w:webHidden/>
                <w:color w:val="000000" w:themeColor="text1"/>
                <w:sz w:val="24"/>
                <w:szCs w:val="24"/>
              </w:rPr>
              <w:fldChar w:fldCharType="separate"/>
            </w:r>
            <w:r w:rsidR="00656E48" w:rsidRPr="00656E48">
              <w:rPr>
                <w:rFonts w:ascii="Arial" w:hAnsi="Arial" w:cs="Arial"/>
                <w:noProof/>
                <w:webHidden/>
                <w:color w:val="000000" w:themeColor="text1"/>
                <w:sz w:val="24"/>
                <w:szCs w:val="24"/>
              </w:rPr>
              <w:t>3</w:t>
            </w:r>
            <w:r w:rsidR="00656E48" w:rsidRPr="00656E48">
              <w:rPr>
                <w:rFonts w:ascii="Arial" w:hAnsi="Arial" w:cs="Arial"/>
                <w:noProof/>
                <w:webHidden/>
                <w:color w:val="000000" w:themeColor="text1"/>
                <w:sz w:val="24"/>
                <w:szCs w:val="24"/>
              </w:rPr>
              <w:fldChar w:fldCharType="end"/>
            </w:r>
          </w:hyperlink>
        </w:p>
        <w:p w14:paraId="527A2360" w14:textId="6209C057" w:rsidR="00656E48" w:rsidRPr="00656E48" w:rsidRDefault="009E2230" w:rsidP="00656E48">
          <w:pPr>
            <w:pStyle w:val="TOC1"/>
            <w:tabs>
              <w:tab w:val="right" w:leader="dot" w:pos="9350"/>
            </w:tabs>
            <w:spacing w:after="0" w:line="360" w:lineRule="auto"/>
            <w:contextualSpacing/>
            <w:rPr>
              <w:rFonts w:ascii="Arial" w:eastAsiaTheme="minorEastAsia" w:hAnsi="Arial" w:cs="Arial"/>
              <w:noProof/>
              <w:color w:val="000000" w:themeColor="text1"/>
              <w:sz w:val="24"/>
              <w:szCs w:val="24"/>
              <w:lang w:eastAsia="en-GB"/>
            </w:rPr>
          </w:pPr>
          <w:hyperlink w:anchor="_Toc121940808" w:history="1">
            <w:r w:rsidR="00656E48" w:rsidRPr="00656E48">
              <w:rPr>
                <w:rStyle w:val="Hyperlink"/>
                <w:rFonts w:ascii="Arial" w:hAnsi="Arial" w:cs="Arial"/>
                <w:noProof/>
                <w:color w:val="000000" w:themeColor="text1"/>
                <w:sz w:val="24"/>
                <w:szCs w:val="24"/>
              </w:rPr>
              <w:t>The application of Teamwork Theories</w:t>
            </w:r>
            <w:r w:rsidR="00656E48" w:rsidRPr="00656E48">
              <w:rPr>
                <w:rFonts w:ascii="Arial" w:hAnsi="Arial" w:cs="Arial"/>
                <w:noProof/>
                <w:webHidden/>
                <w:color w:val="000000" w:themeColor="text1"/>
                <w:sz w:val="24"/>
                <w:szCs w:val="24"/>
              </w:rPr>
              <w:tab/>
            </w:r>
            <w:r w:rsidR="00656E48" w:rsidRPr="00656E48">
              <w:rPr>
                <w:rFonts w:ascii="Arial" w:hAnsi="Arial" w:cs="Arial"/>
                <w:noProof/>
                <w:webHidden/>
                <w:color w:val="000000" w:themeColor="text1"/>
                <w:sz w:val="24"/>
                <w:szCs w:val="24"/>
              </w:rPr>
              <w:fldChar w:fldCharType="begin"/>
            </w:r>
            <w:r w:rsidR="00656E48" w:rsidRPr="00656E48">
              <w:rPr>
                <w:rFonts w:ascii="Arial" w:hAnsi="Arial" w:cs="Arial"/>
                <w:noProof/>
                <w:webHidden/>
                <w:color w:val="000000" w:themeColor="text1"/>
                <w:sz w:val="24"/>
                <w:szCs w:val="24"/>
              </w:rPr>
              <w:instrText xml:space="preserve"> PAGEREF _Toc121940808 \h </w:instrText>
            </w:r>
            <w:r w:rsidR="00656E48" w:rsidRPr="00656E48">
              <w:rPr>
                <w:rFonts w:ascii="Arial" w:hAnsi="Arial" w:cs="Arial"/>
                <w:noProof/>
                <w:webHidden/>
                <w:color w:val="000000" w:themeColor="text1"/>
                <w:sz w:val="24"/>
                <w:szCs w:val="24"/>
              </w:rPr>
            </w:r>
            <w:r w:rsidR="00656E48" w:rsidRPr="00656E48">
              <w:rPr>
                <w:rFonts w:ascii="Arial" w:hAnsi="Arial" w:cs="Arial"/>
                <w:noProof/>
                <w:webHidden/>
                <w:color w:val="000000" w:themeColor="text1"/>
                <w:sz w:val="24"/>
                <w:szCs w:val="24"/>
              </w:rPr>
              <w:fldChar w:fldCharType="separate"/>
            </w:r>
            <w:r w:rsidR="00656E48" w:rsidRPr="00656E48">
              <w:rPr>
                <w:rFonts w:ascii="Arial" w:hAnsi="Arial" w:cs="Arial"/>
                <w:noProof/>
                <w:webHidden/>
                <w:color w:val="000000" w:themeColor="text1"/>
                <w:sz w:val="24"/>
                <w:szCs w:val="24"/>
              </w:rPr>
              <w:t>3</w:t>
            </w:r>
            <w:r w:rsidR="00656E48" w:rsidRPr="00656E48">
              <w:rPr>
                <w:rFonts w:ascii="Arial" w:hAnsi="Arial" w:cs="Arial"/>
                <w:noProof/>
                <w:webHidden/>
                <w:color w:val="000000" w:themeColor="text1"/>
                <w:sz w:val="24"/>
                <w:szCs w:val="24"/>
              </w:rPr>
              <w:fldChar w:fldCharType="end"/>
            </w:r>
          </w:hyperlink>
        </w:p>
        <w:p w14:paraId="32ABFAE9" w14:textId="0EE56AAF" w:rsidR="00656E48" w:rsidRPr="00656E48" w:rsidRDefault="009E2230" w:rsidP="00656E48">
          <w:pPr>
            <w:pStyle w:val="TOC2"/>
            <w:tabs>
              <w:tab w:val="right" w:leader="dot" w:pos="9350"/>
            </w:tabs>
            <w:spacing w:after="0" w:line="360" w:lineRule="auto"/>
            <w:contextualSpacing/>
            <w:rPr>
              <w:rFonts w:ascii="Arial" w:eastAsiaTheme="minorEastAsia" w:hAnsi="Arial" w:cs="Arial"/>
              <w:noProof/>
              <w:color w:val="000000" w:themeColor="text1"/>
              <w:sz w:val="24"/>
              <w:szCs w:val="24"/>
              <w:lang w:eastAsia="en-GB"/>
            </w:rPr>
          </w:pPr>
          <w:hyperlink w:anchor="_Toc121940809" w:history="1">
            <w:r w:rsidR="00656E48" w:rsidRPr="00656E48">
              <w:rPr>
                <w:rStyle w:val="Hyperlink"/>
                <w:rFonts w:ascii="Arial" w:hAnsi="Arial" w:cs="Arial"/>
                <w:noProof/>
                <w:color w:val="000000" w:themeColor="text1"/>
                <w:sz w:val="24"/>
                <w:szCs w:val="24"/>
              </w:rPr>
              <w:t>Tuckman Model</w:t>
            </w:r>
            <w:r w:rsidR="00656E48" w:rsidRPr="00656E48">
              <w:rPr>
                <w:rFonts w:ascii="Arial" w:hAnsi="Arial" w:cs="Arial"/>
                <w:noProof/>
                <w:webHidden/>
                <w:color w:val="000000" w:themeColor="text1"/>
                <w:sz w:val="24"/>
                <w:szCs w:val="24"/>
              </w:rPr>
              <w:tab/>
            </w:r>
            <w:r w:rsidR="00656E48" w:rsidRPr="00656E48">
              <w:rPr>
                <w:rFonts w:ascii="Arial" w:hAnsi="Arial" w:cs="Arial"/>
                <w:noProof/>
                <w:webHidden/>
                <w:color w:val="000000" w:themeColor="text1"/>
                <w:sz w:val="24"/>
                <w:szCs w:val="24"/>
              </w:rPr>
              <w:fldChar w:fldCharType="begin"/>
            </w:r>
            <w:r w:rsidR="00656E48" w:rsidRPr="00656E48">
              <w:rPr>
                <w:rFonts w:ascii="Arial" w:hAnsi="Arial" w:cs="Arial"/>
                <w:noProof/>
                <w:webHidden/>
                <w:color w:val="000000" w:themeColor="text1"/>
                <w:sz w:val="24"/>
                <w:szCs w:val="24"/>
              </w:rPr>
              <w:instrText xml:space="preserve"> PAGEREF _Toc121940809 \h </w:instrText>
            </w:r>
            <w:r w:rsidR="00656E48" w:rsidRPr="00656E48">
              <w:rPr>
                <w:rFonts w:ascii="Arial" w:hAnsi="Arial" w:cs="Arial"/>
                <w:noProof/>
                <w:webHidden/>
                <w:color w:val="000000" w:themeColor="text1"/>
                <w:sz w:val="24"/>
                <w:szCs w:val="24"/>
              </w:rPr>
            </w:r>
            <w:r w:rsidR="00656E48" w:rsidRPr="00656E48">
              <w:rPr>
                <w:rFonts w:ascii="Arial" w:hAnsi="Arial" w:cs="Arial"/>
                <w:noProof/>
                <w:webHidden/>
                <w:color w:val="000000" w:themeColor="text1"/>
                <w:sz w:val="24"/>
                <w:szCs w:val="24"/>
              </w:rPr>
              <w:fldChar w:fldCharType="separate"/>
            </w:r>
            <w:r w:rsidR="00656E48" w:rsidRPr="00656E48">
              <w:rPr>
                <w:rFonts w:ascii="Arial" w:hAnsi="Arial" w:cs="Arial"/>
                <w:noProof/>
                <w:webHidden/>
                <w:color w:val="000000" w:themeColor="text1"/>
                <w:sz w:val="24"/>
                <w:szCs w:val="24"/>
              </w:rPr>
              <w:t>4</w:t>
            </w:r>
            <w:r w:rsidR="00656E48" w:rsidRPr="00656E48">
              <w:rPr>
                <w:rFonts w:ascii="Arial" w:hAnsi="Arial" w:cs="Arial"/>
                <w:noProof/>
                <w:webHidden/>
                <w:color w:val="000000" w:themeColor="text1"/>
                <w:sz w:val="24"/>
                <w:szCs w:val="24"/>
              </w:rPr>
              <w:fldChar w:fldCharType="end"/>
            </w:r>
          </w:hyperlink>
        </w:p>
        <w:p w14:paraId="0AC578BE" w14:textId="1054F674" w:rsidR="00656E48" w:rsidRPr="00656E48" w:rsidRDefault="009E2230" w:rsidP="00656E48">
          <w:pPr>
            <w:pStyle w:val="TOC3"/>
            <w:tabs>
              <w:tab w:val="right" w:leader="dot" w:pos="9350"/>
            </w:tabs>
            <w:spacing w:after="0" w:line="360" w:lineRule="auto"/>
            <w:contextualSpacing/>
            <w:rPr>
              <w:rFonts w:ascii="Arial" w:eastAsiaTheme="minorEastAsia" w:hAnsi="Arial" w:cs="Arial"/>
              <w:noProof/>
              <w:color w:val="000000" w:themeColor="text1"/>
              <w:sz w:val="24"/>
              <w:szCs w:val="24"/>
              <w:lang w:eastAsia="en-GB"/>
            </w:rPr>
          </w:pPr>
          <w:hyperlink w:anchor="_Toc121940810" w:history="1">
            <w:r w:rsidR="00656E48" w:rsidRPr="00656E48">
              <w:rPr>
                <w:rStyle w:val="Hyperlink"/>
                <w:rFonts w:ascii="Arial" w:hAnsi="Arial" w:cs="Arial"/>
                <w:noProof/>
                <w:color w:val="000000" w:themeColor="text1"/>
                <w:sz w:val="24"/>
                <w:szCs w:val="24"/>
              </w:rPr>
              <w:t>Forming</w:t>
            </w:r>
            <w:r w:rsidR="00656E48" w:rsidRPr="00656E48">
              <w:rPr>
                <w:rFonts w:ascii="Arial" w:hAnsi="Arial" w:cs="Arial"/>
                <w:noProof/>
                <w:webHidden/>
                <w:color w:val="000000" w:themeColor="text1"/>
                <w:sz w:val="24"/>
                <w:szCs w:val="24"/>
              </w:rPr>
              <w:tab/>
            </w:r>
            <w:r w:rsidR="00656E48" w:rsidRPr="00656E48">
              <w:rPr>
                <w:rFonts w:ascii="Arial" w:hAnsi="Arial" w:cs="Arial"/>
                <w:noProof/>
                <w:webHidden/>
                <w:color w:val="000000" w:themeColor="text1"/>
                <w:sz w:val="24"/>
                <w:szCs w:val="24"/>
              </w:rPr>
              <w:fldChar w:fldCharType="begin"/>
            </w:r>
            <w:r w:rsidR="00656E48" w:rsidRPr="00656E48">
              <w:rPr>
                <w:rFonts w:ascii="Arial" w:hAnsi="Arial" w:cs="Arial"/>
                <w:noProof/>
                <w:webHidden/>
                <w:color w:val="000000" w:themeColor="text1"/>
                <w:sz w:val="24"/>
                <w:szCs w:val="24"/>
              </w:rPr>
              <w:instrText xml:space="preserve"> PAGEREF _Toc121940810 \h </w:instrText>
            </w:r>
            <w:r w:rsidR="00656E48" w:rsidRPr="00656E48">
              <w:rPr>
                <w:rFonts w:ascii="Arial" w:hAnsi="Arial" w:cs="Arial"/>
                <w:noProof/>
                <w:webHidden/>
                <w:color w:val="000000" w:themeColor="text1"/>
                <w:sz w:val="24"/>
                <w:szCs w:val="24"/>
              </w:rPr>
            </w:r>
            <w:r w:rsidR="00656E48" w:rsidRPr="00656E48">
              <w:rPr>
                <w:rFonts w:ascii="Arial" w:hAnsi="Arial" w:cs="Arial"/>
                <w:noProof/>
                <w:webHidden/>
                <w:color w:val="000000" w:themeColor="text1"/>
                <w:sz w:val="24"/>
                <w:szCs w:val="24"/>
              </w:rPr>
              <w:fldChar w:fldCharType="separate"/>
            </w:r>
            <w:r w:rsidR="00656E48" w:rsidRPr="00656E48">
              <w:rPr>
                <w:rFonts w:ascii="Arial" w:hAnsi="Arial" w:cs="Arial"/>
                <w:noProof/>
                <w:webHidden/>
                <w:color w:val="000000" w:themeColor="text1"/>
                <w:sz w:val="24"/>
                <w:szCs w:val="24"/>
              </w:rPr>
              <w:t>4</w:t>
            </w:r>
            <w:r w:rsidR="00656E48" w:rsidRPr="00656E48">
              <w:rPr>
                <w:rFonts w:ascii="Arial" w:hAnsi="Arial" w:cs="Arial"/>
                <w:noProof/>
                <w:webHidden/>
                <w:color w:val="000000" w:themeColor="text1"/>
                <w:sz w:val="24"/>
                <w:szCs w:val="24"/>
              </w:rPr>
              <w:fldChar w:fldCharType="end"/>
            </w:r>
          </w:hyperlink>
        </w:p>
        <w:p w14:paraId="54B5B80F" w14:textId="798869AB" w:rsidR="00656E48" w:rsidRPr="00656E48" w:rsidRDefault="009E2230" w:rsidP="00656E48">
          <w:pPr>
            <w:pStyle w:val="TOC3"/>
            <w:tabs>
              <w:tab w:val="right" w:leader="dot" w:pos="9350"/>
            </w:tabs>
            <w:spacing w:after="0" w:line="360" w:lineRule="auto"/>
            <w:contextualSpacing/>
            <w:rPr>
              <w:rFonts w:ascii="Arial" w:eastAsiaTheme="minorEastAsia" w:hAnsi="Arial" w:cs="Arial"/>
              <w:noProof/>
              <w:color w:val="000000" w:themeColor="text1"/>
              <w:sz w:val="24"/>
              <w:szCs w:val="24"/>
              <w:lang w:eastAsia="en-GB"/>
            </w:rPr>
          </w:pPr>
          <w:hyperlink w:anchor="_Toc121940811" w:history="1">
            <w:r w:rsidR="00656E48" w:rsidRPr="00656E48">
              <w:rPr>
                <w:rStyle w:val="Hyperlink"/>
                <w:rFonts w:ascii="Arial" w:hAnsi="Arial" w:cs="Arial"/>
                <w:noProof/>
                <w:color w:val="000000" w:themeColor="text1"/>
                <w:sz w:val="24"/>
                <w:szCs w:val="24"/>
              </w:rPr>
              <w:t>Storming</w:t>
            </w:r>
            <w:r w:rsidR="00656E48" w:rsidRPr="00656E48">
              <w:rPr>
                <w:rFonts w:ascii="Arial" w:hAnsi="Arial" w:cs="Arial"/>
                <w:noProof/>
                <w:webHidden/>
                <w:color w:val="000000" w:themeColor="text1"/>
                <w:sz w:val="24"/>
                <w:szCs w:val="24"/>
              </w:rPr>
              <w:tab/>
            </w:r>
            <w:r w:rsidR="00656E48" w:rsidRPr="00656E48">
              <w:rPr>
                <w:rFonts w:ascii="Arial" w:hAnsi="Arial" w:cs="Arial"/>
                <w:noProof/>
                <w:webHidden/>
                <w:color w:val="000000" w:themeColor="text1"/>
                <w:sz w:val="24"/>
                <w:szCs w:val="24"/>
              </w:rPr>
              <w:fldChar w:fldCharType="begin"/>
            </w:r>
            <w:r w:rsidR="00656E48" w:rsidRPr="00656E48">
              <w:rPr>
                <w:rFonts w:ascii="Arial" w:hAnsi="Arial" w:cs="Arial"/>
                <w:noProof/>
                <w:webHidden/>
                <w:color w:val="000000" w:themeColor="text1"/>
                <w:sz w:val="24"/>
                <w:szCs w:val="24"/>
              </w:rPr>
              <w:instrText xml:space="preserve"> PAGEREF _Toc121940811 \h </w:instrText>
            </w:r>
            <w:r w:rsidR="00656E48" w:rsidRPr="00656E48">
              <w:rPr>
                <w:rFonts w:ascii="Arial" w:hAnsi="Arial" w:cs="Arial"/>
                <w:noProof/>
                <w:webHidden/>
                <w:color w:val="000000" w:themeColor="text1"/>
                <w:sz w:val="24"/>
                <w:szCs w:val="24"/>
              </w:rPr>
            </w:r>
            <w:r w:rsidR="00656E48" w:rsidRPr="00656E48">
              <w:rPr>
                <w:rFonts w:ascii="Arial" w:hAnsi="Arial" w:cs="Arial"/>
                <w:noProof/>
                <w:webHidden/>
                <w:color w:val="000000" w:themeColor="text1"/>
                <w:sz w:val="24"/>
                <w:szCs w:val="24"/>
              </w:rPr>
              <w:fldChar w:fldCharType="separate"/>
            </w:r>
            <w:r w:rsidR="00656E48" w:rsidRPr="00656E48">
              <w:rPr>
                <w:rFonts w:ascii="Arial" w:hAnsi="Arial" w:cs="Arial"/>
                <w:noProof/>
                <w:webHidden/>
                <w:color w:val="000000" w:themeColor="text1"/>
                <w:sz w:val="24"/>
                <w:szCs w:val="24"/>
              </w:rPr>
              <w:t>4</w:t>
            </w:r>
            <w:r w:rsidR="00656E48" w:rsidRPr="00656E48">
              <w:rPr>
                <w:rFonts w:ascii="Arial" w:hAnsi="Arial" w:cs="Arial"/>
                <w:noProof/>
                <w:webHidden/>
                <w:color w:val="000000" w:themeColor="text1"/>
                <w:sz w:val="24"/>
                <w:szCs w:val="24"/>
              </w:rPr>
              <w:fldChar w:fldCharType="end"/>
            </w:r>
          </w:hyperlink>
        </w:p>
        <w:p w14:paraId="5A6309A3" w14:textId="15DB0FD7" w:rsidR="00656E48" w:rsidRPr="00656E48" w:rsidRDefault="009E2230" w:rsidP="00656E48">
          <w:pPr>
            <w:pStyle w:val="TOC3"/>
            <w:tabs>
              <w:tab w:val="right" w:leader="dot" w:pos="9350"/>
            </w:tabs>
            <w:spacing w:after="0" w:line="360" w:lineRule="auto"/>
            <w:contextualSpacing/>
            <w:rPr>
              <w:rFonts w:ascii="Arial" w:eastAsiaTheme="minorEastAsia" w:hAnsi="Arial" w:cs="Arial"/>
              <w:noProof/>
              <w:color w:val="000000" w:themeColor="text1"/>
              <w:sz w:val="24"/>
              <w:szCs w:val="24"/>
              <w:lang w:eastAsia="en-GB"/>
            </w:rPr>
          </w:pPr>
          <w:hyperlink w:anchor="_Toc121940812" w:history="1">
            <w:r w:rsidR="00656E48" w:rsidRPr="00656E48">
              <w:rPr>
                <w:rStyle w:val="Hyperlink"/>
                <w:rFonts w:ascii="Arial" w:hAnsi="Arial" w:cs="Arial"/>
                <w:noProof/>
                <w:color w:val="000000" w:themeColor="text1"/>
                <w:sz w:val="24"/>
                <w:szCs w:val="24"/>
              </w:rPr>
              <w:t>Norming</w:t>
            </w:r>
            <w:r w:rsidR="00656E48" w:rsidRPr="00656E48">
              <w:rPr>
                <w:rFonts w:ascii="Arial" w:hAnsi="Arial" w:cs="Arial"/>
                <w:noProof/>
                <w:webHidden/>
                <w:color w:val="000000" w:themeColor="text1"/>
                <w:sz w:val="24"/>
                <w:szCs w:val="24"/>
              </w:rPr>
              <w:tab/>
            </w:r>
            <w:r w:rsidR="00656E48" w:rsidRPr="00656E48">
              <w:rPr>
                <w:rFonts w:ascii="Arial" w:hAnsi="Arial" w:cs="Arial"/>
                <w:noProof/>
                <w:webHidden/>
                <w:color w:val="000000" w:themeColor="text1"/>
                <w:sz w:val="24"/>
                <w:szCs w:val="24"/>
              </w:rPr>
              <w:fldChar w:fldCharType="begin"/>
            </w:r>
            <w:r w:rsidR="00656E48" w:rsidRPr="00656E48">
              <w:rPr>
                <w:rFonts w:ascii="Arial" w:hAnsi="Arial" w:cs="Arial"/>
                <w:noProof/>
                <w:webHidden/>
                <w:color w:val="000000" w:themeColor="text1"/>
                <w:sz w:val="24"/>
                <w:szCs w:val="24"/>
              </w:rPr>
              <w:instrText xml:space="preserve"> PAGEREF _Toc121940812 \h </w:instrText>
            </w:r>
            <w:r w:rsidR="00656E48" w:rsidRPr="00656E48">
              <w:rPr>
                <w:rFonts w:ascii="Arial" w:hAnsi="Arial" w:cs="Arial"/>
                <w:noProof/>
                <w:webHidden/>
                <w:color w:val="000000" w:themeColor="text1"/>
                <w:sz w:val="24"/>
                <w:szCs w:val="24"/>
              </w:rPr>
            </w:r>
            <w:r w:rsidR="00656E48" w:rsidRPr="00656E48">
              <w:rPr>
                <w:rFonts w:ascii="Arial" w:hAnsi="Arial" w:cs="Arial"/>
                <w:noProof/>
                <w:webHidden/>
                <w:color w:val="000000" w:themeColor="text1"/>
                <w:sz w:val="24"/>
                <w:szCs w:val="24"/>
              </w:rPr>
              <w:fldChar w:fldCharType="separate"/>
            </w:r>
            <w:r w:rsidR="00656E48" w:rsidRPr="00656E48">
              <w:rPr>
                <w:rFonts w:ascii="Arial" w:hAnsi="Arial" w:cs="Arial"/>
                <w:noProof/>
                <w:webHidden/>
                <w:color w:val="000000" w:themeColor="text1"/>
                <w:sz w:val="24"/>
                <w:szCs w:val="24"/>
              </w:rPr>
              <w:t>4</w:t>
            </w:r>
            <w:r w:rsidR="00656E48" w:rsidRPr="00656E48">
              <w:rPr>
                <w:rFonts w:ascii="Arial" w:hAnsi="Arial" w:cs="Arial"/>
                <w:noProof/>
                <w:webHidden/>
                <w:color w:val="000000" w:themeColor="text1"/>
                <w:sz w:val="24"/>
                <w:szCs w:val="24"/>
              </w:rPr>
              <w:fldChar w:fldCharType="end"/>
            </w:r>
          </w:hyperlink>
        </w:p>
        <w:p w14:paraId="2475AB87" w14:textId="696694F2" w:rsidR="00656E48" w:rsidRPr="00656E48" w:rsidRDefault="009E2230" w:rsidP="00656E48">
          <w:pPr>
            <w:pStyle w:val="TOC3"/>
            <w:tabs>
              <w:tab w:val="right" w:leader="dot" w:pos="9350"/>
            </w:tabs>
            <w:spacing w:after="0" w:line="360" w:lineRule="auto"/>
            <w:contextualSpacing/>
            <w:rPr>
              <w:rFonts w:ascii="Arial" w:eastAsiaTheme="minorEastAsia" w:hAnsi="Arial" w:cs="Arial"/>
              <w:noProof/>
              <w:color w:val="000000" w:themeColor="text1"/>
              <w:sz w:val="24"/>
              <w:szCs w:val="24"/>
              <w:lang w:eastAsia="en-GB"/>
            </w:rPr>
          </w:pPr>
          <w:hyperlink w:anchor="_Toc121940813" w:history="1">
            <w:r w:rsidR="00656E48" w:rsidRPr="00656E48">
              <w:rPr>
                <w:rStyle w:val="Hyperlink"/>
                <w:rFonts w:ascii="Arial" w:hAnsi="Arial" w:cs="Arial"/>
                <w:noProof/>
                <w:color w:val="000000" w:themeColor="text1"/>
                <w:sz w:val="24"/>
                <w:szCs w:val="24"/>
              </w:rPr>
              <w:t>Performing</w:t>
            </w:r>
            <w:r w:rsidR="00656E48" w:rsidRPr="00656E48">
              <w:rPr>
                <w:rFonts w:ascii="Arial" w:hAnsi="Arial" w:cs="Arial"/>
                <w:noProof/>
                <w:webHidden/>
                <w:color w:val="000000" w:themeColor="text1"/>
                <w:sz w:val="24"/>
                <w:szCs w:val="24"/>
              </w:rPr>
              <w:tab/>
            </w:r>
            <w:r w:rsidR="00656E48" w:rsidRPr="00656E48">
              <w:rPr>
                <w:rFonts w:ascii="Arial" w:hAnsi="Arial" w:cs="Arial"/>
                <w:noProof/>
                <w:webHidden/>
                <w:color w:val="000000" w:themeColor="text1"/>
                <w:sz w:val="24"/>
                <w:szCs w:val="24"/>
              </w:rPr>
              <w:fldChar w:fldCharType="begin"/>
            </w:r>
            <w:r w:rsidR="00656E48" w:rsidRPr="00656E48">
              <w:rPr>
                <w:rFonts w:ascii="Arial" w:hAnsi="Arial" w:cs="Arial"/>
                <w:noProof/>
                <w:webHidden/>
                <w:color w:val="000000" w:themeColor="text1"/>
                <w:sz w:val="24"/>
                <w:szCs w:val="24"/>
              </w:rPr>
              <w:instrText xml:space="preserve"> PAGEREF _Toc121940813 \h </w:instrText>
            </w:r>
            <w:r w:rsidR="00656E48" w:rsidRPr="00656E48">
              <w:rPr>
                <w:rFonts w:ascii="Arial" w:hAnsi="Arial" w:cs="Arial"/>
                <w:noProof/>
                <w:webHidden/>
                <w:color w:val="000000" w:themeColor="text1"/>
                <w:sz w:val="24"/>
                <w:szCs w:val="24"/>
              </w:rPr>
            </w:r>
            <w:r w:rsidR="00656E48" w:rsidRPr="00656E48">
              <w:rPr>
                <w:rFonts w:ascii="Arial" w:hAnsi="Arial" w:cs="Arial"/>
                <w:noProof/>
                <w:webHidden/>
                <w:color w:val="000000" w:themeColor="text1"/>
                <w:sz w:val="24"/>
                <w:szCs w:val="24"/>
              </w:rPr>
              <w:fldChar w:fldCharType="separate"/>
            </w:r>
            <w:r w:rsidR="00656E48" w:rsidRPr="00656E48">
              <w:rPr>
                <w:rFonts w:ascii="Arial" w:hAnsi="Arial" w:cs="Arial"/>
                <w:noProof/>
                <w:webHidden/>
                <w:color w:val="000000" w:themeColor="text1"/>
                <w:sz w:val="24"/>
                <w:szCs w:val="24"/>
              </w:rPr>
              <w:t>5</w:t>
            </w:r>
            <w:r w:rsidR="00656E48" w:rsidRPr="00656E48">
              <w:rPr>
                <w:rFonts w:ascii="Arial" w:hAnsi="Arial" w:cs="Arial"/>
                <w:noProof/>
                <w:webHidden/>
                <w:color w:val="000000" w:themeColor="text1"/>
                <w:sz w:val="24"/>
                <w:szCs w:val="24"/>
              </w:rPr>
              <w:fldChar w:fldCharType="end"/>
            </w:r>
          </w:hyperlink>
        </w:p>
        <w:p w14:paraId="51421071" w14:textId="715DFEBD" w:rsidR="00656E48" w:rsidRPr="00656E48" w:rsidRDefault="009E2230" w:rsidP="00656E48">
          <w:pPr>
            <w:pStyle w:val="TOC2"/>
            <w:tabs>
              <w:tab w:val="right" w:leader="dot" w:pos="9350"/>
            </w:tabs>
            <w:spacing w:after="0" w:line="360" w:lineRule="auto"/>
            <w:contextualSpacing/>
            <w:rPr>
              <w:rFonts w:ascii="Arial" w:eastAsiaTheme="minorEastAsia" w:hAnsi="Arial" w:cs="Arial"/>
              <w:noProof/>
              <w:color w:val="000000" w:themeColor="text1"/>
              <w:sz w:val="24"/>
              <w:szCs w:val="24"/>
              <w:lang w:eastAsia="en-GB"/>
            </w:rPr>
          </w:pPr>
          <w:hyperlink w:anchor="_Toc121940814" w:history="1">
            <w:r w:rsidR="00656E48" w:rsidRPr="00656E48">
              <w:rPr>
                <w:rStyle w:val="Hyperlink"/>
                <w:rFonts w:ascii="Arial" w:hAnsi="Arial" w:cs="Arial"/>
                <w:noProof/>
                <w:color w:val="000000" w:themeColor="text1"/>
                <w:sz w:val="24"/>
                <w:szCs w:val="24"/>
              </w:rPr>
              <w:t>Belbin Theory</w:t>
            </w:r>
            <w:r w:rsidR="00656E48" w:rsidRPr="00656E48">
              <w:rPr>
                <w:rFonts w:ascii="Arial" w:hAnsi="Arial" w:cs="Arial"/>
                <w:noProof/>
                <w:webHidden/>
                <w:color w:val="000000" w:themeColor="text1"/>
                <w:sz w:val="24"/>
                <w:szCs w:val="24"/>
              </w:rPr>
              <w:tab/>
            </w:r>
            <w:r w:rsidR="00656E48" w:rsidRPr="00656E48">
              <w:rPr>
                <w:rFonts w:ascii="Arial" w:hAnsi="Arial" w:cs="Arial"/>
                <w:noProof/>
                <w:webHidden/>
                <w:color w:val="000000" w:themeColor="text1"/>
                <w:sz w:val="24"/>
                <w:szCs w:val="24"/>
              </w:rPr>
              <w:fldChar w:fldCharType="begin"/>
            </w:r>
            <w:r w:rsidR="00656E48" w:rsidRPr="00656E48">
              <w:rPr>
                <w:rFonts w:ascii="Arial" w:hAnsi="Arial" w:cs="Arial"/>
                <w:noProof/>
                <w:webHidden/>
                <w:color w:val="000000" w:themeColor="text1"/>
                <w:sz w:val="24"/>
                <w:szCs w:val="24"/>
              </w:rPr>
              <w:instrText xml:space="preserve"> PAGEREF _Toc121940814 \h </w:instrText>
            </w:r>
            <w:r w:rsidR="00656E48" w:rsidRPr="00656E48">
              <w:rPr>
                <w:rFonts w:ascii="Arial" w:hAnsi="Arial" w:cs="Arial"/>
                <w:noProof/>
                <w:webHidden/>
                <w:color w:val="000000" w:themeColor="text1"/>
                <w:sz w:val="24"/>
                <w:szCs w:val="24"/>
              </w:rPr>
            </w:r>
            <w:r w:rsidR="00656E48" w:rsidRPr="00656E48">
              <w:rPr>
                <w:rFonts w:ascii="Arial" w:hAnsi="Arial" w:cs="Arial"/>
                <w:noProof/>
                <w:webHidden/>
                <w:color w:val="000000" w:themeColor="text1"/>
                <w:sz w:val="24"/>
                <w:szCs w:val="24"/>
              </w:rPr>
              <w:fldChar w:fldCharType="separate"/>
            </w:r>
            <w:r w:rsidR="00656E48" w:rsidRPr="00656E48">
              <w:rPr>
                <w:rFonts w:ascii="Arial" w:hAnsi="Arial" w:cs="Arial"/>
                <w:noProof/>
                <w:webHidden/>
                <w:color w:val="000000" w:themeColor="text1"/>
                <w:sz w:val="24"/>
                <w:szCs w:val="24"/>
              </w:rPr>
              <w:t>5</w:t>
            </w:r>
            <w:r w:rsidR="00656E48" w:rsidRPr="00656E48">
              <w:rPr>
                <w:rFonts w:ascii="Arial" w:hAnsi="Arial" w:cs="Arial"/>
                <w:noProof/>
                <w:webHidden/>
                <w:color w:val="000000" w:themeColor="text1"/>
                <w:sz w:val="24"/>
                <w:szCs w:val="24"/>
              </w:rPr>
              <w:fldChar w:fldCharType="end"/>
            </w:r>
          </w:hyperlink>
        </w:p>
        <w:p w14:paraId="6E7D93F1" w14:textId="37123BDB" w:rsidR="00656E48" w:rsidRPr="00656E48" w:rsidRDefault="009E2230" w:rsidP="00656E48">
          <w:pPr>
            <w:pStyle w:val="TOC3"/>
            <w:tabs>
              <w:tab w:val="right" w:leader="dot" w:pos="9350"/>
            </w:tabs>
            <w:spacing w:after="0" w:line="360" w:lineRule="auto"/>
            <w:contextualSpacing/>
            <w:rPr>
              <w:rFonts w:ascii="Arial" w:eastAsiaTheme="minorEastAsia" w:hAnsi="Arial" w:cs="Arial"/>
              <w:noProof/>
              <w:color w:val="000000" w:themeColor="text1"/>
              <w:sz w:val="24"/>
              <w:szCs w:val="24"/>
              <w:lang w:eastAsia="en-GB"/>
            </w:rPr>
          </w:pPr>
          <w:hyperlink w:anchor="_Toc121940815" w:history="1">
            <w:r w:rsidR="00656E48" w:rsidRPr="00656E48">
              <w:rPr>
                <w:rStyle w:val="Hyperlink"/>
                <w:rFonts w:ascii="Arial" w:hAnsi="Arial" w:cs="Arial"/>
                <w:noProof/>
                <w:color w:val="000000" w:themeColor="text1"/>
                <w:sz w:val="24"/>
                <w:szCs w:val="24"/>
              </w:rPr>
              <w:t>Action-Oriented Roles</w:t>
            </w:r>
            <w:r w:rsidR="00656E48" w:rsidRPr="00656E48">
              <w:rPr>
                <w:rFonts w:ascii="Arial" w:hAnsi="Arial" w:cs="Arial"/>
                <w:noProof/>
                <w:webHidden/>
                <w:color w:val="000000" w:themeColor="text1"/>
                <w:sz w:val="24"/>
                <w:szCs w:val="24"/>
              </w:rPr>
              <w:tab/>
            </w:r>
            <w:r w:rsidR="00656E48" w:rsidRPr="00656E48">
              <w:rPr>
                <w:rFonts w:ascii="Arial" w:hAnsi="Arial" w:cs="Arial"/>
                <w:noProof/>
                <w:webHidden/>
                <w:color w:val="000000" w:themeColor="text1"/>
                <w:sz w:val="24"/>
                <w:szCs w:val="24"/>
              </w:rPr>
              <w:fldChar w:fldCharType="begin"/>
            </w:r>
            <w:r w:rsidR="00656E48" w:rsidRPr="00656E48">
              <w:rPr>
                <w:rFonts w:ascii="Arial" w:hAnsi="Arial" w:cs="Arial"/>
                <w:noProof/>
                <w:webHidden/>
                <w:color w:val="000000" w:themeColor="text1"/>
                <w:sz w:val="24"/>
                <w:szCs w:val="24"/>
              </w:rPr>
              <w:instrText xml:space="preserve"> PAGEREF _Toc121940815 \h </w:instrText>
            </w:r>
            <w:r w:rsidR="00656E48" w:rsidRPr="00656E48">
              <w:rPr>
                <w:rFonts w:ascii="Arial" w:hAnsi="Arial" w:cs="Arial"/>
                <w:noProof/>
                <w:webHidden/>
                <w:color w:val="000000" w:themeColor="text1"/>
                <w:sz w:val="24"/>
                <w:szCs w:val="24"/>
              </w:rPr>
            </w:r>
            <w:r w:rsidR="00656E48" w:rsidRPr="00656E48">
              <w:rPr>
                <w:rFonts w:ascii="Arial" w:hAnsi="Arial" w:cs="Arial"/>
                <w:noProof/>
                <w:webHidden/>
                <w:color w:val="000000" w:themeColor="text1"/>
                <w:sz w:val="24"/>
                <w:szCs w:val="24"/>
              </w:rPr>
              <w:fldChar w:fldCharType="separate"/>
            </w:r>
            <w:r w:rsidR="00656E48" w:rsidRPr="00656E48">
              <w:rPr>
                <w:rFonts w:ascii="Arial" w:hAnsi="Arial" w:cs="Arial"/>
                <w:noProof/>
                <w:webHidden/>
                <w:color w:val="000000" w:themeColor="text1"/>
                <w:sz w:val="24"/>
                <w:szCs w:val="24"/>
              </w:rPr>
              <w:t>5</w:t>
            </w:r>
            <w:r w:rsidR="00656E48" w:rsidRPr="00656E48">
              <w:rPr>
                <w:rFonts w:ascii="Arial" w:hAnsi="Arial" w:cs="Arial"/>
                <w:noProof/>
                <w:webHidden/>
                <w:color w:val="000000" w:themeColor="text1"/>
                <w:sz w:val="24"/>
                <w:szCs w:val="24"/>
              </w:rPr>
              <w:fldChar w:fldCharType="end"/>
            </w:r>
          </w:hyperlink>
        </w:p>
        <w:p w14:paraId="62A17D09" w14:textId="5715A2E6" w:rsidR="00656E48" w:rsidRPr="00656E48" w:rsidRDefault="009E2230" w:rsidP="00656E48">
          <w:pPr>
            <w:pStyle w:val="TOC3"/>
            <w:tabs>
              <w:tab w:val="right" w:leader="dot" w:pos="9350"/>
            </w:tabs>
            <w:spacing w:after="0" w:line="360" w:lineRule="auto"/>
            <w:contextualSpacing/>
            <w:rPr>
              <w:rFonts w:ascii="Arial" w:eastAsiaTheme="minorEastAsia" w:hAnsi="Arial" w:cs="Arial"/>
              <w:noProof/>
              <w:color w:val="000000" w:themeColor="text1"/>
              <w:sz w:val="24"/>
              <w:szCs w:val="24"/>
              <w:lang w:eastAsia="en-GB"/>
            </w:rPr>
          </w:pPr>
          <w:hyperlink w:anchor="_Toc121940816" w:history="1">
            <w:r w:rsidR="00656E48" w:rsidRPr="00656E48">
              <w:rPr>
                <w:rStyle w:val="Hyperlink"/>
                <w:rFonts w:ascii="Arial" w:hAnsi="Arial" w:cs="Arial"/>
                <w:noProof/>
                <w:color w:val="000000" w:themeColor="text1"/>
                <w:sz w:val="24"/>
                <w:szCs w:val="24"/>
              </w:rPr>
              <w:t>People-Oriented Roles</w:t>
            </w:r>
            <w:r w:rsidR="00656E48" w:rsidRPr="00656E48">
              <w:rPr>
                <w:rFonts w:ascii="Arial" w:hAnsi="Arial" w:cs="Arial"/>
                <w:noProof/>
                <w:webHidden/>
                <w:color w:val="000000" w:themeColor="text1"/>
                <w:sz w:val="24"/>
                <w:szCs w:val="24"/>
              </w:rPr>
              <w:tab/>
            </w:r>
            <w:r w:rsidR="00656E48" w:rsidRPr="00656E48">
              <w:rPr>
                <w:rFonts w:ascii="Arial" w:hAnsi="Arial" w:cs="Arial"/>
                <w:noProof/>
                <w:webHidden/>
                <w:color w:val="000000" w:themeColor="text1"/>
                <w:sz w:val="24"/>
                <w:szCs w:val="24"/>
              </w:rPr>
              <w:fldChar w:fldCharType="begin"/>
            </w:r>
            <w:r w:rsidR="00656E48" w:rsidRPr="00656E48">
              <w:rPr>
                <w:rFonts w:ascii="Arial" w:hAnsi="Arial" w:cs="Arial"/>
                <w:noProof/>
                <w:webHidden/>
                <w:color w:val="000000" w:themeColor="text1"/>
                <w:sz w:val="24"/>
                <w:szCs w:val="24"/>
              </w:rPr>
              <w:instrText xml:space="preserve"> PAGEREF _Toc121940816 \h </w:instrText>
            </w:r>
            <w:r w:rsidR="00656E48" w:rsidRPr="00656E48">
              <w:rPr>
                <w:rFonts w:ascii="Arial" w:hAnsi="Arial" w:cs="Arial"/>
                <w:noProof/>
                <w:webHidden/>
                <w:color w:val="000000" w:themeColor="text1"/>
                <w:sz w:val="24"/>
                <w:szCs w:val="24"/>
              </w:rPr>
            </w:r>
            <w:r w:rsidR="00656E48" w:rsidRPr="00656E48">
              <w:rPr>
                <w:rFonts w:ascii="Arial" w:hAnsi="Arial" w:cs="Arial"/>
                <w:noProof/>
                <w:webHidden/>
                <w:color w:val="000000" w:themeColor="text1"/>
                <w:sz w:val="24"/>
                <w:szCs w:val="24"/>
              </w:rPr>
              <w:fldChar w:fldCharType="separate"/>
            </w:r>
            <w:r w:rsidR="00656E48" w:rsidRPr="00656E48">
              <w:rPr>
                <w:rFonts w:ascii="Arial" w:hAnsi="Arial" w:cs="Arial"/>
                <w:noProof/>
                <w:webHidden/>
                <w:color w:val="000000" w:themeColor="text1"/>
                <w:sz w:val="24"/>
                <w:szCs w:val="24"/>
              </w:rPr>
              <w:t>5</w:t>
            </w:r>
            <w:r w:rsidR="00656E48" w:rsidRPr="00656E48">
              <w:rPr>
                <w:rFonts w:ascii="Arial" w:hAnsi="Arial" w:cs="Arial"/>
                <w:noProof/>
                <w:webHidden/>
                <w:color w:val="000000" w:themeColor="text1"/>
                <w:sz w:val="24"/>
                <w:szCs w:val="24"/>
              </w:rPr>
              <w:fldChar w:fldCharType="end"/>
            </w:r>
          </w:hyperlink>
        </w:p>
        <w:p w14:paraId="68469F1B" w14:textId="4094C2B8" w:rsidR="00656E48" w:rsidRPr="00656E48" w:rsidRDefault="009E2230" w:rsidP="00656E48">
          <w:pPr>
            <w:pStyle w:val="TOC3"/>
            <w:tabs>
              <w:tab w:val="right" w:leader="dot" w:pos="9350"/>
            </w:tabs>
            <w:spacing w:after="0" w:line="360" w:lineRule="auto"/>
            <w:contextualSpacing/>
            <w:rPr>
              <w:rFonts w:ascii="Arial" w:eastAsiaTheme="minorEastAsia" w:hAnsi="Arial" w:cs="Arial"/>
              <w:noProof/>
              <w:color w:val="000000" w:themeColor="text1"/>
              <w:sz w:val="24"/>
              <w:szCs w:val="24"/>
              <w:lang w:eastAsia="en-GB"/>
            </w:rPr>
          </w:pPr>
          <w:hyperlink w:anchor="_Toc121940817" w:history="1">
            <w:r w:rsidR="00656E48" w:rsidRPr="00656E48">
              <w:rPr>
                <w:rStyle w:val="Hyperlink"/>
                <w:rFonts w:ascii="Arial" w:hAnsi="Arial" w:cs="Arial"/>
                <w:noProof/>
                <w:color w:val="000000" w:themeColor="text1"/>
                <w:sz w:val="24"/>
                <w:szCs w:val="24"/>
              </w:rPr>
              <w:t>Thought-Oriented Roles</w:t>
            </w:r>
            <w:r w:rsidR="00656E48" w:rsidRPr="00656E48">
              <w:rPr>
                <w:rFonts w:ascii="Arial" w:hAnsi="Arial" w:cs="Arial"/>
                <w:noProof/>
                <w:webHidden/>
                <w:color w:val="000000" w:themeColor="text1"/>
                <w:sz w:val="24"/>
                <w:szCs w:val="24"/>
              </w:rPr>
              <w:tab/>
            </w:r>
            <w:r w:rsidR="00656E48" w:rsidRPr="00656E48">
              <w:rPr>
                <w:rFonts w:ascii="Arial" w:hAnsi="Arial" w:cs="Arial"/>
                <w:noProof/>
                <w:webHidden/>
                <w:color w:val="000000" w:themeColor="text1"/>
                <w:sz w:val="24"/>
                <w:szCs w:val="24"/>
              </w:rPr>
              <w:fldChar w:fldCharType="begin"/>
            </w:r>
            <w:r w:rsidR="00656E48" w:rsidRPr="00656E48">
              <w:rPr>
                <w:rFonts w:ascii="Arial" w:hAnsi="Arial" w:cs="Arial"/>
                <w:noProof/>
                <w:webHidden/>
                <w:color w:val="000000" w:themeColor="text1"/>
                <w:sz w:val="24"/>
                <w:szCs w:val="24"/>
              </w:rPr>
              <w:instrText xml:space="preserve"> PAGEREF _Toc121940817 \h </w:instrText>
            </w:r>
            <w:r w:rsidR="00656E48" w:rsidRPr="00656E48">
              <w:rPr>
                <w:rFonts w:ascii="Arial" w:hAnsi="Arial" w:cs="Arial"/>
                <w:noProof/>
                <w:webHidden/>
                <w:color w:val="000000" w:themeColor="text1"/>
                <w:sz w:val="24"/>
                <w:szCs w:val="24"/>
              </w:rPr>
            </w:r>
            <w:r w:rsidR="00656E48" w:rsidRPr="00656E48">
              <w:rPr>
                <w:rFonts w:ascii="Arial" w:hAnsi="Arial" w:cs="Arial"/>
                <w:noProof/>
                <w:webHidden/>
                <w:color w:val="000000" w:themeColor="text1"/>
                <w:sz w:val="24"/>
                <w:szCs w:val="24"/>
              </w:rPr>
              <w:fldChar w:fldCharType="separate"/>
            </w:r>
            <w:r w:rsidR="00656E48" w:rsidRPr="00656E48">
              <w:rPr>
                <w:rFonts w:ascii="Arial" w:hAnsi="Arial" w:cs="Arial"/>
                <w:noProof/>
                <w:webHidden/>
                <w:color w:val="000000" w:themeColor="text1"/>
                <w:sz w:val="24"/>
                <w:szCs w:val="24"/>
              </w:rPr>
              <w:t>5</w:t>
            </w:r>
            <w:r w:rsidR="00656E48" w:rsidRPr="00656E48">
              <w:rPr>
                <w:rFonts w:ascii="Arial" w:hAnsi="Arial" w:cs="Arial"/>
                <w:noProof/>
                <w:webHidden/>
                <w:color w:val="000000" w:themeColor="text1"/>
                <w:sz w:val="24"/>
                <w:szCs w:val="24"/>
              </w:rPr>
              <w:fldChar w:fldCharType="end"/>
            </w:r>
          </w:hyperlink>
        </w:p>
        <w:p w14:paraId="7852AAAB" w14:textId="088F46E2" w:rsidR="00656E48" w:rsidRPr="00656E48" w:rsidRDefault="009E2230" w:rsidP="00656E48">
          <w:pPr>
            <w:pStyle w:val="TOC1"/>
            <w:tabs>
              <w:tab w:val="right" w:leader="dot" w:pos="9350"/>
            </w:tabs>
            <w:spacing w:after="0" w:line="360" w:lineRule="auto"/>
            <w:contextualSpacing/>
            <w:rPr>
              <w:rFonts w:ascii="Arial" w:eastAsiaTheme="minorEastAsia" w:hAnsi="Arial" w:cs="Arial"/>
              <w:noProof/>
              <w:color w:val="000000" w:themeColor="text1"/>
              <w:sz w:val="24"/>
              <w:szCs w:val="24"/>
              <w:lang w:eastAsia="en-GB"/>
            </w:rPr>
          </w:pPr>
          <w:hyperlink w:anchor="_Toc121940818" w:history="1">
            <w:r w:rsidR="00656E48" w:rsidRPr="00656E48">
              <w:rPr>
                <w:rStyle w:val="Hyperlink"/>
                <w:rFonts w:ascii="Arial" w:eastAsia="Arial" w:hAnsi="Arial" w:cs="Arial"/>
                <w:noProof/>
                <w:color w:val="000000" w:themeColor="text1"/>
                <w:sz w:val="24"/>
                <w:szCs w:val="24"/>
              </w:rPr>
              <w:t>Area two:</w:t>
            </w:r>
            <w:r w:rsidR="00656E48" w:rsidRPr="00656E48">
              <w:rPr>
                <w:rFonts w:ascii="Arial" w:hAnsi="Arial" w:cs="Arial"/>
                <w:noProof/>
                <w:webHidden/>
                <w:color w:val="000000" w:themeColor="text1"/>
                <w:sz w:val="24"/>
                <w:szCs w:val="24"/>
              </w:rPr>
              <w:tab/>
            </w:r>
            <w:r w:rsidR="00656E48" w:rsidRPr="00656E48">
              <w:rPr>
                <w:rFonts w:ascii="Arial" w:hAnsi="Arial" w:cs="Arial"/>
                <w:noProof/>
                <w:webHidden/>
                <w:color w:val="000000" w:themeColor="text1"/>
                <w:sz w:val="24"/>
                <w:szCs w:val="24"/>
              </w:rPr>
              <w:fldChar w:fldCharType="begin"/>
            </w:r>
            <w:r w:rsidR="00656E48" w:rsidRPr="00656E48">
              <w:rPr>
                <w:rFonts w:ascii="Arial" w:hAnsi="Arial" w:cs="Arial"/>
                <w:noProof/>
                <w:webHidden/>
                <w:color w:val="000000" w:themeColor="text1"/>
                <w:sz w:val="24"/>
                <w:szCs w:val="24"/>
              </w:rPr>
              <w:instrText xml:space="preserve"> PAGEREF _Toc121940818 \h </w:instrText>
            </w:r>
            <w:r w:rsidR="00656E48" w:rsidRPr="00656E48">
              <w:rPr>
                <w:rFonts w:ascii="Arial" w:hAnsi="Arial" w:cs="Arial"/>
                <w:noProof/>
                <w:webHidden/>
                <w:color w:val="000000" w:themeColor="text1"/>
                <w:sz w:val="24"/>
                <w:szCs w:val="24"/>
              </w:rPr>
            </w:r>
            <w:r w:rsidR="00656E48" w:rsidRPr="00656E48">
              <w:rPr>
                <w:rFonts w:ascii="Arial" w:hAnsi="Arial" w:cs="Arial"/>
                <w:noProof/>
                <w:webHidden/>
                <w:color w:val="000000" w:themeColor="text1"/>
                <w:sz w:val="24"/>
                <w:szCs w:val="24"/>
              </w:rPr>
              <w:fldChar w:fldCharType="separate"/>
            </w:r>
            <w:r w:rsidR="00656E48" w:rsidRPr="00656E48">
              <w:rPr>
                <w:rFonts w:ascii="Arial" w:hAnsi="Arial" w:cs="Arial"/>
                <w:noProof/>
                <w:webHidden/>
                <w:color w:val="000000" w:themeColor="text1"/>
                <w:sz w:val="24"/>
                <w:szCs w:val="24"/>
              </w:rPr>
              <w:t>6</w:t>
            </w:r>
            <w:r w:rsidR="00656E48" w:rsidRPr="00656E48">
              <w:rPr>
                <w:rFonts w:ascii="Arial" w:hAnsi="Arial" w:cs="Arial"/>
                <w:noProof/>
                <w:webHidden/>
                <w:color w:val="000000" w:themeColor="text1"/>
                <w:sz w:val="24"/>
                <w:szCs w:val="24"/>
              </w:rPr>
              <w:fldChar w:fldCharType="end"/>
            </w:r>
          </w:hyperlink>
        </w:p>
        <w:p w14:paraId="166A567D" w14:textId="6D61F53A" w:rsidR="00656E48" w:rsidRPr="00656E48" w:rsidRDefault="009E2230" w:rsidP="00656E48">
          <w:pPr>
            <w:pStyle w:val="TOC2"/>
            <w:tabs>
              <w:tab w:val="right" w:leader="dot" w:pos="9350"/>
            </w:tabs>
            <w:spacing w:after="0" w:line="360" w:lineRule="auto"/>
            <w:contextualSpacing/>
            <w:rPr>
              <w:rFonts w:ascii="Arial" w:eastAsiaTheme="minorEastAsia" w:hAnsi="Arial" w:cs="Arial"/>
              <w:noProof/>
              <w:color w:val="000000" w:themeColor="text1"/>
              <w:sz w:val="24"/>
              <w:szCs w:val="24"/>
              <w:lang w:eastAsia="en-GB"/>
            </w:rPr>
          </w:pPr>
          <w:hyperlink w:anchor="_Toc121940819" w:history="1">
            <w:r w:rsidR="00656E48" w:rsidRPr="00656E48">
              <w:rPr>
                <w:rStyle w:val="Hyperlink"/>
                <w:rFonts w:ascii="Arial" w:eastAsia="Arial" w:hAnsi="Arial" w:cs="Arial"/>
                <w:noProof/>
                <w:color w:val="000000" w:themeColor="text1"/>
                <w:sz w:val="24"/>
                <w:szCs w:val="24"/>
              </w:rPr>
              <w:t>Specific issues and challenges faced within the case study.</w:t>
            </w:r>
            <w:r w:rsidR="00656E48" w:rsidRPr="00656E48">
              <w:rPr>
                <w:rFonts w:ascii="Arial" w:hAnsi="Arial" w:cs="Arial"/>
                <w:noProof/>
                <w:webHidden/>
                <w:color w:val="000000" w:themeColor="text1"/>
                <w:sz w:val="24"/>
                <w:szCs w:val="24"/>
              </w:rPr>
              <w:tab/>
            </w:r>
            <w:r w:rsidR="00656E48" w:rsidRPr="00656E48">
              <w:rPr>
                <w:rFonts w:ascii="Arial" w:hAnsi="Arial" w:cs="Arial"/>
                <w:noProof/>
                <w:webHidden/>
                <w:color w:val="000000" w:themeColor="text1"/>
                <w:sz w:val="24"/>
                <w:szCs w:val="24"/>
              </w:rPr>
              <w:fldChar w:fldCharType="begin"/>
            </w:r>
            <w:r w:rsidR="00656E48" w:rsidRPr="00656E48">
              <w:rPr>
                <w:rFonts w:ascii="Arial" w:hAnsi="Arial" w:cs="Arial"/>
                <w:noProof/>
                <w:webHidden/>
                <w:color w:val="000000" w:themeColor="text1"/>
                <w:sz w:val="24"/>
                <w:szCs w:val="24"/>
              </w:rPr>
              <w:instrText xml:space="preserve"> PAGEREF _Toc121940819 \h </w:instrText>
            </w:r>
            <w:r w:rsidR="00656E48" w:rsidRPr="00656E48">
              <w:rPr>
                <w:rFonts w:ascii="Arial" w:hAnsi="Arial" w:cs="Arial"/>
                <w:noProof/>
                <w:webHidden/>
                <w:color w:val="000000" w:themeColor="text1"/>
                <w:sz w:val="24"/>
                <w:szCs w:val="24"/>
              </w:rPr>
            </w:r>
            <w:r w:rsidR="00656E48" w:rsidRPr="00656E48">
              <w:rPr>
                <w:rFonts w:ascii="Arial" w:hAnsi="Arial" w:cs="Arial"/>
                <w:noProof/>
                <w:webHidden/>
                <w:color w:val="000000" w:themeColor="text1"/>
                <w:sz w:val="24"/>
                <w:szCs w:val="24"/>
              </w:rPr>
              <w:fldChar w:fldCharType="separate"/>
            </w:r>
            <w:r w:rsidR="00656E48" w:rsidRPr="00656E48">
              <w:rPr>
                <w:rFonts w:ascii="Arial" w:hAnsi="Arial" w:cs="Arial"/>
                <w:noProof/>
                <w:webHidden/>
                <w:color w:val="000000" w:themeColor="text1"/>
                <w:sz w:val="24"/>
                <w:szCs w:val="24"/>
              </w:rPr>
              <w:t>6</w:t>
            </w:r>
            <w:r w:rsidR="00656E48" w:rsidRPr="00656E48">
              <w:rPr>
                <w:rFonts w:ascii="Arial" w:hAnsi="Arial" w:cs="Arial"/>
                <w:noProof/>
                <w:webHidden/>
                <w:color w:val="000000" w:themeColor="text1"/>
                <w:sz w:val="24"/>
                <w:szCs w:val="24"/>
              </w:rPr>
              <w:fldChar w:fldCharType="end"/>
            </w:r>
          </w:hyperlink>
        </w:p>
        <w:p w14:paraId="0884B056" w14:textId="7E065B2D" w:rsidR="00656E48" w:rsidRPr="00656E48" w:rsidRDefault="009E2230" w:rsidP="00656E48">
          <w:pPr>
            <w:pStyle w:val="TOC2"/>
            <w:tabs>
              <w:tab w:val="right" w:leader="dot" w:pos="9350"/>
            </w:tabs>
            <w:spacing w:after="0" w:line="360" w:lineRule="auto"/>
            <w:contextualSpacing/>
            <w:rPr>
              <w:rFonts w:ascii="Arial" w:eastAsiaTheme="minorEastAsia" w:hAnsi="Arial" w:cs="Arial"/>
              <w:noProof/>
              <w:color w:val="000000" w:themeColor="text1"/>
              <w:sz w:val="24"/>
              <w:szCs w:val="24"/>
              <w:lang w:eastAsia="en-GB"/>
            </w:rPr>
          </w:pPr>
          <w:hyperlink w:anchor="_Toc121940820" w:history="1">
            <w:r w:rsidR="00656E48" w:rsidRPr="00656E48">
              <w:rPr>
                <w:rStyle w:val="Hyperlink"/>
                <w:rFonts w:ascii="Arial" w:eastAsia="Arial" w:hAnsi="Arial" w:cs="Arial"/>
                <w:noProof/>
                <w:color w:val="000000" w:themeColor="text1"/>
                <w:sz w:val="24"/>
                <w:szCs w:val="24"/>
              </w:rPr>
              <w:t>Communication models covered</w:t>
            </w:r>
            <w:r w:rsidR="00656E48" w:rsidRPr="00656E48">
              <w:rPr>
                <w:rFonts w:ascii="Arial" w:hAnsi="Arial" w:cs="Arial"/>
                <w:noProof/>
                <w:webHidden/>
                <w:color w:val="000000" w:themeColor="text1"/>
                <w:sz w:val="24"/>
                <w:szCs w:val="24"/>
              </w:rPr>
              <w:tab/>
            </w:r>
            <w:r w:rsidR="00656E48" w:rsidRPr="00656E48">
              <w:rPr>
                <w:rFonts w:ascii="Arial" w:hAnsi="Arial" w:cs="Arial"/>
                <w:noProof/>
                <w:webHidden/>
                <w:color w:val="000000" w:themeColor="text1"/>
                <w:sz w:val="24"/>
                <w:szCs w:val="24"/>
              </w:rPr>
              <w:fldChar w:fldCharType="begin"/>
            </w:r>
            <w:r w:rsidR="00656E48" w:rsidRPr="00656E48">
              <w:rPr>
                <w:rFonts w:ascii="Arial" w:hAnsi="Arial" w:cs="Arial"/>
                <w:noProof/>
                <w:webHidden/>
                <w:color w:val="000000" w:themeColor="text1"/>
                <w:sz w:val="24"/>
                <w:szCs w:val="24"/>
              </w:rPr>
              <w:instrText xml:space="preserve"> PAGEREF _Toc121940820 \h </w:instrText>
            </w:r>
            <w:r w:rsidR="00656E48" w:rsidRPr="00656E48">
              <w:rPr>
                <w:rFonts w:ascii="Arial" w:hAnsi="Arial" w:cs="Arial"/>
                <w:noProof/>
                <w:webHidden/>
                <w:color w:val="000000" w:themeColor="text1"/>
                <w:sz w:val="24"/>
                <w:szCs w:val="24"/>
              </w:rPr>
            </w:r>
            <w:r w:rsidR="00656E48" w:rsidRPr="00656E48">
              <w:rPr>
                <w:rFonts w:ascii="Arial" w:hAnsi="Arial" w:cs="Arial"/>
                <w:noProof/>
                <w:webHidden/>
                <w:color w:val="000000" w:themeColor="text1"/>
                <w:sz w:val="24"/>
                <w:szCs w:val="24"/>
              </w:rPr>
              <w:fldChar w:fldCharType="separate"/>
            </w:r>
            <w:r w:rsidR="00656E48" w:rsidRPr="00656E48">
              <w:rPr>
                <w:rFonts w:ascii="Arial" w:hAnsi="Arial" w:cs="Arial"/>
                <w:noProof/>
                <w:webHidden/>
                <w:color w:val="000000" w:themeColor="text1"/>
                <w:sz w:val="24"/>
                <w:szCs w:val="24"/>
              </w:rPr>
              <w:t>7</w:t>
            </w:r>
            <w:r w:rsidR="00656E48" w:rsidRPr="00656E48">
              <w:rPr>
                <w:rFonts w:ascii="Arial" w:hAnsi="Arial" w:cs="Arial"/>
                <w:noProof/>
                <w:webHidden/>
                <w:color w:val="000000" w:themeColor="text1"/>
                <w:sz w:val="24"/>
                <w:szCs w:val="24"/>
              </w:rPr>
              <w:fldChar w:fldCharType="end"/>
            </w:r>
          </w:hyperlink>
        </w:p>
        <w:p w14:paraId="656D8C30" w14:textId="35C9E27B" w:rsidR="00656E48" w:rsidRPr="00656E48" w:rsidRDefault="009E2230" w:rsidP="00656E48">
          <w:pPr>
            <w:pStyle w:val="TOC2"/>
            <w:tabs>
              <w:tab w:val="right" w:leader="dot" w:pos="9350"/>
            </w:tabs>
            <w:spacing w:after="0" w:line="360" w:lineRule="auto"/>
            <w:contextualSpacing/>
            <w:rPr>
              <w:rFonts w:ascii="Arial" w:eastAsiaTheme="minorEastAsia" w:hAnsi="Arial" w:cs="Arial"/>
              <w:noProof/>
              <w:color w:val="000000" w:themeColor="text1"/>
              <w:sz w:val="24"/>
              <w:szCs w:val="24"/>
              <w:lang w:eastAsia="en-GB"/>
            </w:rPr>
          </w:pPr>
          <w:hyperlink w:anchor="_Toc121940821" w:history="1">
            <w:r w:rsidR="00656E48" w:rsidRPr="00656E48">
              <w:rPr>
                <w:rStyle w:val="Hyperlink"/>
                <w:rFonts w:ascii="Arial" w:hAnsi="Arial" w:cs="Arial"/>
                <w:noProof/>
                <w:color w:val="000000" w:themeColor="text1"/>
                <w:sz w:val="24"/>
                <w:szCs w:val="24"/>
              </w:rPr>
              <w:t>Berlo’s Model of Communication</w:t>
            </w:r>
            <w:r w:rsidR="00656E48" w:rsidRPr="00656E48">
              <w:rPr>
                <w:rFonts w:ascii="Arial" w:hAnsi="Arial" w:cs="Arial"/>
                <w:noProof/>
                <w:webHidden/>
                <w:color w:val="000000" w:themeColor="text1"/>
                <w:sz w:val="24"/>
                <w:szCs w:val="24"/>
              </w:rPr>
              <w:tab/>
            </w:r>
            <w:r w:rsidR="00656E48" w:rsidRPr="00656E48">
              <w:rPr>
                <w:rFonts w:ascii="Arial" w:hAnsi="Arial" w:cs="Arial"/>
                <w:noProof/>
                <w:webHidden/>
                <w:color w:val="000000" w:themeColor="text1"/>
                <w:sz w:val="24"/>
                <w:szCs w:val="24"/>
              </w:rPr>
              <w:fldChar w:fldCharType="begin"/>
            </w:r>
            <w:r w:rsidR="00656E48" w:rsidRPr="00656E48">
              <w:rPr>
                <w:rFonts w:ascii="Arial" w:hAnsi="Arial" w:cs="Arial"/>
                <w:noProof/>
                <w:webHidden/>
                <w:color w:val="000000" w:themeColor="text1"/>
                <w:sz w:val="24"/>
                <w:szCs w:val="24"/>
              </w:rPr>
              <w:instrText xml:space="preserve"> PAGEREF _Toc121940821 \h </w:instrText>
            </w:r>
            <w:r w:rsidR="00656E48" w:rsidRPr="00656E48">
              <w:rPr>
                <w:rFonts w:ascii="Arial" w:hAnsi="Arial" w:cs="Arial"/>
                <w:noProof/>
                <w:webHidden/>
                <w:color w:val="000000" w:themeColor="text1"/>
                <w:sz w:val="24"/>
                <w:szCs w:val="24"/>
              </w:rPr>
            </w:r>
            <w:r w:rsidR="00656E48" w:rsidRPr="00656E48">
              <w:rPr>
                <w:rFonts w:ascii="Arial" w:hAnsi="Arial" w:cs="Arial"/>
                <w:noProof/>
                <w:webHidden/>
                <w:color w:val="000000" w:themeColor="text1"/>
                <w:sz w:val="24"/>
                <w:szCs w:val="24"/>
              </w:rPr>
              <w:fldChar w:fldCharType="separate"/>
            </w:r>
            <w:r w:rsidR="00656E48" w:rsidRPr="00656E48">
              <w:rPr>
                <w:rFonts w:ascii="Arial" w:hAnsi="Arial" w:cs="Arial"/>
                <w:noProof/>
                <w:webHidden/>
                <w:color w:val="000000" w:themeColor="text1"/>
                <w:sz w:val="24"/>
                <w:szCs w:val="24"/>
              </w:rPr>
              <w:t>7</w:t>
            </w:r>
            <w:r w:rsidR="00656E48" w:rsidRPr="00656E48">
              <w:rPr>
                <w:rFonts w:ascii="Arial" w:hAnsi="Arial" w:cs="Arial"/>
                <w:noProof/>
                <w:webHidden/>
                <w:color w:val="000000" w:themeColor="text1"/>
                <w:sz w:val="24"/>
                <w:szCs w:val="24"/>
              </w:rPr>
              <w:fldChar w:fldCharType="end"/>
            </w:r>
          </w:hyperlink>
        </w:p>
        <w:p w14:paraId="36A7E913" w14:textId="03389E37" w:rsidR="00656E48" w:rsidRPr="00656E48" w:rsidRDefault="009E2230" w:rsidP="00656E48">
          <w:pPr>
            <w:pStyle w:val="TOC3"/>
            <w:tabs>
              <w:tab w:val="right" w:leader="dot" w:pos="9350"/>
            </w:tabs>
            <w:spacing w:after="0" w:line="360" w:lineRule="auto"/>
            <w:contextualSpacing/>
            <w:rPr>
              <w:rFonts w:ascii="Arial" w:eastAsiaTheme="minorEastAsia" w:hAnsi="Arial" w:cs="Arial"/>
              <w:noProof/>
              <w:color w:val="000000" w:themeColor="text1"/>
              <w:sz w:val="24"/>
              <w:szCs w:val="24"/>
              <w:lang w:eastAsia="en-GB"/>
            </w:rPr>
          </w:pPr>
          <w:hyperlink w:anchor="_Toc121940822" w:history="1">
            <w:r w:rsidR="00656E48" w:rsidRPr="00656E48">
              <w:rPr>
                <w:rStyle w:val="Hyperlink"/>
                <w:rFonts w:ascii="Arial" w:hAnsi="Arial" w:cs="Arial"/>
                <w:noProof/>
                <w:color w:val="000000" w:themeColor="text1"/>
                <w:sz w:val="24"/>
                <w:szCs w:val="24"/>
              </w:rPr>
              <w:t>Source</w:t>
            </w:r>
            <w:r w:rsidR="00656E48" w:rsidRPr="00656E48">
              <w:rPr>
                <w:rFonts w:ascii="Arial" w:hAnsi="Arial" w:cs="Arial"/>
                <w:noProof/>
                <w:webHidden/>
                <w:color w:val="000000" w:themeColor="text1"/>
                <w:sz w:val="24"/>
                <w:szCs w:val="24"/>
              </w:rPr>
              <w:tab/>
            </w:r>
            <w:r w:rsidR="00656E48" w:rsidRPr="00656E48">
              <w:rPr>
                <w:rFonts w:ascii="Arial" w:hAnsi="Arial" w:cs="Arial"/>
                <w:noProof/>
                <w:webHidden/>
                <w:color w:val="000000" w:themeColor="text1"/>
                <w:sz w:val="24"/>
                <w:szCs w:val="24"/>
              </w:rPr>
              <w:fldChar w:fldCharType="begin"/>
            </w:r>
            <w:r w:rsidR="00656E48" w:rsidRPr="00656E48">
              <w:rPr>
                <w:rFonts w:ascii="Arial" w:hAnsi="Arial" w:cs="Arial"/>
                <w:noProof/>
                <w:webHidden/>
                <w:color w:val="000000" w:themeColor="text1"/>
                <w:sz w:val="24"/>
                <w:szCs w:val="24"/>
              </w:rPr>
              <w:instrText xml:space="preserve"> PAGEREF _Toc121940822 \h </w:instrText>
            </w:r>
            <w:r w:rsidR="00656E48" w:rsidRPr="00656E48">
              <w:rPr>
                <w:rFonts w:ascii="Arial" w:hAnsi="Arial" w:cs="Arial"/>
                <w:noProof/>
                <w:webHidden/>
                <w:color w:val="000000" w:themeColor="text1"/>
                <w:sz w:val="24"/>
                <w:szCs w:val="24"/>
              </w:rPr>
            </w:r>
            <w:r w:rsidR="00656E48" w:rsidRPr="00656E48">
              <w:rPr>
                <w:rFonts w:ascii="Arial" w:hAnsi="Arial" w:cs="Arial"/>
                <w:noProof/>
                <w:webHidden/>
                <w:color w:val="000000" w:themeColor="text1"/>
                <w:sz w:val="24"/>
                <w:szCs w:val="24"/>
              </w:rPr>
              <w:fldChar w:fldCharType="separate"/>
            </w:r>
            <w:r w:rsidR="00656E48" w:rsidRPr="00656E48">
              <w:rPr>
                <w:rFonts w:ascii="Arial" w:hAnsi="Arial" w:cs="Arial"/>
                <w:noProof/>
                <w:webHidden/>
                <w:color w:val="000000" w:themeColor="text1"/>
                <w:sz w:val="24"/>
                <w:szCs w:val="24"/>
              </w:rPr>
              <w:t>7</w:t>
            </w:r>
            <w:r w:rsidR="00656E48" w:rsidRPr="00656E48">
              <w:rPr>
                <w:rFonts w:ascii="Arial" w:hAnsi="Arial" w:cs="Arial"/>
                <w:noProof/>
                <w:webHidden/>
                <w:color w:val="000000" w:themeColor="text1"/>
                <w:sz w:val="24"/>
                <w:szCs w:val="24"/>
              </w:rPr>
              <w:fldChar w:fldCharType="end"/>
            </w:r>
          </w:hyperlink>
        </w:p>
        <w:p w14:paraId="62A55D5C" w14:textId="54E9D884" w:rsidR="00656E48" w:rsidRPr="00656E48" w:rsidRDefault="009E2230" w:rsidP="00656E48">
          <w:pPr>
            <w:pStyle w:val="TOC3"/>
            <w:tabs>
              <w:tab w:val="right" w:leader="dot" w:pos="9350"/>
            </w:tabs>
            <w:spacing w:after="0" w:line="360" w:lineRule="auto"/>
            <w:contextualSpacing/>
            <w:rPr>
              <w:rFonts w:ascii="Arial" w:eastAsiaTheme="minorEastAsia" w:hAnsi="Arial" w:cs="Arial"/>
              <w:noProof/>
              <w:color w:val="000000" w:themeColor="text1"/>
              <w:sz w:val="24"/>
              <w:szCs w:val="24"/>
              <w:lang w:eastAsia="en-GB"/>
            </w:rPr>
          </w:pPr>
          <w:hyperlink w:anchor="_Toc121940823" w:history="1">
            <w:r w:rsidR="00656E48" w:rsidRPr="00656E48">
              <w:rPr>
                <w:rStyle w:val="Hyperlink"/>
                <w:rFonts w:ascii="Arial" w:hAnsi="Arial" w:cs="Arial"/>
                <w:noProof/>
                <w:color w:val="000000" w:themeColor="text1"/>
                <w:sz w:val="24"/>
                <w:szCs w:val="24"/>
              </w:rPr>
              <w:t>Message</w:t>
            </w:r>
            <w:r w:rsidR="00656E48" w:rsidRPr="00656E48">
              <w:rPr>
                <w:rFonts w:ascii="Arial" w:hAnsi="Arial" w:cs="Arial"/>
                <w:noProof/>
                <w:webHidden/>
                <w:color w:val="000000" w:themeColor="text1"/>
                <w:sz w:val="24"/>
                <w:szCs w:val="24"/>
              </w:rPr>
              <w:tab/>
            </w:r>
            <w:r w:rsidR="00656E48" w:rsidRPr="00656E48">
              <w:rPr>
                <w:rFonts w:ascii="Arial" w:hAnsi="Arial" w:cs="Arial"/>
                <w:noProof/>
                <w:webHidden/>
                <w:color w:val="000000" w:themeColor="text1"/>
                <w:sz w:val="24"/>
                <w:szCs w:val="24"/>
              </w:rPr>
              <w:fldChar w:fldCharType="begin"/>
            </w:r>
            <w:r w:rsidR="00656E48" w:rsidRPr="00656E48">
              <w:rPr>
                <w:rFonts w:ascii="Arial" w:hAnsi="Arial" w:cs="Arial"/>
                <w:noProof/>
                <w:webHidden/>
                <w:color w:val="000000" w:themeColor="text1"/>
                <w:sz w:val="24"/>
                <w:szCs w:val="24"/>
              </w:rPr>
              <w:instrText xml:space="preserve"> PAGEREF _Toc121940823 \h </w:instrText>
            </w:r>
            <w:r w:rsidR="00656E48" w:rsidRPr="00656E48">
              <w:rPr>
                <w:rFonts w:ascii="Arial" w:hAnsi="Arial" w:cs="Arial"/>
                <w:noProof/>
                <w:webHidden/>
                <w:color w:val="000000" w:themeColor="text1"/>
                <w:sz w:val="24"/>
                <w:szCs w:val="24"/>
              </w:rPr>
            </w:r>
            <w:r w:rsidR="00656E48" w:rsidRPr="00656E48">
              <w:rPr>
                <w:rFonts w:ascii="Arial" w:hAnsi="Arial" w:cs="Arial"/>
                <w:noProof/>
                <w:webHidden/>
                <w:color w:val="000000" w:themeColor="text1"/>
                <w:sz w:val="24"/>
                <w:szCs w:val="24"/>
              </w:rPr>
              <w:fldChar w:fldCharType="separate"/>
            </w:r>
            <w:r w:rsidR="00656E48" w:rsidRPr="00656E48">
              <w:rPr>
                <w:rFonts w:ascii="Arial" w:hAnsi="Arial" w:cs="Arial"/>
                <w:noProof/>
                <w:webHidden/>
                <w:color w:val="000000" w:themeColor="text1"/>
                <w:sz w:val="24"/>
                <w:szCs w:val="24"/>
              </w:rPr>
              <w:t>7</w:t>
            </w:r>
            <w:r w:rsidR="00656E48" w:rsidRPr="00656E48">
              <w:rPr>
                <w:rFonts w:ascii="Arial" w:hAnsi="Arial" w:cs="Arial"/>
                <w:noProof/>
                <w:webHidden/>
                <w:color w:val="000000" w:themeColor="text1"/>
                <w:sz w:val="24"/>
                <w:szCs w:val="24"/>
              </w:rPr>
              <w:fldChar w:fldCharType="end"/>
            </w:r>
          </w:hyperlink>
        </w:p>
        <w:p w14:paraId="7CFB7BFE" w14:textId="40F1FEE6" w:rsidR="00656E48" w:rsidRPr="00656E48" w:rsidRDefault="009E2230" w:rsidP="00656E48">
          <w:pPr>
            <w:pStyle w:val="TOC3"/>
            <w:tabs>
              <w:tab w:val="right" w:leader="dot" w:pos="9350"/>
            </w:tabs>
            <w:spacing w:after="0" w:line="360" w:lineRule="auto"/>
            <w:contextualSpacing/>
            <w:rPr>
              <w:rFonts w:ascii="Arial" w:eastAsiaTheme="minorEastAsia" w:hAnsi="Arial" w:cs="Arial"/>
              <w:noProof/>
              <w:color w:val="000000" w:themeColor="text1"/>
              <w:sz w:val="24"/>
              <w:szCs w:val="24"/>
              <w:lang w:eastAsia="en-GB"/>
            </w:rPr>
          </w:pPr>
          <w:hyperlink w:anchor="_Toc121940824" w:history="1">
            <w:r w:rsidR="00656E48" w:rsidRPr="00656E48">
              <w:rPr>
                <w:rStyle w:val="Hyperlink"/>
                <w:rFonts w:ascii="Arial" w:hAnsi="Arial" w:cs="Arial"/>
                <w:noProof/>
                <w:color w:val="000000" w:themeColor="text1"/>
                <w:sz w:val="24"/>
                <w:szCs w:val="24"/>
              </w:rPr>
              <w:t>Channel</w:t>
            </w:r>
            <w:r w:rsidR="00656E48" w:rsidRPr="00656E48">
              <w:rPr>
                <w:rFonts w:ascii="Arial" w:hAnsi="Arial" w:cs="Arial"/>
                <w:noProof/>
                <w:webHidden/>
                <w:color w:val="000000" w:themeColor="text1"/>
                <w:sz w:val="24"/>
                <w:szCs w:val="24"/>
              </w:rPr>
              <w:tab/>
            </w:r>
            <w:r w:rsidR="00656E48" w:rsidRPr="00656E48">
              <w:rPr>
                <w:rFonts w:ascii="Arial" w:hAnsi="Arial" w:cs="Arial"/>
                <w:noProof/>
                <w:webHidden/>
                <w:color w:val="000000" w:themeColor="text1"/>
                <w:sz w:val="24"/>
                <w:szCs w:val="24"/>
              </w:rPr>
              <w:fldChar w:fldCharType="begin"/>
            </w:r>
            <w:r w:rsidR="00656E48" w:rsidRPr="00656E48">
              <w:rPr>
                <w:rFonts w:ascii="Arial" w:hAnsi="Arial" w:cs="Arial"/>
                <w:noProof/>
                <w:webHidden/>
                <w:color w:val="000000" w:themeColor="text1"/>
                <w:sz w:val="24"/>
                <w:szCs w:val="24"/>
              </w:rPr>
              <w:instrText xml:space="preserve"> PAGEREF _Toc121940824 \h </w:instrText>
            </w:r>
            <w:r w:rsidR="00656E48" w:rsidRPr="00656E48">
              <w:rPr>
                <w:rFonts w:ascii="Arial" w:hAnsi="Arial" w:cs="Arial"/>
                <w:noProof/>
                <w:webHidden/>
                <w:color w:val="000000" w:themeColor="text1"/>
                <w:sz w:val="24"/>
                <w:szCs w:val="24"/>
              </w:rPr>
            </w:r>
            <w:r w:rsidR="00656E48" w:rsidRPr="00656E48">
              <w:rPr>
                <w:rFonts w:ascii="Arial" w:hAnsi="Arial" w:cs="Arial"/>
                <w:noProof/>
                <w:webHidden/>
                <w:color w:val="000000" w:themeColor="text1"/>
                <w:sz w:val="24"/>
                <w:szCs w:val="24"/>
              </w:rPr>
              <w:fldChar w:fldCharType="separate"/>
            </w:r>
            <w:r w:rsidR="00656E48" w:rsidRPr="00656E48">
              <w:rPr>
                <w:rFonts w:ascii="Arial" w:hAnsi="Arial" w:cs="Arial"/>
                <w:noProof/>
                <w:webHidden/>
                <w:color w:val="000000" w:themeColor="text1"/>
                <w:sz w:val="24"/>
                <w:szCs w:val="24"/>
              </w:rPr>
              <w:t>7</w:t>
            </w:r>
            <w:r w:rsidR="00656E48" w:rsidRPr="00656E48">
              <w:rPr>
                <w:rFonts w:ascii="Arial" w:hAnsi="Arial" w:cs="Arial"/>
                <w:noProof/>
                <w:webHidden/>
                <w:color w:val="000000" w:themeColor="text1"/>
                <w:sz w:val="24"/>
                <w:szCs w:val="24"/>
              </w:rPr>
              <w:fldChar w:fldCharType="end"/>
            </w:r>
          </w:hyperlink>
        </w:p>
        <w:p w14:paraId="56D0BCDA" w14:textId="1F244455" w:rsidR="00656E48" w:rsidRPr="00656E48" w:rsidRDefault="009E2230" w:rsidP="00656E48">
          <w:pPr>
            <w:pStyle w:val="TOC3"/>
            <w:tabs>
              <w:tab w:val="right" w:leader="dot" w:pos="9350"/>
            </w:tabs>
            <w:spacing w:after="0" w:line="360" w:lineRule="auto"/>
            <w:contextualSpacing/>
            <w:rPr>
              <w:rFonts w:ascii="Arial" w:eastAsiaTheme="minorEastAsia" w:hAnsi="Arial" w:cs="Arial"/>
              <w:noProof/>
              <w:color w:val="000000" w:themeColor="text1"/>
              <w:sz w:val="24"/>
              <w:szCs w:val="24"/>
              <w:lang w:eastAsia="en-GB"/>
            </w:rPr>
          </w:pPr>
          <w:hyperlink w:anchor="_Toc121940825" w:history="1">
            <w:r w:rsidR="00656E48" w:rsidRPr="00656E48">
              <w:rPr>
                <w:rStyle w:val="Hyperlink"/>
                <w:rFonts w:ascii="Arial" w:hAnsi="Arial" w:cs="Arial"/>
                <w:noProof/>
                <w:color w:val="000000" w:themeColor="text1"/>
                <w:sz w:val="24"/>
                <w:szCs w:val="24"/>
              </w:rPr>
              <w:t>Receiver</w:t>
            </w:r>
            <w:r w:rsidR="00656E48" w:rsidRPr="00656E48">
              <w:rPr>
                <w:rFonts w:ascii="Arial" w:hAnsi="Arial" w:cs="Arial"/>
                <w:noProof/>
                <w:webHidden/>
                <w:color w:val="000000" w:themeColor="text1"/>
                <w:sz w:val="24"/>
                <w:szCs w:val="24"/>
              </w:rPr>
              <w:tab/>
            </w:r>
            <w:r w:rsidR="00656E48" w:rsidRPr="00656E48">
              <w:rPr>
                <w:rFonts w:ascii="Arial" w:hAnsi="Arial" w:cs="Arial"/>
                <w:noProof/>
                <w:webHidden/>
                <w:color w:val="000000" w:themeColor="text1"/>
                <w:sz w:val="24"/>
                <w:szCs w:val="24"/>
              </w:rPr>
              <w:fldChar w:fldCharType="begin"/>
            </w:r>
            <w:r w:rsidR="00656E48" w:rsidRPr="00656E48">
              <w:rPr>
                <w:rFonts w:ascii="Arial" w:hAnsi="Arial" w:cs="Arial"/>
                <w:noProof/>
                <w:webHidden/>
                <w:color w:val="000000" w:themeColor="text1"/>
                <w:sz w:val="24"/>
                <w:szCs w:val="24"/>
              </w:rPr>
              <w:instrText xml:space="preserve"> PAGEREF _Toc121940825 \h </w:instrText>
            </w:r>
            <w:r w:rsidR="00656E48" w:rsidRPr="00656E48">
              <w:rPr>
                <w:rFonts w:ascii="Arial" w:hAnsi="Arial" w:cs="Arial"/>
                <w:noProof/>
                <w:webHidden/>
                <w:color w:val="000000" w:themeColor="text1"/>
                <w:sz w:val="24"/>
                <w:szCs w:val="24"/>
              </w:rPr>
            </w:r>
            <w:r w:rsidR="00656E48" w:rsidRPr="00656E48">
              <w:rPr>
                <w:rFonts w:ascii="Arial" w:hAnsi="Arial" w:cs="Arial"/>
                <w:noProof/>
                <w:webHidden/>
                <w:color w:val="000000" w:themeColor="text1"/>
                <w:sz w:val="24"/>
                <w:szCs w:val="24"/>
              </w:rPr>
              <w:fldChar w:fldCharType="separate"/>
            </w:r>
            <w:r w:rsidR="00656E48" w:rsidRPr="00656E48">
              <w:rPr>
                <w:rFonts w:ascii="Arial" w:hAnsi="Arial" w:cs="Arial"/>
                <w:noProof/>
                <w:webHidden/>
                <w:color w:val="000000" w:themeColor="text1"/>
                <w:sz w:val="24"/>
                <w:szCs w:val="24"/>
              </w:rPr>
              <w:t>7</w:t>
            </w:r>
            <w:r w:rsidR="00656E48" w:rsidRPr="00656E48">
              <w:rPr>
                <w:rFonts w:ascii="Arial" w:hAnsi="Arial" w:cs="Arial"/>
                <w:noProof/>
                <w:webHidden/>
                <w:color w:val="000000" w:themeColor="text1"/>
                <w:sz w:val="24"/>
                <w:szCs w:val="24"/>
              </w:rPr>
              <w:fldChar w:fldCharType="end"/>
            </w:r>
          </w:hyperlink>
        </w:p>
        <w:p w14:paraId="20E9E185" w14:textId="6C6A5B10" w:rsidR="00656E48" w:rsidRPr="00656E48" w:rsidRDefault="009E2230" w:rsidP="00656E48">
          <w:pPr>
            <w:pStyle w:val="TOC2"/>
            <w:tabs>
              <w:tab w:val="right" w:leader="dot" w:pos="9350"/>
            </w:tabs>
            <w:spacing w:after="0" w:line="360" w:lineRule="auto"/>
            <w:contextualSpacing/>
            <w:rPr>
              <w:rFonts w:ascii="Arial" w:eastAsiaTheme="minorEastAsia" w:hAnsi="Arial" w:cs="Arial"/>
              <w:noProof/>
              <w:color w:val="000000" w:themeColor="text1"/>
              <w:sz w:val="24"/>
              <w:szCs w:val="24"/>
              <w:lang w:eastAsia="en-GB"/>
            </w:rPr>
          </w:pPr>
          <w:hyperlink w:anchor="_Toc121940826" w:history="1">
            <w:r w:rsidR="00656E48" w:rsidRPr="00656E48">
              <w:rPr>
                <w:rStyle w:val="Hyperlink"/>
                <w:rFonts w:ascii="Arial" w:eastAsia="Arial" w:hAnsi="Arial" w:cs="Arial"/>
                <w:noProof/>
                <w:color w:val="000000" w:themeColor="text1"/>
                <w:sz w:val="24"/>
                <w:szCs w:val="24"/>
              </w:rPr>
              <w:t>Shannon-Weaver</w:t>
            </w:r>
            <w:r w:rsidR="00656E48" w:rsidRPr="00656E48">
              <w:rPr>
                <w:rStyle w:val="Hyperlink"/>
                <w:rFonts w:ascii="Arial" w:hAnsi="Arial" w:cs="Arial"/>
                <w:noProof/>
                <w:color w:val="000000" w:themeColor="text1"/>
                <w:sz w:val="24"/>
                <w:szCs w:val="24"/>
              </w:rPr>
              <w:t xml:space="preserve"> Model of Communication</w:t>
            </w:r>
            <w:r w:rsidR="00656E48" w:rsidRPr="00656E48">
              <w:rPr>
                <w:rFonts w:ascii="Arial" w:hAnsi="Arial" w:cs="Arial"/>
                <w:noProof/>
                <w:webHidden/>
                <w:color w:val="000000" w:themeColor="text1"/>
                <w:sz w:val="24"/>
                <w:szCs w:val="24"/>
              </w:rPr>
              <w:tab/>
            </w:r>
            <w:r w:rsidR="00656E48" w:rsidRPr="00656E48">
              <w:rPr>
                <w:rFonts w:ascii="Arial" w:hAnsi="Arial" w:cs="Arial"/>
                <w:noProof/>
                <w:webHidden/>
                <w:color w:val="000000" w:themeColor="text1"/>
                <w:sz w:val="24"/>
                <w:szCs w:val="24"/>
              </w:rPr>
              <w:fldChar w:fldCharType="begin"/>
            </w:r>
            <w:r w:rsidR="00656E48" w:rsidRPr="00656E48">
              <w:rPr>
                <w:rFonts w:ascii="Arial" w:hAnsi="Arial" w:cs="Arial"/>
                <w:noProof/>
                <w:webHidden/>
                <w:color w:val="000000" w:themeColor="text1"/>
                <w:sz w:val="24"/>
                <w:szCs w:val="24"/>
              </w:rPr>
              <w:instrText xml:space="preserve"> PAGEREF _Toc121940826 \h </w:instrText>
            </w:r>
            <w:r w:rsidR="00656E48" w:rsidRPr="00656E48">
              <w:rPr>
                <w:rFonts w:ascii="Arial" w:hAnsi="Arial" w:cs="Arial"/>
                <w:noProof/>
                <w:webHidden/>
                <w:color w:val="000000" w:themeColor="text1"/>
                <w:sz w:val="24"/>
                <w:szCs w:val="24"/>
              </w:rPr>
            </w:r>
            <w:r w:rsidR="00656E48" w:rsidRPr="00656E48">
              <w:rPr>
                <w:rFonts w:ascii="Arial" w:hAnsi="Arial" w:cs="Arial"/>
                <w:noProof/>
                <w:webHidden/>
                <w:color w:val="000000" w:themeColor="text1"/>
                <w:sz w:val="24"/>
                <w:szCs w:val="24"/>
              </w:rPr>
              <w:fldChar w:fldCharType="separate"/>
            </w:r>
            <w:r w:rsidR="00656E48" w:rsidRPr="00656E48">
              <w:rPr>
                <w:rFonts w:ascii="Arial" w:hAnsi="Arial" w:cs="Arial"/>
                <w:noProof/>
                <w:webHidden/>
                <w:color w:val="000000" w:themeColor="text1"/>
                <w:sz w:val="24"/>
                <w:szCs w:val="24"/>
              </w:rPr>
              <w:t>8</w:t>
            </w:r>
            <w:r w:rsidR="00656E48" w:rsidRPr="00656E48">
              <w:rPr>
                <w:rFonts w:ascii="Arial" w:hAnsi="Arial" w:cs="Arial"/>
                <w:noProof/>
                <w:webHidden/>
                <w:color w:val="000000" w:themeColor="text1"/>
                <w:sz w:val="24"/>
                <w:szCs w:val="24"/>
              </w:rPr>
              <w:fldChar w:fldCharType="end"/>
            </w:r>
          </w:hyperlink>
        </w:p>
        <w:p w14:paraId="477D7B7D" w14:textId="2BC8F680" w:rsidR="00656E48" w:rsidRPr="00656E48" w:rsidRDefault="009E2230" w:rsidP="00656E48">
          <w:pPr>
            <w:pStyle w:val="TOC2"/>
            <w:tabs>
              <w:tab w:val="right" w:leader="dot" w:pos="9350"/>
            </w:tabs>
            <w:spacing w:after="0" w:line="360" w:lineRule="auto"/>
            <w:contextualSpacing/>
            <w:rPr>
              <w:rFonts w:ascii="Arial" w:eastAsiaTheme="minorEastAsia" w:hAnsi="Arial" w:cs="Arial"/>
              <w:noProof/>
              <w:color w:val="000000" w:themeColor="text1"/>
              <w:sz w:val="24"/>
              <w:szCs w:val="24"/>
              <w:lang w:eastAsia="en-GB"/>
            </w:rPr>
          </w:pPr>
          <w:hyperlink w:anchor="_Toc121940827" w:history="1">
            <w:r w:rsidR="00656E48" w:rsidRPr="00656E48">
              <w:rPr>
                <w:rStyle w:val="Hyperlink"/>
                <w:rFonts w:ascii="Arial" w:eastAsia="Arial" w:hAnsi="Arial" w:cs="Arial"/>
                <w:noProof/>
                <w:color w:val="000000" w:themeColor="text1"/>
                <w:sz w:val="24"/>
                <w:szCs w:val="24"/>
              </w:rPr>
              <w:t>Schram</w:t>
            </w:r>
            <w:r w:rsidR="00656E48" w:rsidRPr="00656E48">
              <w:rPr>
                <w:rStyle w:val="Hyperlink"/>
                <w:rFonts w:ascii="Arial" w:hAnsi="Arial" w:cs="Arial"/>
                <w:noProof/>
                <w:color w:val="000000" w:themeColor="text1"/>
                <w:sz w:val="24"/>
                <w:szCs w:val="24"/>
              </w:rPr>
              <w:t>'s model of communication</w:t>
            </w:r>
            <w:r w:rsidR="00656E48" w:rsidRPr="00656E48">
              <w:rPr>
                <w:rFonts w:ascii="Arial" w:hAnsi="Arial" w:cs="Arial"/>
                <w:noProof/>
                <w:webHidden/>
                <w:color w:val="000000" w:themeColor="text1"/>
                <w:sz w:val="24"/>
                <w:szCs w:val="24"/>
              </w:rPr>
              <w:tab/>
            </w:r>
            <w:r w:rsidR="00656E48" w:rsidRPr="00656E48">
              <w:rPr>
                <w:rFonts w:ascii="Arial" w:hAnsi="Arial" w:cs="Arial"/>
                <w:noProof/>
                <w:webHidden/>
                <w:color w:val="000000" w:themeColor="text1"/>
                <w:sz w:val="24"/>
                <w:szCs w:val="24"/>
              </w:rPr>
              <w:fldChar w:fldCharType="begin"/>
            </w:r>
            <w:r w:rsidR="00656E48" w:rsidRPr="00656E48">
              <w:rPr>
                <w:rFonts w:ascii="Arial" w:hAnsi="Arial" w:cs="Arial"/>
                <w:noProof/>
                <w:webHidden/>
                <w:color w:val="000000" w:themeColor="text1"/>
                <w:sz w:val="24"/>
                <w:szCs w:val="24"/>
              </w:rPr>
              <w:instrText xml:space="preserve"> PAGEREF _Toc121940827 \h </w:instrText>
            </w:r>
            <w:r w:rsidR="00656E48" w:rsidRPr="00656E48">
              <w:rPr>
                <w:rFonts w:ascii="Arial" w:hAnsi="Arial" w:cs="Arial"/>
                <w:noProof/>
                <w:webHidden/>
                <w:color w:val="000000" w:themeColor="text1"/>
                <w:sz w:val="24"/>
                <w:szCs w:val="24"/>
              </w:rPr>
            </w:r>
            <w:r w:rsidR="00656E48" w:rsidRPr="00656E48">
              <w:rPr>
                <w:rFonts w:ascii="Arial" w:hAnsi="Arial" w:cs="Arial"/>
                <w:noProof/>
                <w:webHidden/>
                <w:color w:val="000000" w:themeColor="text1"/>
                <w:sz w:val="24"/>
                <w:szCs w:val="24"/>
              </w:rPr>
              <w:fldChar w:fldCharType="separate"/>
            </w:r>
            <w:r w:rsidR="00656E48" w:rsidRPr="00656E48">
              <w:rPr>
                <w:rFonts w:ascii="Arial" w:hAnsi="Arial" w:cs="Arial"/>
                <w:noProof/>
                <w:webHidden/>
                <w:color w:val="000000" w:themeColor="text1"/>
                <w:sz w:val="24"/>
                <w:szCs w:val="24"/>
              </w:rPr>
              <w:t>9</w:t>
            </w:r>
            <w:r w:rsidR="00656E48" w:rsidRPr="00656E48">
              <w:rPr>
                <w:rFonts w:ascii="Arial" w:hAnsi="Arial" w:cs="Arial"/>
                <w:noProof/>
                <w:webHidden/>
                <w:color w:val="000000" w:themeColor="text1"/>
                <w:sz w:val="24"/>
                <w:szCs w:val="24"/>
              </w:rPr>
              <w:fldChar w:fldCharType="end"/>
            </w:r>
          </w:hyperlink>
        </w:p>
        <w:p w14:paraId="33F751E3" w14:textId="18CA2944" w:rsidR="00656E48" w:rsidRPr="00656E48" w:rsidRDefault="009E2230" w:rsidP="00656E48">
          <w:pPr>
            <w:pStyle w:val="TOC1"/>
            <w:tabs>
              <w:tab w:val="right" w:leader="dot" w:pos="9350"/>
            </w:tabs>
            <w:spacing w:after="0" w:line="360" w:lineRule="auto"/>
            <w:contextualSpacing/>
            <w:rPr>
              <w:rFonts w:ascii="Arial" w:eastAsiaTheme="minorEastAsia" w:hAnsi="Arial" w:cs="Arial"/>
              <w:noProof/>
              <w:color w:val="000000" w:themeColor="text1"/>
              <w:sz w:val="24"/>
              <w:szCs w:val="24"/>
              <w:lang w:eastAsia="en-GB"/>
            </w:rPr>
          </w:pPr>
          <w:hyperlink w:anchor="_Toc121940828" w:history="1">
            <w:r w:rsidR="00656E48" w:rsidRPr="00656E48">
              <w:rPr>
                <w:rStyle w:val="Hyperlink"/>
                <w:rFonts w:ascii="Arial" w:eastAsia="Arial" w:hAnsi="Arial" w:cs="Arial"/>
                <w:noProof/>
                <w:color w:val="000000" w:themeColor="text1"/>
                <w:sz w:val="24"/>
                <w:szCs w:val="24"/>
              </w:rPr>
              <w:t>Recommendations which address each of the key issues</w:t>
            </w:r>
            <w:r w:rsidR="00656E48" w:rsidRPr="00656E48">
              <w:rPr>
                <w:rFonts w:ascii="Arial" w:hAnsi="Arial" w:cs="Arial"/>
                <w:noProof/>
                <w:webHidden/>
                <w:color w:val="000000" w:themeColor="text1"/>
                <w:sz w:val="24"/>
                <w:szCs w:val="24"/>
              </w:rPr>
              <w:tab/>
            </w:r>
            <w:r w:rsidR="00656E48" w:rsidRPr="00656E48">
              <w:rPr>
                <w:rFonts w:ascii="Arial" w:hAnsi="Arial" w:cs="Arial"/>
                <w:noProof/>
                <w:webHidden/>
                <w:color w:val="000000" w:themeColor="text1"/>
                <w:sz w:val="24"/>
                <w:szCs w:val="24"/>
              </w:rPr>
              <w:fldChar w:fldCharType="begin"/>
            </w:r>
            <w:r w:rsidR="00656E48" w:rsidRPr="00656E48">
              <w:rPr>
                <w:rFonts w:ascii="Arial" w:hAnsi="Arial" w:cs="Arial"/>
                <w:noProof/>
                <w:webHidden/>
                <w:color w:val="000000" w:themeColor="text1"/>
                <w:sz w:val="24"/>
                <w:szCs w:val="24"/>
              </w:rPr>
              <w:instrText xml:space="preserve"> PAGEREF _Toc121940828 \h </w:instrText>
            </w:r>
            <w:r w:rsidR="00656E48" w:rsidRPr="00656E48">
              <w:rPr>
                <w:rFonts w:ascii="Arial" w:hAnsi="Arial" w:cs="Arial"/>
                <w:noProof/>
                <w:webHidden/>
                <w:color w:val="000000" w:themeColor="text1"/>
                <w:sz w:val="24"/>
                <w:szCs w:val="24"/>
              </w:rPr>
            </w:r>
            <w:r w:rsidR="00656E48" w:rsidRPr="00656E48">
              <w:rPr>
                <w:rFonts w:ascii="Arial" w:hAnsi="Arial" w:cs="Arial"/>
                <w:noProof/>
                <w:webHidden/>
                <w:color w:val="000000" w:themeColor="text1"/>
                <w:sz w:val="24"/>
                <w:szCs w:val="24"/>
              </w:rPr>
              <w:fldChar w:fldCharType="separate"/>
            </w:r>
            <w:r w:rsidR="00656E48" w:rsidRPr="00656E48">
              <w:rPr>
                <w:rFonts w:ascii="Arial" w:hAnsi="Arial" w:cs="Arial"/>
                <w:noProof/>
                <w:webHidden/>
                <w:color w:val="000000" w:themeColor="text1"/>
                <w:sz w:val="24"/>
                <w:szCs w:val="24"/>
              </w:rPr>
              <w:t>9</w:t>
            </w:r>
            <w:r w:rsidR="00656E48" w:rsidRPr="00656E48">
              <w:rPr>
                <w:rFonts w:ascii="Arial" w:hAnsi="Arial" w:cs="Arial"/>
                <w:noProof/>
                <w:webHidden/>
                <w:color w:val="000000" w:themeColor="text1"/>
                <w:sz w:val="24"/>
                <w:szCs w:val="24"/>
              </w:rPr>
              <w:fldChar w:fldCharType="end"/>
            </w:r>
          </w:hyperlink>
        </w:p>
        <w:p w14:paraId="320D4563" w14:textId="1FA9084E" w:rsidR="00656E48" w:rsidRPr="00656E48" w:rsidRDefault="009E2230" w:rsidP="00656E48">
          <w:pPr>
            <w:pStyle w:val="TOC1"/>
            <w:tabs>
              <w:tab w:val="right" w:leader="dot" w:pos="9350"/>
            </w:tabs>
            <w:spacing w:after="0" w:line="360" w:lineRule="auto"/>
            <w:contextualSpacing/>
            <w:rPr>
              <w:rFonts w:ascii="Arial" w:eastAsiaTheme="minorEastAsia" w:hAnsi="Arial" w:cs="Arial"/>
              <w:noProof/>
              <w:color w:val="000000" w:themeColor="text1"/>
              <w:sz w:val="24"/>
              <w:szCs w:val="24"/>
              <w:lang w:eastAsia="en-GB"/>
            </w:rPr>
          </w:pPr>
          <w:hyperlink w:anchor="_Toc121940829" w:history="1">
            <w:r w:rsidR="00656E48" w:rsidRPr="00656E48">
              <w:rPr>
                <w:rStyle w:val="Hyperlink"/>
                <w:rFonts w:ascii="Arial" w:hAnsi="Arial" w:cs="Arial"/>
                <w:noProof/>
                <w:color w:val="000000" w:themeColor="text1"/>
                <w:sz w:val="24"/>
                <w:szCs w:val="24"/>
              </w:rPr>
              <w:t>References</w:t>
            </w:r>
            <w:r w:rsidR="00656E48" w:rsidRPr="00656E48">
              <w:rPr>
                <w:rFonts w:ascii="Arial" w:hAnsi="Arial" w:cs="Arial"/>
                <w:noProof/>
                <w:webHidden/>
                <w:color w:val="000000" w:themeColor="text1"/>
                <w:sz w:val="24"/>
                <w:szCs w:val="24"/>
              </w:rPr>
              <w:tab/>
            </w:r>
            <w:r w:rsidR="00656E48" w:rsidRPr="00656E48">
              <w:rPr>
                <w:rFonts w:ascii="Arial" w:hAnsi="Arial" w:cs="Arial"/>
                <w:noProof/>
                <w:webHidden/>
                <w:color w:val="000000" w:themeColor="text1"/>
                <w:sz w:val="24"/>
                <w:szCs w:val="24"/>
              </w:rPr>
              <w:fldChar w:fldCharType="begin"/>
            </w:r>
            <w:r w:rsidR="00656E48" w:rsidRPr="00656E48">
              <w:rPr>
                <w:rFonts w:ascii="Arial" w:hAnsi="Arial" w:cs="Arial"/>
                <w:noProof/>
                <w:webHidden/>
                <w:color w:val="000000" w:themeColor="text1"/>
                <w:sz w:val="24"/>
                <w:szCs w:val="24"/>
              </w:rPr>
              <w:instrText xml:space="preserve"> PAGEREF _Toc121940829 \h </w:instrText>
            </w:r>
            <w:r w:rsidR="00656E48" w:rsidRPr="00656E48">
              <w:rPr>
                <w:rFonts w:ascii="Arial" w:hAnsi="Arial" w:cs="Arial"/>
                <w:noProof/>
                <w:webHidden/>
                <w:color w:val="000000" w:themeColor="text1"/>
                <w:sz w:val="24"/>
                <w:szCs w:val="24"/>
              </w:rPr>
            </w:r>
            <w:r w:rsidR="00656E48" w:rsidRPr="00656E48">
              <w:rPr>
                <w:rFonts w:ascii="Arial" w:hAnsi="Arial" w:cs="Arial"/>
                <w:noProof/>
                <w:webHidden/>
                <w:color w:val="000000" w:themeColor="text1"/>
                <w:sz w:val="24"/>
                <w:szCs w:val="24"/>
              </w:rPr>
              <w:fldChar w:fldCharType="separate"/>
            </w:r>
            <w:r w:rsidR="00656E48" w:rsidRPr="00656E48">
              <w:rPr>
                <w:rFonts w:ascii="Arial" w:hAnsi="Arial" w:cs="Arial"/>
                <w:noProof/>
                <w:webHidden/>
                <w:color w:val="000000" w:themeColor="text1"/>
                <w:sz w:val="24"/>
                <w:szCs w:val="24"/>
              </w:rPr>
              <w:t>11</w:t>
            </w:r>
            <w:r w:rsidR="00656E48" w:rsidRPr="00656E48">
              <w:rPr>
                <w:rFonts w:ascii="Arial" w:hAnsi="Arial" w:cs="Arial"/>
                <w:noProof/>
                <w:webHidden/>
                <w:color w:val="000000" w:themeColor="text1"/>
                <w:sz w:val="24"/>
                <w:szCs w:val="24"/>
              </w:rPr>
              <w:fldChar w:fldCharType="end"/>
            </w:r>
          </w:hyperlink>
        </w:p>
        <w:p w14:paraId="1F0A3B8C" w14:textId="422BAB3A" w:rsidR="00E80F7D" w:rsidRPr="00412F22" w:rsidRDefault="00F75CA5" w:rsidP="00656E48">
          <w:pPr>
            <w:spacing w:after="0" w:line="360" w:lineRule="auto"/>
            <w:contextualSpacing/>
            <w:jc w:val="both"/>
            <w:rPr>
              <w:rFonts w:ascii="Arial" w:hAnsi="Arial" w:cs="Arial"/>
              <w:color w:val="000000" w:themeColor="text1"/>
              <w:sz w:val="24"/>
              <w:szCs w:val="24"/>
            </w:rPr>
          </w:pPr>
          <w:r w:rsidRPr="00656E48">
            <w:rPr>
              <w:rFonts w:ascii="Arial" w:hAnsi="Arial" w:cs="Arial"/>
              <w:b/>
              <w:bCs/>
              <w:color w:val="000000" w:themeColor="text1"/>
              <w:sz w:val="24"/>
              <w:szCs w:val="24"/>
            </w:rPr>
            <w:fldChar w:fldCharType="end"/>
          </w:r>
        </w:p>
      </w:sdtContent>
    </w:sdt>
    <w:p w14:paraId="669B31F0" w14:textId="77777777" w:rsidR="00F854A6" w:rsidRPr="00412F22" w:rsidRDefault="00F75CA5" w:rsidP="00412F22">
      <w:pPr>
        <w:spacing w:after="0" w:line="360" w:lineRule="auto"/>
        <w:contextualSpacing/>
        <w:jc w:val="both"/>
        <w:rPr>
          <w:rFonts w:ascii="Arial" w:hAnsi="Arial" w:cs="Arial"/>
          <w:color w:val="000000" w:themeColor="text1"/>
          <w:sz w:val="24"/>
          <w:szCs w:val="24"/>
        </w:rPr>
      </w:pPr>
      <w:r w:rsidRPr="00412F22">
        <w:rPr>
          <w:rFonts w:ascii="Arial" w:hAnsi="Arial" w:cs="Arial"/>
          <w:color w:val="000000" w:themeColor="text1"/>
          <w:sz w:val="24"/>
          <w:szCs w:val="24"/>
        </w:rPr>
        <w:br w:type="page"/>
      </w:r>
    </w:p>
    <w:p w14:paraId="3EF04E80" w14:textId="18337C39" w:rsidR="004B5FA0" w:rsidRPr="00412F22" w:rsidRDefault="004B5FA0" w:rsidP="00412F22">
      <w:pPr>
        <w:pStyle w:val="Heading1"/>
      </w:pPr>
      <w:bookmarkStart w:id="0" w:name="_Toc121940806"/>
      <w:r w:rsidRPr="00412F22">
        <w:lastRenderedPageBreak/>
        <w:t>Introduction</w:t>
      </w:r>
      <w:bookmarkEnd w:id="0"/>
    </w:p>
    <w:p w14:paraId="467E5CFD" w14:textId="54E8B93E" w:rsidR="00BD48F5" w:rsidRPr="00412F22" w:rsidRDefault="005A3C8C" w:rsidP="00412F22">
      <w:pPr>
        <w:spacing w:after="0" w:line="360" w:lineRule="auto"/>
        <w:contextualSpacing/>
        <w:jc w:val="both"/>
        <w:rPr>
          <w:rFonts w:ascii="Arial" w:hAnsi="Arial" w:cs="Arial"/>
          <w:color w:val="000000" w:themeColor="text1"/>
          <w:sz w:val="24"/>
          <w:szCs w:val="24"/>
        </w:rPr>
      </w:pPr>
      <w:r w:rsidRPr="00412F22">
        <w:rPr>
          <w:rFonts w:ascii="Arial" w:hAnsi="Arial" w:cs="Arial"/>
          <w:color w:val="000000" w:themeColor="text1"/>
          <w:sz w:val="24"/>
          <w:szCs w:val="24"/>
        </w:rPr>
        <w:t xml:space="preserve">The aim of this report is to analyse the communication within the workplace, applying relevant theory to the case of </w:t>
      </w:r>
      <w:r w:rsidR="00BD48F5" w:rsidRPr="00412F22">
        <w:rPr>
          <w:rFonts w:ascii="Arial" w:hAnsi="Arial" w:cs="Arial"/>
          <w:color w:val="000000" w:themeColor="text1"/>
          <w:sz w:val="24"/>
          <w:szCs w:val="24"/>
        </w:rPr>
        <w:t>Andrea Jones.</w:t>
      </w:r>
      <w:r w:rsidR="00991E9F" w:rsidRPr="00412F22">
        <w:rPr>
          <w:rFonts w:ascii="Arial" w:hAnsi="Arial" w:cs="Arial"/>
          <w:color w:val="000000" w:themeColor="text1"/>
          <w:sz w:val="24"/>
          <w:szCs w:val="24"/>
        </w:rPr>
        <w:t xml:space="preserve"> </w:t>
      </w:r>
      <w:r w:rsidR="00BD48F5" w:rsidRPr="00412F22">
        <w:rPr>
          <w:rFonts w:ascii="Arial" w:hAnsi="Arial" w:cs="Arial"/>
          <w:color w:val="000000" w:themeColor="text1"/>
          <w:sz w:val="24"/>
          <w:szCs w:val="24"/>
        </w:rPr>
        <w:t>The case study of Andrea Jones will be used as the basis for the report's investigation of how various models and theories of teamwork, such as the Tuckman Model and the Belbin Theory, might be applied to increase teamwork in organisations. The report will provide an in-depth analysis of the unique problems and obstacles that were encountered throughout the course of the case study. The report explains the students' level of comprehension of each of the communication models that were discussed in the class, such as the Berlo, Shannon-Weaver, and Schram models. In addition, a set of recommendations will be presented that tackle each of the primary problems highlighted in the case study. These will be discussed.</w:t>
      </w:r>
      <w:r w:rsidR="00991E9F" w:rsidRPr="00412F22">
        <w:rPr>
          <w:rFonts w:ascii="Arial" w:hAnsi="Arial" w:cs="Arial"/>
          <w:color w:val="000000" w:themeColor="text1"/>
          <w:sz w:val="24"/>
          <w:szCs w:val="24"/>
        </w:rPr>
        <w:t xml:space="preserve"> Andrea Jones has assumed leadership of the city's department of social services. In her division, she oversees 96 social workers organised into eight groups of twelve. Each team consists of a team manager, an assistant team manager, a consultant, and nine social workers. Following the departure of the former Head of Service due to the department's poor performance, Andrea was hired to fill the vacancy. Numerous issues, including high rates of employee absence and turnover, resulted in team managers often interacting with new team members and understaffed units. Since each social worker was expected to devote the majority of their time to specific families, their interpersonal relationships were strained.</w:t>
      </w:r>
    </w:p>
    <w:p w14:paraId="0F7B835B" w14:textId="4BDACBB2" w:rsidR="004B5FA0" w:rsidRDefault="004B5FA0" w:rsidP="00412F22">
      <w:pPr>
        <w:spacing w:after="0" w:line="360" w:lineRule="auto"/>
        <w:contextualSpacing/>
        <w:jc w:val="both"/>
        <w:rPr>
          <w:rFonts w:ascii="Arial" w:hAnsi="Arial" w:cs="Arial"/>
          <w:color w:val="000000" w:themeColor="text1"/>
          <w:sz w:val="24"/>
          <w:szCs w:val="24"/>
        </w:rPr>
      </w:pPr>
    </w:p>
    <w:p w14:paraId="23C55384" w14:textId="7B16061D" w:rsidR="00412F22" w:rsidRPr="00412F22" w:rsidRDefault="00412F22" w:rsidP="00412F22">
      <w:pPr>
        <w:pStyle w:val="Heading1"/>
      </w:pPr>
      <w:bookmarkStart w:id="1" w:name="_Toc121940807"/>
      <w:r>
        <w:t>Area One</w:t>
      </w:r>
      <w:bookmarkEnd w:id="1"/>
    </w:p>
    <w:p w14:paraId="6AD7BA59" w14:textId="620D9A96" w:rsidR="009C6A56" w:rsidRPr="00412F22" w:rsidRDefault="00F75CA5" w:rsidP="00412F22">
      <w:pPr>
        <w:pStyle w:val="Heading1"/>
      </w:pPr>
      <w:bookmarkStart w:id="2" w:name="_Toc121940808"/>
      <w:r w:rsidRPr="00412F22">
        <w:t>The application of Teamw</w:t>
      </w:r>
      <w:r w:rsidR="00E80F7D" w:rsidRPr="00412F22">
        <w:t>ork Theories</w:t>
      </w:r>
      <w:bookmarkEnd w:id="2"/>
    </w:p>
    <w:p w14:paraId="552D5EB6" w14:textId="77777777" w:rsidR="00412F22" w:rsidRDefault="00F75CA5" w:rsidP="00412F22">
      <w:pPr>
        <w:spacing w:after="0" w:line="360" w:lineRule="auto"/>
        <w:contextualSpacing/>
        <w:jc w:val="both"/>
        <w:rPr>
          <w:rFonts w:ascii="Arial" w:hAnsi="Arial" w:cs="Arial"/>
          <w:color w:val="000000" w:themeColor="text1"/>
          <w:sz w:val="24"/>
          <w:szCs w:val="24"/>
        </w:rPr>
      </w:pPr>
      <w:r w:rsidRPr="00412F22">
        <w:rPr>
          <w:rFonts w:ascii="Arial" w:hAnsi="Arial" w:cs="Arial"/>
          <w:color w:val="000000" w:themeColor="text1"/>
          <w:sz w:val="24"/>
          <w:szCs w:val="24"/>
        </w:rPr>
        <w:t xml:space="preserve">Teamwork refers to working together to reach and achieve the business's goals, and it plays a crucial role in the growth and success of the business. </w:t>
      </w:r>
      <w:r w:rsidR="003E5A81" w:rsidRPr="00412F22">
        <w:rPr>
          <w:rFonts w:ascii="Arial" w:hAnsi="Arial" w:cs="Arial"/>
          <w:color w:val="000000" w:themeColor="text1"/>
          <w:sz w:val="24"/>
          <w:szCs w:val="24"/>
        </w:rPr>
        <w:t xml:space="preserve">Teamwork is significant to the effective completion of the work on time. </w:t>
      </w:r>
      <w:r w:rsidR="00E04775" w:rsidRPr="00412F22">
        <w:rPr>
          <w:rFonts w:ascii="Arial" w:hAnsi="Arial" w:cs="Arial"/>
          <w:color w:val="000000" w:themeColor="text1"/>
          <w:sz w:val="24"/>
          <w:szCs w:val="24"/>
        </w:rPr>
        <w:t xml:space="preserve">Andrea Jones and the HR management teams face difficulties and issues </w:t>
      </w:r>
      <w:r w:rsidR="0052070E" w:rsidRPr="00412F22">
        <w:rPr>
          <w:rFonts w:ascii="Arial" w:hAnsi="Arial" w:cs="Arial"/>
          <w:color w:val="000000" w:themeColor="text1"/>
          <w:sz w:val="24"/>
          <w:szCs w:val="24"/>
        </w:rPr>
        <w:t xml:space="preserve">in </w:t>
      </w:r>
      <w:r w:rsidR="00324332" w:rsidRPr="00412F22">
        <w:rPr>
          <w:rFonts w:ascii="Arial" w:hAnsi="Arial" w:cs="Arial"/>
          <w:color w:val="000000" w:themeColor="text1"/>
          <w:sz w:val="24"/>
          <w:szCs w:val="24"/>
        </w:rPr>
        <w:t>managing</w:t>
      </w:r>
      <w:r w:rsidR="0052070E" w:rsidRPr="00412F22">
        <w:rPr>
          <w:rFonts w:ascii="Arial" w:hAnsi="Arial" w:cs="Arial"/>
          <w:color w:val="000000" w:themeColor="text1"/>
          <w:sz w:val="24"/>
          <w:szCs w:val="24"/>
        </w:rPr>
        <w:t xml:space="preserve"> all the work that is included in the teamwork based on </w:t>
      </w:r>
      <w:r w:rsidR="00324332" w:rsidRPr="00412F22">
        <w:rPr>
          <w:rFonts w:ascii="Arial" w:hAnsi="Arial" w:cs="Arial"/>
          <w:color w:val="000000" w:themeColor="text1"/>
          <w:sz w:val="24"/>
          <w:szCs w:val="24"/>
        </w:rPr>
        <w:t>social</w:t>
      </w:r>
      <w:r w:rsidR="0052070E" w:rsidRPr="00412F22">
        <w:rPr>
          <w:rFonts w:ascii="Arial" w:hAnsi="Arial" w:cs="Arial"/>
          <w:color w:val="000000" w:themeColor="text1"/>
          <w:sz w:val="24"/>
          <w:szCs w:val="24"/>
        </w:rPr>
        <w:t xml:space="preserve"> services</w:t>
      </w:r>
      <w:r w:rsidR="00324332" w:rsidRPr="00412F22">
        <w:rPr>
          <w:rFonts w:ascii="Arial" w:hAnsi="Arial" w:cs="Arial"/>
          <w:color w:val="000000" w:themeColor="text1"/>
          <w:sz w:val="24"/>
          <w:szCs w:val="24"/>
        </w:rPr>
        <w:t xml:space="preserve">. </w:t>
      </w:r>
      <w:r w:rsidR="007B1A33" w:rsidRPr="00412F22">
        <w:rPr>
          <w:rFonts w:ascii="Arial" w:hAnsi="Arial" w:cs="Arial"/>
          <w:color w:val="000000" w:themeColor="text1"/>
          <w:sz w:val="24"/>
          <w:szCs w:val="24"/>
        </w:rPr>
        <w:t xml:space="preserve">The theories of Belbin </w:t>
      </w:r>
      <w:r w:rsidR="006438D2" w:rsidRPr="00412F22">
        <w:rPr>
          <w:rFonts w:ascii="Arial" w:hAnsi="Arial" w:cs="Arial"/>
          <w:color w:val="000000" w:themeColor="text1"/>
          <w:sz w:val="24"/>
          <w:szCs w:val="24"/>
        </w:rPr>
        <w:t xml:space="preserve">and Tuckman benefit them to </w:t>
      </w:r>
      <w:r w:rsidR="00652394" w:rsidRPr="00412F22">
        <w:rPr>
          <w:rFonts w:ascii="Arial" w:hAnsi="Arial" w:cs="Arial"/>
          <w:color w:val="000000" w:themeColor="text1"/>
          <w:sz w:val="24"/>
          <w:szCs w:val="24"/>
        </w:rPr>
        <w:t xml:space="preserve">effectively </w:t>
      </w:r>
      <w:r w:rsidRPr="00412F22">
        <w:rPr>
          <w:rFonts w:ascii="Arial" w:hAnsi="Arial" w:cs="Arial"/>
          <w:color w:val="000000" w:themeColor="text1"/>
          <w:sz w:val="24"/>
          <w:szCs w:val="24"/>
        </w:rPr>
        <w:t xml:space="preserve">improve and enhance teamwork in the company or organization. </w:t>
      </w:r>
    </w:p>
    <w:p w14:paraId="46FC260A" w14:textId="7F82BA2D" w:rsidR="00EE7640" w:rsidRPr="00412F22" w:rsidRDefault="00F75CA5" w:rsidP="00C17539">
      <w:pPr>
        <w:pStyle w:val="Heading2"/>
      </w:pPr>
      <w:bookmarkStart w:id="3" w:name="_Toc121940809"/>
      <w:r w:rsidRPr="00412F22">
        <w:t>Tuckman Model</w:t>
      </w:r>
      <w:bookmarkEnd w:id="3"/>
    </w:p>
    <w:p w14:paraId="524C3675" w14:textId="77777777" w:rsidR="00EE7640" w:rsidRPr="00C17539" w:rsidRDefault="00F75CA5" w:rsidP="00C17539">
      <w:pPr>
        <w:pStyle w:val="Heading3"/>
      </w:pPr>
      <w:bookmarkStart w:id="4" w:name="_Toc121940810"/>
      <w:r w:rsidRPr="00412F22">
        <w:t>Forming</w:t>
      </w:r>
      <w:bookmarkEnd w:id="4"/>
    </w:p>
    <w:p w14:paraId="50D204C3" w14:textId="43C4D417" w:rsidR="00657E3A" w:rsidRPr="00412F22" w:rsidRDefault="00F75CA5" w:rsidP="00412F22">
      <w:pPr>
        <w:spacing w:after="0" w:line="360" w:lineRule="auto"/>
        <w:contextualSpacing/>
        <w:jc w:val="both"/>
        <w:rPr>
          <w:rFonts w:ascii="Arial" w:hAnsi="Arial" w:cs="Arial"/>
          <w:color w:val="000000" w:themeColor="text1"/>
          <w:sz w:val="24"/>
          <w:szCs w:val="24"/>
        </w:rPr>
      </w:pPr>
      <w:r w:rsidRPr="00412F22">
        <w:rPr>
          <w:rFonts w:ascii="Arial" w:hAnsi="Arial" w:cs="Arial"/>
          <w:color w:val="000000" w:themeColor="text1"/>
          <w:sz w:val="24"/>
          <w:szCs w:val="24"/>
        </w:rPr>
        <w:t xml:space="preserve">This model's first step is to </w:t>
      </w:r>
      <w:r w:rsidR="008E0637" w:rsidRPr="00412F22">
        <w:rPr>
          <w:rFonts w:ascii="Arial" w:hAnsi="Arial" w:cs="Arial"/>
          <w:color w:val="000000" w:themeColor="text1"/>
          <w:sz w:val="24"/>
          <w:szCs w:val="24"/>
        </w:rPr>
        <w:t xml:space="preserve">develop a teamwork spirit in the workplace. Andrea Jones and HR management teams </w:t>
      </w:r>
      <w:r w:rsidR="007642A6" w:rsidRPr="00412F22">
        <w:rPr>
          <w:rFonts w:ascii="Arial" w:hAnsi="Arial" w:cs="Arial"/>
          <w:color w:val="000000" w:themeColor="text1"/>
          <w:sz w:val="24"/>
          <w:szCs w:val="24"/>
        </w:rPr>
        <w:t xml:space="preserve">require a good team supervisor </w:t>
      </w:r>
      <w:r w:rsidR="00EC68E3" w:rsidRPr="00412F22">
        <w:rPr>
          <w:rFonts w:ascii="Arial" w:hAnsi="Arial" w:cs="Arial"/>
          <w:color w:val="000000" w:themeColor="text1"/>
          <w:sz w:val="24"/>
          <w:szCs w:val="24"/>
        </w:rPr>
        <w:t xml:space="preserve">who </w:t>
      </w:r>
      <w:r w:rsidR="001D7C22" w:rsidRPr="00412F22">
        <w:rPr>
          <w:rFonts w:ascii="Arial" w:hAnsi="Arial" w:cs="Arial"/>
          <w:color w:val="000000" w:themeColor="text1"/>
          <w:sz w:val="24"/>
          <w:szCs w:val="24"/>
        </w:rPr>
        <w:t>can</w:t>
      </w:r>
      <w:r w:rsidR="00152E0E" w:rsidRPr="00412F22">
        <w:rPr>
          <w:rFonts w:ascii="Arial" w:hAnsi="Arial" w:cs="Arial"/>
          <w:color w:val="000000" w:themeColor="text1"/>
          <w:sz w:val="24"/>
          <w:szCs w:val="24"/>
        </w:rPr>
        <w:t xml:space="preserve"> easily guide all members of the team. </w:t>
      </w:r>
      <w:r w:rsidR="00281826" w:rsidRPr="00412F22">
        <w:rPr>
          <w:rFonts w:ascii="Arial" w:hAnsi="Arial" w:cs="Arial"/>
          <w:color w:val="000000" w:themeColor="text1"/>
          <w:sz w:val="24"/>
          <w:szCs w:val="24"/>
        </w:rPr>
        <w:t>Every team member requires high dependency on the team supervisor.</w:t>
      </w:r>
      <w:r w:rsidRPr="00412F22">
        <w:rPr>
          <w:rFonts w:ascii="Arial" w:hAnsi="Arial" w:cs="Arial"/>
          <w:color w:val="000000" w:themeColor="text1"/>
          <w:sz w:val="24"/>
          <w:szCs w:val="24"/>
        </w:rPr>
        <w:t xml:space="preserve"> Sometimes, the team supervisor should agree with the employee</w:t>
      </w:r>
      <w:r w:rsidR="00D53B16" w:rsidRPr="00412F22">
        <w:rPr>
          <w:rFonts w:ascii="Arial" w:hAnsi="Arial" w:cs="Arial"/>
          <w:color w:val="000000" w:themeColor="text1"/>
          <w:sz w:val="24"/>
          <w:szCs w:val="24"/>
        </w:rPr>
        <w:t xml:space="preserve">'s thoughts </w:t>
      </w:r>
      <w:r w:rsidR="00EF4746" w:rsidRPr="00412F22">
        <w:rPr>
          <w:rFonts w:ascii="Arial" w:hAnsi="Arial" w:cs="Arial"/>
          <w:color w:val="000000" w:themeColor="text1"/>
          <w:sz w:val="24"/>
          <w:szCs w:val="24"/>
        </w:rPr>
        <w:t>(Jones 2019).</w:t>
      </w:r>
      <w:r w:rsidRPr="00412F22">
        <w:rPr>
          <w:rFonts w:ascii="Arial" w:hAnsi="Arial" w:cs="Arial"/>
          <w:color w:val="000000" w:themeColor="text1"/>
          <w:sz w:val="24"/>
          <w:szCs w:val="24"/>
        </w:rPr>
        <w:t xml:space="preserve"> </w:t>
      </w:r>
      <w:r w:rsidR="00FE2DB1" w:rsidRPr="00412F22">
        <w:rPr>
          <w:rFonts w:ascii="Arial" w:hAnsi="Arial" w:cs="Arial"/>
          <w:color w:val="000000" w:themeColor="text1"/>
          <w:sz w:val="24"/>
          <w:szCs w:val="24"/>
        </w:rPr>
        <w:t xml:space="preserve">The team supervisor </w:t>
      </w:r>
      <w:r w:rsidR="00700E05" w:rsidRPr="00412F22">
        <w:rPr>
          <w:rFonts w:ascii="Arial" w:hAnsi="Arial" w:cs="Arial"/>
          <w:color w:val="000000" w:themeColor="text1"/>
          <w:sz w:val="24"/>
          <w:szCs w:val="24"/>
        </w:rPr>
        <w:t>should prepare himself or herself for the different questions related to objective</w:t>
      </w:r>
      <w:r w:rsidR="003D5F89" w:rsidRPr="00412F22">
        <w:rPr>
          <w:rFonts w:ascii="Arial" w:hAnsi="Arial" w:cs="Arial"/>
          <w:color w:val="000000" w:themeColor="text1"/>
          <w:sz w:val="24"/>
          <w:szCs w:val="24"/>
        </w:rPr>
        <w:t>s, the purpose of the team, and others. The HR management team hires a team supervisor to manage all the work that is included in the organization.</w:t>
      </w:r>
      <w:r w:rsidR="00EB3149" w:rsidRPr="00412F22">
        <w:rPr>
          <w:rFonts w:ascii="Arial" w:hAnsi="Arial" w:cs="Arial"/>
          <w:color w:val="000000" w:themeColor="text1"/>
          <w:sz w:val="24"/>
          <w:szCs w:val="24"/>
        </w:rPr>
        <w:t xml:space="preserve"> T</w:t>
      </w:r>
      <w:r w:rsidR="00F05F87" w:rsidRPr="00412F22">
        <w:rPr>
          <w:rFonts w:ascii="Arial" w:hAnsi="Arial" w:cs="Arial"/>
          <w:color w:val="000000" w:themeColor="text1"/>
          <w:sz w:val="24"/>
          <w:szCs w:val="24"/>
        </w:rPr>
        <w:t xml:space="preserve">he decision that the team supervisor prepares </w:t>
      </w:r>
      <w:r w:rsidR="00EB3149" w:rsidRPr="00412F22">
        <w:rPr>
          <w:rFonts w:ascii="Arial" w:hAnsi="Arial" w:cs="Arial"/>
          <w:color w:val="000000" w:themeColor="text1"/>
          <w:sz w:val="24"/>
          <w:szCs w:val="24"/>
        </w:rPr>
        <w:t>should be effective on the team members</w:t>
      </w:r>
      <w:r w:rsidR="00F05F87" w:rsidRPr="00412F22">
        <w:rPr>
          <w:rFonts w:ascii="Arial" w:hAnsi="Arial" w:cs="Arial"/>
          <w:color w:val="000000" w:themeColor="text1"/>
          <w:sz w:val="24"/>
          <w:szCs w:val="24"/>
        </w:rPr>
        <w:t xml:space="preserve"> </w:t>
      </w:r>
      <w:r w:rsidR="008830E8" w:rsidRPr="00412F22">
        <w:rPr>
          <w:rFonts w:ascii="Arial" w:hAnsi="Arial" w:cs="Arial"/>
          <w:color w:val="000000" w:themeColor="text1"/>
          <w:sz w:val="24"/>
          <w:szCs w:val="24"/>
        </w:rPr>
        <w:t>and capability to build a good relationship between the team</w:t>
      </w:r>
      <w:r w:rsidR="00D53B16" w:rsidRPr="00412F22">
        <w:rPr>
          <w:rFonts w:ascii="Arial" w:hAnsi="Arial" w:cs="Arial"/>
          <w:color w:val="000000" w:themeColor="text1"/>
          <w:sz w:val="24"/>
          <w:szCs w:val="24"/>
        </w:rPr>
        <w:t xml:space="preserve"> members (Natvig and Stark, 2016).</w:t>
      </w:r>
      <w:r w:rsidR="008830E8" w:rsidRPr="00412F22">
        <w:rPr>
          <w:rFonts w:ascii="Arial" w:hAnsi="Arial" w:cs="Arial"/>
          <w:color w:val="000000" w:themeColor="text1"/>
          <w:sz w:val="24"/>
          <w:szCs w:val="24"/>
        </w:rPr>
        <w:t xml:space="preserve"> </w:t>
      </w:r>
      <w:r w:rsidR="003D5F89" w:rsidRPr="00412F22">
        <w:rPr>
          <w:rFonts w:ascii="Arial" w:hAnsi="Arial" w:cs="Arial"/>
          <w:color w:val="000000" w:themeColor="text1"/>
          <w:sz w:val="24"/>
          <w:szCs w:val="24"/>
        </w:rPr>
        <w:t xml:space="preserve"> </w:t>
      </w:r>
    </w:p>
    <w:p w14:paraId="240D9A03" w14:textId="77777777" w:rsidR="00FE2DB1" w:rsidRPr="00412F22" w:rsidRDefault="00F75CA5" w:rsidP="00C17539">
      <w:pPr>
        <w:pStyle w:val="Heading3"/>
      </w:pPr>
      <w:bookmarkStart w:id="5" w:name="_Toc121940811"/>
      <w:r w:rsidRPr="00412F22">
        <w:t>Storming</w:t>
      </w:r>
      <w:bookmarkEnd w:id="5"/>
    </w:p>
    <w:p w14:paraId="38DA3184" w14:textId="7109530A" w:rsidR="00235D28" w:rsidRPr="00412F22" w:rsidRDefault="00F75CA5" w:rsidP="00412F22">
      <w:pPr>
        <w:spacing w:after="0" w:line="360" w:lineRule="auto"/>
        <w:contextualSpacing/>
        <w:jc w:val="both"/>
        <w:rPr>
          <w:rFonts w:ascii="Arial" w:hAnsi="Arial" w:cs="Arial"/>
          <w:color w:val="000000" w:themeColor="text1"/>
          <w:sz w:val="24"/>
          <w:szCs w:val="24"/>
        </w:rPr>
      </w:pPr>
      <w:r w:rsidRPr="00412F22">
        <w:rPr>
          <w:rFonts w:ascii="Arial" w:hAnsi="Arial" w:cs="Arial"/>
          <w:color w:val="000000" w:themeColor="text1"/>
          <w:sz w:val="24"/>
          <w:szCs w:val="24"/>
        </w:rPr>
        <w:t xml:space="preserve">The second step of this model benefits the HR management teams </w:t>
      </w:r>
      <w:r w:rsidR="00504DCF" w:rsidRPr="00412F22">
        <w:rPr>
          <w:rFonts w:ascii="Arial" w:hAnsi="Arial" w:cs="Arial"/>
          <w:color w:val="000000" w:themeColor="text1"/>
          <w:sz w:val="24"/>
          <w:szCs w:val="24"/>
        </w:rPr>
        <w:t>and</w:t>
      </w:r>
      <w:r w:rsidRPr="00412F22">
        <w:rPr>
          <w:rFonts w:ascii="Arial" w:hAnsi="Arial" w:cs="Arial"/>
          <w:color w:val="000000" w:themeColor="text1"/>
          <w:sz w:val="24"/>
          <w:szCs w:val="24"/>
        </w:rPr>
        <w:t xml:space="preserve"> </w:t>
      </w:r>
      <w:r w:rsidR="00504DCF" w:rsidRPr="00412F22">
        <w:rPr>
          <w:rFonts w:ascii="Arial" w:hAnsi="Arial" w:cs="Arial"/>
          <w:color w:val="000000" w:themeColor="text1"/>
          <w:sz w:val="24"/>
          <w:szCs w:val="24"/>
        </w:rPr>
        <w:t>Andrea</w:t>
      </w:r>
      <w:r w:rsidRPr="00412F22">
        <w:rPr>
          <w:rFonts w:ascii="Arial" w:hAnsi="Arial" w:cs="Arial"/>
          <w:color w:val="000000" w:themeColor="text1"/>
          <w:sz w:val="24"/>
          <w:szCs w:val="24"/>
        </w:rPr>
        <w:t xml:space="preserve"> John</w:t>
      </w:r>
      <w:r w:rsidR="00504DCF" w:rsidRPr="00412F22">
        <w:rPr>
          <w:rFonts w:ascii="Arial" w:hAnsi="Arial" w:cs="Arial"/>
          <w:color w:val="000000" w:themeColor="text1"/>
          <w:sz w:val="24"/>
          <w:szCs w:val="24"/>
        </w:rPr>
        <w:t xml:space="preserve"> </w:t>
      </w:r>
      <w:r w:rsidR="004B13D5" w:rsidRPr="00412F22">
        <w:rPr>
          <w:rFonts w:ascii="Arial" w:hAnsi="Arial" w:cs="Arial"/>
          <w:color w:val="000000" w:themeColor="text1"/>
          <w:sz w:val="24"/>
          <w:szCs w:val="24"/>
        </w:rPr>
        <w:t xml:space="preserve">to improve and enhance their teamwork </w:t>
      </w:r>
      <w:r w:rsidR="00900A77" w:rsidRPr="00412F22">
        <w:rPr>
          <w:rFonts w:ascii="Arial" w:hAnsi="Arial" w:cs="Arial"/>
          <w:color w:val="000000" w:themeColor="text1"/>
          <w:sz w:val="24"/>
          <w:szCs w:val="24"/>
        </w:rPr>
        <w:t xml:space="preserve">related to social service. The team supervisor </w:t>
      </w:r>
      <w:proofErr w:type="gramStart"/>
      <w:r w:rsidR="005F4611" w:rsidRPr="00412F22">
        <w:rPr>
          <w:rFonts w:ascii="Arial" w:hAnsi="Arial" w:cs="Arial"/>
          <w:color w:val="000000" w:themeColor="text1"/>
          <w:sz w:val="24"/>
          <w:szCs w:val="24"/>
        </w:rPr>
        <w:t>have</w:t>
      </w:r>
      <w:proofErr w:type="gramEnd"/>
      <w:r w:rsidR="005F4611" w:rsidRPr="00412F22">
        <w:rPr>
          <w:rFonts w:ascii="Arial" w:hAnsi="Arial" w:cs="Arial"/>
          <w:color w:val="000000" w:themeColor="text1"/>
          <w:sz w:val="24"/>
          <w:szCs w:val="24"/>
        </w:rPr>
        <w:t xml:space="preserve"> the ability to prepare group decision</w:t>
      </w:r>
      <w:r w:rsidR="00D30850" w:rsidRPr="00412F22">
        <w:rPr>
          <w:rFonts w:ascii="Arial" w:hAnsi="Arial" w:cs="Arial"/>
          <w:color w:val="000000" w:themeColor="text1"/>
          <w:sz w:val="24"/>
          <w:szCs w:val="24"/>
        </w:rPr>
        <w:t>s. Because it is very difficult to prepare a decision in the team group</w:t>
      </w:r>
      <w:r w:rsidR="00830EBF" w:rsidRPr="00412F22">
        <w:rPr>
          <w:rFonts w:ascii="Arial" w:hAnsi="Arial" w:cs="Arial"/>
          <w:color w:val="000000" w:themeColor="text1"/>
          <w:sz w:val="24"/>
          <w:szCs w:val="24"/>
        </w:rPr>
        <w:t xml:space="preserve">, this can easily improve the </w:t>
      </w:r>
      <w:r w:rsidR="004133DA" w:rsidRPr="00412F22">
        <w:rPr>
          <w:rFonts w:ascii="Arial" w:hAnsi="Arial" w:cs="Arial"/>
          <w:color w:val="000000" w:themeColor="text1"/>
          <w:sz w:val="24"/>
          <w:szCs w:val="24"/>
        </w:rPr>
        <w:t xml:space="preserve">clarity of the team's purpose. It ensures that the team must be focused on the organization's goals. </w:t>
      </w:r>
      <w:r w:rsidR="005F3843" w:rsidRPr="00412F22">
        <w:rPr>
          <w:rFonts w:ascii="Arial" w:hAnsi="Arial" w:cs="Arial"/>
          <w:color w:val="000000" w:themeColor="text1"/>
          <w:sz w:val="24"/>
          <w:szCs w:val="24"/>
        </w:rPr>
        <w:t>It also ensures that the team avoids any relationship problems, emotions, feelings, and others.</w:t>
      </w:r>
      <w:r w:rsidRPr="00412F22">
        <w:rPr>
          <w:rFonts w:ascii="Arial" w:hAnsi="Arial" w:cs="Arial"/>
          <w:color w:val="000000" w:themeColor="text1"/>
          <w:sz w:val="24"/>
          <w:szCs w:val="24"/>
        </w:rPr>
        <w:t xml:space="preserve"> The team supervisor has the ability to manage</w:t>
      </w:r>
      <w:r w:rsidR="00EF4746" w:rsidRPr="00412F22">
        <w:rPr>
          <w:rFonts w:ascii="Arial" w:hAnsi="Arial" w:cs="Arial"/>
          <w:color w:val="000000" w:themeColor="text1"/>
          <w:sz w:val="24"/>
          <w:szCs w:val="24"/>
        </w:rPr>
        <w:t xml:space="preserve"> work in the team (</w:t>
      </w:r>
      <w:proofErr w:type="spellStart"/>
      <w:r w:rsidR="00EF4746" w:rsidRPr="00412F22">
        <w:rPr>
          <w:rFonts w:ascii="Arial" w:hAnsi="Arial" w:cs="Arial"/>
          <w:color w:val="000000" w:themeColor="text1"/>
          <w:sz w:val="24"/>
          <w:szCs w:val="24"/>
        </w:rPr>
        <w:t>Kiweewa</w:t>
      </w:r>
      <w:proofErr w:type="spellEnd"/>
      <w:r w:rsidR="00EF4746" w:rsidRPr="00412F22">
        <w:rPr>
          <w:rFonts w:ascii="Arial" w:hAnsi="Arial" w:cs="Arial"/>
          <w:color w:val="000000" w:themeColor="text1"/>
          <w:sz w:val="24"/>
          <w:szCs w:val="24"/>
        </w:rPr>
        <w:t xml:space="preserve"> et al., 2018).</w:t>
      </w:r>
    </w:p>
    <w:p w14:paraId="25AA7949" w14:textId="77777777" w:rsidR="00235D28" w:rsidRPr="00412F22" w:rsidRDefault="00F75CA5" w:rsidP="00C17539">
      <w:pPr>
        <w:pStyle w:val="Heading3"/>
      </w:pPr>
      <w:bookmarkStart w:id="6" w:name="_Toc121940812"/>
      <w:r w:rsidRPr="00412F22">
        <w:t>Norming</w:t>
      </w:r>
      <w:bookmarkEnd w:id="6"/>
    </w:p>
    <w:p w14:paraId="17FBA151" w14:textId="408CC448" w:rsidR="00675DF5" w:rsidRPr="00412F22" w:rsidRDefault="00F75CA5" w:rsidP="00412F22">
      <w:pPr>
        <w:spacing w:after="0" w:line="360" w:lineRule="auto"/>
        <w:contextualSpacing/>
        <w:jc w:val="both"/>
        <w:rPr>
          <w:rFonts w:ascii="Arial" w:hAnsi="Arial" w:cs="Arial"/>
          <w:color w:val="000000" w:themeColor="text1"/>
          <w:sz w:val="24"/>
          <w:szCs w:val="24"/>
        </w:rPr>
      </w:pPr>
      <w:r w:rsidRPr="00412F22">
        <w:rPr>
          <w:rFonts w:ascii="Arial" w:hAnsi="Arial" w:cs="Arial"/>
          <w:color w:val="000000" w:themeColor="text1"/>
          <w:sz w:val="24"/>
          <w:szCs w:val="24"/>
        </w:rPr>
        <w:t xml:space="preserve">The third step of this model </w:t>
      </w:r>
      <w:r w:rsidR="00CD1715" w:rsidRPr="00412F22">
        <w:rPr>
          <w:rFonts w:ascii="Arial" w:hAnsi="Arial" w:cs="Arial"/>
          <w:color w:val="000000" w:themeColor="text1"/>
          <w:sz w:val="24"/>
          <w:szCs w:val="24"/>
        </w:rPr>
        <w:t xml:space="preserve">must be applied to the team to prepare an agreement that the team supervisor or team leader will accelerate. </w:t>
      </w:r>
      <w:r w:rsidR="00571233" w:rsidRPr="00412F22">
        <w:rPr>
          <w:rFonts w:ascii="Arial" w:hAnsi="Arial" w:cs="Arial"/>
          <w:color w:val="000000" w:themeColor="text1"/>
          <w:sz w:val="24"/>
          <w:szCs w:val="24"/>
        </w:rPr>
        <w:t>The team supervisor ensures the roles and responsibilities of the team and that every team member</w:t>
      </w:r>
      <w:r w:rsidR="00F020A9" w:rsidRPr="00412F22">
        <w:rPr>
          <w:rFonts w:ascii="Arial" w:hAnsi="Arial" w:cs="Arial"/>
          <w:color w:val="000000" w:themeColor="text1"/>
          <w:sz w:val="24"/>
          <w:szCs w:val="24"/>
        </w:rPr>
        <w:t xml:space="preserve"> accepts these responsibilities.</w:t>
      </w:r>
      <w:r w:rsidR="00FC57D6" w:rsidRPr="00412F22">
        <w:rPr>
          <w:rFonts w:ascii="Arial" w:hAnsi="Arial" w:cs="Arial"/>
          <w:color w:val="000000" w:themeColor="text1"/>
          <w:sz w:val="24"/>
          <w:szCs w:val="24"/>
        </w:rPr>
        <w:t xml:space="preserve"> The team supervisor makes sure that every big decision will be decided with the agreement of all members of the teams. </w:t>
      </w:r>
      <w:r w:rsidRPr="00412F22">
        <w:rPr>
          <w:rFonts w:ascii="Arial" w:hAnsi="Arial" w:cs="Arial"/>
          <w:color w:val="000000" w:themeColor="text1"/>
          <w:sz w:val="24"/>
          <w:szCs w:val="24"/>
        </w:rPr>
        <w:t>The team supervisor's responsibilities must be respected</w:t>
      </w:r>
      <w:r w:rsidR="00EF4746" w:rsidRPr="00412F22">
        <w:rPr>
          <w:rFonts w:ascii="Arial" w:hAnsi="Arial" w:cs="Arial"/>
          <w:color w:val="000000" w:themeColor="text1"/>
          <w:sz w:val="24"/>
          <w:szCs w:val="24"/>
        </w:rPr>
        <w:t xml:space="preserve"> in teamwork (Jones 2019).</w:t>
      </w:r>
    </w:p>
    <w:p w14:paraId="2B6851F4" w14:textId="77777777" w:rsidR="00675DF5" w:rsidRPr="00412F22" w:rsidRDefault="00F75CA5" w:rsidP="00C17539">
      <w:pPr>
        <w:pStyle w:val="Heading3"/>
      </w:pPr>
      <w:bookmarkStart w:id="7" w:name="_Toc121940813"/>
      <w:r w:rsidRPr="00412F22">
        <w:t>Performing</w:t>
      </w:r>
      <w:bookmarkEnd w:id="7"/>
    </w:p>
    <w:p w14:paraId="5C1CD9F3" w14:textId="0DF30300" w:rsidR="008830E8" w:rsidRDefault="00F75CA5" w:rsidP="00412F22">
      <w:pPr>
        <w:spacing w:after="0" w:line="360" w:lineRule="auto"/>
        <w:contextualSpacing/>
        <w:jc w:val="both"/>
        <w:rPr>
          <w:rFonts w:ascii="Arial" w:hAnsi="Arial" w:cs="Arial"/>
          <w:color w:val="000000" w:themeColor="text1"/>
          <w:sz w:val="24"/>
          <w:szCs w:val="24"/>
        </w:rPr>
      </w:pPr>
      <w:r w:rsidRPr="00412F22">
        <w:rPr>
          <w:rFonts w:ascii="Arial" w:hAnsi="Arial" w:cs="Arial"/>
          <w:color w:val="000000" w:themeColor="text1"/>
          <w:sz w:val="24"/>
          <w:szCs w:val="24"/>
        </w:rPr>
        <w:t xml:space="preserve">The fourth and last step of this model must be to the team to improve and enhance the </w:t>
      </w:r>
      <w:r w:rsidR="00F57245" w:rsidRPr="00412F22">
        <w:rPr>
          <w:rFonts w:ascii="Arial" w:hAnsi="Arial" w:cs="Arial"/>
          <w:color w:val="000000" w:themeColor="text1"/>
          <w:sz w:val="24"/>
          <w:szCs w:val="24"/>
        </w:rPr>
        <w:t xml:space="preserve">strategic awareness of the team. The team supervisor </w:t>
      </w:r>
      <w:r w:rsidR="003A6749" w:rsidRPr="00412F22">
        <w:rPr>
          <w:rFonts w:ascii="Arial" w:hAnsi="Arial" w:cs="Arial"/>
          <w:color w:val="000000" w:themeColor="text1"/>
          <w:sz w:val="24"/>
          <w:szCs w:val="24"/>
        </w:rPr>
        <w:t xml:space="preserve">should focus on the organization's goals. </w:t>
      </w:r>
      <w:r w:rsidR="000A677C" w:rsidRPr="00412F22">
        <w:rPr>
          <w:rFonts w:ascii="Arial" w:hAnsi="Arial" w:cs="Arial"/>
          <w:color w:val="000000" w:themeColor="text1"/>
          <w:sz w:val="24"/>
          <w:szCs w:val="24"/>
        </w:rPr>
        <w:t>Every team member should work together to build a mutual relationship and achieve the organisation</w:t>
      </w:r>
      <w:r w:rsidR="003068BC" w:rsidRPr="00412F22">
        <w:rPr>
          <w:rFonts w:ascii="Arial" w:hAnsi="Arial" w:cs="Arial"/>
          <w:color w:val="000000" w:themeColor="text1"/>
          <w:sz w:val="24"/>
          <w:szCs w:val="24"/>
        </w:rPr>
        <w:t xml:space="preserve">'s goals. The team supervisor </w:t>
      </w:r>
      <w:r w:rsidR="00EB12E4" w:rsidRPr="00412F22">
        <w:rPr>
          <w:rFonts w:ascii="Arial" w:hAnsi="Arial" w:cs="Arial"/>
          <w:color w:val="000000" w:themeColor="text1"/>
          <w:sz w:val="24"/>
          <w:szCs w:val="24"/>
        </w:rPr>
        <w:t xml:space="preserve">provides work to the team and highlights which members </w:t>
      </w:r>
      <w:r w:rsidR="001D7C22">
        <w:rPr>
          <w:rFonts w:ascii="Arial" w:hAnsi="Arial" w:cs="Arial"/>
          <w:color w:val="000000" w:themeColor="text1"/>
          <w:sz w:val="24"/>
          <w:szCs w:val="24"/>
        </w:rPr>
        <w:t>of</w:t>
      </w:r>
      <w:r w:rsidR="00EB12E4" w:rsidRPr="00412F22">
        <w:rPr>
          <w:rFonts w:ascii="Arial" w:hAnsi="Arial" w:cs="Arial"/>
          <w:color w:val="000000" w:themeColor="text1"/>
          <w:sz w:val="24"/>
          <w:szCs w:val="24"/>
        </w:rPr>
        <w:t xml:space="preserve"> the team perform which task. </w:t>
      </w:r>
      <w:r w:rsidR="007F3EEA" w:rsidRPr="00412F22">
        <w:rPr>
          <w:rFonts w:ascii="Arial" w:hAnsi="Arial" w:cs="Arial"/>
          <w:color w:val="000000" w:themeColor="text1"/>
          <w:sz w:val="24"/>
          <w:szCs w:val="24"/>
        </w:rPr>
        <w:t>The team supervisor should focus on each team member's ideas to increase the organisation's productivity</w:t>
      </w:r>
      <w:r w:rsidR="00EF4746" w:rsidRPr="00412F22">
        <w:rPr>
          <w:rFonts w:ascii="Arial" w:hAnsi="Arial" w:cs="Arial"/>
          <w:color w:val="000000" w:themeColor="text1"/>
          <w:sz w:val="24"/>
          <w:szCs w:val="24"/>
        </w:rPr>
        <w:t xml:space="preserve"> (Natvig and Stark, 2016).</w:t>
      </w:r>
      <w:r w:rsidR="007F3EEA" w:rsidRPr="00412F22">
        <w:rPr>
          <w:rFonts w:ascii="Arial" w:hAnsi="Arial" w:cs="Arial"/>
          <w:color w:val="000000" w:themeColor="text1"/>
          <w:sz w:val="24"/>
          <w:szCs w:val="24"/>
        </w:rPr>
        <w:t xml:space="preserve"> </w:t>
      </w:r>
    </w:p>
    <w:p w14:paraId="382653BB" w14:textId="77777777" w:rsidR="00C17539" w:rsidRPr="00412F22" w:rsidRDefault="00C17539" w:rsidP="00412F22">
      <w:pPr>
        <w:spacing w:after="0" w:line="360" w:lineRule="auto"/>
        <w:contextualSpacing/>
        <w:jc w:val="both"/>
        <w:rPr>
          <w:rFonts w:ascii="Arial" w:hAnsi="Arial" w:cs="Arial"/>
          <w:color w:val="000000" w:themeColor="text1"/>
          <w:sz w:val="24"/>
          <w:szCs w:val="24"/>
        </w:rPr>
      </w:pPr>
    </w:p>
    <w:p w14:paraId="59E23716" w14:textId="0663D976" w:rsidR="007B1A33" w:rsidRPr="00412F22" w:rsidRDefault="00F75CA5" w:rsidP="00C17539">
      <w:pPr>
        <w:pStyle w:val="Heading2"/>
      </w:pPr>
      <w:bookmarkStart w:id="8" w:name="_Toc121940814"/>
      <w:r w:rsidRPr="00412F22">
        <w:t xml:space="preserve">Belbin </w:t>
      </w:r>
      <w:r w:rsidR="00C17539">
        <w:t>Theory</w:t>
      </w:r>
      <w:bookmarkEnd w:id="8"/>
    </w:p>
    <w:p w14:paraId="566831D7" w14:textId="77777777" w:rsidR="00382064" w:rsidRPr="00412F22" w:rsidRDefault="00F75CA5" w:rsidP="00656E48">
      <w:pPr>
        <w:pStyle w:val="Heading3"/>
      </w:pPr>
      <w:bookmarkStart w:id="9" w:name="_Toc121940815"/>
      <w:r w:rsidRPr="00412F22">
        <w:t>Action-Oriented</w:t>
      </w:r>
      <w:r w:rsidR="00D72F5B" w:rsidRPr="00412F22">
        <w:t xml:space="preserve"> R</w:t>
      </w:r>
      <w:r w:rsidRPr="00412F22">
        <w:t>ole</w:t>
      </w:r>
      <w:r w:rsidR="00D72F5B" w:rsidRPr="00412F22">
        <w:t>s</w:t>
      </w:r>
      <w:bookmarkEnd w:id="9"/>
    </w:p>
    <w:p w14:paraId="764CDFB1" w14:textId="20A4A191" w:rsidR="00D72F5B" w:rsidRPr="00412F22" w:rsidRDefault="00C17539" w:rsidP="00412F22">
      <w:pPr>
        <w:spacing w:after="0" w:line="360" w:lineRule="auto"/>
        <w:contextualSpacing/>
        <w:jc w:val="both"/>
        <w:rPr>
          <w:rFonts w:ascii="Arial" w:hAnsi="Arial" w:cs="Arial"/>
          <w:color w:val="000000" w:themeColor="text1"/>
          <w:sz w:val="24"/>
          <w:szCs w:val="24"/>
        </w:rPr>
      </w:pPr>
      <w:r>
        <w:rPr>
          <w:rFonts w:ascii="Arial" w:hAnsi="Arial" w:cs="Arial"/>
          <w:color w:val="000000" w:themeColor="text1"/>
          <w:sz w:val="24"/>
          <w:szCs w:val="24"/>
        </w:rPr>
        <w:t>Andrea Jones should</w:t>
      </w:r>
      <w:r w:rsidR="009C3064" w:rsidRPr="00412F22">
        <w:rPr>
          <w:rFonts w:ascii="Arial" w:hAnsi="Arial" w:cs="Arial"/>
          <w:color w:val="000000" w:themeColor="text1"/>
          <w:sz w:val="24"/>
          <w:szCs w:val="24"/>
        </w:rPr>
        <w:t xml:space="preserve"> </w:t>
      </w:r>
      <w:r w:rsidR="005F5544" w:rsidRPr="00412F22">
        <w:rPr>
          <w:rFonts w:ascii="Arial" w:hAnsi="Arial" w:cs="Arial"/>
          <w:color w:val="000000" w:themeColor="text1"/>
          <w:sz w:val="24"/>
          <w:szCs w:val="24"/>
        </w:rPr>
        <w:t>keep</w:t>
      </w:r>
      <w:r w:rsidR="00F75CA5" w:rsidRPr="00412F22">
        <w:rPr>
          <w:rFonts w:ascii="Arial" w:hAnsi="Arial" w:cs="Arial"/>
          <w:color w:val="000000" w:themeColor="text1"/>
          <w:sz w:val="24"/>
          <w:szCs w:val="24"/>
        </w:rPr>
        <w:t xml:space="preserve"> a </w:t>
      </w:r>
      <w:r w:rsidR="00EF7B34" w:rsidRPr="00412F22">
        <w:rPr>
          <w:rFonts w:ascii="Arial" w:hAnsi="Arial" w:cs="Arial"/>
          <w:color w:val="000000" w:themeColor="text1"/>
          <w:sz w:val="24"/>
          <w:szCs w:val="24"/>
        </w:rPr>
        <w:t xml:space="preserve">shaper role that </w:t>
      </w:r>
      <w:r w:rsidR="00B46EC0" w:rsidRPr="00412F22">
        <w:rPr>
          <w:rFonts w:ascii="Arial" w:hAnsi="Arial" w:cs="Arial"/>
          <w:color w:val="000000" w:themeColor="text1"/>
          <w:sz w:val="24"/>
          <w:szCs w:val="24"/>
        </w:rPr>
        <w:t>is</w:t>
      </w:r>
      <w:r w:rsidR="00EF7B34" w:rsidRPr="00412F22">
        <w:rPr>
          <w:rFonts w:ascii="Arial" w:hAnsi="Arial" w:cs="Arial"/>
          <w:color w:val="000000" w:themeColor="text1"/>
          <w:sz w:val="24"/>
          <w:szCs w:val="24"/>
        </w:rPr>
        <w:t xml:space="preserve"> satisfied</w:t>
      </w:r>
      <w:r w:rsidR="00B46EC0" w:rsidRPr="00412F22">
        <w:rPr>
          <w:rFonts w:ascii="Arial" w:hAnsi="Arial" w:cs="Arial"/>
          <w:color w:val="000000" w:themeColor="text1"/>
          <w:sz w:val="24"/>
          <w:szCs w:val="24"/>
        </w:rPr>
        <w:t xml:space="preserve"> by</w:t>
      </w:r>
      <w:r w:rsidR="00EF7B34" w:rsidRPr="00412F22">
        <w:rPr>
          <w:rFonts w:ascii="Arial" w:hAnsi="Arial" w:cs="Arial"/>
          <w:color w:val="000000" w:themeColor="text1"/>
          <w:sz w:val="24"/>
          <w:szCs w:val="24"/>
        </w:rPr>
        <w:t xml:space="preserve"> </w:t>
      </w:r>
      <w:r w:rsidR="00B46EC0" w:rsidRPr="00412F22">
        <w:rPr>
          <w:rFonts w:ascii="Arial" w:hAnsi="Arial" w:cs="Arial"/>
          <w:color w:val="000000" w:themeColor="text1"/>
          <w:sz w:val="24"/>
          <w:szCs w:val="24"/>
        </w:rPr>
        <w:t>extroverts who</w:t>
      </w:r>
      <w:r w:rsidR="008E0C08" w:rsidRPr="00412F22">
        <w:rPr>
          <w:rFonts w:ascii="Arial" w:hAnsi="Arial" w:cs="Arial"/>
          <w:color w:val="000000" w:themeColor="text1"/>
          <w:sz w:val="24"/>
          <w:szCs w:val="24"/>
        </w:rPr>
        <w:t xml:space="preserve"> are full of confidence to </w:t>
      </w:r>
      <w:r w:rsidR="003A50A3" w:rsidRPr="00412F22">
        <w:rPr>
          <w:rFonts w:ascii="Arial" w:hAnsi="Arial" w:cs="Arial"/>
          <w:color w:val="000000" w:themeColor="text1"/>
          <w:sz w:val="24"/>
          <w:szCs w:val="24"/>
        </w:rPr>
        <w:t>challenge</w:t>
      </w:r>
      <w:r w:rsidR="008E0C08" w:rsidRPr="00412F22">
        <w:rPr>
          <w:rFonts w:ascii="Arial" w:hAnsi="Arial" w:cs="Arial"/>
          <w:color w:val="000000" w:themeColor="text1"/>
          <w:sz w:val="24"/>
          <w:szCs w:val="24"/>
        </w:rPr>
        <w:t xml:space="preserve"> other staff members </w:t>
      </w:r>
      <w:r w:rsidR="003A50A3" w:rsidRPr="00412F22">
        <w:rPr>
          <w:rFonts w:ascii="Arial" w:hAnsi="Arial" w:cs="Arial"/>
          <w:color w:val="000000" w:themeColor="text1"/>
          <w:sz w:val="24"/>
          <w:szCs w:val="24"/>
        </w:rPr>
        <w:t>for the improveme</w:t>
      </w:r>
      <w:r w:rsidR="005F5544" w:rsidRPr="00412F22">
        <w:rPr>
          <w:rFonts w:ascii="Arial" w:hAnsi="Arial" w:cs="Arial"/>
          <w:color w:val="000000" w:themeColor="text1"/>
          <w:sz w:val="24"/>
          <w:szCs w:val="24"/>
        </w:rPr>
        <w:t xml:space="preserve">nt purpose of the organization. It </w:t>
      </w:r>
      <w:r w:rsidR="009C3064" w:rsidRPr="00412F22">
        <w:rPr>
          <w:rFonts w:ascii="Arial" w:hAnsi="Arial" w:cs="Arial"/>
          <w:color w:val="000000" w:themeColor="text1"/>
          <w:sz w:val="24"/>
          <w:szCs w:val="24"/>
        </w:rPr>
        <w:t>will keep</w:t>
      </w:r>
      <w:r w:rsidR="005F5544" w:rsidRPr="00412F22">
        <w:rPr>
          <w:rFonts w:ascii="Arial" w:hAnsi="Arial" w:cs="Arial"/>
          <w:color w:val="000000" w:themeColor="text1"/>
          <w:sz w:val="24"/>
          <w:szCs w:val="24"/>
        </w:rPr>
        <w:t xml:space="preserve"> implementers </w:t>
      </w:r>
      <w:r w:rsidR="00A33CA5" w:rsidRPr="00412F22">
        <w:rPr>
          <w:rFonts w:ascii="Arial" w:hAnsi="Arial" w:cs="Arial"/>
          <w:color w:val="000000" w:themeColor="text1"/>
          <w:sz w:val="24"/>
          <w:szCs w:val="24"/>
        </w:rPr>
        <w:t xml:space="preserve">who are hard workers and have the ability to effectively completion of the work. It </w:t>
      </w:r>
      <w:r w:rsidR="009C3064" w:rsidRPr="00412F22">
        <w:rPr>
          <w:rFonts w:ascii="Arial" w:hAnsi="Arial" w:cs="Arial"/>
          <w:color w:val="000000" w:themeColor="text1"/>
          <w:sz w:val="24"/>
          <w:szCs w:val="24"/>
        </w:rPr>
        <w:t xml:space="preserve">will </w:t>
      </w:r>
      <w:r w:rsidR="00A33CA5" w:rsidRPr="00412F22">
        <w:rPr>
          <w:rFonts w:ascii="Arial" w:hAnsi="Arial" w:cs="Arial"/>
          <w:color w:val="000000" w:themeColor="text1"/>
          <w:sz w:val="24"/>
          <w:szCs w:val="24"/>
        </w:rPr>
        <w:t xml:space="preserve">also </w:t>
      </w:r>
      <w:r w:rsidR="009C3064" w:rsidRPr="00412F22">
        <w:rPr>
          <w:rFonts w:ascii="Arial" w:hAnsi="Arial" w:cs="Arial"/>
          <w:color w:val="000000" w:themeColor="text1"/>
          <w:sz w:val="24"/>
          <w:szCs w:val="24"/>
        </w:rPr>
        <w:t>keep</w:t>
      </w:r>
      <w:r w:rsidR="00B45F0A" w:rsidRPr="00412F22">
        <w:rPr>
          <w:rFonts w:ascii="Arial" w:hAnsi="Arial" w:cs="Arial"/>
          <w:color w:val="000000" w:themeColor="text1"/>
          <w:sz w:val="24"/>
          <w:szCs w:val="24"/>
        </w:rPr>
        <w:t xml:space="preserve"> complete-finisher who are those peoples that check the quality as well as ensure g that all the work is done </w:t>
      </w:r>
      <w:r w:rsidR="00105549" w:rsidRPr="00412F22">
        <w:rPr>
          <w:rFonts w:ascii="Arial" w:hAnsi="Arial" w:cs="Arial"/>
          <w:color w:val="000000" w:themeColor="text1"/>
          <w:sz w:val="24"/>
          <w:szCs w:val="24"/>
        </w:rPr>
        <w:t>on time in an effective manner (Flores-Parra et al., 2018).</w:t>
      </w:r>
      <w:r w:rsidR="00B45F0A" w:rsidRPr="00412F22">
        <w:rPr>
          <w:rFonts w:ascii="Arial" w:hAnsi="Arial" w:cs="Arial"/>
          <w:color w:val="000000" w:themeColor="text1"/>
          <w:sz w:val="24"/>
          <w:szCs w:val="24"/>
        </w:rPr>
        <w:t xml:space="preserve">  </w:t>
      </w:r>
      <w:r w:rsidR="00A33CA5" w:rsidRPr="00412F22">
        <w:rPr>
          <w:rFonts w:ascii="Arial" w:hAnsi="Arial" w:cs="Arial"/>
          <w:color w:val="000000" w:themeColor="text1"/>
          <w:sz w:val="24"/>
          <w:szCs w:val="24"/>
        </w:rPr>
        <w:t xml:space="preserve"> </w:t>
      </w:r>
      <w:r w:rsidR="00B46EC0" w:rsidRPr="00412F22">
        <w:rPr>
          <w:rFonts w:ascii="Arial" w:hAnsi="Arial" w:cs="Arial"/>
          <w:color w:val="000000" w:themeColor="text1"/>
          <w:sz w:val="24"/>
          <w:szCs w:val="24"/>
        </w:rPr>
        <w:t xml:space="preserve"> </w:t>
      </w:r>
    </w:p>
    <w:p w14:paraId="7E2E7A4A" w14:textId="77777777" w:rsidR="00D72F5B" w:rsidRPr="00412F22" w:rsidRDefault="00F75CA5" w:rsidP="00656E48">
      <w:pPr>
        <w:pStyle w:val="Heading3"/>
      </w:pPr>
      <w:bookmarkStart w:id="10" w:name="_Toc121940816"/>
      <w:r w:rsidRPr="00412F22">
        <w:t>People-Oriented Roles</w:t>
      </w:r>
      <w:bookmarkEnd w:id="10"/>
    </w:p>
    <w:p w14:paraId="581665CA" w14:textId="4F333A92" w:rsidR="00D25EEA" w:rsidRPr="00412F22" w:rsidRDefault="00C17539" w:rsidP="00412F22">
      <w:pPr>
        <w:spacing w:after="0" w:line="360" w:lineRule="auto"/>
        <w:contextualSpacing/>
        <w:jc w:val="both"/>
        <w:rPr>
          <w:rFonts w:ascii="Arial" w:hAnsi="Arial" w:cs="Arial"/>
          <w:color w:val="000000" w:themeColor="text1"/>
          <w:sz w:val="24"/>
          <w:szCs w:val="24"/>
        </w:rPr>
      </w:pPr>
      <w:r>
        <w:rPr>
          <w:rFonts w:ascii="Arial" w:hAnsi="Arial" w:cs="Arial"/>
          <w:color w:val="000000" w:themeColor="text1"/>
          <w:sz w:val="24"/>
          <w:szCs w:val="24"/>
        </w:rPr>
        <w:t>Andrea Jones should</w:t>
      </w:r>
      <w:r w:rsidRPr="00412F22">
        <w:rPr>
          <w:rFonts w:ascii="Arial" w:hAnsi="Arial" w:cs="Arial"/>
          <w:color w:val="000000" w:themeColor="text1"/>
          <w:sz w:val="24"/>
          <w:szCs w:val="24"/>
        </w:rPr>
        <w:t xml:space="preserve"> </w:t>
      </w:r>
      <w:r w:rsidR="00F75CA5" w:rsidRPr="00412F22">
        <w:rPr>
          <w:rFonts w:ascii="Arial" w:hAnsi="Arial" w:cs="Arial"/>
          <w:color w:val="000000" w:themeColor="text1"/>
          <w:sz w:val="24"/>
          <w:szCs w:val="24"/>
        </w:rPr>
        <w:t xml:space="preserve">keep coordinators, </w:t>
      </w:r>
      <w:r w:rsidR="00B01A72" w:rsidRPr="00412F22">
        <w:rPr>
          <w:rFonts w:ascii="Arial" w:hAnsi="Arial" w:cs="Arial"/>
          <w:color w:val="000000" w:themeColor="text1"/>
          <w:sz w:val="24"/>
          <w:szCs w:val="24"/>
        </w:rPr>
        <w:t xml:space="preserve">who are those </w:t>
      </w:r>
      <w:r w:rsidR="00FC483E" w:rsidRPr="00412F22">
        <w:rPr>
          <w:rFonts w:ascii="Arial" w:hAnsi="Arial" w:cs="Arial"/>
          <w:color w:val="000000" w:themeColor="text1"/>
          <w:sz w:val="24"/>
          <w:szCs w:val="24"/>
        </w:rPr>
        <w:t>employees</w:t>
      </w:r>
      <w:r w:rsidR="00B01A72" w:rsidRPr="00412F22">
        <w:rPr>
          <w:rFonts w:ascii="Arial" w:hAnsi="Arial" w:cs="Arial"/>
          <w:color w:val="000000" w:themeColor="text1"/>
          <w:sz w:val="24"/>
          <w:szCs w:val="24"/>
        </w:rPr>
        <w:t xml:space="preserve"> who manage work and ensure that all team members do proper work. The roles and responsibilities of the coordinator </w:t>
      </w:r>
      <w:r w:rsidR="00971E38" w:rsidRPr="00412F22">
        <w:rPr>
          <w:rFonts w:ascii="Arial" w:hAnsi="Arial" w:cs="Arial"/>
          <w:color w:val="000000" w:themeColor="text1"/>
          <w:sz w:val="24"/>
          <w:szCs w:val="24"/>
        </w:rPr>
        <w:t xml:space="preserve">are almost the same as team supervisors. It </w:t>
      </w:r>
      <w:r w:rsidR="009C3064" w:rsidRPr="00412F22">
        <w:rPr>
          <w:rFonts w:ascii="Arial" w:hAnsi="Arial" w:cs="Arial"/>
          <w:color w:val="000000" w:themeColor="text1"/>
          <w:sz w:val="24"/>
          <w:szCs w:val="24"/>
        </w:rPr>
        <w:t>will keep</w:t>
      </w:r>
      <w:r w:rsidR="00971E38" w:rsidRPr="00412F22">
        <w:rPr>
          <w:rFonts w:ascii="Arial" w:hAnsi="Arial" w:cs="Arial"/>
          <w:color w:val="000000" w:themeColor="text1"/>
          <w:sz w:val="24"/>
          <w:szCs w:val="24"/>
        </w:rPr>
        <w:t xml:space="preserve"> team workers, who are those </w:t>
      </w:r>
      <w:r w:rsidR="00FC483E" w:rsidRPr="00412F22">
        <w:rPr>
          <w:rFonts w:ascii="Arial" w:hAnsi="Arial" w:cs="Arial"/>
          <w:color w:val="000000" w:themeColor="text1"/>
          <w:sz w:val="24"/>
          <w:szCs w:val="24"/>
        </w:rPr>
        <w:t>employees</w:t>
      </w:r>
      <w:r w:rsidR="00971E38" w:rsidRPr="00412F22">
        <w:rPr>
          <w:rFonts w:ascii="Arial" w:hAnsi="Arial" w:cs="Arial"/>
          <w:color w:val="000000" w:themeColor="text1"/>
          <w:sz w:val="24"/>
          <w:szCs w:val="24"/>
        </w:rPr>
        <w:t xml:space="preserve"> working in the team, to reach and achieve the organisation</w:t>
      </w:r>
      <w:r w:rsidR="00FA724B" w:rsidRPr="00412F22">
        <w:rPr>
          <w:rFonts w:ascii="Arial" w:hAnsi="Arial" w:cs="Arial"/>
          <w:color w:val="000000" w:themeColor="text1"/>
          <w:sz w:val="24"/>
          <w:szCs w:val="24"/>
        </w:rPr>
        <w:t xml:space="preserve">'s goal. It </w:t>
      </w:r>
      <w:r w:rsidR="009C3064" w:rsidRPr="00412F22">
        <w:rPr>
          <w:rFonts w:ascii="Arial" w:hAnsi="Arial" w:cs="Arial"/>
          <w:color w:val="000000" w:themeColor="text1"/>
          <w:sz w:val="24"/>
          <w:szCs w:val="24"/>
        </w:rPr>
        <w:t xml:space="preserve">will </w:t>
      </w:r>
      <w:r w:rsidR="00FA724B" w:rsidRPr="00412F22">
        <w:rPr>
          <w:rFonts w:ascii="Arial" w:hAnsi="Arial" w:cs="Arial"/>
          <w:color w:val="000000" w:themeColor="text1"/>
          <w:sz w:val="24"/>
          <w:szCs w:val="24"/>
        </w:rPr>
        <w:t xml:space="preserve">also </w:t>
      </w:r>
      <w:r w:rsidR="009C3064" w:rsidRPr="00412F22">
        <w:rPr>
          <w:rFonts w:ascii="Arial" w:hAnsi="Arial" w:cs="Arial"/>
          <w:color w:val="000000" w:themeColor="text1"/>
          <w:sz w:val="24"/>
          <w:szCs w:val="24"/>
        </w:rPr>
        <w:t>keep</w:t>
      </w:r>
      <w:r w:rsidR="00FA724B" w:rsidRPr="00412F22">
        <w:rPr>
          <w:rFonts w:ascii="Arial" w:hAnsi="Arial" w:cs="Arial"/>
          <w:color w:val="000000" w:themeColor="text1"/>
          <w:sz w:val="24"/>
          <w:szCs w:val="24"/>
        </w:rPr>
        <w:t xml:space="preserve"> resource investigators, who are those employees </w:t>
      </w:r>
      <w:r w:rsidR="00FC483E" w:rsidRPr="00412F22">
        <w:rPr>
          <w:rFonts w:ascii="Arial" w:hAnsi="Arial" w:cs="Arial"/>
          <w:color w:val="000000" w:themeColor="text1"/>
          <w:sz w:val="24"/>
          <w:szCs w:val="24"/>
        </w:rPr>
        <w:t xml:space="preserve">that </w:t>
      </w:r>
      <w:r w:rsidR="00E97487" w:rsidRPr="00412F22">
        <w:rPr>
          <w:rFonts w:ascii="Arial" w:hAnsi="Arial" w:cs="Arial"/>
          <w:color w:val="000000" w:themeColor="text1"/>
          <w:sz w:val="24"/>
          <w:szCs w:val="24"/>
        </w:rPr>
        <w:t xml:space="preserve">are often extroverts and adept representatives </w:t>
      </w:r>
      <w:r w:rsidR="009C7746" w:rsidRPr="00412F22">
        <w:rPr>
          <w:rFonts w:ascii="Arial" w:hAnsi="Arial" w:cs="Arial"/>
          <w:color w:val="000000" w:themeColor="text1"/>
          <w:sz w:val="24"/>
          <w:szCs w:val="24"/>
        </w:rPr>
        <w:t xml:space="preserve">who work with the collaboration of external suppliers to reach </w:t>
      </w:r>
      <w:r w:rsidR="00105549" w:rsidRPr="00412F22">
        <w:rPr>
          <w:rFonts w:ascii="Arial" w:hAnsi="Arial" w:cs="Arial"/>
          <w:color w:val="000000" w:themeColor="text1"/>
          <w:sz w:val="24"/>
          <w:szCs w:val="24"/>
        </w:rPr>
        <w:t>good outcomes for their teams (</w:t>
      </w:r>
      <w:proofErr w:type="spellStart"/>
      <w:r w:rsidR="00105549" w:rsidRPr="00412F22">
        <w:rPr>
          <w:rFonts w:ascii="Arial" w:hAnsi="Arial" w:cs="Arial"/>
          <w:color w:val="000000" w:themeColor="text1"/>
          <w:sz w:val="24"/>
          <w:szCs w:val="24"/>
        </w:rPr>
        <w:t>Bednár</w:t>
      </w:r>
      <w:proofErr w:type="spellEnd"/>
      <w:r w:rsidR="00105549" w:rsidRPr="00412F22">
        <w:rPr>
          <w:rFonts w:ascii="Arial" w:hAnsi="Arial" w:cs="Arial"/>
          <w:color w:val="000000" w:themeColor="text1"/>
          <w:sz w:val="24"/>
          <w:szCs w:val="24"/>
        </w:rPr>
        <w:t xml:space="preserve"> and </w:t>
      </w:r>
      <w:proofErr w:type="spellStart"/>
      <w:r w:rsidR="00105549" w:rsidRPr="00412F22">
        <w:rPr>
          <w:rFonts w:ascii="Arial" w:hAnsi="Arial" w:cs="Arial"/>
          <w:color w:val="000000" w:themeColor="text1"/>
          <w:sz w:val="24"/>
          <w:szCs w:val="24"/>
        </w:rPr>
        <w:t>Ljudvigová</w:t>
      </w:r>
      <w:proofErr w:type="spellEnd"/>
      <w:r w:rsidR="00105549" w:rsidRPr="00412F22">
        <w:rPr>
          <w:rFonts w:ascii="Arial" w:hAnsi="Arial" w:cs="Arial"/>
          <w:color w:val="000000" w:themeColor="text1"/>
          <w:sz w:val="24"/>
          <w:szCs w:val="24"/>
        </w:rPr>
        <w:t>, 2020).</w:t>
      </w:r>
      <w:r w:rsidR="00E97487" w:rsidRPr="00412F22">
        <w:rPr>
          <w:rFonts w:ascii="Arial" w:hAnsi="Arial" w:cs="Arial"/>
          <w:color w:val="000000" w:themeColor="text1"/>
          <w:sz w:val="24"/>
          <w:szCs w:val="24"/>
        </w:rPr>
        <w:t xml:space="preserve"> </w:t>
      </w:r>
      <w:r w:rsidR="00FA724B" w:rsidRPr="00412F22">
        <w:rPr>
          <w:rFonts w:ascii="Arial" w:hAnsi="Arial" w:cs="Arial"/>
          <w:color w:val="000000" w:themeColor="text1"/>
          <w:sz w:val="24"/>
          <w:szCs w:val="24"/>
        </w:rPr>
        <w:t xml:space="preserve"> </w:t>
      </w:r>
      <w:r w:rsidR="00971E38" w:rsidRPr="00412F22">
        <w:rPr>
          <w:rFonts w:ascii="Arial" w:hAnsi="Arial" w:cs="Arial"/>
          <w:color w:val="000000" w:themeColor="text1"/>
          <w:sz w:val="24"/>
          <w:szCs w:val="24"/>
        </w:rPr>
        <w:t xml:space="preserve"> </w:t>
      </w:r>
      <w:r w:rsidR="00B01A72" w:rsidRPr="00412F22">
        <w:rPr>
          <w:rFonts w:ascii="Arial" w:hAnsi="Arial" w:cs="Arial"/>
          <w:color w:val="000000" w:themeColor="text1"/>
          <w:sz w:val="24"/>
          <w:szCs w:val="24"/>
        </w:rPr>
        <w:t xml:space="preserve">  </w:t>
      </w:r>
    </w:p>
    <w:p w14:paraId="6E4BC86D" w14:textId="77777777" w:rsidR="00D72F5B" w:rsidRPr="00412F22" w:rsidRDefault="00F75CA5" w:rsidP="00656E48">
      <w:pPr>
        <w:pStyle w:val="Heading3"/>
      </w:pPr>
      <w:bookmarkStart w:id="11" w:name="_Toc121940817"/>
      <w:r w:rsidRPr="00412F22">
        <w:t>Thought-Oriented Roles</w:t>
      </w:r>
      <w:bookmarkEnd w:id="11"/>
    </w:p>
    <w:p w14:paraId="6C54F9D4" w14:textId="3E00C5E9" w:rsidR="0085262B" w:rsidRPr="00412F22" w:rsidRDefault="00C17539" w:rsidP="00412F22">
      <w:pPr>
        <w:spacing w:after="0" w:line="360" w:lineRule="auto"/>
        <w:contextualSpacing/>
        <w:jc w:val="both"/>
        <w:rPr>
          <w:rFonts w:ascii="Arial" w:hAnsi="Arial" w:cs="Arial"/>
          <w:color w:val="000000" w:themeColor="text1"/>
          <w:sz w:val="24"/>
          <w:szCs w:val="24"/>
        </w:rPr>
      </w:pPr>
      <w:r>
        <w:rPr>
          <w:rFonts w:ascii="Arial" w:hAnsi="Arial" w:cs="Arial"/>
          <w:color w:val="000000" w:themeColor="text1"/>
          <w:sz w:val="24"/>
          <w:szCs w:val="24"/>
        </w:rPr>
        <w:t>Andrea Jones should</w:t>
      </w:r>
      <w:r w:rsidRPr="00412F22">
        <w:rPr>
          <w:rFonts w:ascii="Arial" w:hAnsi="Arial" w:cs="Arial"/>
          <w:color w:val="000000" w:themeColor="text1"/>
          <w:sz w:val="24"/>
          <w:szCs w:val="24"/>
        </w:rPr>
        <w:t xml:space="preserve"> </w:t>
      </w:r>
      <w:r w:rsidR="007B0365" w:rsidRPr="00412F22">
        <w:rPr>
          <w:rFonts w:ascii="Arial" w:hAnsi="Arial" w:cs="Arial"/>
          <w:color w:val="000000" w:themeColor="text1"/>
          <w:sz w:val="24"/>
          <w:szCs w:val="24"/>
        </w:rPr>
        <w:t xml:space="preserve">keep </w:t>
      </w:r>
      <w:r w:rsidR="00F80BCB" w:rsidRPr="00412F22">
        <w:rPr>
          <w:rFonts w:ascii="Arial" w:hAnsi="Arial" w:cs="Arial"/>
          <w:color w:val="000000" w:themeColor="text1"/>
          <w:sz w:val="24"/>
          <w:szCs w:val="24"/>
        </w:rPr>
        <w:t xml:space="preserve">a plant role that produces ideas and thoughts that are beneficial for their teams. </w:t>
      </w:r>
      <w:r w:rsidR="00187CB0" w:rsidRPr="00412F22">
        <w:rPr>
          <w:rFonts w:ascii="Arial" w:hAnsi="Arial" w:cs="Arial"/>
          <w:color w:val="000000" w:themeColor="text1"/>
          <w:sz w:val="24"/>
          <w:szCs w:val="24"/>
        </w:rPr>
        <w:t xml:space="preserve">They are introverted and want to work alone when they develop new ideas for the success of the organization and team. It </w:t>
      </w:r>
      <w:r w:rsidR="009C3064" w:rsidRPr="00412F22">
        <w:rPr>
          <w:rFonts w:ascii="Arial" w:hAnsi="Arial" w:cs="Arial"/>
          <w:color w:val="000000" w:themeColor="text1"/>
          <w:sz w:val="24"/>
          <w:szCs w:val="24"/>
        </w:rPr>
        <w:t xml:space="preserve">will </w:t>
      </w:r>
      <w:r w:rsidR="00052283" w:rsidRPr="00412F22">
        <w:rPr>
          <w:rFonts w:ascii="Arial" w:hAnsi="Arial" w:cs="Arial"/>
          <w:color w:val="000000" w:themeColor="text1"/>
          <w:sz w:val="24"/>
          <w:szCs w:val="24"/>
        </w:rPr>
        <w:t>keep</w:t>
      </w:r>
      <w:r w:rsidR="00187CB0" w:rsidRPr="00412F22">
        <w:rPr>
          <w:rFonts w:ascii="Arial" w:hAnsi="Arial" w:cs="Arial"/>
          <w:color w:val="000000" w:themeColor="text1"/>
          <w:sz w:val="24"/>
          <w:szCs w:val="24"/>
        </w:rPr>
        <w:t xml:space="preserve"> monitoring </w:t>
      </w:r>
      <w:r w:rsidR="00052283" w:rsidRPr="00412F22">
        <w:rPr>
          <w:rFonts w:ascii="Arial" w:hAnsi="Arial" w:cs="Arial"/>
          <w:color w:val="000000" w:themeColor="text1"/>
          <w:sz w:val="24"/>
          <w:szCs w:val="24"/>
        </w:rPr>
        <w:t xml:space="preserve">evaluators, who are those who analyse the ideas and thoughts. </w:t>
      </w:r>
      <w:r w:rsidR="009D60C0" w:rsidRPr="00412F22">
        <w:rPr>
          <w:rFonts w:ascii="Arial" w:hAnsi="Arial" w:cs="Arial"/>
          <w:color w:val="000000" w:themeColor="text1"/>
          <w:sz w:val="24"/>
          <w:szCs w:val="24"/>
        </w:rPr>
        <w:t xml:space="preserve">They are responsible for gathering a collecting data. It </w:t>
      </w:r>
      <w:r w:rsidR="009C3064" w:rsidRPr="00412F22">
        <w:rPr>
          <w:rFonts w:ascii="Arial" w:hAnsi="Arial" w:cs="Arial"/>
          <w:color w:val="000000" w:themeColor="text1"/>
          <w:sz w:val="24"/>
          <w:szCs w:val="24"/>
        </w:rPr>
        <w:t xml:space="preserve">will also keep specialists who are </w:t>
      </w:r>
      <w:r w:rsidR="00200C68" w:rsidRPr="00412F22">
        <w:rPr>
          <w:rFonts w:ascii="Arial" w:hAnsi="Arial" w:cs="Arial"/>
          <w:color w:val="000000" w:themeColor="text1"/>
          <w:sz w:val="24"/>
          <w:szCs w:val="24"/>
        </w:rPr>
        <w:t>masters in their field. They have enough knowledge and understanding of the field and</w:t>
      </w:r>
      <w:r w:rsidR="00105549" w:rsidRPr="00412F22">
        <w:rPr>
          <w:rFonts w:ascii="Arial" w:hAnsi="Arial" w:cs="Arial"/>
          <w:color w:val="000000" w:themeColor="text1"/>
          <w:sz w:val="24"/>
          <w:szCs w:val="24"/>
        </w:rPr>
        <w:t xml:space="preserve"> good experience (Gutiérrez et al., 2019).</w:t>
      </w:r>
      <w:r w:rsidR="009C3064" w:rsidRPr="00412F22">
        <w:rPr>
          <w:rFonts w:ascii="Arial" w:hAnsi="Arial" w:cs="Arial"/>
          <w:color w:val="000000" w:themeColor="text1"/>
          <w:sz w:val="24"/>
          <w:szCs w:val="24"/>
        </w:rPr>
        <w:t xml:space="preserve"> </w:t>
      </w:r>
    </w:p>
    <w:p w14:paraId="5735F778" w14:textId="4C639261" w:rsidR="00412F22" w:rsidRPr="00412F22" w:rsidRDefault="00412F22" w:rsidP="00412F22">
      <w:pPr>
        <w:spacing w:after="0" w:line="360" w:lineRule="auto"/>
        <w:contextualSpacing/>
        <w:jc w:val="both"/>
        <w:rPr>
          <w:rFonts w:ascii="Arial" w:hAnsi="Arial" w:cs="Arial"/>
          <w:color w:val="000000" w:themeColor="text1"/>
          <w:sz w:val="24"/>
          <w:szCs w:val="24"/>
        </w:rPr>
      </w:pPr>
    </w:p>
    <w:p w14:paraId="139A7FF3" w14:textId="77777777" w:rsidR="00412F22" w:rsidRPr="00412F22" w:rsidRDefault="00412F22" w:rsidP="00412F22">
      <w:pPr>
        <w:pStyle w:val="Heading1"/>
        <w:rPr>
          <w:rFonts w:eastAsia="Arial"/>
        </w:rPr>
      </w:pPr>
      <w:bookmarkStart w:id="12" w:name="_Toc121932210"/>
      <w:bookmarkStart w:id="13" w:name="_Toc121940818"/>
      <w:r w:rsidRPr="00412F22">
        <w:rPr>
          <w:rFonts w:eastAsia="Arial"/>
        </w:rPr>
        <w:t>Area two:</w:t>
      </w:r>
      <w:bookmarkEnd w:id="12"/>
      <w:bookmarkEnd w:id="13"/>
    </w:p>
    <w:p w14:paraId="7A4EEA11" w14:textId="24FEB9C7" w:rsidR="00412F22" w:rsidRPr="00412F22" w:rsidRDefault="00C17539" w:rsidP="00C17539">
      <w:pPr>
        <w:pStyle w:val="Heading2"/>
        <w:rPr>
          <w:rFonts w:eastAsia="Arial"/>
        </w:rPr>
      </w:pPr>
      <w:bookmarkStart w:id="14" w:name="_Toc121932211"/>
      <w:bookmarkStart w:id="15" w:name="_Toc121940819"/>
      <w:r w:rsidRPr="00412F22">
        <w:rPr>
          <w:rFonts w:eastAsia="Arial"/>
        </w:rPr>
        <w:t xml:space="preserve">Specific </w:t>
      </w:r>
      <w:r w:rsidR="00412F22" w:rsidRPr="00412F22">
        <w:rPr>
          <w:rFonts w:eastAsia="Arial"/>
        </w:rPr>
        <w:t>issues and challenges faced within the case study.</w:t>
      </w:r>
      <w:bookmarkEnd w:id="14"/>
      <w:bookmarkEnd w:id="15"/>
    </w:p>
    <w:p w14:paraId="407695CC" w14:textId="77777777" w:rsidR="00412F22" w:rsidRPr="00412F22" w:rsidRDefault="00412F22" w:rsidP="00412F22">
      <w:pPr>
        <w:spacing w:after="0" w:line="360" w:lineRule="auto"/>
        <w:contextualSpacing/>
        <w:jc w:val="both"/>
        <w:rPr>
          <w:rFonts w:ascii="Arial" w:hAnsi="Arial" w:cs="Arial"/>
          <w:color w:val="000000" w:themeColor="text1"/>
          <w:sz w:val="24"/>
          <w:szCs w:val="24"/>
        </w:rPr>
      </w:pPr>
      <w:r w:rsidRPr="00412F22">
        <w:rPr>
          <w:rFonts w:ascii="Arial" w:hAnsi="Arial" w:cs="Arial"/>
          <w:color w:val="000000" w:themeColor="text1"/>
          <w:sz w:val="24"/>
          <w:szCs w:val="24"/>
        </w:rPr>
        <w:t xml:space="preserve">In the case study, the issue that had been faced by the company is that since Covid 19, there were teams who were working remotely with a slow return to work policy. Staff in the companies were reluctant to come back as they felt that they are easy to work from home. On the contrary, the company is willing to call them back to work with provided well-being and health care facilities. Staff working online and in separate buildings was far away from more travelling and client bases. They felt out of the loop and complaint regularly about being surprised by new policies. Change policies and improper communication of the policies are one of the considerable issues and challenges the company was facing. </w:t>
      </w:r>
    </w:p>
    <w:p w14:paraId="205D8442" w14:textId="3EC6DA96" w:rsidR="00412F22" w:rsidRPr="00412F22" w:rsidRDefault="00412F22" w:rsidP="00412F22">
      <w:pPr>
        <w:spacing w:after="0" w:line="360" w:lineRule="auto"/>
        <w:contextualSpacing/>
        <w:jc w:val="both"/>
        <w:rPr>
          <w:rFonts w:ascii="Arial" w:hAnsi="Arial" w:cs="Arial"/>
          <w:color w:val="000000" w:themeColor="text1"/>
          <w:sz w:val="24"/>
          <w:szCs w:val="24"/>
        </w:rPr>
      </w:pPr>
      <w:r w:rsidRPr="00412F22">
        <w:rPr>
          <w:rFonts w:ascii="Arial" w:hAnsi="Arial" w:cs="Arial"/>
          <w:color w:val="000000" w:themeColor="text1"/>
          <w:sz w:val="24"/>
          <w:szCs w:val="24"/>
        </w:rPr>
        <w:t xml:space="preserve">There had been lots of issues, like employee turnover and increased absenteeism, and the existing team members were facing workload and understaffed, which was increasing the pressure of work completion. This, as a result, the employees were underperforming. </w:t>
      </w:r>
    </w:p>
    <w:p w14:paraId="3EA7A6F4" w14:textId="6C5D869C" w:rsidR="00412F22" w:rsidRPr="00412F22" w:rsidRDefault="00412F22" w:rsidP="00412F22">
      <w:pPr>
        <w:spacing w:after="0" w:line="360" w:lineRule="auto"/>
        <w:contextualSpacing/>
        <w:jc w:val="both"/>
        <w:rPr>
          <w:rFonts w:ascii="Arial" w:hAnsi="Arial" w:cs="Arial"/>
          <w:color w:val="000000" w:themeColor="text1"/>
          <w:sz w:val="24"/>
          <w:szCs w:val="24"/>
        </w:rPr>
      </w:pPr>
      <w:r w:rsidRPr="00412F22">
        <w:rPr>
          <w:rFonts w:ascii="Arial" w:hAnsi="Arial" w:cs="Arial"/>
          <w:color w:val="000000" w:themeColor="text1"/>
          <w:sz w:val="24"/>
          <w:szCs w:val="24"/>
        </w:rPr>
        <w:t xml:space="preserve">Relationships with employees and employers were reported as poor in the case study. The nature of the job each worker </w:t>
      </w:r>
      <w:r w:rsidR="00C17539" w:rsidRPr="00412F22">
        <w:rPr>
          <w:rFonts w:ascii="Arial" w:hAnsi="Arial" w:cs="Arial"/>
          <w:color w:val="000000" w:themeColor="text1"/>
          <w:sz w:val="24"/>
          <w:szCs w:val="24"/>
        </w:rPr>
        <w:t>spends,</w:t>
      </w:r>
      <w:r w:rsidRPr="00412F22">
        <w:rPr>
          <w:rFonts w:ascii="Arial" w:hAnsi="Arial" w:cs="Arial"/>
          <w:color w:val="000000" w:themeColor="text1"/>
          <w:sz w:val="24"/>
          <w:szCs w:val="24"/>
        </w:rPr>
        <w:t xml:space="preserve"> and the family relations are the issues that might face the employees, which leads their heads down in order to perform effectively and quickly as possible. When they were in need to search help, trustworthy people resulted in poorly written cases, and reports were no longer necessary. Managers were not focusing on poor performance, too busy to firefight the issues arising out of the pandemic. Due to work pressure, the employees that were newcomers were given heavy caseloads straightaway without proper training. This became non-supportive for them. </w:t>
      </w:r>
    </w:p>
    <w:p w14:paraId="40BCA35A" w14:textId="77777777" w:rsidR="00412F22" w:rsidRPr="00412F22" w:rsidRDefault="00412F22" w:rsidP="00412F22">
      <w:pPr>
        <w:spacing w:after="0" w:line="360" w:lineRule="auto"/>
        <w:contextualSpacing/>
        <w:jc w:val="both"/>
        <w:rPr>
          <w:rFonts w:ascii="Arial" w:hAnsi="Arial" w:cs="Arial"/>
          <w:color w:val="000000" w:themeColor="text1"/>
          <w:sz w:val="24"/>
          <w:szCs w:val="24"/>
        </w:rPr>
      </w:pPr>
    </w:p>
    <w:p w14:paraId="07D50749" w14:textId="429AB9D3" w:rsidR="00412F22" w:rsidRPr="009E2230" w:rsidRDefault="00C17539" w:rsidP="009E2230">
      <w:pPr>
        <w:pStyle w:val="Heading2"/>
        <w:rPr>
          <w:rFonts w:eastAsia="Arial"/>
        </w:rPr>
      </w:pPr>
      <w:bookmarkStart w:id="16" w:name="_Toc121932212"/>
      <w:bookmarkStart w:id="17" w:name="_Toc121940820"/>
      <w:r w:rsidRPr="00412F22">
        <w:rPr>
          <w:rFonts w:eastAsia="Arial"/>
        </w:rPr>
        <w:t xml:space="preserve">Communication </w:t>
      </w:r>
      <w:r w:rsidR="00412F22" w:rsidRPr="00412F22">
        <w:rPr>
          <w:rFonts w:eastAsia="Arial"/>
        </w:rPr>
        <w:t>models covered</w:t>
      </w:r>
      <w:bookmarkEnd w:id="16"/>
      <w:bookmarkEnd w:id="17"/>
    </w:p>
    <w:p w14:paraId="12852DF3" w14:textId="77777777" w:rsidR="00412F22" w:rsidRPr="00412F22" w:rsidRDefault="00412F22" w:rsidP="00C17539">
      <w:pPr>
        <w:pStyle w:val="Heading2"/>
      </w:pPr>
      <w:bookmarkStart w:id="18" w:name="_Toc121932218"/>
      <w:bookmarkStart w:id="19" w:name="_Toc121940826"/>
      <w:r w:rsidRPr="00412F22">
        <w:rPr>
          <w:rFonts w:eastAsia="Arial"/>
        </w:rPr>
        <w:t>Shannon-Weaver</w:t>
      </w:r>
      <w:r w:rsidRPr="00412F22">
        <w:t xml:space="preserve"> Model of Communication</w:t>
      </w:r>
      <w:bookmarkEnd w:id="18"/>
      <w:bookmarkEnd w:id="19"/>
    </w:p>
    <w:p w14:paraId="1A40801F" w14:textId="2C44ACEF" w:rsidR="00412F22" w:rsidRPr="00412F22" w:rsidRDefault="00412F22" w:rsidP="00412F22">
      <w:pPr>
        <w:spacing w:after="0" w:line="360" w:lineRule="auto"/>
        <w:contextualSpacing/>
        <w:jc w:val="both"/>
        <w:rPr>
          <w:rFonts w:ascii="Arial" w:hAnsi="Arial" w:cs="Arial"/>
          <w:color w:val="000000" w:themeColor="text1"/>
          <w:sz w:val="24"/>
          <w:szCs w:val="24"/>
        </w:rPr>
      </w:pPr>
      <w:r w:rsidRPr="00412F22">
        <w:rPr>
          <w:rFonts w:ascii="Arial" w:hAnsi="Arial" w:cs="Arial"/>
          <w:color w:val="000000" w:themeColor="text1"/>
          <w:sz w:val="24"/>
          <w:szCs w:val="24"/>
          <w:shd w:val="clear" w:color="auto" w:fill="FFFFFF"/>
        </w:rPr>
        <w:t>Shannon and waver both were American scientists who made an alliance to join article writing together termed "Bell System Technical Journal". In the article, they wrote "a mathematical theory of communication: named "Shannon-weaver model of communication" (</w:t>
      </w:r>
      <w:proofErr w:type="spellStart"/>
      <w:r w:rsidRPr="00412F22">
        <w:rPr>
          <w:rFonts w:ascii="Arial" w:hAnsi="Arial" w:cs="Arial"/>
          <w:color w:val="000000" w:themeColor="text1"/>
          <w:sz w:val="24"/>
          <w:szCs w:val="24"/>
          <w:shd w:val="clear" w:color="auto" w:fill="FFFFFF"/>
        </w:rPr>
        <w:t>Kalogiannidis</w:t>
      </w:r>
      <w:proofErr w:type="spellEnd"/>
      <w:r w:rsidRPr="00412F22">
        <w:rPr>
          <w:rFonts w:ascii="Arial" w:hAnsi="Arial" w:cs="Arial"/>
          <w:color w:val="000000" w:themeColor="text1"/>
          <w:sz w:val="24"/>
          <w:szCs w:val="24"/>
          <w:shd w:val="clear" w:color="auto" w:fill="FFFFFF"/>
        </w:rPr>
        <w:t xml:space="preserve"> and </w:t>
      </w:r>
      <w:proofErr w:type="spellStart"/>
      <w:r w:rsidRPr="00412F22">
        <w:rPr>
          <w:rFonts w:ascii="Arial" w:hAnsi="Arial" w:cs="Arial"/>
          <w:color w:val="000000" w:themeColor="text1"/>
          <w:sz w:val="24"/>
          <w:szCs w:val="24"/>
          <w:shd w:val="clear" w:color="auto" w:fill="FFFFFF"/>
        </w:rPr>
        <w:t>Papaevangelou</w:t>
      </w:r>
      <w:proofErr w:type="spellEnd"/>
      <w:r w:rsidRPr="00412F22">
        <w:rPr>
          <w:rFonts w:ascii="Arial" w:hAnsi="Arial" w:cs="Arial"/>
          <w:color w:val="000000" w:themeColor="text1"/>
          <w:sz w:val="24"/>
          <w:szCs w:val="24"/>
          <w:shd w:val="clear" w:color="auto" w:fill="FFFFFF"/>
        </w:rPr>
        <w:t xml:space="preserve">, 2020). This model aimed to communicate effectively between sender and receiver. They found the factors that might affect the communication </w:t>
      </w:r>
      <w:r w:rsidR="00C17539" w:rsidRPr="00412F22">
        <w:rPr>
          <w:rFonts w:ascii="Arial" w:hAnsi="Arial" w:cs="Arial"/>
          <w:color w:val="000000" w:themeColor="text1"/>
          <w:sz w:val="24"/>
          <w:szCs w:val="24"/>
          <w:shd w:val="clear" w:color="auto" w:fill="FFFFFF"/>
        </w:rPr>
        <w:t>process and</w:t>
      </w:r>
      <w:r w:rsidRPr="00412F22">
        <w:rPr>
          <w:rFonts w:ascii="Arial" w:hAnsi="Arial" w:cs="Arial"/>
          <w:color w:val="000000" w:themeColor="text1"/>
          <w:sz w:val="24"/>
          <w:szCs w:val="24"/>
          <w:shd w:val="clear" w:color="auto" w:fill="FFFFFF"/>
        </w:rPr>
        <w:t xml:space="preserve"> termed them “noise”. On the first hand, the model improved technical communication; later, the theory was widely applied in the communication field. This theory deals with many concepts like transmitter, information source, channel, noise, message, receiver, channel, information, encoding, decoding etc. (Aliyu and Nyadzayo, 2018).</w:t>
      </w:r>
    </w:p>
    <w:p w14:paraId="377FEB9F" w14:textId="77777777" w:rsidR="00412F22" w:rsidRPr="00412F22" w:rsidRDefault="00412F22" w:rsidP="00412F22">
      <w:pPr>
        <w:pStyle w:val="BodyText"/>
        <w:contextualSpacing/>
        <w:rPr>
          <w:rFonts w:cs="Arial"/>
          <w:color w:val="000000" w:themeColor="text1"/>
          <w:szCs w:val="24"/>
          <w:shd w:val="clear" w:color="auto" w:fill="FFFFFF"/>
        </w:rPr>
      </w:pPr>
    </w:p>
    <w:p w14:paraId="417EFBBE" w14:textId="28A509C5" w:rsidR="00412F22" w:rsidRPr="00412F22" w:rsidRDefault="00412F22" w:rsidP="00C17539">
      <w:pPr>
        <w:spacing w:after="0" w:line="360" w:lineRule="auto"/>
        <w:contextualSpacing/>
        <w:jc w:val="center"/>
        <w:rPr>
          <w:rFonts w:ascii="Arial" w:hAnsi="Arial" w:cs="Arial"/>
          <w:color w:val="000000" w:themeColor="text1"/>
          <w:sz w:val="24"/>
          <w:szCs w:val="24"/>
          <w:shd w:val="clear" w:color="auto" w:fill="FFFFFF"/>
        </w:rPr>
      </w:pPr>
      <w:r w:rsidRPr="00412F22">
        <w:rPr>
          <w:rFonts w:ascii="Arial" w:hAnsi="Arial" w:cs="Arial"/>
          <w:noProof/>
          <w:color w:val="000000" w:themeColor="text1"/>
          <w:sz w:val="24"/>
          <w:szCs w:val="24"/>
        </w:rPr>
        <w:drawing>
          <wp:inline distT="0" distB="0" distL="0" distR="0" wp14:anchorId="52FB73E8" wp14:editId="60D363B5">
            <wp:extent cx="4838700" cy="2514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838700" cy="2514600"/>
                    </a:xfrm>
                    <a:prstGeom prst="rect">
                      <a:avLst/>
                    </a:prstGeom>
                    <a:noFill/>
                    <a:ln>
                      <a:noFill/>
                    </a:ln>
                  </pic:spPr>
                </pic:pic>
              </a:graphicData>
            </a:graphic>
          </wp:inline>
        </w:drawing>
      </w:r>
    </w:p>
    <w:p w14:paraId="3F8C7EB7" w14:textId="77777777" w:rsidR="00412F22" w:rsidRPr="00412F22" w:rsidRDefault="00412F22" w:rsidP="00C17539">
      <w:pPr>
        <w:pStyle w:val="BodyText"/>
        <w:ind w:left="0" w:firstLine="0"/>
        <w:contextualSpacing/>
        <w:jc w:val="center"/>
        <w:rPr>
          <w:rFonts w:cs="Arial"/>
          <w:color w:val="000000" w:themeColor="text1"/>
          <w:szCs w:val="24"/>
          <w:shd w:val="clear" w:color="auto" w:fill="FFFFFF"/>
        </w:rPr>
      </w:pPr>
      <w:r w:rsidRPr="00412F22">
        <w:rPr>
          <w:rFonts w:cs="Arial"/>
          <w:color w:val="000000" w:themeColor="text1"/>
          <w:szCs w:val="24"/>
          <w:shd w:val="clear" w:color="auto" w:fill="FFFFFF"/>
        </w:rPr>
        <w:t>(</w:t>
      </w:r>
      <w:proofErr w:type="spellStart"/>
      <w:r w:rsidRPr="00412F22">
        <w:rPr>
          <w:rFonts w:cs="Arial"/>
          <w:color w:val="000000" w:themeColor="text1"/>
          <w:szCs w:val="24"/>
          <w:shd w:val="clear" w:color="auto" w:fill="FFFFFF"/>
        </w:rPr>
        <w:t>Elleström</w:t>
      </w:r>
      <w:proofErr w:type="spellEnd"/>
      <w:r w:rsidRPr="00412F22">
        <w:rPr>
          <w:rFonts w:cs="Arial"/>
          <w:color w:val="000000" w:themeColor="text1"/>
          <w:szCs w:val="24"/>
          <w:shd w:val="clear" w:color="auto" w:fill="FFFFFF"/>
        </w:rPr>
        <w:t>, 2018).</w:t>
      </w:r>
    </w:p>
    <w:p w14:paraId="0BE61264" w14:textId="77777777" w:rsidR="00412F22" w:rsidRPr="00412F22" w:rsidRDefault="00412F22" w:rsidP="00412F22">
      <w:pPr>
        <w:spacing w:after="0" w:line="360" w:lineRule="auto"/>
        <w:contextualSpacing/>
        <w:jc w:val="both"/>
        <w:rPr>
          <w:rFonts w:ascii="Arial" w:hAnsi="Arial" w:cs="Arial"/>
          <w:color w:val="000000" w:themeColor="text1"/>
          <w:sz w:val="24"/>
          <w:szCs w:val="24"/>
          <w:shd w:val="clear" w:color="auto" w:fill="FFFFFF"/>
        </w:rPr>
      </w:pPr>
    </w:p>
    <w:p w14:paraId="145C4CFD" w14:textId="77777777" w:rsidR="00412F22" w:rsidRPr="00412F22" w:rsidRDefault="00412F22" w:rsidP="00412F22">
      <w:pPr>
        <w:spacing w:after="0" w:line="360" w:lineRule="auto"/>
        <w:contextualSpacing/>
        <w:jc w:val="both"/>
        <w:rPr>
          <w:rFonts w:ascii="Arial" w:hAnsi="Arial" w:cs="Arial"/>
          <w:color w:val="000000" w:themeColor="text1"/>
          <w:sz w:val="24"/>
          <w:szCs w:val="24"/>
        </w:rPr>
      </w:pPr>
      <w:r w:rsidRPr="00412F22">
        <w:rPr>
          <w:rFonts w:ascii="Arial" w:hAnsi="Arial" w:cs="Arial"/>
          <w:b/>
          <w:color w:val="000000" w:themeColor="text1"/>
          <w:sz w:val="24"/>
          <w:szCs w:val="24"/>
          <w:shd w:val="clear" w:color="auto" w:fill="FFFFFF"/>
        </w:rPr>
        <w:t xml:space="preserve">Sender- </w:t>
      </w:r>
      <w:r w:rsidRPr="00412F22">
        <w:rPr>
          <w:rFonts w:ascii="Arial" w:hAnsi="Arial" w:cs="Arial"/>
          <w:color w:val="000000" w:themeColor="text1"/>
          <w:sz w:val="24"/>
          <w:szCs w:val="24"/>
        </w:rPr>
        <w:t>in this model, the originator of information, idea, or message is termed as the source of the sender that opts desired message to convey.</w:t>
      </w:r>
    </w:p>
    <w:p w14:paraId="34024467" w14:textId="77777777" w:rsidR="00412F22" w:rsidRPr="00412F22" w:rsidRDefault="00412F22" w:rsidP="00412F22">
      <w:pPr>
        <w:spacing w:after="0" w:line="360" w:lineRule="auto"/>
        <w:contextualSpacing/>
        <w:jc w:val="both"/>
        <w:rPr>
          <w:rFonts w:ascii="Arial" w:hAnsi="Arial" w:cs="Arial"/>
          <w:color w:val="000000" w:themeColor="text1"/>
          <w:sz w:val="24"/>
          <w:szCs w:val="24"/>
          <w:shd w:val="clear" w:color="auto" w:fill="FFFFFF"/>
        </w:rPr>
      </w:pPr>
      <w:r w:rsidRPr="00412F22">
        <w:rPr>
          <w:rFonts w:ascii="Arial" w:hAnsi="Arial" w:cs="Arial"/>
          <w:b/>
          <w:color w:val="000000" w:themeColor="text1"/>
          <w:sz w:val="24"/>
          <w:szCs w:val="24"/>
        </w:rPr>
        <w:t>Encoder-</w:t>
      </w:r>
      <w:r w:rsidRPr="00412F22">
        <w:rPr>
          <w:rFonts w:ascii="Arial" w:hAnsi="Arial" w:cs="Arial"/>
          <w:color w:val="000000" w:themeColor="text1"/>
          <w:sz w:val="24"/>
          <w:szCs w:val="24"/>
        </w:rPr>
        <w:t xml:space="preserve"> the transmitter serves as a source to convert the message or information into signals and is termed the encoder</w:t>
      </w:r>
      <w:r w:rsidRPr="00412F22">
        <w:rPr>
          <w:rFonts w:ascii="Arial" w:hAnsi="Arial" w:cs="Arial"/>
          <w:color w:val="000000" w:themeColor="text1"/>
          <w:sz w:val="24"/>
          <w:szCs w:val="24"/>
          <w:shd w:val="clear" w:color="auto" w:fill="FFFFFF"/>
        </w:rPr>
        <w:t xml:space="preserve"> (Bergman, 2019).</w:t>
      </w:r>
    </w:p>
    <w:p w14:paraId="5606E9A0" w14:textId="77777777" w:rsidR="00412F22" w:rsidRPr="00412F22" w:rsidRDefault="00412F22" w:rsidP="00412F22">
      <w:pPr>
        <w:spacing w:after="0" w:line="360" w:lineRule="auto"/>
        <w:contextualSpacing/>
        <w:jc w:val="both"/>
        <w:rPr>
          <w:rFonts w:ascii="Arial" w:hAnsi="Arial" w:cs="Arial"/>
          <w:color w:val="000000" w:themeColor="text1"/>
          <w:sz w:val="24"/>
          <w:szCs w:val="24"/>
          <w:shd w:val="clear" w:color="auto" w:fill="FFFFFF"/>
        </w:rPr>
      </w:pPr>
      <w:r w:rsidRPr="00412F22">
        <w:rPr>
          <w:rFonts w:ascii="Arial" w:hAnsi="Arial" w:cs="Arial"/>
          <w:b/>
          <w:color w:val="000000" w:themeColor="text1"/>
          <w:sz w:val="24"/>
          <w:szCs w:val="24"/>
        </w:rPr>
        <w:t>Note-</w:t>
      </w:r>
      <w:r w:rsidRPr="00412F22">
        <w:rPr>
          <w:rFonts w:ascii="Arial" w:hAnsi="Arial" w:cs="Arial"/>
          <w:color w:val="000000" w:themeColor="text1"/>
          <w:sz w:val="24"/>
          <w:szCs w:val="24"/>
        </w:rPr>
        <w:t xml:space="preserve"> it is the conversion of senders' message in binary data or waves termed as "singles". The capability of the signal must transmit the message via satellite and signals. For instance, the telephone converts the voice into wave signals and then transmits via cable to the receivers </w:t>
      </w:r>
      <w:r w:rsidRPr="00412F22">
        <w:rPr>
          <w:rFonts w:ascii="Arial" w:hAnsi="Arial" w:cs="Arial"/>
          <w:color w:val="000000" w:themeColor="text1"/>
          <w:sz w:val="24"/>
          <w:szCs w:val="24"/>
          <w:shd w:val="clear" w:color="auto" w:fill="FFFFFF"/>
        </w:rPr>
        <w:t>(</w:t>
      </w:r>
      <w:proofErr w:type="spellStart"/>
      <w:r w:rsidRPr="00412F22">
        <w:rPr>
          <w:rFonts w:ascii="Arial" w:hAnsi="Arial" w:cs="Arial"/>
          <w:color w:val="000000" w:themeColor="text1"/>
          <w:sz w:val="24"/>
          <w:szCs w:val="24"/>
          <w:shd w:val="clear" w:color="auto" w:fill="FFFFFF"/>
        </w:rPr>
        <w:t>Kalogiannidis</w:t>
      </w:r>
      <w:proofErr w:type="spellEnd"/>
      <w:r w:rsidRPr="00412F22">
        <w:rPr>
          <w:rFonts w:ascii="Arial" w:hAnsi="Arial" w:cs="Arial"/>
          <w:color w:val="000000" w:themeColor="text1"/>
          <w:sz w:val="24"/>
          <w:szCs w:val="24"/>
          <w:shd w:val="clear" w:color="auto" w:fill="FFFFFF"/>
        </w:rPr>
        <w:t xml:space="preserve"> and </w:t>
      </w:r>
      <w:proofErr w:type="spellStart"/>
      <w:r w:rsidRPr="00412F22">
        <w:rPr>
          <w:rFonts w:ascii="Arial" w:hAnsi="Arial" w:cs="Arial"/>
          <w:color w:val="000000" w:themeColor="text1"/>
          <w:sz w:val="24"/>
          <w:szCs w:val="24"/>
          <w:shd w:val="clear" w:color="auto" w:fill="FFFFFF"/>
        </w:rPr>
        <w:t>Papaevangelou</w:t>
      </w:r>
      <w:proofErr w:type="spellEnd"/>
      <w:r w:rsidRPr="00412F22">
        <w:rPr>
          <w:rFonts w:ascii="Arial" w:hAnsi="Arial" w:cs="Arial"/>
          <w:color w:val="000000" w:themeColor="text1"/>
          <w:sz w:val="24"/>
          <w:szCs w:val="24"/>
          <w:shd w:val="clear" w:color="auto" w:fill="FFFFFF"/>
        </w:rPr>
        <w:t>, 2020).</w:t>
      </w:r>
    </w:p>
    <w:p w14:paraId="6C78C057" w14:textId="61AB2636" w:rsidR="00412F22" w:rsidRPr="00C17539" w:rsidRDefault="00412F22" w:rsidP="00412F22">
      <w:pPr>
        <w:spacing w:after="0" w:line="360" w:lineRule="auto"/>
        <w:contextualSpacing/>
        <w:jc w:val="both"/>
        <w:rPr>
          <w:rFonts w:ascii="Arial" w:hAnsi="Arial" w:cs="Arial"/>
          <w:color w:val="000000" w:themeColor="text1"/>
          <w:sz w:val="24"/>
          <w:szCs w:val="24"/>
          <w:shd w:val="clear" w:color="auto" w:fill="FFFFFF"/>
        </w:rPr>
      </w:pPr>
      <w:r w:rsidRPr="00412F22">
        <w:rPr>
          <w:rFonts w:ascii="Arial" w:hAnsi="Arial" w:cs="Arial"/>
          <w:b/>
          <w:color w:val="000000" w:themeColor="text1"/>
          <w:sz w:val="24"/>
          <w:szCs w:val="24"/>
        </w:rPr>
        <w:t>Decoder-</w:t>
      </w:r>
      <w:r w:rsidRPr="00412F22">
        <w:rPr>
          <w:rFonts w:ascii="Arial" w:hAnsi="Arial" w:cs="Arial"/>
          <w:color w:val="000000" w:themeColor="text1"/>
          <w:sz w:val="24"/>
          <w:szCs w:val="24"/>
        </w:rPr>
        <w:t xml:space="preserve"> the place of reception of the signal with signal conversion in the message is known as a decoder. It is a reverse process of encoding </w:t>
      </w:r>
      <w:r w:rsidRPr="00412F22">
        <w:rPr>
          <w:rFonts w:ascii="Arial" w:hAnsi="Arial" w:cs="Arial"/>
          <w:color w:val="000000" w:themeColor="text1"/>
          <w:sz w:val="24"/>
          <w:szCs w:val="24"/>
          <w:shd w:val="clear" w:color="auto" w:fill="FFFFFF"/>
        </w:rPr>
        <w:t>(Strinati and Barbarossa, 2021).</w:t>
      </w:r>
    </w:p>
    <w:p w14:paraId="6F77A8C3" w14:textId="77777777" w:rsidR="00412F22" w:rsidRPr="00412F22" w:rsidRDefault="00412F22" w:rsidP="00412F22">
      <w:pPr>
        <w:spacing w:after="0" w:line="360" w:lineRule="auto"/>
        <w:contextualSpacing/>
        <w:jc w:val="both"/>
        <w:rPr>
          <w:rFonts w:ascii="Arial" w:hAnsi="Arial" w:cs="Arial"/>
          <w:color w:val="000000" w:themeColor="text1"/>
          <w:sz w:val="24"/>
          <w:szCs w:val="24"/>
        </w:rPr>
      </w:pPr>
      <w:r w:rsidRPr="00412F22">
        <w:rPr>
          <w:rFonts w:ascii="Arial" w:hAnsi="Arial" w:cs="Arial"/>
          <w:b/>
          <w:color w:val="000000" w:themeColor="text1"/>
          <w:sz w:val="24"/>
          <w:szCs w:val="24"/>
        </w:rPr>
        <w:t>Note-</w:t>
      </w:r>
      <w:r w:rsidRPr="00412F22">
        <w:rPr>
          <w:rFonts w:ascii="Arial" w:hAnsi="Arial" w:cs="Arial"/>
          <w:color w:val="000000" w:themeColor="text1"/>
          <w:sz w:val="24"/>
          <w:szCs w:val="24"/>
        </w:rPr>
        <w:t xml:space="preserve"> the receiver converts the binary waves into a message which is the easiest and most convenient to understand for the receiver. The exclusion of this element might result in the non-effective conversion of the message from sender to receiver. </w:t>
      </w:r>
    </w:p>
    <w:p w14:paraId="5C92350D" w14:textId="77777777" w:rsidR="00412F22" w:rsidRPr="00412F22" w:rsidRDefault="00412F22" w:rsidP="00412F22">
      <w:pPr>
        <w:spacing w:after="0" w:line="360" w:lineRule="auto"/>
        <w:contextualSpacing/>
        <w:jc w:val="both"/>
        <w:rPr>
          <w:rFonts w:ascii="Arial" w:hAnsi="Arial" w:cs="Arial"/>
          <w:color w:val="000000" w:themeColor="text1"/>
          <w:sz w:val="24"/>
          <w:szCs w:val="24"/>
        </w:rPr>
      </w:pPr>
      <w:r w:rsidRPr="00412F22">
        <w:rPr>
          <w:rFonts w:ascii="Arial" w:hAnsi="Arial" w:cs="Arial"/>
          <w:b/>
          <w:color w:val="000000" w:themeColor="text1"/>
          <w:sz w:val="24"/>
          <w:szCs w:val="24"/>
        </w:rPr>
        <w:t>Receiver-</w:t>
      </w:r>
      <w:r w:rsidRPr="00412F22">
        <w:rPr>
          <w:rFonts w:ascii="Arial" w:hAnsi="Arial" w:cs="Arial"/>
          <w:color w:val="000000" w:themeColor="text1"/>
          <w:sz w:val="24"/>
          <w:szCs w:val="24"/>
        </w:rPr>
        <w:t xml:space="preserve"> it is the person or designation of the message from the sender. </w:t>
      </w:r>
    </w:p>
    <w:p w14:paraId="700A296F" w14:textId="77777777" w:rsidR="00412F22" w:rsidRPr="00412F22" w:rsidRDefault="00412F22" w:rsidP="00412F22">
      <w:pPr>
        <w:spacing w:after="0" w:line="360" w:lineRule="auto"/>
        <w:contextualSpacing/>
        <w:jc w:val="both"/>
        <w:rPr>
          <w:rFonts w:ascii="Arial" w:hAnsi="Arial" w:cs="Arial"/>
          <w:color w:val="000000" w:themeColor="text1"/>
          <w:sz w:val="24"/>
          <w:szCs w:val="24"/>
          <w:shd w:val="clear" w:color="auto" w:fill="FFFFFF"/>
        </w:rPr>
      </w:pPr>
      <w:r w:rsidRPr="00412F22">
        <w:rPr>
          <w:rFonts w:ascii="Arial" w:hAnsi="Arial" w:cs="Arial"/>
          <w:color w:val="000000" w:themeColor="text1"/>
          <w:sz w:val="24"/>
          <w:szCs w:val="24"/>
        </w:rPr>
        <w:t xml:space="preserve">Noise- the message that has been transferred from encoding to decoding via the channel. Hence, during the process, the message has a tendency to be affected or distracted by physical noises, for example, horn sounds, crowd noises, thunders, and more. Encoded signals might convert the message into other meanings and perceptions during its transmissible, which affects communication flow, and the receiver does not receive the correct message </w:t>
      </w:r>
      <w:r w:rsidRPr="00412F22">
        <w:rPr>
          <w:rFonts w:ascii="Arial" w:hAnsi="Arial" w:cs="Arial"/>
          <w:color w:val="000000" w:themeColor="text1"/>
          <w:sz w:val="24"/>
          <w:szCs w:val="24"/>
          <w:shd w:val="clear" w:color="auto" w:fill="FFFFFF"/>
        </w:rPr>
        <w:t>(Aliyu and Nyadzayo, 2018).</w:t>
      </w:r>
    </w:p>
    <w:p w14:paraId="50E46EE0" w14:textId="77777777" w:rsidR="00412F22" w:rsidRPr="00412F22" w:rsidRDefault="00412F22" w:rsidP="00412F22">
      <w:pPr>
        <w:spacing w:after="0" w:line="360" w:lineRule="auto"/>
        <w:contextualSpacing/>
        <w:jc w:val="both"/>
        <w:rPr>
          <w:rFonts w:ascii="Arial" w:hAnsi="Arial" w:cs="Arial"/>
          <w:color w:val="000000" w:themeColor="text1"/>
          <w:sz w:val="24"/>
          <w:szCs w:val="24"/>
          <w:shd w:val="clear" w:color="auto" w:fill="FFFFFF"/>
        </w:rPr>
      </w:pPr>
    </w:p>
    <w:p w14:paraId="667E6269" w14:textId="77777777" w:rsidR="00412F22" w:rsidRPr="00412F22" w:rsidRDefault="00412F22" w:rsidP="00C17539">
      <w:pPr>
        <w:pStyle w:val="Heading2"/>
      </w:pPr>
      <w:bookmarkStart w:id="20" w:name="_Toc121932219"/>
      <w:bookmarkStart w:id="21" w:name="_Toc121940827"/>
      <w:r w:rsidRPr="00412F22">
        <w:rPr>
          <w:rFonts w:eastAsia="Arial"/>
        </w:rPr>
        <w:t>Schram</w:t>
      </w:r>
      <w:r w:rsidRPr="00412F22">
        <w:t>'s model of communication</w:t>
      </w:r>
      <w:bookmarkEnd w:id="20"/>
      <w:bookmarkEnd w:id="21"/>
    </w:p>
    <w:p w14:paraId="19924A96" w14:textId="370DEBC8" w:rsidR="00412F22" w:rsidRPr="00412F22" w:rsidRDefault="00412F22" w:rsidP="00412F22">
      <w:pPr>
        <w:spacing w:after="0" w:line="360" w:lineRule="auto"/>
        <w:contextualSpacing/>
        <w:jc w:val="both"/>
        <w:rPr>
          <w:rFonts w:ascii="Arial" w:hAnsi="Arial" w:cs="Arial"/>
          <w:color w:val="000000" w:themeColor="text1"/>
          <w:sz w:val="24"/>
          <w:szCs w:val="24"/>
          <w:shd w:val="clear" w:color="auto" w:fill="FFFFFF"/>
        </w:rPr>
      </w:pPr>
      <w:r w:rsidRPr="00412F22">
        <w:rPr>
          <w:rFonts w:ascii="Arial" w:hAnsi="Arial" w:cs="Arial"/>
          <w:color w:val="000000" w:themeColor="text1"/>
          <w:sz w:val="24"/>
          <w:szCs w:val="24"/>
        </w:rPr>
        <w:t xml:space="preserve">Schram's model of communication is a process that takes place between the encoder as well as the decoder. Considerably, the Schram model of communication accounts for how individuals interpret the message. This theory argues that an individual's experience, </w:t>
      </w:r>
      <w:r w:rsidR="00C17539" w:rsidRPr="00412F22">
        <w:rPr>
          <w:rFonts w:ascii="Arial" w:hAnsi="Arial" w:cs="Arial"/>
          <w:color w:val="000000" w:themeColor="text1"/>
          <w:sz w:val="24"/>
          <w:szCs w:val="24"/>
        </w:rPr>
        <w:t>background,</w:t>
      </w:r>
      <w:r w:rsidRPr="00412F22">
        <w:rPr>
          <w:rFonts w:ascii="Arial" w:hAnsi="Arial" w:cs="Arial"/>
          <w:color w:val="000000" w:themeColor="text1"/>
          <w:sz w:val="24"/>
          <w:szCs w:val="24"/>
        </w:rPr>
        <w:t xml:space="preserve"> and knowledge are the factors that might impact interpretation </w:t>
      </w:r>
      <w:r w:rsidRPr="00412F22">
        <w:rPr>
          <w:rFonts w:ascii="Arial" w:hAnsi="Arial" w:cs="Arial"/>
          <w:color w:val="000000" w:themeColor="text1"/>
          <w:sz w:val="24"/>
          <w:szCs w:val="24"/>
          <w:shd w:val="clear" w:color="auto" w:fill="FFFFFF"/>
        </w:rPr>
        <w:t>(Bergman, 2019).</w:t>
      </w:r>
    </w:p>
    <w:p w14:paraId="1C441A4F" w14:textId="77777777" w:rsidR="00412F22" w:rsidRPr="00412F22" w:rsidRDefault="00412F22" w:rsidP="00412F22">
      <w:pPr>
        <w:spacing w:after="0" w:line="360" w:lineRule="auto"/>
        <w:contextualSpacing/>
        <w:jc w:val="both"/>
        <w:rPr>
          <w:rFonts w:ascii="Arial" w:hAnsi="Arial" w:cs="Arial"/>
          <w:color w:val="000000" w:themeColor="text1"/>
          <w:sz w:val="24"/>
          <w:szCs w:val="24"/>
        </w:rPr>
      </w:pPr>
    </w:p>
    <w:p w14:paraId="7BB21CEA" w14:textId="62B002C9" w:rsidR="00412F22" w:rsidRPr="00412F22" w:rsidRDefault="009A47B7" w:rsidP="00412F22">
      <w:pPr>
        <w:pStyle w:val="Heading1"/>
        <w:rPr>
          <w:rFonts w:eastAsia="Arial"/>
        </w:rPr>
      </w:pPr>
      <w:bookmarkStart w:id="22" w:name="_Toc121932220"/>
      <w:bookmarkStart w:id="23" w:name="_Toc121940828"/>
      <w:r w:rsidRPr="00412F22">
        <w:rPr>
          <w:rFonts w:eastAsia="Arial"/>
        </w:rPr>
        <w:t xml:space="preserve">Recommendations </w:t>
      </w:r>
      <w:r w:rsidR="00412F22" w:rsidRPr="00412F22">
        <w:rPr>
          <w:rFonts w:eastAsia="Arial"/>
        </w:rPr>
        <w:t>which address each of the key issues</w:t>
      </w:r>
      <w:bookmarkEnd w:id="22"/>
      <w:bookmarkEnd w:id="23"/>
    </w:p>
    <w:p w14:paraId="7B0C4380" w14:textId="44D79F2E" w:rsidR="00412F22" w:rsidRPr="00412F22" w:rsidRDefault="009A47B7" w:rsidP="00412F22">
      <w:pPr>
        <w:spacing w:after="0" w:line="360" w:lineRule="auto"/>
        <w:contextualSpacing/>
        <w:jc w:val="both"/>
        <w:rPr>
          <w:rFonts w:ascii="Arial" w:hAnsi="Arial" w:cs="Arial"/>
          <w:color w:val="000000" w:themeColor="text1"/>
          <w:sz w:val="24"/>
          <w:szCs w:val="24"/>
          <w:shd w:val="clear" w:color="auto" w:fill="FFFFFF"/>
        </w:rPr>
      </w:pPr>
      <w:r>
        <w:rPr>
          <w:rFonts w:ascii="Arial" w:hAnsi="Arial" w:cs="Arial"/>
          <w:color w:val="000000" w:themeColor="text1"/>
          <w:sz w:val="24"/>
          <w:szCs w:val="24"/>
        </w:rPr>
        <w:t>Andrea Jones</w:t>
      </w:r>
      <w:r w:rsidR="00412F22" w:rsidRPr="00412F22">
        <w:rPr>
          <w:rFonts w:ascii="Arial" w:hAnsi="Arial" w:cs="Arial"/>
          <w:color w:val="000000" w:themeColor="text1"/>
          <w:sz w:val="24"/>
          <w:szCs w:val="24"/>
        </w:rPr>
        <w:t xml:space="preserve"> </w:t>
      </w:r>
      <w:r w:rsidRPr="00412F22">
        <w:rPr>
          <w:rFonts w:ascii="Arial" w:hAnsi="Arial" w:cs="Arial"/>
          <w:color w:val="000000" w:themeColor="text1"/>
          <w:sz w:val="24"/>
          <w:szCs w:val="24"/>
        </w:rPr>
        <w:t>has</w:t>
      </w:r>
      <w:r w:rsidR="00412F22" w:rsidRPr="00412F22">
        <w:rPr>
          <w:rFonts w:ascii="Arial" w:hAnsi="Arial" w:cs="Arial"/>
          <w:color w:val="000000" w:themeColor="text1"/>
          <w:sz w:val="24"/>
          <w:szCs w:val="24"/>
        </w:rPr>
        <w:t xml:space="preserve"> to refocus and </w:t>
      </w:r>
      <w:r w:rsidRPr="00412F22">
        <w:rPr>
          <w:rFonts w:ascii="Arial" w:hAnsi="Arial" w:cs="Arial"/>
          <w:color w:val="000000" w:themeColor="text1"/>
          <w:sz w:val="24"/>
          <w:szCs w:val="24"/>
        </w:rPr>
        <w:t>re-evaluate</w:t>
      </w:r>
      <w:r w:rsidR="00412F22" w:rsidRPr="00412F22">
        <w:rPr>
          <w:rFonts w:ascii="Arial" w:hAnsi="Arial" w:cs="Arial"/>
          <w:color w:val="000000" w:themeColor="text1"/>
          <w:sz w:val="24"/>
          <w:szCs w:val="24"/>
        </w:rPr>
        <w:t xml:space="preserve"> their pre-hire steps as well as post-hire steps. </w:t>
      </w:r>
      <w:r>
        <w:rPr>
          <w:rFonts w:ascii="Arial" w:hAnsi="Arial" w:cs="Arial"/>
          <w:color w:val="000000" w:themeColor="text1"/>
          <w:sz w:val="24"/>
          <w:szCs w:val="24"/>
        </w:rPr>
        <w:t>Andrea Jones</w:t>
      </w:r>
      <w:r w:rsidRPr="00412F22">
        <w:rPr>
          <w:rFonts w:ascii="Arial" w:hAnsi="Arial" w:cs="Arial"/>
          <w:color w:val="000000" w:themeColor="text1"/>
          <w:sz w:val="24"/>
          <w:szCs w:val="24"/>
        </w:rPr>
        <w:t xml:space="preserve"> </w:t>
      </w:r>
      <w:r w:rsidR="00412F22" w:rsidRPr="00412F22">
        <w:rPr>
          <w:rFonts w:ascii="Arial" w:hAnsi="Arial" w:cs="Arial"/>
          <w:color w:val="000000" w:themeColor="text1"/>
          <w:sz w:val="24"/>
          <w:szCs w:val="24"/>
        </w:rPr>
        <w:t xml:space="preserve">should open a negotiation with employees to offer them compensation plans, new strategies, benefits and a favourable bonus and rewards strategy so that the employee could feel motivated to come back to work. The culture of the company is much more important to increase motivation at work. In this essence, Maslow's hierarchy of needs can be implemented in post-hiring and existing workplace environments </w:t>
      </w:r>
      <w:r w:rsidR="00412F22" w:rsidRPr="00412F22">
        <w:rPr>
          <w:rFonts w:ascii="Arial" w:hAnsi="Arial" w:cs="Arial"/>
          <w:color w:val="000000" w:themeColor="text1"/>
          <w:sz w:val="24"/>
          <w:szCs w:val="24"/>
          <w:shd w:val="clear" w:color="auto" w:fill="FFFFFF"/>
        </w:rPr>
        <w:t>(Strinati and Barbarossa, 2021).</w:t>
      </w:r>
    </w:p>
    <w:p w14:paraId="20868781" w14:textId="03DA7EA9" w:rsidR="00412F22" w:rsidRPr="00412F22" w:rsidRDefault="00412F22" w:rsidP="00412F22">
      <w:pPr>
        <w:spacing w:after="0" w:line="360" w:lineRule="auto"/>
        <w:contextualSpacing/>
        <w:jc w:val="both"/>
        <w:rPr>
          <w:rFonts w:ascii="Arial" w:hAnsi="Arial" w:cs="Arial"/>
          <w:color w:val="000000" w:themeColor="text1"/>
          <w:sz w:val="24"/>
          <w:szCs w:val="24"/>
          <w:shd w:val="clear" w:color="auto" w:fill="FFFFFF"/>
        </w:rPr>
      </w:pPr>
      <w:r w:rsidRPr="00412F22">
        <w:rPr>
          <w:rFonts w:ascii="Arial" w:hAnsi="Arial" w:cs="Arial"/>
          <w:color w:val="000000" w:themeColor="text1"/>
          <w:sz w:val="24"/>
          <w:szCs w:val="24"/>
        </w:rPr>
        <w:t xml:space="preserve">The performance management system is necessary for </w:t>
      </w:r>
      <w:r w:rsidR="009A47B7">
        <w:rPr>
          <w:rFonts w:ascii="Arial" w:hAnsi="Arial" w:cs="Arial"/>
          <w:color w:val="000000" w:themeColor="text1"/>
          <w:sz w:val="24"/>
          <w:szCs w:val="24"/>
        </w:rPr>
        <w:t>Andrea Jones</w:t>
      </w:r>
      <w:r w:rsidR="009A47B7" w:rsidRPr="00412F22">
        <w:rPr>
          <w:rFonts w:ascii="Arial" w:hAnsi="Arial" w:cs="Arial"/>
          <w:color w:val="000000" w:themeColor="text1"/>
          <w:sz w:val="24"/>
          <w:szCs w:val="24"/>
        </w:rPr>
        <w:t xml:space="preserve"> </w:t>
      </w:r>
      <w:r w:rsidRPr="00412F22">
        <w:rPr>
          <w:rFonts w:ascii="Arial" w:hAnsi="Arial" w:cs="Arial"/>
          <w:color w:val="000000" w:themeColor="text1"/>
          <w:sz w:val="24"/>
          <w:szCs w:val="24"/>
        </w:rPr>
        <w:t xml:space="preserve">in order to record the performance of the employees and set the rewards accordingly. In addition to this, employee retention requires employee recognition. It is a post-hire strategy that maintains the workforce to be motivated. Offering them flexibility and do not impose the workload on new executives; instead, they should be provided with proper training and growth opportunities as well </w:t>
      </w:r>
      <w:r w:rsidRPr="00412F22">
        <w:rPr>
          <w:rFonts w:ascii="Arial" w:hAnsi="Arial" w:cs="Arial"/>
          <w:color w:val="000000" w:themeColor="text1"/>
          <w:sz w:val="24"/>
          <w:szCs w:val="24"/>
          <w:shd w:val="clear" w:color="auto" w:fill="FFFFFF"/>
        </w:rPr>
        <w:t xml:space="preserve">(Chiat and </w:t>
      </w:r>
      <w:proofErr w:type="spellStart"/>
      <w:r w:rsidRPr="00412F22">
        <w:rPr>
          <w:rFonts w:ascii="Arial" w:hAnsi="Arial" w:cs="Arial"/>
          <w:color w:val="000000" w:themeColor="text1"/>
          <w:sz w:val="24"/>
          <w:szCs w:val="24"/>
          <w:shd w:val="clear" w:color="auto" w:fill="FFFFFF"/>
        </w:rPr>
        <w:t>Panatik</w:t>
      </w:r>
      <w:proofErr w:type="spellEnd"/>
      <w:r w:rsidRPr="00412F22">
        <w:rPr>
          <w:rFonts w:ascii="Arial" w:hAnsi="Arial" w:cs="Arial"/>
          <w:color w:val="000000" w:themeColor="text1"/>
          <w:sz w:val="24"/>
          <w:szCs w:val="24"/>
          <w:shd w:val="clear" w:color="auto" w:fill="FFFFFF"/>
        </w:rPr>
        <w:t>, 2019)</w:t>
      </w:r>
      <w:r w:rsidRPr="00412F22">
        <w:rPr>
          <w:rFonts w:ascii="Arial" w:hAnsi="Arial" w:cs="Arial"/>
          <w:color w:val="000000" w:themeColor="text1"/>
          <w:sz w:val="24"/>
          <w:szCs w:val="24"/>
        </w:rPr>
        <w:t xml:space="preserve">. Developing and learning to an executive in </w:t>
      </w:r>
      <w:r w:rsidR="009A47B7">
        <w:rPr>
          <w:rFonts w:ascii="Arial" w:hAnsi="Arial" w:cs="Arial"/>
          <w:color w:val="000000" w:themeColor="text1"/>
          <w:sz w:val="24"/>
          <w:szCs w:val="24"/>
        </w:rPr>
        <w:t>council</w:t>
      </w:r>
      <w:r w:rsidRPr="00412F22">
        <w:rPr>
          <w:rFonts w:ascii="Arial" w:hAnsi="Arial" w:cs="Arial"/>
          <w:color w:val="000000" w:themeColor="text1"/>
          <w:sz w:val="24"/>
          <w:szCs w:val="24"/>
        </w:rPr>
        <w:t xml:space="preserve"> helps them to grow on an individual basis. Adequate learning and development opportunities provided by a progressive company to its employee is a trend that gives employees a free hand to insert their skills and most of their capabilities </w:t>
      </w:r>
      <w:r w:rsidRPr="00412F22">
        <w:rPr>
          <w:rFonts w:ascii="Arial" w:hAnsi="Arial" w:cs="Arial"/>
          <w:color w:val="000000" w:themeColor="text1"/>
          <w:sz w:val="24"/>
          <w:szCs w:val="24"/>
          <w:shd w:val="clear" w:color="auto" w:fill="FFFFFF"/>
        </w:rPr>
        <w:t>(Strinati and Barbarossa, 2021).</w:t>
      </w:r>
    </w:p>
    <w:p w14:paraId="22F380A3" w14:textId="77777777" w:rsidR="00412F22" w:rsidRPr="00412F22" w:rsidRDefault="00412F22" w:rsidP="00412F22">
      <w:pPr>
        <w:spacing w:after="0" w:line="360" w:lineRule="auto"/>
        <w:contextualSpacing/>
        <w:jc w:val="both"/>
        <w:rPr>
          <w:rFonts w:ascii="Arial" w:hAnsi="Arial" w:cs="Arial"/>
          <w:color w:val="000000" w:themeColor="text1"/>
          <w:sz w:val="24"/>
          <w:szCs w:val="24"/>
        </w:rPr>
      </w:pPr>
    </w:p>
    <w:p w14:paraId="13011A27" w14:textId="77777777" w:rsidR="00D72F5B" w:rsidRPr="00412F22" w:rsidRDefault="00F75CA5" w:rsidP="00412F22">
      <w:pPr>
        <w:spacing w:after="0" w:line="360" w:lineRule="auto"/>
        <w:contextualSpacing/>
        <w:jc w:val="both"/>
        <w:rPr>
          <w:rFonts w:ascii="Arial" w:hAnsi="Arial" w:cs="Arial"/>
          <w:color w:val="000000" w:themeColor="text1"/>
          <w:sz w:val="24"/>
          <w:szCs w:val="24"/>
        </w:rPr>
      </w:pPr>
      <w:r w:rsidRPr="00412F22">
        <w:rPr>
          <w:rFonts w:ascii="Arial" w:hAnsi="Arial" w:cs="Arial"/>
          <w:color w:val="000000" w:themeColor="text1"/>
          <w:sz w:val="24"/>
          <w:szCs w:val="24"/>
        </w:rPr>
        <w:br w:type="page"/>
      </w:r>
    </w:p>
    <w:p w14:paraId="2C54FF72" w14:textId="57D3FC0C" w:rsidR="00D72F5B" w:rsidRDefault="00F75CA5" w:rsidP="00412F22">
      <w:pPr>
        <w:pStyle w:val="Heading1"/>
      </w:pPr>
      <w:bookmarkStart w:id="24" w:name="_Toc121940829"/>
      <w:r w:rsidRPr="00412F22">
        <w:t>References</w:t>
      </w:r>
      <w:bookmarkEnd w:id="24"/>
    </w:p>
    <w:p w14:paraId="2848A558" w14:textId="77777777" w:rsidR="009E2230" w:rsidRPr="00412F22" w:rsidRDefault="009E2230" w:rsidP="009E2230">
      <w:pPr>
        <w:pStyle w:val="BodyText"/>
        <w:contextualSpacing/>
        <w:rPr>
          <w:rFonts w:cs="Arial"/>
          <w:color w:val="000000" w:themeColor="text1"/>
          <w:szCs w:val="24"/>
          <w:shd w:val="clear" w:color="auto" w:fill="FFFFFF"/>
        </w:rPr>
      </w:pPr>
      <w:r w:rsidRPr="00412F22">
        <w:rPr>
          <w:rFonts w:cs="Arial"/>
          <w:color w:val="000000" w:themeColor="text1"/>
          <w:szCs w:val="24"/>
          <w:shd w:val="clear" w:color="auto" w:fill="FFFFFF"/>
        </w:rPr>
        <w:t xml:space="preserve">Aliyu, O.A. and </w:t>
      </w:r>
      <w:proofErr w:type="spellStart"/>
      <w:r w:rsidRPr="00412F22">
        <w:rPr>
          <w:rFonts w:cs="Arial"/>
          <w:color w:val="000000" w:themeColor="text1"/>
          <w:szCs w:val="24"/>
          <w:shd w:val="clear" w:color="auto" w:fill="FFFFFF"/>
        </w:rPr>
        <w:t>Nyadzayo</w:t>
      </w:r>
      <w:proofErr w:type="spellEnd"/>
      <w:r w:rsidRPr="00412F22">
        <w:rPr>
          <w:rFonts w:cs="Arial"/>
          <w:color w:val="000000" w:themeColor="text1"/>
          <w:szCs w:val="24"/>
          <w:shd w:val="clear" w:color="auto" w:fill="FFFFFF"/>
        </w:rPr>
        <w:t>, M.W., 2018. Reducing employee turnover intention: A customer relationship management perspective. </w:t>
      </w:r>
      <w:r w:rsidRPr="00412F22">
        <w:rPr>
          <w:rFonts w:cs="Arial"/>
          <w:i/>
          <w:iCs/>
          <w:color w:val="000000" w:themeColor="text1"/>
          <w:szCs w:val="24"/>
          <w:shd w:val="clear" w:color="auto" w:fill="FFFFFF"/>
        </w:rPr>
        <w:t>Journal of Strategic Marketing</w:t>
      </w:r>
      <w:r w:rsidRPr="00412F22">
        <w:rPr>
          <w:rFonts w:cs="Arial"/>
          <w:color w:val="000000" w:themeColor="text1"/>
          <w:szCs w:val="24"/>
          <w:shd w:val="clear" w:color="auto" w:fill="FFFFFF"/>
        </w:rPr>
        <w:t>, </w:t>
      </w:r>
      <w:r w:rsidRPr="00412F22">
        <w:rPr>
          <w:rFonts w:cs="Arial"/>
          <w:i/>
          <w:iCs/>
          <w:color w:val="000000" w:themeColor="text1"/>
          <w:szCs w:val="24"/>
          <w:shd w:val="clear" w:color="auto" w:fill="FFFFFF"/>
        </w:rPr>
        <w:t>26</w:t>
      </w:r>
      <w:r w:rsidRPr="00412F22">
        <w:rPr>
          <w:rFonts w:cs="Arial"/>
          <w:color w:val="000000" w:themeColor="text1"/>
          <w:szCs w:val="24"/>
          <w:shd w:val="clear" w:color="auto" w:fill="FFFFFF"/>
        </w:rPr>
        <w:t>(3), pp.241-257.</w:t>
      </w:r>
    </w:p>
    <w:p w14:paraId="2DF172F6" w14:textId="77777777" w:rsidR="009E2230" w:rsidRPr="00412F22" w:rsidRDefault="009E2230" w:rsidP="009E2230">
      <w:pPr>
        <w:spacing w:after="0" w:line="360" w:lineRule="auto"/>
        <w:ind w:left="720" w:hanging="720"/>
        <w:contextualSpacing/>
        <w:jc w:val="both"/>
        <w:rPr>
          <w:rFonts w:ascii="Arial" w:hAnsi="Arial" w:cs="Arial"/>
          <w:color w:val="000000" w:themeColor="text1"/>
          <w:sz w:val="24"/>
          <w:szCs w:val="24"/>
          <w:shd w:val="clear" w:color="auto" w:fill="FFFFFF"/>
        </w:rPr>
      </w:pPr>
      <w:proofErr w:type="spellStart"/>
      <w:r w:rsidRPr="00412F22">
        <w:rPr>
          <w:rFonts w:ascii="Arial" w:hAnsi="Arial" w:cs="Arial"/>
          <w:color w:val="000000" w:themeColor="text1"/>
          <w:sz w:val="24"/>
          <w:szCs w:val="24"/>
          <w:shd w:val="clear" w:color="auto" w:fill="FFFFFF"/>
        </w:rPr>
        <w:t>Bednár</w:t>
      </w:r>
      <w:proofErr w:type="spellEnd"/>
      <w:r w:rsidRPr="00412F22">
        <w:rPr>
          <w:rFonts w:ascii="Arial" w:hAnsi="Arial" w:cs="Arial"/>
          <w:color w:val="000000" w:themeColor="text1"/>
          <w:sz w:val="24"/>
          <w:szCs w:val="24"/>
          <w:shd w:val="clear" w:color="auto" w:fill="FFFFFF"/>
        </w:rPr>
        <w:t xml:space="preserve">, R. and </w:t>
      </w:r>
      <w:proofErr w:type="spellStart"/>
      <w:r w:rsidRPr="00412F22">
        <w:rPr>
          <w:rFonts w:ascii="Arial" w:hAnsi="Arial" w:cs="Arial"/>
          <w:color w:val="000000" w:themeColor="text1"/>
          <w:sz w:val="24"/>
          <w:szCs w:val="24"/>
          <w:shd w:val="clear" w:color="auto" w:fill="FFFFFF"/>
        </w:rPr>
        <w:t>Ljudvigová</w:t>
      </w:r>
      <w:proofErr w:type="spellEnd"/>
      <w:r w:rsidRPr="00412F22">
        <w:rPr>
          <w:rFonts w:ascii="Arial" w:hAnsi="Arial" w:cs="Arial"/>
          <w:color w:val="000000" w:themeColor="text1"/>
          <w:sz w:val="24"/>
          <w:szCs w:val="24"/>
          <w:shd w:val="clear" w:color="auto" w:fill="FFFFFF"/>
        </w:rPr>
        <w:t>, I., 2020. Belbin team roles in a start-up team. In </w:t>
      </w:r>
      <w:r w:rsidRPr="00412F22">
        <w:rPr>
          <w:rFonts w:ascii="Arial" w:hAnsi="Arial" w:cs="Arial"/>
          <w:i/>
          <w:iCs/>
          <w:color w:val="000000" w:themeColor="text1"/>
          <w:sz w:val="24"/>
          <w:szCs w:val="24"/>
          <w:shd w:val="clear" w:color="auto" w:fill="FFFFFF"/>
        </w:rPr>
        <w:t>SHS Web of Conferences</w:t>
      </w:r>
      <w:r w:rsidRPr="00412F22">
        <w:rPr>
          <w:rFonts w:ascii="Arial" w:hAnsi="Arial" w:cs="Arial"/>
          <w:color w:val="000000" w:themeColor="text1"/>
          <w:sz w:val="24"/>
          <w:szCs w:val="24"/>
          <w:shd w:val="clear" w:color="auto" w:fill="FFFFFF"/>
        </w:rPr>
        <w:t> (Vol. 83, p. 01002). EDP Sciences.</w:t>
      </w:r>
    </w:p>
    <w:p w14:paraId="7A79466D" w14:textId="77777777" w:rsidR="009E2230" w:rsidRPr="009E2230" w:rsidRDefault="009E2230" w:rsidP="009E2230"/>
    <w:p w14:paraId="53D87182" w14:textId="77777777" w:rsidR="0085262B" w:rsidRPr="00412F22" w:rsidRDefault="00F75CA5" w:rsidP="00412F22">
      <w:pPr>
        <w:spacing w:after="0" w:line="360" w:lineRule="auto"/>
        <w:ind w:left="720" w:hanging="720"/>
        <w:contextualSpacing/>
        <w:jc w:val="both"/>
        <w:rPr>
          <w:rFonts w:ascii="Arial" w:hAnsi="Arial" w:cs="Arial"/>
          <w:color w:val="000000" w:themeColor="text1"/>
          <w:sz w:val="24"/>
          <w:szCs w:val="24"/>
          <w:shd w:val="clear" w:color="auto" w:fill="FFFFFF"/>
        </w:rPr>
      </w:pPr>
      <w:r w:rsidRPr="00412F22">
        <w:rPr>
          <w:rFonts w:ascii="Arial" w:hAnsi="Arial" w:cs="Arial"/>
          <w:color w:val="000000" w:themeColor="text1"/>
          <w:sz w:val="24"/>
          <w:szCs w:val="24"/>
          <w:shd w:val="clear" w:color="auto" w:fill="FFFFFF"/>
        </w:rPr>
        <w:t xml:space="preserve">Flores-Parra, J.M., </w:t>
      </w:r>
      <w:proofErr w:type="spellStart"/>
      <w:r w:rsidRPr="00412F22">
        <w:rPr>
          <w:rFonts w:ascii="Arial" w:hAnsi="Arial" w:cs="Arial"/>
          <w:color w:val="000000" w:themeColor="text1"/>
          <w:sz w:val="24"/>
          <w:szCs w:val="24"/>
          <w:shd w:val="clear" w:color="auto" w:fill="FFFFFF"/>
        </w:rPr>
        <w:t>Castañón-Puga</w:t>
      </w:r>
      <w:proofErr w:type="spellEnd"/>
      <w:r w:rsidRPr="00412F22">
        <w:rPr>
          <w:rFonts w:ascii="Arial" w:hAnsi="Arial" w:cs="Arial"/>
          <w:color w:val="000000" w:themeColor="text1"/>
          <w:sz w:val="24"/>
          <w:szCs w:val="24"/>
          <w:shd w:val="clear" w:color="auto" w:fill="FFFFFF"/>
        </w:rPr>
        <w:t>, M., Evans, R.D., Rosales-Cisneros, R. and Gaxiola-Pacheco, C., 2018, June. Towards team formation using Belbin role types and a social networks analysis approach. In </w:t>
      </w:r>
      <w:r w:rsidRPr="00412F22">
        <w:rPr>
          <w:rFonts w:ascii="Arial" w:hAnsi="Arial" w:cs="Arial"/>
          <w:i/>
          <w:iCs/>
          <w:color w:val="000000" w:themeColor="text1"/>
          <w:sz w:val="24"/>
          <w:szCs w:val="24"/>
          <w:shd w:val="clear" w:color="auto" w:fill="FFFFFF"/>
        </w:rPr>
        <w:t>2018 IEEE Technology and Engineering Management Conference (TEMSCON)</w:t>
      </w:r>
      <w:r w:rsidRPr="00412F22">
        <w:rPr>
          <w:rFonts w:ascii="Arial" w:hAnsi="Arial" w:cs="Arial"/>
          <w:color w:val="000000" w:themeColor="text1"/>
          <w:sz w:val="24"/>
          <w:szCs w:val="24"/>
          <w:shd w:val="clear" w:color="auto" w:fill="FFFFFF"/>
        </w:rPr>
        <w:t> (pp. 1-6). IEEE.</w:t>
      </w:r>
    </w:p>
    <w:p w14:paraId="34259CB1" w14:textId="77777777" w:rsidR="00FF41B1" w:rsidRPr="00412F22" w:rsidRDefault="00F75CA5" w:rsidP="00412F22">
      <w:pPr>
        <w:spacing w:after="0" w:line="360" w:lineRule="auto"/>
        <w:ind w:left="720" w:hanging="720"/>
        <w:contextualSpacing/>
        <w:jc w:val="both"/>
        <w:rPr>
          <w:rFonts w:ascii="Arial" w:hAnsi="Arial" w:cs="Arial"/>
          <w:color w:val="000000" w:themeColor="text1"/>
          <w:sz w:val="24"/>
          <w:szCs w:val="24"/>
          <w:shd w:val="clear" w:color="auto" w:fill="FFFFFF"/>
        </w:rPr>
      </w:pPr>
      <w:r w:rsidRPr="00412F22">
        <w:rPr>
          <w:rFonts w:ascii="Arial" w:hAnsi="Arial" w:cs="Arial"/>
          <w:color w:val="000000" w:themeColor="text1"/>
          <w:sz w:val="24"/>
          <w:szCs w:val="24"/>
          <w:shd w:val="clear" w:color="auto" w:fill="FFFFFF"/>
        </w:rPr>
        <w:t xml:space="preserve">Gutiérrez, L., Flores, V., Keith, B. and </w:t>
      </w:r>
      <w:proofErr w:type="spellStart"/>
      <w:r w:rsidRPr="00412F22">
        <w:rPr>
          <w:rFonts w:ascii="Arial" w:hAnsi="Arial" w:cs="Arial"/>
          <w:color w:val="000000" w:themeColor="text1"/>
          <w:sz w:val="24"/>
          <w:szCs w:val="24"/>
          <w:shd w:val="clear" w:color="auto" w:fill="FFFFFF"/>
        </w:rPr>
        <w:t>Quelopana</w:t>
      </w:r>
      <w:proofErr w:type="spellEnd"/>
      <w:r w:rsidRPr="00412F22">
        <w:rPr>
          <w:rFonts w:ascii="Arial" w:hAnsi="Arial" w:cs="Arial"/>
          <w:color w:val="000000" w:themeColor="text1"/>
          <w:sz w:val="24"/>
          <w:szCs w:val="24"/>
          <w:shd w:val="clear" w:color="auto" w:fill="FFFFFF"/>
        </w:rPr>
        <w:t>, A., 2019. Using the Belbin method and models for predicting the academic performance of engineering students. </w:t>
      </w:r>
      <w:r w:rsidRPr="00412F22">
        <w:rPr>
          <w:rFonts w:ascii="Arial" w:hAnsi="Arial" w:cs="Arial"/>
          <w:i/>
          <w:iCs/>
          <w:color w:val="000000" w:themeColor="text1"/>
          <w:sz w:val="24"/>
          <w:szCs w:val="24"/>
          <w:shd w:val="clear" w:color="auto" w:fill="FFFFFF"/>
        </w:rPr>
        <w:t>Computer Applications in Engineering Education</w:t>
      </w:r>
      <w:r w:rsidRPr="00412F22">
        <w:rPr>
          <w:rFonts w:ascii="Arial" w:hAnsi="Arial" w:cs="Arial"/>
          <w:color w:val="000000" w:themeColor="text1"/>
          <w:sz w:val="24"/>
          <w:szCs w:val="24"/>
          <w:shd w:val="clear" w:color="auto" w:fill="FFFFFF"/>
        </w:rPr>
        <w:t>, </w:t>
      </w:r>
      <w:r w:rsidRPr="00412F22">
        <w:rPr>
          <w:rFonts w:ascii="Arial" w:hAnsi="Arial" w:cs="Arial"/>
          <w:i/>
          <w:iCs/>
          <w:color w:val="000000" w:themeColor="text1"/>
          <w:sz w:val="24"/>
          <w:szCs w:val="24"/>
          <w:shd w:val="clear" w:color="auto" w:fill="FFFFFF"/>
        </w:rPr>
        <w:t>27</w:t>
      </w:r>
      <w:r w:rsidRPr="00412F22">
        <w:rPr>
          <w:rFonts w:ascii="Arial" w:hAnsi="Arial" w:cs="Arial"/>
          <w:color w:val="000000" w:themeColor="text1"/>
          <w:sz w:val="24"/>
          <w:szCs w:val="24"/>
          <w:shd w:val="clear" w:color="auto" w:fill="FFFFFF"/>
        </w:rPr>
        <w:t>(2), pp.500-509.</w:t>
      </w:r>
    </w:p>
    <w:p w14:paraId="21F8F643" w14:textId="77777777" w:rsidR="00FF41B1" w:rsidRPr="00412F22" w:rsidRDefault="00F75CA5" w:rsidP="00412F22">
      <w:pPr>
        <w:spacing w:after="0" w:line="360" w:lineRule="auto"/>
        <w:ind w:left="720" w:hanging="720"/>
        <w:contextualSpacing/>
        <w:jc w:val="both"/>
        <w:rPr>
          <w:rFonts w:ascii="Arial" w:hAnsi="Arial" w:cs="Arial"/>
          <w:color w:val="000000" w:themeColor="text1"/>
          <w:sz w:val="24"/>
          <w:szCs w:val="24"/>
          <w:shd w:val="clear" w:color="auto" w:fill="FFFFFF"/>
        </w:rPr>
      </w:pPr>
      <w:proofErr w:type="spellStart"/>
      <w:r w:rsidRPr="00412F22">
        <w:rPr>
          <w:rFonts w:ascii="Arial" w:hAnsi="Arial" w:cs="Arial"/>
          <w:color w:val="000000" w:themeColor="text1"/>
          <w:sz w:val="24"/>
          <w:szCs w:val="24"/>
          <w:shd w:val="clear" w:color="auto" w:fill="FFFFFF"/>
        </w:rPr>
        <w:t>Kiweewa</w:t>
      </w:r>
      <w:proofErr w:type="spellEnd"/>
      <w:r w:rsidRPr="00412F22">
        <w:rPr>
          <w:rFonts w:ascii="Arial" w:hAnsi="Arial" w:cs="Arial"/>
          <w:color w:val="000000" w:themeColor="text1"/>
          <w:sz w:val="24"/>
          <w:szCs w:val="24"/>
          <w:shd w:val="clear" w:color="auto" w:fill="FFFFFF"/>
        </w:rPr>
        <w:t xml:space="preserve">, J.M., </w:t>
      </w:r>
      <w:proofErr w:type="spellStart"/>
      <w:r w:rsidRPr="00412F22">
        <w:rPr>
          <w:rFonts w:ascii="Arial" w:hAnsi="Arial" w:cs="Arial"/>
          <w:color w:val="000000" w:themeColor="text1"/>
          <w:sz w:val="24"/>
          <w:szCs w:val="24"/>
          <w:shd w:val="clear" w:color="auto" w:fill="FFFFFF"/>
        </w:rPr>
        <w:t>Gilbride</w:t>
      </w:r>
      <w:proofErr w:type="spellEnd"/>
      <w:r w:rsidRPr="00412F22">
        <w:rPr>
          <w:rFonts w:ascii="Arial" w:hAnsi="Arial" w:cs="Arial"/>
          <w:color w:val="000000" w:themeColor="text1"/>
          <w:sz w:val="24"/>
          <w:szCs w:val="24"/>
          <w:shd w:val="clear" w:color="auto" w:fill="FFFFFF"/>
        </w:rPr>
        <w:t>, D., Luke, M. and Clingerman, T., 2018. Tracking growth factors in experiential training groups through Tuckman’s conceptual model. </w:t>
      </w:r>
      <w:r w:rsidRPr="00412F22">
        <w:rPr>
          <w:rFonts w:ascii="Arial" w:hAnsi="Arial" w:cs="Arial"/>
          <w:i/>
          <w:iCs/>
          <w:color w:val="000000" w:themeColor="text1"/>
          <w:sz w:val="24"/>
          <w:szCs w:val="24"/>
          <w:shd w:val="clear" w:color="auto" w:fill="FFFFFF"/>
        </w:rPr>
        <w:t>The Journal for Specialists in Group Work</w:t>
      </w:r>
      <w:r w:rsidRPr="00412F22">
        <w:rPr>
          <w:rFonts w:ascii="Arial" w:hAnsi="Arial" w:cs="Arial"/>
          <w:color w:val="000000" w:themeColor="text1"/>
          <w:sz w:val="24"/>
          <w:szCs w:val="24"/>
          <w:shd w:val="clear" w:color="auto" w:fill="FFFFFF"/>
        </w:rPr>
        <w:t>, </w:t>
      </w:r>
      <w:r w:rsidRPr="00412F22">
        <w:rPr>
          <w:rFonts w:ascii="Arial" w:hAnsi="Arial" w:cs="Arial"/>
          <w:i/>
          <w:iCs/>
          <w:color w:val="000000" w:themeColor="text1"/>
          <w:sz w:val="24"/>
          <w:szCs w:val="24"/>
          <w:shd w:val="clear" w:color="auto" w:fill="FFFFFF"/>
        </w:rPr>
        <w:t>43</w:t>
      </w:r>
      <w:r w:rsidRPr="00412F22">
        <w:rPr>
          <w:rFonts w:ascii="Arial" w:hAnsi="Arial" w:cs="Arial"/>
          <w:color w:val="000000" w:themeColor="text1"/>
          <w:sz w:val="24"/>
          <w:szCs w:val="24"/>
          <w:shd w:val="clear" w:color="auto" w:fill="FFFFFF"/>
        </w:rPr>
        <w:t>(3), pp.274-296.</w:t>
      </w:r>
    </w:p>
    <w:p w14:paraId="670C3883" w14:textId="77777777" w:rsidR="00FF41B1" w:rsidRPr="00412F22" w:rsidRDefault="00F75CA5" w:rsidP="00412F22">
      <w:pPr>
        <w:spacing w:after="0" w:line="360" w:lineRule="auto"/>
        <w:ind w:left="720" w:hanging="720"/>
        <w:contextualSpacing/>
        <w:jc w:val="both"/>
        <w:rPr>
          <w:rFonts w:ascii="Arial" w:hAnsi="Arial" w:cs="Arial"/>
          <w:color w:val="000000" w:themeColor="text1"/>
          <w:sz w:val="24"/>
          <w:szCs w:val="24"/>
          <w:shd w:val="clear" w:color="auto" w:fill="FFFFFF"/>
        </w:rPr>
      </w:pPr>
      <w:r w:rsidRPr="00412F22">
        <w:rPr>
          <w:rFonts w:ascii="Arial" w:hAnsi="Arial" w:cs="Arial"/>
          <w:color w:val="000000" w:themeColor="text1"/>
          <w:sz w:val="24"/>
          <w:szCs w:val="24"/>
          <w:shd w:val="clear" w:color="auto" w:fill="FFFFFF"/>
        </w:rPr>
        <w:t>Natvig, D. and Stark, N.L., 2016. A project team analysis using Tuckman's model of small-group development. </w:t>
      </w:r>
      <w:r w:rsidRPr="00412F22">
        <w:rPr>
          <w:rFonts w:ascii="Arial" w:hAnsi="Arial" w:cs="Arial"/>
          <w:i/>
          <w:iCs/>
          <w:color w:val="000000" w:themeColor="text1"/>
          <w:sz w:val="24"/>
          <w:szCs w:val="24"/>
          <w:shd w:val="clear" w:color="auto" w:fill="FFFFFF"/>
        </w:rPr>
        <w:t>Journal of Nursing Education</w:t>
      </w:r>
      <w:r w:rsidRPr="00412F22">
        <w:rPr>
          <w:rFonts w:ascii="Arial" w:hAnsi="Arial" w:cs="Arial"/>
          <w:color w:val="000000" w:themeColor="text1"/>
          <w:sz w:val="24"/>
          <w:szCs w:val="24"/>
          <w:shd w:val="clear" w:color="auto" w:fill="FFFFFF"/>
        </w:rPr>
        <w:t>, </w:t>
      </w:r>
      <w:r w:rsidRPr="00412F22">
        <w:rPr>
          <w:rFonts w:ascii="Arial" w:hAnsi="Arial" w:cs="Arial"/>
          <w:i/>
          <w:iCs/>
          <w:color w:val="000000" w:themeColor="text1"/>
          <w:sz w:val="24"/>
          <w:szCs w:val="24"/>
          <w:shd w:val="clear" w:color="auto" w:fill="FFFFFF"/>
        </w:rPr>
        <w:t>55</w:t>
      </w:r>
      <w:r w:rsidRPr="00412F22">
        <w:rPr>
          <w:rFonts w:ascii="Arial" w:hAnsi="Arial" w:cs="Arial"/>
          <w:color w:val="000000" w:themeColor="text1"/>
          <w:sz w:val="24"/>
          <w:szCs w:val="24"/>
          <w:shd w:val="clear" w:color="auto" w:fill="FFFFFF"/>
        </w:rPr>
        <w:t>(12), pp.675-681.</w:t>
      </w:r>
    </w:p>
    <w:p w14:paraId="5AE0E111" w14:textId="65BEE593" w:rsidR="00FF41B1" w:rsidRPr="00412F22" w:rsidRDefault="00F75CA5" w:rsidP="00412F22">
      <w:pPr>
        <w:spacing w:after="0" w:line="360" w:lineRule="auto"/>
        <w:ind w:left="720" w:hanging="720"/>
        <w:contextualSpacing/>
        <w:jc w:val="both"/>
        <w:rPr>
          <w:rFonts w:ascii="Arial" w:hAnsi="Arial" w:cs="Arial"/>
          <w:color w:val="000000" w:themeColor="text1"/>
          <w:sz w:val="24"/>
          <w:szCs w:val="24"/>
          <w:shd w:val="clear" w:color="auto" w:fill="FFFFFF"/>
        </w:rPr>
      </w:pPr>
      <w:r w:rsidRPr="00412F22">
        <w:rPr>
          <w:rFonts w:ascii="Arial" w:hAnsi="Arial" w:cs="Arial"/>
          <w:color w:val="000000" w:themeColor="text1"/>
          <w:sz w:val="24"/>
          <w:szCs w:val="24"/>
          <w:shd w:val="clear" w:color="auto" w:fill="FFFFFF"/>
        </w:rPr>
        <w:t>Jones, D., 2019. The Tuckman’s Model Implementation, Effect, and Analysis &amp; the New Development of Jones LSI Model on a Small Group. </w:t>
      </w:r>
      <w:r w:rsidRPr="00412F22">
        <w:rPr>
          <w:rFonts w:ascii="Arial" w:hAnsi="Arial" w:cs="Arial"/>
          <w:i/>
          <w:iCs/>
          <w:color w:val="000000" w:themeColor="text1"/>
          <w:sz w:val="24"/>
          <w:szCs w:val="24"/>
          <w:shd w:val="clear" w:color="auto" w:fill="FFFFFF"/>
        </w:rPr>
        <w:t>Journal of Management</w:t>
      </w:r>
      <w:r w:rsidRPr="00412F22">
        <w:rPr>
          <w:rFonts w:ascii="Arial" w:hAnsi="Arial" w:cs="Arial"/>
          <w:color w:val="000000" w:themeColor="text1"/>
          <w:sz w:val="24"/>
          <w:szCs w:val="24"/>
          <w:shd w:val="clear" w:color="auto" w:fill="FFFFFF"/>
        </w:rPr>
        <w:t>, </w:t>
      </w:r>
      <w:r w:rsidRPr="00412F22">
        <w:rPr>
          <w:rFonts w:ascii="Arial" w:hAnsi="Arial" w:cs="Arial"/>
          <w:i/>
          <w:iCs/>
          <w:color w:val="000000" w:themeColor="text1"/>
          <w:sz w:val="24"/>
          <w:szCs w:val="24"/>
          <w:shd w:val="clear" w:color="auto" w:fill="FFFFFF"/>
        </w:rPr>
        <w:t>6</w:t>
      </w:r>
      <w:r w:rsidRPr="00412F22">
        <w:rPr>
          <w:rFonts w:ascii="Arial" w:hAnsi="Arial" w:cs="Arial"/>
          <w:color w:val="000000" w:themeColor="text1"/>
          <w:sz w:val="24"/>
          <w:szCs w:val="24"/>
          <w:shd w:val="clear" w:color="auto" w:fill="FFFFFF"/>
        </w:rPr>
        <w:t>(4).</w:t>
      </w:r>
    </w:p>
    <w:p w14:paraId="17E93338" w14:textId="77777777" w:rsidR="00412F22" w:rsidRPr="00412F22" w:rsidRDefault="00412F22" w:rsidP="00412F22">
      <w:pPr>
        <w:pStyle w:val="BodyText"/>
        <w:contextualSpacing/>
        <w:rPr>
          <w:rFonts w:cs="Arial"/>
          <w:color w:val="000000" w:themeColor="text1"/>
          <w:szCs w:val="24"/>
          <w:shd w:val="clear" w:color="auto" w:fill="FFFFFF"/>
        </w:rPr>
      </w:pPr>
      <w:proofErr w:type="spellStart"/>
      <w:r w:rsidRPr="00412F22">
        <w:rPr>
          <w:rFonts w:cs="Arial"/>
          <w:color w:val="000000" w:themeColor="text1"/>
          <w:szCs w:val="24"/>
          <w:shd w:val="clear" w:color="auto" w:fill="FFFFFF"/>
        </w:rPr>
        <w:t>Foran</w:t>
      </w:r>
      <w:proofErr w:type="spellEnd"/>
      <w:r w:rsidRPr="00412F22">
        <w:rPr>
          <w:rFonts w:cs="Arial"/>
          <w:color w:val="000000" w:themeColor="text1"/>
          <w:szCs w:val="24"/>
          <w:shd w:val="clear" w:color="auto" w:fill="FFFFFF"/>
        </w:rPr>
        <w:t>, K. and Lee, D., 2022. Developing effective communications (2022).</w:t>
      </w:r>
    </w:p>
    <w:p w14:paraId="685EB3DF" w14:textId="77777777" w:rsidR="00412F22" w:rsidRPr="00412F22" w:rsidRDefault="00412F22" w:rsidP="00412F22">
      <w:pPr>
        <w:pStyle w:val="BodyText"/>
        <w:contextualSpacing/>
        <w:rPr>
          <w:rFonts w:cs="Arial"/>
          <w:color w:val="000000" w:themeColor="text1"/>
          <w:szCs w:val="24"/>
          <w:shd w:val="clear" w:color="auto" w:fill="FFFFFF"/>
        </w:rPr>
      </w:pPr>
      <w:r w:rsidRPr="00412F22">
        <w:rPr>
          <w:rFonts w:cs="Arial"/>
          <w:color w:val="000000" w:themeColor="text1"/>
          <w:szCs w:val="24"/>
          <w:shd w:val="clear" w:color="auto" w:fill="FFFFFF"/>
        </w:rPr>
        <w:t>HERNANDEZ, M.H., THE NATURE AND PROCESS OF COMMUNICATION.</w:t>
      </w:r>
    </w:p>
    <w:p w14:paraId="14276BA0" w14:textId="77777777" w:rsidR="00412F22" w:rsidRPr="00412F22" w:rsidRDefault="00412F22" w:rsidP="00412F22">
      <w:pPr>
        <w:pStyle w:val="BodyText"/>
        <w:contextualSpacing/>
        <w:rPr>
          <w:rFonts w:cs="Arial"/>
          <w:color w:val="000000" w:themeColor="text1"/>
          <w:szCs w:val="24"/>
          <w:shd w:val="clear" w:color="auto" w:fill="FFFFFF"/>
        </w:rPr>
      </w:pPr>
      <w:proofErr w:type="spellStart"/>
      <w:r w:rsidRPr="00412F22">
        <w:rPr>
          <w:rFonts w:cs="Arial"/>
          <w:color w:val="000000" w:themeColor="text1"/>
          <w:szCs w:val="24"/>
          <w:shd w:val="clear" w:color="auto" w:fill="FFFFFF"/>
        </w:rPr>
        <w:t>Kalogiannidis</w:t>
      </w:r>
      <w:proofErr w:type="spellEnd"/>
      <w:r w:rsidRPr="00412F22">
        <w:rPr>
          <w:rFonts w:cs="Arial"/>
          <w:color w:val="000000" w:themeColor="text1"/>
          <w:szCs w:val="24"/>
          <w:shd w:val="clear" w:color="auto" w:fill="FFFFFF"/>
        </w:rPr>
        <w:t xml:space="preserve">, S. and </w:t>
      </w:r>
      <w:proofErr w:type="spellStart"/>
      <w:r w:rsidRPr="00412F22">
        <w:rPr>
          <w:rFonts w:cs="Arial"/>
          <w:color w:val="000000" w:themeColor="text1"/>
          <w:szCs w:val="24"/>
          <w:shd w:val="clear" w:color="auto" w:fill="FFFFFF"/>
        </w:rPr>
        <w:t>Papaevangelou</w:t>
      </w:r>
      <w:proofErr w:type="spellEnd"/>
      <w:r w:rsidRPr="00412F22">
        <w:rPr>
          <w:rFonts w:cs="Arial"/>
          <w:color w:val="000000" w:themeColor="text1"/>
          <w:szCs w:val="24"/>
          <w:shd w:val="clear" w:color="auto" w:fill="FFFFFF"/>
        </w:rPr>
        <w:t>, O., 2020. Impact of Business Communication on the Performance of Adult Trainees. </w:t>
      </w:r>
      <w:r w:rsidRPr="00412F22">
        <w:rPr>
          <w:rFonts w:cs="Arial"/>
          <w:i/>
          <w:iCs/>
          <w:color w:val="000000" w:themeColor="text1"/>
          <w:szCs w:val="24"/>
          <w:shd w:val="clear" w:color="auto" w:fill="FFFFFF"/>
        </w:rPr>
        <w:t>International Journal of Academic Research in Progressive Education and Development</w:t>
      </w:r>
      <w:r w:rsidRPr="00412F22">
        <w:rPr>
          <w:rFonts w:cs="Arial"/>
          <w:color w:val="000000" w:themeColor="text1"/>
          <w:szCs w:val="24"/>
          <w:shd w:val="clear" w:color="auto" w:fill="FFFFFF"/>
        </w:rPr>
        <w:t>, </w:t>
      </w:r>
      <w:r w:rsidRPr="00412F22">
        <w:rPr>
          <w:rFonts w:cs="Arial"/>
          <w:i/>
          <w:iCs/>
          <w:color w:val="000000" w:themeColor="text1"/>
          <w:szCs w:val="24"/>
          <w:shd w:val="clear" w:color="auto" w:fill="FFFFFF"/>
        </w:rPr>
        <w:t>9</w:t>
      </w:r>
      <w:r w:rsidRPr="00412F22">
        <w:rPr>
          <w:rFonts w:cs="Arial"/>
          <w:color w:val="000000" w:themeColor="text1"/>
          <w:szCs w:val="24"/>
          <w:shd w:val="clear" w:color="auto" w:fill="FFFFFF"/>
        </w:rPr>
        <w:t>(3), pp.213-222.</w:t>
      </w:r>
    </w:p>
    <w:p w14:paraId="47588508" w14:textId="77777777" w:rsidR="00412F22" w:rsidRPr="00412F22" w:rsidRDefault="00412F22" w:rsidP="00412F22">
      <w:pPr>
        <w:pStyle w:val="BodyText"/>
        <w:contextualSpacing/>
        <w:rPr>
          <w:rFonts w:cs="Arial"/>
          <w:color w:val="000000" w:themeColor="text1"/>
          <w:szCs w:val="24"/>
          <w:shd w:val="clear" w:color="auto" w:fill="FFFFFF"/>
        </w:rPr>
      </w:pPr>
      <w:proofErr w:type="spellStart"/>
      <w:r w:rsidRPr="00412F22">
        <w:rPr>
          <w:rFonts w:cs="Arial"/>
          <w:color w:val="000000" w:themeColor="text1"/>
          <w:szCs w:val="24"/>
          <w:shd w:val="clear" w:color="auto" w:fill="FFFFFF"/>
        </w:rPr>
        <w:t>Kurtzo</w:t>
      </w:r>
      <w:proofErr w:type="spellEnd"/>
      <w:r w:rsidRPr="00412F22">
        <w:rPr>
          <w:rFonts w:cs="Arial"/>
          <w:color w:val="000000" w:themeColor="text1"/>
          <w:szCs w:val="24"/>
          <w:shd w:val="clear" w:color="auto" w:fill="FFFFFF"/>
        </w:rPr>
        <w:t>, F., Edgar, L.D., Edgar, D.W., Graham, D.L. and Russell, M., 2019. Exploring communication tendencies of program facilitators. </w:t>
      </w:r>
      <w:r w:rsidRPr="00412F22">
        <w:rPr>
          <w:rFonts w:cs="Arial"/>
          <w:i/>
          <w:iCs/>
          <w:color w:val="000000" w:themeColor="text1"/>
          <w:szCs w:val="24"/>
          <w:shd w:val="clear" w:color="auto" w:fill="FFFFFF"/>
        </w:rPr>
        <w:t>Journal of Applied Communications</w:t>
      </w:r>
      <w:r w:rsidRPr="00412F22">
        <w:rPr>
          <w:rFonts w:cs="Arial"/>
          <w:color w:val="000000" w:themeColor="text1"/>
          <w:szCs w:val="24"/>
          <w:shd w:val="clear" w:color="auto" w:fill="FFFFFF"/>
        </w:rPr>
        <w:t>, </w:t>
      </w:r>
      <w:r w:rsidRPr="00412F22">
        <w:rPr>
          <w:rFonts w:cs="Arial"/>
          <w:i/>
          <w:iCs/>
          <w:color w:val="000000" w:themeColor="text1"/>
          <w:szCs w:val="24"/>
          <w:shd w:val="clear" w:color="auto" w:fill="FFFFFF"/>
        </w:rPr>
        <w:t>103</w:t>
      </w:r>
      <w:r w:rsidRPr="00412F22">
        <w:rPr>
          <w:rFonts w:cs="Arial"/>
          <w:color w:val="000000" w:themeColor="text1"/>
          <w:szCs w:val="24"/>
          <w:shd w:val="clear" w:color="auto" w:fill="FFFFFF"/>
        </w:rPr>
        <w:t>(1).</w:t>
      </w:r>
    </w:p>
    <w:p w14:paraId="29F46EAE" w14:textId="77777777" w:rsidR="00412F22" w:rsidRPr="00412F22" w:rsidRDefault="00412F22" w:rsidP="00412F22">
      <w:pPr>
        <w:pStyle w:val="BodyText"/>
        <w:contextualSpacing/>
        <w:rPr>
          <w:rFonts w:cs="Arial"/>
          <w:color w:val="000000" w:themeColor="text1"/>
          <w:szCs w:val="24"/>
          <w:shd w:val="clear" w:color="auto" w:fill="FFFFFF"/>
        </w:rPr>
      </w:pPr>
      <w:r w:rsidRPr="00412F22">
        <w:rPr>
          <w:rFonts w:cs="Arial"/>
          <w:color w:val="000000" w:themeColor="text1"/>
          <w:szCs w:val="24"/>
          <w:shd w:val="clear" w:color="auto" w:fill="FFFFFF"/>
        </w:rPr>
        <w:t xml:space="preserve">Lin, X. and Lin, C., 2020, March. Communication theories applied in </w:t>
      </w:r>
      <w:proofErr w:type="spellStart"/>
      <w:r w:rsidRPr="00412F22">
        <w:rPr>
          <w:rFonts w:cs="Arial"/>
          <w:color w:val="000000" w:themeColor="text1"/>
          <w:szCs w:val="24"/>
          <w:shd w:val="clear" w:color="auto" w:fill="FFFFFF"/>
        </w:rPr>
        <w:t>mentimeter</w:t>
      </w:r>
      <w:proofErr w:type="spellEnd"/>
      <w:r w:rsidRPr="00412F22">
        <w:rPr>
          <w:rFonts w:cs="Arial"/>
          <w:color w:val="000000" w:themeColor="text1"/>
          <w:szCs w:val="24"/>
          <w:shd w:val="clear" w:color="auto" w:fill="FFFFFF"/>
        </w:rPr>
        <w:t xml:space="preserve"> to improve educational communication and teaching effectiveness. In </w:t>
      </w:r>
      <w:r w:rsidRPr="00412F22">
        <w:rPr>
          <w:rFonts w:cs="Arial"/>
          <w:i/>
          <w:iCs/>
          <w:color w:val="000000" w:themeColor="text1"/>
          <w:szCs w:val="24"/>
          <w:shd w:val="clear" w:color="auto" w:fill="FFFFFF"/>
        </w:rPr>
        <w:t>4th International Conference on Culture, Education and Economic Development of Modern Society (ICCESE 2020)</w:t>
      </w:r>
      <w:r w:rsidRPr="00412F22">
        <w:rPr>
          <w:rFonts w:cs="Arial"/>
          <w:color w:val="000000" w:themeColor="text1"/>
          <w:szCs w:val="24"/>
          <w:shd w:val="clear" w:color="auto" w:fill="FFFFFF"/>
        </w:rPr>
        <w:t> (pp. 870-875). Atlantis Press.</w:t>
      </w:r>
    </w:p>
    <w:p w14:paraId="2146DCD5" w14:textId="77777777" w:rsidR="00412F22" w:rsidRPr="00412F22" w:rsidRDefault="00412F22" w:rsidP="00412F22">
      <w:pPr>
        <w:pStyle w:val="BodyText"/>
        <w:contextualSpacing/>
        <w:rPr>
          <w:rFonts w:cs="Arial"/>
          <w:color w:val="000000" w:themeColor="text1"/>
          <w:szCs w:val="24"/>
          <w:shd w:val="clear" w:color="auto" w:fill="FFFFFF"/>
        </w:rPr>
      </w:pPr>
      <w:r w:rsidRPr="00412F22">
        <w:rPr>
          <w:rFonts w:cs="Arial"/>
          <w:color w:val="000000" w:themeColor="text1"/>
          <w:szCs w:val="24"/>
          <w:shd w:val="clear" w:color="auto" w:fill="FFFFFF"/>
        </w:rPr>
        <w:t>Strinati, E.C. and Barbarossa, S., 2021. 6G networks: Beyond Shannon towards semantic and goal-oriented communications. </w:t>
      </w:r>
      <w:r w:rsidRPr="00412F22">
        <w:rPr>
          <w:rFonts w:cs="Arial"/>
          <w:i/>
          <w:iCs/>
          <w:color w:val="000000" w:themeColor="text1"/>
          <w:szCs w:val="24"/>
          <w:shd w:val="clear" w:color="auto" w:fill="FFFFFF"/>
        </w:rPr>
        <w:t>Computer Networks</w:t>
      </w:r>
      <w:r w:rsidRPr="00412F22">
        <w:rPr>
          <w:rFonts w:cs="Arial"/>
          <w:color w:val="000000" w:themeColor="text1"/>
          <w:szCs w:val="24"/>
          <w:shd w:val="clear" w:color="auto" w:fill="FFFFFF"/>
        </w:rPr>
        <w:t>, </w:t>
      </w:r>
      <w:r w:rsidRPr="00412F22">
        <w:rPr>
          <w:rFonts w:cs="Arial"/>
          <w:i/>
          <w:iCs/>
          <w:color w:val="000000" w:themeColor="text1"/>
          <w:szCs w:val="24"/>
          <w:shd w:val="clear" w:color="auto" w:fill="FFFFFF"/>
        </w:rPr>
        <w:t>190</w:t>
      </w:r>
      <w:r w:rsidRPr="00412F22">
        <w:rPr>
          <w:rFonts w:cs="Arial"/>
          <w:color w:val="000000" w:themeColor="text1"/>
          <w:szCs w:val="24"/>
          <w:shd w:val="clear" w:color="auto" w:fill="FFFFFF"/>
        </w:rPr>
        <w:t>, p.107930.</w:t>
      </w:r>
    </w:p>
    <w:p w14:paraId="3692A621" w14:textId="77777777" w:rsidR="00412F22" w:rsidRPr="00412F22" w:rsidRDefault="00412F22" w:rsidP="00412F22">
      <w:pPr>
        <w:pStyle w:val="BodyText"/>
        <w:contextualSpacing/>
        <w:rPr>
          <w:rFonts w:cs="Arial"/>
          <w:color w:val="000000" w:themeColor="text1"/>
          <w:szCs w:val="24"/>
          <w:shd w:val="clear" w:color="auto" w:fill="FFFFFF"/>
        </w:rPr>
      </w:pPr>
      <w:r w:rsidRPr="00412F22">
        <w:rPr>
          <w:rFonts w:cs="Arial"/>
          <w:color w:val="000000" w:themeColor="text1"/>
          <w:szCs w:val="24"/>
          <w:shd w:val="clear" w:color="auto" w:fill="FFFFFF"/>
        </w:rPr>
        <w:t>Westley, B.H. and MacLean, M.S., 2020. A conceptual model for communications research. In </w:t>
      </w:r>
      <w:r w:rsidRPr="00412F22">
        <w:rPr>
          <w:rFonts w:cs="Arial"/>
          <w:i/>
          <w:iCs/>
          <w:color w:val="000000" w:themeColor="text1"/>
          <w:szCs w:val="24"/>
          <w:shd w:val="clear" w:color="auto" w:fill="FFFFFF"/>
        </w:rPr>
        <w:t>Shared Experiences In Human Communication</w:t>
      </w:r>
      <w:r w:rsidRPr="00412F22">
        <w:rPr>
          <w:rFonts w:cs="Arial"/>
          <w:color w:val="000000" w:themeColor="text1"/>
          <w:szCs w:val="24"/>
          <w:shd w:val="clear" w:color="auto" w:fill="FFFFFF"/>
        </w:rPr>
        <w:t> (pp. 37-43). Routledge.</w:t>
      </w:r>
    </w:p>
    <w:p w14:paraId="32FC1628" w14:textId="77777777" w:rsidR="00412F22" w:rsidRPr="00412F22" w:rsidRDefault="00412F22" w:rsidP="00412F22">
      <w:pPr>
        <w:pStyle w:val="BodyText"/>
        <w:contextualSpacing/>
        <w:rPr>
          <w:rFonts w:cs="Arial"/>
          <w:color w:val="000000" w:themeColor="text1"/>
          <w:szCs w:val="24"/>
          <w:shd w:val="clear" w:color="auto" w:fill="FFFFFF"/>
        </w:rPr>
      </w:pPr>
      <w:r w:rsidRPr="00412F22">
        <w:rPr>
          <w:rFonts w:cs="Arial"/>
          <w:color w:val="000000" w:themeColor="text1"/>
          <w:szCs w:val="24"/>
          <w:shd w:val="clear" w:color="auto" w:fill="FFFFFF"/>
        </w:rPr>
        <w:t>Yadav, V. and Mishra, A., Extension Communication Models and Strategies.</w:t>
      </w:r>
      <w:r w:rsidRPr="00412F22">
        <w:rPr>
          <w:rFonts w:cs="Arial"/>
          <w:color w:val="000000" w:themeColor="text1"/>
          <w:szCs w:val="24"/>
        </w:rPr>
        <w:t xml:space="preserve"> </w:t>
      </w:r>
    </w:p>
    <w:p w14:paraId="677A24D2" w14:textId="77777777" w:rsidR="00412F22" w:rsidRPr="00412F22" w:rsidRDefault="00412F22" w:rsidP="00412F22">
      <w:pPr>
        <w:spacing w:after="0" w:line="360" w:lineRule="auto"/>
        <w:ind w:left="720" w:hanging="720"/>
        <w:contextualSpacing/>
        <w:jc w:val="both"/>
        <w:rPr>
          <w:rFonts w:ascii="Arial" w:hAnsi="Arial" w:cs="Arial"/>
          <w:color w:val="000000" w:themeColor="text1"/>
          <w:sz w:val="24"/>
          <w:szCs w:val="24"/>
          <w:shd w:val="clear" w:color="auto" w:fill="FFFFFF"/>
        </w:rPr>
      </w:pPr>
    </w:p>
    <w:p w14:paraId="00271D1A" w14:textId="77777777" w:rsidR="00FF41B1" w:rsidRPr="00412F22" w:rsidRDefault="00FF41B1" w:rsidP="00412F22">
      <w:pPr>
        <w:spacing w:after="0" w:line="360" w:lineRule="auto"/>
        <w:contextualSpacing/>
        <w:jc w:val="both"/>
        <w:rPr>
          <w:rFonts w:ascii="Arial" w:hAnsi="Arial" w:cs="Arial"/>
          <w:color w:val="000000" w:themeColor="text1"/>
          <w:sz w:val="24"/>
          <w:szCs w:val="24"/>
        </w:rPr>
      </w:pPr>
    </w:p>
    <w:p w14:paraId="77940C57" w14:textId="77777777" w:rsidR="00382064" w:rsidRPr="00412F22" w:rsidRDefault="00F75CA5" w:rsidP="00412F22">
      <w:pPr>
        <w:spacing w:after="0" w:line="360" w:lineRule="auto"/>
        <w:contextualSpacing/>
        <w:jc w:val="both"/>
        <w:rPr>
          <w:rFonts w:ascii="Arial" w:hAnsi="Arial" w:cs="Arial"/>
          <w:color w:val="000000" w:themeColor="text1"/>
          <w:sz w:val="24"/>
          <w:szCs w:val="24"/>
        </w:rPr>
      </w:pPr>
      <w:r w:rsidRPr="00412F22">
        <w:rPr>
          <w:rFonts w:ascii="Arial" w:hAnsi="Arial" w:cs="Arial"/>
          <w:color w:val="000000" w:themeColor="text1"/>
          <w:sz w:val="24"/>
          <w:szCs w:val="24"/>
        </w:rPr>
        <w:t xml:space="preserve"> </w:t>
      </w:r>
    </w:p>
    <w:p w14:paraId="05AA51A8" w14:textId="77777777" w:rsidR="007B1A33" w:rsidRPr="00412F22" w:rsidRDefault="007B1A33" w:rsidP="00412F22">
      <w:pPr>
        <w:spacing w:after="0" w:line="360" w:lineRule="auto"/>
        <w:contextualSpacing/>
        <w:jc w:val="both"/>
        <w:rPr>
          <w:rFonts w:ascii="Arial" w:hAnsi="Arial" w:cs="Arial"/>
          <w:color w:val="000000" w:themeColor="text1"/>
          <w:sz w:val="24"/>
          <w:szCs w:val="24"/>
        </w:rPr>
      </w:pPr>
    </w:p>
    <w:p w14:paraId="720B590B" w14:textId="77777777" w:rsidR="00235D28" w:rsidRPr="00412F22" w:rsidRDefault="00F75CA5" w:rsidP="00412F22">
      <w:pPr>
        <w:spacing w:after="0" w:line="360" w:lineRule="auto"/>
        <w:contextualSpacing/>
        <w:jc w:val="both"/>
        <w:rPr>
          <w:rFonts w:ascii="Arial" w:hAnsi="Arial" w:cs="Arial"/>
          <w:color w:val="000000" w:themeColor="text1"/>
          <w:sz w:val="24"/>
          <w:szCs w:val="24"/>
        </w:rPr>
      </w:pPr>
      <w:r w:rsidRPr="00412F22">
        <w:rPr>
          <w:rFonts w:ascii="Arial" w:hAnsi="Arial" w:cs="Arial"/>
          <w:color w:val="000000" w:themeColor="text1"/>
          <w:sz w:val="24"/>
          <w:szCs w:val="24"/>
        </w:rPr>
        <w:t xml:space="preserve">  </w:t>
      </w:r>
      <w:r w:rsidR="00BE16C5" w:rsidRPr="00412F22">
        <w:rPr>
          <w:rFonts w:ascii="Arial" w:hAnsi="Arial" w:cs="Arial"/>
          <w:color w:val="000000" w:themeColor="text1"/>
          <w:sz w:val="24"/>
          <w:szCs w:val="24"/>
        </w:rPr>
        <w:t xml:space="preserve"> </w:t>
      </w:r>
      <w:r w:rsidRPr="00412F22">
        <w:rPr>
          <w:rFonts w:ascii="Arial" w:hAnsi="Arial" w:cs="Arial"/>
          <w:color w:val="000000" w:themeColor="text1"/>
          <w:sz w:val="24"/>
          <w:szCs w:val="24"/>
        </w:rPr>
        <w:t xml:space="preserve"> </w:t>
      </w:r>
    </w:p>
    <w:p w14:paraId="3863F1FC" w14:textId="77777777" w:rsidR="00795B96" w:rsidRPr="00412F22" w:rsidRDefault="00F75CA5" w:rsidP="00412F22">
      <w:pPr>
        <w:spacing w:after="0" w:line="360" w:lineRule="auto"/>
        <w:contextualSpacing/>
        <w:jc w:val="both"/>
        <w:rPr>
          <w:rFonts w:ascii="Arial" w:hAnsi="Arial" w:cs="Arial"/>
          <w:color w:val="000000" w:themeColor="text1"/>
          <w:sz w:val="24"/>
          <w:szCs w:val="24"/>
        </w:rPr>
      </w:pPr>
      <w:r w:rsidRPr="00412F22">
        <w:rPr>
          <w:rFonts w:ascii="Arial" w:hAnsi="Arial" w:cs="Arial"/>
          <w:color w:val="000000" w:themeColor="text1"/>
          <w:sz w:val="24"/>
          <w:szCs w:val="24"/>
        </w:rPr>
        <w:t xml:space="preserve">  </w:t>
      </w:r>
      <w:r w:rsidR="005F3843" w:rsidRPr="00412F22">
        <w:rPr>
          <w:rFonts w:ascii="Arial" w:hAnsi="Arial" w:cs="Arial"/>
          <w:color w:val="000000" w:themeColor="text1"/>
          <w:sz w:val="24"/>
          <w:szCs w:val="24"/>
        </w:rPr>
        <w:t xml:space="preserve"> </w:t>
      </w:r>
      <w:r w:rsidR="004133DA" w:rsidRPr="00412F22">
        <w:rPr>
          <w:rFonts w:ascii="Arial" w:hAnsi="Arial" w:cs="Arial"/>
          <w:color w:val="000000" w:themeColor="text1"/>
          <w:sz w:val="24"/>
          <w:szCs w:val="24"/>
        </w:rPr>
        <w:t xml:space="preserve"> </w:t>
      </w:r>
      <w:r w:rsidR="00900A77" w:rsidRPr="00412F22">
        <w:rPr>
          <w:rFonts w:ascii="Arial" w:hAnsi="Arial" w:cs="Arial"/>
          <w:color w:val="000000" w:themeColor="text1"/>
          <w:sz w:val="24"/>
          <w:szCs w:val="24"/>
        </w:rPr>
        <w:t xml:space="preserve"> </w:t>
      </w:r>
      <w:r w:rsidR="004B13D5" w:rsidRPr="00412F22">
        <w:rPr>
          <w:rFonts w:ascii="Arial" w:hAnsi="Arial" w:cs="Arial"/>
          <w:color w:val="000000" w:themeColor="text1"/>
          <w:sz w:val="24"/>
          <w:szCs w:val="24"/>
        </w:rPr>
        <w:t xml:space="preserve"> </w:t>
      </w:r>
      <w:r w:rsidRPr="00412F22">
        <w:rPr>
          <w:rFonts w:ascii="Arial" w:hAnsi="Arial" w:cs="Arial"/>
          <w:color w:val="000000" w:themeColor="text1"/>
          <w:sz w:val="24"/>
          <w:szCs w:val="24"/>
        </w:rPr>
        <w:t xml:space="preserve"> </w:t>
      </w:r>
    </w:p>
    <w:p w14:paraId="6D47151B" w14:textId="77777777" w:rsidR="009C6A56" w:rsidRPr="00412F22" w:rsidRDefault="00F75CA5" w:rsidP="00412F22">
      <w:pPr>
        <w:spacing w:after="0" w:line="360" w:lineRule="auto"/>
        <w:contextualSpacing/>
        <w:jc w:val="both"/>
        <w:rPr>
          <w:rFonts w:ascii="Arial" w:hAnsi="Arial" w:cs="Arial"/>
          <w:color w:val="000000" w:themeColor="text1"/>
          <w:sz w:val="24"/>
          <w:szCs w:val="24"/>
        </w:rPr>
      </w:pPr>
      <w:r w:rsidRPr="00412F22">
        <w:rPr>
          <w:rFonts w:ascii="Arial" w:hAnsi="Arial" w:cs="Arial"/>
          <w:color w:val="000000" w:themeColor="text1"/>
          <w:sz w:val="24"/>
          <w:szCs w:val="24"/>
        </w:rPr>
        <w:t xml:space="preserve"> </w:t>
      </w:r>
      <w:r w:rsidR="00151ABB" w:rsidRPr="00412F22">
        <w:rPr>
          <w:rFonts w:ascii="Arial" w:hAnsi="Arial" w:cs="Arial"/>
          <w:color w:val="000000" w:themeColor="text1"/>
          <w:sz w:val="24"/>
          <w:szCs w:val="24"/>
        </w:rPr>
        <w:t xml:space="preserve"> </w:t>
      </w:r>
      <w:r w:rsidR="00E04775" w:rsidRPr="00412F22">
        <w:rPr>
          <w:rFonts w:ascii="Arial" w:hAnsi="Arial" w:cs="Arial"/>
          <w:color w:val="000000" w:themeColor="text1"/>
          <w:sz w:val="24"/>
          <w:szCs w:val="24"/>
        </w:rPr>
        <w:t xml:space="preserve"> </w:t>
      </w:r>
    </w:p>
    <w:p w14:paraId="5B018E5D" w14:textId="77777777" w:rsidR="009C6A56" w:rsidRPr="00412F22" w:rsidRDefault="009C6A56" w:rsidP="00412F22">
      <w:pPr>
        <w:spacing w:after="0" w:line="360" w:lineRule="auto"/>
        <w:contextualSpacing/>
        <w:jc w:val="both"/>
        <w:rPr>
          <w:rFonts w:ascii="Arial" w:hAnsi="Arial" w:cs="Arial"/>
          <w:color w:val="000000" w:themeColor="text1"/>
          <w:sz w:val="24"/>
          <w:szCs w:val="24"/>
        </w:rPr>
      </w:pPr>
    </w:p>
    <w:sectPr w:rsidR="009C6A56" w:rsidRPr="00412F22">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97E29F" w14:textId="77777777" w:rsidR="00F32954" w:rsidRDefault="00F32954">
      <w:pPr>
        <w:spacing w:after="0" w:line="240" w:lineRule="auto"/>
      </w:pPr>
      <w:r>
        <w:separator/>
      </w:r>
    </w:p>
  </w:endnote>
  <w:endnote w:type="continuationSeparator" w:id="0">
    <w:p w14:paraId="74D500E9" w14:textId="77777777" w:rsidR="00F32954" w:rsidRDefault="00F329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8124506"/>
      <w:docPartObj>
        <w:docPartGallery w:val="Page Numbers (Bottom of Page)"/>
        <w:docPartUnique/>
      </w:docPartObj>
    </w:sdtPr>
    <w:sdtEndPr>
      <w:rPr>
        <w:noProof/>
      </w:rPr>
    </w:sdtEndPr>
    <w:sdtContent>
      <w:p w14:paraId="48183FA9" w14:textId="77777777" w:rsidR="0085262B" w:rsidRDefault="00F75CA5">
        <w:pPr>
          <w:pStyle w:val="Footer"/>
          <w:jc w:val="right"/>
        </w:pPr>
        <w:r>
          <w:fldChar w:fldCharType="begin"/>
        </w:r>
        <w:r>
          <w:instrText xml:space="preserve"> PAGE   \* MERGEFORMAT </w:instrText>
        </w:r>
        <w:r>
          <w:fldChar w:fldCharType="separate"/>
        </w:r>
        <w:r w:rsidR="0013502F">
          <w:rPr>
            <w:noProof/>
          </w:rPr>
          <w:t>6</w:t>
        </w:r>
        <w:r>
          <w:rPr>
            <w:noProof/>
          </w:rPr>
          <w:fldChar w:fldCharType="end"/>
        </w:r>
      </w:p>
    </w:sdtContent>
  </w:sdt>
  <w:p w14:paraId="654F11F4" w14:textId="77777777" w:rsidR="0085262B" w:rsidRDefault="008526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1EDE07" w14:textId="77777777" w:rsidR="00F32954" w:rsidRDefault="00F32954">
      <w:pPr>
        <w:spacing w:after="0" w:line="240" w:lineRule="auto"/>
      </w:pPr>
      <w:r>
        <w:separator/>
      </w:r>
    </w:p>
  </w:footnote>
  <w:footnote w:type="continuationSeparator" w:id="0">
    <w:p w14:paraId="310CA1AC" w14:textId="77777777" w:rsidR="00F32954" w:rsidRDefault="00F3295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4550"/>
    <w:rsid w:val="000167C2"/>
    <w:rsid w:val="00052283"/>
    <w:rsid w:val="000A677C"/>
    <w:rsid w:val="000B6283"/>
    <w:rsid w:val="000F27FE"/>
    <w:rsid w:val="00105549"/>
    <w:rsid w:val="0013502F"/>
    <w:rsid w:val="00151ABB"/>
    <w:rsid w:val="00152E0E"/>
    <w:rsid w:val="00187CB0"/>
    <w:rsid w:val="001D7C22"/>
    <w:rsid w:val="00200C68"/>
    <w:rsid w:val="00235D28"/>
    <w:rsid w:val="00250286"/>
    <w:rsid w:val="00281826"/>
    <w:rsid w:val="003068BC"/>
    <w:rsid w:val="00324332"/>
    <w:rsid w:val="00340D2E"/>
    <w:rsid w:val="00382064"/>
    <w:rsid w:val="003A50A3"/>
    <w:rsid w:val="003A6749"/>
    <w:rsid w:val="003C6814"/>
    <w:rsid w:val="003D5F89"/>
    <w:rsid w:val="003E5A81"/>
    <w:rsid w:val="003F09B0"/>
    <w:rsid w:val="00410D1F"/>
    <w:rsid w:val="00412F22"/>
    <w:rsid w:val="004133DA"/>
    <w:rsid w:val="004B13D5"/>
    <w:rsid w:val="004B5FA0"/>
    <w:rsid w:val="004C6A35"/>
    <w:rsid w:val="00504DCF"/>
    <w:rsid w:val="0052070E"/>
    <w:rsid w:val="00571233"/>
    <w:rsid w:val="005A3C8C"/>
    <w:rsid w:val="005D0AEF"/>
    <w:rsid w:val="005F3843"/>
    <w:rsid w:val="005F4611"/>
    <w:rsid w:val="005F5544"/>
    <w:rsid w:val="00641793"/>
    <w:rsid w:val="006438D2"/>
    <w:rsid w:val="00652394"/>
    <w:rsid w:val="00656E48"/>
    <w:rsid w:val="00657E3A"/>
    <w:rsid w:val="00675DF5"/>
    <w:rsid w:val="00700E05"/>
    <w:rsid w:val="007642A6"/>
    <w:rsid w:val="00795B96"/>
    <w:rsid w:val="007B0365"/>
    <w:rsid w:val="007B1A33"/>
    <w:rsid w:val="007F3EEA"/>
    <w:rsid w:val="00830EBF"/>
    <w:rsid w:val="0085262B"/>
    <w:rsid w:val="008830E8"/>
    <w:rsid w:val="008D0789"/>
    <w:rsid w:val="008E0637"/>
    <w:rsid w:val="008E0C08"/>
    <w:rsid w:val="00900A77"/>
    <w:rsid w:val="00901354"/>
    <w:rsid w:val="0092072B"/>
    <w:rsid w:val="00971E38"/>
    <w:rsid w:val="00972BBD"/>
    <w:rsid w:val="00991E9F"/>
    <w:rsid w:val="009A47B7"/>
    <w:rsid w:val="009C1A1D"/>
    <w:rsid w:val="009C3064"/>
    <w:rsid w:val="009C6A56"/>
    <w:rsid w:val="009C7746"/>
    <w:rsid w:val="009D60C0"/>
    <w:rsid w:val="009E2230"/>
    <w:rsid w:val="00A33CA5"/>
    <w:rsid w:val="00B01A72"/>
    <w:rsid w:val="00B45F0A"/>
    <w:rsid w:val="00B46EC0"/>
    <w:rsid w:val="00BD48F5"/>
    <w:rsid w:val="00BE16C5"/>
    <w:rsid w:val="00C17539"/>
    <w:rsid w:val="00C43D68"/>
    <w:rsid w:val="00CB0DD3"/>
    <w:rsid w:val="00CD1715"/>
    <w:rsid w:val="00D25EEA"/>
    <w:rsid w:val="00D30850"/>
    <w:rsid w:val="00D53B16"/>
    <w:rsid w:val="00D72F5B"/>
    <w:rsid w:val="00DE2F4E"/>
    <w:rsid w:val="00DF5D49"/>
    <w:rsid w:val="00E04775"/>
    <w:rsid w:val="00E34550"/>
    <w:rsid w:val="00E80F7D"/>
    <w:rsid w:val="00E97487"/>
    <w:rsid w:val="00EB12E4"/>
    <w:rsid w:val="00EB3149"/>
    <w:rsid w:val="00EC68E3"/>
    <w:rsid w:val="00EE7640"/>
    <w:rsid w:val="00EF4746"/>
    <w:rsid w:val="00EF7B34"/>
    <w:rsid w:val="00F020A9"/>
    <w:rsid w:val="00F05F87"/>
    <w:rsid w:val="00F32954"/>
    <w:rsid w:val="00F358C9"/>
    <w:rsid w:val="00F57245"/>
    <w:rsid w:val="00F75CA5"/>
    <w:rsid w:val="00F80BCB"/>
    <w:rsid w:val="00F854A6"/>
    <w:rsid w:val="00FA69D8"/>
    <w:rsid w:val="00FA724B"/>
    <w:rsid w:val="00FC483E"/>
    <w:rsid w:val="00FC57D6"/>
    <w:rsid w:val="00FE2DB1"/>
    <w:rsid w:val="00FF41B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5C0D40"/>
  <w15:chartTrackingRefBased/>
  <w15:docId w15:val="{FA1A0018-6D46-4C86-9DAF-BDF9BF5525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412F22"/>
    <w:pPr>
      <w:keepNext/>
      <w:keepLines/>
      <w:spacing w:after="0" w:line="360" w:lineRule="auto"/>
      <w:contextualSpacing/>
      <w:jc w:val="both"/>
      <w:outlineLvl w:val="0"/>
    </w:pPr>
    <w:rPr>
      <w:rFonts w:ascii="Arial" w:eastAsiaTheme="majorEastAsia" w:hAnsi="Arial" w:cs="Arial"/>
      <w:b/>
      <w:color w:val="000000" w:themeColor="text1"/>
      <w:sz w:val="24"/>
      <w:szCs w:val="24"/>
    </w:rPr>
  </w:style>
  <w:style w:type="paragraph" w:styleId="Heading2">
    <w:name w:val="heading 2"/>
    <w:basedOn w:val="Heading1"/>
    <w:next w:val="Normal"/>
    <w:link w:val="Heading2Char"/>
    <w:uiPriority w:val="9"/>
    <w:unhideWhenUsed/>
    <w:qFormat/>
    <w:rsid w:val="00C17539"/>
    <w:pPr>
      <w:outlineLvl w:val="1"/>
    </w:pPr>
  </w:style>
  <w:style w:type="paragraph" w:styleId="Heading3">
    <w:name w:val="heading 3"/>
    <w:basedOn w:val="Heading2"/>
    <w:next w:val="Normal"/>
    <w:link w:val="Heading3Char"/>
    <w:uiPriority w:val="9"/>
    <w:unhideWhenUsed/>
    <w:qFormat/>
    <w:rsid w:val="00C17539"/>
    <w:pPr>
      <w:jc w:val="center"/>
      <w:outlineLvl w:val="2"/>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2F22"/>
    <w:rPr>
      <w:rFonts w:ascii="Arial" w:eastAsiaTheme="majorEastAsia" w:hAnsi="Arial" w:cs="Arial"/>
      <w:b/>
      <w:color w:val="000000" w:themeColor="text1"/>
      <w:sz w:val="24"/>
      <w:szCs w:val="24"/>
      <w:lang w:val="en-GB"/>
    </w:rPr>
  </w:style>
  <w:style w:type="character" w:customStyle="1" w:styleId="Heading2Char">
    <w:name w:val="Heading 2 Char"/>
    <w:basedOn w:val="DefaultParagraphFont"/>
    <w:link w:val="Heading2"/>
    <w:uiPriority w:val="9"/>
    <w:rsid w:val="00C17539"/>
    <w:rPr>
      <w:rFonts w:ascii="Arial" w:eastAsiaTheme="majorEastAsia" w:hAnsi="Arial" w:cs="Arial"/>
      <w:b/>
      <w:color w:val="000000" w:themeColor="text1"/>
      <w:sz w:val="24"/>
      <w:szCs w:val="24"/>
      <w:lang w:val="en-GB"/>
    </w:rPr>
  </w:style>
  <w:style w:type="paragraph" w:styleId="TOCHeading">
    <w:name w:val="TOC Heading"/>
    <w:basedOn w:val="Heading1"/>
    <w:next w:val="Normal"/>
    <w:uiPriority w:val="39"/>
    <w:unhideWhenUsed/>
    <w:qFormat/>
    <w:rsid w:val="00E80F7D"/>
    <w:pPr>
      <w:outlineLvl w:val="9"/>
    </w:pPr>
  </w:style>
  <w:style w:type="paragraph" w:styleId="TOC1">
    <w:name w:val="toc 1"/>
    <w:basedOn w:val="Normal"/>
    <w:next w:val="Normal"/>
    <w:autoRedefine/>
    <w:uiPriority w:val="39"/>
    <w:unhideWhenUsed/>
    <w:rsid w:val="00E80F7D"/>
    <w:pPr>
      <w:spacing w:after="100"/>
    </w:pPr>
  </w:style>
  <w:style w:type="paragraph" w:styleId="TOC2">
    <w:name w:val="toc 2"/>
    <w:basedOn w:val="Normal"/>
    <w:next w:val="Normal"/>
    <w:autoRedefine/>
    <w:uiPriority w:val="39"/>
    <w:unhideWhenUsed/>
    <w:rsid w:val="00E80F7D"/>
    <w:pPr>
      <w:spacing w:after="100"/>
      <w:ind w:left="220"/>
    </w:pPr>
  </w:style>
  <w:style w:type="character" w:styleId="Hyperlink">
    <w:name w:val="Hyperlink"/>
    <w:basedOn w:val="DefaultParagraphFont"/>
    <w:uiPriority w:val="99"/>
    <w:unhideWhenUsed/>
    <w:rsid w:val="00E80F7D"/>
    <w:rPr>
      <w:color w:val="0563C1" w:themeColor="hyperlink"/>
      <w:u w:val="single"/>
    </w:rPr>
  </w:style>
  <w:style w:type="paragraph" w:styleId="Header">
    <w:name w:val="header"/>
    <w:basedOn w:val="Normal"/>
    <w:link w:val="HeaderChar"/>
    <w:uiPriority w:val="99"/>
    <w:unhideWhenUsed/>
    <w:rsid w:val="0085262B"/>
    <w:pPr>
      <w:tabs>
        <w:tab w:val="center" w:pos="4680"/>
        <w:tab w:val="right" w:pos="9360"/>
      </w:tabs>
      <w:spacing w:after="0" w:line="240" w:lineRule="auto"/>
    </w:pPr>
  </w:style>
  <w:style w:type="character" w:customStyle="1" w:styleId="HeaderChar">
    <w:name w:val="Header Char"/>
    <w:basedOn w:val="DefaultParagraphFont"/>
    <w:link w:val="Header"/>
    <w:uiPriority w:val="99"/>
    <w:rsid w:val="0085262B"/>
  </w:style>
  <w:style w:type="paragraph" w:styleId="Footer">
    <w:name w:val="footer"/>
    <w:basedOn w:val="Normal"/>
    <w:link w:val="FooterChar"/>
    <w:uiPriority w:val="99"/>
    <w:unhideWhenUsed/>
    <w:rsid w:val="0085262B"/>
    <w:pPr>
      <w:tabs>
        <w:tab w:val="center" w:pos="4680"/>
        <w:tab w:val="right" w:pos="9360"/>
      </w:tabs>
      <w:spacing w:after="0" w:line="240" w:lineRule="auto"/>
    </w:pPr>
  </w:style>
  <w:style w:type="character" w:customStyle="1" w:styleId="FooterChar">
    <w:name w:val="Footer Char"/>
    <w:basedOn w:val="DefaultParagraphFont"/>
    <w:link w:val="Footer"/>
    <w:uiPriority w:val="99"/>
    <w:rsid w:val="0085262B"/>
  </w:style>
  <w:style w:type="paragraph" w:styleId="BodyText">
    <w:name w:val="Body Text"/>
    <w:basedOn w:val="Normal"/>
    <w:link w:val="BodyTextChar"/>
    <w:uiPriority w:val="1"/>
    <w:semiHidden/>
    <w:unhideWhenUsed/>
    <w:qFormat/>
    <w:rsid w:val="00412F22"/>
    <w:pPr>
      <w:spacing w:after="0" w:line="360" w:lineRule="auto"/>
      <w:ind w:left="720" w:hanging="720"/>
      <w:jc w:val="both"/>
    </w:pPr>
    <w:rPr>
      <w:rFonts w:ascii="Arial" w:hAnsi="Arial"/>
      <w:sz w:val="24"/>
    </w:rPr>
  </w:style>
  <w:style w:type="character" w:customStyle="1" w:styleId="BodyTextChar">
    <w:name w:val="Body Text Char"/>
    <w:basedOn w:val="DefaultParagraphFont"/>
    <w:link w:val="BodyText"/>
    <w:uiPriority w:val="1"/>
    <w:semiHidden/>
    <w:rsid w:val="00412F22"/>
    <w:rPr>
      <w:rFonts w:ascii="Arial" w:hAnsi="Arial"/>
      <w:sz w:val="24"/>
    </w:rPr>
  </w:style>
  <w:style w:type="character" w:customStyle="1" w:styleId="Heading3Char">
    <w:name w:val="Heading 3 Char"/>
    <w:basedOn w:val="DefaultParagraphFont"/>
    <w:link w:val="Heading3"/>
    <w:uiPriority w:val="9"/>
    <w:rsid w:val="00C17539"/>
    <w:rPr>
      <w:rFonts w:ascii="Arial" w:eastAsiaTheme="majorEastAsia" w:hAnsi="Arial" w:cs="Arial"/>
      <w:b/>
      <w:color w:val="000000" w:themeColor="text1"/>
      <w:sz w:val="24"/>
      <w:szCs w:val="24"/>
      <w:lang w:val="en-GB"/>
    </w:rPr>
  </w:style>
  <w:style w:type="paragraph" w:styleId="TOC3">
    <w:name w:val="toc 3"/>
    <w:basedOn w:val="Normal"/>
    <w:next w:val="Normal"/>
    <w:autoRedefine/>
    <w:uiPriority w:val="39"/>
    <w:unhideWhenUsed/>
    <w:rsid w:val="00656E4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894238">
      <w:bodyDiv w:val="1"/>
      <w:marLeft w:val="0"/>
      <w:marRight w:val="0"/>
      <w:marTop w:val="0"/>
      <w:marBottom w:val="0"/>
      <w:divBdr>
        <w:top w:val="none" w:sz="0" w:space="0" w:color="auto"/>
        <w:left w:val="none" w:sz="0" w:space="0" w:color="auto"/>
        <w:bottom w:val="none" w:sz="0" w:space="0" w:color="auto"/>
        <w:right w:val="none" w:sz="0" w:space="0" w:color="auto"/>
      </w:divBdr>
    </w:div>
    <w:div w:id="15575518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F68379-4AD8-4705-99EA-BBE068980C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9</Pages>
  <Words>2534</Words>
  <Characters>14446</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luciana</dc:creator>
  <cp:lastModifiedBy>Luciana Florea</cp:lastModifiedBy>
  <cp:revision>2</cp:revision>
  <dcterms:created xsi:type="dcterms:W3CDTF">2022-12-16T00:13:00Z</dcterms:created>
  <dcterms:modified xsi:type="dcterms:W3CDTF">2022-12-16T00:13:00Z</dcterms:modified>
</cp:coreProperties>
</file>