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8"/>
      </w:tblGrid>
      <w:tr w:rsidR="001C7A12" w:rsidRPr="00BA7030" w14:paraId="70919E3E" w14:textId="77777777" w:rsidTr="004A2C5F">
        <w:tc>
          <w:tcPr>
            <w:tcW w:w="1838" w:type="dxa"/>
          </w:tcPr>
          <w:p w14:paraId="5E15CE97" w14:textId="77777777" w:rsidR="001C7A12" w:rsidRPr="00BA7030" w:rsidRDefault="001C7A12" w:rsidP="004A2C5F">
            <w:pPr>
              <w:jc w:val="center"/>
              <w:rPr>
                <w:rFonts w:ascii="Arial" w:hAnsi="Arial" w:cs="Arial"/>
                <w:b/>
                <w:bCs/>
                <w:u w:val="single"/>
              </w:rPr>
            </w:pPr>
            <w:bookmarkStart w:id="0" w:name="_Hlk37589644"/>
            <w:bookmarkEnd w:id="0"/>
            <w:r w:rsidRPr="00BA7030">
              <w:rPr>
                <w:rFonts w:ascii="Arial" w:hAnsi="Arial" w:cs="Arial"/>
                <w:b/>
                <w:bCs/>
                <w:u w:val="single"/>
              </w:rPr>
              <w:t>T</w:t>
            </w:r>
            <w:bookmarkStart w:id="1" w:name="cysill"/>
            <w:bookmarkEnd w:id="1"/>
            <w:r w:rsidRPr="00BA7030">
              <w:rPr>
                <w:rFonts w:ascii="Arial" w:hAnsi="Arial" w:cs="Arial"/>
                <w:b/>
                <w:bCs/>
                <w:u w:val="single"/>
              </w:rPr>
              <w:t>arged/Target 1</w:t>
            </w:r>
          </w:p>
        </w:tc>
        <w:tc>
          <w:tcPr>
            <w:tcW w:w="7178" w:type="dxa"/>
          </w:tcPr>
          <w:p w14:paraId="05A357D1" w14:textId="77777777" w:rsidR="001C7A12" w:rsidRPr="00125705" w:rsidRDefault="001C7A12" w:rsidP="004A2C5F">
            <w:pPr>
              <w:rPr>
                <w:rFonts w:ascii="Arial" w:hAnsi="Arial" w:cs="Arial"/>
                <w:b/>
                <w:bCs/>
              </w:rPr>
            </w:pPr>
            <w:r w:rsidRPr="00125705">
              <w:rPr>
                <w:rFonts w:ascii="Arial" w:hAnsi="Arial" w:cs="Arial"/>
                <w:b/>
                <w:bCs/>
              </w:rPr>
              <w:t>Try to broaden the range of your reading.</w:t>
            </w:r>
          </w:p>
          <w:p w14:paraId="666CA20C" w14:textId="77777777" w:rsidR="001C7A12" w:rsidRPr="00125705" w:rsidRDefault="001C7A12" w:rsidP="004A2C5F">
            <w:pPr>
              <w:rPr>
                <w:rFonts w:ascii="Arial" w:hAnsi="Arial" w:cs="Arial"/>
              </w:rPr>
            </w:pPr>
            <w:r w:rsidRPr="00125705">
              <w:rPr>
                <w:rFonts w:ascii="Arial" w:hAnsi="Arial" w:cs="Arial"/>
              </w:rPr>
              <w:t xml:space="preserve">I have done this by using a wider range of reading, including books, articles, journals and government documents. </w:t>
            </w:r>
          </w:p>
        </w:tc>
      </w:tr>
      <w:tr w:rsidR="001C7A12" w:rsidRPr="00BA7030" w14:paraId="49CA4231" w14:textId="77777777" w:rsidTr="004A2C5F">
        <w:tc>
          <w:tcPr>
            <w:tcW w:w="1838" w:type="dxa"/>
          </w:tcPr>
          <w:p w14:paraId="1D70A258" w14:textId="77777777" w:rsidR="001C7A12" w:rsidRPr="00BA7030" w:rsidRDefault="001C7A12" w:rsidP="004A2C5F">
            <w:pPr>
              <w:jc w:val="center"/>
              <w:rPr>
                <w:rFonts w:ascii="Arial" w:hAnsi="Arial" w:cs="Arial"/>
                <w:b/>
                <w:bCs/>
                <w:u w:val="single"/>
              </w:rPr>
            </w:pPr>
            <w:r w:rsidRPr="00BA7030">
              <w:rPr>
                <w:rFonts w:ascii="Arial" w:hAnsi="Arial" w:cs="Arial"/>
                <w:b/>
                <w:bCs/>
                <w:u w:val="single"/>
              </w:rPr>
              <w:t>Targed/Target 2</w:t>
            </w:r>
          </w:p>
        </w:tc>
        <w:tc>
          <w:tcPr>
            <w:tcW w:w="7178" w:type="dxa"/>
          </w:tcPr>
          <w:p w14:paraId="0510BA27" w14:textId="77777777" w:rsidR="001C7A12" w:rsidRPr="00125705" w:rsidRDefault="001C7A12" w:rsidP="004A2C5F">
            <w:pPr>
              <w:rPr>
                <w:rFonts w:ascii="Arial" w:hAnsi="Arial" w:cs="Arial"/>
                <w:b/>
                <w:bCs/>
              </w:rPr>
            </w:pPr>
            <w:r w:rsidRPr="00125705">
              <w:rPr>
                <w:rFonts w:ascii="Arial" w:hAnsi="Arial" w:cs="Arial"/>
                <w:b/>
                <w:bCs/>
              </w:rPr>
              <w:t>Develop criticality in your writing, rather than being too descriptive.</w:t>
            </w:r>
          </w:p>
          <w:p w14:paraId="6DC215C6" w14:textId="0D28879E" w:rsidR="001C7A12" w:rsidRPr="00125705" w:rsidRDefault="001C7A12" w:rsidP="004A2C5F">
            <w:pPr>
              <w:rPr>
                <w:rFonts w:ascii="Arial" w:hAnsi="Arial" w:cs="Arial"/>
              </w:rPr>
            </w:pPr>
            <w:r w:rsidRPr="00125705">
              <w:rPr>
                <w:rFonts w:ascii="Arial" w:hAnsi="Arial" w:cs="Arial"/>
              </w:rPr>
              <w:t xml:space="preserve">I have done this by trying to be critical </w:t>
            </w:r>
            <w:r w:rsidR="00AD06C8">
              <w:rPr>
                <w:rFonts w:ascii="Arial" w:hAnsi="Arial" w:cs="Arial"/>
              </w:rPr>
              <w:t>within my literature review and some approaches throughout</w:t>
            </w:r>
            <w:r w:rsidRPr="00125705">
              <w:rPr>
                <w:rFonts w:ascii="Arial" w:hAnsi="Arial" w:cs="Arial"/>
              </w:rPr>
              <w:t>.</w:t>
            </w:r>
          </w:p>
        </w:tc>
      </w:tr>
      <w:tr w:rsidR="001C7A12" w:rsidRPr="00BA7030" w14:paraId="645771DC" w14:textId="77777777" w:rsidTr="004A2C5F">
        <w:tc>
          <w:tcPr>
            <w:tcW w:w="1838" w:type="dxa"/>
          </w:tcPr>
          <w:p w14:paraId="6F5A35FA" w14:textId="77777777" w:rsidR="001C7A12" w:rsidRPr="00BA7030" w:rsidRDefault="001C7A12" w:rsidP="004A2C5F">
            <w:pPr>
              <w:jc w:val="center"/>
              <w:rPr>
                <w:rFonts w:ascii="Arial" w:hAnsi="Arial" w:cs="Arial"/>
                <w:b/>
                <w:bCs/>
                <w:u w:val="single"/>
              </w:rPr>
            </w:pPr>
            <w:r w:rsidRPr="00BA7030">
              <w:rPr>
                <w:rFonts w:ascii="Arial" w:hAnsi="Arial" w:cs="Arial"/>
                <w:b/>
                <w:bCs/>
                <w:u w:val="single"/>
              </w:rPr>
              <w:t>Targed/Target 3</w:t>
            </w:r>
          </w:p>
        </w:tc>
        <w:tc>
          <w:tcPr>
            <w:tcW w:w="7178" w:type="dxa"/>
          </w:tcPr>
          <w:p w14:paraId="72D5B266" w14:textId="77777777" w:rsidR="001C7A12" w:rsidRPr="00125705" w:rsidRDefault="001C7A12" w:rsidP="004A2C5F">
            <w:pPr>
              <w:rPr>
                <w:rFonts w:ascii="Arial" w:hAnsi="Arial" w:cs="Arial"/>
                <w:b/>
                <w:bCs/>
              </w:rPr>
            </w:pPr>
            <w:r w:rsidRPr="00125705">
              <w:rPr>
                <w:rFonts w:ascii="Arial" w:hAnsi="Arial" w:cs="Arial"/>
                <w:b/>
                <w:bCs/>
              </w:rPr>
              <w:t>Proofread your work for accuracy in expression and for sentencing.</w:t>
            </w:r>
          </w:p>
          <w:p w14:paraId="0B29F98E" w14:textId="77777777" w:rsidR="001C7A12" w:rsidRPr="00125705" w:rsidRDefault="001C7A12" w:rsidP="004A2C5F">
            <w:pPr>
              <w:rPr>
                <w:rFonts w:ascii="Arial" w:hAnsi="Arial" w:cs="Arial"/>
              </w:rPr>
            </w:pPr>
            <w:r w:rsidRPr="00125705">
              <w:rPr>
                <w:rFonts w:ascii="Arial" w:hAnsi="Arial" w:cs="Arial"/>
              </w:rPr>
              <w:t>I have done this by proofreading my work, ensuring the punctuation and sentencing is correct.</w:t>
            </w:r>
          </w:p>
        </w:tc>
      </w:tr>
      <w:tr w:rsidR="001C7A12" w:rsidRPr="00BA7030" w14:paraId="62E16C9D" w14:textId="77777777" w:rsidTr="004A2C5F">
        <w:trPr>
          <w:trHeight w:val="336"/>
        </w:trPr>
        <w:tc>
          <w:tcPr>
            <w:tcW w:w="1838" w:type="dxa"/>
          </w:tcPr>
          <w:p w14:paraId="09B7E462" w14:textId="77777777" w:rsidR="001C7A12" w:rsidRPr="00BA7030" w:rsidRDefault="001C7A12" w:rsidP="004A2C5F">
            <w:pPr>
              <w:jc w:val="center"/>
              <w:rPr>
                <w:rFonts w:ascii="Arial" w:hAnsi="Arial" w:cs="Arial"/>
                <w:b/>
                <w:bCs/>
                <w:u w:val="single"/>
              </w:rPr>
            </w:pPr>
            <w:r w:rsidRPr="00BA7030">
              <w:rPr>
                <w:rFonts w:ascii="Arial" w:hAnsi="Arial" w:cs="Arial"/>
                <w:b/>
                <w:bCs/>
                <w:u w:val="single"/>
              </w:rPr>
              <w:t xml:space="preserve">Targed/ Target 4 </w:t>
            </w:r>
          </w:p>
        </w:tc>
        <w:tc>
          <w:tcPr>
            <w:tcW w:w="7178" w:type="dxa"/>
          </w:tcPr>
          <w:p w14:paraId="6EC146CF" w14:textId="77777777" w:rsidR="001C7A12" w:rsidRPr="00125705" w:rsidRDefault="001C7A12" w:rsidP="004A2C5F">
            <w:pPr>
              <w:rPr>
                <w:rFonts w:ascii="Arial" w:hAnsi="Arial" w:cs="Arial"/>
                <w:b/>
                <w:bCs/>
              </w:rPr>
            </w:pPr>
            <w:r w:rsidRPr="00125705">
              <w:rPr>
                <w:rFonts w:ascii="Arial" w:hAnsi="Arial" w:cs="Arial"/>
                <w:b/>
                <w:bCs/>
              </w:rPr>
              <w:t xml:space="preserve">To make the assignment flow and not seem disjointed. </w:t>
            </w:r>
          </w:p>
          <w:p w14:paraId="07C670C8" w14:textId="77777777" w:rsidR="001C7A12" w:rsidRPr="00125705" w:rsidRDefault="001C7A12" w:rsidP="004A2C5F">
            <w:pPr>
              <w:rPr>
                <w:rFonts w:ascii="Arial" w:hAnsi="Arial" w:cs="Arial"/>
              </w:rPr>
            </w:pPr>
            <w:r w:rsidRPr="00125705">
              <w:rPr>
                <w:rFonts w:ascii="Arial" w:hAnsi="Arial" w:cs="Arial"/>
              </w:rPr>
              <w:t xml:space="preserve">I have done this by not including subtitles and trying to paragraph my work, so it flows better. </w:t>
            </w:r>
          </w:p>
        </w:tc>
      </w:tr>
    </w:tbl>
    <w:p w14:paraId="19456DE9" w14:textId="1E4171A9" w:rsidR="00E611D9" w:rsidRDefault="00E611D9" w:rsidP="00E611D9">
      <w:pPr>
        <w:pStyle w:val="AssignBody"/>
      </w:pPr>
    </w:p>
    <w:p w14:paraId="45E34BBD" w14:textId="4507FA30" w:rsidR="002229F0" w:rsidRDefault="002229F0" w:rsidP="00E611D9">
      <w:pPr>
        <w:pStyle w:val="AssignBody"/>
      </w:pPr>
    </w:p>
    <w:p w14:paraId="20228234" w14:textId="7CE2A784" w:rsidR="00617342" w:rsidRPr="00617342" w:rsidRDefault="00617342" w:rsidP="00617342">
      <w:pPr>
        <w:pStyle w:val="AssignHeader"/>
        <w:ind w:left="720"/>
      </w:pPr>
      <w:r w:rsidRPr="00617342">
        <w:t>Using your PTE placement school or your Network Lead School as a context, write a proposal for a school community project.</w:t>
      </w:r>
    </w:p>
    <w:p w14:paraId="0A9A6EB5" w14:textId="3F7D43D9" w:rsidR="00691A46" w:rsidRDefault="00617342" w:rsidP="00691A46">
      <w:pPr>
        <w:pStyle w:val="AssignSubHeader"/>
        <w:rPr>
          <w:u w:val="single"/>
        </w:rPr>
      </w:pPr>
      <w:bookmarkStart w:id="2" w:name="_Hlk38971653"/>
      <w:r w:rsidRPr="00617342">
        <w:rPr>
          <w:u w:val="single"/>
        </w:rPr>
        <w:t xml:space="preserve"> </w:t>
      </w:r>
    </w:p>
    <w:bookmarkEnd w:id="2"/>
    <w:p w14:paraId="767D9F06" w14:textId="77777777" w:rsidR="00F92CB0" w:rsidRDefault="00145932" w:rsidP="00422064">
      <w:pPr>
        <w:spacing w:line="360" w:lineRule="auto"/>
        <w:rPr>
          <w:rFonts w:ascii="Arial" w:hAnsi="Arial" w:cs="Arial"/>
        </w:rPr>
      </w:pPr>
      <w:r w:rsidRPr="00BE4A80">
        <w:rPr>
          <w:rFonts w:ascii="Arial" w:hAnsi="Arial" w:cs="Arial"/>
        </w:rPr>
        <w:t xml:space="preserve">School X is in a small </w:t>
      </w:r>
      <w:r w:rsidR="008A16B9" w:rsidRPr="00BE4A80">
        <w:rPr>
          <w:rFonts w:ascii="Arial" w:hAnsi="Arial" w:cs="Arial"/>
        </w:rPr>
        <w:t xml:space="preserve">town </w:t>
      </w:r>
      <w:r w:rsidRPr="00BE4A80">
        <w:rPr>
          <w:rFonts w:ascii="Arial" w:hAnsi="Arial" w:cs="Arial"/>
        </w:rPr>
        <w:t xml:space="preserve">in South </w:t>
      </w:r>
      <w:r w:rsidR="00AA5712" w:rsidRPr="00BE4A80">
        <w:rPr>
          <w:rFonts w:ascii="Arial" w:hAnsi="Arial" w:cs="Arial"/>
        </w:rPr>
        <w:t>Wales. There</w:t>
      </w:r>
      <w:r w:rsidR="008C6A39" w:rsidRPr="00BE4A80">
        <w:rPr>
          <w:rFonts w:ascii="Arial" w:hAnsi="Arial" w:cs="Arial"/>
        </w:rPr>
        <w:t xml:space="preserve"> are 4</w:t>
      </w:r>
      <w:r w:rsidR="00A01C40" w:rsidRPr="00BE4A80">
        <w:rPr>
          <w:rFonts w:ascii="Arial" w:hAnsi="Arial" w:cs="Arial"/>
        </w:rPr>
        <w:t>57</w:t>
      </w:r>
      <w:r w:rsidR="008C6A39" w:rsidRPr="00BE4A80">
        <w:rPr>
          <w:rFonts w:ascii="Arial" w:hAnsi="Arial" w:cs="Arial"/>
        </w:rPr>
        <w:t xml:space="preserve"> </w:t>
      </w:r>
      <w:r w:rsidR="008139C8" w:rsidRPr="00BE4A80">
        <w:rPr>
          <w:rFonts w:ascii="Arial" w:hAnsi="Arial" w:cs="Arial"/>
        </w:rPr>
        <w:t xml:space="preserve">pupils </w:t>
      </w:r>
      <w:r w:rsidR="00163A02" w:rsidRPr="00BE4A80">
        <w:rPr>
          <w:rFonts w:ascii="Arial" w:hAnsi="Arial" w:cs="Arial"/>
        </w:rPr>
        <w:t>on roll</w:t>
      </w:r>
      <w:r w:rsidR="008139C8" w:rsidRPr="00BE4A80">
        <w:rPr>
          <w:rFonts w:ascii="Arial" w:hAnsi="Arial" w:cs="Arial"/>
        </w:rPr>
        <w:t>,</w:t>
      </w:r>
      <w:r w:rsidR="002A520F" w:rsidRPr="00BE4A80">
        <w:rPr>
          <w:rFonts w:ascii="Arial" w:hAnsi="Arial" w:cs="Arial"/>
        </w:rPr>
        <w:t xml:space="preserve"> this includes </w:t>
      </w:r>
      <w:r w:rsidR="00163A02" w:rsidRPr="00BE4A80">
        <w:rPr>
          <w:rFonts w:ascii="Arial" w:hAnsi="Arial" w:cs="Arial"/>
        </w:rPr>
        <w:t>44 pupils who attend the nursery. The</w:t>
      </w:r>
      <w:r w:rsidR="00A01C40" w:rsidRPr="00BE4A80">
        <w:rPr>
          <w:rFonts w:ascii="Arial" w:hAnsi="Arial" w:cs="Arial"/>
        </w:rPr>
        <w:t xml:space="preserve"> ethnicity is ma</w:t>
      </w:r>
      <w:r w:rsidR="008139C8" w:rsidRPr="00BE4A80">
        <w:rPr>
          <w:rFonts w:ascii="Arial" w:hAnsi="Arial" w:cs="Arial"/>
        </w:rPr>
        <w:t>i</w:t>
      </w:r>
      <w:r w:rsidR="00A01C40" w:rsidRPr="00BE4A80">
        <w:rPr>
          <w:rFonts w:ascii="Arial" w:hAnsi="Arial" w:cs="Arial"/>
        </w:rPr>
        <w:t xml:space="preserve">nly White </w:t>
      </w:r>
      <w:r w:rsidR="004A2C5F" w:rsidRPr="00BE4A80">
        <w:rPr>
          <w:rFonts w:ascii="Arial" w:hAnsi="Arial" w:cs="Arial"/>
        </w:rPr>
        <w:t>British,</w:t>
      </w:r>
      <w:r w:rsidR="00E759BE" w:rsidRPr="00BE4A80">
        <w:rPr>
          <w:rFonts w:ascii="Arial" w:hAnsi="Arial" w:cs="Arial"/>
        </w:rPr>
        <w:t xml:space="preserve"> and the </w:t>
      </w:r>
      <w:r w:rsidR="00A01C40" w:rsidRPr="00BE4A80">
        <w:rPr>
          <w:rFonts w:ascii="Arial" w:hAnsi="Arial" w:cs="Arial"/>
        </w:rPr>
        <w:t>school is a popular M</w:t>
      </w:r>
      <w:r w:rsidR="002A0712" w:rsidRPr="00BE4A80">
        <w:rPr>
          <w:rFonts w:ascii="Arial" w:hAnsi="Arial" w:cs="Arial"/>
        </w:rPr>
        <w:t xml:space="preserve">inistry of Defence </w:t>
      </w:r>
      <w:r w:rsidR="00A01C40" w:rsidRPr="00BE4A80">
        <w:rPr>
          <w:rFonts w:ascii="Arial" w:hAnsi="Arial" w:cs="Arial"/>
        </w:rPr>
        <w:t xml:space="preserve">school. </w:t>
      </w:r>
      <w:r w:rsidRPr="00BE4A80">
        <w:rPr>
          <w:rFonts w:ascii="Arial" w:hAnsi="Arial" w:cs="Arial"/>
        </w:rPr>
        <w:t xml:space="preserve">School X </w:t>
      </w:r>
      <w:r w:rsidR="006B334D" w:rsidRPr="00BE4A80">
        <w:rPr>
          <w:rFonts w:ascii="Arial" w:hAnsi="Arial" w:cs="Arial"/>
        </w:rPr>
        <w:t xml:space="preserve">is a multicultural school which has a range of ethnic groups and nationalities attending it. </w:t>
      </w:r>
      <w:r w:rsidR="000E0BA2" w:rsidRPr="00BE4A80">
        <w:rPr>
          <w:rFonts w:ascii="Arial" w:hAnsi="Arial" w:cs="Arial"/>
        </w:rPr>
        <w:t xml:space="preserve">Within the school 34 pupils have English as an additional language and no pupils speak Welsh at home. </w:t>
      </w:r>
      <w:r w:rsidR="002A520F" w:rsidRPr="00BE4A80">
        <w:rPr>
          <w:rFonts w:ascii="Arial" w:hAnsi="Arial" w:cs="Arial"/>
        </w:rPr>
        <w:t xml:space="preserve">In addition to this, </w:t>
      </w:r>
      <w:r w:rsidR="000E0BA2" w:rsidRPr="00BE4A80">
        <w:rPr>
          <w:rFonts w:ascii="Arial" w:hAnsi="Arial" w:cs="Arial"/>
        </w:rPr>
        <w:t>46 pupils are eligible for free school meals</w:t>
      </w:r>
      <w:r w:rsidR="005F25A5" w:rsidRPr="00BE4A80">
        <w:rPr>
          <w:rFonts w:ascii="Arial" w:hAnsi="Arial" w:cs="Arial"/>
        </w:rPr>
        <w:t xml:space="preserve">. </w:t>
      </w:r>
    </w:p>
    <w:p w14:paraId="06E222C5" w14:textId="2C5C840F" w:rsidR="00F92CB0" w:rsidRPr="00BE4A80" w:rsidRDefault="00177693" w:rsidP="00422064">
      <w:pPr>
        <w:spacing w:line="360" w:lineRule="auto"/>
        <w:rPr>
          <w:rFonts w:ascii="Arial" w:hAnsi="Arial" w:cs="Arial"/>
        </w:rPr>
      </w:pPr>
      <w:r w:rsidRPr="00BE4A80">
        <w:rPr>
          <w:rFonts w:ascii="Arial" w:hAnsi="Arial" w:cs="Arial"/>
        </w:rPr>
        <w:t>The school has many practises and initiatives in place for developing links with the community, these include</w:t>
      </w:r>
      <w:r w:rsidR="00393986" w:rsidRPr="00BE4A80">
        <w:rPr>
          <w:rFonts w:ascii="Arial" w:hAnsi="Arial" w:cs="Arial"/>
        </w:rPr>
        <w:t xml:space="preserve"> weekly drop- in clinics for parents</w:t>
      </w:r>
      <w:r w:rsidR="00F02EBE" w:rsidRPr="00BE4A80">
        <w:rPr>
          <w:rFonts w:ascii="Arial" w:hAnsi="Arial" w:cs="Arial"/>
        </w:rPr>
        <w:t xml:space="preserve"> such as, </w:t>
      </w:r>
      <w:r w:rsidR="00DA01F3" w:rsidRPr="00BE4A80">
        <w:rPr>
          <w:rFonts w:ascii="Arial" w:hAnsi="Arial" w:cs="Arial"/>
        </w:rPr>
        <w:t>a</w:t>
      </w:r>
      <w:r w:rsidR="000D3563" w:rsidRPr="00BE4A80">
        <w:rPr>
          <w:rFonts w:ascii="Arial" w:hAnsi="Arial" w:cs="Arial"/>
        </w:rPr>
        <w:t>n</w:t>
      </w:r>
      <w:r w:rsidR="00DA01F3" w:rsidRPr="00BE4A80">
        <w:rPr>
          <w:rFonts w:ascii="Arial" w:hAnsi="Arial" w:cs="Arial"/>
        </w:rPr>
        <w:t xml:space="preserve"> ALN drop in, a wellbeing dro</w:t>
      </w:r>
      <w:r w:rsidR="00C61E5B" w:rsidRPr="00BE4A80">
        <w:rPr>
          <w:rFonts w:ascii="Arial" w:hAnsi="Arial" w:cs="Arial"/>
        </w:rPr>
        <w:t>p-</w:t>
      </w:r>
      <w:r w:rsidR="00DA01F3" w:rsidRPr="00BE4A80">
        <w:rPr>
          <w:rFonts w:ascii="Arial" w:hAnsi="Arial" w:cs="Arial"/>
        </w:rPr>
        <w:t>in and an MoD drop in</w:t>
      </w:r>
      <w:r w:rsidR="00F02EBE" w:rsidRPr="00BE4A80">
        <w:rPr>
          <w:rFonts w:ascii="Arial" w:hAnsi="Arial" w:cs="Arial"/>
        </w:rPr>
        <w:t xml:space="preserve"> which are supported by relevant members of staff</w:t>
      </w:r>
      <w:r w:rsidR="00C031B9" w:rsidRPr="00BE4A80">
        <w:rPr>
          <w:rFonts w:ascii="Arial" w:hAnsi="Arial" w:cs="Arial"/>
        </w:rPr>
        <w:t>. Furthermore, t</w:t>
      </w:r>
      <w:r w:rsidR="000D3702" w:rsidRPr="00BE4A80">
        <w:rPr>
          <w:rFonts w:ascii="Arial" w:hAnsi="Arial" w:cs="Arial"/>
        </w:rPr>
        <w:t xml:space="preserve">he school has recently opened a reading café where there is an allocated area that is specifically designed </w:t>
      </w:r>
      <w:r w:rsidR="00A44B34" w:rsidRPr="00BE4A80">
        <w:rPr>
          <w:rFonts w:ascii="Arial" w:hAnsi="Arial" w:cs="Arial"/>
        </w:rPr>
        <w:t xml:space="preserve">for parents giving them the </w:t>
      </w:r>
      <w:r w:rsidR="000D3702" w:rsidRPr="00BE4A80">
        <w:rPr>
          <w:rFonts w:ascii="Arial" w:hAnsi="Arial" w:cs="Arial"/>
        </w:rPr>
        <w:t xml:space="preserve">opportunity to engage with their </w:t>
      </w:r>
      <w:r w:rsidR="00F56410" w:rsidRPr="00BE4A80">
        <w:rPr>
          <w:rFonts w:ascii="Arial" w:hAnsi="Arial" w:cs="Arial"/>
        </w:rPr>
        <w:t xml:space="preserve">child’s </w:t>
      </w:r>
      <w:r w:rsidR="000D3702" w:rsidRPr="00BE4A80">
        <w:rPr>
          <w:rFonts w:ascii="Arial" w:hAnsi="Arial" w:cs="Arial"/>
        </w:rPr>
        <w:t xml:space="preserve">reading and to </w:t>
      </w:r>
      <w:r w:rsidR="00F92CB0">
        <w:rPr>
          <w:rFonts w:ascii="Arial" w:hAnsi="Arial" w:cs="Arial"/>
        </w:rPr>
        <w:t>make use of the cafe</w:t>
      </w:r>
      <w:r w:rsidR="000D3702" w:rsidRPr="00BE4A80">
        <w:rPr>
          <w:rFonts w:ascii="Arial" w:hAnsi="Arial" w:cs="Arial"/>
        </w:rPr>
        <w:t xml:space="preserve"> throughout the </w:t>
      </w:r>
      <w:r w:rsidR="00F56410" w:rsidRPr="00BE4A80">
        <w:rPr>
          <w:rFonts w:ascii="Arial" w:hAnsi="Arial" w:cs="Arial"/>
        </w:rPr>
        <w:t xml:space="preserve">school </w:t>
      </w:r>
      <w:r w:rsidR="000D3702" w:rsidRPr="00BE4A80">
        <w:rPr>
          <w:rFonts w:ascii="Arial" w:hAnsi="Arial" w:cs="Arial"/>
        </w:rPr>
        <w:t>year.</w:t>
      </w:r>
      <w:r w:rsidR="00C031B9" w:rsidRPr="00BE4A80">
        <w:rPr>
          <w:rFonts w:ascii="Arial" w:hAnsi="Arial" w:cs="Arial"/>
        </w:rPr>
        <w:t xml:space="preserve"> </w:t>
      </w:r>
      <w:r w:rsidR="00C61E5B" w:rsidRPr="00BE4A80">
        <w:rPr>
          <w:rFonts w:ascii="Arial" w:hAnsi="Arial" w:cs="Arial"/>
        </w:rPr>
        <w:t>The school also has strong links with some local churches and chapels, these links support the curriculum as well as the spiritual and social development of pupils.</w:t>
      </w:r>
    </w:p>
    <w:p w14:paraId="106FFDFD" w14:textId="518B194F" w:rsidR="00E56714" w:rsidRPr="00BE4A80" w:rsidRDefault="00C61E5B" w:rsidP="00BE4A80">
      <w:pPr>
        <w:spacing w:line="360" w:lineRule="auto"/>
        <w:rPr>
          <w:rFonts w:ascii="Arial" w:hAnsi="Arial" w:cs="Arial"/>
        </w:rPr>
      </w:pPr>
      <w:r w:rsidRPr="00BE4A80">
        <w:rPr>
          <w:rFonts w:ascii="Arial" w:hAnsi="Arial" w:cs="Arial"/>
        </w:rPr>
        <w:t xml:space="preserve"> </w:t>
      </w:r>
      <w:r w:rsidR="00973CC9" w:rsidRPr="00BE4A80">
        <w:rPr>
          <w:rFonts w:ascii="Arial" w:eastAsiaTheme="minorEastAsia" w:hAnsi="Arial" w:cs="Arial"/>
          <w:kern w:val="24"/>
        </w:rPr>
        <w:t>The focus o</w:t>
      </w:r>
      <w:r w:rsidR="003E154C" w:rsidRPr="00BE4A80">
        <w:rPr>
          <w:rFonts w:ascii="Arial" w:eastAsiaTheme="minorEastAsia" w:hAnsi="Arial" w:cs="Arial"/>
          <w:kern w:val="24"/>
        </w:rPr>
        <w:t>f</w:t>
      </w:r>
      <w:r w:rsidR="00973CC9" w:rsidRPr="00BE4A80">
        <w:rPr>
          <w:rFonts w:ascii="Arial" w:eastAsiaTheme="minorEastAsia" w:hAnsi="Arial" w:cs="Arial"/>
          <w:kern w:val="24"/>
        </w:rPr>
        <w:t xml:space="preserve"> </w:t>
      </w:r>
      <w:r w:rsidR="00F11719" w:rsidRPr="00BE4A80">
        <w:rPr>
          <w:rFonts w:ascii="Arial" w:eastAsiaTheme="minorEastAsia" w:hAnsi="Arial" w:cs="Arial"/>
          <w:kern w:val="24"/>
        </w:rPr>
        <w:t>the</w:t>
      </w:r>
      <w:r w:rsidR="00973CC9" w:rsidRPr="00BE4A80">
        <w:rPr>
          <w:rFonts w:ascii="Arial" w:eastAsiaTheme="minorEastAsia" w:hAnsi="Arial" w:cs="Arial"/>
          <w:kern w:val="24"/>
        </w:rPr>
        <w:t xml:space="preserve"> proposal is to improve pupils reading and writing skills</w:t>
      </w:r>
      <w:r w:rsidR="0046435C" w:rsidRPr="00BE4A80">
        <w:rPr>
          <w:rFonts w:ascii="Arial" w:eastAsiaTheme="minorEastAsia" w:hAnsi="Arial" w:cs="Arial"/>
          <w:kern w:val="24"/>
        </w:rPr>
        <w:t xml:space="preserve"> across </w:t>
      </w:r>
      <w:r w:rsidR="00A34DDC" w:rsidRPr="00BE4A80">
        <w:rPr>
          <w:rFonts w:ascii="Arial" w:eastAsiaTheme="minorEastAsia" w:hAnsi="Arial" w:cs="Arial"/>
          <w:kern w:val="24"/>
        </w:rPr>
        <w:t xml:space="preserve">Key Stage 2, </w:t>
      </w:r>
      <w:r w:rsidR="00973CC9" w:rsidRPr="00BE4A80">
        <w:rPr>
          <w:rFonts w:ascii="Arial" w:eastAsiaTheme="minorEastAsia" w:hAnsi="Arial" w:cs="Arial"/>
          <w:kern w:val="24"/>
        </w:rPr>
        <w:t>t</w:t>
      </w:r>
      <w:r w:rsidR="00145932" w:rsidRPr="00BE4A80">
        <w:rPr>
          <w:rFonts w:ascii="Arial" w:eastAsiaTheme="minorEastAsia" w:hAnsi="Arial" w:cs="Arial"/>
          <w:kern w:val="24"/>
        </w:rPr>
        <w:t>his was</w:t>
      </w:r>
      <w:r w:rsidR="0046435C" w:rsidRPr="00BE4A80">
        <w:rPr>
          <w:rFonts w:ascii="Arial" w:eastAsiaTheme="minorEastAsia" w:hAnsi="Arial" w:cs="Arial"/>
          <w:kern w:val="24"/>
        </w:rPr>
        <w:t xml:space="preserve"> chosen</w:t>
      </w:r>
      <w:r w:rsidR="00282C79" w:rsidRPr="00BE4A80">
        <w:rPr>
          <w:rFonts w:ascii="Arial" w:eastAsiaTheme="minorEastAsia" w:hAnsi="Arial" w:cs="Arial"/>
          <w:kern w:val="24"/>
        </w:rPr>
        <w:t xml:space="preserve"> as</w:t>
      </w:r>
      <w:r w:rsidR="003E154C" w:rsidRPr="00BE4A80">
        <w:rPr>
          <w:rFonts w:ascii="Arial" w:eastAsiaTheme="minorEastAsia" w:hAnsi="Arial" w:cs="Arial"/>
          <w:kern w:val="24"/>
        </w:rPr>
        <w:t xml:space="preserve"> a focus as</w:t>
      </w:r>
      <w:r w:rsidR="00282C79" w:rsidRPr="00BE4A80">
        <w:rPr>
          <w:rFonts w:ascii="Arial" w:eastAsiaTheme="minorEastAsia" w:hAnsi="Arial" w:cs="Arial"/>
          <w:kern w:val="24"/>
        </w:rPr>
        <w:t xml:space="preserve"> it is something that has been addressed within the school’s </w:t>
      </w:r>
      <w:r w:rsidR="00F007C5" w:rsidRPr="00BE4A80">
        <w:rPr>
          <w:rFonts w:ascii="Arial" w:eastAsiaTheme="minorEastAsia" w:hAnsi="Arial" w:cs="Arial"/>
          <w:kern w:val="24"/>
        </w:rPr>
        <w:t xml:space="preserve">improvement </w:t>
      </w:r>
      <w:r w:rsidR="00282C79" w:rsidRPr="00BE4A80">
        <w:rPr>
          <w:rFonts w:ascii="Arial" w:eastAsiaTheme="minorEastAsia" w:hAnsi="Arial" w:cs="Arial"/>
          <w:kern w:val="24"/>
        </w:rPr>
        <w:t>plan</w:t>
      </w:r>
      <w:r w:rsidR="00D05761" w:rsidRPr="00BE4A80">
        <w:rPr>
          <w:rFonts w:ascii="Arial" w:eastAsiaTheme="minorEastAsia" w:hAnsi="Arial" w:cs="Arial"/>
          <w:kern w:val="24"/>
        </w:rPr>
        <w:t xml:space="preserve"> (School X, 2019)</w:t>
      </w:r>
      <w:r w:rsidR="00282C79" w:rsidRPr="00BE4A80">
        <w:rPr>
          <w:rFonts w:ascii="Arial" w:eastAsiaTheme="minorEastAsia" w:hAnsi="Arial" w:cs="Arial"/>
          <w:kern w:val="24"/>
        </w:rPr>
        <w:t xml:space="preserve">. </w:t>
      </w:r>
      <w:r w:rsidR="00535A5C" w:rsidRPr="00BE4A80">
        <w:rPr>
          <w:rFonts w:ascii="Arial" w:eastAsiaTheme="minorEastAsia" w:hAnsi="Arial" w:cs="Arial"/>
          <w:kern w:val="24"/>
        </w:rPr>
        <w:t xml:space="preserve">The project is called </w:t>
      </w:r>
      <w:r w:rsidR="00F007C5" w:rsidRPr="00BE4A80">
        <w:rPr>
          <w:rFonts w:ascii="Arial" w:eastAsiaTheme="minorEastAsia" w:hAnsi="Arial" w:cs="Arial"/>
          <w:kern w:val="24"/>
        </w:rPr>
        <w:t>T</w:t>
      </w:r>
      <w:r w:rsidR="00535A5C" w:rsidRPr="00BE4A80">
        <w:rPr>
          <w:rFonts w:ascii="Arial" w:eastAsiaTheme="minorEastAsia" w:hAnsi="Arial" w:cs="Arial"/>
          <w:kern w:val="24"/>
        </w:rPr>
        <w:t xml:space="preserve">he Book Worm project and the </w:t>
      </w:r>
      <w:r w:rsidR="00282C79" w:rsidRPr="00BE4A80">
        <w:rPr>
          <w:rFonts w:ascii="Arial" w:eastAsiaTheme="minorEastAsia" w:hAnsi="Arial" w:cs="Arial"/>
          <w:kern w:val="24"/>
        </w:rPr>
        <w:t xml:space="preserve">importance of </w:t>
      </w:r>
      <w:r w:rsidR="00535A5C" w:rsidRPr="00BE4A80">
        <w:rPr>
          <w:rFonts w:ascii="Arial" w:eastAsiaTheme="minorEastAsia" w:hAnsi="Arial" w:cs="Arial"/>
          <w:kern w:val="24"/>
        </w:rPr>
        <w:t xml:space="preserve">it </w:t>
      </w:r>
      <w:r w:rsidR="00282C79" w:rsidRPr="00BE4A80">
        <w:rPr>
          <w:rFonts w:ascii="Arial" w:eastAsiaTheme="minorEastAsia" w:hAnsi="Arial" w:cs="Arial"/>
          <w:kern w:val="24"/>
        </w:rPr>
        <w:t xml:space="preserve">will be to develop children’s </w:t>
      </w:r>
      <w:r w:rsidR="00CC0517" w:rsidRPr="00BE4A80">
        <w:rPr>
          <w:rFonts w:ascii="Arial" w:eastAsiaTheme="minorEastAsia" w:hAnsi="Arial" w:cs="Arial"/>
          <w:kern w:val="24"/>
        </w:rPr>
        <w:t xml:space="preserve">reading and writing </w:t>
      </w:r>
      <w:r w:rsidR="00282C79" w:rsidRPr="00BE4A80">
        <w:rPr>
          <w:rFonts w:ascii="Arial" w:eastAsiaTheme="minorEastAsia" w:hAnsi="Arial" w:cs="Arial"/>
          <w:kern w:val="24"/>
        </w:rPr>
        <w:t>skills</w:t>
      </w:r>
      <w:r w:rsidR="00883F50" w:rsidRPr="00BE4A80">
        <w:rPr>
          <w:rFonts w:ascii="Arial" w:eastAsiaTheme="minorEastAsia" w:hAnsi="Arial" w:cs="Arial"/>
          <w:kern w:val="24"/>
        </w:rPr>
        <w:t xml:space="preserve">. </w:t>
      </w:r>
      <w:r w:rsidR="008A16B9" w:rsidRPr="00BE4A80">
        <w:rPr>
          <w:rFonts w:ascii="Arial" w:eastAsiaTheme="minorEastAsia" w:hAnsi="Arial" w:cs="Arial"/>
          <w:kern w:val="24"/>
        </w:rPr>
        <w:t xml:space="preserve">This focus </w:t>
      </w:r>
      <w:r w:rsidR="00142FE8" w:rsidRPr="00BE4A80">
        <w:rPr>
          <w:rFonts w:ascii="Arial" w:eastAsiaTheme="minorEastAsia" w:hAnsi="Arial" w:cs="Arial"/>
          <w:kern w:val="24"/>
        </w:rPr>
        <w:t xml:space="preserve">was </w:t>
      </w:r>
      <w:r w:rsidR="00142FE8" w:rsidRPr="00BE4A80">
        <w:rPr>
          <w:rFonts w:ascii="Arial" w:eastAsiaTheme="minorEastAsia" w:hAnsi="Arial" w:cs="Arial"/>
          <w:kern w:val="24"/>
        </w:rPr>
        <w:lastRenderedPageBreak/>
        <w:t xml:space="preserve">chosen </w:t>
      </w:r>
      <w:r w:rsidR="002E1BD3" w:rsidRPr="00BE4A80">
        <w:rPr>
          <w:rFonts w:ascii="Arial" w:eastAsiaTheme="minorEastAsia" w:hAnsi="Arial" w:cs="Arial"/>
          <w:kern w:val="24"/>
        </w:rPr>
        <w:t>as</w:t>
      </w:r>
      <w:r w:rsidR="00377BE3" w:rsidRPr="00BE4A80">
        <w:rPr>
          <w:rFonts w:ascii="Arial" w:hAnsi="Arial" w:cs="Arial"/>
          <w:color w:val="FF0066"/>
        </w:rPr>
        <w:t xml:space="preserve"> </w:t>
      </w:r>
      <w:r w:rsidR="00377BE3" w:rsidRPr="00BE4A80">
        <w:rPr>
          <w:rFonts w:ascii="Arial" w:eastAsiaTheme="minorEastAsia" w:hAnsi="Arial" w:cs="Arial"/>
          <w:kern w:val="24"/>
        </w:rPr>
        <w:t>the skills of reading and writing are vital to pupils’ cognitive development as they encourage thinking (Estyn, 2009, p3).</w:t>
      </w:r>
      <w:r w:rsidR="00377BE3" w:rsidRPr="00BE4A80">
        <w:rPr>
          <w:rFonts w:ascii="Arial" w:hAnsi="Arial" w:cs="Arial"/>
        </w:rPr>
        <w:t xml:space="preserve"> </w:t>
      </w:r>
      <w:r w:rsidR="00093F7A" w:rsidRPr="00BE4A80">
        <w:rPr>
          <w:rFonts w:ascii="Arial" w:hAnsi="Arial" w:cs="Arial"/>
        </w:rPr>
        <w:t>“</w:t>
      </w:r>
      <w:r w:rsidR="00377BE3" w:rsidRPr="00BE4A80">
        <w:rPr>
          <w:rFonts w:ascii="Arial" w:eastAsiaTheme="minorEastAsia" w:hAnsi="Arial" w:cs="Arial"/>
          <w:kern w:val="24"/>
        </w:rPr>
        <w:t>Good reading and writing skills also support all aspects of learning across the curriculum</w:t>
      </w:r>
      <w:r w:rsidR="00093F7A" w:rsidRPr="00BE4A80">
        <w:rPr>
          <w:rFonts w:ascii="Arial" w:eastAsiaTheme="minorEastAsia" w:hAnsi="Arial" w:cs="Arial"/>
          <w:kern w:val="24"/>
        </w:rPr>
        <w:t>”</w:t>
      </w:r>
      <w:r w:rsidR="00377BE3" w:rsidRPr="00BE4A80">
        <w:rPr>
          <w:rFonts w:ascii="Arial" w:eastAsiaTheme="minorEastAsia" w:hAnsi="Arial" w:cs="Arial"/>
          <w:kern w:val="24"/>
        </w:rPr>
        <w:t xml:space="preserve"> (Estyn, 2009, p3). </w:t>
      </w:r>
    </w:p>
    <w:p w14:paraId="1C8AD1F4" w14:textId="7442F888" w:rsidR="00E56714" w:rsidRDefault="00755746" w:rsidP="00E56714">
      <w:pPr>
        <w:pStyle w:val="AssignBody"/>
        <w:rPr>
          <w:rFonts w:cs="Arial"/>
        </w:rPr>
      </w:pPr>
      <w:r w:rsidRPr="00BE4A80">
        <w:rPr>
          <w:rFonts w:cs="Arial"/>
        </w:rPr>
        <w:t xml:space="preserve">The Book Worm project will </w:t>
      </w:r>
      <w:r w:rsidR="00F007C5" w:rsidRPr="00BE4A80">
        <w:rPr>
          <w:rFonts w:cs="Arial"/>
        </w:rPr>
        <w:t xml:space="preserve">aim to </w:t>
      </w:r>
      <w:r w:rsidR="000311CF" w:rsidRPr="00BE4A80">
        <w:rPr>
          <w:rFonts w:cs="Arial"/>
        </w:rPr>
        <w:t>develop</w:t>
      </w:r>
      <w:r w:rsidRPr="00BE4A80">
        <w:rPr>
          <w:rFonts w:cs="Arial"/>
        </w:rPr>
        <w:t xml:space="preserve"> reading and writing skills and </w:t>
      </w:r>
      <w:r w:rsidR="00103B61" w:rsidRPr="00BE4A80">
        <w:rPr>
          <w:rFonts w:cs="Arial"/>
        </w:rPr>
        <w:t>improve</w:t>
      </w:r>
      <w:r w:rsidRPr="00BE4A80">
        <w:rPr>
          <w:rFonts w:cs="Arial"/>
        </w:rPr>
        <w:t xml:space="preserve"> children’s performance</w:t>
      </w:r>
      <w:r w:rsidR="00103B61" w:rsidRPr="00BE4A80">
        <w:rPr>
          <w:rFonts w:cs="Arial"/>
        </w:rPr>
        <w:t xml:space="preserve"> by giving </w:t>
      </w:r>
      <w:r w:rsidR="003330D7" w:rsidRPr="00BE4A80">
        <w:rPr>
          <w:rFonts w:cs="Arial"/>
        </w:rPr>
        <w:t xml:space="preserve">each child an equal opportunity to fulfil their full potential. </w:t>
      </w:r>
      <w:r w:rsidR="00E56714" w:rsidRPr="00BE4A80">
        <w:rPr>
          <w:rFonts w:cs="Arial"/>
        </w:rPr>
        <w:t>However, when teaching or planning a community project</w:t>
      </w:r>
      <w:r w:rsidR="002A39EC" w:rsidRPr="00BE4A80">
        <w:rPr>
          <w:rFonts w:cs="Arial"/>
        </w:rPr>
        <w:t xml:space="preserve"> in Wales teacher’s</w:t>
      </w:r>
      <w:r w:rsidR="00E56714" w:rsidRPr="00BE4A80">
        <w:rPr>
          <w:rFonts w:cs="Arial"/>
        </w:rPr>
        <w:t xml:space="preserve"> need to consider social justice issues and many different factors that may affect children’s education. </w:t>
      </w:r>
    </w:p>
    <w:p w14:paraId="48456561" w14:textId="77777777" w:rsidR="00F92CB0" w:rsidRPr="00BE4A80" w:rsidRDefault="00F92CB0" w:rsidP="00E56714">
      <w:pPr>
        <w:pStyle w:val="AssignBody"/>
        <w:rPr>
          <w:rFonts w:cs="Arial"/>
          <w:color w:val="FF0066"/>
        </w:rPr>
      </w:pPr>
    </w:p>
    <w:p w14:paraId="05EB488E" w14:textId="7A76C559" w:rsidR="00617342" w:rsidRPr="00BE4A80" w:rsidRDefault="00E56714" w:rsidP="00E56714">
      <w:pPr>
        <w:pStyle w:val="AssignQuote"/>
        <w:rPr>
          <w:rStyle w:val="AssignQuoteChar"/>
          <w:rFonts w:cs="Arial"/>
          <w:i/>
          <w:iCs/>
        </w:rPr>
      </w:pPr>
      <w:r w:rsidRPr="00BE4A80">
        <w:rPr>
          <w:rStyle w:val="AssignQuoteChar"/>
          <w:rFonts w:cs="Arial"/>
          <w:i/>
          <w:iCs/>
        </w:rPr>
        <w:t>By having awareness of these issues’ teachers do not just help their pupils to read, write and attain but will be able to provide them with a conductive learning environment which allows each pupil to maximise their potential (Arshad, Wrigley and Pratt, 2012, p.3).</w:t>
      </w:r>
    </w:p>
    <w:p w14:paraId="397DF1CD" w14:textId="77777777" w:rsidR="00E56714" w:rsidRPr="00BE4A80" w:rsidRDefault="00E56714" w:rsidP="00E56714">
      <w:pPr>
        <w:pStyle w:val="AssignBody"/>
        <w:rPr>
          <w:rFonts w:cs="Arial"/>
        </w:rPr>
      </w:pPr>
    </w:p>
    <w:p w14:paraId="2A65BE7D" w14:textId="1C497CAE" w:rsidR="00617342" w:rsidRPr="00BE4A80" w:rsidRDefault="00617342" w:rsidP="00617342">
      <w:pPr>
        <w:pStyle w:val="ListParagraph"/>
        <w:spacing w:line="216" w:lineRule="auto"/>
        <w:rPr>
          <w:rFonts w:ascii="Arial" w:eastAsiaTheme="minorEastAsia" w:hAnsi="Arial" w:cs="Arial"/>
          <w:color w:val="000000" w:themeColor="text1"/>
          <w:kern w:val="24"/>
          <w:sz w:val="22"/>
          <w:szCs w:val="22"/>
        </w:rPr>
      </w:pPr>
    </w:p>
    <w:p w14:paraId="2AD5520C" w14:textId="11CC9C78" w:rsidR="002037F2" w:rsidRPr="00BE4A80" w:rsidRDefault="00DF602C" w:rsidP="002037F2">
      <w:pPr>
        <w:pStyle w:val="AssignBody"/>
        <w:rPr>
          <w:rFonts w:cs="Arial"/>
        </w:rPr>
      </w:pPr>
      <w:r w:rsidRPr="00BE4A80">
        <w:rPr>
          <w:rFonts w:cs="Arial"/>
        </w:rPr>
        <w:t>Th</w:t>
      </w:r>
      <w:r w:rsidR="00EF1F21" w:rsidRPr="00BE4A80">
        <w:rPr>
          <w:rFonts w:cs="Arial"/>
        </w:rPr>
        <w:t xml:space="preserve">e </w:t>
      </w:r>
      <w:r w:rsidR="00D655E0" w:rsidRPr="00BE4A80">
        <w:rPr>
          <w:rFonts w:cs="Arial"/>
        </w:rPr>
        <w:t>focus</w:t>
      </w:r>
      <w:r w:rsidR="00706225" w:rsidRPr="00BE4A80">
        <w:rPr>
          <w:rFonts w:cs="Arial"/>
        </w:rPr>
        <w:t xml:space="preserve"> of th</w:t>
      </w:r>
      <w:r w:rsidR="003E154C" w:rsidRPr="00BE4A80">
        <w:rPr>
          <w:rFonts w:cs="Arial"/>
        </w:rPr>
        <w:t>is</w:t>
      </w:r>
      <w:r w:rsidR="00706225" w:rsidRPr="00BE4A80">
        <w:rPr>
          <w:rFonts w:cs="Arial"/>
        </w:rPr>
        <w:t xml:space="preserve"> proposal</w:t>
      </w:r>
      <w:r w:rsidR="00D655E0" w:rsidRPr="00BE4A80">
        <w:rPr>
          <w:rFonts w:cs="Arial"/>
        </w:rPr>
        <w:t xml:space="preserve"> </w:t>
      </w:r>
      <w:r w:rsidR="00330DD4" w:rsidRPr="00BE4A80">
        <w:rPr>
          <w:rFonts w:cs="Arial"/>
        </w:rPr>
        <w:t xml:space="preserve">is to </w:t>
      </w:r>
      <w:r w:rsidR="00BB7804" w:rsidRPr="00BE4A80">
        <w:rPr>
          <w:rFonts w:cs="Arial"/>
        </w:rPr>
        <w:t>develop</w:t>
      </w:r>
      <w:r w:rsidR="00330DD4" w:rsidRPr="00BE4A80">
        <w:rPr>
          <w:rFonts w:cs="Arial"/>
        </w:rPr>
        <w:t xml:space="preserve"> children’s</w:t>
      </w:r>
      <w:r w:rsidR="00EF1F21" w:rsidRPr="00BE4A80">
        <w:rPr>
          <w:rFonts w:cs="Arial"/>
        </w:rPr>
        <w:t xml:space="preserve"> </w:t>
      </w:r>
      <w:r w:rsidR="00BB7804" w:rsidRPr="00BE4A80">
        <w:rPr>
          <w:rFonts w:cs="Arial"/>
        </w:rPr>
        <w:t xml:space="preserve">reading and writing </w:t>
      </w:r>
      <w:r w:rsidR="00D13879" w:rsidRPr="00BE4A80">
        <w:rPr>
          <w:rFonts w:cs="Arial"/>
        </w:rPr>
        <w:t xml:space="preserve">across </w:t>
      </w:r>
      <w:r w:rsidR="00A34DDC" w:rsidRPr="00BE4A80">
        <w:rPr>
          <w:rFonts w:cs="Arial"/>
        </w:rPr>
        <w:t>KS2</w:t>
      </w:r>
      <w:r w:rsidR="00D13879" w:rsidRPr="00BE4A80">
        <w:rPr>
          <w:rFonts w:cs="Arial"/>
        </w:rPr>
        <w:t xml:space="preserve">, </w:t>
      </w:r>
      <w:r w:rsidR="00330DD4" w:rsidRPr="00BE4A80">
        <w:rPr>
          <w:rFonts w:cs="Arial"/>
        </w:rPr>
        <w:t>this focus was chosen because</w:t>
      </w:r>
      <w:r w:rsidR="00F80C09" w:rsidRPr="00BE4A80">
        <w:rPr>
          <w:rFonts w:cs="Arial"/>
        </w:rPr>
        <w:t xml:space="preserve"> </w:t>
      </w:r>
      <w:r w:rsidR="009079DC" w:rsidRPr="00BE4A80">
        <w:rPr>
          <w:rFonts w:cs="Arial"/>
        </w:rPr>
        <w:t xml:space="preserve">reading and writing are vital skills that children will need throughout their life. </w:t>
      </w:r>
      <w:r w:rsidR="00916C71" w:rsidRPr="00BE4A80">
        <w:rPr>
          <w:rFonts w:cs="Arial"/>
        </w:rPr>
        <w:t xml:space="preserve">Developing children’s reading and writing </w:t>
      </w:r>
      <w:r w:rsidR="00EF1F21" w:rsidRPr="00BE4A80">
        <w:rPr>
          <w:rFonts w:cs="Arial"/>
        </w:rPr>
        <w:t xml:space="preserve">may be a priority </w:t>
      </w:r>
      <w:r w:rsidR="00616229" w:rsidRPr="00BE4A80">
        <w:rPr>
          <w:rFonts w:cs="Arial"/>
        </w:rPr>
        <w:t>for</w:t>
      </w:r>
      <w:r w:rsidR="00EF1F21" w:rsidRPr="00BE4A80">
        <w:rPr>
          <w:rFonts w:cs="Arial"/>
        </w:rPr>
        <w:t xml:space="preserve"> the school </w:t>
      </w:r>
      <w:r w:rsidR="00D13879" w:rsidRPr="00BE4A80">
        <w:rPr>
          <w:rFonts w:cs="Arial"/>
        </w:rPr>
        <w:t xml:space="preserve">as some children are at more of </w:t>
      </w:r>
      <w:r w:rsidR="00DA1AD7" w:rsidRPr="00BE4A80">
        <w:rPr>
          <w:rFonts w:cs="Arial"/>
        </w:rPr>
        <w:t>a disadvantage</w:t>
      </w:r>
      <w:r w:rsidR="00D13879" w:rsidRPr="00BE4A80">
        <w:rPr>
          <w:rFonts w:cs="Arial"/>
        </w:rPr>
        <w:t xml:space="preserve"> than others due to </w:t>
      </w:r>
      <w:r w:rsidR="00115F6A" w:rsidRPr="00BE4A80">
        <w:rPr>
          <w:rFonts w:cs="Arial"/>
        </w:rPr>
        <w:t>different</w:t>
      </w:r>
      <w:r w:rsidR="00D13879" w:rsidRPr="00BE4A80">
        <w:rPr>
          <w:rFonts w:cs="Arial"/>
        </w:rPr>
        <w:t xml:space="preserve"> factors that </w:t>
      </w:r>
      <w:r w:rsidR="00DA1AD7" w:rsidRPr="00BE4A80">
        <w:rPr>
          <w:rFonts w:cs="Arial"/>
        </w:rPr>
        <w:t>have</w:t>
      </w:r>
      <w:r w:rsidR="00D13879" w:rsidRPr="00BE4A80">
        <w:rPr>
          <w:rFonts w:cs="Arial"/>
        </w:rPr>
        <w:t xml:space="preserve"> i</w:t>
      </w:r>
      <w:r w:rsidR="009F3D93" w:rsidRPr="00BE4A80">
        <w:rPr>
          <w:rFonts w:cs="Arial"/>
        </w:rPr>
        <w:t xml:space="preserve">nfluenced </w:t>
      </w:r>
      <w:r w:rsidR="003E220E" w:rsidRPr="00BE4A80">
        <w:rPr>
          <w:rFonts w:cs="Arial"/>
        </w:rPr>
        <w:t>the</w:t>
      </w:r>
      <w:r w:rsidR="007E4773">
        <w:rPr>
          <w:rFonts w:cs="Arial"/>
        </w:rPr>
        <w:t>ir</w:t>
      </w:r>
      <w:r w:rsidR="007600C6" w:rsidRPr="00BE4A80">
        <w:rPr>
          <w:rFonts w:cs="Arial"/>
        </w:rPr>
        <w:t xml:space="preserve"> development of t</w:t>
      </w:r>
      <w:r w:rsidR="00916C71" w:rsidRPr="00BE4A80">
        <w:rPr>
          <w:rFonts w:cs="Arial"/>
        </w:rPr>
        <w:t>hese skills throughout their lives.</w:t>
      </w:r>
      <w:r w:rsidR="00D13879" w:rsidRPr="00BE4A80">
        <w:rPr>
          <w:rFonts w:cs="Arial"/>
        </w:rPr>
        <w:t xml:space="preserve"> </w:t>
      </w:r>
      <w:r w:rsidR="009F3D93" w:rsidRPr="00BE4A80">
        <w:rPr>
          <w:rFonts w:cs="Arial"/>
        </w:rPr>
        <w:t>Harris and Goodall (2007) argue that d</w:t>
      </w:r>
      <w:r w:rsidR="000D66DD" w:rsidRPr="00BE4A80">
        <w:rPr>
          <w:rFonts w:cs="Arial"/>
        </w:rPr>
        <w:t xml:space="preserve">ifferences in ethnicity, gender, class and economic wellbeing can </w:t>
      </w:r>
      <w:r w:rsidR="00B1510F" w:rsidRPr="00BE4A80">
        <w:rPr>
          <w:rFonts w:cs="Arial"/>
        </w:rPr>
        <w:t xml:space="preserve">all </w:t>
      </w:r>
      <w:r w:rsidR="000D66DD" w:rsidRPr="00BE4A80">
        <w:rPr>
          <w:rFonts w:cs="Arial"/>
        </w:rPr>
        <w:t>affect children long before they start school</w:t>
      </w:r>
      <w:r w:rsidR="009F3D93" w:rsidRPr="00BE4A80">
        <w:rPr>
          <w:rFonts w:cs="Arial"/>
        </w:rPr>
        <w:t xml:space="preserve"> </w:t>
      </w:r>
      <w:r w:rsidR="00EF1F21" w:rsidRPr="00BE4A80">
        <w:rPr>
          <w:rFonts w:cs="Arial"/>
        </w:rPr>
        <w:t xml:space="preserve">which can then have a later effect on their </w:t>
      </w:r>
      <w:r w:rsidR="004817E2" w:rsidRPr="00BE4A80">
        <w:rPr>
          <w:rFonts w:cs="Arial"/>
        </w:rPr>
        <w:t xml:space="preserve">academic </w:t>
      </w:r>
      <w:r w:rsidR="00EF1F21" w:rsidRPr="00BE4A80">
        <w:rPr>
          <w:rFonts w:cs="Arial"/>
        </w:rPr>
        <w:t>attainment</w:t>
      </w:r>
      <w:r w:rsidR="000D66DD" w:rsidRPr="00BE4A80">
        <w:rPr>
          <w:rFonts w:cs="Arial"/>
        </w:rPr>
        <w:t xml:space="preserve">. </w:t>
      </w:r>
      <w:r w:rsidR="00524AA1" w:rsidRPr="00BE4A80">
        <w:rPr>
          <w:rFonts w:cs="Arial"/>
        </w:rPr>
        <w:t xml:space="preserve">Whalley (2007) </w:t>
      </w:r>
      <w:r w:rsidR="009F3D93" w:rsidRPr="00BE4A80">
        <w:rPr>
          <w:rFonts w:cs="Arial"/>
        </w:rPr>
        <w:t xml:space="preserve">supports this as she </w:t>
      </w:r>
      <w:r w:rsidR="00524AA1" w:rsidRPr="00BE4A80">
        <w:rPr>
          <w:rFonts w:cs="Arial"/>
        </w:rPr>
        <w:t xml:space="preserve">believes that education begins at birth, and services must recognise the key role parents play as their child’s first educators, and </w:t>
      </w:r>
      <w:r w:rsidR="00537513" w:rsidRPr="00BE4A80">
        <w:rPr>
          <w:rFonts w:cs="Arial"/>
        </w:rPr>
        <w:t xml:space="preserve">the </w:t>
      </w:r>
      <w:r w:rsidR="00524AA1" w:rsidRPr="00BE4A80">
        <w:rPr>
          <w:rFonts w:cs="Arial"/>
        </w:rPr>
        <w:t>commitment</w:t>
      </w:r>
      <w:r w:rsidR="00537513" w:rsidRPr="00BE4A80">
        <w:rPr>
          <w:rFonts w:cs="Arial"/>
        </w:rPr>
        <w:t xml:space="preserve"> parents have</w:t>
      </w:r>
      <w:r w:rsidR="00524AA1" w:rsidRPr="00BE4A80">
        <w:rPr>
          <w:rFonts w:cs="Arial"/>
        </w:rPr>
        <w:t xml:space="preserve"> to their children’s early education (Whalley, 2007 p.4).</w:t>
      </w:r>
      <w:r w:rsidR="00537513" w:rsidRPr="00BE4A80">
        <w:rPr>
          <w:rFonts w:cs="Arial"/>
        </w:rPr>
        <w:t xml:space="preserve"> </w:t>
      </w:r>
      <w:r w:rsidR="000D66DD" w:rsidRPr="00BE4A80">
        <w:rPr>
          <w:rFonts w:cs="Arial"/>
        </w:rPr>
        <w:t xml:space="preserve">That said, </w:t>
      </w:r>
      <w:r w:rsidR="00093F7A" w:rsidRPr="00BE4A80">
        <w:rPr>
          <w:rFonts w:cs="Arial"/>
        </w:rPr>
        <w:t>“</w:t>
      </w:r>
      <w:r w:rsidR="000D66DD" w:rsidRPr="00BE4A80">
        <w:rPr>
          <w:rFonts w:cs="Arial"/>
        </w:rPr>
        <w:t xml:space="preserve">before children enter school, they </w:t>
      </w:r>
      <w:r w:rsidR="00640EAF" w:rsidRPr="00BE4A80">
        <w:rPr>
          <w:rFonts w:cs="Arial"/>
        </w:rPr>
        <w:t>are</w:t>
      </w:r>
      <w:r w:rsidR="000D66DD" w:rsidRPr="00BE4A80">
        <w:rPr>
          <w:rFonts w:cs="Arial"/>
        </w:rPr>
        <w:t xml:space="preserve"> taught skills and attitudes from their family upbringing and this upbringing is conditioned by economic status</w:t>
      </w:r>
      <w:r w:rsidR="00093F7A" w:rsidRPr="00BE4A80">
        <w:rPr>
          <w:rFonts w:cs="Arial"/>
        </w:rPr>
        <w:t>”</w:t>
      </w:r>
      <w:r w:rsidR="00430F2B" w:rsidRPr="00BE4A80">
        <w:rPr>
          <w:rFonts w:cs="Arial"/>
        </w:rPr>
        <w:t xml:space="preserve"> (Hemmerechts, Agirdag and Kavadias, 2017, p. 86)</w:t>
      </w:r>
      <w:r w:rsidR="000D66DD" w:rsidRPr="00BE4A80">
        <w:rPr>
          <w:rFonts w:cs="Arial"/>
        </w:rPr>
        <w:t xml:space="preserve">. This </w:t>
      </w:r>
      <w:r w:rsidR="00883F50" w:rsidRPr="00BE4A80">
        <w:rPr>
          <w:rFonts w:cs="Arial"/>
        </w:rPr>
        <w:t>is one of the factors that can have</w:t>
      </w:r>
      <w:r w:rsidR="000D66DD" w:rsidRPr="00BE4A80">
        <w:rPr>
          <w:rFonts w:cs="Arial"/>
        </w:rPr>
        <w:t xml:space="preserve"> a significant impact on children’s literacy and reading</w:t>
      </w:r>
      <w:r w:rsidR="00894DBD" w:rsidRPr="00BE4A80">
        <w:rPr>
          <w:rFonts w:cs="Arial"/>
        </w:rPr>
        <w:t xml:space="preserve"> skills</w:t>
      </w:r>
      <w:r w:rsidR="00883F50" w:rsidRPr="00BE4A80">
        <w:rPr>
          <w:rFonts w:cs="Arial"/>
        </w:rPr>
        <w:t xml:space="preserve">, </w:t>
      </w:r>
      <w:r w:rsidR="00B1510F" w:rsidRPr="00BE4A80">
        <w:rPr>
          <w:rFonts w:cs="Arial"/>
        </w:rPr>
        <w:t xml:space="preserve">as </w:t>
      </w:r>
      <w:r w:rsidR="005348C5" w:rsidRPr="00BE4A80">
        <w:rPr>
          <w:rFonts w:cs="Arial"/>
        </w:rPr>
        <w:t>pupils</w:t>
      </w:r>
      <w:r w:rsidR="00B1510F" w:rsidRPr="00BE4A80">
        <w:rPr>
          <w:rFonts w:cs="Arial"/>
        </w:rPr>
        <w:t xml:space="preserve"> with a lower social economic status</w:t>
      </w:r>
      <w:r w:rsidR="00430F2B" w:rsidRPr="00BE4A80">
        <w:rPr>
          <w:rFonts w:cs="Arial"/>
        </w:rPr>
        <w:t xml:space="preserve"> </w:t>
      </w:r>
      <w:r w:rsidR="00C33919" w:rsidRPr="00BE4A80">
        <w:rPr>
          <w:rFonts w:cs="Arial"/>
        </w:rPr>
        <w:t xml:space="preserve">tend to have </w:t>
      </w:r>
      <w:r w:rsidR="00FD6225" w:rsidRPr="00BE4A80">
        <w:rPr>
          <w:rFonts w:cs="Arial"/>
        </w:rPr>
        <w:t>poorer</w:t>
      </w:r>
      <w:r w:rsidR="00C33919" w:rsidRPr="00BE4A80">
        <w:rPr>
          <w:rFonts w:cs="Arial"/>
        </w:rPr>
        <w:t xml:space="preserve"> reading </w:t>
      </w:r>
      <w:r w:rsidR="004817E2" w:rsidRPr="00BE4A80">
        <w:rPr>
          <w:rFonts w:cs="Arial"/>
        </w:rPr>
        <w:t xml:space="preserve">skills </w:t>
      </w:r>
      <w:r w:rsidR="00FD6225" w:rsidRPr="00BE4A80">
        <w:rPr>
          <w:rFonts w:cs="Arial"/>
        </w:rPr>
        <w:t xml:space="preserve">than </w:t>
      </w:r>
      <w:r w:rsidR="005348C5" w:rsidRPr="00BE4A80">
        <w:rPr>
          <w:rFonts w:cs="Arial"/>
        </w:rPr>
        <w:t>pupils</w:t>
      </w:r>
      <w:r w:rsidR="00B1510F" w:rsidRPr="00BE4A80">
        <w:rPr>
          <w:rFonts w:cs="Arial"/>
        </w:rPr>
        <w:t xml:space="preserve"> with a higher social economic status (Hemmerechts, Agirdag and Kavadias, 2017</w:t>
      </w:r>
      <w:r w:rsidR="00C33919" w:rsidRPr="00BE4A80">
        <w:rPr>
          <w:rFonts w:cs="Arial"/>
        </w:rPr>
        <w:t>, p87</w:t>
      </w:r>
      <w:r w:rsidR="00B1510F" w:rsidRPr="00BE4A80">
        <w:rPr>
          <w:rFonts w:cs="Arial"/>
        </w:rPr>
        <w:t>).</w:t>
      </w:r>
      <w:r w:rsidR="00883F50" w:rsidRPr="00BE4A80">
        <w:rPr>
          <w:rFonts w:cs="Arial"/>
        </w:rPr>
        <w:t xml:space="preserve"> </w:t>
      </w:r>
      <w:r w:rsidR="0010091A" w:rsidRPr="00BE4A80">
        <w:rPr>
          <w:rFonts w:cs="Arial"/>
        </w:rPr>
        <w:t xml:space="preserve">Ibid </w:t>
      </w:r>
      <w:r w:rsidR="00BC1EC3" w:rsidRPr="00BE4A80">
        <w:rPr>
          <w:rFonts w:cs="Arial"/>
        </w:rPr>
        <w:t>(quoted in Athey,1991, p6</w:t>
      </w:r>
      <w:r w:rsidR="0010091A" w:rsidRPr="00BE4A80">
        <w:rPr>
          <w:rFonts w:cs="Arial"/>
        </w:rPr>
        <w:t xml:space="preserve">) agrees with this as he states, “social economic inequality remains the most powerful detriment of differences in cognitive and educational attainment in children.” </w:t>
      </w:r>
      <w:r w:rsidR="002037F2" w:rsidRPr="00BE4A80">
        <w:rPr>
          <w:rFonts w:cs="Arial"/>
        </w:rPr>
        <w:t>However, Simon, Malgorzata and Beatrix (</w:t>
      </w:r>
      <w:r w:rsidR="00226CED" w:rsidRPr="00BE4A80">
        <w:rPr>
          <w:rFonts w:cs="Arial"/>
        </w:rPr>
        <w:t>2007</w:t>
      </w:r>
      <w:r w:rsidR="002037F2" w:rsidRPr="00BE4A80">
        <w:rPr>
          <w:rFonts w:cs="Arial"/>
        </w:rPr>
        <w:t>) argue that socio-economic status should not be an obstacle for educational success and that inclusion should imply a minimum standard of education for all (Simon, Malgorzata and Beatriz,</w:t>
      </w:r>
      <w:r w:rsidR="00226CED" w:rsidRPr="00BE4A80">
        <w:rPr>
          <w:rFonts w:cs="Arial"/>
        </w:rPr>
        <w:t xml:space="preserve"> </w:t>
      </w:r>
      <w:r w:rsidR="000978BE" w:rsidRPr="00BE4A80">
        <w:rPr>
          <w:rFonts w:cs="Arial"/>
        </w:rPr>
        <w:t>2007, p.</w:t>
      </w:r>
      <w:r w:rsidR="002037F2" w:rsidRPr="00BE4A80">
        <w:rPr>
          <w:rFonts w:cs="Arial"/>
        </w:rPr>
        <w:t>29).</w:t>
      </w:r>
    </w:p>
    <w:p w14:paraId="3674E953" w14:textId="77777777" w:rsidR="002037F2" w:rsidRPr="00BE4A80" w:rsidRDefault="002037F2" w:rsidP="00C50412">
      <w:pPr>
        <w:pStyle w:val="AssignBody"/>
        <w:rPr>
          <w:rFonts w:cs="Arial"/>
          <w:color w:val="FF0000"/>
        </w:rPr>
      </w:pPr>
    </w:p>
    <w:p w14:paraId="67946327" w14:textId="283E6EC5" w:rsidR="00E22FA5" w:rsidRPr="00BE4A80" w:rsidRDefault="000978BE" w:rsidP="00E22FA5">
      <w:pPr>
        <w:pStyle w:val="AssignBody"/>
        <w:rPr>
          <w:rFonts w:cs="Arial"/>
        </w:rPr>
      </w:pPr>
      <w:r w:rsidRPr="00BE4A80">
        <w:rPr>
          <w:rFonts w:cs="Arial"/>
        </w:rPr>
        <w:lastRenderedPageBreak/>
        <w:t xml:space="preserve">On the other hand, </w:t>
      </w:r>
      <w:r w:rsidR="00BE09EA" w:rsidRPr="00BE4A80">
        <w:rPr>
          <w:rFonts w:cs="Arial"/>
        </w:rPr>
        <w:t xml:space="preserve">How and Larkin (2013) argue that numerous linguistic factors can </w:t>
      </w:r>
      <w:r w:rsidR="00E22FA5" w:rsidRPr="00BE4A80">
        <w:rPr>
          <w:rFonts w:cs="Arial"/>
        </w:rPr>
        <w:t>affect</w:t>
      </w:r>
      <w:r w:rsidR="00BE09EA" w:rsidRPr="00BE4A80">
        <w:rPr>
          <w:rFonts w:cs="Arial"/>
        </w:rPr>
        <w:t xml:space="preserve"> children’s reading ability. </w:t>
      </w:r>
      <w:r w:rsidR="00E22FA5" w:rsidRPr="00BE4A80">
        <w:rPr>
          <w:rFonts w:cs="Arial"/>
        </w:rPr>
        <w:t>They believe w</w:t>
      </w:r>
      <w:r w:rsidR="00BE09EA" w:rsidRPr="00BE4A80">
        <w:rPr>
          <w:rFonts w:cs="Arial"/>
        </w:rPr>
        <w:t xml:space="preserve">ithin a year group, children will all have different levels of reading experience with social and environmental factors </w:t>
      </w:r>
      <w:r w:rsidR="009F3D93" w:rsidRPr="00BE4A80">
        <w:rPr>
          <w:rFonts w:cs="Arial"/>
        </w:rPr>
        <w:t xml:space="preserve">that are </w:t>
      </w:r>
      <w:r w:rsidR="00BE09EA" w:rsidRPr="00BE4A80">
        <w:rPr>
          <w:rFonts w:cs="Arial"/>
        </w:rPr>
        <w:t>likely to affect their reading experiences and cognitive and linguistic factors (How and Larkin, 2013).</w:t>
      </w:r>
      <w:r w:rsidR="00E22FA5" w:rsidRPr="00BE4A80">
        <w:rPr>
          <w:rFonts w:cs="Arial"/>
        </w:rPr>
        <w:t xml:space="preserve"> What’</w:t>
      </w:r>
      <w:r w:rsidR="003B021E">
        <w:rPr>
          <w:rFonts w:cs="Arial"/>
        </w:rPr>
        <w:t xml:space="preserve">s </w:t>
      </w:r>
      <w:r w:rsidR="00E22FA5" w:rsidRPr="00BE4A80">
        <w:rPr>
          <w:rFonts w:cs="Arial"/>
        </w:rPr>
        <w:t xml:space="preserve">more </w:t>
      </w:r>
      <w:r w:rsidR="009F3D93" w:rsidRPr="00BE4A80">
        <w:rPr>
          <w:rFonts w:cs="Arial"/>
        </w:rPr>
        <w:t>How and Larkin (2013)</w:t>
      </w:r>
      <w:r w:rsidR="00E22FA5" w:rsidRPr="00BE4A80">
        <w:rPr>
          <w:rFonts w:cs="Arial"/>
        </w:rPr>
        <w:t xml:space="preserve"> </w:t>
      </w:r>
      <w:r w:rsidR="00012D3D" w:rsidRPr="00BE4A80">
        <w:rPr>
          <w:rFonts w:cs="Arial"/>
        </w:rPr>
        <w:t>believe</w:t>
      </w:r>
      <w:r w:rsidR="00E22FA5" w:rsidRPr="00BE4A80">
        <w:rPr>
          <w:rFonts w:cs="Arial"/>
        </w:rPr>
        <w:t xml:space="preserve"> that writing is the last linguistic skill to develop fully </w:t>
      </w:r>
      <w:r w:rsidR="00E15812">
        <w:rPr>
          <w:rFonts w:cs="Arial"/>
        </w:rPr>
        <w:t xml:space="preserve">and </w:t>
      </w:r>
      <w:r w:rsidR="00E22FA5" w:rsidRPr="00BE4A80">
        <w:rPr>
          <w:rFonts w:cs="Arial"/>
        </w:rPr>
        <w:t>reading can affect the development of writing</w:t>
      </w:r>
      <w:r w:rsidR="009F3D93" w:rsidRPr="00BE4A80">
        <w:rPr>
          <w:rFonts w:cs="Arial"/>
        </w:rPr>
        <w:t>.</w:t>
      </w:r>
      <w:r w:rsidR="00E22FA5" w:rsidRPr="00BE4A80">
        <w:rPr>
          <w:rFonts w:cs="Arial"/>
        </w:rPr>
        <w:t xml:space="preserve"> </w:t>
      </w:r>
    </w:p>
    <w:p w14:paraId="4F172CED" w14:textId="6C00B5B8" w:rsidR="002037F2" w:rsidRPr="00BE4A80" w:rsidRDefault="002037F2" w:rsidP="002037F2">
      <w:pPr>
        <w:pStyle w:val="AssignBody"/>
        <w:rPr>
          <w:rFonts w:cs="Arial"/>
        </w:rPr>
      </w:pPr>
      <w:r w:rsidRPr="00BE4A80">
        <w:rPr>
          <w:rFonts w:cs="Arial"/>
        </w:rPr>
        <w:t>The</w:t>
      </w:r>
      <w:r w:rsidR="00473FB4" w:rsidRPr="00BE4A80">
        <w:rPr>
          <w:rFonts w:cs="Arial"/>
        </w:rPr>
        <w:t xml:space="preserve"> Book Worm project aims to support </w:t>
      </w:r>
      <w:r w:rsidRPr="00BE4A80">
        <w:rPr>
          <w:rFonts w:cs="Arial"/>
        </w:rPr>
        <w:t>equity and inclusion by providing a standard education for all</w:t>
      </w:r>
      <w:r w:rsidR="00AD3052">
        <w:rPr>
          <w:rFonts w:cs="Arial"/>
        </w:rPr>
        <w:t>,</w:t>
      </w:r>
      <w:r w:rsidRPr="00BE4A80">
        <w:rPr>
          <w:rFonts w:cs="Arial"/>
        </w:rPr>
        <w:t xml:space="preserve"> ensuring all </w:t>
      </w:r>
      <w:r w:rsidR="00012D3D" w:rsidRPr="00BE4A80">
        <w:rPr>
          <w:rFonts w:cs="Arial"/>
        </w:rPr>
        <w:t xml:space="preserve">pupils </w:t>
      </w:r>
      <w:r w:rsidRPr="00BE4A80">
        <w:rPr>
          <w:rFonts w:cs="Arial"/>
        </w:rPr>
        <w:t>can</w:t>
      </w:r>
      <w:r w:rsidR="000978BE" w:rsidRPr="00BE4A80">
        <w:rPr>
          <w:rFonts w:cs="Arial"/>
        </w:rPr>
        <w:t xml:space="preserve"> develop their</w:t>
      </w:r>
      <w:r w:rsidRPr="00BE4A80">
        <w:rPr>
          <w:rFonts w:cs="Arial"/>
        </w:rPr>
        <w:t xml:space="preserve"> read</w:t>
      </w:r>
      <w:r w:rsidR="000978BE" w:rsidRPr="00BE4A80">
        <w:rPr>
          <w:rFonts w:cs="Arial"/>
        </w:rPr>
        <w:t>ing</w:t>
      </w:r>
      <w:r w:rsidRPr="00BE4A80">
        <w:rPr>
          <w:rFonts w:cs="Arial"/>
        </w:rPr>
        <w:t xml:space="preserve"> and writ</w:t>
      </w:r>
      <w:r w:rsidR="000978BE" w:rsidRPr="00BE4A80">
        <w:rPr>
          <w:rFonts w:cs="Arial"/>
        </w:rPr>
        <w:t>ing</w:t>
      </w:r>
      <w:r w:rsidR="004E38F1" w:rsidRPr="00BE4A80">
        <w:rPr>
          <w:rFonts w:cs="Arial"/>
        </w:rPr>
        <w:t xml:space="preserve"> and overcome any barriers for educational success</w:t>
      </w:r>
      <w:r w:rsidRPr="00BE4A80">
        <w:rPr>
          <w:rFonts w:cs="Arial"/>
        </w:rPr>
        <w:t>.</w:t>
      </w:r>
    </w:p>
    <w:p w14:paraId="0B24922B" w14:textId="47236207" w:rsidR="004A44C4" w:rsidRPr="00BE4A80" w:rsidRDefault="004A44C4" w:rsidP="00E22FA5">
      <w:pPr>
        <w:pStyle w:val="AssignBody"/>
        <w:rPr>
          <w:rFonts w:cs="Arial"/>
        </w:rPr>
      </w:pPr>
    </w:p>
    <w:p w14:paraId="144D2633" w14:textId="72483626" w:rsidR="00BE09EA" w:rsidRPr="00AD3052" w:rsidRDefault="00E22FA5" w:rsidP="00A54278">
      <w:pPr>
        <w:pStyle w:val="AssignBody"/>
        <w:rPr>
          <w:rFonts w:cs="Arial"/>
        </w:rPr>
      </w:pPr>
      <w:r w:rsidRPr="00BE4A80">
        <w:rPr>
          <w:rFonts w:cs="Arial"/>
        </w:rPr>
        <w:t>A</w:t>
      </w:r>
      <w:r w:rsidR="000D66DD" w:rsidRPr="00BE4A80">
        <w:rPr>
          <w:rFonts w:cs="Arial"/>
        </w:rPr>
        <w:t>ttitudes towards reading</w:t>
      </w:r>
      <w:r w:rsidR="00616229" w:rsidRPr="00BE4A80">
        <w:rPr>
          <w:rFonts w:cs="Arial"/>
        </w:rPr>
        <w:t xml:space="preserve"> and writing</w:t>
      </w:r>
      <w:r w:rsidR="000D66DD" w:rsidRPr="00BE4A80">
        <w:rPr>
          <w:rFonts w:cs="Arial"/>
        </w:rPr>
        <w:t xml:space="preserve"> </w:t>
      </w:r>
      <w:r w:rsidRPr="00BE4A80">
        <w:rPr>
          <w:rFonts w:cs="Arial"/>
        </w:rPr>
        <w:t xml:space="preserve">are also significant factors that will affect children’s </w:t>
      </w:r>
      <w:r w:rsidR="00FF71CF" w:rsidRPr="00BE4A80">
        <w:rPr>
          <w:rFonts w:cs="Arial"/>
        </w:rPr>
        <w:t xml:space="preserve">literacy </w:t>
      </w:r>
      <w:r w:rsidRPr="00BE4A80">
        <w:rPr>
          <w:rFonts w:cs="Arial"/>
        </w:rPr>
        <w:t>skills</w:t>
      </w:r>
      <w:r w:rsidR="004F54BA" w:rsidRPr="00BE4A80">
        <w:rPr>
          <w:rFonts w:cs="Arial"/>
        </w:rPr>
        <w:t xml:space="preserve"> throughout the school and the community</w:t>
      </w:r>
      <w:r w:rsidRPr="00BE4A80">
        <w:rPr>
          <w:rFonts w:cs="Arial"/>
        </w:rPr>
        <w:t xml:space="preserve">, these </w:t>
      </w:r>
      <w:r w:rsidR="000D66DD" w:rsidRPr="00BE4A80">
        <w:rPr>
          <w:rFonts w:cs="Arial"/>
        </w:rPr>
        <w:t>are</w:t>
      </w:r>
      <w:r w:rsidR="00FD6225" w:rsidRPr="00BE4A80">
        <w:rPr>
          <w:rFonts w:cs="Arial"/>
        </w:rPr>
        <w:t xml:space="preserve"> also</w:t>
      </w:r>
      <w:r w:rsidR="004817E2" w:rsidRPr="00BE4A80">
        <w:rPr>
          <w:rFonts w:cs="Arial"/>
        </w:rPr>
        <w:t xml:space="preserve"> </w:t>
      </w:r>
      <w:r w:rsidR="000D66DD" w:rsidRPr="00BE4A80">
        <w:rPr>
          <w:rFonts w:cs="Arial"/>
        </w:rPr>
        <w:t xml:space="preserve">related to social economic status and early involvement </w:t>
      </w:r>
      <w:r w:rsidR="0016741A" w:rsidRPr="00BE4A80">
        <w:rPr>
          <w:rFonts w:cs="Arial"/>
        </w:rPr>
        <w:t xml:space="preserve">from parents </w:t>
      </w:r>
      <w:r w:rsidR="000D66DD" w:rsidRPr="00BE4A80">
        <w:rPr>
          <w:rFonts w:cs="Arial"/>
        </w:rPr>
        <w:t>(Hemmerechts, Agirdag and Kavadias, 2017</w:t>
      </w:r>
      <w:r w:rsidR="008F471C" w:rsidRPr="00BE4A80">
        <w:rPr>
          <w:rFonts w:cs="Arial"/>
        </w:rPr>
        <w:t>, p.88</w:t>
      </w:r>
      <w:r w:rsidR="000D66DD" w:rsidRPr="00BE4A80">
        <w:rPr>
          <w:rFonts w:cs="Arial"/>
        </w:rPr>
        <w:t xml:space="preserve">). Pellegrini and Galda (2003) state </w:t>
      </w:r>
      <w:r w:rsidR="00AA53CA" w:rsidRPr="00BE4A80">
        <w:rPr>
          <w:rFonts w:cs="Arial"/>
        </w:rPr>
        <w:t>p</w:t>
      </w:r>
      <w:r w:rsidR="00EE23EB" w:rsidRPr="00BE4A80">
        <w:rPr>
          <w:rFonts w:cs="Arial"/>
        </w:rPr>
        <w:t>arent</w:t>
      </w:r>
      <w:r w:rsidR="00C34CA7" w:rsidRPr="00BE4A80">
        <w:rPr>
          <w:rFonts w:cs="Arial"/>
        </w:rPr>
        <w:t xml:space="preserve"> and </w:t>
      </w:r>
      <w:r w:rsidR="00EE23EB" w:rsidRPr="00BE4A80">
        <w:rPr>
          <w:rFonts w:cs="Arial"/>
        </w:rPr>
        <w:t>child shared reading interactions are part of the sociocultural context of children’s development</w:t>
      </w:r>
      <w:r w:rsidR="0016741A" w:rsidRPr="00BE4A80">
        <w:rPr>
          <w:rFonts w:cs="Arial"/>
        </w:rPr>
        <w:t xml:space="preserve"> and p</w:t>
      </w:r>
      <w:r w:rsidR="00EE0403" w:rsidRPr="00BE4A80">
        <w:rPr>
          <w:rFonts w:cs="Arial"/>
        </w:rPr>
        <w:t xml:space="preserve">revious studies have shown that parental literacy activities are a crucial predictor of </w:t>
      </w:r>
      <w:r w:rsidR="00C34CA7" w:rsidRPr="00BE4A80">
        <w:rPr>
          <w:rFonts w:cs="Arial"/>
        </w:rPr>
        <w:t xml:space="preserve">children’s </w:t>
      </w:r>
      <w:r w:rsidR="00EE0403" w:rsidRPr="00BE4A80">
        <w:rPr>
          <w:rFonts w:cs="Arial"/>
        </w:rPr>
        <w:t>academic success</w:t>
      </w:r>
      <w:r w:rsidR="00CF42CD" w:rsidRPr="00BE4A80">
        <w:rPr>
          <w:rFonts w:cs="Arial"/>
        </w:rPr>
        <w:t xml:space="preserve">. Harris and Goodall (2008) </w:t>
      </w:r>
      <w:r w:rsidR="0016741A" w:rsidRPr="00BE4A80">
        <w:rPr>
          <w:rFonts w:cs="Arial"/>
        </w:rPr>
        <w:t xml:space="preserve">support this </w:t>
      </w:r>
      <w:r w:rsidR="00CF42CD" w:rsidRPr="00BE4A80">
        <w:rPr>
          <w:rFonts w:cs="Arial"/>
        </w:rPr>
        <w:t xml:space="preserve">as they state parents have the greatest influence of achievement by supporting their children at home. </w:t>
      </w:r>
      <w:r w:rsidR="004E38F1" w:rsidRPr="00BE4A80">
        <w:rPr>
          <w:rFonts w:cs="Arial"/>
        </w:rPr>
        <w:t xml:space="preserve">However, Simon, Malgorzata and Beatriz (2007) state that children from deprived backgrounds may not benefit if they have weak support at home, and that this is a key challenge for equity. </w:t>
      </w:r>
      <w:r w:rsidR="006715FA" w:rsidRPr="00BE4A80">
        <w:rPr>
          <w:rFonts w:cs="Arial"/>
        </w:rPr>
        <w:t xml:space="preserve">What’s </w:t>
      </w:r>
      <w:r w:rsidR="004F54BA" w:rsidRPr="00BE4A80">
        <w:rPr>
          <w:rFonts w:cs="Arial"/>
        </w:rPr>
        <w:t>more, some</w:t>
      </w:r>
      <w:r w:rsidR="004E38F1" w:rsidRPr="00BE4A80">
        <w:rPr>
          <w:rFonts w:cs="Arial"/>
        </w:rPr>
        <w:t xml:space="preserve"> </w:t>
      </w:r>
      <w:r w:rsidR="004F54BA" w:rsidRPr="00BE4A80">
        <w:rPr>
          <w:rFonts w:cs="Arial"/>
        </w:rPr>
        <w:t>parents</w:t>
      </w:r>
      <w:r w:rsidR="00932F3D" w:rsidRPr="00BE4A80">
        <w:rPr>
          <w:rFonts w:cs="Arial"/>
        </w:rPr>
        <w:t xml:space="preserve"> </w:t>
      </w:r>
      <w:r w:rsidR="004F54BA" w:rsidRPr="00BE4A80">
        <w:rPr>
          <w:rFonts w:cs="Arial"/>
        </w:rPr>
        <w:t xml:space="preserve">within the community </w:t>
      </w:r>
      <w:r w:rsidR="005348C5" w:rsidRPr="00BE4A80">
        <w:rPr>
          <w:rFonts w:cs="Arial"/>
        </w:rPr>
        <w:t xml:space="preserve">do not </w:t>
      </w:r>
      <w:r w:rsidR="002A0218" w:rsidRPr="00BE4A80">
        <w:rPr>
          <w:rFonts w:cs="Arial"/>
        </w:rPr>
        <w:t xml:space="preserve">engage in their child’s reading at home, </w:t>
      </w:r>
      <w:r w:rsidR="00672F5E" w:rsidRPr="00BE4A80">
        <w:rPr>
          <w:rFonts w:cs="Arial"/>
        </w:rPr>
        <w:t xml:space="preserve">this may be because they have work committees </w:t>
      </w:r>
      <w:r w:rsidR="005348C5" w:rsidRPr="00BE4A80">
        <w:rPr>
          <w:rFonts w:cs="Arial"/>
        </w:rPr>
        <w:t>or</w:t>
      </w:r>
      <w:r w:rsidR="00672F5E" w:rsidRPr="00BE4A80">
        <w:rPr>
          <w:rFonts w:cs="Arial"/>
        </w:rPr>
        <w:t xml:space="preserve"> do not realise the imp</w:t>
      </w:r>
      <w:r w:rsidR="00021F17" w:rsidRPr="00BE4A80">
        <w:rPr>
          <w:rFonts w:cs="Arial"/>
        </w:rPr>
        <w:t>act</w:t>
      </w:r>
      <w:r w:rsidR="00672F5E" w:rsidRPr="00BE4A80">
        <w:rPr>
          <w:rFonts w:cs="Arial"/>
        </w:rPr>
        <w:t xml:space="preserve"> </w:t>
      </w:r>
      <w:r w:rsidR="00041BB5" w:rsidRPr="00BE4A80">
        <w:rPr>
          <w:rFonts w:cs="Arial"/>
        </w:rPr>
        <w:t xml:space="preserve">it can have on their </w:t>
      </w:r>
      <w:r w:rsidR="00021F17" w:rsidRPr="00BE4A80">
        <w:rPr>
          <w:rFonts w:cs="Arial"/>
        </w:rPr>
        <w:t xml:space="preserve">child’s </w:t>
      </w:r>
      <w:r w:rsidR="00543A14" w:rsidRPr="00BE4A80">
        <w:rPr>
          <w:rFonts w:cs="Arial"/>
        </w:rPr>
        <w:t>achievement</w:t>
      </w:r>
      <w:r w:rsidR="00932F3D" w:rsidRPr="00BE4A80">
        <w:rPr>
          <w:rFonts w:cs="Arial"/>
        </w:rPr>
        <w:t xml:space="preserve">. </w:t>
      </w:r>
      <w:r w:rsidR="00315A80" w:rsidRPr="00BE4A80">
        <w:rPr>
          <w:rFonts w:cs="Arial"/>
        </w:rPr>
        <w:t xml:space="preserve">This suggest that </w:t>
      </w:r>
      <w:r w:rsidR="001E48D8" w:rsidRPr="00BE4A80">
        <w:rPr>
          <w:rFonts w:cs="Arial"/>
        </w:rPr>
        <w:t>p</w:t>
      </w:r>
      <w:r w:rsidR="00C34CA7" w:rsidRPr="00BE4A80">
        <w:rPr>
          <w:rFonts w:cs="Arial"/>
        </w:rPr>
        <w:t xml:space="preserve">arental engagement is a significant factor that needs to be considered when planning The Book Worm project as </w:t>
      </w:r>
      <w:r w:rsidR="00375F4A" w:rsidRPr="00BE4A80">
        <w:rPr>
          <w:rFonts w:cs="Arial"/>
        </w:rPr>
        <w:t xml:space="preserve">it can influence </w:t>
      </w:r>
      <w:r w:rsidR="005348C5" w:rsidRPr="00BE4A80">
        <w:rPr>
          <w:rFonts w:cs="Arial"/>
        </w:rPr>
        <w:t>pupil’s</w:t>
      </w:r>
      <w:r w:rsidR="00375F4A" w:rsidRPr="00BE4A80">
        <w:rPr>
          <w:rFonts w:cs="Arial"/>
        </w:rPr>
        <w:t xml:space="preserve"> achievement</w:t>
      </w:r>
      <w:r w:rsidR="004A44C4" w:rsidRPr="00BE4A80">
        <w:rPr>
          <w:rFonts w:cs="Arial"/>
        </w:rPr>
        <w:t xml:space="preserve"> and attitudes towards reading and writing. </w:t>
      </w:r>
    </w:p>
    <w:p w14:paraId="5E3DC69D" w14:textId="77777777" w:rsidR="007600C6" w:rsidRPr="00BE4A80" w:rsidRDefault="007600C6" w:rsidP="00A54278">
      <w:pPr>
        <w:pStyle w:val="AssignBody"/>
        <w:rPr>
          <w:rFonts w:cs="Arial"/>
        </w:rPr>
      </w:pPr>
    </w:p>
    <w:p w14:paraId="2953E559" w14:textId="248D7E8B" w:rsidR="00841D60" w:rsidRPr="00BE4A80" w:rsidRDefault="00CF42CD" w:rsidP="00841D60">
      <w:pPr>
        <w:pStyle w:val="AssignBody"/>
        <w:rPr>
          <w:rFonts w:cs="Arial"/>
          <w:color w:val="FF0000"/>
        </w:rPr>
      </w:pPr>
      <w:r w:rsidRPr="00BE4A80">
        <w:rPr>
          <w:rFonts w:cs="Arial"/>
        </w:rPr>
        <w:t>Having said that, Siraj and Mayo (</w:t>
      </w:r>
      <w:r w:rsidR="00B92396" w:rsidRPr="00BE4A80">
        <w:rPr>
          <w:rFonts w:cs="Arial"/>
        </w:rPr>
        <w:t>2014</w:t>
      </w:r>
      <w:r w:rsidRPr="00BE4A80">
        <w:rPr>
          <w:rFonts w:cs="Arial"/>
        </w:rPr>
        <w:t xml:space="preserve">) state that the impact of social class on achievement follows from the effects of parental education, poverty, income and employment. </w:t>
      </w:r>
      <w:r w:rsidR="00FD6225" w:rsidRPr="00BE4A80">
        <w:rPr>
          <w:rFonts w:cs="Arial"/>
        </w:rPr>
        <w:t>Hartas (2011</w:t>
      </w:r>
      <w:r w:rsidR="00545394" w:rsidRPr="00BE4A80">
        <w:rPr>
          <w:rFonts w:cs="Arial"/>
        </w:rPr>
        <w:t xml:space="preserve">) </w:t>
      </w:r>
      <w:r w:rsidR="00FD6225" w:rsidRPr="00BE4A80">
        <w:rPr>
          <w:rFonts w:cs="Arial"/>
        </w:rPr>
        <w:t xml:space="preserve">agrees with this as </w:t>
      </w:r>
      <w:r w:rsidR="00545394" w:rsidRPr="00BE4A80">
        <w:rPr>
          <w:rFonts w:cs="Arial"/>
        </w:rPr>
        <w:t>s</w:t>
      </w:r>
      <w:r w:rsidR="00FD6225" w:rsidRPr="00BE4A80">
        <w:rPr>
          <w:rFonts w:cs="Arial"/>
        </w:rPr>
        <w:t>he argues that</w:t>
      </w:r>
      <w:r w:rsidR="004817E2" w:rsidRPr="00BE4A80">
        <w:rPr>
          <w:rFonts w:cs="Arial"/>
        </w:rPr>
        <w:t xml:space="preserve"> m</w:t>
      </w:r>
      <w:r w:rsidR="001A54A3" w:rsidRPr="00BE4A80">
        <w:rPr>
          <w:rFonts w:cs="Arial"/>
        </w:rPr>
        <w:t>others who have fewer years of education tend to read to their children less and use less literacy skills themselves</w:t>
      </w:r>
      <w:r w:rsidR="00FD6225" w:rsidRPr="00BE4A80">
        <w:rPr>
          <w:rFonts w:cs="Arial"/>
        </w:rPr>
        <w:t xml:space="preserve">. </w:t>
      </w:r>
      <w:r w:rsidR="0016741A" w:rsidRPr="00BE4A80">
        <w:rPr>
          <w:rFonts w:cs="Arial"/>
        </w:rPr>
        <w:t>This suggest that children who have low</w:t>
      </w:r>
      <w:r w:rsidR="007600C6" w:rsidRPr="00BE4A80">
        <w:rPr>
          <w:rFonts w:cs="Arial"/>
        </w:rPr>
        <w:t>er</w:t>
      </w:r>
      <w:r w:rsidR="0016741A" w:rsidRPr="00BE4A80">
        <w:rPr>
          <w:rFonts w:cs="Arial"/>
        </w:rPr>
        <w:t xml:space="preserve"> SES are at a disadvantage with their reading and literacy skills</w:t>
      </w:r>
      <w:r w:rsidR="00C769D5" w:rsidRPr="00BE4A80">
        <w:rPr>
          <w:rFonts w:cs="Arial"/>
        </w:rPr>
        <w:t xml:space="preserve"> as they are not getting the same level of support as children from higher SES families.</w:t>
      </w:r>
      <w:r w:rsidR="00C71601" w:rsidRPr="00BE4A80">
        <w:rPr>
          <w:rFonts w:cs="Arial"/>
          <w:color w:val="FF0000"/>
        </w:rPr>
        <w:t xml:space="preserve"> </w:t>
      </w:r>
      <w:r w:rsidR="00046138" w:rsidRPr="00BE4A80">
        <w:rPr>
          <w:rFonts w:cs="Arial"/>
        </w:rPr>
        <w:t xml:space="preserve">Harris and Goodall (2007) </w:t>
      </w:r>
      <w:r w:rsidR="004E38F1" w:rsidRPr="00BE4A80">
        <w:rPr>
          <w:rFonts w:cs="Arial"/>
        </w:rPr>
        <w:t>agree with this as they argue</w:t>
      </w:r>
      <w:r w:rsidR="00C71601" w:rsidRPr="00BE4A80">
        <w:rPr>
          <w:rFonts w:cs="Arial"/>
        </w:rPr>
        <w:t xml:space="preserve"> </w:t>
      </w:r>
      <w:r w:rsidR="004E38F1" w:rsidRPr="00BE4A80">
        <w:rPr>
          <w:rFonts w:cs="Arial"/>
        </w:rPr>
        <w:t>“</w:t>
      </w:r>
      <w:r w:rsidR="00C71601" w:rsidRPr="00BE4A80">
        <w:rPr>
          <w:rFonts w:cs="Arial"/>
        </w:rPr>
        <w:t xml:space="preserve">it is important </w:t>
      </w:r>
      <w:r w:rsidR="00046138" w:rsidRPr="00BE4A80">
        <w:rPr>
          <w:rFonts w:cs="Arial"/>
        </w:rPr>
        <w:t>to recognise that differences in levels of parental involvement across different ethnic groups may be differences related to SES</w:t>
      </w:r>
      <w:r w:rsidR="00093F7A" w:rsidRPr="00BE4A80">
        <w:rPr>
          <w:rFonts w:cs="Arial"/>
        </w:rPr>
        <w:t>”</w:t>
      </w:r>
      <w:r w:rsidR="00046138" w:rsidRPr="00BE4A80">
        <w:rPr>
          <w:rFonts w:cs="Arial"/>
        </w:rPr>
        <w:t xml:space="preserve"> (Harris and Goodall, 2007, p.27).</w:t>
      </w:r>
      <w:r w:rsidR="00841D60" w:rsidRPr="00BE4A80">
        <w:rPr>
          <w:rFonts w:cs="Arial"/>
          <w:color w:val="FF0000"/>
        </w:rPr>
        <w:t xml:space="preserve"> </w:t>
      </w:r>
    </w:p>
    <w:p w14:paraId="7E28191E" w14:textId="77777777" w:rsidR="004F54BA" w:rsidRPr="00BE4A80" w:rsidRDefault="004F54BA" w:rsidP="00841D60">
      <w:pPr>
        <w:pStyle w:val="AssignBody"/>
        <w:rPr>
          <w:rFonts w:cs="Arial"/>
          <w:color w:val="FF0000"/>
        </w:rPr>
      </w:pPr>
    </w:p>
    <w:p w14:paraId="0163EC9D" w14:textId="02754D89" w:rsidR="007162A5" w:rsidRPr="00BE4A80" w:rsidRDefault="008E1BFC" w:rsidP="00A54278">
      <w:pPr>
        <w:pStyle w:val="AssignBody"/>
        <w:rPr>
          <w:rFonts w:cs="Arial"/>
        </w:rPr>
      </w:pPr>
      <w:r w:rsidRPr="00BE4A80">
        <w:rPr>
          <w:rFonts w:cs="Arial"/>
        </w:rPr>
        <w:lastRenderedPageBreak/>
        <w:t>Fa</w:t>
      </w:r>
      <w:r w:rsidR="00342C28" w:rsidRPr="00BE4A80">
        <w:rPr>
          <w:rFonts w:cs="Arial"/>
        </w:rPr>
        <w:t xml:space="preserve">mily income and poverty </w:t>
      </w:r>
      <w:r w:rsidR="008269C9" w:rsidRPr="00BE4A80">
        <w:rPr>
          <w:rFonts w:cs="Arial"/>
        </w:rPr>
        <w:t xml:space="preserve">are also factors that </w:t>
      </w:r>
      <w:r w:rsidR="00C769D5" w:rsidRPr="00BE4A80">
        <w:rPr>
          <w:rFonts w:cs="Arial"/>
        </w:rPr>
        <w:t>have an impact on children’s literacy and reading skills</w:t>
      </w:r>
      <w:r w:rsidR="004F54BA" w:rsidRPr="00BE4A80">
        <w:rPr>
          <w:rFonts w:cs="Arial"/>
        </w:rPr>
        <w:t xml:space="preserve"> within the community</w:t>
      </w:r>
      <w:r w:rsidR="00912CF7" w:rsidRPr="00BE4A80">
        <w:rPr>
          <w:rFonts w:cs="Arial"/>
        </w:rPr>
        <w:t>.</w:t>
      </w:r>
      <w:r w:rsidR="008269C9" w:rsidRPr="00BE4A80">
        <w:rPr>
          <w:rFonts w:cs="Arial"/>
        </w:rPr>
        <w:t xml:space="preserve"> Across Wales, almost one in three children aged 0 to 16 live in poverty (Wigh</w:t>
      </w:r>
      <w:r w:rsidR="00F557CD" w:rsidRPr="00BE4A80">
        <w:rPr>
          <w:rFonts w:cs="Arial"/>
        </w:rPr>
        <w:t>t</w:t>
      </w:r>
      <w:r w:rsidR="008269C9" w:rsidRPr="00BE4A80">
        <w:rPr>
          <w:rFonts w:cs="Arial"/>
        </w:rPr>
        <w:t>wick</w:t>
      </w:r>
      <w:r w:rsidR="00F557CD" w:rsidRPr="00BE4A80">
        <w:rPr>
          <w:rFonts w:cs="Arial"/>
        </w:rPr>
        <w:t>,</w:t>
      </w:r>
      <w:r w:rsidR="008269C9" w:rsidRPr="00BE4A80">
        <w:rPr>
          <w:rFonts w:cs="Arial"/>
        </w:rPr>
        <w:t xml:space="preserve"> 2018). What’s more, b</w:t>
      </w:r>
      <w:r w:rsidR="00912CF7" w:rsidRPr="00BE4A80">
        <w:rPr>
          <w:rFonts w:cs="Arial"/>
        </w:rPr>
        <w:t>y age fiv</w:t>
      </w:r>
      <w:r w:rsidR="00C71F66" w:rsidRPr="00BE4A80">
        <w:rPr>
          <w:rFonts w:cs="Arial"/>
        </w:rPr>
        <w:t>e</w:t>
      </w:r>
      <w:r w:rsidR="00912CF7" w:rsidRPr="00BE4A80">
        <w:rPr>
          <w:rFonts w:cs="Arial"/>
        </w:rPr>
        <w:t xml:space="preserve"> a third of children living in poverty are already falling behind across a range of milestones such as language skills (</w:t>
      </w:r>
      <w:r w:rsidR="00EF2448" w:rsidRPr="00BE4A80">
        <w:rPr>
          <w:rFonts w:cs="Arial"/>
        </w:rPr>
        <w:t>Wightwick, 2018).</w:t>
      </w:r>
      <w:r w:rsidR="008269C9" w:rsidRPr="00BE4A80">
        <w:rPr>
          <w:rFonts w:cs="Arial"/>
        </w:rPr>
        <w:t xml:space="preserve"> Hartas (2011) suggest this may be because</w:t>
      </w:r>
      <w:r w:rsidR="00C769D5" w:rsidRPr="00BE4A80">
        <w:rPr>
          <w:rFonts w:cs="Arial"/>
          <w:color w:val="FF0066"/>
        </w:rPr>
        <w:t xml:space="preserve"> </w:t>
      </w:r>
      <w:r w:rsidR="00C769D5" w:rsidRPr="00BE4A80">
        <w:rPr>
          <w:rFonts w:cs="Arial"/>
        </w:rPr>
        <w:t>the lack of resources within the household as parents cannot afford to purchase books that will develop their child’s</w:t>
      </w:r>
      <w:r w:rsidR="007600C6" w:rsidRPr="00BE4A80">
        <w:rPr>
          <w:rFonts w:cs="Arial"/>
        </w:rPr>
        <w:t xml:space="preserve"> </w:t>
      </w:r>
      <w:r w:rsidRPr="00BE4A80">
        <w:rPr>
          <w:rFonts w:cs="Arial"/>
        </w:rPr>
        <w:t>reading</w:t>
      </w:r>
      <w:r w:rsidR="00A312AE" w:rsidRPr="00BE4A80">
        <w:rPr>
          <w:rFonts w:cs="Arial"/>
        </w:rPr>
        <w:t xml:space="preserve"> and writing</w:t>
      </w:r>
      <w:r w:rsidRPr="00BE4A80">
        <w:rPr>
          <w:rFonts w:cs="Arial"/>
        </w:rPr>
        <w:t xml:space="preserve"> </w:t>
      </w:r>
      <w:r w:rsidR="00C769D5" w:rsidRPr="00BE4A80">
        <w:rPr>
          <w:rFonts w:cs="Arial"/>
        </w:rPr>
        <w:t xml:space="preserve">skills </w:t>
      </w:r>
      <w:r w:rsidRPr="00BE4A80">
        <w:rPr>
          <w:rFonts w:cs="Arial"/>
        </w:rPr>
        <w:t>at home</w:t>
      </w:r>
      <w:r w:rsidR="008269C9" w:rsidRPr="00BE4A80">
        <w:rPr>
          <w:rFonts w:cs="Arial"/>
        </w:rPr>
        <w:t>.</w:t>
      </w:r>
      <w:r w:rsidR="001406E3" w:rsidRPr="00BE4A80">
        <w:rPr>
          <w:rFonts w:cs="Arial"/>
        </w:rPr>
        <w:t xml:space="preserve"> </w:t>
      </w:r>
      <w:r w:rsidR="00157C9D" w:rsidRPr="00BE4A80">
        <w:rPr>
          <w:rFonts w:cs="Arial"/>
        </w:rPr>
        <w:t>Studies show that home learning activities for instance, storybook reading, storytelling, conversations and access to printed resources not only occur more in higher SES families but are less effective for children’s language development in lower SES families and poorer families. This is because parents talk less, asked less questions and used a smaller range of words (Siraj and Mayo, 2014, p310).</w:t>
      </w:r>
      <w:r w:rsidR="00D74BA7" w:rsidRPr="00BE4A80">
        <w:rPr>
          <w:rFonts w:cs="Arial"/>
        </w:rPr>
        <w:t>This suggest that pa</w:t>
      </w:r>
      <w:r w:rsidR="007600C6" w:rsidRPr="00BE4A80">
        <w:rPr>
          <w:rFonts w:cs="Arial"/>
        </w:rPr>
        <w:t xml:space="preserve">rental education can also be a significant factor to effect </w:t>
      </w:r>
      <w:r w:rsidR="005348C5" w:rsidRPr="00BE4A80">
        <w:rPr>
          <w:rFonts w:cs="Arial"/>
        </w:rPr>
        <w:t xml:space="preserve">pupils </w:t>
      </w:r>
      <w:r w:rsidR="007600C6" w:rsidRPr="00BE4A80">
        <w:rPr>
          <w:rFonts w:cs="Arial"/>
        </w:rPr>
        <w:t>reading and writing skills</w:t>
      </w:r>
      <w:r w:rsidR="003237C7" w:rsidRPr="00BE4A80">
        <w:rPr>
          <w:rFonts w:cs="Arial"/>
        </w:rPr>
        <w:t xml:space="preserve"> within the community, t</w:t>
      </w:r>
      <w:r w:rsidR="005410AE" w:rsidRPr="00BE4A80">
        <w:rPr>
          <w:rFonts w:cs="Arial"/>
        </w:rPr>
        <w:t>his is supported by</w:t>
      </w:r>
      <w:r w:rsidR="00E1600F" w:rsidRPr="00BE4A80">
        <w:rPr>
          <w:rFonts w:cs="Arial"/>
        </w:rPr>
        <w:t xml:space="preserve"> Hartas </w:t>
      </w:r>
      <w:r w:rsidR="005410AE" w:rsidRPr="00BE4A80">
        <w:rPr>
          <w:rFonts w:cs="Arial"/>
        </w:rPr>
        <w:t xml:space="preserve">when </w:t>
      </w:r>
      <w:r w:rsidR="0044631D" w:rsidRPr="00BE4A80">
        <w:rPr>
          <w:rFonts w:cs="Arial"/>
        </w:rPr>
        <w:t>s</w:t>
      </w:r>
      <w:r w:rsidR="005410AE" w:rsidRPr="00BE4A80">
        <w:rPr>
          <w:rFonts w:cs="Arial"/>
        </w:rPr>
        <w:t>he states</w:t>
      </w:r>
      <w:r w:rsidR="007162A5" w:rsidRPr="00BE4A80">
        <w:rPr>
          <w:rFonts w:cs="Arial"/>
        </w:rPr>
        <w:t>:</w:t>
      </w:r>
    </w:p>
    <w:p w14:paraId="397A8189" w14:textId="128B3459" w:rsidR="005410AE" w:rsidRPr="00BE4A80" w:rsidRDefault="005410AE" w:rsidP="00A54278">
      <w:pPr>
        <w:pStyle w:val="AssignBody"/>
        <w:rPr>
          <w:rFonts w:cs="Arial"/>
          <w:color w:val="FF0000"/>
        </w:rPr>
      </w:pPr>
      <w:r w:rsidRPr="00BE4A80">
        <w:rPr>
          <w:rFonts w:cs="Arial"/>
        </w:rPr>
        <w:t xml:space="preserve"> </w:t>
      </w:r>
    </w:p>
    <w:p w14:paraId="6EE6FC5D" w14:textId="70327F88" w:rsidR="005410AE" w:rsidRPr="00BE4A80" w:rsidRDefault="005410AE" w:rsidP="00A54278">
      <w:pPr>
        <w:pStyle w:val="AssignQuote"/>
        <w:rPr>
          <w:rStyle w:val="AssignQuoteChar"/>
          <w:rFonts w:cs="Arial"/>
          <w:color w:val="FF0000"/>
        </w:rPr>
      </w:pPr>
      <w:r w:rsidRPr="00BE4A80">
        <w:rPr>
          <w:rFonts w:cs="Arial"/>
        </w:rPr>
        <w:t>Children with educated parents were on average about six months ahead in language</w:t>
      </w:r>
      <w:r w:rsidR="00616229" w:rsidRPr="00BE4A80">
        <w:rPr>
          <w:rFonts w:cs="Arial"/>
        </w:rPr>
        <w:t xml:space="preserve"> and </w:t>
      </w:r>
      <w:r w:rsidRPr="00BE4A80">
        <w:rPr>
          <w:rFonts w:cs="Arial"/>
        </w:rPr>
        <w:t>literacy compared to their peers whose parents did not have any educational qualifications</w:t>
      </w:r>
      <w:r w:rsidR="007162A5" w:rsidRPr="00BE4A80">
        <w:rPr>
          <w:rFonts w:cs="Arial"/>
        </w:rPr>
        <w:t xml:space="preserve"> (Hartas, 2011).</w:t>
      </w:r>
    </w:p>
    <w:p w14:paraId="71BD956C" w14:textId="77777777" w:rsidR="00C34CA7" w:rsidRPr="00BE4A80" w:rsidRDefault="00C34CA7" w:rsidP="00A54278">
      <w:pPr>
        <w:pStyle w:val="AssignBody"/>
        <w:rPr>
          <w:rFonts w:cs="Arial"/>
        </w:rPr>
      </w:pPr>
    </w:p>
    <w:p w14:paraId="214E2071" w14:textId="46BFD3C0" w:rsidR="00054D2C" w:rsidRPr="00BE4A80" w:rsidRDefault="00C34CA7" w:rsidP="00A54278">
      <w:pPr>
        <w:pStyle w:val="AssignBody"/>
        <w:rPr>
          <w:rFonts w:cs="Arial"/>
        </w:rPr>
      </w:pPr>
      <w:r w:rsidRPr="00BE4A80">
        <w:rPr>
          <w:rFonts w:cs="Arial"/>
        </w:rPr>
        <w:t>This suggest that the Book Worm project needs to support parent</w:t>
      </w:r>
      <w:r w:rsidR="00375F4A" w:rsidRPr="00BE4A80">
        <w:rPr>
          <w:rFonts w:cs="Arial"/>
        </w:rPr>
        <w:t>s who are at a disadvantage</w:t>
      </w:r>
      <w:r w:rsidR="00E157C3" w:rsidRPr="00BE4A80">
        <w:rPr>
          <w:rFonts w:cs="Arial"/>
        </w:rPr>
        <w:t xml:space="preserve"> with their education</w:t>
      </w:r>
      <w:r w:rsidR="00F80C09" w:rsidRPr="00BE4A80">
        <w:rPr>
          <w:rFonts w:cs="Arial"/>
        </w:rPr>
        <w:t>,</w:t>
      </w:r>
      <w:r w:rsidR="00E157C3" w:rsidRPr="00BE4A80">
        <w:rPr>
          <w:rFonts w:cs="Arial"/>
        </w:rPr>
        <w:t xml:space="preserve"> income or financial stat</w:t>
      </w:r>
      <w:r w:rsidR="00F80C09" w:rsidRPr="00BE4A80">
        <w:rPr>
          <w:rFonts w:cs="Arial"/>
        </w:rPr>
        <w:t>us</w:t>
      </w:r>
      <w:r w:rsidR="00E157C3" w:rsidRPr="00BE4A80">
        <w:rPr>
          <w:rFonts w:cs="Arial"/>
        </w:rPr>
        <w:t>,</w:t>
      </w:r>
      <w:r w:rsidR="00375F4A" w:rsidRPr="00BE4A80">
        <w:rPr>
          <w:rFonts w:cs="Arial"/>
        </w:rPr>
        <w:t xml:space="preserve"> this may be by providing extra support</w:t>
      </w:r>
      <w:r w:rsidR="00EA685D" w:rsidRPr="00BE4A80">
        <w:rPr>
          <w:rFonts w:cs="Arial"/>
        </w:rPr>
        <w:t xml:space="preserve"> for these parents</w:t>
      </w:r>
      <w:r w:rsidR="00B67DCE" w:rsidRPr="00BE4A80">
        <w:rPr>
          <w:rFonts w:cs="Arial"/>
        </w:rPr>
        <w:t xml:space="preserve"> or </w:t>
      </w:r>
      <w:r w:rsidR="00375F4A" w:rsidRPr="00BE4A80">
        <w:rPr>
          <w:rFonts w:cs="Arial"/>
        </w:rPr>
        <w:t xml:space="preserve">providing </w:t>
      </w:r>
      <w:r w:rsidR="00CA5B86" w:rsidRPr="00BE4A80">
        <w:rPr>
          <w:rFonts w:cs="Arial"/>
        </w:rPr>
        <w:t xml:space="preserve">extra </w:t>
      </w:r>
      <w:r w:rsidR="00375F4A" w:rsidRPr="00BE4A80">
        <w:rPr>
          <w:rFonts w:cs="Arial"/>
        </w:rPr>
        <w:t xml:space="preserve">resources that the family may not have </w:t>
      </w:r>
      <w:r w:rsidR="00E157C3" w:rsidRPr="00BE4A80">
        <w:rPr>
          <w:rFonts w:cs="Arial"/>
        </w:rPr>
        <w:t>within their household</w:t>
      </w:r>
      <w:r w:rsidR="00B67DCE" w:rsidRPr="00BE4A80">
        <w:rPr>
          <w:rFonts w:cs="Arial"/>
        </w:rPr>
        <w:t xml:space="preserve">. </w:t>
      </w:r>
    </w:p>
    <w:p w14:paraId="67A887DA" w14:textId="77777777" w:rsidR="009057E1" w:rsidRPr="00BE4A80" w:rsidRDefault="009057E1" w:rsidP="00A54278">
      <w:pPr>
        <w:pStyle w:val="AssignBody"/>
        <w:rPr>
          <w:rFonts w:cs="Arial"/>
          <w:color w:val="FF0066"/>
        </w:rPr>
      </w:pPr>
    </w:p>
    <w:p w14:paraId="536F597D" w14:textId="31299DBF" w:rsidR="00410375" w:rsidRPr="00BE4A80" w:rsidRDefault="000E7459" w:rsidP="00A54278">
      <w:pPr>
        <w:pStyle w:val="AssignBody"/>
        <w:rPr>
          <w:rFonts w:cs="Arial"/>
          <w:color w:val="FF0000"/>
        </w:rPr>
      </w:pPr>
      <w:bookmarkStart w:id="3" w:name="_Hlk38971612"/>
      <w:r w:rsidRPr="00BE4A80">
        <w:rPr>
          <w:rFonts w:cs="Arial"/>
        </w:rPr>
        <w:t>English as an additional language</w:t>
      </w:r>
      <w:r w:rsidR="00CA5B86" w:rsidRPr="00BE4A80">
        <w:rPr>
          <w:rFonts w:cs="Arial"/>
        </w:rPr>
        <w:t xml:space="preserve"> is another </w:t>
      </w:r>
      <w:r w:rsidR="00AE7FD8" w:rsidRPr="00BE4A80">
        <w:rPr>
          <w:rFonts w:cs="Arial"/>
        </w:rPr>
        <w:t>f</w:t>
      </w:r>
      <w:r w:rsidR="00CA5B86" w:rsidRPr="00BE4A80">
        <w:rPr>
          <w:rFonts w:cs="Arial"/>
        </w:rPr>
        <w:t xml:space="preserve">actor that may </w:t>
      </w:r>
      <w:r w:rsidR="000E5AA5" w:rsidRPr="00BE4A80">
        <w:rPr>
          <w:rFonts w:cs="Arial"/>
        </w:rPr>
        <w:t>affect children’s reading and writing skills</w:t>
      </w:r>
      <w:r w:rsidR="003237C7" w:rsidRPr="00BE4A80">
        <w:rPr>
          <w:rFonts w:cs="Arial"/>
        </w:rPr>
        <w:t xml:space="preserve"> within the school</w:t>
      </w:r>
      <w:r w:rsidRPr="00BE4A80">
        <w:rPr>
          <w:rFonts w:cs="Arial"/>
        </w:rPr>
        <w:t>. As mentioned earlier 34 pupils within school</w:t>
      </w:r>
      <w:r w:rsidR="003237C7" w:rsidRPr="00BE4A80">
        <w:rPr>
          <w:rFonts w:cs="Arial"/>
        </w:rPr>
        <w:t xml:space="preserve"> X</w:t>
      </w:r>
      <w:r w:rsidR="00B24469" w:rsidRPr="00BE4A80">
        <w:rPr>
          <w:rFonts w:cs="Arial"/>
        </w:rPr>
        <w:t xml:space="preserve"> </w:t>
      </w:r>
      <w:r w:rsidRPr="00BE4A80">
        <w:rPr>
          <w:rFonts w:cs="Arial"/>
        </w:rPr>
        <w:t xml:space="preserve">have English as an additional language. </w:t>
      </w:r>
      <w:r w:rsidR="00B24469" w:rsidRPr="00BE4A80">
        <w:rPr>
          <w:rFonts w:cs="Arial"/>
        </w:rPr>
        <w:t xml:space="preserve">This can </w:t>
      </w:r>
      <w:r w:rsidR="00FA7816" w:rsidRPr="00BE4A80">
        <w:rPr>
          <w:rFonts w:cs="Arial"/>
        </w:rPr>
        <w:t xml:space="preserve">impact reading and writing skills </w:t>
      </w:r>
      <w:r w:rsidR="00E066F3" w:rsidRPr="00BE4A80">
        <w:rPr>
          <w:rFonts w:cs="Arial"/>
        </w:rPr>
        <w:t>due to</w:t>
      </w:r>
      <w:r w:rsidR="00FA7816" w:rsidRPr="00BE4A80">
        <w:rPr>
          <w:rFonts w:cs="Arial"/>
        </w:rPr>
        <w:t xml:space="preserve"> early</w:t>
      </w:r>
      <w:r w:rsidRPr="00BE4A80">
        <w:rPr>
          <w:rFonts w:cs="Arial"/>
        </w:rPr>
        <w:t xml:space="preserve"> language and reading comprehension not </w:t>
      </w:r>
      <w:r w:rsidR="00E066F3" w:rsidRPr="00BE4A80">
        <w:rPr>
          <w:rFonts w:cs="Arial"/>
        </w:rPr>
        <w:t xml:space="preserve">being </w:t>
      </w:r>
      <w:r w:rsidRPr="00BE4A80">
        <w:rPr>
          <w:rFonts w:cs="Arial"/>
        </w:rPr>
        <w:t>fully understood (Crane et al, 201</w:t>
      </w:r>
      <w:r w:rsidR="007F1A51" w:rsidRPr="00BE4A80">
        <w:rPr>
          <w:rFonts w:cs="Arial"/>
        </w:rPr>
        <w:t>7</w:t>
      </w:r>
      <w:r w:rsidRPr="00BE4A80">
        <w:rPr>
          <w:rFonts w:cs="Arial"/>
        </w:rPr>
        <w:t>).</w:t>
      </w:r>
      <w:r w:rsidR="00ED1FFA" w:rsidRPr="00BE4A80">
        <w:rPr>
          <w:rFonts w:cs="Arial"/>
        </w:rPr>
        <w:t xml:space="preserve"> </w:t>
      </w:r>
      <w:r w:rsidR="00187592" w:rsidRPr="00BE4A80">
        <w:rPr>
          <w:rFonts w:cs="Arial"/>
        </w:rPr>
        <w:t>Hutchinson et al (2003)</w:t>
      </w:r>
      <w:r w:rsidR="00315A80" w:rsidRPr="00BE4A80">
        <w:rPr>
          <w:rFonts w:cs="Arial"/>
        </w:rPr>
        <w:t xml:space="preserve"> agree with this as they argue that</w:t>
      </w:r>
      <w:r w:rsidR="00187592" w:rsidRPr="00BE4A80">
        <w:rPr>
          <w:rFonts w:cs="Arial"/>
        </w:rPr>
        <w:t xml:space="preserve"> </w:t>
      </w:r>
      <w:r w:rsidR="00315A80" w:rsidRPr="00BE4A80">
        <w:rPr>
          <w:rFonts w:cs="Arial"/>
        </w:rPr>
        <w:t>m</w:t>
      </w:r>
      <w:r w:rsidR="0086409B" w:rsidRPr="00BE4A80">
        <w:rPr>
          <w:rFonts w:cs="Arial"/>
        </w:rPr>
        <w:t>any children who speak English as an additional language (EAL) underachieve in areas of</w:t>
      </w:r>
      <w:r w:rsidR="00885D73" w:rsidRPr="00BE4A80">
        <w:rPr>
          <w:rFonts w:cs="Arial"/>
        </w:rPr>
        <w:t xml:space="preserve"> </w:t>
      </w:r>
      <w:r w:rsidR="0086409B" w:rsidRPr="00BE4A80">
        <w:rPr>
          <w:rFonts w:cs="Arial"/>
        </w:rPr>
        <w:t>literacy, especially in primary years</w:t>
      </w:r>
      <w:r w:rsidR="00315A80" w:rsidRPr="00BE4A80">
        <w:rPr>
          <w:rFonts w:cs="Arial"/>
        </w:rPr>
        <w:t xml:space="preserve">. </w:t>
      </w:r>
      <w:r w:rsidR="00FA7816" w:rsidRPr="00BE4A80">
        <w:rPr>
          <w:rFonts w:cs="Arial"/>
        </w:rPr>
        <w:t>Th</w:t>
      </w:r>
      <w:r w:rsidR="00ED1FFA" w:rsidRPr="00BE4A80">
        <w:rPr>
          <w:rFonts w:cs="Arial"/>
        </w:rPr>
        <w:t>is</w:t>
      </w:r>
      <w:r w:rsidR="00FA7816" w:rsidRPr="00BE4A80">
        <w:rPr>
          <w:rFonts w:cs="Arial"/>
        </w:rPr>
        <w:t xml:space="preserve"> suggest t</w:t>
      </w:r>
      <w:r w:rsidR="00D01361" w:rsidRPr="00BE4A80">
        <w:rPr>
          <w:rFonts w:cs="Arial"/>
        </w:rPr>
        <w:t>here is a need to provide support for EAL children in developing their early language and literacy skills</w:t>
      </w:r>
      <w:r w:rsidR="00FA7816" w:rsidRPr="00BE4A80">
        <w:rPr>
          <w:rFonts w:cs="Arial"/>
        </w:rPr>
        <w:t xml:space="preserve"> (Crane et al, 201</w:t>
      </w:r>
      <w:r w:rsidR="007F1A51" w:rsidRPr="00BE4A80">
        <w:rPr>
          <w:rFonts w:cs="Arial"/>
        </w:rPr>
        <w:t>7</w:t>
      </w:r>
      <w:r w:rsidR="00FA7816" w:rsidRPr="00BE4A80">
        <w:rPr>
          <w:rFonts w:cs="Arial"/>
        </w:rPr>
        <w:t xml:space="preserve">). </w:t>
      </w:r>
      <w:r w:rsidR="00E066F3" w:rsidRPr="00BE4A80">
        <w:rPr>
          <w:rFonts w:cs="Arial"/>
        </w:rPr>
        <w:t xml:space="preserve">Children with EAL also have an achievement gap within literacy compared to peers. </w:t>
      </w:r>
    </w:p>
    <w:p w14:paraId="1B3F0D4C" w14:textId="77777777" w:rsidR="00120603" w:rsidRPr="00BE4A80" w:rsidRDefault="00120603" w:rsidP="00A54278">
      <w:pPr>
        <w:pStyle w:val="AssignBody"/>
        <w:rPr>
          <w:rFonts w:cs="Arial"/>
        </w:rPr>
      </w:pPr>
    </w:p>
    <w:p w14:paraId="6261D995" w14:textId="6153D18A" w:rsidR="00617342" w:rsidRPr="00BE4A80" w:rsidRDefault="000E7459" w:rsidP="00A54278">
      <w:pPr>
        <w:pStyle w:val="AssignQuote"/>
        <w:ind w:left="0"/>
        <w:jc w:val="center"/>
        <w:rPr>
          <w:rFonts w:cs="Arial"/>
        </w:rPr>
      </w:pPr>
      <w:r w:rsidRPr="00BE4A80">
        <w:rPr>
          <w:rFonts w:cs="Arial"/>
        </w:rPr>
        <w:t>Results from national tests of language and literacy reveal a consistent achievement gap in many areas between EAL children and their monolingual English-speaking peer</w:t>
      </w:r>
      <w:r w:rsidR="00FA7816" w:rsidRPr="00BE4A80">
        <w:rPr>
          <w:rFonts w:cs="Arial"/>
        </w:rPr>
        <w:t>s (Crane et al, 201</w:t>
      </w:r>
      <w:r w:rsidR="007F1A51" w:rsidRPr="00BE4A80">
        <w:rPr>
          <w:rFonts w:cs="Arial"/>
        </w:rPr>
        <w:t>7</w:t>
      </w:r>
      <w:r w:rsidR="00FA7816" w:rsidRPr="00BE4A80">
        <w:rPr>
          <w:rFonts w:cs="Arial"/>
        </w:rPr>
        <w:t>).</w:t>
      </w:r>
    </w:p>
    <w:p w14:paraId="2D31ACB0" w14:textId="77777777" w:rsidR="00120603" w:rsidRPr="00BE4A80" w:rsidRDefault="00120603" w:rsidP="00A54278">
      <w:pPr>
        <w:pStyle w:val="AssignBody"/>
        <w:rPr>
          <w:rFonts w:cs="Arial"/>
        </w:rPr>
      </w:pPr>
    </w:p>
    <w:p w14:paraId="16261433" w14:textId="784F0551" w:rsidR="00D8070D" w:rsidRPr="00BE4A80" w:rsidRDefault="00166536" w:rsidP="00A54278">
      <w:pPr>
        <w:pStyle w:val="AssignBody"/>
        <w:rPr>
          <w:rFonts w:cs="Arial"/>
        </w:rPr>
      </w:pPr>
      <w:r w:rsidRPr="00BE4A80">
        <w:rPr>
          <w:rFonts w:cs="Arial"/>
        </w:rPr>
        <w:lastRenderedPageBreak/>
        <w:t xml:space="preserve">Hutchinson et al (2003) agree with this as they </w:t>
      </w:r>
      <w:r w:rsidR="00120603" w:rsidRPr="00BE4A80">
        <w:rPr>
          <w:rFonts w:cs="Arial"/>
        </w:rPr>
        <w:t>predict</w:t>
      </w:r>
      <w:r w:rsidRPr="00BE4A80">
        <w:rPr>
          <w:rFonts w:cs="Arial"/>
        </w:rPr>
        <w:t xml:space="preserve"> </w:t>
      </w:r>
      <w:r w:rsidR="00120603" w:rsidRPr="00BE4A80">
        <w:rPr>
          <w:rFonts w:cs="Arial"/>
        </w:rPr>
        <w:t>children who are learning EAL will experience vocabulary and comprehension difficulties in relation to their peers.</w:t>
      </w:r>
      <w:r w:rsidR="00C252A3" w:rsidRPr="00BE4A80">
        <w:rPr>
          <w:rFonts w:cs="Arial"/>
        </w:rPr>
        <w:t xml:space="preserve"> </w:t>
      </w:r>
      <w:r w:rsidR="001F4D4B" w:rsidRPr="00BE4A80">
        <w:rPr>
          <w:rFonts w:cs="Arial"/>
        </w:rPr>
        <w:t>This is because even though they have</w:t>
      </w:r>
      <w:r w:rsidR="00C252A3" w:rsidRPr="00BE4A80">
        <w:rPr>
          <w:rFonts w:cs="Arial"/>
        </w:rPr>
        <w:t xml:space="preserve"> </w:t>
      </w:r>
      <w:r w:rsidR="001E3619" w:rsidRPr="00BE4A80">
        <w:rPr>
          <w:rFonts w:cs="Arial"/>
        </w:rPr>
        <w:t xml:space="preserve">accurate </w:t>
      </w:r>
      <w:r w:rsidR="00C252A3" w:rsidRPr="00BE4A80">
        <w:rPr>
          <w:rFonts w:cs="Arial"/>
        </w:rPr>
        <w:t>decoding skills</w:t>
      </w:r>
      <w:r w:rsidR="001E3619" w:rsidRPr="00BE4A80">
        <w:rPr>
          <w:rFonts w:cs="Arial"/>
        </w:rPr>
        <w:t>,</w:t>
      </w:r>
      <w:r w:rsidR="00C252A3" w:rsidRPr="00BE4A80">
        <w:rPr>
          <w:rFonts w:cs="Arial"/>
        </w:rPr>
        <w:t xml:space="preserve"> </w:t>
      </w:r>
      <w:r w:rsidR="001F4D4B" w:rsidRPr="00BE4A80">
        <w:rPr>
          <w:rFonts w:cs="Arial"/>
        </w:rPr>
        <w:t>they</w:t>
      </w:r>
      <w:r w:rsidR="001E3619" w:rsidRPr="00BE4A80">
        <w:rPr>
          <w:rFonts w:cs="Arial"/>
        </w:rPr>
        <w:t xml:space="preserve"> do not understand the </w:t>
      </w:r>
      <w:r w:rsidR="00C252A3" w:rsidRPr="00BE4A80">
        <w:rPr>
          <w:rFonts w:cs="Arial"/>
        </w:rPr>
        <w:t>vocabulary</w:t>
      </w:r>
      <w:r w:rsidR="001F4D4B" w:rsidRPr="00BE4A80">
        <w:rPr>
          <w:rFonts w:cs="Arial"/>
        </w:rPr>
        <w:t xml:space="preserve"> within the text. </w:t>
      </w:r>
      <w:r w:rsidR="00D8070D" w:rsidRPr="00BE4A80">
        <w:rPr>
          <w:rFonts w:cs="Arial"/>
        </w:rPr>
        <w:t>That said,</w:t>
      </w:r>
      <w:r w:rsidR="001F4D4B" w:rsidRPr="00BE4A80">
        <w:rPr>
          <w:rFonts w:cs="Arial"/>
        </w:rPr>
        <w:t xml:space="preserve"> Duff, Tomblin and Catts (2015) argue that</w:t>
      </w:r>
      <w:r w:rsidR="007559E9" w:rsidRPr="00BE4A80">
        <w:rPr>
          <w:rFonts w:cs="Arial"/>
        </w:rPr>
        <w:t xml:space="preserve"> </w:t>
      </w:r>
      <w:r w:rsidR="001F4D4B" w:rsidRPr="00BE4A80">
        <w:rPr>
          <w:rFonts w:cs="Arial"/>
        </w:rPr>
        <w:t xml:space="preserve">learning words from </w:t>
      </w:r>
      <w:r w:rsidR="007559E9" w:rsidRPr="00BE4A80">
        <w:rPr>
          <w:rFonts w:cs="Arial"/>
        </w:rPr>
        <w:t>reading can provide key opportunities</w:t>
      </w:r>
      <w:r w:rsidR="001F4D4B" w:rsidRPr="00BE4A80">
        <w:rPr>
          <w:rFonts w:cs="Arial"/>
        </w:rPr>
        <w:t xml:space="preserve"> for </w:t>
      </w:r>
      <w:r w:rsidR="007559E9" w:rsidRPr="00BE4A80">
        <w:rPr>
          <w:rFonts w:cs="Arial"/>
        </w:rPr>
        <w:t xml:space="preserve">vocabulary </w:t>
      </w:r>
      <w:r w:rsidR="00D8070D" w:rsidRPr="00BE4A80">
        <w:rPr>
          <w:rFonts w:cs="Arial"/>
        </w:rPr>
        <w:t>development and</w:t>
      </w:r>
      <w:r w:rsidR="008942FF" w:rsidRPr="00BE4A80">
        <w:rPr>
          <w:rFonts w:cs="Arial"/>
        </w:rPr>
        <w:t xml:space="preserve"> can be measured in oral or written tasks. </w:t>
      </w:r>
      <w:r w:rsidR="00D8070D" w:rsidRPr="00BE4A80">
        <w:rPr>
          <w:rFonts w:cs="Arial"/>
        </w:rPr>
        <w:t>As children improve at reading, they are more likely to confront words they do not know the meaning of</w:t>
      </w:r>
      <w:r w:rsidR="00D01242" w:rsidRPr="00BE4A80">
        <w:rPr>
          <w:rFonts w:cs="Arial"/>
        </w:rPr>
        <w:t xml:space="preserve"> (Duff, Tomblin and Catts, 2015, p.852).</w:t>
      </w:r>
      <w:r w:rsidR="00331188" w:rsidRPr="00BE4A80">
        <w:rPr>
          <w:rFonts w:cs="Arial"/>
        </w:rPr>
        <w:t xml:space="preserve"> This suggest that improving reading for children with EAL will encourage th</w:t>
      </w:r>
      <w:r w:rsidR="00B67DCE" w:rsidRPr="00BE4A80">
        <w:rPr>
          <w:rFonts w:cs="Arial"/>
        </w:rPr>
        <w:t>em to question the text which</w:t>
      </w:r>
      <w:r w:rsidR="00331188" w:rsidRPr="00BE4A80">
        <w:rPr>
          <w:rFonts w:cs="Arial"/>
        </w:rPr>
        <w:t xml:space="preserve"> will</w:t>
      </w:r>
      <w:r w:rsidR="00B67DCE" w:rsidRPr="00BE4A80">
        <w:rPr>
          <w:rFonts w:cs="Arial"/>
        </w:rPr>
        <w:t xml:space="preserve"> then</w:t>
      </w:r>
      <w:r w:rsidR="00331188" w:rsidRPr="00BE4A80">
        <w:rPr>
          <w:rFonts w:cs="Arial"/>
        </w:rPr>
        <w:t xml:space="preserve"> improve attainment in reading as they are less likely to have comprehension difficulties and will also improve their vocabulary in oral and written tasks. </w:t>
      </w:r>
    </w:p>
    <w:p w14:paraId="127B94BD" w14:textId="409473CE" w:rsidR="00B34C25" w:rsidRPr="00BE4A80" w:rsidRDefault="00B34C25" w:rsidP="00A54278">
      <w:pPr>
        <w:pStyle w:val="AssignBody"/>
        <w:rPr>
          <w:rFonts w:cs="Arial"/>
        </w:rPr>
      </w:pPr>
    </w:p>
    <w:p w14:paraId="1A2B7C15" w14:textId="77777777" w:rsidR="005F42C5" w:rsidRPr="00BE4A80" w:rsidRDefault="005F42C5" w:rsidP="00A54278">
      <w:pPr>
        <w:pStyle w:val="AssignBody"/>
        <w:rPr>
          <w:rFonts w:cs="Arial"/>
        </w:rPr>
      </w:pPr>
    </w:p>
    <w:p w14:paraId="37ED656F" w14:textId="009DF066" w:rsidR="003876F1" w:rsidRPr="00BE4A80" w:rsidRDefault="005F619F" w:rsidP="00611FF7">
      <w:pPr>
        <w:pStyle w:val="AssignBody"/>
        <w:rPr>
          <w:rFonts w:cs="Arial"/>
          <w:color w:val="FF0000"/>
          <w:lang w:val="en-US"/>
        </w:rPr>
      </w:pPr>
      <w:r w:rsidRPr="00BE4A80">
        <w:rPr>
          <w:rFonts w:cs="Arial"/>
        </w:rPr>
        <w:t>The Book Worm project</w:t>
      </w:r>
      <w:r w:rsidR="004620D5" w:rsidRPr="00BE4A80">
        <w:rPr>
          <w:rFonts w:cs="Arial"/>
        </w:rPr>
        <w:t>s first aim is</w:t>
      </w:r>
      <w:r w:rsidRPr="00BE4A80">
        <w:rPr>
          <w:rFonts w:cs="Arial"/>
        </w:rPr>
        <w:t xml:space="preserve"> to ensure </w:t>
      </w:r>
      <w:r w:rsidR="00336A1A" w:rsidRPr="00BE4A80">
        <w:rPr>
          <w:rFonts w:cs="Arial"/>
        </w:rPr>
        <w:t xml:space="preserve">children and </w:t>
      </w:r>
      <w:r w:rsidRPr="00BE4A80">
        <w:rPr>
          <w:rFonts w:cs="Arial"/>
        </w:rPr>
        <w:t>parents have access to a range of resourc</w:t>
      </w:r>
      <w:r w:rsidR="00167333" w:rsidRPr="00BE4A80">
        <w:rPr>
          <w:rFonts w:cs="Arial"/>
        </w:rPr>
        <w:t>es</w:t>
      </w:r>
      <w:r w:rsidRPr="00BE4A80">
        <w:rPr>
          <w:rFonts w:cs="Arial"/>
        </w:rPr>
        <w:t xml:space="preserve"> t</w:t>
      </w:r>
      <w:r w:rsidR="00167333" w:rsidRPr="00BE4A80">
        <w:rPr>
          <w:rFonts w:cs="Arial"/>
        </w:rPr>
        <w:t>hat will</w:t>
      </w:r>
      <w:r w:rsidRPr="00BE4A80">
        <w:rPr>
          <w:rFonts w:cs="Arial"/>
        </w:rPr>
        <w:t xml:space="preserve"> </w:t>
      </w:r>
      <w:r w:rsidR="00336A1A" w:rsidRPr="00BE4A80">
        <w:rPr>
          <w:rFonts w:cs="Arial"/>
        </w:rPr>
        <w:t>develop</w:t>
      </w:r>
      <w:r w:rsidRPr="00BE4A80">
        <w:rPr>
          <w:rFonts w:cs="Arial"/>
        </w:rPr>
        <w:t xml:space="preserve"> their reading</w:t>
      </w:r>
      <w:r w:rsidR="00F02A79" w:rsidRPr="00BE4A80">
        <w:rPr>
          <w:rFonts w:cs="Arial"/>
        </w:rPr>
        <w:t xml:space="preserve"> </w:t>
      </w:r>
      <w:r w:rsidR="00BA1DEC" w:rsidRPr="00BE4A80">
        <w:rPr>
          <w:rFonts w:cs="Arial"/>
        </w:rPr>
        <w:t xml:space="preserve">and writing </w:t>
      </w:r>
      <w:r w:rsidR="004620D5" w:rsidRPr="00BE4A80">
        <w:rPr>
          <w:rFonts w:cs="Arial"/>
        </w:rPr>
        <w:t xml:space="preserve">skills </w:t>
      </w:r>
      <w:r w:rsidR="00F02A79" w:rsidRPr="00BE4A80">
        <w:rPr>
          <w:rFonts w:cs="Arial"/>
        </w:rPr>
        <w:t xml:space="preserve">within </w:t>
      </w:r>
      <w:r w:rsidR="003876F1" w:rsidRPr="00BE4A80">
        <w:rPr>
          <w:rFonts w:cs="Arial"/>
        </w:rPr>
        <w:t xml:space="preserve">the </w:t>
      </w:r>
      <w:r w:rsidR="00F02A79" w:rsidRPr="00BE4A80">
        <w:rPr>
          <w:rFonts w:cs="Arial"/>
        </w:rPr>
        <w:t xml:space="preserve">school and </w:t>
      </w:r>
      <w:r w:rsidR="00BA1DEC" w:rsidRPr="00BE4A80">
        <w:rPr>
          <w:rFonts w:cs="Arial"/>
        </w:rPr>
        <w:t>community</w:t>
      </w:r>
      <w:r w:rsidR="009A2885" w:rsidRPr="00BE4A80">
        <w:rPr>
          <w:rFonts w:cs="Arial"/>
        </w:rPr>
        <w:t>.</w:t>
      </w:r>
      <w:r w:rsidR="009F028C" w:rsidRPr="00BE4A80">
        <w:rPr>
          <w:rFonts w:cs="Arial"/>
          <w:color w:val="FF0000"/>
        </w:rPr>
        <w:t xml:space="preserve"> </w:t>
      </w:r>
      <w:r w:rsidR="009F028C" w:rsidRPr="00BE4A80">
        <w:rPr>
          <w:rFonts w:cs="Arial"/>
        </w:rPr>
        <w:t>This will strive pupil</w:t>
      </w:r>
      <w:r w:rsidR="00FF0938" w:rsidRPr="00BE4A80">
        <w:rPr>
          <w:rFonts w:cs="Arial"/>
        </w:rPr>
        <w:t>s</w:t>
      </w:r>
      <w:r w:rsidR="009F028C" w:rsidRPr="00BE4A80">
        <w:rPr>
          <w:rFonts w:cs="Arial"/>
        </w:rPr>
        <w:t xml:space="preserve"> to be Ethical informed citizens </w:t>
      </w:r>
      <w:r w:rsidR="009650A7" w:rsidRPr="00BE4A80">
        <w:rPr>
          <w:rFonts w:cs="Arial"/>
        </w:rPr>
        <w:t xml:space="preserve">(Donaldson, 2015) </w:t>
      </w:r>
      <w:r w:rsidR="009F028C" w:rsidRPr="00BE4A80">
        <w:rPr>
          <w:rFonts w:cs="Arial"/>
        </w:rPr>
        <w:t xml:space="preserve">who are knowledgeable about their community and the support it can provide when developing children’s reading and writing skills. </w:t>
      </w:r>
      <w:r w:rsidR="003466C6" w:rsidRPr="00BE4A80">
        <w:rPr>
          <w:rFonts w:cs="Arial"/>
        </w:rPr>
        <w:t>It’s</w:t>
      </w:r>
      <w:r w:rsidR="00852666" w:rsidRPr="00BE4A80">
        <w:rPr>
          <w:rFonts w:cs="Arial"/>
        </w:rPr>
        <w:t xml:space="preserve"> </w:t>
      </w:r>
      <w:r w:rsidR="004620D5" w:rsidRPr="00BE4A80">
        <w:rPr>
          <w:rFonts w:cs="Arial"/>
        </w:rPr>
        <w:t>second</w:t>
      </w:r>
      <w:r w:rsidR="00ED4CC6" w:rsidRPr="00BE4A80">
        <w:rPr>
          <w:rFonts w:cs="Arial"/>
        </w:rPr>
        <w:t xml:space="preserve"> aim</w:t>
      </w:r>
      <w:r w:rsidR="004620D5" w:rsidRPr="00BE4A80">
        <w:rPr>
          <w:rFonts w:cs="Arial"/>
        </w:rPr>
        <w:t xml:space="preserve"> is</w:t>
      </w:r>
      <w:r w:rsidR="00ED4CC6" w:rsidRPr="00BE4A80">
        <w:rPr>
          <w:rFonts w:cs="Arial"/>
        </w:rPr>
        <w:t xml:space="preserve"> to</w:t>
      </w:r>
      <w:r w:rsidRPr="00BE4A80">
        <w:rPr>
          <w:rFonts w:cs="Arial"/>
        </w:rPr>
        <w:t xml:space="preserve"> i</w:t>
      </w:r>
      <w:r w:rsidR="00021F17" w:rsidRPr="00BE4A80">
        <w:rPr>
          <w:rFonts w:cs="Arial"/>
        </w:rPr>
        <w:t>mprove parental engagement with children’s reading</w:t>
      </w:r>
      <w:r w:rsidRPr="00BE4A80">
        <w:rPr>
          <w:rFonts w:cs="Arial"/>
        </w:rPr>
        <w:t xml:space="preserve"> by </w:t>
      </w:r>
      <w:r w:rsidR="00BC0BB4" w:rsidRPr="00BE4A80">
        <w:rPr>
          <w:rFonts w:cs="Arial"/>
        </w:rPr>
        <w:t>providing</w:t>
      </w:r>
      <w:r w:rsidR="00021F17" w:rsidRPr="00BE4A80">
        <w:rPr>
          <w:rFonts w:cs="Arial"/>
        </w:rPr>
        <w:t xml:space="preserve"> regular opportunities </w:t>
      </w:r>
      <w:r w:rsidR="004620D5" w:rsidRPr="00BE4A80">
        <w:rPr>
          <w:rFonts w:cs="Arial"/>
        </w:rPr>
        <w:t>throughout the school year</w:t>
      </w:r>
      <w:r w:rsidR="003466C6" w:rsidRPr="00BE4A80">
        <w:rPr>
          <w:rFonts w:cs="Arial"/>
        </w:rPr>
        <w:t xml:space="preserve"> for </w:t>
      </w:r>
      <w:r w:rsidR="009F028C" w:rsidRPr="00BE4A80">
        <w:rPr>
          <w:rFonts w:cs="Arial"/>
        </w:rPr>
        <w:t>collaboration</w:t>
      </w:r>
      <w:r w:rsidR="00966551" w:rsidRPr="00BE4A80">
        <w:rPr>
          <w:rFonts w:cs="Arial"/>
        </w:rPr>
        <w:t xml:space="preserve"> with parents</w:t>
      </w:r>
      <w:r w:rsidR="00F63635" w:rsidRPr="00BE4A80">
        <w:rPr>
          <w:rFonts w:cs="Arial"/>
        </w:rPr>
        <w:t xml:space="preserve">. </w:t>
      </w:r>
      <w:r w:rsidR="00065083" w:rsidRPr="00B74099">
        <w:rPr>
          <w:rFonts w:cs="Arial"/>
          <w:color w:val="FF0000"/>
        </w:rPr>
        <w:t>T</w:t>
      </w:r>
      <w:r w:rsidR="00B009D9" w:rsidRPr="00B74099">
        <w:rPr>
          <w:rFonts w:cs="Arial"/>
          <w:color w:val="FF0000"/>
        </w:rPr>
        <w:t xml:space="preserve">he Book Worm’s </w:t>
      </w:r>
      <w:r w:rsidR="003466C6" w:rsidRPr="00B74099">
        <w:rPr>
          <w:rFonts w:cs="Arial"/>
          <w:color w:val="FF0000"/>
        </w:rPr>
        <w:t>third</w:t>
      </w:r>
      <w:r w:rsidR="00B009D9" w:rsidRPr="00B74099">
        <w:rPr>
          <w:rFonts w:cs="Arial"/>
          <w:color w:val="FF0000"/>
        </w:rPr>
        <w:t xml:space="preserve"> </w:t>
      </w:r>
      <w:r w:rsidR="00ED4CC6" w:rsidRPr="00B74099">
        <w:rPr>
          <w:rFonts w:cs="Arial"/>
          <w:color w:val="FF0000"/>
        </w:rPr>
        <w:t>aim</w:t>
      </w:r>
      <w:r w:rsidR="00B009D9" w:rsidRPr="00B74099">
        <w:rPr>
          <w:rFonts w:cs="Arial"/>
          <w:color w:val="FF0000"/>
        </w:rPr>
        <w:t xml:space="preserve"> </w:t>
      </w:r>
      <w:r w:rsidR="00966551" w:rsidRPr="00B74099">
        <w:rPr>
          <w:rFonts w:cs="Arial"/>
          <w:color w:val="FF0000"/>
        </w:rPr>
        <w:t xml:space="preserve">is to ensure each child has an equal </w:t>
      </w:r>
      <w:r w:rsidR="00966551" w:rsidRPr="00BE4A80">
        <w:rPr>
          <w:rFonts w:cs="Arial"/>
        </w:rPr>
        <w:t>opportunity to develop their reading and writing skills within the school and community.</w:t>
      </w:r>
      <w:r w:rsidR="009A2885" w:rsidRPr="00BE4A80">
        <w:rPr>
          <w:rFonts w:cs="Arial"/>
        </w:rPr>
        <w:t xml:space="preserve"> </w:t>
      </w:r>
      <w:r w:rsidR="00327D46" w:rsidRPr="00BE4A80">
        <w:rPr>
          <w:rFonts w:cs="Arial"/>
        </w:rPr>
        <w:t xml:space="preserve">The final </w:t>
      </w:r>
      <w:r w:rsidR="00ED4CC6" w:rsidRPr="00BE4A80">
        <w:rPr>
          <w:rFonts w:cs="Arial"/>
        </w:rPr>
        <w:t>aim</w:t>
      </w:r>
      <w:r w:rsidR="00B009D9" w:rsidRPr="00BE4A80">
        <w:rPr>
          <w:rFonts w:cs="Arial"/>
        </w:rPr>
        <w:t xml:space="preserve"> i</w:t>
      </w:r>
      <w:r w:rsidR="00ED4CC6" w:rsidRPr="00BE4A80">
        <w:rPr>
          <w:rFonts w:cs="Arial"/>
        </w:rPr>
        <w:t xml:space="preserve">s </w:t>
      </w:r>
      <w:r w:rsidR="00702CAC" w:rsidRPr="00BE4A80">
        <w:rPr>
          <w:rFonts w:cs="Arial"/>
        </w:rPr>
        <w:t>t</w:t>
      </w:r>
      <w:r w:rsidR="009A2885" w:rsidRPr="00BE4A80">
        <w:rPr>
          <w:rFonts w:cs="Arial"/>
        </w:rPr>
        <w:t>o</w:t>
      </w:r>
      <w:r w:rsidRPr="00BE4A80">
        <w:rPr>
          <w:rFonts w:cs="Arial"/>
        </w:rPr>
        <w:t xml:space="preserve"> i</w:t>
      </w:r>
      <w:r w:rsidR="00021F17" w:rsidRPr="00BE4A80">
        <w:rPr>
          <w:rFonts w:cs="Arial"/>
        </w:rPr>
        <w:t>mprove spelling and vocabulary</w:t>
      </w:r>
      <w:r w:rsidR="007E3C2C" w:rsidRPr="00BE4A80">
        <w:rPr>
          <w:rFonts w:cs="Arial"/>
        </w:rPr>
        <w:t xml:space="preserve"> </w:t>
      </w:r>
      <w:r w:rsidR="009F028C" w:rsidRPr="00BE4A80">
        <w:rPr>
          <w:rFonts w:cs="Arial"/>
        </w:rPr>
        <w:t>throughout</w:t>
      </w:r>
      <w:r w:rsidR="007E3C2C" w:rsidRPr="00BE4A80">
        <w:rPr>
          <w:rFonts w:cs="Arial"/>
        </w:rPr>
        <w:t xml:space="preserve"> KS2</w:t>
      </w:r>
      <w:r w:rsidR="00167333" w:rsidRPr="00BE4A80">
        <w:rPr>
          <w:rFonts w:cs="Arial"/>
        </w:rPr>
        <w:t xml:space="preserve">. </w:t>
      </w:r>
      <w:r w:rsidR="00FF0938" w:rsidRPr="00BE4A80">
        <w:rPr>
          <w:rFonts w:cs="Arial"/>
        </w:rPr>
        <w:t xml:space="preserve">This will strive pupils to be Ambitious capable learners who are </w:t>
      </w:r>
      <w:r w:rsidR="00FF0938" w:rsidRPr="00BE4A80">
        <w:rPr>
          <w:rFonts w:cs="Arial"/>
          <w:lang w:val="en-US"/>
        </w:rPr>
        <w:t>building up a body of knowledge and apply</w:t>
      </w:r>
      <w:r w:rsidR="004D1F76" w:rsidRPr="00BE4A80">
        <w:rPr>
          <w:rFonts w:cs="Arial"/>
          <w:lang w:val="en-US"/>
        </w:rPr>
        <w:t>ing</w:t>
      </w:r>
      <w:r w:rsidR="00FF0938" w:rsidRPr="00BE4A80">
        <w:rPr>
          <w:rFonts w:cs="Arial"/>
          <w:lang w:val="en-US"/>
        </w:rPr>
        <w:t xml:space="preserve"> that knowledge in different contexts (Donaldson, 2015)</w:t>
      </w:r>
      <w:r w:rsidR="00E533FF" w:rsidRPr="00BE4A80">
        <w:rPr>
          <w:rFonts w:cs="Arial"/>
          <w:lang w:val="en-US"/>
        </w:rPr>
        <w:t xml:space="preserve"> such as their writing across the curriculum</w:t>
      </w:r>
      <w:r w:rsidR="00114FA9" w:rsidRPr="00BE4A80">
        <w:rPr>
          <w:rFonts w:cs="Arial"/>
          <w:lang w:val="en-US"/>
        </w:rPr>
        <w:t>.</w:t>
      </w:r>
    </w:p>
    <w:p w14:paraId="63F0F7A9" w14:textId="07022B26" w:rsidR="00167333" w:rsidRPr="00BE4A80" w:rsidRDefault="00167333" w:rsidP="00611FF7">
      <w:pPr>
        <w:pStyle w:val="AssignBody"/>
        <w:rPr>
          <w:rFonts w:cs="Arial"/>
        </w:rPr>
      </w:pPr>
      <w:r w:rsidRPr="00BE4A80">
        <w:rPr>
          <w:rFonts w:cs="Arial"/>
        </w:rPr>
        <w:t xml:space="preserve">The outcomes of the project and intended impact will </w:t>
      </w:r>
      <w:r w:rsidR="00065083" w:rsidRPr="00BE4A80">
        <w:rPr>
          <w:rFonts w:cs="Arial"/>
        </w:rPr>
        <w:t>be</w:t>
      </w:r>
      <w:r w:rsidR="00E41BFD" w:rsidRPr="00BE4A80">
        <w:rPr>
          <w:rFonts w:cs="Arial"/>
        </w:rPr>
        <w:t xml:space="preserve"> </w:t>
      </w:r>
      <w:r w:rsidRPr="00BE4A80">
        <w:rPr>
          <w:rFonts w:cs="Arial"/>
        </w:rPr>
        <w:t>improved</w:t>
      </w:r>
      <w:r w:rsidR="003876F1" w:rsidRPr="00BE4A80">
        <w:rPr>
          <w:rFonts w:cs="Arial"/>
        </w:rPr>
        <w:t xml:space="preserve"> reading age</w:t>
      </w:r>
      <w:r w:rsidRPr="00BE4A80">
        <w:rPr>
          <w:rFonts w:cs="Arial"/>
        </w:rPr>
        <w:t xml:space="preserve"> </w:t>
      </w:r>
      <w:r w:rsidR="00087B95" w:rsidRPr="00BE4A80">
        <w:rPr>
          <w:rFonts w:cs="Arial"/>
        </w:rPr>
        <w:t xml:space="preserve">throughout </w:t>
      </w:r>
      <w:r w:rsidR="007E3F9F" w:rsidRPr="00BE4A80">
        <w:rPr>
          <w:rFonts w:cs="Arial"/>
        </w:rPr>
        <w:t>KS2</w:t>
      </w:r>
      <w:r w:rsidR="00065083" w:rsidRPr="00BE4A80">
        <w:rPr>
          <w:rFonts w:cs="Arial"/>
        </w:rPr>
        <w:t xml:space="preserve"> and </w:t>
      </w:r>
      <w:r w:rsidR="00B34C25" w:rsidRPr="00BE4A80">
        <w:rPr>
          <w:rFonts w:cs="Arial"/>
        </w:rPr>
        <w:t>improvement of children’s reading skills</w:t>
      </w:r>
      <w:r w:rsidR="00065083" w:rsidRPr="00BE4A80">
        <w:rPr>
          <w:rFonts w:cs="Arial"/>
        </w:rPr>
        <w:t>. In addition to this,</w:t>
      </w:r>
      <w:r w:rsidR="00114FA9" w:rsidRPr="00BE4A80">
        <w:rPr>
          <w:rFonts w:cs="Arial"/>
        </w:rPr>
        <w:t xml:space="preserve"> </w:t>
      </w:r>
      <w:r w:rsidR="00065083" w:rsidRPr="00BE4A80">
        <w:rPr>
          <w:rFonts w:cs="Arial"/>
        </w:rPr>
        <w:t xml:space="preserve">parents to become more engaged with their child’s reading and children to be provided with regular opportunities to develop their reading skills </w:t>
      </w:r>
      <w:r w:rsidR="004911F0" w:rsidRPr="00BE4A80">
        <w:rPr>
          <w:rFonts w:cs="Arial"/>
        </w:rPr>
        <w:t xml:space="preserve">within the school and the community. </w:t>
      </w:r>
      <w:r w:rsidR="00065083" w:rsidRPr="00BE4A80">
        <w:rPr>
          <w:rFonts w:cs="Arial"/>
        </w:rPr>
        <w:t>What’s more p</w:t>
      </w:r>
      <w:r w:rsidR="00D6120C" w:rsidRPr="00BE4A80">
        <w:rPr>
          <w:rFonts w:cs="Arial"/>
        </w:rPr>
        <w:t>ositive attitudes</w:t>
      </w:r>
      <w:r w:rsidR="00B34C25" w:rsidRPr="00BE4A80">
        <w:rPr>
          <w:rFonts w:cs="Arial"/>
        </w:rPr>
        <w:t xml:space="preserve"> to develop</w:t>
      </w:r>
      <w:r w:rsidR="00D6120C" w:rsidRPr="00BE4A80">
        <w:rPr>
          <w:rFonts w:cs="Arial"/>
        </w:rPr>
        <w:t xml:space="preserve"> towards</w:t>
      </w:r>
      <w:r w:rsidR="00114FA9" w:rsidRPr="00BE4A80">
        <w:rPr>
          <w:rFonts w:cs="Arial"/>
        </w:rPr>
        <w:t xml:space="preserve"> reading </w:t>
      </w:r>
      <w:r w:rsidR="00B34C25" w:rsidRPr="00BE4A80">
        <w:rPr>
          <w:rFonts w:cs="Arial"/>
        </w:rPr>
        <w:t>and</w:t>
      </w:r>
      <w:r w:rsidR="00114FA9" w:rsidRPr="00BE4A80">
        <w:rPr>
          <w:rFonts w:cs="Arial"/>
        </w:rPr>
        <w:t xml:space="preserve"> across </w:t>
      </w:r>
      <w:r w:rsidR="00065083" w:rsidRPr="00BE4A80">
        <w:rPr>
          <w:rFonts w:cs="Arial"/>
        </w:rPr>
        <w:t xml:space="preserve">KS2 and </w:t>
      </w:r>
      <w:r w:rsidR="00331E46" w:rsidRPr="00BE4A80">
        <w:rPr>
          <w:rFonts w:cs="Arial"/>
        </w:rPr>
        <w:t>sp</w:t>
      </w:r>
      <w:r w:rsidR="009A2885" w:rsidRPr="00BE4A80">
        <w:rPr>
          <w:rFonts w:cs="Arial"/>
        </w:rPr>
        <w:t xml:space="preserve">elling and vocabulary </w:t>
      </w:r>
      <w:r w:rsidR="00D6120C" w:rsidRPr="00BE4A80">
        <w:rPr>
          <w:rFonts w:cs="Arial"/>
        </w:rPr>
        <w:t>to</w:t>
      </w:r>
      <w:r w:rsidR="00065083" w:rsidRPr="00BE4A80">
        <w:rPr>
          <w:rFonts w:cs="Arial"/>
        </w:rPr>
        <w:t xml:space="preserve"> </w:t>
      </w:r>
      <w:r w:rsidR="00B34C25" w:rsidRPr="00BE4A80">
        <w:rPr>
          <w:rFonts w:cs="Arial"/>
        </w:rPr>
        <w:t>improve</w:t>
      </w:r>
      <w:r w:rsidR="00AE7FD8" w:rsidRPr="00BE4A80">
        <w:rPr>
          <w:rFonts w:cs="Arial"/>
        </w:rPr>
        <w:t xml:space="preserve"> within children’s </w:t>
      </w:r>
      <w:r w:rsidR="00E533FF" w:rsidRPr="00BE4A80">
        <w:rPr>
          <w:rFonts w:cs="Arial"/>
        </w:rPr>
        <w:t>writing.</w:t>
      </w:r>
      <w:r w:rsidR="00AE7FD8" w:rsidRPr="00BE4A80">
        <w:rPr>
          <w:rFonts w:cs="Arial"/>
        </w:rPr>
        <w:t xml:space="preserve"> </w:t>
      </w:r>
    </w:p>
    <w:p w14:paraId="6E466526" w14:textId="77777777" w:rsidR="009F028C" w:rsidRPr="00BE4A80" w:rsidRDefault="009F028C" w:rsidP="000A4445">
      <w:pPr>
        <w:pStyle w:val="AssignBody"/>
        <w:rPr>
          <w:rFonts w:cs="Arial"/>
          <w:b/>
          <w:bCs/>
          <w:color w:val="FF0000"/>
          <w:u w:val="single"/>
        </w:rPr>
      </w:pPr>
    </w:p>
    <w:p w14:paraId="003241A6" w14:textId="2F44EB5B" w:rsidR="005C1288" w:rsidRPr="00BE4A80" w:rsidRDefault="007929A2" w:rsidP="000A4445">
      <w:pPr>
        <w:pStyle w:val="AssignBody"/>
        <w:rPr>
          <w:rFonts w:cs="Arial"/>
        </w:rPr>
      </w:pPr>
      <w:r w:rsidRPr="00BE4A80">
        <w:rPr>
          <w:rFonts w:cs="Arial"/>
        </w:rPr>
        <w:t>To create The Book Worm project an improvement plan was created to ensure the correct staffing, cost and resources were in place (see appendix 1</w:t>
      </w:r>
      <w:r w:rsidR="004B5C6C" w:rsidRPr="00BE4A80">
        <w:rPr>
          <w:rFonts w:cs="Arial"/>
        </w:rPr>
        <w:t>). The</w:t>
      </w:r>
      <w:r w:rsidR="00702CAC" w:rsidRPr="00BE4A80">
        <w:rPr>
          <w:rFonts w:cs="Arial"/>
        </w:rPr>
        <w:t xml:space="preserve"> book worm project will be implemented throughout the </w:t>
      </w:r>
      <w:r w:rsidR="004809BF" w:rsidRPr="00BE4A80">
        <w:rPr>
          <w:rFonts w:cs="Arial"/>
        </w:rPr>
        <w:t xml:space="preserve">academic </w:t>
      </w:r>
      <w:r w:rsidR="00702CAC" w:rsidRPr="00BE4A80">
        <w:rPr>
          <w:rFonts w:cs="Arial"/>
        </w:rPr>
        <w:t>year</w:t>
      </w:r>
      <w:r w:rsidR="005C1288" w:rsidRPr="00BE4A80">
        <w:rPr>
          <w:rFonts w:cs="Arial"/>
        </w:rPr>
        <w:t>.</w:t>
      </w:r>
    </w:p>
    <w:p w14:paraId="74A923C7" w14:textId="4F529365" w:rsidR="000A4445" w:rsidRPr="00BE4A80" w:rsidRDefault="005C1288" w:rsidP="000A4445">
      <w:pPr>
        <w:pStyle w:val="AssignBody"/>
        <w:rPr>
          <w:rFonts w:cs="Arial"/>
        </w:rPr>
      </w:pPr>
      <w:r w:rsidRPr="00BE4A80">
        <w:rPr>
          <w:rFonts w:cs="Arial"/>
        </w:rPr>
        <w:t xml:space="preserve">The first aim will be implemented by taking children of KS2 and their parents to the local library </w:t>
      </w:r>
      <w:r w:rsidR="00114FA9" w:rsidRPr="00BE4A80">
        <w:rPr>
          <w:rFonts w:cs="Arial"/>
        </w:rPr>
        <w:t xml:space="preserve">for the morning </w:t>
      </w:r>
      <w:r w:rsidRPr="00BE4A80">
        <w:rPr>
          <w:rFonts w:cs="Arial"/>
        </w:rPr>
        <w:t xml:space="preserve">and signing them up. This </w:t>
      </w:r>
      <w:r w:rsidR="00114FA9" w:rsidRPr="00BE4A80">
        <w:rPr>
          <w:rFonts w:cs="Arial"/>
        </w:rPr>
        <w:t xml:space="preserve">activity was chosen due </w:t>
      </w:r>
      <w:r w:rsidRPr="00BE4A80">
        <w:rPr>
          <w:rFonts w:cs="Arial"/>
        </w:rPr>
        <w:t xml:space="preserve">to Hartas (2011) point of children not having the correct resources in their household to develop their reading </w:t>
      </w:r>
      <w:r w:rsidRPr="00BE4A80">
        <w:rPr>
          <w:rFonts w:cs="Arial"/>
        </w:rPr>
        <w:lastRenderedPageBreak/>
        <w:t xml:space="preserve">skills </w:t>
      </w:r>
      <w:r w:rsidR="007A3A1B" w:rsidRPr="00BE4A80">
        <w:rPr>
          <w:rFonts w:cs="Arial"/>
        </w:rPr>
        <w:t>and</w:t>
      </w:r>
      <w:r w:rsidRPr="00BE4A80">
        <w:rPr>
          <w:rFonts w:cs="Arial"/>
        </w:rPr>
        <w:t xml:space="preserve"> </w:t>
      </w:r>
      <w:r w:rsidR="00114FA9" w:rsidRPr="00BE4A80">
        <w:rPr>
          <w:rFonts w:cs="Arial"/>
        </w:rPr>
        <w:t xml:space="preserve">to </w:t>
      </w:r>
      <w:r w:rsidRPr="00BE4A80">
        <w:rPr>
          <w:rFonts w:cs="Arial"/>
        </w:rPr>
        <w:t xml:space="preserve">support parent’s with low income by providing them with a range of free resources. </w:t>
      </w:r>
      <w:r w:rsidR="00E4408D" w:rsidRPr="00BE4A80">
        <w:rPr>
          <w:rFonts w:cs="Arial"/>
        </w:rPr>
        <w:t xml:space="preserve">This learning </w:t>
      </w:r>
      <w:r w:rsidR="00B74099">
        <w:rPr>
          <w:rFonts w:cs="Arial"/>
        </w:rPr>
        <w:t>environment</w:t>
      </w:r>
      <w:r w:rsidR="007A3A1B" w:rsidRPr="00BE4A80">
        <w:rPr>
          <w:rFonts w:cs="Arial"/>
        </w:rPr>
        <w:t xml:space="preserve"> </w:t>
      </w:r>
      <w:r w:rsidR="00E4408D" w:rsidRPr="00BE4A80">
        <w:rPr>
          <w:rFonts w:cs="Arial"/>
        </w:rPr>
        <w:t xml:space="preserve">was chosen as Honebein (1996) argues that the goal to a constructivist learning environment is to embed learning in realistic contexts and to </w:t>
      </w:r>
      <w:r w:rsidR="00AF4496" w:rsidRPr="00BE4A80">
        <w:rPr>
          <w:rFonts w:cs="Arial"/>
        </w:rPr>
        <w:t xml:space="preserve">learn a </w:t>
      </w:r>
      <w:r w:rsidR="00E4408D" w:rsidRPr="00BE4A80">
        <w:rPr>
          <w:rFonts w:cs="Arial"/>
        </w:rPr>
        <w:t>in social experience (</w:t>
      </w:r>
      <w:r w:rsidR="00CC3DBF" w:rsidRPr="00BE4A80">
        <w:rPr>
          <w:rFonts w:cs="Arial"/>
        </w:rPr>
        <w:t>McLeod, 2019</w:t>
      </w:r>
      <w:r w:rsidR="00E4408D" w:rsidRPr="00BE4A80">
        <w:rPr>
          <w:rFonts w:cs="Arial"/>
        </w:rPr>
        <w:t>).</w:t>
      </w:r>
      <w:r w:rsidR="006210C3" w:rsidRPr="00BE4A80">
        <w:rPr>
          <w:rFonts w:cs="Arial"/>
        </w:rPr>
        <w:t xml:space="preserve">The staff responsible for this trip will be the AoLE team lead and class teachers in KS2. </w:t>
      </w:r>
      <w:r w:rsidR="007E3F9F" w:rsidRPr="00BE4A80">
        <w:rPr>
          <w:rFonts w:cs="Arial"/>
        </w:rPr>
        <w:t>What’s mor</w:t>
      </w:r>
      <w:r w:rsidR="00AF4496" w:rsidRPr="00BE4A80">
        <w:rPr>
          <w:rFonts w:cs="Arial"/>
        </w:rPr>
        <w:t>e</w:t>
      </w:r>
      <w:r w:rsidR="007E3F9F" w:rsidRPr="00BE4A80">
        <w:rPr>
          <w:rFonts w:cs="Arial"/>
        </w:rPr>
        <w:t>, the</w:t>
      </w:r>
      <w:r w:rsidR="006210C3" w:rsidRPr="00BE4A80">
        <w:rPr>
          <w:rFonts w:cs="Arial"/>
        </w:rPr>
        <w:t xml:space="preserve"> cost of this trip </w:t>
      </w:r>
      <w:r w:rsidR="00AF4496" w:rsidRPr="00BE4A80">
        <w:rPr>
          <w:rFonts w:cs="Arial"/>
        </w:rPr>
        <w:t>will be</w:t>
      </w:r>
      <w:r w:rsidR="006210C3" w:rsidRPr="00BE4A80">
        <w:rPr>
          <w:rFonts w:cs="Arial"/>
        </w:rPr>
        <w:t xml:space="preserve"> free, and parents are invited to come along with their</w:t>
      </w:r>
      <w:r w:rsidR="007E3F9F" w:rsidRPr="00BE4A80">
        <w:rPr>
          <w:rFonts w:cs="Arial"/>
        </w:rPr>
        <w:t xml:space="preserve"> children</w:t>
      </w:r>
      <w:r w:rsidR="006210C3" w:rsidRPr="00BE4A80">
        <w:rPr>
          <w:rFonts w:cs="Arial"/>
        </w:rPr>
        <w:t>.</w:t>
      </w:r>
      <w:r w:rsidR="00022439" w:rsidRPr="00BE4A80">
        <w:rPr>
          <w:rFonts w:cs="Arial"/>
        </w:rPr>
        <w:t xml:space="preserve"> This aims to support low income families as they </w:t>
      </w:r>
      <w:r w:rsidR="00155BDD" w:rsidRPr="00BE4A80">
        <w:rPr>
          <w:rFonts w:cs="Arial"/>
        </w:rPr>
        <w:t>will not</w:t>
      </w:r>
      <w:r w:rsidR="00022439" w:rsidRPr="00BE4A80">
        <w:rPr>
          <w:rFonts w:cs="Arial"/>
        </w:rPr>
        <w:t xml:space="preserve"> need to contribute to a cost for this trip.</w:t>
      </w:r>
      <w:r w:rsidR="006210C3" w:rsidRPr="00BE4A80">
        <w:rPr>
          <w:rFonts w:cs="Arial"/>
        </w:rPr>
        <w:t xml:space="preserve"> </w:t>
      </w:r>
      <w:r w:rsidR="001758EF" w:rsidRPr="00BE4A80">
        <w:rPr>
          <w:rFonts w:cs="Arial"/>
        </w:rPr>
        <w:t>The pupils in KS2 will walk from the school to the local library with staff and parents support. Throughout</w:t>
      </w:r>
      <w:r w:rsidR="00E348D1" w:rsidRPr="00BE4A80">
        <w:rPr>
          <w:rFonts w:cs="Arial"/>
        </w:rPr>
        <w:t xml:space="preserve"> the morning </w:t>
      </w:r>
      <w:r w:rsidR="006210C3" w:rsidRPr="00BE4A80">
        <w:rPr>
          <w:rFonts w:cs="Arial"/>
        </w:rPr>
        <w:t>pupils</w:t>
      </w:r>
      <w:r w:rsidR="00AF4496" w:rsidRPr="00BE4A80">
        <w:rPr>
          <w:rFonts w:cs="Arial"/>
        </w:rPr>
        <w:t xml:space="preserve"> and parents</w:t>
      </w:r>
      <w:r w:rsidR="006210C3" w:rsidRPr="00BE4A80">
        <w:rPr>
          <w:rFonts w:cs="Arial"/>
        </w:rPr>
        <w:t xml:space="preserve"> </w:t>
      </w:r>
      <w:r w:rsidR="00E348D1" w:rsidRPr="00BE4A80">
        <w:rPr>
          <w:rFonts w:cs="Arial"/>
        </w:rPr>
        <w:t xml:space="preserve">will take part in a </w:t>
      </w:r>
      <w:r w:rsidR="006210C3" w:rsidRPr="00BE4A80">
        <w:rPr>
          <w:rFonts w:cs="Arial"/>
        </w:rPr>
        <w:t xml:space="preserve">range </w:t>
      </w:r>
      <w:r w:rsidR="00E348D1" w:rsidRPr="00BE4A80">
        <w:rPr>
          <w:rFonts w:cs="Arial"/>
        </w:rPr>
        <w:t>of activities</w:t>
      </w:r>
      <w:r w:rsidR="004B68FA" w:rsidRPr="00BE4A80">
        <w:rPr>
          <w:rFonts w:cs="Arial"/>
        </w:rPr>
        <w:t xml:space="preserve"> </w:t>
      </w:r>
      <w:r w:rsidR="00AF4496" w:rsidRPr="00BE4A80">
        <w:rPr>
          <w:rFonts w:cs="Arial"/>
        </w:rPr>
        <w:t xml:space="preserve">(see appendix 2) </w:t>
      </w:r>
      <w:r w:rsidR="004B68FA" w:rsidRPr="00BE4A80">
        <w:rPr>
          <w:rFonts w:cs="Arial"/>
        </w:rPr>
        <w:t>which will show them what the library offers and how they can make use of it</w:t>
      </w:r>
      <w:r w:rsidR="00AF4496" w:rsidRPr="00BE4A80">
        <w:rPr>
          <w:rFonts w:cs="Arial"/>
        </w:rPr>
        <w:t xml:space="preserve"> within the community. </w:t>
      </w:r>
    </w:p>
    <w:p w14:paraId="4C78A859" w14:textId="77777777" w:rsidR="005C1288" w:rsidRPr="00BE4A80" w:rsidRDefault="005C1288" w:rsidP="000A4445">
      <w:pPr>
        <w:pStyle w:val="AssignBody"/>
        <w:rPr>
          <w:rFonts w:cs="Arial"/>
        </w:rPr>
      </w:pPr>
    </w:p>
    <w:p w14:paraId="7E005493" w14:textId="5D8AC09D" w:rsidR="004B5C6C" w:rsidRPr="00BE4A80" w:rsidRDefault="005C1288" w:rsidP="005C1288">
      <w:pPr>
        <w:pStyle w:val="AssignBody"/>
        <w:rPr>
          <w:rFonts w:cs="Arial"/>
        </w:rPr>
      </w:pPr>
      <w:r w:rsidRPr="00BE4A80">
        <w:rPr>
          <w:rFonts w:cs="Arial"/>
        </w:rPr>
        <w:t xml:space="preserve">To meet the second aim </w:t>
      </w:r>
      <w:r w:rsidR="004B5C6C" w:rsidRPr="00BE4A80">
        <w:rPr>
          <w:rFonts w:cs="Arial"/>
        </w:rPr>
        <w:t xml:space="preserve">The Book Buzz club will be </w:t>
      </w:r>
      <w:r w:rsidRPr="00BE4A80">
        <w:rPr>
          <w:rFonts w:cs="Arial"/>
        </w:rPr>
        <w:t>implemented</w:t>
      </w:r>
      <w:r w:rsidR="004B5C6C" w:rsidRPr="00BE4A80">
        <w:rPr>
          <w:rFonts w:cs="Arial"/>
        </w:rPr>
        <w:t xml:space="preserve"> </w:t>
      </w:r>
      <w:r w:rsidR="009E60DC" w:rsidRPr="00BE4A80">
        <w:rPr>
          <w:rFonts w:cs="Arial"/>
        </w:rPr>
        <w:t>and run in</w:t>
      </w:r>
      <w:r w:rsidRPr="00BE4A80">
        <w:rPr>
          <w:rFonts w:cs="Arial"/>
        </w:rPr>
        <w:t xml:space="preserve"> the school library.</w:t>
      </w:r>
      <w:r w:rsidR="004B5C6C" w:rsidRPr="00BE4A80">
        <w:rPr>
          <w:rFonts w:cs="Arial"/>
        </w:rPr>
        <w:t xml:space="preserve"> This club will take place every Wednesday after school from 3:30 – 5:00pm</w:t>
      </w:r>
      <w:r w:rsidR="007A3A1B" w:rsidRPr="00BE4A80">
        <w:rPr>
          <w:rFonts w:cs="Arial"/>
        </w:rPr>
        <w:t xml:space="preserve"> and it </w:t>
      </w:r>
      <w:r w:rsidR="004B5C6C" w:rsidRPr="00BE4A80">
        <w:rPr>
          <w:rFonts w:cs="Arial"/>
        </w:rPr>
        <w:t>will be run by the AoLe team and class teachers throughout the year. The Book Buzz club</w:t>
      </w:r>
      <w:r w:rsidR="00E9313A" w:rsidRPr="00BE4A80">
        <w:rPr>
          <w:rFonts w:cs="Arial"/>
        </w:rPr>
        <w:t xml:space="preserve"> will help </w:t>
      </w:r>
      <w:r w:rsidR="00EA7A40">
        <w:rPr>
          <w:rFonts w:cs="Arial"/>
        </w:rPr>
        <w:t xml:space="preserve">develop reading skills </w:t>
      </w:r>
      <w:r w:rsidR="00E9313A" w:rsidRPr="00BE4A80">
        <w:rPr>
          <w:rFonts w:cs="Arial"/>
        </w:rPr>
        <w:t>by helping parents to understand how they can support learning within and outside the school environment (Welsh Government, 2020</w:t>
      </w:r>
      <w:r w:rsidR="00D63C61" w:rsidRPr="00BE4A80">
        <w:rPr>
          <w:rFonts w:cs="Arial"/>
        </w:rPr>
        <w:t>, p237</w:t>
      </w:r>
      <w:r w:rsidR="00E9313A" w:rsidRPr="00BE4A80">
        <w:rPr>
          <w:rFonts w:cs="Arial"/>
        </w:rPr>
        <w:t xml:space="preserve">). It will also </w:t>
      </w:r>
      <w:r w:rsidR="00D63C61" w:rsidRPr="00BE4A80">
        <w:rPr>
          <w:rFonts w:cs="Arial"/>
        </w:rPr>
        <w:t>encourage</w:t>
      </w:r>
      <w:r w:rsidR="00E9313A" w:rsidRPr="00BE4A80">
        <w:rPr>
          <w:rFonts w:cs="Arial"/>
        </w:rPr>
        <w:t xml:space="preserve"> parents to </w:t>
      </w:r>
      <w:r w:rsidR="004B5C6C" w:rsidRPr="00BE4A80">
        <w:rPr>
          <w:rFonts w:cs="Arial"/>
        </w:rPr>
        <w:t>engage in their child’s reading</w:t>
      </w:r>
      <w:r w:rsidR="009755E0" w:rsidRPr="00BE4A80">
        <w:rPr>
          <w:rFonts w:cs="Arial"/>
        </w:rPr>
        <w:t xml:space="preserve"> and </w:t>
      </w:r>
      <w:r w:rsidR="004B5C6C" w:rsidRPr="00BE4A80">
        <w:rPr>
          <w:rFonts w:cs="Arial"/>
        </w:rPr>
        <w:t>allow parents to seek extra support</w:t>
      </w:r>
      <w:r w:rsidR="00F94C84" w:rsidRPr="00BE4A80">
        <w:rPr>
          <w:rFonts w:cs="Arial"/>
        </w:rPr>
        <w:t xml:space="preserve"> </w:t>
      </w:r>
      <w:r w:rsidR="004B5C6C" w:rsidRPr="00BE4A80">
        <w:rPr>
          <w:rFonts w:cs="Arial"/>
        </w:rPr>
        <w:t xml:space="preserve">if needed. </w:t>
      </w:r>
      <w:r w:rsidRPr="00BE4A80">
        <w:rPr>
          <w:rFonts w:cs="Arial"/>
        </w:rPr>
        <w:t>This may be useful for parents with fewer years of education as Hartas (2011) argue</w:t>
      </w:r>
      <w:r w:rsidR="00EA7A40">
        <w:rPr>
          <w:rFonts w:cs="Arial"/>
        </w:rPr>
        <w:t>s</w:t>
      </w:r>
      <w:r w:rsidRPr="00BE4A80">
        <w:rPr>
          <w:rFonts w:cs="Arial"/>
        </w:rPr>
        <w:t xml:space="preserve"> if parents ha</w:t>
      </w:r>
      <w:r w:rsidR="001758EF" w:rsidRPr="00BE4A80">
        <w:rPr>
          <w:rFonts w:cs="Arial"/>
        </w:rPr>
        <w:t>ve</w:t>
      </w:r>
      <w:r w:rsidRPr="00BE4A80">
        <w:rPr>
          <w:rFonts w:cs="Arial"/>
        </w:rPr>
        <w:t xml:space="preserve"> fewer years of education they would not engage fully with their child’s reading. </w:t>
      </w:r>
      <w:r w:rsidR="004B5C6C" w:rsidRPr="00BE4A80">
        <w:rPr>
          <w:rFonts w:cs="Arial"/>
        </w:rPr>
        <w:t>This club was chosen as Harris and Goodall (2008) argu</w:t>
      </w:r>
      <w:r w:rsidR="00CE502D" w:rsidRPr="00BE4A80">
        <w:rPr>
          <w:rFonts w:cs="Arial"/>
        </w:rPr>
        <w:t>e</w:t>
      </w:r>
      <w:r w:rsidR="00EA7A40">
        <w:rPr>
          <w:rFonts w:cs="Arial"/>
        </w:rPr>
        <w:t xml:space="preserve"> </w:t>
      </w:r>
      <w:r w:rsidR="004B5C6C" w:rsidRPr="00BE4A80">
        <w:rPr>
          <w:rFonts w:cs="Arial"/>
        </w:rPr>
        <w:t>that parents have the greatest influence on their child’s success.</w:t>
      </w:r>
      <w:r w:rsidR="009755E0" w:rsidRPr="00BE4A80">
        <w:rPr>
          <w:rFonts w:cs="Arial"/>
        </w:rPr>
        <w:t xml:space="preserve"> The Book Buzz club will also provide </w:t>
      </w:r>
      <w:r w:rsidR="001758EF" w:rsidRPr="00BE4A80">
        <w:rPr>
          <w:rFonts w:cs="Arial"/>
        </w:rPr>
        <w:t>a range</w:t>
      </w:r>
      <w:r w:rsidR="009755E0" w:rsidRPr="00BE4A80">
        <w:rPr>
          <w:rFonts w:cs="Arial"/>
        </w:rPr>
        <w:t xml:space="preserve"> of resources </w:t>
      </w:r>
      <w:r w:rsidR="001758EF" w:rsidRPr="00BE4A80">
        <w:rPr>
          <w:rFonts w:cs="Arial"/>
        </w:rPr>
        <w:t xml:space="preserve">as Simon, Malgorzata and Beatriz (2007) state </w:t>
      </w:r>
      <w:r w:rsidR="009755E0" w:rsidRPr="00BE4A80">
        <w:rPr>
          <w:rFonts w:cs="Arial"/>
        </w:rPr>
        <w:t>“</w:t>
      </w:r>
      <w:r w:rsidR="001758EF" w:rsidRPr="00BE4A80">
        <w:rPr>
          <w:rFonts w:cs="Arial"/>
        </w:rPr>
        <w:t>e</w:t>
      </w:r>
      <w:r w:rsidR="009755E0" w:rsidRPr="00BE4A80">
        <w:rPr>
          <w:rFonts w:cs="Arial"/>
        </w:rPr>
        <w:t>xtra resources need to be channelled through schools to support disadvantaged students</w:t>
      </w:r>
      <w:r w:rsidR="00EA7A40">
        <w:rPr>
          <w:rFonts w:cs="Arial"/>
        </w:rPr>
        <w:t>, t</w:t>
      </w:r>
      <w:r w:rsidR="009755E0" w:rsidRPr="00BE4A80">
        <w:rPr>
          <w:rFonts w:cs="Arial"/>
        </w:rPr>
        <w:t>his should help overcome effects of social disadvantaged background” (Simon, Malgorzata and Beatriz</w:t>
      </w:r>
      <w:r w:rsidR="00226CED" w:rsidRPr="00BE4A80">
        <w:rPr>
          <w:rFonts w:cs="Arial"/>
        </w:rPr>
        <w:t xml:space="preserve">, </w:t>
      </w:r>
      <w:r w:rsidR="00CE502D" w:rsidRPr="00BE4A80">
        <w:rPr>
          <w:rFonts w:cs="Arial"/>
        </w:rPr>
        <w:t>2007, p.</w:t>
      </w:r>
      <w:r w:rsidR="009755E0" w:rsidRPr="00BE4A80">
        <w:rPr>
          <w:rFonts w:cs="Arial"/>
        </w:rPr>
        <w:t xml:space="preserve">23). </w:t>
      </w:r>
      <w:r w:rsidR="00C00469" w:rsidRPr="00BE4A80">
        <w:rPr>
          <w:rFonts w:cs="Arial"/>
        </w:rPr>
        <w:t xml:space="preserve">In terms of </w:t>
      </w:r>
      <w:r w:rsidR="00B34C25" w:rsidRPr="00BE4A80">
        <w:rPr>
          <w:rFonts w:cs="Arial"/>
        </w:rPr>
        <w:t xml:space="preserve">the </w:t>
      </w:r>
      <w:r w:rsidR="00C00469" w:rsidRPr="00BE4A80">
        <w:rPr>
          <w:rFonts w:cs="Arial"/>
        </w:rPr>
        <w:t>cost</w:t>
      </w:r>
      <w:r w:rsidR="00B34C25" w:rsidRPr="00BE4A80">
        <w:rPr>
          <w:rFonts w:cs="Arial"/>
        </w:rPr>
        <w:t xml:space="preserve"> of this club, the school will need to provide a weekly budget to ensure refreshments are provided for parents and children such as tea, coffee, biscuits and squash. </w:t>
      </w:r>
    </w:p>
    <w:p w14:paraId="06BC68B8" w14:textId="77777777" w:rsidR="007E5BF6" w:rsidRPr="00BE4A80" w:rsidRDefault="007E5BF6" w:rsidP="00456781">
      <w:pPr>
        <w:pStyle w:val="AssignBody"/>
        <w:rPr>
          <w:rFonts w:cs="Arial"/>
          <w:color w:val="FF0000"/>
        </w:rPr>
      </w:pPr>
    </w:p>
    <w:p w14:paraId="59941C18" w14:textId="2D70F5CD" w:rsidR="00456781" w:rsidRPr="00BE4A80" w:rsidRDefault="00456781" w:rsidP="00456781">
      <w:pPr>
        <w:pStyle w:val="AssignBody"/>
        <w:rPr>
          <w:rFonts w:cs="Arial"/>
        </w:rPr>
      </w:pPr>
      <w:r w:rsidRPr="00BE4A80">
        <w:rPr>
          <w:rFonts w:cs="Arial"/>
        </w:rPr>
        <w:t xml:space="preserve">To meet the </w:t>
      </w:r>
      <w:r w:rsidR="009F028C" w:rsidRPr="00BE4A80">
        <w:rPr>
          <w:rFonts w:cs="Arial"/>
        </w:rPr>
        <w:t>third</w:t>
      </w:r>
      <w:r w:rsidRPr="00BE4A80">
        <w:rPr>
          <w:rFonts w:cs="Arial"/>
        </w:rPr>
        <w:t xml:space="preserve"> aim</w:t>
      </w:r>
      <w:r w:rsidR="009F028C" w:rsidRPr="00BE4A80">
        <w:rPr>
          <w:rFonts w:cs="Arial"/>
        </w:rPr>
        <w:t>,</w:t>
      </w:r>
      <w:r w:rsidRPr="00BE4A80">
        <w:rPr>
          <w:rFonts w:cs="Arial"/>
        </w:rPr>
        <w:t xml:space="preserve"> the school will recruit reading volunteers from the community to come in and listen to children </w:t>
      </w:r>
      <w:r w:rsidR="002F6F72" w:rsidRPr="00BE4A80">
        <w:rPr>
          <w:rFonts w:cs="Arial"/>
        </w:rPr>
        <w:t xml:space="preserve">read </w:t>
      </w:r>
      <w:r w:rsidR="003A7A68" w:rsidRPr="00BE4A80">
        <w:rPr>
          <w:rFonts w:cs="Arial"/>
        </w:rPr>
        <w:t xml:space="preserve">regularly on a </w:t>
      </w:r>
      <w:r w:rsidR="002F6F72" w:rsidRPr="00BE4A80">
        <w:rPr>
          <w:rFonts w:cs="Arial"/>
        </w:rPr>
        <w:t xml:space="preserve">one to one basis. </w:t>
      </w:r>
      <w:r w:rsidR="00E277E3" w:rsidRPr="00BE4A80">
        <w:rPr>
          <w:rFonts w:cs="Arial"/>
        </w:rPr>
        <w:t>This aim is to support children who are at a disadvantage with parental engagement at home.</w:t>
      </w:r>
      <w:r w:rsidR="002F6F72" w:rsidRPr="00BE4A80">
        <w:rPr>
          <w:rFonts w:cs="Arial"/>
        </w:rPr>
        <w:t xml:space="preserve"> Studies have shown notable improvements in reading ability for children who read with an adult reading volunteer (</w:t>
      </w:r>
      <w:r w:rsidR="00BF2BE9" w:rsidRPr="00BE4A80">
        <w:rPr>
          <w:rFonts w:cs="Arial"/>
        </w:rPr>
        <w:t>National Literacy Trust, 2019</w:t>
      </w:r>
      <w:r w:rsidR="002F6F72" w:rsidRPr="00BE4A80">
        <w:rPr>
          <w:rFonts w:cs="Arial"/>
        </w:rPr>
        <w:t>).</w:t>
      </w:r>
      <w:r w:rsidR="00CD137B" w:rsidRPr="00BE4A80">
        <w:rPr>
          <w:rFonts w:cs="Arial"/>
        </w:rPr>
        <w:t xml:space="preserve"> </w:t>
      </w:r>
      <w:r w:rsidR="002F6F72" w:rsidRPr="00BE4A80">
        <w:rPr>
          <w:rFonts w:cs="Arial"/>
        </w:rPr>
        <w:t>This</w:t>
      </w:r>
      <w:r w:rsidRPr="00BE4A80">
        <w:rPr>
          <w:rFonts w:cs="Arial"/>
        </w:rPr>
        <w:t xml:space="preserve"> ensures the pupils have a social constructivism approach to learning where development and knowledge is constructed from interaction with others.</w:t>
      </w:r>
      <w:r w:rsidR="00166A15" w:rsidRPr="00BE4A80">
        <w:rPr>
          <w:rFonts w:cs="Arial"/>
          <w:color w:val="FF0000"/>
        </w:rPr>
        <w:t xml:space="preserve"> </w:t>
      </w:r>
      <w:r w:rsidRPr="00BE4A80">
        <w:rPr>
          <w:rFonts w:cs="Arial"/>
        </w:rPr>
        <w:t xml:space="preserve">The responsibility for this would be the AoLe team and members of the community. The cost of resources would be £300 to ensure each pupil in the KS2 has a reading </w:t>
      </w:r>
      <w:r w:rsidR="00B777A6" w:rsidRPr="00BE4A80">
        <w:rPr>
          <w:rFonts w:cs="Arial"/>
        </w:rPr>
        <w:t>diary where comments and feedback can be recorded. This</w:t>
      </w:r>
      <w:r w:rsidRPr="00BE4A80">
        <w:rPr>
          <w:rFonts w:cs="Arial"/>
        </w:rPr>
        <w:t xml:space="preserve"> </w:t>
      </w:r>
      <w:r w:rsidR="00E277E3" w:rsidRPr="00BE4A80">
        <w:rPr>
          <w:rFonts w:cs="Arial"/>
        </w:rPr>
        <w:t xml:space="preserve">also </w:t>
      </w:r>
      <w:r w:rsidRPr="00BE4A80">
        <w:rPr>
          <w:rFonts w:cs="Arial"/>
        </w:rPr>
        <w:t xml:space="preserve">aims to support pupils from lower </w:t>
      </w:r>
      <w:r w:rsidRPr="00BE4A80">
        <w:rPr>
          <w:rFonts w:cs="Arial"/>
        </w:rPr>
        <w:lastRenderedPageBreak/>
        <w:t>SES backgroun</w:t>
      </w:r>
      <w:r w:rsidR="00E277E3" w:rsidRPr="00BE4A80">
        <w:rPr>
          <w:rFonts w:cs="Arial"/>
        </w:rPr>
        <w:t xml:space="preserve">ds and </w:t>
      </w:r>
      <w:r w:rsidRPr="00BE4A80">
        <w:rPr>
          <w:rFonts w:cs="Arial"/>
        </w:rPr>
        <w:t xml:space="preserve">EAL children as Duff, Tomblin and Catts (2015) previously state by developing these children’s reading skills </w:t>
      </w:r>
      <w:r w:rsidR="00022439" w:rsidRPr="00BE4A80">
        <w:rPr>
          <w:rFonts w:cs="Arial"/>
        </w:rPr>
        <w:t xml:space="preserve">and </w:t>
      </w:r>
      <w:r w:rsidRPr="00BE4A80">
        <w:rPr>
          <w:rFonts w:cs="Arial"/>
        </w:rPr>
        <w:t xml:space="preserve">vocabulary </w:t>
      </w:r>
      <w:r w:rsidR="00022439" w:rsidRPr="00BE4A80">
        <w:rPr>
          <w:rFonts w:cs="Arial"/>
        </w:rPr>
        <w:t xml:space="preserve">their attainment will improve. </w:t>
      </w:r>
    </w:p>
    <w:p w14:paraId="67259358" w14:textId="77777777" w:rsidR="00AF117F" w:rsidRPr="00BE4A80" w:rsidRDefault="00AF117F" w:rsidP="00456781">
      <w:pPr>
        <w:pStyle w:val="AssignBody"/>
        <w:rPr>
          <w:rFonts w:cs="Arial"/>
        </w:rPr>
      </w:pPr>
    </w:p>
    <w:p w14:paraId="05A64801" w14:textId="166ACC87" w:rsidR="00BC27A0" w:rsidRPr="00BE4A80" w:rsidRDefault="00456781" w:rsidP="003327D9">
      <w:pPr>
        <w:pStyle w:val="AssignBody"/>
        <w:rPr>
          <w:rFonts w:cs="Arial"/>
        </w:rPr>
      </w:pPr>
      <w:r w:rsidRPr="00BE4A80">
        <w:rPr>
          <w:rFonts w:cs="Arial"/>
        </w:rPr>
        <w:t xml:space="preserve">To meet the final aim the school will launch weekly spellings </w:t>
      </w:r>
      <w:r w:rsidR="00B777A6" w:rsidRPr="00BE4A80">
        <w:rPr>
          <w:rFonts w:cs="Arial"/>
        </w:rPr>
        <w:t xml:space="preserve">for KS2 children. </w:t>
      </w:r>
      <w:r w:rsidR="0024094B" w:rsidRPr="00BE4A80">
        <w:rPr>
          <w:rFonts w:cs="Arial"/>
        </w:rPr>
        <w:t xml:space="preserve">These will </w:t>
      </w:r>
      <w:r w:rsidR="00B777A6" w:rsidRPr="00BE4A80">
        <w:rPr>
          <w:rFonts w:cs="Arial"/>
        </w:rPr>
        <w:t xml:space="preserve">take place from </w:t>
      </w:r>
      <w:r w:rsidR="0024094B" w:rsidRPr="00BE4A80">
        <w:rPr>
          <w:rFonts w:cs="Arial"/>
        </w:rPr>
        <w:t>the start of the academic year and all class teachers w</w:t>
      </w:r>
      <w:r w:rsidR="00B777A6" w:rsidRPr="00BE4A80">
        <w:rPr>
          <w:rFonts w:cs="Arial"/>
        </w:rPr>
        <w:t xml:space="preserve">ill </w:t>
      </w:r>
      <w:r w:rsidR="0024094B" w:rsidRPr="00BE4A80">
        <w:rPr>
          <w:rFonts w:cs="Arial"/>
        </w:rPr>
        <w:t xml:space="preserve">be responsible </w:t>
      </w:r>
      <w:r w:rsidR="00B777A6" w:rsidRPr="00BE4A80">
        <w:rPr>
          <w:rFonts w:cs="Arial"/>
        </w:rPr>
        <w:t>for</w:t>
      </w:r>
      <w:r w:rsidR="0024094B" w:rsidRPr="00BE4A80">
        <w:rPr>
          <w:rFonts w:cs="Arial"/>
        </w:rPr>
        <w:t xml:space="preserve"> ensuring spellings are learnt and implemented into a sentence by the following week. </w:t>
      </w:r>
      <w:r w:rsidR="00A734FC" w:rsidRPr="00BE4A80">
        <w:rPr>
          <w:rFonts w:cs="Arial"/>
        </w:rPr>
        <w:t xml:space="preserve">This method was chosen </w:t>
      </w:r>
      <w:r w:rsidR="003327D9" w:rsidRPr="00BE4A80">
        <w:rPr>
          <w:rFonts w:cs="Arial"/>
        </w:rPr>
        <w:t xml:space="preserve">as the </w:t>
      </w:r>
      <w:r w:rsidR="0072395B" w:rsidRPr="00BE4A80">
        <w:rPr>
          <w:rFonts w:cs="Arial"/>
        </w:rPr>
        <w:t>Intern</w:t>
      </w:r>
      <w:r w:rsidR="003327D9" w:rsidRPr="00BE4A80">
        <w:rPr>
          <w:rFonts w:cs="Arial"/>
        </w:rPr>
        <w:t xml:space="preserve">ational Literacy Association (2019) </w:t>
      </w:r>
      <w:r w:rsidR="00A734FC" w:rsidRPr="00BE4A80">
        <w:rPr>
          <w:rFonts w:cs="Arial"/>
        </w:rPr>
        <w:t xml:space="preserve">states </w:t>
      </w:r>
      <w:r w:rsidR="00093F7A" w:rsidRPr="00BE4A80">
        <w:rPr>
          <w:rFonts w:cs="Arial"/>
        </w:rPr>
        <w:t>“</w:t>
      </w:r>
      <w:r w:rsidR="00A734FC" w:rsidRPr="00BE4A80">
        <w:rPr>
          <w:rFonts w:cs="Arial"/>
        </w:rPr>
        <w:t>The starting point for all spelling instruction is meaning.</w:t>
      </w:r>
      <w:r w:rsidR="00093F7A" w:rsidRPr="00BE4A80">
        <w:rPr>
          <w:rFonts w:cs="Arial"/>
        </w:rPr>
        <w:t>”</w:t>
      </w:r>
      <w:r w:rsidR="00A734FC" w:rsidRPr="00BE4A80">
        <w:rPr>
          <w:rFonts w:cs="Arial"/>
        </w:rPr>
        <w:t xml:space="preserve"> </w:t>
      </w:r>
      <w:r w:rsidR="00E53696" w:rsidRPr="00BE4A80">
        <w:rPr>
          <w:rFonts w:cs="Arial"/>
        </w:rPr>
        <w:t xml:space="preserve">By children learning their spellings and </w:t>
      </w:r>
      <w:r w:rsidR="00102BC2" w:rsidRPr="00BE4A80">
        <w:rPr>
          <w:rFonts w:cs="Arial"/>
        </w:rPr>
        <w:t xml:space="preserve">using them in a </w:t>
      </w:r>
      <w:r w:rsidR="00E53696" w:rsidRPr="00BE4A80">
        <w:rPr>
          <w:rFonts w:cs="Arial"/>
        </w:rPr>
        <w:t xml:space="preserve">sentence this will ensure they not only know how to spell the word but also know </w:t>
      </w:r>
      <w:r w:rsidR="00102BC2" w:rsidRPr="00BE4A80">
        <w:rPr>
          <w:rFonts w:cs="Arial"/>
        </w:rPr>
        <w:t xml:space="preserve">the meaning of it. </w:t>
      </w:r>
      <w:r w:rsidRPr="00BE4A80">
        <w:rPr>
          <w:rFonts w:cs="Arial"/>
        </w:rPr>
        <w:t>Th</w:t>
      </w:r>
      <w:r w:rsidR="00DA0834" w:rsidRPr="00BE4A80">
        <w:rPr>
          <w:rFonts w:cs="Arial"/>
        </w:rPr>
        <w:t>is</w:t>
      </w:r>
      <w:r w:rsidRPr="00BE4A80">
        <w:rPr>
          <w:rFonts w:cs="Arial"/>
        </w:rPr>
        <w:t xml:space="preserve"> especially</w:t>
      </w:r>
      <w:r w:rsidR="00BD1E24" w:rsidRPr="00BE4A80">
        <w:rPr>
          <w:rFonts w:cs="Arial"/>
        </w:rPr>
        <w:t xml:space="preserve"> aim</w:t>
      </w:r>
      <w:r w:rsidR="001F2C08">
        <w:rPr>
          <w:rFonts w:cs="Arial"/>
        </w:rPr>
        <w:t>s</w:t>
      </w:r>
      <w:r w:rsidR="00BD1E24" w:rsidRPr="00BE4A80">
        <w:rPr>
          <w:rFonts w:cs="Arial"/>
        </w:rPr>
        <w:t xml:space="preserve"> to</w:t>
      </w:r>
      <w:r w:rsidRPr="00BE4A80">
        <w:rPr>
          <w:rFonts w:cs="Arial"/>
        </w:rPr>
        <w:t xml:space="preserve"> support EAL children as Hutchinson et al (2003) </w:t>
      </w:r>
      <w:r w:rsidR="001F2C08">
        <w:rPr>
          <w:rFonts w:cs="Arial"/>
        </w:rPr>
        <w:t xml:space="preserve">previously </w:t>
      </w:r>
      <w:r w:rsidRPr="00BE4A80">
        <w:rPr>
          <w:rFonts w:cs="Arial"/>
        </w:rPr>
        <w:t xml:space="preserve">state if EAL children understand the vocabulary in a text it will </w:t>
      </w:r>
      <w:r w:rsidR="00D629AC" w:rsidRPr="00BE4A80">
        <w:rPr>
          <w:rFonts w:cs="Arial"/>
        </w:rPr>
        <w:t>result in</w:t>
      </w:r>
      <w:r w:rsidRPr="00BE4A80">
        <w:rPr>
          <w:rFonts w:cs="Arial"/>
        </w:rPr>
        <w:t xml:space="preserve"> </w:t>
      </w:r>
      <w:r w:rsidR="00D71C40" w:rsidRPr="00BE4A80">
        <w:rPr>
          <w:rFonts w:cs="Arial"/>
        </w:rPr>
        <w:t>fewer</w:t>
      </w:r>
      <w:r w:rsidRPr="00BE4A80">
        <w:rPr>
          <w:rFonts w:cs="Arial"/>
        </w:rPr>
        <w:t xml:space="preserve"> comprehension difficultie</w:t>
      </w:r>
      <w:r w:rsidR="00D629AC" w:rsidRPr="00BE4A80">
        <w:rPr>
          <w:rFonts w:cs="Arial"/>
        </w:rPr>
        <w:t xml:space="preserve">s. </w:t>
      </w:r>
      <w:r w:rsidR="00DA0834" w:rsidRPr="00BE4A80">
        <w:rPr>
          <w:rFonts w:cs="Arial"/>
        </w:rPr>
        <w:t xml:space="preserve">However, the International Literacy Association (2019) argue that </w:t>
      </w:r>
      <w:r w:rsidR="00093F7A" w:rsidRPr="00BE4A80">
        <w:rPr>
          <w:rFonts w:cs="Arial"/>
        </w:rPr>
        <w:t>“</w:t>
      </w:r>
      <w:r w:rsidR="00DA0834" w:rsidRPr="00BE4A80">
        <w:rPr>
          <w:rFonts w:cs="Arial"/>
        </w:rPr>
        <w:t>too often spelling tests simply documents spelling failures, rather than addresses them.</w:t>
      </w:r>
      <w:r w:rsidR="00093F7A" w:rsidRPr="00BE4A80">
        <w:rPr>
          <w:rFonts w:cs="Arial"/>
        </w:rPr>
        <w:t xml:space="preserve">” </w:t>
      </w:r>
      <w:r w:rsidR="00DA0834" w:rsidRPr="00BE4A80">
        <w:rPr>
          <w:rFonts w:cs="Arial"/>
        </w:rPr>
        <w:t xml:space="preserve">The Book Worm project aims to support </w:t>
      </w:r>
      <w:r w:rsidR="00282229" w:rsidRPr="00BE4A80">
        <w:rPr>
          <w:rFonts w:cs="Arial"/>
        </w:rPr>
        <w:t xml:space="preserve">all </w:t>
      </w:r>
      <w:r w:rsidR="00DA0834" w:rsidRPr="00BE4A80">
        <w:rPr>
          <w:rFonts w:cs="Arial"/>
        </w:rPr>
        <w:t xml:space="preserve">pupils by addressing spelling failures </w:t>
      </w:r>
      <w:r w:rsidR="00282229" w:rsidRPr="00BE4A80">
        <w:rPr>
          <w:rFonts w:cs="Arial"/>
        </w:rPr>
        <w:t>and</w:t>
      </w:r>
      <w:r w:rsidR="00DA0834" w:rsidRPr="00BE4A80">
        <w:rPr>
          <w:rFonts w:cs="Arial"/>
        </w:rPr>
        <w:t xml:space="preserve"> putting in place interventions for those </w:t>
      </w:r>
      <w:r w:rsidR="00D758EC" w:rsidRPr="00BE4A80">
        <w:rPr>
          <w:rFonts w:cs="Arial"/>
        </w:rPr>
        <w:t xml:space="preserve">who are </w:t>
      </w:r>
      <w:r w:rsidR="00DA0834" w:rsidRPr="00BE4A80">
        <w:rPr>
          <w:rFonts w:cs="Arial"/>
        </w:rPr>
        <w:t>underachieving</w:t>
      </w:r>
      <w:r w:rsidR="003002BA" w:rsidRPr="00BE4A80">
        <w:rPr>
          <w:rFonts w:cs="Arial"/>
        </w:rPr>
        <w:t xml:space="preserve">. The school will also </w:t>
      </w:r>
      <w:r w:rsidR="00C13800" w:rsidRPr="00BE4A80">
        <w:rPr>
          <w:rFonts w:cs="Arial"/>
        </w:rPr>
        <w:t xml:space="preserve">offer </w:t>
      </w:r>
      <w:r w:rsidR="00BC27A0" w:rsidRPr="00BE4A80">
        <w:rPr>
          <w:rFonts w:cs="Arial"/>
        </w:rPr>
        <w:t xml:space="preserve">further </w:t>
      </w:r>
      <w:r w:rsidR="00C13800" w:rsidRPr="00BE4A80">
        <w:rPr>
          <w:rFonts w:cs="Arial"/>
        </w:rPr>
        <w:t xml:space="preserve">support for EAL children </w:t>
      </w:r>
      <w:r w:rsidR="00BC27A0" w:rsidRPr="00BE4A80">
        <w:rPr>
          <w:rFonts w:cs="Arial"/>
        </w:rPr>
        <w:t xml:space="preserve">within this area </w:t>
      </w:r>
      <w:r w:rsidR="00C13800" w:rsidRPr="00BE4A80">
        <w:rPr>
          <w:rFonts w:cs="Arial"/>
        </w:rPr>
        <w:t xml:space="preserve">by </w:t>
      </w:r>
      <w:r w:rsidR="0041121C" w:rsidRPr="00BE4A80">
        <w:rPr>
          <w:rFonts w:cs="Arial"/>
        </w:rPr>
        <w:t>running</w:t>
      </w:r>
      <w:r w:rsidR="0079254F">
        <w:rPr>
          <w:rFonts w:cs="Arial"/>
        </w:rPr>
        <w:t xml:space="preserve"> weekly </w:t>
      </w:r>
      <w:r w:rsidR="003002BA" w:rsidRPr="00BE4A80">
        <w:rPr>
          <w:rFonts w:cs="Arial"/>
        </w:rPr>
        <w:t>class</w:t>
      </w:r>
      <w:r w:rsidR="0041121C" w:rsidRPr="00BE4A80">
        <w:rPr>
          <w:rFonts w:cs="Arial"/>
        </w:rPr>
        <w:t>es</w:t>
      </w:r>
      <w:r w:rsidR="003002BA" w:rsidRPr="00BE4A80">
        <w:rPr>
          <w:rFonts w:cs="Arial"/>
        </w:rPr>
        <w:t xml:space="preserve"> </w:t>
      </w:r>
      <w:r w:rsidR="00C13800" w:rsidRPr="00BE4A80">
        <w:rPr>
          <w:rFonts w:cs="Arial"/>
        </w:rPr>
        <w:t xml:space="preserve">for EAL pupils and parents to </w:t>
      </w:r>
      <w:r w:rsidR="003002BA" w:rsidRPr="00BE4A80">
        <w:rPr>
          <w:rFonts w:cs="Arial"/>
        </w:rPr>
        <w:t xml:space="preserve">learn </w:t>
      </w:r>
      <w:r w:rsidR="0042555E">
        <w:rPr>
          <w:rFonts w:cs="Arial"/>
        </w:rPr>
        <w:t>English</w:t>
      </w:r>
      <w:r w:rsidR="003002BA" w:rsidRPr="00BE4A80">
        <w:rPr>
          <w:rFonts w:cs="Arial"/>
        </w:rPr>
        <w:t xml:space="preserve">. </w:t>
      </w:r>
      <w:r w:rsidR="000F694B" w:rsidRPr="00BE4A80">
        <w:rPr>
          <w:rFonts w:cs="Arial"/>
        </w:rPr>
        <w:t>The English cl</w:t>
      </w:r>
      <w:r w:rsidR="0041121C" w:rsidRPr="00BE4A80">
        <w:rPr>
          <w:rFonts w:cs="Arial"/>
        </w:rPr>
        <w:t xml:space="preserve">asses </w:t>
      </w:r>
      <w:r w:rsidR="000F694B" w:rsidRPr="00BE4A80">
        <w:rPr>
          <w:rFonts w:cs="Arial"/>
        </w:rPr>
        <w:t>w</w:t>
      </w:r>
      <w:r w:rsidR="0041121C" w:rsidRPr="00BE4A80">
        <w:rPr>
          <w:rFonts w:cs="Arial"/>
        </w:rPr>
        <w:t>ill be</w:t>
      </w:r>
      <w:r w:rsidR="000F694B" w:rsidRPr="00BE4A80">
        <w:rPr>
          <w:rFonts w:cs="Arial"/>
        </w:rPr>
        <w:t xml:space="preserve"> put in place to support children and families from different ethnic background to develop their English vocabulary. </w:t>
      </w:r>
      <w:r w:rsidR="00701ED6" w:rsidRPr="00BE4A80">
        <w:rPr>
          <w:rFonts w:cs="Arial"/>
        </w:rPr>
        <w:t>This will be run by</w:t>
      </w:r>
      <w:r w:rsidR="00E12D2B" w:rsidRPr="00BE4A80">
        <w:rPr>
          <w:rFonts w:cs="Arial"/>
        </w:rPr>
        <w:t xml:space="preserve"> the EAL lead within the school </w:t>
      </w:r>
      <w:r w:rsidR="00701ED6" w:rsidRPr="00BE4A80">
        <w:rPr>
          <w:rFonts w:cs="Arial"/>
        </w:rPr>
        <w:t>and will be free for all parents to attend every Monday.</w:t>
      </w:r>
      <w:r w:rsidR="00E12D2B" w:rsidRPr="00BE4A80">
        <w:rPr>
          <w:rFonts w:cs="Arial"/>
        </w:rPr>
        <w:t xml:space="preserve"> This approach </w:t>
      </w:r>
      <w:r w:rsidR="00E12D2B" w:rsidRPr="00BE4A80">
        <w:rPr>
          <w:rFonts w:cs="Arial"/>
        </w:rPr>
        <w:t>is</w:t>
      </w:r>
      <w:r w:rsidR="00E12D2B" w:rsidRPr="00BE4A80">
        <w:rPr>
          <w:rFonts w:cs="Arial"/>
        </w:rPr>
        <w:t xml:space="preserve"> related to Vygotsky’s (1934) theory of the more knowledgeable other, where the </w:t>
      </w:r>
      <w:r w:rsidR="00E12D2B" w:rsidRPr="00BE4A80">
        <w:rPr>
          <w:rFonts w:cs="Arial"/>
        </w:rPr>
        <w:t xml:space="preserve">parents or </w:t>
      </w:r>
      <w:r w:rsidR="00E12D2B" w:rsidRPr="00BE4A80">
        <w:rPr>
          <w:rFonts w:cs="Arial"/>
        </w:rPr>
        <w:t>child</w:t>
      </w:r>
      <w:r w:rsidR="00E12D2B" w:rsidRPr="00BE4A80">
        <w:rPr>
          <w:rFonts w:cs="Arial"/>
        </w:rPr>
        <w:t xml:space="preserve">ren are </w:t>
      </w:r>
      <w:r w:rsidR="00E12D2B" w:rsidRPr="00BE4A80">
        <w:rPr>
          <w:rFonts w:cs="Arial"/>
        </w:rPr>
        <w:t>learning from someone who has a better understanding on the concept than themselves (McLeod, 2018).</w:t>
      </w:r>
    </w:p>
    <w:p w14:paraId="1A74025E" w14:textId="77777777" w:rsidR="00673561" w:rsidRPr="00BE4A80" w:rsidRDefault="00673561" w:rsidP="003327D9">
      <w:pPr>
        <w:pStyle w:val="AssignBody"/>
        <w:rPr>
          <w:rFonts w:cs="Arial"/>
        </w:rPr>
      </w:pPr>
    </w:p>
    <w:p w14:paraId="6F7E1F02" w14:textId="77777777" w:rsidR="00617342" w:rsidRPr="00BE4A80" w:rsidRDefault="00617342" w:rsidP="00617342">
      <w:pPr>
        <w:pStyle w:val="AssignSubHeader"/>
        <w:rPr>
          <w:rFonts w:cs="Arial"/>
          <w:sz w:val="22"/>
          <w:u w:val="single"/>
        </w:rPr>
      </w:pPr>
    </w:p>
    <w:p w14:paraId="333C9429" w14:textId="77777777" w:rsidR="00BE73E8" w:rsidRPr="00BE4A80" w:rsidRDefault="00E23528" w:rsidP="00E23528">
      <w:pPr>
        <w:pStyle w:val="AssignBody"/>
        <w:rPr>
          <w:rFonts w:cs="Arial"/>
        </w:rPr>
      </w:pPr>
      <w:r w:rsidRPr="00BE4A80">
        <w:rPr>
          <w:rFonts w:cs="Arial"/>
        </w:rPr>
        <w:t>The impact on The Book Worm projec</w:t>
      </w:r>
      <w:r w:rsidR="009650A7" w:rsidRPr="00BE4A80">
        <w:rPr>
          <w:rFonts w:cs="Arial"/>
        </w:rPr>
        <w:t>t</w:t>
      </w:r>
      <w:r w:rsidRPr="00BE4A80">
        <w:rPr>
          <w:rFonts w:cs="Arial"/>
        </w:rPr>
        <w:t xml:space="preserve"> will be measured in a range of ways.</w:t>
      </w:r>
      <w:r w:rsidR="009650A7" w:rsidRPr="00BE4A80">
        <w:rPr>
          <w:rFonts w:cs="Arial"/>
        </w:rPr>
        <w:t xml:space="preserve"> </w:t>
      </w:r>
    </w:p>
    <w:p w14:paraId="350730F5" w14:textId="6FEDFC45" w:rsidR="003C7CB7" w:rsidRPr="00BE4A80" w:rsidRDefault="009650A7" w:rsidP="00E23528">
      <w:pPr>
        <w:pStyle w:val="AssignBody"/>
        <w:rPr>
          <w:rFonts w:cs="Arial"/>
        </w:rPr>
      </w:pPr>
      <w:r w:rsidRPr="00BE4A80">
        <w:rPr>
          <w:rFonts w:cs="Arial"/>
        </w:rPr>
        <w:t xml:space="preserve">To measure the impact on </w:t>
      </w:r>
      <w:r w:rsidR="00E41BFD" w:rsidRPr="00BE4A80">
        <w:rPr>
          <w:rFonts w:cs="Arial"/>
        </w:rPr>
        <w:t xml:space="preserve">pupil’s reading </w:t>
      </w:r>
      <w:r w:rsidR="00540D26" w:rsidRPr="00BE4A80">
        <w:rPr>
          <w:rFonts w:cs="Arial"/>
        </w:rPr>
        <w:t>skills the</w:t>
      </w:r>
      <w:r w:rsidR="00E41BFD" w:rsidRPr="00BE4A80">
        <w:rPr>
          <w:rFonts w:cs="Arial"/>
        </w:rPr>
        <w:t xml:space="preserve"> </w:t>
      </w:r>
      <w:r w:rsidR="00540D26" w:rsidRPr="00BE4A80">
        <w:rPr>
          <w:rFonts w:cs="Arial"/>
        </w:rPr>
        <w:t xml:space="preserve">reading volunteer will give the pupils feedback after each session which will be recorded in their reading diaries. </w:t>
      </w:r>
      <w:r w:rsidR="00B07DC6" w:rsidRPr="00BE4A80">
        <w:rPr>
          <w:rFonts w:cs="Arial"/>
        </w:rPr>
        <w:t>This ensures teachers</w:t>
      </w:r>
      <w:r w:rsidR="00EC68DB" w:rsidRPr="00BE4A80">
        <w:rPr>
          <w:rFonts w:cs="Arial"/>
        </w:rPr>
        <w:t xml:space="preserve">, </w:t>
      </w:r>
      <w:r w:rsidR="00B07DC6" w:rsidRPr="00BE4A80">
        <w:rPr>
          <w:rFonts w:cs="Arial"/>
        </w:rPr>
        <w:t xml:space="preserve">parents </w:t>
      </w:r>
      <w:r w:rsidR="00722003" w:rsidRPr="00BE4A80">
        <w:rPr>
          <w:rFonts w:cs="Arial"/>
        </w:rPr>
        <w:t xml:space="preserve">and the child </w:t>
      </w:r>
      <w:r w:rsidR="00EC68DB" w:rsidRPr="00BE4A80">
        <w:rPr>
          <w:rFonts w:cs="Arial"/>
        </w:rPr>
        <w:t xml:space="preserve">know </w:t>
      </w:r>
      <w:r w:rsidR="00722003" w:rsidRPr="00BE4A80">
        <w:rPr>
          <w:rFonts w:cs="Arial"/>
        </w:rPr>
        <w:t xml:space="preserve">what </w:t>
      </w:r>
      <w:r w:rsidR="00EC68DB" w:rsidRPr="00BE4A80">
        <w:rPr>
          <w:rFonts w:cs="Arial"/>
        </w:rPr>
        <w:t xml:space="preserve">aspects are going well </w:t>
      </w:r>
      <w:r w:rsidR="00722003" w:rsidRPr="00BE4A80">
        <w:rPr>
          <w:rFonts w:cs="Arial"/>
        </w:rPr>
        <w:t>and what needs to be improved</w:t>
      </w:r>
      <w:r w:rsidR="00572A57" w:rsidRPr="00BE4A80">
        <w:rPr>
          <w:rFonts w:cs="Arial"/>
        </w:rPr>
        <w:t>, the reading diary comments will measure the child’s progress</w:t>
      </w:r>
      <w:r w:rsidR="00EC68DB" w:rsidRPr="00BE4A80">
        <w:rPr>
          <w:rFonts w:cs="Arial"/>
        </w:rPr>
        <w:t xml:space="preserve"> each session</w:t>
      </w:r>
      <w:r w:rsidR="00B07DC6" w:rsidRPr="00BE4A80">
        <w:rPr>
          <w:rFonts w:cs="Arial"/>
        </w:rPr>
        <w:t xml:space="preserve">. </w:t>
      </w:r>
      <w:r w:rsidR="00572A57" w:rsidRPr="00BE4A80">
        <w:rPr>
          <w:rFonts w:cs="Arial"/>
        </w:rPr>
        <w:t>This can also be done by seeing improvement in reading skills</w:t>
      </w:r>
      <w:r w:rsidR="002C7E19" w:rsidRPr="00BE4A80">
        <w:rPr>
          <w:rFonts w:cs="Arial"/>
        </w:rPr>
        <w:t xml:space="preserve"> throughout the term</w:t>
      </w:r>
      <w:r w:rsidR="00722003" w:rsidRPr="00BE4A80">
        <w:rPr>
          <w:rFonts w:cs="Arial"/>
        </w:rPr>
        <w:t xml:space="preserve"> and positive attitudes developing towards reading</w:t>
      </w:r>
      <w:r w:rsidR="002C7E19" w:rsidRPr="00BE4A80">
        <w:rPr>
          <w:rFonts w:cs="Arial"/>
        </w:rPr>
        <w:t>.</w:t>
      </w:r>
      <w:r w:rsidR="00722003" w:rsidRPr="00BE4A80">
        <w:rPr>
          <w:rFonts w:cs="Arial"/>
        </w:rPr>
        <w:t xml:space="preserve"> </w:t>
      </w:r>
      <w:r w:rsidR="002C7E19" w:rsidRPr="00BE4A80">
        <w:rPr>
          <w:rFonts w:cs="Arial"/>
        </w:rPr>
        <w:t xml:space="preserve"> </w:t>
      </w:r>
      <w:r w:rsidR="00EC68DB" w:rsidRPr="00BE4A80">
        <w:rPr>
          <w:rFonts w:cs="Arial"/>
        </w:rPr>
        <w:t xml:space="preserve">This </w:t>
      </w:r>
      <w:r w:rsidR="00722003" w:rsidRPr="00BE4A80">
        <w:rPr>
          <w:rFonts w:cs="Arial"/>
        </w:rPr>
        <w:t>could be monitored by observing children’s confidence</w:t>
      </w:r>
      <w:r w:rsidR="00102BC2" w:rsidRPr="00BE4A80">
        <w:rPr>
          <w:rFonts w:cs="Arial"/>
        </w:rPr>
        <w:t xml:space="preserve"> and enjoyment</w:t>
      </w:r>
      <w:r w:rsidR="00722003" w:rsidRPr="00BE4A80">
        <w:rPr>
          <w:rFonts w:cs="Arial"/>
        </w:rPr>
        <w:t xml:space="preserve"> </w:t>
      </w:r>
      <w:r w:rsidR="00102BC2" w:rsidRPr="00BE4A80">
        <w:rPr>
          <w:rFonts w:cs="Arial"/>
        </w:rPr>
        <w:t>towards</w:t>
      </w:r>
      <w:r w:rsidR="00722003" w:rsidRPr="00BE4A80">
        <w:rPr>
          <w:rFonts w:cs="Arial"/>
        </w:rPr>
        <w:t xml:space="preserve"> reading, as reading to a volunteer is said to develop children’s confidence </w:t>
      </w:r>
      <w:r w:rsidR="00EC68DB" w:rsidRPr="00BE4A80">
        <w:rPr>
          <w:rFonts w:cs="Arial"/>
        </w:rPr>
        <w:t xml:space="preserve">and to </w:t>
      </w:r>
      <w:r w:rsidR="00102BC2" w:rsidRPr="00BE4A80">
        <w:rPr>
          <w:rFonts w:cs="Arial"/>
        </w:rPr>
        <w:t xml:space="preserve">encourage children to </w:t>
      </w:r>
      <w:r w:rsidR="00EC68DB" w:rsidRPr="00BE4A80">
        <w:rPr>
          <w:rFonts w:cs="Arial"/>
        </w:rPr>
        <w:t xml:space="preserve">have more fun </w:t>
      </w:r>
      <w:r w:rsidR="00722003" w:rsidRPr="00BE4A80">
        <w:rPr>
          <w:rFonts w:cs="Arial"/>
        </w:rPr>
        <w:t xml:space="preserve">(National Literacy Trust, 2019). </w:t>
      </w:r>
      <w:r w:rsidR="00432B40" w:rsidRPr="00BE4A80">
        <w:rPr>
          <w:rFonts w:cs="Arial"/>
        </w:rPr>
        <w:t>However,</w:t>
      </w:r>
      <w:r w:rsidR="00237640" w:rsidRPr="00BE4A80">
        <w:rPr>
          <w:rFonts w:cs="Arial"/>
        </w:rPr>
        <w:t xml:space="preserve"> this</w:t>
      </w:r>
      <w:r w:rsidR="00722003" w:rsidRPr="00BE4A80">
        <w:rPr>
          <w:rFonts w:cs="Arial"/>
        </w:rPr>
        <w:t xml:space="preserve"> will also </w:t>
      </w:r>
      <w:r w:rsidR="00237640" w:rsidRPr="00BE4A80">
        <w:rPr>
          <w:rFonts w:cs="Arial"/>
        </w:rPr>
        <w:t xml:space="preserve">be evidenced </w:t>
      </w:r>
      <w:r w:rsidR="002C7E19" w:rsidRPr="00BE4A80">
        <w:rPr>
          <w:rFonts w:cs="Arial"/>
        </w:rPr>
        <w:t xml:space="preserve">through </w:t>
      </w:r>
      <w:r w:rsidR="00102BC2" w:rsidRPr="00BE4A80">
        <w:rPr>
          <w:rFonts w:cs="Arial"/>
        </w:rPr>
        <w:t xml:space="preserve">improved reading age and improved National test results by the end of the year. </w:t>
      </w:r>
    </w:p>
    <w:p w14:paraId="1227E507" w14:textId="42AE1A2F" w:rsidR="00473959" w:rsidRPr="00BE4A80" w:rsidRDefault="004773B8" w:rsidP="00E23528">
      <w:pPr>
        <w:pStyle w:val="AssignBody"/>
        <w:rPr>
          <w:rFonts w:cs="Arial"/>
        </w:rPr>
      </w:pPr>
      <w:r w:rsidRPr="00BE4A80">
        <w:rPr>
          <w:rFonts w:cs="Arial"/>
        </w:rPr>
        <w:t xml:space="preserve">To measure the impact of </w:t>
      </w:r>
      <w:r w:rsidR="00705004" w:rsidRPr="00BE4A80">
        <w:rPr>
          <w:rFonts w:cs="Arial"/>
        </w:rPr>
        <w:t xml:space="preserve">parental engagement </w:t>
      </w:r>
      <w:r w:rsidR="00366658" w:rsidRPr="00BE4A80">
        <w:rPr>
          <w:rFonts w:cs="Arial"/>
        </w:rPr>
        <w:t xml:space="preserve">the school will monitor weekly attendance of The Book Buzz club, seeing if there is an improvement of parental engagement with </w:t>
      </w:r>
      <w:r w:rsidR="00366658" w:rsidRPr="00BE4A80">
        <w:rPr>
          <w:rFonts w:cs="Arial"/>
        </w:rPr>
        <w:lastRenderedPageBreak/>
        <w:t>children’s reading at home and within</w:t>
      </w:r>
      <w:r w:rsidR="00931B2C" w:rsidRPr="00BE4A80">
        <w:rPr>
          <w:rFonts w:cs="Arial"/>
        </w:rPr>
        <w:t xml:space="preserve"> the</w:t>
      </w:r>
      <w:r w:rsidR="00366658" w:rsidRPr="00BE4A80">
        <w:rPr>
          <w:rFonts w:cs="Arial"/>
        </w:rPr>
        <w:t xml:space="preserve"> school. </w:t>
      </w:r>
      <w:r w:rsidR="00432B40" w:rsidRPr="00BE4A80">
        <w:rPr>
          <w:rFonts w:cs="Arial"/>
        </w:rPr>
        <w:t>The evidence of this will be monitored through children’s reading age improving and National test results improving</w:t>
      </w:r>
      <w:r w:rsidR="00350EEA" w:rsidRPr="00BE4A80">
        <w:rPr>
          <w:rFonts w:cs="Arial"/>
        </w:rPr>
        <w:t xml:space="preserve"> at the end of the year</w:t>
      </w:r>
      <w:r w:rsidR="00432B40" w:rsidRPr="00BE4A80">
        <w:rPr>
          <w:rFonts w:cs="Arial"/>
        </w:rPr>
        <w:t xml:space="preserve">. </w:t>
      </w:r>
      <w:r w:rsidR="00473959" w:rsidRPr="00BE4A80">
        <w:rPr>
          <w:rFonts w:cs="Arial"/>
        </w:rPr>
        <w:t xml:space="preserve">Looking at an Estyn case study </w:t>
      </w:r>
      <w:r w:rsidR="00D622BD">
        <w:rPr>
          <w:rFonts w:cs="Arial"/>
        </w:rPr>
        <w:t xml:space="preserve">school A </w:t>
      </w:r>
      <w:r w:rsidR="00473959" w:rsidRPr="00BE4A80">
        <w:rPr>
          <w:rFonts w:cs="Arial"/>
        </w:rPr>
        <w:t xml:space="preserve">similarly invited parents into a reading café which offered additional reading support for parents and children. </w:t>
      </w:r>
      <w:r w:rsidR="00D622BD">
        <w:rPr>
          <w:rFonts w:cs="Arial"/>
        </w:rPr>
        <w:t>School A</w:t>
      </w:r>
      <w:r w:rsidR="00473959" w:rsidRPr="00BE4A80">
        <w:rPr>
          <w:rFonts w:cs="Arial"/>
        </w:rPr>
        <w:t xml:space="preserve"> </w:t>
      </w:r>
      <w:r w:rsidR="00217A1C" w:rsidRPr="00BE4A80">
        <w:rPr>
          <w:rFonts w:cs="Arial"/>
        </w:rPr>
        <w:t>then</w:t>
      </w:r>
      <w:r w:rsidR="00473959" w:rsidRPr="00BE4A80">
        <w:rPr>
          <w:rFonts w:cs="Arial"/>
        </w:rPr>
        <w:t xml:space="preserve"> reassess</w:t>
      </w:r>
      <w:r w:rsidR="00217A1C" w:rsidRPr="00BE4A80">
        <w:rPr>
          <w:rFonts w:cs="Arial"/>
        </w:rPr>
        <w:t>ed</w:t>
      </w:r>
      <w:r w:rsidR="00473959" w:rsidRPr="00BE4A80">
        <w:rPr>
          <w:rFonts w:cs="Arial"/>
        </w:rPr>
        <w:t xml:space="preserve"> pupils reading age and nearly all </w:t>
      </w:r>
      <w:r w:rsidR="00217A1C" w:rsidRPr="00BE4A80">
        <w:rPr>
          <w:rFonts w:cs="Arial"/>
        </w:rPr>
        <w:t xml:space="preserve">pupils </w:t>
      </w:r>
      <w:r w:rsidR="00473959" w:rsidRPr="00BE4A80">
        <w:rPr>
          <w:rFonts w:cs="Arial"/>
        </w:rPr>
        <w:t>who attended the reading cafe made progress and increased their reading ages (Estyn,</w:t>
      </w:r>
      <w:r w:rsidR="00A76AB3" w:rsidRPr="00BE4A80">
        <w:rPr>
          <w:rFonts w:cs="Arial"/>
        </w:rPr>
        <w:t xml:space="preserve"> 2018</w:t>
      </w:r>
      <w:r w:rsidR="00473959" w:rsidRPr="00BE4A80">
        <w:rPr>
          <w:rFonts w:cs="Arial"/>
        </w:rPr>
        <w:t xml:space="preserve">). Parents were also asked to fill in a questionnaire about what </w:t>
      </w:r>
      <w:r w:rsidR="00217A1C" w:rsidRPr="00BE4A80">
        <w:rPr>
          <w:rFonts w:cs="Arial"/>
        </w:rPr>
        <w:t xml:space="preserve">they thought </w:t>
      </w:r>
      <w:r w:rsidR="00473959" w:rsidRPr="00BE4A80">
        <w:rPr>
          <w:rFonts w:cs="Arial"/>
        </w:rPr>
        <w:t>went well with the reading café</w:t>
      </w:r>
      <w:r w:rsidR="00F04681" w:rsidRPr="00BE4A80">
        <w:rPr>
          <w:rFonts w:cs="Arial"/>
        </w:rPr>
        <w:t xml:space="preserve"> and p</w:t>
      </w:r>
      <w:r w:rsidR="00473959" w:rsidRPr="00BE4A80">
        <w:rPr>
          <w:rFonts w:cs="Arial"/>
        </w:rPr>
        <w:t xml:space="preserve">arents </w:t>
      </w:r>
      <w:r w:rsidR="00350EEA" w:rsidRPr="00BE4A80">
        <w:rPr>
          <w:rFonts w:cs="Arial"/>
        </w:rPr>
        <w:t xml:space="preserve">responses </w:t>
      </w:r>
      <w:r w:rsidR="00473959" w:rsidRPr="00BE4A80">
        <w:rPr>
          <w:rFonts w:cs="Arial"/>
        </w:rPr>
        <w:t xml:space="preserve">included “the range and quality of reading materials” and “having quality undisturbed time with my child” (Estyn, </w:t>
      </w:r>
      <w:r w:rsidR="00A76AB3" w:rsidRPr="00BE4A80">
        <w:rPr>
          <w:rFonts w:cs="Arial"/>
        </w:rPr>
        <w:t>2018</w:t>
      </w:r>
      <w:r w:rsidR="00473959" w:rsidRPr="00BE4A80">
        <w:rPr>
          <w:rFonts w:cs="Arial"/>
        </w:rPr>
        <w:t>)</w:t>
      </w:r>
      <w:r w:rsidR="00217A1C" w:rsidRPr="00BE4A80">
        <w:rPr>
          <w:rFonts w:cs="Arial"/>
        </w:rPr>
        <w:t xml:space="preserve">. This suggest that parents were grateful for the use of reading resources that the school offered; this may be because they did not have access to these type of resources within their homes. </w:t>
      </w:r>
      <w:r w:rsidR="00D214CF" w:rsidRPr="00BE4A80">
        <w:rPr>
          <w:rFonts w:cs="Arial"/>
        </w:rPr>
        <w:t xml:space="preserve">What’s more, </w:t>
      </w:r>
      <w:r w:rsidR="00217A1C" w:rsidRPr="00BE4A80">
        <w:rPr>
          <w:rFonts w:cs="Arial"/>
        </w:rPr>
        <w:t>the school</w:t>
      </w:r>
      <w:r w:rsidR="00D214CF" w:rsidRPr="00BE4A80">
        <w:rPr>
          <w:rFonts w:cs="Arial"/>
        </w:rPr>
        <w:t xml:space="preserve"> states the reading </w:t>
      </w:r>
      <w:r w:rsidR="00A54C42" w:rsidRPr="00BE4A80">
        <w:rPr>
          <w:rFonts w:cs="Arial"/>
        </w:rPr>
        <w:t xml:space="preserve">café </w:t>
      </w:r>
      <w:r w:rsidR="00D214CF" w:rsidRPr="00BE4A80">
        <w:rPr>
          <w:rFonts w:cs="Arial"/>
        </w:rPr>
        <w:t>project has improved the reading standards and reading habits of pupils as well as developing positive relationships and the school’s community engagement (Estyn,</w:t>
      </w:r>
      <w:r w:rsidR="00A76AB3" w:rsidRPr="00BE4A80">
        <w:rPr>
          <w:rFonts w:cs="Arial"/>
        </w:rPr>
        <w:t>2018</w:t>
      </w:r>
      <w:r w:rsidR="00D214CF" w:rsidRPr="00BE4A80">
        <w:rPr>
          <w:rFonts w:cs="Arial"/>
        </w:rPr>
        <w:t>).</w:t>
      </w:r>
      <w:r w:rsidR="00AF117F" w:rsidRPr="00BE4A80">
        <w:rPr>
          <w:rFonts w:cs="Arial"/>
        </w:rPr>
        <w:t xml:space="preserve"> This suggest that The Book Buzz club may raise reading standards and develop positive links to the community. </w:t>
      </w:r>
    </w:p>
    <w:p w14:paraId="34679109" w14:textId="792C38F2" w:rsidR="004773B8" w:rsidRPr="00BE4A80" w:rsidRDefault="004773B8" w:rsidP="00E23528">
      <w:pPr>
        <w:pStyle w:val="AssignBody"/>
        <w:rPr>
          <w:rFonts w:cs="Arial"/>
          <w:color w:val="FF0066"/>
        </w:rPr>
      </w:pPr>
      <w:r w:rsidRPr="00BE4A80">
        <w:rPr>
          <w:rFonts w:cs="Arial"/>
        </w:rPr>
        <w:t>To measure the impact on spelling and vocabulary th</w:t>
      </w:r>
      <w:r w:rsidR="00345D3D" w:rsidRPr="00BE4A80">
        <w:rPr>
          <w:rFonts w:cs="Arial"/>
        </w:rPr>
        <w:t>e school will monitor t</w:t>
      </w:r>
      <w:r w:rsidR="00E53696" w:rsidRPr="00BE4A80">
        <w:rPr>
          <w:rFonts w:cs="Arial"/>
        </w:rPr>
        <w:t>his by tracking individual progress</w:t>
      </w:r>
      <w:r w:rsidR="0081537C" w:rsidRPr="00BE4A80">
        <w:rPr>
          <w:rFonts w:cs="Arial"/>
        </w:rPr>
        <w:t xml:space="preserve"> on spellings</w:t>
      </w:r>
      <w:r w:rsidR="00042D5F" w:rsidRPr="00BE4A80">
        <w:rPr>
          <w:rFonts w:cs="Arial"/>
        </w:rPr>
        <w:t xml:space="preserve">. The purpose of this assessments is not to record how many words on a </w:t>
      </w:r>
      <w:r w:rsidR="00447018" w:rsidRPr="00BE4A80">
        <w:rPr>
          <w:rFonts w:cs="Arial"/>
        </w:rPr>
        <w:t>list pupil</w:t>
      </w:r>
      <w:r w:rsidR="00042D5F" w:rsidRPr="00BE4A80">
        <w:rPr>
          <w:rFonts w:cs="Arial"/>
        </w:rPr>
        <w:t xml:space="preserve"> can spell</w:t>
      </w:r>
      <w:r w:rsidR="00F14F39">
        <w:rPr>
          <w:rFonts w:cs="Arial"/>
        </w:rPr>
        <w:t>,</w:t>
      </w:r>
      <w:r w:rsidR="00042D5F" w:rsidRPr="00BE4A80">
        <w:rPr>
          <w:rFonts w:cs="Arial"/>
        </w:rPr>
        <w:t xml:space="preserve"> but to monitor </w:t>
      </w:r>
      <w:r w:rsidR="0081537C" w:rsidRPr="00BE4A80">
        <w:rPr>
          <w:rFonts w:cs="Arial"/>
        </w:rPr>
        <w:t xml:space="preserve">pupils </w:t>
      </w:r>
      <w:r w:rsidR="00042D5F" w:rsidRPr="00BE4A80">
        <w:rPr>
          <w:rFonts w:cs="Arial"/>
        </w:rPr>
        <w:t>progress i</w:t>
      </w:r>
      <w:r w:rsidR="00E53696" w:rsidRPr="00BE4A80">
        <w:rPr>
          <w:rFonts w:cs="Arial"/>
        </w:rPr>
        <w:t xml:space="preserve">n spelling and </w:t>
      </w:r>
      <w:r w:rsidR="00042D5F" w:rsidRPr="00BE4A80">
        <w:rPr>
          <w:rFonts w:cs="Arial"/>
        </w:rPr>
        <w:t xml:space="preserve">for </w:t>
      </w:r>
      <w:r w:rsidR="00E53696" w:rsidRPr="00BE4A80">
        <w:rPr>
          <w:rFonts w:cs="Arial"/>
        </w:rPr>
        <w:t xml:space="preserve">interventions </w:t>
      </w:r>
      <w:r w:rsidR="00042D5F" w:rsidRPr="00BE4A80">
        <w:rPr>
          <w:rFonts w:cs="Arial"/>
        </w:rPr>
        <w:t xml:space="preserve">to </w:t>
      </w:r>
      <w:r w:rsidR="00E53696" w:rsidRPr="00BE4A80">
        <w:rPr>
          <w:rFonts w:cs="Arial"/>
        </w:rPr>
        <w:t>be put in place for pupils who are under achieving</w:t>
      </w:r>
      <w:r w:rsidR="0081537C" w:rsidRPr="00BE4A80">
        <w:rPr>
          <w:rFonts w:cs="Arial"/>
        </w:rPr>
        <w:t xml:space="preserve"> (</w:t>
      </w:r>
      <w:r w:rsidR="0072395B" w:rsidRPr="00BE4A80">
        <w:rPr>
          <w:rFonts w:cs="Arial"/>
        </w:rPr>
        <w:t>Intern</w:t>
      </w:r>
      <w:r w:rsidR="0081537C" w:rsidRPr="00BE4A80">
        <w:rPr>
          <w:rFonts w:cs="Arial"/>
        </w:rPr>
        <w:t xml:space="preserve">ational Literacy Association, 2019). </w:t>
      </w:r>
      <w:r w:rsidR="00350EEA" w:rsidRPr="00BE4A80">
        <w:rPr>
          <w:rFonts w:cs="Arial"/>
        </w:rPr>
        <w:t>Further e</w:t>
      </w:r>
      <w:r w:rsidR="00E4734E" w:rsidRPr="00BE4A80">
        <w:rPr>
          <w:rFonts w:cs="Arial"/>
        </w:rPr>
        <w:t xml:space="preserve">vidence of this </w:t>
      </w:r>
      <w:r w:rsidR="00D912A3" w:rsidRPr="00BE4A80">
        <w:rPr>
          <w:rFonts w:cs="Arial"/>
        </w:rPr>
        <w:t xml:space="preserve">approach being effective will </w:t>
      </w:r>
      <w:r w:rsidR="00E4734E" w:rsidRPr="00BE4A80">
        <w:rPr>
          <w:rFonts w:cs="Arial"/>
        </w:rPr>
        <w:t xml:space="preserve">be pupils using a wider range of vocabulary in their writing, this will be monitored through book scrutinise in staff meetings. </w:t>
      </w:r>
      <w:r w:rsidR="00F04681" w:rsidRPr="00BE4A80">
        <w:rPr>
          <w:rFonts w:cs="Arial"/>
        </w:rPr>
        <w:t>E</w:t>
      </w:r>
      <w:r w:rsidR="00D912A3" w:rsidRPr="00BE4A80">
        <w:rPr>
          <w:rFonts w:cs="Arial"/>
        </w:rPr>
        <w:t xml:space="preserve">vidence </w:t>
      </w:r>
      <w:r w:rsidR="00F04681" w:rsidRPr="00BE4A80">
        <w:rPr>
          <w:rFonts w:cs="Arial"/>
        </w:rPr>
        <w:t xml:space="preserve">of writing improving </w:t>
      </w:r>
      <w:r w:rsidR="00EA6337" w:rsidRPr="00BE4A80">
        <w:rPr>
          <w:rFonts w:cs="Arial"/>
        </w:rPr>
        <w:t>will be</w:t>
      </w:r>
      <w:r w:rsidR="00F04681" w:rsidRPr="00BE4A80">
        <w:rPr>
          <w:rFonts w:cs="Arial"/>
        </w:rPr>
        <w:t xml:space="preserve"> shown by</w:t>
      </w:r>
      <w:r w:rsidR="00EA6337" w:rsidRPr="00BE4A80">
        <w:rPr>
          <w:rFonts w:cs="Arial"/>
        </w:rPr>
        <w:t xml:space="preserve"> National test results indicating fewer comprehension difficulties and improved spellings throughout </w:t>
      </w:r>
      <w:r w:rsidR="00F04681" w:rsidRPr="00BE4A80">
        <w:rPr>
          <w:rFonts w:cs="Arial"/>
        </w:rPr>
        <w:t xml:space="preserve">each year group within KS2. </w:t>
      </w:r>
      <w:r w:rsidR="00AF117F" w:rsidRPr="00BE4A80">
        <w:rPr>
          <w:rFonts w:cs="Arial"/>
        </w:rPr>
        <w:t xml:space="preserve">This can also be evidenced through EAL children having less of an achievement gap to their </w:t>
      </w:r>
      <w:r w:rsidR="00D634D4" w:rsidRPr="00BE4A80">
        <w:rPr>
          <w:rFonts w:cs="Arial"/>
        </w:rPr>
        <w:t>English-speaking</w:t>
      </w:r>
      <w:r w:rsidR="00697474" w:rsidRPr="00BE4A80">
        <w:rPr>
          <w:rFonts w:cs="Arial"/>
        </w:rPr>
        <w:t xml:space="preserve"> </w:t>
      </w:r>
      <w:r w:rsidR="00AF117F" w:rsidRPr="00BE4A80">
        <w:rPr>
          <w:rFonts w:cs="Arial"/>
        </w:rPr>
        <w:t xml:space="preserve">peers by the end of the academic year. </w:t>
      </w:r>
    </w:p>
    <w:p w14:paraId="7325CEDA" w14:textId="77777777" w:rsidR="00D634D4" w:rsidRPr="00BE4A80" w:rsidRDefault="00D634D4" w:rsidP="008D06F1">
      <w:pPr>
        <w:pStyle w:val="AssignBody"/>
        <w:rPr>
          <w:rFonts w:cs="Arial"/>
          <w:b/>
          <w:u w:val="single"/>
        </w:rPr>
      </w:pPr>
    </w:p>
    <w:p w14:paraId="32F09BCB" w14:textId="6EA2527E" w:rsidR="009C255A" w:rsidRPr="00BE4A80" w:rsidRDefault="0072395B" w:rsidP="008D06F1">
      <w:pPr>
        <w:pStyle w:val="AssignBody"/>
        <w:rPr>
          <w:rFonts w:cs="Arial"/>
        </w:rPr>
      </w:pPr>
      <w:r w:rsidRPr="00BE4A80">
        <w:rPr>
          <w:rFonts w:cs="Arial"/>
        </w:rPr>
        <w:t>To consider The Book Worms projects strengths, weaknesses</w:t>
      </w:r>
      <w:r w:rsidR="00F14F39">
        <w:rPr>
          <w:rFonts w:cs="Arial"/>
        </w:rPr>
        <w:t>, opportunities’</w:t>
      </w:r>
      <w:r w:rsidRPr="00BE4A80">
        <w:rPr>
          <w:rFonts w:cs="Arial"/>
        </w:rPr>
        <w:t xml:space="preserve"> and threats a SWOT analysis was carried out (see appendix 3).</w:t>
      </w:r>
      <w:r w:rsidR="00DB3922" w:rsidRPr="00BE4A80">
        <w:rPr>
          <w:rFonts w:cs="Arial"/>
        </w:rPr>
        <w:t xml:space="preserve"> </w:t>
      </w:r>
      <w:r w:rsidR="00314D1E" w:rsidRPr="00BE4A80">
        <w:rPr>
          <w:rFonts w:cs="Arial"/>
        </w:rPr>
        <w:t xml:space="preserve">One of the strengths of this project is offering support to the disadvantaged families and children. For example, putting in place interventions for pupils who underachieve with their spellings. </w:t>
      </w:r>
      <w:r w:rsidR="005E4F1C" w:rsidRPr="00BE4A80">
        <w:rPr>
          <w:rFonts w:cs="Arial"/>
        </w:rPr>
        <w:t xml:space="preserve">This is supported by Donaldson (2015) as he </w:t>
      </w:r>
      <w:r w:rsidR="0034774F" w:rsidRPr="00BE4A80">
        <w:rPr>
          <w:rFonts w:cs="Arial"/>
        </w:rPr>
        <w:t>states,</w:t>
      </w:r>
      <w:r w:rsidR="005E4F1C" w:rsidRPr="00BE4A80">
        <w:rPr>
          <w:rFonts w:cs="Arial"/>
        </w:rPr>
        <w:t xml:space="preserve"> </w:t>
      </w:r>
      <w:r w:rsidR="00F43A93" w:rsidRPr="00BE4A80">
        <w:rPr>
          <w:rFonts w:cs="Arial"/>
        </w:rPr>
        <w:t>“</w:t>
      </w:r>
      <w:r w:rsidR="005E4F1C" w:rsidRPr="00BE4A80">
        <w:rPr>
          <w:rFonts w:cs="Arial"/>
        </w:rPr>
        <w:t>a</w:t>
      </w:r>
      <w:r w:rsidR="003D1337" w:rsidRPr="00BE4A80">
        <w:rPr>
          <w:rFonts w:cs="Arial"/>
        </w:rPr>
        <w:t>chievement</w:t>
      </w:r>
      <w:r w:rsidR="004B3093" w:rsidRPr="00BE4A80">
        <w:rPr>
          <w:rFonts w:cs="Arial"/>
        </w:rPr>
        <w:t xml:space="preserve"> should be accessible for all learners but should support and intervention for those whose progress is slow</w:t>
      </w:r>
      <w:r w:rsidR="005E4F1C" w:rsidRPr="00BE4A80">
        <w:rPr>
          <w:rFonts w:cs="Arial"/>
        </w:rPr>
        <w:t>er</w:t>
      </w:r>
      <w:r w:rsidR="00F43A93" w:rsidRPr="00BE4A80">
        <w:rPr>
          <w:rFonts w:cs="Arial"/>
        </w:rPr>
        <w:t>.”</w:t>
      </w:r>
      <w:r w:rsidR="00020256" w:rsidRPr="00BE4A80">
        <w:rPr>
          <w:rFonts w:cs="Arial"/>
        </w:rPr>
        <w:t xml:space="preserve"> </w:t>
      </w:r>
      <w:r w:rsidR="00990395" w:rsidRPr="00BE4A80">
        <w:rPr>
          <w:rFonts w:cs="Arial"/>
        </w:rPr>
        <w:t xml:space="preserve">(Donaldson, 2015, p.109). </w:t>
      </w:r>
      <w:r w:rsidR="00314D1E" w:rsidRPr="00BE4A80">
        <w:rPr>
          <w:rFonts w:cs="Arial"/>
        </w:rPr>
        <w:t xml:space="preserve">Also, by offering EAL parents and children extra support with the English club after school. </w:t>
      </w:r>
      <w:r w:rsidR="001D4209" w:rsidRPr="00BE4A80">
        <w:rPr>
          <w:rFonts w:cs="Arial"/>
        </w:rPr>
        <w:t>This is supporting the needs of the school and the community</w:t>
      </w:r>
      <w:r w:rsidR="00ED55FC" w:rsidRPr="00BE4A80">
        <w:rPr>
          <w:rFonts w:cs="Arial"/>
        </w:rPr>
        <w:t xml:space="preserve"> by meeting the needs o</w:t>
      </w:r>
      <w:r w:rsidR="00BE2BFC" w:rsidRPr="00BE4A80">
        <w:rPr>
          <w:rFonts w:cs="Arial"/>
        </w:rPr>
        <w:t xml:space="preserve">f </w:t>
      </w:r>
      <w:r w:rsidR="008A2D18" w:rsidRPr="00BE4A80">
        <w:rPr>
          <w:rFonts w:cs="Arial"/>
        </w:rPr>
        <w:t xml:space="preserve">different ethnic groups. </w:t>
      </w:r>
      <w:r w:rsidR="0041121C" w:rsidRPr="00BE4A80">
        <w:rPr>
          <w:rFonts w:cs="Arial"/>
        </w:rPr>
        <w:t xml:space="preserve">This may also develop </w:t>
      </w:r>
      <w:r w:rsidR="008A2D18" w:rsidRPr="00BE4A80">
        <w:rPr>
          <w:rFonts w:cs="Arial"/>
        </w:rPr>
        <w:t>parents’</w:t>
      </w:r>
      <w:r w:rsidR="0041121C" w:rsidRPr="00BE4A80">
        <w:rPr>
          <w:rFonts w:cs="Arial"/>
        </w:rPr>
        <w:t xml:space="preserve"> </w:t>
      </w:r>
      <w:r w:rsidR="008A2D18" w:rsidRPr="00BE4A80">
        <w:rPr>
          <w:rFonts w:cs="Arial"/>
        </w:rPr>
        <w:t xml:space="preserve">engagement as attending these clubs </w:t>
      </w:r>
      <w:r w:rsidR="005C5E19" w:rsidRPr="00BE4A80">
        <w:rPr>
          <w:rFonts w:cs="Arial"/>
        </w:rPr>
        <w:t>may</w:t>
      </w:r>
      <w:r w:rsidR="008A2D18" w:rsidRPr="00BE4A80">
        <w:rPr>
          <w:rFonts w:cs="Arial"/>
        </w:rPr>
        <w:t xml:space="preserve"> boost their confidence</w:t>
      </w:r>
      <w:r w:rsidR="005C5E19" w:rsidRPr="00BE4A80">
        <w:rPr>
          <w:rFonts w:cs="Arial"/>
        </w:rPr>
        <w:t xml:space="preserve"> to speak to people within the community and mix with people from different cultures</w:t>
      </w:r>
      <w:r w:rsidR="008A2D18" w:rsidRPr="00BE4A80">
        <w:rPr>
          <w:rFonts w:cs="Arial"/>
        </w:rPr>
        <w:t xml:space="preserve">. </w:t>
      </w:r>
      <w:r w:rsidR="00243B62" w:rsidRPr="00BE4A80">
        <w:rPr>
          <w:rFonts w:cs="Arial"/>
        </w:rPr>
        <w:t>Finally,</w:t>
      </w:r>
      <w:r w:rsidR="00314D1E" w:rsidRPr="00BE4A80">
        <w:rPr>
          <w:rFonts w:cs="Arial"/>
        </w:rPr>
        <w:t xml:space="preserve"> </w:t>
      </w:r>
      <w:r w:rsidR="005C5E19" w:rsidRPr="00BE4A80">
        <w:rPr>
          <w:rFonts w:cs="Arial"/>
        </w:rPr>
        <w:t xml:space="preserve">the school is supporting the needs of families with </w:t>
      </w:r>
      <w:r w:rsidR="005C5E19" w:rsidRPr="00BE4A80">
        <w:rPr>
          <w:rFonts w:cs="Arial"/>
        </w:rPr>
        <w:lastRenderedPageBreak/>
        <w:t>lower SES or families in poverty by</w:t>
      </w:r>
      <w:r w:rsidR="00314D1E" w:rsidRPr="00BE4A80">
        <w:rPr>
          <w:rFonts w:cs="Arial"/>
        </w:rPr>
        <w:t xml:space="preserve"> offering parents to come in and make use of school </w:t>
      </w:r>
      <w:r w:rsidR="00F14F39">
        <w:rPr>
          <w:rFonts w:cs="Arial"/>
        </w:rPr>
        <w:t xml:space="preserve">and </w:t>
      </w:r>
      <w:r w:rsidR="005C5E19" w:rsidRPr="00BE4A80">
        <w:rPr>
          <w:rFonts w:cs="Arial"/>
        </w:rPr>
        <w:t>library resources.</w:t>
      </w:r>
      <w:r w:rsidR="00821BAB" w:rsidRPr="00BE4A80">
        <w:rPr>
          <w:rFonts w:cs="Arial"/>
        </w:rPr>
        <w:t xml:space="preserve"> In addition to this, f</w:t>
      </w:r>
      <w:r w:rsidR="005C5E19" w:rsidRPr="00BE4A80">
        <w:rPr>
          <w:rFonts w:cs="Arial"/>
        </w:rPr>
        <w:t>or</w:t>
      </w:r>
      <w:r w:rsidR="001672C2" w:rsidRPr="00BE4A80">
        <w:rPr>
          <w:rFonts w:cs="Arial"/>
        </w:rPr>
        <w:t xml:space="preserve"> the children who are at a disadvantage with parent</w:t>
      </w:r>
      <w:r w:rsidR="001D4209" w:rsidRPr="00BE4A80">
        <w:rPr>
          <w:rFonts w:cs="Arial"/>
        </w:rPr>
        <w:t>al</w:t>
      </w:r>
      <w:r w:rsidR="001672C2" w:rsidRPr="00BE4A80">
        <w:rPr>
          <w:rFonts w:cs="Arial"/>
        </w:rPr>
        <w:t xml:space="preserve"> support the school ha</w:t>
      </w:r>
      <w:r w:rsidR="001D4209" w:rsidRPr="00BE4A80">
        <w:rPr>
          <w:rFonts w:cs="Arial"/>
        </w:rPr>
        <w:t>s</w:t>
      </w:r>
      <w:r w:rsidR="001672C2" w:rsidRPr="00BE4A80">
        <w:rPr>
          <w:rFonts w:cs="Arial"/>
        </w:rPr>
        <w:t xml:space="preserve"> recruited reading volunteer</w:t>
      </w:r>
      <w:r w:rsidR="00F14F39">
        <w:rPr>
          <w:rFonts w:cs="Arial"/>
        </w:rPr>
        <w:t>s</w:t>
      </w:r>
      <w:r w:rsidR="001672C2" w:rsidRPr="00BE4A80">
        <w:rPr>
          <w:rFonts w:cs="Arial"/>
        </w:rPr>
        <w:t xml:space="preserve"> to help </w:t>
      </w:r>
      <w:r w:rsidR="00243B62" w:rsidRPr="00BE4A80">
        <w:rPr>
          <w:rFonts w:cs="Arial"/>
        </w:rPr>
        <w:t>pupils</w:t>
      </w:r>
      <w:r w:rsidR="001672C2" w:rsidRPr="00BE4A80">
        <w:rPr>
          <w:rFonts w:cs="Arial"/>
        </w:rPr>
        <w:t xml:space="preserve"> develop their reading </w:t>
      </w:r>
      <w:r w:rsidR="00243B62" w:rsidRPr="00BE4A80">
        <w:rPr>
          <w:rFonts w:cs="Arial"/>
        </w:rPr>
        <w:t>skills. Evidence</w:t>
      </w:r>
      <w:r w:rsidR="00EC76FC" w:rsidRPr="00BE4A80">
        <w:rPr>
          <w:rFonts w:cs="Arial"/>
        </w:rPr>
        <w:t xml:space="preserve"> shows that by children reading to a volunteer they tend to make around six month’s improvement within </w:t>
      </w:r>
      <w:r w:rsidR="007A142E" w:rsidRPr="00BE4A80">
        <w:rPr>
          <w:rFonts w:cs="Arial"/>
        </w:rPr>
        <w:t>a</w:t>
      </w:r>
      <w:r w:rsidR="00EC76FC" w:rsidRPr="00BE4A80">
        <w:rPr>
          <w:rFonts w:cs="Arial"/>
        </w:rPr>
        <w:t xml:space="preserve"> </w:t>
      </w:r>
      <w:r w:rsidR="009522C1" w:rsidRPr="00BE4A80">
        <w:rPr>
          <w:rFonts w:cs="Arial"/>
        </w:rPr>
        <w:t>ten-week</w:t>
      </w:r>
      <w:r w:rsidR="00EC76FC" w:rsidRPr="00BE4A80">
        <w:rPr>
          <w:rFonts w:cs="Arial"/>
        </w:rPr>
        <w:t xml:space="preserve"> period (Bristol City Council, 2020).</w:t>
      </w:r>
      <w:r w:rsidR="00020256" w:rsidRPr="00BE4A80">
        <w:rPr>
          <w:rFonts w:cs="Arial"/>
        </w:rPr>
        <w:t xml:space="preserve"> This </w:t>
      </w:r>
      <w:r w:rsidR="00673561" w:rsidRPr="00BE4A80">
        <w:rPr>
          <w:rFonts w:cs="Arial"/>
        </w:rPr>
        <w:t xml:space="preserve">suggest that recruiting reading volunteers </w:t>
      </w:r>
      <w:r w:rsidR="00020256" w:rsidRPr="00BE4A80">
        <w:rPr>
          <w:rFonts w:cs="Arial"/>
        </w:rPr>
        <w:t>will make a significant impact to children’s reading skills</w:t>
      </w:r>
      <w:r w:rsidR="00673561" w:rsidRPr="00BE4A80">
        <w:rPr>
          <w:rFonts w:cs="Arial"/>
        </w:rPr>
        <w:t xml:space="preserve"> ensur</w:t>
      </w:r>
      <w:r w:rsidR="001D4209" w:rsidRPr="00BE4A80">
        <w:rPr>
          <w:rFonts w:cs="Arial"/>
        </w:rPr>
        <w:t>ing</w:t>
      </w:r>
      <w:r w:rsidR="00673561" w:rsidRPr="00BE4A80">
        <w:rPr>
          <w:rFonts w:cs="Arial"/>
        </w:rPr>
        <w:t xml:space="preserve"> they will make progress. </w:t>
      </w:r>
      <w:r w:rsidR="00243B62" w:rsidRPr="00BE4A80">
        <w:rPr>
          <w:rFonts w:cs="Arial"/>
        </w:rPr>
        <w:t>This ensures</w:t>
      </w:r>
      <w:r w:rsidR="008A2D18" w:rsidRPr="00BE4A80">
        <w:rPr>
          <w:rFonts w:cs="Arial"/>
        </w:rPr>
        <w:t xml:space="preserve"> that no child is being left behind and an opportunity is provided for each child</w:t>
      </w:r>
      <w:r w:rsidR="006F42C4" w:rsidRPr="00BE4A80">
        <w:rPr>
          <w:rFonts w:cs="Arial"/>
        </w:rPr>
        <w:t xml:space="preserve"> within the school. </w:t>
      </w:r>
    </w:p>
    <w:p w14:paraId="3E63E5F2" w14:textId="77777777" w:rsidR="00B01722" w:rsidRPr="00BE4A80" w:rsidRDefault="00B01722" w:rsidP="008D06F1">
      <w:pPr>
        <w:pStyle w:val="AssignBody"/>
        <w:rPr>
          <w:rFonts w:cs="Arial"/>
          <w:color w:val="FF0000"/>
        </w:rPr>
      </w:pPr>
    </w:p>
    <w:p w14:paraId="7763CD84" w14:textId="0D447607" w:rsidR="00A8194B" w:rsidRPr="00BE4A80" w:rsidRDefault="00DC7770" w:rsidP="00A8194B">
      <w:pPr>
        <w:pStyle w:val="AssignBody"/>
        <w:rPr>
          <w:rFonts w:cs="Arial"/>
        </w:rPr>
      </w:pPr>
      <w:r w:rsidRPr="00BE4A80">
        <w:rPr>
          <w:rFonts w:cs="Arial"/>
        </w:rPr>
        <w:t>One of t</w:t>
      </w:r>
      <w:r w:rsidR="00DB3922" w:rsidRPr="00BE4A80">
        <w:rPr>
          <w:rFonts w:cs="Arial"/>
        </w:rPr>
        <w:t>he weaknesses within the school includ</w:t>
      </w:r>
      <w:r w:rsidR="00A8194B" w:rsidRPr="00BE4A80">
        <w:rPr>
          <w:rFonts w:cs="Arial"/>
        </w:rPr>
        <w:t>e pupil’s motivation towards spelling t</w:t>
      </w:r>
      <w:r w:rsidR="003A7C0B" w:rsidRPr="00BE4A80">
        <w:rPr>
          <w:rFonts w:cs="Arial"/>
        </w:rPr>
        <w:t xml:space="preserve">est. </w:t>
      </w:r>
      <w:r w:rsidR="00175F04" w:rsidRPr="00BE4A80">
        <w:rPr>
          <w:rFonts w:cs="Arial"/>
        </w:rPr>
        <w:t>“</w:t>
      </w:r>
      <w:r w:rsidR="00FF7B71" w:rsidRPr="00BE4A80">
        <w:rPr>
          <w:rFonts w:cs="Arial"/>
        </w:rPr>
        <w:t>Motivation determines whether a student will pursue a task with enthusiasm or lacklustre attitude</w:t>
      </w:r>
      <w:r w:rsidR="003A7C0B" w:rsidRPr="00BE4A80">
        <w:rPr>
          <w:rFonts w:cs="Arial"/>
        </w:rPr>
        <w:t xml:space="preserve"> and then affects the pupils learning and attainment</w:t>
      </w:r>
      <w:r w:rsidR="00175F04" w:rsidRPr="00BE4A80">
        <w:rPr>
          <w:rFonts w:cs="Arial"/>
        </w:rPr>
        <w:t xml:space="preserve">” </w:t>
      </w:r>
      <w:r w:rsidR="00FF7B71" w:rsidRPr="00BE4A80">
        <w:rPr>
          <w:rFonts w:cs="Arial"/>
        </w:rPr>
        <w:t>(Bhoje,</w:t>
      </w:r>
      <w:r w:rsidR="003A7C0B" w:rsidRPr="00BE4A80">
        <w:rPr>
          <w:rFonts w:cs="Arial"/>
        </w:rPr>
        <w:t xml:space="preserve"> </w:t>
      </w:r>
      <w:r w:rsidR="00FF7B71" w:rsidRPr="00BE4A80">
        <w:rPr>
          <w:rFonts w:cs="Arial"/>
        </w:rPr>
        <w:t>2015, p.27).</w:t>
      </w:r>
      <w:r w:rsidR="003A7C0B" w:rsidRPr="00BE4A80">
        <w:rPr>
          <w:rFonts w:cs="Arial"/>
        </w:rPr>
        <w:t xml:space="preserve"> This suggest that if the pupils lack motivation when learning their spellings this will affect their overall attainment on the test.</w:t>
      </w:r>
      <w:r w:rsidR="00F06078" w:rsidRPr="00BE4A80">
        <w:rPr>
          <w:rFonts w:cs="Arial"/>
        </w:rPr>
        <w:t xml:space="preserve"> </w:t>
      </w:r>
      <w:r w:rsidR="0014799F" w:rsidRPr="00BE4A80">
        <w:rPr>
          <w:rFonts w:cs="Arial"/>
        </w:rPr>
        <w:t xml:space="preserve">Horvath, Lodge and </w:t>
      </w:r>
      <w:r w:rsidR="009B2C82" w:rsidRPr="00BE4A80">
        <w:rPr>
          <w:rFonts w:cs="Arial"/>
        </w:rPr>
        <w:t xml:space="preserve">Hattie </w:t>
      </w:r>
      <w:r w:rsidR="0014799F" w:rsidRPr="00BE4A80">
        <w:rPr>
          <w:rFonts w:cs="Arial"/>
        </w:rPr>
        <w:t xml:space="preserve">(2017) </w:t>
      </w:r>
      <w:r w:rsidR="009B2C82" w:rsidRPr="00BE4A80">
        <w:rPr>
          <w:rFonts w:cs="Arial"/>
        </w:rPr>
        <w:t>argue that some students will have extrinsic motivation for a spelling test</w:t>
      </w:r>
      <w:r w:rsidR="006C24F5">
        <w:rPr>
          <w:rFonts w:cs="Arial"/>
        </w:rPr>
        <w:t>,</w:t>
      </w:r>
      <w:r w:rsidR="009B2C82" w:rsidRPr="00BE4A80">
        <w:rPr>
          <w:rFonts w:cs="Arial"/>
        </w:rPr>
        <w:t xml:space="preserve"> where students are motivated to do well to gain a reward. However,</w:t>
      </w:r>
      <w:r w:rsidR="0014799F" w:rsidRPr="00BE4A80">
        <w:rPr>
          <w:rFonts w:cs="Arial"/>
        </w:rPr>
        <w:t xml:space="preserve"> Horvath, Lodge and</w:t>
      </w:r>
      <w:r w:rsidR="009B2C82" w:rsidRPr="00BE4A80">
        <w:rPr>
          <w:rFonts w:cs="Arial"/>
        </w:rPr>
        <w:t xml:space="preserve"> Hattie (</w:t>
      </w:r>
      <w:r w:rsidR="0014799F" w:rsidRPr="00BE4A80">
        <w:rPr>
          <w:rFonts w:cs="Arial"/>
        </w:rPr>
        <w:t>2017</w:t>
      </w:r>
      <w:r w:rsidR="009B2C82" w:rsidRPr="00BE4A80">
        <w:rPr>
          <w:rFonts w:cs="Arial"/>
        </w:rPr>
        <w:t xml:space="preserve">) argues that the problem with this is students will only learn how to spell the words for </w:t>
      </w:r>
      <w:r w:rsidR="006C24F5">
        <w:rPr>
          <w:rFonts w:cs="Arial"/>
        </w:rPr>
        <w:t xml:space="preserve">the </w:t>
      </w:r>
      <w:r w:rsidR="009B2C82" w:rsidRPr="00BE4A80">
        <w:rPr>
          <w:rFonts w:cs="Arial"/>
        </w:rPr>
        <w:t xml:space="preserve">test and will then go on to spell it wrong in everyday writing. </w:t>
      </w:r>
      <w:r w:rsidR="001A2895" w:rsidRPr="00BE4A80">
        <w:rPr>
          <w:rFonts w:cs="Arial"/>
        </w:rPr>
        <w:t xml:space="preserve">This is supported by the International Literacy </w:t>
      </w:r>
      <w:r w:rsidR="00520E77" w:rsidRPr="00BE4A80">
        <w:rPr>
          <w:rFonts w:cs="Arial"/>
        </w:rPr>
        <w:t>Association</w:t>
      </w:r>
      <w:r w:rsidR="001A2895" w:rsidRPr="00BE4A80">
        <w:rPr>
          <w:rFonts w:cs="Arial"/>
        </w:rPr>
        <w:t xml:space="preserve"> (2019) when they state m</w:t>
      </w:r>
      <w:r w:rsidR="00A8194B" w:rsidRPr="00BE4A80">
        <w:rPr>
          <w:rFonts w:cs="Arial"/>
        </w:rPr>
        <w:t xml:space="preserve">any teachers have observed, students learn words for spelling tests, which they </w:t>
      </w:r>
      <w:r w:rsidR="009522C1" w:rsidRPr="00BE4A80">
        <w:rPr>
          <w:rFonts w:cs="Arial"/>
        </w:rPr>
        <w:t xml:space="preserve">then </w:t>
      </w:r>
      <w:r w:rsidR="00A8194B" w:rsidRPr="00BE4A80">
        <w:rPr>
          <w:rFonts w:cs="Arial"/>
        </w:rPr>
        <w:t>spell incorrectly during their everyday writing</w:t>
      </w:r>
      <w:r w:rsidR="001A2895" w:rsidRPr="00BE4A80">
        <w:rPr>
          <w:rFonts w:cs="Arial"/>
        </w:rPr>
        <w:t xml:space="preserve">. </w:t>
      </w:r>
      <w:r w:rsidR="00A8194B" w:rsidRPr="00BE4A80">
        <w:rPr>
          <w:rFonts w:cs="Arial"/>
        </w:rPr>
        <w:t xml:space="preserve">This is seen as a weakness </w:t>
      </w:r>
      <w:r w:rsidR="006C24F5">
        <w:rPr>
          <w:rFonts w:cs="Arial"/>
        </w:rPr>
        <w:t>as</w:t>
      </w:r>
      <w:r w:rsidR="00A8194B" w:rsidRPr="00BE4A80">
        <w:rPr>
          <w:rFonts w:cs="Arial"/>
        </w:rPr>
        <w:t xml:space="preserve"> this will not help pupil’s </w:t>
      </w:r>
      <w:r w:rsidR="006C24F5">
        <w:rPr>
          <w:rFonts w:cs="Arial"/>
        </w:rPr>
        <w:t xml:space="preserve">develop </w:t>
      </w:r>
      <w:r w:rsidR="00A8194B" w:rsidRPr="00BE4A80">
        <w:rPr>
          <w:rFonts w:cs="Arial"/>
        </w:rPr>
        <w:t>vocabulary</w:t>
      </w:r>
      <w:r w:rsidR="00520E77" w:rsidRPr="00BE4A80">
        <w:rPr>
          <w:rFonts w:cs="Arial"/>
        </w:rPr>
        <w:t xml:space="preserve"> or improve spellings</w:t>
      </w:r>
      <w:r w:rsidR="00A8194B" w:rsidRPr="00BE4A80">
        <w:rPr>
          <w:rFonts w:cs="Arial"/>
        </w:rPr>
        <w:t xml:space="preserve"> if they do not </w:t>
      </w:r>
      <w:r w:rsidR="00B6079E" w:rsidRPr="00BE4A80">
        <w:rPr>
          <w:rFonts w:cs="Arial"/>
        </w:rPr>
        <w:t>use the</w:t>
      </w:r>
      <w:r w:rsidR="00520E77" w:rsidRPr="00BE4A80">
        <w:rPr>
          <w:rFonts w:cs="Arial"/>
        </w:rPr>
        <w:t xml:space="preserve"> words</w:t>
      </w:r>
      <w:r w:rsidR="00B6079E" w:rsidRPr="00BE4A80">
        <w:rPr>
          <w:rFonts w:cs="Arial"/>
        </w:rPr>
        <w:t xml:space="preserve"> in context. </w:t>
      </w:r>
    </w:p>
    <w:p w14:paraId="06810271" w14:textId="4AD0467A" w:rsidR="00A8194B" w:rsidRPr="00BE4A80" w:rsidRDefault="00A8194B" w:rsidP="008D06F1">
      <w:pPr>
        <w:pStyle w:val="AssignBody"/>
        <w:rPr>
          <w:rFonts w:cs="Arial"/>
        </w:rPr>
      </w:pPr>
    </w:p>
    <w:p w14:paraId="6C2B2EEC" w14:textId="634CEC36" w:rsidR="00CB4318" w:rsidRPr="00BE4A80" w:rsidRDefault="008B7C57" w:rsidP="008B7C57">
      <w:pPr>
        <w:pStyle w:val="AssignBody"/>
        <w:rPr>
          <w:rFonts w:cs="Arial"/>
          <w:color w:val="FF0000"/>
        </w:rPr>
      </w:pPr>
      <w:r w:rsidRPr="00BE4A80">
        <w:rPr>
          <w:rFonts w:cs="Arial"/>
        </w:rPr>
        <w:t xml:space="preserve">One of the </w:t>
      </w:r>
      <w:r w:rsidR="00DB3922" w:rsidRPr="00BE4A80">
        <w:rPr>
          <w:rFonts w:cs="Arial"/>
        </w:rPr>
        <w:t>opportunities’ The Book Worm project provide</w:t>
      </w:r>
      <w:r w:rsidR="003A7C0B" w:rsidRPr="00BE4A80">
        <w:rPr>
          <w:rFonts w:cs="Arial"/>
        </w:rPr>
        <w:t xml:space="preserve">s is </w:t>
      </w:r>
      <w:r w:rsidRPr="00BE4A80">
        <w:rPr>
          <w:rFonts w:cs="Arial"/>
        </w:rPr>
        <w:t xml:space="preserve">an educational visit to the local library. This will be an opportunity for the children </w:t>
      </w:r>
      <w:r w:rsidR="009637E6" w:rsidRPr="00BE4A80">
        <w:rPr>
          <w:rFonts w:cs="Arial"/>
        </w:rPr>
        <w:t xml:space="preserve">to have a </w:t>
      </w:r>
      <w:r w:rsidRPr="00BE4A80">
        <w:rPr>
          <w:rFonts w:cs="Arial"/>
        </w:rPr>
        <w:t xml:space="preserve">first-hand experience and may be some children’s first </w:t>
      </w:r>
      <w:r w:rsidR="009637E6" w:rsidRPr="00BE4A80">
        <w:rPr>
          <w:rFonts w:cs="Arial"/>
        </w:rPr>
        <w:t xml:space="preserve">time </w:t>
      </w:r>
      <w:r w:rsidRPr="00BE4A80">
        <w:rPr>
          <w:rFonts w:cs="Arial"/>
        </w:rPr>
        <w:t>visiting a library. This opportunity also ensures parents have easy access to study facilities and</w:t>
      </w:r>
      <w:r w:rsidR="009637E6" w:rsidRPr="00BE4A80">
        <w:rPr>
          <w:rFonts w:cs="Arial"/>
        </w:rPr>
        <w:t xml:space="preserve"> ensures</w:t>
      </w:r>
      <w:r w:rsidRPr="00BE4A80">
        <w:rPr>
          <w:rFonts w:cs="Arial"/>
        </w:rPr>
        <w:t xml:space="preserve"> effective use in made of resources</w:t>
      </w:r>
      <w:r w:rsidR="00A173A0" w:rsidRPr="00BE4A80">
        <w:rPr>
          <w:rFonts w:cs="Arial"/>
        </w:rPr>
        <w:t xml:space="preserve"> within the community</w:t>
      </w:r>
      <w:r w:rsidR="006C24F5">
        <w:rPr>
          <w:rFonts w:cs="Arial"/>
        </w:rPr>
        <w:t>. T</w:t>
      </w:r>
      <w:r w:rsidR="00185BA7" w:rsidRPr="00BE4A80">
        <w:rPr>
          <w:rFonts w:cs="Arial"/>
        </w:rPr>
        <w:t xml:space="preserve">his is seen as an opportunity for parents </w:t>
      </w:r>
      <w:r w:rsidR="0054613A" w:rsidRPr="00BE4A80">
        <w:rPr>
          <w:rFonts w:cs="Arial"/>
        </w:rPr>
        <w:t xml:space="preserve">and children </w:t>
      </w:r>
      <w:r w:rsidR="00185BA7" w:rsidRPr="00BE4A80">
        <w:rPr>
          <w:rFonts w:cs="Arial"/>
        </w:rPr>
        <w:t>who do not have access to resources within their household</w:t>
      </w:r>
      <w:r w:rsidR="00A173A0" w:rsidRPr="00BE4A80">
        <w:rPr>
          <w:rFonts w:cs="Arial"/>
        </w:rPr>
        <w:t xml:space="preserve">. </w:t>
      </w:r>
      <w:r w:rsidR="00EA6093" w:rsidRPr="00BE4A80">
        <w:rPr>
          <w:rFonts w:cs="Arial"/>
        </w:rPr>
        <w:t xml:space="preserve">This opportunity supports the school and the community as it offers a range of resources for pupils and families to access outside of the school. </w:t>
      </w:r>
      <w:r w:rsidR="00880DA8" w:rsidRPr="00BE4A80">
        <w:rPr>
          <w:rFonts w:cs="Arial"/>
        </w:rPr>
        <w:t>By inspiring pupils and families to explore libraries they are more likely to gain good literacy skills and social and economic benefits from that (Crossley, 2015).</w:t>
      </w:r>
      <w:r w:rsidR="00775571" w:rsidRPr="00BE4A80">
        <w:rPr>
          <w:rFonts w:cs="Arial"/>
        </w:rPr>
        <w:t xml:space="preserve"> The Book Worm project wanted to offer children and familie</w:t>
      </w:r>
      <w:r w:rsidR="006C24F5">
        <w:rPr>
          <w:rFonts w:cs="Arial"/>
        </w:rPr>
        <w:t>s</w:t>
      </w:r>
      <w:r w:rsidR="00775571" w:rsidRPr="00BE4A80">
        <w:rPr>
          <w:rFonts w:cs="Arial"/>
        </w:rPr>
        <w:t xml:space="preserve"> opportunities’ that would not only develop their reading but </w:t>
      </w:r>
      <w:r w:rsidR="006C24F5">
        <w:rPr>
          <w:rFonts w:cs="Arial"/>
        </w:rPr>
        <w:t xml:space="preserve">also </w:t>
      </w:r>
      <w:r w:rsidR="00775571" w:rsidRPr="00BE4A80">
        <w:rPr>
          <w:rFonts w:cs="Arial"/>
        </w:rPr>
        <w:t>their enjoyment of reading. “</w:t>
      </w:r>
      <w:r w:rsidR="00775571" w:rsidRPr="00BE4A80">
        <w:rPr>
          <w:rFonts w:cs="Arial"/>
        </w:rPr>
        <w:t>Libraries have a key role to play in supporting children’s literacy development and enjoyment of reading</w:t>
      </w:r>
      <w:r w:rsidR="00775571" w:rsidRPr="00BE4A80">
        <w:rPr>
          <w:rFonts w:cs="Arial"/>
        </w:rPr>
        <w:t xml:space="preserve">” (Crossley, 2015). </w:t>
      </w:r>
    </w:p>
    <w:p w14:paraId="06CD4A10" w14:textId="77777777" w:rsidR="008353E0" w:rsidRPr="00BE4A80" w:rsidRDefault="008353E0" w:rsidP="008B7C57">
      <w:pPr>
        <w:pStyle w:val="AssignBody"/>
        <w:rPr>
          <w:rFonts w:cs="Arial"/>
          <w:color w:val="FF0000"/>
        </w:rPr>
      </w:pPr>
    </w:p>
    <w:p w14:paraId="45C9FF54" w14:textId="2F695005" w:rsidR="00A173A0" w:rsidRPr="00BE4A80" w:rsidRDefault="00631DC9" w:rsidP="008D06F1">
      <w:pPr>
        <w:pStyle w:val="AssignBody"/>
        <w:rPr>
          <w:rFonts w:cs="Arial"/>
        </w:rPr>
      </w:pPr>
      <w:r w:rsidRPr="00BE4A80">
        <w:rPr>
          <w:rFonts w:cs="Arial"/>
        </w:rPr>
        <w:lastRenderedPageBreak/>
        <w:t>Having said that, one</w:t>
      </w:r>
      <w:r w:rsidR="00A173A0" w:rsidRPr="00BE4A80">
        <w:rPr>
          <w:rFonts w:cs="Arial"/>
        </w:rPr>
        <w:t xml:space="preserve"> of the </w:t>
      </w:r>
      <w:r w:rsidR="00DB3922" w:rsidRPr="00BE4A80">
        <w:rPr>
          <w:rFonts w:cs="Arial"/>
        </w:rPr>
        <w:t>threats of The Book Worm project</w:t>
      </w:r>
      <w:r w:rsidR="00A173A0" w:rsidRPr="00BE4A80">
        <w:rPr>
          <w:rFonts w:cs="Arial"/>
        </w:rPr>
        <w:t xml:space="preserve"> is parents not attending </w:t>
      </w:r>
      <w:r w:rsidR="006C24F5">
        <w:rPr>
          <w:rFonts w:cs="Arial"/>
        </w:rPr>
        <w:t xml:space="preserve">the </w:t>
      </w:r>
      <w:r w:rsidR="00A173A0" w:rsidRPr="00BE4A80">
        <w:rPr>
          <w:rFonts w:cs="Arial"/>
        </w:rPr>
        <w:t>club</w:t>
      </w:r>
      <w:r w:rsidR="006C24F5">
        <w:rPr>
          <w:rFonts w:cs="Arial"/>
        </w:rPr>
        <w:t>s</w:t>
      </w:r>
      <w:r w:rsidR="004A1B59" w:rsidRPr="00BE4A80">
        <w:rPr>
          <w:rFonts w:cs="Arial"/>
        </w:rPr>
        <w:t xml:space="preserve"> this may be</w:t>
      </w:r>
      <w:r w:rsidR="00A173A0" w:rsidRPr="00BE4A80">
        <w:rPr>
          <w:rFonts w:cs="Arial"/>
        </w:rPr>
        <w:t xml:space="preserve"> due to anxieties about the group setting and difficulties with their own reading or writing skills. </w:t>
      </w:r>
    </w:p>
    <w:p w14:paraId="7248A872" w14:textId="77777777" w:rsidR="00631DC9" w:rsidRPr="00BE4A80" w:rsidRDefault="00631DC9" w:rsidP="008D06F1">
      <w:pPr>
        <w:pStyle w:val="AssignBody"/>
        <w:rPr>
          <w:rFonts w:cs="Arial"/>
        </w:rPr>
      </w:pPr>
    </w:p>
    <w:p w14:paraId="2D9242E8" w14:textId="68732196" w:rsidR="00631DC9" w:rsidRPr="00BE4A80" w:rsidRDefault="008D06F1" w:rsidP="00631DC9">
      <w:pPr>
        <w:pStyle w:val="AssignQuote"/>
        <w:rPr>
          <w:rFonts w:cs="Arial"/>
        </w:rPr>
      </w:pPr>
      <w:r w:rsidRPr="00BE4A80">
        <w:rPr>
          <w:rFonts w:cs="Arial"/>
        </w:rPr>
        <w:t xml:space="preserve">Some parents find going to a group difficult to handle, and sometimes it the thought of their own literacy skills that comes to the forefront. </w:t>
      </w:r>
      <w:r w:rsidR="003A4E69" w:rsidRPr="00BE4A80">
        <w:rPr>
          <w:rFonts w:cs="Arial"/>
        </w:rPr>
        <w:t>(Cummings, 2007, p.107)</w:t>
      </w:r>
      <w:r w:rsidR="00DC7770" w:rsidRPr="00BE4A80">
        <w:rPr>
          <w:rFonts w:cs="Arial"/>
        </w:rPr>
        <w:t>.</w:t>
      </w:r>
    </w:p>
    <w:p w14:paraId="23DC6138" w14:textId="77777777" w:rsidR="00631DC9" w:rsidRPr="00BE4A80" w:rsidRDefault="00631DC9" w:rsidP="00631DC9">
      <w:pPr>
        <w:pStyle w:val="AssignBody"/>
        <w:rPr>
          <w:rFonts w:cs="Arial"/>
        </w:rPr>
      </w:pPr>
    </w:p>
    <w:p w14:paraId="5F76B726" w14:textId="0BE65AC9" w:rsidR="00617342" w:rsidRPr="00BE4A80" w:rsidRDefault="00DC7770" w:rsidP="000A7E6D">
      <w:pPr>
        <w:pStyle w:val="AssignBody"/>
        <w:rPr>
          <w:rFonts w:cs="Arial"/>
        </w:rPr>
      </w:pPr>
      <w:r w:rsidRPr="00BE4A80">
        <w:rPr>
          <w:rFonts w:cs="Arial"/>
        </w:rPr>
        <w:t xml:space="preserve">This is seen as a threat because The Book Worm project aims to support parents and engage them with their child’s learning however if parents do not attend the club or seek support this could then affect their engagement in their child’s learning as they may not have the educational skills or resources to help their child develop. </w:t>
      </w:r>
      <w:r w:rsidR="004A1B59" w:rsidRPr="00BE4A80">
        <w:rPr>
          <w:rFonts w:cs="Arial"/>
        </w:rPr>
        <w:t xml:space="preserve">This </w:t>
      </w:r>
      <w:r w:rsidR="000A7E6D" w:rsidRPr="00BE4A80">
        <w:rPr>
          <w:rFonts w:cs="Arial"/>
        </w:rPr>
        <w:t>then suggest that their child will not reach their full potential due to lack of parental involvement.</w:t>
      </w:r>
    </w:p>
    <w:p w14:paraId="07C814C3" w14:textId="77777777" w:rsidR="00D634D4" w:rsidRPr="00BE4A80" w:rsidRDefault="00D634D4" w:rsidP="00883912">
      <w:pPr>
        <w:pStyle w:val="AssignBody"/>
        <w:rPr>
          <w:rFonts w:cs="Arial"/>
          <w:b/>
          <w:u w:val="single"/>
        </w:rPr>
      </w:pPr>
    </w:p>
    <w:p w14:paraId="4CA0FB2D" w14:textId="7E932ACD" w:rsidR="00D93740" w:rsidRPr="00BE4A80" w:rsidRDefault="00105967" w:rsidP="00883912">
      <w:pPr>
        <w:pStyle w:val="AssignBody"/>
        <w:rPr>
          <w:rFonts w:cs="Arial"/>
          <w:color w:val="FF0066"/>
        </w:rPr>
      </w:pPr>
      <w:r w:rsidRPr="00BE4A80">
        <w:rPr>
          <w:rFonts w:cs="Arial"/>
        </w:rPr>
        <w:t xml:space="preserve">To conclude, when planning the proposal </w:t>
      </w:r>
      <w:r w:rsidR="005A71C5" w:rsidRPr="00BE4A80">
        <w:rPr>
          <w:rFonts w:cs="Arial"/>
        </w:rPr>
        <w:t xml:space="preserve">considerations had to be made about how diverse cultural, linguistic, religious and socio-economic factors </w:t>
      </w:r>
      <w:r w:rsidR="009F51A6" w:rsidRPr="00BE4A80">
        <w:rPr>
          <w:rFonts w:cs="Arial"/>
        </w:rPr>
        <w:t>can</w:t>
      </w:r>
      <w:r w:rsidR="005A71C5" w:rsidRPr="00BE4A80">
        <w:rPr>
          <w:rFonts w:cs="Arial"/>
        </w:rPr>
        <w:t xml:space="preserve"> influence school issues and children’s development. </w:t>
      </w:r>
      <w:r w:rsidR="00827E90" w:rsidRPr="00BE4A80">
        <w:rPr>
          <w:rFonts w:cs="Arial"/>
        </w:rPr>
        <w:t xml:space="preserve">The Book Worm project also had to consider how it would meet the needs of the school and the community. </w:t>
      </w:r>
      <w:r w:rsidR="00D634D4" w:rsidRPr="00BE4A80">
        <w:rPr>
          <w:rFonts w:cs="Arial"/>
        </w:rPr>
        <w:t>“</w:t>
      </w:r>
      <w:r w:rsidR="00E97014" w:rsidRPr="00BE4A80">
        <w:rPr>
          <w:rFonts w:cs="Arial"/>
        </w:rPr>
        <w:t>When schools and community organizations work together to support learning, everyone benefits</w:t>
      </w:r>
      <w:r w:rsidR="00E950A1" w:rsidRPr="00BE4A80">
        <w:rPr>
          <w:rFonts w:cs="Arial"/>
        </w:rPr>
        <w:t>”</w:t>
      </w:r>
      <w:r w:rsidR="005978E0" w:rsidRPr="00BE4A80">
        <w:rPr>
          <w:rFonts w:cs="Arial"/>
        </w:rPr>
        <w:t xml:space="preserve"> (Little, 2013</w:t>
      </w:r>
      <w:r w:rsidR="00E950A1" w:rsidRPr="00BE4A80">
        <w:rPr>
          <w:rFonts w:cs="Arial"/>
        </w:rPr>
        <w:t>, p3</w:t>
      </w:r>
      <w:r w:rsidR="005978E0" w:rsidRPr="00BE4A80">
        <w:rPr>
          <w:rFonts w:cs="Arial"/>
        </w:rPr>
        <w:t>).</w:t>
      </w:r>
      <w:r w:rsidR="00CB4A60" w:rsidRPr="00BE4A80">
        <w:rPr>
          <w:rFonts w:cs="Arial"/>
        </w:rPr>
        <w:t xml:space="preserve"> By working with parents and communities the school</w:t>
      </w:r>
      <w:r w:rsidR="006C24F5">
        <w:rPr>
          <w:rFonts w:cs="Arial"/>
        </w:rPr>
        <w:t xml:space="preserve"> is</w:t>
      </w:r>
      <w:r w:rsidR="00CB4A60" w:rsidRPr="00BE4A80">
        <w:rPr>
          <w:rFonts w:cs="Arial"/>
        </w:rPr>
        <w:t xml:space="preserve"> </w:t>
      </w:r>
      <w:r w:rsidR="00D93740" w:rsidRPr="00BE4A80">
        <w:rPr>
          <w:rFonts w:cs="Arial"/>
        </w:rPr>
        <w:t xml:space="preserve">providing a range of </w:t>
      </w:r>
      <w:r w:rsidR="00880126" w:rsidRPr="00BE4A80">
        <w:rPr>
          <w:rFonts w:cs="Arial"/>
        </w:rPr>
        <w:t>opportunities</w:t>
      </w:r>
      <w:r w:rsidR="00D93740" w:rsidRPr="00BE4A80">
        <w:rPr>
          <w:rFonts w:cs="Arial"/>
        </w:rPr>
        <w:t xml:space="preserve"> </w:t>
      </w:r>
      <w:r w:rsidR="00C32F56" w:rsidRPr="00BE4A80">
        <w:rPr>
          <w:rFonts w:cs="Arial"/>
        </w:rPr>
        <w:t>where parents and the community can play an important role in supporting</w:t>
      </w:r>
      <w:r w:rsidR="006C24F5">
        <w:rPr>
          <w:rFonts w:cs="Arial"/>
        </w:rPr>
        <w:t xml:space="preserve"> all pupils</w:t>
      </w:r>
      <w:r w:rsidR="00C32F56" w:rsidRPr="00BE4A80">
        <w:rPr>
          <w:rFonts w:cs="Arial"/>
        </w:rPr>
        <w:t xml:space="preserve">.  </w:t>
      </w:r>
      <w:r w:rsidR="00827E90" w:rsidRPr="00BE4A80">
        <w:rPr>
          <w:rFonts w:cs="Arial"/>
        </w:rPr>
        <w:t xml:space="preserve">Planning the book worm project has influenced my own </w:t>
      </w:r>
      <w:r w:rsidR="00A81B81" w:rsidRPr="00BE4A80">
        <w:rPr>
          <w:rFonts w:cs="Arial"/>
        </w:rPr>
        <w:t xml:space="preserve">practice, by developing my pedagogy and </w:t>
      </w:r>
      <w:r w:rsidR="002F03A4" w:rsidRPr="00BE4A80">
        <w:rPr>
          <w:rFonts w:cs="Arial"/>
        </w:rPr>
        <w:t>knowledge on the</w:t>
      </w:r>
      <w:r w:rsidR="00A81B81" w:rsidRPr="00BE4A80">
        <w:rPr>
          <w:rFonts w:cs="Arial"/>
        </w:rPr>
        <w:t xml:space="preserve"> importance of</w:t>
      </w:r>
      <w:r w:rsidR="002F03A4" w:rsidRPr="00BE4A80">
        <w:rPr>
          <w:rFonts w:cs="Arial"/>
        </w:rPr>
        <w:t xml:space="preserve"> parental involvement</w:t>
      </w:r>
      <w:r w:rsidR="00A81B81" w:rsidRPr="00BE4A80">
        <w:rPr>
          <w:rFonts w:cs="Arial"/>
        </w:rPr>
        <w:t xml:space="preserve">. </w:t>
      </w:r>
      <w:r w:rsidR="00C32F56" w:rsidRPr="00BE4A80">
        <w:rPr>
          <w:rFonts w:cs="Arial"/>
        </w:rPr>
        <w:t xml:space="preserve"> This meets the QTS standard </w:t>
      </w:r>
      <w:r w:rsidR="00A81B81" w:rsidRPr="00BE4A80">
        <w:rPr>
          <w:rFonts w:cs="Arial"/>
        </w:rPr>
        <w:t>“</w:t>
      </w:r>
      <w:r w:rsidR="00C32F56" w:rsidRPr="00BE4A80">
        <w:rPr>
          <w:rFonts w:cs="Arial"/>
        </w:rPr>
        <w:t>t</w:t>
      </w:r>
      <w:r w:rsidR="00A81B81" w:rsidRPr="00BE4A80">
        <w:rPr>
          <w:rFonts w:cs="Arial"/>
        </w:rPr>
        <w:t>he importance of positive involvement of parents/carers and other partners is understood” (Welsh Government, 2018).</w:t>
      </w:r>
      <w:r w:rsidR="002F03A4" w:rsidRPr="00BE4A80">
        <w:rPr>
          <w:rFonts w:cs="Arial"/>
        </w:rPr>
        <w:t xml:space="preserve"> My next steps will be to</w:t>
      </w:r>
      <w:r w:rsidR="007B0165" w:rsidRPr="00BE4A80">
        <w:rPr>
          <w:rFonts w:cs="Arial"/>
        </w:rPr>
        <w:t xml:space="preserve"> ensure this knowledge is implemented on my next professional teaching practic</w:t>
      </w:r>
      <w:r w:rsidR="00D93740" w:rsidRPr="00BE4A80">
        <w:rPr>
          <w:rFonts w:cs="Arial"/>
        </w:rPr>
        <w:t>e by</w:t>
      </w:r>
      <w:r w:rsidR="000A7E6D" w:rsidRPr="00BE4A80">
        <w:rPr>
          <w:rFonts w:cs="Arial"/>
        </w:rPr>
        <w:t xml:space="preserve"> ensuring the needs of the learners, school and the community are met.</w:t>
      </w:r>
    </w:p>
    <w:bookmarkEnd w:id="3"/>
    <w:p w14:paraId="131F0FA5" w14:textId="4A2A8BB3" w:rsidR="000418B1" w:rsidRDefault="000418B1" w:rsidP="00B941C5">
      <w:pPr>
        <w:pStyle w:val="AssignBody"/>
        <w:rPr>
          <w:sz w:val="24"/>
          <w:szCs w:val="24"/>
        </w:rPr>
      </w:pPr>
    </w:p>
    <w:p w14:paraId="5D3E3D53" w14:textId="62AF2FC3" w:rsidR="00A32E0B" w:rsidRPr="00A32E0B" w:rsidRDefault="00A32E0B" w:rsidP="00B941C5">
      <w:pPr>
        <w:pStyle w:val="AssignBody"/>
        <w:rPr>
          <w:color w:val="FF0066"/>
        </w:rPr>
      </w:pPr>
    </w:p>
    <w:p w14:paraId="4488920E" w14:textId="4657F6EE" w:rsidR="001F6A04" w:rsidRDefault="001F6A04" w:rsidP="00B941C5">
      <w:pPr>
        <w:pStyle w:val="AssignBody"/>
      </w:pPr>
    </w:p>
    <w:p w14:paraId="37A8EC1E" w14:textId="667704B3" w:rsidR="001F6A04" w:rsidRDefault="001F6A04" w:rsidP="00B941C5">
      <w:pPr>
        <w:pStyle w:val="AssignBody"/>
      </w:pPr>
    </w:p>
    <w:p w14:paraId="7EFC4401" w14:textId="2EC9D9AB" w:rsidR="001F6A04" w:rsidRDefault="001F6A04" w:rsidP="00B941C5">
      <w:pPr>
        <w:pStyle w:val="AssignBody"/>
      </w:pPr>
    </w:p>
    <w:p w14:paraId="10B03FFA" w14:textId="54931EE7" w:rsidR="001F6A04" w:rsidRDefault="001F6A04" w:rsidP="00B941C5">
      <w:pPr>
        <w:pStyle w:val="AssignBody"/>
      </w:pPr>
    </w:p>
    <w:p w14:paraId="2B156FE4" w14:textId="70724DD9" w:rsidR="001F6A04" w:rsidRDefault="001F6A04" w:rsidP="00B941C5">
      <w:pPr>
        <w:pStyle w:val="AssignBody"/>
      </w:pPr>
    </w:p>
    <w:p w14:paraId="6C217DBB" w14:textId="5BE17188" w:rsidR="001F6A04" w:rsidRDefault="001F6A04" w:rsidP="00B941C5">
      <w:pPr>
        <w:pStyle w:val="AssignBody"/>
      </w:pPr>
    </w:p>
    <w:p w14:paraId="5E3BA649" w14:textId="41B50D29" w:rsidR="001F6A04" w:rsidRPr="001F6A04" w:rsidRDefault="001F6A04" w:rsidP="00B941C5">
      <w:pPr>
        <w:pStyle w:val="AssignBody"/>
        <w:rPr>
          <w:b/>
          <w:bCs/>
          <w:sz w:val="28"/>
          <w:szCs w:val="28"/>
          <w:u w:val="single"/>
        </w:rPr>
      </w:pPr>
      <w:r w:rsidRPr="001F6A04">
        <w:rPr>
          <w:b/>
          <w:bCs/>
          <w:sz w:val="28"/>
          <w:szCs w:val="28"/>
          <w:u w:val="single"/>
        </w:rPr>
        <w:t xml:space="preserve">Word count </w:t>
      </w:r>
      <w:r w:rsidR="004B219A">
        <w:rPr>
          <w:b/>
          <w:bCs/>
          <w:sz w:val="28"/>
          <w:szCs w:val="28"/>
          <w:u w:val="single"/>
        </w:rPr>
        <w:t xml:space="preserve"> </w:t>
      </w:r>
      <w:bookmarkStart w:id="4" w:name="_GoBack"/>
      <w:bookmarkEnd w:id="4"/>
      <w:r w:rsidR="000A70BA">
        <w:rPr>
          <w:b/>
          <w:bCs/>
          <w:sz w:val="28"/>
          <w:szCs w:val="28"/>
          <w:u w:val="single"/>
        </w:rPr>
        <w:t>4392</w:t>
      </w:r>
      <w:r w:rsidRPr="001F6A04">
        <w:rPr>
          <w:b/>
          <w:bCs/>
          <w:sz w:val="28"/>
          <w:szCs w:val="28"/>
          <w:u w:val="single"/>
        </w:rPr>
        <w:t>.</w:t>
      </w:r>
    </w:p>
    <w:p w14:paraId="2740279E" w14:textId="5BAA7443" w:rsidR="00617342" w:rsidRDefault="00617342" w:rsidP="00617342">
      <w:pPr>
        <w:pStyle w:val="AssignSubHeader"/>
        <w:rPr>
          <w:u w:val="single"/>
        </w:rPr>
      </w:pPr>
      <w:r>
        <w:rPr>
          <w:u w:val="single"/>
        </w:rPr>
        <w:lastRenderedPageBreak/>
        <w:t>Reference</w:t>
      </w:r>
      <w:r w:rsidR="004B219A">
        <w:rPr>
          <w:u w:val="single"/>
        </w:rPr>
        <w:t>s</w:t>
      </w:r>
    </w:p>
    <w:p w14:paraId="1D361E02" w14:textId="77777777" w:rsidR="003D6543" w:rsidRPr="003D6543" w:rsidRDefault="003D6543" w:rsidP="003D6543">
      <w:pPr>
        <w:rPr>
          <w:rFonts w:ascii="Arial" w:hAnsi="Arial" w:cs="Arial"/>
        </w:rPr>
      </w:pPr>
      <w:r w:rsidRPr="003D6543">
        <w:rPr>
          <w:rFonts w:ascii="Arial" w:hAnsi="Arial" w:cs="Arial"/>
        </w:rPr>
        <w:t xml:space="preserve">Arshad, R., Wrigley, T. and Pratt, L. (eds) (2012) </w:t>
      </w:r>
      <w:r w:rsidRPr="003D6543">
        <w:rPr>
          <w:rFonts w:ascii="Arial" w:hAnsi="Arial" w:cs="Arial"/>
          <w:i/>
          <w:iCs/>
        </w:rPr>
        <w:t>Social Justice re-examined: dilemmas and solutions for the classroom teacher</w:t>
      </w:r>
      <w:r w:rsidRPr="003D6543">
        <w:rPr>
          <w:rFonts w:ascii="Arial" w:hAnsi="Arial" w:cs="Arial"/>
        </w:rPr>
        <w:t xml:space="preserve">. London: IOE Press. </w:t>
      </w:r>
    </w:p>
    <w:p w14:paraId="4029E980" w14:textId="77777777" w:rsidR="003D6543" w:rsidRPr="003D6543" w:rsidRDefault="003D6543" w:rsidP="003D6543">
      <w:pPr>
        <w:rPr>
          <w:rFonts w:ascii="Arial" w:hAnsi="Arial" w:cs="Arial"/>
        </w:rPr>
      </w:pPr>
    </w:p>
    <w:p w14:paraId="22EFA4E0" w14:textId="77777777" w:rsidR="003D6543" w:rsidRPr="003D6543" w:rsidRDefault="003D6543" w:rsidP="003D6543">
      <w:pPr>
        <w:rPr>
          <w:rFonts w:ascii="Arial" w:hAnsi="Arial" w:cs="Arial"/>
        </w:rPr>
      </w:pPr>
      <w:r w:rsidRPr="003D6543">
        <w:rPr>
          <w:rFonts w:ascii="Arial" w:hAnsi="Arial" w:cs="Arial"/>
        </w:rPr>
        <w:t xml:space="preserve">Bhoje, G. (2015) </w:t>
      </w:r>
      <w:r w:rsidRPr="003D6543">
        <w:rPr>
          <w:rFonts w:ascii="Arial" w:hAnsi="Arial" w:cs="Arial"/>
          <w:i/>
          <w:iCs/>
        </w:rPr>
        <w:t xml:space="preserve">The importance of motivation in an educational environment. </w:t>
      </w:r>
      <w:r w:rsidRPr="003D6543">
        <w:rPr>
          <w:rFonts w:ascii="Arial" w:hAnsi="Arial" w:cs="Arial"/>
        </w:rPr>
        <w:t xml:space="preserve">First edition. Solapur. </w:t>
      </w:r>
    </w:p>
    <w:p w14:paraId="5E94E2E4" w14:textId="77777777" w:rsidR="003D6543" w:rsidRPr="003D6543" w:rsidRDefault="003D6543" w:rsidP="003D6543">
      <w:pPr>
        <w:rPr>
          <w:rFonts w:ascii="Arial" w:hAnsi="Arial" w:cs="Arial"/>
        </w:rPr>
      </w:pPr>
    </w:p>
    <w:p w14:paraId="10D1238A" w14:textId="77777777" w:rsidR="003D6543" w:rsidRPr="003D6543" w:rsidRDefault="003D6543" w:rsidP="003D6543">
      <w:pPr>
        <w:rPr>
          <w:rFonts w:ascii="Arial" w:hAnsi="Arial" w:cs="Arial"/>
        </w:rPr>
      </w:pPr>
      <w:r w:rsidRPr="003D6543">
        <w:rPr>
          <w:rFonts w:ascii="Arial" w:hAnsi="Arial" w:cs="Arial"/>
        </w:rPr>
        <w:t xml:space="preserve">Bristol City Council (2020) </w:t>
      </w:r>
      <w:r w:rsidRPr="003D6543">
        <w:rPr>
          <w:rFonts w:ascii="Arial" w:hAnsi="Arial" w:cs="Arial"/>
          <w:i/>
          <w:iCs/>
        </w:rPr>
        <w:t xml:space="preserve">Bristol sets sights on reading volunteers for every child who needs one. </w:t>
      </w:r>
      <w:r w:rsidRPr="003D6543">
        <w:rPr>
          <w:rFonts w:ascii="Arial" w:hAnsi="Arial" w:cs="Arial"/>
        </w:rPr>
        <w:t xml:space="preserve">Available at: </w:t>
      </w:r>
      <w:hyperlink r:id="rId10" w:history="1">
        <w:r w:rsidRPr="003D6543">
          <w:rPr>
            <w:rFonts w:ascii="Arial" w:hAnsi="Arial" w:cs="Arial"/>
            <w:color w:val="0563C1" w:themeColor="hyperlink"/>
            <w:u w:val="single"/>
          </w:rPr>
          <w:t>https://news.bristol.gov.uk/news/bristol-sets-sights-on-reading-volunteers-for-every-child-who-needs-one</w:t>
        </w:r>
      </w:hyperlink>
      <w:r w:rsidRPr="003D6543">
        <w:rPr>
          <w:rFonts w:ascii="Arial" w:hAnsi="Arial" w:cs="Arial"/>
        </w:rPr>
        <w:t>. (Accessed 7 May 2020).</w:t>
      </w:r>
    </w:p>
    <w:p w14:paraId="424D2F63" w14:textId="77777777" w:rsidR="003D6543" w:rsidRPr="003D6543" w:rsidRDefault="003D6543" w:rsidP="003D6543">
      <w:pPr>
        <w:rPr>
          <w:rFonts w:ascii="Arial" w:hAnsi="Arial" w:cs="Arial"/>
        </w:rPr>
      </w:pPr>
    </w:p>
    <w:p w14:paraId="261FC308" w14:textId="77777777" w:rsidR="003D6543" w:rsidRPr="003D6543" w:rsidRDefault="003D6543" w:rsidP="003D6543">
      <w:pPr>
        <w:rPr>
          <w:rFonts w:ascii="Arial" w:hAnsi="Arial" w:cs="Arial"/>
        </w:rPr>
      </w:pPr>
      <w:r w:rsidRPr="003D6543">
        <w:rPr>
          <w:rFonts w:ascii="Arial" w:hAnsi="Arial" w:cs="Arial"/>
        </w:rPr>
        <w:t>Crane, B, C. et al. (2017) ‘</w:t>
      </w:r>
      <w:r w:rsidRPr="003D6543">
        <w:rPr>
          <w:rFonts w:ascii="Arial" w:hAnsi="Arial" w:cs="Arial"/>
          <w:i/>
          <w:iCs/>
        </w:rPr>
        <w:t>Early literacy and comprehension skills in children learning English as an additional language and monolingual children with language weaknesses.</w:t>
      </w:r>
      <w:r w:rsidRPr="003D6543">
        <w:rPr>
          <w:rFonts w:ascii="Arial" w:hAnsi="Arial" w:cs="Arial"/>
        </w:rPr>
        <w:t>’ 8</w:t>
      </w:r>
      <w:r w:rsidRPr="003D6543">
        <w:rPr>
          <w:rFonts w:ascii="Arial" w:hAnsi="Arial" w:cs="Arial"/>
          <w:vertAlign w:val="superscript"/>
        </w:rPr>
        <w:t>th</w:t>
      </w:r>
      <w:r w:rsidRPr="003D6543">
        <w:rPr>
          <w:rFonts w:ascii="Arial" w:hAnsi="Arial" w:cs="Arial"/>
        </w:rPr>
        <w:t xml:space="preserve"> January. Available at: </w:t>
      </w:r>
      <w:hyperlink r:id="rId11" w:history="1">
        <w:r w:rsidRPr="003D6543">
          <w:rPr>
            <w:rFonts w:ascii="Arial" w:hAnsi="Arial" w:cs="Arial"/>
            <w:color w:val="0563C1" w:themeColor="hyperlink"/>
            <w:u w:val="single"/>
          </w:rPr>
          <w:t>https://link.springer.com/article/10.1007/s111</w:t>
        </w:r>
        <w:r w:rsidRPr="003D6543">
          <w:rPr>
            <w:rFonts w:ascii="Arial" w:hAnsi="Arial" w:cs="Arial"/>
            <w:color w:val="0563C1" w:themeColor="hyperlink"/>
            <w:u w:val="single"/>
          </w:rPr>
          <w:t>45-016-9699-8#citeas</w:t>
        </w:r>
      </w:hyperlink>
      <w:r w:rsidRPr="003D6543">
        <w:rPr>
          <w:rFonts w:ascii="Arial" w:hAnsi="Arial" w:cs="Arial"/>
        </w:rPr>
        <w:t>. (Accessed 28 April 2020).</w:t>
      </w:r>
    </w:p>
    <w:p w14:paraId="2B89CA1F" w14:textId="77777777" w:rsidR="003D6543" w:rsidRPr="003D6543" w:rsidRDefault="003D6543" w:rsidP="003D6543">
      <w:pPr>
        <w:rPr>
          <w:rFonts w:ascii="Arial" w:hAnsi="Arial" w:cs="Arial"/>
        </w:rPr>
      </w:pPr>
    </w:p>
    <w:p w14:paraId="601BD449" w14:textId="77777777" w:rsidR="003D6543" w:rsidRPr="003D6543" w:rsidRDefault="003D6543" w:rsidP="003D6543">
      <w:pPr>
        <w:rPr>
          <w:rFonts w:ascii="Arial" w:hAnsi="Arial" w:cs="Arial"/>
        </w:rPr>
      </w:pPr>
      <w:r w:rsidRPr="003D6543">
        <w:rPr>
          <w:rFonts w:ascii="Arial" w:hAnsi="Arial" w:cs="Arial"/>
        </w:rPr>
        <w:t xml:space="preserve">Cummings, A.  (2007) </w:t>
      </w:r>
      <w:r w:rsidRPr="003D6543">
        <w:rPr>
          <w:rFonts w:ascii="Arial" w:hAnsi="Arial" w:cs="Arial"/>
          <w:i/>
          <w:iCs/>
        </w:rPr>
        <w:t xml:space="preserve">‘Involving Parents in their Children’s Learning.’ </w:t>
      </w:r>
      <w:r w:rsidRPr="003D6543">
        <w:rPr>
          <w:rFonts w:ascii="Arial" w:hAnsi="Arial" w:cs="Arial"/>
        </w:rPr>
        <w:t>In Whalley, M. London: Paul Chapman Publishing.</w:t>
      </w:r>
    </w:p>
    <w:p w14:paraId="26ABEA3C" w14:textId="77777777" w:rsidR="003D6543" w:rsidRPr="003D6543" w:rsidRDefault="003D6543" w:rsidP="003D6543">
      <w:pPr>
        <w:rPr>
          <w:rFonts w:ascii="Arial" w:hAnsi="Arial" w:cs="Arial"/>
        </w:rPr>
      </w:pPr>
    </w:p>
    <w:p w14:paraId="2C45C0FC" w14:textId="77777777" w:rsidR="003D6543" w:rsidRPr="003D6543" w:rsidRDefault="003D6543" w:rsidP="003D6543">
      <w:pPr>
        <w:rPr>
          <w:rFonts w:ascii="Arial" w:hAnsi="Arial" w:cs="Arial"/>
        </w:rPr>
      </w:pPr>
      <w:r w:rsidRPr="003D6543">
        <w:rPr>
          <w:rFonts w:ascii="Arial" w:hAnsi="Arial" w:cs="Arial"/>
        </w:rPr>
        <w:t xml:space="preserve">Donaldson, G. (2015) </w:t>
      </w:r>
      <w:r w:rsidRPr="003D6543">
        <w:rPr>
          <w:rFonts w:ascii="Arial" w:hAnsi="Arial" w:cs="Arial"/>
          <w:i/>
          <w:iCs/>
        </w:rPr>
        <w:t>Successful Futures. Independent Review of Curriculum and Assessment Arrangements in Wales</w:t>
      </w:r>
      <w:r w:rsidRPr="003D6543">
        <w:rPr>
          <w:rFonts w:ascii="Arial" w:hAnsi="Arial" w:cs="Arial"/>
        </w:rPr>
        <w:t xml:space="preserve">. Crown Copyright. Cardiff. Available at: </w:t>
      </w:r>
      <w:hyperlink r:id="rId12" w:history="1">
        <w:r w:rsidRPr="003D6543">
          <w:rPr>
            <w:rFonts w:ascii="Arial" w:hAnsi="Arial" w:cs="Arial"/>
            <w:color w:val="0563C1" w:themeColor="hyperlink"/>
            <w:u w:val="single"/>
          </w:rPr>
          <w:t>https://dera.ioe.ac.uk/22165/2/150225-successful-futures-en_Redacted.pdf</w:t>
        </w:r>
      </w:hyperlink>
      <w:r w:rsidRPr="003D6543">
        <w:rPr>
          <w:rFonts w:ascii="Arial" w:hAnsi="Arial" w:cs="Arial"/>
        </w:rPr>
        <w:t>. (Accessed 28 April 2020).</w:t>
      </w:r>
    </w:p>
    <w:p w14:paraId="0B095E70" w14:textId="77777777" w:rsidR="003D6543" w:rsidRPr="003D6543" w:rsidRDefault="003D6543" w:rsidP="003D6543">
      <w:pPr>
        <w:rPr>
          <w:rFonts w:ascii="Arial" w:hAnsi="Arial" w:cs="Arial"/>
        </w:rPr>
      </w:pPr>
    </w:p>
    <w:p w14:paraId="0178AED5" w14:textId="77777777" w:rsidR="003D6543" w:rsidRPr="003D6543" w:rsidRDefault="003D6543" w:rsidP="003D6543">
      <w:pPr>
        <w:rPr>
          <w:rFonts w:ascii="Arial" w:hAnsi="Arial" w:cs="Arial"/>
        </w:rPr>
      </w:pPr>
      <w:r w:rsidRPr="003D6543">
        <w:rPr>
          <w:rFonts w:ascii="Arial" w:hAnsi="Arial" w:cs="Arial"/>
        </w:rPr>
        <w:t xml:space="preserve">Duff, D., Tomblin, B, J. and Catts, H. (2015) ‘The Influence of Reading on Vocabulary Growth: A Case for a Matthew Effect.’ </w:t>
      </w:r>
      <w:r w:rsidRPr="003D6543">
        <w:rPr>
          <w:rFonts w:ascii="Arial" w:hAnsi="Arial" w:cs="Arial"/>
          <w:i/>
          <w:iCs/>
        </w:rPr>
        <w:t xml:space="preserve">Journal of speech, language, and hearing research, </w:t>
      </w:r>
      <w:r w:rsidRPr="003D6543">
        <w:rPr>
          <w:rFonts w:ascii="Arial" w:hAnsi="Arial" w:cs="Arial"/>
        </w:rPr>
        <w:t xml:space="preserve">vol. 58,3. Pp. 853-64. June. Available at </w:t>
      </w:r>
      <w:hyperlink r:id="rId13" w:history="1">
        <w:r w:rsidRPr="003D6543">
          <w:rPr>
            <w:rFonts w:ascii="Arial" w:hAnsi="Arial" w:cs="Arial"/>
            <w:color w:val="0563C1" w:themeColor="hyperlink"/>
            <w:u w:val="single"/>
          </w:rPr>
          <w:t>https://www.ncbi.nlm.nih.gov/pmc/articles/PMC4610292/</w:t>
        </w:r>
      </w:hyperlink>
      <w:r w:rsidRPr="003D6543">
        <w:rPr>
          <w:rFonts w:ascii="Arial" w:hAnsi="Arial" w:cs="Arial"/>
        </w:rPr>
        <w:t xml:space="preserve">. (Accessed 2 May 2020). </w:t>
      </w:r>
    </w:p>
    <w:p w14:paraId="0DD7C114" w14:textId="77777777" w:rsidR="003D6543" w:rsidRPr="003D6543" w:rsidRDefault="003D6543" w:rsidP="003D6543">
      <w:pPr>
        <w:rPr>
          <w:rFonts w:ascii="Arial" w:hAnsi="Arial" w:cs="Arial"/>
        </w:rPr>
      </w:pPr>
    </w:p>
    <w:p w14:paraId="2916C960" w14:textId="77777777" w:rsidR="003D6543" w:rsidRPr="003D6543" w:rsidRDefault="003D6543" w:rsidP="003D6543">
      <w:pPr>
        <w:rPr>
          <w:rFonts w:ascii="Arial" w:hAnsi="Arial" w:cs="Arial"/>
        </w:rPr>
      </w:pPr>
      <w:r w:rsidRPr="003D6543">
        <w:rPr>
          <w:rFonts w:ascii="Arial" w:hAnsi="Arial" w:cs="Arial"/>
        </w:rPr>
        <w:t xml:space="preserve">Estyn (2009) </w:t>
      </w:r>
      <w:r w:rsidRPr="003D6543">
        <w:rPr>
          <w:rFonts w:ascii="Arial" w:hAnsi="Arial" w:cs="Arial"/>
          <w:i/>
          <w:iCs/>
        </w:rPr>
        <w:t>Best practise in reading and writing pupils age five to seven years.</w:t>
      </w:r>
      <w:r w:rsidRPr="003D6543">
        <w:rPr>
          <w:rFonts w:ascii="Arial" w:hAnsi="Arial" w:cs="Arial"/>
        </w:rPr>
        <w:t xml:space="preserve"> Available at: </w:t>
      </w:r>
      <w:hyperlink r:id="rId14" w:history="1">
        <w:r w:rsidRPr="003D6543">
          <w:rPr>
            <w:rFonts w:ascii="Arial" w:hAnsi="Arial" w:cs="Arial"/>
            <w:color w:val="0563C1" w:themeColor="hyperlink"/>
            <w:u w:val="single"/>
          </w:rPr>
          <w:t>https://www.estyn.gov.wales/sites/www.estyn.gov.wales/files/documents/Best%20practice%20in%20the%20reading%20and%20writing%20of%20pupils%20aged%20five%20to%20seven%20years%20-%20March%202009.pdf</w:t>
        </w:r>
      </w:hyperlink>
      <w:r w:rsidRPr="003D6543">
        <w:rPr>
          <w:rFonts w:ascii="Arial" w:hAnsi="Arial" w:cs="Arial"/>
        </w:rPr>
        <w:t>. (Accessed 5 May 2020).</w:t>
      </w:r>
    </w:p>
    <w:p w14:paraId="6A383430" w14:textId="77777777" w:rsidR="003D6543" w:rsidRPr="003D6543" w:rsidRDefault="003D6543" w:rsidP="003D6543">
      <w:pPr>
        <w:rPr>
          <w:rFonts w:ascii="Arial" w:hAnsi="Arial" w:cs="Arial"/>
        </w:rPr>
      </w:pPr>
    </w:p>
    <w:p w14:paraId="09370280" w14:textId="776D081C" w:rsidR="003D6543" w:rsidRPr="003D6543" w:rsidRDefault="003D6543" w:rsidP="003D6543">
      <w:pPr>
        <w:rPr>
          <w:rFonts w:ascii="Arial" w:hAnsi="Arial" w:cs="Arial"/>
        </w:rPr>
      </w:pPr>
      <w:r w:rsidRPr="003D6543">
        <w:rPr>
          <w:rFonts w:ascii="Arial" w:hAnsi="Arial" w:cs="Arial"/>
        </w:rPr>
        <w:t xml:space="preserve">Estyn (2018) </w:t>
      </w:r>
      <w:r w:rsidRPr="003D6543">
        <w:rPr>
          <w:rFonts w:ascii="Arial" w:hAnsi="Arial" w:cs="Arial"/>
          <w:i/>
          <w:iCs/>
        </w:rPr>
        <w:t xml:space="preserve">Developing good reading </w:t>
      </w:r>
      <w:r w:rsidR="00D622BD" w:rsidRPr="003D6543">
        <w:rPr>
          <w:rFonts w:ascii="Arial" w:hAnsi="Arial" w:cs="Arial"/>
          <w:i/>
          <w:iCs/>
        </w:rPr>
        <w:t>habits</w:t>
      </w:r>
      <w:r w:rsidR="00D622BD">
        <w:rPr>
          <w:rFonts w:ascii="Arial" w:hAnsi="Arial" w:cs="Arial"/>
          <w:i/>
          <w:iCs/>
        </w:rPr>
        <w:t>.</w:t>
      </w:r>
      <w:r w:rsidRPr="003D6543">
        <w:rPr>
          <w:rFonts w:ascii="Arial" w:hAnsi="Arial" w:cs="Arial"/>
          <w:highlight w:val="black"/>
        </w:rPr>
        <w:t xml:space="preserve"> </w:t>
      </w:r>
      <w:r w:rsidR="00D622BD" w:rsidRPr="00D622BD">
        <w:rPr>
          <w:rFonts w:ascii="Arial" w:hAnsi="Arial" w:cs="Arial"/>
          <w:highlight w:val="black"/>
        </w:rPr>
        <w:t>Alltwen</w:t>
      </w:r>
      <w:r w:rsidR="00D622BD">
        <w:rPr>
          <w:rFonts w:ascii="Arial" w:hAnsi="Arial" w:cs="Arial"/>
        </w:rPr>
        <w:t xml:space="preserve"> Primary school. </w:t>
      </w:r>
      <w:r w:rsidRPr="003D6543">
        <w:rPr>
          <w:rFonts w:ascii="Arial" w:hAnsi="Arial" w:cs="Arial"/>
        </w:rPr>
        <w:t>Available at:</w:t>
      </w:r>
      <w:r w:rsidRPr="003D6543">
        <w:rPr>
          <w:rFonts w:ascii="Arial" w:hAnsi="Arial" w:cs="Arial"/>
          <w:i/>
          <w:iCs/>
        </w:rPr>
        <w:t xml:space="preserve"> </w:t>
      </w:r>
      <w:hyperlink r:id="rId15" w:history="1">
        <w:r w:rsidRPr="003D6543">
          <w:rPr>
            <w:rFonts w:ascii="Arial" w:hAnsi="Arial" w:cs="Arial"/>
            <w:color w:val="0563C1" w:themeColor="hyperlink"/>
            <w:u w:val="single"/>
          </w:rPr>
          <w:t>https://www.estyn.gov.wales/effective-practice/de</w:t>
        </w:r>
        <w:r w:rsidRPr="003D6543">
          <w:rPr>
            <w:rFonts w:ascii="Arial" w:hAnsi="Arial" w:cs="Arial"/>
            <w:color w:val="0563C1" w:themeColor="hyperlink"/>
            <w:u w:val="single"/>
          </w:rPr>
          <w:t>veloping-good-reading-habits</w:t>
        </w:r>
      </w:hyperlink>
      <w:r w:rsidRPr="003D6543">
        <w:rPr>
          <w:rFonts w:ascii="Arial" w:hAnsi="Arial" w:cs="Arial"/>
        </w:rPr>
        <w:t>. (Accessed 5 May 2020).</w:t>
      </w:r>
    </w:p>
    <w:p w14:paraId="1E679742" w14:textId="77777777" w:rsidR="003D6543" w:rsidRPr="003D6543" w:rsidRDefault="003D6543" w:rsidP="003D6543">
      <w:pPr>
        <w:rPr>
          <w:rFonts w:ascii="Arial" w:hAnsi="Arial" w:cs="Arial"/>
        </w:rPr>
      </w:pPr>
    </w:p>
    <w:p w14:paraId="07227FA5" w14:textId="77777777" w:rsidR="003D6543" w:rsidRPr="003D6543" w:rsidRDefault="003D6543" w:rsidP="003D6543">
      <w:pPr>
        <w:rPr>
          <w:rFonts w:ascii="Arial" w:hAnsi="Arial" w:cs="Arial"/>
        </w:rPr>
      </w:pPr>
      <w:r w:rsidRPr="003D6543">
        <w:rPr>
          <w:rFonts w:ascii="Arial" w:hAnsi="Arial" w:cs="Arial"/>
        </w:rPr>
        <w:lastRenderedPageBreak/>
        <w:t>Harris, A. and Goodall, J. (2007) </w:t>
      </w:r>
      <w:r w:rsidRPr="003D6543">
        <w:rPr>
          <w:rFonts w:ascii="Arial" w:hAnsi="Arial" w:cs="Arial"/>
          <w:i/>
          <w:iCs/>
        </w:rPr>
        <w:t>Engaging parents in raising achievement: Do parents know they matter?</w:t>
      </w:r>
      <w:r w:rsidRPr="003D6543">
        <w:rPr>
          <w:rFonts w:ascii="Arial" w:hAnsi="Arial" w:cs="Arial"/>
        </w:rPr>
        <w:t xml:space="preserve"> London: Department for Children, Schools and Families.</w:t>
      </w:r>
    </w:p>
    <w:p w14:paraId="5187870D" w14:textId="77777777" w:rsidR="003D6543" w:rsidRPr="003D6543" w:rsidRDefault="003D6543" w:rsidP="003D6543">
      <w:pPr>
        <w:rPr>
          <w:rFonts w:ascii="Arial" w:hAnsi="Arial" w:cs="Arial"/>
        </w:rPr>
      </w:pPr>
    </w:p>
    <w:p w14:paraId="5754DAB5" w14:textId="77777777" w:rsidR="003D6543" w:rsidRPr="003D6543" w:rsidRDefault="003D6543" w:rsidP="003D6543">
      <w:pPr>
        <w:rPr>
          <w:rFonts w:ascii="Arial" w:hAnsi="Arial" w:cs="Arial"/>
        </w:rPr>
      </w:pPr>
      <w:r w:rsidRPr="003D6543">
        <w:rPr>
          <w:rFonts w:ascii="Arial" w:hAnsi="Arial" w:cs="Arial"/>
        </w:rPr>
        <w:t>Harris, A. and Goodall, J. (2008) ‘Do parents know they matter? Engaging all parents in learning’. </w:t>
      </w:r>
      <w:r w:rsidRPr="003D6543">
        <w:rPr>
          <w:rFonts w:ascii="Arial" w:hAnsi="Arial" w:cs="Arial"/>
          <w:i/>
          <w:iCs/>
        </w:rPr>
        <w:t>Educational research</w:t>
      </w:r>
      <w:r w:rsidRPr="003D6543">
        <w:rPr>
          <w:rFonts w:ascii="Arial" w:hAnsi="Arial" w:cs="Arial"/>
        </w:rPr>
        <w:t>, </w:t>
      </w:r>
      <w:r w:rsidRPr="003D6543">
        <w:rPr>
          <w:rFonts w:ascii="Arial" w:hAnsi="Arial" w:cs="Arial"/>
          <w:i/>
          <w:iCs/>
        </w:rPr>
        <w:t xml:space="preserve">50 </w:t>
      </w:r>
      <w:r w:rsidRPr="003D6543">
        <w:rPr>
          <w:rFonts w:ascii="Arial" w:hAnsi="Arial" w:cs="Arial"/>
        </w:rPr>
        <w:t xml:space="preserve">(3), pp.277-289. Available at: </w:t>
      </w:r>
      <w:hyperlink r:id="rId16" w:history="1">
        <w:r w:rsidRPr="003D6543">
          <w:rPr>
            <w:rFonts w:ascii="Arial" w:hAnsi="Arial" w:cs="Arial"/>
            <w:color w:val="0563C1" w:themeColor="hyperlink"/>
            <w:u w:val="single"/>
          </w:rPr>
          <w:t>https://www.tandfonline.com/doi/full/10.1080/00131880802309424?casa_token=e88AxGmkNnUAAAAA%3ATFb7-7AlskQsleFegiB3E0QYhvMvMDYq7Q-ngW2cJJLexZczeKlbKrzr_xNhVIf1RiIebyxGHvVT4A</w:t>
        </w:r>
      </w:hyperlink>
      <w:r w:rsidRPr="003D6543">
        <w:rPr>
          <w:rFonts w:ascii="Arial" w:hAnsi="Arial" w:cs="Arial"/>
        </w:rPr>
        <w:t xml:space="preserve">. (Accessed 29 April 2020). </w:t>
      </w:r>
    </w:p>
    <w:p w14:paraId="6D573B8D" w14:textId="77777777" w:rsidR="003D6543" w:rsidRPr="003D6543" w:rsidRDefault="003D6543" w:rsidP="003D6543">
      <w:pPr>
        <w:rPr>
          <w:rFonts w:ascii="Arial" w:hAnsi="Arial" w:cs="Arial"/>
        </w:rPr>
      </w:pPr>
    </w:p>
    <w:p w14:paraId="46947C58" w14:textId="77777777" w:rsidR="003D6543" w:rsidRPr="003D6543" w:rsidRDefault="003D6543" w:rsidP="003D6543">
      <w:pPr>
        <w:rPr>
          <w:rFonts w:ascii="Arial" w:hAnsi="Arial" w:cs="Arial"/>
        </w:rPr>
      </w:pPr>
      <w:r w:rsidRPr="003D6543">
        <w:rPr>
          <w:rFonts w:ascii="Arial" w:hAnsi="Arial" w:cs="Arial"/>
        </w:rPr>
        <w:t xml:space="preserve">Hartas, D. (2011) ‘Families’ social backgrounds matter: socio-economic factors, home learning and young children’s language, literacy and social outcomes.’ </w:t>
      </w:r>
      <w:r w:rsidRPr="003D6543">
        <w:rPr>
          <w:rFonts w:ascii="Arial" w:hAnsi="Arial" w:cs="Arial"/>
          <w:i/>
          <w:iCs/>
        </w:rPr>
        <w:t>British Educational Research Journal</w:t>
      </w:r>
      <w:r w:rsidRPr="003D6543">
        <w:rPr>
          <w:rFonts w:ascii="Arial" w:hAnsi="Arial" w:cs="Arial"/>
        </w:rPr>
        <w:t xml:space="preserve">. Vol:37 Issue:6, pp.893-914. Available at: </w:t>
      </w:r>
      <w:hyperlink r:id="rId17" w:history="1">
        <w:r w:rsidRPr="003D6543">
          <w:rPr>
            <w:rFonts w:ascii="Arial" w:hAnsi="Arial" w:cs="Arial"/>
            <w:color w:val="0563C1" w:themeColor="hyperlink"/>
            <w:u w:val="single"/>
          </w:rPr>
          <w:t>https://www.tandfonline.com/doi/pdf/10.1080/01411926.2010.506945?needAccess=true</w:t>
        </w:r>
      </w:hyperlink>
      <w:r w:rsidRPr="003D6543">
        <w:rPr>
          <w:rFonts w:ascii="Arial" w:hAnsi="Arial" w:cs="Arial"/>
        </w:rPr>
        <w:t>. (Accessed 29 April 2020).</w:t>
      </w:r>
    </w:p>
    <w:p w14:paraId="49731A01" w14:textId="77777777" w:rsidR="003D6543" w:rsidRPr="003D6543" w:rsidRDefault="003D6543" w:rsidP="003D6543">
      <w:pPr>
        <w:rPr>
          <w:rFonts w:ascii="Arial" w:hAnsi="Arial" w:cs="Arial"/>
        </w:rPr>
      </w:pPr>
    </w:p>
    <w:p w14:paraId="5FB970A1" w14:textId="77777777" w:rsidR="003D6543" w:rsidRPr="003D6543" w:rsidRDefault="003D6543" w:rsidP="003D6543">
      <w:pPr>
        <w:rPr>
          <w:rFonts w:ascii="Arial" w:hAnsi="Arial" w:cs="Arial"/>
        </w:rPr>
      </w:pPr>
      <w:r w:rsidRPr="003D6543">
        <w:rPr>
          <w:rFonts w:ascii="Arial" w:hAnsi="Arial" w:cs="Arial"/>
        </w:rPr>
        <w:t>Hemmerechts, K., Agirdag, O., and Kavadias, D. (2017) ‘</w:t>
      </w:r>
      <w:r w:rsidRPr="003D6543">
        <w:rPr>
          <w:rFonts w:ascii="Arial" w:hAnsi="Arial" w:cs="Arial"/>
          <w:i/>
          <w:iCs/>
        </w:rPr>
        <w:t xml:space="preserve">The relationship between parental literacy involvement, socio-economic status and reading literacy.’ </w:t>
      </w:r>
      <w:r w:rsidRPr="003D6543">
        <w:rPr>
          <w:rFonts w:ascii="Arial" w:hAnsi="Arial" w:cs="Arial"/>
        </w:rPr>
        <w:t xml:space="preserve">Educational Review. VOL. 69. Issue 1. pp 85 – 90. Available at: </w:t>
      </w:r>
      <w:hyperlink r:id="rId18" w:history="1">
        <w:r w:rsidRPr="003D6543">
          <w:rPr>
            <w:rFonts w:ascii="Arial" w:hAnsi="Arial" w:cs="Arial"/>
            <w:color w:val="0563C1" w:themeColor="hyperlink"/>
            <w:u w:val="single"/>
          </w:rPr>
          <w:t>https://www.tandfonline.com/</w:t>
        </w:r>
        <w:r w:rsidRPr="003D6543">
          <w:rPr>
            <w:rFonts w:ascii="Arial" w:hAnsi="Arial" w:cs="Arial"/>
            <w:color w:val="0563C1" w:themeColor="hyperlink"/>
            <w:u w:val="single"/>
          </w:rPr>
          <w:t>doi/pdf/10.1080/00131911.2016.1164667?needAccess=true</w:t>
        </w:r>
      </w:hyperlink>
      <w:r w:rsidRPr="003D6543">
        <w:rPr>
          <w:rFonts w:ascii="Arial" w:hAnsi="Arial" w:cs="Arial"/>
        </w:rPr>
        <w:t>. (Accessed 28 April 2020).</w:t>
      </w:r>
    </w:p>
    <w:p w14:paraId="6822A947" w14:textId="77777777" w:rsidR="003D6543" w:rsidRPr="003D6543" w:rsidRDefault="003D6543" w:rsidP="003D6543">
      <w:pPr>
        <w:rPr>
          <w:rFonts w:ascii="Arial" w:hAnsi="Arial" w:cs="Arial"/>
        </w:rPr>
      </w:pPr>
    </w:p>
    <w:p w14:paraId="14C4EC00" w14:textId="77777777" w:rsidR="003D6543" w:rsidRPr="003D6543" w:rsidRDefault="003D6543" w:rsidP="003D6543">
      <w:pPr>
        <w:rPr>
          <w:rFonts w:ascii="Arial" w:hAnsi="Arial" w:cs="Arial"/>
        </w:rPr>
      </w:pPr>
      <w:r w:rsidRPr="003D6543">
        <w:rPr>
          <w:rFonts w:ascii="Arial" w:hAnsi="Arial" w:cs="Arial"/>
        </w:rPr>
        <w:t>Horvath, C, J., Lodge, M, J. and Hattie, J. (2017)</w:t>
      </w:r>
      <w:r w:rsidRPr="003D6543">
        <w:rPr>
          <w:rFonts w:ascii="Arial" w:hAnsi="Arial" w:cs="Arial"/>
          <w:i/>
          <w:iCs/>
        </w:rPr>
        <w:t xml:space="preserve"> ‘From the Laboratory to the classroom.’</w:t>
      </w:r>
      <w:r w:rsidRPr="003D6543">
        <w:rPr>
          <w:rFonts w:ascii="Arial" w:hAnsi="Arial" w:cs="Arial"/>
        </w:rPr>
        <w:t xml:space="preserve"> p.46 London and New York. </w:t>
      </w:r>
    </w:p>
    <w:p w14:paraId="619E825B" w14:textId="77777777" w:rsidR="003D6543" w:rsidRPr="003D6543" w:rsidRDefault="003D6543" w:rsidP="003D6543">
      <w:pPr>
        <w:rPr>
          <w:rFonts w:ascii="Arial" w:hAnsi="Arial" w:cs="Arial"/>
        </w:rPr>
      </w:pPr>
    </w:p>
    <w:p w14:paraId="18FBCC68" w14:textId="77777777" w:rsidR="003D6543" w:rsidRPr="003D6543" w:rsidRDefault="003D6543" w:rsidP="003D6543">
      <w:pPr>
        <w:rPr>
          <w:rFonts w:ascii="Arial" w:hAnsi="Arial" w:cs="Arial"/>
          <w:i/>
          <w:iCs/>
        </w:rPr>
      </w:pPr>
      <w:r w:rsidRPr="003D6543">
        <w:rPr>
          <w:rFonts w:ascii="Arial" w:hAnsi="Arial" w:cs="Arial"/>
        </w:rPr>
        <w:t xml:space="preserve">How, K. and Larkin, F, R. (2013) ‘Descriptive writing in primary school: How useful are linguistic predictors of reading?’ </w:t>
      </w:r>
      <w:r w:rsidRPr="003D6543">
        <w:rPr>
          <w:rFonts w:ascii="Arial" w:hAnsi="Arial" w:cs="Arial"/>
          <w:i/>
          <w:iCs/>
        </w:rPr>
        <w:t>Taylor &amp; Francis online.</w:t>
      </w:r>
      <w:r w:rsidRPr="003D6543">
        <w:rPr>
          <w:rFonts w:ascii="Arial" w:hAnsi="Arial" w:cs="Arial"/>
        </w:rPr>
        <w:t xml:space="preserve"> Vol106: Issue:5. p. 360- p.371. Available at: </w:t>
      </w:r>
      <w:hyperlink r:id="rId19" w:history="1">
        <w:r w:rsidRPr="003D6543">
          <w:rPr>
            <w:rFonts w:ascii="Arial" w:hAnsi="Arial" w:cs="Arial"/>
            <w:color w:val="0563C1" w:themeColor="hyperlink"/>
            <w:u w:val="single"/>
          </w:rPr>
          <w:t>https://www.tandfonline.com/doi/abs/10.1080/00220671.2012.753864</w:t>
        </w:r>
      </w:hyperlink>
      <w:r w:rsidRPr="003D6543">
        <w:rPr>
          <w:rFonts w:ascii="Arial" w:hAnsi="Arial" w:cs="Arial"/>
        </w:rPr>
        <w:t>. (Accessed 8 May 2020).</w:t>
      </w:r>
    </w:p>
    <w:p w14:paraId="0EDD621D" w14:textId="77777777" w:rsidR="003D6543" w:rsidRPr="003D6543" w:rsidRDefault="003D6543" w:rsidP="003D6543">
      <w:pPr>
        <w:rPr>
          <w:rFonts w:ascii="Arial" w:hAnsi="Arial" w:cs="Arial"/>
        </w:rPr>
      </w:pPr>
    </w:p>
    <w:p w14:paraId="5E09AC14" w14:textId="77777777" w:rsidR="003D6543" w:rsidRPr="003D6543" w:rsidRDefault="003D6543" w:rsidP="003D6543">
      <w:pPr>
        <w:rPr>
          <w:rFonts w:ascii="Arial" w:hAnsi="Arial" w:cs="Arial"/>
        </w:rPr>
      </w:pPr>
      <w:r w:rsidRPr="003D6543">
        <w:rPr>
          <w:rFonts w:ascii="Arial" w:hAnsi="Arial" w:cs="Arial"/>
        </w:rPr>
        <w:t>Hutchinson, J.M. et al (2003) ‘The developmental progression of comprehension</w:t>
      </w:r>
      <w:r w:rsidRPr="003D6543">
        <w:rPr>
          <w:rFonts w:ascii="Cambria Math" w:hAnsi="Cambria Math" w:cs="Cambria Math"/>
        </w:rPr>
        <w:t>‐</w:t>
      </w:r>
      <w:r w:rsidRPr="003D6543">
        <w:rPr>
          <w:rFonts w:ascii="Arial" w:hAnsi="Arial" w:cs="Arial"/>
        </w:rPr>
        <w:t>related skills in children learning EAL.’ </w:t>
      </w:r>
      <w:r w:rsidRPr="003D6543">
        <w:rPr>
          <w:rFonts w:ascii="Arial" w:hAnsi="Arial" w:cs="Arial"/>
          <w:i/>
          <w:iCs/>
        </w:rPr>
        <w:t>Journal of Research in Reading</w:t>
      </w:r>
      <w:r w:rsidRPr="003D6543">
        <w:rPr>
          <w:rFonts w:ascii="Arial" w:hAnsi="Arial" w:cs="Arial"/>
        </w:rPr>
        <w:t>. Vol:26. Issue:1. 13</w:t>
      </w:r>
      <w:r w:rsidRPr="003D6543">
        <w:rPr>
          <w:rFonts w:ascii="Arial" w:hAnsi="Arial" w:cs="Arial"/>
          <w:vertAlign w:val="superscript"/>
        </w:rPr>
        <w:t>th</w:t>
      </w:r>
      <w:r w:rsidRPr="003D6543">
        <w:rPr>
          <w:rFonts w:ascii="Arial" w:hAnsi="Arial" w:cs="Arial"/>
        </w:rPr>
        <w:t xml:space="preserve"> February.  pp.19-32. Available at: </w:t>
      </w:r>
      <w:hyperlink r:id="rId20" w:history="1">
        <w:r w:rsidRPr="003D6543">
          <w:rPr>
            <w:rFonts w:ascii="Arial" w:hAnsi="Arial" w:cs="Arial"/>
            <w:color w:val="0563C1" w:themeColor="hyperlink"/>
            <w:u w:val="single"/>
          </w:rPr>
          <w:t>https://onlinelibrary.wiley.com/doi/epdf/10.1111/1467-9817.261003</w:t>
        </w:r>
      </w:hyperlink>
      <w:r w:rsidRPr="003D6543">
        <w:rPr>
          <w:rFonts w:ascii="Arial" w:hAnsi="Arial" w:cs="Arial"/>
        </w:rPr>
        <w:t xml:space="preserve"> (Accessed 1 May).</w:t>
      </w:r>
    </w:p>
    <w:p w14:paraId="341B684A" w14:textId="77777777" w:rsidR="003D6543" w:rsidRPr="003D6543" w:rsidRDefault="003D6543" w:rsidP="003D6543">
      <w:pPr>
        <w:rPr>
          <w:rFonts w:ascii="Arial" w:hAnsi="Arial" w:cs="Arial"/>
        </w:rPr>
      </w:pPr>
    </w:p>
    <w:p w14:paraId="1A7C9D60" w14:textId="77777777" w:rsidR="003D6543" w:rsidRPr="003D6543" w:rsidRDefault="003D6543" w:rsidP="003D6543">
      <w:pPr>
        <w:rPr>
          <w:rFonts w:ascii="Arial" w:hAnsi="Arial" w:cs="Arial"/>
        </w:rPr>
      </w:pPr>
      <w:r w:rsidRPr="003D6543">
        <w:rPr>
          <w:rFonts w:ascii="Arial" w:hAnsi="Arial" w:cs="Arial"/>
        </w:rPr>
        <w:t xml:space="preserve">International Literacy Association (2019) </w:t>
      </w:r>
      <w:r w:rsidRPr="003D6543">
        <w:rPr>
          <w:rFonts w:ascii="Arial" w:hAnsi="Arial" w:cs="Arial"/>
          <w:i/>
          <w:iCs/>
        </w:rPr>
        <w:t xml:space="preserve">Teaching and assessing spelling. </w:t>
      </w:r>
      <w:r w:rsidRPr="003D6543">
        <w:rPr>
          <w:rFonts w:ascii="Arial" w:hAnsi="Arial" w:cs="Arial"/>
        </w:rPr>
        <w:t xml:space="preserve">Available at: </w:t>
      </w:r>
      <w:hyperlink r:id="rId21" w:history="1">
        <w:r w:rsidRPr="003D6543">
          <w:rPr>
            <w:rFonts w:ascii="Arial" w:hAnsi="Arial" w:cs="Arial"/>
            <w:color w:val="0563C1" w:themeColor="hyperlink"/>
            <w:u w:val="single"/>
          </w:rPr>
          <w:t>https://www.literacyworldwide.org/docs/default-source/where-we-stand/ila-teaching-and-assessing-spelling.pdf</w:t>
        </w:r>
      </w:hyperlink>
      <w:r w:rsidRPr="003D6543">
        <w:rPr>
          <w:rFonts w:ascii="Arial" w:hAnsi="Arial" w:cs="Arial"/>
        </w:rPr>
        <w:t>. (Accessed 6 May 2020).</w:t>
      </w:r>
    </w:p>
    <w:p w14:paraId="39AE3215" w14:textId="77777777" w:rsidR="003D6543" w:rsidRPr="003D6543" w:rsidRDefault="003D6543" w:rsidP="003D6543">
      <w:pPr>
        <w:rPr>
          <w:rFonts w:ascii="Arial" w:hAnsi="Arial" w:cs="Arial"/>
        </w:rPr>
      </w:pPr>
    </w:p>
    <w:p w14:paraId="6AC43109" w14:textId="77777777" w:rsidR="003D6543" w:rsidRPr="003D6543" w:rsidRDefault="003D6543" w:rsidP="003D6543">
      <w:pPr>
        <w:rPr>
          <w:rFonts w:ascii="Arial" w:hAnsi="Arial" w:cs="Arial"/>
        </w:rPr>
      </w:pPr>
      <w:r w:rsidRPr="003D6543">
        <w:rPr>
          <w:rFonts w:ascii="Arial" w:hAnsi="Arial" w:cs="Arial"/>
        </w:rPr>
        <w:t xml:space="preserve">Little, P. (2013) ‘School community learning partnerships: Essential to expand learning success.’ </w:t>
      </w:r>
      <w:r w:rsidRPr="003D6543">
        <w:rPr>
          <w:rFonts w:ascii="Arial" w:hAnsi="Arial" w:cs="Arial"/>
          <w:i/>
          <w:iCs/>
        </w:rPr>
        <w:t xml:space="preserve">Expanding minds and opportunities. </w:t>
      </w:r>
      <w:r w:rsidRPr="003D6543">
        <w:rPr>
          <w:rFonts w:ascii="Arial" w:hAnsi="Arial" w:cs="Arial"/>
        </w:rPr>
        <w:t xml:space="preserve">Available at: </w:t>
      </w:r>
      <w:hyperlink r:id="rId22" w:history="1">
        <w:r w:rsidRPr="003D6543">
          <w:rPr>
            <w:rFonts w:ascii="Arial" w:hAnsi="Arial" w:cs="Arial"/>
            <w:color w:val="0563C1" w:themeColor="hyperlink"/>
            <w:u w:val="single"/>
          </w:rPr>
          <w:t>https://www.expandinglearning.org/expandingminds/article/school-community-learning-partnerships-essential-expanded-learning-success</w:t>
        </w:r>
      </w:hyperlink>
      <w:r w:rsidRPr="003D6543">
        <w:rPr>
          <w:rFonts w:ascii="Arial" w:hAnsi="Arial" w:cs="Arial"/>
        </w:rPr>
        <w:t>. (Accessed 10 May 2020).</w:t>
      </w:r>
    </w:p>
    <w:p w14:paraId="476E4F4B" w14:textId="77777777" w:rsidR="003D6543" w:rsidRPr="003D6543" w:rsidRDefault="003D6543" w:rsidP="003D6543">
      <w:pPr>
        <w:rPr>
          <w:rFonts w:ascii="Arial" w:hAnsi="Arial" w:cs="Arial"/>
        </w:rPr>
      </w:pPr>
    </w:p>
    <w:p w14:paraId="6DE4D3D3" w14:textId="77777777" w:rsidR="003D6543" w:rsidRPr="003D6543" w:rsidRDefault="003D6543" w:rsidP="003D6543">
      <w:pPr>
        <w:rPr>
          <w:rFonts w:ascii="Arial" w:hAnsi="Arial" w:cs="Arial"/>
        </w:rPr>
      </w:pPr>
      <w:r w:rsidRPr="003D6543">
        <w:rPr>
          <w:rFonts w:ascii="Arial" w:hAnsi="Arial" w:cs="Arial"/>
        </w:rPr>
        <w:t xml:space="preserve">McLeod, S. (2018) </w:t>
      </w:r>
      <w:r w:rsidRPr="003D6543">
        <w:rPr>
          <w:rFonts w:ascii="Arial" w:hAnsi="Arial" w:cs="Arial"/>
          <w:i/>
          <w:iCs/>
        </w:rPr>
        <w:t>Lev Vygotsky.</w:t>
      </w:r>
      <w:r w:rsidRPr="003D6543">
        <w:rPr>
          <w:rFonts w:ascii="Arial" w:hAnsi="Arial" w:cs="Arial"/>
        </w:rPr>
        <w:t xml:space="preserve"> Available at </w:t>
      </w:r>
      <w:r w:rsidRPr="003D6543">
        <w:rPr>
          <w:rFonts w:ascii="Arial" w:hAnsi="Arial" w:cs="Arial"/>
          <w:i/>
          <w:iCs/>
        </w:rPr>
        <w:t xml:space="preserve"> </w:t>
      </w:r>
      <w:hyperlink r:id="rId23" w:history="1">
        <w:r w:rsidRPr="003D6543">
          <w:rPr>
            <w:rFonts w:ascii="Arial" w:hAnsi="Arial" w:cs="Arial"/>
            <w:color w:val="0563C1" w:themeColor="hyperlink"/>
            <w:u w:val="single"/>
          </w:rPr>
          <w:t>https://www.simplypsychology.org/vygotsky.html</w:t>
        </w:r>
      </w:hyperlink>
      <w:r w:rsidRPr="003D6543">
        <w:rPr>
          <w:rFonts w:ascii="Arial" w:hAnsi="Arial" w:cs="Arial"/>
        </w:rPr>
        <w:t xml:space="preserve">. (Accessed 4 May 2020). </w:t>
      </w:r>
    </w:p>
    <w:p w14:paraId="7E9F2ED9" w14:textId="77777777" w:rsidR="003D6543" w:rsidRPr="003D6543" w:rsidRDefault="003D6543" w:rsidP="003D6543">
      <w:pPr>
        <w:rPr>
          <w:rFonts w:ascii="Arial" w:hAnsi="Arial" w:cs="Arial"/>
        </w:rPr>
      </w:pPr>
    </w:p>
    <w:p w14:paraId="3BD53BEF" w14:textId="77777777" w:rsidR="003D6543" w:rsidRPr="003D6543" w:rsidRDefault="003D6543" w:rsidP="003D6543">
      <w:pPr>
        <w:rPr>
          <w:rFonts w:ascii="Arial" w:hAnsi="Arial" w:cs="Arial"/>
        </w:rPr>
      </w:pPr>
      <w:r w:rsidRPr="003D6543">
        <w:rPr>
          <w:rFonts w:ascii="Arial" w:hAnsi="Arial" w:cs="Arial"/>
        </w:rPr>
        <w:t xml:space="preserve">McLeod, S. (2019) </w:t>
      </w:r>
      <w:r w:rsidRPr="003D6543">
        <w:rPr>
          <w:rFonts w:ascii="Arial" w:hAnsi="Arial" w:cs="Arial"/>
          <w:i/>
          <w:iCs/>
        </w:rPr>
        <w:t xml:space="preserve">Constructivism as a theory for teaching and learning. </w:t>
      </w:r>
      <w:r w:rsidRPr="003D6543">
        <w:rPr>
          <w:rFonts w:ascii="Arial" w:hAnsi="Arial" w:cs="Arial"/>
        </w:rPr>
        <w:t>Available at</w:t>
      </w:r>
      <w:r w:rsidRPr="003D6543">
        <w:rPr>
          <w:rFonts w:ascii="Arial" w:hAnsi="Arial" w:cs="Arial"/>
          <w:i/>
          <w:iCs/>
        </w:rPr>
        <w:t xml:space="preserve"> </w:t>
      </w:r>
      <w:hyperlink r:id="rId24" w:history="1">
        <w:r w:rsidRPr="003D6543">
          <w:rPr>
            <w:rFonts w:ascii="Arial" w:hAnsi="Arial" w:cs="Arial"/>
            <w:color w:val="0563C1" w:themeColor="hyperlink"/>
            <w:u w:val="single"/>
          </w:rPr>
          <w:t>https://www.simplypsychology.org/constructivism.html</w:t>
        </w:r>
      </w:hyperlink>
      <w:r w:rsidRPr="003D6543">
        <w:rPr>
          <w:rFonts w:ascii="Arial" w:hAnsi="Arial" w:cs="Arial"/>
        </w:rPr>
        <w:t>. (Accessed 4 May 2020).</w:t>
      </w:r>
    </w:p>
    <w:p w14:paraId="7E691876" w14:textId="77777777" w:rsidR="003D6543" w:rsidRPr="003D6543" w:rsidRDefault="003D6543" w:rsidP="003D6543">
      <w:pPr>
        <w:rPr>
          <w:rFonts w:ascii="Arial" w:hAnsi="Arial" w:cs="Arial"/>
        </w:rPr>
      </w:pPr>
    </w:p>
    <w:p w14:paraId="20DC6280" w14:textId="77777777" w:rsidR="003D6543" w:rsidRPr="003D6543" w:rsidRDefault="003D6543" w:rsidP="003D6543">
      <w:pPr>
        <w:rPr>
          <w:rFonts w:ascii="Arial" w:hAnsi="Arial" w:cs="Arial"/>
        </w:rPr>
      </w:pPr>
      <w:r w:rsidRPr="003D6543">
        <w:rPr>
          <w:rFonts w:ascii="Arial" w:hAnsi="Arial" w:cs="Arial"/>
        </w:rPr>
        <w:t xml:space="preserve">National Literacy Trust (2019) </w:t>
      </w:r>
      <w:r w:rsidRPr="003D6543">
        <w:rPr>
          <w:rFonts w:ascii="Arial" w:hAnsi="Arial" w:cs="Arial"/>
          <w:i/>
          <w:iCs/>
        </w:rPr>
        <w:t xml:space="preserve">Becoming a school reading volunteer. </w:t>
      </w:r>
      <w:r w:rsidRPr="003D6543">
        <w:rPr>
          <w:rFonts w:ascii="Arial" w:hAnsi="Arial" w:cs="Arial"/>
        </w:rPr>
        <w:t xml:space="preserve">Available at: </w:t>
      </w:r>
      <w:hyperlink r:id="rId25" w:history="1">
        <w:r w:rsidRPr="003D6543">
          <w:rPr>
            <w:rFonts w:ascii="Arial" w:hAnsi="Arial" w:cs="Arial"/>
            <w:color w:val="0563C1" w:themeColor="hyperlink"/>
            <w:u w:val="single"/>
          </w:rPr>
          <w:t>https://cdn.literacytrust.org.uk/media/documents/Get_Hastings_Reading_-_Becoming_a_school_reader_pdf.pdf</w:t>
        </w:r>
      </w:hyperlink>
      <w:r w:rsidRPr="003D6543">
        <w:rPr>
          <w:rFonts w:ascii="Arial" w:hAnsi="Arial" w:cs="Arial"/>
        </w:rPr>
        <w:t>. (Accessed 6 May 2020).</w:t>
      </w:r>
    </w:p>
    <w:p w14:paraId="0A35065E" w14:textId="004EFF21" w:rsidR="003D6543" w:rsidRPr="003D6543" w:rsidRDefault="003D6543" w:rsidP="003D6543">
      <w:pPr>
        <w:rPr>
          <w:rFonts w:ascii="Arial" w:hAnsi="Arial" w:cs="Arial"/>
        </w:rPr>
      </w:pPr>
    </w:p>
    <w:p w14:paraId="2F42014B" w14:textId="77777777" w:rsidR="003D6543" w:rsidRPr="003D6543" w:rsidRDefault="003D6543" w:rsidP="003D6543">
      <w:pPr>
        <w:rPr>
          <w:rFonts w:ascii="Arial" w:hAnsi="Arial" w:cs="Arial"/>
        </w:rPr>
      </w:pPr>
      <w:r w:rsidRPr="003D6543">
        <w:rPr>
          <w:rFonts w:ascii="Arial" w:hAnsi="Arial" w:cs="Arial"/>
        </w:rPr>
        <w:t>Pellegrini A.D., Galda L. (2003) ‘</w:t>
      </w:r>
      <w:r w:rsidRPr="003D6543">
        <w:rPr>
          <w:rFonts w:ascii="Arial" w:hAnsi="Arial" w:cs="Arial"/>
          <w:i/>
          <w:iCs/>
        </w:rPr>
        <w:t>Joint reading as a context: Explicating the ways context is created by participants’</w:t>
      </w:r>
      <w:r w:rsidRPr="003D6543">
        <w:rPr>
          <w:rFonts w:ascii="Arial" w:hAnsi="Arial" w:cs="Arial"/>
        </w:rPr>
        <w:t xml:space="preserve"> in: A.V Kleeck, S.A. Stahl, E.B. Bauer (Eds.) </w:t>
      </w:r>
      <w:r w:rsidRPr="003D6543">
        <w:rPr>
          <w:rFonts w:ascii="Arial" w:hAnsi="Arial" w:cs="Arial"/>
          <w:i/>
          <w:iCs/>
        </w:rPr>
        <w:t>On reading books to children.</w:t>
      </w:r>
      <w:r w:rsidRPr="003D6543">
        <w:rPr>
          <w:rFonts w:ascii="Arial" w:hAnsi="Arial" w:cs="Arial"/>
        </w:rPr>
        <w:t xml:space="preserve"> Mahwah, New Jersey: Lawrence Erlbaum, pp. 321-335.</w:t>
      </w:r>
    </w:p>
    <w:p w14:paraId="1238561E" w14:textId="77777777" w:rsidR="003D6543" w:rsidRPr="003D6543" w:rsidRDefault="003D6543" w:rsidP="003D6543">
      <w:pPr>
        <w:rPr>
          <w:rFonts w:ascii="Arial" w:hAnsi="Arial" w:cs="Arial"/>
        </w:rPr>
      </w:pPr>
    </w:p>
    <w:p w14:paraId="164C7566" w14:textId="77777777" w:rsidR="003D6543" w:rsidRPr="003D6543" w:rsidRDefault="003D6543" w:rsidP="003D6543">
      <w:pPr>
        <w:rPr>
          <w:rFonts w:ascii="Arial" w:hAnsi="Arial" w:cs="Arial"/>
        </w:rPr>
      </w:pPr>
      <w:r w:rsidRPr="003D6543">
        <w:rPr>
          <w:rFonts w:ascii="Arial" w:hAnsi="Arial" w:cs="Arial"/>
        </w:rPr>
        <w:t xml:space="preserve">Quezada, R, L. (2014) </w:t>
      </w:r>
      <w:r w:rsidRPr="003D6543">
        <w:rPr>
          <w:rFonts w:ascii="Arial" w:hAnsi="Arial" w:cs="Arial"/>
          <w:i/>
          <w:iCs/>
        </w:rPr>
        <w:t>Family, school, &amp; community partnerships: Working with culturally diverse families.</w:t>
      </w:r>
      <w:r w:rsidRPr="003D6543">
        <w:rPr>
          <w:rFonts w:ascii="Arial" w:hAnsi="Arial" w:cs="Arial"/>
        </w:rPr>
        <w:t> </w:t>
      </w:r>
      <w:r w:rsidRPr="003D6543">
        <w:rPr>
          <w:rFonts w:ascii="Arial" w:hAnsi="Arial" w:cs="Arial"/>
          <w:i/>
          <w:iCs/>
        </w:rPr>
        <w:t>Multicultural Education</w:t>
      </w:r>
      <w:r w:rsidRPr="003D6543">
        <w:rPr>
          <w:rFonts w:ascii="Arial" w:hAnsi="Arial" w:cs="Arial"/>
        </w:rPr>
        <w:t>, </w:t>
      </w:r>
      <w:r w:rsidRPr="003D6543">
        <w:rPr>
          <w:rFonts w:ascii="Arial" w:hAnsi="Arial" w:cs="Arial"/>
          <w:i/>
          <w:iCs/>
        </w:rPr>
        <w:t>21</w:t>
      </w:r>
      <w:r w:rsidRPr="003D6543">
        <w:rPr>
          <w:rFonts w:ascii="Arial" w:hAnsi="Arial" w:cs="Arial"/>
        </w:rPr>
        <w:t>(3/4), p.2.</w:t>
      </w:r>
    </w:p>
    <w:p w14:paraId="0E407BE3" w14:textId="77777777" w:rsidR="003D6543" w:rsidRPr="003D6543" w:rsidRDefault="003D6543" w:rsidP="003D6543">
      <w:pPr>
        <w:rPr>
          <w:rFonts w:ascii="Arial" w:hAnsi="Arial" w:cs="Arial"/>
        </w:rPr>
      </w:pPr>
    </w:p>
    <w:p w14:paraId="5ADD5EEC" w14:textId="626575EF" w:rsidR="003D6543" w:rsidRDefault="003D6543" w:rsidP="003D6543">
      <w:pPr>
        <w:rPr>
          <w:rFonts w:ascii="Arial" w:hAnsi="Arial" w:cs="Arial"/>
          <w:i/>
          <w:iCs/>
        </w:rPr>
      </w:pPr>
      <w:r w:rsidRPr="003D6543">
        <w:rPr>
          <w:rFonts w:ascii="Arial" w:hAnsi="Arial" w:cs="Arial"/>
        </w:rPr>
        <w:t xml:space="preserve">School X (2019 -2020) </w:t>
      </w:r>
      <w:r w:rsidRPr="003D6543">
        <w:rPr>
          <w:rFonts w:ascii="Arial" w:hAnsi="Arial" w:cs="Arial"/>
          <w:i/>
          <w:iCs/>
        </w:rPr>
        <w:t>Self Evaluation and School Improvement Plan 2019- 20.</w:t>
      </w:r>
    </w:p>
    <w:p w14:paraId="696A4211" w14:textId="77777777" w:rsidR="006A4A7D" w:rsidRPr="003D6543" w:rsidRDefault="006A4A7D" w:rsidP="003D6543">
      <w:pPr>
        <w:rPr>
          <w:rFonts w:ascii="Arial" w:hAnsi="Arial" w:cs="Arial"/>
          <w:i/>
          <w:iCs/>
        </w:rPr>
      </w:pPr>
    </w:p>
    <w:p w14:paraId="798F6B0F" w14:textId="77777777" w:rsidR="003D6543" w:rsidRPr="003D6543" w:rsidRDefault="003D6543" w:rsidP="003D6543">
      <w:pPr>
        <w:rPr>
          <w:rFonts w:ascii="Arial" w:hAnsi="Arial" w:cs="Arial"/>
        </w:rPr>
      </w:pPr>
      <w:r w:rsidRPr="003D6543">
        <w:rPr>
          <w:rFonts w:ascii="Arial" w:hAnsi="Arial" w:cs="Arial"/>
        </w:rPr>
        <w:t>Simon, F., Malgorzata, K. and Beatriz, P. (2007) </w:t>
      </w:r>
      <w:r w:rsidRPr="003D6543">
        <w:rPr>
          <w:rFonts w:ascii="Arial" w:hAnsi="Arial" w:cs="Arial"/>
          <w:i/>
          <w:iCs/>
        </w:rPr>
        <w:t>Education and training policy no more failures ten steps to equity in education: Ten steps to equity in education</w:t>
      </w:r>
      <w:r w:rsidRPr="003D6543">
        <w:rPr>
          <w:rFonts w:ascii="Arial" w:hAnsi="Arial" w:cs="Arial"/>
        </w:rPr>
        <w:t>. OECD Publishing.</w:t>
      </w:r>
    </w:p>
    <w:p w14:paraId="0E0B0ACD" w14:textId="77777777" w:rsidR="003D6543" w:rsidRPr="003D6543" w:rsidRDefault="003D6543" w:rsidP="003D6543">
      <w:pPr>
        <w:rPr>
          <w:rFonts w:ascii="Arial" w:hAnsi="Arial" w:cs="Arial"/>
        </w:rPr>
      </w:pPr>
    </w:p>
    <w:p w14:paraId="58AA00C3" w14:textId="77777777" w:rsidR="003D6543" w:rsidRPr="003D6543" w:rsidRDefault="003D6543" w:rsidP="003D6543">
      <w:pPr>
        <w:rPr>
          <w:rFonts w:ascii="Arial" w:hAnsi="Arial" w:cs="Arial"/>
        </w:rPr>
      </w:pPr>
      <w:r w:rsidRPr="003D6543">
        <w:rPr>
          <w:rFonts w:ascii="Arial" w:hAnsi="Arial" w:cs="Arial"/>
        </w:rPr>
        <w:t>Siraj, I. and Mayo, A. (2014) </w:t>
      </w:r>
      <w:r w:rsidRPr="003D6543">
        <w:rPr>
          <w:rFonts w:ascii="Arial" w:hAnsi="Arial" w:cs="Arial"/>
          <w:i/>
          <w:iCs/>
        </w:rPr>
        <w:t>Social class and educational inequality: The impact of parents and schools</w:t>
      </w:r>
      <w:r w:rsidRPr="003D6543">
        <w:rPr>
          <w:rFonts w:ascii="Arial" w:hAnsi="Arial" w:cs="Arial"/>
        </w:rPr>
        <w:t>. Cambridge. Cambridge University Press.</w:t>
      </w:r>
    </w:p>
    <w:p w14:paraId="0CEC0BB7" w14:textId="77777777" w:rsidR="003D6543" w:rsidRPr="003D6543" w:rsidRDefault="003D6543" w:rsidP="003D6543">
      <w:pPr>
        <w:rPr>
          <w:rFonts w:ascii="Arial" w:hAnsi="Arial" w:cs="Arial"/>
        </w:rPr>
      </w:pPr>
    </w:p>
    <w:p w14:paraId="568A1AE9" w14:textId="77777777" w:rsidR="003D6543" w:rsidRPr="003D6543" w:rsidRDefault="003D6543" w:rsidP="003D6543">
      <w:pPr>
        <w:rPr>
          <w:rFonts w:ascii="Arial" w:hAnsi="Arial" w:cs="Arial"/>
        </w:rPr>
      </w:pPr>
      <w:r w:rsidRPr="003D6543">
        <w:rPr>
          <w:rFonts w:ascii="Arial" w:hAnsi="Arial" w:cs="Arial"/>
        </w:rPr>
        <w:t xml:space="preserve">Welsh Government (2020) </w:t>
      </w:r>
      <w:r w:rsidRPr="003D6543">
        <w:rPr>
          <w:rFonts w:ascii="Arial" w:hAnsi="Arial" w:cs="Arial"/>
          <w:i/>
          <w:iCs/>
        </w:rPr>
        <w:t xml:space="preserve">Curriculum for Wales guidance. </w:t>
      </w:r>
      <w:r w:rsidRPr="003D6543">
        <w:rPr>
          <w:rFonts w:ascii="Arial" w:hAnsi="Arial" w:cs="Arial"/>
        </w:rPr>
        <w:t xml:space="preserve">Crown copyright.  Available at: </w:t>
      </w:r>
      <w:hyperlink r:id="rId26" w:history="1">
        <w:r w:rsidRPr="003D6543">
          <w:rPr>
            <w:rFonts w:ascii="Arial" w:hAnsi="Arial" w:cs="Arial"/>
            <w:color w:val="0563C1" w:themeColor="hyperlink"/>
            <w:u w:val="single"/>
          </w:rPr>
          <w:t>https://hwb.gov.wales/storage/afca43eb-5c50-4846-9c2d-0d56fbffba09/curriculum-for-wales-guidance-120320.pdf</w:t>
        </w:r>
      </w:hyperlink>
      <w:r w:rsidRPr="003D6543">
        <w:rPr>
          <w:rFonts w:ascii="Arial" w:hAnsi="Arial" w:cs="Arial"/>
        </w:rPr>
        <w:t xml:space="preserve"> (Accessed 5 May 2020). </w:t>
      </w:r>
    </w:p>
    <w:p w14:paraId="0B3735AA" w14:textId="77777777" w:rsidR="003D6543" w:rsidRPr="003D6543" w:rsidRDefault="003D6543" w:rsidP="003D6543">
      <w:pPr>
        <w:rPr>
          <w:rFonts w:ascii="Arial" w:hAnsi="Arial" w:cs="Arial"/>
        </w:rPr>
      </w:pPr>
    </w:p>
    <w:p w14:paraId="44BEB9CB" w14:textId="1BB1EE86" w:rsidR="003D6543" w:rsidRPr="003D6543" w:rsidRDefault="003D6543" w:rsidP="003D6543">
      <w:pPr>
        <w:rPr>
          <w:rFonts w:ascii="Arial" w:hAnsi="Arial" w:cs="Arial"/>
        </w:rPr>
      </w:pPr>
      <w:r w:rsidRPr="003D6543">
        <w:rPr>
          <w:rFonts w:ascii="Arial" w:hAnsi="Arial" w:cs="Arial"/>
        </w:rPr>
        <w:t xml:space="preserve">Welsh Government (2018) ‘Professional standards for teaching and leadership’. Available at: </w:t>
      </w:r>
      <w:hyperlink r:id="rId27" w:history="1">
        <w:r w:rsidRPr="003D6543">
          <w:rPr>
            <w:rFonts w:ascii="Arial" w:hAnsi="Arial" w:cs="Arial"/>
            <w:color w:val="0563C1" w:themeColor="hyperlink"/>
            <w:u w:val="single"/>
          </w:rPr>
          <w:t>https://hwb.gov.wales/professional-development/professional-standards</w:t>
        </w:r>
      </w:hyperlink>
      <w:r w:rsidRPr="003D6543">
        <w:rPr>
          <w:rFonts w:ascii="Arial" w:hAnsi="Arial" w:cs="Arial"/>
        </w:rPr>
        <w:t>. (Accessed 10 May 2020).</w:t>
      </w:r>
    </w:p>
    <w:p w14:paraId="63EA6CDF" w14:textId="77777777" w:rsidR="003D6543" w:rsidRPr="003D6543" w:rsidRDefault="003D6543" w:rsidP="003D6543">
      <w:pPr>
        <w:rPr>
          <w:rFonts w:ascii="Arial" w:hAnsi="Arial" w:cs="Arial"/>
        </w:rPr>
      </w:pPr>
    </w:p>
    <w:p w14:paraId="335F95D5" w14:textId="77777777" w:rsidR="003D6543" w:rsidRPr="003D6543" w:rsidRDefault="003D6543" w:rsidP="003D6543">
      <w:pPr>
        <w:rPr>
          <w:rFonts w:ascii="Arial" w:hAnsi="Arial" w:cs="Arial"/>
        </w:rPr>
      </w:pPr>
      <w:r w:rsidRPr="003D6543">
        <w:rPr>
          <w:rFonts w:ascii="Arial" w:hAnsi="Arial" w:cs="Arial"/>
        </w:rPr>
        <w:t>Whalley, M. (2007) ‘</w:t>
      </w:r>
      <w:r w:rsidRPr="003D6543">
        <w:rPr>
          <w:rFonts w:ascii="Arial" w:hAnsi="Arial" w:cs="Arial"/>
          <w:i/>
          <w:iCs/>
        </w:rPr>
        <w:t>Involving Parents in their Children’s Learning’.</w:t>
      </w:r>
      <w:r w:rsidRPr="003D6543">
        <w:rPr>
          <w:rFonts w:ascii="Arial" w:hAnsi="Arial" w:cs="Arial"/>
        </w:rPr>
        <w:t xml:space="preserve"> P.4 London: Paul Chapman Publishing. </w:t>
      </w:r>
    </w:p>
    <w:p w14:paraId="7503D8A7" w14:textId="77777777" w:rsidR="003D6543" w:rsidRPr="003D6543" w:rsidRDefault="003D6543" w:rsidP="003D6543">
      <w:pPr>
        <w:rPr>
          <w:rFonts w:ascii="Arial" w:hAnsi="Arial" w:cs="Arial"/>
        </w:rPr>
      </w:pPr>
    </w:p>
    <w:p w14:paraId="2F9B7B6D" w14:textId="77777777" w:rsidR="003D6543" w:rsidRPr="003D6543" w:rsidRDefault="003D6543" w:rsidP="003D6543">
      <w:pPr>
        <w:rPr>
          <w:rFonts w:ascii="Arial" w:hAnsi="Arial" w:cs="Arial"/>
        </w:rPr>
      </w:pPr>
      <w:r w:rsidRPr="003D6543">
        <w:rPr>
          <w:rFonts w:ascii="Arial" w:hAnsi="Arial" w:cs="Arial"/>
        </w:rPr>
        <w:t xml:space="preserve">Wightwick, A. (2018) ‘The devastating effect poverty is having on young children’s education in Wales’. </w:t>
      </w:r>
      <w:r w:rsidRPr="003D6543">
        <w:rPr>
          <w:rFonts w:ascii="Arial" w:hAnsi="Arial" w:cs="Arial"/>
          <w:i/>
          <w:iCs/>
        </w:rPr>
        <w:t xml:space="preserve">Wales Online. </w:t>
      </w:r>
      <w:r w:rsidRPr="003D6543">
        <w:rPr>
          <w:rFonts w:ascii="Arial" w:hAnsi="Arial" w:cs="Arial"/>
        </w:rPr>
        <w:t xml:space="preserve">Whole article. Available at: </w:t>
      </w:r>
      <w:hyperlink r:id="rId28" w:history="1">
        <w:r w:rsidRPr="003D6543">
          <w:rPr>
            <w:rFonts w:ascii="Arial" w:hAnsi="Arial" w:cs="Arial"/>
            <w:color w:val="0563C1" w:themeColor="hyperlink"/>
            <w:u w:val="single"/>
          </w:rPr>
          <w:t>https://www.walesonline.co.uk/news/education/devastating-effect-poverty-having-young-14171835</w:t>
        </w:r>
      </w:hyperlink>
      <w:r w:rsidRPr="003D6543">
        <w:rPr>
          <w:rFonts w:ascii="Arial" w:hAnsi="Arial" w:cs="Arial"/>
        </w:rPr>
        <w:t xml:space="preserve">(Accessed 2 May 2020). </w:t>
      </w:r>
    </w:p>
    <w:p w14:paraId="709E1773" w14:textId="7CBE6EE8" w:rsidR="00E252CD" w:rsidRDefault="00E252CD" w:rsidP="00617342">
      <w:pPr>
        <w:pStyle w:val="AssignBody"/>
        <w:rPr>
          <w:sz w:val="24"/>
          <w:szCs w:val="24"/>
        </w:rPr>
      </w:pPr>
    </w:p>
    <w:p w14:paraId="30B1C114" w14:textId="2E48ED6A" w:rsidR="001F6A04" w:rsidRDefault="001F6A04" w:rsidP="00617342">
      <w:pPr>
        <w:pStyle w:val="AssignBody"/>
        <w:rPr>
          <w:sz w:val="24"/>
          <w:szCs w:val="24"/>
        </w:rPr>
      </w:pPr>
    </w:p>
    <w:p w14:paraId="3EC8CA7C" w14:textId="380CBBC2" w:rsidR="001F6A04" w:rsidRDefault="001F6A04" w:rsidP="00617342">
      <w:pPr>
        <w:pStyle w:val="AssignBody"/>
        <w:rPr>
          <w:sz w:val="24"/>
          <w:szCs w:val="24"/>
        </w:rPr>
      </w:pPr>
    </w:p>
    <w:p w14:paraId="5B8BCA9B" w14:textId="1CE880F1" w:rsidR="001F6A04" w:rsidRDefault="001F6A04" w:rsidP="00617342">
      <w:pPr>
        <w:pStyle w:val="AssignBody"/>
        <w:rPr>
          <w:sz w:val="24"/>
          <w:szCs w:val="24"/>
        </w:rPr>
      </w:pPr>
    </w:p>
    <w:p w14:paraId="1EA74EDB" w14:textId="1388EEF8" w:rsidR="001F6A04" w:rsidRDefault="001F6A04" w:rsidP="00617342">
      <w:pPr>
        <w:pStyle w:val="AssignBody"/>
        <w:rPr>
          <w:sz w:val="24"/>
          <w:szCs w:val="24"/>
        </w:rPr>
      </w:pPr>
    </w:p>
    <w:p w14:paraId="0744578B" w14:textId="63DF32DB" w:rsidR="001F6A04" w:rsidRDefault="001F6A04" w:rsidP="00617342">
      <w:pPr>
        <w:pStyle w:val="AssignBody"/>
        <w:rPr>
          <w:sz w:val="24"/>
          <w:szCs w:val="24"/>
        </w:rPr>
      </w:pPr>
    </w:p>
    <w:p w14:paraId="04AEE0B7" w14:textId="43EF8833" w:rsidR="001F6A04" w:rsidRDefault="001F6A04" w:rsidP="00617342">
      <w:pPr>
        <w:pStyle w:val="AssignBody"/>
        <w:rPr>
          <w:sz w:val="24"/>
          <w:szCs w:val="24"/>
        </w:rPr>
      </w:pPr>
    </w:p>
    <w:p w14:paraId="5748DD73" w14:textId="21646536" w:rsidR="001F6A04" w:rsidRDefault="001F6A04" w:rsidP="00617342">
      <w:pPr>
        <w:pStyle w:val="AssignBody"/>
        <w:rPr>
          <w:sz w:val="24"/>
          <w:szCs w:val="24"/>
        </w:rPr>
      </w:pPr>
    </w:p>
    <w:p w14:paraId="238B99B1" w14:textId="3D93E34F" w:rsidR="001F6A04" w:rsidRDefault="001F6A04" w:rsidP="00617342">
      <w:pPr>
        <w:pStyle w:val="AssignBody"/>
        <w:rPr>
          <w:sz w:val="24"/>
          <w:szCs w:val="24"/>
        </w:rPr>
      </w:pPr>
    </w:p>
    <w:p w14:paraId="6D841687" w14:textId="7F612828" w:rsidR="001F6A04" w:rsidRDefault="001F6A04" w:rsidP="00617342">
      <w:pPr>
        <w:pStyle w:val="AssignBody"/>
        <w:rPr>
          <w:sz w:val="24"/>
          <w:szCs w:val="24"/>
        </w:rPr>
      </w:pPr>
    </w:p>
    <w:p w14:paraId="4D4E951F" w14:textId="5ABB9336" w:rsidR="001F6A04" w:rsidRDefault="001F6A04" w:rsidP="00617342">
      <w:pPr>
        <w:pStyle w:val="AssignBody"/>
        <w:rPr>
          <w:sz w:val="24"/>
          <w:szCs w:val="24"/>
        </w:rPr>
      </w:pPr>
    </w:p>
    <w:p w14:paraId="690B6D5C" w14:textId="766F4E17" w:rsidR="001F6A04" w:rsidRDefault="001F6A04" w:rsidP="00617342">
      <w:pPr>
        <w:pStyle w:val="AssignBody"/>
        <w:rPr>
          <w:sz w:val="24"/>
          <w:szCs w:val="24"/>
        </w:rPr>
      </w:pPr>
    </w:p>
    <w:p w14:paraId="2713C93C" w14:textId="3D1BC675" w:rsidR="001F6A04" w:rsidRDefault="001F6A04" w:rsidP="00617342">
      <w:pPr>
        <w:pStyle w:val="AssignBody"/>
        <w:rPr>
          <w:sz w:val="24"/>
          <w:szCs w:val="24"/>
        </w:rPr>
      </w:pPr>
    </w:p>
    <w:p w14:paraId="6D99512A" w14:textId="2DCBB038" w:rsidR="001F6A04" w:rsidRDefault="001F6A04" w:rsidP="00617342">
      <w:pPr>
        <w:pStyle w:val="AssignBody"/>
        <w:rPr>
          <w:sz w:val="24"/>
          <w:szCs w:val="24"/>
        </w:rPr>
      </w:pPr>
    </w:p>
    <w:p w14:paraId="7A3426D6" w14:textId="3DC2DF6C" w:rsidR="001F6A04" w:rsidRDefault="001F6A04" w:rsidP="00617342">
      <w:pPr>
        <w:pStyle w:val="AssignBody"/>
        <w:rPr>
          <w:sz w:val="24"/>
          <w:szCs w:val="24"/>
        </w:rPr>
      </w:pPr>
    </w:p>
    <w:p w14:paraId="7801F97D" w14:textId="7ECD26A5" w:rsidR="001F6A04" w:rsidRDefault="001F6A04" w:rsidP="00617342">
      <w:pPr>
        <w:pStyle w:val="AssignBody"/>
        <w:rPr>
          <w:sz w:val="24"/>
          <w:szCs w:val="24"/>
        </w:rPr>
      </w:pPr>
    </w:p>
    <w:p w14:paraId="1F507A0F" w14:textId="6D675D80" w:rsidR="001F6A04" w:rsidRDefault="001F6A04" w:rsidP="00617342">
      <w:pPr>
        <w:pStyle w:val="AssignBody"/>
        <w:rPr>
          <w:sz w:val="24"/>
          <w:szCs w:val="24"/>
        </w:rPr>
      </w:pPr>
    </w:p>
    <w:p w14:paraId="317ADF5A" w14:textId="51D7503E" w:rsidR="001F6A04" w:rsidRDefault="001F6A04" w:rsidP="00617342">
      <w:pPr>
        <w:pStyle w:val="AssignBody"/>
        <w:rPr>
          <w:sz w:val="24"/>
          <w:szCs w:val="24"/>
        </w:rPr>
      </w:pPr>
    </w:p>
    <w:p w14:paraId="4C2E3E7A" w14:textId="251FB400" w:rsidR="001F6A04" w:rsidRDefault="001F6A04" w:rsidP="00617342">
      <w:pPr>
        <w:pStyle w:val="AssignBody"/>
        <w:rPr>
          <w:sz w:val="24"/>
          <w:szCs w:val="24"/>
        </w:rPr>
      </w:pPr>
    </w:p>
    <w:p w14:paraId="4C492A22" w14:textId="2DE234CB" w:rsidR="001F6A04" w:rsidRDefault="001F6A04" w:rsidP="00617342">
      <w:pPr>
        <w:pStyle w:val="AssignBody"/>
        <w:rPr>
          <w:sz w:val="24"/>
          <w:szCs w:val="24"/>
        </w:rPr>
      </w:pPr>
    </w:p>
    <w:p w14:paraId="5A100C70" w14:textId="34BA0379" w:rsidR="001F6A04" w:rsidRDefault="001F6A04" w:rsidP="00617342">
      <w:pPr>
        <w:pStyle w:val="AssignBody"/>
        <w:rPr>
          <w:sz w:val="24"/>
          <w:szCs w:val="24"/>
        </w:rPr>
      </w:pPr>
    </w:p>
    <w:p w14:paraId="5F240A2D" w14:textId="04A75CA8" w:rsidR="001F6A04" w:rsidRDefault="001F6A04" w:rsidP="00617342">
      <w:pPr>
        <w:pStyle w:val="AssignBody"/>
        <w:rPr>
          <w:sz w:val="24"/>
          <w:szCs w:val="24"/>
        </w:rPr>
      </w:pPr>
    </w:p>
    <w:p w14:paraId="239A599F" w14:textId="736CF243" w:rsidR="001F6A04" w:rsidRDefault="001F6A04" w:rsidP="00617342">
      <w:pPr>
        <w:pStyle w:val="AssignBody"/>
        <w:rPr>
          <w:sz w:val="24"/>
          <w:szCs w:val="24"/>
        </w:rPr>
      </w:pPr>
    </w:p>
    <w:p w14:paraId="3596FBD0" w14:textId="7C471D9F" w:rsidR="001F6A04" w:rsidRDefault="001F6A04" w:rsidP="00617342">
      <w:pPr>
        <w:pStyle w:val="AssignBody"/>
        <w:rPr>
          <w:sz w:val="24"/>
          <w:szCs w:val="24"/>
        </w:rPr>
      </w:pPr>
    </w:p>
    <w:p w14:paraId="4F484C67" w14:textId="23A7FE23" w:rsidR="001F6A04" w:rsidRDefault="001F6A04" w:rsidP="00617342">
      <w:pPr>
        <w:pStyle w:val="AssignBody"/>
        <w:rPr>
          <w:sz w:val="24"/>
          <w:szCs w:val="24"/>
        </w:rPr>
      </w:pPr>
    </w:p>
    <w:p w14:paraId="7ECD3BB5" w14:textId="22789B65" w:rsidR="001F6A04" w:rsidRDefault="001F6A04" w:rsidP="00617342">
      <w:pPr>
        <w:pStyle w:val="AssignBody"/>
        <w:rPr>
          <w:sz w:val="24"/>
          <w:szCs w:val="24"/>
        </w:rPr>
      </w:pPr>
    </w:p>
    <w:p w14:paraId="07EE4949" w14:textId="5B7E35F5" w:rsidR="001F6A04" w:rsidRDefault="001F6A04" w:rsidP="00617342">
      <w:pPr>
        <w:pStyle w:val="AssignBody"/>
        <w:rPr>
          <w:sz w:val="24"/>
          <w:szCs w:val="24"/>
        </w:rPr>
      </w:pPr>
    </w:p>
    <w:p w14:paraId="13E8D9F0" w14:textId="66FD8F2C" w:rsidR="001F6A04" w:rsidRDefault="001F6A04" w:rsidP="00617342">
      <w:pPr>
        <w:pStyle w:val="AssignBody"/>
        <w:rPr>
          <w:sz w:val="24"/>
          <w:szCs w:val="24"/>
        </w:rPr>
      </w:pPr>
    </w:p>
    <w:p w14:paraId="286A73A9" w14:textId="77777777" w:rsidR="001F6A04" w:rsidRDefault="001F6A04" w:rsidP="00617342">
      <w:pPr>
        <w:pStyle w:val="AssignBody"/>
        <w:rPr>
          <w:sz w:val="24"/>
          <w:szCs w:val="24"/>
        </w:rPr>
      </w:pPr>
    </w:p>
    <w:p w14:paraId="12C36F7D" w14:textId="5C2706BB" w:rsidR="00FD3CBA" w:rsidRDefault="00FD3CBA" w:rsidP="00FD3CBA">
      <w:pPr>
        <w:pStyle w:val="AssignSubHeader"/>
        <w:rPr>
          <w:u w:val="single"/>
        </w:rPr>
      </w:pPr>
      <w:r>
        <w:rPr>
          <w:u w:val="single"/>
        </w:rPr>
        <w:lastRenderedPageBreak/>
        <w:t xml:space="preserve">Appendix </w:t>
      </w:r>
    </w:p>
    <w:p w14:paraId="6E98D597" w14:textId="77777777" w:rsidR="00FD3CBA" w:rsidRPr="00390962" w:rsidRDefault="00FD3CBA" w:rsidP="00FD3CBA">
      <w:pPr>
        <w:rPr>
          <w:b/>
          <w:bCs/>
          <w:sz w:val="24"/>
          <w:szCs w:val="24"/>
          <w:u w:val="single"/>
        </w:rPr>
      </w:pPr>
      <w:bookmarkStart w:id="5" w:name="_Hlk39417424"/>
      <w:r w:rsidRPr="00390962">
        <w:rPr>
          <w:b/>
          <w:bCs/>
          <w:sz w:val="24"/>
          <w:szCs w:val="24"/>
          <w:u w:val="single"/>
        </w:rPr>
        <w:t>1.</w:t>
      </w:r>
      <w:r>
        <w:rPr>
          <w:b/>
          <w:bCs/>
          <w:sz w:val="24"/>
          <w:szCs w:val="24"/>
          <w:u w:val="single"/>
        </w:rPr>
        <w:t xml:space="preserve">Improvement plan for The Book Worm project. </w:t>
      </w:r>
    </w:p>
    <w:tbl>
      <w:tblPr>
        <w:tblStyle w:val="TableGrid1"/>
        <w:tblW w:w="10683" w:type="dxa"/>
        <w:tblInd w:w="-572" w:type="dxa"/>
        <w:tblLook w:val="04A0" w:firstRow="1" w:lastRow="0" w:firstColumn="1" w:lastColumn="0" w:noHBand="0" w:noVBand="1"/>
      </w:tblPr>
      <w:tblGrid>
        <w:gridCol w:w="2593"/>
        <w:gridCol w:w="1516"/>
        <w:gridCol w:w="1852"/>
        <w:gridCol w:w="1418"/>
        <w:gridCol w:w="1689"/>
        <w:gridCol w:w="1615"/>
      </w:tblGrid>
      <w:tr w:rsidR="00F07120" w:rsidRPr="00390962" w14:paraId="48EEE314" w14:textId="77777777" w:rsidTr="006A4A7D">
        <w:trPr>
          <w:trHeight w:val="1068"/>
        </w:trPr>
        <w:tc>
          <w:tcPr>
            <w:tcW w:w="2720" w:type="dxa"/>
            <w:shd w:val="clear" w:color="auto" w:fill="FF66FF"/>
          </w:tcPr>
          <w:p w14:paraId="7846F11F" w14:textId="77777777" w:rsidR="00FD3CBA" w:rsidRPr="00390962" w:rsidRDefault="00FD3CBA" w:rsidP="001713A6">
            <w:pPr>
              <w:rPr>
                <w:rFonts w:cstheme="minorHAnsi"/>
                <w:b/>
                <w:bCs/>
                <w:sz w:val="24"/>
                <w:szCs w:val="24"/>
              </w:rPr>
            </w:pPr>
            <w:r w:rsidRPr="00390962">
              <w:rPr>
                <w:rFonts w:cstheme="minorHAnsi"/>
                <w:b/>
                <w:bCs/>
                <w:sz w:val="24"/>
                <w:szCs w:val="24"/>
              </w:rPr>
              <w:t xml:space="preserve">Actions </w:t>
            </w:r>
          </w:p>
        </w:tc>
        <w:tc>
          <w:tcPr>
            <w:tcW w:w="1519" w:type="dxa"/>
            <w:shd w:val="clear" w:color="auto" w:fill="B4C6E7" w:themeFill="accent1" w:themeFillTint="66"/>
          </w:tcPr>
          <w:p w14:paraId="549D286C" w14:textId="77777777" w:rsidR="00FD3CBA" w:rsidRPr="00390962" w:rsidRDefault="00FD3CBA" w:rsidP="001713A6">
            <w:pPr>
              <w:rPr>
                <w:b/>
                <w:bCs/>
              </w:rPr>
            </w:pPr>
            <w:r w:rsidRPr="00390962">
              <w:rPr>
                <w:b/>
                <w:bCs/>
              </w:rPr>
              <w:t xml:space="preserve">Responsibility </w:t>
            </w:r>
          </w:p>
        </w:tc>
        <w:tc>
          <w:tcPr>
            <w:tcW w:w="1908" w:type="dxa"/>
            <w:shd w:val="clear" w:color="auto" w:fill="A2FC64"/>
          </w:tcPr>
          <w:p w14:paraId="2C24A24F" w14:textId="77777777" w:rsidR="00FD3CBA" w:rsidRPr="00390962" w:rsidRDefault="00FD3CBA" w:rsidP="001713A6">
            <w:pPr>
              <w:rPr>
                <w:b/>
                <w:bCs/>
              </w:rPr>
            </w:pPr>
            <w:r w:rsidRPr="00390962">
              <w:rPr>
                <w:b/>
                <w:bCs/>
              </w:rPr>
              <w:t xml:space="preserve">Timescale </w:t>
            </w:r>
          </w:p>
        </w:tc>
        <w:tc>
          <w:tcPr>
            <w:tcW w:w="1202" w:type="dxa"/>
            <w:shd w:val="clear" w:color="auto" w:fill="FFFF00"/>
          </w:tcPr>
          <w:p w14:paraId="147379D5" w14:textId="77777777" w:rsidR="00FD3CBA" w:rsidRPr="00390962" w:rsidRDefault="00FD3CBA" w:rsidP="001713A6">
            <w:pPr>
              <w:rPr>
                <w:b/>
                <w:bCs/>
              </w:rPr>
            </w:pPr>
            <w:r w:rsidRPr="00390962">
              <w:rPr>
                <w:b/>
                <w:bCs/>
              </w:rPr>
              <w:t xml:space="preserve">Cost/ Resources </w:t>
            </w:r>
          </w:p>
        </w:tc>
        <w:tc>
          <w:tcPr>
            <w:tcW w:w="1719" w:type="dxa"/>
            <w:shd w:val="clear" w:color="auto" w:fill="FFC000"/>
          </w:tcPr>
          <w:p w14:paraId="2D159EA5" w14:textId="77777777" w:rsidR="00FD3CBA" w:rsidRPr="00390962" w:rsidRDefault="00FD3CBA" w:rsidP="001713A6">
            <w:pPr>
              <w:rPr>
                <w:b/>
                <w:bCs/>
              </w:rPr>
            </w:pPr>
            <w:r w:rsidRPr="00390962">
              <w:rPr>
                <w:b/>
                <w:bCs/>
              </w:rPr>
              <w:t xml:space="preserve">Monitoring </w:t>
            </w:r>
          </w:p>
        </w:tc>
        <w:tc>
          <w:tcPr>
            <w:tcW w:w="1615" w:type="dxa"/>
            <w:shd w:val="clear" w:color="auto" w:fill="FF0000"/>
          </w:tcPr>
          <w:p w14:paraId="3173F79C" w14:textId="77777777" w:rsidR="00FD3CBA" w:rsidRPr="00390962" w:rsidRDefault="00FD3CBA" w:rsidP="001713A6">
            <w:pPr>
              <w:rPr>
                <w:b/>
                <w:bCs/>
              </w:rPr>
            </w:pPr>
            <w:r w:rsidRPr="00390962">
              <w:rPr>
                <w:b/>
                <w:bCs/>
              </w:rPr>
              <w:t>Evidence</w:t>
            </w:r>
          </w:p>
        </w:tc>
      </w:tr>
      <w:tr w:rsidR="00F07120" w:rsidRPr="00390962" w14:paraId="5C6E1F42" w14:textId="77777777" w:rsidTr="006A4A7D">
        <w:trPr>
          <w:trHeight w:val="1008"/>
        </w:trPr>
        <w:tc>
          <w:tcPr>
            <w:tcW w:w="2720" w:type="dxa"/>
            <w:shd w:val="clear" w:color="auto" w:fill="FFFFFF" w:themeFill="background1"/>
          </w:tcPr>
          <w:p w14:paraId="0F8A5414" w14:textId="5EEFDFEC" w:rsidR="00FD3CBA" w:rsidRPr="00390962" w:rsidRDefault="00FD3CBA" w:rsidP="001713A6">
            <w:r w:rsidRPr="00390962">
              <w:rPr>
                <w:b/>
                <w:bCs/>
              </w:rPr>
              <w:t>Reading volunteers</w:t>
            </w:r>
            <w:r w:rsidRPr="00390962">
              <w:t xml:space="preserve"> from the community to come in and listen to the children in KS2 read</w:t>
            </w:r>
            <w:r w:rsidR="00B9533B">
              <w:t xml:space="preserve">ing weekly on a one to one basis. </w:t>
            </w:r>
          </w:p>
        </w:tc>
        <w:tc>
          <w:tcPr>
            <w:tcW w:w="1519" w:type="dxa"/>
            <w:shd w:val="clear" w:color="auto" w:fill="FFFFFF" w:themeFill="background1"/>
          </w:tcPr>
          <w:p w14:paraId="48C846A0" w14:textId="77777777" w:rsidR="00FD3CBA" w:rsidRPr="00390962" w:rsidRDefault="00FD3CBA" w:rsidP="001713A6">
            <w:r w:rsidRPr="00390962">
              <w:t xml:space="preserve">AoLE team </w:t>
            </w:r>
          </w:p>
          <w:p w14:paraId="464A4D47" w14:textId="4E10758D" w:rsidR="00FD3CBA" w:rsidRPr="00390962" w:rsidRDefault="00FD3CBA" w:rsidP="001713A6">
            <w:r w:rsidRPr="00390962">
              <w:t>R.H</w:t>
            </w:r>
            <w:r w:rsidR="003E589F">
              <w:t xml:space="preserve"> (head of AoLe team)</w:t>
            </w:r>
          </w:p>
          <w:p w14:paraId="2B837EE0" w14:textId="73DF74A0" w:rsidR="00FD3CBA" w:rsidRPr="00390962" w:rsidRDefault="00FD3CBA" w:rsidP="001713A6">
            <w:r w:rsidRPr="00390962">
              <w:t>Parents</w:t>
            </w:r>
            <w:r w:rsidR="00B9533B">
              <w:t>.</w:t>
            </w:r>
          </w:p>
        </w:tc>
        <w:tc>
          <w:tcPr>
            <w:tcW w:w="1908" w:type="dxa"/>
            <w:shd w:val="clear" w:color="auto" w:fill="FFFFFF" w:themeFill="background1"/>
          </w:tcPr>
          <w:p w14:paraId="6EA7284C" w14:textId="77777777" w:rsidR="00FD3CBA" w:rsidRPr="00390962" w:rsidRDefault="00FD3CBA" w:rsidP="001713A6">
            <w:r w:rsidRPr="00390962">
              <w:t xml:space="preserve">Ongoing throughout the school year. Reading Volunteers to come in throughout the week. </w:t>
            </w:r>
          </w:p>
        </w:tc>
        <w:tc>
          <w:tcPr>
            <w:tcW w:w="1202" w:type="dxa"/>
            <w:shd w:val="clear" w:color="auto" w:fill="FFFFFF" w:themeFill="background1"/>
          </w:tcPr>
          <w:p w14:paraId="1DC1CC0B" w14:textId="737B2471" w:rsidR="00FD3CBA" w:rsidRPr="00390962" w:rsidRDefault="00FD3CBA" w:rsidP="001713A6">
            <w:r w:rsidRPr="00390962">
              <w:t>£</w:t>
            </w:r>
            <w:r w:rsidR="00BD6C4F">
              <w:t>3</w:t>
            </w:r>
            <w:r w:rsidRPr="00390962">
              <w:t>00 reading diaries</w:t>
            </w:r>
            <w:r w:rsidR="00BD6C4F">
              <w:t xml:space="preserve"> for KS2</w:t>
            </w:r>
            <w:r w:rsidR="00871E91">
              <w:t>.</w:t>
            </w:r>
          </w:p>
        </w:tc>
        <w:tc>
          <w:tcPr>
            <w:tcW w:w="1719" w:type="dxa"/>
            <w:shd w:val="clear" w:color="auto" w:fill="FFFFFF" w:themeFill="background1"/>
          </w:tcPr>
          <w:p w14:paraId="2EBD9325" w14:textId="58A23BB3" w:rsidR="00FD3CBA" w:rsidRPr="00390962" w:rsidRDefault="00FD3CBA" w:rsidP="001713A6">
            <w:r w:rsidRPr="00390962">
              <w:t>Pupils reading diaries</w:t>
            </w:r>
            <w:r w:rsidR="00871E91">
              <w:t>.</w:t>
            </w:r>
          </w:p>
          <w:p w14:paraId="54063089" w14:textId="62D92C93" w:rsidR="00FD3CBA" w:rsidRDefault="00FD3CBA" w:rsidP="001713A6">
            <w:r w:rsidRPr="00390962">
              <w:t>Listening to readers</w:t>
            </w:r>
            <w:r w:rsidR="00871E91">
              <w:t>.</w:t>
            </w:r>
          </w:p>
          <w:p w14:paraId="3AB1D91F" w14:textId="77777777" w:rsidR="00473959" w:rsidRDefault="00473959" w:rsidP="001713A6">
            <w:r>
              <w:t>Reassessing reading age</w:t>
            </w:r>
            <w:r w:rsidR="00090979">
              <w:t xml:space="preserve"> at the end of the term. </w:t>
            </w:r>
          </w:p>
          <w:p w14:paraId="6617954C" w14:textId="77777777" w:rsidR="00102BC2" w:rsidRDefault="00102BC2" w:rsidP="001713A6">
            <w:r>
              <w:t>Attitudes</w:t>
            </w:r>
            <w:r w:rsidR="00B9533B">
              <w:t xml:space="preserve"> towards reading.</w:t>
            </w:r>
          </w:p>
          <w:p w14:paraId="39C2C16B" w14:textId="5E75162E" w:rsidR="00B9533B" w:rsidRPr="00390962" w:rsidRDefault="00B9533B" w:rsidP="001713A6">
            <w:r>
              <w:t xml:space="preserve">Children’s confidence development. </w:t>
            </w:r>
          </w:p>
        </w:tc>
        <w:tc>
          <w:tcPr>
            <w:tcW w:w="1615" w:type="dxa"/>
            <w:shd w:val="clear" w:color="auto" w:fill="FFFFFF" w:themeFill="background1"/>
          </w:tcPr>
          <w:p w14:paraId="070CE93B" w14:textId="6BD691CB" w:rsidR="00FD3CBA" w:rsidRDefault="00FD3CBA" w:rsidP="001713A6">
            <w:r w:rsidRPr="00390962">
              <w:t>Reading diaries show children are reading weekly</w:t>
            </w:r>
            <w:r w:rsidR="00871E91">
              <w:t>.</w:t>
            </w:r>
          </w:p>
          <w:p w14:paraId="2EED1407" w14:textId="6E3D3F02" w:rsidR="00E41BFD" w:rsidRPr="00090979" w:rsidRDefault="00E41BFD" w:rsidP="001713A6">
            <w:r w:rsidRPr="00090979">
              <w:t>National test</w:t>
            </w:r>
            <w:r w:rsidR="00871E91" w:rsidRPr="00090979">
              <w:t xml:space="preserve"> results improve.</w:t>
            </w:r>
          </w:p>
          <w:p w14:paraId="7F82EA94" w14:textId="28417969" w:rsidR="00473959" w:rsidRPr="00390962" w:rsidRDefault="009E4946" w:rsidP="001713A6">
            <w:r>
              <w:t>Re</w:t>
            </w:r>
            <w:r w:rsidR="00BD6C4F">
              <w:t xml:space="preserve">ading age </w:t>
            </w:r>
            <w:r w:rsidR="00090979">
              <w:t>improves.</w:t>
            </w:r>
          </w:p>
        </w:tc>
      </w:tr>
      <w:tr w:rsidR="00F07120" w:rsidRPr="00390962" w14:paraId="7FD07396" w14:textId="77777777" w:rsidTr="006A4A7D">
        <w:trPr>
          <w:trHeight w:val="1008"/>
        </w:trPr>
        <w:tc>
          <w:tcPr>
            <w:tcW w:w="2720" w:type="dxa"/>
            <w:shd w:val="clear" w:color="auto" w:fill="FFFFFF" w:themeFill="background1"/>
          </w:tcPr>
          <w:p w14:paraId="07B20B9C" w14:textId="1FD04FA4" w:rsidR="00FD3CBA" w:rsidRPr="00390962" w:rsidRDefault="00FD3CBA" w:rsidP="001713A6">
            <w:r w:rsidRPr="00390962">
              <w:rPr>
                <w:b/>
                <w:bCs/>
              </w:rPr>
              <w:t>Go to the local library</w:t>
            </w:r>
            <w:r w:rsidRPr="00390962">
              <w:t xml:space="preserve"> for the morning to sign up children, parents invited to come and sign up for themselves.</w:t>
            </w:r>
            <w:r w:rsidR="003061B1">
              <w:t xml:space="preserve"> Morning full of activities for pupils and parents. </w:t>
            </w:r>
          </w:p>
        </w:tc>
        <w:tc>
          <w:tcPr>
            <w:tcW w:w="1519" w:type="dxa"/>
            <w:shd w:val="clear" w:color="auto" w:fill="FFFFFF" w:themeFill="background1"/>
          </w:tcPr>
          <w:p w14:paraId="547410F9" w14:textId="77777777" w:rsidR="00FD3CBA" w:rsidRPr="00390962" w:rsidRDefault="00FD3CBA" w:rsidP="001713A6">
            <w:r w:rsidRPr="00390962">
              <w:t xml:space="preserve">AoLE team </w:t>
            </w:r>
          </w:p>
          <w:p w14:paraId="03BC0E3B" w14:textId="2380DC1B" w:rsidR="00FD3CBA" w:rsidRPr="00390962" w:rsidRDefault="00FD3CBA" w:rsidP="001713A6">
            <w:r w:rsidRPr="00390962">
              <w:t>A</w:t>
            </w:r>
            <w:r w:rsidR="003E589F">
              <w:t>ll teachers in KS2</w:t>
            </w:r>
          </w:p>
          <w:p w14:paraId="18ABE14F" w14:textId="77777777" w:rsidR="00FD3CBA" w:rsidRDefault="00FD3CBA" w:rsidP="001713A6">
            <w:r w:rsidRPr="00390962">
              <w:t>Support staff</w:t>
            </w:r>
          </w:p>
          <w:p w14:paraId="607AA4E1" w14:textId="30082E5C" w:rsidR="003E589F" w:rsidRPr="00390962" w:rsidRDefault="003E589F" w:rsidP="001713A6">
            <w:r>
              <w:t>First aider</w:t>
            </w:r>
          </w:p>
        </w:tc>
        <w:tc>
          <w:tcPr>
            <w:tcW w:w="1908" w:type="dxa"/>
            <w:shd w:val="clear" w:color="auto" w:fill="FFFFFF" w:themeFill="background1"/>
          </w:tcPr>
          <w:p w14:paraId="5C143576" w14:textId="77777777" w:rsidR="00FD3CBA" w:rsidRPr="00390962" w:rsidRDefault="00FD3CBA" w:rsidP="001713A6">
            <w:r w:rsidRPr="00390962">
              <w:t>Years 3 &amp; 4 morning.</w:t>
            </w:r>
          </w:p>
          <w:p w14:paraId="0E53D506" w14:textId="77777777" w:rsidR="00FD3CBA" w:rsidRPr="00390962" w:rsidRDefault="00FD3CBA" w:rsidP="001713A6">
            <w:r w:rsidRPr="00390962">
              <w:t>Years 5 &amp; 6 morning.</w:t>
            </w:r>
          </w:p>
          <w:p w14:paraId="412002E6" w14:textId="77777777" w:rsidR="00FD3CBA" w:rsidRPr="00390962" w:rsidRDefault="00FD3CBA" w:rsidP="001713A6"/>
        </w:tc>
        <w:tc>
          <w:tcPr>
            <w:tcW w:w="1202" w:type="dxa"/>
            <w:shd w:val="clear" w:color="auto" w:fill="FFFFFF" w:themeFill="background1"/>
          </w:tcPr>
          <w:p w14:paraId="041C027B" w14:textId="7F54329F" w:rsidR="00FD3CBA" w:rsidRPr="00390962" w:rsidRDefault="00BD6C4F" w:rsidP="001713A6">
            <w:r>
              <w:t>No cost</w:t>
            </w:r>
          </w:p>
        </w:tc>
        <w:tc>
          <w:tcPr>
            <w:tcW w:w="1719" w:type="dxa"/>
            <w:shd w:val="clear" w:color="auto" w:fill="FFFFFF" w:themeFill="background1"/>
          </w:tcPr>
          <w:p w14:paraId="4197E2C1" w14:textId="72DB7B52" w:rsidR="00FD3CBA" w:rsidRPr="00390962" w:rsidRDefault="00FD3CBA" w:rsidP="001713A6">
            <w:r w:rsidRPr="00390962">
              <w:t>Listening to readers</w:t>
            </w:r>
            <w:r w:rsidR="00090979">
              <w:t>.</w:t>
            </w:r>
          </w:p>
          <w:p w14:paraId="4B52661E" w14:textId="77777777" w:rsidR="00FD3CBA" w:rsidRDefault="00FD3CBA" w:rsidP="001713A6">
            <w:r w:rsidRPr="00390962">
              <w:t>Level of engagement with reading</w:t>
            </w:r>
            <w:r w:rsidR="00090979">
              <w:t>.</w:t>
            </w:r>
          </w:p>
          <w:p w14:paraId="4200DDFF" w14:textId="77777777" w:rsidR="00F62AE1" w:rsidRDefault="00F62AE1" w:rsidP="001713A6">
            <w:r>
              <w:t xml:space="preserve">Pupils using resources. </w:t>
            </w:r>
          </w:p>
          <w:p w14:paraId="7AE2D72F" w14:textId="71CE1E5E" w:rsidR="00F62AE1" w:rsidRPr="00390962" w:rsidRDefault="00F62AE1" w:rsidP="001713A6">
            <w:r>
              <w:t xml:space="preserve">Enjoyment of reading. </w:t>
            </w:r>
          </w:p>
        </w:tc>
        <w:tc>
          <w:tcPr>
            <w:tcW w:w="1615" w:type="dxa"/>
            <w:shd w:val="clear" w:color="auto" w:fill="FFFFFF" w:themeFill="background1"/>
          </w:tcPr>
          <w:p w14:paraId="6B661471" w14:textId="305845A9" w:rsidR="00FD3CBA" w:rsidRPr="00390962" w:rsidRDefault="00FD3CBA" w:rsidP="001713A6">
            <w:r w:rsidRPr="00390962">
              <w:t>High level of engagement</w:t>
            </w:r>
            <w:r w:rsidR="00090979">
              <w:t>.</w:t>
            </w:r>
          </w:p>
          <w:p w14:paraId="728E6526" w14:textId="3CF2C034" w:rsidR="00FD3CBA" w:rsidRDefault="00FD3CBA" w:rsidP="001713A6">
            <w:r w:rsidRPr="00390962">
              <w:t>Use of library</w:t>
            </w:r>
            <w:r w:rsidR="00090979">
              <w:t>.</w:t>
            </w:r>
          </w:p>
          <w:p w14:paraId="60706E0E" w14:textId="77777777" w:rsidR="006210C3" w:rsidRDefault="006210C3" w:rsidP="001713A6">
            <w:r>
              <w:t xml:space="preserve">Reading </w:t>
            </w:r>
            <w:r w:rsidR="00E41BFD">
              <w:t>diaries</w:t>
            </w:r>
            <w:r w:rsidR="00090979">
              <w:t>.</w:t>
            </w:r>
          </w:p>
          <w:p w14:paraId="462B2252" w14:textId="652B0C8D" w:rsidR="00090979" w:rsidRPr="00390962" w:rsidRDefault="00090979" w:rsidP="001713A6">
            <w:r>
              <w:t>Improved engagement.</w:t>
            </w:r>
          </w:p>
        </w:tc>
      </w:tr>
      <w:tr w:rsidR="00F07120" w:rsidRPr="00390962" w14:paraId="2AE58B1E" w14:textId="77777777" w:rsidTr="006A4A7D">
        <w:trPr>
          <w:trHeight w:val="1008"/>
        </w:trPr>
        <w:tc>
          <w:tcPr>
            <w:tcW w:w="2720" w:type="dxa"/>
            <w:shd w:val="clear" w:color="auto" w:fill="FFFFFF" w:themeFill="background1"/>
          </w:tcPr>
          <w:p w14:paraId="7AEF2C7D" w14:textId="77777777" w:rsidR="00FD3CBA" w:rsidRPr="00390962" w:rsidRDefault="00FD3CBA" w:rsidP="001713A6">
            <w:r w:rsidRPr="00390962">
              <w:rPr>
                <w:b/>
                <w:bCs/>
              </w:rPr>
              <w:t>Book Buzz club</w:t>
            </w:r>
            <w:r w:rsidRPr="00390962">
              <w:t xml:space="preserve"> - Invite parents into read with their children after school. Come into the school library, use the resources including writing resources </w:t>
            </w:r>
          </w:p>
          <w:p w14:paraId="448A9FEF" w14:textId="77777777" w:rsidR="00FD3CBA" w:rsidRPr="00390962" w:rsidRDefault="00FD3CBA" w:rsidP="001713A6">
            <w:r w:rsidRPr="00390962">
              <w:t xml:space="preserve">Staff to offer extra support during this session for parents or children. </w:t>
            </w:r>
          </w:p>
        </w:tc>
        <w:tc>
          <w:tcPr>
            <w:tcW w:w="1519" w:type="dxa"/>
            <w:shd w:val="clear" w:color="auto" w:fill="FFFFFF" w:themeFill="background1"/>
          </w:tcPr>
          <w:p w14:paraId="15267CA7" w14:textId="77777777" w:rsidR="00FD3CBA" w:rsidRPr="00390962" w:rsidRDefault="00FD3CBA" w:rsidP="001713A6">
            <w:r w:rsidRPr="00390962">
              <w:t xml:space="preserve">AoLE team </w:t>
            </w:r>
          </w:p>
          <w:p w14:paraId="0088CA92" w14:textId="77777777" w:rsidR="00FD3CBA" w:rsidRPr="00390962" w:rsidRDefault="00FD3CBA" w:rsidP="001713A6">
            <w:r w:rsidRPr="00390962">
              <w:t>R.H</w:t>
            </w:r>
          </w:p>
          <w:p w14:paraId="1ACFE37C" w14:textId="77777777" w:rsidR="00FD3CBA" w:rsidRPr="00390962" w:rsidRDefault="00FD3CBA" w:rsidP="001713A6"/>
        </w:tc>
        <w:tc>
          <w:tcPr>
            <w:tcW w:w="1908" w:type="dxa"/>
            <w:shd w:val="clear" w:color="auto" w:fill="FFFFFF" w:themeFill="background1"/>
          </w:tcPr>
          <w:p w14:paraId="3456D87A" w14:textId="77777777" w:rsidR="00FD3CBA" w:rsidRPr="00390962" w:rsidRDefault="00FD3CBA" w:rsidP="001713A6">
            <w:r w:rsidRPr="00390962">
              <w:t>Regular opportunities throughout school year.</w:t>
            </w:r>
          </w:p>
          <w:p w14:paraId="02BB89CB" w14:textId="77777777" w:rsidR="00FD3CBA" w:rsidRPr="00390962" w:rsidRDefault="00FD3CBA" w:rsidP="001713A6">
            <w:r w:rsidRPr="00390962">
              <w:t xml:space="preserve">Every Wednesday 3:30pm – 5.00pm. </w:t>
            </w:r>
          </w:p>
        </w:tc>
        <w:tc>
          <w:tcPr>
            <w:tcW w:w="1202" w:type="dxa"/>
            <w:shd w:val="clear" w:color="auto" w:fill="FFFFFF" w:themeFill="background1"/>
          </w:tcPr>
          <w:p w14:paraId="6FA1D4D2" w14:textId="63039537" w:rsidR="00FD3CBA" w:rsidRPr="00390962" w:rsidRDefault="00080169" w:rsidP="001713A6">
            <w:r>
              <w:t>Weekly budget for refreshments t</w:t>
            </w:r>
            <w:r w:rsidR="00FD3CBA" w:rsidRPr="00390962">
              <w:t>ea and coffee biscuits and squash.</w:t>
            </w:r>
          </w:p>
        </w:tc>
        <w:tc>
          <w:tcPr>
            <w:tcW w:w="1719" w:type="dxa"/>
            <w:shd w:val="clear" w:color="auto" w:fill="FFFFFF" w:themeFill="background1"/>
          </w:tcPr>
          <w:p w14:paraId="2E6E7AF6" w14:textId="3F8D7449" w:rsidR="00FD3CBA" w:rsidRPr="00390962" w:rsidRDefault="00FD3CBA" w:rsidP="001713A6">
            <w:r w:rsidRPr="00390962">
              <w:t>Attendance from parents and children</w:t>
            </w:r>
            <w:r w:rsidR="00090979">
              <w:t>.</w:t>
            </w:r>
          </w:p>
          <w:p w14:paraId="5F6FE923" w14:textId="30B2E00C" w:rsidR="00FD3CBA" w:rsidRPr="00390962" w:rsidRDefault="00FD3CBA" w:rsidP="001713A6">
            <w:r w:rsidRPr="00390962">
              <w:t>Levels of engagement</w:t>
            </w:r>
            <w:r w:rsidR="00090979">
              <w:t>.</w:t>
            </w:r>
            <w:r w:rsidRPr="00390962">
              <w:t xml:space="preserve"> </w:t>
            </w:r>
          </w:p>
          <w:p w14:paraId="0A03E843" w14:textId="594A09CB" w:rsidR="00FD3CBA" w:rsidRDefault="00FD3CBA" w:rsidP="001713A6">
            <w:r w:rsidRPr="00390962">
              <w:t>Listening to readers</w:t>
            </w:r>
            <w:r w:rsidR="00090979">
              <w:t>.</w:t>
            </w:r>
          </w:p>
          <w:p w14:paraId="29E55D5A" w14:textId="77777777" w:rsidR="00473959" w:rsidRDefault="00080169" w:rsidP="001713A6">
            <w:r>
              <w:t>Parental engagement.</w:t>
            </w:r>
          </w:p>
          <w:p w14:paraId="634FBF46" w14:textId="2690D9CC" w:rsidR="00080169" w:rsidRPr="00390962" w:rsidRDefault="00080169" w:rsidP="001713A6">
            <w:r>
              <w:t>Children’s reading diaries show they are reading more.</w:t>
            </w:r>
          </w:p>
        </w:tc>
        <w:tc>
          <w:tcPr>
            <w:tcW w:w="1615" w:type="dxa"/>
            <w:shd w:val="clear" w:color="auto" w:fill="FFFFFF" w:themeFill="background1"/>
          </w:tcPr>
          <w:p w14:paraId="0569DF4A" w14:textId="5D5F4888" w:rsidR="00FD3CBA" w:rsidRPr="00390962" w:rsidRDefault="00FD3CBA" w:rsidP="001713A6">
            <w:r w:rsidRPr="00390962">
              <w:t>High level of engagement</w:t>
            </w:r>
            <w:r w:rsidR="00090979">
              <w:t>.</w:t>
            </w:r>
            <w:r w:rsidRPr="00390962">
              <w:t xml:space="preserve"> </w:t>
            </w:r>
          </w:p>
          <w:p w14:paraId="0BF1827F" w14:textId="6267AA99" w:rsidR="00090979" w:rsidRPr="00390962" w:rsidRDefault="00FD3CBA" w:rsidP="001713A6">
            <w:r w:rsidRPr="00390962">
              <w:t>Use of school library</w:t>
            </w:r>
            <w:r w:rsidR="00090979">
              <w:t xml:space="preserve"> resources. </w:t>
            </w:r>
          </w:p>
          <w:p w14:paraId="03AE9500" w14:textId="3E0888F9" w:rsidR="00FD3CBA" w:rsidRDefault="00FD3CBA" w:rsidP="001713A6">
            <w:r w:rsidRPr="00390962">
              <w:t>Children’s reading diaries</w:t>
            </w:r>
            <w:r w:rsidR="00090979">
              <w:t>.</w:t>
            </w:r>
          </w:p>
          <w:p w14:paraId="42190751" w14:textId="77777777" w:rsidR="00BD6C4F" w:rsidRDefault="00BD6C4F" w:rsidP="001713A6">
            <w:r>
              <w:t>Reading age i</w:t>
            </w:r>
            <w:r w:rsidR="00090979">
              <w:t>mproves.</w:t>
            </w:r>
          </w:p>
          <w:p w14:paraId="42B8140A" w14:textId="51E19160" w:rsidR="00090979" w:rsidRPr="00390962" w:rsidRDefault="00090979" w:rsidP="001713A6">
            <w:r>
              <w:t>National test results improve.</w:t>
            </w:r>
          </w:p>
        </w:tc>
      </w:tr>
      <w:tr w:rsidR="00F07120" w:rsidRPr="00390962" w14:paraId="77A0B07C" w14:textId="77777777" w:rsidTr="006A4A7D">
        <w:trPr>
          <w:trHeight w:val="1008"/>
        </w:trPr>
        <w:tc>
          <w:tcPr>
            <w:tcW w:w="2720" w:type="dxa"/>
            <w:shd w:val="clear" w:color="auto" w:fill="FFFFFF" w:themeFill="background1"/>
          </w:tcPr>
          <w:p w14:paraId="12CDD975" w14:textId="77777777" w:rsidR="00FD3CBA" w:rsidRDefault="00FD3CBA" w:rsidP="001713A6">
            <w:r w:rsidRPr="00390962">
              <w:rPr>
                <w:b/>
                <w:bCs/>
              </w:rPr>
              <w:t>Weekly spellings</w:t>
            </w:r>
            <w:r w:rsidRPr="00390962">
              <w:t xml:space="preserve"> handed out for spelling test on the following Monday. Children also must write a sentence with the spellings in to understand what the word means. </w:t>
            </w:r>
          </w:p>
          <w:p w14:paraId="4316BC50" w14:textId="46264246" w:rsidR="00C13800" w:rsidRPr="00390962" w:rsidRDefault="00C13800" w:rsidP="001713A6"/>
        </w:tc>
        <w:tc>
          <w:tcPr>
            <w:tcW w:w="1519" w:type="dxa"/>
            <w:shd w:val="clear" w:color="auto" w:fill="FFFFFF" w:themeFill="background1"/>
          </w:tcPr>
          <w:p w14:paraId="0A13641A" w14:textId="77777777" w:rsidR="00FD3CBA" w:rsidRDefault="00FD3CBA" w:rsidP="001713A6">
            <w:r w:rsidRPr="00390962">
              <w:t>All teachers</w:t>
            </w:r>
          </w:p>
          <w:p w14:paraId="5A432EAA" w14:textId="63FD6212" w:rsidR="00080169" w:rsidRPr="00390962" w:rsidRDefault="00080169" w:rsidP="001713A6"/>
        </w:tc>
        <w:tc>
          <w:tcPr>
            <w:tcW w:w="1908" w:type="dxa"/>
            <w:shd w:val="clear" w:color="auto" w:fill="FFFFFF" w:themeFill="background1"/>
          </w:tcPr>
          <w:p w14:paraId="5E621549" w14:textId="77777777" w:rsidR="00FD3CBA" w:rsidRPr="00390962" w:rsidRDefault="00FD3CBA" w:rsidP="001713A6">
            <w:r w:rsidRPr="00390962">
              <w:t>Throughout the school year.</w:t>
            </w:r>
          </w:p>
          <w:p w14:paraId="73D77014" w14:textId="77777777" w:rsidR="00FD3CBA" w:rsidRPr="00390962" w:rsidRDefault="00FD3CBA" w:rsidP="001713A6">
            <w:r w:rsidRPr="00390962">
              <w:t xml:space="preserve">Spellings handed out on Thursday to be learnt by Monday for test. </w:t>
            </w:r>
          </w:p>
        </w:tc>
        <w:tc>
          <w:tcPr>
            <w:tcW w:w="1202" w:type="dxa"/>
            <w:shd w:val="clear" w:color="auto" w:fill="FFFFFF" w:themeFill="background1"/>
          </w:tcPr>
          <w:p w14:paraId="2AF391F3" w14:textId="77777777" w:rsidR="00FD3CBA" w:rsidRPr="00390962" w:rsidRDefault="00FD3CBA" w:rsidP="001713A6">
            <w:r w:rsidRPr="00390962">
              <w:t>Spelling books</w:t>
            </w:r>
          </w:p>
        </w:tc>
        <w:tc>
          <w:tcPr>
            <w:tcW w:w="1719" w:type="dxa"/>
            <w:shd w:val="clear" w:color="auto" w:fill="FFFFFF" w:themeFill="background1"/>
          </w:tcPr>
          <w:p w14:paraId="42D60B94" w14:textId="77777777" w:rsidR="00E53696" w:rsidRDefault="00E53696" w:rsidP="001713A6">
            <w:r>
              <w:t>Track individual spellings.</w:t>
            </w:r>
          </w:p>
          <w:p w14:paraId="151B66EB" w14:textId="3E36EF2E" w:rsidR="004D21B6" w:rsidRDefault="004D21B6" w:rsidP="001713A6">
            <w:r>
              <w:t>Staff meetings</w:t>
            </w:r>
            <w:r w:rsidR="00090979">
              <w:t>.</w:t>
            </w:r>
          </w:p>
          <w:p w14:paraId="5D32D34B" w14:textId="07958961" w:rsidR="004D21B6" w:rsidRPr="00390962" w:rsidRDefault="004D21B6" w:rsidP="001713A6">
            <w:r>
              <w:t xml:space="preserve">Book </w:t>
            </w:r>
            <w:r w:rsidR="00090979">
              <w:t>scrutinises.</w:t>
            </w:r>
          </w:p>
        </w:tc>
        <w:tc>
          <w:tcPr>
            <w:tcW w:w="1615" w:type="dxa"/>
            <w:shd w:val="clear" w:color="auto" w:fill="FFFFFF" w:themeFill="background1"/>
          </w:tcPr>
          <w:p w14:paraId="01E0D10C" w14:textId="03615D86" w:rsidR="00FD3CBA" w:rsidRPr="00390962" w:rsidRDefault="00FD3CBA" w:rsidP="001713A6">
            <w:r w:rsidRPr="00390962">
              <w:t>Weekly spelling test results</w:t>
            </w:r>
            <w:r w:rsidR="00090979">
              <w:t>.</w:t>
            </w:r>
          </w:p>
          <w:p w14:paraId="07128C5B" w14:textId="77777777" w:rsidR="00E41BFD" w:rsidRDefault="00FD3CBA" w:rsidP="001713A6">
            <w:r w:rsidRPr="00390962">
              <w:t xml:space="preserve">Children use a wider range of vocabulary in writing. </w:t>
            </w:r>
          </w:p>
          <w:p w14:paraId="28C062F2" w14:textId="187DF218" w:rsidR="00EA6337" w:rsidRPr="00390962" w:rsidRDefault="00EA6337" w:rsidP="001713A6">
            <w:r w:rsidRPr="00EA6337">
              <w:lastRenderedPageBreak/>
              <w:t>Improved spelling across year groups.</w:t>
            </w:r>
          </w:p>
        </w:tc>
      </w:tr>
      <w:tr w:rsidR="00F07120" w:rsidRPr="00390962" w14:paraId="21950D41" w14:textId="77777777" w:rsidTr="006A4A7D">
        <w:trPr>
          <w:trHeight w:val="1008"/>
        </w:trPr>
        <w:tc>
          <w:tcPr>
            <w:tcW w:w="2720" w:type="dxa"/>
            <w:shd w:val="clear" w:color="auto" w:fill="FFFFFF" w:themeFill="background1"/>
          </w:tcPr>
          <w:p w14:paraId="416C02E3" w14:textId="77777777" w:rsidR="0062627E" w:rsidRDefault="0062627E" w:rsidP="001713A6">
            <w:r w:rsidRPr="00F07120">
              <w:rPr>
                <w:b/>
                <w:bCs/>
              </w:rPr>
              <w:lastRenderedPageBreak/>
              <w:t xml:space="preserve">Intervention for pupils underachieving with spellings. </w:t>
            </w:r>
          </w:p>
          <w:p w14:paraId="525B8A09" w14:textId="71F402BC" w:rsidR="00F07120" w:rsidRPr="00F07120" w:rsidRDefault="00F07120" w:rsidP="001713A6">
            <w:r>
              <w:t xml:space="preserve">Additional support for pupils who are underachieving with their spelling results. </w:t>
            </w:r>
          </w:p>
        </w:tc>
        <w:tc>
          <w:tcPr>
            <w:tcW w:w="1519" w:type="dxa"/>
            <w:shd w:val="clear" w:color="auto" w:fill="FFFFFF" w:themeFill="background1"/>
          </w:tcPr>
          <w:p w14:paraId="1CCB4E71" w14:textId="2A18A2CE" w:rsidR="0062627E" w:rsidRPr="00390962" w:rsidRDefault="00080169" w:rsidP="001713A6">
            <w:r>
              <w:t xml:space="preserve">LSA within year group. </w:t>
            </w:r>
          </w:p>
        </w:tc>
        <w:tc>
          <w:tcPr>
            <w:tcW w:w="1908" w:type="dxa"/>
            <w:shd w:val="clear" w:color="auto" w:fill="FFFFFF" w:themeFill="background1"/>
          </w:tcPr>
          <w:p w14:paraId="3E8D105B" w14:textId="7D85E868" w:rsidR="0062627E" w:rsidRPr="00390962" w:rsidRDefault="0062627E" w:rsidP="001713A6">
            <w:r>
              <w:t xml:space="preserve">Once a week on Wednesday morning during school assembly. </w:t>
            </w:r>
          </w:p>
        </w:tc>
        <w:tc>
          <w:tcPr>
            <w:tcW w:w="1202" w:type="dxa"/>
            <w:shd w:val="clear" w:color="auto" w:fill="FFFFFF" w:themeFill="background1"/>
          </w:tcPr>
          <w:p w14:paraId="44B93B97" w14:textId="19C849F3" w:rsidR="0062627E" w:rsidRPr="00390962" w:rsidRDefault="0062627E" w:rsidP="001713A6">
            <w:r>
              <w:t>Spelling books.</w:t>
            </w:r>
          </w:p>
        </w:tc>
        <w:tc>
          <w:tcPr>
            <w:tcW w:w="1719" w:type="dxa"/>
            <w:shd w:val="clear" w:color="auto" w:fill="FFFFFF" w:themeFill="background1"/>
          </w:tcPr>
          <w:p w14:paraId="77E19C97" w14:textId="396F765D" w:rsidR="0062627E" w:rsidRDefault="0062627E" w:rsidP="001713A6">
            <w:r>
              <w:t>Track individual spellings.</w:t>
            </w:r>
          </w:p>
          <w:p w14:paraId="041C8E61" w14:textId="73277219" w:rsidR="0062627E" w:rsidRDefault="0062627E" w:rsidP="001713A6">
            <w:r>
              <w:t xml:space="preserve">Book </w:t>
            </w:r>
            <w:r w:rsidR="00080169">
              <w:t>scrutinises</w:t>
            </w:r>
            <w:r>
              <w:t xml:space="preserve">. </w:t>
            </w:r>
          </w:p>
          <w:p w14:paraId="112FE31B" w14:textId="2A82D2E6" w:rsidR="0062627E" w:rsidRDefault="0062627E" w:rsidP="001713A6"/>
        </w:tc>
        <w:tc>
          <w:tcPr>
            <w:tcW w:w="1615" w:type="dxa"/>
            <w:shd w:val="clear" w:color="auto" w:fill="FFFFFF" w:themeFill="background1"/>
          </w:tcPr>
          <w:p w14:paraId="4EA7B6B5" w14:textId="77777777" w:rsidR="0062627E" w:rsidRDefault="0062627E" w:rsidP="001713A6">
            <w:r>
              <w:t>Weekly spelling test results improving.</w:t>
            </w:r>
          </w:p>
          <w:p w14:paraId="75282EB7" w14:textId="67EAE566" w:rsidR="0062627E" w:rsidRPr="00390962" w:rsidRDefault="0062627E" w:rsidP="001713A6">
            <w:r>
              <w:t xml:space="preserve">Use of spellings in writing. </w:t>
            </w:r>
          </w:p>
        </w:tc>
      </w:tr>
      <w:tr w:rsidR="00F07120" w:rsidRPr="00390962" w14:paraId="2E05586E" w14:textId="77777777" w:rsidTr="006A4A7D">
        <w:trPr>
          <w:trHeight w:val="1008"/>
        </w:trPr>
        <w:tc>
          <w:tcPr>
            <w:tcW w:w="2720" w:type="dxa"/>
            <w:shd w:val="clear" w:color="auto" w:fill="FFFFFF" w:themeFill="background1"/>
          </w:tcPr>
          <w:p w14:paraId="57CB5DCB" w14:textId="77777777" w:rsidR="006A4A7D" w:rsidRPr="00F07120" w:rsidRDefault="0062627E" w:rsidP="001713A6">
            <w:pPr>
              <w:rPr>
                <w:b/>
                <w:bCs/>
              </w:rPr>
            </w:pPr>
            <w:r w:rsidRPr="00F07120">
              <w:rPr>
                <w:b/>
                <w:bCs/>
              </w:rPr>
              <w:t>English classes</w:t>
            </w:r>
          </w:p>
          <w:p w14:paraId="45009670" w14:textId="09F17390" w:rsidR="0062627E" w:rsidRPr="0062627E" w:rsidRDefault="0062627E" w:rsidP="001713A6">
            <w:r>
              <w:t xml:space="preserve">Additional support for EAL children and their families to help learn English. </w:t>
            </w:r>
          </w:p>
        </w:tc>
        <w:tc>
          <w:tcPr>
            <w:tcW w:w="1519" w:type="dxa"/>
            <w:shd w:val="clear" w:color="auto" w:fill="FFFFFF" w:themeFill="background1"/>
          </w:tcPr>
          <w:p w14:paraId="4298265F" w14:textId="1E228E13" w:rsidR="006A4A7D" w:rsidRPr="00390962" w:rsidRDefault="006A4A7D" w:rsidP="001713A6">
            <w:r>
              <w:t>EAL lead.</w:t>
            </w:r>
          </w:p>
        </w:tc>
        <w:tc>
          <w:tcPr>
            <w:tcW w:w="1908" w:type="dxa"/>
            <w:shd w:val="clear" w:color="auto" w:fill="FFFFFF" w:themeFill="background1"/>
          </w:tcPr>
          <w:p w14:paraId="6204E2A0" w14:textId="797013CB" w:rsidR="006A4A7D" w:rsidRPr="00390962" w:rsidRDefault="006A4A7D" w:rsidP="001713A6">
            <w:r>
              <w:t>Every Monday 3:30 – 4:30.</w:t>
            </w:r>
          </w:p>
        </w:tc>
        <w:tc>
          <w:tcPr>
            <w:tcW w:w="1202" w:type="dxa"/>
            <w:shd w:val="clear" w:color="auto" w:fill="FFFFFF" w:themeFill="background1"/>
          </w:tcPr>
          <w:p w14:paraId="70770557" w14:textId="77777777" w:rsidR="006A4A7D" w:rsidRPr="00390962" w:rsidRDefault="006A4A7D" w:rsidP="001713A6"/>
        </w:tc>
        <w:tc>
          <w:tcPr>
            <w:tcW w:w="1719" w:type="dxa"/>
            <w:shd w:val="clear" w:color="auto" w:fill="FFFFFF" w:themeFill="background1"/>
          </w:tcPr>
          <w:p w14:paraId="2ADEBDE5" w14:textId="77777777" w:rsidR="006A4A7D" w:rsidRDefault="006A4A7D" w:rsidP="001713A6">
            <w:r>
              <w:t>Parental engagement</w:t>
            </w:r>
          </w:p>
          <w:p w14:paraId="2114C60E" w14:textId="2A321678" w:rsidR="006A4A7D" w:rsidRDefault="00F07120" w:rsidP="001713A6">
            <w:r>
              <w:t xml:space="preserve">Improvement of pupils and parents’ confidence. </w:t>
            </w:r>
          </w:p>
        </w:tc>
        <w:tc>
          <w:tcPr>
            <w:tcW w:w="1615" w:type="dxa"/>
            <w:shd w:val="clear" w:color="auto" w:fill="FFFFFF" w:themeFill="background1"/>
          </w:tcPr>
          <w:p w14:paraId="3892BE72" w14:textId="77777777" w:rsidR="006A4A7D" w:rsidRDefault="006A4A7D" w:rsidP="001713A6">
            <w:r>
              <w:t>EAL less of an achievement gap</w:t>
            </w:r>
            <w:r w:rsidR="00F07120">
              <w:t xml:space="preserve"> to their peers.</w:t>
            </w:r>
          </w:p>
          <w:p w14:paraId="34FECCD8" w14:textId="67461978" w:rsidR="00F07120" w:rsidRPr="00390962" w:rsidRDefault="00F07120" w:rsidP="001713A6">
            <w:r>
              <w:t xml:space="preserve">Fewer comprehension difficulties. </w:t>
            </w:r>
          </w:p>
        </w:tc>
      </w:tr>
      <w:bookmarkEnd w:id="5"/>
    </w:tbl>
    <w:p w14:paraId="33B4585A" w14:textId="2E68B404" w:rsidR="00FD3CBA" w:rsidRDefault="00FD3CBA" w:rsidP="00FD3CBA"/>
    <w:p w14:paraId="1E0EC69F" w14:textId="644B8BC5" w:rsidR="00FD3CBA" w:rsidRDefault="00FD3CBA" w:rsidP="00FD3CBA">
      <w:pPr>
        <w:rPr>
          <w:rFonts w:cstheme="minorHAnsi"/>
          <w:b/>
          <w:bCs/>
          <w:u w:val="single"/>
        </w:rPr>
      </w:pPr>
    </w:p>
    <w:p w14:paraId="413DDDE2" w14:textId="7D75EE5B" w:rsidR="006A4A7D" w:rsidRDefault="006A4A7D" w:rsidP="00FD3CBA">
      <w:pPr>
        <w:rPr>
          <w:rFonts w:cstheme="minorHAnsi"/>
          <w:b/>
          <w:bCs/>
          <w:u w:val="single"/>
        </w:rPr>
      </w:pPr>
    </w:p>
    <w:p w14:paraId="30460F4C" w14:textId="77777777" w:rsidR="006A4A7D" w:rsidRDefault="006A4A7D" w:rsidP="00FD3CBA">
      <w:pPr>
        <w:rPr>
          <w:rFonts w:cstheme="minorHAnsi"/>
          <w:b/>
          <w:bCs/>
          <w:u w:val="single"/>
        </w:rPr>
      </w:pPr>
    </w:p>
    <w:p w14:paraId="37E6735D" w14:textId="77777777" w:rsidR="00FD3CBA" w:rsidRPr="001F18B4" w:rsidRDefault="00FD3CBA" w:rsidP="00FD3CBA">
      <w:pPr>
        <w:rPr>
          <w:rFonts w:cstheme="minorHAnsi"/>
          <w:b/>
          <w:bCs/>
          <w:sz w:val="24"/>
          <w:szCs w:val="24"/>
          <w:u w:val="single"/>
        </w:rPr>
      </w:pPr>
      <w:r w:rsidRPr="001F18B4">
        <w:rPr>
          <w:rFonts w:cstheme="minorHAnsi"/>
          <w:b/>
          <w:bCs/>
          <w:sz w:val="24"/>
          <w:szCs w:val="24"/>
          <w:u w:val="single"/>
        </w:rPr>
        <w:t xml:space="preserve">2. Library Trip plan of activities. </w:t>
      </w:r>
    </w:p>
    <w:tbl>
      <w:tblPr>
        <w:tblStyle w:val="TableGrid2"/>
        <w:tblW w:w="10042" w:type="dxa"/>
        <w:tblLook w:val="04A0" w:firstRow="1" w:lastRow="0" w:firstColumn="1" w:lastColumn="0" w:noHBand="0" w:noVBand="1"/>
      </w:tblPr>
      <w:tblGrid>
        <w:gridCol w:w="2056"/>
        <w:gridCol w:w="1814"/>
        <w:gridCol w:w="2190"/>
        <w:gridCol w:w="1991"/>
        <w:gridCol w:w="1991"/>
      </w:tblGrid>
      <w:tr w:rsidR="00FD3CBA" w:rsidRPr="001F18B4" w14:paraId="60404757" w14:textId="77777777" w:rsidTr="00053EBC">
        <w:trPr>
          <w:trHeight w:val="871"/>
        </w:trPr>
        <w:tc>
          <w:tcPr>
            <w:tcW w:w="2056" w:type="dxa"/>
          </w:tcPr>
          <w:p w14:paraId="1EE49A11" w14:textId="77777777" w:rsidR="00FD3CBA" w:rsidRPr="001F18B4" w:rsidRDefault="00FD3CBA" w:rsidP="001713A6">
            <w:pPr>
              <w:rPr>
                <w:rFonts w:cstheme="minorHAnsi"/>
                <w:b/>
                <w:bCs/>
              </w:rPr>
            </w:pPr>
            <w:r w:rsidRPr="001F18B4">
              <w:rPr>
                <w:rFonts w:cstheme="minorHAnsi"/>
                <w:b/>
                <w:bCs/>
              </w:rPr>
              <w:t>Plan for the day.</w:t>
            </w:r>
          </w:p>
        </w:tc>
        <w:tc>
          <w:tcPr>
            <w:tcW w:w="1814" w:type="dxa"/>
          </w:tcPr>
          <w:p w14:paraId="42F74B80" w14:textId="77777777" w:rsidR="00FD3CBA" w:rsidRPr="001F18B4" w:rsidRDefault="00FD3CBA" w:rsidP="001713A6">
            <w:pPr>
              <w:rPr>
                <w:rFonts w:cstheme="minorHAnsi"/>
                <w:b/>
                <w:bCs/>
              </w:rPr>
            </w:pPr>
            <w:r w:rsidRPr="001F18B4">
              <w:rPr>
                <w:rFonts w:cstheme="minorHAnsi"/>
                <w:b/>
                <w:bCs/>
              </w:rPr>
              <w:t>9:30 – 10:00am</w:t>
            </w:r>
          </w:p>
        </w:tc>
        <w:tc>
          <w:tcPr>
            <w:tcW w:w="2190" w:type="dxa"/>
          </w:tcPr>
          <w:p w14:paraId="241858B9" w14:textId="77777777" w:rsidR="00FD3CBA" w:rsidRPr="001F18B4" w:rsidRDefault="00FD3CBA" w:rsidP="001713A6">
            <w:pPr>
              <w:rPr>
                <w:rFonts w:cstheme="minorHAnsi"/>
                <w:b/>
                <w:bCs/>
              </w:rPr>
            </w:pPr>
            <w:r w:rsidRPr="001F18B4">
              <w:rPr>
                <w:rFonts w:cstheme="minorHAnsi"/>
                <w:b/>
                <w:bCs/>
              </w:rPr>
              <w:t>10:30-11:00am</w:t>
            </w:r>
          </w:p>
        </w:tc>
        <w:tc>
          <w:tcPr>
            <w:tcW w:w="1991" w:type="dxa"/>
          </w:tcPr>
          <w:p w14:paraId="55108846" w14:textId="77777777" w:rsidR="00FD3CBA" w:rsidRPr="001F18B4" w:rsidRDefault="00FD3CBA" w:rsidP="001713A6">
            <w:pPr>
              <w:rPr>
                <w:rFonts w:cstheme="minorHAnsi"/>
                <w:b/>
                <w:bCs/>
              </w:rPr>
            </w:pPr>
            <w:r w:rsidRPr="001F18B4">
              <w:rPr>
                <w:rFonts w:cstheme="minorHAnsi"/>
                <w:b/>
                <w:bCs/>
              </w:rPr>
              <w:t>11:30-12:00am</w:t>
            </w:r>
          </w:p>
        </w:tc>
        <w:tc>
          <w:tcPr>
            <w:tcW w:w="1991" w:type="dxa"/>
          </w:tcPr>
          <w:p w14:paraId="7648C1D0" w14:textId="77777777" w:rsidR="00FD3CBA" w:rsidRPr="001F18B4" w:rsidRDefault="00FD3CBA" w:rsidP="001713A6">
            <w:pPr>
              <w:rPr>
                <w:rFonts w:cstheme="minorHAnsi"/>
                <w:b/>
                <w:bCs/>
              </w:rPr>
            </w:pPr>
            <w:r w:rsidRPr="001F18B4">
              <w:rPr>
                <w:rFonts w:cstheme="minorHAnsi"/>
                <w:b/>
                <w:bCs/>
              </w:rPr>
              <w:t>12:00am</w:t>
            </w:r>
          </w:p>
        </w:tc>
      </w:tr>
      <w:tr w:rsidR="00FD3CBA" w:rsidRPr="001F18B4" w14:paraId="4066C28D" w14:textId="77777777" w:rsidTr="00053EBC">
        <w:trPr>
          <w:trHeight w:val="1632"/>
        </w:trPr>
        <w:tc>
          <w:tcPr>
            <w:tcW w:w="2056" w:type="dxa"/>
          </w:tcPr>
          <w:p w14:paraId="1CFDBB56" w14:textId="77777777" w:rsidR="00FD3CBA" w:rsidRPr="001F18B4" w:rsidRDefault="00FD3CBA" w:rsidP="001713A6">
            <w:pPr>
              <w:rPr>
                <w:rFonts w:cstheme="minorHAnsi"/>
                <w:b/>
                <w:bCs/>
              </w:rPr>
            </w:pPr>
            <w:r w:rsidRPr="001F18B4">
              <w:rPr>
                <w:rFonts w:cstheme="minorHAnsi"/>
                <w:b/>
                <w:bCs/>
              </w:rPr>
              <w:t>Year 3 / Year 5</w:t>
            </w:r>
          </w:p>
          <w:p w14:paraId="4D0886D7" w14:textId="77777777" w:rsidR="00FD3CBA" w:rsidRPr="001F18B4" w:rsidRDefault="00FD3CBA" w:rsidP="001713A6">
            <w:pPr>
              <w:rPr>
                <w:rFonts w:cstheme="minorHAnsi"/>
                <w:b/>
                <w:bCs/>
              </w:rPr>
            </w:pPr>
          </w:p>
          <w:p w14:paraId="5B29D393" w14:textId="77777777" w:rsidR="00FD3CBA" w:rsidRPr="001F18B4" w:rsidRDefault="00FD3CBA" w:rsidP="001713A6">
            <w:pPr>
              <w:rPr>
                <w:rFonts w:cstheme="minorHAnsi"/>
                <w:b/>
                <w:bCs/>
              </w:rPr>
            </w:pPr>
          </w:p>
          <w:p w14:paraId="6EA696B3" w14:textId="77777777" w:rsidR="00FD3CBA" w:rsidRPr="001F18B4" w:rsidRDefault="00FD3CBA" w:rsidP="001713A6">
            <w:pPr>
              <w:rPr>
                <w:rFonts w:cstheme="minorHAnsi"/>
                <w:b/>
                <w:bCs/>
              </w:rPr>
            </w:pPr>
            <w:r w:rsidRPr="001F18B4">
              <w:rPr>
                <w:rFonts w:cstheme="minorHAnsi"/>
                <w:b/>
                <w:bCs/>
              </w:rPr>
              <w:drawing>
                <wp:inline distT="0" distB="0" distL="0" distR="0" wp14:anchorId="69043B4D" wp14:editId="6263F6ED">
                  <wp:extent cx="1141095" cy="885825"/>
                  <wp:effectExtent l="0" t="0" r="1905" b="9525"/>
                  <wp:docPr id="4" name="Picture 4" descr="Closed book cartoon symbol icon design beautiful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sed book cartoon symbol icon design beautiful Vector Image"/>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11385"/>
                          <a:stretch/>
                        </pic:blipFill>
                        <pic:spPr bwMode="auto">
                          <a:xfrm>
                            <a:off x="0" y="0"/>
                            <a:ext cx="1148512" cy="8915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14" w:type="dxa"/>
          </w:tcPr>
          <w:p w14:paraId="07F04B3D" w14:textId="77777777" w:rsidR="00FD3CBA" w:rsidRPr="001F18B4" w:rsidRDefault="00FD3CBA" w:rsidP="001713A6">
            <w:pPr>
              <w:rPr>
                <w:rFonts w:cstheme="minorHAnsi"/>
                <w:b/>
                <w:bCs/>
              </w:rPr>
            </w:pPr>
            <w:r w:rsidRPr="001F18B4">
              <w:rPr>
                <w:rFonts w:cstheme="minorHAnsi"/>
                <w:b/>
                <w:bCs/>
              </w:rPr>
              <w:t>Sign up to the library.</w:t>
            </w:r>
          </w:p>
          <w:p w14:paraId="28832087" w14:textId="77777777" w:rsidR="00FD3CBA" w:rsidRPr="001F18B4" w:rsidRDefault="00FD3CBA" w:rsidP="001713A6">
            <w:pPr>
              <w:rPr>
                <w:rFonts w:cstheme="minorHAnsi"/>
              </w:rPr>
            </w:pPr>
            <w:r w:rsidRPr="001F18B4">
              <w:rPr>
                <w:rFonts w:cstheme="minorHAnsi"/>
              </w:rPr>
              <w:t xml:space="preserve">Parents and Children sign up to the library. </w:t>
            </w:r>
          </w:p>
        </w:tc>
        <w:tc>
          <w:tcPr>
            <w:tcW w:w="2190" w:type="dxa"/>
          </w:tcPr>
          <w:p w14:paraId="4983ABD1" w14:textId="77777777" w:rsidR="00FD3CBA" w:rsidRPr="001F18B4" w:rsidRDefault="00FD3CBA" w:rsidP="001713A6">
            <w:pPr>
              <w:rPr>
                <w:rFonts w:cstheme="minorHAnsi"/>
                <w:b/>
                <w:bCs/>
              </w:rPr>
            </w:pPr>
            <w:r w:rsidRPr="001F18B4">
              <w:rPr>
                <w:rFonts w:cstheme="minorHAnsi"/>
                <w:b/>
                <w:bCs/>
              </w:rPr>
              <w:t xml:space="preserve">Tour of the library </w:t>
            </w:r>
          </w:p>
          <w:p w14:paraId="5B63436C" w14:textId="3C2CE653" w:rsidR="00FD3CBA" w:rsidRPr="001F18B4" w:rsidRDefault="00FD3CBA" w:rsidP="001713A6">
            <w:pPr>
              <w:rPr>
                <w:rFonts w:cstheme="minorHAnsi"/>
              </w:rPr>
            </w:pPr>
            <w:r w:rsidRPr="001F18B4">
              <w:rPr>
                <w:rFonts w:cstheme="minorHAnsi"/>
              </w:rPr>
              <w:t>One of the librarians will take the group on a tour of the library</w:t>
            </w:r>
            <w:r w:rsidR="00053EBC">
              <w:rPr>
                <w:rFonts w:cstheme="minorHAnsi"/>
              </w:rPr>
              <w:t xml:space="preserve"> showing children h</w:t>
            </w:r>
            <w:r w:rsidRPr="001F18B4">
              <w:rPr>
                <w:rFonts w:cstheme="minorHAnsi"/>
              </w:rPr>
              <w:t xml:space="preserve">ow to find different books etc. Show them children’s area. </w:t>
            </w:r>
          </w:p>
        </w:tc>
        <w:tc>
          <w:tcPr>
            <w:tcW w:w="1991" w:type="dxa"/>
          </w:tcPr>
          <w:p w14:paraId="0A1E5F8D" w14:textId="77777777" w:rsidR="00FD3CBA" w:rsidRPr="001F18B4" w:rsidRDefault="00FD3CBA" w:rsidP="001713A6">
            <w:pPr>
              <w:rPr>
                <w:rFonts w:cstheme="minorHAnsi"/>
                <w:b/>
                <w:bCs/>
              </w:rPr>
            </w:pPr>
            <w:r w:rsidRPr="001F18B4">
              <w:rPr>
                <w:rFonts w:cstheme="minorHAnsi"/>
                <w:b/>
                <w:bCs/>
              </w:rPr>
              <w:t>Choose a book</w:t>
            </w:r>
          </w:p>
          <w:p w14:paraId="4A446B7B" w14:textId="368848C4" w:rsidR="00FD3CBA" w:rsidRPr="001F18B4" w:rsidRDefault="00FD3CBA" w:rsidP="001713A6">
            <w:pPr>
              <w:rPr>
                <w:rFonts w:cstheme="minorHAnsi"/>
              </w:rPr>
            </w:pPr>
            <w:r w:rsidRPr="001F18B4">
              <w:rPr>
                <w:rFonts w:cstheme="minorHAnsi"/>
              </w:rPr>
              <w:t>Pupils will have the chance to look around the library and choose a book they are interested in.</w:t>
            </w:r>
            <w:r w:rsidR="00053EBC">
              <w:rPr>
                <w:rFonts w:cstheme="minorHAnsi"/>
              </w:rPr>
              <w:t xml:space="preserve"> Then have half an hour to read or use resources. </w:t>
            </w:r>
          </w:p>
        </w:tc>
        <w:tc>
          <w:tcPr>
            <w:tcW w:w="1991" w:type="dxa"/>
          </w:tcPr>
          <w:p w14:paraId="3DDC1D8F" w14:textId="77777777" w:rsidR="00FD3CBA" w:rsidRPr="001F18B4" w:rsidRDefault="00FD3CBA" w:rsidP="001713A6">
            <w:pPr>
              <w:rPr>
                <w:rFonts w:cstheme="minorHAnsi"/>
              </w:rPr>
            </w:pPr>
            <w:r w:rsidRPr="001F18B4">
              <w:rPr>
                <w:rFonts w:cstheme="minorHAnsi"/>
              </w:rPr>
              <w:t>Head back to school for lunchtime.</w:t>
            </w:r>
          </w:p>
        </w:tc>
      </w:tr>
      <w:tr w:rsidR="00FD3CBA" w:rsidRPr="001F18B4" w14:paraId="456C5BA2" w14:textId="77777777" w:rsidTr="00053EBC">
        <w:trPr>
          <w:trHeight w:val="1632"/>
        </w:trPr>
        <w:tc>
          <w:tcPr>
            <w:tcW w:w="2056" w:type="dxa"/>
          </w:tcPr>
          <w:p w14:paraId="41427FA0" w14:textId="77777777" w:rsidR="00FD3CBA" w:rsidRPr="001F18B4" w:rsidRDefault="00FD3CBA" w:rsidP="001713A6">
            <w:pPr>
              <w:rPr>
                <w:rFonts w:cstheme="minorHAnsi"/>
                <w:b/>
                <w:bCs/>
              </w:rPr>
            </w:pPr>
            <w:r w:rsidRPr="001F18B4">
              <w:rPr>
                <w:rFonts w:cstheme="minorHAnsi"/>
                <w:b/>
                <w:bCs/>
              </w:rPr>
              <w:t>Year 4 / Year 6</w:t>
            </w:r>
          </w:p>
          <w:p w14:paraId="2F270640" w14:textId="77777777" w:rsidR="00FD3CBA" w:rsidRPr="001F18B4" w:rsidRDefault="00FD3CBA" w:rsidP="001713A6">
            <w:pPr>
              <w:rPr>
                <w:rFonts w:cstheme="minorHAnsi"/>
                <w:b/>
                <w:bCs/>
              </w:rPr>
            </w:pPr>
          </w:p>
          <w:p w14:paraId="07279906" w14:textId="77777777" w:rsidR="00FD3CBA" w:rsidRPr="001F18B4" w:rsidRDefault="00FD3CBA" w:rsidP="001713A6">
            <w:pPr>
              <w:rPr>
                <w:rFonts w:cstheme="minorHAnsi"/>
                <w:b/>
                <w:bCs/>
              </w:rPr>
            </w:pPr>
            <w:r w:rsidRPr="001F18B4">
              <w:rPr>
                <w:rFonts w:cstheme="minorHAnsi"/>
                <w:b/>
                <w:bCs/>
              </w:rPr>
              <w:drawing>
                <wp:inline distT="0" distB="0" distL="0" distR="0" wp14:anchorId="3004C8E7" wp14:editId="429C017C">
                  <wp:extent cx="1141095" cy="885825"/>
                  <wp:effectExtent l="0" t="0" r="1905" b="9525"/>
                  <wp:docPr id="5" name="Picture 5" descr="Closed book cartoon symbol icon design beautiful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sed book cartoon symbol icon design beautiful Vector Image"/>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11385"/>
                          <a:stretch/>
                        </pic:blipFill>
                        <pic:spPr bwMode="auto">
                          <a:xfrm>
                            <a:off x="0" y="0"/>
                            <a:ext cx="1148512" cy="8915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14" w:type="dxa"/>
          </w:tcPr>
          <w:p w14:paraId="15263181" w14:textId="77777777" w:rsidR="00FD3CBA" w:rsidRPr="001F18B4" w:rsidRDefault="00FD3CBA" w:rsidP="001713A6">
            <w:pPr>
              <w:rPr>
                <w:rFonts w:cstheme="minorHAnsi"/>
                <w:b/>
                <w:bCs/>
              </w:rPr>
            </w:pPr>
            <w:r w:rsidRPr="001F18B4">
              <w:rPr>
                <w:rFonts w:cstheme="minorHAnsi"/>
                <w:b/>
                <w:bCs/>
              </w:rPr>
              <w:t xml:space="preserve">Tour of the library </w:t>
            </w:r>
          </w:p>
          <w:p w14:paraId="7545EFC9" w14:textId="2FF0B5E0" w:rsidR="00FD3CBA" w:rsidRPr="001F18B4" w:rsidRDefault="00FD3CBA" w:rsidP="001713A6">
            <w:pPr>
              <w:rPr>
                <w:rFonts w:cstheme="minorHAnsi"/>
              </w:rPr>
            </w:pPr>
            <w:r w:rsidRPr="001F18B4">
              <w:rPr>
                <w:rFonts w:cstheme="minorHAnsi"/>
              </w:rPr>
              <w:t>One of the librarians will take the group on a tour of the library</w:t>
            </w:r>
            <w:r w:rsidR="00053EBC">
              <w:rPr>
                <w:rFonts w:cstheme="minorHAnsi"/>
              </w:rPr>
              <w:t xml:space="preserve"> showing children h</w:t>
            </w:r>
            <w:r w:rsidRPr="001F18B4">
              <w:rPr>
                <w:rFonts w:cstheme="minorHAnsi"/>
              </w:rPr>
              <w:t>ow to find different books etc. Show them children’s area.</w:t>
            </w:r>
          </w:p>
        </w:tc>
        <w:tc>
          <w:tcPr>
            <w:tcW w:w="2190" w:type="dxa"/>
          </w:tcPr>
          <w:p w14:paraId="170CEEA1" w14:textId="77777777" w:rsidR="00FD3CBA" w:rsidRPr="001F18B4" w:rsidRDefault="00FD3CBA" w:rsidP="001713A6">
            <w:pPr>
              <w:rPr>
                <w:rFonts w:cstheme="minorHAnsi"/>
                <w:b/>
                <w:bCs/>
              </w:rPr>
            </w:pPr>
            <w:r w:rsidRPr="001F18B4">
              <w:rPr>
                <w:rFonts w:cstheme="minorHAnsi"/>
                <w:b/>
                <w:bCs/>
              </w:rPr>
              <w:t>Choose a book</w:t>
            </w:r>
          </w:p>
          <w:p w14:paraId="662B4CA9" w14:textId="0BC0F40B" w:rsidR="00FD3CBA" w:rsidRPr="001F18B4" w:rsidRDefault="00FD3CBA" w:rsidP="001713A6">
            <w:pPr>
              <w:rPr>
                <w:rFonts w:cstheme="minorHAnsi"/>
              </w:rPr>
            </w:pPr>
            <w:r w:rsidRPr="001F18B4">
              <w:rPr>
                <w:rFonts w:cstheme="minorHAnsi"/>
              </w:rPr>
              <w:t>Pupils will have the chance to look around the library and choose a book they are interested in.</w:t>
            </w:r>
            <w:r w:rsidR="00053EBC">
              <w:rPr>
                <w:rFonts w:cstheme="minorHAnsi"/>
              </w:rPr>
              <w:t xml:space="preserve"> Then have half an hour to read or use resources. </w:t>
            </w:r>
          </w:p>
        </w:tc>
        <w:tc>
          <w:tcPr>
            <w:tcW w:w="1991" w:type="dxa"/>
          </w:tcPr>
          <w:p w14:paraId="2628D5C0" w14:textId="77777777" w:rsidR="00FD3CBA" w:rsidRPr="001F18B4" w:rsidRDefault="00FD3CBA" w:rsidP="001713A6">
            <w:pPr>
              <w:rPr>
                <w:rFonts w:cstheme="minorHAnsi"/>
                <w:b/>
                <w:bCs/>
              </w:rPr>
            </w:pPr>
            <w:r w:rsidRPr="001F18B4">
              <w:rPr>
                <w:rFonts w:cstheme="minorHAnsi"/>
                <w:b/>
                <w:bCs/>
              </w:rPr>
              <w:t>Sign up to the library.</w:t>
            </w:r>
          </w:p>
          <w:p w14:paraId="079CDEE0" w14:textId="77777777" w:rsidR="00FD3CBA" w:rsidRPr="001F18B4" w:rsidRDefault="00FD3CBA" w:rsidP="001713A6">
            <w:pPr>
              <w:rPr>
                <w:rFonts w:cstheme="minorHAnsi"/>
              </w:rPr>
            </w:pPr>
            <w:r w:rsidRPr="001F18B4">
              <w:rPr>
                <w:rFonts w:cstheme="minorHAnsi"/>
              </w:rPr>
              <w:t>Parents and Children sign up to the library.</w:t>
            </w:r>
          </w:p>
        </w:tc>
        <w:tc>
          <w:tcPr>
            <w:tcW w:w="1991" w:type="dxa"/>
          </w:tcPr>
          <w:p w14:paraId="281EECBA" w14:textId="1916B573" w:rsidR="00FD3CBA" w:rsidRPr="001F18B4" w:rsidRDefault="00FD3CBA" w:rsidP="001713A6">
            <w:pPr>
              <w:rPr>
                <w:rFonts w:cstheme="minorHAnsi"/>
              </w:rPr>
            </w:pPr>
            <w:r w:rsidRPr="001F18B4">
              <w:rPr>
                <w:rFonts w:cstheme="minorHAnsi"/>
              </w:rPr>
              <w:t>Head back to school for lunchtime.</w:t>
            </w:r>
          </w:p>
        </w:tc>
      </w:tr>
    </w:tbl>
    <w:p w14:paraId="0A899A81" w14:textId="5BF90E91" w:rsidR="001F6A04" w:rsidRDefault="001F6A04" w:rsidP="00C56B38">
      <w:pPr>
        <w:rPr>
          <w:rFonts w:ascii="Calibri" w:eastAsia="Calibri" w:hAnsi="Calibri" w:cs="Times New Roman"/>
          <w:b/>
          <w:bCs/>
          <w:sz w:val="24"/>
          <w:szCs w:val="24"/>
          <w:u w:val="single"/>
        </w:rPr>
      </w:pPr>
    </w:p>
    <w:p w14:paraId="7CB0CA5B" w14:textId="255004AA" w:rsidR="001F6A04" w:rsidRDefault="001F6A04" w:rsidP="00C56B38">
      <w:pPr>
        <w:rPr>
          <w:rFonts w:ascii="Calibri" w:eastAsia="Calibri" w:hAnsi="Calibri" w:cs="Times New Roman"/>
          <w:b/>
          <w:bCs/>
          <w:sz w:val="24"/>
          <w:szCs w:val="24"/>
          <w:u w:val="single"/>
        </w:rPr>
      </w:pPr>
    </w:p>
    <w:p w14:paraId="12A82C14" w14:textId="4FA2CFEE" w:rsidR="00C56B38" w:rsidRPr="00C56B38" w:rsidRDefault="00C56B38" w:rsidP="00C56B38">
      <w:pPr>
        <w:rPr>
          <w:rFonts w:ascii="Calibri" w:eastAsia="Calibri" w:hAnsi="Calibri" w:cs="Times New Roman"/>
          <w:b/>
          <w:bCs/>
          <w:sz w:val="24"/>
          <w:szCs w:val="24"/>
          <w:u w:val="single"/>
        </w:rPr>
      </w:pPr>
      <w:r w:rsidRPr="00C56B38">
        <w:rPr>
          <w:rFonts w:ascii="Calibri" w:eastAsia="Calibri" w:hAnsi="Calibri" w:cs="Times New Roman"/>
          <w:b/>
          <w:bCs/>
          <w:sz w:val="24"/>
          <w:szCs w:val="24"/>
          <w:u w:val="single"/>
        </w:rPr>
        <w:t>3. SWOT analysis.</w:t>
      </w:r>
      <w:r w:rsidR="00CE18F1">
        <w:rPr>
          <w:rFonts w:ascii="Calibri" w:eastAsia="Calibri" w:hAnsi="Calibri" w:cs="Times New Roman"/>
          <w:b/>
          <w:bCs/>
          <w:sz w:val="24"/>
          <w:szCs w:val="24"/>
          <w:u w:val="single"/>
        </w:rPr>
        <w:t xml:space="preserve"> (150 words of word count).</w:t>
      </w:r>
    </w:p>
    <w:tbl>
      <w:tblPr>
        <w:tblStyle w:val="TableGrid3"/>
        <w:tblpPr w:leftFromText="180" w:rightFromText="180" w:vertAnchor="text" w:horzAnchor="margin" w:tblpXSpec="center" w:tblpY="76"/>
        <w:tblW w:w="10603" w:type="dxa"/>
        <w:tblLook w:val="04A0" w:firstRow="1" w:lastRow="0" w:firstColumn="1" w:lastColumn="0" w:noHBand="0" w:noVBand="1"/>
      </w:tblPr>
      <w:tblGrid>
        <w:gridCol w:w="1512"/>
        <w:gridCol w:w="4545"/>
        <w:gridCol w:w="4546"/>
      </w:tblGrid>
      <w:tr w:rsidR="00C56B38" w:rsidRPr="00C56B38" w14:paraId="6280A7E8" w14:textId="77777777" w:rsidTr="00C56B38">
        <w:trPr>
          <w:trHeight w:val="317"/>
        </w:trPr>
        <w:tc>
          <w:tcPr>
            <w:tcW w:w="1512" w:type="dxa"/>
          </w:tcPr>
          <w:p w14:paraId="58AFA3E0" w14:textId="77777777" w:rsidR="00C56B38" w:rsidRPr="00C56B38" w:rsidRDefault="00C56B38" w:rsidP="00C56B38">
            <w:pPr>
              <w:rPr>
                <w:rFonts w:ascii="Calibri" w:eastAsia="Calibri" w:hAnsi="Calibri" w:cs="Times New Roman"/>
              </w:rPr>
            </w:pPr>
          </w:p>
        </w:tc>
        <w:tc>
          <w:tcPr>
            <w:tcW w:w="4545" w:type="dxa"/>
          </w:tcPr>
          <w:p w14:paraId="652EB372" w14:textId="77777777" w:rsidR="00C56B38" w:rsidRPr="00C56B38" w:rsidRDefault="00C56B38" w:rsidP="00C56B38">
            <w:pPr>
              <w:jc w:val="center"/>
              <w:rPr>
                <w:rFonts w:ascii="Calibri" w:eastAsia="Calibri" w:hAnsi="Calibri" w:cs="Times New Roman"/>
              </w:rPr>
            </w:pPr>
            <w:r w:rsidRPr="00C56B38">
              <w:rPr>
                <w:rFonts w:ascii="Calibri" w:eastAsia="Calibri" w:hAnsi="Calibri" w:cs="Times New Roman"/>
              </w:rPr>
              <w:t>HELPFUL</w:t>
            </w:r>
          </w:p>
        </w:tc>
        <w:tc>
          <w:tcPr>
            <w:tcW w:w="4546" w:type="dxa"/>
          </w:tcPr>
          <w:p w14:paraId="4BA70BE8" w14:textId="77777777" w:rsidR="00C56B38" w:rsidRPr="00C56B38" w:rsidRDefault="00C56B38" w:rsidP="00C56B38">
            <w:pPr>
              <w:jc w:val="center"/>
              <w:rPr>
                <w:rFonts w:ascii="Calibri" w:eastAsia="Calibri" w:hAnsi="Calibri" w:cs="Times New Roman"/>
              </w:rPr>
            </w:pPr>
            <w:r w:rsidRPr="00C56B38">
              <w:rPr>
                <w:rFonts w:ascii="Calibri" w:eastAsia="Calibri" w:hAnsi="Calibri" w:cs="Times New Roman"/>
              </w:rPr>
              <w:t>HARMFUL</w:t>
            </w:r>
          </w:p>
        </w:tc>
      </w:tr>
      <w:tr w:rsidR="00C56B38" w:rsidRPr="00C56B38" w14:paraId="0016DD41" w14:textId="77777777" w:rsidTr="00C56B38">
        <w:trPr>
          <w:trHeight w:val="2827"/>
        </w:trPr>
        <w:tc>
          <w:tcPr>
            <w:tcW w:w="1512" w:type="dxa"/>
          </w:tcPr>
          <w:p w14:paraId="7CB66D4F" w14:textId="77777777" w:rsidR="00C56B38" w:rsidRPr="00C56B38" w:rsidRDefault="00C56B38" w:rsidP="00C56B38">
            <w:pPr>
              <w:rPr>
                <w:rFonts w:ascii="Calibri" w:eastAsia="Calibri" w:hAnsi="Calibri" w:cs="Times New Roman"/>
                <w:b/>
                <w:bCs/>
              </w:rPr>
            </w:pPr>
            <w:r w:rsidRPr="00C56B38">
              <w:rPr>
                <w:rFonts w:ascii="Calibri" w:eastAsia="Calibri" w:hAnsi="Calibri" w:cs="Times New Roman"/>
                <w:b/>
                <w:bCs/>
              </w:rPr>
              <w:t>INTERNAL</w:t>
            </w:r>
          </w:p>
          <w:p w14:paraId="7D8C5D77"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(within the school)</w:t>
            </w:r>
          </w:p>
        </w:tc>
        <w:tc>
          <w:tcPr>
            <w:tcW w:w="4545" w:type="dxa"/>
          </w:tcPr>
          <w:p w14:paraId="0CEAA27B" w14:textId="77777777" w:rsidR="00C56B38" w:rsidRPr="00B507BF" w:rsidRDefault="00C56B38" w:rsidP="00C56B38">
            <w:pPr>
              <w:rPr>
                <w:rFonts w:ascii="Calibri" w:eastAsia="Calibri" w:hAnsi="Calibri" w:cs="Times New Roman"/>
                <w:b/>
                <w:bCs/>
              </w:rPr>
            </w:pPr>
            <w:r w:rsidRPr="00B507BF">
              <w:rPr>
                <w:rFonts w:ascii="Calibri" w:eastAsia="Calibri" w:hAnsi="Calibri" w:cs="Times New Roman"/>
                <w:b/>
                <w:bCs/>
              </w:rPr>
              <w:t>Strengths</w:t>
            </w:r>
          </w:p>
          <w:p w14:paraId="20681317" w14:textId="77777777" w:rsidR="00C56B38" w:rsidRPr="00E802FD" w:rsidRDefault="00C56B38" w:rsidP="00C56B38">
            <w:pPr>
              <w:rPr>
                <w:rFonts w:ascii="Calibri" w:eastAsia="Calibri" w:hAnsi="Calibri" w:cs="Times New Roman"/>
              </w:rPr>
            </w:pPr>
            <w:r w:rsidRPr="00E802FD">
              <w:rPr>
                <w:rFonts w:ascii="Calibri" w:eastAsia="Calibri" w:hAnsi="Calibri" w:cs="Times New Roman"/>
              </w:rPr>
              <w:t>Support for parents and children weekly (club).</w:t>
            </w:r>
          </w:p>
          <w:p w14:paraId="53B11AFE" w14:textId="77777777" w:rsidR="00C56B38" w:rsidRPr="00E802FD" w:rsidRDefault="00C56B38" w:rsidP="00C56B38">
            <w:pPr>
              <w:rPr>
                <w:rFonts w:ascii="Calibri" w:eastAsia="Calibri" w:hAnsi="Calibri" w:cs="Times New Roman"/>
              </w:rPr>
            </w:pPr>
            <w:r w:rsidRPr="00E802FD">
              <w:rPr>
                <w:rFonts w:ascii="Calibri" w:eastAsia="Calibri" w:hAnsi="Calibri" w:cs="Times New Roman"/>
              </w:rPr>
              <w:t>Use of school resources.</w:t>
            </w:r>
          </w:p>
          <w:p w14:paraId="4C65609C" w14:textId="77777777" w:rsidR="00C56B38" w:rsidRPr="00E802FD" w:rsidRDefault="00C56B38" w:rsidP="00C56B38">
            <w:pPr>
              <w:rPr>
                <w:rFonts w:ascii="Calibri" w:eastAsia="Calibri" w:hAnsi="Calibri" w:cs="Times New Roman"/>
              </w:rPr>
            </w:pPr>
            <w:r w:rsidRPr="00E802FD">
              <w:rPr>
                <w:rFonts w:ascii="Calibri" w:eastAsia="Calibri" w:hAnsi="Calibri" w:cs="Times New Roman"/>
              </w:rPr>
              <w:t>Monitor of spelling weekly.</w:t>
            </w:r>
          </w:p>
          <w:p w14:paraId="68380E72" w14:textId="77777777" w:rsidR="00C56B38" w:rsidRPr="00E802FD" w:rsidRDefault="00C56B38" w:rsidP="00C56B38">
            <w:pPr>
              <w:rPr>
                <w:rFonts w:ascii="Calibri" w:eastAsia="Calibri" w:hAnsi="Calibri" w:cs="Times New Roman"/>
              </w:rPr>
            </w:pPr>
            <w:r w:rsidRPr="00E802FD">
              <w:rPr>
                <w:rFonts w:ascii="Calibri" w:eastAsia="Calibri" w:hAnsi="Calibri" w:cs="Times New Roman"/>
              </w:rPr>
              <w:t>Intervention put in place for pupils underachieving.</w:t>
            </w:r>
          </w:p>
          <w:p w14:paraId="498F1A15" w14:textId="77777777" w:rsidR="00C56B38" w:rsidRPr="00E802FD" w:rsidRDefault="00C56B38" w:rsidP="00C56B38">
            <w:pPr>
              <w:rPr>
                <w:rFonts w:ascii="Calibri" w:eastAsia="Calibri" w:hAnsi="Calibri" w:cs="Times New Roman"/>
              </w:rPr>
            </w:pPr>
            <w:r w:rsidRPr="00E802FD">
              <w:rPr>
                <w:rFonts w:ascii="Calibri" w:eastAsia="Calibri" w:hAnsi="Calibri" w:cs="Times New Roman"/>
              </w:rPr>
              <w:t xml:space="preserve">Improved reading and writing skills.  </w:t>
            </w:r>
          </w:p>
          <w:p w14:paraId="11E87C56" w14:textId="77777777" w:rsidR="00C56B38" w:rsidRPr="00E802FD" w:rsidRDefault="00C56B38" w:rsidP="00C56B38">
            <w:pPr>
              <w:rPr>
                <w:rFonts w:ascii="Calibri" w:eastAsia="Calibri" w:hAnsi="Calibri" w:cs="Times New Roman"/>
              </w:rPr>
            </w:pPr>
            <w:r w:rsidRPr="00E802FD">
              <w:rPr>
                <w:rFonts w:ascii="Calibri" w:eastAsia="Calibri" w:hAnsi="Calibri" w:cs="Times New Roman"/>
              </w:rPr>
              <w:t>Reading volunteer.</w:t>
            </w:r>
          </w:p>
          <w:p w14:paraId="4EC7A421" w14:textId="77777777" w:rsidR="00C56B38" w:rsidRPr="00E802FD" w:rsidRDefault="00C56B38" w:rsidP="00C56B38">
            <w:pPr>
              <w:rPr>
                <w:rFonts w:ascii="Calibri" w:eastAsia="Calibri" w:hAnsi="Calibri" w:cs="Times New Roman"/>
              </w:rPr>
            </w:pPr>
            <w:r w:rsidRPr="00E802FD">
              <w:rPr>
                <w:rFonts w:ascii="Calibri" w:eastAsia="Calibri" w:hAnsi="Calibri" w:cs="Times New Roman"/>
              </w:rPr>
              <w:t xml:space="preserve">Pupils’ engagement. </w:t>
            </w:r>
          </w:p>
          <w:p w14:paraId="1EF6A784" w14:textId="56933C96" w:rsidR="00C13800" w:rsidRPr="00E802FD" w:rsidRDefault="00ED3873" w:rsidP="00C56B38">
            <w:pPr>
              <w:rPr>
                <w:rFonts w:ascii="Calibri" w:eastAsia="Calibri" w:hAnsi="Calibri" w:cs="Times New Roman"/>
              </w:rPr>
            </w:pPr>
            <w:r w:rsidRPr="00E802FD">
              <w:rPr>
                <w:rFonts w:ascii="Calibri" w:eastAsia="Calibri" w:hAnsi="Calibri" w:cs="Times New Roman"/>
              </w:rPr>
              <w:t>English</w:t>
            </w:r>
            <w:r w:rsidR="00C13800" w:rsidRPr="00E802FD">
              <w:rPr>
                <w:rFonts w:ascii="Calibri" w:eastAsia="Calibri" w:hAnsi="Calibri" w:cs="Times New Roman"/>
              </w:rPr>
              <w:t xml:space="preserve"> class for EAL pupils and parents. </w:t>
            </w:r>
          </w:p>
        </w:tc>
        <w:tc>
          <w:tcPr>
            <w:tcW w:w="4546" w:type="dxa"/>
          </w:tcPr>
          <w:p w14:paraId="7785363C" w14:textId="77777777" w:rsidR="00C56B38" w:rsidRPr="00C56B38" w:rsidRDefault="00C56B38" w:rsidP="00C56B38">
            <w:pPr>
              <w:rPr>
                <w:rFonts w:ascii="Calibri" w:eastAsia="Calibri" w:hAnsi="Calibri" w:cs="Times New Roman"/>
                <w:b/>
                <w:bCs/>
              </w:rPr>
            </w:pPr>
            <w:r w:rsidRPr="00C56B38">
              <w:rPr>
                <w:rFonts w:ascii="Calibri" w:eastAsia="Calibri" w:hAnsi="Calibri" w:cs="Times New Roman"/>
                <w:b/>
                <w:bCs/>
              </w:rPr>
              <w:t>Weaknesses</w:t>
            </w:r>
          </w:p>
          <w:p w14:paraId="4C7EA058"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 xml:space="preserve">Pupils motivation towards spellings test. </w:t>
            </w:r>
          </w:p>
          <w:p w14:paraId="30DA363F"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Pupils learning spellings just for test.</w:t>
            </w:r>
          </w:p>
          <w:p w14:paraId="3E5FE667"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 xml:space="preserve">Some parents not making use of resources. </w:t>
            </w:r>
          </w:p>
        </w:tc>
      </w:tr>
      <w:tr w:rsidR="00C56B38" w:rsidRPr="00C56B38" w14:paraId="3AF55283" w14:textId="77777777" w:rsidTr="00C56B38">
        <w:trPr>
          <w:trHeight w:val="2209"/>
        </w:trPr>
        <w:tc>
          <w:tcPr>
            <w:tcW w:w="1512" w:type="dxa"/>
          </w:tcPr>
          <w:p w14:paraId="0832C64E"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E</w:t>
            </w:r>
            <w:r w:rsidRPr="00C56B38">
              <w:rPr>
                <w:rFonts w:ascii="Calibri" w:eastAsia="Calibri" w:hAnsi="Calibri" w:cs="Times New Roman"/>
                <w:b/>
                <w:bCs/>
              </w:rPr>
              <w:t xml:space="preserve">XTERNAL </w:t>
            </w:r>
          </w:p>
          <w:p w14:paraId="1EEE60F3"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(outside the school)</w:t>
            </w:r>
          </w:p>
        </w:tc>
        <w:tc>
          <w:tcPr>
            <w:tcW w:w="4545" w:type="dxa"/>
          </w:tcPr>
          <w:p w14:paraId="3A0A1DC4" w14:textId="77777777" w:rsidR="00C56B38" w:rsidRPr="00C56B38" w:rsidRDefault="00C56B38" w:rsidP="00C56B38">
            <w:pPr>
              <w:rPr>
                <w:rFonts w:ascii="Calibri" w:eastAsia="Calibri" w:hAnsi="Calibri" w:cs="Times New Roman"/>
                <w:b/>
                <w:bCs/>
              </w:rPr>
            </w:pPr>
            <w:r w:rsidRPr="00C56B38">
              <w:rPr>
                <w:rFonts w:ascii="Calibri" w:eastAsia="Calibri" w:hAnsi="Calibri" w:cs="Times New Roman"/>
                <w:b/>
                <w:bCs/>
              </w:rPr>
              <w:t>Opportunities</w:t>
            </w:r>
          </w:p>
          <w:p w14:paraId="3124C783"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 xml:space="preserve">Library trip. </w:t>
            </w:r>
          </w:p>
          <w:p w14:paraId="6B06C83A"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 xml:space="preserve">To engage parents more with their child’s learning. </w:t>
            </w:r>
          </w:p>
          <w:p w14:paraId="7E3C3887"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Development of the four purposes.</w:t>
            </w:r>
          </w:p>
          <w:p w14:paraId="67517CC4"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 xml:space="preserve">Making links to the community. </w:t>
            </w:r>
          </w:p>
          <w:p w14:paraId="08BD040F" w14:textId="77777777" w:rsidR="00C56B38" w:rsidRDefault="00C56B38" w:rsidP="00C56B38">
            <w:pPr>
              <w:rPr>
                <w:rFonts w:ascii="Calibri" w:eastAsia="Calibri" w:hAnsi="Calibri" w:cs="Times New Roman"/>
              </w:rPr>
            </w:pPr>
            <w:r w:rsidRPr="00C56B38">
              <w:rPr>
                <w:rFonts w:ascii="Calibri" w:eastAsia="Calibri" w:hAnsi="Calibri" w:cs="Times New Roman"/>
              </w:rPr>
              <w:t>To offer free resources for parents (library and school).</w:t>
            </w:r>
          </w:p>
          <w:p w14:paraId="3C2C506F" w14:textId="75462E37" w:rsidR="00C13800" w:rsidRPr="00C56B38" w:rsidRDefault="00C13800" w:rsidP="00C56B38">
            <w:pPr>
              <w:rPr>
                <w:rFonts w:ascii="Calibri" w:eastAsia="Calibri" w:hAnsi="Calibri" w:cs="Times New Roman"/>
              </w:rPr>
            </w:pPr>
          </w:p>
        </w:tc>
        <w:tc>
          <w:tcPr>
            <w:tcW w:w="4546" w:type="dxa"/>
          </w:tcPr>
          <w:p w14:paraId="0B167504" w14:textId="77777777" w:rsidR="00C56B38" w:rsidRPr="00C56B38" w:rsidRDefault="00C56B38" w:rsidP="00C56B38">
            <w:pPr>
              <w:rPr>
                <w:rFonts w:ascii="Calibri" w:eastAsia="Calibri" w:hAnsi="Calibri" w:cs="Times New Roman"/>
                <w:b/>
                <w:bCs/>
              </w:rPr>
            </w:pPr>
            <w:r w:rsidRPr="00C56B38">
              <w:rPr>
                <w:rFonts w:ascii="Calibri" w:eastAsia="Calibri" w:hAnsi="Calibri" w:cs="Times New Roman"/>
                <w:b/>
                <w:bCs/>
              </w:rPr>
              <w:t>Threats</w:t>
            </w:r>
          </w:p>
          <w:p w14:paraId="7793C0E3"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Some parents will not encourage children to learn spelling at home.</w:t>
            </w:r>
          </w:p>
          <w:p w14:paraId="7A5BCBA2"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Low attendance for clubs.</w:t>
            </w:r>
          </w:p>
          <w:p w14:paraId="2E9FF9C4"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 xml:space="preserve">Parents work commitments can’t attend clubs. </w:t>
            </w:r>
          </w:p>
          <w:p w14:paraId="4A3DAE0B" w14:textId="77777777" w:rsidR="00C56B38" w:rsidRPr="00C56B38" w:rsidRDefault="00C56B38" w:rsidP="00C56B38">
            <w:pPr>
              <w:rPr>
                <w:rFonts w:ascii="Calibri" w:eastAsia="Calibri" w:hAnsi="Calibri" w:cs="Times New Roman"/>
              </w:rPr>
            </w:pPr>
            <w:r w:rsidRPr="00C56B38">
              <w:rPr>
                <w:rFonts w:ascii="Calibri" w:eastAsia="Calibri" w:hAnsi="Calibri" w:cs="Times New Roman"/>
              </w:rPr>
              <w:t>Parents feeling anxious to attend.</w:t>
            </w:r>
          </w:p>
          <w:p w14:paraId="3861251C" w14:textId="77777777" w:rsidR="00C56B38" w:rsidRDefault="00C56B38" w:rsidP="00C56B38">
            <w:pPr>
              <w:rPr>
                <w:rFonts w:ascii="Calibri" w:eastAsia="Calibri" w:hAnsi="Calibri" w:cs="Times New Roman"/>
              </w:rPr>
            </w:pPr>
            <w:r w:rsidRPr="00C56B38">
              <w:rPr>
                <w:rFonts w:ascii="Calibri" w:eastAsia="Calibri" w:hAnsi="Calibri" w:cs="Times New Roman"/>
              </w:rPr>
              <w:t>Parents lack of skills.</w:t>
            </w:r>
          </w:p>
          <w:p w14:paraId="3B4AADAB" w14:textId="004AC62B" w:rsidR="00E802FD" w:rsidRPr="00C56B38" w:rsidRDefault="00E802FD" w:rsidP="00C56B38">
            <w:pPr>
              <w:rPr>
                <w:rFonts w:ascii="Calibri" w:eastAsia="Calibri" w:hAnsi="Calibri" w:cs="Times New Roman"/>
              </w:rPr>
            </w:pPr>
            <w:r>
              <w:rPr>
                <w:rFonts w:ascii="Calibri" w:eastAsia="Calibri" w:hAnsi="Calibri" w:cs="Times New Roman"/>
              </w:rPr>
              <w:t xml:space="preserve">Parents can’t speak English very well. </w:t>
            </w:r>
          </w:p>
        </w:tc>
      </w:tr>
    </w:tbl>
    <w:p w14:paraId="506FC3CA" w14:textId="6AB6FA31" w:rsidR="00C56B38" w:rsidRDefault="00C56B38" w:rsidP="00617342">
      <w:pPr>
        <w:pStyle w:val="AssignBody"/>
        <w:rPr>
          <w:b/>
          <w:bCs/>
          <w:sz w:val="24"/>
          <w:szCs w:val="24"/>
          <w:u w:val="single"/>
        </w:rPr>
      </w:pPr>
    </w:p>
    <w:p w14:paraId="08A91387" w14:textId="77777777" w:rsidR="00C56B38" w:rsidRPr="00390962" w:rsidRDefault="00C56B38" w:rsidP="00617342">
      <w:pPr>
        <w:pStyle w:val="AssignBody"/>
        <w:rPr>
          <w:b/>
          <w:bCs/>
          <w:sz w:val="24"/>
          <w:szCs w:val="24"/>
          <w:u w:val="single"/>
        </w:rPr>
      </w:pPr>
    </w:p>
    <w:sectPr w:rsidR="00C56B38" w:rsidRPr="00390962" w:rsidSect="00390962">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469ED" w14:textId="77777777" w:rsidR="007D0E9E" w:rsidRDefault="007D0E9E" w:rsidP="00E611D9">
      <w:pPr>
        <w:spacing w:after="0" w:line="240" w:lineRule="auto"/>
      </w:pPr>
      <w:r>
        <w:separator/>
      </w:r>
    </w:p>
  </w:endnote>
  <w:endnote w:type="continuationSeparator" w:id="0">
    <w:p w14:paraId="2B01B20C" w14:textId="77777777" w:rsidR="007D0E9E" w:rsidRDefault="007D0E9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966551" w:rsidRDefault="00966551">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966551" w:rsidRDefault="00966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8FFA0" w14:textId="77777777" w:rsidR="007D0E9E" w:rsidRDefault="007D0E9E" w:rsidP="00E611D9">
      <w:pPr>
        <w:spacing w:after="0" w:line="240" w:lineRule="auto"/>
      </w:pPr>
      <w:r>
        <w:separator/>
      </w:r>
    </w:p>
  </w:footnote>
  <w:footnote w:type="continuationSeparator" w:id="0">
    <w:p w14:paraId="698DF3C6" w14:textId="77777777" w:rsidR="007D0E9E" w:rsidRDefault="007D0E9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66551" w:rsidRPr="00E611D9" w14:paraId="746C0110" w14:textId="77777777" w:rsidTr="00E611D9">
      <w:tc>
        <w:tcPr>
          <w:tcW w:w="4508" w:type="dxa"/>
        </w:tcPr>
        <w:p w14:paraId="739FBAFA" w14:textId="6F01317C" w:rsidR="00966551" w:rsidRPr="00E611D9" w:rsidRDefault="00966551">
          <w:pPr>
            <w:pStyle w:val="Header"/>
            <w:rPr>
              <w:rFonts w:ascii="Arial" w:hAnsi="Arial" w:cs="Arial"/>
            </w:rPr>
          </w:pPr>
          <w:r w:rsidRPr="00E611D9">
            <w:rPr>
              <w:rFonts w:ascii="Arial" w:hAnsi="Arial" w:cs="Arial"/>
            </w:rPr>
            <w:t>E</w:t>
          </w:r>
          <w:r>
            <w:rPr>
              <w:rFonts w:ascii="Arial" w:hAnsi="Arial" w:cs="Arial"/>
            </w:rPr>
            <w:t>CAD5009</w:t>
          </w:r>
        </w:p>
      </w:tc>
      <w:tc>
        <w:tcPr>
          <w:tcW w:w="4508" w:type="dxa"/>
        </w:tcPr>
        <w:p w14:paraId="51D506A0" w14:textId="13E23F1F" w:rsidR="00966551" w:rsidRPr="00E611D9" w:rsidRDefault="00966551" w:rsidP="00E611D9">
          <w:pPr>
            <w:pStyle w:val="Header"/>
            <w:jc w:val="right"/>
            <w:rPr>
              <w:rFonts w:ascii="Arial" w:hAnsi="Arial" w:cs="Arial"/>
            </w:rPr>
          </w:pPr>
          <w:r>
            <w:rPr>
              <w:rFonts w:ascii="Arial" w:hAnsi="Arial" w:cs="Arial"/>
            </w:rPr>
            <w:t xml:space="preserve"> Student number:1803356 </w:t>
          </w:r>
        </w:p>
      </w:tc>
    </w:tr>
  </w:tbl>
  <w:p w14:paraId="31028CA5" w14:textId="60CD5227" w:rsidR="00966551" w:rsidRDefault="009665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80FE4"/>
    <w:multiLevelType w:val="hybridMultilevel"/>
    <w:tmpl w:val="9B98971C"/>
    <w:lvl w:ilvl="0" w:tplc="AADEB5E6">
      <w:start w:val="1"/>
      <w:numFmt w:val="bullet"/>
      <w:lvlText w:val="•"/>
      <w:lvlJc w:val="left"/>
      <w:pPr>
        <w:tabs>
          <w:tab w:val="num" w:pos="720"/>
        </w:tabs>
        <w:ind w:left="720" w:hanging="360"/>
      </w:pPr>
      <w:rPr>
        <w:rFonts w:ascii="Arial" w:hAnsi="Arial" w:hint="default"/>
      </w:rPr>
    </w:lvl>
    <w:lvl w:ilvl="1" w:tplc="C054C764" w:tentative="1">
      <w:start w:val="1"/>
      <w:numFmt w:val="bullet"/>
      <w:lvlText w:val="•"/>
      <w:lvlJc w:val="left"/>
      <w:pPr>
        <w:tabs>
          <w:tab w:val="num" w:pos="1440"/>
        </w:tabs>
        <w:ind w:left="1440" w:hanging="360"/>
      </w:pPr>
      <w:rPr>
        <w:rFonts w:ascii="Arial" w:hAnsi="Arial" w:hint="default"/>
      </w:rPr>
    </w:lvl>
    <w:lvl w:ilvl="2" w:tplc="E5CEADA8" w:tentative="1">
      <w:start w:val="1"/>
      <w:numFmt w:val="bullet"/>
      <w:lvlText w:val="•"/>
      <w:lvlJc w:val="left"/>
      <w:pPr>
        <w:tabs>
          <w:tab w:val="num" w:pos="2160"/>
        </w:tabs>
        <w:ind w:left="2160" w:hanging="360"/>
      </w:pPr>
      <w:rPr>
        <w:rFonts w:ascii="Arial" w:hAnsi="Arial" w:hint="default"/>
      </w:rPr>
    </w:lvl>
    <w:lvl w:ilvl="3" w:tplc="A43E846A" w:tentative="1">
      <w:start w:val="1"/>
      <w:numFmt w:val="bullet"/>
      <w:lvlText w:val="•"/>
      <w:lvlJc w:val="left"/>
      <w:pPr>
        <w:tabs>
          <w:tab w:val="num" w:pos="2880"/>
        </w:tabs>
        <w:ind w:left="2880" w:hanging="360"/>
      </w:pPr>
      <w:rPr>
        <w:rFonts w:ascii="Arial" w:hAnsi="Arial" w:hint="default"/>
      </w:rPr>
    </w:lvl>
    <w:lvl w:ilvl="4" w:tplc="7E7CFD3E" w:tentative="1">
      <w:start w:val="1"/>
      <w:numFmt w:val="bullet"/>
      <w:lvlText w:val="•"/>
      <w:lvlJc w:val="left"/>
      <w:pPr>
        <w:tabs>
          <w:tab w:val="num" w:pos="3600"/>
        </w:tabs>
        <w:ind w:left="3600" w:hanging="360"/>
      </w:pPr>
      <w:rPr>
        <w:rFonts w:ascii="Arial" w:hAnsi="Arial" w:hint="default"/>
      </w:rPr>
    </w:lvl>
    <w:lvl w:ilvl="5" w:tplc="F582FCBA" w:tentative="1">
      <w:start w:val="1"/>
      <w:numFmt w:val="bullet"/>
      <w:lvlText w:val="•"/>
      <w:lvlJc w:val="left"/>
      <w:pPr>
        <w:tabs>
          <w:tab w:val="num" w:pos="4320"/>
        </w:tabs>
        <w:ind w:left="4320" w:hanging="360"/>
      </w:pPr>
      <w:rPr>
        <w:rFonts w:ascii="Arial" w:hAnsi="Arial" w:hint="default"/>
      </w:rPr>
    </w:lvl>
    <w:lvl w:ilvl="6" w:tplc="143C953E" w:tentative="1">
      <w:start w:val="1"/>
      <w:numFmt w:val="bullet"/>
      <w:lvlText w:val="•"/>
      <w:lvlJc w:val="left"/>
      <w:pPr>
        <w:tabs>
          <w:tab w:val="num" w:pos="5040"/>
        </w:tabs>
        <w:ind w:left="5040" w:hanging="360"/>
      </w:pPr>
      <w:rPr>
        <w:rFonts w:ascii="Arial" w:hAnsi="Arial" w:hint="default"/>
      </w:rPr>
    </w:lvl>
    <w:lvl w:ilvl="7" w:tplc="1174D918" w:tentative="1">
      <w:start w:val="1"/>
      <w:numFmt w:val="bullet"/>
      <w:lvlText w:val="•"/>
      <w:lvlJc w:val="left"/>
      <w:pPr>
        <w:tabs>
          <w:tab w:val="num" w:pos="5760"/>
        </w:tabs>
        <w:ind w:left="5760" w:hanging="360"/>
      </w:pPr>
      <w:rPr>
        <w:rFonts w:ascii="Arial" w:hAnsi="Arial" w:hint="default"/>
      </w:rPr>
    </w:lvl>
    <w:lvl w:ilvl="8" w:tplc="E86CFF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4354519"/>
    <w:multiLevelType w:val="hybridMultilevel"/>
    <w:tmpl w:val="418AA1D2"/>
    <w:lvl w:ilvl="0" w:tplc="18B2CF5C">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123929"/>
    <w:multiLevelType w:val="hybridMultilevel"/>
    <w:tmpl w:val="3912C79C"/>
    <w:lvl w:ilvl="0" w:tplc="218AFE80">
      <w:start w:val="1"/>
      <w:numFmt w:val="bullet"/>
      <w:lvlText w:val="•"/>
      <w:lvlJc w:val="left"/>
      <w:pPr>
        <w:tabs>
          <w:tab w:val="num" w:pos="720"/>
        </w:tabs>
        <w:ind w:left="720" w:hanging="360"/>
      </w:pPr>
      <w:rPr>
        <w:rFonts w:ascii="Arial" w:hAnsi="Arial" w:hint="default"/>
      </w:rPr>
    </w:lvl>
    <w:lvl w:ilvl="1" w:tplc="0AEEC51A" w:tentative="1">
      <w:start w:val="1"/>
      <w:numFmt w:val="bullet"/>
      <w:lvlText w:val="•"/>
      <w:lvlJc w:val="left"/>
      <w:pPr>
        <w:tabs>
          <w:tab w:val="num" w:pos="1440"/>
        </w:tabs>
        <w:ind w:left="1440" w:hanging="360"/>
      </w:pPr>
      <w:rPr>
        <w:rFonts w:ascii="Arial" w:hAnsi="Arial" w:hint="default"/>
      </w:rPr>
    </w:lvl>
    <w:lvl w:ilvl="2" w:tplc="0A165A4A" w:tentative="1">
      <w:start w:val="1"/>
      <w:numFmt w:val="bullet"/>
      <w:lvlText w:val="•"/>
      <w:lvlJc w:val="left"/>
      <w:pPr>
        <w:tabs>
          <w:tab w:val="num" w:pos="2160"/>
        </w:tabs>
        <w:ind w:left="2160" w:hanging="360"/>
      </w:pPr>
      <w:rPr>
        <w:rFonts w:ascii="Arial" w:hAnsi="Arial" w:hint="default"/>
      </w:rPr>
    </w:lvl>
    <w:lvl w:ilvl="3" w:tplc="59429D4C" w:tentative="1">
      <w:start w:val="1"/>
      <w:numFmt w:val="bullet"/>
      <w:lvlText w:val="•"/>
      <w:lvlJc w:val="left"/>
      <w:pPr>
        <w:tabs>
          <w:tab w:val="num" w:pos="2880"/>
        </w:tabs>
        <w:ind w:left="2880" w:hanging="360"/>
      </w:pPr>
      <w:rPr>
        <w:rFonts w:ascii="Arial" w:hAnsi="Arial" w:hint="default"/>
      </w:rPr>
    </w:lvl>
    <w:lvl w:ilvl="4" w:tplc="1B5294CE" w:tentative="1">
      <w:start w:val="1"/>
      <w:numFmt w:val="bullet"/>
      <w:lvlText w:val="•"/>
      <w:lvlJc w:val="left"/>
      <w:pPr>
        <w:tabs>
          <w:tab w:val="num" w:pos="3600"/>
        </w:tabs>
        <w:ind w:left="3600" w:hanging="360"/>
      </w:pPr>
      <w:rPr>
        <w:rFonts w:ascii="Arial" w:hAnsi="Arial" w:hint="default"/>
      </w:rPr>
    </w:lvl>
    <w:lvl w:ilvl="5" w:tplc="126E469A" w:tentative="1">
      <w:start w:val="1"/>
      <w:numFmt w:val="bullet"/>
      <w:lvlText w:val="•"/>
      <w:lvlJc w:val="left"/>
      <w:pPr>
        <w:tabs>
          <w:tab w:val="num" w:pos="4320"/>
        </w:tabs>
        <w:ind w:left="4320" w:hanging="360"/>
      </w:pPr>
      <w:rPr>
        <w:rFonts w:ascii="Arial" w:hAnsi="Arial" w:hint="default"/>
      </w:rPr>
    </w:lvl>
    <w:lvl w:ilvl="6" w:tplc="105C09B6" w:tentative="1">
      <w:start w:val="1"/>
      <w:numFmt w:val="bullet"/>
      <w:lvlText w:val="•"/>
      <w:lvlJc w:val="left"/>
      <w:pPr>
        <w:tabs>
          <w:tab w:val="num" w:pos="5040"/>
        </w:tabs>
        <w:ind w:left="5040" w:hanging="360"/>
      </w:pPr>
      <w:rPr>
        <w:rFonts w:ascii="Arial" w:hAnsi="Arial" w:hint="default"/>
      </w:rPr>
    </w:lvl>
    <w:lvl w:ilvl="7" w:tplc="FCE20482" w:tentative="1">
      <w:start w:val="1"/>
      <w:numFmt w:val="bullet"/>
      <w:lvlText w:val="•"/>
      <w:lvlJc w:val="left"/>
      <w:pPr>
        <w:tabs>
          <w:tab w:val="num" w:pos="5760"/>
        </w:tabs>
        <w:ind w:left="5760" w:hanging="360"/>
      </w:pPr>
      <w:rPr>
        <w:rFonts w:ascii="Arial" w:hAnsi="Arial" w:hint="default"/>
      </w:rPr>
    </w:lvl>
    <w:lvl w:ilvl="8" w:tplc="63181F9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D565B0"/>
    <w:multiLevelType w:val="hybridMultilevel"/>
    <w:tmpl w:val="DEFACF46"/>
    <w:lvl w:ilvl="0" w:tplc="18B2CF5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25C05"/>
    <w:multiLevelType w:val="hybridMultilevel"/>
    <w:tmpl w:val="F006D186"/>
    <w:lvl w:ilvl="0" w:tplc="18B2CF5C">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870511F"/>
    <w:multiLevelType w:val="hybridMultilevel"/>
    <w:tmpl w:val="C73CBCE8"/>
    <w:lvl w:ilvl="0" w:tplc="18B2CF5C">
      <w:start w:val="1"/>
      <w:numFmt w:val="bullet"/>
      <w:lvlText w:val="•"/>
      <w:lvlJc w:val="left"/>
      <w:pPr>
        <w:tabs>
          <w:tab w:val="num" w:pos="720"/>
        </w:tabs>
        <w:ind w:left="720" w:hanging="360"/>
      </w:pPr>
      <w:rPr>
        <w:rFonts w:ascii="Arial" w:hAnsi="Arial" w:hint="default"/>
      </w:rPr>
    </w:lvl>
    <w:lvl w:ilvl="1" w:tplc="B0AE9928" w:tentative="1">
      <w:start w:val="1"/>
      <w:numFmt w:val="bullet"/>
      <w:lvlText w:val="•"/>
      <w:lvlJc w:val="left"/>
      <w:pPr>
        <w:tabs>
          <w:tab w:val="num" w:pos="1440"/>
        </w:tabs>
        <w:ind w:left="1440" w:hanging="360"/>
      </w:pPr>
      <w:rPr>
        <w:rFonts w:ascii="Arial" w:hAnsi="Arial" w:hint="default"/>
      </w:rPr>
    </w:lvl>
    <w:lvl w:ilvl="2" w:tplc="1CD21C0E" w:tentative="1">
      <w:start w:val="1"/>
      <w:numFmt w:val="bullet"/>
      <w:lvlText w:val="•"/>
      <w:lvlJc w:val="left"/>
      <w:pPr>
        <w:tabs>
          <w:tab w:val="num" w:pos="2160"/>
        </w:tabs>
        <w:ind w:left="2160" w:hanging="360"/>
      </w:pPr>
      <w:rPr>
        <w:rFonts w:ascii="Arial" w:hAnsi="Arial" w:hint="default"/>
      </w:rPr>
    </w:lvl>
    <w:lvl w:ilvl="3" w:tplc="A0962944" w:tentative="1">
      <w:start w:val="1"/>
      <w:numFmt w:val="bullet"/>
      <w:lvlText w:val="•"/>
      <w:lvlJc w:val="left"/>
      <w:pPr>
        <w:tabs>
          <w:tab w:val="num" w:pos="2880"/>
        </w:tabs>
        <w:ind w:left="2880" w:hanging="360"/>
      </w:pPr>
      <w:rPr>
        <w:rFonts w:ascii="Arial" w:hAnsi="Arial" w:hint="default"/>
      </w:rPr>
    </w:lvl>
    <w:lvl w:ilvl="4" w:tplc="8786BD28" w:tentative="1">
      <w:start w:val="1"/>
      <w:numFmt w:val="bullet"/>
      <w:lvlText w:val="•"/>
      <w:lvlJc w:val="left"/>
      <w:pPr>
        <w:tabs>
          <w:tab w:val="num" w:pos="3600"/>
        </w:tabs>
        <w:ind w:left="3600" w:hanging="360"/>
      </w:pPr>
      <w:rPr>
        <w:rFonts w:ascii="Arial" w:hAnsi="Arial" w:hint="default"/>
      </w:rPr>
    </w:lvl>
    <w:lvl w:ilvl="5" w:tplc="2C96C6CE" w:tentative="1">
      <w:start w:val="1"/>
      <w:numFmt w:val="bullet"/>
      <w:lvlText w:val="•"/>
      <w:lvlJc w:val="left"/>
      <w:pPr>
        <w:tabs>
          <w:tab w:val="num" w:pos="4320"/>
        </w:tabs>
        <w:ind w:left="4320" w:hanging="360"/>
      </w:pPr>
      <w:rPr>
        <w:rFonts w:ascii="Arial" w:hAnsi="Arial" w:hint="default"/>
      </w:rPr>
    </w:lvl>
    <w:lvl w:ilvl="6" w:tplc="587024D4" w:tentative="1">
      <w:start w:val="1"/>
      <w:numFmt w:val="bullet"/>
      <w:lvlText w:val="•"/>
      <w:lvlJc w:val="left"/>
      <w:pPr>
        <w:tabs>
          <w:tab w:val="num" w:pos="5040"/>
        </w:tabs>
        <w:ind w:left="5040" w:hanging="360"/>
      </w:pPr>
      <w:rPr>
        <w:rFonts w:ascii="Arial" w:hAnsi="Arial" w:hint="default"/>
      </w:rPr>
    </w:lvl>
    <w:lvl w:ilvl="7" w:tplc="5E789DAE" w:tentative="1">
      <w:start w:val="1"/>
      <w:numFmt w:val="bullet"/>
      <w:lvlText w:val="•"/>
      <w:lvlJc w:val="left"/>
      <w:pPr>
        <w:tabs>
          <w:tab w:val="num" w:pos="5760"/>
        </w:tabs>
        <w:ind w:left="5760" w:hanging="360"/>
      </w:pPr>
      <w:rPr>
        <w:rFonts w:ascii="Arial" w:hAnsi="Arial" w:hint="default"/>
      </w:rPr>
    </w:lvl>
    <w:lvl w:ilvl="8" w:tplc="CD5CEBE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A9760FE"/>
    <w:multiLevelType w:val="hybridMultilevel"/>
    <w:tmpl w:val="8266FA6C"/>
    <w:lvl w:ilvl="0" w:tplc="18B2CF5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4F772F"/>
    <w:multiLevelType w:val="hybridMultilevel"/>
    <w:tmpl w:val="390E40E8"/>
    <w:lvl w:ilvl="0" w:tplc="18B2CF5C">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CF13DC"/>
    <w:multiLevelType w:val="hybridMultilevel"/>
    <w:tmpl w:val="2314FBE4"/>
    <w:lvl w:ilvl="0" w:tplc="FFD6745E">
      <w:start w:val="1"/>
      <w:numFmt w:val="bullet"/>
      <w:lvlText w:val="•"/>
      <w:lvlJc w:val="left"/>
      <w:pPr>
        <w:tabs>
          <w:tab w:val="num" w:pos="1636"/>
        </w:tabs>
        <w:ind w:left="1636" w:hanging="360"/>
      </w:pPr>
      <w:rPr>
        <w:rFonts w:ascii="Arial" w:hAnsi="Arial" w:hint="default"/>
      </w:rPr>
    </w:lvl>
    <w:lvl w:ilvl="1" w:tplc="CF28F060" w:tentative="1">
      <w:start w:val="1"/>
      <w:numFmt w:val="bullet"/>
      <w:lvlText w:val="•"/>
      <w:lvlJc w:val="left"/>
      <w:pPr>
        <w:tabs>
          <w:tab w:val="num" w:pos="2356"/>
        </w:tabs>
        <w:ind w:left="2356" w:hanging="360"/>
      </w:pPr>
      <w:rPr>
        <w:rFonts w:ascii="Arial" w:hAnsi="Arial" w:hint="default"/>
      </w:rPr>
    </w:lvl>
    <w:lvl w:ilvl="2" w:tplc="4738A2F6" w:tentative="1">
      <w:start w:val="1"/>
      <w:numFmt w:val="bullet"/>
      <w:lvlText w:val="•"/>
      <w:lvlJc w:val="left"/>
      <w:pPr>
        <w:tabs>
          <w:tab w:val="num" w:pos="3076"/>
        </w:tabs>
        <w:ind w:left="3076" w:hanging="360"/>
      </w:pPr>
      <w:rPr>
        <w:rFonts w:ascii="Arial" w:hAnsi="Arial" w:hint="default"/>
      </w:rPr>
    </w:lvl>
    <w:lvl w:ilvl="3" w:tplc="4376842C" w:tentative="1">
      <w:start w:val="1"/>
      <w:numFmt w:val="bullet"/>
      <w:lvlText w:val="•"/>
      <w:lvlJc w:val="left"/>
      <w:pPr>
        <w:tabs>
          <w:tab w:val="num" w:pos="3796"/>
        </w:tabs>
        <w:ind w:left="3796" w:hanging="360"/>
      </w:pPr>
      <w:rPr>
        <w:rFonts w:ascii="Arial" w:hAnsi="Arial" w:hint="default"/>
      </w:rPr>
    </w:lvl>
    <w:lvl w:ilvl="4" w:tplc="285C940E" w:tentative="1">
      <w:start w:val="1"/>
      <w:numFmt w:val="bullet"/>
      <w:lvlText w:val="•"/>
      <w:lvlJc w:val="left"/>
      <w:pPr>
        <w:tabs>
          <w:tab w:val="num" w:pos="4516"/>
        </w:tabs>
        <w:ind w:left="4516" w:hanging="360"/>
      </w:pPr>
      <w:rPr>
        <w:rFonts w:ascii="Arial" w:hAnsi="Arial" w:hint="default"/>
      </w:rPr>
    </w:lvl>
    <w:lvl w:ilvl="5" w:tplc="82847A2E" w:tentative="1">
      <w:start w:val="1"/>
      <w:numFmt w:val="bullet"/>
      <w:lvlText w:val="•"/>
      <w:lvlJc w:val="left"/>
      <w:pPr>
        <w:tabs>
          <w:tab w:val="num" w:pos="5236"/>
        </w:tabs>
        <w:ind w:left="5236" w:hanging="360"/>
      </w:pPr>
      <w:rPr>
        <w:rFonts w:ascii="Arial" w:hAnsi="Arial" w:hint="default"/>
      </w:rPr>
    </w:lvl>
    <w:lvl w:ilvl="6" w:tplc="9850A94A" w:tentative="1">
      <w:start w:val="1"/>
      <w:numFmt w:val="bullet"/>
      <w:lvlText w:val="•"/>
      <w:lvlJc w:val="left"/>
      <w:pPr>
        <w:tabs>
          <w:tab w:val="num" w:pos="5956"/>
        </w:tabs>
        <w:ind w:left="5956" w:hanging="360"/>
      </w:pPr>
      <w:rPr>
        <w:rFonts w:ascii="Arial" w:hAnsi="Arial" w:hint="default"/>
      </w:rPr>
    </w:lvl>
    <w:lvl w:ilvl="7" w:tplc="24EE2760" w:tentative="1">
      <w:start w:val="1"/>
      <w:numFmt w:val="bullet"/>
      <w:lvlText w:val="•"/>
      <w:lvlJc w:val="left"/>
      <w:pPr>
        <w:tabs>
          <w:tab w:val="num" w:pos="6676"/>
        </w:tabs>
        <w:ind w:left="6676" w:hanging="360"/>
      </w:pPr>
      <w:rPr>
        <w:rFonts w:ascii="Arial" w:hAnsi="Arial" w:hint="default"/>
      </w:rPr>
    </w:lvl>
    <w:lvl w:ilvl="8" w:tplc="D91E114E" w:tentative="1">
      <w:start w:val="1"/>
      <w:numFmt w:val="bullet"/>
      <w:lvlText w:val="•"/>
      <w:lvlJc w:val="left"/>
      <w:pPr>
        <w:tabs>
          <w:tab w:val="num" w:pos="7396"/>
        </w:tabs>
        <w:ind w:left="7396" w:hanging="360"/>
      </w:pPr>
      <w:rPr>
        <w:rFonts w:ascii="Arial" w:hAnsi="Arial" w:hint="default"/>
      </w:rPr>
    </w:lvl>
  </w:abstractNum>
  <w:abstractNum w:abstractNumId="9" w15:restartNumberingAfterBreak="0">
    <w:nsid w:val="50E05BD7"/>
    <w:multiLevelType w:val="hybridMultilevel"/>
    <w:tmpl w:val="302EDFBA"/>
    <w:lvl w:ilvl="0" w:tplc="18B2CF5C">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2EB4425"/>
    <w:multiLevelType w:val="hybridMultilevel"/>
    <w:tmpl w:val="15723CCC"/>
    <w:lvl w:ilvl="0" w:tplc="D2F0BA52">
      <w:start w:val="1"/>
      <w:numFmt w:val="bullet"/>
      <w:lvlText w:val="•"/>
      <w:lvlJc w:val="left"/>
      <w:pPr>
        <w:tabs>
          <w:tab w:val="num" w:pos="720"/>
        </w:tabs>
        <w:ind w:left="720" w:hanging="360"/>
      </w:pPr>
      <w:rPr>
        <w:rFonts w:ascii="Arial" w:hAnsi="Arial" w:hint="default"/>
      </w:rPr>
    </w:lvl>
    <w:lvl w:ilvl="1" w:tplc="9556A324" w:tentative="1">
      <w:start w:val="1"/>
      <w:numFmt w:val="bullet"/>
      <w:lvlText w:val="•"/>
      <w:lvlJc w:val="left"/>
      <w:pPr>
        <w:tabs>
          <w:tab w:val="num" w:pos="1440"/>
        </w:tabs>
        <w:ind w:left="1440" w:hanging="360"/>
      </w:pPr>
      <w:rPr>
        <w:rFonts w:ascii="Arial" w:hAnsi="Arial" w:hint="default"/>
      </w:rPr>
    </w:lvl>
    <w:lvl w:ilvl="2" w:tplc="0C6CD876" w:tentative="1">
      <w:start w:val="1"/>
      <w:numFmt w:val="bullet"/>
      <w:lvlText w:val="•"/>
      <w:lvlJc w:val="left"/>
      <w:pPr>
        <w:tabs>
          <w:tab w:val="num" w:pos="2160"/>
        </w:tabs>
        <w:ind w:left="2160" w:hanging="360"/>
      </w:pPr>
      <w:rPr>
        <w:rFonts w:ascii="Arial" w:hAnsi="Arial" w:hint="default"/>
      </w:rPr>
    </w:lvl>
    <w:lvl w:ilvl="3" w:tplc="A3BCFF06" w:tentative="1">
      <w:start w:val="1"/>
      <w:numFmt w:val="bullet"/>
      <w:lvlText w:val="•"/>
      <w:lvlJc w:val="left"/>
      <w:pPr>
        <w:tabs>
          <w:tab w:val="num" w:pos="2880"/>
        </w:tabs>
        <w:ind w:left="2880" w:hanging="360"/>
      </w:pPr>
      <w:rPr>
        <w:rFonts w:ascii="Arial" w:hAnsi="Arial" w:hint="default"/>
      </w:rPr>
    </w:lvl>
    <w:lvl w:ilvl="4" w:tplc="1670423A" w:tentative="1">
      <w:start w:val="1"/>
      <w:numFmt w:val="bullet"/>
      <w:lvlText w:val="•"/>
      <w:lvlJc w:val="left"/>
      <w:pPr>
        <w:tabs>
          <w:tab w:val="num" w:pos="3600"/>
        </w:tabs>
        <w:ind w:left="3600" w:hanging="360"/>
      </w:pPr>
      <w:rPr>
        <w:rFonts w:ascii="Arial" w:hAnsi="Arial" w:hint="default"/>
      </w:rPr>
    </w:lvl>
    <w:lvl w:ilvl="5" w:tplc="056EB4FC" w:tentative="1">
      <w:start w:val="1"/>
      <w:numFmt w:val="bullet"/>
      <w:lvlText w:val="•"/>
      <w:lvlJc w:val="left"/>
      <w:pPr>
        <w:tabs>
          <w:tab w:val="num" w:pos="4320"/>
        </w:tabs>
        <w:ind w:left="4320" w:hanging="360"/>
      </w:pPr>
      <w:rPr>
        <w:rFonts w:ascii="Arial" w:hAnsi="Arial" w:hint="default"/>
      </w:rPr>
    </w:lvl>
    <w:lvl w:ilvl="6" w:tplc="BF1C42F8" w:tentative="1">
      <w:start w:val="1"/>
      <w:numFmt w:val="bullet"/>
      <w:lvlText w:val="•"/>
      <w:lvlJc w:val="left"/>
      <w:pPr>
        <w:tabs>
          <w:tab w:val="num" w:pos="5040"/>
        </w:tabs>
        <w:ind w:left="5040" w:hanging="360"/>
      </w:pPr>
      <w:rPr>
        <w:rFonts w:ascii="Arial" w:hAnsi="Arial" w:hint="default"/>
      </w:rPr>
    </w:lvl>
    <w:lvl w:ilvl="7" w:tplc="AE14D4F8" w:tentative="1">
      <w:start w:val="1"/>
      <w:numFmt w:val="bullet"/>
      <w:lvlText w:val="•"/>
      <w:lvlJc w:val="left"/>
      <w:pPr>
        <w:tabs>
          <w:tab w:val="num" w:pos="5760"/>
        </w:tabs>
        <w:ind w:left="5760" w:hanging="360"/>
      </w:pPr>
      <w:rPr>
        <w:rFonts w:ascii="Arial" w:hAnsi="Arial" w:hint="default"/>
      </w:rPr>
    </w:lvl>
    <w:lvl w:ilvl="8" w:tplc="AF084AB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B5D4F85"/>
    <w:multiLevelType w:val="hybridMultilevel"/>
    <w:tmpl w:val="7ADCBF12"/>
    <w:lvl w:ilvl="0" w:tplc="E24401AC">
      <w:start w:val="4"/>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1F0C81"/>
    <w:multiLevelType w:val="hybridMultilevel"/>
    <w:tmpl w:val="A08E060A"/>
    <w:lvl w:ilvl="0" w:tplc="18B2CF5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6F1B4E"/>
    <w:multiLevelType w:val="hybridMultilevel"/>
    <w:tmpl w:val="494684EE"/>
    <w:lvl w:ilvl="0" w:tplc="21DA0D8E">
      <w:start w:val="1"/>
      <w:numFmt w:val="bullet"/>
      <w:lvlText w:val="•"/>
      <w:lvlJc w:val="left"/>
      <w:pPr>
        <w:tabs>
          <w:tab w:val="num" w:pos="720"/>
        </w:tabs>
        <w:ind w:left="720" w:hanging="360"/>
      </w:pPr>
      <w:rPr>
        <w:rFonts w:ascii="Arial" w:hAnsi="Arial" w:hint="default"/>
      </w:rPr>
    </w:lvl>
    <w:lvl w:ilvl="1" w:tplc="426EE9A8" w:tentative="1">
      <w:start w:val="1"/>
      <w:numFmt w:val="bullet"/>
      <w:lvlText w:val="•"/>
      <w:lvlJc w:val="left"/>
      <w:pPr>
        <w:tabs>
          <w:tab w:val="num" w:pos="1440"/>
        </w:tabs>
        <w:ind w:left="1440" w:hanging="360"/>
      </w:pPr>
      <w:rPr>
        <w:rFonts w:ascii="Arial" w:hAnsi="Arial" w:hint="default"/>
      </w:rPr>
    </w:lvl>
    <w:lvl w:ilvl="2" w:tplc="891C6412" w:tentative="1">
      <w:start w:val="1"/>
      <w:numFmt w:val="bullet"/>
      <w:lvlText w:val="•"/>
      <w:lvlJc w:val="left"/>
      <w:pPr>
        <w:tabs>
          <w:tab w:val="num" w:pos="2160"/>
        </w:tabs>
        <w:ind w:left="2160" w:hanging="360"/>
      </w:pPr>
      <w:rPr>
        <w:rFonts w:ascii="Arial" w:hAnsi="Arial" w:hint="default"/>
      </w:rPr>
    </w:lvl>
    <w:lvl w:ilvl="3" w:tplc="A0402630" w:tentative="1">
      <w:start w:val="1"/>
      <w:numFmt w:val="bullet"/>
      <w:lvlText w:val="•"/>
      <w:lvlJc w:val="left"/>
      <w:pPr>
        <w:tabs>
          <w:tab w:val="num" w:pos="2880"/>
        </w:tabs>
        <w:ind w:left="2880" w:hanging="360"/>
      </w:pPr>
      <w:rPr>
        <w:rFonts w:ascii="Arial" w:hAnsi="Arial" w:hint="default"/>
      </w:rPr>
    </w:lvl>
    <w:lvl w:ilvl="4" w:tplc="83B438B0" w:tentative="1">
      <w:start w:val="1"/>
      <w:numFmt w:val="bullet"/>
      <w:lvlText w:val="•"/>
      <w:lvlJc w:val="left"/>
      <w:pPr>
        <w:tabs>
          <w:tab w:val="num" w:pos="3600"/>
        </w:tabs>
        <w:ind w:left="3600" w:hanging="360"/>
      </w:pPr>
      <w:rPr>
        <w:rFonts w:ascii="Arial" w:hAnsi="Arial" w:hint="default"/>
      </w:rPr>
    </w:lvl>
    <w:lvl w:ilvl="5" w:tplc="07CEAC2E" w:tentative="1">
      <w:start w:val="1"/>
      <w:numFmt w:val="bullet"/>
      <w:lvlText w:val="•"/>
      <w:lvlJc w:val="left"/>
      <w:pPr>
        <w:tabs>
          <w:tab w:val="num" w:pos="4320"/>
        </w:tabs>
        <w:ind w:left="4320" w:hanging="360"/>
      </w:pPr>
      <w:rPr>
        <w:rFonts w:ascii="Arial" w:hAnsi="Arial" w:hint="default"/>
      </w:rPr>
    </w:lvl>
    <w:lvl w:ilvl="6" w:tplc="13D8C1CC" w:tentative="1">
      <w:start w:val="1"/>
      <w:numFmt w:val="bullet"/>
      <w:lvlText w:val="•"/>
      <w:lvlJc w:val="left"/>
      <w:pPr>
        <w:tabs>
          <w:tab w:val="num" w:pos="5040"/>
        </w:tabs>
        <w:ind w:left="5040" w:hanging="360"/>
      </w:pPr>
      <w:rPr>
        <w:rFonts w:ascii="Arial" w:hAnsi="Arial" w:hint="default"/>
      </w:rPr>
    </w:lvl>
    <w:lvl w:ilvl="7" w:tplc="5E58ABFA" w:tentative="1">
      <w:start w:val="1"/>
      <w:numFmt w:val="bullet"/>
      <w:lvlText w:val="•"/>
      <w:lvlJc w:val="left"/>
      <w:pPr>
        <w:tabs>
          <w:tab w:val="num" w:pos="5760"/>
        </w:tabs>
        <w:ind w:left="5760" w:hanging="360"/>
      </w:pPr>
      <w:rPr>
        <w:rFonts w:ascii="Arial" w:hAnsi="Arial" w:hint="default"/>
      </w:rPr>
    </w:lvl>
    <w:lvl w:ilvl="8" w:tplc="3C22372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E4813B6"/>
    <w:multiLevelType w:val="hybridMultilevel"/>
    <w:tmpl w:val="E334FC74"/>
    <w:lvl w:ilvl="0" w:tplc="7102F08E">
      <w:start w:val="1"/>
      <w:numFmt w:val="bullet"/>
      <w:lvlText w:val="•"/>
      <w:lvlJc w:val="left"/>
      <w:pPr>
        <w:tabs>
          <w:tab w:val="num" w:pos="720"/>
        </w:tabs>
        <w:ind w:left="720" w:hanging="360"/>
      </w:pPr>
      <w:rPr>
        <w:rFonts w:ascii="Arial" w:hAnsi="Arial" w:hint="default"/>
      </w:rPr>
    </w:lvl>
    <w:lvl w:ilvl="1" w:tplc="11F8CB40" w:tentative="1">
      <w:start w:val="1"/>
      <w:numFmt w:val="bullet"/>
      <w:lvlText w:val="•"/>
      <w:lvlJc w:val="left"/>
      <w:pPr>
        <w:tabs>
          <w:tab w:val="num" w:pos="1440"/>
        </w:tabs>
        <w:ind w:left="1440" w:hanging="360"/>
      </w:pPr>
      <w:rPr>
        <w:rFonts w:ascii="Arial" w:hAnsi="Arial" w:hint="default"/>
      </w:rPr>
    </w:lvl>
    <w:lvl w:ilvl="2" w:tplc="D68064E2" w:tentative="1">
      <w:start w:val="1"/>
      <w:numFmt w:val="bullet"/>
      <w:lvlText w:val="•"/>
      <w:lvlJc w:val="left"/>
      <w:pPr>
        <w:tabs>
          <w:tab w:val="num" w:pos="2160"/>
        </w:tabs>
        <w:ind w:left="2160" w:hanging="360"/>
      </w:pPr>
      <w:rPr>
        <w:rFonts w:ascii="Arial" w:hAnsi="Arial" w:hint="default"/>
      </w:rPr>
    </w:lvl>
    <w:lvl w:ilvl="3" w:tplc="A782B050" w:tentative="1">
      <w:start w:val="1"/>
      <w:numFmt w:val="bullet"/>
      <w:lvlText w:val="•"/>
      <w:lvlJc w:val="left"/>
      <w:pPr>
        <w:tabs>
          <w:tab w:val="num" w:pos="2880"/>
        </w:tabs>
        <w:ind w:left="2880" w:hanging="360"/>
      </w:pPr>
      <w:rPr>
        <w:rFonts w:ascii="Arial" w:hAnsi="Arial" w:hint="default"/>
      </w:rPr>
    </w:lvl>
    <w:lvl w:ilvl="4" w:tplc="5B6E22AE" w:tentative="1">
      <w:start w:val="1"/>
      <w:numFmt w:val="bullet"/>
      <w:lvlText w:val="•"/>
      <w:lvlJc w:val="left"/>
      <w:pPr>
        <w:tabs>
          <w:tab w:val="num" w:pos="3600"/>
        </w:tabs>
        <w:ind w:left="3600" w:hanging="360"/>
      </w:pPr>
      <w:rPr>
        <w:rFonts w:ascii="Arial" w:hAnsi="Arial" w:hint="default"/>
      </w:rPr>
    </w:lvl>
    <w:lvl w:ilvl="5" w:tplc="BA387256" w:tentative="1">
      <w:start w:val="1"/>
      <w:numFmt w:val="bullet"/>
      <w:lvlText w:val="•"/>
      <w:lvlJc w:val="left"/>
      <w:pPr>
        <w:tabs>
          <w:tab w:val="num" w:pos="4320"/>
        </w:tabs>
        <w:ind w:left="4320" w:hanging="360"/>
      </w:pPr>
      <w:rPr>
        <w:rFonts w:ascii="Arial" w:hAnsi="Arial" w:hint="default"/>
      </w:rPr>
    </w:lvl>
    <w:lvl w:ilvl="6" w:tplc="B6EADDD2" w:tentative="1">
      <w:start w:val="1"/>
      <w:numFmt w:val="bullet"/>
      <w:lvlText w:val="•"/>
      <w:lvlJc w:val="left"/>
      <w:pPr>
        <w:tabs>
          <w:tab w:val="num" w:pos="5040"/>
        </w:tabs>
        <w:ind w:left="5040" w:hanging="360"/>
      </w:pPr>
      <w:rPr>
        <w:rFonts w:ascii="Arial" w:hAnsi="Arial" w:hint="default"/>
      </w:rPr>
    </w:lvl>
    <w:lvl w:ilvl="7" w:tplc="724EA64A" w:tentative="1">
      <w:start w:val="1"/>
      <w:numFmt w:val="bullet"/>
      <w:lvlText w:val="•"/>
      <w:lvlJc w:val="left"/>
      <w:pPr>
        <w:tabs>
          <w:tab w:val="num" w:pos="5760"/>
        </w:tabs>
        <w:ind w:left="5760" w:hanging="360"/>
      </w:pPr>
      <w:rPr>
        <w:rFonts w:ascii="Arial" w:hAnsi="Arial" w:hint="default"/>
      </w:rPr>
    </w:lvl>
    <w:lvl w:ilvl="8" w:tplc="025CE59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00821C5"/>
    <w:multiLevelType w:val="hybridMultilevel"/>
    <w:tmpl w:val="126E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62072"/>
    <w:multiLevelType w:val="hybridMultilevel"/>
    <w:tmpl w:val="E7846A74"/>
    <w:lvl w:ilvl="0" w:tplc="8098DF2A">
      <w:start w:val="1"/>
      <w:numFmt w:val="bullet"/>
      <w:lvlText w:val="•"/>
      <w:lvlJc w:val="left"/>
      <w:pPr>
        <w:tabs>
          <w:tab w:val="num" w:pos="720"/>
        </w:tabs>
        <w:ind w:left="720" w:hanging="360"/>
      </w:pPr>
      <w:rPr>
        <w:rFonts w:ascii="Arial" w:hAnsi="Arial" w:hint="default"/>
      </w:rPr>
    </w:lvl>
    <w:lvl w:ilvl="1" w:tplc="02B8AB9A" w:tentative="1">
      <w:start w:val="1"/>
      <w:numFmt w:val="bullet"/>
      <w:lvlText w:val="•"/>
      <w:lvlJc w:val="left"/>
      <w:pPr>
        <w:tabs>
          <w:tab w:val="num" w:pos="1440"/>
        </w:tabs>
        <w:ind w:left="1440" w:hanging="360"/>
      </w:pPr>
      <w:rPr>
        <w:rFonts w:ascii="Arial" w:hAnsi="Arial" w:hint="default"/>
      </w:rPr>
    </w:lvl>
    <w:lvl w:ilvl="2" w:tplc="9EC44DC0" w:tentative="1">
      <w:start w:val="1"/>
      <w:numFmt w:val="bullet"/>
      <w:lvlText w:val="•"/>
      <w:lvlJc w:val="left"/>
      <w:pPr>
        <w:tabs>
          <w:tab w:val="num" w:pos="2160"/>
        </w:tabs>
        <w:ind w:left="2160" w:hanging="360"/>
      </w:pPr>
      <w:rPr>
        <w:rFonts w:ascii="Arial" w:hAnsi="Arial" w:hint="default"/>
      </w:rPr>
    </w:lvl>
    <w:lvl w:ilvl="3" w:tplc="5388DF72" w:tentative="1">
      <w:start w:val="1"/>
      <w:numFmt w:val="bullet"/>
      <w:lvlText w:val="•"/>
      <w:lvlJc w:val="left"/>
      <w:pPr>
        <w:tabs>
          <w:tab w:val="num" w:pos="2880"/>
        </w:tabs>
        <w:ind w:left="2880" w:hanging="360"/>
      </w:pPr>
      <w:rPr>
        <w:rFonts w:ascii="Arial" w:hAnsi="Arial" w:hint="default"/>
      </w:rPr>
    </w:lvl>
    <w:lvl w:ilvl="4" w:tplc="9DE275E6" w:tentative="1">
      <w:start w:val="1"/>
      <w:numFmt w:val="bullet"/>
      <w:lvlText w:val="•"/>
      <w:lvlJc w:val="left"/>
      <w:pPr>
        <w:tabs>
          <w:tab w:val="num" w:pos="3600"/>
        </w:tabs>
        <w:ind w:left="3600" w:hanging="360"/>
      </w:pPr>
      <w:rPr>
        <w:rFonts w:ascii="Arial" w:hAnsi="Arial" w:hint="default"/>
      </w:rPr>
    </w:lvl>
    <w:lvl w:ilvl="5" w:tplc="53963BE0" w:tentative="1">
      <w:start w:val="1"/>
      <w:numFmt w:val="bullet"/>
      <w:lvlText w:val="•"/>
      <w:lvlJc w:val="left"/>
      <w:pPr>
        <w:tabs>
          <w:tab w:val="num" w:pos="4320"/>
        </w:tabs>
        <w:ind w:left="4320" w:hanging="360"/>
      </w:pPr>
      <w:rPr>
        <w:rFonts w:ascii="Arial" w:hAnsi="Arial" w:hint="default"/>
      </w:rPr>
    </w:lvl>
    <w:lvl w:ilvl="6" w:tplc="7F844E9E" w:tentative="1">
      <w:start w:val="1"/>
      <w:numFmt w:val="bullet"/>
      <w:lvlText w:val="•"/>
      <w:lvlJc w:val="left"/>
      <w:pPr>
        <w:tabs>
          <w:tab w:val="num" w:pos="5040"/>
        </w:tabs>
        <w:ind w:left="5040" w:hanging="360"/>
      </w:pPr>
      <w:rPr>
        <w:rFonts w:ascii="Arial" w:hAnsi="Arial" w:hint="default"/>
      </w:rPr>
    </w:lvl>
    <w:lvl w:ilvl="7" w:tplc="56DA7B30" w:tentative="1">
      <w:start w:val="1"/>
      <w:numFmt w:val="bullet"/>
      <w:lvlText w:val="•"/>
      <w:lvlJc w:val="left"/>
      <w:pPr>
        <w:tabs>
          <w:tab w:val="num" w:pos="5760"/>
        </w:tabs>
        <w:ind w:left="5760" w:hanging="360"/>
      </w:pPr>
      <w:rPr>
        <w:rFonts w:ascii="Arial" w:hAnsi="Arial" w:hint="default"/>
      </w:rPr>
    </w:lvl>
    <w:lvl w:ilvl="8" w:tplc="583A2A3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6"/>
  </w:num>
  <w:num w:numId="3">
    <w:abstractNumId w:val="13"/>
  </w:num>
  <w:num w:numId="4">
    <w:abstractNumId w:val="8"/>
  </w:num>
  <w:num w:numId="5">
    <w:abstractNumId w:val="10"/>
  </w:num>
  <w:num w:numId="6">
    <w:abstractNumId w:val="0"/>
  </w:num>
  <w:num w:numId="7">
    <w:abstractNumId w:val="5"/>
  </w:num>
  <w:num w:numId="8">
    <w:abstractNumId w:val="9"/>
  </w:num>
  <w:num w:numId="9">
    <w:abstractNumId w:val="1"/>
  </w:num>
  <w:num w:numId="10">
    <w:abstractNumId w:val="4"/>
  </w:num>
  <w:num w:numId="11">
    <w:abstractNumId w:val="7"/>
  </w:num>
  <w:num w:numId="12">
    <w:abstractNumId w:val="3"/>
  </w:num>
  <w:num w:numId="13">
    <w:abstractNumId w:val="12"/>
  </w:num>
  <w:num w:numId="14">
    <w:abstractNumId w:val="6"/>
  </w:num>
  <w:num w:numId="15">
    <w:abstractNumId w:val="14"/>
  </w:num>
  <w:num w:numId="16">
    <w:abstractNumId w:val="1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6C0A"/>
    <w:rsid w:val="00010A99"/>
    <w:rsid w:val="00012D3D"/>
    <w:rsid w:val="00020256"/>
    <w:rsid w:val="00020496"/>
    <w:rsid w:val="00021F17"/>
    <w:rsid w:val="00022024"/>
    <w:rsid w:val="00022439"/>
    <w:rsid w:val="000311CF"/>
    <w:rsid w:val="00031BE3"/>
    <w:rsid w:val="0003676A"/>
    <w:rsid w:val="000416ED"/>
    <w:rsid w:val="000418B1"/>
    <w:rsid w:val="00041BB5"/>
    <w:rsid w:val="00042D5F"/>
    <w:rsid w:val="00046138"/>
    <w:rsid w:val="00047C12"/>
    <w:rsid w:val="000522FE"/>
    <w:rsid w:val="00053EBC"/>
    <w:rsid w:val="00054D2C"/>
    <w:rsid w:val="0005601D"/>
    <w:rsid w:val="000566ED"/>
    <w:rsid w:val="0006016D"/>
    <w:rsid w:val="00065083"/>
    <w:rsid w:val="000679C3"/>
    <w:rsid w:val="00072DE5"/>
    <w:rsid w:val="000748CE"/>
    <w:rsid w:val="00080169"/>
    <w:rsid w:val="00085C4F"/>
    <w:rsid w:val="00086DC7"/>
    <w:rsid w:val="00087B95"/>
    <w:rsid w:val="00090370"/>
    <w:rsid w:val="00090979"/>
    <w:rsid w:val="00093F7A"/>
    <w:rsid w:val="000978BE"/>
    <w:rsid w:val="000A1B29"/>
    <w:rsid w:val="000A4445"/>
    <w:rsid w:val="000A4FFC"/>
    <w:rsid w:val="000A70BA"/>
    <w:rsid w:val="000A7E6D"/>
    <w:rsid w:val="000B0CA0"/>
    <w:rsid w:val="000B1CB1"/>
    <w:rsid w:val="000B3E7B"/>
    <w:rsid w:val="000B448B"/>
    <w:rsid w:val="000C3AA6"/>
    <w:rsid w:val="000D3563"/>
    <w:rsid w:val="000D3677"/>
    <w:rsid w:val="000D3702"/>
    <w:rsid w:val="000D66DD"/>
    <w:rsid w:val="000D6777"/>
    <w:rsid w:val="000D7A55"/>
    <w:rsid w:val="000E0BA2"/>
    <w:rsid w:val="000E2E6A"/>
    <w:rsid w:val="000E568F"/>
    <w:rsid w:val="000E5AA5"/>
    <w:rsid w:val="000E7459"/>
    <w:rsid w:val="000F694B"/>
    <w:rsid w:val="0010091A"/>
    <w:rsid w:val="00101CCD"/>
    <w:rsid w:val="00102BC2"/>
    <w:rsid w:val="00103B61"/>
    <w:rsid w:val="00103D84"/>
    <w:rsid w:val="00105583"/>
    <w:rsid w:val="00105967"/>
    <w:rsid w:val="00112F68"/>
    <w:rsid w:val="00114FA9"/>
    <w:rsid w:val="00115F6A"/>
    <w:rsid w:val="00120603"/>
    <w:rsid w:val="00121305"/>
    <w:rsid w:val="001274F5"/>
    <w:rsid w:val="001275DB"/>
    <w:rsid w:val="00133E29"/>
    <w:rsid w:val="001406E3"/>
    <w:rsid w:val="001421DD"/>
    <w:rsid w:val="00142822"/>
    <w:rsid w:val="00142FE8"/>
    <w:rsid w:val="00145932"/>
    <w:rsid w:val="0014799F"/>
    <w:rsid w:val="0015259A"/>
    <w:rsid w:val="00153FBC"/>
    <w:rsid w:val="001542BE"/>
    <w:rsid w:val="00155BDD"/>
    <w:rsid w:val="00157C9D"/>
    <w:rsid w:val="001618AB"/>
    <w:rsid w:val="001626CD"/>
    <w:rsid w:val="00163A02"/>
    <w:rsid w:val="00164B0D"/>
    <w:rsid w:val="00166536"/>
    <w:rsid w:val="00166A15"/>
    <w:rsid w:val="001672C2"/>
    <w:rsid w:val="00167333"/>
    <w:rsid w:val="0016741A"/>
    <w:rsid w:val="00167DAF"/>
    <w:rsid w:val="001713A6"/>
    <w:rsid w:val="001758EF"/>
    <w:rsid w:val="00175F04"/>
    <w:rsid w:val="00177693"/>
    <w:rsid w:val="001806D9"/>
    <w:rsid w:val="001849A4"/>
    <w:rsid w:val="00185579"/>
    <w:rsid w:val="00185BA7"/>
    <w:rsid w:val="00187592"/>
    <w:rsid w:val="001A2449"/>
    <w:rsid w:val="001A2895"/>
    <w:rsid w:val="001A54A3"/>
    <w:rsid w:val="001A66A3"/>
    <w:rsid w:val="001B1702"/>
    <w:rsid w:val="001C1A61"/>
    <w:rsid w:val="001C7A12"/>
    <w:rsid w:val="001D4191"/>
    <w:rsid w:val="001D4209"/>
    <w:rsid w:val="001D726E"/>
    <w:rsid w:val="001D79B1"/>
    <w:rsid w:val="001E3619"/>
    <w:rsid w:val="001E48D8"/>
    <w:rsid w:val="001F18B4"/>
    <w:rsid w:val="001F2129"/>
    <w:rsid w:val="001F2C08"/>
    <w:rsid w:val="001F4D4B"/>
    <w:rsid w:val="001F5869"/>
    <w:rsid w:val="001F6A04"/>
    <w:rsid w:val="002037F2"/>
    <w:rsid w:val="002057C5"/>
    <w:rsid w:val="00217A1C"/>
    <w:rsid w:val="002222B5"/>
    <w:rsid w:val="002229F0"/>
    <w:rsid w:val="00226CED"/>
    <w:rsid w:val="00233E86"/>
    <w:rsid w:val="00237640"/>
    <w:rsid w:val="0024094B"/>
    <w:rsid w:val="00243B62"/>
    <w:rsid w:val="00280E33"/>
    <w:rsid w:val="00282229"/>
    <w:rsid w:val="00282C79"/>
    <w:rsid w:val="00283079"/>
    <w:rsid w:val="00285502"/>
    <w:rsid w:val="00292A4C"/>
    <w:rsid w:val="002A006E"/>
    <w:rsid w:val="002A0218"/>
    <w:rsid w:val="002A0712"/>
    <w:rsid w:val="002A39EC"/>
    <w:rsid w:val="002A4039"/>
    <w:rsid w:val="002A520F"/>
    <w:rsid w:val="002B01B2"/>
    <w:rsid w:val="002C2837"/>
    <w:rsid w:val="002C7E19"/>
    <w:rsid w:val="002D2F45"/>
    <w:rsid w:val="002E1BD3"/>
    <w:rsid w:val="002F03A4"/>
    <w:rsid w:val="002F0A29"/>
    <w:rsid w:val="002F6F72"/>
    <w:rsid w:val="003002BA"/>
    <w:rsid w:val="00301F71"/>
    <w:rsid w:val="003061B1"/>
    <w:rsid w:val="00314D1E"/>
    <w:rsid w:val="00315A80"/>
    <w:rsid w:val="00323664"/>
    <w:rsid w:val="003237C7"/>
    <w:rsid w:val="00327D46"/>
    <w:rsid w:val="0033015D"/>
    <w:rsid w:val="00330DD4"/>
    <w:rsid w:val="00331188"/>
    <w:rsid w:val="00331866"/>
    <w:rsid w:val="00331E46"/>
    <w:rsid w:val="003327D9"/>
    <w:rsid w:val="003330D7"/>
    <w:rsid w:val="00334E29"/>
    <w:rsid w:val="00336A1A"/>
    <w:rsid w:val="00341B37"/>
    <w:rsid w:val="00342C28"/>
    <w:rsid w:val="00345D3D"/>
    <w:rsid w:val="003466C6"/>
    <w:rsid w:val="00346840"/>
    <w:rsid w:val="0034774F"/>
    <w:rsid w:val="00350EEA"/>
    <w:rsid w:val="00361008"/>
    <w:rsid w:val="0036602A"/>
    <w:rsid w:val="00366658"/>
    <w:rsid w:val="00375F4A"/>
    <w:rsid w:val="00377BE3"/>
    <w:rsid w:val="0038278E"/>
    <w:rsid w:val="003876F1"/>
    <w:rsid w:val="00390962"/>
    <w:rsid w:val="00391164"/>
    <w:rsid w:val="00393986"/>
    <w:rsid w:val="003A4E69"/>
    <w:rsid w:val="003A7A68"/>
    <w:rsid w:val="003A7C0B"/>
    <w:rsid w:val="003B021E"/>
    <w:rsid w:val="003C7CB7"/>
    <w:rsid w:val="003D0E5A"/>
    <w:rsid w:val="003D1337"/>
    <w:rsid w:val="003D6543"/>
    <w:rsid w:val="003D7D94"/>
    <w:rsid w:val="003E0591"/>
    <w:rsid w:val="003E154C"/>
    <w:rsid w:val="003E1588"/>
    <w:rsid w:val="003E220E"/>
    <w:rsid w:val="003E589F"/>
    <w:rsid w:val="003F16E7"/>
    <w:rsid w:val="004007C6"/>
    <w:rsid w:val="00401DB4"/>
    <w:rsid w:val="004025C2"/>
    <w:rsid w:val="00403FF7"/>
    <w:rsid w:val="00404418"/>
    <w:rsid w:val="004070F2"/>
    <w:rsid w:val="00410375"/>
    <w:rsid w:val="0041121C"/>
    <w:rsid w:val="004141B8"/>
    <w:rsid w:val="004147EE"/>
    <w:rsid w:val="00422064"/>
    <w:rsid w:val="0042555E"/>
    <w:rsid w:val="00430292"/>
    <w:rsid w:val="00430F2B"/>
    <w:rsid w:val="00432B40"/>
    <w:rsid w:val="00436FFA"/>
    <w:rsid w:val="0044631D"/>
    <w:rsid w:val="00447018"/>
    <w:rsid w:val="004500BC"/>
    <w:rsid w:val="0045433E"/>
    <w:rsid w:val="00454E06"/>
    <w:rsid w:val="004563FC"/>
    <w:rsid w:val="004565FF"/>
    <w:rsid w:val="00456781"/>
    <w:rsid w:val="004620D5"/>
    <w:rsid w:val="0046435C"/>
    <w:rsid w:val="00473959"/>
    <w:rsid w:val="00473FB4"/>
    <w:rsid w:val="004773B8"/>
    <w:rsid w:val="004809BF"/>
    <w:rsid w:val="004817E2"/>
    <w:rsid w:val="00486E0D"/>
    <w:rsid w:val="004911F0"/>
    <w:rsid w:val="004927AE"/>
    <w:rsid w:val="004A1B59"/>
    <w:rsid w:val="004A2C5F"/>
    <w:rsid w:val="004A44C4"/>
    <w:rsid w:val="004B219A"/>
    <w:rsid w:val="004B3093"/>
    <w:rsid w:val="004B3BD9"/>
    <w:rsid w:val="004B4CDA"/>
    <w:rsid w:val="004B5942"/>
    <w:rsid w:val="004B5B48"/>
    <w:rsid w:val="004B5C6C"/>
    <w:rsid w:val="004B68FA"/>
    <w:rsid w:val="004B7096"/>
    <w:rsid w:val="004C20A6"/>
    <w:rsid w:val="004C67F4"/>
    <w:rsid w:val="004D0A61"/>
    <w:rsid w:val="004D1F76"/>
    <w:rsid w:val="004D21B6"/>
    <w:rsid w:val="004D6035"/>
    <w:rsid w:val="004E38F1"/>
    <w:rsid w:val="004F11A8"/>
    <w:rsid w:val="004F48FA"/>
    <w:rsid w:val="004F54BA"/>
    <w:rsid w:val="004F5EBB"/>
    <w:rsid w:val="00513454"/>
    <w:rsid w:val="00520CD9"/>
    <w:rsid w:val="00520E77"/>
    <w:rsid w:val="00520F84"/>
    <w:rsid w:val="005231FC"/>
    <w:rsid w:val="00523972"/>
    <w:rsid w:val="00524AA1"/>
    <w:rsid w:val="00526394"/>
    <w:rsid w:val="00532A30"/>
    <w:rsid w:val="005348C5"/>
    <w:rsid w:val="00535A5C"/>
    <w:rsid w:val="00536011"/>
    <w:rsid w:val="00537513"/>
    <w:rsid w:val="00540D26"/>
    <w:rsid w:val="005410AE"/>
    <w:rsid w:val="00542E1B"/>
    <w:rsid w:val="00543A14"/>
    <w:rsid w:val="00545394"/>
    <w:rsid w:val="0054613A"/>
    <w:rsid w:val="00557755"/>
    <w:rsid w:val="00571D65"/>
    <w:rsid w:val="00572A57"/>
    <w:rsid w:val="00593974"/>
    <w:rsid w:val="005978E0"/>
    <w:rsid w:val="005A052D"/>
    <w:rsid w:val="005A240C"/>
    <w:rsid w:val="005A6A52"/>
    <w:rsid w:val="005A71C5"/>
    <w:rsid w:val="005B75B3"/>
    <w:rsid w:val="005C1288"/>
    <w:rsid w:val="005C5E19"/>
    <w:rsid w:val="005C619A"/>
    <w:rsid w:val="005D6126"/>
    <w:rsid w:val="005E23AA"/>
    <w:rsid w:val="005E4F1C"/>
    <w:rsid w:val="005F25A5"/>
    <w:rsid w:val="005F42C5"/>
    <w:rsid w:val="005F5F58"/>
    <w:rsid w:val="005F619F"/>
    <w:rsid w:val="00605A58"/>
    <w:rsid w:val="00605B43"/>
    <w:rsid w:val="00611FF7"/>
    <w:rsid w:val="0061235B"/>
    <w:rsid w:val="006151AD"/>
    <w:rsid w:val="00616229"/>
    <w:rsid w:val="00617342"/>
    <w:rsid w:val="006210C3"/>
    <w:rsid w:val="00623910"/>
    <w:rsid w:val="0062627E"/>
    <w:rsid w:val="00631DC9"/>
    <w:rsid w:val="006324BE"/>
    <w:rsid w:val="0063328F"/>
    <w:rsid w:val="00640EAF"/>
    <w:rsid w:val="006418BF"/>
    <w:rsid w:val="006419C3"/>
    <w:rsid w:val="00653784"/>
    <w:rsid w:val="00654F32"/>
    <w:rsid w:val="00656DA1"/>
    <w:rsid w:val="00656F3F"/>
    <w:rsid w:val="00667E89"/>
    <w:rsid w:val="006715FA"/>
    <w:rsid w:val="00672423"/>
    <w:rsid w:val="00672F5E"/>
    <w:rsid w:val="00673561"/>
    <w:rsid w:val="006762E6"/>
    <w:rsid w:val="00691A46"/>
    <w:rsid w:val="0069480B"/>
    <w:rsid w:val="00697212"/>
    <w:rsid w:val="00697474"/>
    <w:rsid w:val="006A03BE"/>
    <w:rsid w:val="006A4A7D"/>
    <w:rsid w:val="006B1FB0"/>
    <w:rsid w:val="006B334D"/>
    <w:rsid w:val="006B5861"/>
    <w:rsid w:val="006C24F5"/>
    <w:rsid w:val="006C3504"/>
    <w:rsid w:val="006C6271"/>
    <w:rsid w:val="006D2450"/>
    <w:rsid w:val="006E1495"/>
    <w:rsid w:val="006F42C4"/>
    <w:rsid w:val="00700074"/>
    <w:rsid w:val="00701ED6"/>
    <w:rsid w:val="00702CAC"/>
    <w:rsid w:val="00705004"/>
    <w:rsid w:val="00706225"/>
    <w:rsid w:val="00707A91"/>
    <w:rsid w:val="00712075"/>
    <w:rsid w:val="007162A5"/>
    <w:rsid w:val="007213A6"/>
    <w:rsid w:val="00721773"/>
    <w:rsid w:val="007217F6"/>
    <w:rsid w:val="00722003"/>
    <w:rsid w:val="00722F35"/>
    <w:rsid w:val="0072395B"/>
    <w:rsid w:val="007263DA"/>
    <w:rsid w:val="007309A4"/>
    <w:rsid w:val="00736EBF"/>
    <w:rsid w:val="00755746"/>
    <w:rsid w:val="007559E9"/>
    <w:rsid w:val="007600C6"/>
    <w:rsid w:val="00760720"/>
    <w:rsid w:val="007644D4"/>
    <w:rsid w:val="007677D5"/>
    <w:rsid w:val="00767FAD"/>
    <w:rsid w:val="00775571"/>
    <w:rsid w:val="00777A1A"/>
    <w:rsid w:val="0079254F"/>
    <w:rsid w:val="007929A2"/>
    <w:rsid w:val="007A142E"/>
    <w:rsid w:val="007A3A1B"/>
    <w:rsid w:val="007B0165"/>
    <w:rsid w:val="007B1745"/>
    <w:rsid w:val="007B5764"/>
    <w:rsid w:val="007C0648"/>
    <w:rsid w:val="007C1DD7"/>
    <w:rsid w:val="007D0E9E"/>
    <w:rsid w:val="007D7D91"/>
    <w:rsid w:val="007E3C2C"/>
    <w:rsid w:val="007E3F9F"/>
    <w:rsid w:val="007E4773"/>
    <w:rsid w:val="007E5BF6"/>
    <w:rsid w:val="007E7460"/>
    <w:rsid w:val="007F1A51"/>
    <w:rsid w:val="007F3906"/>
    <w:rsid w:val="007F4EBC"/>
    <w:rsid w:val="007F707E"/>
    <w:rsid w:val="00801638"/>
    <w:rsid w:val="00806525"/>
    <w:rsid w:val="00811713"/>
    <w:rsid w:val="008139C8"/>
    <w:rsid w:val="0081537C"/>
    <w:rsid w:val="00817F7A"/>
    <w:rsid w:val="00821BAB"/>
    <w:rsid w:val="00825250"/>
    <w:rsid w:val="008269C9"/>
    <w:rsid w:val="00827E90"/>
    <w:rsid w:val="00830144"/>
    <w:rsid w:val="00831933"/>
    <w:rsid w:val="00834D30"/>
    <w:rsid w:val="008353E0"/>
    <w:rsid w:val="0083562D"/>
    <w:rsid w:val="00841D60"/>
    <w:rsid w:val="00852666"/>
    <w:rsid w:val="0085608B"/>
    <w:rsid w:val="00857566"/>
    <w:rsid w:val="0086409B"/>
    <w:rsid w:val="00871E91"/>
    <w:rsid w:val="008728BF"/>
    <w:rsid w:val="00875E5E"/>
    <w:rsid w:val="00880126"/>
    <w:rsid w:val="00880DA8"/>
    <w:rsid w:val="00883912"/>
    <w:rsid w:val="00883F50"/>
    <w:rsid w:val="00883F87"/>
    <w:rsid w:val="00885D73"/>
    <w:rsid w:val="00886606"/>
    <w:rsid w:val="008942FF"/>
    <w:rsid w:val="00894DBD"/>
    <w:rsid w:val="008952A6"/>
    <w:rsid w:val="008A16B9"/>
    <w:rsid w:val="008A2D18"/>
    <w:rsid w:val="008A4FBD"/>
    <w:rsid w:val="008A747F"/>
    <w:rsid w:val="008B2AA0"/>
    <w:rsid w:val="008B7C57"/>
    <w:rsid w:val="008C6A39"/>
    <w:rsid w:val="008C7E71"/>
    <w:rsid w:val="008D06F1"/>
    <w:rsid w:val="008D16C0"/>
    <w:rsid w:val="008D3B47"/>
    <w:rsid w:val="008E0679"/>
    <w:rsid w:val="008E1BFC"/>
    <w:rsid w:val="008E5693"/>
    <w:rsid w:val="008F4190"/>
    <w:rsid w:val="008F471C"/>
    <w:rsid w:val="009057E1"/>
    <w:rsid w:val="009079DC"/>
    <w:rsid w:val="00912CF7"/>
    <w:rsid w:val="0091485B"/>
    <w:rsid w:val="00916C71"/>
    <w:rsid w:val="00917D9F"/>
    <w:rsid w:val="00931B2C"/>
    <w:rsid w:val="00931E2A"/>
    <w:rsid w:val="00932F3D"/>
    <w:rsid w:val="00935B76"/>
    <w:rsid w:val="009367AC"/>
    <w:rsid w:val="009522C1"/>
    <w:rsid w:val="00956AC4"/>
    <w:rsid w:val="00956F87"/>
    <w:rsid w:val="009637E6"/>
    <w:rsid w:val="009650A7"/>
    <w:rsid w:val="0096572A"/>
    <w:rsid w:val="00966551"/>
    <w:rsid w:val="009735C7"/>
    <w:rsid w:val="00973CC9"/>
    <w:rsid w:val="009755E0"/>
    <w:rsid w:val="0098028B"/>
    <w:rsid w:val="00980B79"/>
    <w:rsid w:val="009835F4"/>
    <w:rsid w:val="00990395"/>
    <w:rsid w:val="009931B4"/>
    <w:rsid w:val="009A2885"/>
    <w:rsid w:val="009A360A"/>
    <w:rsid w:val="009A4C91"/>
    <w:rsid w:val="009B2C82"/>
    <w:rsid w:val="009C255A"/>
    <w:rsid w:val="009C2FCA"/>
    <w:rsid w:val="009C4E99"/>
    <w:rsid w:val="009D5B47"/>
    <w:rsid w:val="009E4946"/>
    <w:rsid w:val="009E4C54"/>
    <w:rsid w:val="009E60DC"/>
    <w:rsid w:val="009F028C"/>
    <w:rsid w:val="009F3D93"/>
    <w:rsid w:val="009F489E"/>
    <w:rsid w:val="009F51A6"/>
    <w:rsid w:val="00A014BD"/>
    <w:rsid w:val="00A01C40"/>
    <w:rsid w:val="00A10301"/>
    <w:rsid w:val="00A12A80"/>
    <w:rsid w:val="00A14641"/>
    <w:rsid w:val="00A173A0"/>
    <w:rsid w:val="00A24274"/>
    <w:rsid w:val="00A312AE"/>
    <w:rsid w:val="00A3232E"/>
    <w:rsid w:val="00A3245C"/>
    <w:rsid w:val="00A32E0B"/>
    <w:rsid w:val="00A34DDC"/>
    <w:rsid w:val="00A44B34"/>
    <w:rsid w:val="00A54278"/>
    <w:rsid w:val="00A54C42"/>
    <w:rsid w:val="00A55B80"/>
    <w:rsid w:val="00A6534E"/>
    <w:rsid w:val="00A734FC"/>
    <w:rsid w:val="00A76AB3"/>
    <w:rsid w:val="00A8194B"/>
    <w:rsid w:val="00A81B81"/>
    <w:rsid w:val="00A83F11"/>
    <w:rsid w:val="00A84764"/>
    <w:rsid w:val="00A90475"/>
    <w:rsid w:val="00AA3F8B"/>
    <w:rsid w:val="00AA53CA"/>
    <w:rsid w:val="00AA5712"/>
    <w:rsid w:val="00AB60DE"/>
    <w:rsid w:val="00AB6DE4"/>
    <w:rsid w:val="00AC1A3E"/>
    <w:rsid w:val="00AC3A14"/>
    <w:rsid w:val="00AC4616"/>
    <w:rsid w:val="00AD06C8"/>
    <w:rsid w:val="00AD3052"/>
    <w:rsid w:val="00AD70E1"/>
    <w:rsid w:val="00AE433B"/>
    <w:rsid w:val="00AE7FD8"/>
    <w:rsid w:val="00AF117F"/>
    <w:rsid w:val="00AF4496"/>
    <w:rsid w:val="00AF4D7F"/>
    <w:rsid w:val="00B009D9"/>
    <w:rsid w:val="00B01722"/>
    <w:rsid w:val="00B07393"/>
    <w:rsid w:val="00B07DC6"/>
    <w:rsid w:val="00B1510F"/>
    <w:rsid w:val="00B176FF"/>
    <w:rsid w:val="00B242B7"/>
    <w:rsid w:val="00B24469"/>
    <w:rsid w:val="00B2635A"/>
    <w:rsid w:val="00B278A8"/>
    <w:rsid w:val="00B3414D"/>
    <w:rsid w:val="00B34C25"/>
    <w:rsid w:val="00B507BF"/>
    <w:rsid w:val="00B50B3E"/>
    <w:rsid w:val="00B561B2"/>
    <w:rsid w:val="00B6079E"/>
    <w:rsid w:val="00B67DCE"/>
    <w:rsid w:val="00B74099"/>
    <w:rsid w:val="00B773C1"/>
    <w:rsid w:val="00B777A6"/>
    <w:rsid w:val="00B92396"/>
    <w:rsid w:val="00B92E11"/>
    <w:rsid w:val="00B941C5"/>
    <w:rsid w:val="00B9533B"/>
    <w:rsid w:val="00BA1DEC"/>
    <w:rsid w:val="00BB7804"/>
    <w:rsid w:val="00BC0BB4"/>
    <w:rsid w:val="00BC1EC3"/>
    <w:rsid w:val="00BC27A0"/>
    <w:rsid w:val="00BC651E"/>
    <w:rsid w:val="00BC695E"/>
    <w:rsid w:val="00BC7025"/>
    <w:rsid w:val="00BC748E"/>
    <w:rsid w:val="00BD1E24"/>
    <w:rsid w:val="00BD6207"/>
    <w:rsid w:val="00BD6C4F"/>
    <w:rsid w:val="00BD74A9"/>
    <w:rsid w:val="00BE09EA"/>
    <w:rsid w:val="00BE2BFC"/>
    <w:rsid w:val="00BE4A80"/>
    <w:rsid w:val="00BE73E8"/>
    <w:rsid w:val="00BF11DF"/>
    <w:rsid w:val="00BF2BE9"/>
    <w:rsid w:val="00BF3844"/>
    <w:rsid w:val="00C00469"/>
    <w:rsid w:val="00C031B9"/>
    <w:rsid w:val="00C040B4"/>
    <w:rsid w:val="00C052DD"/>
    <w:rsid w:val="00C10FB5"/>
    <w:rsid w:val="00C12BAB"/>
    <w:rsid w:val="00C13800"/>
    <w:rsid w:val="00C140DE"/>
    <w:rsid w:val="00C21576"/>
    <w:rsid w:val="00C252A3"/>
    <w:rsid w:val="00C30FE5"/>
    <w:rsid w:val="00C32F56"/>
    <w:rsid w:val="00C33919"/>
    <w:rsid w:val="00C34CA7"/>
    <w:rsid w:val="00C50412"/>
    <w:rsid w:val="00C56B38"/>
    <w:rsid w:val="00C61E5B"/>
    <w:rsid w:val="00C65CF5"/>
    <w:rsid w:val="00C71601"/>
    <w:rsid w:val="00C71F66"/>
    <w:rsid w:val="00C73737"/>
    <w:rsid w:val="00C75412"/>
    <w:rsid w:val="00C769D5"/>
    <w:rsid w:val="00C975D3"/>
    <w:rsid w:val="00C97DFA"/>
    <w:rsid w:val="00CA5B86"/>
    <w:rsid w:val="00CB20DE"/>
    <w:rsid w:val="00CB4318"/>
    <w:rsid w:val="00CB4A60"/>
    <w:rsid w:val="00CC0517"/>
    <w:rsid w:val="00CC3DBF"/>
    <w:rsid w:val="00CD1240"/>
    <w:rsid w:val="00CD137B"/>
    <w:rsid w:val="00CD2945"/>
    <w:rsid w:val="00CE18F1"/>
    <w:rsid w:val="00CE1E5D"/>
    <w:rsid w:val="00CE502D"/>
    <w:rsid w:val="00CE69F8"/>
    <w:rsid w:val="00CF42CD"/>
    <w:rsid w:val="00CF465F"/>
    <w:rsid w:val="00D01242"/>
    <w:rsid w:val="00D01361"/>
    <w:rsid w:val="00D05761"/>
    <w:rsid w:val="00D05C21"/>
    <w:rsid w:val="00D13879"/>
    <w:rsid w:val="00D214CF"/>
    <w:rsid w:val="00D31ED6"/>
    <w:rsid w:val="00D33A41"/>
    <w:rsid w:val="00D37E5C"/>
    <w:rsid w:val="00D55995"/>
    <w:rsid w:val="00D6120C"/>
    <w:rsid w:val="00D622BD"/>
    <w:rsid w:val="00D629AC"/>
    <w:rsid w:val="00D634D4"/>
    <w:rsid w:val="00D63C61"/>
    <w:rsid w:val="00D63FFF"/>
    <w:rsid w:val="00D651B4"/>
    <w:rsid w:val="00D655E0"/>
    <w:rsid w:val="00D71C40"/>
    <w:rsid w:val="00D74053"/>
    <w:rsid w:val="00D74BA7"/>
    <w:rsid w:val="00D758EC"/>
    <w:rsid w:val="00D8070D"/>
    <w:rsid w:val="00D80ED5"/>
    <w:rsid w:val="00D86C29"/>
    <w:rsid w:val="00D912A3"/>
    <w:rsid w:val="00D93740"/>
    <w:rsid w:val="00D9376D"/>
    <w:rsid w:val="00DA01F3"/>
    <w:rsid w:val="00DA0834"/>
    <w:rsid w:val="00DA10F0"/>
    <w:rsid w:val="00DA1AD7"/>
    <w:rsid w:val="00DA1E01"/>
    <w:rsid w:val="00DB3922"/>
    <w:rsid w:val="00DC2068"/>
    <w:rsid w:val="00DC423D"/>
    <w:rsid w:val="00DC5513"/>
    <w:rsid w:val="00DC7770"/>
    <w:rsid w:val="00DD2191"/>
    <w:rsid w:val="00DD551F"/>
    <w:rsid w:val="00DD642E"/>
    <w:rsid w:val="00DE7C11"/>
    <w:rsid w:val="00DF2372"/>
    <w:rsid w:val="00DF602C"/>
    <w:rsid w:val="00E03D34"/>
    <w:rsid w:val="00E04C6B"/>
    <w:rsid w:val="00E066F3"/>
    <w:rsid w:val="00E12D2B"/>
    <w:rsid w:val="00E13062"/>
    <w:rsid w:val="00E157C3"/>
    <w:rsid w:val="00E15812"/>
    <w:rsid w:val="00E1600F"/>
    <w:rsid w:val="00E20D91"/>
    <w:rsid w:val="00E220EB"/>
    <w:rsid w:val="00E22FA5"/>
    <w:rsid w:val="00E23528"/>
    <w:rsid w:val="00E252CD"/>
    <w:rsid w:val="00E277E3"/>
    <w:rsid w:val="00E348D1"/>
    <w:rsid w:val="00E379C0"/>
    <w:rsid w:val="00E41BFD"/>
    <w:rsid w:val="00E4408D"/>
    <w:rsid w:val="00E4734E"/>
    <w:rsid w:val="00E533FF"/>
    <w:rsid w:val="00E53696"/>
    <w:rsid w:val="00E56714"/>
    <w:rsid w:val="00E611D9"/>
    <w:rsid w:val="00E613A1"/>
    <w:rsid w:val="00E759BE"/>
    <w:rsid w:val="00E802FD"/>
    <w:rsid w:val="00E9313A"/>
    <w:rsid w:val="00E93E31"/>
    <w:rsid w:val="00E950A1"/>
    <w:rsid w:val="00E97014"/>
    <w:rsid w:val="00E9716E"/>
    <w:rsid w:val="00EA6093"/>
    <w:rsid w:val="00EA6337"/>
    <w:rsid w:val="00EA685D"/>
    <w:rsid w:val="00EA7A40"/>
    <w:rsid w:val="00EA7C6A"/>
    <w:rsid w:val="00EB1D32"/>
    <w:rsid w:val="00EC3A97"/>
    <w:rsid w:val="00EC68DB"/>
    <w:rsid w:val="00EC6AE0"/>
    <w:rsid w:val="00EC76FC"/>
    <w:rsid w:val="00ED1FFA"/>
    <w:rsid w:val="00ED3873"/>
    <w:rsid w:val="00ED4CC6"/>
    <w:rsid w:val="00ED55FC"/>
    <w:rsid w:val="00EE0403"/>
    <w:rsid w:val="00EE1880"/>
    <w:rsid w:val="00EE23EB"/>
    <w:rsid w:val="00EF1F21"/>
    <w:rsid w:val="00EF2448"/>
    <w:rsid w:val="00EF6838"/>
    <w:rsid w:val="00EF7E98"/>
    <w:rsid w:val="00F007C5"/>
    <w:rsid w:val="00F022BA"/>
    <w:rsid w:val="00F02A79"/>
    <w:rsid w:val="00F02EBE"/>
    <w:rsid w:val="00F04681"/>
    <w:rsid w:val="00F06078"/>
    <w:rsid w:val="00F07120"/>
    <w:rsid w:val="00F11719"/>
    <w:rsid w:val="00F14260"/>
    <w:rsid w:val="00F14F39"/>
    <w:rsid w:val="00F22D33"/>
    <w:rsid w:val="00F238ED"/>
    <w:rsid w:val="00F34FE4"/>
    <w:rsid w:val="00F37328"/>
    <w:rsid w:val="00F40F6E"/>
    <w:rsid w:val="00F43A93"/>
    <w:rsid w:val="00F43B6C"/>
    <w:rsid w:val="00F557CD"/>
    <w:rsid w:val="00F56410"/>
    <w:rsid w:val="00F62AE1"/>
    <w:rsid w:val="00F63635"/>
    <w:rsid w:val="00F7154F"/>
    <w:rsid w:val="00F80C09"/>
    <w:rsid w:val="00F92CB0"/>
    <w:rsid w:val="00F94C84"/>
    <w:rsid w:val="00FA7816"/>
    <w:rsid w:val="00FD3CBA"/>
    <w:rsid w:val="00FD6225"/>
    <w:rsid w:val="00FE3210"/>
    <w:rsid w:val="00FF0938"/>
    <w:rsid w:val="00FF2CFA"/>
    <w:rsid w:val="00FF71CF"/>
    <w:rsid w:val="00FF7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1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7342"/>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36FFA"/>
    <w:rPr>
      <w:color w:val="0563C1" w:themeColor="hyperlink"/>
      <w:u w:val="single"/>
    </w:rPr>
  </w:style>
  <w:style w:type="character" w:styleId="UnresolvedMention">
    <w:name w:val="Unresolved Mention"/>
    <w:basedOn w:val="DefaultParagraphFont"/>
    <w:uiPriority w:val="99"/>
    <w:semiHidden/>
    <w:unhideWhenUsed/>
    <w:rsid w:val="00436FFA"/>
    <w:rPr>
      <w:color w:val="605E5C"/>
      <w:shd w:val="clear" w:color="auto" w:fill="E1DFDD"/>
    </w:rPr>
  </w:style>
  <w:style w:type="character" w:customStyle="1" w:styleId="Heading1Char">
    <w:name w:val="Heading 1 Char"/>
    <w:basedOn w:val="DefaultParagraphFont"/>
    <w:link w:val="Heading1"/>
    <w:uiPriority w:val="9"/>
    <w:rsid w:val="00331188"/>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39"/>
    <w:rsid w:val="00390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F18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4445"/>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637E6"/>
    <w:rPr>
      <w:color w:val="954F72" w:themeColor="followedHyperlink"/>
      <w:u w:val="single"/>
    </w:rPr>
  </w:style>
  <w:style w:type="table" w:customStyle="1" w:styleId="TableGrid3">
    <w:name w:val="Table Grid3"/>
    <w:basedOn w:val="TableNormal"/>
    <w:next w:val="TableGrid"/>
    <w:uiPriority w:val="39"/>
    <w:rsid w:val="00C56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13574">
      <w:bodyDiv w:val="1"/>
      <w:marLeft w:val="0"/>
      <w:marRight w:val="0"/>
      <w:marTop w:val="0"/>
      <w:marBottom w:val="0"/>
      <w:divBdr>
        <w:top w:val="none" w:sz="0" w:space="0" w:color="auto"/>
        <w:left w:val="none" w:sz="0" w:space="0" w:color="auto"/>
        <w:bottom w:val="none" w:sz="0" w:space="0" w:color="auto"/>
        <w:right w:val="none" w:sz="0" w:space="0" w:color="auto"/>
      </w:divBdr>
    </w:div>
    <w:div w:id="293026079">
      <w:bodyDiv w:val="1"/>
      <w:marLeft w:val="0"/>
      <w:marRight w:val="0"/>
      <w:marTop w:val="0"/>
      <w:marBottom w:val="0"/>
      <w:divBdr>
        <w:top w:val="none" w:sz="0" w:space="0" w:color="auto"/>
        <w:left w:val="none" w:sz="0" w:space="0" w:color="auto"/>
        <w:bottom w:val="none" w:sz="0" w:space="0" w:color="auto"/>
        <w:right w:val="none" w:sz="0" w:space="0" w:color="auto"/>
      </w:divBdr>
      <w:divsChild>
        <w:div w:id="1905749751">
          <w:marLeft w:val="360"/>
          <w:marRight w:val="0"/>
          <w:marTop w:val="200"/>
          <w:marBottom w:val="0"/>
          <w:divBdr>
            <w:top w:val="none" w:sz="0" w:space="0" w:color="auto"/>
            <w:left w:val="none" w:sz="0" w:space="0" w:color="auto"/>
            <w:bottom w:val="none" w:sz="0" w:space="0" w:color="auto"/>
            <w:right w:val="none" w:sz="0" w:space="0" w:color="auto"/>
          </w:divBdr>
        </w:div>
        <w:div w:id="1166433731">
          <w:marLeft w:val="360"/>
          <w:marRight w:val="0"/>
          <w:marTop w:val="200"/>
          <w:marBottom w:val="0"/>
          <w:divBdr>
            <w:top w:val="none" w:sz="0" w:space="0" w:color="auto"/>
            <w:left w:val="none" w:sz="0" w:space="0" w:color="auto"/>
            <w:bottom w:val="none" w:sz="0" w:space="0" w:color="auto"/>
            <w:right w:val="none" w:sz="0" w:space="0" w:color="auto"/>
          </w:divBdr>
        </w:div>
        <w:div w:id="750083069">
          <w:marLeft w:val="360"/>
          <w:marRight w:val="0"/>
          <w:marTop w:val="200"/>
          <w:marBottom w:val="0"/>
          <w:divBdr>
            <w:top w:val="none" w:sz="0" w:space="0" w:color="auto"/>
            <w:left w:val="none" w:sz="0" w:space="0" w:color="auto"/>
            <w:bottom w:val="none" w:sz="0" w:space="0" w:color="auto"/>
            <w:right w:val="none" w:sz="0" w:space="0" w:color="auto"/>
          </w:divBdr>
        </w:div>
      </w:divsChild>
    </w:div>
    <w:div w:id="307979763">
      <w:bodyDiv w:val="1"/>
      <w:marLeft w:val="0"/>
      <w:marRight w:val="0"/>
      <w:marTop w:val="0"/>
      <w:marBottom w:val="0"/>
      <w:divBdr>
        <w:top w:val="none" w:sz="0" w:space="0" w:color="auto"/>
        <w:left w:val="none" w:sz="0" w:space="0" w:color="auto"/>
        <w:bottom w:val="none" w:sz="0" w:space="0" w:color="auto"/>
        <w:right w:val="none" w:sz="0" w:space="0" w:color="auto"/>
      </w:divBdr>
      <w:divsChild>
        <w:div w:id="834146489">
          <w:marLeft w:val="360"/>
          <w:marRight w:val="0"/>
          <w:marTop w:val="200"/>
          <w:marBottom w:val="0"/>
          <w:divBdr>
            <w:top w:val="none" w:sz="0" w:space="0" w:color="auto"/>
            <w:left w:val="none" w:sz="0" w:space="0" w:color="auto"/>
            <w:bottom w:val="none" w:sz="0" w:space="0" w:color="auto"/>
            <w:right w:val="none" w:sz="0" w:space="0" w:color="auto"/>
          </w:divBdr>
        </w:div>
        <w:div w:id="1160268552">
          <w:marLeft w:val="360"/>
          <w:marRight w:val="0"/>
          <w:marTop w:val="200"/>
          <w:marBottom w:val="0"/>
          <w:divBdr>
            <w:top w:val="none" w:sz="0" w:space="0" w:color="auto"/>
            <w:left w:val="none" w:sz="0" w:space="0" w:color="auto"/>
            <w:bottom w:val="none" w:sz="0" w:space="0" w:color="auto"/>
            <w:right w:val="none" w:sz="0" w:space="0" w:color="auto"/>
          </w:divBdr>
        </w:div>
        <w:div w:id="1266184184">
          <w:marLeft w:val="360"/>
          <w:marRight w:val="0"/>
          <w:marTop w:val="200"/>
          <w:marBottom w:val="0"/>
          <w:divBdr>
            <w:top w:val="none" w:sz="0" w:space="0" w:color="auto"/>
            <w:left w:val="none" w:sz="0" w:space="0" w:color="auto"/>
            <w:bottom w:val="none" w:sz="0" w:space="0" w:color="auto"/>
            <w:right w:val="none" w:sz="0" w:space="0" w:color="auto"/>
          </w:divBdr>
        </w:div>
        <w:div w:id="1691254096">
          <w:marLeft w:val="360"/>
          <w:marRight w:val="0"/>
          <w:marTop w:val="200"/>
          <w:marBottom w:val="0"/>
          <w:divBdr>
            <w:top w:val="none" w:sz="0" w:space="0" w:color="auto"/>
            <w:left w:val="none" w:sz="0" w:space="0" w:color="auto"/>
            <w:bottom w:val="none" w:sz="0" w:space="0" w:color="auto"/>
            <w:right w:val="none" w:sz="0" w:space="0" w:color="auto"/>
          </w:divBdr>
        </w:div>
      </w:divsChild>
    </w:div>
    <w:div w:id="523052837">
      <w:bodyDiv w:val="1"/>
      <w:marLeft w:val="0"/>
      <w:marRight w:val="0"/>
      <w:marTop w:val="0"/>
      <w:marBottom w:val="0"/>
      <w:divBdr>
        <w:top w:val="none" w:sz="0" w:space="0" w:color="auto"/>
        <w:left w:val="none" w:sz="0" w:space="0" w:color="auto"/>
        <w:bottom w:val="none" w:sz="0" w:space="0" w:color="auto"/>
        <w:right w:val="none" w:sz="0" w:space="0" w:color="auto"/>
      </w:divBdr>
      <w:divsChild>
        <w:div w:id="1613783918">
          <w:marLeft w:val="360"/>
          <w:marRight w:val="0"/>
          <w:marTop w:val="200"/>
          <w:marBottom w:val="0"/>
          <w:divBdr>
            <w:top w:val="none" w:sz="0" w:space="0" w:color="auto"/>
            <w:left w:val="none" w:sz="0" w:space="0" w:color="auto"/>
            <w:bottom w:val="none" w:sz="0" w:space="0" w:color="auto"/>
            <w:right w:val="none" w:sz="0" w:space="0" w:color="auto"/>
          </w:divBdr>
        </w:div>
        <w:div w:id="1832984496">
          <w:marLeft w:val="360"/>
          <w:marRight w:val="0"/>
          <w:marTop w:val="200"/>
          <w:marBottom w:val="0"/>
          <w:divBdr>
            <w:top w:val="none" w:sz="0" w:space="0" w:color="auto"/>
            <w:left w:val="none" w:sz="0" w:space="0" w:color="auto"/>
            <w:bottom w:val="none" w:sz="0" w:space="0" w:color="auto"/>
            <w:right w:val="none" w:sz="0" w:space="0" w:color="auto"/>
          </w:divBdr>
        </w:div>
        <w:div w:id="372536773">
          <w:marLeft w:val="360"/>
          <w:marRight w:val="0"/>
          <w:marTop w:val="200"/>
          <w:marBottom w:val="0"/>
          <w:divBdr>
            <w:top w:val="none" w:sz="0" w:space="0" w:color="auto"/>
            <w:left w:val="none" w:sz="0" w:space="0" w:color="auto"/>
            <w:bottom w:val="none" w:sz="0" w:space="0" w:color="auto"/>
            <w:right w:val="none" w:sz="0" w:space="0" w:color="auto"/>
          </w:divBdr>
        </w:div>
      </w:divsChild>
    </w:div>
    <w:div w:id="925304853">
      <w:bodyDiv w:val="1"/>
      <w:marLeft w:val="0"/>
      <w:marRight w:val="0"/>
      <w:marTop w:val="0"/>
      <w:marBottom w:val="0"/>
      <w:divBdr>
        <w:top w:val="none" w:sz="0" w:space="0" w:color="auto"/>
        <w:left w:val="none" w:sz="0" w:space="0" w:color="auto"/>
        <w:bottom w:val="none" w:sz="0" w:space="0" w:color="auto"/>
        <w:right w:val="none" w:sz="0" w:space="0" w:color="auto"/>
      </w:divBdr>
      <w:divsChild>
        <w:div w:id="1001932495">
          <w:marLeft w:val="0"/>
          <w:marRight w:val="0"/>
          <w:marTop w:val="0"/>
          <w:marBottom w:val="0"/>
          <w:divBdr>
            <w:top w:val="none" w:sz="0" w:space="0" w:color="auto"/>
            <w:left w:val="none" w:sz="0" w:space="0" w:color="auto"/>
            <w:bottom w:val="none" w:sz="0" w:space="0" w:color="auto"/>
            <w:right w:val="none" w:sz="0" w:space="0" w:color="auto"/>
          </w:divBdr>
        </w:div>
        <w:div w:id="584917489">
          <w:marLeft w:val="0"/>
          <w:marRight w:val="0"/>
          <w:marTop w:val="0"/>
          <w:marBottom w:val="0"/>
          <w:divBdr>
            <w:top w:val="none" w:sz="0" w:space="0" w:color="auto"/>
            <w:left w:val="none" w:sz="0" w:space="0" w:color="auto"/>
            <w:bottom w:val="none" w:sz="0" w:space="0" w:color="auto"/>
            <w:right w:val="none" w:sz="0" w:space="0" w:color="auto"/>
          </w:divBdr>
        </w:div>
        <w:div w:id="660162516">
          <w:marLeft w:val="0"/>
          <w:marRight w:val="0"/>
          <w:marTop w:val="0"/>
          <w:marBottom w:val="0"/>
          <w:divBdr>
            <w:top w:val="none" w:sz="0" w:space="0" w:color="auto"/>
            <w:left w:val="none" w:sz="0" w:space="0" w:color="auto"/>
            <w:bottom w:val="none" w:sz="0" w:space="0" w:color="auto"/>
            <w:right w:val="none" w:sz="0" w:space="0" w:color="auto"/>
          </w:divBdr>
        </w:div>
      </w:divsChild>
    </w:div>
    <w:div w:id="994996057">
      <w:bodyDiv w:val="1"/>
      <w:marLeft w:val="0"/>
      <w:marRight w:val="0"/>
      <w:marTop w:val="0"/>
      <w:marBottom w:val="0"/>
      <w:divBdr>
        <w:top w:val="none" w:sz="0" w:space="0" w:color="auto"/>
        <w:left w:val="none" w:sz="0" w:space="0" w:color="auto"/>
        <w:bottom w:val="none" w:sz="0" w:space="0" w:color="auto"/>
        <w:right w:val="none" w:sz="0" w:space="0" w:color="auto"/>
      </w:divBdr>
      <w:divsChild>
        <w:div w:id="509297107">
          <w:marLeft w:val="0"/>
          <w:marRight w:val="0"/>
          <w:marTop w:val="0"/>
          <w:marBottom w:val="0"/>
          <w:divBdr>
            <w:top w:val="none" w:sz="0" w:space="0" w:color="auto"/>
            <w:left w:val="none" w:sz="0" w:space="0" w:color="auto"/>
            <w:bottom w:val="none" w:sz="0" w:space="0" w:color="auto"/>
            <w:right w:val="none" w:sz="0" w:space="0" w:color="auto"/>
          </w:divBdr>
        </w:div>
        <w:div w:id="1431004569">
          <w:marLeft w:val="0"/>
          <w:marRight w:val="0"/>
          <w:marTop w:val="0"/>
          <w:marBottom w:val="0"/>
          <w:divBdr>
            <w:top w:val="none" w:sz="0" w:space="0" w:color="auto"/>
            <w:left w:val="none" w:sz="0" w:space="0" w:color="auto"/>
            <w:bottom w:val="none" w:sz="0" w:space="0" w:color="auto"/>
            <w:right w:val="none" w:sz="0" w:space="0" w:color="auto"/>
          </w:divBdr>
        </w:div>
        <w:div w:id="937296677">
          <w:marLeft w:val="0"/>
          <w:marRight w:val="0"/>
          <w:marTop w:val="0"/>
          <w:marBottom w:val="0"/>
          <w:divBdr>
            <w:top w:val="none" w:sz="0" w:space="0" w:color="auto"/>
            <w:left w:val="none" w:sz="0" w:space="0" w:color="auto"/>
            <w:bottom w:val="none" w:sz="0" w:space="0" w:color="auto"/>
            <w:right w:val="none" w:sz="0" w:space="0" w:color="auto"/>
          </w:divBdr>
        </w:div>
      </w:divsChild>
    </w:div>
    <w:div w:id="1227230077">
      <w:bodyDiv w:val="1"/>
      <w:marLeft w:val="0"/>
      <w:marRight w:val="0"/>
      <w:marTop w:val="0"/>
      <w:marBottom w:val="0"/>
      <w:divBdr>
        <w:top w:val="none" w:sz="0" w:space="0" w:color="auto"/>
        <w:left w:val="none" w:sz="0" w:space="0" w:color="auto"/>
        <w:bottom w:val="none" w:sz="0" w:space="0" w:color="auto"/>
        <w:right w:val="none" w:sz="0" w:space="0" w:color="auto"/>
      </w:divBdr>
      <w:divsChild>
        <w:div w:id="115411656">
          <w:marLeft w:val="360"/>
          <w:marRight w:val="0"/>
          <w:marTop w:val="200"/>
          <w:marBottom w:val="0"/>
          <w:divBdr>
            <w:top w:val="none" w:sz="0" w:space="0" w:color="auto"/>
            <w:left w:val="none" w:sz="0" w:space="0" w:color="auto"/>
            <w:bottom w:val="none" w:sz="0" w:space="0" w:color="auto"/>
            <w:right w:val="none" w:sz="0" w:space="0" w:color="auto"/>
          </w:divBdr>
        </w:div>
        <w:div w:id="1933121758">
          <w:marLeft w:val="360"/>
          <w:marRight w:val="0"/>
          <w:marTop w:val="200"/>
          <w:marBottom w:val="0"/>
          <w:divBdr>
            <w:top w:val="none" w:sz="0" w:space="0" w:color="auto"/>
            <w:left w:val="none" w:sz="0" w:space="0" w:color="auto"/>
            <w:bottom w:val="none" w:sz="0" w:space="0" w:color="auto"/>
            <w:right w:val="none" w:sz="0" w:space="0" w:color="auto"/>
          </w:divBdr>
        </w:div>
        <w:div w:id="527916175">
          <w:marLeft w:val="360"/>
          <w:marRight w:val="0"/>
          <w:marTop w:val="200"/>
          <w:marBottom w:val="0"/>
          <w:divBdr>
            <w:top w:val="none" w:sz="0" w:space="0" w:color="auto"/>
            <w:left w:val="none" w:sz="0" w:space="0" w:color="auto"/>
            <w:bottom w:val="none" w:sz="0" w:space="0" w:color="auto"/>
            <w:right w:val="none" w:sz="0" w:space="0" w:color="auto"/>
          </w:divBdr>
        </w:div>
        <w:div w:id="57945104">
          <w:marLeft w:val="360"/>
          <w:marRight w:val="0"/>
          <w:marTop w:val="200"/>
          <w:marBottom w:val="0"/>
          <w:divBdr>
            <w:top w:val="none" w:sz="0" w:space="0" w:color="auto"/>
            <w:left w:val="none" w:sz="0" w:space="0" w:color="auto"/>
            <w:bottom w:val="none" w:sz="0" w:space="0" w:color="auto"/>
            <w:right w:val="none" w:sz="0" w:space="0" w:color="auto"/>
          </w:divBdr>
        </w:div>
        <w:div w:id="308051258">
          <w:marLeft w:val="360"/>
          <w:marRight w:val="0"/>
          <w:marTop w:val="200"/>
          <w:marBottom w:val="0"/>
          <w:divBdr>
            <w:top w:val="none" w:sz="0" w:space="0" w:color="auto"/>
            <w:left w:val="none" w:sz="0" w:space="0" w:color="auto"/>
            <w:bottom w:val="none" w:sz="0" w:space="0" w:color="auto"/>
            <w:right w:val="none" w:sz="0" w:space="0" w:color="auto"/>
          </w:divBdr>
        </w:div>
      </w:divsChild>
    </w:div>
    <w:div w:id="1518735359">
      <w:bodyDiv w:val="1"/>
      <w:marLeft w:val="0"/>
      <w:marRight w:val="0"/>
      <w:marTop w:val="0"/>
      <w:marBottom w:val="0"/>
      <w:divBdr>
        <w:top w:val="none" w:sz="0" w:space="0" w:color="auto"/>
        <w:left w:val="none" w:sz="0" w:space="0" w:color="auto"/>
        <w:bottom w:val="none" w:sz="0" w:space="0" w:color="auto"/>
        <w:right w:val="none" w:sz="0" w:space="0" w:color="auto"/>
      </w:divBdr>
      <w:divsChild>
        <w:div w:id="131942672">
          <w:marLeft w:val="0"/>
          <w:marRight w:val="0"/>
          <w:marTop w:val="0"/>
          <w:marBottom w:val="0"/>
          <w:divBdr>
            <w:top w:val="none" w:sz="0" w:space="0" w:color="auto"/>
            <w:left w:val="none" w:sz="0" w:space="0" w:color="auto"/>
            <w:bottom w:val="none" w:sz="0" w:space="0" w:color="auto"/>
            <w:right w:val="none" w:sz="0" w:space="0" w:color="auto"/>
          </w:divBdr>
        </w:div>
        <w:div w:id="2121872029">
          <w:marLeft w:val="0"/>
          <w:marRight w:val="0"/>
          <w:marTop w:val="0"/>
          <w:marBottom w:val="0"/>
          <w:divBdr>
            <w:top w:val="none" w:sz="0" w:space="0" w:color="auto"/>
            <w:left w:val="none" w:sz="0" w:space="0" w:color="auto"/>
            <w:bottom w:val="none" w:sz="0" w:space="0" w:color="auto"/>
            <w:right w:val="none" w:sz="0" w:space="0" w:color="auto"/>
          </w:divBdr>
        </w:div>
        <w:div w:id="909123568">
          <w:marLeft w:val="0"/>
          <w:marRight w:val="0"/>
          <w:marTop w:val="0"/>
          <w:marBottom w:val="0"/>
          <w:divBdr>
            <w:top w:val="none" w:sz="0" w:space="0" w:color="auto"/>
            <w:left w:val="none" w:sz="0" w:space="0" w:color="auto"/>
            <w:bottom w:val="none" w:sz="0" w:space="0" w:color="auto"/>
            <w:right w:val="none" w:sz="0" w:space="0" w:color="auto"/>
          </w:divBdr>
        </w:div>
      </w:divsChild>
    </w:div>
    <w:div w:id="1726685778">
      <w:bodyDiv w:val="1"/>
      <w:marLeft w:val="0"/>
      <w:marRight w:val="0"/>
      <w:marTop w:val="0"/>
      <w:marBottom w:val="0"/>
      <w:divBdr>
        <w:top w:val="none" w:sz="0" w:space="0" w:color="auto"/>
        <w:left w:val="none" w:sz="0" w:space="0" w:color="auto"/>
        <w:bottom w:val="none" w:sz="0" w:space="0" w:color="auto"/>
        <w:right w:val="none" w:sz="0" w:space="0" w:color="auto"/>
      </w:divBdr>
    </w:div>
    <w:div w:id="1743796420">
      <w:bodyDiv w:val="1"/>
      <w:marLeft w:val="0"/>
      <w:marRight w:val="0"/>
      <w:marTop w:val="0"/>
      <w:marBottom w:val="0"/>
      <w:divBdr>
        <w:top w:val="none" w:sz="0" w:space="0" w:color="auto"/>
        <w:left w:val="none" w:sz="0" w:space="0" w:color="auto"/>
        <w:bottom w:val="none" w:sz="0" w:space="0" w:color="auto"/>
        <w:right w:val="none" w:sz="0" w:space="0" w:color="auto"/>
      </w:divBdr>
      <w:divsChild>
        <w:div w:id="801728542">
          <w:marLeft w:val="360"/>
          <w:marRight w:val="0"/>
          <w:marTop w:val="200"/>
          <w:marBottom w:val="0"/>
          <w:divBdr>
            <w:top w:val="none" w:sz="0" w:space="0" w:color="auto"/>
            <w:left w:val="none" w:sz="0" w:space="0" w:color="auto"/>
            <w:bottom w:val="none" w:sz="0" w:space="0" w:color="auto"/>
            <w:right w:val="none" w:sz="0" w:space="0" w:color="auto"/>
          </w:divBdr>
        </w:div>
      </w:divsChild>
    </w:div>
    <w:div w:id="1752653606">
      <w:bodyDiv w:val="1"/>
      <w:marLeft w:val="0"/>
      <w:marRight w:val="0"/>
      <w:marTop w:val="0"/>
      <w:marBottom w:val="0"/>
      <w:divBdr>
        <w:top w:val="none" w:sz="0" w:space="0" w:color="auto"/>
        <w:left w:val="none" w:sz="0" w:space="0" w:color="auto"/>
        <w:bottom w:val="none" w:sz="0" w:space="0" w:color="auto"/>
        <w:right w:val="none" w:sz="0" w:space="0" w:color="auto"/>
      </w:divBdr>
      <w:divsChild>
        <w:div w:id="976494078">
          <w:marLeft w:val="360"/>
          <w:marRight w:val="0"/>
          <w:marTop w:val="200"/>
          <w:marBottom w:val="0"/>
          <w:divBdr>
            <w:top w:val="none" w:sz="0" w:space="0" w:color="auto"/>
            <w:left w:val="none" w:sz="0" w:space="0" w:color="auto"/>
            <w:bottom w:val="none" w:sz="0" w:space="0" w:color="auto"/>
            <w:right w:val="none" w:sz="0" w:space="0" w:color="auto"/>
          </w:divBdr>
        </w:div>
        <w:div w:id="755244558">
          <w:marLeft w:val="360"/>
          <w:marRight w:val="0"/>
          <w:marTop w:val="200"/>
          <w:marBottom w:val="0"/>
          <w:divBdr>
            <w:top w:val="none" w:sz="0" w:space="0" w:color="auto"/>
            <w:left w:val="none" w:sz="0" w:space="0" w:color="auto"/>
            <w:bottom w:val="none" w:sz="0" w:space="0" w:color="auto"/>
            <w:right w:val="none" w:sz="0" w:space="0" w:color="auto"/>
          </w:divBdr>
        </w:div>
        <w:div w:id="1674333923">
          <w:marLeft w:val="360"/>
          <w:marRight w:val="0"/>
          <w:marTop w:val="200"/>
          <w:marBottom w:val="0"/>
          <w:divBdr>
            <w:top w:val="none" w:sz="0" w:space="0" w:color="auto"/>
            <w:left w:val="none" w:sz="0" w:space="0" w:color="auto"/>
            <w:bottom w:val="none" w:sz="0" w:space="0" w:color="auto"/>
            <w:right w:val="none" w:sz="0" w:space="0" w:color="auto"/>
          </w:divBdr>
        </w:div>
      </w:divsChild>
    </w:div>
    <w:div w:id="1790978062">
      <w:bodyDiv w:val="1"/>
      <w:marLeft w:val="0"/>
      <w:marRight w:val="0"/>
      <w:marTop w:val="0"/>
      <w:marBottom w:val="0"/>
      <w:divBdr>
        <w:top w:val="none" w:sz="0" w:space="0" w:color="auto"/>
        <w:left w:val="none" w:sz="0" w:space="0" w:color="auto"/>
        <w:bottom w:val="none" w:sz="0" w:space="0" w:color="auto"/>
        <w:right w:val="none" w:sz="0" w:space="0" w:color="auto"/>
      </w:divBdr>
      <w:divsChild>
        <w:div w:id="515071726">
          <w:marLeft w:val="360"/>
          <w:marRight w:val="0"/>
          <w:marTop w:val="200"/>
          <w:marBottom w:val="0"/>
          <w:divBdr>
            <w:top w:val="none" w:sz="0" w:space="0" w:color="auto"/>
            <w:left w:val="none" w:sz="0" w:space="0" w:color="auto"/>
            <w:bottom w:val="none" w:sz="0" w:space="0" w:color="auto"/>
            <w:right w:val="none" w:sz="0" w:space="0" w:color="auto"/>
          </w:divBdr>
        </w:div>
        <w:div w:id="1773161337">
          <w:marLeft w:val="360"/>
          <w:marRight w:val="0"/>
          <w:marTop w:val="200"/>
          <w:marBottom w:val="0"/>
          <w:divBdr>
            <w:top w:val="none" w:sz="0" w:space="0" w:color="auto"/>
            <w:left w:val="none" w:sz="0" w:space="0" w:color="auto"/>
            <w:bottom w:val="none" w:sz="0" w:space="0" w:color="auto"/>
            <w:right w:val="none" w:sz="0" w:space="0" w:color="auto"/>
          </w:divBdr>
        </w:div>
        <w:div w:id="427896654">
          <w:marLeft w:val="360"/>
          <w:marRight w:val="0"/>
          <w:marTop w:val="200"/>
          <w:marBottom w:val="0"/>
          <w:divBdr>
            <w:top w:val="none" w:sz="0" w:space="0" w:color="auto"/>
            <w:left w:val="none" w:sz="0" w:space="0" w:color="auto"/>
            <w:bottom w:val="none" w:sz="0" w:space="0" w:color="auto"/>
            <w:right w:val="none" w:sz="0" w:space="0" w:color="auto"/>
          </w:divBdr>
        </w:div>
      </w:divsChild>
    </w:div>
    <w:div w:id="1927499374">
      <w:bodyDiv w:val="1"/>
      <w:marLeft w:val="0"/>
      <w:marRight w:val="0"/>
      <w:marTop w:val="0"/>
      <w:marBottom w:val="0"/>
      <w:divBdr>
        <w:top w:val="none" w:sz="0" w:space="0" w:color="auto"/>
        <w:left w:val="none" w:sz="0" w:space="0" w:color="auto"/>
        <w:bottom w:val="none" w:sz="0" w:space="0" w:color="auto"/>
        <w:right w:val="none" w:sz="0" w:space="0" w:color="auto"/>
      </w:divBdr>
    </w:div>
    <w:div w:id="1987541903">
      <w:bodyDiv w:val="1"/>
      <w:marLeft w:val="0"/>
      <w:marRight w:val="0"/>
      <w:marTop w:val="0"/>
      <w:marBottom w:val="0"/>
      <w:divBdr>
        <w:top w:val="none" w:sz="0" w:space="0" w:color="auto"/>
        <w:left w:val="none" w:sz="0" w:space="0" w:color="auto"/>
        <w:bottom w:val="none" w:sz="0" w:space="0" w:color="auto"/>
        <w:right w:val="none" w:sz="0" w:space="0" w:color="auto"/>
      </w:divBdr>
      <w:divsChild>
        <w:div w:id="768936506">
          <w:marLeft w:val="360"/>
          <w:marRight w:val="0"/>
          <w:marTop w:val="200"/>
          <w:marBottom w:val="0"/>
          <w:divBdr>
            <w:top w:val="none" w:sz="0" w:space="0" w:color="auto"/>
            <w:left w:val="none" w:sz="0" w:space="0" w:color="auto"/>
            <w:bottom w:val="none" w:sz="0" w:space="0" w:color="auto"/>
            <w:right w:val="none" w:sz="0" w:space="0" w:color="auto"/>
          </w:divBdr>
        </w:div>
        <w:div w:id="1523350894">
          <w:marLeft w:val="360"/>
          <w:marRight w:val="0"/>
          <w:marTop w:val="200"/>
          <w:marBottom w:val="0"/>
          <w:divBdr>
            <w:top w:val="none" w:sz="0" w:space="0" w:color="auto"/>
            <w:left w:val="none" w:sz="0" w:space="0" w:color="auto"/>
            <w:bottom w:val="none" w:sz="0" w:space="0" w:color="auto"/>
            <w:right w:val="none" w:sz="0" w:space="0" w:color="auto"/>
          </w:divBdr>
        </w:div>
        <w:div w:id="72362766">
          <w:marLeft w:val="360"/>
          <w:marRight w:val="0"/>
          <w:marTop w:val="200"/>
          <w:marBottom w:val="0"/>
          <w:divBdr>
            <w:top w:val="none" w:sz="0" w:space="0" w:color="auto"/>
            <w:left w:val="none" w:sz="0" w:space="0" w:color="auto"/>
            <w:bottom w:val="none" w:sz="0" w:space="0" w:color="auto"/>
            <w:right w:val="none" w:sz="0" w:space="0" w:color="auto"/>
          </w:divBdr>
        </w:div>
        <w:div w:id="410154439">
          <w:marLeft w:val="360"/>
          <w:marRight w:val="0"/>
          <w:marTop w:val="200"/>
          <w:marBottom w:val="0"/>
          <w:divBdr>
            <w:top w:val="none" w:sz="0" w:space="0" w:color="auto"/>
            <w:left w:val="none" w:sz="0" w:space="0" w:color="auto"/>
            <w:bottom w:val="none" w:sz="0" w:space="0" w:color="auto"/>
            <w:right w:val="none" w:sz="0" w:space="0" w:color="auto"/>
          </w:divBdr>
        </w:div>
      </w:divsChild>
    </w:div>
    <w:div w:id="2088073095">
      <w:bodyDiv w:val="1"/>
      <w:marLeft w:val="0"/>
      <w:marRight w:val="0"/>
      <w:marTop w:val="0"/>
      <w:marBottom w:val="0"/>
      <w:divBdr>
        <w:top w:val="none" w:sz="0" w:space="0" w:color="auto"/>
        <w:left w:val="none" w:sz="0" w:space="0" w:color="auto"/>
        <w:bottom w:val="none" w:sz="0" w:space="0" w:color="auto"/>
        <w:right w:val="none" w:sz="0" w:space="0" w:color="auto"/>
      </w:divBdr>
      <w:divsChild>
        <w:div w:id="438719196">
          <w:marLeft w:val="360"/>
          <w:marRight w:val="0"/>
          <w:marTop w:val="200"/>
          <w:marBottom w:val="0"/>
          <w:divBdr>
            <w:top w:val="none" w:sz="0" w:space="0" w:color="auto"/>
            <w:left w:val="none" w:sz="0" w:space="0" w:color="auto"/>
            <w:bottom w:val="none" w:sz="0" w:space="0" w:color="auto"/>
            <w:right w:val="none" w:sz="0" w:space="0" w:color="auto"/>
          </w:divBdr>
        </w:div>
        <w:div w:id="1448113311">
          <w:marLeft w:val="360"/>
          <w:marRight w:val="0"/>
          <w:marTop w:val="200"/>
          <w:marBottom w:val="0"/>
          <w:divBdr>
            <w:top w:val="none" w:sz="0" w:space="0" w:color="auto"/>
            <w:left w:val="none" w:sz="0" w:space="0" w:color="auto"/>
            <w:bottom w:val="none" w:sz="0" w:space="0" w:color="auto"/>
            <w:right w:val="none" w:sz="0" w:space="0" w:color="auto"/>
          </w:divBdr>
        </w:div>
        <w:div w:id="1260720903">
          <w:marLeft w:val="360"/>
          <w:marRight w:val="0"/>
          <w:marTop w:val="200"/>
          <w:marBottom w:val="0"/>
          <w:divBdr>
            <w:top w:val="none" w:sz="0" w:space="0" w:color="auto"/>
            <w:left w:val="none" w:sz="0" w:space="0" w:color="auto"/>
            <w:bottom w:val="none" w:sz="0" w:space="0" w:color="auto"/>
            <w:right w:val="none" w:sz="0" w:space="0" w:color="auto"/>
          </w:divBdr>
        </w:div>
      </w:divsChild>
    </w:div>
    <w:div w:id="2146894104">
      <w:bodyDiv w:val="1"/>
      <w:marLeft w:val="0"/>
      <w:marRight w:val="0"/>
      <w:marTop w:val="0"/>
      <w:marBottom w:val="0"/>
      <w:divBdr>
        <w:top w:val="none" w:sz="0" w:space="0" w:color="auto"/>
        <w:left w:val="none" w:sz="0" w:space="0" w:color="auto"/>
        <w:bottom w:val="none" w:sz="0" w:space="0" w:color="auto"/>
        <w:right w:val="none" w:sz="0" w:space="0" w:color="auto"/>
      </w:divBdr>
      <w:divsChild>
        <w:div w:id="2101246277">
          <w:marLeft w:val="0"/>
          <w:marRight w:val="0"/>
          <w:marTop w:val="0"/>
          <w:marBottom w:val="0"/>
          <w:divBdr>
            <w:top w:val="none" w:sz="0" w:space="0" w:color="auto"/>
            <w:left w:val="none" w:sz="0" w:space="0" w:color="auto"/>
            <w:bottom w:val="none" w:sz="0" w:space="0" w:color="auto"/>
            <w:right w:val="none" w:sz="0" w:space="0" w:color="auto"/>
          </w:divBdr>
        </w:div>
        <w:div w:id="191831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cbi.nlm.nih.gov/pmc/articles/PMC4610292/" TargetMode="External"/><Relationship Id="rId18" Type="http://schemas.openxmlformats.org/officeDocument/2006/relationships/hyperlink" Target="https://www.tandfonline.com/doi/pdf/10.1080/00131911.2016.1164667?needAccess=true" TargetMode="External"/><Relationship Id="rId26" Type="http://schemas.openxmlformats.org/officeDocument/2006/relationships/hyperlink" Target="https://hwb.gov.wales/storage/afca43eb-5c50-4846-9c2d-0d56fbffba09/curriculum-for-wales-guidance-120320.pdf" TargetMode="External"/><Relationship Id="rId3" Type="http://schemas.openxmlformats.org/officeDocument/2006/relationships/customXml" Target="../customXml/item3.xml"/><Relationship Id="rId21" Type="http://schemas.openxmlformats.org/officeDocument/2006/relationships/hyperlink" Target="https://www.literacyworldwide.org/docs/default-source/where-we-stand/ila-teaching-and-assessing-spelling.pdf" TargetMode="External"/><Relationship Id="rId7" Type="http://schemas.openxmlformats.org/officeDocument/2006/relationships/webSettings" Target="webSettings.xml"/><Relationship Id="rId12" Type="http://schemas.openxmlformats.org/officeDocument/2006/relationships/hyperlink" Target="https://dera.ioe.ac.uk/22165/2/150225-successful-futures-en_Redacted.pdf" TargetMode="External"/><Relationship Id="rId17" Type="http://schemas.openxmlformats.org/officeDocument/2006/relationships/hyperlink" Target="https://www.tandfonline.com/doi/pdf/10.1080/01411926.2010.506945?needAccess=true" TargetMode="External"/><Relationship Id="rId25" Type="http://schemas.openxmlformats.org/officeDocument/2006/relationships/hyperlink" Target="https://cdn.literacytrust.org.uk/media/documents/Get_Hastings_Reading_-_Becoming_a_school_reader_pdf.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andfonline.com/doi/full/10.1080/00131880802309424?casa_token=e88AxGmkNnUAAAAA%3ATFb7-7AlskQsleFegiB3E0QYhvMvMDYq7Q-ngW2cJJLexZczeKlbKrzr_xNhVIf1RiIebyxGHvVT4A" TargetMode="External"/><Relationship Id="rId20" Type="http://schemas.openxmlformats.org/officeDocument/2006/relationships/hyperlink" Target="https://onlinelibrary.wiley.com/doi/epdf/10.1111/1467-9817.261003" TargetMode="External"/><Relationship Id="rId29"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nk.springer.com/article/10.1007/s11145-016-9699-8#citeas" TargetMode="External"/><Relationship Id="rId24" Type="http://schemas.openxmlformats.org/officeDocument/2006/relationships/hyperlink" Target="https://www.simplypsychology.org/constructivism.html"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styn.gov.wales/effective-practice/developing-good-reading-habits" TargetMode="External"/><Relationship Id="rId23" Type="http://schemas.openxmlformats.org/officeDocument/2006/relationships/hyperlink" Target="https://www.simplypsychology.org/vygotsky.html" TargetMode="External"/><Relationship Id="rId28" Type="http://schemas.openxmlformats.org/officeDocument/2006/relationships/hyperlink" Target="https://www.walesonline.co.uk/news/education/devastating-effect-poverty-having-young-14171835" TargetMode="External"/><Relationship Id="rId10" Type="http://schemas.openxmlformats.org/officeDocument/2006/relationships/hyperlink" Target="https://news.bristol.gov.uk/news/bristol-sets-sights-on-reading-volunteers-for-every-child-who-needs-one" TargetMode="External"/><Relationship Id="rId19" Type="http://schemas.openxmlformats.org/officeDocument/2006/relationships/hyperlink" Target="https://www.tandfonline.com/doi/abs/10.1080/00220671.2012.753864"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sites/www.estyn.gov.wales/files/documents/Best%20practice%20in%20the%20reading%20and%20writing%20of%20pupils%20aged%20five%20to%20seven%20years%20-%20March%202009.pdf" TargetMode="External"/><Relationship Id="rId22" Type="http://schemas.openxmlformats.org/officeDocument/2006/relationships/hyperlink" Target="https://www.expandinglearning.org/expandingminds/article/school-community-learning-partnerships-essential-expanded-learning-success" TargetMode="External"/><Relationship Id="rId27" Type="http://schemas.openxmlformats.org/officeDocument/2006/relationships/hyperlink" Target="https://hwb.gov.wales/professional-development/professional-standards"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22124</TotalTime>
  <Pages>17</Pages>
  <Words>6096</Words>
  <Characters>34750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Amber Phillips</cp:lastModifiedBy>
  <cp:revision>557</cp:revision>
  <cp:lastPrinted>2020-05-05T15:27:00Z</cp:lastPrinted>
  <dcterms:created xsi:type="dcterms:W3CDTF">2020-04-23T11:13:00Z</dcterms:created>
  <dcterms:modified xsi:type="dcterms:W3CDTF">2020-05-13T10:20:00Z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