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EastAsia" w:hAnsi="Times New Roman" w:cs="Times New Roman"/>
          <w:color w:val="auto"/>
          <w:kern w:val="2"/>
          <w:sz w:val="21"/>
          <w:szCs w:val="22"/>
          <w:lang w:val="zh-CN"/>
        </w:rPr>
        <w:id w:val="10814535"/>
        <w:docPartObj>
          <w:docPartGallery w:val="Table of Contents"/>
          <w:docPartUnique/>
        </w:docPartObj>
      </w:sdtPr>
      <w:sdtEndPr>
        <w:rPr>
          <w:b/>
          <w:bCs/>
        </w:rPr>
      </w:sdtEndPr>
      <w:sdtContent>
        <w:p w14:paraId="355E7F43" w14:textId="157FB22B" w:rsidR="00502187" w:rsidRPr="00C11CB8" w:rsidRDefault="00AB7595">
          <w:pPr>
            <w:pStyle w:val="TOC"/>
            <w:rPr>
              <w:rFonts w:ascii="Times New Roman" w:hAnsi="Times New Roman" w:cs="Times New Roman"/>
            </w:rPr>
          </w:pPr>
          <w:r w:rsidRPr="00C11CB8">
            <w:rPr>
              <w:rFonts w:ascii="Times New Roman" w:hAnsi="Times New Roman" w:cs="Times New Roman"/>
              <w:lang w:val="zh-CN"/>
            </w:rPr>
            <w:t>Content</w:t>
          </w:r>
        </w:p>
        <w:p w14:paraId="16C46D5A" w14:textId="61E383F4" w:rsidR="00502187" w:rsidRPr="00C11CB8" w:rsidRDefault="00502187">
          <w:pPr>
            <w:pStyle w:val="11"/>
            <w:tabs>
              <w:tab w:val="right" w:leader="dot" w:pos="8296"/>
            </w:tabs>
            <w:rPr>
              <w:rFonts w:ascii="Times New Roman" w:hAnsi="Times New Roman" w:cs="Times New Roman"/>
              <w:noProof/>
            </w:rPr>
          </w:pPr>
          <w:r w:rsidRPr="00C11CB8">
            <w:rPr>
              <w:rFonts w:ascii="Times New Roman" w:hAnsi="Times New Roman" w:cs="Times New Roman"/>
            </w:rPr>
            <w:fldChar w:fldCharType="begin"/>
          </w:r>
          <w:r w:rsidRPr="00C11CB8">
            <w:rPr>
              <w:rFonts w:ascii="Times New Roman" w:hAnsi="Times New Roman" w:cs="Times New Roman"/>
            </w:rPr>
            <w:instrText xml:space="preserve"> TOC \o "1-3" \h \z \u </w:instrText>
          </w:r>
          <w:r w:rsidRPr="00C11CB8">
            <w:rPr>
              <w:rFonts w:ascii="Times New Roman" w:hAnsi="Times New Roman" w:cs="Times New Roman"/>
            </w:rPr>
            <w:fldChar w:fldCharType="separate"/>
          </w:r>
          <w:hyperlink w:anchor="_Toc513188094" w:history="1">
            <w:r w:rsidRPr="00C11CB8">
              <w:rPr>
                <w:rStyle w:val="a7"/>
                <w:rFonts w:ascii="Times New Roman" w:hAnsi="Times New Roman" w:cs="Times New Roman"/>
                <w:noProof/>
              </w:rPr>
              <w:t>Introduction</w:t>
            </w:r>
            <w:r w:rsidRPr="00C11CB8">
              <w:rPr>
                <w:rFonts w:ascii="Times New Roman" w:hAnsi="Times New Roman" w:cs="Times New Roman"/>
                <w:noProof/>
                <w:webHidden/>
              </w:rPr>
              <w:tab/>
            </w:r>
            <w:r w:rsidRPr="00C11CB8">
              <w:rPr>
                <w:rFonts w:ascii="Times New Roman" w:hAnsi="Times New Roman" w:cs="Times New Roman"/>
                <w:noProof/>
                <w:webHidden/>
              </w:rPr>
              <w:fldChar w:fldCharType="begin"/>
            </w:r>
            <w:r w:rsidRPr="00C11CB8">
              <w:rPr>
                <w:rFonts w:ascii="Times New Roman" w:hAnsi="Times New Roman" w:cs="Times New Roman"/>
                <w:noProof/>
                <w:webHidden/>
              </w:rPr>
              <w:instrText xml:space="preserve"> PAGEREF _Toc513188094 \h </w:instrText>
            </w:r>
            <w:r w:rsidRPr="00C11CB8">
              <w:rPr>
                <w:rFonts w:ascii="Times New Roman" w:hAnsi="Times New Roman" w:cs="Times New Roman"/>
                <w:noProof/>
                <w:webHidden/>
              </w:rPr>
            </w:r>
            <w:r w:rsidRPr="00C11CB8">
              <w:rPr>
                <w:rFonts w:ascii="Times New Roman" w:hAnsi="Times New Roman" w:cs="Times New Roman"/>
                <w:noProof/>
                <w:webHidden/>
              </w:rPr>
              <w:fldChar w:fldCharType="separate"/>
            </w:r>
            <w:r w:rsidRPr="00C11CB8">
              <w:rPr>
                <w:rFonts w:ascii="Times New Roman" w:hAnsi="Times New Roman" w:cs="Times New Roman"/>
                <w:noProof/>
                <w:webHidden/>
              </w:rPr>
              <w:t>1</w:t>
            </w:r>
            <w:r w:rsidRPr="00C11CB8">
              <w:rPr>
                <w:rFonts w:ascii="Times New Roman" w:hAnsi="Times New Roman" w:cs="Times New Roman"/>
                <w:noProof/>
                <w:webHidden/>
              </w:rPr>
              <w:fldChar w:fldCharType="end"/>
            </w:r>
          </w:hyperlink>
        </w:p>
        <w:p w14:paraId="08A3DD7B" w14:textId="19CB8FDA" w:rsidR="00502187" w:rsidRPr="00C11CB8" w:rsidRDefault="00082EB6">
          <w:pPr>
            <w:pStyle w:val="21"/>
            <w:tabs>
              <w:tab w:val="right" w:leader="dot" w:pos="8296"/>
            </w:tabs>
            <w:rPr>
              <w:rFonts w:ascii="Times New Roman" w:hAnsi="Times New Roman" w:cs="Times New Roman"/>
              <w:noProof/>
            </w:rPr>
          </w:pPr>
          <w:hyperlink w:anchor="_Toc513188095" w:history="1">
            <w:r w:rsidR="00502187" w:rsidRPr="00C11CB8">
              <w:rPr>
                <w:rStyle w:val="a7"/>
                <w:rFonts w:ascii="Times New Roman" w:hAnsi="Times New Roman" w:cs="Times New Roman"/>
                <w:noProof/>
              </w:rPr>
              <w:t>Failover Cluster</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_Toc513188095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w:t>
            </w:r>
            <w:r w:rsidR="00502187" w:rsidRPr="00C11CB8">
              <w:rPr>
                <w:rFonts w:ascii="Times New Roman" w:hAnsi="Times New Roman" w:cs="Times New Roman"/>
                <w:noProof/>
                <w:webHidden/>
              </w:rPr>
              <w:fldChar w:fldCharType="end"/>
            </w:r>
          </w:hyperlink>
        </w:p>
        <w:p w14:paraId="11746B9D" w14:textId="3E4C8AA0" w:rsidR="00502187" w:rsidRPr="00C11CB8" w:rsidRDefault="00082EB6">
          <w:pPr>
            <w:pStyle w:val="21"/>
            <w:tabs>
              <w:tab w:val="right" w:leader="dot" w:pos="8296"/>
            </w:tabs>
            <w:rPr>
              <w:rFonts w:ascii="Times New Roman" w:hAnsi="Times New Roman" w:cs="Times New Roman"/>
              <w:noProof/>
            </w:rPr>
          </w:pPr>
          <w:hyperlink w:anchor="_Toc513188096" w:history="1">
            <w:r w:rsidR="00502187" w:rsidRPr="00C11CB8">
              <w:rPr>
                <w:rStyle w:val="a7"/>
                <w:rFonts w:ascii="Times New Roman" w:hAnsi="Times New Roman" w:cs="Times New Roman"/>
                <w:noProof/>
              </w:rPr>
              <w:t>Applicable environment editor</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_Toc513188096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w:t>
            </w:r>
            <w:r w:rsidR="00502187" w:rsidRPr="00C11CB8">
              <w:rPr>
                <w:rFonts w:ascii="Times New Roman" w:hAnsi="Times New Roman" w:cs="Times New Roman"/>
                <w:noProof/>
                <w:webHidden/>
              </w:rPr>
              <w:fldChar w:fldCharType="end"/>
            </w:r>
          </w:hyperlink>
        </w:p>
        <w:p w14:paraId="3A5114CB" w14:textId="7FE1A63D" w:rsidR="00502187" w:rsidRPr="00C11CB8" w:rsidRDefault="00082EB6">
          <w:pPr>
            <w:pStyle w:val="21"/>
            <w:tabs>
              <w:tab w:val="right" w:leader="dot" w:pos="8296"/>
            </w:tabs>
            <w:rPr>
              <w:rFonts w:ascii="Times New Roman" w:hAnsi="Times New Roman" w:cs="Times New Roman"/>
              <w:noProof/>
            </w:rPr>
          </w:pPr>
          <w:hyperlink w:anchor="_Toc513188097" w:history="1">
            <w:r w:rsidR="00502187" w:rsidRPr="00C11CB8">
              <w:rPr>
                <w:rStyle w:val="a7"/>
                <w:rFonts w:ascii="Times New Roman" w:hAnsi="Times New Roman" w:cs="Times New Roman"/>
                <w:noProof/>
              </w:rPr>
              <w:t>How it works</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_Toc513188097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2</w:t>
            </w:r>
            <w:r w:rsidR="00502187" w:rsidRPr="00C11CB8">
              <w:rPr>
                <w:rFonts w:ascii="Times New Roman" w:hAnsi="Times New Roman" w:cs="Times New Roman"/>
                <w:noProof/>
                <w:webHidden/>
              </w:rPr>
              <w:fldChar w:fldCharType="end"/>
            </w:r>
          </w:hyperlink>
        </w:p>
        <w:p w14:paraId="53977069" w14:textId="681253F4" w:rsidR="00502187" w:rsidRPr="00C11CB8" w:rsidRDefault="00082EB6">
          <w:pPr>
            <w:pStyle w:val="21"/>
            <w:tabs>
              <w:tab w:val="right" w:leader="dot" w:pos="8296"/>
            </w:tabs>
            <w:rPr>
              <w:rFonts w:ascii="Times New Roman" w:hAnsi="Times New Roman" w:cs="Times New Roman"/>
              <w:noProof/>
            </w:rPr>
          </w:pPr>
          <w:hyperlink w:anchor="_Toc513188098" w:history="1">
            <w:r w:rsidR="00502187" w:rsidRPr="00C11CB8">
              <w:rPr>
                <w:rStyle w:val="a7"/>
                <w:rFonts w:ascii="Times New Roman" w:hAnsi="Times New Roman" w:cs="Times New Roman"/>
                <w:noProof/>
              </w:rPr>
              <w:t>Basic conditions</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_Toc513188098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2</w:t>
            </w:r>
            <w:r w:rsidR="00502187" w:rsidRPr="00C11CB8">
              <w:rPr>
                <w:rFonts w:ascii="Times New Roman" w:hAnsi="Times New Roman" w:cs="Times New Roman"/>
                <w:noProof/>
                <w:webHidden/>
              </w:rPr>
              <w:fldChar w:fldCharType="end"/>
            </w:r>
          </w:hyperlink>
        </w:p>
        <w:p w14:paraId="73C03C9D" w14:textId="79C1B929" w:rsidR="00502187" w:rsidRPr="00C11CB8" w:rsidRDefault="00082EB6">
          <w:pPr>
            <w:pStyle w:val="21"/>
            <w:tabs>
              <w:tab w:val="right" w:leader="dot" w:pos="8296"/>
            </w:tabs>
            <w:rPr>
              <w:rFonts w:ascii="Times New Roman" w:hAnsi="Times New Roman" w:cs="Times New Roman"/>
              <w:noProof/>
            </w:rPr>
          </w:pPr>
          <w:hyperlink w:anchor="_Toc513188099" w:history="1">
            <w:r w:rsidR="00502187" w:rsidRPr="00C11CB8">
              <w:rPr>
                <w:rStyle w:val="a7"/>
                <w:rFonts w:ascii="Times New Roman" w:hAnsi="Times New Roman" w:cs="Times New Roman"/>
                <w:noProof/>
              </w:rPr>
              <w:t>Attention points</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_Toc513188099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2</w:t>
            </w:r>
            <w:r w:rsidR="00502187" w:rsidRPr="00C11CB8">
              <w:rPr>
                <w:rFonts w:ascii="Times New Roman" w:hAnsi="Times New Roman" w:cs="Times New Roman"/>
                <w:noProof/>
                <w:webHidden/>
              </w:rPr>
              <w:fldChar w:fldCharType="end"/>
            </w:r>
          </w:hyperlink>
        </w:p>
        <w:p w14:paraId="30E25663" w14:textId="265681EA" w:rsidR="00502187" w:rsidRPr="00C11CB8" w:rsidRDefault="00082EB6">
          <w:pPr>
            <w:pStyle w:val="11"/>
            <w:tabs>
              <w:tab w:val="right" w:leader="dot" w:pos="8296"/>
            </w:tabs>
            <w:rPr>
              <w:rFonts w:ascii="Times New Roman" w:hAnsi="Times New Roman" w:cs="Times New Roman"/>
              <w:noProof/>
            </w:rPr>
          </w:pPr>
          <w:hyperlink w:anchor="_Toc513188100" w:history="1">
            <w:r w:rsidR="00502187" w:rsidRPr="00C11CB8">
              <w:rPr>
                <w:rStyle w:val="a7"/>
                <w:rFonts w:ascii="Times New Roman" w:hAnsi="Times New Roman" w:cs="Times New Roman"/>
                <w:noProof/>
              </w:rPr>
              <w:t>Create Failover Cluster</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_Toc513188100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3</w:t>
            </w:r>
            <w:r w:rsidR="00502187" w:rsidRPr="00C11CB8">
              <w:rPr>
                <w:rFonts w:ascii="Times New Roman" w:hAnsi="Times New Roman" w:cs="Times New Roman"/>
                <w:noProof/>
                <w:webHidden/>
              </w:rPr>
              <w:fldChar w:fldCharType="end"/>
            </w:r>
          </w:hyperlink>
        </w:p>
        <w:p w14:paraId="7618D779" w14:textId="1263A478" w:rsidR="00502187" w:rsidRPr="00C11CB8" w:rsidRDefault="00082EB6">
          <w:pPr>
            <w:pStyle w:val="21"/>
            <w:tabs>
              <w:tab w:val="right" w:leader="dot" w:pos="8296"/>
            </w:tabs>
            <w:rPr>
              <w:rFonts w:ascii="Times New Roman" w:hAnsi="Times New Roman" w:cs="Times New Roman"/>
              <w:noProof/>
            </w:rPr>
          </w:pPr>
          <w:hyperlink w:anchor="_Toc513188101" w:history="1">
            <w:r w:rsidR="00502187" w:rsidRPr="00C11CB8">
              <w:rPr>
                <w:rStyle w:val="a7"/>
                <w:rFonts w:ascii="Times New Roman" w:hAnsi="Times New Roman" w:cs="Times New Roman"/>
                <w:noProof/>
              </w:rPr>
              <w:t>Windows server 2012 failover cluster features</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_Toc513188101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3</w:t>
            </w:r>
            <w:r w:rsidR="00502187" w:rsidRPr="00C11CB8">
              <w:rPr>
                <w:rFonts w:ascii="Times New Roman" w:hAnsi="Times New Roman" w:cs="Times New Roman"/>
                <w:noProof/>
                <w:webHidden/>
              </w:rPr>
              <w:fldChar w:fldCharType="end"/>
            </w:r>
          </w:hyperlink>
        </w:p>
        <w:p w14:paraId="320F300C" w14:textId="38EB3E31" w:rsidR="00502187" w:rsidRPr="00C11CB8" w:rsidRDefault="00082EB6">
          <w:pPr>
            <w:pStyle w:val="21"/>
            <w:tabs>
              <w:tab w:val="right" w:leader="dot" w:pos="8296"/>
            </w:tabs>
            <w:rPr>
              <w:rFonts w:ascii="Times New Roman" w:hAnsi="Times New Roman" w:cs="Times New Roman"/>
              <w:noProof/>
            </w:rPr>
          </w:pPr>
          <w:hyperlink w:anchor="_Toc513188102" w:history="1">
            <w:r w:rsidR="00502187" w:rsidRPr="00C11CB8">
              <w:rPr>
                <w:rStyle w:val="a7"/>
                <w:rFonts w:ascii="Times New Roman" w:hAnsi="Times New Roman" w:cs="Times New Roman"/>
                <w:noProof/>
              </w:rPr>
              <w:t>Create a domain contains all nodes computers</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_Toc513188102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3</w:t>
            </w:r>
            <w:r w:rsidR="00502187" w:rsidRPr="00C11CB8">
              <w:rPr>
                <w:rFonts w:ascii="Times New Roman" w:hAnsi="Times New Roman" w:cs="Times New Roman"/>
                <w:noProof/>
                <w:webHidden/>
              </w:rPr>
              <w:fldChar w:fldCharType="end"/>
            </w:r>
          </w:hyperlink>
        </w:p>
        <w:p w14:paraId="0BB31634" w14:textId="4B0626A5" w:rsidR="00502187" w:rsidRPr="00C11CB8" w:rsidRDefault="00082EB6">
          <w:pPr>
            <w:pStyle w:val="21"/>
            <w:tabs>
              <w:tab w:val="right" w:leader="dot" w:pos="8296"/>
            </w:tabs>
            <w:rPr>
              <w:rFonts w:ascii="Times New Roman" w:hAnsi="Times New Roman" w:cs="Times New Roman"/>
              <w:noProof/>
            </w:rPr>
          </w:pPr>
          <w:hyperlink w:anchor="_Toc513188103" w:history="1">
            <w:r w:rsidR="00502187" w:rsidRPr="00C11CB8">
              <w:rPr>
                <w:rStyle w:val="a7"/>
                <w:rFonts w:ascii="Times New Roman" w:hAnsi="Times New Roman" w:cs="Times New Roman"/>
                <w:noProof/>
              </w:rPr>
              <w:t>Setting up a shared disk</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_Toc513188103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7</w:t>
            </w:r>
            <w:r w:rsidR="00502187" w:rsidRPr="00C11CB8">
              <w:rPr>
                <w:rFonts w:ascii="Times New Roman" w:hAnsi="Times New Roman" w:cs="Times New Roman"/>
                <w:noProof/>
                <w:webHidden/>
              </w:rPr>
              <w:fldChar w:fldCharType="end"/>
            </w:r>
          </w:hyperlink>
        </w:p>
        <w:p w14:paraId="70677432" w14:textId="12B9CC16" w:rsidR="00502187" w:rsidRPr="00C11CB8" w:rsidRDefault="00082EB6">
          <w:pPr>
            <w:pStyle w:val="21"/>
            <w:tabs>
              <w:tab w:val="right" w:leader="dot" w:pos="8296"/>
            </w:tabs>
            <w:rPr>
              <w:rFonts w:ascii="Times New Roman" w:hAnsi="Times New Roman" w:cs="Times New Roman"/>
              <w:noProof/>
            </w:rPr>
          </w:pPr>
          <w:hyperlink w:anchor="_Toc513188104" w:history="1">
            <w:r w:rsidR="00502187" w:rsidRPr="00C11CB8">
              <w:rPr>
                <w:rStyle w:val="a7"/>
                <w:rFonts w:ascii="Times New Roman" w:hAnsi="Times New Roman" w:cs="Times New Roman"/>
                <w:noProof/>
              </w:rPr>
              <w:t>Create iSCSI target</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_Toc513188104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8</w:t>
            </w:r>
            <w:r w:rsidR="00502187" w:rsidRPr="00C11CB8">
              <w:rPr>
                <w:rFonts w:ascii="Times New Roman" w:hAnsi="Times New Roman" w:cs="Times New Roman"/>
                <w:noProof/>
                <w:webHidden/>
              </w:rPr>
              <w:fldChar w:fldCharType="end"/>
            </w:r>
          </w:hyperlink>
        </w:p>
        <w:p w14:paraId="4BE1A1EB" w14:textId="3BE6D336" w:rsidR="00502187" w:rsidRPr="00C11CB8" w:rsidRDefault="00082EB6">
          <w:pPr>
            <w:pStyle w:val="21"/>
            <w:tabs>
              <w:tab w:val="right" w:leader="dot" w:pos="8296"/>
            </w:tabs>
            <w:rPr>
              <w:rFonts w:ascii="Times New Roman" w:hAnsi="Times New Roman" w:cs="Times New Roman"/>
              <w:noProof/>
            </w:rPr>
          </w:pPr>
          <w:hyperlink w:anchor="_Toc513188105" w:history="1">
            <w:r w:rsidR="00502187" w:rsidRPr="00C11CB8">
              <w:rPr>
                <w:rStyle w:val="a7"/>
                <w:rFonts w:ascii="Times New Roman" w:hAnsi="Times New Roman" w:cs="Times New Roman"/>
                <w:noProof/>
              </w:rPr>
              <w:t>Configure DHCP</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_Toc513188105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10</w:t>
            </w:r>
            <w:r w:rsidR="00502187" w:rsidRPr="00C11CB8">
              <w:rPr>
                <w:rFonts w:ascii="Times New Roman" w:hAnsi="Times New Roman" w:cs="Times New Roman"/>
                <w:noProof/>
                <w:webHidden/>
              </w:rPr>
              <w:fldChar w:fldCharType="end"/>
            </w:r>
          </w:hyperlink>
        </w:p>
        <w:p w14:paraId="2A0D82AC" w14:textId="47FBF2F0" w:rsidR="00502187" w:rsidRPr="00C11CB8" w:rsidRDefault="00082EB6">
          <w:pPr>
            <w:pStyle w:val="21"/>
            <w:tabs>
              <w:tab w:val="right" w:leader="dot" w:pos="8296"/>
            </w:tabs>
            <w:rPr>
              <w:rFonts w:ascii="Times New Roman" w:hAnsi="Times New Roman" w:cs="Times New Roman"/>
              <w:noProof/>
            </w:rPr>
          </w:pPr>
          <w:hyperlink w:anchor="_Toc513188106" w:history="1">
            <w:r w:rsidR="00502187" w:rsidRPr="00C11CB8">
              <w:rPr>
                <w:rStyle w:val="a7"/>
                <w:rFonts w:ascii="Times New Roman" w:hAnsi="Times New Roman" w:cs="Times New Roman"/>
                <w:noProof/>
              </w:rPr>
              <w:t>Add a DHCP Role</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_Toc513188106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11</w:t>
            </w:r>
            <w:r w:rsidR="00502187" w:rsidRPr="00C11CB8">
              <w:rPr>
                <w:rFonts w:ascii="Times New Roman" w:hAnsi="Times New Roman" w:cs="Times New Roman"/>
                <w:noProof/>
                <w:webHidden/>
              </w:rPr>
              <w:fldChar w:fldCharType="end"/>
            </w:r>
          </w:hyperlink>
        </w:p>
        <w:p w14:paraId="635AD334" w14:textId="2489C0F4" w:rsidR="00502187" w:rsidRPr="00C11CB8" w:rsidRDefault="00082EB6">
          <w:pPr>
            <w:pStyle w:val="21"/>
            <w:tabs>
              <w:tab w:val="right" w:leader="dot" w:pos="8296"/>
            </w:tabs>
            <w:rPr>
              <w:rFonts w:ascii="Times New Roman" w:hAnsi="Times New Roman" w:cs="Times New Roman"/>
              <w:noProof/>
            </w:rPr>
          </w:pPr>
          <w:hyperlink w:anchor="_Toc513188107" w:history="1">
            <w:r w:rsidR="00502187" w:rsidRPr="00C11CB8">
              <w:rPr>
                <w:rStyle w:val="a7"/>
                <w:rFonts w:ascii="Times New Roman" w:hAnsi="Times New Roman" w:cs="Times New Roman"/>
                <w:noProof/>
              </w:rPr>
              <w:t>Add failover cluster to each node</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_Toc513188107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13</w:t>
            </w:r>
            <w:r w:rsidR="00502187" w:rsidRPr="00C11CB8">
              <w:rPr>
                <w:rFonts w:ascii="Times New Roman" w:hAnsi="Times New Roman" w:cs="Times New Roman"/>
                <w:noProof/>
                <w:webHidden/>
              </w:rPr>
              <w:fldChar w:fldCharType="end"/>
            </w:r>
          </w:hyperlink>
        </w:p>
        <w:p w14:paraId="2E65601D" w14:textId="691EE6F1" w:rsidR="00502187" w:rsidRPr="00C11CB8" w:rsidRDefault="00082EB6">
          <w:pPr>
            <w:pStyle w:val="21"/>
            <w:tabs>
              <w:tab w:val="right" w:leader="dot" w:pos="8296"/>
            </w:tabs>
            <w:rPr>
              <w:rFonts w:ascii="Times New Roman" w:hAnsi="Times New Roman" w:cs="Times New Roman"/>
              <w:noProof/>
            </w:rPr>
          </w:pPr>
          <w:hyperlink w:anchor="_Toc513188108" w:history="1">
            <w:r w:rsidR="00502187" w:rsidRPr="00C11CB8">
              <w:rPr>
                <w:rStyle w:val="a7"/>
                <w:rFonts w:ascii="Times New Roman" w:hAnsi="Times New Roman" w:cs="Times New Roman"/>
                <w:noProof/>
              </w:rPr>
              <w:t>Test failover</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_Toc513188108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13</w:t>
            </w:r>
            <w:r w:rsidR="00502187" w:rsidRPr="00C11CB8">
              <w:rPr>
                <w:rFonts w:ascii="Times New Roman" w:hAnsi="Times New Roman" w:cs="Times New Roman"/>
                <w:noProof/>
                <w:webHidden/>
              </w:rPr>
              <w:fldChar w:fldCharType="end"/>
            </w:r>
          </w:hyperlink>
        </w:p>
        <w:p w14:paraId="0224F36F" w14:textId="1D65393F" w:rsidR="00502187" w:rsidRPr="00C11CB8" w:rsidRDefault="00082EB6">
          <w:pPr>
            <w:pStyle w:val="11"/>
            <w:tabs>
              <w:tab w:val="right" w:leader="dot" w:pos="8296"/>
            </w:tabs>
            <w:rPr>
              <w:rFonts w:ascii="Times New Roman" w:hAnsi="Times New Roman" w:cs="Times New Roman"/>
              <w:noProof/>
            </w:rPr>
          </w:pPr>
          <w:hyperlink w:anchor="_Toc513188109" w:history="1">
            <w:r w:rsidR="00502187" w:rsidRPr="00C11CB8">
              <w:rPr>
                <w:rStyle w:val="a7"/>
                <w:rFonts w:ascii="Times New Roman" w:hAnsi="Times New Roman" w:cs="Times New Roman"/>
                <w:noProof/>
              </w:rPr>
              <w:t>Bibliography</w:t>
            </w:r>
            <w:r w:rsidR="00502187" w:rsidRPr="00C11CB8">
              <w:rPr>
                <w:rFonts w:ascii="Times New Roman" w:hAnsi="Times New Roman" w:cs="Times New Roman"/>
                <w:noProof/>
                <w:webHidden/>
              </w:rPr>
              <w:tab/>
            </w:r>
            <w:r w:rsidR="00502187" w:rsidRPr="00C11CB8">
              <w:rPr>
                <w:rFonts w:ascii="Times New Roman" w:hAnsi="Times New Roman" w:cs="Times New Roman"/>
                <w:noProof/>
                <w:webHidden/>
              </w:rPr>
              <w:fldChar w:fldCharType="begin"/>
            </w:r>
            <w:r w:rsidR="00502187" w:rsidRPr="00C11CB8">
              <w:rPr>
                <w:rFonts w:ascii="Times New Roman" w:hAnsi="Times New Roman" w:cs="Times New Roman"/>
                <w:noProof/>
                <w:webHidden/>
              </w:rPr>
              <w:instrText xml:space="preserve"> PAGEREF _Toc513188109 \h </w:instrText>
            </w:r>
            <w:r w:rsidR="00502187" w:rsidRPr="00C11CB8">
              <w:rPr>
                <w:rFonts w:ascii="Times New Roman" w:hAnsi="Times New Roman" w:cs="Times New Roman"/>
                <w:noProof/>
                <w:webHidden/>
              </w:rPr>
            </w:r>
            <w:r w:rsidR="00502187" w:rsidRPr="00C11CB8">
              <w:rPr>
                <w:rFonts w:ascii="Times New Roman" w:hAnsi="Times New Roman" w:cs="Times New Roman"/>
                <w:noProof/>
                <w:webHidden/>
              </w:rPr>
              <w:fldChar w:fldCharType="separate"/>
            </w:r>
            <w:r w:rsidR="00502187" w:rsidRPr="00C11CB8">
              <w:rPr>
                <w:rFonts w:ascii="Times New Roman" w:hAnsi="Times New Roman" w:cs="Times New Roman"/>
                <w:noProof/>
                <w:webHidden/>
              </w:rPr>
              <w:t>15</w:t>
            </w:r>
            <w:r w:rsidR="00502187" w:rsidRPr="00C11CB8">
              <w:rPr>
                <w:rFonts w:ascii="Times New Roman" w:hAnsi="Times New Roman" w:cs="Times New Roman"/>
                <w:noProof/>
                <w:webHidden/>
              </w:rPr>
              <w:fldChar w:fldCharType="end"/>
            </w:r>
          </w:hyperlink>
        </w:p>
        <w:p w14:paraId="0544F919" w14:textId="4F51F097" w:rsidR="00502187" w:rsidRPr="00C11CB8" w:rsidRDefault="00502187">
          <w:pPr>
            <w:rPr>
              <w:rFonts w:ascii="Times New Roman" w:hAnsi="Times New Roman" w:cs="Times New Roman"/>
            </w:rPr>
          </w:pPr>
          <w:r w:rsidRPr="00C11CB8">
            <w:rPr>
              <w:rFonts w:ascii="Times New Roman" w:hAnsi="Times New Roman" w:cs="Times New Roman"/>
              <w:b/>
              <w:bCs/>
              <w:lang w:val="zh-CN"/>
            </w:rPr>
            <w:fldChar w:fldCharType="end"/>
          </w:r>
        </w:p>
      </w:sdtContent>
    </w:sdt>
    <w:p w14:paraId="0643C084" w14:textId="7C77BFAF" w:rsidR="00131BB7" w:rsidRPr="00C11CB8" w:rsidRDefault="00131BB7" w:rsidP="00502187">
      <w:pPr>
        <w:rPr>
          <w:rFonts w:ascii="Times New Roman" w:hAnsi="Times New Roman" w:cs="Times New Roman"/>
        </w:rPr>
      </w:pPr>
    </w:p>
    <w:p w14:paraId="23F8D415" w14:textId="1CEBAD84" w:rsidR="00E9516C" w:rsidRPr="00C11CB8" w:rsidRDefault="00E9516C" w:rsidP="006C10E9">
      <w:pPr>
        <w:widowControl/>
        <w:jc w:val="left"/>
        <w:rPr>
          <w:rFonts w:ascii="Times New Roman" w:hAnsi="Times New Roman" w:cs="Times New Roman"/>
        </w:rPr>
      </w:pPr>
      <w:r w:rsidRPr="00C11CB8">
        <w:rPr>
          <w:rFonts w:ascii="Times New Roman" w:hAnsi="Times New Roman" w:cs="Times New Roman"/>
        </w:rPr>
        <w:br w:type="page"/>
      </w:r>
    </w:p>
    <w:p w14:paraId="04527B0B" w14:textId="6FE10C91" w:rsidR="007B6DE5" w:rsidRPr="00C11CB8" w:rsidRDefault="00A351CE" w:rsidP="00355FAF">
      <w:pPr>
        <w:pStyle w:val="1"/>
        <w:rPr>
          <w:rFonts w:ascii="Times New Roman" w:hAnsi="Times New Roman" w:cs="Times New Roman"/>
        </w:rPr>
      </w:pPr>
      <w:bookmarkStart w:id="0" w:name="_Toc513188094"/>
      <w:r w:rsidRPr="00C11CB8">
        <w:rPr>
          <w:rFonts w:ascii="Times New Roman" w:hAnsi="Times New Roman" w:cs="Times New Roman"/>
        </w:rPr>
        <w:lastRenderedPageBreak/>
        <w:t>Introduction</w:t>
      </w:r>
      <w:bookmarkEnd w:id="0"/>
    </w:p>
    <w:p w14:paraId="29508616" w14:textId="77777777" w:rsidR="00B71CD0" w:rsidRPr="00C11CB8" w:rsidRDefault="00B71CD0" w:rsidP="00B71CD0">
      <w:pPr>
        <w:rPr>
          <w:rFonts w:ascii="Times New Roman" w:hAnsi="Times New Roman" w:cs="Times New Roman"/>
        </w:rPr>
      </w:pPr>
      <w:r w:rsidRPr="00C11CB8">
        <w:rPr>
          <w:rFonts w:ascii="Times New Roman" w:hAnsi="Times New Roman" w:cs="Times New Roman"/>
        </w:rPr>
        <w:t>A computer cluster refers to a group of connected computers that work together as a computer for the outside world. Clusters are generally connected by LAN, but there are exceptions. Clusters are generally used for high-performance computing that cannot be completed by a single computer and have a high price/performance ratio.</w:t>
      </w:r>
    </w:p>
    <w:p w14:paraId="1134BBDB" w14:textId="26C6DB23" w:rsidR="00B71CD0" w:rsidRPr="00C11CB8" w:rsidRDefault="00B71CD0" w:rsidP="00B71CD0">
      <w:pPr>
        <w:rPr>
          <w:rFonts w:ascii="Times New Roman" w:hAnsi="Times New Roman" w:cs="Times New Roman"/>
        </w:rPr>
      </w:pPr>
      <w:r w:rsidRPr="00C11CB8">
        <w:rPr>
          <w:rFonts w:ascii="Times New Roman" w:hAnsi="Times New Roman" w:cs="Times New Roman"/>
        </w:rPr>
        <w:t>Google's background server is a cluster.</w:t>
      </w:r>
    </w:p>
    <w:p w14:paraId="2F178D70" w14:textId="77777777" w:rsidR="00B71CD0" w:rsidRPr="00C11CB8" w:rsidRDefault="00B71CD0" w:rsidP="00B71CD0">
      <w:pPr>
        <w:rPr>
          <w:rFonts w:ascii="Times New Roman" w:hAnsi="Times New Roman" w:cs="Times New Roman"/>
        </w:rPr>
      </w:pPr>
      <w:r w:rsidRPr="00C11CB8">
        <w:rPr>
          <w:rFonts w:ascii="Times New Roman" w:hAnsi="Times New Roman" w:cs="Times New Roman"/>
        </w:rPr>
        <w:t>Cluster technology has developed for many years, but in fact there is not a very accurate definition and classification, different people have different understanding.</w:t>
      </w:r>
    </w:p>
    <w:p w14:paraId="3599C31A" w14:textId="45489FFB" w:rsidR="00B71CD0" w:rsidRPr="00C11CB8" w:rsidRDefault="00B71CD0" w:rsidP="00B71CD0">
      <w:pPr>
        <w:rPr>
          <w:rFonts w:ascii="Times New Roman" w:hAnsi="Times New Roman" w:cs="Times New Roman"/>
        </w:rPr>
      </w:pPr>
      <w:r w:rsidRPr="00C11CB8">
        <w:rPr>
          <w:rFonts w:ascii="Times New Roman" w:hAnsi="Times New Roman" w:cs="Times New Roman"/>
        </w:rPr>
        <w:t xml:space="preserve">In fact, it doesn't matter what it is called, </w:t>
      </w:r>
      <w:proofErr w:type="gramStart"/>
      <w:r w:rsidRPr="00C11CB8">
        <w:rPr>
          <w:rFonts w:ascii="Times New Roman" w:hAnsi="Times New Roman" w:cs="Times New Roman"/>
        </w:rPr>
        <w:t>as long as</w:t>
      </w:r>
      <w:proofErr w:type="gramEnd"/>
      <w:r w:rsidRPr="00C11CB8">
        <w:rPr>
          <w:rFonts w:ascii="Times New Roman" w:hAnsi="Times New Roman" w:cs="Times New Roman"/>
        </w:rPr>
        <w:t xml:space="preserve"> it can be beneficial to users.</w:t>
      </w:r>
    </w:p>
    <w:p w14:paraId="64B94024" w14:textId="031285D3" w:rsidR="00B71CD0" w:rsidRPr="00C11CB8" w:rsidRDefault="00B71CD0" w:rsidP="00B71CD0">
      <w:pPr>
        <w:rPr>
          <w:rFonts w:ascii="Times New Roman" w:hAnsi="Times New Roman" w:cs="Times New Roman"/>
        </w:rPr>
      </w:pPr>
      <w:r w:rsidRPr="00C11CB8">
        <w:rPr>
          <w:rFonts w:ascii="Times New Roman" w:hAnsi="Times New Roman" w:cs="Times New Roman"/>
        </w:rPr>
        <w:t>There are several types of clusters, of course, as mentioned earlier, different people have different understandings, and we can fully discuss them. My classifications are more about engineering than technicality</w:t>
      </w:r>
      <w:r w:rsidR="0005639D" w:rsidRPr="00C11CB8">
        <w:rPr>
          <w:rFonts w:ascii="Times New Roman" w:hAnsi="Times New Roman" w:cs="Times New Roman"/>
        </w:rPr>
        <w:fldChar w:fldCharType="begin" w:fldLock="1"/>
      </w:r>
      <w:r w:rsidR="0005639D" w:rsidRPr="00C11CB8">
        <w:rPr>
          <w:rFonts w:ascii="Times New Roman" w:hAnsi="Times New Roman" w:cs="Times New Roman"/>
        </w:rPr>
        <w:instrText>ADDIN CSL_CITATION { "citationItems" : [ { "id" : "ITEM-1", "itemData" : { "ISBN" : "9781538609545", "author" : [ { "dropping-particle" : "", "family" : "Condrobimo", "given" : "A Raharto", "non-dropping-particle" : "", "parse-names" : false, "suffix" : "" }, { "dropping-particle" : "", "family" : "Abbas", "given" : "Bahtiar Saleh", "non-dropping-particle" : "", "parse-names" : false, "suffix" : "" }, { "dropping-particle" : "", "family" : "Trisetyarso", "given" : "Agung", "non-dropping-particle" : "", "parse-names" : false, "suffix" : "" } ], "id" : "ITEM-1", "issued" : { "date-parts" : [ [ "2018" ] ] }, "page" : "885-888", "title" : "DATA MINING TECHNIQUE WITH CLUSTER ANAYSIS USE K-MEANS ALGORITHM FOR LQ45 INDEX ON INDONESIA STOCK EXCHANGE", "type" : "article-journal" }, "uris" : [ "http://www.mendeley.com/documents/?uuid=1aade905-8509-4cdc-935f-54ec5b836de9" ] } ], "mendeley" : { "formattedCitation" : "[1]", "plainTextFormattedCitation" : "[1]", "previouslyFormattedCitation" : "[1]" }, "properties" : {  }, "schema" : "https://github.com/citation-style-language/schema/raw/master/csl-citation.json" }</w:instrText>
      </w:r>
      <w:r w:rsidR="0005639D" w:rsidRPr="00C11CB8">
        <w:rPr>
          <w:rFonts w:ascii="Times New Roman" w:hAnsi="Times New Roman" w:cs="Times New Roman"/>
        </w:rPr>
        <w:fldChar w:fldCharType="separate"/>
      </w:r>
      <w:r w:rsidR="0005639D" w:rsidRPr="00C11CB8">
        <w:rPr>
          <w:rFonts w:ascii="Times New Roman" w:hAnsi="Times New Roman" w:cs="Times New Roman"/>
          <w:noProof/>
        </w:rPr>
        <w:t>[1]</w:t>
      </w:r>
      <w:r w:rsidR="0005639D" w:rsidRPr="00C11CB8">
        <w:rPr>
          <w:rFonts w:ascii="Times New Roman" w:hAnsi="Times New Roman" w:cs="Times New Roman"/>
        </w:rPr>
        <w:fldChar w:fldCharType="end"/>
      </w:r>
      <w:r w:rsidRPr="00C11CB8">
        <w:rPr>
          <w:rFonts w:ascii="Times New Roman" w:hAnsi="Times New Roman" w:cs="Times New Roman"/>
        </w:rPr>
        <w:t>.</w:t>
      </w:r>
    </w:p>
    <w:p w14:paraId="5943E9DF" w14:textId="2B0C02C6" w:rsidR="005A140A" w:rsidRPr="00C11CB8" w:rsidRDefault="0005639D" w:rsidP="00B71CD0">
      <w:pPr>
        <w:rPr>
          <w:rFonts w:ascii="Times New Roman" w:hAnsi="Times New Roman" w:cs="Times New Roman"/>
        </w:rPr>
      </w:pPr>
      <w:r w:rsidRPr="00C11CB8">
        <w:rPr>
          <w:rFonts w:ascii="Times New Roman" w:hAnsi="Times New Roman" w:cs="Times New Roman"/>
        </w:rPr>
        <w:t>Failover is a backup mode of operation in which the functionality of system components (such as processors, servers, networks, or databases) in this model is passed when the primary component fails due to a failure or scheduled shutdown time. To secondary system components. For those wishing to make the system more fault-tolerant, failover is a major part of the emergency mission system that must be used regularly. This program includes automatic unloading tasks to spare system components so that programs can be as trouble-free as possible for the end user. Failover can be applied to many aspects of the system: For example, within a personal computer, failover may be a mechanism to protect the failed processor; inside the network, failover can be applied to many network components or system components, such as Connect access, storage devices, or Web servers</w:t>
      </w:r>
      <w:r w:rsidRPr="00C11CB8">
        <w:rPr>
          <w:rFonts w:ascii="Times New Roman" w:hAnsi="Times New Roman" w:cs="Times New Roman"/>
        </w:rPr>
        <w:fldChar w:fldCharType="begin" w:fldLock="1"/>
      </w:r>
      <w:r w:rsidRPr="00C11CB8">
        <w:rPr>
          <w:rFonts w:ascii="Times New Roman" w:hAnsi="Times New Roman" w:cs="Times New Roman"/>
        </w:rPr>
        <w:instrText>ADDIN CSL_CITATION { "citationItems" : [ { "id" : "ITEM-1", "itemData" : { "ISBN" : "9781538609545", "author" : [ { "dropping-particle" : "", "family" : "Lim", "given" : "Siew-hoon", "non-dropping-particle" : "", "parse-names" : false, "suffix" : "" }, { "dropping-particle" : "", "family" : "Chong", "given" : "Yung-wey", "non-dropping-particle" : "", "parse-names" : false, "suffix" : "" }, { "dropping-particle" : "", "family" : "Ng", "given" : "Qi-guan", "non-dropping-particle" : "", "parse-names" : false, "suffix" : "" }, { "dropping-particle" : "", "family" : "Yap", "given" : "Khong-lim", "non-dropping-particle" : "", "parse-names" : false, "suffix" : "" } ], "id" : "ITEM-1", "issue" : "304", "issued" : { "date-parts" : [ [ "2018" ] ] }, "page" : "591-596", "title" : "Failover Mechanism During Upgrading Process for Software-Defined Networking", "type" : "article-journal" }, "uris" : [ "http://www.mendeley.com/documents/?uuid=79bb2eb4-333c-47cf-9cd0-eb97019d5505" ] } ], "mendeley" : { "formattedCitation" : "[2]", "plainTextFormattedCitation" : "[2]", "previouslyFormattedCitation" : "[2]" }, "properties" : {  }, "schema" : "https://github.com/citation-style-language/schema/raw/master/csl-citation.json" }</w:instrText>
      </w:r>
      <w:r w:rsidRPr="00C11CB8">
        <w:rPr>
          <w:rFonts w:ascii="Times New Roman" w:hAnsi="Times New Roman" w:cs="Times New Roman"/>
        </w:rPr>
        <w:fldChar w:fldCharType="separate"/>
      </w:r>
      <w:r w:rsidRPr="00C11CB8">
        <w:rPr>
          <w:rFonts w:ascii="Times New Roman" w:hAnsi="Times New Roman" w:cs="Times New Roman"/>
          <w:noProof/>
        </w:rPr>
        <w:t>[2]</w:t>
      </w:r>
      <w:r w:rsidRPr="00C11CB8">
        <w:rPr>
          <w:rFonts w:ascii="Times New Roman" w:hAnsi="Times New Roman" w:cs="Times New Roman"/>
        </w:rPr>
        <w:fldChar w:fldCharType="end"/>
      </w:r>
      <w:r w:rsidRPr="00C11CB8">
        <w:rPr>
          <w:rFonts w:ascii="Times New Roman" w:hAnsi="Times New Roman" w:cs="Times New Roman"/>
        </w:rPr>
        <w:t>.</w:t>
      </w:r>
    </w:p>
    <w:p w14:paraId="27D92E7C" w14:textId="0BCCBD8B" w:rsidR="005E53B5" w:rsidRPr="00C11CB8" w:rsidRDefault="005E53B5" w:rsidP="005E53B5">
      <w:pPr>
        <w:pStyle w:val="2"/>
        <w:rPr>
          <w:rFonts w:ascii="Times New Roman" w:hAnsi="Times New Roman" w:cs="Times New Roman"/>
        </w:rPr>
      </w:pPr>
      <w:bookmarkStart w:id="1" w:name="_Toc513188095"/>
      <w:r w:rsidRPr="00C11CB8">
        <w:rPr>
          <w:rFonts w:ascii="Times New Roman" w:hAnsi="Times New Roman" w:cs="Times New Roman"/>
        </w:rPr>
        <w:t>Failover Cluster</w:t>
      </w:r>
      <w:bookmarkEnd w:id="1"/>
    </w:p>
    <w:p w14:paraId="6569B650" w14:textId="1C4B8FA7" w:rsidR="003B13C0" w:rsidRPr="00C11CB8" w:rsidRDefault="003B13C0" w:rsidP="003B13C0">
      <w:pPr>
        <w:rPr>
          <w:rFonts w:ascii="Times New Roman" w:hAnsi="Times New Roman" w:cs="Times New Roman"/>
        </w:rPr>
      </w:pPr>
      <w:r w:rsidRPr="00C11CB8">
        <w:rPr>
          <w:rFonts w:ascii="Times New Roman" w:hAnsi="Times New Roman" w:cs="Times New Roman"/>
        </w:rPr>
        <w:t>Failover clustering is a highly available infrastructure layer consisting of multiple computers. Each computer is equivalent to a redundant node. The entire cluster system allows certain nodes to be dropped, faulty or damaged without affecting the normal operation of the entire system. The process of a server taking over a failed server is often referred to as "failover."</w:t>
      </w:r>
    </w:p>
    <w:p w14:paraId="238413C6" w14:textId="77777777" w:rsidR="003B13C0" w:rsidRPr="00C11CB8" w:rsidRDefault="003B13C0" w:rsidP="003B13C0">
      <w:pPr>
        <w:rPr>
          <w:rFonts w:ascii="Times New Roman" w:hAnsi="Times New Roman" w:cs="Times New Roman"/>
        </w:rPr>
      </w:pPr>
      <w:r w:rsidRPr="00C11CB8">
        <w:rPr>
          <w:rFonts w:ascii="Times New Roman" w:hAnsi="Times New Roman" w:cs="Times New Roman"/>
        </w:rPr>
        <w:t>If one server becomes unavailable, the other server automatically takes over the failed server and continues processing tasks. Each server in the cluster has at least one other server in the cluster identified as its standby server.</w:t>
      </w:r>
    </w:p>
    <w:p w14:paraId="2DD8E073" w14:textId="4AC5B086" w:rsidR="00351D5D" w:rsidRPr="00C11CB8" w:rsidRDefault="003B13C0" w:rsidP="003B13C0">
      <w:pPr>
        <w:rPr>
          <w:rFonts w:ascii="Times New Roman" w:hAnsi="Times New Roman" w:cs="Times New Roman"/>
        </w:rPr>
      </w:pPr>
      <w:r w:rsidRPr="00C11CB8">
        <w:rPr>
          <w:rFonts w:ascii="Times New Roman" w:hAnsi="Times New Roman" w:cs="Times New Roman"/>
        </w:rPr>
        <w:t>Failover clusters can be deployed in operating systems such as Windows server 2003, Windows server 2008, and Windows 2012 server</w:t>
      </w:r>
      <w:r w:rsidR="00351D5D" w:rsidRPr="00C11CB8">
        <w:rPr>
          <w:rFonts w:ascii="Times New Roman" w:hAnsi="Times New Roman" w:cs="Times New Roman"/>
        </w:rPr>
        <w:t>.</w:t>
      </w:r>
    </w:p>
    <w:p w14:paraId="1D11DE5F" w14:textId="7B6FC5B9" w:rsidR="00397637" w:rsidRPr="00C11CB8" w:rsidRDefault="00397637" w:rsidP="00397637">
      <w:pPr>
        <w:pStyle w:val="2"/>
        <w:rPr>
          <w:rFonts w:ascii="Times New Roman" w:hAnsi="Times New Roman" w:cs="Times New Roman"/>
        </w:rPr>
      </w:pPr>
      <w:r w:rsidRPr="00C11CB8">
        <w:rPr>
          <w:rFonts w:ascii="Times New Roman" w:hAnsi="Times New Roman" w:cs="Times New Roman"/>
        </w:rPr>
        <w:t>Failover Cluster is an important component of cloud computing</w:t>
      </w:r>
    </w:p>
    <w:p w14:paraId="5728D106" w14:textId="66DC63B1" w:rsidR="00397637" w:rsidRPr="00C11CB8" w:rsidRDefault="00B47187" w:rsidP="003B13C0">
      <w:pPr>
        <w:rPr>
          <w:rFonts w:ascii="Times New Roman" w:hAnsi="Times New Roman" w:cs="Times New Roman"/>
        </w:rPr>
      </w:pPr>
      <w:r w:rsidRPr="00B47187">
        <w:rPr>
          <w:rFonts w:ascii="Times New Roman" w:hAnsi="Times New Roman" w:cs="Times New Roman"/>
        </w:rPr>
        <w:t>Benz</w:t>
      </w:r>
      <w:r>
        <w:rPr>
          <w:rFonts w:ascii="Times New Roman" w:hAnsi="Times New Roman" w:cs="Times New Roman"/>
        </w:rPr>
        <w:t xml:space="preserve"> put forward in his article that they</w:t>
      </w:r>
      <w:r w:rsidR="00397637" w:rsidRPr="00C11CB8">
        <w:rPr>
          <w:rFonts w:ascii="Times New Roman" w:hAnsi="Times New Roman" w:cs="Times New Roman"/>
        </w:rPr>
        <w:t xml:space="preserve"> are interested in improving the failover software used in cloud systems to meet "high availability" requirements. </w:t>
      </w:r>
      <w:r w:rsidR="002141B6">
        <w:rPr>
          <w:rFonts w:ascii="Times New Roman" w:hAnsi="Times New Roman" w:cs="Times New Roman"/>
        </w:rPr>
        <w:t>They</w:t>
      </w:r>
      <w:r w:rsidR="00397637" w:rsidRPr="00C11CB8">
        <w:rPr>
          <w:rFonts w:ascii="Times New Roman" w:hAnsi="Times New Roman" w:cs="Times New Roman"/>
        </w:rPr>
        <w:t xml:space="preserve"> asked how to make Pacemaker </w:t>
      </w:r>
      <w:r w:rsidR="00397637" w:rsidRPr="00C11CB8">
        <w:rPr>
          <w:rFonts w:ascii="Times New Roman" w:hAnsi="Times New Roman" w:cs="Times New Roman"/>
        </w:rPr>
        <w:lastRenderedPageBreak/>
        <w:t xml:space="preserve">software faster and described the "recovery time test" as a process to find the process that led to slow recovery. </w:t>
      </w:r>
      <w:r w:rsidR="00097CC5">
        <w:rPr>
          <w:rFonts w:ascii="Times New Roman" w:hAnsi="Times New Roman" w:cs="Times New Roman"/>
        </w:rPr>
        <w:t>They</w:t>
      </w:r>
      <w:r w:rsidR="00397637" w:rsidRPr="00C11CB8">
        <w:rPr>
          <w:rFonts w:ascii="Times New Roman" w:hAnsi="Times New Roman" w:cs="Times New Roman"/>
        </w:rPr>
        <w:t xml:space="preserve"> investigated the Pacemaker configuration - how the "Cluster Information Base" (CIB) affects pacemaker resuscitation.</w:t>
      </w:r>
      <w:r w:rsidR="00992F2C">
        <w:rPr>
          <w:rFonts w:ascii="Times New Roman" w:hAnsi="Times New Roman" w:cs="Times New Roman"/>
        </w:rPr>
        <w:t xml:space="preserve"> The result shows that p</w:t>
      </w:r>
      <w:r w:rsidR="00992F2C" w:rsidRPr="00992F2C">
        <w:rPr>
          <w:rFonts w:ascii="Times New Roman" w:hAnsi="Times New Roman" w:cs="Times New Roman"/>
        </w:rPr>
        <w:t>acemaker recovery time can be reduced by 7.5 times</w:t>
      </w:r>
      <w:r w:rsidR="00992F2C">
        <w:rPr>
          <w:rFonts w:ascii="Times New Roman" w:hAnsi="Times New Roman" w:cs="Times New Roman"/>
        </w:rPr>
        <w:t xml:space="preserve"> using CIB</w:t>
      </w:r>
      <w:r w:rsidR="00CF6E86">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"DOI" : "10.1109/CLOUD.2014.59", "ISBN" : "9781479950638", "ISSN" : "21596190", "abstract" : "In cloud environments High Availability characteristics are established by the usage of failover software (like e.g. HAProxy, Keepalive or Pacemaker). Though these tools enable automatic recovery of cloud services from outages, the recovery can still be very slow if it is not configured adequately. In this paper we developed a \"Recovery Time Test\" to determine if recovery time depends on configuration of the failover software and how recovery time depends on configuration settings. Another goal of the Recovery Time Test is to determine the factor by which recovery time can be decreased by a given configuration. As proof of concept, we applied the Recovery Time Test to an OpenStack cloud environment which is controlled by the Pacemaker failover software. Pacemaker mean recovery time can take a value between 110 and 160 seconds, if the tool is configured badly. We found that with a proper configuration Pacemaker mean recovery time can be reduced significantly to a value between 15 and 20 seconds.", "author" : [ { "dropping-particle" : "", "family" : "Benz", "given" : "Konstantin", "non-dropping-particle" : "", "parse-names" : false, "suffix" : "" }, { "dropping-particle" : "", "family" : "Bohnert", "given" : "Thomas Michael", "non-dropping-particle" : "", "parse-names" : false, "suffix" : "" } ], "container-title" : "IEEE International Conference on Cloud Computing, CLOUD", "id" : "ITEM-1", "issued" : { "date-parts" : [ [ "2014" ] ] }, "page" : "384-392", "title" : "Impact of pacemaker failover configuration on mean time to recovery for small cloud clusters", "type" : "article-journal" }, "uris" : [ "http://www.mendeley.com/documents/?uuid=75000bd3-176a-4e29-b14f-6aa6176a2228" ] } ], "mendeley" : { "formattedCitation" : "[3]", "plainTextFormattedCitation" : "[3]", "previouslyFormattedCitation" : "[3]" }, "properties" : {  }, "schema" : "https://github.com/citation-style-language/schema/raw/master/csl-citation.json" }</w:instrText>
      </w:r>
      <w:r w:rsidR="00CF6E86">
        <w:rPr>
          <w:rFonts w:ascii="Times New Roman" w:hAnsi="Times New Roman" w:cs="Times New Roman"/>
        </w:rPr>
        <w:fldChar w:fldCharType="separate"/>
      </w:r>
      <w:r w:rsidR="00CF6E86" w:rsidRPr="00CF6E86">
        <w:rPr>
          <w:rFonts w:ascii="Times New Roman" w:hAnsi="Times New Roman" w:cs="Times New Roman"/>
          <w:noProof/>
        </w:rPr>
        <w:t>[3]</w:t>
      </w:r>
      <w:r w:rsidR="00CF6E86">
        <w:rPr>
          <w:rFonts w:ascii="Times New Roman" w:hAnsi="Times New Roman" w:cs="Times New Roman"/>
        </w:rPr>
        <w:fldChar w:fldCharType="end"/>
      </w:r>
      <w:bookmarkStart w:id="2" w:name="_GoBack"/>
      <w:bookmarkEnd w:id="2"/>
      <w:r w:rsidR="00992F2C" w:rsidRPr="00992F2C">
        <w:rPr>
          <w:rFonts w:ascii="Times New Roman" w:hAnsi="Times New Roman" w:cs="Times New Roman"/>
        </w:rPr>
        <w:t>.</w:t>
      </w:r>
    </w:p>
    <w:p w14:paraId="16D7FDCE" w14:textId="77777777" w:rsidR="0066440D" w:rsidRPr="00C11CB8" w:rsidRDefault="0066440D" w:rsidP="0066440D">
      <w:pPr>
        <w:pStyle w:val="2"/>
        <w:rPr>
          <w:rFonts w:ascii="Times New Roman" w:hAnsi="Times New Roman" w:cs="Times New Roman"/>
        </w:rPr>
      </w:pPr>
      <w:bookmarkStart w:id="3" w:name="_Toc513188096"/>
      <w:r w:rsidRPr="00C11CB8">
        <w:rPr>
          <w:rFonts w:ascii="Times New Roman" w:hAnsi="Times New Roman" w:cs="Times New Roman"/>
        </w:rPr>
        <w:t>Applicable environment editor</w:t>
      </w:r>
      <w:bookmarkEnd w:id="3"/>
    </w:p>
    <w:p w14:paraId="77308294" w14:textId="77777777" w:rsidR="0066440D" w:rsidRPr="00C11CB8" w:rsidRDefault="0066440D" w:rsidP="0066440D">
      <w:pPr>
        <w:rPr>
          <w:rFonts w:ascii="Times New Roman" w:hAnsi="Times New Roman" w:cs="Times New Roman"/>
        </w:rPr>
      </w:pPr>
      <w:r w:rsidRPr="00C11CB8">
        <w:rPr>
          <w:rFonts w:ascii="Times New Roman" w:hAnsi="Times New Roman" w:cs="Times New Roman"/>
        </w:rPr>
        <w:t>Failure of a hardware component, application, or service causes the program or service to become unusable or affecting work; for example, a server power supply fails, if the server and power supply are all unique, there is a single point of failure, and the server-supplied application will unavailable.</w:t>
      </w:r>
    </w:p>
    <w:p w14:paraId="1B0E5CB2" w14:textId="77777777" w:rsidR="0066440D" w:rsidRPr="00C11CB8" w:rsidRDefault="0066440D" w:rsidP="0066440D">
      <w:pPr>
        <w:rPr>
          <w:rFonts w:ascii="Times New Roman" w:hAnsi="Times New Roman" w:cs="Times New Roman"/>
        </w:rPr>
      </w:pPr>
      <w:r w:rsidRPr="00C11CB8">
        <w:rPr>
          <w:rFonts w:ascii="Times New Roman" w:hAnsi="Times New Roman" w:cs="Times New Roman"/>
        </w:rPr>
        <w:t>Scheduled server downtime or maintenance affects the availability of applications; for example, to update a database server without a standby server</w:t>
      </w:r>
    </w:p>
    <w:p w14:paraId="1106CA58" w14:textId="77777777" w:rsidR="0066440D" w:rsidRPr="00C11CB8" w:rsidRDefault="0066440D" w:rsidP="0066440D">
      <w:pPr>
        <w:rPr>
          <w:rFonts w:ascii="Times New Roman" w:hAnsi="Times New Roman" w:cs="Times New Roman"/>
        </w:rPr>
      </w:pPr>
      <w:r w:rsidRPr="00C11CB8">
        <w:rPr>
          <w:rFonts w:ascii="Times New Roman" w:hAnsi="Times New Roman" w:cs="Times New Roman"/>
        </w:rPr>
        <w:t>On the operating system, you may need to restart or stop the application service to install the update patch;</w:t>
      </w:r>
    </w:p>
    <w:p w14:paraId="4C8D55DA" w14:textId="77777777" w:rsidR="0066440D" w:rsidRPr="00C11CB8" w:rsidRDefault="0066440D" w:rsidP="0066440D">
      <w:pPr>
        <w:rPr>
          <w:rFonts w:ascii="Times New Roman" w:hAnsi="Times New Roman" w:cs="Times New Roman"/>
        </w:rPr>
      </w:pPr>
      <w:r w:rsidRPr="00C11CB8">
        <w:rPr>
          <w:rFonts w:ascii="Times New Roman" w:hAnsi="Times New Roman" w:cs="Times New Roman"/>
        </w:rPr>
        <w:t>Monitoring and maintaining multiple server tiers increases the requirements for system and network resources. For example, if you need multiple servers to provide multiple application services, independent servers are not conducive to monitoring and maintenance.</w:t>
      </w:r>
    </w:p>
    <w:p w14:paraId="65237BC3" w14:textId="77777777" w:rsidR="0066440D" w:rsidRPr="00C11CB8" w:rsidRDefault="0066440D" w:rsidP="0066440D">
      <w:pPr>
        <w:pStyle w:val="2"/>
        <w:rPr>
          <w:rFonts w:ascii="Times New Roman" w:hAnsi="Times New Roman" w:cs="Times New Roman"/>
        </w:rPr>
      </w:pPr>
      <w:bookmarkStart w:id="4" w:name="_Toc513188097"/>
      <w:r w:rsidRPr="00C11CB8">
        <w:rPr>
          <w:rFonts w:ascii="Times New Roman" w:hAnsi="Times New Roman" w:cs="Times New Roman"/>
        </w:rPr>
        <w:t>How it works</w:t>
      </w:r>
      <w:bookmarkEnd w:id="4"/>
    </w:p>
    <w:p w14:paraId="5A8F858F" w14:textId="1D4FD370" w:rsidR="0066440D" w:rsidRPr="00C11CB8" w:rsidRDefault="0066440D" w:rsidP="0066440D">
      <w:pPr>
        <w:rPr>
          <w:rFonts w:ascii="Times New Roman" w:hAnsi="Times New Roman" w:cs="Times New Roman"/>
        </w:rPr>
      </w:pPr>
      <w:r w:rsidRPr="00C11CB8">
        <w:rPr>
          <w:rFonts w:ascii="Times New Roman" w:hAnsi="Times New Roman" w:cs="Times New Roman"/>
        </w:rPr>
        <w:t>Failover clusters must be deployed in a domain-based management model to monitor the health of each node with a "heartbeat mechanism." The standby server uses the heartbeat signal to determine if the active server is healthy. To make the standby server an active server, it must determine the active server. No longer working properly.</w:t>
      </w:r>
    </w:p>
    <w:p w14:paraId="04A16CA4" w14:textId="77777777" w:rsidR="00EB22B5" w:rsidRPr="00C11CB8" w:rsidRDefault="00EB22B5" w:rsidP="007F3D72">
      <w:pPr>
        <w:pStyle w:val="2"/>
        <w:rPr>
          <w:rFonts w:ascii="Times New Roman" w:hAnsi="Times New Roman" w:cs="Times New Roman"/>
        </w:rPr>
      </w:pPr>
      <w:bookmarkStart w:id="5" w:name="_Toc513188098"/>
      <w:r w:rsidRPr="00C11CB8">
        <w:rPr>
          <w:rFonts w:ascii="Times New Roman" w:hAnsi="Times New Roman" w:cs="Times New Roman"/>
        </w:rPr>
        <w:t>Basic conditions</w:t>
      </w:r>
      <w:bookmarkEnd w:id="5"/>
    </w:p>
    <w:p w14:paraId="3FD17E30"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Two computers with domain management mode and windows server 2003 or above;</w:t>
      </w:r>
    </w:p>
    <w:p w14:paraId="62E2C128"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 xml:space="preserve">Devices that can be shared storage volumes act as quorum disks; (for example, NAS or software that supports </w:t>
      </w:r>
      <w:proofErr w:type="spellStart"/>
      <w:r w:rsidRPr="00C11CB8">
        <w:rPr>
          <w:rFonts w:ascii="Times New Roman" w:hAnsi="Times New Roman" w:cs="Times New Roman"/>
        </w:rPr>
        <w:t>iscsi</w:t>
      </w:r>
      <w:proofErr w:type="spellEnd"/>
      <w:r w:rsidRPr="00C11CB8">
        <w:rPr>
          <w:rFonts w:ascii="Times New Roman" w:hAnsi="Times New Roman" w:cs="Times New Roman"/>
        </w:rPr>
        <w:t xml:space="preserve"> protocol)</w:t>
      </w:r>
    </w:p>
    <w:p w14:paraId="30190242"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Each computer has an independent network card that transmits heartbeat signals;</w:t>
      </w:r>
    </w:p>
    <w:p w14:paraId="4A7878F0" w14:textId="77777777" w:rsidR="00EB22B5" w:rsidRPr="00C11CB8" w:rsidRDefault="00EB22B5" w:rsidP="007F3D72">
      <w:pPr>
        <w:pStyle w:val="2"/>
        <w:rPr>
          <w:rFonts w:ascii="Times New Roman" w:hAnsi="Times New Roman" w:cs="Times New Roman"/>
        </w:rPr>
      </w:pPr>
      <w:bookmarkStart w:id="6" w:name="_Toc513188099"/>
      <w:r w:rsidRPr="00C11CB8">
        <w:rPr>
          <w:rFonts w:ascii="Times New Roman" w:hAnsi="Times New Roman" w:cs="Times New Roman"/>
        </w:rPr>
        <w:t>Attention points</w:t>
      </w:r>
      <w:bookmarkEnd w:id="6"/>
    </w:p>
    <w:p w14:paraId="2EEF2155"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Pay attention to the binding order of the network card to the domain network first.</w:t>
      </w:r>
    </w:p>
    <w:p w14:paraId="26DE8DBA"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Disable heartbeat network NETBIOS; and some unrelated protocols and services;</w:t>
      </w:r>
    </w:p>
    <w:p w14:paraId="42EFD5DD"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Each node can communicate with each other through the domain host name (intradomain DNS role);</w:t>
      </w:r>
    </w:p>
    <w:p w14:paraId="05EC4918"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Shared disks and quorum disks can be used in multiple links;</w:t>
      </w:r>
    </w:p>
    <w:p w14:paraId="54BCCDF9"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Strictly enforce cluster testing requirements;</w:t>
      </w:r>
    </w:p>
    <w:p w14:paraId="6A36A265"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The system patch and version of each node are the same.</w:t>
      </w:r>
    </w:p>
    <w:p w14:paraId="4D00EDD5"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Failover clusters cannot be co-located on a logical machine with NLB load balancing (can be shared by virtual machines);</w:t>
      </w:r>
    </w:p>
    <w:p w14:paraId="37B0E8DC"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lastRenderedPageBreak/>
        <w:t>The firewall blocks the cluster traffic and needs to be configured to allow cluster and domain related services to pass;</w:t>
      </w:r>
    </w:p>
    <w:p w14:paraId="18E209A7" w14:textId="77777777" w:rsidR="00EB22B5" w:rsidRPr="00C11CB8" w:rsidRDefault="00EB22B5" w:rsidP="00EB22B5">
      <w:pPr>
        <w:rPr>
          <w:rFonts w:ascii="Times New Roman" w:hAnsi="Times New Roman" w:cs="Times New Roman"/>
        </w:rPr>
      </w:pPr>
      <w:r w:rsidRPr="00C11CB8">
        <w:rPr>
          <w:rFonts w:ascii="Times New Roman" w:hAnsi="Times New Roman" w:cs="Times New Roman"/>
        </w:rPr>
        <w:t>Installing a virtual network card may cause the MAC address to fail to establish a cluster.</w:t>
      </w:r>
    </w:p>
    <w:p w14:paraId="6ACFD5B4" w14:textId="345A8661" w:rsidR="005E53B5" w:rsidRPr="00C11CB8" w:rsidRDefault="00EB22B5" w:rsidP="005E53B5">
      <w:pPr>
        <w:rPr>
          <w:rFonts w:ascii="Times New Roman" w:hAnsi="Times New Roman" w:cs="Times New Roman"/>
        </w:rPr>
      </w:pPr>
      <w:r w:rsidRPr="00C11CB8">
        <w:rPr>
          <w:rFonts w:ascii="Times New Roman" w:hAnsi="Times New Roman" w:cs="Times New Roman"/>
        </w:rPr>
        <w:t>Domain controllers are not recommended for installation on cluster nodes.</w:t>
      </w:r>
    </w:p>
    <w:p w14:paraId="0FE2059E" w14:textId="77777777" w:rsidR="00351D5D" w:rsidRPr="00C11CB8" w:rsidRDefault="00351D5D" w:rsidP="005E53B5">
      <w:pPr>
        <w:rPr>
          <w:rFonts w:ascii="Times New Roman" w:hAnsi="Times New Roman" w:cs="Times New Roman"/>
        </w:rPr>
      </w:pPr>
    </w:p>
    <w:p w14:paraId="1D8170E3" w14:textId="00E0C5F6" w:rsidR="006D0912" w:rsidRPr="00C11CB8" w:rsidRDefault="00E45BC5" w:rsidP="00E45BC5">
      <w:pPr>
        <w:pStyle w:val="1"/>
        <w:rPr>
          <w:rFonts w:ascii="Times New Roman" w:hAnsi="Times New Roman" w:cs="Times New Roman"/>
        </w:rPr>
      </w:pPr>
      <w:bookmarkStart w:id="7" w:name="_Toc513188100"/>
      <w:r w:rsidRPr="00C11CB8">
        <w:rPr>
          <w:rFonts w:ascii="Times New Roman" w:hAnsi="Times New Roman" w:cs="Times New Roman"/>
        </w:rPr>
        <w:t>Create Failover Cluster</w:t>
      </w:r>
      <w:bookmarkEnd w:id="7"/>
    </w:p>
    <w:p w14:paraId="53FC6473" w14:textId="77777777" w:rsidR="00814DD4" w:rsidRPr="00C11CB8" w:rsidRDefault="00814DD4" w:rsidP="00814DD4">
      <w:pPr>
        <w:pStyle w:val="2"/>
        <w:rPr>
          <w:rFonts w:ascii="Times New Roman" w:hAnsi="Times New Roman" w:cs="Times New Roman"/>
        </w:rPr>
      </w:pPr>
      <w:bookmarkStart w:id="8" w:name="_Toc513188101"/>
      <w:r w:rsidRPr="00C11CB8">
        <w:rPr>
          <w:rFonts w:ascii="Times New Roman" w:hAnsi="Times New Roman" w:cs="Times New Roman"/>
        </w:rPr>
        <w:t>Windows server 2012 failover cluster features</w:t>
      </w:r>
      <w:bookmarkEnd w:id="8"/>
    </w:p>
    <w:p w14:paraId="14A665DF" w14:textId="77777777" w:rsidR="00814DD4" w:rsidRPr="00C11CB8" w:rsidRDefault="00814DD4" w:rsidP="00814DD4">
      <w:pPr>
        <w:rPr>
          <w:rFonts w:ascii="Times New Roman" w:hAnsi="Times New Roman" w:cs="Times New Roman"/>
        </w:rPr>
      </w:pPr>
      <w:r w:rsidRPr="00C11CB8">
        <w:rPr>
          <w:rFonts w:ascii="Times New Roman" w:hAnsi="Times New Roman" w:cs="Times New Roman"/>
        </w:rPr>
        <w:t>1. Create a cluster of up to 64 nodes to expand your environment, while older versions can only contain 16 nodes.</w:t>
      </w:r>
    </w:p>
    <w:p w14:paraId="4E9EEA89" w14:textId="77777777" w:rsidR="00814DD4" w:rsidRPr="00C11CB8" w:rsidRDefault="00814DD4" w:rsidP="00814DD4">
      <w:pPr>
        <w:rPr>
          <w:rFonts w:ascii="Times New Roman" w:hAnsi="Times New Roman" w:cs="Times New Roman"/>
        </w:rPr>
      </w:pPr>
      <w:r w:rsidRPr="00C11CB8">
        <w:rPr>
          <w:rFonts w:ascii="Times New Roman" w:hAnsi="Times New Roman" w:cs="Times New Roman"/>
        </w:rPr>
        <w:t>2. By expanding the infrastructure, each cluster can run up to 4,000 virtual machines and each node can run up to 1024 virtual machines.</w:t>
      </w:r>
    </w:p>
    <w:p w14:paraId="4A172E35" w14:textId="40AEA4BA" w:rsidR="00814DD4" w:rsidRPr="00C11CB8" w:rsidRDefault="00814DD4" w:rsidP="00814DD4">
      <w:pPr>
        <w:rPr>
          <w:rFonts w:ascii="Times New Roman" w:hAnsi="Times New Roman" w:cs="Times New Roman"/>
        </w:rPr>
      </w:pPr>
      <w:r w:rsidRPr="00C11CB8">
        <w:rPr>
          <w:rFonts w:ascii="Times New Roman" w:hAnsi="Times New Roman" w:cs="Times New Roman"/>
        </w:rPr>
        <w:t xml:space="preserve">3. </w:t>
      </w:r>
      <w:r w:rsidR="00FB4FEE" w:rsidRPr="00C11CB8">
        <w:rPr>
          <w:rFonts w:ascii="Times New Roman" w:hAnsi="Times New Roman" w:cs="Times New Roman"/>
        </w:rPr>
        <w:t xml:space="preserve">It </w:t>
      </w:r>
      <w:proofErr w:type="gramStart"/>
      <w:r w:rsidR="00FB4FEE" w:rsidRPr="00C11CB8">
        <w:rPr>
          <w:rFonts w:ascii="Times New Roman" w:hAnsi="Times New Roman" w:cs="Times New Roman"/>
        </w:rPr>
        <w:t>h</w:t>
      </w:r>
      <w:r w:rsidRPr="00C11CB8">
        <w:rPr>
          <w:rFonts w:ascii="Times New Roman" w:hAnsi="Times New Roman" w:cs="Times New Roman"/>
        </w:rPr>
        <w:t>as the ability to</w:t>
      </w:r>
      <w:proofErr w:type="gramEnd"/>
      <w:r w:rsidRPr="00C11CB8">
        <w:rPr>
          <w:rFonts w:ascii="Times New Roman" w:hAnsi="Times New Roman" w:cs="Times New Roman"/>
        </w:rPr>
        <w:t xml:space="preserve"> control virtual machine cluster management and other cluster roles.</w:t>
      </w:r>
    </w:p>
    <w:p w14:paraId="06F24C24" w14:textId="5211C4BC" w:rsidR="00B53D92" w:rsidRPr="00C11CB8" w:rsidRDefault="00B53D92" w:rsidP="00814DD4">
      <w:pPr>
        <w:rPr>
          <w:rFonts w:ascii="Times New Roman" w:hAnsi="Times New Roman" w:cs="Times New Roman"/>
        </w:rPr>
      </w:pPr>
      <w:r w:rsidRPr="00C11CB8">
        <w:rPr>
          <w:rFonts w:ascii="Times New Roman" w:hAnsi="Times New Roman" w:cs="Times New Roman"/>
        </w:rPr>
        <w:t>4. Supports Cluster Awareness Update (CAU), an automated feature that allows updates to be automatically applied to host operating systems in a clustered server with minimal loss of availability during the update process.</w:t>
      </w:r>
    </w:p>
    <w:p w14:paraId="0EB536B1" w14:textId="408F129C" w:rsidR="00B53D92" w:rsidRPr="00C11CB8" w:rsidRDefault="003A0A45" w:rsidP="00814DD4">
      <w:pPr>
        <w:rPr>
          <w:rFonts w:ascii="Times New Roman" w:hAnsi="Times New Roman" w:cs="Times New Roman"/>
        </w:rPr>
      </w:pPr>
      <w:r w:rsidRPr="00C11CB8">
        <w:rPr>
          <w:rFonts w:ascii="Times New Roman" w:hAnsi="Times New Roman" w:cs="Times New Roman"/>
        </w:rPr>
        <w:t>5. In a cluster running Windows Server 2012, administrators can configure the monitoring of services on cluster virtual machines running Windows Server 2012 simultaneously.</w:t>
      </w:r>
    </w:p>
    <w:p w14:paraId="4BC9D0A6" w14:textId="39AD8006" w:rsidR="003A0A45" w:rsidRPr="00C11CB8" w:rsidRDefault="005250C0" w:rsidP="00814DD4">
      <w:pPr>
        <w:rPr>
          <w:rFonts w:ascii="Times New Roman" w:hAnsi="Times New Roman" w:cs="Times New Roman"/>
        </w:rPr>
      </w:pPr>
      <w:r w:rsidRPr="00C11CB8">
        <w:rPr>
          <w:rFonts w:ascii="Times New Roman" w:hAnsi="Times New Roman" w:cs="Times New Roman"/>
        </w:rPr>
        <w:t>6. The Microsoft iSCSI Software Target is an integrated feature in Windows Server 2012. It can provide storage from the server over TCP/IP, including applications and shared storage hosted in failover clusters. In Windows Server 2012, you can use Failover Cluster Manager or Windows PowerShell cmdlets to configure highly available iSCSI target servers as cluster roles</w:t>
      </w:r>
      <w:r w:rsidR="00D01E9F" w:rsidRPr="00C11CB8">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"id" : "ITEM-1", "issued" : { "date-parts" : [ [ "0" ] ] }, "title" : "78c15df1f111f18582d05a3b @ wenku.baidu.com", "type" : "article" }, "uris" : [ "http://www.mendeley.com/documents/?uuid=8101d4e7-7ea1-4f70-8ebc-51d6451abb22" ] } ], "mendeley" : { "formattedCitation" : "[4]", "plainTextFormattedCitation" : "[4]", "previouslyFormattedCitation" : "[4]" }, "properties" : {  }, "schema" : "https://github.com/citation-style-language/schema/raw/master/csl-citation.json" }</w:instrText>
      </w:r>
      <w:r w:rsidR="00D01E9F" w:rsidRPr="00C11CB8">
        <w:rPr>
          <w:rFonts w:ascii="Times New Roman" w:hAnsi="Times New Roman" w:cs="Times New Roman"/>
        </w:rPr>
        <w:fldChar w:fldCharType="separate"/>
      </w:r>
      <w:r w:rsidR="00CF6E86" w:rsidRPr="00CF6E86">
        <w:rPr>
          <w:rFonts w:ascii="Times New Roman" w:hAnsi="Times New Roman" w:cs="Times New Roman"/>
          <w:noProof/>
        </w:rPr>
        <w:t>[4]</w:t>
      </w:r>
      <w:r w:rsidR="00D01E9F" w:rsidRPr="00C11CB8">
        <w:rPr>
          <w:rFonts w:ascii="Times New Roman" w:hAnsi="Times New Roman" w:cs="Times New Roman"/>
        </w:rPr>
        <w:fldChar w:fldCharType="end"/>
      </w:r>
      <w:r w:rsidRPr="00C11CB8">
        <w:rPr>
          <w:rFonts w:ascii="Times New Roman" w:hAnsi="Times New Roman" w:cs="Times New Roman"/>
        </w:rPr>
        <w:t>.</w:t>
      </w:r>
    </w:p>
    <w:p w14:paraId="42AA29A9" w14:textId="0C54439C" w:rsidR="001C2D3C" w:rsidRPr="00C11CB8" w:rsidRDefault="007D6754" w:rsidP="0088276C">
      <w:pPr>
        <w:pStyle w:val="2"/>
        <w:rPr>
          <w:rFonts w:ascii="Times New Roman" w:hAnsi="Times New Roman" w:cs="Times New Roman"/>
        </w:rPr>
      </w:pPr>
      <w:bookmarkStart w:id="9" w:name="_Toc513188102"/>
      <w:r w:rsidRPr="00C11CB8">
        <w:rPr>
          <w:rFonts w:ascii="Times New Roman" w:hAnsi="Times New Roman" w:cs="Times New Roman"/>
        </w:rPr>
        <w:t>Create a domain contains all nodes computers</w:t>
      </w:r>
      <w:bookmarkEnd w:id="9"/>
    </w:p>
    <w:p w14:paraId="523DAE1C"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 Set the IP address of the domain server as follows</w:t>
      </w:r>
    </w:p>
    <w:p w14:paraId="234D49A8"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2. Run add/remove windows components in the control panel, select network service, select DNS</w:t>
      </w:r>
    </w:p>
    <w:p w14:paraId="670F7192"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3. After the installation is complete, select DNS Management in the management tool. Right-click in the forward query area and click New Zone.</w:t>
      </w:r>
    </w:p>
    <w:p w14:paraId="5684C913"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4. Create a new zone name SQLCluster.com</w:t>
      </w:r>
    </w:p>
    <w:p w14:paraId="3F22D257"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5Select Allow Non-Security and Security Dynamic Updates</w:t>
      </w:r>
    </w:p>
    <w:p w14:paraId="35EC37C9"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6. Right-click on the new area in the reverse lookup area</w:t>
      </w:r>
    </w:p>
    <w:p w14:paraId="4224EE3D"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7. Enter the corresponding network segment, set to 192.168.0</w:t>
      </w:r>
    </w:p>
    <w:p w14:paraId="1DD47A4C"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8. Choose to allow non-security and security updates</w:t>
      </w:r>
    </w:p>
    <w:p w14:paraId="7B646ACE"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9. Select the Configure Your Server Wizard in the Administrative Tools and select the Domain Controller</w:t>
      </w:r>
    </w:p>
    <w:p w14:paraId="56625FB0"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10. Click Next</w:t>
      </w:r>
    </w:p>
    <w:p w14:paraId="16FDD0B6"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11. Select the controller for the new domain</w:t>
      </w:r>
    </w:p>
    <w:p w14:paraId="223C8D91"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12. Select the domain in the new forest</w:t>
      </w:r>
    </w:p>
    <w:p w14:paraId="080FB70A"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lastRenderedPageBreak/>
        <w:t>13. Enter the full DNS name of the new domain: SQLCluster.com, the name of the zone that was configured in the forward lookup zone in DNS.</w:t>
      </w:r>
    </w:p>
    <w:p w14:paraId="5DEDB96C"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 xml:space="preserve">14. The default is OK, this example is </w:t>
      </w:r>
      <w:proofErr w:type="spellStart"/>
      <w:r w:rsidRPr="00C11CB8">
        <w:rPr>
          <w:rFonts w:ascii="Times New Roman" w:hAnsi="Times New Roman" w:cs="Times New Roman"/>
        </w:rPr>
        <w:t>SQLCluster</w:t>
      </w:r>
      <w:proofErr w:type="spellEnd"/>
    </w:p>
    <w:p w14:paraId="03EF4652" w14:textId="18E89EC2" w:rsidR="001942AA" w:rsidRPr="00C11CB8" w:rsidRDefault="001942AA" w:rsidP="001942AA">
      <w:pPr>
        <w:rPr>
          <w:rFonts w:ascii="Times New Roman" w:hAnsi="Times New Roman" w:cs="Times New Roman"/>
        </w:rPr>
      </w:pPr>
      <w:r w:rsidRPr="00C11CB8">
        <w:rPr>
          <w:rFonts w:ascii="Times New Roman" w:hAnsi="Times New Roman" w:cs="Times New Roman"/>
        </w:rPr>
        <w:t xml:space="preserve">15. The default </w:t>
      </w:r>
      <w:r w:rsidR="000B055E" w:rsidRPr="00C11CB8">
        <w:rPr>
          <w:rFonts w:ascii="Times New Roman" w:hAnsi="Times New Roman" w:cs="Times New Roman"/>
        </w:rPr>
        <w:t xml:space="preserve">is </w:t>
      </w:r>
      <w:r w:rsidRPr="00C11CB8">
        <w:rPr>
          <w:rFonts w:ascii="Times New Roman" w:hAnsi="Times New Roman" w:cs="Times New Roman"/>
        </w:rPr>
        <w:t>can</w:t>
      </w:r>
    </w:p>
    <w:p w14:paraId="0D69625A" w14:textId="5D481C33" w:rsidR="001942AA" w:rsidRPr="00C11CB8" w:rsidRDefault="001942AA" w:rsidP="001942AA">
      <w:pPr>
        <w:rPr>
          <w:rFonts w:ascii="Times New Roman" w:hAnsi="Times New Roman" w:cs="Times New Roman"/>
        </w:rPr>
      </w:pPr>
      <w:r w:rsidRPr="00C11CB8">
        <w:rPr>
          <w:rFonts w:ascii="Times New Roman" w:hAnsi="Times New Roman" w:cs="Times New Roman"/>
        </w:rPr>
        <w:t>16. The default is</w:t>
      </w:r>
      <w:r w:rsidR="000B055E" w:rsidRPr="00C11CB8">
        <w:rPr>
          <w:rFonts w:ascii="Times New Roman" w:hAnsi="Times New Roman" w:cs="Times New Roman"/>
        </w:rPr>
        <w:t xml:space="preserve"> yes, click it.</w:t>
      </w:r>
    </w:p>
    <w:p w14:paraId="1EEED0C4"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17. The default can</w:t>
      </w:r>
    </w:p>
    <w:p w14:paraId="4ACBC046"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18. Selecting compatibility with server operating systems prior to Windows 2000</w:t>
      </w:r>
    </w:p>
    <w:p w14:paraId="059C2BCE"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19. Set the Directory Service Restore Mode Administrator Password</w:t>
      </w:r>
    </w:p>
    <w:p w14:paraId="5349204D"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20. Next.</w:t>
      </w:r>
    </w:p>
    <w:p w14:paraId="37691918"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21. Finish.</w:t>
      </w:r>
    </w:p>
    <w:p w14:paraId="55F46F81"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22. Create a new forward query area.</w:t>
      </w:r>
    </w:p>
    <w:p w14:paraId="1D669423"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 xml:space="preserve">23, configure the domain controller and virtual machine </w:t>
      </w:r>
      <w:proofErr w:type="spellStart"/>
      <w:r w:rsidRPr="00C11CB8">
        <w:rPr>
          <w:rFonts w:ascii="Times New Roman" w:hAnsi="Times New Roman" w:cs="Times New Roman"/>
        </w:rPr>
        <w:t>ip</w:t>
      </w:r>
      <w:proofErr w:type="spellEnd"/>
      <w:r w:rsidRPr="00C11CB8">
        <w:rPr>
          <w:rFonts w:ascii="Times New Roman" w:hAnsi="Times New Roman" w:cs="Times New Roman"/>
        </w:rPr>
        <w:t>.</w:t>
      </w:r>
    </w:p>
    <w:p w14:paraId="2E42AA6E" w14:textId="77777777" w:rsidR="001942AA" w:rsidRPr="00C11CB8" w:rsidRDefault="001942AA" w:rsidP="001942AA">
      <w:pPr>
        <w:rPr>
          <w:rFonts w:ascii="Times New Roman" w:hAnsi="Times New Roman" w:cs="Times New Roman"/>
        </w:rPr>
      </w:pPr>
      <w:r w:rsidRPr="00C11CB8">
        <w:rPr>
          <w:rFonts w:ascii="Times New Roman" w:hAnsi="Times New Roman" w:cs="Times New Roman"/>
        </w:rPr>
        <w:t xml:space="preserve">The </w:t>
      </w:r>
    </w:p>
    <w:p w14:paraId="034DC841" w14:textId="01337601" w:rsidR="001942AA" w:rsidRPr="00C11CB8" w:rsidRDefault="001942AA" w:rsidP="001942AA">
      <w:pPr>
        <w:rPr>
          <w:rFonts w:ascii="Times New Roman" w:hAnsi="Times New Roman" w:cs="Times New Roman"/>
        </w:rPr>
      </w:pPr>
      <w:r w:rsidRPr="00C11CB8">
        <w:rPr>
          <w:rFonts w:ascii="Times New Roman" w:hAnsi="Times New Roman" w:cs="Times New Roman"/>
        </w:rPr>
        <w:t xml:space="preserve">24.cmd command </w:t>
      </w:r>
      <w:proofErr w:type="spellStart"/>
      <w:r w:rsidRPr="00C11CB8">
        <w:rPr>
          <w:rFonts w:ascii="Times New Roman" w:hAnsi="Times New Roman" w:cs="Times New Roman"/>
        </w:rPr>
        <w:t>ioconfig</w:t>
      </w:r>
      <w:proofErr w:type="spellEnd"/>
      <w:r w:rsidRPr="00C11CB8">
        <w:rPr>
          <w:rFonts w:ascii="Times New Roman" w:hAnsi="Times New Roman" w:cs="Times New Roman"/>
        </w:rPr>
        <w:t>/</w:t>
      </w:r>
      <w:proofErr w:type="spellStart"/>
      <w:r w:rsidRPr="00C11CB8">
        <w:rPr>
          <w:rFonts w:ascii="Times New Roman" w:hAnsi="Times New Roman" w:cs="Times New Roman"/>
        </w:rPr>
        <w:t>flushdns</w:t>
      </w:r>
      <w:proofErr w:type="spellEnd"/>
      <w:r w:rsidRPr="00C11CB8">
        <w:rPr>
          <w:rFonts w:ascii="Times New Roman" w:hAnsi="Times New Roman" w:cs="Times New Roman"/>
        </w:rPr>
        <w:t xml:space="preserve"> refreshes the network ping control domain.</w:t>
      </w:r>
    </w:p>
    <w:p w14:paraId="0DA38BD2" w14:textId="5A08084E" w:rsidR="001942AA" w:rsidRPr="00C11CB8" w:rsidRDefault="001942AA" w:rsidP="001942AA">
      <w:pPr>
        <w:rPr>
          <w:rFonts w:ascii="Times New Roman" w:hAnsi="Times New Roman" w:cs="Times New Roman"/>
        </w:rPr>
      </w:pPr>
      <w:r w:rsidRPr="00C11CB8">
        <w:rPr>
          <w:rFonts w:ascii="Times New Roman" w:hAnsi="Times New Roman" w:cs="Times New Roman"/>
        </w:rPr>
        <w:t>25. Modify the computer name to join the domain controller. Set the user, password, restart.</w:t>
      </w:r>
    </w:p>
    <w:p w14:paraId="1BF2F740" w14:textId="553525D0" w:rsidR="008F2CB1" w:rsidRPr="00C11CB8" w:rsidRDefault="008F2CB1" w:rsidP="009E3C55">
      <w:pPr>
        <w:rPr>
          <w:rFonts w:ascii="Times New Roman" w:hAnsi="Times New Roman" w:cs="Times New Roman"/>
        </w:rPr>
      </w:pPr>
      <w:r w:rsidRPr="00C11CB8">
        <w:rPr>
          <w:rFonts w:ascii="Times New Roman" w:hAnsi="Times New Roman" w:cs="Times New Roman"/>
          <w:noProof/>
        </w:rPr>
        <w:drawing>
          <wp:inline distT="0" distB="0" distL="0" distR="0" wp14:anchorId="12593AE4" wp14:editId="7BDA7A1D">
            <wp:extent cx="5730875" cy="4871085"/>
            <wp:effectExtent l="0" t="0" r="317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871085"/>
                    </a:xfrm>
                    <a:prstGeom prst="rect">
                      <a:avLst/>
                    </a:prstGeom>
                    <a:noFill/>
                  </pic:spPr>
                </pic:pic>
              </a:graphicData>
            </a:graphic>
          </wp:inline>
        </w:drawing>
      </w:r>
    </w:p>
    <w:p w14:paraId="72F87FD7" w14:textId="605A6A48" w:rsidR="008F2CB1" w:rsidRPr="00C11CB8" w:rsidRDefault="008F2CB1" w:rsidP="009E3C55">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07AC2493" wp14:editId="509EB09C">
            <wp:extent cx="5274310" cy="447726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4477262"/>
                    </a:xfrm>
                    <a:prstGeom prst="rect">
                      <a:avLst/>
                    </a:prstGeom>
                  </pic:spPr>
                </pic:pic>
              </a:graphicData>
            </a:graphic>
          </wp:inline>
        </w:drawing>
      </w:r>
    </w:p>
    <w:p w14:paraId="3A7E5A24" w14:textId="37DEF5C6" w:rsidR="009E3C55" w:rsidRPr="00C11CB8" w:rsidRDefault="009E3C55" w:rsidP="009E3C55">
      <w:pPr>
        <w:rPr>
          <w:rFonts w:ascii="Times New Roman" w:hAnsi="Times New Roman" w:cs="Times New Roman"/>
        </w:rPr>
      </w:pPr>
      <w:r w:rsidRPr="00C11CB8">
        <w:rPr>
          <w:rFonts w:ascii="Times New Roman" w:hAnsi="Times New Roman" w:cs="Times New Roman"/>
        </w:rPr>
        <w:t xml:space="preserve">In this part, Swansea and Bridgend will </w:t>
      </w:r>
      <w:r w:rsidR="003B243F" w:rsidRPr="00C11CB8">
        <w:rPr>
          <w:rFonts w:ascii="Times New Roman" w:hAnsi="Times New Roman" w:cs="Times New Roman"/>
        </w:rPr>
        <w:t xml:space="preserve">get </w:t>
      </w:r>
      <w:r w:rsidRPr="00C11CB8">
        <w:rPr>
          <w:rFonts w:ascii="Times New Roman" w:hAnsi="Times New Roman" w:cs="Times New Roman"/>
        </w:rPr>
        <w:t xml:space="preserve">together </w:t>
      </w:r>
      <w:r w:rsidR="00151847" w:rsidRPr="00C11CB8">
        <w:rPr>
          <w:rFonts w:ascii="Times New Roman" w:hAnsi="Times New Roman" w:cs="Times New Roman"/>
        </w:rPr>
        <w:t xml:space="preserve">to </w:t>
      </w:r>
      <w:r w:rsidRPr="00C11CB8">
        <w:rPr>
          <w:rFonts w:ascii="Times New Roman" w:hAnsi="Times New Roman" w:cs="Times New Roman"/>
        </w:rPr>
        <w:t>form the basis of the failover cluster node</w:t>
      </w:r>
      <w:r w:rsidR="00414565" w:rsidRPr="00C11CB8">
        <w:rPr>
          <w:rFonts w:ascii="Times New Roman" w:hAnsi="Times New Roman" w:cs="Times New Roman"/>
        </w:rPr>
        <w:t>s</w:t>
      </w:r>
      <w:r w:rsidRPr="00C11CB8">
        <w:rPr>
          <w:rFonts w:ascii="Times New Roman" w:hAnsi="Times New Roman" w:cs="Times New Roman"/>
        </w:rPr>
        <w:t>. Cardiff will still be a domain controller - one of the rules of the Microsoft Failover Cluster is that the nodes must belong to the same domain, but they themselves cannot become domain controllers.</w:t>
      </w:r>
    </w:p>
    <w:p w14:paraId="7F876FB0" w14:textId="56ABFD41" w:rsidR="001C2D3C" w:rsidRPr="00C11CB8" w:rsidRDefault="001C2D3C" w:rsidP="009E3C55">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325D968C" wp14:editId="16445635">
            <wp:extent cx="5730875" cy="486473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864735"/>
                    </a:xfrm>
                    <a:prstGeom prst="rect">
                      <a:avLst/>
                    </a:prstGeom>
                    <a:noFill/>
                  </pic:spPr>
                </pic:pic>
              </a:graphicData>
            </a:graphic>
          </wp:inline>
        </w:drawing>
      </w:r>
    </w:p>
    <w:p w14:paraId="25E07E5C" w14:textId="172C4BF3" w:rsidR="001579C7" w:rsidRPr="00C11CB8" w:rsidRDefault="001579C7" w:rsidP="009E3C55">
      <w:pPr>
        <w:rPr>
          <w:rFonts w:ascii="Times New Roman" w:hAnsi="Times New Roman" w:cs="Times New Roman"/>
        </w:rPr>
      </w:pPr>
      <w:r w:rsidRPr="00C11CB8">
        <w:rPr>
          <w:rFonts w:ascii="Times New Roman" w:hAnsi="Times New Roman" w:cs="Times New Roman"/>
        </w:rPr>
        <w:t>Then the three nodes computer hostnames will be hostname/</w:t>
      </w:r>
      <w:proofErr w:type="spellStart"/>
      <w:r w:rsidRPr="00C11CB8">
        <w:rPr>
          <w:rFonts w:ascii="Times New Roman" w:hAnsi="Times New Roman" w:cs="Times New Roman"/>
        </w:rPr>
        <w:t>nwtraders</w:t>
      </w:r>
      <w:proofErr w:type="spellEnd"/>
      <w:r w:rsidRPr="00C11CB8">
        <w:rPr>
          <w:rFonts w:ascii="Times New Roman" w:hAnsi="Times New Roman" w:cs="Times New Roman"/>
        </w:rPr>
        <w:t>:</w:t>
      </w:r>
    </w:p>
    <w:p w14:paraId="2204D5DC" w14:textId="77777777" w:rsidR="00346105" w:rsidRPr="00C11CB8" w:rsidRDefault="00346105" w:rsidP="00346105">
      <w:pPr>
        <w:rPr>
          <w:rFonts w:ascii="Times New Roman" w:hAnsi="Times New Roman" w:cs="Times New Roman"/>
        </w:rPr>
      </w:pPr>
    </w:p>
    <w:p w14:paraId="2E8D2A25" w14:textId="77777777" w:rsidR="00346105" w:rsidRPr="00C11CB8" w:rsidRDefault="00346105" w:rsidP="00346105">
      <w:pPr>
        <w:rPr>
          <w:rFonts w:ascii="Times New Roman" w:hAnsi="Times New Roman" w:cs="Times New Roman"/>
        </w:rPr>
      </w:pPr>
      <w:r w:rsidRPr="00C11CB8">
        <w:rPr>
          <w:rFonts w:ascii="Times New Roman" w:hAnsi="Times New Roman" w:cs="Times New Roman"/>
        </w:rPr>
        <w:t>Environment details:</w:t>
      </w:r>
    </w:p>
    <w:p w14:paraId="7896A362" w14:textId="77777777" w:rsidR="00346105" w:rsidRPr="00C11CB8" w:rsidRDefault="00346105" w:rsidP="00346105">
      <w:pPr>
        <w:rPr>
          <w:rFonts w:ascii="Times New Roman" w:hAnsi="Times New Roman" w:cs="Times New Roman"/>
        </w:rPr>
      </w:pPr>
      <w:r w:rsidRPr="00C11CB8">
        <w:rPr>
          <w:rFonts w:ascii="Times New Roman" w:hAnsi="Times New Roman" w:cs="Times New Roman"/>
        </w:rPr>
        <w:t>- Single iSCSI server Cardiff: IP address: 192.168.11.1</w:t>
      </w:r>
    </w:p>
    <w:p w14:paraId="4606CD8E" w14:textId="77777777" w:rsidR="00346105" w:rsidRPr="00C11CB8" w:rsidRDefault="00346105" w:rsidP="00346105">
      <w:pPr>
        <w:rPr>
          <w:rFonts w:ascii="Times New Roman" w:hAnsi="Times New Roman" w:cs="Times New Roman"/>
        </w:rPr>
      </w:pPr>
      <w:r w:rsidRPr="00C11CB8">
        <w:rPr>
          <w:rFonts w:ascii="Times New Roman" w:hAnsi="Times New Roman" w:cs="Times New Roman"/>
        </w:rPr>
        <w:t>- File server Swansea IP address: 192.168.11.3</w:t>
      </w:r>
    </w:p>
    <w:p w14:paraId="0E088A3E" w14:textId="77777777" w:rsidR="00346105" w:rsidRPr="00C11CB8" w:rsidRDefault="00346105" w:rsidP="00346105">
      <w:pPr>
        <w:rPr>
          <w:rFonts w:ascii="Times New Roman" w:hAnsi="Times New Roman" w:cs="Times New Roman"/>
        </w:rPr>
      </w:pPr>
      <w:r w:rsidRPr="00C11CB8">
        <w:rPr>
          <w:rFonts w:ascii="Times New Roman" w:hAnsi="Times New Roman" w:cs="Times New Roman"/>
        </w:rPr>
        <w:t>- File server Bridgend IP address: 192.168.11.4</w:t>
      </w:r>
    </w:p>
    <w:p w14:paraId="0C4DDC30" w14:textId="77777777" w:rsidR="00346105" w:rsidRPr="00C11CB8" w:rsidRDefault="00346105" w:rsidP="009E3C55">
      <w:pPr>
        <w:rPr>
          <w:rFonts w:ascii="Times New Roman" w:hAnsi="Times New Roman" w:cs="Times New Roman"/>
        </w:rPr>
      </w:pPr>
    </w:p>
    <w:p w14:paraId="440D9D0C" w14:textId="53F7FC83" w:rsidR="001579C7" w:rsidRPr="00C11CB8" w:rsidRDefault="001579C7" w:rsidP="009E3C55">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3B5193F7" wp14:editId="5B6DF294">
            <wp:extent cx="5274310" cy="447726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4477262"/>
                    </a:xfrm>
                    <a:prstGeom prst="rect">
                      <a:avLst/>
                    </a:prstGeom>
                  </pic:spPr>
                </pic:pic>
              </a:graphicData>
            </a:graphic>
          </wp:inline>
        </w:drawing>
      </w:r>
    </w:p>
    <w:p w14:paraId="0BEFD794" w14:textId="37484BBB" w:rsidR="00956E19" w:rsidRPr="00C11CB8" w:rsidRDefault="009E491A" w:rsidP="001C2D3C">
      <w:pPr>
        <w:pStyle w:val="2"/>
        <w:rPr>
          <w:rFonts w:ascii="Times New Roman" w:hAnsi="Times New Roman" w:cs="Times New Roman"/>
        </w:rPr>
      </w:pPr>
      <w:bookmarkStart w:id="10" w:name="_Toc513188103"/>
      <w:r w:rsidRPr="00C11CB8">
        <w:rPr>
          <w:rFonts w:ascii="Times New Roman" w:hAnsi="Times New Roman" w:cs="Times New Roman"/>
        </w:rPr>
        <w:t>Set up the D</w:t>
      </w:r>
      <w:r w:rsidR="00274150" w:rsidRPr="00C11CB8">
        <w:rPr>
          <w:rFonts w:ascii="Times New Roman" w:hAnsi="Times New Roman" w:cs="Times New Roman"/>
        </w:rPr>
        <w:t>isk</w:t>
      </w:r>
      <w:bookmarkEnd w:id="10"/>
    </w:p>
    <w:p w14:paraId="25F1C041" w14:textId="77777777" w:rsidR="000B2FC0" w:rsidRPr="00C11CB8" w:rsidRDefault="000B2FC0" w:rsidP="000B2FC0">
      <w:pPr>
        <w:rPr>
          <w:rFonts w:ascii="Times New Roman" w:hAnsi="Times New Roman" w:cs="Times New Roman"/>
          <w:b/>
        </w:rPr>
      </w:pPr>
      <w:r w:rsidRPr="00C11CB8">
        <w:rPr>
          <w:rFonts w:ascii="Times New Roman" w:hAnsi="Times New Roman" w:cs="Times New Roman"/>
          <w:b/>
        </w:rPr>
        <w:t>Create a new disk for Cardiff</w:t>
      </w:r>
    </w:p>
    <w:p w14:paraId="185B440B" w14:textId="53D1361A" w:rsidR="000B2FC0" w:rsidRPr="00C11CB8" w:rsidRDefault="000B2FC0" w:rsidP="000B2FC0">
      <w:pPr>
        <w:rPr>
          <w:rFonts w:ascii="Times New Roman" w:hAnsi="Times New Roman" w:cs="Times New Roman"/>
        </w:rPr>
      </w:pPr>
      <w:r w:rsidRPr="00C11CB8">
        <w:rPr>
          <w:rFonts w:ascii="Times New Roman" w:hAnsi="Times New Roman" w:cs="Times New Roman"/>
          <w:noProof/>
          <w:lang w:eastAsia="en-GB"/>
        </w:rPr>
        <w:drawing>
          <wp:inline distT="0" distB="0" distL="0" distR="0" wp14:anchorId="1C1553B2" wp14:editId="3967E374">
            <wp:extent cx="5274310" cy="2966726"/>
            <wp:effectExtent l="0" t="0" r="2540" b="508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966726"/>
                    </a:xfrm>
                    <a:prstGeom prst="rect">
                      <a:avLst/>
                    </a:prstGeom>
                  </pic:spPr>
                </pic:pic>
              </a:graphicData>
            </a:graphic>
          </wp:inline>
        </w:drawing>
      </w:r>
    </w:p>
    <w:p w14:paraId="7F32ADAB" w14:textId="2122910F" w:rsidR="001E5CC4" w:rsidRPr="00C11CB8" w:rsidRDefault="001E5CC4" w:rsidP="001E5CC4">
      <w:pPr>
        <w:rPr>
          <w:rFonts w:ascii="Times New Roman" w:hAnsi="Times New Roman" w:cs="Times New Roman"/>
        </w:rPr>
      </w:pPr>
      <w:r w:rsidRPr="00C11CB8">
        <w:rPr>
          <w:rFonts w:ascii="Times New Roman" w:hAnsi="Times New Roman" w:cs="Times New Roman"/>
        </w:rPr>
        <w:t xml:space="preserve">Disk Management is a system utility in Windows that enables you to perform advanced storage </w:t>
      </w:r>
      <w:r w:rsidRPr="00C11CB8">
        <w:rPr>
          <w:rFonts w:ascii="Times New Roman" w:hAnsi="Times New Roman" w:cs="Times New Roman"/>
        </w:rPr>
        <w:lastRenderedPageBreak/>
        <w:t>tasks. Here are some of the things Disk Management is good for:</w:t>
      </w:r>
    </w:p>
    <w:p w14:paraId="563D6CF6" w14:textId="77777777" w:rsidR="001E5CC4" w:rsidRPr="00C11CB8" w:rsidRDefault="001E5CC4" w:rsidP="001E5CC4">
      <w:pPr>
        <w:rPr>
          <w:rFonts w:ascii="Times New Roman" w:hAnsi="Times New Roman" w:cs="Times New Roman"/>
        </w:rPr>
      </w:pPr>
      <w:r w:rsidRPr="00C11CB8">
        <w:rPr>
          <w:rFonts w:ascii="Times New Roman" w:hAnsi="Times New Roman" w:cs="Times New Roman"/>
        </w:rPr>
        <w:t>To setup a new drive, see Initializing a new drive.</w:t>
      </w:r>
    </w:p>
    <w:p w14:paraId="0D89EC51" w14:textId="77777777" w:rsidR="001E5CC4" w:rsidRPr="00C11CB8" w:rsidRDefault="001E5CC4" w:rsidP="001E5CC4">
      <w:pPr>
        <w:rPr>
          <w:rFonts w:ascii="Times New Roman" w:hAnsi="Times New Roman" w:cs="Times New Roman"/>
        </w:rPr>
      </w:pPr>
      <w:r w:rsidRPr="00C11CB8">
        <w:rPr>
          <w:rFonts w:ascii="Times New Roman" w:hAnsi="Times New Roman" w:cs="Times New Roman"/>
        </w:rPr>
        <w:t>To extend a volume into space that's not already part of a volume on the same drive, see Extend a basic volume.</w:t>
      </w:r>
    </w:p>
    <w:p w14:paraId="7F3B95D2" w14:textId="77777777" w:rsidR="001E5CC4" w:rsidRPr="00C11CB8" w:rsidRDefault="001E5CC4" w:rsidP="001E5CC4">
      <w:pPr>
        <w:rPr>
          <w:rFonts w:ascii="Times New Roman" w:hAnsi="Times New Roman" w:cs="Times New Roman"/>
        </w:rPr>
      </w:pPr>
      <w:r w:rsidRPr="00C11CB8">
        <w:rPr>
          <w:rFonts w:ascii="Times New Roman" w:hAnsi="Times New Roman" w:cs="Times New Roman"/>
        </w:rPr>
        <w:t>To shrink a partition, usually so that you can extend a neighboring partition, see Shrink a basic volume.</w:t>
      </w:r>
    </w:p>
    <w:p w14:paraId="192A96EC" w14:textId="7C2DA3AD" w:rsidR="00274150" w:rsidRPr="00C11CB8" w:rsidRDefault="001E5CC4" w:rsidP="001E5CC4">
      <w:pPr>
        <w:rPr>
          <w:rFonts w:ascii="Times New Roman" w:hAnsi="Times New Roman" w:cs="Times New Roman"/>
        </w:rPr>
      </w:pPr>
      <w:r w:rsidRPr="00C11CB8">
        <w:rPr>
          <w:rFonts w:ascii="Times New Roman" w:hAnsi="Times New Roman" w:cs="Times New Roman"/>
        </w:rPr>
        <w:t>To change a drive letter or assign a new drive letter, see Change a drive letter</w:t>
      </w:r>
      <w:r w:rsidRPr="00C11CB8">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"id" : "ITEM-1", "issued" : { "date-parts" : [ [ "0" ] ] }, "title" : "overview-of-disk-management @ docs.microsoft.com", "type" : "article" }, "uris" : [ "http://www.mendeley.com/documents/?uuid=e4a2896b-b636-4838-b5e9-f8a7278333a1" ] } ], "mendeley" : { "formattedCitation" : "[5]", "plainTextFormattedCitation" : "[5]", "previouslyFormattedCitation" : "[5]" }, "properties" : {  }, "schema" : "https://github.com/citation-style-language/schema/raw/master/csl-citation.json" }</w:instrText>
      </w:r>
      <w:r w:rsidRPr="00C11CB8">
        <w:rPr>
          <w:rFonts w:ascii="Times New Roman" w:hAnsi="Times New Roman" w:cs="Times New Roman"/>
        </w:rPr>
        <w:fldChar w:fldCharType="separate"/>
      </w:r>
      <w:r w:rsidR="00CF6E86" w:rsidRPr="00CF6E86">
        <w:rPr>
          <w:rFonts w:ascii="Times New Roman" w:hAnsi="Times New Roman" w:cs="Times New Roman"/>
          <w:noProof/>
        </w:rPr>
        <w:t>[5]</w:t>
      </w:r>
      <w:r w:rsidRPr="00C11CB8">
        <w:rPr>
          <w:rFonts w:ascii="Times New Roman" w:hAnsi="Times New Roman" w:cs="Times New Roman"/>
        </w:rPr>
        <w:fldChar w:fldCharType="end"/>
      </w:r>
      <w:r w:rsidRPr="00C11CB8">
        <w:rPr>
          <w:rFonts w:ascii="Times New Roman" w:hAnsi="Times New Roman" w:cs="Times New Roman"/>
        </w:rPr>
        <w:t>.</w:t>
      </w:r>
    </w:p>
    <w:p w14:paraId="55F8FBD9" w14:textId="150D8D2C" w:rsidR="000B2FC0" w:rsidRPr="00C11CB8" w:rsidRDefault="001A5611" w:rsidP="001E5CC4">
      <w:pPr>
        <w:rPr>
          <w:rFonts w:ascii="Times New Roman" w:hAnsi="Times New Roman" w:cs="Times New Roman"/>
        </w:rPr>
      </w:pPr>
      <w:r w:rsidRPr="00C11CB8">
        <w:rPr>
          <w:rFonts w:ascii="Times New Roman" w:hAnsi="Times New Roman" w:cs="Times New Roman"/>
          <w:noProof/>
          <w:lang w:eastAsia="en-GB"/>
        </w:rPr>
        <w:drawing>
          <wp:inline distT="0" distB="0" distL="0" distR="0" wp14:anchorId="0B708051" wp14:editId="064E67C9">
            <wp:extent cx="5274310" cy="2966726"/>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966726"/>
                    </a:xfrm>
                    <a:prstGeom prst="rect">
                      <a:avLst/>
                    </a:prstGeom>
                  </pic:spPr>
                </pic:pic>
              </a:graphicData>
            </a:graphic>
          </wp:inline>
        </w:drawing>
      </w:r>
    </w:p>
    <w:p w14:paraId="3D57E52E" w14:textId="3D0AE2C5" w:rsidR="00FE6BCC" w:rsidRPr="00C11CB8" w:rsidRDefault="00FE6BCC" w:rsidP="001E5CC4">
      <w:pPr>
        <w:rPr>
          <w:rFonts w:ascii="Times New Roman" w:hAnsi="Times New Roman" w:cs="Times New Roman"/>
          <w:b/>
        </w:rPr>
      </w:pPr>
      <w:r w:rsidRPr="00C11CB8">
        <w:rPr>
          <w:rFonts w:ascii="Times New Roman" w:hAnsi="Times New Roman" w:cs="Times New Roman"/>
          <w:b/>
        </w:rPr>
        <w:t>There are two disks in each node quorum and storage.</w:t>
      </w:r>
      <w:r w:rsidR="00112E31" w:rsidRPr="00C11CB8">
        <w:rPr>
          <w:rFonts w:ascii="Times New Roman" w:hAnsi="Times New Roman" w:cs="Times New Roman"/>
          <w:b/>
        </w:rPr>
        <w:t xml:space="preserve"> Storage is used to store data and info</w:t>
      </w:r>
      <w:r w:rsidR="00516E60" w:rsidRPr="00C11CB8">
        <w:rPr>
          <w:rFonts w:ascii="Times New Roman" w:hAnsi="Times New Roman" w:cs="Times New Roman"/>
          <w:b/>
        </w:rPr>
        <w:t>rmation.</w:t>
      </w:r>
      <w:r w:rsidR="002E418D" w:rsidRPr="00C11CB8">
        <w:rPr>
          <w:rFonts w:ascii="Times New Roman" w:hAnsi="Times New Roman" w:cs="Times New Roman"/>
          <w:b/>
        </w:rPr>
        <w:t xml:space="preserve"> The quorum is as follows:</w:t>
      </w:r>
    </w:p>
    <w:p w14:paraId="6A160067" w14:textId="5D6C9CE2" w:rsidR="00C73173" w:rsidRPr="00C11CB8" w:rsidRDefault="00C73173" w:rsidP="00C73173">
      <w:pPr>
        <w:rPr>
          <w:rFonts w:ascii="Times New Roman" w:hAnsi="Times New Roman" w:cs="Times New Roman"/>
        </w:rPr>
      </w:pPr>
      <w:r w:rsidRPr="00C11CB8">
        <w:rPr>
          <w:rFonts w:ascii="Times New Roman" w:hAnsi="Times New Roman" w:cs="Times New Roman"/>
        </w:rPr>
        <w:t xml:space="preserve">The </w:t>
      </w:r>
      <w:r w:rsidRPr="00C11CB8">
        <w:rPr>
          <w:rFonts w:ascii="Times New Roman" w:hAnsi="Times New Roman" w:cs="Times New Roman"/>
        </w:rPr>
        <w:t>fault-tolerant technology is to allow the existence of a fault within the system. Based on the redundant design, the system can still operate reliably. Quorum is a fault-tolerant technology that is well represented in Amazon's Dynamo. The Quorum system is a collection system based on a redundant design.</w:t>
      </w:r>
    </w:p>
    <w:p w14:paraId="691A6D98" w14:textId="77777777" w:rsidR="00C73173" w:rsidRPr="00C11CB8" w:rsidRDefault="00C73173" w:rsidP="00C73173">
      <w:pPr>
        <w:rPr>
          <w:rFonts w:ascii="Times New Roman" w:hAnsi="Times New Roman" w:cs="Times New Roman"/>
        </w:rPr>
      </w:pPr>
      <w:r w:rsidRPr="00C11CB8">
        <w:rPr>
          <w:rFonts w:ascii="Times New Roman" w:hAnsi="Times New Roman" w:cs="Times New Roman"/>
        </w:rPr>
        <w:t>      Each quorum is composed of multiple nodes (usually three, and Dynamo defaults to three). The quorum nodes maintain the consistency of data operations through mutual communication and data replication. At the same time, the quorums again use the intersecting nodes to copy the data inside their quorum to all the nodes of other quorums.</w:t>
      </w:r>
    </w:p>
    <w:p w14:paraId="31278087" w14:textId="2DF35DF1" w:rsidR="00C73173" w:rsidRPr="00C11CB8" w:rsidRDefault="00C73173" w:rsidP="00C73173">
      <w:pPr>
        <w:rPr>
          <w:rFonts w:ascii="Times New Roman" w:hAnsi="Times New Roman" w:cs="Times New Roman"/>
        </w:rPr>
      </w:pPr>
      <w:r w:rsidRPr="00C11CB8">
        <w:rPr>
          <w:rFonts w:ascii="Times New Roman" w:hAnsi="Times New Roman" w:cs="Times New Roman"/>
        </w:rPr>
        <w:t>      The main difference between the various quorum system fault-tolerance technologies is the difference in organization, topology, and execution protocols, and the resulting differences in performance and application areas. Fault-tolerant implementation protocols fall into two main categories: election protocols and mutually exclusive protocols. When some nodes fail or fail, valid data is elected from valid nodes containing faulty nodes quorum through an election protocol, or mutually exclusive protocol is used to obtain valid data from valid quorum nodes that do not contain faults or faulty nodes. The system can still operate reliably.</w:t>
      </w:r>
    </w:p>
    <w:p w14:paraId="6C67B72C" w14:textId="1079F890" w:rsidR="004D3335" w:rsidRPr="00C11CB8" w:rsidRDefault="004D3335" w:rsidP="004D3335">
      <w:pPr>
        <w:pStyle w:val="2"/>
        <w:rPr>
          <w:rFonts w:ascii="Times New Roman" w:hAnsi="Times New Roman" w:cs="Times New Roman"/>
        </w:rPr>
      </w:pPr>
      <w:r w:rsidRPr="00C11CB8">
        <w:rPr>
          <w:rFonts w:ascii="Times New Roman" w:hAnsi="Times New Roman" w:cs="Times New Roman"/>
        </w:rPr>
        <w:t>Heartbeat Network</w:t>
      </w:r>
    </w:p>
    <w:p w14:paraId="32415D2B" w14:textId="107A92F2" w:rsidR="004D3335" w:rsidRPr="00C11CB8" w:rsidRDefault="007A69A2" w:rsidP="004D3335">
      <w:pPr>
        <w:rPr>
          <w:rFonts w:ascii="Times New Roman" w:hAnsi="Times New Roman" w:cs="Times New Roman"/>
          <w:b/>
        </w:rPr>
      </w:pPr>
      <w:r w:rsidRPr="00C11CB8">
        <w:rPr>
          <w:rFonts w:ascii="Times New Roman" w:hAnsi="Times New Roman" w:cs="Times New Roman"/>
          <w:b/>
        </w:rPr>
        <w:t xml:space="preserve">The quorum which stores the progress and mechanism of the Failover, the heartbeat network </w:t>
      </w:r>
      <w:r w:rsidRPr="00C11CB8">
        <w:rPr>
          <w:rFonts w:ascii="Times New Roman" w:hAnsi="Times New Roman" w:cs="Times New Roman"/>
          <w:b/>
        </w:rPr>
        <w:lastRenderedPageBreak/>
        <w:t xml:space="preserve">refers to </w:t>
      </w:r>
      <w:r w:rsidR="008D1DBF" w:rsidRPr="00C11CB8">
        <w:rPr>
          <w:rFonts w:ascii="Times New Roman" w:hAnsi="Times New Roman" w:cs="Times New Roman"/>
          <w:b/>
        </w:rPr>
        <w:t>how a node is known to be lost in the cluster network</w:t>
      </w:r>
      <w:r w:rsidRPr="00C11CB8">
        <w:rPr>
          <w:rFonts w:ascii="Times New Roman" w:hAnsi="Times New Roman" w:cs="Times New Roman"/>
          <w:b/>
        </w:rPr>
        <w:t>.</w:t>
      </w:r>
      <w:r w:rsidR="00F06DE2" w:rsidRPr="00C11CB8">
        <w:rPr>
          <w:rFonts w:ascii="Times New Roman" w:hAnsi="Times New Roman" w:cs="Times New Roman"/>
          <w:b/>
        </w:rPr>
        <w:t xml:space="preserve"> The principle </w:t>
      </w:r>
      <w:r w:rsidR="008D1DBF" w:rsidRPr="00C11CB8">
        <w:rPr>
          <w:rFonts w:ascii="Times New Roman" w:hAnsi="Times New Roman" w:cs="Times New Roman"/>
          <w:b/>
        </w:rPr>
        <w:t>is</w:t>
      </w:r>
      <w:r w:rsidR="00F06DE2" w:rsidRPr="00C11CB8">
        <w:rPr>
          <w:rFonts w:ascii="Times New Roman" w:hAnsi="Times New Roman" w:cs="Times New Roman"/>
          <w:b/>
        </w:rPr>
        <w:t xml:space="preserve"> as follow:</w:t>
      </w:r>
    </w:p>
    <w:p w14:paraId="17ADF5C5" w14:textId="18B50FC3" w:rsidR="00DC2144" w:rsidRPr="00C11CB8" w:rsidRDefault="00DC2144" w:rsidP="00DC2144">
      <w:pPr>
        <w:rPr>
          <w:rFonts w:ascii="Times New Roman" w:hAnsi="Times New Roman" w:cs="Times New Roman"/>
        </w:rPr>
      </w:pPr>
      <w:r w:rsidRPr="00C11CB8">
        <w:rPr>
          <w:rFonts w:ascii="Times New Roman" w:hAnsi="Times New Roman" w:cs="Times New Roman"/>
        </w:rPr>
        <w:t xml:space="preserve">The core of heartbeat consists of two parts, the heartbeat monitoring part and the resource takeover part. Heartbeat monitoring can be performed via network links and serial ports, and it supports redundant links, and they are sent to each other. The message tells the other </w:t>
      </w:r>
      <w:r w:rsidR="004C76A8" w:rsidRPr="00C11CB8">
        <w:rPr>
          <w:rFonts w:ascii="Times New Roman" w:hAnsi="Times New Roman" w:cs="Times New Roman"/>
        </w:rPr>
        <w:t>node</w:t>
      </w:r>
      <w:r w:rsidRPr="00C11CB8">
        <w:rPr>
          <w:rFonts w:ascii="Times New Roman" w:hAnsi="Times New Roman" w:cs="Times New Roman"/>
        </w:rPr>
        <w:t xml:space="preserve"> of its </w:t>
      </w:r>
      <w:proofErr w:type="gramStart"/>
      <w:r w:rsidRPr="00C11CB8">
        <w:rPr>
          <w:rFonts w:ascii="Times New Roman" w:hAnsi="Times New Roman" w:cs="Times New Roman"/>
        </w:rPr>
        <w:t>current status</w:t>
      </w:r>
      <w:proofErr w:type="gramEnd"/>
      <w:r w:rsidRPr="00C11CB8">
        <w:rPr>
          <w:rFonts w:ascii="Times New Roman" w:hAnsi="Times New Roman" w:cs="Times New Roman"/>
        </w:rPr>
        <w:t xml:space="preserve">. If the message is not received by the other </w:t>
      </w:r>
      <w:r w:rsidR="00ED296D" w:rsidRPr="00C11CB8">
        <w:rPr>
          <w:rFonts w:ascii="Times New Roman" w:hAnsi="Times New Roman" w:cs="Times New Roman"/>
        </w:rPr>
        <w:t>node</w:t>
      </w:r>
      <w:r w:rsidRPr="00C11CB8">
        <w:rPr>
          <w:rFonts w:ascii="Times New Roman" w:hAnsi="Times New Roman" w:cs="Times New Roman"/>
        </w:rPr>
        <w:t xml:space="preserve"> within the specified time, the other </w:t>
      </w:r>
      <w:r w:rsidR="001506C4" w:rsidRPr="00C11CB8">
        <w:rPr>
          <w:rFonts w:ascii="Times New Roman" w:hAnsi="Times New Roman" w:cs="Times New Roman"/>
        </w:rPr>
        <w:t xml:space="preserve">node </w:t>
      </w:r>
      <w:proofErr w:type="gramStart"/>
      <w:r w:rsidRPr="00C11CB8">
        <w:rPr>
          <w:rFonts w:ascii="Times New Roman" w:hAnsi="Times New Roman" w:cs="Times New Roman"/>
        </w:rPr>
        <w:t>is considered to be</w:t>
      </w:r>
      <w:proofErr w:type="gramEnd"/>
      <w:r w:rsidRPr="00C11CB8">
        <w:rPr>
          <w:rFonts w:ascii="Times New Roman" w:hAnsi="Times New Roman" w:cs="Times New Roman"/>
        </w:rPr>
        <w:t xml:space="preserve"> invalid. At this time, the resource takeover module needs to be started to take over the resources or services running on the other host.</w:t>
      </w:r>
    </w:p>
    <w:p w14:paraId="7508FA80" w14:textId="0E60806B" w:rsidR="008D1DBF" w:rsidRPr="00C11CB8" w:rsidRDefault="00DC2144" w:rsidP="00DC2144">
      <w:pPr>
        <w:rPr>
          <w:rFonts w:ascii="Times New Roman" w:hAnsi="Times New Roman" w:cs="Times New Roman"/>
        </w:rPr>
      </w:pPr>
      <w:r w:rsidRPr="00C11CB8">
        <w:rPr>
          <w:rFonts w:ascii="Times New Roman" w:hAnsi="Times New Roman" w:cs="Times New Roman"/>
        </w:rPr>
        <w:t xml:space="preserve">By modifying the configuration file of Heartbeat's software, you can specify which Heartbeat server to use as the primary server, and the other server will automatically become a hot standby server. Then configure Heartbeat on the hot standby server to monitor heartbeat messages from the primary server. If the hot standby server detects the heartbeat from the master server within a specified time, it will initiate the fault escape procedure and obtain the ownership of the related resource service on the master </w:t>
      </w:r>
      <w:proofErr w:type="gramStart"/>
      <w:r w:rsidRPr="00C11CB8">
        <w:rPr>
          <w:rFonts w:ascii="Times New Roman" w:hAnsi="Times New Roman" w:cs="Times New Roman"/>
        </w:rPr>
        <w:t>server, and</w:t>
      </w:r>
      <w:proofErr w:type="gramEnd"/>
      <w:r w:rsidRPr="00C11CB8">
        <w:rPr>
          <w:rFonts w:ascii="Times New Roman" w:hAnsi="Times New Roman" w:cs="Times New Roman"/>
        </w:rPr>
        <w:t xml:space="preserve"> continue to provide services without interruption to the master server, thereby achieving resources and The purpose of serving high availability.</w:t>
      </w:r>
    </w:p>
    <w:p w14:paraId="6B9F0FD2" w14:textId="77777777" w:rsidR="00C00E57" w:rsidRPr="00C11CB8" w:rsidRDefault="002E7737" w:rsidP="001C2D3C">
      <w:pPr>
        <w:pStyle w:val="2"/>
        <w:rPr>
          <w:rFonts w:ascii="Times New Roman" w:hAnsi="Times New Roman" w:cs="Times New Roman"/>
        </w:rPr>
      </w:pPr>
      <w:bookmarkStart w:id="11" w:name="_Toc513188104"/>
      <w:r w:rsidRPr="00C11CB8">
        <w:rPr>
          <w:rFonts w:ascii="Times New Roman" w:hAnsi="Times New Roman" w:cs="Times New Roman"/>
        </w:rPr>
        <w:t xml:space="preserve">Create iSCSI </w:t>
      </w:r>
      <w:r w:rsidR="00956E19" w:rsidRPr="00C11CB8">
        <w:rPr>
          <w:rFonts w:ascii="Times New Roman" w:hAnsi="Times New Roman" w:cs="Times New Roman"/>
        </w:rPr>
        <w:t>target</w:t>
      </w:r>
      <w:bookmarkEnd w:id="11"/>
    </w:p>
    <w:p w14:paraId="6657DB62" w14:textId="14FA3771" w:rsidR="00956E19" w:rsidRPr="00C11CB8" w:rsidRDefault="00956E19" w:rsidP="00956E19">
      <w:pPr>
        <w:rPr>
          <w:rFonts w:ascii="Times New Roman" w:hAnsi="Times New Roman" w:cs="Times New Roman"/>
        </w:rPr>
      </w:pPr>
      <w:r w:rsidRPr="00C11CB8">
        <w:rPr>
          <w:rFonts w:ascii="Times New Roman" w:hAnsi="Times New Roman" w:cs="Times New Roman"/>
        </w:rPr>
        <w:t>1. To install Windows server iSCSI target open Server Manager and click Add Roles and Features then walkthrough the installation as per the below screenshots</w:t>
      </w:r>
    </w:p>
    <w:p w14:paraId="5732768F" w14:textId="77777777" w:rsidR="00956E19" w:rsidRPr="00C11CB8" w:rsidRDefault="00956E19" w:rsidP="00956E19">
      <w:pPr>
        <w:rPr>
          <w:rFonts w:ascii="Times New Roman" w:hAnsi="Times New Roman" w:cs="Times New Roman"/>
        </w:rPr>
      </w:pPr>
    </w:p>
    <w:p w14:paraId="534F353B" w14:textId="63FABA3E" w:rsidR="00956E19" w:rsidRPr="00C11CB8" w:rsidRDefault="00956E19" w:rsidP="00956E19">
      <w:pPr>
        <w:rPr>
          <w:rFonts w:ascii="Times New Roman" w:hAnsi="Times New Roman" w:cs="Times New Roman"/>
        </w:rPr>
      </w:pPr>
      <w:r w:rsidRPr="00C11CB8">
        <w:rPr>
          <w:rFonts w:ascii="Times New Roman" w:hAnsi="Times New Roman" w:cs="Times New Roman"/>
        </w:rPr>
        <w:t>2. After installation is complete successfully we will now configure the iSCSI target server as per the following</w:t>
      </w:r>
    </w:p>
    <w:p w14:paraId="173FE83C" w14:textId="4B24F5E9" w:rsidR="00956E19" w:rsidRPr="00C11CB8" w:rsidRDefault="00956E19" w:rsidP="00956E19">
      <w:pPr>
        <w:rPr>
          <w:rFonts w:ascii="Times New Roman" w:hAnsi="Times New Roman" w:cs="Times New Roman"/>
        </w:rPr>
      </w:pPr>
      <w:r w:rsidRPr="00C11CB8">
        <w:rPr>
          <w:rFonts w:ascii="Times New Roman" w:hAnsi="Times New Roman" w:cs="Times New Roman"/>
        </w:rPr>
        <w:t>- We will have single VHD of 5 VHDs</w:t>
      </w:r>
    </w:p>
    <w:p w14:paraId="34E6FF3F" w14:textId="3768D0F4" w:rsidR="00956E19" w:rsidRPr="00C11CB8" w:rsidRDefault="00956E19" w:rsidP="00956E19">
      <w:pPr>
        <w:rPr>
          <w:rFonts w:ascii="Times New Roman" w:hAnsi="Times New Roman" w:cs="Times New Roman"/>
        </w:rPr>
      </w:pPr>
      <w:r w:rsidRPr="00C11CB8">
        <w:rPr>
          <w:rFonts w:ascii="Times New Roman" w:hAnsi="Times New Roman" w:cs="Times New Roman"/>
        </w:rPr>
        <w:t xml:space="preserve">- Access </w:t>
      </w:r>
      <w:proofErr w:type="gramStart"/>
      <w:r w:rsidRPr="00C11CB8">
        <w:rPr>
          <w:rFonts w:ascii="Times New Roman" w:hAnsi="Times New Roman" w:cs="Times New Roman"/>
        </w:rPr>
        <w:t>is allowed to</w:t>
      </w:r>
      <w:proofErr w:type="gramEnd"/>
      <w:r w:rsidRPr="00C11CB8">
        <w:rPr>
          <w:rFonts w:ascii="Times New Roman" w:hAnsi="Times New Roman" w:cs="Times New Roman"/>
        </w:rPr>
        <w:t xml:space="preserve"> two file server nodes</w:t>
      </w:r>
    </w:p>
    <w:p w14:paraId="124413C2" w14:textId="005E1CE0" w:rsidR="00956E19" w:rsidRPr="00C11CB8" w:rsidRDefault="00956E19" w:rsidP="00956E19">
      <w:pPr>
        <w:rPr>
          <w:rFonts w:ascii="Times New Roman" w:hAnsi="Times New Roman" w:cs="Times New Roman"/>
        </w:rPr>
      </w:pPr>
      <w:r w:rsidRPr="00C11CB8">
        <w:rPr>
          <w:rFonts w:ascii="Times New Roman" w:hAnsi="Times New Roman" w:cs="Times New Roman"/>
        </w:rPr>
        <w:t xml:space="preserve"> 192.168.</w:t>
      </w:r>
      <w:r w:rsidR="001B080F" w:rsidRPr="00C11CB8">
        <w:rPr>
          <w:rFonts w:ascii="Times New Roman" w:hAnsi="Times New Roman" w:cs="Times New Roman"/>
        </w:rPr>
        <w:t>11</w:t>
      </w:r>
      <w:r w:rsidRPr="00C11CB8">
        <w:rPr>
          <w:rFonts w:ascii="Times New Roman" w:hAnsi="Times New Roman" w:cs="Times New Roman"/>
        </w:rPr>
        <w:t>.</w:t>
      </w:r>
      <w:r w:rsidR="001B080F" w:rsidRPr="00C11CB8">
        <w:rPr>
          <w:rFonts w:ascii="Times New Roman" w:hAnsi="Times New Roman" w:cs="Times New Roman"/>
        </w:rPr>
        <w:t>3</w:t>
      </w:r>
    </w:p>
    <w:p w14:paraId="58B6BF02" w14:textId="4BB2C155" w:rsidR="00956E19" w:rsidRPr="00C11CB8" w:rsidRDefault="00956E19" w:rsidP="00956E19">
      <w:pPr>
        <w:rPr>
          <w:rFonts w:ascii="Times New Roman" w:hAnsi="Times New Roman" w:cs="Times New Roman"/>
        </w:rPr>
      </w:pPr>
      <w:r w:rsidRPr="00C11CB8">
        <w:rPr>
          <w:rFonts w:ascii="Times New Roman" w:hAnsi="Times New Roman" w:cs="Times New Roman"/>
        </w:rPr>
        <w:t xml:space="preserve"> 192.168.</w:t>
      </w:r>
      <w:r w:rsidR="001B080F" w:rsidRPr="00C11CB8">
        <w:rPr>
          <w:rFonts w:ascii="Times New Roman" w:hAnsi="Times New Roman" w:cs="Times New Roman"/>
        </w:rPr>
        <w:t>11</w:t>
      </w:r>
      <w:r w:rsidRPr="00C11CB8">
        <w:rPr>
          <w:rFonts w:ascii="Times New Roman" w:hAnsi="Times New Roman" w:cs="Times New Roman"/>
        </w:rPr>
        <w:t>.</w:t>
      </w:r>
      <w:r w:rsidR="001B080F" w:rsidRPr="00C11CB8">
        <w:rPr>
          <w:rFonts w:ascii="Times New Roman" w:hAnsi="Times New Roman" w:cs="Times New Roman"/>
        </w:rPr>
        <w:t>4</w:t>
      </w:r>
    </w:p>
    <w:p w14:paraId="75CA9F24" w14:textId="77777777" w:rsidR="00956E19" w:rsidRPr="00C11CB8" w:rsidRDefault="00956E19" w:rsidP="00956E19">
      <w:pPr>
        <w:rPr>
          <w:rFonts w:ascii="Times New Roman" w:hAnsi="Times New Roman" w:cs="Times New Roman"/>
        </w:rPr>
      </w:pPr>
    </w:p>
    <w:p w14:paraId="79482C19" w14:textId="77777777" w:rsidR="00956E19" w:rsidRPr="00C11CB8" w:rsidRDefault="00956E19" w:rsidP="00956E19">
      <w:pPr>
        <w:rPr>
          <w:rFonts w:ascii="Times New Roman" w:hAnsi="Times New Roman" w:cs="Times New Roman"/>
        </w:rPr>
      </w:pPr>
      <w:r w:rsidRPr="00C11CB8">
        <w:rPr>
          <w:rFonts w:ascii="Times New Roman" w:hAnsi="Times New Roman" w:cs="Times New Roman"/>
        </w:rPr>
        <w:t>- Storage target name is File Server</w:t>
      </w:r>
    </w:p>
    <w:p w14:paraId="60D0BD61" w14:textId="77777777" w:rsidR="00956E19" w:rsidRPr="00C11CB8" w:rsidRDefault="00956E19" w:rsidP="00956E19">
      <w:pPr>
        <w:rPr>
          <w:rFonts w:ascii="Times New Roman" w:hAnsi="Times New Roman" w:cs="Times New Roman"/>
        </w:rPr>
      </w:pPr>
    </w:p>
    <w:p w14:paraId="2C29F300" w14:textId="5A76BA9E" w:rsidR="00956E19" w:rsidRPr="00C11CB8" w:rsidRDefault="00956E19" w:rsidP="00956E19">
      <w:pPr>
        <w:rPr>
          <w:rFonts w:ascii="Times New Roman" w:hAnsi="Times New Roman" w:cs="Times New Roman"/>
        </w:rPr>
      </w:pPr>
      <w:r w:rsidRPr="00C11CB8">
        <w:rPr>
          <w:rFonts w:ascii="Times New Roman" w:hAnsi="Times New Roman" w:cs="Times New Roman"/>
        </w:rPr>
        <w:t xml:space="preserve">To complete iSCSI target </w:t>
      </w:r>
      <w:proofErr w:type="gramStart"/>
      <w:r w:rsidRPr="00C11CB8">
        <w:rPr>
          <w:rFonts w:ascii="Times New Roman" w:hAnsi="Times New Roman" w:cs="Times New Roman"/>
        </w:rPr>
        <w:t>server</w:t>
      </w:r>
      <w:proofErr w:type="gramEnd"/>
      <w:r w:rsidRPr="00C11CB8">
        <w:rPr>
          <w:rFonts w:ascii="Times New Roman" w:hAnsi="Times New Roman" w:cs="Times New Roman"/>
        </w:rPr>
        <w:t xml:space="preserve"> the configuration go to Server Manager, click File and Storage Services then follow the screenshots below;</w:t>
      </w:r>
    </w:p>
    <w:p w14:paraId="489B72D4" w14:textId="67CCA63C" w:rsidR="00956E19" w:rsidRPr="00C11CB8" w:rsidRDefault="003D4E82" w:rsidP="00956E19">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26E80F8D" wp14:editId="135CBD08">
            <wp:extent cx="5730875" cy="3225165"/>
            <wp:effectExtent l="0" t="0" r="317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E911C57" w14:textId="77777777" w:rsidR="00956E19" w:rsidRPr="00C11CB8" w:rsidRDefault="00956E19" w:rsidP="00956E19">
      <w:pPr>
        <w:rPr>
          <w:rFonts w:ascii="Times New Roman" w:hAnsi="Times New Roman" w:cs="Times New Roman"/>
        </w:rPr>
      </w:pPr>
      <w:r w:rsidRPr="00C11CB8">
        <w:rPr>
          <w:rFonts w:ascii="Times New Roman" w:hAnsi="Times New Roman" w:cs="Times New Roman"/>
        </w:rPr>
        <w:t>Go to iSCSI Virtual disks and click “Launch the New Virtual Disk wizard to create a virtual disk” and walk through the Virtual Disks and targets creation</w:t>
      </w:r>
    </w:p>
    <w:p w14:paraId="5B6432D0" w14:textId="60FA22A1" w:rsidR="00956E19" w:rsidRPr="00C11CB8" w:rsidRDefault="003D4E82" w:rsidP="00956E19">
      <w:pPr>
        <w:rPr>
          <w:rFonts w:ascii="Times New Roman" w:hAnsi="Times New Roman" w:cs="Times New Roman"/>
        </w:rPr>
      </w:pPr>
      <w:r w:rsidRPr="00C11CB8">
        <w:rPr>
          <w:rFonts w:ascii="Times New Roman" w:hAnsi="Times New Roman" w:cs="Times New Roman"/>
          <w:noProof/>
        </w:rPr>
        <w:drawing>
          <wp:inline distT="0" distB="0" distL="0" distR="0" wp14:anchorId="4FE7DFFF" wp14:editId="795701AD">
            <wp:extent cx="5730875" cy="3225165"/>
            <wp:effectExtent l="0" t="0" r="317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70F5573" w14:textId="46131427" w:rsidR="00BF30AB" w:rsidRPr="00C11CB8" w:rsidRDefault="00BF30AB" w:rsidP="00956E19">
      <w:pPr>
        <w:rPr>
          <w:rFonts w:ascii="Times New Roman" w:hAnsi="Times New Roman" w:cs="Times New Roman"/>
        </w:rPr>
      </w:pPr>
      <w:r w:rsidRPr="00C11CB8">
        <w:rPr>
          <w:rFonts w:ascii="Times New Roman" w:hAnsi="Times New Roman" w:cs="Times New Roman"/>
          <w:noProof/>
          <w:lang w:eastAsia="en-GB"/>
        </w:rPr>
        <w:lastRenderedPageBreak/>
        <w:drawing>
          <wp:inline distT="0" distB="0" distL="0" distR="0" wp14:anchorId="64F8FBB3" wp14:editId="238FE460">
            <wp:extent cx="5274310" cy="29667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966720"/>
                    </a:xfrm>
                    <a:prstGeom prst="rect">
                      <a:avLst/>
                    </a:prstGeom>
                  </pic:spPr>
                </pic:pic>
              </a:graphicData>
            </a:graphic>
          </wp:inline>
        </w:drawing>
      </w:r>
    </w:p>
    <w:p w14:paraId="09858638" w14:textId="73F6B0D4" w:rsidR="00956E19" w:rsidRPr="00C11CB8" w:rsidRDefault="00956E19" w:rsidP="00956E19">
      <w:pPr>
        <w:rPr>
          <w:rFonts w:ascii="Times New Roman" w:hAnsi="Times New Roman" w:cs="Times New Roman"/>
        </w:rPr>
      </w:pPr>
      <w:r w:rsidRPr="00C11CB8">
        <w:rPr>
          <w:rFonts w:ascii="Times New Roman" w:hAnsi="Times New Roman" w:cs="Times New Roman"/>
        </w:rPr>
        <w:t>3. To connect File Server nodes to iSCSI target open Server Manager click Tools and select iSCSI Initiator then proceed with the configuration as per the below screenshots</w:t>
      </w:r>
    </w:p>
    <w:p w14:paraId="09D117BB" w14:textId="75A271DA" w:rsidR="00956E19" w:rsidRPr="00C11CB8" w:rsidRDefault="00956E19" w:rsidP="00956E19">
      <w:pPr>
        <w:rPr>
          <w:rFonts w:ascii="Times New Roman" w:hAnsi="Times New Roman" w:cs="Times New Roman"/>
        </w:rPr>
      </w:pPr>
      <w:r w:rsidRPr="00C11CB8">
        <w:rPr>
          <w:rFonts w:ascii="Times New Roman" w:hAnsi="Times New Roman" w:cs="Times New Roman"/>
        </w:rPr>
        <w:t>Now we open disk management to make sure that the disk is presented correctly</w:t>
      </w:r>
    </w:p>
    <w:p w14:paraId="3588049A" w14:textId="201C7BC4" w:rsidR="00956E19" w:rsidRPr="00C11CB8" w:rsidRDefault="00956E19" w:rsidP="00956E19">
      <w:pPr>
        <w:rPr>
          <w:rFonts w:ascii="Times New Roman" w:hAnsi="Times New Roman" w:cs="Times New Roman"/>
        </w:rPr>
      </w:pPr>
      <w:r w:rsidRPr="00C11CB8">
        <w:rPr>
          <w:rFonts w:ascii="Times New Roman" w:hAnsi="Times New Roman" w:cs="Times New Roman"/>
        </w:rPr>
        <w:t>Repeat step 3 for the second file server node</w:t>
      </w:r>
      <w:r w:rsidR="00D733E7" w:rsidRPr="00C11CB8">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"id" : "ITEM-1", "issued" : { "date-parts" : [ [ "0" ] ] }, "title" : "8003b214585a2a45010513c9e8789513f3fb2766 @ blogs.technet.microsoft.com", "type" : "article" }, "uris" : [ "http://www.mendeley.com/documents/?uuid=a48f0b1d-3f97-4271-a5d9-1d114f6f16c4" ] } ], "mendeley" : { "formattedCitation" : "[6]", "plainTextFormattedCitation" : "[6]", "previouslyFormattedCitation" : "[6]" }, "properties" : {  }, "schema" : "https://github.com/citation-style-language/schema/raw/master/csl-citation.json" }</w:instrText>
      </w:r>
      <w:r w:rsidR="00D733E7" w:rsidRPr="00C11CB8">
        <w:rPr>
          <w:rFonts w:ascii="Times New Roman" w:hAnsi="Times New Roman" w:cs="Times New Roman"/>
        </w:rPr>
        <w:fldChar w:fldCharType="separate"/>
      </w:r>
      <w:r w:rsidR="00CF6E86" w:rsidRPr="00CF6E86">
        <w:rPr>
          <w:rFonts w:ascii="Times New Roman" w:hAnsi="Times New Roman" w:cs="Times New Roman"/>
          <w:noProof/>
        </w:rPr>
        <w:t>[6]</w:t>
      </w:r>
      <w:r w:rsidR="00D733E7" w:rsidRPr="00C11CB8">
        <w:rPr>
          <w:rFonts w:ascii="Times New Roman" w:hAnsi="Times New Roman" w:cs="Times New Roman"/>
        </w:rPr>
        <w:fldChar w:fldCharType="end"/>
      </w:r>
      <w:r w:rsidRPr="00C11CB8">
        <w:rPr>
          <w:rFonts w:ascii="Times New Roman" w:hAnsi="Times New Roman" w:cs="Times New Roman"/>
        </w:rPr>
        <w:t>.</w:t>
      </w:r>
    </w:p>
    <w:p w14:paraId="3E254D1B" w14:textId="768C6358" w:rsidR="00956E19" w:rsidRPr="00C11CB8" w:rsidRDefault="00F7433F" w:rsidP="00956E19">
      <w:pPr>
        <w:rPr>
          <w:rFonts w:ascii="Times New Roman" w:hAnsi="Times New Roman" w:cs="Times New Roman"/>
        </w:rPr>
      </w:pPr>
      <w:r w:rsidRPr="00C11CB8">
        <w:rPr>
          <w:rFonts w:ascii="Times New Roman" w:hAnsi="Times New Roman" w:cs="Times New Roman"/>
        </w:rPr>
        <w:t>After doing these tasks, you can test that the corresponding disks of these computers have been shared as the same cluster. By testing, you can write files to any disk, whether it be quorum or storage, and the same files will appear in the disks corresponding to several other nodes.</w:t>
      </w:r>
    </w:p>
    <w:p w14:paraId="6B2EF098" w14:textId="515818D5" w:rsidR="001E5CC4" w:rsidRPr="00C11CB8" w:rsidRDefault="00B478D5" w:rsidP="00AA1384">
      <w:pPr>
        <w:pStyle w:val="2"/>
        <w:rPr>
          <w:rFonts w:ascii="Times New Roman" w:hAnsi="Times New Roman" w:cs="Times New Roman"/>
        </w:rPr>
      </w:pPr>
      <w:bookmarkStart w:id="12" w:name="_Toc513188105"/>
      <w:r w:rsidRPr="00C11CB8">
        <w:rPr>
          <w:rFonts w:ascii="Times New Roman" w:hAnsi="Times New Roman" w:cs="Times New Roman"/>
        </w:rPr>
        <w:t>Configure DHCP</w:t>
      </w:r>
      <w:bookmarkEnd w:id="12"/>
    </w:p>
    <w:p w14:paraId="36EA0DA0" w14:textId="77777777" w:rsidR="00A262EF" w:rsidRPr="00C11CB8" w:rsidRDefault="00A262EF" w:rsidP="00A262EF">
      <w:pPr>
        <w:rPr>
          <w:rFonts w:ascii="Times New Roman" w:hAnsi="Times New Roman" w:cs="Times New Roman"/>
        </w:rPr>
      </w:pPr>
      <w:r w:rsidRPr="00C11CB8">
        <w:rPr>
          <w:rFonts w:ascii="Times New Roman" w:hAnsi="Times New Roman" w:cs="Times New Roman"/>
        </w:rPr>
        <w:t>We will now configure DHCP to run on the cluster instead of running on Cardiff. To run services on a cluster, all nodes of the cluster must have the appropriate roles installed. To do this, install DHCP on the appropriate node.</w:t>
      </w:r>
    </w:p>
    <w:p w14:paraId="3BBD962B" w14:textId="4E0A32DF" w:rsidR="00B478D5" w:rsidRPr="00C11CB8" w:rsidRDefault="00A262EF" w:rsidP="00A262EF">
      <w:pPr>
        <w:rPr>
          <w:rFonts w:ascii="Times New Roman" w:hAnsi="Times New Roman" w:cs="Times New Roman"/>
        </w:rPr>
      </w:pPr>
      <w:r w:rsidRPr="00C11CB8">
        <w:rPr>
          <w:rFonts w:ascii="Times New Roman" w:hAnsi="Times New Roman" w:cs="Times New Roman"/>
        </w:rPr>
        <w:t>Since Cardiff is not redundant, we will also uninstall DHCP from Cardiff. Make sure you authorize first. If you forget and (strange) often fail, this may cause you some major problems. If this happens, don't worry - we will solve it later.</w:t>
      </w:r>
    </w:p>
    <w:p w14:paraId="784E6B40" w14:textId="2B900D01" w:rsidR="00AA3240" w:rsidRPr="00C11CB8" w:rsidRDefault="00AA3240" w:rsidP="00A262EF">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7CB2AD6F" wp14:editId="39A43668">
            <wp:extent cx="5274310" cy="2966726"/>
            <wp:effectExtent l="0" t="0" r="2540" b="508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966726"/>
                    </a:xfrm>
                    <a:prstGeom prst="rect">
                      <a:avLst/>
                    </a:prstGeom>
                  </pic:spPr>
                </pic:pic>
              </a:graphicData>
            </a:graphic>
          </wp:inline>
        </w:drawing>
      </w:r>
    </w:p>
    <w:p w14:paraId="504FB59B" w14:textId="27460C71" w:rsidR="00AA3240" w:rsidRPr="00C11CB8" w:rsidRDefault="00AA3240" w:rsidP="00A262EF">
      <w:pPr>
        <w:rPr>
          <w:rFonts w:ascii="Times New Roman" w:hAnsi="Times New Roman" w:cs="Times New Roman"/>
        </w:rPr>
      </w:pPr>
      <w:r w:rsidRPr="00C11CB8">
        <w:rPr>
          <w:rFonts w:ascii="Times New Roman" w:hAnsi="Times New Roman" w:cs="Times New Roman"/>
          <w:noProof/>
        </w:rPr>
        <w:drawing>
          <wp:inline distT="0" distB="0" distL="0" distR="0" wp14:anchorId="45580EA3" wp14:editId="4361ECDF">
            <wp:extent cx="5274310" cy="4486027"/>
            <wp:effectExtent l="0" t="0" r="254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4486027"/>
                    </a:xfrm>
                    <a:prstGeom prst="rect">
                      <a:avLst/>
                    </a:prstGeom>
                  </pic:spPr>
                </pic:pic>
              </a:graphicData>
            </a:graphic>
          </wp:inline>
        </w:drawing>
      </w:r>
    </w:p>
    <w:p w14:paraId="518FD5FC" w14:textId="71330A3B" w:rsidR="008B6C6D" w:rsidRPr="00C11CB8" w:rsidRDefault="00AA1384" w:rsidP="00AA1384">
      <w:pPr>
        <w:pStyle w:val="2"/>
        <w:rPr>
          <w:rFonts w:ascii="Times New Roman" w:hAnsi="Times New Roman" w:cs="Times New Roman"/>
        </w:rPr>
      </w:pPr>
      <w:bookmarkStart w:id="13" w:name="_Toc513188106"/>
      <w:r w:rsidRPr="00C11CB8">
        <w:rPr>
          <w:rFonts w:ascii="Times New Roman" w:hAnsi="Times New Roman" w:cs="Times New Roman"/>
        </w:rPr>
        <w:t>Add a DHCP Role</w:t>
      </w:r>
      <w:bookmarkEnd w:id="13"/>
    </w:p>
    <w:p w14:paraId="1E4BA44C" w14:textId="77777777" w:rsidR="00AA1384" w:rsidRPr="00C11CB8" w:rsidRDefault="00AA1384" w:rsidP="00BE49E2">
      <w:pPr>
        <w:rPr>
          <w:rFonts w:ascii="Times New Roman" w:hAnsi="Times New Roman" w:cs="Times New Roman"/>
        </w:rPr>
      </w:pPr>
    </w:p>
    <w:p w14:paraId="56BFC0E9" w14:textId="58BC798C" w:rsidR="00BE49E2" w:rsidRPr="00C11CB8" w:rsidRDefault="00BE49E2" w:rsidP="00BE49E2">
      <w:pPr>
        <w:rPr>
          <w:rFonts w:ascii="Times New Roman" w:hAnsi="Times New Roman" w:cs="Times New Roman"/>
        </w:rPr>
      </w:pPr>
      <w:r w:rsidRPr="00C11CB8">
        <w:rPr>
          <w:rFonts w:ascii="Times New Roman" w:hAnsi="Times New Roman" w:cs="Times New Roman"/>
        </w:rPr>
        <w:t xml:space="preserve">The live migration process for the virtual machines in the cluster (when the virtual machine is stored </w:t>
      </w:r>
      <w:r w:rsidRPr="00C11CB8">
        <w:rPr>
          <w:rFonts w:ascii="Times New Roman" w:hAnsi="Times New Roman" w:cs="Times New Roman"/>
        </w:rPr>
        <w:lastRenderedPageBreak/>
        <w:t xml:space="preserve">on the CSV volume) and the virtual machines outside the cluster (when the virtual machine is stored on the SMB share) is </w:t>
      </w:r>
      <w:proofErr w:type="gramStart"/>
      <w:r w:rsidRPr="00C11CB8">
        <w:rPr>
          <w:rFonts w:ascii="Times New Roman" w:hAnsi="Times New Roman" w:cs="Times New Roman"/>
        </w:rPr>
        <w:t>actually the</w:t>
      </w:r>
      <w:proofErr w:type="gramEnd"/>
      <w:r w:rsidRPr="00C11CB8">
        <w:rPr>
          <w:rFonts w:ascii="Times New Roman" w:hAnsi="Times New Roman" w:cs="Times New Roman"/>
        </w:rPr>
        <w:t xml:space="preserve"> same.</w:t>
      </w:r>
    </w:p>
    <w:p w14:paraId="15589319" w14:textId="77777777" w:rsidR="00BE49E2" w:rsidRPr="00C11CB8" w:rsidRDefault="00BE49E2" w:rsidP="00BE49E2">
      <w:pPr>
        <w:rPr>
          <w:rFonts w:ascii="Times New Roman" w:hAnsi="Times New Roman" w:cs="Times New Roman"/>
        </w:rPr>
      </w:pPr>
    </w:p>
    <w:p w14:paraId="020FE181" w14:textId="77777777" w:rsidR="00BE49E2" w:rsidRPr="00C11CB8" w:rsidRDefault="00BE49E2" w:rsidP="00BE49E2">
      <w:pPr>
        <w:rPr>
          <w:rFonts w:ascii="Times New Roman" w:hAnsi="Times New Roman" w:cs="Times New Roman"/>
        </w:rPr>
      </w:pPr>
      <w:r w:rsidRPr="00C11CB8">
        <w:rPr>
          <w:rFonts w:ascii="Times New Roman" w:hAnsi="Times New Roman" w:cs="Times New Roman"/>
        </w:rPr>
        <w:t>When performing live migration of virtual machines between two computers that do not share the infrastructure, Hyper-V first performs a partial migration of virtual machine storage, as follows:</w:t>
      </w:r>
    </w:p>
    <w:p w14:paraId="364AC6EA" w14:textId="77777777" w:rsidR="00BE49E2" w:rsidRPr="00C11CB8" w:rsidRDefault="00BE49E2" w:rsidP="00BE49E2">
      <w:pPr>
        <w:rPr>
          <w:rFonts w:ascii="Times New Roman" w:hAnsi="Times New Roman" w:cs="Times New Roman"/>
        </w:rPr>
      </w:pPr>
    </w:p>
    <w:p w14:paraId="6DBDC990" w14:textId="77777777" w:rsidR="00BE49E2" w:rsidRPr="00C11CB8" w:rsidRDefault="00BE49E2" w:rsidP="00BE49E2">
      <w:pPr>
        <w:rPr>
          <w:rFonts w:ascii="Times New Roman" w:hAnsi="Times New Roman" w:cs="Times New Roman"/>
        </w:rPr>
      </w:pPr>
      <w:r w:rsidRPr="00C11CB8">
        <w:rPr>
          <w:rFonts w:ascii="Times New Roman" w:hAnsi="Times New Roman" w:cs="Times New Roman"/>
        </w:rPr>
        <w:t>In most mobile operations, disk reads and writes go to the source virtual hard disk.</w:t>
      </w:r>
    </w:p>
    <w:p w14:paraId="24EA7FE4" w14:textId="77777777" w:rsidR="00BE49E2" w:rsidRPr="00C11CB8" w:rsidRDefault="00BE49E2" w:rsidP="00BE49E2">
      <w:pPr>
        <w:rPr>
          <w:rFonts w:ascii="Times New Roman" w:hAnsi="Times New Roman" w:cs="Times New Roman"/>
        </w:rPr>
      </w:pPr>
    </w:p>
    <w:p w14:paraId="53391AEE" w14:textId="77777777" w:rsidR="00BE49E2" w:rsidRPr="00C11CB8" w:rsidRDefault="00BE49E2" w:rsidP="00BE49E2">
      <w:pPr>
        <w:rPr>
          <w:rFonts w:ascii="Times New Roman" w:hAnsi="Times New Roman" w:cs="Times New Roman"/>
        </w:rPr>
      </w:pPr>
      <w:r w:rsidRPr="00C11CB8">
        <w:rPr>
          <w:rFonts w:ascii="Times New Roman" w:hAnsi="Times New Roman" w:cs="Times New Roman"/>
        </w:rPr>
        <w:t>As the source virtual hard disk is read and written, the disk contents are copied over the network to the new target virtual hard disk.</w:t>
      </w:r>
    </w:p>
    <w:p w14:paraId="50CAF2C7" w14:textId="77777777" w:rsidR="00BE49E2" w:rsidRPr="00C11CB8" w:rsidRDefault="00BE49E2" w:rsidP="00BE49E2">
      <w:pPr>
        <w:rPr>
          <w:rFonts w:ascii="Times New Roman" w:hAnsi="Times New Roman" w:cs="Times New Roman"/>
        </w:rPr>
      </w:pPr>
    </w:p>
    <w:p w14:paraId="14D09FBA" w14:textId="77777777" w:rsidR="00BE49E2" w:rsidRPr="00C11CB8" w:rsidRDefault="00BE49E2" w:rsidP="00BE49E2">
      <w:pPr>
        <w:rPr>
          <w:rFonts w:ascii="Times New Roman" w:hAnsi="Times New Roman" w:cs="Times New Roman"/>
        </w:rPr>
      </w:pPr>
      <w:r w:rsidRPr="00C11CB8">
        <w:rPr>
          <w:rFonts w:ascii="Times New Roman" w:hAnsi="Times New Roman" w:cs="Times New Roman"/>
        </w:rPr>
        <w:t>After the initial disk copy is complete, disk writes are mirrored to the source and target virtual hard disks, while unfinished disk changes are replicated.</w:t>
      </w:r>
    </w:p>
    <w:p w14:paraId="228C5779" w14:textId="77777777" w:rsidR="00BE49E2" w:rsidRPr="00C11CB8" w:rsidRDefault="00BE49E2" w:rsidP="00BE49E2">
      <w:pPr>
        <w:rPr>
          <w:rFonts w:ascii="Times New Roman" w:hAnsi="Times New Roman" w:cs="Times New Roman"/>
        </w:rPr>
      </w:pPr>
    </w:p>
    <w:p w14:paraId="7D047992" w14:textId="77777777" w:rsidR="00BE49E2" w:rsidRPr="00C11CB8" w:rsidRDefault="00BE49E2" w:rsidP="00BE49E2">
      <w:pPr>
        <w:rPr>
          <w:rFonts w:ascii="Times New Roman" w:hAnsi="Times New Roman" w:cs="Times New Roman"/>
        </w:rPr>
      </w:pPr>
      <w:r w:rsidRPr="00C11CB8">
        <w:rPr>
          <w:rFonts w:ascii="Times New Roman" w:hAnsi="Times New Roman" w:cs="Times New Roman"/>
        </w:rPr>
        <w:t>After the source and target virtual hard disks are fully synchronized, live migration of virtual machines is initiated in the same process as real-time migration using shared storage.</w:t>
      </w:r>
    </w:p>
    <w:p w14:paraId="2FB8D438" w14:textId="77777777" w:rsidR="00BE49E2" w:rsidRPr="00C11CB8" w:rsidRDefault="00BE49E2" w:rsidP="00BE49E2">
      <w:pPr>
        <w:rPr>
          <w:rFonts w:ascii="Times New Roman" w:hAnsi="Times New Roman" w:cs="Times New Roman"/>
        </w:rPr>
      </w:pPr>
    </w:p>
    <w:p w14:paraId="4AE55901" w14:textId="73CD8DEA" w:rsidR="001E5CC4" w:rsidRPr="00C11CB8" w:rsidRDefault="00BE49E2" w:rsidP="00BE49E2">
      <w:pPr>
        <w:rPr>
          <w:rFonts w:ascii="Times New Roman" w:hAnsi="Times New Roman" w:cs="Times New Roman"/>
        </w:rPr>
      </w:pPr>
      <w:r w:rsidRPr="00C11CB8">
        <w:rPr>
          <w:rFonts w:ascii="Times New Roman" w:hAnsi="Times New Roman" w:cs="Times New Roman"/>
        </w:rPr>
        <w:t>Once the live migration completes and the virtual machine runs successfully on the target server, the files on the source server will be deleted</w:t>
      </w:r>
      <w:r w:rsidR="0061305E" w:rsidRPr="00C11CB8">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"id" : "ITEM-1", "issued" : { "date-parts" : [ [ "0" ] ] }, "title" : "hh831435(v=ws @ docs.microsoft.com", "type" : "article" }, "uris" : [ "http://www.mendeley.com/documents/?uuid=d4549c7a-223d-44ba-aa39-8eb1f5ceea8a" ] } ], "mendeley" : { "formattedCitation" : "[7]", "plainTextFormattedCitation" : "[7]", "previouslyFormattedCitation" : "[7]" }, "properties" : {  }, "schema" : "https://github.com/citation-style-language/schema/raw/master/csl-citation.json" }</w:instrText>
      </w:r>
      <w:r w:rsidR="0061305E" w:rsidRPr="00C11CB8">
        <w:rPr>
          <w:rFonts w:ascii="Times New Roman" w:hAnsi="Times New Roman" w:cs="Times New Roman"/>
        </w:rPr>
        <w:fldChar w:fldCharType="separate"/>
      </w:r>
      <w:r w:rsidR="00CF6E86" w:rsidRPr="00CF6E86">
        <w:rPr>
          <w:rFonts w:ascii="Times New Roman" w:hAnsi="Times New Roman" w:cs="Times New Roman"/>
          <w:noProof/>
        </w:rPr>
        <w:t>[7]</w:t>
      </w:r>
      <w:r w:rsidR="0061305E" w:rsidRPr="00C11CB8">
        <w:rPr>
          <w:rFonts w:ascii="Times New Roman" w:hAnsi="Times New Roman" w:cs="Times New Roman"/>
        </w:rPr>
        <w:fldChar w:fldCharType="end"/>
      </w:r>
      <w:r w:rsidRPr="00C11CB8">
        <w:rPr>
          <w:rFonts w:ascii="Times New Roman" w:hAnsi="Times New Roman" w:cs="Times New Roman"/>
        </w:rPr>
        <w:t>.</w:t>
      </w:r>
    </w:p>
    <w:p w14:paraId="6627EB74" w14:textId="6D8C2E6E" w:rsidR="001E5CC4" w:rsidRPr="00C11CB8" w:rsidRDefault="00842C4C" w:rsidP="009879B7">
      <w:pPr>
        <w:rPr>
          <w:rFonts w:ascii="Times New Roman" w:hAnsi="Times New Roman" w:cs="Times New Roman"/>
        </w:rPr>
      </w:pPr>
      <w:r w:rsidRPr="00C11CB8">
        <w:rPr>
          <w:rFonts w:ascii="Times New Roman" w:hAnsi="Times New Roman" w:cs="Times New Roman"/>
          <w:noProof/>
        </w:rPr>
        <w:drawing>
          <wp:inline distT="0" distB="0" distL="0" distR="0" wp14:anchorId="79DBEDBB" wp14:editId="0D4168AA">
            <wp:extent cx="5274310" cy="4477262"/>
            <wp:effectExtent l="0" t="0" r="254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4477262"/>
                    </a:xfrm>
                    <a:prstGeom prst="rect">
                      <a:avLst/>
                    </a:prstGeom>
                  </pic:spPr>
                </pic:pic>
              </a:graphicData>
            </a:graphic>
          </wp:inline>
        </w:drawing>
      </w:r>
    </w:p>
    <w:p w14:paraId="35DE2294" w14:textId="25E161E8" w:rsidR="000231AA" w:rsidRPr="00C11CB8" w:rsidRDefault="000231AA" w:rsidP="009879B7">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5275C876" wp14:editId="240060DF">
            <wp:extent cx="5274310" cy="2966726"/>
            <wp:effectExtent l="0" t="0" r="2540" b="508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966726"/>
                    </a:xfrm>
                    <a:prstGeom prst="rect">
                      <a:avLst/>
                    </a:prstGeom>
                  </pic:spPr>
                </pic:pic>
              </a:graphicData>
            </a:graphic>
          </wp:inline>
        </w:drawing>
      </w:r>
    </w:p>
    <w:p w14:paraId="2C6CAF29" w14:textId="12295E0F" w:rsidR="00F3130F" w:rsidRPr="00C11CB8" w:rsidRDefault="00F3130F" w:rsidP="00F3130F">
      <w:pPr>
        <w:pStyle w:val="2"/>
        <w:rPr>
          <w:rFonts w:ascii="Times New Roman" w:hAnsi="Times New Roman" w:cs="Times New Roman"/>
        </w:rPr>
      </w:pPr>
      <w:bookmarkStart w:id="14" w:name="_Toc513188107"/>
      <w:r w:rsidRPr="00C11CB8">
        <w:rPr>
          <w:rFonts w:ascii="Times New Roman" w:hAnsi="Times New Roman" w:cs="Times New Roman"/>
        </w:rPr>
        <w:t>Add failover cluster</w:t>
      </w:r>
      <w:r w:rsidR="00366239" w:rsidRPr="00C11CB8">
        <w:rPr>
          <w:rFonts w:ascii="Times New Roman" w:hAnsi="Times New Roman" w:cs="Times New Roman"/>
        </w:rPr>
        <w:t xml:space="preserve"> to each node</w:t>
      </w:r>
      <w:bookmarkEnd w:id="14"/>
    </w:p>
    <w:p w14:paraId="5CEBBE0D" w14:textId="4F4CCA4F" w:rsidR="00306759" w:rsidRPr="00C11CB8" w:rsidRDefault="00306759" w:rsidP="00306759">
      <w:pPr>
        <w:rPr>
          <w:rFonts w:ascii="Times New Roman" w:hAnsi="Times New Roman" w:cs="Times New Roman"/>
        </w:rPr>
      </w:pPr>
      <w:r w:rsidRPr="00C11CB8">
        <w:rPr>
          <w:rFonts w:ascii="Times New Roman" w:hAnsi="Times New Roman" w:cs="Times New Roman"/>
        </w:rPr>
        <w:t>After adding the first node server, other node servers need to install the failover cluster function first. After the installation is complete, the first node server can add ta into the cluster.</w:t>
      </w:r>
    </w:p>
    <w:p w14:paraId="5AE6EA3D" w14:textId="10FD910D" w:rsidR="00306759" w:rsidRPr="00C11CB8" w:rsidRDefault="00306759" w:rsidP="00306759">
      <w:pPr>
        <w:rPr>
          <w:rFonts w:ascii="Times New Roman" w:hAnsi="Times New Roman" w:cs="Times New Roman"/>
        </w:rPr>
      </w:pPr>
      <w:r w:rsidRPr="00C11CB8">
        <w:rPr>
          <w:rFonts w:ascii="Times New Roman" w:hAnsi="Times New Roman" w:cs="Times New Roman"/>
        </w:rPr>
        <w:t>Add a node server. Right-click the node, click Add Node, and follow the wizard to finish adding the node server. Once added to the cluster, the node server can view the corresponding cluster service on the local machine.</w:t>
      </w:r>
    </w:p>
    <w:p w14:paraId="0D655E41" w14:textId="77777777" w:rsidR="00F3130F" w:rsidRPr="00C11CB8" w:rsidRDefault="00F3130F" w:rsidP="00306759">
      <w:pPr>
        <w:rPr>
          <w:rFonts w:ascii="Times New Roman" w:hAnsi="Times New Roman" w:cs="Times New Roman"/>
        </w:rPr>
      </w:pPr>
    </w:p>
    <w:p w14:paraId="5012D87C" w14:textId="253D65B8" w:rsidR="00306759" w:rsidRPr="00C11CB8" w:rsidRDefault="00306759" w:rsidP="00F3130F">
      <w:pPr>
        <w:pStyle w:val="2"/>
        <w:rPr>
          <w:rFonts w:ascii="Times New Roman" w:hAnsi="Times New Roman" w:cs="Times New Roman"/>
        </w:rPr>
      </w:pPr>
      <w:bookmarkStart w:id="15" w:name="_Toc513188108"/>
      <w:r w:rsidRPr="00C11CB8">
        <w:rPr>
          <w:rFonts w:ascii="Times New Roman" w:hAnsi="Times New Roman" w:cs="Times New Roman"/>
        </w:rPr>
        <w:t>Test failover</w:t>
      </w:r>
      <w:bookmarkEnd w:id="15"/>
    </w:p>
    <w:p w14:paraId="7E07FEDC" w14:textId="182BDD04" w:rsidR="00306759" w:rsidRPr="00C11CB8" w:rsidRDefault="00306759" w:rsidP="00306759">
      <w:pPr>
        <w:rPr>
          <w:rFonts w:ascii="Times New Roman" w:hAnsi="Times New Roman" w:cs="Times New Roman"/>
        </w:rPr>
      </w:pPr>
      <w:r w:rsidRPr="00C11CB8">
        <w:rPr>
          <w:rFonts w:ascii="Times New Roman" w:hAnsi="Times New Roman" w:cs="Times New Roman"/>
        </w:rPr>
        <w:t>Configure the web site under IIS on each node server in turn. For specific implementation details, see IIS Web Site Configuration under Failover Clustering. After installation, the home page of each node server is marked. From the label, it can be seen which node server. When using a client to access the cluster network's virtual IP, you will first see the home page of the current owner of the cluster. For example, if the current owner of the cluster is server001, then when the cluster's virtual IP is accessed, the home page of server001 will appear. Similarly, when the server 001 is down, the failover cluster network will automatically switch to change the current owner to the currently available node server. At this time, the fault has been transferred. For the client, only the network delay has not failed and is inaccessible.</w:t>
      </w:r>
    </w:p>
    <w:p w14:paraId="7A3B6200" w14:textId="6448E8E0" w:rsidR="001E5CC4" w:rsidRPr="00C11CB8" w:rsidRDefault="00306759" w:rsidP="00306759">
      <w:pPr>
        <w:rPr>
          <w:rFonts w:ascii="Times New Roman" w:hAnsi="Times New Roman" w:cs="Times New Roman"/>
        </w:rPr>
      </w:pPr>
      <w:r w:rsidRPr="00C11CB8">
        <w:rPr>
          <w:rFonts w:ascii="Times New Roman" w:hAnsi="Times New Roman" w:cs="Times New Roman"/>
        </w:rPr>
        <w:t>There is no shared storage for this test. All of them are stand-alone storage. And there are more than 3 node servers</w:t>
      </w:r>
      <w:r w:rsidR="00850927" w:rsidRPr="00C11CB8">
        <w:rPr>
          <w:rFonts w:ascii="Times New Roman" w:hAnsi="Times New Roman" w:cs="Times New Roman"/>
        </w:rPr>
        <w:fldChar w:fldCharType="begin" w:fldLock="1"/>
      </w:r>
      <w:r w:rsidR="00CF6E86">
        <w:rPr>
          <w:rFonts w:ascii="Times New Roman" w:hAnsi="Times New Roman" w:cs="Times New Roman"/>
        </w:rPr>
        <w:instrText>ADDIN CSL_CITATION { "citationItems" : [ { "id" : "ITEM-1", "itemData" : { "id" : "ITEM-1", "issued" : { "date-parts" : [ [ "0" ] ] }, "title" : "41925205 @ blog.csdn.net", "type" : "article" }, "uris" : [ "http://www.mendeley.com/documents/?uuid=eab5e110-8075-4763-bdef-b5ac8bc0ff42" ] } ], "mendeley" : { "formattedCitation" : "[8]", "plainTextFormattedCitation" : "[8]", "previouslyFormattedCitation" : "[8]" }, "properties" : {  }, "schema" : "https://github.com/citation-style-language/schema/raw/master/csl-citation.json" }</w:instrText>
      </w:r>
      <w:r w:rsidR="00850927" w:rsidRPr="00C11CB8">
        <w:rPr>
          <w:rFonts w:ascii="Times New Roman" w:hAnsi="Times New Roman" w:cs="Times New Roman"/>
        </w:rPr>
        <w:fldChar w:fldCharType="separate"/>
      </w:r>
      <w:r w:rsidR="00CF6E86" w:rsidRPr="00CF6E86">
        <w:rPr>
          <w:rFonts w:ascii="Times New Roman" w:hAnsi="Times New Roman" w:cs="Times New Roman"/>
          <w:noProof/>
        </w:rPr>
        <w:t>[8]</w:t>
      </w:r>
      <w:r w:rsidR="00850927" w:rsidRPr="00C11CB8">
        <w:rPr>
          <w:rFonts w:ascii="Times New Roman" w:hAnsi="Times New Roman" w:cs="Times New Roman"/>
        </w:rPr>
        <w:fldChar w:fldCharType="end"/>
      </w:r>
      <w:r w:rsidRPr="00C11CB8">
        <w:rPr>
          <w:rFonts w:ascii="Times New Roman" w:hAnsi="Times New Roman" w:cs="Times New Roman"/>
        </w:rPr>
        <w:t>.</w:t>
      </w:r>
    </w:p>
    <w:p w14:paraId="7E4B1F9E" w14:textId="273B827A" w:rsidR="004C54F7" w:rsidRPr="00C11CB8" w:rsidRDefault="002B234B" w:rsidP="004C54F7">
      <w:pPr>
        <w:rPr>
          <w:rFonts w:ascii="Times New Roman" w:hAnsi="Times New Roman" w:cs="Times New Roman"/>
        </w:rPr>
      </w:pPr>
      <w:r w:rsidRPr="00C11CB8">
        <w:rPr>
          <w:rFonts w:ascii="Times New Roman" w:hAnsi="Times New Roman" w:cs="Times New Roman"/>
          <w:noProof/>
        </w:rPr>
        <w:lastRenderedPageBreak/>
        <w:drawing>
          <wp:inline distT="0" distB="0" distL="0" distR="0" wp14:anchorId="5EC22FD6" wp14:editId="5410A0A8">
            <wp:extent cx="5274310" cy="2966720"/>
            <wp:effectExtent l="0" t="0" r="2540" b="508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966720"/>
                    </a:xfrm>
                    <a:prstGeom prst="rect">
                      <a:avLst/>
                    </a:prstGeom>
                  </pic:spPr>
                </pic:pic>
              </a:graphicData>
            </a:graphic>
          </wp:inline>
        </w:drawing>
      </w:r>
      <w:r w:rsidR="0062763D" w:rsidRPr="00C11CB8">
        <w:rPr>
          <w:rFonts w:ascii="Times New Roman" w:hAnsi="Times New Roman" w:cs="Times New Roman"/>
          <w:noProof/>
        </w:rPr>
        <w:drawing>
          <wp:inline distT="0" distB="0" distL="0" distR="0" wp14:anchorId="5614B78D" wp14:editId="5108C93E">
            <wp:extent cx="5274310" cy="2966726"/>
            <wp:effectExtent l="0" t="0" r="2540" b="508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966726"/>
                    </a:xfrm>
                    <a:prstGeom prst="rect">
                      <a:avLst/>
                    </a:prstGeom>
                  </pic:spPr>
                </pic:pic>
              </a:graphicData>
            </a:graphic>
          </wp:inline>
        </w:drawing>
      </w:r>
    </w:p>
    <w:p w14:paraId="310947C8" w14:textId="4C1385BE" w:rsidR="00814DD4" w:rsidRPr="00C11CB8" w:rsidRDefault="00814DD4" w:rsidP="004C54F7">
      <w:pPr>
        <w:rPr>
          <w:rFonts w:ascii="Times New Roman" w:hAnsi="Times New Roman" w:cs="Times New Roman"/>
        </w:rPr>
      </w:pPr>
    </w:p>
    <w:p w14:paraId="23FEABCF" w14:textId="7C11D93F" w:rsidR="00814DD4" w:rsidRPr="00C11CB8" w:rsidRDefault="00814DD4" w:rsidP="004C54F7">
      <w:pPr>
        <w:rPr>
          <w:rFonts w:ascii="Times New Roman" w:hAnsi="Times New Roman" w:cs="Times New Roman"/>
        </w:rPr>
      </w:pPr>
    </w:p>
    <w:p w14:paraId="53C836CE" w14:textId="42EB4C7C" w:rsidR="00814DD4" w:rsidRPr="00C11CB8" w:rsidRDefault="00814DD4" w:rsidP="004C54F7">
      <w:pPr>
        <w:rPr>
          <w:rFonts w:ascii="Times New Roman" w:hAnsi="Times New Roman" w:cs="Times New Roman"/>
        </w:rPr>
      </w:pPr>
    </w:p>
    <w:p w14:paraId="57E20E1B" w14:textId="16441294" w:rsidR="00814DD4" w:rsidRPr="00C11CB8" w:rsidRDefault="00814DD4" w:rsidP="004C54F7">
      <w:pPr>
        <w:rPr>
          <w:rFonts w:ascii="Times New Roman" w:hAnsi="Times New Roman" w:cs="Times New Roman"/>
        </w:rPr>
      </w:pPr>
    </w:p>
    <w:p w14:paraId="4C897967" w14:textId="510342C1" w:rsidR="00814DD4" w:rsidRPr="00C11CB8" w:rsidRDefault="00814DD4" w:rsidP="004C54F7">
      <w:pPr>
        <w:rPr>
          <w:rFonts w:ascii="Times New Roman" w:hAnsi="Times New Roman" w:cs="Times New Roman"/>
        </w:rPr>
      </w:pPr>
    </w:p>
    <w:p w14:paraId="0524B3E5" w14:textId="6C15FA22" w:rsidR="00814DD4" w:rsidRPr="00C11CB8" w:rsidRDefault="00814DD4" w:rsidP="004C54F7">
      <w:pPr>
        <w:rPr>
          <w:rFonts w:ascii="Times New Roman" w:hAnsi="Times New Roman" w:cs="Times New Roman"/>
        </w:rPr>
      </w:pPr>
    </w:p>
    <w:p w14:paraId="2229CF0F" w14:textId="38F92AB9" w:rsidR="00814DD4" w:rsidRPr="00C11CB8" w:rsidRDefault="00814DD4" w:rsidP="004C54F7">
      <w:pPr>
        <w:rPr>
          <w:rFonts w:ascii="Times New Roman" w:hAnsi="Times New Roman" w:cs="Times New Roman"/>
        </w:rPr>
      </w:pPr>
    </w:p>
    <w:p w14:paraId="49E8BE7E" w14:textId="77777777" w:rsidR="00814DD4" w:rsidRPr="00C11CB8" w:rsidRDefault="00814DD4" w:rsidP="004C54F7">
      <w:pPr>
        <w:rPr>
          <w:rFonts w:ascii="Times New Roman" w:hAnsi="Times New Roman" w:cs="Times New Roman"/>
        </w:rPr>
      </w:pPr>
    </w:p>
    <w:p w14:paraId="6FF1AB9F" w14:textId="742E507A" w:rsidR="00306759" w:rsidRPr="00C11CB8" w:rsidRDefault="00F60C9D" w:rsidP="00F60C9D">
      <w:pPr>
        <w:pStyle w:val="1"/>
        <w:rPr>
          <w:rFonts w:ascii="Times New Roman" w:hAnsi="Times New Roman" w:cs="Times New Roman"/>
        </w:rPr>
      </w:pPr>
      <w:bookmarkStart w:id="16" w:name="_Toc513188109"/>
      <w:r w:rsidRPr="00C11CB8">
        <w:rPr>
          <w:rFonts w:ascii="Times New Roman" w:hAnsi="Times New Roman" w:cs="Times New Roman"/>
        </w:rPr>
        <w:lastRenderedPageBreak/>
        <w:t>Bibliography</w:t>
      </w:r>
      <w:bookmarkEnd w:id="16"/>
    </w:p>
    <w:p w14:paraId="6AC4D0CA" w14:textId="176B1BA1" w:rsidR="00CF6E86" w:rsidRPr="00CF6E86" w:rsidRDefault="001E5CC4" w:rsidP="00CF6E86">
      <w:pPr>
        <w:autoSpaceDE w:val="0"/>
        <w:autoSpaceDN w:val="0"/>
        <w:adjustRightInd w:val="0"/>
        <w:ind w:left="640" w:hanging="640"/>
        <w:jc w:val="left"/>
        <w:rPr>
          <w:rFonts w:ascii="Times New Roman" w:hAnsi="Times New Roman" w:cs="Times New Roman"/>
          <w:noProof/>
          <w:kern w:val="0"/>
          <w:sz w:val="20"/>
          <w:szCs w:val="24"/>
        </w:rPr>
      </w:pPr>
      <w:r w:rsidRPr="00C11CB8">
        <w:rPr>
          <w:rFonts w:ascii="Times New Roman" w:hAnsi="Times New Roman" w:cs="Times New Roman"/>
        </w:rPr>
        <w:fldChar w:fldCharType="begin" w:fldLock="1"/>
      </w:r>
      <w:r w:rsidRPr="00C11CB8">
        <w:rPr>
          <w:rFonts w:ascii="Times New Roman" w:hAnsi="Times New Roman" w:cs="Times New Roman"/>
        </w:rPr>
        <w:instrText xml:space="preserve">ADDIN Mendeley Bibliography CSL_BIBLIOGRAPHY </w:instrText>
      </w:r>
      <w:r w:rsidRPr="00C11CB8">
        <w:rPr>
          <w:rFonts w:ascii="Times New Roman" w:hAnsi="Times New Roman" w:cs="Times New Roman"/>
        </w:rPr>
        <w:fldChar w:fldCharType="separate"/>
      </w:r>
      <w:r w:rsidR="00CF6E86" w:rsidRPr="00CF6E86">
        <w:rPr>
          <w:rFonts w:ascii="Times New Roman" w:hAnsi="Times New Roman" w:cs="Times New Roman"/>
          <w:noProof/>
          <w:kern w:val="0"/>
          <w:sz w:val="20"/>
          <w:szCs w:val="24"/>
        </w:rPr>
        <w:t>[1]</w:t>
      </w:r>
      <w:r w:rsidR="00CF6E86" w:rsidRPr="00CF6E86">
        <w:rPr>
          <w:rFonts w:ascii="Times New Roman" w:hAnsi="Times New Roman" w:cs="Times New Roman"/>
          <w:noProof/>
          <w:kern w:val="0"/>
          <w:sz w:val="20"/>
          <w:szCs w:val="24"/>
        </w:rPr>
        <w:tab/>
        <w:t>A. R. Condrobimo, B. S. Abbas, and A. Trisetyarso, “DATA MINING TECHNIQUE WITH CLUSTER ANAYSIS USE K-MEANS ALGORITHM FOR LQ45 INDEX ON INDONESIA STOCK EXCHANGE,” pp. 885–888, 2018.</w:t>
      </w:r>
    </w:p>
    <w:p w14:paraId="1B8AB991"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[2]</w:t>
      </w:r>
      <w:r w:rsidRPr="00CF6E86">
        <w:rPr>
          <w:rFonts w:ascii="Times New Roman" w:hAnsi="Times New Roman" w:cs="Times New Roman"/>
          <w:noProof/>
          <w:kern w:val="0"/>
          <w:sz w:val="20"/>
          <w:szCs w:val="24"/>
        </w:rPr>
        <w:tab/>
        <w:t>S. Lim, Y. Chong, Q. Ng, and K. Yap, “Failover Mechanism During Upgrading Process for Software-Defined Networking,” no. 304, pp. 591–596, 2018.</w:t>
      </w:r>
    </w:p>
    <w:p w14:paraId="33FD9D9C"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[3]</w:t>
      </w:r>
      <w:r w:rsidRPr="00CF6E86">
        <w:rPr>
          <w:rFonts w:ascii="Times New Roman" w:hAnsi="Times New Roman" w:cs="Times New Roman"/>
          <w:noProof/>
          <w:kern w:val="0"/>
          <w:sz w:val="20"/>
          <w:szCs w:val="24"/>
        </w:rPr>
        <w:tab/>
        <w:t xml:space="preserve">K. Benz and T. M. Bohnert, “Impact of pacemaker failover configuration on mean time to recovery for small cloud clusters,” </w:t>
      </w:r>
      <w:r w:rsidRPr="00CF6E86">
        <w:rPr>
          <w:rFonts w:ascii="Times New Roman" w:hAnsi="Times New Roman" w:cs="Times New Roman"/>
          <w:i/>
          <w:iCs/>
          <w:noProof/>
          <w:kern w:val="0"/>
          <w:sz w:val="20"/>
          <w:szCs w:val="24"/>
        </w:rPr>
        <w:t>IEEE Int. Conf. Cloud Comput. CLOUD</w:t>
      </w:r>
      <w:r w:rsidRPr="00CF6E86">
        <w:rPr>
          <w:rFonts w:ascii="Times New Roman" w:hAnsi="Times New Roman" w:cs="Times New Roman"/>
          <w:noProof/>
          <w:kern w:val="0"/>
          <w:sz w:val="20"/>
          <w:szCs w:val="24"/>
        </w:rPr>
        <w:t>, pp. 384–392, 2014.</w:t>
      </w:r>
    </w:p>
    <w:p w14:paraId="23942A69"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[4]</w:t>
      </w:r>
      <w:r w:rsidRPr="00CF6E86">
        <w:rPr>
          <w:rFonts w:ascii="Times New Roman" w:hAnsi="Times New Roman" w:cs="Times New Roman"/>
          <w:noProof/>
          <w:kern w:val="0"/>
          <w:sz w:val="20"/>
          <w:szCs w:val="24"/>
        </w:rPr>
        <w:tab/>
        <w:t>“78c15df1f111f18582d05a3b @ wenku.baidu.com.” .</w:t>
      </w:r>
    </w:p>
    <w:p w14:paraId="062BD597"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[5]</w:t>
      </w:r>
      <w:r w:rsidRPr="00CF6E86">
        <w:rPr>
          <w:rFonts w:ascii="Times New Roman" w:hAnsi="Times New Roman" w:cs="Times New Roman"/>
          <w:noProof/>
          <w:kern w:val="0"/>
          <w:sz w:val="20"/>
          <w:szCs w:val="24"/>
        </w:rPr>
        <w:tab/>
        <w:t>“overview-of-disk-management @ docs.microsoft.com.” .</w:t>
      </w:r>
    </w:p>
    <w:p w14:paraId="5AADB45B"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[6]</w:t>
      </w:r>
      <w:r w:rsidRPr="00CF6E86">
        <w:rPr>
          <w:rFonts w:ascii="Times New Roman" w:hAnsi="Times New Roman" w:cs="Times New Roman"/>
          <w:noProof/>
          <w:kern w:val="0"/>
          <w:sz w:val="20"/>
          <w:szCs w:val="24"/>
        </w:rPr>
        <w:tab/>
        <w:t>“8003b214585a2a45010513c9e8789513f3fb2766 @ blogs.technet.microsoft.com.” .</w:t>
      </w:r>
    </w:p>
    <w:p w14:paraId="54ECF13B" w14:textId="77777777" w:rsidR="00CF6E86" w:rsidRPr="00CF6E86" w:rsidRDefault="00CF6E86" w:rsidP="00CF6E86">
      <w:pPr>
        <w:autoSpaceDE w:val="0"/>
        <w:autoSpaceDN w:val="0"/>
        <w:adjustRightInd w:val="0"/>
        <w:ind w:left="640" w:hanging="640"/>
        <w:jc w:val="left"/>
        <w:rPr>
          <w:rFonts w:ascii="Times New Roman" w:hAnsi="Times New Roman" w:cs="Times New Roman"/>
          <w:noProof/>
          <w:kern w:val="0"/>
          <w:sz w:val="20"/>
          <w:szCs w:val="24"/>
        </w:rPr>
      </w:pPr>
      <w:r w:rsidRPr="00CF6E86">
        <w:rPr>
          <w:rFonts w:ascii="Times New Roman" w:hAnsi="Times New Roman" w:cs="Times New Roman"/>
          <w:noProof/>
          <w:kern w:val="0"/>
          <w:sz w:val="20"/>
          <w:szCs w:val="24"/>
        </w:rPr>
        <w:t>[7]</w:t>
      </w:r>
      <w:r w:rsidRPr="00CF6E86">
        <w:rPr>
          <w:rFonts w:ascii="Times New Roman" w:hAnsi="Times New Roman" w:cs="Times New Roman"/>
          <w:noProof/>
          <w:kern w:val="0"/>
          <w:sz w:val="20"/>
          <w:szCs w:val="24"/>
        </w:rPr>
        <w:tab/>
        <w:t>“hh831435(v=ws @ docs.microsoft.com.” .</w:t>
      </w:r>
    </w:p>
    <w:p w14:paraId="20EF4D09" w14:textId="77777777" w:rsidR="00CF6E86" w:rsidRPr="00CF6E86" w:rsidRDefault="00CF6E86" w:rsidP="00CF6E86">
      <w:pPr>
        <w:autoSpaceDE w:val="0"/>
        <w:autoSpaceDN w:val="0"/>
        <w:adjustRightInd w:val="0"/>
        <w:ind w:left="640" w:hanging="640"/>
        <w:jc w:val="left"/>
        <w:rPr>
          <w:rFonts w:ascii="Times New Roman" w:hAnsi="Times New Roman" w:cs="Times New Roman"/>
          <w:noProof/>
          <w:sz w:val="20"/>
        </w:rPr>
      </w:pPr>
      <w:r w:rsidRPr="00CF6E86">
        <w:rPr>
          <w:rFonts w:ascii="Times New Roman" w:hAnsi="Times New Roman" w:cs="Times New Roman"/>
          <w:noProof/>
          <w:kern w:val="0"/>
          <w:sz w:val="20"/>
          <w:szCs w:val="24"/>
        </w:rPr>
        <w:t>[8]</w:t>
      </w:r>
      <w:r w:rsidRPr="00CF6E86">
        <w:rPr>
          <w:rFonts w:ascii="Times New Roman" w:hAnsi="Times New Roman" w:cs="Times New Roman"/>
          <w:noProof/>
          <w:kern w:val="0"/>
          <w:sz w:val="20"/>
          <w:szCs w:val="24"/>
        </w:rPr>
        <w:tab/>
        <w:t>“41925205 @ blog.csdn.net.” .</w:t>
      </w:r>
    </w:p>
    <w:p w14:paraId="3F3378FE" w14:textId="011F3E6D" w:rsidR="001E5CC4" w:rsidRPr="00C11CB8" w:rsidRDefault="001E5CC4" w:rsidP="009879B7">
      <w:pPr>
        <w:rPr>
          <w:rFonts w:ascii="Times New Roman" w:hAnsi="Times New Roman" w:cs="Times New Roman"/>
        </w:rPr>
      </w:pPr>
      <w:r w:rsidRPr="00C11CB8">
        <w:rPr>
          <w:rFonts w:ascii="Times New Roman" w:hAnsi="Times New Roman" w:cs="Times New Roman"/>
        </w:rPr>
        <w:fldChar w:fldCharType="end"/>
      </w:r>
    </w:p>
    <w:sectPr w:rsidR="001E5CC4" w:rsidRPr="00C11C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96E91" w14:textId="77777777" w:rsidR="00082EB6" w:rsidRDefault="00082EB6" w:rsidP="00355FAF">
      <w:r>
        <w:separator/>
      </w:r>
    </w:p>
  </w:endnote>
  <w:endnote w:type="continuationSeparator" w:id="0">
    <w:p w14:paraId="47F6F699" w14:textId="77777777" w:rsidR="00082EB6" w:rsidRDefault="00082EB6" w:rsidP="0035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11605" w14:textId="77777777" w:rsidR="00082EB6" w:rsidRDefault="00082EB6" w:rsidP="00355FAF">
      <w:r>
        <w:separator/>
      </w:r>
    </w:p>
  </w:footnote>
  <w:footnote w:type="continuationSeparator" w:id="0">
    <w:p w14:paraId="64CA84A3" w14:textId="77777777" w:rsidR="00082EB6" w:rsidRDefault="00082EB6" w:rsidP="00355F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184"/>
    <w:rsid w:val="000231AA"/>
    <w:rsid w:val="0005639D"/>
    <w:rsid w:val="00064C82"/>
    <w:rsid w:val="00082EB6"/>
    <w:rsid w:val="000902D3"/>
    <w:rsid w:val="00097CC5"/>
    <w:rsid w:val="000B055E"/>
    <w:rsid w:val="000B2FC0"/>
    <w:rsid w:val="00112E31"/>
    <w:rsid w:val="00131BB7"/>
    <w:rsid w:val="001506C4"/>
    <w:rsid w:val="00151847"/>
    <w:rsid w:val="001579C7"/>
    <w:rsid w:val="00163C07"/>
    <w:rsid w:val="001942AA"/>
    <w:rsid w:val="001A5611"/>
    <w:rsid w:val="001B080F"/>
    <w:rsid w:val="001C2D3C"/>
    <w:rsid w:val="001E5CC4"/>
    <w:rsid w:val="001F67E8"/>
    <w:rsid w:val="002141B6"/>
    <w:rsid w:val="00274150"/>
    <w:rsid w:val="002B234B"/>
    <w:rsid w:val="002E418D"/>
    <w:rsid w:val="002E7737"/>
    <w:rsid w:val="00306759"/>
    <w:rsid w:val="0032217C"/>
    <w:rsid w:val="00346105"/>
    <w:rsid w:val="00351D5D"/>
    <w:rsid w:val="00355FAF"/>
    <w:rsid w:val="00366239"/>
    <w:rsid w:val="00397637"/>
    <w:rsid w:val="003A0A45"/>
    <w:rsid w:val="003B13C0"/>
    <w:rsid w:val="003B243F"/>
    <w:rsid w:val="003D4E82"/>
    <w:rsid w:val="00414565"/>
    <w:rsid w:val="00480398"/>
    <w:rsid w:val="004C54F7"/>
    <w:rsid w:val="004C76A8"/>
    <w:rsid w:val="004D3335"/>
    <w:rsid w:val="00502187"/>
    <w:rsid w:val="005046C6"/>
    <w:rsid w:val="00516E60"/>
    <w:rsid w:val="005250C0"/>
    <w:rsid w:val="00573B29"/>
    <w:rsid w:val="005A140A"/>
    <w:rsid w:val="005E53B5"/>
    <w:rsid w:val="005F45BF"/>
    <w:rsid w:val="00612F0B"/>
    <w:rsid w:val="0061305E"/>
    <w:rsid w:val="006133FA"/>
    <w:rsid w:val="0062763D"/>
    <w:rsid w:val="00661184"/>
    <w:rsid w:val="0066440D"/>
    <w:rsid w:val="00690CE6"/>
    <w:rsid w:val="006A145C"/>
    <w:rsid w:val="006B5FE4"/>
    <w:rsid w:val="006C10E9"/>
    <w:rsid w:val="006D0912"/>
    <w:rsid w:val="006D26EE"/>
    <w:rsid w:val="00725333"/>
    <w:rsid w:val="00736D51"/>
    <w:rsid w:val="0078589F"/>
    <w:rsid w:val="007A56DD"/>
    <w:rsid w:val="007A69A2"/>
    <w:rsid w:val="007A7EF1"/>
    <w:rsid w:val="007B137D"/>
    <w:rsid w:val="007B6DE5"/>
    <w:rsid w:val="007D6754"/>
    <w:rsid w:val="007F3D72"/>
    <w:rsid w:val="00814789"/>
    <w:rsid w:val="00814DD4"/>
    <w:rsid w:val="00842C4C"/>
    <w:rsid w:val="0084654D"/>
    <w:rsid w:val="00850927"/>
    <w:rsid w:val="0088276C"/>
    <w:rsid w:val="008B6C6D"/>
    <w:rsid w:val="008C683D"/>
    <w:rsid w:val="008D1DBF"/>
    <w:rsid w:val="008F2CB1"/>
    <w:rsid w:val="009113C3"/>
    <w:rsid w:val="00956E19"/>
    <w:rsid w:val="009879B7"/>
    <w:rsid w:val="00992F2C"/>
    <w:rsid w:val="009E3C55"/>
    <w:rsid w:val="009E491A"/>
    <w:rsid w:val="009F41D6"/>
    <w:rsid w:val="00A262EF"/>
    <w:rsid w:val="00A2667F"/>
    <w:rsid w:val="00A351CE"/>
    <w:rsid w:val="00AA1384"/>
    <w:rsid w:val="00AA3240"/>
    <w:rsid w:val="00AB72FA"/>
    <w:rsid w:val="00AB7595"/>
    <w:rsid w:val="00B20028"/>
    <w:rsid w:val="00B46C30"/>
    <w:rsid w:val="00B47187"/>
    <w:rsid w:val="00B478D5"/>
    <w:rsid w:val="00B53D92"/>
    <w:rsid w:val="00B71CD0"/>
    <w:rsid w:val="00BE49E2"/>
    <w:rsid w:val="00BF30AB"/>
    <w:rsid w:val="00C00E57"/>
    <w:rsid w:val="00C11CB8"/>
    <w:rsid w:val="00C73173"/>
    <w:rsid w:val="00CF6E86"/>
    <w:rsid w:val="00D01E9F"/>
    <w:rsid w:val="00D733E7"/>
    <w:rsid w:val="00D83D76"/>
    <w:rsid w:val="00DC2144"/>
    <w:rsid w:val="00DE6D6E"/>
    <w:rsid w:val="00DF28D7"/>
    <w:rsid w:val="00E2648F"/>
    <w:rsid w:val="00E45BC5"/>
    <w:rsid w:val="00E9516C"/>
    <w:rsid w:val="00EB22B5"/>
    <w:rsid w:val="00EC6AD9"/>
    <w:rsid w:val="00ED296D"/>
    <w:rsid w:val="00F06DE2"/>
    <w:rsid w:val="00F3130F"/>
    <w:rsid w:val="00F60C9D"/>
    <w:rsid w:val="00F7433F"/>
    <w:rsid w:val="00FB4FEE"/>
    <w:rsid w:val="00FE6B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E1F93"/>
  <w15:chartTrackingRefBased/>
  <w15:docId w15:val="{4694F028-7366-4CCD-8257-3DD48DC9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55FA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C6AD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FA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55FAF"/>
    <w:rPr>
      <w:sz w:val="18"/>
      <w:szCs w:val="18"/>
    </w:rPr>
  </w:style>
  <w:style w:type="paragraph" w:styleId="a5">
    <w:name w:val="footer"/>
    <w:basedOn w:val="a"/>
    <w:link w:val="a6"/>
    <w:uiPriority w:val="99"/>
    <w:unhideWhenUsed/>
    <w:rsid w:val="00355FAF"/>
    <w:pPr>
      <w:tabs>
        <w:tab w:val="center" w:pos="4153"/>
        <w:tab w:val="right" w:pos="8306"/>
      </w:tabs>
      <w:snapToGrid w:val="0"/>
      <w:jc w:val="left"/>
    </w:pPr>
    <w:rPr>
      <w:sz w:val="18"/>
      <w:szCs w:val="18"/>
    </w:rPr>
  </w:style>
  <w:style w:type="character" w:customStyle="1" w:styleId="a6">
    <w:name w:val="页脚 字符"/>
    <w:basedOn w:val="a0"/>
    <w:link w:val="a5"/>
    <w:uiPriority w:val="99"/>
    <w:rsid w:val="00355FAF"/>
    <w:rPr>
      <w:sz w:val="18"/>
      <w:szCs w:val="18"/>
    </w:rPr>
  </w:style>
  <w:style w:type="character" w:customStyle="1" w:styleId="10">
    <w:name w:val="标题 1 字符"/>
    <w:basedOn w:val="a0"/>
    <w:link w:val="1"/>
    <w:uiPriority w:val="9"/>
    <w:rsid w:val="00355FAF"/>
    <w:rPr>
      <w:b/>
      <w:bCs/>
      <w:kern w:val="44"/>
      <w:sz w:val="44"/>
      <w:szCs w:val="44"/>
    </w:rPr>
  </w:style>
  <w:style w:type="character" w:customStyle="1" w:styleId="20">
    <w:name w:val="标题 2 字符"/>
    <w:basedOn w:val="a0"/>
    <w:link w:val="2"/>
    <w:uiPriority w:val="9"/>
    <w:rsid w:val="00EC6AD9"/>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50218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502187"/>
  </w:style>
  <w:style w:type="paragraph" w:styleId="21">
    <w:name w:val="toc 2"/>
    <w:basedOn w:val="a"/>
    <w:next w:val="a"/>
    <w:autoRedefine/>
    <w:uiPriority w:val="39"/>
    <w:unhideWhenUsed/>
    <w:rsid w:val="00502187"/>
    <w:pPr>
      <w:ind w:leftChars="200" w:left="420"/>
    </w:pPr>
  </w:style>
  <w:style w:type="character" w:styleId="a7">
    <w:name w:val="Hyperlink"/>
    <w:basedOn w:val="a0"/>
    <w:uiPriority w:val="99"/>
    <w:unhideWhenUsed/>
    <w:rsid w:val="005021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502815">
      <w:bodyDiv w:val="1"/>
      <w:marLeft w:val="0"/>
      <w:marRight w:val="0"/>
      <w:marTop w:val="0"/>
      <w:marBottom w:val="0"/>
      <w:divBdr>
        <w:top w:val="none" w:sz="0" w:space="0" w:color="auto"/>
        <w:left w:val="none" w:sz="0" w:space="0" w:color="auto"/>
        <w:bottom w:val="none" w:sz="0" w:space="0" w:color="auto"/>
        <w:right w:val="none" w:sz="0" w:space="0" w:color="auto"/>
      </w:divBdr>
    </w:div>
    <w:div w:id="1521506166">
      <w:bodyDiv w:val="1"/>
      <w:marLeft w:val="0"/>
      <w:marRight w:val="0"/>
      <w:marTop w:val="0"/>
      <w:marBottom w:val="0"/>
      <w:divBdr>
        <w:top w:val="none" w:sz="0" w:space="0" w:color="auto"/>
        <w:left w:val="none" w:sz="0" w:space="0" w:color="auto"/>
        <w:bottom w:val="none" w:sz="0" w:space="0" w:color="auto"/>
        <w:right w:val="none" w:sz="0" w:space="0" w:color="auto"/>
      </w:divBdr>
      <w:divsChild>
        <w:div w:id="2057195566">
          <w:blockQuote w:val="1"/>
          <w:marLeft w:val="0"/>
          <w:marRight w:val="0"/>
          <w:marTop w:val="0"/>
          <w:marBottom w:val="300"/>
          <w:divBdr>
            <w:top w:val="none" w:sz="0" w:space="0" w:color="auto"/>
            <w:left w:val="single" w:sz="36" w:space="15" w:color="EEEEEE"/>
            <w:bottom w:val="none" w:sz="0" w:space="0" w:color="auto"/>
            <w:right w:val="none" w:sz="0" w:space="0" w:color="auto"/>
          </w:divBdr>
        </w:div>
        <w:div w:id="312606915">
          <w:blockQuote w:val="1"/>
          <w:marLeft w:val="0"/>
          <w:marRight w:val="0"/>
          <w:marTop w:val="0"/>
          <w:marBottom w:val="300"/>
          <w:divBdr>
            <w:top w:val="none" w:sz="0" w:space="0" w:color="auto"/>
            <w:left w:val="single" w:sz="36" w:space="15" w:color="EEEEEE"/>
            <w:bottom w:val="none" w:sz="0" w:space="0" w:color="auto"/>
            <w:right w:val="none" w:sz="0" w:space="0" w:color="auto"/>
          </w:divBdr>
        </w:div>
        <w:div w:id="807553785">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BF541-3FF4-42CD-83F9-06E8EC3D5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17</Pages>
  <Words>3882</Words>
  <Characters>22131</Characters>
  <Application>Microsoft Office Word</Application>
  <DocSecurity>0</DocSecurity>
  <Lines>184</Lines>
  <Paragraphs>51</Paragraphs>
  <ScaleCrop>false</ScaleCrop>
  <Company/>
  <LinksUpToDate>false</LinksUpToDate>
  <CharactersWithSpaces>25962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Zhongyu Xia (1704670)</dc:creator>
  <cp:keywords/>
  <dc:description/>
  <cp:lastModifiedBy>Zhongyu Xia (1704670)</cp:lastModifiedBy>
  <cp:revision>281</cp:revision>
  <dcterms:created xsi:type="dcterms:W3CDTF">2018-05-04T05:10:00Z</dcterms:created>
  <dcterms:modified xsi:type="dcterms:W3CDTF">2018-05-04T12:06:00Z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bc3c7a41-7437-3736-9576-e7b4a5b74c75</vt:lpwstr>
  </property>
  <property fmtid="{D5CDD505-2E9C-101B-9397-08002B2CF9AE}" pid="24" name="Mendeley Citation Style_1">
    <vt:lpwstr>http://www.zotero.org/styles/ieee</vt:lpwstr>
  </property>
</Properties>
</file>