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3B91" w:rsidRDefault="00023B91" w:rsidP="002130DE">
      <w:pPr>
        <w:pStyle w:val="Default"/>
        <w:jc w:val="center"/>
        <w:rPr>
          <w:rFonts w:ascii="Arial" w:hAnsi="Arial" w:cs="Arial"/>
          <w:b/>
          <w:u w:val="single"/>
        </w:rPr>
      </w:pPr>
    </w:p>
    <w:p w:rsidR="00023B91" w:rsidRDefault="00023B91" w:rsidP="002130DE">
      <w:pPr>
        <w:pStyle w:val="Default"/>
        <w:jc w:val="center"/>
        <w:rPr>
          <w:rFonts w:ascii="Arial" w:hAnsi="Arial" w:cs="Arial"/>
          <w:b/>
          <w:u w:val="single"/>
        </w:rPr>
      </w:pPr>
    </w:p>
    <w:p w:rsidR="00023B91" w:rsidRDefault="00023B91" w:rsidP="002130DE">
      <w:pPr>
        <w:pStyle w:val="Default"/>
        <w:jc w:val="center"/>
        <w:rPr>
          <w:rFonts w:ascii="Arial" w:hAnsi="Arial" w:cs="Arial"/>
          <w:b/>
          <w:u w:val="single"/>
        </w:rPr>
      </w:pPr>
    </w:p>
    <w:p w:rsidR="00023B91" w:rsidRDefault="00023B91" w:rsidP="002130DE">
      <w:pPr>
        <w:pStyle w:val="Default"/>
        <w:jc w:val="center"/>
        <w:rPr>
          <w:rFonts w:ascii="Arial" w:hAnsi="Arial" w:cs="Arial"/>
          <w:b/>
          <w:u w:val="single"/>
        </w:rPr>
      </w:pPr>
    </w:p>
    <w:p w:rsidR="00023B91" w:rsidRDefault="00023B91" w:rsidP="002130DE">
      <w:pPr>
        <w:pStyle w:val="Default"/>
        <w:jc w:val="center"/>
        <w:rPr>
          <w:rFonts w:ascii="Arial" w:hAnsi="Arial" w:cs="Arial"/>
          <w:b/>
          <w:u w:val="single"/>
        </w:rPr>
      </w:pPr>
    </w:p>
    <w:p w:rsidR="00023B91" w:rsidRDefault="00023B91"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sz w:val="40"/>
          <w:szCs w:val="40"/>
          <w:u w:val="single"/>
        </w:rPr>
      </w:pPr>
    </w:p>
    <w:p w:rsidR="00804856" w:rsidRDefault="00804856" w:rsidP="002130DE">
      <w:pPr>
        <w:pStyle w:val="Default"/>
        <w:jc w:val="center"/>
        <w:rPr>
          <w:rFonts w:ascii="Arial" w:hAnsi="Arial" w:cs="Arial"/>
          <w:b/>
          <w:sz w:val="40"/>
          <w:szCs w:val="40"/>
          <w:u w:val="single"/>
        </w:rPr>
      </w:pPr>
    </w:p>
    <w:p w:rsidR="00804856" w:rsidRDefault="00804856" w:rsidP="002130DE">
      <w:pPr>
        <w:pStyle w:val="Default"/>
        <w:jc w:val="center"/>
        <w:rPr>
          <w:rFonts w:ascii="Arial" w:hAnsi="Arial" w:cs="Arial"/>
          <w:b/>
          <w:sz w:val="40"/>
          <w:szCs w:val="40"/>
          <w:u w:val="single"/>
        </w:rPr>
      </w:pPr>
    </w:p>
    <w:p w:rsidR="00804856" w:rsidRDefault="00804856" w:rsidP="002130DE">
      <w:pPr>
        <w:pStyle w:val="Default"/>
        <w:jc w:val="center"/>
        <w:rPr>
          <w:rFonts w:ascii="Arial" w:hAnsi="Arial" w:cs="Arial"/>
          <w:b/>
          <w:sz w:val="40"/>
          <w:szCs w:val="40"/>
          <w:u w:val="single"/>
        </w:rPr>
      </w:pPr>
    </w:p>
    <w:p w:rsidR="00804856" w:rsidRDefault="00804856" w:rsidP="002130DE">
      <w:pPr>
        <w:pStyle w:val="Default"/>
        <w:jc w:val="center"/>
        <w:rPr>
          <w:rFonts w:ascii="Arial" w:hAnsi="Arial" w:cs="Arial"/>
          <w:b/>
          <w:sz w:val="40"/>
          <w:szCs w:val="40"/>
          <w:u w:val="single"/>
        </w:rPr>
      </w:pPr>
      <w:r>
        <w:rPr>
          <w:rFonts w:ascii="Arial" w:hAnsi="Arial" w:cs="Arial"/>
          <w:b/>
          <w:sz w:val="40"/>
          <w:szCs w:val="40"/>
          <w:u w:val="single"/>
        </w:rPr>
        <w:t>Surveying</w:t>
      </w:r>
    </w:p>
    <w:p w:rsidR="00804856" w:rsidRDefault="00804856" w:rsidP="002130DE">
      <w:pPr>
        <w:pStyle w:val="Default"/>
        <w:jc w:val="center"/>
        <w:rPr>
          <w:rFonts w:ascii="Arial" w:hAnsi="Arial" w:cs="Arial"/>
          <w:b/>
          <w:sz w:val="40"/>
          <w:szCs w:val="40"/>
          <w:u w:val="single"/>
        </w:rPr>
      </w:pPr>
    </w:p>
    <w:p w:rsidR="00804856" w:rsidRDefault="00804856" w:rsidP="002130DE">
      <w:pPr>
        <w:pStyle w:val="Default"/>
        <w:jc w:val="center"/>
        <w:rPr>
          <w:rFonts w:ascii="Arial" w:hAnsi="Arial" w:cs="Arial"/>
          <w:b/>
          <w:sz w:val="40"/>
          <w:szCs w:val="40"/>
          <w:u w:val="single"/>
        </w:rPr>
      </w:pPr>
      <w:r>
        <w:rPr>
          <w:rFonts w:ascii="Arial" w:hAnsi="Arial" w:cs="Arial"/>
          <w:b/>
          <w:sz w:val="40"/>
          <w:szCs w:val="40"/>
          <w:u w:val="single"/>
        </w:rPr>
        <w:t>Module Code – M4X013417</w:t>
      </w:r>
    </w:p>
    <w:p w:rsidR="00804856" w:rsidRDefault="00804856" w:rsidP="002130DE">
      <w:pPr>
        <w:pStyle w:val="Default"/>
        <w:jc w:val="center"/>
        <w:rPr>
          <w:rFonts w:ascii="Arial" w:hAnsi="Arial" w:cs="Arial"/>
          <w:b/>
          <w:sz w:val="40"/>
          <w:szCs w:val="40"/>
          <w:u w:val="single"/>
        </w:rPr>
      </w:pPr>
    </w:p>
    <w:p w:rsidR="00804856" w:rsidRDefault="00804856" w:rsidP="002130DE">
      <w:pPr>
        <w:pStyle w:val="Default"/>
        <w:jc w:val="center"/>
        <w:rPr>
          <w:rFonts w:ascii="Arial" w:hAnsi="Arial" w:cs="Arial"/>
          <w:b/>
          <w:sz w:val="40"/>
          <w:szCs w:val="40"/>
        </w:rPr>
      </w:pPr>
      <w:r>
        <w:rPr>
          <w:rFonts w:ascii="Arial" w:hAnsi="Arial" w:cs="Arial"/>
          <w:b/>
          <w:sz w:val="40"/>
          <w:szCs w:val="40"/>
        </w:rPr>
        <w:t>Student – Ellis Jones (1708692)</w:t>
      </w:r>
    </w:p>
    <w:p w:rsidR="00804856" w:rsidRDefault="00804856" w:rsidP="002130DE">
      <w:pPr>
        <w:pStyle w:val="Default"/>
        <w:jc w:val="center"/>
        <w:rPr>
          <w:rFonts w:ascii="Arial" w:hAnsi="Arial" w:cs="Arial"/>
          <w:b/>
          <w:sz w:val="40"/>
          <w:szCs w:val="40"/>
        </w:rPr>
      </w:pPr>
    </w:p>
    <w:p w:rsidR="00804856" w:rsidRPr="00804856" w:rsidRDefault="00804856" w:rsidP="002130DE">
      <w:pPr>
        <w:pStyle w:val="Default"/>
        <w:jc w:val="center"/>
        <w:rPr>
          <w:rFonts w:ascii="Arial" w:hAnsi="Arial" w:cs="Arial"/>
          <w:b/>
          <w:sz w:val="40"/>
          <w:szCs w:val="40"/>
        </w:rPr>
      </w:pPr>
      <w:r>
        <w:rPr>
          <w:rFonts w:ascii="Arial" w:hAnsi="Arial" w:cs="Arial"/>
          <w:b/>
          <w:sz w:val="40"/>
          <w:szCs w:val="40"/>
        </w:rPr>
        <w:t>Assignment 1 – Levelling at the University of Wales SA1 Campus</w:t>
      </w: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804856" w:rsidRDefault="00804856" w:rsidP="002130DE">
      <w:pPr>
        <w:pStyle w:val="Default"/>
        <w:jc w:val="center"/>
        <w:rPr>
          <w:rFonts w:ascii="Arial" w:hAnsi="Arial" w:cs="Arial"/>
          <w:b/>
          <w:u w:val="single"/>
        </w:rPr>
      </w:pPr>
    </w:p>
    <w:p w:rsidR="009D0B34" w:rsidRDefault="009D0B34" w:rsidP="008F2869">
      <w:pPr>
        <w:pStyle w:val="Default"/>
        <w:rPr>
          <w:rFonts w:ascii="Arial" w:hAnsi="Arial" w:cs="Arial"/>
          <w:b/>
          <w:u w:val="single"/>
        </w:rPr>
      </w:pPr>
      <w:bookmarkStart w:id="0" w:name="_GoBack"/>
      <w:bookmarkEnd w:id="0"/>
    </w:p>
    <w:p w:rsidR="009D0B34" w:rsidRDefault="009D0B34" w:rsidP="002130DE">
      <w:pPr>
        <w:pStyle w:val="Default"/>
        <w:jc w:val="center"/>
        <w:rPr>
          <w:rFonts w:ascii="Arial" w:hAnsi="Arial" w:cs="Arial"/>
          <w:b/>
          <w:u w:val="single"/>
        </w:rPr>
      </w:pPr>
    </w:p>
    <w:p w:rsidR="009D0B34" w:rsidRDefault="00803798" w:rsidP="002130DE">
      <w:pPr>
        <w:pStyle w:val="Default"/>
        <w:jc w:val="center"/>
        <w:rPr>
          <w:rFonts w:ascii="Arial" w:hAnsi="Arial" w:cs="Arial"/>
          <w:b/>
          <w:u w:val="single"/>
        </w:rPr>
      </w:pPr>
      <w:r>
        <w:rPr>
          <w:rFonts w:ascii="Arial" w:hAnsi="Arial" w:cs="Arial"/>
          <w:b/>
          <w:u w:val="single"/>
        </w:rPr>
        <w:t>Contents</w:t>
      </w:r>
    </w:p>
    <w:p w:rsidR="00803798" w:rsidRDefault="00803798" w:rsidP="002130DE">
      <w:pPr>
        <w:pStyle w:val="Default"/>
        <w:jc w:val="center"/>
        <w:rPr>
          <w:rFonts w:ascii="Arial" w:hAnsi="Arial" w:cs="Arial"/>
          <w:b/>
          <w:u w:val="single"/>
        </w:rPr>
      </w:pPr>
    </w:p>
    <w:p w:rsidR="00803798" w:rsidRPr="00803798" w:rsidRDefault="00803798" w:rsidP="00803798">
      <w:pPr>
        <w:pStyle w:val="Default"/>
        <w:rPr>
          <w:rFonts w:ascii="Arial" w:hAnsi="Arial" w:cs="Arial"/>
          <w:b/>
        </w:rPr>
      </w:pPr>
      <w:r w:rsidRPr="00803798">
        <w:rPr>
          <w:rFonts w:ascii="Arial" w:hAnsi="Arial" w:cs="Arial"/>
          <w:b/>
        </w:rPr>
        <w:t>Introduction/Scenario</w:t>
      </w:r>
    </w:p>
    <w:p w:rsidR="00803798" w:rsidRDefault="00803798" w:rsidP="00803798">
      <w:pPr>
        <w:pStyle w:val="Default"/>
        <w:rPr>
          <w:rFonts w:ascii="Arial" w:hAnsi="Arial" w:cs="Arial"/>
        </w:rPr>
      </w:pPr>
    </w:p>
    <w:p w:rsidR="00803798" w:rsidRDefault="00803798" w:rsidP="00803798">
      <w:pPr>
        <w:pStyle w:val="Default"/>
        <w:rPr>
          <w:rFonts w:ascii="Arial" w:hAnsi="Arial" w:cs="Arial"/>
        </w:rPr>
      </w:pPr>
    </w:p>
    <w:p w:rsidR="00803798" w:rsidRPr="00803798" w:rsidRDefault="00803798" w:rsidP="00803798">
      <w:pPr>
        <w:pStyle w:val="Default"/>
        <w:rPr>
          <w:rFonts w:ascii="Arial" w:hAnsi="Arial" w:cs="Arial"/>
          <w:b/>
        </w:rPr>
      </w:pPr>
      <w:r w:rsidRPr="00803798">
        <w:rPr>
          <w:rFonts w:ascii="Arial" w:hAnsi="Arial" w:cs="Arial"/>
          <w:b/>
        </w:rPr>
        <w:t>Task 1</w:t>
      </w:r>
    </w:p>
    <w:p w:rsidR="00803798" w:rsidRDefault="00803798" w:rsidP="00803798">
      <w:pPr>
        <w:pStyle w:val="Default"/>
        <w:rPr>
          <w:rFonts w:ascii="Arial" w:hAnsi="Arial" w:cs="Arial"/>
        </w:rPr>
      </w:pPr>
    </w:p>
    <w:p w:rsidR="00803798" w:rsidRDefault="00803798" w:rsidP="00803798">
      <w:pPr>
        <w:pStyle w:val="Default"/>
        <w:rPr>
          <w:rFonts w:ascii="Arial" w:hAnsi="Arial" w:cs="Arial"/>
        </w:rPr>
      </w:pPr>
    </w:p>
    <w:p w:rsidR="00803798" w:rsidRDefault="00803798" w:rsidP="00803798">
      <w:pPr>
        <w:pStyle w:val="Default"/>
        <w:rPr>
          <w:rFonts w:ascii="Arial" w:hAnsi="Arial" w:cs="Arial"/>
        </w:rPr>
      </w:pPr>
      <w:r>
        <w:rPr>
          <w:rFonts w:ascii="Arial" w:hAnsi="Arial" w:cs="Arial"/>
        </w:rPr>
        <w:t>Equipment used and Procedures</w:t>
      </w:r>
    </w:p>
    <w:p w:rsidR="00803798" w:rsidRDefault="00803798" w:rsidP="00803798">
      <w:pPr>
        <w:pStyle w:val="Default"/>
        <w:rPr>
          <w:rFonts w:ascii="Arial" w:hAnsi="Arial" w:cs="Arial"/>
        </w:rPr>
      </w:pPr>
    </w:p>
    <w:p w:rsidR="00803798" w:rsidRDefault="00803798" w:rsidP="00803798">
      <w:pPr>
        <w:pStyle w:val="Default"/>
        <w:rPr>
          <w:rFonts w:ascii="Arial" w:hAnsi="Arial" w:cs="Arial"/>
        </w:rPr>
      </w:pPr>
      <w:r>
        <w:rPr>
          <w:rFonts w:ascii="Arial" w:hAnsi="Arial" w:cs="Arial"/>
        </w:rPr>
        <w:t>Sketch and 1</w:t>
      </w:r>
      <w:r w:rsidRPr="00803798">
        <w:rPr>
          <w:rFonts w:ascii="Arial" w:hAnsi="Arial" w:cs="Arial"/>
          <w:vertAlign w:val="superscript"/>
        </w:rPr>
        <w:t>st</w:t>
      </w:r>
      <w:r>
        <w:rPr>
          <w:rFonts w:ascii="Arial" w:hAnsi="Arial" w:cs="Arial"/>
        </w:rPr>
        <w:t xml:space="preserve"> Diagram of Area Measured </w:t>
      </w:r>
    </w:p>
    <w:p w:rsidR="00803798" w:rsidRDefault="00803798" w:rsidP="00803798">
      <w:pPr>
        <w:pStyle w:val="Default"/>
        <w:rPr>
          <w:rFonts w:ascii="Arial" w:hAnsi="Arial" w:cs="Arial"/>
        </w:rPr>
      </w:pPr>
    </w:p>
    <w:p w:rsidR="00803798" w:rsidRDefault="00803798" w:rsidP="00803798">
      <w:pPr>
        <w:pStyle w:val="Default"/>
        <w:rPr>
          <w:rFonts w:ascii="Arial" w:hAnsi="Arial" w:cs="Arial"/>
        </w:rPr>
      </w:pPr>
      <w:r>
        <w:rPr>
          <w:rFonts w:ascii="Arial" w:hAnsi="Arial" w:cs="Arial"/>
        </w:rPr>
        <w:t>Field Book 1 (Line of Collimation Method)</w:t>
      </w:r>
    </w:p>
    <w:p w:rsidR="00803798" w:rsidRPr="00803798" w:rsidRDefault="00803798" w:rsidP="00803798">
      <w:pPr>
        <w:pStyle w:val="Default"/>
        <w:rPr>
          <w:rFonts w:ascii="Arial" w:hAnsi="Arial" w:cs="Arial"/>
        </w:rPr>
      </w:pPr>
    </w:p>
    <w:p w:rsidR="00803798" w:rsidRDefault="00803798" w:rsidP="00803798">
      <w:pPr>
        <w:pStyle w:val="Default"/>
        <w:rPr>
          <w:rFonts w:ascii="Arial" w:hAnsi="Arial" w:cs="Arial"/>
        </w:rPr>
      </w:pPr>
      <w:r>
        <w:rPr>
          <w:rFonts w:ascii="Arial" w:hAnsi="Arial" w:cs="Arial"/>
        </w:rPr>
        <w:t>F</w:t>
      </w:r>
      <w:r w:rsidRPr="0007787F">
        <w:rPr>
          <w:rFonts w:ascii="Arial" w:hAnsi="Arial" w:cs="Arial"/>
        </w:rPr>
        <w:t>actors that could affect the accuracy of a levelling exercise</w:t>
      </w:r>
    </w:p>
    <w:p w:rsidR="00803798" w:rsidRDefault="00803798" w:rsidP="00803798">
      <w:pPr>
        <w:pStyle w:val="Default"/>
        <w:rPr>
          <w:rFonts w:ascii="Arial" w:hAnsi="Arial" w:cs="Arial"/>
        </w:rPr>
      </w:pPr>
    </w:p>
    <w:p w:rsidR="00803798" w:rsidRDefault="00803798" w:rsidP="00803798">
      <w:pPr>
        <w:pStyle w:val="Default"/>
        <w:rPr>
          <w:rFonts w:ascii="Arial" w:hAnsi="Arial" w:cs="Arial"/>
        </w:rPr>
      </w:pPr>
    </w:p>
    <w:p w:rsidR="00803798" w:rsidRDefault="00803798" w:rsidP="00803798">
      <w:pPr>
        <w:pStyle w:val="Default"/>
        <w:rPr>
          <w:rFonts w:ascii="Arial" w:hAnsi="Arial" w:cs="Arial"/>
          <w:b/>
        </w:rPr>
      </w:pPr>
      <w:r w:rsidRPr="00803798">
        <w:rPr>
          <w:rFonts w:ascii="Arial" w:hAnsi="Arial" w:cs="Arial"/>
          <w:b/>
        </w:rPr>
        <w:t>Task 2</w:t>
      </w:r>
    </w:p>
    <w:p w:rsidR="00803798" w:rsidRDefault="00803798" w:rsidP="00803798">
      <w:pPr>
        <w:pStyle w:val="Default"/>
        <w:rPr>
          <w:rFonts w:ascii="Arial" w:hAnsi="Arial" w:cs="Arial"/>
          <w:b/>
        </w:rPr>
      </w:pPr>
    </w:p>
    <w:p w:rsidR="00803798" w:rsidRDefault="00803798" w:rsidP="00803798">
      <w:pPr>
        <w:pStyle w:val="Default"/>
        <w:rPr>
          <w:rFonts w:ascii="Arial" w:hAnsi="Arial" w:cs="Arial"/>
        </w:rPr>
      </w:pPr>
      <w:r w:rsidRPr="00803798">
        <w:rPr>
          <w:rFonts w:ascii="Arial" w:hAnsi="Arial" w:cs="Arial"/>
        </w:rPr>
        <w:t>Field Book 2 (Fly Level)</w:t>
      </w:r>
    </w:p>
    <w:p w:rsidR="00803798" w:rsidRDefault="00803798" w:rsidP="00803798">
      <w:pPr>
        <w:pStyle w:val="Default"/>
        <w:rPr>
          <w:rFonts w:ascii="Arial" w:hAnsi="Arial" w:cs="Arial"/>
        </w:rPr>
      </w:pPr>
    </w:p>
    <w:p w:rsidR="00803798" w:rsidRDefault="00803798" w:rsidP="00803798">
      <w:pPr>
        <w:pStyle w:val="Default"/>
        <w:rPr>
          <w:rFonts w:ascii="Arial" w:hAnsi="Arial" w:cs="Arial"/>
        </w:rPr>
      </w:pPr>
      <w:r>
        <w:rPr>
          <w:rFonts w:ascii="Arial" w:hAnsi="Arial" w:cs="Arial"/>
        </w:rPr>
        <w:t>Sketch and 2</w:t>
      </w:r>
      <w:r w:rsidRPr="00803798">
        <w:rPr>
          <w:rFonts w:ascii="Arial" w:hAnsi="Arial" w:cs="Arial"/>
          <w:vertAlign w:val="superscript"/>
        </w:rPr>
        <w:t>nd</w:t>
      </w:r>
      <w:r>
        <w:rPr>
          <w:rFonts w:ascii="Arial" w:hAnsi="Arial" w:cs="Arial"/>
        </w:rPr>
        <w:t xml:space="preserve"> Diagram of Area Measured </w:t>
      </w:r>
    </w:p>
    <w:p w:rsidR="008A221B" w:rsidRDefault="008A221B" w:rsidP="00803798">
      <w:pPr>
        <w:pStyle w:val="Default"/>
        <w:rPr>
          <w:rFonts w:ascii="Arial" w:hAnsi="Arial" w:cs="Arial"/>
        </w:rPr>
      </w:pPr>
    </w:p>
    <w:p w:rsidR="008A221B" w:rsidRPr="00803798" w:rsidRDefault="008A221B" w:rsidP="00803798">
      <w:pPr>
        <w:pStyle w:val="Default"/>
        <w:rPr>
          <w:rFonts w:ascii="Arial" w:hAnsi="Arial" w:cs="Arial"/>
          <w:u w:val="single"/>
        </w:rPr>
      </w:pPr>
      <w:r>
        <w:rPr>
          <w:rFonts w:ascii="Arial" w:hAnsi="Arial" w:cs="Arial"/>
        </w:rPr>
        <w:t>Bibliography</w:t>
      </w: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2130DE">
      <w:pPr>
        <w:pStyle w:val="Default"/>
        <w:jc w:val="center"/>
        <w:rPr>
          <w:rFonts w:ascii="Arial" w:hAnsi="Arial" w:cs="Arial"/>
          <w:b/>
          <w:u w:val="single"/>
        </w:rPr>
      </w:pPr>
    </w:p>
    <w:p w:rsidR="00803798" w:rsidRDefault="00803798" w:rsidP="008A221B">
      <w:pPr>
        <w:pStyle w:val="Default"/>
        <w:rPr>
          <w:rFonts w:ascii="Arial" w:hAnsi="Arial" w:cs="Arial"/>
          <w:b/>
          <w:u w:val="single"/>
        </w:rPr>
      </w:pPr>
    </w:p>
    <w:p w:rsidR="00803798" w:rsidRDefault="00803798" w:rsidP="008A221B">
      <w:pPr>
        <w:pStyle w:val="Default"/>
        <w:rPr>
          <w:rFonts w:ascii="Arial" w:hAnsi="Arial" w:cs="Arial"/>
          <w:b/>
          <w:u w:val="single"/>
        </w:rPr>
      </w:pPr>
    </w:p>
    <w:p w:rsidR="002130DE" w:rsidRPr="002130DE" w:rsidRDefault="009D0B34" w:rsidP="002130DE">
      <w:pPr>
        <w:pStyle w:val="Default"/>
        <w:jc w:val="center"/>
        <w:rPr>
          <w:rFonts w:ascii="Arial" w:hAnsi="Arial" w:cs="Arial"/>
          <w:b/>
          <w:u w:val="single"/>
        </w:rPr>
      </w:pPr>
      <w:r>
        <w:rPr>
          <w:rFonts w:ascii="Arial" w:hAnsi="Arial" w:cs="Arial"/>
          <w:b/>
          <w:u w:val="single"/>
        </w:rPr>
        <w:t>Introduction/</w:t>
      </w:r>
      <w:r w:rsidR="002130DE" w:rsidRPr="002130DE">
        <w:rPr>
          <w:rFonts w:ascii="Arial" w:hAnsi="Arial" w:cs="Arial"/>
          <w:b/>
          <w:u w:val="single"/>
        </w:rPr>
        <w:t>Scenario</w:t>
      </w:r>
    </w:p>
    <w:p w:rsidR="002130DE" w:rsidRPr="002130DE" w:rsidRDefault="002130DE" w:rsidP="002130DE">
      <w:pPr>
        <w:pStyle w:val="Default"/>
        <w:rPr>
          <w:rFonts w:ascii="Arial" w:hAnsi="Arial" w:cs="Arial"/>
        </w:rPr>
      </w:pPr>
    </w:p>
    <w:p w:rsidR="001B297F" w:rsidRDefault="001B297F" w:rsidP="002130DE">
      <w:pPr>
        <w:jc w:val="both"/>
        <w:rPr>
          <w:rFonts w:ascii="Arial" w:hAnsi="Arial" w:cs="Arial"/>
        </w:rPr>
      </w:pPr>
      <w:r w:rsidRPr="001B297F">
        <w:rPr>
          <w:rFonts w:ascii="Arial" w:hAnsi="Arial" w:cs="Arial"/>
        </w:rPr>
        <w:t xml:space="preserve">The SA1 Swansea Waterfront development is the new home for </w:t>
      </w:r>
      <w:proofErr w:type="spellStart"/>
      <w:r w:rsidRPr="001B297F">
        <w:rPr>
          <w:rFonts w:ascii="Arial" w:hAnsi="Arial" w:cs="Arial"/>
        </w:rPr>
        <w:t>Yr</w:t>
      </w:r>
      <w:proofErr w:type="spellEnd"/>
      <w:r w:rsidRPr="001B297F">
        <w:rPr>
          <w:rFonts w:ascii="Arial" w:hAnsi="Arial" w:cs="Arial"/>
        </w:rPr>
        <w:t xml:space="preserve"> </w:t>
      </w:r>
      <w:proofErr w:type="spellStart"/>
      <w:r w:rsidRPr="001B297F">
        <w:rPr>
          <w:rFonts w:ascii="Arial" w:hAnsi="Arial" w:cs="Arial"/>
        </w:rPr>
        <w:t>Athrofa</w:t>
      </w:r>
      <w:proofErr w:type="spellEnd"/>
      <w:r w:rsidRPr="001B297F">
        <w:rPr>
          <w:rFonts w:ascii="Arial" w:hAnsi="Arial" w:cs="Arial"/>
        </w:rPr>
        <w:t>, the Institute of Education, the Faculty of Architecture, Computing and Engineering, the Construction Wales Innovation Centre, as well as housing a new library.</w:t>
      </w:r>
      <w:r>
        <w:rPr>
          <w:rFonts w:ascii="Arial" w:hAnsi="Arial" w:cs="Arial"/>
        </w:rPr>
        <w:t xml:space="preserve"> </w:t>
      </w:r>
    </w:p>
    <w:p w:rsidR="001B297F" w:rsidRDefault="001B297F" w:rsidP="002130DE">
      <w:pPr>
        <w:jc w:val="both"/>
        <w:rPr>
          <w:rFonts w:ascii="Arial" w:hAnsi="Arial" w:cs="Arial"/>
        </w:rPr>
      </w:pPr>
    </w:p>
    <w:p w:rsidR="007431A4" w:rsidRDefault="002130DE" w:rsidP="002130DE">
      <w:pPr>
        <w:jc w:val="both"/>
        <w:rPr>
          <w:rFonts w:ascii="Arial" w:hAnsi="Arial" w:cs="Arial"/>
        </w:rPr>
      </w:pPr>
      <w:r w:rsidRPr="002130DE">
        <w:rPr>
          <w:rFonts w:ascii="Arial" w:hAnsi="Arial" w:cs="Arial"/>
        </w:rPr>
        <w:t>Plans by the University of Wales Trinity Saint David to create a vibrant studen</w:t>
      </w:r>
      <w:r w:rsidR="001B297F">
        <w:rPr>
          <w:rFonts w:ascii="Arial" w:hAnsi="Arial" w:cs="Arial"/>
        </w:rPr>
        <w:t xml:space="preserve">t and staff Gymnastics Centre closer to the new library building come 2020.  </w:t>
      </w:r>
      <w:r w:rsidRPr="002130DE">
        <w:rPr>
          <w:rFonts w:ascii="Arial" w:hAnsi="Arial" w:cs="Arial"/>
        </w:rPr>
        <w:t>You have been appointed by UWTSD to carry out a basic levelling on the proposed site so as to find the difference in elevation and calculate the reduced levels of various points on the proposed site using the Collimation method and rise and fall method</w:t>
      </w:r>
      <w:r>
        <w:rPr>
          <w:rFonts w:ascii="Arial" w:hAnsi="Arial" w:cs="Arial"/>
        </w:rPr>
        <w:t xml:space="preserve">. </w:t>
      </w:r>
    </w:p>
    <w:p w:rsidR="00023B91" w:rsidRDefault="00023B91" w:rsidP="002130DE">
      <w:pPr>
        <w:jc w:val="both"/>
        <w:rPr>
          <w:rFonts w:ascii="Arial" w:hAnsi="Arial" w:cs="Arial"/>
        </w:rPr>
      </w:pPr>
    </w:p>
    <w:p w:rsidR="0046647D" w:rsidRDefault="002130DE" w:rsidP="00023B91">
      <w:pPr>
        <w:jc w:val="both"/>
        <w:rPr>
          <w:rFonts w:ascii="Arial" w:hAnsi="Arial" w:cs="Arial"/>
        </w:rPr>
      </w:pPr>
      <w:r>
        <w:rPr>
          <w:rFonts w:ascii="Arial" w:hAnsi="Arial" w:cs="Arial"/>
        </w:rPr>
        <w:t>The proposed site</w:t>
      </w:r>
      <w:r w:rsidR="00023B91">
        <w:rPr>
          <w:rFonts w:ascii="Arial" w:hAnsi="Arial" w:cs="Arial"/>
        </w:rPr>
        <w:t xml:space="preserve"> can be seen in the photograph below</w:t>
      </w:r>
    </w:p>
    <w:p w:rsidR="0046647D" w:rsidRDefault="0046647D" w:rsidP="00E15250">
      <w:pPr>
        <w:pStyle w:val="Default"/>
        <w:jc w:val="both"/>
        <w:rPr>
          <w:rFonts w:ascii="Arial" w:hAnsi="Arial" w:cs="Arial"/>
        </w:rPr>
      </w:pPr>
    </w:p>
    <w:p w:rsidR="0046647D" w:rsidRDefault="0046647D" w:rsidP="00E15250">
      <w:pPr>
        <w:pStyle w:val="Default"/>
        <w:jc w:val="both"/>
        <w:rPr>
          <w:rFonts w:ascii="Arial" w:hAnsi="Arial" w:cs="Arial"/>
        </w:rPr>
      </w:pPr>
    </w:p>
    <w:p w:rsidR="0046647D" w:rsidRDefault="00752B18" w:rsidP="00023B91">
      <w:pPr>
        <w:pStyle w:val="Default"/>
        <w:jc w:val="center"/>
        <w:rPr>
          <w:rFonts w:ascii="Arial" w:hAnsi="Arial" w:cs="Arial"/>
        </w:rPr>
      </w:pPr>
      <w:r w:rsidRPr="00752B18">
        <w:rPr>
          <w:rFonts w:ascii="Arial" w:hAnsi="Arial" w:cs="Arial"/>
          <w:noProof/>
        </w:rPr>
        <w:pict w14:anchorId="7B68F0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7" type="#_x0000_t75" alt="IMG_4663" style="width:468pt;height:265.5pt;visibility:visible;mso-wrap-style:square">
            <v:imagedata r:id="rId8" o:title="IMG_4663"/>
            <o:lock v:ext="edit" rotation="t" cropping="t" verticies="t"/>
          </v:shape>
        </w:pict>
      </w:r>
    </w:p>
    <w:p w:rsidR="0046647D" w:rsidRDefault="0046647D" w:rsidP="00E15250">
      <w:pPr>
        <w:pStyle w:val="Default"/>
        <w:jc w:val="both"/>
        <w:rPr>
          <w:rFonts w:ascii="Arial" w:hAnsi="Arial" w:cs="Arial"/>
        </w:rPr>
      </w:pPr>
    </w:p>
    <w:p w:rsidR="0046647D" w:rsidRDefault="0046647D" w:rsidP="00E15250">
      <w:pPr>
        <w:pStyle w:val="Default"/>
        <w:jc w:val="both"/>
        <w:rPr>
          <w:rFonts w:ascii="Arial" w:hAnsi="Arial" w:cs="Arial"/>
        </w:rPr>
      </w:pPr>
    </w:p>
    <w:p w:rsidR="0046647D" w:rsidRDefault="00023B91" w:rsidP="00E15250">
      <w:pPr>
        <w:pStyle w:val="Default"/>
        <w:jc w:val="both"/>
        <w:rPr>
          <w:rFonts w:ascii="Arial" w:hAnsi="Arial" w:cs="Arial"/>
        </w:rPr>
      </w:pPr>
      <w:r>
        <w:rPr>
          <w:rFonts w:ascii="Arial" w:hAnsi="Arial" w:cs="Arial"/>
        </w:rPr>
        <w:t xml:space="preserve">Before undertaking our investigation, we ensured we were familiar with key terms of levelling such as datum and reduced level. We were then each given our own reduced level. </w:t>
      </w:r>
    </w:p>
    <w:p w:rsidR="00023B91" w:rsidRDefault="00023B91" w:rsidP="00E15250">
      <w:pPr>
        <w:pStyle w:val="Default"/>
        <w:jc w:val="both"/>
        <w:rPr>
          <w:rFonts w:ascii="Arial" w:hAnsi="Arial" w:cs="Arial"/>
        </w:rPr>
      </w:pPr>
    </w:p>
    <w:p w:rsidR="00023B91" w:rsidRDefault="00023B91" w:rsidP="00E15250">
      <w:pPr>
        <w:pStyle w:val="Default"/>
        <w:jc w:val="both"/>
        <w:rPr>
          <w:rFonts w:ascii="Arial" w:hAnsi="Arial" w:cs="Arial"/>
        </w:rPr>
      </w:pPr>
      <w:r>
        <w:rPr>
          <w:rFonts w:ascii="Arial" w:hAnsi="Arial" w:cs="Arial"/>
        </w:rPr>
        <w:t>“Datum is the point or surface with respect to which levels of other points or planes are calculated. The levels of various points taken as heights above the datum surface are known as reduced levels”</w:t>
      </w:r>
    </w:p>
    <w:p w:rsidR="00023B91" w:rsidRDefault="00023B91" w:rsidP="00E15250">
      <w:pPr>
        <w:pStyle w:val="Default"/>
        <w:jc w:val="both"/>
        <w:rPr>
          <w:rFonts w:ascii="Arial" w:hAnsi="Arial" w:cs="Arial"/>
        </w:rPr>
      </w:pPr>
      <w:r>
        <w:rPr>
          <w:rFonts w:ascii="Arial" w:hAnsi="Arial" w:cs="Arial"/>
        </w:rPr>
        <w:t xml:space="preserve">(S, </w:t>
      </w:r>
      <w:proofErr w:type="spellStart"/>
      <w:r>
        <w:rPr>
          <w:rFonts w:ascii="Arial" w:hAnsi="Arial" w:cs="Arial"/>
        </w:rPr>
        <w:t>Bhavikatti</w:t>
      </w:r>
      <w:proofErr w:type="spellEnd"/>
      <w:r>
        <w:rPr>
          <w:rFonts w:ascii="Arial" w:hAnsi="Arial" w:cs="Arial"/>
        </w:rPr>
        <w:t>, 2010)</w:t>
      </w:r>
    </w:p>
    <w:p w:rsidR="00804856" w:rsidRDefault="00804856" w:rsidP="00E15250">
      <w:pPr>
        <w:pStyle w:val="Default"/>
        <w:jc w:val="both"/>
        <w:rPr>
          <w:rFonts w:ascii="Arial" w:hAnsi="Arial" w:cs="Arial"/>
        </w:rPr>
      </w:pPr>
    </w:p>
    <w:p w:rsidR="00F859E1" w:rsidRDefault="00804856" w:rsidP="00E15250">
      <w:pPr>
        <w:pStyle w:val="Default"/>
        <w:jc w:val="both"/>
        <w:rPr>
          <w:rFonts w:ascii="Arial" w:hAnsi="Arial" w:cs="Arial"/>
        </w:rPr>
        <w:sectPr w:rsidR="00F859E1" w:rsidSect="00F31C04">
          <w:footerReference w:type="default" r:id="rId9"/>
          <w:pgSz w:w="11894" w:h="16834"/>
          <w:pgMar w:top="720" w:right="720" w:bottom="720" w:left="720" w:header="706" w:footer="454" w:gutter="0"/>
          <w:paperSrc w:first="1" w:other="1"/>
          <w:cols w:space="720"/>
          <w:docGrid w:linePitch="272"/>
        </w:sectPr>
      </w:pPr>
      <w:r>
        <w:rPr>
          <w:rFonts w:ascii="Arial" w:hAnsi="Arial" w:cs="Arial"/>
        </w:rPr>
        <w:t xml:space="preserve">My individual </w:t>
      </w:r>
      <w:r w:rsidR="009D0B34">
        <w:rPr>
          <w:rFonts w:ascii="Arial" w:hAnsi="Arial" w:cs="Arial"/>
        </w:rPr>
        <w:t>r</w:t>
      </w:r>
      <w:r>
        <w:rPr>
          <w:rFonts w:ascii="Arial" w:hAnsi="Arial" w:cs="Arial"/>
        </w:rPr>
        <w:t>educed level was 1089m.</w:t>
      </w:r>
    </w:p>
    <w:p w:rsidR="000D1CA4" w:rsidRPr="00037C82" w:rsidRDefault="00273691" w:rsidP="0007787F">
      <w:pPr>
        <w:pStyle w:val="Default"/>
        <w:jc w:val="both"/>
        <w:rPr>
          <w:rFonts w:ascii="Arial" w:hAnsi="Arial" w:cs="Arial"/>
          <w:b/>
          <w:sz w:val="36"/>
          <w:szCs w:val="36"/>
        </w:rPr>
      </w:pPr>
      <w:r w:rsidRPr="00037C82">
        <w:rPr>
          <w:rFonts w:ascii="Arial" w:hAnsi="Arial" w:cs="Arial"/>
          <w:b/>
          <w:sz w:val="36"/>
          <w:szCs w:val="36"/>
        </w:rPr>
        <w:lastRenderedPageBreak/>
        <w:t xml:space="preserve">Task 1 </w:t>
      </w:r>
    </w:p>
    <w:p w:rsidR="00F859E1" w:rsidRDefault="00F859E1" w:rsidP="0007787F">
      <w:pPr>
        <w:pStyle w:val="Default"/>
        <w:jc w:val="both"/>
        <w:rPr>
          <w:rFonts w:ascii="Arial" w:hAnsi="Arial" w:cs="Arial"/>
        </w:rPr>
      </w:pPr>
    </w:p>
    <w:p w:rsidR="002130DE" w:rsidRDefault="002130DE" w:rsidP="002130DE">
      <w:pPr>
        <w:pStyle w:val="Default"/>
        <w:numPr>
          <w:ilvl w:val="0"/>
          <w:numId w:val="26"/>
        </w:numPr>
        <w:jc w:val="both"/>
        <w:rPr>
          <w:rFonts w:ascii="Arial" w:hAnsi="Arial" w:cs="Arial"/>
        </w:rPr>
      </w:pPr>
      <w:r>
        <w:rPr>
          <w:rFonts w:ascii="Arial" w:hAnsi="Arial" w:cs="Arial"/>
        </w:rPr>
        <w:t>Identify the basic equipment’s used and explain the procedure a</w:t>
      </w:r>
      <w:r w:rsidR="008A7F13">
        <w:rPr>
          <w:rFonts w:ascii="Arial" w:hAnsi="Arial" w:cs="Arial"/>
        </w:rPr>
        <w:t>dopted in setting out during your</w:t>
      </w:r>
      <w:r w:rsidR="00037C82">
        <w:rPr>
          <w:rFonts w:ascii="Arial" w:hAnsi="Arial" w:cs="Arial"/>
        </w:rPr>
        <w:t xml:space="preserve"> field</w:t>
      </w:r>
      <w:r>
        <w:rPr>
          <w:rFonts w:ascii="Arial" w:hAnsi="Arial" w:cs="Arial"/>
        </w:rPr>
        <w:t xml:space="preserve">work </w:t>
      </w:r>
      <w:r w:rsidR="00037C82">
        <w:rPr>
          <w:rFonts w:ascii="Arial" w:hAnsi="Arial" w:cs="Arial"/>
        </w:rPr>
        <w:t xml:space="preserve">at singleton park </w:t>
      </w:r>
    </w:p>
    <w:p w:rsidR="00BA22F6" w:rsidRDefault="00BA22F6" w:rsidP="00BA22F6">
      <w:pPr>
        <w:pStyle w:val="Default"/>
        <w:jc w:val="both"/>
        <w:rPr>
          <w:rFonts w:ascii="Arial" w:hAnsi="Arial" w:cs="Arial"/>
        </w:rPr>
      </w:pPr>
    </w:p>
    <w:p w:rsidR="00AE529D" w:rsidRDefault="00AE529D" w:rsidP="00BA22F6">
      <w:pPr>
        <w:pStyle w:val="Default"/>
        <w:jc w:val="both"/>
        <w:rPr>
          <w:rFonts w:ascii="Arial" w:hAnsi="Arial" w:cs="Arial"/>
        </w:rPr>
      </w:pPr>
      <w:r>
        <w:rPr>
          <w:rFonts w:ascii="Arial" w:hAnsi="Arial" w:cs="Arial"/>
        </w:rPr>
        <w:t>Our investigation was carried out at the University of Wales car park. Our aim from the investigation was to measure the difference in height between two points of the car park for future construction of a Gymnastics building.</w:t>
      </w:r>
    </w:p>
    <w:p w:rsidR="00AE529D" w:rsidRDefault="00AE529D" w:rsidP="00BA22F6">
      <w:pPr>
        <w:pStyle w:val="Default"/>
        <w:jc w:val="both"/>
        <w:rPr>
          <w:rFonts w:ascii="Arial" w:hAnsi="Arial" w:cs="Arial"/>
        </w:rPr>
      </w:pPr>
    </w:p>
    <w:p w:rsidR="009C54B4" w:rsidRDefault="009C54B4" w:rsidP="00BA22F6">
      <w:pPr>
        <w:pStyle w:val="Default"/>
        <w:jc w:val="both"/>
        <w:rPr>
          <w:rFonts w:ascii="Arial" w:hAnsi="Arial" w:cs="Arial"/>
        </w:rPr>
      </w:pPr>
      <w:r>
        <w:rPr>
          <w:rFonts w:ascii="Arial" w:hAnsi="Arial" w:cs="Arial"/>
        </w:rPr>
        <w:t xml:space="preserve">Before we left the classroom and </w:t>
      </w:r>
      <w:r w:rsidR="00AE529D">
        <w:rPr>
          <w:rFonts w:ascii="Arial" w:hAnsi="Arial" w:cs="Arial"/>
        </w:rPr>
        <w:t>collected our measuring instruments, we first ensured we had the correct health and safety procedures in place as we would be working near traffic. Each of us put on hi-visibility vests and collected our field books. Within these field books, we recorded the findings our investigation and so we ensured we also had a pen handy. As it was an overcast day but dry, we did not feel the need for an umbrella. We may have found it useful to use marking paint to easily distinguish each station that we needed to take recordings from</w:t>
      </w:r>
      <w:r w:rsidR="00DC61C9">
        <w:rPr>
          <w:rFonts w:ascii="Arial" w:hAnsi="Arial" w:cs="Arial"/>
        </w:rPr>
        <w:t>,</w:t>
      </w:r>
      <w:r w:rsidR="00AE529D">
        <w:rPr>
          <w:rFonts w:ascii="Arial" w:hAnsi="Arial" w:cs="Arial"/>
        </w:rPr>
        <w:t xml:space="preserve"> however, on this occasion, we did not use any marking paint. </w:t>
      </w:r>
    </w:p>
    <w:p w:rsidR="009C54B4" w:rsidRDefault="009C54B4" w:rsidP="00BA22F6">
      <w:pPr>
        <w:pStyle w:val="Default"/>
        <w:jc w:val="both"/>
        <w:rPr>
          <w:rFonts w:ascii="Arial" w:hAnsi="Arial" w:cs="Arial"/>
        </w:rPr>
      </w:pPr>
    </w:p>
    <w:p w:rsidR="000B3B98" w:rsidRDefault="009C54B4" w:rsidP="00BA22F6">
      <w:pPr>
        <w:pStyle w:val="Default"/>
        <w:jc w:val="both"/>
        <w:rPr>
          <w:rFonts w:ascii="Arial" w:hAnsi="Arial" w:cs="Arial"/>
        </w:rPr>
      </w:pPr>
      <w:r>
        <w:rPr>
          <w:rFonts w:ascii="Arial" w:hAnsi="Arial" w:cs="Arial"/>
        </w:rPr>
        <w:t xml:space="preserve">Before undertaking our investigation, it was vital we had the correct equipment in place to ensure our readings were as accurate as possible. Firstly, we ensured our tripod was set up correctly in preparation for our levelling instrument. </w:t>
      </w:r>
      <w:r w:rsidR="000B3B98">
        <w:rPr>
          <w:rFonts w:ascii="Arial" w:hAnsi="Arial" w:cs="Arial"/>
        </w:rPr>
        <w:t>This instrument is commonly known as a “Dumpy Level” and can be seen in the photo below.</w:t>
      </w:r>
    </w:p>
    <w:p w:rsidR="000B3B98" w:rsidRDefault="000B3B98" w:rsidP="00BA22F6">
      <w:pPr>
        <w:pStyle w:val="Default"/>
        <w:jc w:val="both"/>
        <w:rPr>
          <w:rFonts w:ascii="Arial" w:hAnsi="Arial" w:cs="Arial"/>
        </w:rPr>
      </w:pPr>
    </w:p>
    <w:p w:rsidR="000B3B98" w:rsidRDefault="000B3B98" w:rsidP="00BA22F6">
      <w:pPr>
        <w:pStyle w:val="Default"/>
        <w:jc w:val="both"/>
        <w:rPr>
          <w:rFonts w:ascii="Arial" w:hAnsi="Arial" w:cs="Arial"/>
        </w:rPr>
      </w:pPr>
    </w:p>
    <w:p w:rsidR="000B3B98" w:rsidRDefault="000B3B98" w:rsidP="00BA22F6">
      <w:pPr>
        <w:pStyle w:val="Default"/>
        <w:jc w:val="both"/>
        <w:rPr>
          <w:rFonts w:ascii="Arial" w:hAnsi="Arial" w:cs="Arial"/>
        </w:rPr>
      </w:pPr>
    </w:p>
    <w:p w:rsidR="000B3B98" w:rsidRDefault="000B3B98" w:rsidP="00BA22F6">
      <w:pPr>
        <w:pStyle w:val="Default"/>
        <w:jc w:val="both"/>
        <w:rPr>
          <w:rFonts w:ascii="Arial" w:hAnsi="Arial" w:cs="Arial"/>
        </w:rPr>
      </w:pPr>
      <w:r>
        <w:rPr>
          <w:noProof/>
        </w:rPr>
        <w:drawing>
          <wp:anchor distT="0" distB="0" distL="114300" distR="114300" simplePos="0" relativeHeight="251660800" behindDoc="1" locked="0" layoutInCell="1" allowOverlap="1">
            <wp:simplePos x="0" y="0"/>
            <wp:positionH relativeFrom="column">
              <wp:posOffset>1066800</wp:posOffset>
            </wp:positionH>
            <wp:positionV relativeFrom="paragraph">
              <wp:posOffset>15875</wp:posOffset>
            </wp:positionV>
            <wp:extent cx="4318000" cy="3493135"/>
            <wp:effectExtent l="0" t="0" r="0" b="0"/>
            <wp:wrapSquare wrapText="bothSides"/>
            <wp:docPr id="6" name="Picture 4" descr="Image result for dumpy leve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Image result for dumpy level"/>
                    <pic:cNvPicPr>
                      <a:picLocks/>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4318000" cy="3493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B3B98" w:rsidRDefault="000B3B98" w:rsidP="00BA22F6">
      <w:pPr>
        <w:pStyle w:val="Default"/>
        <w:jc w:val="both"/>
        <w:rPr>
          <w:rFonts w:ascii="Arial" w:hAnsi="Arial" w:cs="Arial"/>
        </w:rPr>
      </w:pPr>
    </w:p>
    <w:p w:rsidR="000B3B98" w:rsidRDefault="000B3B98" w:rsidP="00BA22F6">
      <w:pPr>
        <w:pStyle w:val="Default"/>
        <w:jc w:val="both"/>
        <w:rPr>
          <w:rFonts w:ascii="Arial" w:hAnsi="Arial" w:cs="Arial"/>
        </w:rPr>
      </w:pPr>
    </w:p>
    <w:p w:rsidR="000B3B98" w:rsidRDefault="000B3B98" w:rsidP="00BA22F6">
      <w:pPr>
        <w:pStyle w:val="Default"/>
        <w:jc w:val="both"/>
        <w:rPr>
          <w:rFonts w:ascii="Arial" w:hAnsi="Arial" w:cs="Arial"/>
        </w:rPr>
      </w:pPr>
    </w:p>
    <w:p w:rsidR="000B3B98" w:rsidRDefault="000B3B98" w:rsidP="00BA22F6">
      <w:pPr>
        <w:pStyle w:val="Default"/>
        <w:jc w:val="both"/>
        <w:rPr>
          <w:rFonts w:ascii="Arial" w:hAnsi="Arial" w:cs="Arial"/>
        </w:rPr>
      </w:pPr>
    </w:p>
    <w:p w:rsidR="000B3B98" w:rsidRDefault="000B3B98" w:rsidP="00BA22F6">
      <w:pPr>
        <w:pStyle w:val="Default"/>
        <w:jc w:val="both"/>
        <w:rPr>
          <w:rFonts w:ascii="Arial" w:hAnsi="Arial" w:cs="Arial"/>
        </w:rPr>
      </w:pPr>
    </w:p>
    <w:p w:rsidR="000B3B98" w:rsidRDefault="000B3B98" w:rsidP="00BA22F6">
      <w:pPr>
        <w:pStyle w:val="Default"/>
        <w:jc w:val="both"/>
        <w:rPr>
          <w:rFonts w:ascii="Arial" w:hAnsi="Arial" w:cs="Arial"/>
        </w:rPr>
      </w:pPr>
    </w:p>
    <w:p w:rsidR="000B3B98" w:rsidRDefault="000B3B98" w:rsidP="00BA22F6">
      <w:pPr>
        <w:pStyle w:val="Default"/>
        <w:jc w:val="both"/>
        <w:rPr>
          <w:rFonts w:ascii="Arial" w:hAnsi="Arial" w:cs="Arial"/>
        </w:rPr>
      </w:pPr>
    </w:p>
    <w:p w:rsidR="000B3B98" w:rsidRDefault="000B3B98" w:rsidP="00BA22F6">
      <w:pPr>
        <w:pStyle w:val="Default"/>
        <w:jc w:val="both"/>
        <w:rPr>
          <w:rFonts w:ascii="Arial" w:hAnsi="Arial" w:cs="Arial"/>
        </w:rPr>
      </w:pPr>
    </w:p>
    <w:p w:rsidR="000B3B98" w:rsidRDefault="000B3B98" w:rsidP="00BA22F6">
      <w:pPr>
        <w:pStyle w:val="Default"/>
        <w:jc w:val="both"/>
        <w:rPr>
          <w:rFonts w:ascii="Arial" w:hAnsi="Arial" w:cs="Arial"/>
        </w:rPr>
      </w:pPr>
    </w:p>
    <w:p w:rsidR="000B3B98" w:rsidRDefault="000B3B98" w:rsidP="00BA22F6">
      <w:pPr>
        <w:pStyle w:val="Default"/>
        <w:jc w:val="both"/>
        <w:rPr>
          <w:rFonts w:ascii="Arial" w:hAnsi="Arial" w:cs="Arial"/>
        </w:rPr>
      </w:pPr>
    </w:p>
    <w:p w:rsidR="000B3B98" w:rsidRDefault="000B3B98" w:rsidP="00BA22F6">
      <w:pPr>
        <w:pStyle w:val="Default"/>
        <w:jc w:val="both"/>
        <w:rPr>
          <w:rFonts w:ascii="Arial" w:hAnsi="Arial" w:cs="Arial"/>
        </w:rPr>
      </w:pPr>
    </w:p>
    <w:p w:rsidR="000B3B98" w:rsidRDefault="000B3B98" w:rsidP="00BA22F6">
      <w:pPr>
        <w:pStyle w:val="Default"/>
        <w:jc w:val="both"/>
        <w:rPr>
          <w:rFonts w:ascii="Arial" w:hAnsi="Arial" w:cs="Arial"/>
        </w:rPr>
      </w:pPr>
    </w:p>
    <w:p w:rsidR="000B3B98" w:rsidRDefault="000B3B98" w:rsidP="00BA22F6">
      <w:pPr>
        <w:pStyle w:val="Default"/>
        <w:jc w:val="both"/>
        <w:rPr>
          <w:rFonts w:ascii="Arial" w:hAnsi="Arial" w:cs="Arial"/>
        </w:rPr>
      </w:pPr>
    </w:p>
    <w:p w:rsidR="000B3B98" w:rsidRDefault="000B3B98" w:rsidP="00BA22F6">
      <w:pPr>
        <w:pStyle w:val="Default"/>
        <w:jc w:val="both"/>
        <w:rPr>
          <w:rFonts w:ascii="Arial" w:hAnsi="Arial" w:cs="Arial"/>
        </w:rPr>
      </w:pPr>
    </w:p>
    <w:p w:rsidR="000B3B98" w:rsidRDefault="000B3B98" w:rsidP="00BA22F6">
      <w:pPr>
        <w:pStyle w:val="Default"/>
        <w:jc w:val="both"/>
        <w:rPr>
          <w:rFonts w:ascii="Arial" w:hAnsi="Arial" w:cs="Arial"/>
        </w:rPr>
      </w:pPr>
    </w:p>
    <w:p w:rsidR="000B3B98" w:rsidRDefault="000B3B98" w:rsidP="00BA22F6">
      <w:pPr>
        <w:pStyle w:val="Default"/>
        <w:jc w:val="both"/>
        <w:rPr>
          <w:rFonts w:ascii="Arial" w:hAnsi="Arial" w:cs="Arial"/>
        </w:rPr>
      </w:pPr>
    </w:p>
    <w:p w:rsidR="000B3B98" w:rsidRDefault="000B3B98" w:rsidP="00BA22F6">
      <w:pPr>
        <w:pStyle w:val="Default"/>
        <w:jc w:val="both"/>
        <w:rPr>
          <w:rFonts w:ascii="Arial" w:hAnsi="Arial" w:cs="Arial"/>
        </w:rPr>
      </w:pPr>
    </w:p>
    <w:p w:rsidR="000B3B98" w:rsidRDefault="000B3B98" w:rsidP="00BA22F6">
      <w:pPr>
        <w:pStyle w:val="Default"/>
        <w:jc w:val="both"/>
        <w:rPr>
          <w:rFonts w:ascii="Arial" w:hAnsi="Arial" w:cs="Arial"/>
        </w:rPr>
      </w:pPr>
    </w:p>
    <w:p w:rsidR="000B3B98" w:rsidRDefault="000B3B98" w:rsidP="00BA22F6">
      <w:pPr>
        <w:pStyle w:val="Default"/>
        <w:jc w:val="both"/>
        <w:rPr>
          <w:rFonts w:ascii="Arial" w:hAnsi="Arial" w:cs="Arial"/>
        </w:rPr>
      </w:pPr>
    </w:p>
    <w:p w:rsidR="000B3B98" w:rsidRDefault="000B3B98" w:rsidP="00BA22F6">
      <w:pPr>
        <w:pStyle w:val="Default"/>
        <w:jc w:val="both"/>
        <w:rPr>
          <w:rFonts w:ascii="Arial" w:hAnsi="Arial" w:cs="Arial"/>
        </w:rPr>
      </w:pPr>
    </w:p>
    <w:p w:rsidR="000B3B98" w:rsidRDefault="000B3B98" w:rsidP="00BA22F6">
      <w:pPr>
        <w:pStyle w:val="Default"/>
        <w:jc w:val="both"/>
        <w:rPr>
          <w:rFonts w:ascii="Arial" w:hAnsi="Arial" w:cs="Arial"/>
        </w:rPr>
      </w:pPr>
      <w:r>
        <w:rPr>
          <w:rFonts w:ascii="Arial" w:hAnsi="Arial" w:cs="Arial"/>
        </w:rPr>
        <w:t>Dumpy Level” (</w:t>
      </w:r>
      <w:hyperlink r:id="rId12" w:history="1">
        <w:r w:rsidRPr="00A05830">
          <w:rPr>
            <w:rStyle w:val="Hyperlink"/>
            <w:rFonts w:ascii="Arial" w:hAnsi="Arial" w:cs="Arial"/>
          </w:rPr>
          <w:t>https://www.sccssurvey.co.uk/leica-na332-automatic-level.html</w:t>
        </w:r>
      </w:hyperlink>
      <w:r w:rsidR="009D0B34">
        <w:rPr>
          <w:rFonts w:ascii="Arial" w:hAnsi="Arial" w:cs="Arial"/>
        </w:rPr>
        <w:t xml:space="preserve"> </w:t>
      </w:r>
      <w:r>
        <w:rPr>
          <w:rFonts w:ascii="Arial" w:hAnsi="Arial" w:cs="Arial"/>
        </w:rPr>
        <w:t>Date Accessed 23/1/19)</w:t>
      </w:r>
    </w:p>
    <w:p w:rsidR="000B3B98" w:rsidRDefault="000B3B98"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773087">
      <w:pPr>
        <w:pStyle w:val="Default"/>
        <w:jc w:val="both"/>
        <w:rPr>
          <w:rFonts w:ascii="Arial" w:hAnsi="Arial" w:cs="Arial"/>
        </w:rPr>
      </w:pPr>
      <w:r>
        <w:rPr>
          <w:rFonts w:ascii="Arial" w:hAnsi="Arial" w:cs="Arial"/>
        </w:rPr>
        <w:lastRenderedPageBreak/>
        <w:t xml:space="preserve">We ensured all screws and hinges of the tripod were screwed tight to minimise unwanted movement. To ensure maximum accuracy in future, the use of a plumb bob could be useful. This helps determine that the tripod has been set up in the correct location, over a datum marker. </w:t>
      </w: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r>
        <w:rPr>
          <w:rFonts w:ascii="Arial" w:hAnsi="Arial" w:cs="Arial"/>
          <w:noProof/>
        </w:rPr>
        <mc:AlternateContent>
          <mc:Choice Requires="wps">
            <w:drawing>
              <wp:anchor distT="0" distB="0" distL="114300" distR="114300" simplePos="0" relativeHeight="251664896" behindDoc="0" locked="0" layoutInCell="1" allowOverlap="1" wp14:anchorId="61A68312" wp14:editId="4BFF32AA">
                <wp:simplePos x="0" y="0"/>
                <wp:positionH relativeFrom="column">
                  <wp:posOffset>660400</wp:posOffset>
                </wp:positionH>
                <wp:positionV relativeFrom="paragraph">
                  <wp:posOffset>4445</wp:posOffset>
                </wp:positionV>
                <wp:extent cx="5041900" cy="4584700"/>
                <wp:effectExtent l="0" t="0" r="12700" b="12700"/>
                <wp:wrapNone/>
                <wp:docPr id="12" name="Text Box 12"/>
                <wp:cNvGraphicFramePr/>
                <a:graphic xmlns:a="http://schemas.openxmlformats.org/drawingml/2006/main">
                  <a:graphicData uri="http://schemas.microsoft.com/office/word/2010/wordprocessingShape">
                    <wps:wsp>
                      <wps:cNvSpPr txBox="1"/>
                      <wps:spPr>
                        <a:xfrm>
                          <a:off x="0" y="0"/>
                          <a:ext cx="5041900" cy="4584700"/>
                        </a:xfrm>
                        <a:prstGeom prst="rect">
                          <a:avLst/>
                        </a:prstGeom>
                        <a:solidFill>
                          <a:schemeClr val="lt1"/>
                        </a:solidFill>
                        <a:ln w="6350">
                          <a:solidFill>
                            <a:prstClr val="black"/>
                          </a:solidFill>
                        </a:ln>
                      </wps:spPr>
                      <wps:txbx>
                        <w:txbxContent>
                          <w:p w:rsidR="00773087" w:rsidRDefault="00773087" w:rsidP="00773087">
                            <w:r>
                              <w:rPr>
                                <w:rFonts w:ascii="Arial" w:hAnsi="Arial" w:cs="Arial"/>
                                <w:noProof/>
                              </w:rPr>
                              <w:drawing>
                                <wp:inline distT="0" distB="0" distL="0" distR="0" wp14:anchorId="266D4C1A" wp14:editId="4A0D39B7">
                                  <wp:extent cx="5334000" cy="41275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9-01-27 at 12.12.16.png"/>
                                          <pic:cNvPicPr/>
                                        </pic:nvPicPr>
                                        <pic:blipFill>
                                          <a:blip r:embed="rId13"/>
                                          <a:stretch>
                                            <a:fillRect/>
                                          </a:stretch>
                                        </pic:blipFill>
                                        <pic:spPr>
                                          <a:xfrm>
                                            <a:off x="0" y="0"/>
                                            <a:ext cx="5334000" cy="4127500"/>
                                          </a:xfrm>
                                          <a:prstGeom prst="rect">
                                            <a:avLst/>
                                          </a:prstGeom>
                                        </pic:spPr>
                                      </pic:pic>
                                    </a:graphicData>
                                  </a:graphic>
                                </wp:inline>
                              </w:drawing>
                            </w:r>
                          </w:p>
                          <w:p w:rsidR="00773087" w:rsidRDefault="00773087" w:rsidP="00773087">
                            <w:pPr>
                              <w:pStyle w:val="Default"/>
                              <w:ind w:left="720"/>
                              <w:jc w:val="both"/>
                              <w:rPr>
                                <w:rFonts w:ascii="Arial" w:hAnsi="Arial" w:cs="Arial"/>
                              </w:rPr>
                            </w:pPr>
                            <w:r>
                              <w:rPr>
                                <w:rFonts w:ascii="Arial" w:hAnsi="Arial" w:cs="Arial"/>
                              </w:rPr>
                              <w:t>(</w:t>
                            </w:r>
                            <w:proofErr w:type="spellStart"/>
                            <w:r>
                              <w:rPr>
                                <w:rFonts w:ascii="Arial" w:hAnsi="Arial" w:cs="Arial"/>
                              </w:rPr>
                              <w:t>Bhavikatti</w:t>
                            </w:r>
                            <w:proofErr w:type="spellEnd"/>
                            <w:r>
                              <w:rPr>
                                <w:rFonts w:ascii="Arial" w:hAnsi="Arial" w:cs="Arial"/>
                              </w:rPr>
                              <w:t>, S, 2010)</w:t>
                            </w:r>
                          </w:p>
                          <w:p w:rsidR="00773087" w:rsidRDefault="00773087" w:rsidP="007730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A68312" id="_x0000_t202" coordsize="21600,21600" o:spt="202" path="m,l,21600r21600,l21600,xe">
                <v:stroke joinstyle="miter"/>
                <v:path gradientshapeok="t" o:connecttype="rect"/>
              </v:shapetype>
              <v:shape id="Text Box 12" o:spid="_x0000_s1026" type="#_x0000_t202" style="position:absolute;left:0;text-align:left;margin-left:52pt;margin-top:.35pt;width:397pt;height:36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" fillcolor="white [3201]" strokeweight=".5pt">
                <v:textbox>
                  <w:txbxContent>
                    <w:p w:rsidR="00773087" w:rsidRDefault="00773087" w:rsidP="00773087">
                      <w:r>
                        <w:rPr>
                          <w:rFonts w:ascii="Arial" w:hAnsi="Arial" w:cs="Arial"/>
                          <w:noProof/>
                        </w:rPr>
                        <w:drawing>
                          <wp:inline distT="0" distB="0" distL="0" distR="0" wp14:anchorId="266D4C1A" wp14:editId="4A0D39B7">
                            <wp:extent cx="5334000" cy="41275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9-01-27 at 12.12.16.png"/>
                                    <pic:cNvPicPr/>
                                  </pic:nvPicPr>
                                  <pic:blipFill>
                                    <a:blip r:embed="rId13"/>
                                    <a:stretch>
                                      <a:fillRect/>
                                    </a:stretch>
                                  </pic:blipFill>
                                  <pic:spPr>
                                    <a:xfrm>
                                      <a:off x="0" y="0"/>
                                      <a:ext cx="5334000" cy="4127500"/>
                                    </a:xfrm>
                                    <a:prstGeom prst="rect">
                                      <a:avLst/>
                                    </a:prstGeom>
                                  </pic:spPr>
                                </pic:pic>
                              </a:graphicData>
                            </a:graphic>
                          </wp:inline>
                        </w:drawing>
                      </w:r>
                    </w:p>
                    <w:p w:rsidR="00773087" w:rsidRDefault="00773087" w:rsidP="00773087">
                      <w:pPr>
                        <w:pStyle w:val="Default"/>
                        <w:ind w:left="720"/>
                        <w:jc w:val="both"/>
                        <w:rPr>
                          <w:rFonts w:ascii="Arial" w:hAnsi="Arial" w:cs="Arial"/>
                        </w:rPr>
                      </w:pPr>
                      <w:r>
                        <w:rPr>
                          <w:rFonts w:ascii="Arial" w:hAnsi="Arial" w:cs="Arial"/>
                        </w:rPr>
                        <w:t>(</w:t>
                      </w:r>
                      <w:proofErr w:type="spellStart"/>
                      <w:r>
                        <w:rPr>
                          <w:rFonts w:ascii="Arial" w:hAnsi="Arial" w:cs="Arial"/>
                        </w:rPr>
                        <w:t>Bhavikatti</w:t>
                      </w:r>
                      <w:proofErr w:type="spellEnd"/>
                      <w:r>
                        <w:rPr>
                          <w:rFonts w:ascii="Arial" w:hAnsi="Arial" w:cs="Arial"/>
                        </w:rPr>
                        <w:t>, S, 2010)</w:t>
                      </w:r>
                    </w:p>
                    <w:p w:rsidR="00773087" w:rsidRDefault="00773087" w:rsidP="00773087"/>
                  </w:txbxContent>
                </v:textbox>
              </v:shape>
            </w:pict>
          </mc:Fallback>
        </mc:AlternateContent>
      </w: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BA22F6">
      <w:pPr>
        <w:pStyle w:val="Default"/>
        <w:jc w:val="both"/>
        <w:rPr>
          <w:rFonts w:ascii="Arial" w:hAnsi="Arial" w:cs="Arial"/>
        </w:rPr>
      </w:pPr>
    </w:p>
    <w:p w:rsidR="00773087" w:rsidRDefault="00773087" w:rsidP="00773087">
      <w:pPr>
        <w:pStyle w:val="Default"/>
        <w:jc w:val="both"/>
        <w:rPr>
          <w:rFonts w:ascii="Arial" w:hAnsi="Arial" w:cs="Arial"/>
        </w:rPr>
      </w:pPr>
      <w:r>
        <w:rPr>
          <w:rFonts w:ascii="Arial" w:hAnsi="Arial" w:cs="Arial"/>
        </w:rPr>
        <w:t xml:space="preserve">The </w:t>
      </w:r>
      <w:r>
        <w:rPr>
          <w:rFonts w:ascii="Arial" w:hAnsi="Arial" w:cs="Arial"/>
        </w:rPr>
        <w:t>above</w:t>
      </w:r>
      <w:r>
        <w:rPr>
          <w:rFonts w:ascii="Arial" w:hAnsi="Arial" w:cs="Arial"/>
        </w:rPr>
        <w:t xml:space="preserve"> diagram from the book “Surveying and Levelling” summarises each component of the dumpy level. </w:t>
      </w:r>
      <w:r w:rsidR="00DC61C9">
        <w:rPr>
          <w:rFonts w:ascii="Arial" w:hAnsi="Arial" w:cs="Arial"/>
        </w:rPr>
        <w:t xml:space="preserve">We utilised the eye piece to view the levelling staff in the distance. In order to achieve maximum accuracy, there is what’s known as a diaphragm in front of this eye piece. This diaphragm creates a crosshair so that surveyors can pinpoint the exact measurement on the staff. </w:t>
      </w:r>
      <w:r w:rsidR="00DC61C9">
        <w:rPr>
          <w:rFonts w:ascii="Arial" w:hAnsi="Arial" w:cs="Arial"/>
        </w:rPr>
        <w:t>Once the tripod was erected, we then removed our levelling instrument from its padded box and placed the level on top of the tripod.</w:t>
      </w:r>
    </w:p>
    <w:p w:rsidR="00E770C0" w:rsidRDefault="00E770C0" w:rsidP="000B3B98">
      <w:pPr>
        <w:pStyle w:val="Default"/>
        <w:jc w:val="both"/>
        <w:rPr>
          <w:rFonts w:ascii="Arial" w:hAnsi="Arial" w:cs="Arial"/>
        </w:rPr>
      </w:pPr>
    </w:p>
    <w:p w:rsidR="00E770C0" w:rsidRDefault="00E770C0" w:rsidP="000B3B98">
      <w:pPr>
        <w:pStyle w:val="Default"/>
        <w:jc w:val="both"/>
        <w:rPr>
          <w:rFonts w:ascii="Arial" w:hAnsi="Arial" w:cs="Arial"/>
        </w:rPr>
      </w:pPr>
    </w:p>
    <w:p w:rsidR="00E770C0" w:rsidRDefault="00E770C0" w:rsidP="000B3B98">
      <w:pPr>
        <w:pStyle w:val="Default"/>
        <w:jc w:val="both"/>
        <w:rPr>
          <w:rFonts w:ascii="Arial" w:hAnsi="Arial" w:cs="Arial"/>
        </w:rPr>
      </w:pPr>
    </w:p>
    <w:p w:rsidR="00E770C0" w:rsidRDefault="00E770C0" w:rsidP="000B3B98">
      <w:pPr>
        <w:pStyle w:val="Default"/>
        <w:jc w:val="both"/>
        <w:rPr>
          <w:rFonts w:ascii="Arial" w:hAnsi="Arial" w:cs="Arial"/>
        </w:rPr>
      </w:pPr>
    </w:p>
    <w:p w:rsidR="00E770C0" w:rsidRDefault="00E770C0" w:rsidP="000B3B98">
      <w:pPr>
        <w:pStyle w:val="Default"/>
        <w:jc w:val="both"/>
        <w:rPr>
          <w:rFonts w:ascii="Arial" w:hAnsi="Arial" w:cs="Arial"/>
        </w:rPr>
      </w:pPr>
    </w:p>
    <w:p w:rsidR="00E770C0" w:rsidRDefault="00E770C0" w:rsidP="000B3B98">
      <w:pPr>
        <w:pStyle w:val="Default"/>
        <w:jc w:val="both"/>
        <w:rPr>
          <w:rFonts w:ascii="Arial" w:hAnsi="Arial" w:cs="Arial"/>
        </w:rPr>
      </w:pPr>
    </w:p>
    <w:p w:rsidR="00E770C0" w:rsidRDefault="00E770C0" w:rsidP="000B3B98">
      <w:pPr>
        <w:pStyle w:val="Default"/>
        <w:jc w:val="both"/>
        <w:rPr>
          <w:rFonts w:ascii="Arial" w:hAnsi="Arial" w:cs="Arial"/>
        </w:rPr>
      </w:pPr>
    </w:p>
    <w:p w:rsidR="000B3B98" w:rsidRPr="000B3B98" w:rsidRDefault="00E770C0" w:rsidP="000B3B98">
      <w:pPr>
        <w:pStyle w:val="Default"/>
        <w:jc w:val="both"/>
        <w:rPr>
          <w:rFonts w:ascii="Arial" w:hAnsi="Arial" w:cs="Arial"/>
        </w:rPr>
      </w:pPr>
      <w:r>
        <w:rPr>
          <w:noProof/>
          <w:lang w:eastAsia="en-US"/>
        </w:rPr>
        <w:lastRenderedPageBreak/>
        <mc:AlternateContent>
          <mc:Choice Requires="wps">
            <w:drawing>
              <wp:anchor distT="0" distB="0" distL="114300" distR="114300" simplePos="0" relativeHeight="251662848" behindDoc="0" locked="0" layoutInCell="1" allowOverlap="1">
                <wp:simplePos x="0" y="0"/>
                <wp:positionH relativeFrom="column">
                  <wp:posOffset>3581400</wp:posOffset>
                </wp:positionH>
                <wp:positionV relativeFrom="paragraph">
                  <wp:posOffset>38100</wp:posOffset>
                </wp:positionV>
                <wp:extent cx="3251200" cy="3873500"/>
                <wp:effectExtent l="0" t="0" r="12700" b="12700"/>
                <wp:wrapSquare wrapText="bothSides"/>
                <wp:docPr id="9" name="Text Box 9"/>
                <wp:cNvGraphicFramePr/>
                <a:graphic xmlns:a="http://schemas.openxmlformats.org/drawingml/2006/main">
                  <a:graphicData uri="http://schemas.microsoft.com/office/word/2010/wordprocessingShape">
                    <wps:wsp>
                      <wps:cNvSpPr txBox="1"/>
                      <wps:spPr>
                        <a:xfrm>
                          <a:off x="0" y="0"/>
                          <a:ext cx="3251200" cy="3873500"/>
                        </a:xfrm>
                        <a:prstGeom prst="rect">
                          <a:avLst/>
                        </a:prstGeom>
                        <a:solidFill>
                          <a:schemeClr val="lt1"/>
                        </a:solidFill>
                        <a:ln w="6350">
                          <a:solidFill>
                            <a:prstClr val="black"/>
                          </a:solidFill>
                        </a:ln>
                      </wps:spPr>
                      <wps:txbx>
                        <w:txbxContent>
                          <w:p w:rsidR="000B3B98" w:rsidRPr="000B3B98" w:rsidRDefault="000B3B98" w:rsidP="000B3B98">
                            <w:r w:rsidRPr="000B3B98">
                              <w:fldChar w:fldCharType="begin"/>
                            </w:r>
                            <w:r w:rsidRPr="000B3B98">
                              <w:instrText xml:space="preserve"> INCLUDEPICTURE "/var/folders/t6/3rxmwrhd1md323vg9nw2r4sc0000gn/T/com.microsoft.Word/WebArchiveCopyPasteTempFiles/Leica-Runner-Bubble-50083825.jpg" \* MERGEFORMATINET </w:instrText>
                            </w:r>
                            <w:r w:rsidRPr="000B3B98">
                              <w:fldChar w:fldCharType="separate"/>
                            </w:r>
                            <w:r w:rsidRPr="000B3B98">
                              <w:rPr>
                                <w:noProof/>
                              </w:rPr>
                              <w:drawing>
                                <wp:inline distT="0" distB="0" distL="0" distR="0" wp14:anchorId="44FEB551" wp14:editId="7A7ECA2D">
                                  <wp:extent cx="3061970" cy="3061970"/>
                                  <wp:effectExtent l="0" t="0" r="0" b="0"/>
                                  <wp:docPr id="20" name="Picture 20" descr="Image result for dumpy level bu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dumpy level bubb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61970" cy="3061970"/>
                                          </a:xfrm>
                                          <a:prstGeom prst="rect">
                                            <a:avLst/>
                                          </a:prstGeom>
                                          <a:noFill/>
                                          <a:ln>
                                            <a:noFill/>
                                          </a:ln>
                                        </pic:spPr>
                                      </pic:pic>
                                    </a:graphicData>
                                  </a:graphic>
                                </wp:inline>
                              </w:drawing>
                            </w:r>
                            <w:r w:rsidRPr="000B3B98">
                              <w:fldChar w:fldCharType="end"/>
                            </w:r>
                          </w:p>
                          <w:p w:rsidR="000B3B98" w:rsidRDefault="000B3B98"/>
                          <w:p w:rsidR="000B3B98" w:rsidRPr="000B3B98" w:rsidRDefault="000B3B98">
                            <w:pPr>
                              <w:rPr>
                                <w:rFonts w:ascii="Arial" w:hAnsi="Arial" w:cs="Arial"/>
                              </w:rPr>
                            </w:pPr>
                            <w:r w:rsidRPr="000B3B98">
                              <w:rPr>
                                <w:rFonts w:ascii="Arial" w:hAnsi="Arial" w:cs="Arial"/>
                              </w:rPr>
                              <w:t>(</w:t>
                            </w:r>
                            <w:hyperlink r:id="rId15" w:history="1">
                              <w:r w:rsidRPr="000B3B98">
                                <w:rPr>
                                  <w:rStyle w:val="Hyperlink"/>
                                  <w:rFonts w:ascii="Arial" w:hAnsi="Arial" w:cs="Arial"/>
                                </w:rPr>
                                <w:t>http://www.merlinlazer.com/Runner-24-Automatic-Optical-Level---Level-Only</w:t>
                              </w:r>
                            </w:hyperlink>
                            <w:r w:rsidRPr="000B3B98">
                              <w:rPr>
                                <w:rFonts w:ascii="Arial" w:hAnsi="Arial" w:cs="Arial"/>
                              </w:rPr>
                              <w:t xml:space="preserve"> Date Accessed 23/1/19)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27" type="#_x0000_t202" style="position:absolute;left:0;text-align:left;margin-left:282pt;margin-top:3pt;width:256pt;height:305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" fillcolor="white [3201]" strokeweight=".5pt">
                <v:textbox>
                  <w:txbxContent>
                    <w:p w:rsidR="000B3B98" w:rsidRPr="000B3B98" w:rsidRDefault="000B3B98" w:rsidP="000B3B98">
                      <w:r w:rsidRPr="000B3B98">
                        <w:fldChar w:fldCharType="begin"/>
                      </w:r>
                      <w:r w:rsidRPr="000B3B98">
                        <w:instrText xml:space="preserve"> INCLUDEPICTURE "/var/folders/t6/3rxmwrhd1md323vg9nw2r4sc0000gn/T/com.microsoft.Word/WebArchiveCopyPasteTempFiles/Leica-Runner-Bubble-50083825.jpg" \* MERGEFORMATINET </w:instrText>
                      </w:r>
                      <w:r w:rsidRPr="000B3B98">
                        <w:fldChar w:fldCharType="separate"/>
                      </w:r>
                      <w:r w:rsidRPr="000B3B98">
                        <w:rPr>
                          <w:noProof/>
                        </w:rPr>
                        <w:drawing>
                          <wp:inline distT="0" distB="0" distL="0" distR="0" wp14:anchorId="44FEB551" wp14:editId="7A7ECA2D">
                            <wp:extent cx="3061970" cy="3061970"/>
                            <wp:effectExtent l="0" t="0" r="0" b="0"/>
                            <wp:docPr id="20" name="Picture 20" descr="Image result for dumpy level bu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dumpy level bubb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61970" cy="3061970"/>
                                    </a:xfrm>
                                    <a:prstGeom prst="rect">
                                      <a:avLst/>
                                    </a:prstGeom>
                                    <a:noFill/>
                                    <a:ln>
                                      <a:noFill/>
                                    </a:ln>
                                  </pic:spPr>
                                </pic:pic>
                              </a:graphicData>
                            </a:graphic>
                          </wp:inline>
                        </w:drawing>
                      </w:r>
                      <w:r w:rsidRPr="000B3B98">
                        <w:fldChar w:fldCharType="end"/>
                      </w:r>
                    </w:p>
                    <w:p w:rsidR="000B3B98" w:rsidRDefault="000B3B98"/>
                    <w:p w:rsidR="000B3B98" w:rsidRPr="000B3B98" w:rsidRDefault="000B3B98">
                      <w:pPr>
                        <w:rPr>
                          <w:rFonts w:ascii="Arial" w:hAnsi="Arial" w:cs="Arial"/>
                        </w:rPr>
                      </w:pPr>
                      <w:r w:rsidRPr="000B3B98">
                        <w:rPr>
                          <w:rFonts w:ascii="Arial" w:hAnsi="Arial" w:cs="Arial"/>
                        </w:rPr>
                        <w:t>(</w:t>
                      </w:r>
                      <w:hyperlink r:id="rId16" w:history="1">
                        <w:r w:rsidRPr="000B3B98">
                          <w:rPr>
                            <w:rStyle w:val="Hyperlink"/>
                            <w:rFonts w:ascii="Arial" w:hAnsi="Arial" w:cs="Arial"/>
                          </w:rPr>
                          <w:t>http://www.merlinlazer.com/Runner-24-Automatic-Optical-Level---Level-Only</w:t>
                        </w:r>
                      </w:hyperlink>
                      <w:r w:rsidRPr="000B3B98">
                        <w:rPr>
                          <w:rFonts w:ascii="Arial" w:hAnsi="Arial" w:cs="Arial"/>
                        </w:rPr>
                        <w:t xml:space="preserve"> Date Accessed 23/1/19)</w:t>
                      </w:r>
                    </w:p>
                  </w:txbxContent>
                </v:textbox>
                <w10:wrap type="square"/>
              </v:shape>
            </w:pict>
          </mc:Fallback>
        </mc:AlternateContent>
      </w:r>
      <w:r w:rsidR="00AE529D">
        <w:rPr>
          <w:rFonts w:ascii="Arial" w:hAnsi="Arial" w:cs="Arial"/>
        </w:rPr>
        <w:t xml:space="preserve">We then </w:t>
      </w:r>
      <w:r w:rsidR="009C54B4">
        <w:rPr>
          <w:rFonts w:ascii="Arial" w:hAnsi="Arial" w:cs="Arial"/>
        </w:rPr>
        <w:t xml:space="preserve">ensured </w:t>
      </w:r>
      <w:r>
        <w:rPr>
          <w:rFonts w:ascii="Arial" w:hAnsi="Arial" w:cs="Arial"/>
        </w:rPr>
        <w:t xml:space="preserve">the instrument </w:t>
      </w:r>
      <w:r w:rsidR="009C54B4">
        <w:rPr>
          <w:rFonts w:ascii="Arial" w:hAnsi="Arial" w:cs="Arial"/>
        </w:rPr>
        <w:t xml:space="preserve">was level by utilising the </w:t>
      </w:r>
      <w:r>
        <w:rPr>
          <w:rFonts w:ascii="Arial" w:hAnsi="Arial" w:cs="Arial"/>
        </w:rPr>
        <w:t>“</w:t>
      </w:r>
      <w:r w:rsidR="009C54B4">
        <w:rPr>
          <w:rFonts w:ascii="Arial" w:hAnsi="Arial" w:cs="Arial"/>
        </w:rPr>
        <w:t>bubble</w:t>
      </w:r>
      <w:r w:rsidR="00AE529D">
        <w:rPr>
          <w:rFonts w:ascii="Arial" w:hAnsi="Arial" w:cs="Arial"/>
        </w:rPr>
        <w:t xml:space="preserve"> </w:t>
      </w:r>
      <w:r>
        <w:rPr>
          <w:rFonts w:ascii="Arial" w:hAnsi="Arial" w:cs="Arial"/>
        </w:rPr>
        <w:t>tube”</w:t>
      </w:r>
      <w:r w:rsidR="009C54B4">
        <w:rPr>
          <w:rFonts w:ascii="Arial" w:hAnsi="Arial" w:cs="Arial"/>
        </w:rPr>
        <w:t xml:space="preserve"> on the side of the instrument</w:t>
      </w:r>
      <w:r w:rsidR="000B3B98">
        <w:rPr>
          <w:rFonts w:ascii="Arial" w:hAnsi="Arial" w:cs="Arial"/>
        </w:rPr>
        <w:t>, as displayed in the image on the right.</w:t>
      </w:r>
    </w:p>
    <w:p w:rsidR="002C5FE9" w:rsidRPr="002C5FE9" w:rsidRDefault="009C54B4" w:rsidP="00BA22F6">
      <w:pPr>
        <w:pStyle w:val="Default"/>
        <w:jc w:val="both"/>
        <w:rPr>
          <w:rFonts w:ascii="Times New Roman" w:hAnsi="Times New Roman" w:cs="Times New Roman"/>
          <w:lang w:eastAsia="en-US"/>
        </w:rPr>
      </w:pPr>
      <w:r>
        <w:rPr>
          <w:rFonts w:ascii="Arial" w:hAnsi="Arial" w:cs="Arial"/>
        </w:rPr>
        <w:t xml:space="preserve">We </w:t>
      </w:r>
      <w:r w:rsidR="001254F1">
        <w:rPr>
          <w:rFonts w:ascii="Arial" w:hAnsi="Arial" w:cs="Arial"/>
        </w:rPr>
        <w:t xml:space="preserve">turned the foot screws in opposite directions until the bubble was in the centre </w:t>
      </w:r>
      <w:r>
        <w:rPr>
          <w:rFonts w:ascii="Arial" w:hAnsi="Arial" w:cs="Arial"/>
        </w:rPr>
        <w:t>to ensure it was</w:t>
      </w:r>
      <w:r w:rsidR="001254F1">
        <w:rPr>
          <w:rFonts w:ascii="Arial" w:hAnsi="Arial" w:cs="Arial"/>
        </w:rPr>
        <w:t xml:space="preserve"> level</w:t>
      </w:r>
      <w:r>
        <w:rPr>
          <w:rFonts w:ascii="Arial" w:hAnsi="Arial" w:cs="Arial"/>
        </w:rPr>
        <w:t xml:space="preserve">. </w:t>
      </w:r>
    </w:p>
    <w:p w:rsidR="002C5FE9" w:rsidRDefault="002C5FE9" w:rsidP="00BA22F6">
      <w:pPr>
        <w:pStyle w:val="Default"/>
        <w:jc w:val="both"/>
        <w:rPr>
          <w:rFonts w:ascii="Arial" w:hAnsi="Arial" w:cs="Arial"/>
        </w:rPr>
      </w:pPr>
    </w:p>
    <w:p w:rsidR="002C5FE9" w:rsidRDefault="002C5FE9" w:rsidP="00BA22F6">
      <w:pPr>
        <w:pStyle w:val="Default"/>
        <w:jc w:val="both"/>
        <w:rPr>
          <w:rFonts w:ascii="Arial" w:hAnsi="Arial" w:cs="Arial"/>
        </w:rPr>
      </w:pPr>
      <w:r>
        <w:rPr>
          <w:rFonts w:ascii="Arial" w:hAnsi="Arial" w:cs="Arial"/>
        </w:rPr>
        <w:t xml:space="preserve">“The four levelling screws are worked in opposite pairs to position the bubble at the vial </w:t>
      </w:r>
      <w:proofErr w:type="spellStart"/>
      <w:r>
        <w:rPr>
          <w:rFonts w:ascii="Arial" w:hAnsi="Arial" w:cs="Arial"/>
        </w:rPr>
        <w:t>center</w:t>
      </w:r>
      <w:proofErr w:type="spellEnd"/>
      <w:r>
        <w:rPr>
          <w:rFonts w:ascii="Arial" w:hAnsi="Arial" w:cs="Arial"/>
        </w:rPr>
        <w:t>. The bubble follows the directional movement of the left thumb”</w:t>
      </w:r>
    </w:p>
    <w:p w:rsidR="002C5FE9" w:rsidRDefault="002C5FE9" w:rsidP="00BA22F6">
      <w:pPr>
        <w:pStyle w:val="Default"/>
        <w:jc w:val="both"/>
        <w:rPr>
          <w:rFonts w:ascii="Arial" w:hAnsi="Arial" w:cs="Arial"/>
        </w:rPr>
      </w:pPr>
      <w:r>
        <w:rPr>
          <w:rFonts w:ascii="Arial" w:hAnsi="Arial" w:cs="Arial"/>
        </w:rPr>
        <w:t>(Brinker, R, 2013)</w:t>
      </w:r>
    </w:p>
    <w:p w:rsidR="002C5FE9" w:rsidRDefault="002C5FE9" w:rsidP="00BA22F6">
      <w:pPr>
        <w:pStyle w:val="Default"/>
        <w:jc w:val="both"/>
        <w:rPr>
          <w:rFonts w:ascii="Arial" w:hAnsi="Arial" w:cs="Arial"/>
        </w:rPr>
      </w:pPr>
    </w:p>
    <w:p w:rsidR="002C5FE9" w:rsidRDefault="001254F1" w:rsidP="00BA22F6">
      <w:pPr>
        <w:pStyle w:val="Default"/>
        <w:jc w:val="both"/>
        <w:rPr>
          <w:rFonts w:ascii="Arial" w:hAnsi="Arial" w:cs="Arial"/>
        </w:rPr>
      </w:pPr>
      <w:r>
        <w:rPr>
          <w:rFonts w:ascii="Arial" w:hAnsi="Arial" w:cs="Arial"/>
        </w:rPr>
        <w:t xml:space="preserve">We then adjusted the eyepiece until it was in focus to ensure we had clear vision of the levelling staff. </w:t>
      </w:r>
      <w:r w:rsidR="00AE529D">
        <w:rPr>
          <w:rFonts w:ascii="Arial" w:hAnsi="Arial" w:cs="Arial"/>
        </w:rPr>
        <w:t xml:space="preserve">It was also vital that when we were transporting our level, it was not swung about and carried in a vertical position. This ensures the </w:t>
      </w:r>
      <w:r>
        <w:rPr>
          <w:rFonts w:ascii="Arial" w:hAnsi="Arial" w:cs="Arial"/>
        </w:rPr>
        <w:t xml:space="preserve">maintenance of the </w:t>
      </w:r>
      <w:r w:rsidR="002C5FE9">
        <w:rPr>
          <w:rFonts w:ascii="Arial" w:hAnsi="Arial" w:cs="Arial"/>
        </w:rPr>
        <w:t>D</w:t>
      </w:r>
      <w:r w:rsidR="00E770C0">
        <w:rPr>
          <w:rFonts w:ascii="Arial" w:hAnsi="Arial" w:cs="Arial"/>
        </w:rPr>
        <w:t xml:space="preserve">umpy </w:t>
      </w:r>
      <w:r w:rsidR="002C5FE9">
        <w:rPr>
          <w:rFonts w:ascii="Arial" w:hAnsi="Arial" w:cs="Arial"/>
        </w:rPr>
        <w:t>L</w:t>
      </w:r>
      <w:r>
        <w:rPr>
          <w:rFonts w:ascii="Arial" w:hAnsi="Arial" w:cs="Arial"/>
        </w:rPr>
        <w:t>evels calibration.</w:t>
      </w:r>
    </w:p>
    <w:p w:rsidR="002C5FE9" w:rsidRDefault="002C5FE9" w:rsidP="00BA22F6">
      <w:pPr>
        <w:pStyle w:val="Default"/>
        <w:jc w:val="both"/>
        <w:rPr>
          <w:rFonts w:ascii="Arial" w:hAnsi="Arial" w:cs="Arial"/>
        </w:rPr>
      </w:pPr>
    </w:p>
    <w:p w:rsidR="009D0B34" w:rsidRDefault="009C54B4" w:rsidP="00BA22F6">
      <w:pPr>
        <w:pStyle w:val="Default"/>
        <w:jc w:val="both"/>
        <w:rPr>
          <w:rFonts w:ascii="Arial" w:hAnsi="Arial" w:cs="Arial"/>
        </w:rPr>
      </w:pPr>
      <w:r>
        <w:rPr>
          <w:rFonts w:ascii="Arial" w:hAnsi="Arial" w:cs="Arial"/>
        </w:rPr>
        <w:t>We used a conventional levelling staff to take our readings.</w:t>
      </w:r>
      <w:r w:rsidR="00AE529D">
        <w:rPr>
          <w:rFonts w:ascii="Arial" w:hAnsi="Arial" w:cs="Arial"/>
        </w:rPr>
        <w:t xml:space="preserve"> The levelling staff, along with the automatic level, enabled us to determine the difference in height across differ points of the University Car Park</w:t>
      </w:r>
      <w:r w:rsidR="002C5FE9">
        <w:rPr>
          <w:rFonts w:ascii="Arial" w:hAnsi="Arial" w:cs="Arial"/>
        </w:rPr>
        <w:t>.</w:t>
      </w:r>
      <w:r>
        <w:rPr>
          <w:rFonts w:ascii="Arial" w:hAnsi="Arial" w:cs="Arial"/>
        </w:rPr>
        <w:t xml:space="preserve"> In future, it may be useful to use a level to ensure that our levelling staff is kept straight throughout our investigation to ensure our readings are accurate. </w:t>
      </w:r>
      <w:r w:rsidR="001254F1">
        <w:rPr>
          <w:rFonts w:ascii="Arial" w:hAnsi="Arial" w:cs="Arial"/>
        </w:rPr>
        <w:t xml:space="preserve">Before leaving the class room, we ensured that we familiarised ourselves with the different readings on a staff. </w:t>
      </w:r>
    </w:p>
    <w:p w:rsidR="00EF25B5" w:rsidRDefault="00EF25B5" w:rsidP="00BA22F6">
      <w:pPr>
        <w:pStyle w:val="Default"/>
        <w:jc w:val="both"/>
        <w:rPr>
          <w:rFonts w:ascii="Arial" w:hAnsi="Arial" w:cs="Arial"/>
        </w:rPr>
      </w:pPr>
    </w:p>
    <w:p w:rsidR="009D0B34" w:rsidRDefault="009D0B34" w:rsidP="00BA22F6">
      <w:pPr>
        <w:pStyle w:val="Default"/>
        <w:jc w:val="both"/>
        <w:rPr>
          <w:rFonts w:ascii="Arial" w:hAnsi="Arial" w:cs="Arial"/>
        </w:rPr>
      </w:pPr>
    </w:p>
    <w:p w:rsidR="009D0B34" w:rsidRDefault="009D0B34" w:rsidP="00BA22F6">
      <w:pPr>
        <w:pStyle w:val="Default"/>
        <w:jc w:val="both"/>
        <w:rPr>
          <w:rFonts w:ascii="Arial" w:hAnsi="Arial" w:cs="Arial"/>
        </w:rPr>
      </w:pPr>
      <w:r>
        <w:rPr>
          <w:rFonts w:ascii="Arial" w:hAnsi="Arial" w:cs="Arial"/>
          <w:noProof/>
        </w:rPr>
        <mc:AlternateContent>
          <mc:Choice Requires="wps">
            <w:drawing>
              <wp:anchor distT="0" distB="0" distL="114300" distR="114300" simplePos="0" relativeHeight="251696640" behindDoc="0" locked="0" layoutInCell="1" allowOverlap="1">
                <wp:simplePos x="0" y="0"/>
                <wp:positionH relativeFrom="column">
                  <wp:posOffset>14288</wp:posOffset>
                </wp:positionH>
                <wp:positionV relativeFrom="paragraph">
                  <wp:posOffset>122873</wp:posOffset>
                </wp:positionV>
                <wp:extent cx="3042920" cy="4471987"/>
                <wp:effectExtent l="0" t="0" r="17780" b="11430"/>
                <wp:wrapSquare wrapText="bothSides"/>
                <wp:docPr id="60" name="Text Box 60"/>
                <wp:cNvGraphicFramePr/>
                <a:graphic xmlns:a="http://schemas.openxmlformats.org/drawingml/2006/main">
                  <a:graphicData uri="http://schemas.microsoft.com/office/word/2010/wordprocessingShape">
                    <wps:wsp>
                      <wps:cNvSpPr txBox="1"/>
                      <wps:spPr>
                        <a:xfrm>
                          <a:off x="0" y="0"/>
                          <a:ext cx="3042920" cy="4471987"/>
                        </a:xfrm>
                        <a:prstGeom prst="rect">
                          <a:avLst/>
                        </a:prstGeom>
                        <a:solidFill>
                          <a:schemeClr val="lt1"/>
                        </a:solidFill>
                        <a:ln w="6350">
                          <a:solidFill>
                            <a:prstClr val="black"/>
                          </a:solidFill>
                        </a:ln>
                      </wps:spPr>
                      <wps:txbx>
                        <w:txbxContent>
                          <w:p w:rsidR="009D0B34" w:rsidRDefault="009D0B34">
                            <w:r>
                              <w:rPr>
                                <w:rFonts w:ascii="Arial" w:hAnsi="Arial" w:cs="Arial"/>
                                <w:noProof/>
                              </w:rPr>
                              <w:drawing>
                                <wp:inline distT="0" distB="0" distL="0" distR="0" wp14:anchorId="214585D9" wp14:editId="032CA27D">
                                  <wp:extent cx="2843213" cy="3998269"/>
                                  <wp:effectExtent l="0" t="0" r="1905" b="254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Screen Shot 2019-01-28 at 17.15.46.png"/>
                                          <pic:cNvPicPr/>
                                        </pic:nvPicPr>
                                        <pic:blipFill>
                                          <a:blip r:embed="rId17"/>
                                          <a:stretch>
                                            <a:fillRect/>
                                          </a:stretch>
                                        </pic:blipFill>
                                        <pic:spPr>
                                          <a:xfrm>
                                            <a:off x="0" y="0"/>
                                            <a:ext cx="2861052" cy="4023355"/>
                                          </a:xfrm>
                                          <a:prstGeom prst="rect">
                                            <a:avLst/>
                                          </a:prstGeom>
                                        </pic:spPr>
                                      </pic:pic>
                                    </a:graphicData>
                                  </a:graphic>
                                </wp:inline>
                              </w:drawing>
                            </w:r>
                          </w:p>
                          <w:p w:rsidR="009D0B34" w:rsidRDefault="009D0B34" w:rsidP="009D0B34">
                            <w:pPr>
                              <w:pStyle w:val="Default"/>
                              <w:rPr>
                                <w:rFonts w:ascii="Arial" w:hAnsi="Arial" w:cs="Arial"/>
                              </w:rPr>
                            </w:pPr>
                            <w:r>
                              <w:rPr>
                                <w:rFonts w:ascii="Arial" w:hAnsi="Arial" w:cs="Arial"/>
                              </w:rPr>
                              <w:t xml:space="preserve">               </w:t>
                            </w:r>
                            <w:r>
                              <w:rPr>
                                <w:rFonts w:ascii="Arial" w:hAnsi="Arial" w:cs="Arial"/>
                              </w:rPr>
                              <w:t xml:space="preserve">(S, </w:t>
                            </w:r>
                            <w:proofErr w:type="spellStart"/>
                            <w:r>
                              <w:rPr>
                                <w:rFonts w:ascii="Arial" w:hAnsi="Arial" w:cs="Arial"/>
                              </w:rPr>
                              <w:t>Bhavikatti</w:t>
                            </w:r>
                            <w:proofErr w:type="spellEnd"/>
                            <w:r>
                              <w:rPr>
                                <w:rFonts w:ascii="Arial" w:hAnsi="Arial" w:cs="Arial"/>
                              </w:rPr>
                              <w:t>, 2010)</w:t>
                            </w:r>
                          </w:p>
                          <w:p w:rsidR="009D0B34" w:rsidRDefault="009D0B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0" o:spid="_x0000_s1028" type="#_x0000_t202" style="position:absolute;left:0;text-align:left;margin-left:1.15pt;margin-top:9.7pt;width:239.6pt;height:352.1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" fillcolor="white [3201]" strokeweight=".5pt">
                <v:textbox>
                  <w:txbxContent>
                    <w:p w:rsidR="009D0B34" w:rsidRDefault="009D0B34">
                      <w:r>
                        <w:rPr>
                          <w:rFonts w:ascii="Arial" w:hAnsi="Arial" w:cs="Arial"/>
                          <w:noProof/>
                        </w:rPr>
                        <w:drawing>
                          <wp:inline distT="0" distB="0" distL="0" distR="0" wp14:anchorId="214585D9" wp14:editId="032CA27D">
                            <wp:extent cx="2843213" cy="3998269"/>
                            <wp:effectExtent l="0" t="0" r="1905" b="254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Screen Shot 2019-01-28 at 17.15.46.png"/>
                                    <pic:cNvPicPr/>
                                  </pic:nvPicPr>
                                  <pic:blipFill>
                                    <a:blip r:embed="rId17"/>
                                    <a:stretch>
                                      <a:fillRect/>
                                    </a:stretch>
                                  </pic:blipFill>
                                  <pic:spPr>
                                    <a:xfrm>
                                      <a:off x="0" y="0"/>
                                      <a:ext cx="2861052" cy="4023355"/>
                                    </a:xfrm>
                                    <a:prstGeom prst="rect">
                                      <a:avLst/>
                                    </a:prstGeom>
                                  </pic:spPr>
                                </pic:pic>
                              </a:graphicData>
                            </a:graphic>
                          </wp:inline>
                        </w:drawing>
                      </w:r>
                    </w:p>
                    <w:p w:rsidR="009D0B34" w:rsidRDefault="009D0B34" w:rsidP="009D0B34">
                      <w:pPr>
                        <w:pStyle w:val="Default"/>
                        <w:rPr>
                          <w:rFonts w:ascii="Arial" w:hAnsi="Arial" w:cs="Arial"/>
                        </w:rPr>
                      </w:pPr>
                      <w:r>
                        <w:rPr>
                          <w:rFonts w:ascii="Arial" w:hAnsi="Arial" w:cs="Arial"/>
                        </w:rPr>
                        <w:t xml:space="preserve">               </w:t>
                      </w:r>
                      <w:r>
                        <w:rPr>
                          <w:rFonts w:ascii="Arial" w:hAnsi="Arial" w:cs="Arial"/>
                        </w:rPr>
                        <w:t xml:space="preserve">(S, </w:t>
                      </w:r>
                      <w:proofErr w:type="spellStart"/>
                      <w:r>
                        <w:rPr>
                          <w:rFonts w:ascii="Arial" w:hAnsi="Arial" w:cs="Arial"/>
                        </w:rPr>
                        <w:t>Bhavikatti</w:t>
                      </w:r>
                      <w:proofErr w:type="spellEnd"/>
                      <w:r>
                        <w:rPr>
                          <w:rFonts w:ascii="Arial" w:hAnsi="Arial" w:cs="Arial"/>
                        </w:rPr>
                        <w:t>, 2010)</w:t>
                      </w:r>
                    </w:p>
                    <w:p w:rsidR="009D0B34" w:rsidRDefault="009D0B34"/>
                  </w:txbxContent>
                </v:textbox>
                <w10:wrap type="square"/>
              </v:shape>
            </w:pict>
          </mc:Fallback>
        </mc:AlternateContent>
      </w:r>
    </w:p>
    <w:p w:rsidR="009D0B34" w:rsidRDefault="009D0B34" w:rsidP="00BA22F6">
      <w:pPr>
        <w:pStyle w:val="Default"/>
        <w:jc w:val="both"/>
        <w:rPr>
          <w:rFonts w:ascii="Arial" w:hAnsi="Arial" w:cs="Arial"/>
        </w:rPr>
      </w:pPr>
    </w:p>
    <w:p w:rsidR="009D0B34" w:rsidRDefault="009D0B34" w:rsidP="00BA22F6">
      <w:pPr>
        <w:pStyle w:val="Default"/>
        <w:jc w:val="both"/>
        <w:rPr>
          <w:rFonts w:ascii="Arial" w:hAnsi="Arial" w:cs="Arial"/>
        </w:rPr>
      </w:pPr>
    </w:p>
    <w:p w:rsidR="009D0B34" w:rsidRDefault="009D0B34" w:rsidP="00BA22F6">
      <w:pPr>
        <w:pStyle w:val="Default"/>
        <w:jc w:val="both"/>
        <w:rPr>
          <w:rFonts w:ascii="Arial" w:hAnsi="Arial" w:cs="Arial"/>
        </w:rPr>
      </w:pPr>
    </w:p>
    <w:p w:rsidR="009D0B34" w:rsidRDefault="009D0B34" w:rsidP="00BA22F6">
      <w:pPr>
        <w:pStyle w:val="Default"/>
        <w:jc w:val="both"/>
        <w:rPr>
          <w:rFonts w:ascii="Arial" w:hAnsi="Arial" w:cs="Arial"/>
        </w:rPr>
      </w:pPr>
      <w:r>
        <w:rPr>
          <w:rFonts w:ascii="Arial" w:hAnsi="Arial" w:cs="Arial"/>
        </w:rPr>
        <w:t xml:space="preserve">To the left is an example of </w:t>
      </w:r>
      <w:r>
        <w:rPr>
          <w:rFonts w:ascii="Arial" w:hAnsi="Arial" w:cs="Arial"/>
        </w:rPr>
        <w:t>the staff used during the investigation</w:t>
      </w:r>
      <w:r>
        <w:rPr>
          <w:rFonts w:ascii="Arial" w:hAnsi="Arial" w:cs="Arial"/>
        </w:rPr>
        <w:t xml:space="preserve">. </w:t>
      </w:r>
      <w:r w:rsidR="001254F1">
        <w:rPr>
          <w:rFonts w:ascii="Arial" w:hAnsi="Arial" w:cs="Arial"/>
        </w:rPr>
        <w:t>As we had three people manning the level with one man in charge of holding the staff, we conversed with each other to ensure we all agreed on the reading that the level was giving us.</w:t>
      </w:r>
      <w:r w:rsidR="0090753F">
        <w:rPr>
          <w:rFonts w:ascii="Arial" w:hAnsi="Arial" w:cs="Arial"/>
        </w:rPr>
        <w:t xml:space="preserve"> Readings were then logged into our log books, featuring back sights, intermediate sights and fore sights.</w:t>
      </w:r>
    </w:p>
    <w:p w:rsidR="009D0B34" w:rsidRDefault="009D0B34" w:rsidP="00BA22F6">
      <w:pPr>
        <w:pStyle w:val="Default"/>
        <w:jc w:val="both"/>
        <w:rPr>
          <w:rFonts w:ascii="Arial" w:hAnsi="Arial" w:cs="Arial"/>
        </w:rPr>
      </w:pPr>
    </w:p>
    <w:p w:rsidR="0090753F" w:rsidRDefault="0090753F" w:rsidP="00BA22F6">
      <w:pPr>
        <w:pStyle w:val="Default"/>
        <w:jc w:val="both"/>
        <w:rPr>
          <w:rFonts w:ascii="Arial" w:hAnsi="Arial" w:cs="Arial"/>
        </w:rPr>
      </w:pPr>
      <w:r>
        <w:rPr>
          <w:rFonts w:ascii="Arial" w:hAnsi="Arial" w:cs="Arial"/>
        </w:rPr>
        <w:t>Once we returned to the classroom, we then began to work out the height of collimation and the various different levels across the stations.</w:t>
      </w:r>
    </w:p>
    <w:p w:rsidR="003E24E6" w:rsidRDefault="003E24E6" w:rsidP="00BA22F6">
      <w:pPr>
        <w:pStyle w:val="Default"/>
        <w:jc w:val="both"/>
        <w:rPr>
          <w:rFonts w:ascii="Arial" w:hAnsi="Arial" w:cs="Arial"/>
        </w:rPr>
      </w:pPr>
    </w:p>
    <w:p w:rsidR="003E24E6" w:rsidRDefault="003E24E6" w:rsidP="00BA22F6">
      <w:pPr>
        <w:pStyle w:val="Default"/>
        <w:jc w:val="both"/>
        <w:rPr>
          <w:rFonts w:ascii="Arial" w:hAnsi="Arial" w:cs="Arial"/>
        </w:rPr>
      </w:pPr>
    </w:p>
    <w:p w:rsidR="009C54B4" w:rsidRDefault="009C54B4" w:rsidP="00BA22F6">
      <w:pPr>
        <w:pStyle w:val="Default"/>
        <w:jc w:val="both"/>
        <w:rPr>
          <w:rFonts w:ascii="Arial" w:hAnsi="Arial" w:cs="Arial"/>
        </w:rPr>
      </w:pPr>
    </w:p>
    <w:p w:rsidR="00F83B35" w:rsidRDefault="00F83B35" w:rsidP="002130DE">
      <w:pPr>
        <w:pStyle w:val="Default"/>
        <w:ind w:left="720"/>
        <w:jc w:val="both"/>
        <w:rPr>
          <w:rFonts w:ascii="Arial" w:hAnsi="Arial" w:cs="Arial"/>
        </w:rPr>
        <w:sectPr w:rsidR="00F83B35" w:rsidSect="002726A7">
          <w:pgSz w:w="11894" w:h="16834"/>
          <w:pgMar w:top="720" w:right="720" w:bottom="720" w:left="720" w:header="709" w:footer="454" w:gutter="0"/>
          <w:cols w:space="720"/>
          <w:docGrid w:linePitch="272"/>
        </w:sectPr>
      </w:pPr>
    </w:p>
    <w:p w:rsidR="001254F1" w:rsidRDefault="001254F1" w:rsidP="002130DE">
      <w:pPr>
        <w:pStyle w:val="Default"/>
        <w:ind w:left="720"/>
        <w:jc w:val="both"/>
        <w:rPr>
          <w:rFonts w:ascii="Arial" w:hAnsi="Arial" w:cs="Arial"/>
        </w:rPr>
      </w:pPr>
    </w:p>
    <w:p w:rsidR="00773087" w:rsidRDefault="00773087" w:rsidP="002130DE">
      <w:pPr>
        <w:pStyle w:val="Default"/>
        <w:ind w:left="720"/>
        <w:jc w:val="both"/>
        <w:rPr>
          <w:rFonts w:ascii="Arial" w:hAnsi="Arial" w:cs="Arial"/>
        </w:rPr>
      </w:pPr>
    </w:p>
    <w:p w:rsidR="0077241B" w:rsidRDefault="00F859E1" w:rsidP="002130DE">
      <w:pPr>
        <w:pStyle w:val="Default"/>
        <w:numPr>
          <w:ilvl w:val="0"/>
          <w:numId w:val="26"/>
        </w:numPr>
        <w:jc w:val="both"/>
        <w:rPr>
          <w:rFonts w:ascii="Arial" w:hAnsi="Arial" w:cs="Arial"/>
        </w:rPr>
      </w:pPr>
      <w:r w:rsidRPr="002130DE">
        <w:rPr>
          <w:rFonts w:ascii="Arial" w:hAnsi="Arial" w:cs="Arial"/>
        </w:rPr>
        <w:t xml:space="preserve">Carry out a basic levelling to determine the difference in elevation and calculate the reduced levels </w:t>
      </w:r>
      <w:r w:rsidR="0007787F" w:rsidRPr="002130DE">
        <w:rPr>
          <w:rFonts w:ascii="Arial" w:hAnsi="Arial" w:cs="Arial"/>
        </w:rPr>
        <w:t>of various points as shown in the site map provided by using the line of collimation method and the rise and fall method.</w:t>
      </w:r>
    </w:p>
    <w:p w:rsidR="0077241B" w:rsidRDefault="0077241B" w:rsidP="0077241B">
      <w:pPr>
        <w:pStyle w:val="Default"/>
        <w:jc w:val="both"/>
        <w:rPr>
          <w:rFonts w:ascii="Arial" w:hAnsi="Arial" w:cs="Arial"/>
        </w:rPr>
      </w:pPr>
    </w:p>
    <w:p w:rsidR="0077241B" w:rsidRDefault="0077241B" w:rsidP="0077241B">
      <w:pPr>
        <w:pStyle w:val="Default"/>
        <w:jc w:val="both"/>
        <w:rPr>
          <w:rFonts w:ascii="Arial" w:hAnsi="Arial" w:cs="Arial"/>
        </w:rPr>
      </w:pPr>
    </w:p>
    <w:p w:rsidR="0077241B" w:rsidRDefault="0077241B" w:rsidP="0077241B">
      <w:pPr>
        <w:pStyle w:val="Default"/>
        <w:jc w:val="both"/>
        <w:rPr>
          <w:rFonts w:ascii="Arial" w:hAnsi="Arial" w:cs="Arial"/>
        </w:rPr>
      </w:pPr>
    </w:p>
    <w:p w:rsidR="0077241B" w:rsidRDefault="0077241B" w:rsidP="0077241B">
      <w:pPr>
        <w:pStyle w:val="Default"/>
        <w:jc w:val="both"/>
        <w:rPr>
          <w:rFonts w:ascii="Arial" w:hAnsi="Arial" w:cs="Arial"/>
        </w:rPr>
      </w:pPr>
    </w:p>
    <w:p w:rsidR="0077241B" w:rsidRDefault="00F83B35" w:rsidP="0077241B">
      <w:pPr>
        <w:pStyle w:val="Default"/>
        <w:jc w:val="both"/>
        <w:rPr>
          <w:rFonts w:ascii="Arial" w:hAnsi="Arial" w:cs="Arial"/>
        </w:rPr>
      </w:pPr>
      <w:r w:rsidRPr="00F83B35">
        <w:rPr>
          <w:rFonts w:ascii="Arial" w:hAnsi="Arial" w:cs="Arial"/>
        </w:rPr>
        <mc:AlternateContent>
          <mc:Choice Requires="wps">
            <w:drawing>
              <wp:anchor distT="0" distB="0" distL="114300" distR="114300" simplePos="0" relativeHeight="251691520" behindDoc="0" locked="0" layoutInCell="1" allowOverlap="1" wp14:anchorId="0949815A" wp14:editId="63F41184">
                <wp:simplePos x="0" y="0"/>
                <wp:positionH relativeFrom="column">
                  <wp:posOffset>5648129</wp:posOffset>
                </wp:positionH>
                <wp:positionV relativeFrom="paragraph">
                  <wp:posOffset>2597785</wp:posOffset>
                </wp:positionV>
                <wp:extent cx="2588699" cy="1149106"/>
                <wp:effectExtent l="12700" t="12700" r="27940" b="32385"/>
                <wp:wrapNone/>
                <wp:docPr id="51" name="Straight Connector 51"/>
                <wp:cNvGraphicFramePr/>
                <a:graphic xmlns:a="http://schemas.openxmlformats.org/drawingml/2006/main">
                  <a:graphicData uri="http://schemas.microsoft.com/office/word/2010/wordprocessingShape">
                    <wps:wsp>
                      <wps:cNvCnPr/>
                      <wps:spPr>
                        <a:xfrm>
                          <a:off x="0" y="0"/>
                          <a:ext cx="2588699" cy="1149106"/>
                        </a:xfrm>
                        <a:prstGeom prst="line">
                          <a:avLst/>
                        </a:prstGeom>
                        <a:ln w="381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2B5F52" id="Straight Connector 51" o:spid="_x0000_s1026" style="position:absolute;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75pt,204.55pt" to="648.6pt,295.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" strokecolor="white [3212]" strokeweight="3pt">
                <v:stroke joinstyle="miter"/>
              </v:line>
            </w:pict>
          </mc:Fallback>
        </mc:AlternateContent>
      </w:r>
      <w:r w:rsidRPr="00F83B35">
        <w:rPr>
          <w:rFonts w:ascii="Arial" w:hAnsi="Arial" w:cs="Arial"/>
        </w:rPr>
        <mc:AlternateContent>
          <mc:Choice Requires="wps">
            <w:drawing>
              <wp:anchor distT="0" distB="0" distL="114300" distR="114300" simplePos="0" relativeHeight="251688448" behindDoc="0" locked="0" layoutInCell="1" allowOverlap="1" wp14:anchorId="109C2BD2" wp14:editId="5249BEA0">
                <wp:simplePos x="0" y="0"/>
                <wp:positionH relativeFrom="column">
                  <wp:posOffset>4476115</wp:posOffset>
                </wp:positionH>
                <wp:positionV relativeFrom="paragraph">
                  <wp:posOffset>1949451</wp:posOffset>
                </wp:positionV>
                <wp:extent cx="900430" cy="446405"/>
                <wp:effectExtent l="12700" t="12700" r="26670" b="23495"/>
                <wp:wrapNone/>
                <wp:docPr id="48" name="Straight Connector 48"/>
                <wp:cNvGraphicFramePr/>
                <a:graphic xmlns:a="http://schemas.openxmlformats.org/drawingml/2006/main">
                  <a:graphicData uri="http://schemas.microsoft.com/office/word/2010/wordprocessingShape">
                    <wps:wsp>
                      <wps:cNvCnPr/>
                      <wps:spPr>
                        <a:xfrm flipH="1" flipV="1">
                          <a:off x="0" y="0"/>
                          <a:ext cx="900430" cy="446405"/>
                        </a:xfrm>
                        <a:prstGeom prst="line">
                          <a:avLst/>
                        </a:prstGeom>
                        <a:ln w="381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2840E2" id="Straight Connector 48" o:spid="_x0000_s1026" style="position:absolute;flip:x y;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2.45pt,153.5pt" to="423.35pt,188.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" strokecolor="white [3212]" strokeweight="3pt">
                <v:stroke joinstyle="miter"/>
              </v:line>
            </w:pict>
          </mc:Fallback>
        </mc:AlternateContent>
      </w:r>
      <w:r w:rsidRPr="00F83B35">
        <w:rPr>
          <w:rFonts w:ascii="Arial" w:hAnsi="Arial" w:cs="Arial"/>
        </w:rPr>
        <mc:AlternateContent>
          <mc:Choice Requires="wps">
            <w:drawing>
              <wp:anchor distT="0" distB="0" distL="114300" distR="114300" simplePos="0" relativeHeight="251689472" behindDoc="0" locked="0" layoutInCell="1" allowOverlap="1" wp14:anchorId="4024727A" wp14:editId="514890A8">
                <wp:simplePos x="0" y="0"/>
                <wp:positionH relativeFrom="column">
                  <wp:posOffset>5741377</wp:posOffset>
                </wp:positionH>
                <wp:positionV relativeFrom="paragraph">
                  <wp:posOffset>2030827</wp:posOffset>
                </wp:positionV>
                <wp:extent cx="989623" cy="347784"/>
                <wp:effectExtent l="0" t="12700" r="26670" b="33655"/>
                <wp:wrapNone/>
                <wp:docPr id="49" name="Straight Connector 49"/>
                <wp:cNvGraphicFramePr/>
                <a:graphic xmlns:a="http://schemas.openxmlformats.org/drawingml/2006/main">
                  <a:graphicData uri="http://schemas.microsoft.com/office/word/2010/wordprocessingShape">
                    <wps:wsp>
                      <wps:cNvCnPr/>
                      <wps:spPr>
                        <a:xfrm flipV="1">
                          <a:off x="0" y="0"/>
                          <a:ext cx="989623" cy="347784"/>
                        </a:xfrm>
                        <a:prstGeom prst="line">
                          <a:avLst/>
                        </a:prstGeom>
                        <a:ln w="381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C2C2C1" id="Straight Connector 49" o:spid="_x0000_s1026" style="position:absolute;flip:y;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2.1pt,159.9pt" to="530pt,187.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" strokecolor="white [3212]" strokeweight="3pt">
                <v:stroke joinstyle="miter"/>
              </v:line>
            </w:pict>
          </mc:Fallback>
        </mc:AlternateContent>
      </w:r>
      <w:r w:rsidRPr="00F83B35">
        <w:rPr>
          <w:rFonts w:ascii="Arial" w:hAnsi="Arial" w:cs="Arial"/>
        </w:rPr>
        <mc:AlternateContent>
          <mc:Choice Requires="wps">
            <w:drawing>
              <wp:anchor distT="0" distB="0" distL="114300" distR="114300" simplePos="0" relativeHeight="251690496" behindDoc="0" locked="0" layoutInCell="1" allowOverlap="1" wp14:anchorId="6F5CAF81" wp14:editId="51C5CC91">
                <wp:simplePos x="0" y="0"/>
                <wp:positionH relativeFrom="column">
                  <wp:posOffset>5750169</wp:posOffset>
                </wp:positionH>
                <wp:positionV relativeFrom="paragraph">
                  <wp:posOffset>2444065</wp:posOffset>
                </wp:positionV>
                <wp:extent cx="1512277" cy="166517"/>
                <wp:effectExtent l="0" t="12700" r="37465" b="36830"/>
                <wp:wrapNone/>
                <wp:docPr id="50" name="Straight Connector 50"/>
                <wp:cNvGraphicFramePr/>
                <a:graphic xmlns:a="http://schemas.openxmlformats.org/drawingml/2006/main">
                  <a:graphicData uri="http://schemas.microsoft.com/office/word/2010/wordprocessingShape">
                    <wps:wsp>
                      <wps:cNvCnPr/>
                      <wps:spPr>
                        <a:xfrm>
                          <a:off x="0" y="0"/>
                          <a:ext cx="1512277" cy="166517"/>
                        </a:xfrm>
                        <a:prstGeom prst="line">
                          <a:avLst/>
                        </a:prstGeom>
                        <a:ln w="381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802C28" id="Straight Connector 50" o:spid="_x0000_s1026" style="position:absolute;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2.75pt,192.45pt" to="571.85pt,205.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" strokecolor="white [3212]" strokeweight="3pt">
                <v:stroke joinstyle="miter"/>
              </v:line>
            </w:pict>
          </mc:Fallback>
        </mc:AlternateContent>
      </w:r>
      <w:r w:rsidRPr="00F83B35">
        <w:rPr>
          <w:rFonts w:ascii="Arial" w:hAnsi="Arial" w:cs="Arial"/>
        </w:rPr>
        <mc:AlternateContent>
          <mc:Choice Requires="wps">
            <w:drawing>
              <wp:anchor distT="0" distB="0" distL="114300" distR="114300" simplePos="0" relativeHeight="251685376" behindDoc="0" locked="0" layoutInCell="1" allowOverlap="1" wp14:anchorId="27B55C33" wp14:editId="739EDDC7">
                <wp:simplePos x="0" y="0"/>
                <wp:positionH relativeFrom="column">
                  <wp:posOffset>3481755</wp:posOffset>
                </wp:positionH>
                <wp:positionV relativeFrom="paragraph">
                  <wp:posOffset>2690250</wp:posOffset>
                </wp:positionV>
                <wp:extent cx="2646484" cy="813777"/>
                <wp:effectExtent l="0" t="12700" r="33655" b="37465"/>
                <wp:wrapNone/>
                <wp:docPr id="45" name="Straight Connector 45"/>
                <wp:cNvGraphicFramePr/>
                <a:graphic xmlns:a="http://schemas.openxmlformats.org/drawingml/2006/main">
                  <a:graphicData uri="http://schemas.microsoft.com/office/word/2010/wordprocessingShape">
                    <wps:wsp>
                      <wps:cNvCnPr/>
                      <wps:spPr>
                        <a:xfrm>
                          <a:off x="0" y="0"/>
                          <a:ext cx="2646484" cy="813777"/>
                        </a:xfrm>
                        <a:prstGeom prst="line">
                          <a:avLst/>
                        </a:prstGeom>
                        <a:ln w="381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88838E" id="Straight Connector 45"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4.15pt,211.85pt" to="482.55pt,275.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" strokecolor="white [3212]" strokeweight="3pt">
                <v:stroke joinstyle="miter"/>
              </v:line>
            </w:pict>
          </mc:Fallback>
        </mc:AlternateContent>
      </w:r>
      <w:r w:rsidRPr="00F83B35">
        <w:rPr>
          <w:rFonts w:ascii="Arial" w:hAnsi="Arial" w:cs="Arial"/>
        </w:rPr>
        <mc:AlternateContent>
          <mc:Choice Requires="wps">
            <w:drawing>
              <wp:anchor distT="0" distB="0" distL="114300" distR="114300" simplePos="0" relativeHeight="251687424" behindDoc="0" locked="0" layoutInCell="1" allowOverlap="1" wp14:anchorId="48F8AE27" wp14:editId="073DE038">
                <wp:simplePos x="0" y="0"/>
                <wp:positionH relativeFrom="column">
                  <wp:posOffset>3257062</wp:posOffset>
                </wp:positionH>
                <wp:positionV relativeFrom="paragraph">
                  <wp:posOffset>1974166</wp:posOffset>
                </wp:positionV>
                <wp:extent cx="1007207" cy="558898"/>
                <wp:effectExtent l="12700" t="12700" r="34290" b="25400"/>
                <wp:wrapNone/>
                <wp:docPr id="47" name="Straight Connector 47"/>
                <wp:cNvGraphicFramePr/>
                <a:graphic xmlns:a="http://schemas.openxmlformats.org/drawingml/2006/main">
                  <a:graphicData uri="http://schemas.microsoft.com/office/word/2010/wordprocessingShape">
                    <wps:wsp>
                      <wps:cNvCnPr/>
                      <wps:spPr>
                        <a:xfrm flipV="1">
                          <a:off x="0" y="0"/>
                          <a:ext cx="1007207" cy="558898"/>
                        </a:xfrm>
                        <a:prstGeom prst="line">
                          <a:avLst/>
                        </a:prstGeom>
                        <a:ln w="381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28BB16" id="Straight Connector 47" o:spid="_x0000_s1026" style="position:absolute;flip: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45pt,155.45pt" to="335.75pt,199.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" strokecolor="white [3212]" strokeweight="3pt">
                <v:stroke joinstyle="miter"/>
              </v:line>
            </w:pict>
          </mc:Fallback>
        </mc:AlternateContent>
      </w:r>
      <w:r w:rsidRPr="00F83B35">
        <w:rPr>
          <w:rFonts w:ascii="Arial" w:hAnsi="Arial" w:cs="Arial"/>
        </w:rPr>
        <mc:AlternateContent>
          <mc:Choice Requires="wps">
            <w:drawing>
              <wp:anchor distT="0" distB="0" distL="114300" distR="114300" simplePos="0" relativeHeight="251686400" behindDoc="0" locked="0" layoutInCell="1" allowOverlap="1" wp14:anchorId="448E7932" wp14:editId="28CC5D1D">
                <wp:simplePos x="0" y="0"/>
                <wp:positionH relativeFrom="column">
                  <wp:posOffset>1812974</wp:posOffset>
                </wp:positionH>
                <wp:positionV relativeFrom="paragraph">
                  <wp:posOffset>2033758</wp:posOffset>
                </wp:positionV>
                <wp:extent cx="1287145" cy="579755"/>
                <wp:effectExtent l="12700" t="12700" r="33655" b="29845"/>
                <wp:wrapNone/>
                <wp:docPr id="46" name="Straight Connector 46"/>
                <wp:cNvGraphicFramePr/>
                <a:graphic xmlns:a="http://schemas.openxmlformats.org/drawingml/2006/main">
                  <a:graphicData uri="http://schemas.microsoft.com/office/word/2010/wordprocessingShape">
                    <wps:wsp>
                      <wps:cNvCnPr/>
                      <wps:spPr>
                        <a:xfrm>
                          <a:off x="0" y="0"/>
                          <a:ext cx="1287145" cy="579755"/>
                        </a:xfrm>
                        <a:prstGeom prst="line">
                          <a:avLst/>
                        </a:prstGeom>
                        <a:ln w="381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327E29" id="Straight Connector 46" o:spid="_x0000_s1026" style="position:absolute;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75pt,160.15pt" to="244.1pt,205.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" strokecolor="white [3212]" strokeweight="3pt">
                <v:stroke joinstyle="miter"/>
              </v:line>
            </w:pict>
          </mc:Fallback>
        </mc:AlternateContent>
      </w:r>
      <w:r w:rsidRPr="00F83B35">
        <w:rPr>
          <w:rFonts w:ascii="Arial" w:hAnsi="Arial" w:cs="Arial"/>
        </w:rPr>
        <mc:AlternateContent>
          <mc:Choice Requires="wps">
            <w:drawing>
              <wp:anchor distT="0" distB="0" distL="114300" distR="114300" simplePos="0" relativeHeight="251684352" behindDoc="0" locked="0" layoutInCell="1" allowOverlap="1" wp14:anchorId="7940DF45" wp14:editId="48C2533A">
                <wp:simplePos x="0" y="0"/>
                <wp:positionH relativeFrom="column">
                  <wp:posOffset>1357923</wp:posOffset>
                </wp:positionH>
                <wp:positionV relativeFrom="paragraph">
                  <wp:posOffset>2739097</wp:posOffset>
                </wp:positionV>
                <wp:extent cx="1745762" cy="1119993"/>
                <wp:effectExtent l="12700" t="12700" r="19685" b="36195"/>
                <wp:wrapNone/>
                <wp:docPr id="44" name="Straight Connector 44"/>
                <wp:cNvGraphicFramePr/>
                <a:graphic xmlns:a="http://schemas.openxmlformats.org/drawingml/2006/main">
                  <a:graphicData uri="http://schemas.microsoft.com/office/word/2010/wordprocessingShape">
                    <wps:wsp>
                      <wps:cNvCnPr/>
                      <wps:spPr>
                        <a:xfrm flipH="1">
                          <a:off x="0" y="0"/>
                          <a:ext cx="1745762" cy="1119993"/>
                        </a:xfrm>
                        <a:prstGeom prst="line">
                          <a:avLst/>
                        </a:prstGeom>
                        <a:ln w="38100">
                          <a:solidFill>
                            <a:schemeClr val="bg1"/>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A76F2F" id="Straight Connector 44" o:spid="_x0000_s1026" style="position:absolute;flip:x;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6.9pt,215.7pt" to="244.35pt,303.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" strokecolor="white [3212]" strokeweight="3pt">
                <v:stroke joinstyle="miter"/>
              </v:line>
            </w:pict>
          </mc:Fallback>
        </mc:AlternateContent>
      </w:r>
      <w:r w:rsidR="00752B18" w:rsidRPr="00752B18">
        <w:rPr>
          <w:rFonts w:ascii="Arial" w:hAnsi="Arial" w:cs="Arial"/>
          <w:noProof/>
        </w:rPr>
        <w:pict w14:anchorId="1172FEC6">
          <v:shape id="Picture 43" o:spid="_x0000_i1026" type="#_x0000_t75" alt="IMG_4667" style="width:742.5pt;height:397.5pt;visibility:visible;mso-wrap-style:square">
            <v:imagedata r:id="rId18" o:title="IMG_4667"/>
            <o:lock v:ext="edit" rotation="t" cropping="t" verticies="t"/>
          </v:shape>
        </w:pict>
      </w:r>
    </w:p>
    <w:p w:rsidR="0077241B" w:rsidRDefault="00775E7F" w:rsidP="00775E7F">
      <w:pPr>
        <w:pStyle w:val="Default"/>
        <w:jc w:val="center"/>
        <w:rPr>
          <w:rFonts w:ascii="Arial" w:hAnsi="Arial" w:cs="Arial"/>
        </w:rPr>
      </w:pPr>
      <w:r>
        <w:rPr>
          <w:rFonts w:ascii="Arial" w:hAnsi="Arial" w:cs="Arial"/>
          <w:noProof/>
        </w:rPr>
        <w:lastRenderedPageBreak/>
        <w:drawing>
          <wp:inline distT="0" distB="0" distL="0" distR="0">
            <wp:extent cx="7380720" cy="5900738"/>
            <wp:effectExtent l="0" t="0" r="0" b="508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 Shot 2019-01-28 at 15.21.34.png"/>
                    <pic:cNvPicPr/>
                  </pic:nvPicPr>
                  <pic:blipFill>
                    <a:blip r:embed="rId19"/>
                    <a:stretch>
                      <a:fillRect/>
                    </a:stretch>
                  </pic:blipFill>
                  <pic:spPr>
                    <a:xfrm>
                      <a:off x="0" y="0"/>
                      <a:ext cx="7384872" cy="5904057"/>
                    </a:xfrm>
                    <a:prstGeom prst="rect">
                      <a:avLst/>
                    </a:prstGeom>
                  </pic:spPr>
                </pic:pic>
              </a:graphicData>
            </a:graphic>
          </wp:inline>
        </w:drawing>
      </w:r>
    </w:p>
    <w:p w:rsidR="00F83B35" w:rsidRDefault="00F83B35" w:rsidP="0077241B">
      <w:pPr>
        <w:pStyle w:val="Default"/>
        <w:jc w:val="both"/>
        <w:rPr>
          <w:rFonts w:ascii="Arial" w:hAnsi="Arial" w:cs="Arial"/>
          <w:noProof/>
        </w:rPr>
      </w:pPr>
    </w:p>
    <w:p w:rsidR="009D0B34" w:rsidRPr="009D0B34" w:rsidRDefault="009D0B34" w:rsidP="009D0B34">
      <w:pPr>
        <w:rPr>
          <w:lang w:eastAsia="en-GB"/>
        </w:rPr>
      </w:pPr>
    </w:p>
    <w:p w:rsidR="009D0B34" w:rsidRDefault="009D0B34" w:rsidP="009D0B34">
      <w:pPr>
        <w:jc w:val="center"/>
        <w:rPr>
          <w:rFonts w:ascii="Arial" w:hAnsi="Arial" w:cs="Arial"/>
          <w:noProof/>
          <w:color w:val="000000"/>
          <w:lang w:eastAsia="en-GB"/>
        </w:rPr>
      </w:pPr>
      <w:r>
        <w:rPr>
          <w:rFonts w:ascii="Arial" w:hAnsi="Arial" w:cs="Arial"/>
          <w:noProof/>
          <w:color w:val="000000"/>
          <w:lang w:eastAsia="en-GB"/>
        </w:rPr>
        <w:t>Hand drawn (not to scale)</w:t>
      </w:r>
    </w:p>
    <w:p w:rsidR="009D0B34" w:rsidRPr="009D0B34" w:rsidRDefault="009D0B34" w:rsidP="009D0B34">
      <w:pPr>
        <w:tabs>
          <w:tab w:val="center" w:pos="7697"/>
        </w:tabs>
        <w:rPr>
          <w:lang w:eastAsia="en-GB"/>
        </w:rPr>
        <w:sectPr w:rsidR="009D0B34" w:rsidRPr="009D0B34" w:rsidSect="00F83B35">
          <w:pgSz w:w="16834" w:h="11894" w:orient="landscape"/>
          <w:pgMar w:top="720" w:right="720" w:bottom="720" w:left="720" w:header="709" w:footer="454" w:gutter="0"/>
          <w:cols w:space="720"/>
          <w:docGrid w:linePitch="326"/>
        </w:sectPr>
      </w:pPr>
    </w:p>
    <w:p w:rsidR="00994845" w:rsidRDefault="00994845" w:rsidP="00994845">
      <w:pPr>
        <w:pStyle w:val="Default"/>
        <w:numPr>
          <w:ilvl w:val="0"/>
          <w:numId w:val="26"/>
        </w:numPr>
        <w:rPr>
          <w:rFonts w:ascii="Arial" w:hAnsi="Arial" w:cs="Arial"/>
        </w:rPr>
      </w:pPr>
      <w:r>
        <w:rPr>
          <w:rFonts w:ascii="Arial" w:hAnsi="Arial" w:cs="Arial"/>
        </w:rPr>
        <w:lastRenderedPageBreak/>
        <w:t xml:space="preserve">Book your readings in a field book provided  </w:t>
      </w:r>
    </w:p>
    <w:p w:rsidR="00994845" w:rsidRDefault="00994845" w:rsidP="00994845">
      <w:pPr>
        <w:pStyle w:val="Default"/>
        <w:jc w:val="both"/>
        <w:rPr>
          <w:rFonts w:ascii="Arial" w:hAnsi="Arial" w:cs="Arial"/>
        </w:rPr>
      </w:pPr>
    </w:p>
    <w:tbl>
      <w:tblPr>
        <w:tblpPr w:leftFromText="180" w:rightFromText="180" w:vertAnchor="page" w:horzAnchor="margin" w:tblpY="1981"/>
        <w:tblW w:w="13753" w:type="dxa"/>
        <w:tblLook w:val="04A0" w:firstRow="1" w:lastRow="0" w:firstColumn="1" w:lastColumn="0" w:noHBand="0" w:noVBand="1"/>
      </w:tblPr>
      <w:tblGrid>
        <w:gridCol w:w="1795"/>
        <w:gridCol w:w="2178"/>
        <w:gridCol w:w="1689"/>
        <w:gridCol w:w="1802"/>
        <w:gridCol w:w="1765"/>
        <w:gridCol w:w="4524"/>
      </w:tblGrid>
      <w:tr w:rsidR="00994845" w:rsidRPr="00A468FA" w:rsidTr="00114F60">
        <w:trPr>
          <w:trHeight w:val="318"/>
        </w:trPr>
        <w:tc>
          <w:tcPr>
            <w:tcW w:w="1795" w:type="dxa"/>
            <w:tcBorders>
              <w:top w:val="single" w:sz="8" w:space="0" w:color="auto"/>
              <w:left w:val="single" w:sz="8" w:space="0" w:color="auto"/>
              <w:bottom w:val="single" w:sz="4" w:space="0" w:color="auto"/>
              <w:right w:val="single" w:sz="4" w:space="0" w:color="auto"/>
            </w:tcBorders>
            <w:shd w:val="clear" w:color="auto" w:fill="auto"/>
            <w:noWrap/>
            <w:vAlign w:val="bottom"/>
          </w:tcPr>
          <w:p w:rsidR="00994845" w:rsidRPr="00A468FA" w:rsidRDefault="00994845" w:rsidP="00114F60">
            <w:pPr>
              <w:rPr>
                <w:rFonts w:ascii="Calibri" w:hAnsi="Calibri"/>
                <w:color w:val="000000"/>
                <w:sz w:val="22"/>
                <w:szCs w:val="22"/>
              </w:rPr>
            </w:pPr>
            <w:r>
              <w:rPr>
                <w:rFonts w:ascii="Calibri" w:hAnsi="Calibri"/>
                <w:color w:val="000000"/>
                <w:sz w:val="22"/>
                <w:szCs w:val="22"/>
              </w:rPr>
              <w:t>Site</w:t>
            </w:r>
          </w:p>
        </w:tc>
        <w:tc>
          <w:tcPr>
            <w:tcW w:w="7434" w:type="dxa"/>
            <w:gridSpan w:val="4"/>
            <w:tcBorders>
              <w:top w:val="single" w:sz="8" w:space="0" w:color="auto"/>
              <w:left w:val="nil"/>
              <w:bottom w:val="single" w:sz="4" w:space="0" w:color="auto"/>
              <w:right w:val="single" w:sz="8" w:space="0" w:color="000000"/>
            </w:tcBorders>
            <w:shd w:val="clear" w:color="auto" w:fill="auto"/>
            <w:noWrap/>
            <w:vAlign w:val="bottom"/>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University of Wales, SA1- Car Park</w:t>
            </w:r>
          </w:p>
        </w:tc>
        <w:tc>
          <w:tcPr>
            <w:tcW w:w="4524" w:type="dxa"/>
            <w:tcBorders>
              <w:top w:val="nil"/>
              <w:left w:val="nil"/>
              <w:bottom w:val="nil"/>
              <w:right w:val="nil"/>
            </w:tcBorders>
            <w:shd w:val="clear" w:color="auto" w:fill="auto"/>
            <w:noWrap/>
            <w:vAlign w:val="bottom"/>
          </w:tcPr>
          <w:p w:rsidR="00994845" w:rsidRPr="00A468FA" w:rsidRDefault="00994845" w:rsidP="00114F60">
            <w:pPr>
              <w:jc w:val="center"/>
              <w:rPr>
                <w:rFonts w:ascii="Calibri" w:hAnsi="Calibri"/>
                <w:color w:val="000000"/>
                <w:sz w:val="22"/>
                <w:szCs w:val="22"/>
              </w:rPr>
            </w:pPr>
          </w:p>
        </w:tc>
      </w:tr>
      <w:tr w:rsidR="00994845" w:rsidRPr="00A468FA" w:rsidTr="00114F60">
        <w:trPr>
          <w:trHeight w:val="318"/>
        </w:trPr>
        <w:tc>
          <w:tcPr>
            <w:tcW w:w="1795"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994845" w:rsidRPr="00A468FA" w:rsidRDefault="00994845" w:rsidP="00114F60">
            <w:pPr>
              <w:rPr>
                <w:rFonts w:ascii="Calibri" w:hAnsi="Calibri"/>
                <w:color w:val="000000"/>
                <w:sz w:val="22"/>
                <w:szCs w:val="22"/>
              </w:rPr>
            </w:pPr>
            <w:r>
              <w:rPr>
                <w:rFonts w:ascii="Calibri" w:hAnsi="Calibri"/>
                <w:color w:val="000000"/>
                <w:sz w:val="22"/>
                <w:szCs w:val="22"/>
              </w:rPr>
              <w:t>Weather</w:t>
            </w:r>
          </w:p>
        </w:tc>
        <w:tc>
          <w:tcPr>
            <w:tcW w:w="7434" w:type="dxa"/>
            <w:gridSpan w:val="4"/>
            <w:tcBorders>
              <w:top w:val="single" w:sz="8" w:space="0" w:color="auto"/>
              <w:left w:val="nil"/>
              <w:bottom w:val="single" w:sz="4" w:space="0" w:color="auto"/>
              <w:right w:val="single" w:sz="8" w:space="0" w:color="000000"/>
            </w:tcBorders>
            <w:shd w:val="clear" w:color="auto" w:fill="auto"/>
            <w:noWrap/>
            <w:vAlign w:val="bottom"/>
            <w:hideMark/>
          </w:tcPr>
          <w:p w:rsidR="00994845" w:rsidRPr="00A468FA" w:rsidRDefault="00994845" w:rsidP="00114F60">
            <w:pPr>
              <w:jc w:val="center"/>
              <w:rPr>
                <w:rFonts w:ascii="Calibri" w:hAnsi="Calibri"/>
                <w:color w:val="000000"/>
                <w:sz w:val="22"/>
                <w:szCs w:val="22"/>
              </w:rPr>
            </w:pPr>
            <w:r>
              <w:rPr>
                <w:rFonts w:ascii="Calibri" w:hAnsi="Calibri" w:cs="Calibri"/>
                <w:color w:val="000000"/>
                <w:sz w:val="22"/>
                <w:szCs w:val="22"/>
              </w:rPr>
              <w:t>Overcast/Windy/ 10</w:t>
            </w:r>
            <w:r>
              <w:rPr>
                <w:rFonts w:ascii="Calibri" w:hAnsi="Calibri" w:cs="Calibri"/>
                <w:color w:val="000000"/>
                <w:sz w:val="22"/>
                <w:szCs w:val="22"/>
              </w:rPr>
              <w:sym w:font="Symbol" w:char="F0B0"/>
            </w:r>
            <w:r>
              <w:rPr>
                <w:rFonts w:ascii="Calibri" w:hAnsi="Calibri" w:cs="Calibri"/>
                <w:color w:val="000000"/>
                <w:sz w:val="22"/>
                <w:szCs w:val="22"/>
              </w:rPr>
              <w:t>c</w:t>
            </w:r>
          </w:p>
        </w:tc>
        <w:tc>
          <w:tcPr>
            <w:tcW w:w="4524" w:type="dxa"/>
            <w:tcBorders>
              <w:top w:val="nil"/>
              <w:left w:val="nil"/>
              <w:bottom w:val="nil"/>
              <w:right w:val="nil"/>
            </w:tcBorders>
            <w:shd w:val="clear" w:color="auto" w:fill="auto"/>
            <w:noWrap/>
            <w:vAlign w:val="bottom"/>
            <w:hideMark/>
          </w:tcPr>
          <w:p w:rsidR="00994845" w:rsidRPr="00A468FA" w:rsidRDefault="00994845" w:rsidP="00114F60">
            <w:pPr>
              <w:jc w:val="center"/>
              <w:rPr>
                <w:rFonts w:ascii="Calibri" w:hAnsi="Calibri"/>
                <w:color w:val="000000"/>
                <w:sz w:val="22"/>
                <w:szCs w:val="22"/>
              </w:rPr>
            </w:pPr>
          </w:p>
        </w:tc>
      </w:tr>
      <w:tr w:rsidR="00994845" w:rsidRPr="00A468FA" w:rsidTr="00114F60">
        <w:trPr>
          <w:trHeight w:val="318"/>
        </w:trPr>
        <w:tc>
          <w:tcPr>
            <w:tcW w:w="1795" w:type="dxa"/>
            <w:tcBorders>
              <w:top w:val="nil"/>
              <w:left w:val="single" w:sz="8" w:space="0" w:color="auto"/>
              <w:bottom w:val="single" w:sz="4" w:space="0" w:color="auto"/>
              <w:right w:val="single" w:sz="4" w:space="0" w:color="auto"/>
            </w:tcBorders>
            <w:shd w:val="clear" w:color="auto" w:fill="auto"/>
            <w:noWrap/>
            <w:vAlign w:val="bottom"/>
            <w:hideMark/>
          </w:tcPr>
          <w:p w:rsidR="00994845" w:rsidRPr="00A468FA" w:rsidRDefault="00994845" w:rsidP="00114F60">
            <w:pPr>
              <w:rPr>
                <w:rFonts w:ascii="Calibri" w:hAnsi="Calibri"/>
                <w:color w:val="000000"/>
                <w:sz w:val="22"/>
                <w:szCs w:val="22"/>
              </w:rPr>
            </w:pPr>
            <w:r w:rsidRPr="00A468FA">
              <w:rPr>
                <w:rFonts w:ascii="Calibri" w:hAnsi="Calibri"/>
                <w:color w:val="000000"/>
                <w:sz w:val="22"/>
                <w:szCs w:val="22"/>
              </w:rPr>
              <w:t>Date</w:t>
            </w:r>
            <w:r>
              <w:rPr>
                <w:rFonts w:ascii="Calibri" w:hAnsi="Calibri"/>
                <w:color w:val="000000"/>
                <w:sz w:val="22"/>
                <w:szCs w:val="22"/>
              </w:rPr>
              <w:t>/Time</w:t>
            </w:r>
          </w:p>
        </w:tc>
        <w:tc>
          <w:tcPr>
            <w:tcW w:w="7434" w:type="dxa"/>
            <w:gridSpan w:val="4"/>
            <w:tcBorders>
              <w:top w:val="single" w:sz="4" w:space="0" w:color="auto"/>
              <w:left w:val="nil"/>
              <w:bottom w:val="single" w:sz="4" w:space="0" w:color="auto"/>
              <w:right w:val="single" w:sz="8" w:space="0" w:color="000000"/>
            </w:tcBorders>
            <w:shd w:val="clear" w:color="auto" w:fill="auto"/>
            <w:noWrap/>
            <w:vAlign w:val="bottom"/>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4th November 2018</w:t>
            </w:r>
            <w:r>
              <w:rPr>
                <w:rFonts w:ascii="Calibri" w:hAnsi="Calibri"/>
                <w:color w:val="000000"/>
                <w:sz w:val="22"/>
                <w:szCs w:val="22"/>
              </w:rPr>
              <w:t xml:space="preserve"> – 1.30pm</w:t>
            </w:r>
          </w:p>
        </w:tc>
        <w:tc>
          <w:tcPr>
            <w:tcW w:w="4524" w:type="dxa"/>
            <w:tcBorders>
              <w:top w:val="nil"/>
              <w:left w:val="nil"/>
              <w:bottom w:val="nil"/>
              <w:right w:val="nil"/>
            </w:tcBorders>
            <w:shd w:val="clear" w:color="auto" w:fill="auto"/>
            <w:noWrap/>
            <w:vAlign w:val="bottom"/>
            <w:hideMark/>
          </w:tcPr>
          <w:p w:rsidR="00994845" w:rsidRPr="00A468FA" w:rsidRDefault="00994845" w:rsidP="00114F60">
            <w:pPr>
              <w:jc w:val="center"/>
              <w:rPr>
                <w:rFonts w:ascii="Calibri" w:hAnsi="Calibri"/>
                <w:color w:val="000000"/>
                <w:sz w:val="22"/>
                <w:szCs w:val="22"/>
              </w:rPr>
            </w:pPr>
          </w:p>
        </w:tc>
      </w:tr>
      <w:tr w:rsidR="00994845" w:rsidRPr="00A468FA" w:rsidTr="00114F60">
        <w:trPr>
          <w:trHeight w:val="318"/>
        </w:trPr>
        <w:tc>
          <w:tcPr>
            <w:tcW w:w="1795" w:type="dxa"/>
            <w:tcBorders>
              <w:top w:val="nil"/>
              <w:left w:val="single" w:sz="8" w:space="0" w:color="auto"/>
              <w:bottom w:val="single" w:sz="4" w:space="0" w:color="auto"/>
              <w:right w:val="single" w:sz="4" w:space="0" w:color="auto"/>
            </w:tcBorders>
            <w:shd w:val="clear" w:color="auto" w:fill="auto"/>
            <w:noWrap/>
            <w:vAlign w:val="bottom"/>
            <w:hideMark/>
          </w:tcPr>
          <w:p w:rsidR="00994845" w:rsidRPr="00A468FA" w:rsidRDefault="00994845" w:rsidP="00114F60">
            <w:pPr>
              <w:rPr>
                <w:rFonts w:ascii="Calibri" w:hAnsi="Calibri"/>
                <w:color w:val="000000"/>
                <w:sz w:val="22"/>
                <w:szCs w:val="22"/>
              </w:rPr>
            </w:pPr>
            <w:r w:rsidRPr="00A468FA">
              <w:rPr>
                <w:rFonts w:ascii="Calibri" w:hAnsi="Calibri"/>
                <w:color w:val="000000"/>
                <w:sz w:val="22"/>
                <w:szCs w:val="22"/>
              </w:rPr>
              <w:t xml:space="preserve">Surveyor </w:t>
            </w:r>
          </w:p>
        </w:tc>
        <w:tc>
          <w:tcPr>
            <w:tcW w:w="7434" w:type="dxa"/>
            <w:gridSpan w:val="4"/>
            <w:tcBorders>
              <w:top w:val="single" w:sz="4" w:space="0" w:color="auto"/>
              <w:left w:val="nil"/>
              <w:bottom w:val="single" w:sz="4" w:space="0" w:color="auto"/>
              <w:right w:val="single" w:sz="8" w:space="0" w:color="000000"/>
            </w:tcBorders>
            <w:shd w:val="clear" w:color="auto" w:fill="auto"/>
            <w:noWrap/>
            <w:vAlign w:val="bottom"/>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Ellis Jones</w:t>
            </w:r>
          </w:p>
        </w:tc>
        <w:tc>
          <w:tcPr>
            <w:tcW w:w="4524" w:type="dxa"/>
            <w:tcBorders>
              <w:top w:val="nil"/>
              <w:left w:val="nil"/>
              <w:bottom w:val="nil"/>
              <w:right w:val="nil"/>
            </w:tcBorders>
            <w:shd w:val="clear" w:color="auto" w:fill="auto"/>
            <w:noWrap/>
            <w:vAlign w:val="bottom"/>
            <w:hideMark/>
          </w:tcPr>
          <w:p w:rsidR="00994845" w:rsidRPr="00A468FA" w:rsidRDefault="00994845" w:rsidP="00114F60">
            <w:pPr>
              <w:jc w:val="center"/>
              <w:rPr>
                <w:rFonts w:ascii="Calibri" w:hAnsi="Calibri"/>
                <w:color w:val="000000"/>
                <w:sz w:val="22"/>
                <w:szCs w:val="22"/>
              </w:rPr>
            </w:pPr>
          </w:p>
        </w:tc>
      </w:tr>
      <w:tr w:rsidR="00994845" w:rsidRPr="00A468FA" w:rsidTr="00114F60">
        <w:trPr>
          <w:trHeight w:val="318"/>
        </w:trPr>
        <w:tc>
          <w:tcPr>
            <w:tcW w:w="1795" w:type="dxa"/>
            <w:tcBorders>
              <w:top w:val="nil"/>
              <w:left w:val="single" w:sz="8" w:space="0" w:color="auto"/>
              <w:bottom w:val="single" w:sz="4" w:space="0" w:color="auto"/>
              <w:right w:val="single" w:sz="4" w:space="0" w:color="auto"/>
            </w:tcBorders>
            <w:shd w:val="clear" w:color="auto" w:fill="auto"/>
            <w:noWrap/>
            <w:vAlign w:val="bottom"/>
            <w:hideMark/>
          </w:tcPr>
          <w:p w:rsidR="00994845" w:rsidRPr="00A468FA" w:rsidRDefault="00994845" w:rsidP="00114F60">
            <w:pPr>
              <w:rPr>
                <w:rFonts w:ascii="Calibri" w:hAnsi="Calibri"/>
                <w:color w:val="000000"/>
                <w:sz w:val="22"/>
                <w:szCs w:val="22"/>
              </w:rPr>
            </w:pPr>
            <w:r w:rsidRPr="00A468FA">
              <w:rPr>
                <w:rFonts w:ascii="Calibri" w:hAnsi="Calibri"/>
                <w:color w:val="000000"/>
                <w:sz w:val="22"/>
                <w:szCs w:val="22"/>
              </w:rPr>
              <w:t xml:space="preserve">Surveyor </w:t>
            </w:r>
          </w:p>
        </w:tc>
        <w:tc>
          <w:tcPr>
            <w:tcW w:w="7434" w:type="dxa"/>
            <w:gridSpan w:val="4"/>
            <w:tcBorders>
              <w:top w:val="single" w:sz="4" w:space="0" w:color="auto"/>
              <w:left w:val="nil"/>
              <w:bottom w:val="single" w:sz="4" w:space="0" w:color="auto"/>
              <w:right w:val="single" w:sz="8" w:space="0" w:color="000000"/>
            </w:tcBorders>
            <w:shd w:val="clear" w:color="auto" w:fill="auto"/>
            <w:noWrap/>
            <w:vAlign w:val="bottom"/>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Phil Abdullah</w:t>
            </w:r>
          </w:p>
        </w:tc>
        <w:tc>
          <w:tcPr>
            <w:tcW w:w="4524" w:type="dxa"/>
            <w:tcBorders>
              <w:top w:val="nil"/>
              <w:left w:val="nil"/>
              <w:bottom w:val="nil"/>
              <w:right w:val="nil"/>
            </w:tcBorders>
            <w:shd w:val="clear" w:color="auto" w:fill="auto"/>
            <w:noWrap/>
            <w:vAlign w:val="bottom"/>
            <w:hideMark/>
          </w:tcPr>
          <w:p w:rsidR="00994845" w:rsidRPr="00A468FA" w:rsidRDefault="00994845" w:rsidP="00114F60">
            <w:pPr>
              <w:jc w:val="center"/>
              <w:rPr>
                <w:rFonts w:ascii="Calibri" w:hAnsi="Calibri"/>
                <w:color w:val="000000"/>
                <w:sz w:val="22"/>
                <w:szCs w:val="22"/>
              </w:rPr>
            </w:pPr>
          </w:p>
        </w:tc>
      </w:tr>
      <w:tr w:rsidR="00994845" w:rsidRPr="00A468FA" w:rsidTr="00114F60">
        <w:trPr>
          <w:trHeight w:val="339"/>
        </w:trPr>
        <w:tc>
          <w:tcPr>
            <w:tcW w:w="1795" w:type="dxa"/>
            <w:tcBorders>
              <w:top w:val="nil"/>
              <w:left w:val="single" w:sz="8" w:space="0" w:color="auto"/>
              <w:bottom w:val="single" w:sz="8" w:space="0" w:color="auto"/>
              <w:right w:val="single" w:sz="4" w:space="0" w:color="auto"/>
            </w:tcBorders>
            <w:shd w:val="clear" w:color="auto" w:fill="auto"/>
            <w:noWrap/>
            <w:vAlign w:val="bottom"/>
            <w:hideMark/>
          </w:tcPr>
          <w:p w:rsidR="00994845" w:rsidRPr="00A468FA" w:rsidRDefault="00994845" w:rsidP="00114F60">
            <w:pPr>
              <w:rPr>
                <w:rFonts w:ascii="Calibri" w:hAnsi="Calibri"/>
                <w:color w:val="000000"/>
                <w:sz w:val="22"/>
                <w:szCs w:val="22"/>
              </w:rPr>
            </w:pPr>
            <w:r w:rsidRPr="00A468FA">
              <w:rPr>
                <w:rFonts w:ascii="Calibri" w:hAnsi="Calibri"/>
                <w:color w:val="000000"/>
                <w:sz w:val="22"/>
                <w:szCs w:val="22"/>
              </w:rPr>
              <w:t xml:space="preserve">Surveyor </w:t>
            </w:r>
          </w:p>
        </w:tc>
        <w:tc>
          <w:tcPr>
            <w:tcW w:w="7434" w:type="dxa"/>
            <w:gridSpan w:val="4"/>
            <w:tcBorders>
              <w:top w:val="single" w:sz="4" w:space="0" w:color="auto"/>
              <w:left w:val="nil"/>
              <w:bottom w:val="single" w:sz="8" w:space="0" w:color="auto"/>
              <w:right w:val="single" w:sz="8" w:space="0" w:color="000000"/>
            </w:tcBorders>
            <w:shd w:val="clear" w:color="auto" w:fill="auto"/>
            <w:noWrap/>
            <w:vAlign w:val="bottom"/>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Greg Thompson</w:t>
            </w:r>
          </w:p>
        </w:tc>
        <w:tc>
          <w:tcPr>
            <w:tcW w:w="4524" w:type="dxa"/>
            <w:tcBorders>
              <w:top w:val="nil"/>
              <w:left w:val="nil"/>
              <w:bottom w:val="nil"/>
              <w:right w:val="nil"/>
            </w:tcBorders>
            <w:shd w:val="clear" w:color="auto" w:fill="auto"/>
            <w:noWrap/>
            <w:vAlign w:val="bottom"/>
            <w:hideMark/>
          </w:tcPr>
          <w:p w:rsidR="00994845" w:rsidRPr="00A468FA" w:rsidRDefault="00994845" w:rsidP="00114F60">
            <w:pPr>
              <w:jc w:val="center"/>
              <w:rPr>
                <w:rFonts w:ascii="Calibri" w:hAnsi="Calibri"/>
                <w:color w:val="000000"/>
                <w:sz w:val="22"/>
                <w:szCs w:val="22"/>
              </w:rPr>
            </w:pPr>
          </w:p>
        </w:tc>
      </w:tr>
      <w:tr w:rsidR="009D0B34" w:rsidRPr="00A468FA" w:rsidTr="00114F60">
        <w:trPr>
          <w:trHeight w:val="339"/>
        </w:trPr>
        <w:tc>
          <w:tcPr>
            <w:tcW w:w="1795" w:type="dxa"/>
            <w:tcBorders>
              <w:top w:val="nil"/>
              <w:left w:val="single" w:sz="8" w:space="0" w:color="auto"/>
              <w:bottom w:val="single" w:sz="8" w:space="0" w:color="auto"/>
              <w:right w:val="single" w:sz="4" w:space="0" w:color="auto"/>
            </w:tcBorders>
            <w:shd w:val="clear" w:color="auto" w:fill="auto"/>
            <w:noWrap/>
            <w:vAlign w:val="bottom"/>
          </w:tcPr>
          <w:p w:rsidR="009D0B34" w:rsidRPr="00A468FA" w:rsidRDefault="009D0B34" w:rsidP="00114F60">
            <w:pPr>
              <w:rPr>
                <w:rFonts w:ascii="Calibri" w:hAnsi="Calibri"/>
                <w:color w:val="000000"/>
                <w:sz w:val="22"/>
                <w:szCs w:val="22"/>
              </w:rPr>
            </w:pPr>
            <w:r>
              <w:rPr>
                <w:rFonts w:ascii="Calibri" w:hAnsi="Calibri"/>
                <w:color w:val="000000"/>
                <w:sz w:val="22"/>
                <w:szCs w:val="22"/>
              </w:rPr>
              <w:t>Surveyor</w:t>
            </w:r>
          </w:p>
        </w:tc>
        <w:tc>
          <w:tcPr>
            <w:tcW w:w="7434" w:type="dxa"/>
            <w:gridSpan w:val="4"/>
            <w:tcBorders>
              <w:top w:val="single" w:sz="4" w:space="0" w:color="auto"/>
              <w:left w:val="nil"/>
              <w:bottom w:val="single" w:sz="8" w:space="0" w:color="auto"/>
              <w:right w:val="single" w:sz="8" w:space="0" w:color="000000"/>
            </w:tcBorders>
            <w:shd w:val="clear" w:color="auto" w:fill="auto"/>
            <w:noWrap/>
            <w:vAlign w:val="bottom"/>
          </w:tcPr>
          <w:p w:rsidR="009D0B34" w:rsidRPr="00A468FA" w:rsidRDefault="009D0B34" w:rsidP="00114F60">
            <w:pPr>
              <w:jc w:val="center"/>
              <w:rPr>
                <w:rFonts w:ascii="Calibri" w:hAnsi="Calibri"/>
                <w:color w:val="000000"/>
                <w:sz w:val="22"/>
                <w:szCs w:val="22"/>
              </w:rPr>
            </w:pPr>
            <w:r>
              <w:rPr>
                <w:rFonts w:ascii="Calibri" w:hAnsi="Calibri"/>
                <w:color w:val="000000"/>
                <w:sz w:val="22"/>
                <w:szCs w:val="22"/>
              </w:rPr>
              <w:t>Dan</w:t>
            </w:r>
          </w:p>
        </w:tc>
        <w:tc>
          <w:tcPr>
            <w:tcW w:w="4524" w:type="dxa"/>
            <w:tcBorders>
              <w:top w:val="nil"/>
              <w:left w:val="nil"/>
              <w:bottom w:val="nil"/>
              <w:right w:val="nil"/>
            </w:tcBorders>
            <w:shd w:val="clear" w:color="auto" w:fill="auto"/>
            <w:noWrap/>
            <w:vAlign w:val="bottom"/>
          </w:tcPr>
          <w:p w:rsidR="009D0B34" w:rsidRPr="00A468FA" w:rsidRDefault="009D0B34" w:rsidP="00114F60">
            <w:pPr>
              <w:jc w:val="center"/>
              <w:rPr>
                <w:rFonts w:ascii="Calibri" w:hAnsi="Calibri"/>
                <w:color w:val="000000"/>
                <w:sz w:val="22"/>
                <w:szCs w:val="22"/>
              </w:rPr>
            </w:pPr>
          </w:p>
        </w:tc>
      </w:tr>
      <w:tr w:rsidR="00994845" w:rsidRPr="00A468FA" w:rsidTr="00114F60">
        <w:trPr>
          <w:trHeight w:val="318"/>
        </w:trPr>
        <w:tc>
          <w:tcPr>
            <w:tcW w:w="1795" w:type="dxa"/>
            <w:tcBorders>
              <w:top w:val="nil"/>
              <w:left w:val="nil"/>
              <w:bottom w:val="nil"/>
              <w:right w:val="nil"/>
            </w:tcBorders>
            <w:shd w:val="clear" w:color="auto" w:fill="auto"/>
            <w:noWrap/>
            <w:vAlign w:val="bottom"/>
            <w:hideMark/>
          </w:tcPr>
          <w:p w:rsidR="00994845" w:rsidRPr="00A468FA" w:rsidRDefault="00994845" w:rsidP="00114F60"/>
        </w:tc>
        <w:tc>
          <w:tcPr>
            <w:tcW w:w="2178" w:type="dxa"/>
            <w:tcBorders>
              <w:top w:val="nil"/>
              <w:left w:val="nil"/>
              <w:bottom w:val="nil"/>
              <w:right w:val="nil"/>
            </w:tcBorders>
            <w:shd w:val="clear" w:color="auto" w:fill="auto"/>
            <w:noWrap/>
            <w:vAlign w:val="bottom"/>
            <w:hideMark/>
          </w:tcPr>
          <w:p w:rsidR="00994845" w:rsidRPr="00A468FA" w:rsidRDefault="00994845" w:rsidP="00114F60"/>
        </w:tc>
        <w:tc>
          <w:tcPr>
            <w:tcW w:w="1689" w:type="dxa"/>
            <w:tcBorders>
              <w:top w:val="nil"/>
              <w:left w:val="nil"/>
              <w:bottom w:val="nil"/>
              <w:right w:val="nil"/>
            </w:tcBorders>
            <w:shd w:val="clear" w:color="auto" w:fill="auto"/>
            <w:noWrap/>
            <w:vAlign w:val="bottom"/>
            <w:hideMark/>
          </w:tcPr>
          <w:p w:rsidR="00994845" w:rsidRPr="00A468FA" w:rsidRDefault="00994845" w:rsidP="00114F60"/>
        </w:tc>
        <w:tc>
          <w:tcPr>
            <w:tcW w:w="1802" w:type="dxa"/>
            <w:tcBorders>
              <w:top w:val="nil"/>
              <w:left w:val="nil"/>
              <w:bottom w:val="nil"/>
              <w:right w:val="nil"/>
            </w:tcBorders>
            <w:shd w:val="clear" w:color="auto" w:fill="auto"/>
            <w:noWrap/>
            <w:vAlign w:val="bottom"/>
            <w:hideMark/>
          </w:tcPr>
          <w:p w:rsidR="00994845" w:rsidRPr="00A468FA" w:rsidRDefault="00994845" w:rsidP="00114F60"/>
        </w:tc>
        <w:tc>
          <w:tcPr>
            <w:tcW w:w="1765" w:type="dxa"/>
            <w:tcBorders>
              <w:top w:val="nil"/>
              <w:left w:val="nil"/>
              <w:bottom w:val="nil"/>
              <w:right w:val="nil"/>
            </w:tcBorders>
            <w:shd w:val="clear" w:color="auto" w:fill="auto"/>
            <w:noWrap/>
            <w:vAlign w:val="bottom"/>
            <w:hideMark/>
          </w:tcPr>
          <w:p w:rsidR="00994845" w:rsidRPr="00A468FA" w:rsidRDefault="00994845" w:rsidP="00114F60"/>
        </w:tc>
        <w:tc>
          <w:tcPr>
            <w:tcW w:w="4524" w:type="dxa"/>
            <w:tcBorders>
              <w:top w:val="nil"/>
              <w:left w:val="nil"/>
              <w:bottom w:val="nil"/>
              <w:right w:val="nil"/>
            </w:tcBorders>
            <w:shd w:val="clear" w:color="auto" w:fill="auto"/>
            <w:noWrap/>
            <w:vAlign w:val="bottom"/>
            <w:hideMark/>
          </w:tcPr>
          <w:p w:rsidR="00994845" w:rsidRPr="00A468FA" w:rsidRDefault="00994845" w:rsidP="00114F60"/>
        </w:tc>
      </w:tr>
      <w:tr w:rsidR="00994845" w:rsidRPr="00A468FA" w:rsidTr="00114F60">
        <w:trPr>
          <w:trHeight w:val="339"/>
        </w:trPr>
        <w:tc>
          <w:tcPr>
            <w:tcW w:w="1795" w:type="dxa"/>
            <w:tcBorders>
              <w:top w:val="nil"/>
              <w:left w:val="nil"/>
              <w:bottom w:val="nil"/>
              <w:right w:val="nil"/>
            </w:tcBorders>
            <w:shd w:val="clear" w:color="auto" w:fill="auto"/>
            <w:noWrap/>
            <w:vAlign w:val="bottom"/>
            <w:hideMark/>
          </w:tcPr>
          <w:p w:rsidR="00994845" w:rsidRPr="00A468FA" w:rsidRDefault="00994845" w:rsidP="00114F60"/>
        </w:tc>
        <w:tc>
          <w:tcPr>
            <w:tcW w:w="2178" w:type="dxa"/>
            <w:tcBorders>
              <w:top w:val="nil"/>
              <w:left w:val="nil"/>
              <w:bottom w:val="nil"/>
              <w:right w:val="nil"/>
            </w:tcBorders>
            <w:shd w:val="clear" w:color="auto" w:fill="auto"/>
            <w:noWrap/>
            <w:vAlign w:val="bottom"/>
            <w:hideMark/>
          </w:tcPr>
          <w:p w:rsidR="00994845" w:rsidRPr="00A468FA" w:rsidRDefault="00994845" w:rsidP="00114F60"/>
        </w:tc>
        <w:tc>
          <w:tcPr>
            <w:tcW w:w="1689" w:type="dxa"/>
            <w:tcBorders>
              <w:top w:val="nil"/>
              <w:left w:val="nil"/>
              <w:bottom w:val="nil"/>
              <w:right w:val="nil"/>
            </w:tcBorders>
            <w:shd w:val="clear" w:color="auto" w:fill="auto"/>
            <w:noWrap/>
            <w:vAlign w:val="bottom"/>
            <w:hideMark/>
          </w:tcPr>
          <w:p w:rsidR="00994845" w:rsidRPr="00A468FA" w:rsidRDefault="00994845" w:rsidP="00114F60"/>
        </w:tc>
        <w:tc>
          <w:tcPr>
            <w:tcW w:w="1802" w:type="dxa"/>
            <w:tcBorders>
              <w:top w:val="nil"/>
              <w:left w:val="nil"/>
              <w:bottom w:val="nil"/>
              <w:right w:val="nil"/>
            </w:tcBorders>
            <w:shd w:val="clear" w:color="auto" w:fill="auto"/>
            <w:noWrap/>
            <w:vAlign w:val="bottom"/>
            <w:hideMark/>
          </w:tcPr>
          <w:p w:rsidR="00994845" w:rsidRPr="00A468FA" w:rsidRDefault="00994845" w:rsidP="00114F60"/>
        </w:tc>
        <w:tc>
          <w:tcPr>
            <w:tcW w:w="1765" w:type="dxa"/>
            <w:tcBorders>
              <w:top w:val="nil"/>
              <w:left w:val="nil"/>
              <w:bottom w:val="nil"/>
              <w:right w:val="nil"/>
            </w:tcBorders>
            <w:shd w:val="clear" w:color="auto" w:fill="auto"/>
            <w:noWrap/>
            <w:vAlign w:val="bottom"/>
            <w:hideMark/>
          </w:tcPr>
          <w:p w:rsidR="00994845" w:rsidRPr="00A468FA" w:rsidRDefault="00994845" w:rsidP="00114F60"/>
        </w:tc>
        <w:tc>
          <w:tcPr>
            <w:tcW w:w="4524" w:type="dxa"/>
            <w:tcBorders>
              <w:top w:val="nil"/>
              <w:left w:val="nil"/>
              <w:bottom w:val="nil"/>
              <w:right w:val="nil"/>
            </w:tcBorders>
            <w:shd w:val="clear" w:color="auto" w:fill="auto"/>
            <w:noWrap/>
            <w:vAlign w:val="bottom"/>
            <w:hideMark/>
          </w:tcPr>
          <w:p w:rsidR="00994845" w:rsidRPr="00A468FA" w:rsidRDefault="00994845" w:rsidP="00114F60"/>
        </w:tc>
      </w:tr>
      <w:tr w:rsidR="00994845" w:rsidRPr="00A468FA" w:rsidTr="00114F60">
        <w:trPr>
          <w:trHeight w:val="339"/>
        </w:trPr>
        <w:tc>
          <w:tcPr>
            <w:tcW w:w="1795"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994845" w:rsidRPr="00A468FA" w:rsidRDefault="00994845" w:rsidP="00114F60">
            <w:pPr>
              <w:jc w:val="center"/>
              <w:rPr>
                <w:rFonts w:ascii="Calibri" w:hAnsi="Calibri"/>
                <w:b/>
                <w:bCs/>
                <w:color w:val="000000"/>
                <w:sz w:val="22"/>
                <w:szCs w:val="22"/>
              </w:rPr>
            </w:pPr>
            <w:r w:rsidRPr="00A468FA">
              <w:rPr>
                <w:rFonts w:ascii="Calibri" w:hAnsi="Calibri"/>
                <w:b/>
                <w:bCs/>
                <w:color w:val="000000"/>
                <w:sz w:val="22"/>
                <w:szCs w:val="22"/>
              </w:rPr>
              <w:t>BACKSIGHT</w:t>
            </w:r>
          </w:p>
        </w:tc>
        <w:tc>
          <w:tcPr>
            <w:tcW w:w="2178" w:type="dxa"/>
            <w:tcBorders>
              <w:top w:val="single" w:sz="8" w:space="0" w:color="auto"/>
              <w:left w:val="nil"/>
              <w:bottom w:val="single" w:sz="8" w:space="0" w:color="auto"/>
              <w:right w:val="single" w:sz="4" w:space="0" w:color="auto"/>
            </w:tcBorders>
            <w:shd w:val="clear" w:color="auto" w:fill="auto"/>
            <w:noWrap/>
            <w:vAlign w:val="bottom"/>
            <w:hideMark/>
          </w:tcPr>
          <w:p w:rsidR="00994845" w:rsidRPr="00A468FA" w:rsidRDefault="00994845" w:rsidP="00114F60">
            <w:pPr>
              <w:jc w:val="center"/>
              <w:rPr>
                <w:rFonts w:ascii="Calibri" w:hAnsi="Calibri"/>
                <w:b/>
                <w:bCs/>
                <w:color w:val="000000"/>
                <w:sz w:val="22"/>
                <w:szCs w:val="22"/>
              </w:rPr>
            </w:pPr>
            <w:r w:rsidRPr="00A468FA">
              <w:rPr>
                <w:rFonts w:ascii="Calibri" w:hAnsi="Calibri"/>
                <w:b/>
                <w:bCs/>
                <w:color w:val="000000"/>
                <w:sz w:val="22"/>
                <w:szCs w:val="22"/>
              </w:rPr>
              <w:t>INTERMEDIATE</w:t>
            </w:r>
          </w:p>
        </w:tc>
        <w:tc>
          <w:tcPr>
            <w:tcW w:w="1689" w:type="dxa"/>
            <w:tcBorders>
              <w:top w:val="single" w:sz="8" w:space="0" w:color="auto"/>
              <w:left w:val="nil"/>
              <w:bottom w:val="single" w:sz="8" w:space="0" w:color="auto"/>
              <w:right w:val="single" w:sz="4" w:space="0" w:color="auto"/>
            </w:tcBorders>
            <w:shd w:val="clear" w:color="auto" w:fill="auto"/>
            <w:noWrap/>
            <w:vAlign w:val="bottom"/>
            <w:hideMark/>
          </w:tcPr>
          <w:p w:rsidR="00994845" w:rsidRPr="00A468FA" w:rsidRDefault="00994845" w:rsidP="00114F60">
            <w:pPr>
              <w:jc w:val="center"/>
              <w:rPr>
                <w:rFonts w:ascii="Calibri" w:hAnsi="Calibri"/>
                <w:b/>
                <w:bCs/>
                <w:color w:val="000000"/>
                <w:sz w:val="22"/>
                <w:szCs w:val="22"/>
              </w:rPr>
            </w:pPr>
            <w:r w:rsidRPr="00A468FA">
              <w:rPr>
                <w:rFonts w:ascii="Calibri" w:hAnsi="Calibri"/>
                <w:b/>
                <w:bCs/>
                <w:color w:val="000000"/>
                <w:sz w:val="22"/>
                <w:szCs w:val="22"/>
              </w:rPr>
              <w:t>FORESIGHT</w:t>
            </w:r>
          </w:p>
        </w:tc>
        <w:tc>
          <w:tcPr>
            <w:tcW w:w="1802" w:type="dxa"/>
            <w:tcBorders>
              <w:top w:val="single" w:sz="8" w:space="0" w:color="auto"/>
              <w:left w:val="nil"/>
              <w:bottom w:val="single" w:sz="8" w:space="0" w:color="auto"/>
              <w:right w:val="single" w:sz="4" w:space="0" w:color="auto"/>
            </w:tcBorders>
            <w:shd w:val="clear" w:color="auto" w:fill="auto"/>
            <w:noWrap/>
            <w:vAlign w:val="bottom"/>
            <w:hideMark/>
          </w:tcPr>
          <w:p w:rsidR="00994845" w:rsidRPr="00A468FA" w:rsidRDefault="00994845" w:rsidP="00114F60">
            <w:pPr>
              <w:jc w:val="center"/>
              <w:rPr>
                <w:rFonts w:ascii="Calibri" w:hAnsi="Calibri"/>
                <w:b/>
                <w:bCs/>
                <w:color w:val="000000"/>
                <w:sz w:val="22"/>
                <w:szCs w:val="22"/>
              </w:rPr>
            </w:pPr>
            <w:r w:rsidRPr="00A468FA">
              <w:rPr>
                <w:rFonts w:ascii="Calibri" w:hAnsi="Calibri"/>
                <w:b/>
                <w:bCs/>
                <w:color w:val="000000"/>
                <w:sz w:val="22"/>
                <w:szCs w:val="22"/>
              </w:rPr>
              <w:t>HEIGHT of COLL.</w:t>
            </w:r>
          </w:p>
        </w:tc>
        <w:tc>
          <w:tcPr>
            <w:tcW w:w="1765" w:type="dxa"/>
            <w:tcBorders>
              <w:top w:val="single" w:sz="8" w:space="0" w:color="auto"/>
              <w:left w:val="nil"/>
              <w:bottom w:val="single" w:sz="8" w:space="0" w:color="auto"/>
              <w:right w:val="single" w:sz="4" w:space="0" w:color="auto"/>
            </w:tcBorders>
            <w:shd w:val="clear" w:color="auto" w:fill="auto"/>
            <w:noWrap/>
            <w:vAlign w:val="bottom"/>
            <w:hideMark/>
          </w:tcPr>
          <w:p w:rsidR="00994845" w:rsidRPr="00A468FA" w:rsidRDefault="00994845" w:rsidP="00114F60">
            <w:pPr>
              <w:jc w:val="center"/>
              <w:rPr>
                <w:rFonts w:ascii="Calibri" w:hAnsi="Calibri"/>
                <w:b/>
                <w:bCs/>
                <w:color w:val="000000"/>
                <w:sz w:val="22"/>
                <w:szCs w:val="22"/>
              </w:rPr>
            </w:pPr>
            <w:r w:rsidRPr="00A468FA">
              <w:rPr>
                <w:rFonts w:ascii="Calibri" w:hAnsi="Calibri"/>
                <w:b/>
                <w:bCs/>
                <w:color w:val="000000"/>
                <w:sz w:val="22"/>
                <w:szCs w:val="22"/>
              </w:rPr>
              <w:t>REDUCED LEVEL</w:t>
            </w:r>
          </w:p>
        </w:tc>
        <w:tc>
          <w:tcPr>
            <w:tcW w:w="4524" w:type="dxa"/>
            <w:tcBorders>
              <w:top w:val="single" w:sz="8" w:space="0" w:color="auto"/>
              <w:left w:val="nil"/>
              <w:bottom w:val="single" w:sz="8" w:space="0" w:color="auto"/>
              <w:right w:val="single" w:sz="8" w:space="0" w:color="auto"/>
            </w:tcBorders>
            <w:shd w:val="clear" w:color="auto" w:fill="auto"/>
            <w:noWrap/>
            <w:vAlign w:val="bottom"/>
            <w:hideMark/>
          </w:tcPr>
          <w:p w:rsidR="00994845" w:rsidRPr="00A468FA" w:rsidRDefault="00994845" w:rsidP="00114F60">
            <w:pPr>
              <w:jc w:val="center"/>
              <w:rPr>
                <w:rFonts w:ascii="Calibri" w:hAnsi="Calibri"/>
                <w:b/>
                <w:bCs/>
                <w:color w:val="000000"/>
                <w:sz w:val="22"/>
                <w:szCs w:val="22"/>
              </w:rPr>
            </w:pPr>
            <w:r w:rsidRPr="00A468FA">
              <w:rPr>
                <w:rFonts w:ascii="Calibri" w:hAnsi="Calibri"/>
                <w:b/>
                <w:bCs/>
                <w:color w:val="000000"/>
                <w:sz w:val="22"/>
                <w:szCs w:val="22"/>
              </w:rPr>
              <w:t>REMARKS</w:t>
            </w:r>
          </w:p>
        </w:tc>
      </w:tr>
      <w:tr w:rsidR="00994845" w:rsidRPr="00A468FA" w:rsidTr="00114F60">
        <w:trPr>
          <w:trHeight w:val="318"/>
        </w:trPr>
        <w:tc>
          <w:tcPr>
            <w:tcW w:w="1795" w:type="dxa"/>
            <w:tcBorders>
              <w:top w:val="nil"/>
              <w:left w:val="single" w:sz="8" w:space="0" w:color="auto"/>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1.6</w:t>
            </w:r>
          </w:p>
        </w:tc>
        <w:tc>
          <w:tcPr>
            <w:tcW w:w="2178"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689" w:type="dxa"/>
            <w:tcBorders>
              <w:top w:val="single" w:sz="4" w:space="0" w:color="auto"/>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802"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1090.6</w:t>
            </w:r>
          </w:p>
        </w:tc>
        <w:tc>
          <w:tcPr>
            <w:tcW w:w="1765"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1089.0</w:t>
            </w:r>
          </w:p>
        </w:tc>
        <w:tc>
          <w:tcPr>
            <w:tcW w:w="4524" w:type="dxa"/>
            <w:tcBorders>
              <w:top w:val="nil"/>
              <w:left w:val="nil"/>
              <w:bottom w:val="single" w:sz="4" w:space="0" w:color="auto"/>
              <w:right w:val="single" w:sz="8"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A</w:t>
            </w:r>
          </w:p>
        </w:tc>
      </w:tr>
      <w:tr w:rsidR="00994845" w:rsidRPr="00A468FA" w:rsidTr="00114F60">
        <w:trPr>
          <w:trHeight w:val="318"/>
        </w:trPr>
        <w:tc>
          <w:tcPr>
            <w:tcW w:w="1795" w:type="dxa"/>
            <w:tcBorders>
              <w:top w:val="nil"/>
              <w:left w:val="single" w:sz="8" w:space="0" w:color="auto"/>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2178"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1.7</w:t>
            </w:r>
          </w:p>
        </w:tc>
        <w:tc>
          <w:tcPr>
            <w:tcW w:w="1689" w:type="dxa"/>
            <w:tcBorders>
              <w:top w:val="nil"/>
              <w:left w:val="nil"/>
              <w:bottom w:val="nil"/>
              <w:right w:val="nil"/>
            </w:tcBorders>
            <w:shd w:val="clear" w:color="auto" w:fill="auto"/>
            <w:noWrap/>
            <w:vAlign w:val="center"/>
            <w:hideMark/>
          </w:tcPr>
          <w:p w:rsidR="00994845" w:rsidRPr="00A468FA" w:rsidRDefault="00994845" w:rsidP="00114F60">
            <w:pPr>
              <w:jc w:val="center"/>
              <w:rPr>
                <w:rFonts w:ascii="Calibri" w:hAnsi="Calibri"/>
                <w:color w:val="000000"/>
                <w:sz w:val="22"/>
                <w:szCs w:val="22"/>
              </w:rPr>
            </w:pPr>
          </w:p>
        </w:tc>
        <w:tc>
          <w:tcPr>
            <w:tcW w:w="1802" w:type="dxa"/>
            <w:tcBorders>
              <w:top w:val="nil"/>
              <w:left w:val="single" w:sz="4" w:space="0" w:color="auto"/>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765"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1088.9</w:t>
            </w:r>
          </w:p>
        </w:tc>
        <w:tc>
          <w:tcPr>
            <w:tcW w:w="4524" w:type="dxa"/>
            <w:tcBorders>
              <w:top w:val="nil"/>
              <w:left w:val="nil"/>
              <w:bottom w:val="single" w:sz="4" w:space="0" w:color="auto"/>
              <w:right w:val="single" w:sz="8"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B</w:t>
            </w:r>
          </w:p>
        </w:tc>
      </w:tr>
      <w:tr w:rsidR="00994845" w:rsidRPr="00A468FA" w:rsidTr="00114F60">
        <w:trPr>
          <w:trHeight w:val="318"/>
        </w:trPr>
        <w:tc>
          <w:tcPr>
            <w:tcW w:w="1795" w:type="dxa"/>
            <w:tcBorders>
              <w:top w:val="nil"/>
              <w:left w:val="single" w:sz="8" w:space="0" w:color="auto"/>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2178"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1.8</w:t>
            </w:r>
          </w:p>
        </w:tc>
        <w:tc>
          <w:tcPr>
            <w:tcW w:w="1689" w:type="dxa"/>
            <w:tcBorders>
              <w:top w:val="single" w:sz="4" w:space="0" w:color="auto"/>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802"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765"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1088.8</w:t>
            </w:r>
          </w:p>
        </w:tc>
        <w:tc>
          <w:tcPr>
            <w:tcW w:w="4524" w:type="dxa"/>
            <w:tcBorders>
              <w:top w:val="nil"/>
              <w:left w:val="nil"/>
              <w:bottom w:val="single" w:sz="4" w:space="0" w:color="auto"/>
              <w:right w:val="single" w:sz="8"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C</w:t>
            </w:r>
          </w:p>
        </w:tc>
      </w:tr>
      <w:tr w:rsidR="00994845" w:rsidRPr="00A468FA" w:rsidTr="00114F60">
        <w:trPr>
          <w:trHeight w:val="318"/>
        </w:trPr>
        <w:tc>
          <w:tcPr>
            <w:tcW w:w="1795" w:type="dxa"/>
            <w:tcBorders>
              <w:top w:val="nil"/>
              <w:left w:val="single" w:sz="8" w:space="0" w:color="auto"/>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1.6</w:t>
            </w:r>
          </w:p>
        </w:tc>
        <w:tc>
          <w:tcPr>
            <w:tcW w:w="2178"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689"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1.7</w:t>
            </w:r>
          </w:p>
        </w:tc>
        <w:tc>
          <w:tcPr>
            <w:tcW w:w="1802"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1090.5</w:t>
            </w:r>
          </w:p>
        </w:tc>
        <w:tc>
          <w:tcPr>
            <w:tcW w:w="1765"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1088.9</w:t>
            </w:r>
          </w:p>
        </w:tc>
        <w:tc>
          <w:tcPr>
            <w:tcW w:w="4524" w:type="dxa"/>
            <w:tcBorders>
              <w:top w:val="nil"/>
              <w:left w:val="nil"/>
              <w:bottom w:val="single" w:sz="4" w:space="0" w:color="auto"/>
              <w:right w:val="single" w:sz="8"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D</w:t>
            </w:r>
          </w:p>
        </w:tc>
      </w:tr>
      <w:tr w:rsidR="00994845" w:rsidRPr="00A468FA" w:rsidTr="00114F60">
        <w:trPr>
          <w:trHeight w:val="318"/>
        </w:trPr>
        <w:tc>
          <w:tcPr>
            <w:tcW w:w="1795" w:type="dxa"/>
            <w:tcBorders>
              <w:top w:val="nil"/>
              <w:left w:val="single" w:sz="8" w:space="0" w:color="auto"/>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2178"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1.8</w:t>
            </w:r>
          </w:p>
        </w:tc>
        <w:tc>
          <w:tcPr>
            <w:tcW w:w="1689"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802"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765"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1088.8</w:t>
            </w:r>
          </w:p>
        </w:tc>
        <w:tc>
          <w:tcPr>
            <w:tcW w:w="4524" w:type="dxa"/>
            <w:tcBorders>
              <w:top w:val="nil"/>
              <w:left w:val="nil"/>
              <w:bottom w:val="single" w:sz="4" w:space="0" w:color="auto"/>
              <w:right w:val="single" w:sz="8"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E</w:t>
            </w:r>
          </w:p>
        </w:tc>
      </w:tr>
      <w:tr w:rsidR="00994845" w:rsidRPr="00A468FA" w:rsidTr="00114F60">
        <w:trPr>
          <w:trHeight w:val="318"/>
        </w:trPr>
        <w:tc>
          <w:tcPr>
            <w:tcW w:w="1795" w:type="dxa"/>
            <w:tcBorders>
              <w:top w:val="nil"/>
              <w:left w:val="single" w:sz="8" w:space="0" w:color="auto"/>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2178"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1.7</w:t>
            </w:r>
          </w:p>
        </w:tc>
        <w:tc>
          <w:tcPr>
            <w:tcW w:w="1689"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802"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765"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1087.1</w:t>
            </w:r>
          </w:p>
        </w:tc>
        <w:tc>
          <w:tcPr>
            <w:tcW w:w="4524" w:type="dxa"/>
            <w:tcBorders>
              <w:top w:val="nil"/>
              <w:left w:val="nil"/>
              <w:bottom w:val="single" w:sz="4" w:space="0" w:color="auto"/>
              <w:right w:val="single" w:sz="8"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F</w:t>
            </w:r>
          </w:p>
        </w:tc>
      </w:tr>
      <w:tr w:rsidR="00994845" w:rsidRPr="00A468FA" w:rsidTr="00114F60">
        <w:trPr>
          <w:trHeight w:val="318"/>
        </w:trPr>
        <w:tc>
          <w:tcPr>
            <w:tcW w:w="1795" w:type="dxa"/>
            <w:tcBorders>
              <w:top w:val="nil"/>
              <w:left w:val="single" w:sz="8" w:space="0" w:color="auto"/>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2178"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689"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1.6</w:t>
            </w:r>
          </w:p>
        </w:tc>
        <w:tc>
          <w:tcPr>
            <w:tcW w:w="1802"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765"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1088.9</w:t>
            </w:r>
          </w:p>
        </w:tc>
        <w:tc>
          <w:tcPr>
            <w:tcW w:w="4524" w:type="dxa"/>
            <w:tcBorders>
              <w:top w:val="nil"/>
              <w:left w:val="nil"/>
              <w:bottom w:val="single" w:sz="4" w:space="0" w:color="auto"/>
              <w:right w:val="single" w:sz="8"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G</w:t>
            </w:r>
          </w:p>
        </w:tc>
      </w:tr>
      <w:tr w:rsidR="00994845" w:rsidRPr="00A468FA" w:rsidTr="00114F60">
        <w:trPr>
          <w:trHeight w:val="318"/>
        </w:trPr>
        <w:tc>
          <w:tcPr>
            <w:tcW w:w="1795" w:type="dxa"/>
            <w:tcBorders>
              <w:top w:val="nil"/>
              <w:left w:val="single" w:sz="8" w:space="0" w:color="auto"/>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2178"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689"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802"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765"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4524" w:type="dxa"/>
            <w:tcBorders>
              <w:top w:val="nil"/>
              <w:left w:val="nil"/>
              <w:bottom w:val="single" w:sz="4" w:space="0" w:color="auto"/>
              <w:right w:val="single" w:sz="8"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r>
      <w:tr w:rsidR="00994845" w:rsidRPr="00A468FA" w:rsidTr="00114F60">
        <w:trPr>
          <w:trHeight w:val="318"/>
        </w:trPr>
        <w:tc>
          <w:tcPr>
            <w:tcW w:w="1795" w:type="dxa"/>
            <w:tcBorders>
              <w:top w:val="nil"/>
              <w:left w:val="single" w:sz="8" w:space="0" w:color="auto"/>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2178"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689"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802"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765"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4524" w:type="dxa"/>
            <w:tcBorders>
              <w:top w:val="nil"/>
              <w:left w:val="nil"/>
              <w:bottom w:val="single" w:sz="4" w:space="0" w:color="auto"/>
              <w:right w:val="single" w:sz="8"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r>
      <w:tr w:rsidR="00994845" w:rsidRPr="00A468FA" w:rsidTr="00114F60">
        <w:trPr>
          <w:trHeight w:val="318"/>
        </w:trPr>
        <w:tc>
          <w:tcPr>
            <w:tcW w:w="1795" w:type="dxa"/>
            <w:tcBorders>
              <w:top w:val="nil"/>
              <w:left w:val="single" w:sz="8" w:space="0" w:color="auto"/>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2178"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689"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802"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765"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4524" w:type="dxa"/>
            <w:tcBorders>
              <w:top w:val="nil"/>
              <w:left w:val="nil"/>
              <w:bottom w:val="single" w:sz="4" w:space="0" w:color="auto"/>
              <w:right w:val="single" w:sz="8"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r>
      <w:tr w:rsidR="00994845" w:rsidRPr="00A468FA" w:rsidTr="00114F60">
        <w:trPr>
          <w:trHeight w:val="318"/>
        </w:trPr>
        <w:tc>
          <w:tcPr>
            <w:tcW w:w="1795" w:type="dxa"/>
            <w:tcBorders>
              <w:top w:val="nil"/>
              <w:left w:val="single" w:sz="8" w:space="0" w:color="auto"/>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2178"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689"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b/>
                <w:bCs/>
                <w:color w:val="000000"/>
                <w:sz w:val="22"/>
                <w:szCs w:val="22"/>
              </w:rPr>
            </w:pPr>
            <w:r w:rsidRPr="00A468FA">
              <w:rPr>
                <w:rFonts w:ascii="Calibri" w:hAnsi="Calibri"/>
                <w:b/>
                <w:bCs/>
                <w:color w:val="000000"/>
                <w:sz w:val="22"/>
                <w:szCs w:val="22"/>
              </w:rPr>
              <w:t>Check</w:t>
            </w:r>
          </w:p>
        </w:tc>
        <w:tc>
          <w:tcPr>
            <w:tcW w:w="1802"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765"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4524" w:type="dxa"/>
            <w:tcBorders>
              <w:top w:val="nil"/>
              <w:left w:val="nil"/>
              <w:bottom w:val="single" w:sz="4" w:space="0" w:color="auto"/>
              <w:right w:val="single" w:sz="8"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r>
      <w:tr w:rsidR="00994845" w:rsidRPr="00A468FA" w:rsidTr="00114F60">
        <w:trPr>
          <w:trHeight w:val="318"/>
        </w:trPr>
        <w:tc>
          <w:tcPr>
            <w:tcW w:w="1795" w:type="dxa"/>
            <w:tcBorders>
              <w:top w:val="nil"/>
              <w:left w:val="single" w:sz="8" w:space="0" w:color="auto"/>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2178"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689"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802"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765"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4524" w:type="dxa"/>
            <w:tcBorders>
              <w:top w:val="nil"/>
              <w:left w:val="nil"/>
              <w:bottom w:val="single" w:sz="4" w:space="0" w:color="auto"/>
              <w:right w:val="single" w:sz="8"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r>
      <w:tr w:rsidR="00994845" w:rsidRPr="00A468FA" w:rsidTr="00114F60">
        <w:trPr>
          <w:trHeight w:val="318"/>
        </w:trPr>
        <w:tc>
          <w:tcPr>
            <w:tcW w:w="3973" w:type="dxa"/>
            <w:gridSpan w:val="2"/>
            <w:tcBorders>
              <w:top w:val="single" w:sz="4" w:space="0" w:color="auto"/>
              <w:left w:val="single" w:sz="8" w:space="0" w:color="auto"/>
              <w:bottom w:val="single" w:sz="4" w:space="0" w:color="auto"/>
              <w:right w:val="single" w:sz="4" w:space="0" w:color="000000"/>
            </w:tcBorders>
            <w:shd w:val="clear" w:color="auto" w:fill="auto"/>
            <w:noWrap/>
            <w:vAlign w:val="center"/>
            <w:hideMark/>
          </w:tcPr>
          <w:p w:rsidR="00994845" w:rsidRPr="00275EF5" w:rsidRDefault="00994845" w:rsidP="00114F60">
            <w:pPr>
              <w:jc w:val="center"/>
              <w:rPr>
                <w:rFonts w:ascii="Calibri" w:hAnsi="Calibri"/>
                <w:b/>
                <w:color w:val="000000"/>
                <w:sz w:val="22"/>
                <w:szCs w:val="22"/>
              </w:rPr>
            </w:pPr>
            <w:r w:rsidRPr="00275EF5">
              <w:rPr>
                <w:rFonts w:ascii="Calibri" w:hAnsi="Calibri"/>
                <w:b/>
                <w:color w:val="000000"/>
                <w:sz w:val="22"/>
                <w:szCs w:val="22"/>
              </w:rPr>
              <w:t>Difference between BS and FS</w:t>
            </w:r>
          </w:p>
        </w:tc>
        <w:tc>
          <w:tcPr>
            <w:tcW w:w="1689"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356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994845" w:rsidRPr="00275EF5" w:rsidRDefault="00994845" w:rsidP="00114F60">
            <w:pPr>
              <w:jc w:val="center"/>
              <w:rPr>
                <w:rFonts w:ascii="Calibri" w:hAnsi="Calibri"/>
                <w:b/>
                <w:color w:val="000000"/>
                <w:sz w:val="22"/>
                <w:szCs w:val="22"/>
              </w:rPr>
            </w:pPr>
            <w:r w:rsidRPr="00275EF5">
              <w:rPr>
                <w:rFonts w:ascii="Calibri" w:hAnsi="Calibri"/>
                <w:b/>
                <w:color w:val="000000"/>
                <w:sz w:val="22"/>
                <w:szCs w:val="22"/>
              </w:rPr>
              <w:t>Difference between first and last RL</w:t>
            </w:r>
          </w:p>
        </w:tc>
        <w:tc>
          <w:tcPr>
            <w:tcW w:w="4524" w:type="dxa"/>
            <w:tcBorders>
              <w:top w:val="nil"/>
              <w:left w:val="nil"/>
              <w:bottom w:val="single" w:sz="4" w:space="0" w:color="auto"/>
              <w:right w:val="single" w:sz="8"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r>
      <w:tr w:rsidR="00994845" w:rsidRPr="00A468FA" w:rsidTr="00114F60">
        <w:trPr>
          <w:trHeight w:val="318"/>
        </w:trPr>
        <w:tc>
          <w:tcPr>
            <w:tcW w:w="1795" w:type="dxa"/>
            <w:tcBorders>
              <w:top w:val="nil"/>
              <w:left w:val="single" w:sz="8" w:space="0" w:color="auto"/>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proofErr w:type="spellStart"/>
            <w:r w:rsidRPr="00A468FA">
              <w:rPr>
                <w:rFonts w:ascii="Calibri" w:hAnsi="Calibri"/>
                <w:color w:val="000000"/>
                <w:sz w:val="22"/>
                <w:szCs w:val="22"/>
              </w:rPr>
              <w:t>Backsights</w:t>
            </w:r>
            <w:proofErr w:type="spellEnd"/>
          </w:p>
        </w:tc>
        <w:tc>
          <w:tcPr>
            <w:tcW w:w="2178"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3.2</w:t>
            </w:r>
          </w:p>
        </w:tc>
        <w:tc>
          <w:tcPr>
            <w:tcW w:w="1689"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802"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1088.9</w:t>
            </w:r>
          </w:p>
        </w:tc>
        <w:tc>
          <w:tcPr>
            <w:tcW w:w="1765"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Last</w:t>
            </w:r>
          </w:p>
        </w:tc>
        <w:tc>
          <w:tcPr>
            <w:tcW w:w="4524" w:type="dxa"/>
            <w:tcBorders>
              <w:top w:val="nil"/>
              <w:left w:val="nil"/>
              <w:bottom w:val="single" w:sz="4" w:space="0" w:color="auto"/>
              <w:right w:val="single" w:sz="8"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r>
      <w:tr w:rsidR="00994845" w:rsidRPr="00A468FA" w:rsidTr="00114F60">
        <w:trPr>
          <w:trHeight w:val="318"/>
        </w:trPr>
        <w:tc>
          <w:tcPr>
            <w:tcW w:w="1795" w:type="dxa"/>
            <w:tcBorders>
              <w:top w:val="nil"/>
              <w:left w:val="single" w:sz="8" w:space="0" w:color="auto"/>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Foresights</w:t>
            </w:r>
          </w:p>
        </w:tc>
        <w:tc>
          <w:tcPr>
            <w:tcW w:w="2178"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3.3</w:t>
            </w:r>
          </w:p>
        </w:tc>
        <w:tc>
          <w:tcPr>
            <w:tcW w:w="1689"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802" w:type="dxa"/>
            <w:tcBorders>
              <w:top w:val="nil"/>
              <w:left w:val="nil"/>
              <w:bottom w:val="nil"/>
              <w:right w:val="nil"/>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1089.0</w:t>
            </w:r>
          </w:p>
        </w:tc>
        <w:tc>
          <w:tcPr>
            <w:tcW w:w="1765" w:type="dxa"/>
            <w:tcBorders>
              <w:top w:val="nil"/>
              <w:left w:val="single" w:sz="4" w:space="0" w:color="auto"/>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First</w:t>
            </w:r>
          </w:p>
        </w:tc>
        <w:tc>
          <w:tcPr>
            <w:tcW w:w="4524" w:type="dxa"/>
            <w:tcBorders>
              <w:top w:val="nil"/>
              <w:left w:val="nil"/>
              <w:bottom w:val="single" w:sz="4" w:space="0" w:color="auto"/>
              <w:right w:val="single" w:sz="8"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r>
      <w:tr w:rsidR="00994845" w:rsidRPr="00A468FA" w:rsidTr="00114F60">
        <w:trPr>
          <w:trHeight w:val="318"/>
        </w:trPr>
        <w:tc>
          <w:tcPr>
            <w:tcW w:w="1795" w:type="dxa"/>
            <w:tcBorders>
              <w:top w:val="nil"/>
              <w:left w:val="single" w:sz="4" w:space="0" w:color="auto"/>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Difference</w:t>
            </w:r>
          </w:p>
        </w:tc>
        <w:tc>
          <w:tcPr>
            <w:tcW w:w="2178"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b/>
                <w:bCs/>
                <w:color w:val="000000"/>
                <w:sz w:val="22"/>
                <w:szCs w:val="22"/>
              </w:rPr>
            </w:pPr>
            <w:r w:rsidRPr="00A468FA">
              <w:rPr>
                <w:rFonts w:ascii="Calibri" w:hAnsi="Calibri"/>
                <w:b/>
                <w:bCs/>
                <w:color w:val="000000"/>
                <w:sz w:val="22"/>
                <w:szCs w:val="22"/>
              </w:rPr>
              <w:t>-0.1</w:t>
            </w:r>
          </w:p>
        </w:tc>
        <w:tc>
          <w:tcPr>
            <w:tcW w:w="1689"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c>
          <w:tcPr>
            <w:tcW w:w="1802" w:type="dxa"/>
            <w:tcBorders>
              <w:top w:val="single" w:sz="4" w:space="0" w:color="auto"/>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b/>
                <w:bCs/>
                <w:color w:val="000000"/>
                <w:sz w:val="22"/>
                <w:szCs w:val="22"/>
              </w:rPr>
            </w:pPr>
            <w:r w:rsidRPr="00A468FA">
              <w:rPr>
                <w:rFonts w:ascii="Calibri" w:hAnsi="Calibri"/>
                <w:b/>
                <w:bCs/>
                <w:color w:val="000000"/>
                <w:sz w:val="22"/>
                <w:szCs w:val="22"/>
              </w:rPr>
              <w:t>-0.1</w:t>
            </w:r>
          </w:p>
        </w:tc>
        <w:tc>
          <w:tcPr>
            <w:tcW w:w="1765" w:type="dxa"/>
            <w:tcBorders>
              <w:top w:val="nil"/>
              <w:left w:val="nil"/>
              <w:bottom w:val="single" w:sz="4" w:space="0" w:color="auto"/>
              <w:right w:val="single" w:sz="4"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Difference</w:t>
            </w:r>
          </w:p>
        </w:tc>
        <w:tc>
          <w:tcPr>
            <w:tcW w:w="4524" w:type="dxa"/>
            <w:tcBorders>
              <w:top w:val="nil"/>
              <w:left w:val="nil"/>
              <w:bottom w:val="single" w:sz="4" w:space="0" w:color="auto"/>
              <w:right w:val="single" w:sz="8" w:space="0" w:color="auto"/>
            </w:tcBorders>
            <w:shd w:val="clear" w:color="auto" w:fill="auto"/>
            <w:noWrap/>
            <w:vAlign w:val="center"/>
            <w:hideMark/>
          </w:tcPr>
          <w:p w:rsidR="00994845" w:rsidRPr="00A468FA" w:rsidRDefault="00994845" w:rsidP="00114F60">
            <w:pPr>
              <w:jc w:val="center"/>
              <w:rPr>
                <w:rFonts w:ascii="Calibri" w:hAnsi="Calibri"/>
                <w:color w:val="000000"/>
                <w:sz w:val="22"/>
                <w:szCs w:val="22"/>
              </w:rPr>
            </w:pPr>
            <w:r w:rsidRPr="00A468FA">
              <w:rPr>
                <w:rFonts w:ascii="Calibri" w:hAnsi="Calibri"/>
                <w:color w:val="000000"/>
                <w:sz w:val="22"/>
                <w:szCs w:val="22"/>
              </w:rPr>
              <w:t> </w:t>
            </w:r>
          </w:p>
        </w:tc>
      </w:tr>
    </w:tbl>
    <w:p w:rsidR="004C4F3B" w:rsidRPr="004C4F3B" w:rsidRDefault="004C4F3B" w:rsidP="004C4F3B">
      <w:pPr>
        <w:tabs>
          <w:tab w:val="left" w:pos="3531"/>
        </w:tabs>
        <w:rPr>
          <w:lang w:eastAsia="en-GB"/>
        </w:rPr>
        <w:sectPr w:rsidR="004C4F3B" w:rsidRPr="004C4F3B" w:rsidSect="00994845">
          <w:pgSz w:w="16834" w:h="11894" w:orient="landscape"/>
          <w:pgMar w:top="720" w:right="720" w:bottom="720" w:left="720" w:header="709" w:footer="454" w:gutter="0"/>
          <w:cols w:space="720"/>
          <w:docGrid w:linePitch="326"/>
        </w:sectPr>
      </w:pPr>
    </w:p>
    <w:p w:rsidR="00994845" w:rsidRDefault="00994845" w:rsidP="00994845">
      <w:pPr>
        <w:rPr>
          <w:lang w:eastAsia="en-GB"/>
        </w:rPr>
      </w:pPr>
    </w:p>
    <w:p w:rsidR="00994845" w:rsidRDefault="00994845" w:rsidP="00994845">
      <w:pPr>
        <w:rPr>
          <w:lang w:eastAsia="en-GB"/>
        </w:rPr>
      </w:pPr>
    </w:p>
    <w:p w:rsidR="0007787F" w:rsidRDefault="0007787F" w:rsidP="00994845">
      <w:pPr>
        <w:pStyle w:val="Default"/>
        <w:numPr>
          <w:ilvl w:val="0"/>
          <w:numId w:val="26"/>
        </w:numPr>
        <w:rPr>
          <w:rFonts w:ascii="Arial" w:hAnsi="Arial" w:cs="Arial"/>
        </w:rPr>
      </w:pPr>
      <w:r w:rsidRPr="0007787F">
        <w:rPr>
          <w:rFonts w:ascii="Arial" w:hAnsi="Arial" w:cs="Arial"/>
        </w:rPr>
        <w:t>State 6 factors that could affect the accuracy of a levelling exercise apart from a collimation error in the instrument</w:t>
      </w:r>
    </w:p>
    <w:p w:rsidR="00D61A7F" w:rsidRDefault="00D61A7F" w:rsidP="00D61A7F">
      <w:pPr>
        <w:pStyle w:val="Default"/>
        <w:rPr>
          <w:rFonts w:ascii="Arial" w:hAnsi="Arial" w:cs="Arial"/>
        </w:rPr>
      </w:pPr>
    </w:p>
    <w:p w:rsidR="00D95F07" w:rsidRDefault="00A468FA" w:rsidP="00D95F07">
      <w:pPr>
        <w:pStyle w:val="Default"/>
        <w:rPr>
          <w:rFonts w:ascii="Arial" w:hAnsi="Arial" w:cs="Arial"/>
        </w:rPr>
      </w:pPr>
      <w:r>
        <w:rPr>
          <w:rFonts w:ascii="Arial" w:hAnsi="Arial" w:cs="Arial"/>
        </w:rPr>
        <w:t xml:space="preserve">There are many factors that could affect the accuracy of an investigation. Firstly, human error can have an </w:t>
      </w:r>
      <w:r w:rsidR="00F236E8">
        <w:rPr>
          <w:rFonts w:ascii="Arial" w:hAnsi="Arial" w:cs="Arial"/>
        </w:rPr>
        <w:t>adverse effect</w:t>
      </w:r>
      <w:r>
        <w:rPr>
          <w:rFonts w:ascii="Arial" w:hAnsi="Arial" w:cs="Arial"/>
        </w:rPr>
        <w:t xml:space="preserve"> on the accuracy of measurements taken. Some examples of human error would be not holding the staff up straight, inability to read the staff measurements correctly, straying away from the allocated measurement points, lack of concentration</w:t>
      </w:r>
      <w:r w:rsidR="00F236E8">
        <w:rPr>
          <w:rFonts w:ascii="Arial" w:hAnsi="Arial" w:cs="Arial"/>
        </w:rPr>
        <w:t xml:space="preserve"> and also a major factor – lack of experience. Should investigators not receive the adequate training in how to carry out the test, it’s likely they will struggle with tasks such as setting up the equipment properly and taking readings, leading to carelessness.</w:t>
      </w:r>
      <w:r w:rsidR="00EF25B5">
        <w:rPr>
          <w:rFonts w:ascii="Arial" w:hAnsi="Arial" w:cs="Arial"/>
        </w:rPr>
        <w:t xml:space="preserve"> </w:t>
      </w:r>
      <w:r w:rsidR="000B753F">
        <w:rPr>
          <w:rFonts w:ascii="Arial" w:hAnsi="Arial" w:cs="Arial"/>
        </w:rPr>
        <w:t>Human error could also result in readings being taken incorrectly. This would have an adverse effect on the accuracy of the results.</w:t>
      </w:r>
      <w:r w:rsidR="00D95F07">
        <w:rPr>
          <w:rFonts w:ascii="Arial" w:hAnsi="Arial" w:cs="Arial"/>
        </w:rPr>
        <w:t xml:space="preserve"> </w:t>
      </w:r>
      <w:r w:rsidR="00D95F07">
        <w:rPr>
          <w:rFonts w:ascii="Arial" w:hAnsi="Arial" w:cs="Arial"/>
        </w:rPr>
        <w:t>Miscommunication between group members could also result in poor accuracy of readings. If both members manning the level don</w:t>
      </w:r>
      <w:r w:rsidR="00D95F07">
        <w:rPr>
          <w:rFonts w:ascii="Arial" w:hAnsi="Arial" w:cs="Arial"/>
        </w:rPr>
        <w:t xml:space="preserve">’t </w:t>
      </w:r>
      <w:r w:rsidR="00D95F07">
        <w:rPr>
          <w:rFonts w:ascii="Arial" w:hAnsi="Arial" w:cs="Arial"/>
        </w:rPr>
        <w:t xml:space="preserve">consult </w:t>
      </w:r>
      <w:r w:rsidR="00D95F07">
        <w:rPr>
          <w:rFonts w:ascii="Arial" w:hAnsi="Arial" w:cs="Arial"/>
        </w:rPr>
        <w:t xml:space="preserve">on the </w:t>
      </w:r>
      <w:r w:rsidR="00D95F07">
        <w:rPr>
          <w:rFonts w:ascii="Arial" w:hAnsi="Arial" w:cs="Arial"/>
        </w:rPr>
        <w:t>reading and one person relays the wrong information to the member in charge of the log book, the wrong measurement could be recorded.</w:t>
      </w:r>
    </w:p>
    <w:p w:rsidR="00F236E8" w:rsidRDefault="00F236E8" w:rsidP="00D61A7F">
      <w:pPr>
        <w:pStyle w:val="Default"/>
        <w:rPr>
          <w:rFonts w:ascii="Arial" w:hAnsi="Arial" w:cs="Arial"/>
        </w:rPr>
      </w:pPr>
    </w:p>
    <w:p w:rsidR="00F236E8" w:rsidRDefault="00F236E8" w:rsidP="00D61A7F">
      <w:pPr>
        <w:pStyle w:val="Default"/>
        <w:rPr>
          <w:rFonts w:ascii="Arial" w:hAnsi="Arial" w:cs="Arial"/>
        </w:rPr>
      </w:pPr>
      <w:r>
        <w:rPr>
          <w:rFonts w:ascii="Arial" w:hAnsi="Arial" w:cs="Arial"/>
        </w:rPr>
        <w:t>“These errors are purely due to the mistakes. They are quite large, they can be avoided by following good surveying practice by taking precautions and readings”</w:t>
      </w:r>
    </w:p>
    <w:p w:rsidR="00D95F07" w:rsidRDefault="00D95F07" w:rsidP="00D61A7F">
      <w:pPr>
        <w:pStyle w:val="Default"/>
        <w:rPr>
          <w:rFonts w:ascii="Arial" w:hAnsi="Arial" w:cs="Arial"/>
        </w:rPr>
      </w:pPr>
      <w:r>
        <w:rPr>
          <w:rFonts w:ascii="Arial" w:hAnsi="Arial" w:cs="Arial"/>
        </w:rPr>
        <w:t>(Uren, J, Price, W, 2010)</w:t>
      </w:r>
    </w:p>
    <w:p w:rsidR="00F236E8" w:rsidRDefault="00F236E8" w:rsidP="00D61A7F">
      <w:pPr>
        <w:pStyle w:val="Default"/>
        <w:rPr>
          <w:rFonts w:ascii="Arial" w:hAnsi="Arial" w:cs="Arial"/>
        </w:rPr>
      </w:pPr>
    </w:p>
    <w:p w:rsidR="00F236E8" w:rsidRDefault="00F236E8" w:rsidP="00D61A7F">
      <w:pPr>
        <w:pStyle w:val="Default"/>
        <w:rPr>
          <w:rFonts w:ascii="Arial" w:hAnsi="Arial" w:cs="Arial"/>
        </w:rPr>
      </w:pPr>
      <w:r>
        <w:rPr>
          <w:rFonts w:ascii="Arial" w:hAnsi="Arial" w:cs="Arial"/>
        </w:rPr>
        <w:t>Another factor could be the many obstacles surrounding the site. There were many parked cars and also a fair amount of human traffic. This may have affected visibility due to cars being in the line of sight of the level.</w:t>
      </w:r>
    </w:p>
    <w:p w:rsidR="00F236E8" w:rsidRDefault="00F236E8" w:rsidP="00D61A7F">
      <w:pPr>
        <w:pStyle w:val="Default"/>
        <w:rPr>
          <w:rFonts w:ascii="Arial" w:hAnsi="Arial" w:cs="Arial"/>
        </w:rPr>
      </w:pPr>
    </w:p>
    <w:p w:rsidR="00FE2BAD" w:rsidRDefault="00F236E8" w:rsidP="00D61A7F">
      <w:pPr>
        <w:pStyle w:val="Default"/>
        <w:rPr>
          <w:rFonts w:ascii="Arial" w:hAnsi="Arial" w:cs="Arial"/>
        </w:rPr>
      </w:pPr>
      <w:r>
        <w:rPr>
          <w:rFonts w:ascii="Arial" w:hAnsi="Arial" w:cs="Arial"/>
        </w:rPr>
        <w:t xml:space="preserve">Another factor to take into account would be the weather. Poor visibility would mean that it would be harder to take readings. Luckily, it was a clear day when the investigation was carried out. There were however, high winds. Although the importance of holding the staff still was stressed pre-investigation, the high winds may have had a negative effect on how still the staff was held, thus reading to incorrect information logged. </w:t>
      </w:r>
      <w:r w:rsidR="00FE2BAD">
        <w:rPr>
          <w:rFonts w:ascii="Arial" w:hAnsi="Arial" w:cs="Arial"/>
        </w:rPr>
        <w:t xml:space="preserve">Defective equipment would also have an adverse </w:t>
      </w:r>
      <w:r w:rsidR="00D95F07">
        <w:rPr>
          <w:rFonts w:ascii="Arial" w:hAnsi="Arial" w:cs="Arial"/>
        </w:rPr>
        <w:t>e</w:t>
      </w:r>
      <w:r w:rsidR="00FE2BAD">
        <w:rPr>
          <w:rFonts w:ascii="Arial" w:hAnsi="Arial" w:cs="Arial"/>
        </w:rPr>
        <w:t>ffect on the accuracy of readings taken. For example, a tri-pod that has been incorrectly set up</w:t>
      </w:r>
      <w:r w:rsidR="00D95F07">
        <w:rPr>
          <w:rFonts w:ascii="Arial" w:hAnsi="Arial" w:cs="Arial"/>
        </w:rPr>
        <w:t xml:space="preserve"> or a staff that’s base has become worn.</w:t>
      </w:r>
    </w:p>
    <w:p w:rsidR="00FE2BAD" w:rsidRDefault="00FE2BAD" w:rsidP="00D61A7F">
      <w:pPr>
        <w:pStyle w:val="Default"/>
        <w:rPr>
          <w:rFonts w:ascii="Arial" w:hAnsi="Arial" w:cs="Arial"/>
        </w:rPr>
      </w:pPr>
    </w:p>
    <w:p w:rsidR="00FE2BAD" w:rsidRDefault="00FE2BAD" w:rsidP="00D61A7F">
      <w:pPr>
        <w:pStyle w:val="Default"/>
        <w:rPr>
          <w:rFonts w:ascii="Arial" w:hAnsi="Arial" w:cs="Arial"/>
        </w:rPr>
      </w:pPr>
      <w:r>
        <w:rPr>
          <w:rFonts w:ascii="Arial" w:hAnsi="Arial" w:cs="Arial"/>
        </w:rPr>
        <w:t>“The stability of tripods should be checked before any fieldwork commences by testing to see if the tripod head is secure, that the metal shoes at the base of each leg are not loose and that, once extended, the legs can be tightened sufficiently”</w:t>
      </w:r>
    </w:p>
    <w:p w:rsidR="00FE2BAD" w:rsidRDefault="00FE2BAD" w:rsidP="00D61A7F">
      <w:pPr>
        <w:pStyle w:val="Default"/>
        <w:rPr>
          <w:rFonts w:ascii="Arial" w:hAnsi="Arial" w:cs="Arial"/>
        </w:rPr>
      </w:pPr>
      <w:r>
        <w:rPr>
          <w:rFonts w:ascii="Arial" w:hAnsi="Arial" w:cs="Arial"/>
        </w:rPr>
        <w:t>(Uren, J</w:t>
      </w:r>
      <w:r w:rsidR="00D95F07">
        <w:rPr>
          <w:rFonts w:ascii="Arial" w:hAnsi="Arial" w:cs="Arial"/>
        </w:rPr>
        <w:t>, et al</w:t>
      </w:r>
      <w:r>
        <w:rPr>
          <w:rFonts w:ascii="Arial" w:hAnsi="Arial" w:cs="Arial"/>
        </w:rPr>
        <w:t xml:space="preserve"> 2010)</w:t>
      </w:r>
    </w:p>
    <w:p w:rsidR="00D95F07" w:rsidRDefault="00D95F07" w:rsidP="00D61A7F">
      <w:pPr>
        <w:pStyle w:val="Default"/>
        <w:rPr>
          <w:rFonts w:ascii="Arial" w:hAnsi="Arial" w:cs="Arial"/>
        </w:rPr>
      </w:pPr>
    </w:p>
    <w:p w:rsidR="008629E6" w:rsidRDefault="00D95F07" w:rsidP="00D61A7F">
      <w:pPr>
        <w:pStyle w:val="Default"/>
        <w:rPr>
          <w:rFonts w:ascii="Arial" w:hAnsi="Arial" w:cs="Arial"/>
        </w:rPr>
      </w:pPr>
      <w:r>
        <w:rPr>
          <w:rFonts w:ascii="Arial" w:hAnsi="Arial" w:cs="Arial"/>
        </w:rPr>
        <w:t>Linked to the stability of the tripod, u</w:t>
      </w:r>
      <w:r w:rsidR="008629E6">
        <w:rPr>
          <w:rFonts w:ascii="Arial" w:hAnsi="Arial" w:cs="Arial"/>
        </w:rPr>
        <w:t xml:space="preserve">neven terrain </w:t>
      </w:r>
      <w:r w:rsidR="000B753F">
        <w:rPr>
          <w:rFonts w:ascii="Arial" w:hAnsi="Arial" w:cs="Arial"/>
        </w:rPr>
        <w:t>could also have an effect on the accuracy of readings taken. Surfaces such as earth/mud could be crumbled and vary massively depending on whether the person undertaking the investigation decides to remove the material on the surface. This would also be the case with gravelled terrain where the layers of stone can vary massively.</w:t>
      </w:r>
      <w:r>
        <w:rPr>
          <w:rFonts w:ascii="Arial" w:hAnsi="Arial" w:cs="Arial"/>
        </w:rPr>
        <w:t xml:space="preserve"> This factor applies to both the tripod and the height of both could be affected.</w:t>
      </w:r>
    </w:p>
    <w:p w:rsidR="00D95F07" w:rsidRDefault="00D95F07" w:rsidP="00D61A7F">
      <w:pPr>
        <w:pStyle w:val="Default"/>
        <w:rPr>
          <w:rFonts w:ascii="Arial" w:hAnsi="Arial" w:cs="Arial"/>
        </w:rPr>
      </w:pPr>
    </w:p>
    <w:p w:rsidR="00D95F07" w:rsidRDefault="00D95F07" w:rsidP="00D61A7F">
      <w:pPr>
        <w:pStyle w:val="Default"/>
        <w:rPr>
          <w:rFonts w:ascii="Arial" w:hAnsi="Arial" w:cs="Arial"/>
        </w:rPr>
      </w:pPr>
      <w:r>
        <w:rPr>
          <w:rFonts w:ascii="Arial" w:hAnsi="Arial" w:cs="Arial"/>
        </w:rPr>
        <w:t xml:space="preserve">“When the instrument is set up on soft ground and bituminous surfaces on hot days, an effect often overlooked is that the tripod legs may sink into the ground or rise slightly whilst readings are </w:t>
      </w:r>
      <w:proofErr w:type="spellStart"/>
      <w:r>
        <w:rPr>
          <w:rFonts w:ascii="Arial" w:hAnsi="Arial" w:cs="Arial"/>
        </w:rPr>
        <w:t>vbeing</w:t>
      </w:r>
      <w:proofErr w:type="spellEnd"/>
      <w:r>
        <w:rPr>
          <w:rFonts w:ascii="Arial" w:hAnsi="Arial" w:cs="Arial"/>
        </w:rPr>
        <w:t xml:space="preserve"> taken. This alters the height of collimation.”</w:t>
      </w:r>
    </w:p>
    <w:p w:rsidR="00D95F07" w:rsidRDefault="00D95F07" w:rsidP="00D61A7F">
      <w:pPr>
        <w:pStyle w:val="Default"/>
        <w:rPr>
          <w:rFonts w:ascii="Arial" w:hAnsi="Arial" w:cs="Arial"/>
        </w:rPr>
      </w:pPr>
      <w:r>
        <w:rPr>
          <w:rFonts w:ascii="Arial" w:hAnsi="Arial" w:cs="Arial"/>
        </w:rPr>
        <w:t>(Uren, J et al 2010)</w:t>
      </w:r>
    </w:p>
    <w:p w:rsidR="00EF25B5" w:rsidRDefault="00EF25B5" w:rsidP="00D61A7F">
      <w:pPr>
        <w:pStyle w:val="Default"/>
        <w:rPr>
          <w:rFonts w:ascii="Arial" w:hAnsi="Arial" w:cs="Arial"/>
        </w:rPr>
      </w:pPr>
    </w:p>
    <w:p w:rsidR="00EF25B5" w:rsidRDefault="00EF25B5" w:rsidP="00D61A7F">
      <w:pPr>
        <w:pStyle w:val="Default"/>
        <w:rPr>
          <w:rFonts w:ascii="Arial" w:hAnsi="Arial" w:cs="Arial"/>
        </w:rPr>
      </w:pPr>
      <w:r>
        <w:rPr>
          <w:rFonts w:ascii="Arial" w:hAnsi="Arial" w:cs="Arial"/>
        </w:rPr>
        <w:t>Another factor to take into account would be the curvature of the earth. “When the distance of sight is long, the curvature of the earth may affect the staff reading”</w:t>
      </w:r>
    </w:p>
    <w:p w:rsidR="00EF25B5" w:rsidRDefault="00EF25B5" w:rsidP="00D61A7F">
      <w:pPr>
        <w:pStyle w:val="Default"/>
        <w:rPr>
          <w:rFonts w:ascii="Arial" w:hAnsi="Arial" w:cs="Arial"/>
        </w:rPr>
      </w:pPr>
      <w:r>
        <w:rPr>
          <w:rFonts w:ascii="Arial" w:hAnsi="Arial" w:cs="Arial"/>
        </w:rPr>
        <w:t>(Basak, 2014)</w:t>
      </w:r>
    </w:p>
    <w:p w:rsidR="00D95F07" w:rsidRDefault="00D95F07" w:rsidP="00D61A7F">
      <w:pPr>
        <w:pStyle w:val="Default"/>
        <w:rPr>
          <w:rFonts w:ascii="Arial" w:hAnsi="Arial" w:cs="Arial"/>
        </w:rPr>
      </w:pPr>
    </w:p>
    <w:p w:rsidR="00275EF5" w:rsidRDefault="00275EF5" w:rsidP="00D61A7F">
      <w:pPr>
        <w:pStyle w:val="Default"/>
        <w:rPr>
          <w:rFonts w:ascii="Arial" w:hAnsi="Arial" w:cs="Arial"/>
        </w:rPr>
      </w:pPr>
    </w:p>
    <w:p w:rsidR="00F83B35" w:rsidRDefault="00F83B35" w:rsidP="00D61A7F">
      <w:pPr>
        <w:pStyle w:val="Default"/>
        <w:rPr>
          <w:rFonts w:ascii="Arial" w:hAnsi="Arial" w:cs="Arial"/>
        </w:rPr>
      </w:pPr>
    </w:p>
    <w:p w:rsidR="004C4F3B" w:rsidRDefault="004C4F3B" w:rsidP="00D61A7F">
      <w:pPr>
        <w:pStyle w:val="Default"/>
        <w:rPr>
          <w:rFonts w:ascii="Arial" w:hAnsi="Arial" w:cs="Arial"/>
        </w:rPr>
        <w:sectPr w:rsidR="004C4F3B" w:rsidSect="004C4F3B">
          <w:pgSz w:w="11894" w:h="16834"/>
          <w:pgMar w:top="720" w:right="720" w:bottom="720" w:left="720" w:header="709" w:footer="454" w:gutter="0"/>
          <w:cols w:space="720"/>
          <w:docGrid w:linePitch="326"/>
        </w:sectPr>
      </w:pPr>
    </w:p>
    <w:p w:rsidR="00FE2BAD" w:rsidRDefault="00FE2BAD" w:rsidP="00D61A7F">
      <w:pPr>
        <w:pStyle w:val="Default"/>
        <w:rPr>
          <w:rFonts w:ascii="Arial" w:hAnsi="Arial" w:cs="Arial"/>
        </w:rPr>
      </w:pPr>
    </w:p>
    <w:p w:rsidR="00273691" w:rsidRPr="00980811" w:rsidRDefault="00273691" w:rsidP="00D61A7F">
      <w:pPr>
        <w:pStyle w:val="Default"/>
        <w:rPr>
          <w:rFonts w:ascii="Arial" w:hAnsi="Arial" w:cs="Arial"/>
          <w:b/>
          <w:sz w:val="36"/>
          <w:szCs w:val="36"/>
        </w:rPr>
      </w:pPr>
      <w:r w:rsidRPr="00980811">
        <w:rPr>
          <w:rFonts w:ascii="Arial" w:hAnsi="Arial" w:cs="Arial"/>
          <w:b/>
          <w:sz w:val="36"/>
          <w:szCs w:val="36"/>
        </w:rPr>
        <w:t>Task 2</w:t>
      </w:r>
    </w:p>
    <w:p w:rsidR="00273691" w:rsidRDefault="00273691" w:rsidP="00D61A7F">
      <w:pPr>
        <w:pStyle w:val="Default"/>
        <w:rPr>
          <w:rFonts w:ascii="Arial" w:hAnsi="Arial" w:cs="Arial"/>
        </w:rPr>
      </w:pPr>
    </w:p>
    <w:p w:rsidR="00273691" w:rsidRDefault="00273691" w:rsidP="00D61A7F">
      <w:pPr>
        <w:pStyle w:val="Default"/>
        <w:rPr>
          <w:rFonts w:ascii="Arial" w:hAnsi="Arial" w:cs="Arial"/>
        </w:rPr>
      </w:pPr>
    </w:p>
    <w:p w:rsidR="000870BB" w:rsidRDefault="00273691" w:rsidP="000870BB">
      <w:pPr>
        <w:pStyle w:val="Default"/>
        <w:numPr>
          <w:ilvl w:val="0"/>
          <w:numId w:val="28"/>
        </w:numPr>
        <w:rPr>
          <w:rFonts w:ascii="Arial" w:hAnsi="Arial" w:cs="Arial"/>
        </w:rPr>
      </w:pPr>
      <w:r>
        <w:rPr>
          <w:rFonts w:ascii="Arial" w:hAnsi="Arial" w:cs="Arial"/>
        </w:rPr>
        <w:t xml:space="preserve">Carry out a fly level to </w:t>
      </w:r>
      <w:r w:rsidR="000870BB" w:rsidRPr="000870BB">
        <w:rPr>
          <w:rFonts w:ascii="Arial" w:hAnsi="Arial" w:cs="Arial"/>
        </w:rPr>
        <w:t>calculate the reduced levels of various points by H.I method.</w:t>
      </w:r>
    </w:p>
    <w:p w:rsidR="004C4F3B" w:rsidRPr="004C4F3B" w:rsidRDefault="004C4F3B" w:rsidP="004C4F3B">
      <w:pPr>
        <w:pStyle w:val="Default"/>
        <w:ind w:left="720"/>
        <w:rPr>
          <w:rFonts w:ascii="Arial" w:hAnsi="Arial" w:cs="Arial"/>
        </w:rPr>
      </w:pPr>
    </w:p>
    <w:p w:rsidR="000870BB" w:rsidRDefault="000870BB" w:rsidP="000870BB">
      <w:pPr>
        <w:pStyle w:val="Default"/>
        <w:rPr>
          <w:rFonts w:ascii="Arial" w:hAnsi="Arial" w:cs="Arial"/>
        </w:rPr>
      </w:pPr>
    </w:p>
    <w:p w:rsidR="000870BB" w:rsidRDefault="000870BB" w:rsidP="000870BB">
      <w:pPr>
        <w:pStyle w:val="Default"/>
        <w:numPr>
          <w:ilvl w:val="0"/>
          <w:numId w:val="28"/>
        </w:numPr>
        <w:rPr>
          <w:rFonts w:ascii="Arial" w:hAnsi="Arial" w:cs="Arial"/>
        </w:rPr>
      </w:pPr>
      <w:r>
        <w:rPr>
          <w:rFonts w:ascii="Arial" w:hAnsi="Arial" w:cs="Arial"/>
        </w:rPr>
        <w:t xml:space="preserve">Book your readings in a field book provide </w:t>
      </w:r>
    </w:p>
    <w:p w:rsidR="004C4F3B" w:rsidRDefault="004C4F3B" w:rsidP="004C4F3B">
      <w:pPr>
        <w:pStyle w:val="Default"/>
        <w:ind w:left="720"/>
        <w:rPr>
          <w:rFonts w:ascii="Arial" w:hAnsi="Arial" w:cs="Arial"/>
        </w:rPr>
      </w:pPr>
    </w:p>
    <w:tbl>
      <w:tblPr>
        <w:tblpPr w:leftFromText="180" w:rightFromText="180" w:vertAnchor="text" w:horzAnchor="margin" w:tblpY="-31"/>
        <w:tblW w:w="15311" w:type="dxa"/>
        <w:tblLook w:val="04A0" w:firstRow="1" w:lastRow="0" w:firstColumn="1" w:lastColumn="0" w:noHBand="0" w:noVBand="1"/>
      </w:tblPr>
      <w:tblGrid>
        <w:gridCol w:w="1887"/>
        <w:gridCol w:w="2259"/>
        <w:gridCol w:w="1766"/>
        <w:gridCol w:w="3110"/>
        <w:gridCol w:w="1726"/>
        <w:gridCol w:w="4563"/>
      </w:tblGrid>
      <w:tr w:rsidR="004C4F3B" w:rsidRPr="00694A06" w:rsidTr="004C4F3B">
        <w:trPr>
          <w:trHeight w:val="302"/>
        </w:trPr>
        <w:tc>
          <w:tcPr>
            <w:tcW w:w="1887" w:type="dxa"/>
            <w:tcBorders>
              <w:top w:val="single" w:sz="8" w:space="0" w:color="auto"/>
              <w:left w:val="single" w:sz="8" w:space="0" w:color="auto"/>
              <w:bottom w:val="single" w:sz="4" w:space="0" w:color="auto"/>
              <w:right w:val="single" w:sz="4" w:space="0" w:color="auto"/>
            </w:tcBorders>
            <w:shd w:val="clear" w:color="auto" w:fill="auto"/>
            <w:noWrap/>
            <w:vAlign w:val="bottom"/>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Site</w:t>
            </w:r>
          </w:p>
        </w:tc>
        <w:tc>
          <w:tcPr>
            <w:tcW w:w="8861" w:type="dxa"/>
            <w:gridSpan w:val="4"/>
            <w:tcBorders>
              <w:top w:val="single" w:sz="8" w:space="0" w:color="auto"/>
              <w:left w:val="nil"/>
              <w:bottom w:val="single" w:sz="4" w:space="0" w:color="auto"/>
              <w:right w:val="single" w:sz="8" w:space="0" w:color="000000"/>
            </w:tcBorders>
            <w:shd w:val="clear" w:color="auto" w:fill="auto"/>
            <w:noWrap/>
            <w:vAlign w:val="bottom"/>
          </w:tcPr>
          <w:p w:rsidR="004C4F3B" w:rsidRPr="00694A06" w:rsidRDefault="004C4F3B" w:rsidP="004C4F3B">
            <w:pPr>
              <w:jc w:val="center"/>
              <w:rPr>
                <w:rFonts w:ascii="Calibri" w:hAnsi="Calibri" w:cs="Calibri"/>
                <w:color w:val="000000"/>
                <w:sz w:val="22"/>
                <w:szCs w:val="22"/>
              </w:rPr>
            </w:pPr>
            <w:r w:rsidRPr="00694A06">
              <w:rPr>
                <w:rFonts w:ascii="Calibri" w:hAnsi="Calibri" w:cs="Calibri"/>
                <w:color w:val="000000"/>
                <w:sz w:val="22"/>
                <w:szCs w:val="22"/>
              </w:rPr>
              <w:t>University of Wales Campus, SA1</w:t>
            </w:r>
          </w:p>
        </w:tc>
        <w:tc>
          <w:tcPr>
            <w:tcW w:w="4563" w:type="dxa"/>
            <w:tcBorders>
              <w:top w:val="nil"/>
              <w:left w:val="nil"/>
              <w:bottom w:val="nil"/>
              <w:right w:val="nil"/>
            </w:tcBorders>
            <w:shd w:val="clear" w:color="auto" w:fill="auto"/>
            <w:noWrap/>
            <w:vAlign w:val="bottom"/>
          </w:tcPr>
          <w:p w:rsidR="004C4F3B" w:rsidRPr="00694A06" w:rsidRDefault="004C4F3B" w:rsidP="004C4F3B">
            <w:pPr>
              <w:jc w:val="center"/>
              <w:rPr>
                <w:rFonts w:ascii="Calibri" w:hAnsi="Calibri" w:cs="Calibri"/>
                <w:color w:val="000000"/>
                <w:sz w:val="22"/>
                <w:szCs w:val="22"/>
              </w:rPr>
            </w:pPr>
          </w:p>
        </w:tc>
      </w:tr>
      <w:tr w:rsidR="004C4F3B" w:rsidRPr="00694A06" w:rsidTr="004C4F3B">
        <w:trPr>
          <w:trHeight w:val="302"/>
        </w:trPr>
        <w:tc>
          <w:tcPr>
            <w:tcW w:w="188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Pr>
                <w:rFonts w:ascii="Calibri" w:hAnsi="Calibri" w:cs="Calibri"/>
                <w:color w:val="000000"/>
                <w:sz w:val="22"/>
                <w:szCs w:val="22"/>
              </w:rPr>
              <w:t>Weather</w:t>
            </w:r>
          </w:p>
        </w:tc>
        <w:tc>
          <w:tcPr>
            <w:tcW w:w="8861" w:type="dxa"/>
            <w:gridSpan w:val="4"/>
            <w:tcBorders>
              <w:top w:val="single" w:sz="8" w:space="0" w:color="auto"/>
              <w:left w:val="nil"/>
              <w:bottom w:val="single" w:sz="4" w:space="0" w:color="auto"/>
              <w:right w:val="single" w:sz="8" w:space="0" w:color="000000"/>
            </w:tcBorders>
            <w:shd w:val="clear" w:color="auto" w:fill="auto"/>
            <w:noWrap/>
            <w:vAlign w:val="bottom"/>
            <w:hideMark/>
          </w:tcPr>
          <w:p w:rsidR="004C4F3B" w:rsidRPr="00694A06" w:rsidRDefault="004C4F3B" w:rsidP="004C4F3B">
            <w:pPr>
              <w:jc w:val="center"/>
              <w:rPr>
                <w:rFonts w:ascii="Calibri" w:hAnsi="Calibri" w:cs="Calibri"/>
                <w:color w:val="000000"/>
                <w:sz w:val="22"/>
                <w:szCs w:val="22"/>
              </w:rPr>
            </w:pPr>
            <w:r>
              <w:rPr>
                <w:rFonts w:ascii="Calibri" w:hAnsi="Calibri" w:cs="Calibri"/>
                <w:color w:val="000000"/>
                <w:sz w:val="22"/>
                <w:szCs w:val="22"/>
              </w:rPr>
              <w:t>Overcast/Windy/ 10</w:t>
            </w:r>
            <w:r>
              <w:rPr>
                <w:rFonts w:ascii="Calibri" w:hAnsi="Calibri" w:cs="Calibri"/>
                <w:color w:val="000000"/>
                <w:sz w:val="22"/>
                <w:szCs w:val="22"/>
              </w:rPr>
              <w:sym w:font="Symbol" w:char="F0B0"/>
            </w:r>
            <w:r>
              <w:rPr>
                <w:rFonts w:ascii="Calibri" w:hAnsi="Calibri" w:cs="Calibri"/>
                <w:color w:val="000000"/>
                <w:sz w:val="22"/>
                <w:szCs w:val="22"/>
              </w:rPr>
              <w:t>c</w:t>
            </w:r>
          </w:p>
        </w:tc>
        <w:tc>
          <w:tcPr>
            <w:tcW w:w="4563" w:type="dxa"/>
            <w:tcBorders>
              <w:top w:val="nil"/>
              <w:left w:val="nil"/>
              <w:bottom w:val="nil"/>
              <w:right w:val="nil"/>
            </w:tcBorders>
            <w:shd w:val="clear" w:color="auto" w:fill="auto"/>
            <w:noWrap/>
            <w:vAlign w:val="bottom"/>
            <w:hideMark/>
          </w:tcPr>
          <w:p w:rsidR="004C4F3B" w:rsidRPr="00694A06" w:rsidRDefault="004C4F3B" w:rsidP="004C4F3B">
            <w:pPr>
              <w:jc w:val="center"/>
              <w:rPr>
                <w:rFonts w:ascii="Calibri" w:hAnsi="Calibri" w:cs="Calibri"/>
                <w:color w:val="000000"/>
                <w:sz w:val="22"/>
                <w:szCs w:val="22"/>
              </w:rPr>
            </w:pPr>
          </w:p>
        </w:tc>
      </w:tr>
      <w:tr w:rsidR="004C4F3B" w:rsidRPr="00694A06" w:rsidTr="004C4F3B">
        <w:trPr>
          <w:trHeight w:val="302"/>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Date</w:t>
            </w:r>
          </w:p>
        </w:tc>
        <w:tc>
          <w:tcPr>
            <w:tcW w:w="8861" w:type="dxa"/>
            <w:gridSpan w:val="4"/>
            <w:tcBorders>
              <w:top w:val="single" w:sz="4" w:space="0" w:color="auto"/>
              <w:left w:val="nil"/>
              <w:bottom w:val="single" w:sz="4" w:space="0" w:color="auto"/>
              <w:right w:val="single" w:sz="8" w:space="0" w:color="000000"/>
            </w:tcBorders>
            <w:shd w:val="clear" w:color="auto" w:fill="auto"/>
            <w:noWrap/>
            <w:vAlign w:val="bottom"/>
            <w:hideMark/>
          </w:tcPr>
          <w:p w:rsidR="004C4F3B" w:rsidRPr="00694A06" w:rsidRDefault="004C4F3B" w:rsidP="004C4F3B">
            <w:pPr>
              <w:jc w:val="center"/>
              <w:rPr>
                <w:rFonts w:ascii="Calibri" w:hAnsi="Calibri" w:cs="Calibri"/>
                <w:color w:val="000000"/>
                <w:sz w:val="22"/>
                <w:szCs w:val="22"/>
              </w:rPr>
            </w:pPr>
            <w:r w:rsidRPr="00694A06">
              <w:rPr>
                <w:rFonts w:ascii="Calibri" w:hAnsi="Calibri" w:cs="Calibri"/>
                <w:color w:val="000000"/>
                <w:sz w:val="22"/>
                <w:szCs w:val="22"/>
              </w:rPr>
              <w:t>21/11/2018</w:t>
            </w:r>
          </w:p>
        </w:tc>
        <w:tc>
          <w:tcPr>
            <w:tcW w:w="4563" w:type="dxa"/>
            <w:tcBorders>
              <w:top w:val="nil"/>
              <w:left w:val="nil"/>
              <w:bottom w:val="nil"/>
              <w:right w:val="nil"/>
            </w:tcBorders>
            <w:shd w:val="clear" w:color="auto" w:fill="auto"/>
            <w:noWrap/>
            <w:vAlign w:val="bottom"/>
            <w:hideMark/>
          </w:tcPr>
          <w:p w:rsidR="004C4F3B" w:rsidRPr="00694A06" w:rsidRDefault="004C4F3B" w:rsidP="004C4F3B">
            <w:pPr>
              <w:jc w:val="center"/>
              <w:rPr>
                <w:rFonts w:ascii="Calibri" w:hAnsi="Calibri" w:cs="Calibri"/>
                <w:color w:val="000000"/>
                <w:sz w:val="22"/>
                <w:szCs w:val="22"/>
              </w:rPr>
            </w:pPr>
          </w:p>
        </w:tc>
      </w:tr>
      <w:tr w:rsidR="004C4F3B" w:rsidRPr="00694A06" w:rsidTr="004C4F3B">
        <w:trPr>
          <w:trHeight w:val="302"/>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xml:space="preserve">Surveyor </w:t>
            </w:r>
          </w:p>
        </w:tc>
        <w:tc>
          <w:tcPr>
            <w:tcW w:w="8861" w:type="dxa"/>
            <w:gridSpan w:val="4"/>
            <w:tcBorders>
              <w:top w:val="single" w:sz="4" w:space="0" w:color="auto"/>
              <w:left w:val="nil"/>
              <w:bottom w:val="single" w:sz="4" w:space="0" w:color="auto"/>
              <w:right w:val="single" w:sz="8" w:space="0" w:color="000000"/>
            </w:tcBorders>
            <w:shd w:val="clear" w:color="auto" w:fill="auto"/>
            <w:noWrap/>
            <w:vAlign w:val="bottom"/>
            <w:hideMark/>
          </w:tcPr>
          <w:p w:rsidR="004C4F3B" w:rsidRPr="00694A06" w:rsidRDefault="004C4F3B" w:rsidP="004C4F3B">
            <w:pPr>
              <w:jc w:val="center"/>
              <w:rPr>
                <w:rFonts w:ascii="Calibri" w:hAnsi="Calibri" w:cs="Calibri"/>
                <w:color w:val="000000"/>
                <w:sz w:val="22"/>
                <w:szCs w:val="22"/>
              </w:rPr>
            </w:pPr>
            <w:r w:rsidRPr="00694A06">
              <w:rPr>
                <w:rFonts w:ascii="Calibri" w:hAnsi="Calibri" w:cs="Calibri"/>
                <w:color w:val="000000"/>
                <w:sz w:val="22"/>
                <w:szCs w:val="22"/>
              </w:rPr>
              <w:t>Ellis Jones</w:t>
            </w:r>
          </w:p>
        </w:tc>
        <w:tc>
          <w:tcPr>
            <w:tcW w:w="4563" w:type="dxa"/>
            <w:tcBorders>
              <w:top w:val="nil"/>
              <w:left w:val="nil"/>
              <w:bottom w:val="nil"/>
              <w:right w:val="nil"/>
            </w:tcBorders>
            <w:shd w:val="clear" w:color="auto" w:fill="auto"/>
            <w:noWrap/>
            <w:vAlign w:val="bottom"/>
            <w:hideMark/>
          </w:tcPr>
          <w:p w:rsidR="004C4F3B" w:rsidRPr="00694A06" w:rsidRDefault="004C4F3B" w:rsidP="004C4F3B">
            <w:pPr>
              <w:jc w:val="center"/>
              <w:rPr>
                <w:rFonts w:ascii="Calibri" w:hAnsi="Calibri" w:cs="Calibri"/>
                <w:color w:val="000000"/>
                <w:sz w:val="22"/>
                <w:szCs w:val="22"/>
              </w:rPr>
            </w:pPr>
          </w:p>
        </w:tc>
      </w:tr>
      <w:tr w:rsidR="004C4F3B" w:rsidRPr="00694A06" w:rsidTr="004C4F3B">
        <w:trPr>
          <w:trHeight w:val="302"/>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xml:space="preserve">Surveyor </w:t>
            </w:r>
          </w:p>
        </w:tc>
        <w:tc>
          <w:tcPr>
            <w:tcW w:w="8861" w:type="dxa"/>
            <w:gridSpan w:val="4"/>
            <w:tcBorders>
              <w:top w:val="single" w:sz="4" w:space="0" w:color="auto"/>
              <w:left w:val="nil"/>
              <w:bottom w:val="single" w:sz="4" w:space="0" w:color="auto"/>
              <w:right w:val="single" w:sz="8" w:space="0" w:color="000000"/>
            </w:tcBorders>
            <w:shd w:val="clear" w:color="auto" w:fill="auto"/>
            <w:noWrap/>
            <w:vAlign w:val="bottom"/>
            <w:hideMark/>
          </w:tcPr>
          <w:p w:rsidR="004C4F3B" w:rsidRPr="00694A06" w:rsidRDefault="004C4F3B" w:rsidP="004C4F3B">
            <w:pPr>
              <w:jc w:val="center"/>
              <w:rPr>
                <w:rFonts w:ascii="Calibri" w:hAnsi="Calibri" w:cs="Calibri"/>
                <w:color w:val="000000"/>
                <w:sz w:val="22"/>
                <w:szCs w:val="22"/>
              </w:rPr>
            </w:pPr>
            <w:r w:rsidRPr="00694A06">
              <w:rPr>
                <w:rFonts w:ascii="Calibri" w:hAnsi="Calibri" w:cs="Calibri"/>
                <w:color w:val="000000"/>
                <w:sz w:val="22"/>
                <w:szCs w:val="22"/>
              </w:rPr>
              <w:t>Gregory Thompson</w:t>
            </w:r>
          </w:p>
        </w:tc>
        <w:tc>
          <w:tcPr>
            <w:tcW w:w="4563" w:type="dxa"/>
            <w:tcBorders>
              <w:top w:val="nil"/>
              <w:left w:val="nil"/>
              <w:bottom w:val="nil"/>
              <w:right w:val="nil"/>
            </w:tcBorders>
            <w:shd w:val="clear" w:color="auto" w:fill="auto"/>
            <w:noWrap/>
            <w:vAlign w:val="bottom"/>
            <w:hideMark/>
          </w:tcPr>
          <w:p w:rsidR="004C4F3B" w:rsidRPr="00694A06" w:rsidRDefault="004C4F3B" w:rsidP="004C4F3B">
            <w:pPr>
              <w:jc w:val="center"/>
              <w:rPr>
                <w:rFonts w:ascii="Calibri" w:hAnsi="Calibri" w:cs="Calibri"/>
                <w:color w:val="000000"/>
                <w:sz w:val="22"/>
                <w:szCs w:val="22"/>
              </w:rPr>
            </w:pPr>
          </w:p>
        </w:tc>
      </w:tr>
      <w:tr w:rsidR="004C4F3B" w:rsidRPr="00694A06" w:rsidTr="004C4F3B">
        <w:trPr>
          <w:trHeight w:val="322"/>
        </w:trPr>
        <w:tc>
          <w:tcPr>
            <w:tcW w:w="1887" w:type="dxa"/>
            <w:tcBorders>
              <w:top w:val="nil"/>
              <w:left w:val="single" w:sz="8" w:space="0" w:color="auto"/>
              <w:bottom w:val="single" w:sz="8"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xml:space="preserve">Surveyor </w:t>
            </w:r>
          </w:p>
        </w:tc>
        <w:tc>
          <w:tcPr>
            <w:tcW w:w="8861" w:type="dxa"/>
            <w:gridSpan w:val="4"/>
            <w:tcBorders>
              <w:top w:val="single" w:sz="4" w:space="0" w:color="auto"/>
              <w:left w:val="nil"/>
              <w:bottom w:val="single" w:sz="8" w:space="0" w:color="auto"/>
              <w:right w:val="single" w:sz="8" w:space="0" w:color="000000"/>
            </w:tcBorders>
            <w:shd w:val="clear" w:color="auto" w:fill="auto"/>
            <w:noWrap/>
            <w:vAlign w:val="bottom"/>
            <w:hideMark/>
          </w:tcPr>
          <w:p w:rsidR="004C4F3B" w:rsidRPr="00694A06" w:rsidRDefault="004C4F3B" w:rsidP="004C4F3B">
            <w:pPr>
              <w:jc w:val="center"/>
              <w:rPr>
                <w:rFonts w:ascii="Calibri" w:hAnsi="Calibri" w:cs="Calibri"/>
                <w:color w:val="000000"/>
                <w:sz w:val="22"/>
                <w:szCs w:val="22"/>
              </w:rPr>
            </w:pPr>
            <w:r w:rsidRPr="00694A06">
              <w:rPr>
                <w:rFonts w:ascii="Calibri" w:hAnsi="Calibri" w:cs="Calibri"/>
                <w:color w:val="000000"/>
                <w:sz w:val="22"/>
                <w:szCs w:val="22"/>
              </w:rPr>
              <w:t>Phillip Abdullah</w:t>
            </w:r>
          </w:p>
        </w:tc>
        <w:tc>
          <w:tcPr>
            <w:tcW w:w="4563" w:type="dxa"/>
            <w:tcBorders>
              <w:top w:val="nil"/>
              <w:left w:val="nil"/>
              <w:bottom w:val="nil"/>
              <w:right w:val="nil"/>
            </w:tcBorders>
            <w:shd w:val="clear" w:color="auto" w:fill="auto"/>
            <w:noWrap/>
            <w:vAlign w:val="bottom"/>
            <w:hideMark/>
          </w:tcPr>
          <w:p w:rsidR="004C4F3B" w:rsidRPr="00694A06" w:rsidRDefault="004C4F3B" w:rsidP="004C4F3B">
            <w:pPr>
              <w:jc w:val="center"/>
              <w:rPr>
                <w:rFonts w:ascii="Calibri" w:hAnsi="Calibri" w:cs="Calibri"/>
                <w:color w:val="000000"/>
                <w:sz w:val="22"/>
                <w:szCs w:val="22"/>
              </w:rPr>
            </w:pPr>
          </w:p>
        </w:tc>
      </w:tr>
      <w:tr w:rsidR="004C4F3B" w:rsidRPr="00694A06" w:rsidTr="004C4F3B">
        <w:trPr>
          <w:trHeight w:val="322"/>
        </w:trPr>
        <w:tc>
          <w:tcPr>
            <w:tcW w:w="1887" w:type="dxa"/>
            <w:tcBorders>
              <w:top w:val="nil"/>
              <w:left w:val="single" w:sz="8" w:space="0" w:color="auto"/>
              <w:bottom w:val="single" w:sz="8" w:space="0" w:color="auto"/>
              <w:right w:val="single" w:sz="4" w:space="0" w:color="auto"/>
            </w:tcBorders>
            <w:shd w:val="clear" w:color="auto" w:fill="auto"/>
            <w:noWrap/>
            <w:vAlign w:val="bottom"/>
          </w:tcPr>
          <w:p w:rsidR="004C4F3B" w:rsidRPr="00694A06" w:rsidRDefault="004C4F3B" w:rsidP="004C4F3B">
            <w:pPr>
              <w:rPr>
                <w:rFonts w:ascii="Calibri" w:hAnsi="Calibri" w:cs="Calibri"/>
                <w:color w:val="000000"/>
                <w:sz w:val="22"/>
                <w:szCs w:val="22"/>
              </w:rPr>
            </w:pPr>
            <w:r>
              <w:rPr>
                <w:rFonts w:ascii="Calibri" w:hAnsi="Calibri" w:cs="Calibri"/>
                <w:color w:val="000000"/>
                <w:sz w:val="22"/>
                <w:szCs w:val="22"/>
              </w:rPr>
              <w:t>Surveyor</w:t>
            </w:r>
          </w:p>
        </w:tc>
        <w:tc>
          <w:tcPr>
            <w:tcW w:w="8861" w:type="dxa"/>
            <w:gridSpan w:val="4"/>
            <w:tcBorders>
              <w:top w:val="single" w:sz="4" w:space="0" w:color="auto"/>
              <w:left w:val="nil"/>
              <w:bottom w:val="single" w:sz="8" w:space="0" w:color="auto"/>
              <w:right w:val="single" w:sz="8" w:space="0" w:color="000000"/>
            </w:tcBorders>
            <w:shd w:val="clear" w:color="auto" w:fill="auto"/>
            <w:noWrap/>
            <w:vAlign w:val="bottom"/>
          </w:tcPr>
          <w:p w:rsidR="004C4F3B" w:rsidRPr="00694A06" w:rsidRDefault="004C4F3B" w:rsidP="004C4F3B">
            <w:pPr>
              <w:jc w:val="center"/>
              <w:rPr>
                <w:rFonts w:ascii="Calibri" w:hAnsi="Calibri" w:cs="Calibri"/>
                <w:color w:val="000000"/>
                <w:sz w:val="22"/>
                <w:szCs w:val="22"/>
              </w:rPr>
            </w:pPr>
            <w:r>
              <w:rPr>
                <w:rFonts w:ascii="Calibri" w:hAnsi="Calibri" w:cs="Calibri"/>
                <w:color w:val="000000"/>
                <w:sz w:val="22"/>
                <w:szCs w:val="22"/>
              </w:rPr>
              <w:t>Dan</w:t>
            </w:r>
          </w:p>
        </w:tc>
        <w:tc>
          <w:tcPr>
            <w:tcW w:w="4563" w:type="dxa"/>
            <w:tcBorders>
              <w:top w:val="nil"/>
              <w:left w:val="nil"/>
              <w:bottom w:val="nil"/>
              <w:right w:val="nil"/>
            </w:tcBorders>
            <w:shd w:val="clear" w:color="auto" w:fill="auto"/>
            <w:noWrap/>
            <w:vAlign w:val="bottom"/>
          </w:tcPr>
          <w:p w:rsidR="004C4F3B" w:rsidRPr="00694A06" w:rsidRDefault="004C4F3B" w:rsidP="004C4F3B">
            <w:pPr>
              <w:jc w:val="center"/>
              <w:rPr>
                <w:rFonts w:ascii="Calibri" w:hAnsi="Calibri" w:cs="Calibri"/>
                <w:color w:val="000000"/>
                <w:sz w:val="22"/>
                <w:szCs w:val="22"/>
              </w:rPr>
            </w:pPr>
          </w:p>
        </w:tc>
      </w:tr>
      <w:tr w:rsidR="004C4F3B" w:rsidRPr="00694A06" w:rsidTr="004C4F3B">
        <w:trPr>
          <w:trHeight w:val="593"/>
        </w:trPr>
        <w:tc>
          <w:tcPr>
            <w:tcW w:w="1887" w:type="dxa"/>
            <w:tcBorders>
              <w:top w:val="nil"/>
              <w:left w:val="nil"/>
              <w:bottom w:val="nil"/>
              <w:right w:val="nil"/>
            </w:tcBorders>
            <w:shd w:val="clear" w:color="auto" w:fill="auto"/>
            <w:noWrap/>
            <w:vAlign w:val="bottom"/>
            <w:hideMark/>
          </w:tcPr>
          <w:p w:rsidR="004C4F3B" w:rsidRPr="00694A06" w:rsidRDefault="004C4F3B" w:rsidP="004C4F3B"/>
        </w:tc>
        <w:tc>
          <w:tcPr>
            <w:tcW w:w="2259" w:type="dxa"/>
            <w:tcBorders>
              <w:top w:val="nil"/>
              <w:left w:val="nil"/>
              <w:bottom w:val="nil"/>
              <w:right w:val="nil"/>
            </w:tcBorders>
            <w:shd w:val="clear" w:color="auto" w:fill="auto"/>
            <w:noWrap/>
            <w:vAlign w:val="bottom"/>
            <w:hideMark/>
          </w:tcPr>
          <w:p w:rsidR="004C4F3B" w:rsidRPr="00694A06" w:rsidRDefault="004C4F3B" w:rsidP="004C4F3B"/>
        </w:tc>
        <w:tc>
          <w:tcPr>
            <w:tcW w:w="1766" w:type="dxa"/>
            <w:tcBorders>
              <w:top w:val="nil"/>
              <w:left w:val="nil"/>
              <w:bottom w:val="nil"/>
              <w:right w:val="nil"/>
            </w:tcBorders>
            <w:shd w:val="clear" w:color="auto" w:fill="auto"/>
            <w:noWrap/>
            <w:vAlign w:val="bottom"/>
            <w:hideMark/>
          </w:tcPr>
          <w:p w:rsidR="004C4F3B" w:rsidRPr="00694A06" w:rsidRDefault="004C4F3B" w:rsidP="004C4F3B"/>
        </w:tc>
        <w:tc>
          <w:tcPr>
            <w:tcW w:w="3110" w:type="dxa"/>
            <w:tcBorders>
              <w:top w:val="nil"/>
              <w:left w:val="nil"/>
              <w:bottom w:val="nil"/>
              <w:right w:val="nil"/>
            </w:tcBorders>
            <w:shd w:val="clear" w:color="auto" w:fill="auto"/>
            <w:noWrap/>
            <w:vAlign w:val="bottom"/>
            <w:hideMark/>
          </w:tcPr>
          <w:p w:rsidR="004C4F3B" w:rsidRPr="00694A06" w:rsidRDefault="004C4F3B" w:rsidP="004C4F3B"/>
        </w:tc>
        <w:tc>
          <w:tcPr>
            <w:tcW w:w="1726" w:type="dxa"/>
            <w:tcBorders>
              <w:top w:val="nil"/>
              <w:left w:val="nil"/>
              <w:bottom w:val="nil"/>
              <w:right w:val="nil"/>
            </w:tcBorders>
            <w:shd w:val="clear" w:color="auto" w:fill="auto"/>
            <w:noWrap/>
            <w:vAlign w:val="bottom"/>
            <w:hideMark/>
          </w:tcPr>
          <w:p w:rsidR="004C4F3B" w:rsidRPr="00694A06" w:rsidRDefault="004C4F3B" w:rsidP="004C4F3B"/>
        </w:tc>
        <w:tc>
          <w:tcPr>
            <w:tcW w:w="4563" w:type="dxa"/>
            <w:tcBorders>
              <w:top w:val="nil"/>
              <w:left w:val="nil"/>
              <w:bottom w:val="nil"/>
              <w:right w:val="nil"/>
            </w:tcBorders>
            <w:shd w:val="clear" w:color="auto" w:fill="auto"/>
            <w:noWrap/>
            <w:vAlign w:val="bottom"/>
            <w:hideMark/>
          </w:tcPr>
          <w:p w:rsidR="004C4F3B" w:rsidRPr="00694A06" w:rsidRDefault="004C4F3B" w:rsidP="004C4F3B"/>
        </w:tc>
      </w:tr>
      <w:tr w:rsidR="004C4F3B" w:rsidRPr="00694A06" w:rsidTr="004C4F3B">
        <w:trPr>
          <w:trHeight w:val="61"/>
        </w:trPr>
        <w:tc>
          <w:tcPr>
            <w:tcW w:w="1887" w:type="dxa"/>
            <w:tcBorders>
              <w:top w:val="nil"/>
              <w:left w:val="nil"/>
              <w:bottom w:val="nil"/>
              <w:right w:val="nil"/>
            </w:tcBorders>
            <w:shd w:val="clear" w:color="auto" w:fill="auto"/>
            <w:noWrap/>
            <w:vAlign w:val="bottom"/>
            <w:hideMark/>
          </w:tcPr>
          <w:p w:rsidR="004C4F3B" w:rsidRPr="00694A06" w:rsidRDefault="004C4F3B" w:rsidP="004C4F3B"/>
        </w:tc>
        <w:tc>
          <w:tcPr>
            <w:tcW w:w="2259" w:type="dxa"/>
            <w:tcBorders>
              <w:top w:val="nil"/>
              <w:left w:val="nil"/>
              <w:bottom w:val="nil"/>
              <w:right w:val="nil"/>
            </w:tcBorders>
            <w:shd w:val="clear" w:color="auto" w:fill="auto"/>
            <w:noWrap/>
            <w:vAlign w:val="bottom"/>
            <w:hideMark/>
          </w:tcPr>
          <w:p w:rsidR="004C4F3B" w:rsidRPr="00694A06" w:rsidRDefault="004C4F3B" w:rsidP="004C4F3B"/>
        </w:tc>
        <w:tc>
          <w:tcPr>
            <w:tcW w:w="1766" w:type="dxa"/>
            <w:tcBorders>
              <w:top w:val="nil"/>
              <w:left w:val="nil"/>
              <w:bottom w:val="nil"/>
              <w:right w:val="nil"/>
            </w:tcBorders>
            <w:shd w:val="clear" w:color="auto" w:fill="auto"/>
            <w:noWrap/>
            <w:vAlign w:val="bottom"/>
            <w:hideMark/>
          </w:tcPr>
          <w:p w:rsidR="004C4F3B" w:rsidRPr="00694A06" w:rsidRDefault="004C4F3B" w:rsidP="004C4F3B"/>
        </w:tc>
        <w:tc>
          <w:tcPr>
            <w:tcW w:w="3110" w:type="dxa"/>
            <w:tcBorders>
              <w:top w:val="nil"/>
              <w:left w:val="nil"/>
              <w:bottom w:val="nil"/>
              <w:right w:val="nil"/>
            </w:tcBorders>
            <w:shd w:val="clear" w:color="auto" w:fill="auto"/>
            <w:noWrap/>
            <w:vAlign w:val="bottom"/>
            <w:hideMark/>
          </w:tcPr>
          <w:p w:rsidR="004C4F3B" w:rsidRPr="00694A06" w:rsidRDefault="004C4F3B" w:rsidP="004C4F3B"/>
        </w:tc>
        <w:tc>
          <w:tcPr>
            <w:tcW w:w="1726" w:type="dxa"/>
            <w:tcBorders>
              <w:top w:val="nil"/>
              <w:left w:val="nil"/>
              <w:bottom w:val="nil"/>
              <w:right w:val="nil"/>
            </w:tcBorders>
            <w:shd w:val="clear" w:color="auto" w:fill="auto"/>
            <w:noWrap/>
            <w:vAlign w:val="bottom"/>
            <w:hideMark/>
          </w:tcPr>
          <w:p w:rsidR="004C4F3B" w:rsidRPr="00694A06" w:rsidRDefault="004C4F3B" w:rsidP="004C4F3B"/>
        </w:tc>
        <w:tc>
          <w:tcPr>
            <w:tcW w:w="4563" w:type="dxa"/>
            <w:tcBorders>
              <w:top w:val="nil"/>
              <w:left w:val="nil"/>
              <w:bottom w:val="nil"/>
              <w:right w:val="nil"/>
            </w:tcBorders>
            <w:shd w:val="clear" w:color="auto" w:fill="auto"/>
            <w:noWrap/>
            <w:vAlign w:val="bottom"/>
            <w:hideMark/>
          </w:tcPr>
          <w:p w:rsidR="004C4F3B" w:rsidRPr="00694A06" w:rsidRDefault="004C4F3B" w:rsidP="004C4F3B"/>
        </w:tc>
      </w:tr>
      <w:tr w:rsidR="004C4F3B" w:rsidRPr="00694A06" w:rsidTr="004C4F3B">
        <w:trPr>
          <w:trHeight w:val="322"/>
        </w:trPr>
        <w:tc>
          <w:tcPr>
            <w:tcW w:w="1887"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4C4F3B" w:rsidRPr="00694A06" w:rsidRDefault="004C4F3B" w:rsidP="004C4F3B">
            <w:pPr>
              <w:jc w:val="center"/>
              <w:rPr>
                <w:rFonts w:ascii="Calibri" w:hAnsi="Calibri" w:cs="Calibri"/>
                <w:color w:val="000000"/>
                <w:sz w:val="22"/>
                <w:szCs w:val="22"/>
              </w:rPr>
            </w:pPr>
            <w:r w:rsidRPr="00694A06">
              <w:rPr>
                <w:rFonts w:ascii="Calibri" w:hAnsi="Calibri" w:cs="Calibri"/>
                <w:color w:val="000000"/>
                <w:sz w:val="22"/>
                <w:szCs w:val="22"/>
              </w:rPr>
              <w:t>BACKSIGHT</w:t>
            </w:r>
          </w:p>
        </w:tc>
        <w:tc>
          <w:tcPr>
            <w:tcW w:w="2259" w:type="dxa"/>
            <w:tcBorders>
              <w:top w:val="single" w:sz="8" w:space="0" w:color="auto"/>
              <w:left w:val="nil"/>
              <w:bottom w:val="single" w:sz="8" w:space="0" w:color="auto"/>
              <w:right w:val="single" w:sz="4" w:space="0" w:color="auto"/>
            </w:tcBorders>
            <w:shd w:val="clear" w:color="auto" w:fill="auto"/>
            <w:noWrap/>
            <w:vAlign w:val="bottom"/>
            <w:hideMark/>
          </w:tcPr>
          <w:p w:rsidR="004C4F3B" w:rsidRPr="00694A06" w:rsidRDefault="004C4F3B" w:rsidP="004C4F3B">
            <w:pPr>
              <w:jc w:val="center"/>
              <w:rPr>
                <w:rFonts w:ascii="Calibri" w:hAnsi="Calibri" w:cs="Calibri"/>
                <w:color w:val="000000"/>
                <w:sz w:val="22"/>
                <w:szCs w:val="22"/>
              </w:rPr>
            </w:pPr>
            <w:r w:rsidRPr="00694A06">
              <w:rPr>
                <w:rFonts w:ascii="Calibri" w:hAnsi="Calibri" w:cs="Calibri"/>
                <w:color w:val="000000"/>
                <w:sz w:val="22"/>
                <w:szCs w:val="22"/>
              </w:rPr>
              <w:t>INTERMEDIATE</w:t>
            </w:r>
          </w:p>
        </w:tc>
        <w:tc>
          <w:tcPr>
            <w:tcW w:w="1766" w:type="dxa"/>
            <w:tcBorders>
              <w:top w:val="single" w:sz="8" w:space="0" w:color="auto"/>
              <w:left w:val="nil"/>
              <w:bottom w:val="single" w:sz="8" w:space="0" w:color="auto"/>
              <w:right w:val="single" w:sz="4" w:space="0" w:color="auto"/>
            </w:tcBorders>
            <w:shd w:val="clear" w:color="auto" w:fill="auto"/>
            <w:noWrap/>
            <w:vAlign w:val="bottom"/>
            <w:hideMark/>
          </w:tcPr>
          <w:p w:rsidR="004C4F3B" w:rsidRPr="00694A06" w:rsidRDefault="004C4F3B" w:rsidP="004C4F3B">
            <w:pPr>
              <w:jc w:val="center"/>
              <w:rPr>
                <w:rFonts w:ascii="Calibri" w:hAnsi="Calibri" w:cs="Calibri"/>
                <w:color w:val="000000"/>
                <w:sz w:val="22"/>
                <w:szCs w:val="22"/>
              </w:rPr>
            </w:pPr>
            <w:r w:rsidRPr="00694A06">
              <w:rPr>
                <w:rFonts w:ascii="Calibri" w:hAnsi="Calibri" w:cs="Calibri"/>
                <w:color w:val="000000"/>
                <w:sz w:val="22"/>
                <w:szCs w:val="22"/>
              </w:rPr>
              <w:t>FORESIGHT</w:t>
            </w:r>
          </w:p>
        </w:tc>
        <w:tc>
          <w:tcPr>
            <w:tcW w:w="3110" w:type="dxa"/>
            <w:tcBorders>
              <w:top w:val="single" w:sz="8" w:space="0" w:color="auto"/>
              <w:left w:val="nil"/>
              <w:bottom w:val="single" w:sz="8" w:space="0" w:color="auto"/>
              <w:right w:val="single" w:sz="4" w:space="0" w:color="auto"/>
            </w:tcBorders>
            <w:shd w:val="clear" w:color="auto" w:fill="auto"/>
            <w:noWrap/>
            <w:vAlign w:val="bottom"/>
            <w:hideMark/>
          </w:tcPr>
          <w:p w:rsidR="004C4F3B" w:rsidRPr="00694A06" w:rsidRDefault="004C4F3B" w:rsidP="004C4F3B">
            <w:pPr>
              <w:jc w:val="center"/>
              <w:rPr>
                <w:rFonts w:ascii="Calibri" w:hAnsi="Calibri" w:cs="Calibri"/>
                <w:color w:val="000000"/>
                <w:sz w:val="22"/>
                <w:szCs w:val="22"/>
              </w:rPr>
            </w:pPr>
            <w:r w:rsidRPr="00694A06">
              <w:rPr>
                <w:rFonts w:ascii="Calibri" w:hAnsi="Calibri" w:cs="Calibri"/>
                <w:color w:val="000000"/>
                <w:sz w:val="22"/>
                <w:szCs w:val="22"/>
              </w:rPr>
              <w:t>HEIGHT of COLL.</w:t>
            </w:r>
          </w:p>
        </w:tc>
        <w:tc>
          <w:tcPr>
            <w:tcW w:w="1726" w:type="dxa"/>
            <w:tcBorders>
              <w:top w:val="single" w:sz="8" w:space="0" w:color="auto"/>
              <w:left w:val="nil"/>
              <w:bottom w:val="single" w:sz="8" w:space="0" w:color="auto"/>
              <w:right w:val="single" w:sz="4" w:space="0" w:color="auto"/>
            </w:tcBorders>
            <w:shd w:val="clear" w:color="auto" w:fill="auto"/>
            <w:noWrap/>
            <w:vAlign w:val="bottom"/>
            <w:hideMark/>
          </w:tcPr>
          <w:p w:rsidR="004C4F3B" w:rsidRPr="00694A06" w:rsidRDefault="004C4F3B" w:rsidP="004C4F3B">
            <w:pPr>
              <w:jc w:val="center"/>
              <w:rPr>
                <w:rFonts w:ascii="Calibri" w:hAnsi="Calibri" w:cs="Calibri"/>
                <w:color w:val="000000"/>
                <w:sz w:val="22"/>
                <w:szCs w:val="22"/>
              </w:rPr>
            </w:pPr>
            <w:r w:rsidRPr="00694A06">
              <w:rPr>
                <w:rFonts w:ascii="Calibri" w:hAnsi="Calibri" w:cs="Calibri"/>
                <w:color w:val="000000"/>
                <w:sz w:val="22"/>
                <w:szCs w:val="22"/>
              </w:rPr>
              <w:t>REDUCED LEVEL</w:t>
            </w:r>
          </w:p>
        </w:tc>
        <w:tc>
          <w:tcPr>
            <w:tcW w:w="4563" w:type="dxa"/>
            <w:tcBorders>
              <w:top w:val="single" w:sz="8" w:space="0" w:color="auto"/>
              <w:left w:val="nil"/>
              <w:bottom w:val="single" w:sz="8" w:space="0" w:color="auto"/>
              <w:right w:val="single" w:sz="8" w:space="0" w:color="auto"/>
            </w:tcBorders>
            <w:shd w:val="clear" w:color="auto" w:fill="auto"/>
            <w:noWrap/>
            <w:vAlign w:val="bottom"/>
            <w:hideMark/>
          </w:tcPr>
          <w:p w:rsidR="004C4F3B" w:rsidRPr="00694A06" w:rsidRDefault="004C4F3B" w:rsidP="004C4F3B">
            <w:pPr>
              <w:jc w:val="center"/>
              <w:rPr>
                <w:rFonts w:ascii="Calibri" w:hAnsi="Calibri" w:cs="Calibri"/>
                <w:color w:val="000000"/>
                <w:sz w:val="22"/>
                <w:szCs w:val="22"/>
              </w:rPr>
            </w:pPr>
            <w:r w:rsidRPr="00694A06">
              <w:rPr>
                <w:rFonts w:ascii="Calibri" w:hAnsi="Calibri" w:cs="Calibri"/>
                <w:color w:val="000000"/>
                <w:sz w:val="22"/>
                <w:szCs w:val="22"/>
              </w:rPr>
              <w:t>REMARKS</w:t>
            </w:r>
          </w:p>
        </w:tc>
      </w:tr>
      <w:tr w:rsidR="004C4F3B" w:rsidRPr="00694A06" w:rsidTr="004C4F3B">
        <w:trPr>
          <w:trHeight w:val="302"/>
        </w:trPr>
        <w:tc>
          <w:tcPr>
            <w:tcW w:w="188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C4F3B" w:rsidRPr="00694A06" w:rsidRDefault="004C4F3B" w:rsidP="004C4F3B">
            <w:pPr>
              <w:jc w:val="right"/>
              <w:rPr>
                <w:rFonts w:ascii="Calibri" w:hAnsi="Calibri" w:cs="Calibri"/>
                <w:color w:val="000000"/>
                <w:sz w:val="22"/>
                <w:szCs w:val="22"/>
              </w:rPr>
            </w:pPr>
            <w:r w:rsidRPr="00694A06">
              <w:rPr>
                <w:rFonts w:ascii="Calibri" w:hAnsi="Calibri" w:cs="Calibri"/>
                <w:color w:val="000000"/>
                <w:sz w:val="22"/>
                <w:szCs w:val="22"/>
              </w:rPr>
              <w:t>1.608</w:t>
            </w:r>
          </w:p>
        </w:tc>
        <w:tc>
          <w:tcPr>
            <w:tcW w:w="2259" w:type="dxa"/>
            <w:tcBorders>
              <w:top w:val="single" w:sz="4" w:space="0" w:color="auto"/>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1766" w:type="dxa"/>
            <w:tcBorders>
              <w:top w:val="single" w:sz="4" w:space="0" w:color="auto"/>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3110" w:type="dxa"/>
            <w:tcBorders>
              <w:top w:val="single" w:sz="4" w:space="0" w:color="auto"/>
              <w:left w:val="nil"/>
              <w:bottom w:val="single" w:sz="4" w:space="0" w:color="auto"/>
              <w:right w:val="single" w:sz="4" w:space="0" w:color="auto"/>
            </w:tcBorders>
            <w:shd w:val="clear" w:color="auto" w:fill="auto"/>
            <w:noWrap/>
            <w:vAlign w:val="bottom"/>
            <w:hideMark/>
          </w:tcPr>
          <w:p w:rsidR="004C4F3B" w:rsidRPr="00694A06" w:rsidRDefault="004C4F3B" w:rsidP="004C4F3B">
            <w:pPr>
              <w:jc w:val="right"/>
              <w:rPr>
                <w:rFonts w:ascii="Calibri" w:hAnsi="Calibri" w:cs="Calibri"/>
                <w:color w:val="000000"/>
                <w:sz w:val="22"/>
                <w:szCs w:val="22"/>
              </w:rPr>
            </w:pPr>
            <w:r w:rsidRPr="00694A06">
              <w:rPr>
                <w:rFonts w:ascii="Calibri" w:hAnsi="Calibri" w:cs="Calibri"/>
                <w:color w:val="000000"/>
                <w:sz w:val="22"/>
                <w:szCs w:val="22"/>
              </w:rPr>
              <w:t>1090.608</w:t>
            </w:r>
          </w:p>
        </w:tc>
        <w:tc>
          <w:tcPr>
            <w:tcW w:w="1726" w:type="dxa"/>
            <w:tcBorders>
              <w:top w:val="single" w:sz="4" w:space="0" w:color="auto"/>
              <w:left w:val="nil"/>
              <w:bottom w:val="single" w:sz="4" w:space="0" w:color="auto"/>
              <w:right w:val="single" w:sz="4" w:space="0" w:color="auto"/>
            </w:tcBorders>
            <w:shd w:val="clear" w:color="auto" w:fill="auto"/>
            <w:noWrap/>
            <w:vAlign w:val="bottom"/>
            <w:hideMark/>
          </w:tcPr>
          <w:p w:rsidR="004C4F3B" w:rsidRPr="00694A06" w:rsidRDefault="004C4F3B" w:rsidP="004C4F3B">
            <w:pPr>
              <w:jc w:val="right"/>
              <w:rPr>
                <w:rFonts w:ascii="Calibri" w:hAnsi="Calibri" w:cs="Calibri"/>
                <w:color w:val="000000"/>
                <w:sz w:val="22"/>
                <w:szCs w:val="22"/>
              </w:rPr>
            </w:pPr>
            <w:r w:rsidRPr="00694A06">
              <w:rPr>
                <w:rFonts w:ascii="Calibri" w:hAnsi="Calibri" w:cs="Calibri"/>
                <w:color w:val="000000"/>
                <w:sz w:val="22"/>
                <w:szCs w:val="22"/>
              </w:rPr>
              <w:t>1089</w:t>
            </w:r>
          </w:p>
        </w:tc>
        <w:tc>
          <w:tcPr>
            <w:tcW w:w="4563" w:type="dxa"/>
            <w:tcBorders>
              <w:top w:val="single" w:sz="4" w:space="0" w:color="auto"/>
              <w:left w:val="nil"/>
              <w:bottom w:val="single" w:sz="4" w:space="0" w:color="auto"/>
              <w:right w:val="single" w:sz="8"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A</w:t>
            </w:r>
          </w:p>
        </w:tc>
      </w:tr>
      <w:tr w:rsidR="004C4F3B" w:rsidRPr="00694A06" w:rsidTr="004C4F3B">
        <w:trPr>
          <w:trHeight w:val="302"/>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C4F3B" w:rsidRPr="00694A06" w:rsidRDefault="004C4F3B" w:rsidP="004C4F3B">
            <w:pPr>
              <w:jc w:val="right"/>
              <w:rPr>
                <w:rFonts w:ascii="Calibri" w:hAnsi="Calibri" w:cs="Calibri"/>
                <w:color w:val="000000"/>
                <w:sz w:val="22"/>
                <w:szCs w:val="22"/>
              </w:rPr>
            </w:pPr>
            <w:r w:rsidRPr="00694A06">
              <w:rPr>
                <w:rFonts w:ascii="Calibri" w:hAnsi="Calibri" w:cs="Calibri"/>
                <w:color w:val="000000"/>
                <w:sz w:val="22"/>
                <w:szCs w:val="22"/>
              </w:rPr>
              <w:t>1.462</w:t>
            </w:r>
          </w:p>
        </w:tc>
        <w:tc>
          <w:tcPr>
            <w:tcW w:w="2259"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1766"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jc w:val="right"/>
              <w:rPr>
                <w:rFonts w:ascii="Calibri" w:hAnsi="Calibri" w:cs="Calibri"/>
                <w:color w:val="000000"/>
                <w:sz w:val="22"/>
                <w:szCs w:val="22"/>
              </w:rPr>
            </w:pPr>
            <w:r w:rsidRPr="00694A06">
              <w:rPr>
                <w:rFonts w:ascii="Calibri" w:hAnsi="Calibri" w:cs="Calibri"/>
                <w:color w:val="000000"/>
                <w:sz w:val="22"/>
                <w:szCs w:val="22"/>
              </w:rPr>
              <w:t>1.693</w:t>
            </w:r>
          </w:p>
        </w:tc>
        <w:tc>
          <w:tcPr>
            <w:tcW w:w="3110"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jc w:val="right"/>
              <w:rPr>
                <w:rFonts w:ascii="Calibri" w:hAnsi="Calibri" w:cs="Calibri"/>
                <w:color w:val="000000"/>
                <w:sz w:val="22"/>
                <w:szCs w:val="22"/>
              </w:rPr>
            </w:pPr>
            <w:r w:rsidRPr="00694A06">
              <w:rPr>
                <w:rFonts w:ascii="Calibri" w:hAnsi="Calibri" w:cs="Calibri"/>
                <w:color w:val="000000"/>
                <w:sz w:val="22"/>
                <w:szCs w:val="22"/>
              </w:rPr>
              <w:t>1090.377</w:t>
            </w:r>
          </w:p>
        </w:tc>
        <w:tc>
          <w:tcPr>
            <w:tcW w:w="1726"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jc w:val="right"/>
              <w:rPr>
                <w:rFonts w:ascii="Calibri" w:hAnsi="Calibri" w:cs="Calibri"/>
                <w:color w:val="000000"/>
                <w:sz w:val="22"/>
                <w:szCs w:val="22"/>
              </w:rPr>
            </w:pPr>
            <w:r w:rsidRPr="00694A06">
              <w:rPr>
                <w:rFonts w:ascii="Calibri" w:hAnsi="Calibri" w:cs="Calibri"/>
                <w:color w:val="000000"/>
                <w:sz w:val="22"/>
                <w:szCs w:val="22"/>
              </w:rPr>
              <w:t>1088.915</w:t>
            </w:r>
          </w:p>
        </w:tc>
        <w:tc>
          <w:tcPr>
            <w:tcW w:w="4563" w:type="dxa"/>
            <w:tcBorders>
              <w:top w:val="nil"/>
              <w:left w:val="nil"/>
              <w:bottom w:val="single" w:sz="4" w:space="0" w:color="auto"/>
              <w:right w:val="single" w:sz="8"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A2</w:t>
            </w:r>
          </w:p>
        </w:tc>
      </w:tr>
      <w:tr w:rsidR="004C4F3B" w:rsidRPr="00694A06" w:rsidTr="004C4F3B">
        <w:trPr>
          <w:trHeight w:val="302"/>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2259"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1766"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jc w:val="right"/>
              <w:rPr>
                <w:rFonts w:ascii="Calibri" w:hAnsi="Calibri" w:cs="Calibri"/>
                <w:color w:val="000000"/>
                <w:sz w:val="22"/>
                <w:szCs w:val="22"/>
              </w:rPr>
            </w:pPr>
            <w:r w:rsidRPr="00694A06">
              <w:rPr>
                <w:rFonts w:ascii="Calibri" w:hAnsi="Calibri" w:cs="Calibri"/>
                <w:color w:val="000000"/>
                <w:sz w:val="22"/>
                <w:szCs w:val="22"/>
              </w:rPr>
              <w:t>1.878</w:t>
            </w:r>
          </w:p>
        </w:tc>
        <w:tc>
          <w:tcPr>
            <w:tcW w:w="3110"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1726"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jc w:val="right"/>
              <w:rPr>
                <w:rFonts w:ascii="Calibri" w:hAnsi="Calibri" w:cs="Calibri"/>
                <w:color w:val="000000"/>
                <w:sz w:val="22"/>
                <w:szCs w:val="22"/>
              </w:rPr>
            </w:pPr>
            <w:r w:rsidRPr="00694A06">
              <w:rPr>
                <w:rFonts w:ascii="Calibri" w:hAnsi="Calibri" w:cs="Calibri"/>
                <w:color w:val="000000"/>
                <w:sz w:val="22"/>
                <w:szCs w:val="22"/>
              </w:rPr>
              <w:t>1088.499</w:t>
            </w:r>
          </w:p>
        </w:tc>
        <w:tc>
          <w:tcPr>
            <w:tcW w:w="4563" w:type="dxa"/>
            <w:tcBorders>
              <w:top w:val="nil"/>
              <w:left w:val="nil"/>
              <w:bottom w:val="single" w:sz="4" w:space="0" w:color="auto"/>
              <w:right w:val="single" w:sz="8"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B</w:t>
            </w:r>
          </w:p>
        </w:tc>
      </w:tr>
      <w:tr w:rsidR="004C4F3B" w:rsidRPr="00694A06" w:rsidTr="004C4F3B">
        <w:trPr>
          <w:trHeight w:val="302"/>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2259"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1766"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3110"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1726"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4563" w:type="dxa"/>
            <w:tcBorders>
              <w:top w:val="nil"/>
              <w:left w:val="nil"/>
              <w:bottom w:val="single" w:sz="4" w:space="0" w:color="auto"/>
              <w:right w:val="single" w:sz="8"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r>
      <w:tr w:rsidR="004C4F3B" w:rsidRPr="00694A06" w:rsidTr="004C4F3B">
        <w:trPr>
          <w:trHeight w:val="302"/>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2259"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1766"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3110"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1726"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4563" w:type="dxa"/>
            <w:tcBorders>
              <w:top w:val="nil"/>
              <w:left w:val="nil"/>
              <w:bottom w:val="single" w:sz="4" w:space="0" w:color="auto"/>
              <w:right w:val="single" w:sz="8"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r>
      <w:tr w:rsidR="004C4F3B" w:rsidRPr="00694A06" w:rsidTr="004C4F3B">
        <w:trPr>
          <w:trHeight w:val="302"/>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2259"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1766"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3110"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1726"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4563" w:type="dxa"/>
            <w:tcBorders>
              <w:top w:val="nil"/>
              <w:left w:val="nil"/>
              <w:bottom w:val="single" w:sz="4" w:space="0" w:color="auto"/>
              <w:right w:val="single" w:sz="8"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r>
      <w:tr w:rsidR="004C4F3B" w:rsidRPr="00694A06" w:rsidTr="004C4F3B">
        <w:trPr>
          <w:trHeight w:val="302"/>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b/>
                <w:bCs/>
                <w:color w:val="000000"/>
                <w:sz w:val="22"/>
                <w:szCs w:val="22"/>
              </w:rPr>
            </w:pPr>
            <w:r w:rsidRPr="00694A06">
              <w:rPr>
                <w:rFonts w:ascii="Calibri" w:hAnsi="Calibri" w:cs="Calibri"/>
                <w:b/>
                <w:bCs/>
                <w:color w:val="000000"/>
                <w:sz w:val="22"/>
                <w:szCs w:val="22"/>
              </w:rPr>
              <w:t>Check</w:t>
            </w:r>
          </w:p>
        </w:tc>
        <w:tc>
          <w:tcPr>
            <w:tcW w:w="2259"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1766"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3110"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b/>
                <w:bCs/>
                <w:color w:val="000000"/>
                <w:sz w:val="22"/>
                <w:szCs w:val="22"/>
              </w:rPr>
            </w:pPr>
            <w:r w:rsidRPr="00694A06">
              <w:rPr>
                <w:rFonts w:ascii="Calibri" w:hAnsi="Calibri" w:cs="Calibri"/>
                <w:b/>
                <w:bCs/>
                <w:color w:val="000000"/>
                <w:sz w:val="22"/>
                <w:szCs w:val="22"/>
              </w:rPr>
              <w:t>Difference between first and last RL</w:t>
            </w:r>
          </w:p>
        </w:tc>
        <w:tc>
          <w:tcPr>
            <w:tcW w:w="1726"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4563" w:type="dxa"/>
            <w:tcBorders>
              <w:top w:val="nil"/>
              <w:left w:val="nil"/>
              <w:bottom w:val="single" w:sz="4" w:space="0" w:color="auto"/>
              <w:right w:val="single" w:sz="8"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r>
      <w:tr w:rsidR="004C4F3B" w:rsidRPr="00694A06" w:rsidTr="004C4F3B">
        <w:trPr>
          <w:trHeight w:val="302"/>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C4F3B" w:rsidRPr="00694A06" w:rsidRDefault="004C4F3B" w:rsidP="004C4F3B">
            <w:pPr>
              <w:jc w:val="right"/>
              <w:rPr>
                <w:rFonts w:ascii="Calibri" w:hAnsi="Calibri" w:cs="Calibri"/>
                <w:color w:val="000000"/>
                <w:sz w:val="22"/>
                <w:szCs w:val="22"/>
              </w:rPr>
            </w:pPr>
            <w:r w:rsidRPr="00694A06">
              <w:rPr>
                <w:rFonts w:ascii="Calibri" w:hAnsi="Calibri" w:cs="Calibri"/>
                <w:color w:val="000000"/>
                <w:sz w:val="22"/>
                <w:szCs w:val="22"/>
              </w:rPr>
              <w:t>3.07</w:t>
            </w:r>
          </w:p>
        </w:tc>
        <w:tc>
          <w:tcPr>
            <w:tcW w:w="2259"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proofErr w:type="spellStart"/>
            <w:r w:rsidRPr="00694A06">
              <w:rPr>
                <w:rFonts w:ascii="Calibri" w:hAnsi="Calibri" w:cs="Calibri"/>
                <w:color w:val="000000"/>
                <w:sz w:val="22"/>
                <w:szCs w:val="22"/>
              </w:rPr>
              <w:t>Backsight</w:t>
            </w:r>
            <w:proofErr w:type="spellEnd"/>
          </w:p>
        </w:tc>
        <w:tc>
          <w:tcPr>
            <w:tcW w:w="1766"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3110"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jc w:val="right"/>
              <w:rPr>
                <w:rFonts w:ascii="Calibri" w:hAnsi="Calibri" w:cs="Calibri"/>
                <w:color w:val="000000"/>
                <w:sz w:val="22"/>
                <w:szCs w:val="22"/>
              </w:rPr>
            </w:pPr>
            <w:r w:rsidRPr="00694A06">
              <w:rPr>
                <w:rFonts w:ascii="Calibri" w:hAnsi="Calibri" w:cs="Calibri"/>
                <w:color w:val="000000"/>
                <w:sz w:val="22"/>
                <w:szCs w:val="22"/>
              </w:rPr>
              <w:t>1088.499</w:t>
            </w:r>
          </w:p>
        </w:tc>
        <w:tc>
          <w:tcPr>
            <w:tcW w:w="1726"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Last</w:t>
            </w:r>
          </w:p>
        </w:tc>
        <w:tc>
          <w:tcPr>
            <w:tcW w:w="4563" w:type="dxa"/>
            <w:tcBorders>
              <w:top w:val="nil"/>
              <w:left w:val="nil"/>
              <w:bottom w:val="single" w:sz="4" w:space="0" w:color="auto"/>
              <w:right w:val="single" w:sz="8"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r>
      <w:tr w:rsidR="004C4F3B" w:rsidRPr="00694A06" w:rsidTr="004C4F3B">
        <w:trPr>
          <w:trHeight w:val="302"/>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C4F3B" w:rsidRPr="00694A06" w:rsidRDefault="004C4F3B" w:rsidP="004C4F3B">
            <w:pPr>
              <w:jc w:val="right"/>
              <w:rPr>
                <w:rFonts w:ascii="Calibri" w:hAnsi="Calibri" w:cs="Calibri"/>
                <w:color w:val="000000"/>
                <w:sz w:val="22"/>
                <w:szCs w:val="22"/>
              </w:rPr>
            </w:pPr>
            <w:r w:rsidRPr="00694A06">
              <w:rPr>
                <w:rFonts w:ascii="Calibri" w:hAnsi="Calibri" w:cs="Calibri"/>
                <w:color w:val="000000"/>
                <w:sz w:val="22"/>
                <w:szCs w:val="22"/>
              </w:rPr>
              <w:t>3.571</w:t>
            </w:r>
          </w:p>
        </w:tc>
        <w:tc>
          <w:tcPr>
            <w:tcW w:w="2259"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Foresight</w:t>
            </w:r>
          </w:p>
        </w:tc>
        <w:tc>
          <w:tcPr>
            <w:tcW w:w="1766"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3110"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jc w:val="right"/>
              <w:rPr>
                <w:rFonts w:ascii="Calibri" w:hAnsi="Calibri" w:cs="Calibri"/>
                <w:color w:val="000000"/>
                <w:sz w:val="22"/>
                <w:szCs w:val="22"/>
              </w:rPr>
            </w:pPr>
            <w:r w:rsidRPr="00694A06">
              <w:rPr>
                <w:rFonts w:ascii="Calibri" w:hAnsi="Calibri" w:cs="Calibri"/>
                <w:color w:val="000000"/>
                <w:sz w:val="22"/>
                <w:szCs w:val="22"/>
              </w:rPr>
              <w:t>1089</w:t>
            </w:r>
          </w:p>
        </w:tc>
        <w:tc>
          <w:tcPr>
            <w:tcW w:w="1726"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First</w:t>
            </w:r>
          </w:p>
        </w:tc>
        <w:tc>
          <w:tcPr>
            <w:tcW w:w="4563" w:type="dxa"/>
            <w:tcBorders>
              <w:top w:val="nil"/>
              <w:left w:val="nil"/>
              <w:bottom w:val="single" w:sz="4" w:space="0" w:color="auto"/>
              <w:right w:val="single" w:sz="8"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r>
      <w:tr w:rsidR="004C4F3B" w:rsidRPr="00694A06" w:rsidTr="004C4F3B">
        <w:trPr>
          <w:trHeight w:val="302"/>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C4F3B" w:rsidRPr="00694A06" w:rsidRDefault="004C4F3B" w:rsidP="004C4F3B">
            <w:pPr>
              <w:jc w:val="right"/>
              <w:rPr>
                <w:rFonts w:ascii="Calibri" w:hAnsi="Calibri" w:cs="Calibri"/>
                <w:color w:val="000000"/>
                <w:sz w:val="22"/>
                <w:szCs w:val="22"/>
              </w:rPr>
            </w:pPr>
            <w:r w:rsidRPr="00694A06">
              <w:rPr>
                <w:rFonts w:ascii="Calibri" w:hAnsi="Calibri" w:cs="Calibri"/>
                <w:color w:val="000000"/>
                <w:sz w:val="22"/>
                <w:szCs w:val="22"/>
              </w:rPr>
              <w:t>0.501</w:t>
            </w:r>
          </w:p>
        </w:tc>
        <w:tc>
          <w:tcPr>
            <w:tcW w:w="2259"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Difference</w:t>
            </w:r>
          </w:p>
        </w:tc>
        <w:tc>
          <w:tcPr>
            <w:tcW w:w="1766"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c>
          <w:tcPr>
            <w:tcW w:w="3110"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jc w:val="right"/>
              <w:rPr>
                <w:rFonts w:ascii="Calibri" w:hAnsi="Calibri" w:cs="Calibri"/>
                <w:color w:val="000000"/>
                <w:sz w:val="22"/>
                <w:szCs w:val="22"/>
              </w:rPr>
            </w:pPr>
            <w:r w:rsidRPr="00694A06">
              <w:rPr>
                <w:rFonts w:ascii="Calibri" w:hAnsi="Calibri" w:cs="Calibri"/>
                <w:color w:val="000000"/>
                <w:sz w:val="22"/>
                <w:szCs w:val="22"/>
              </w:rPr>
              <w:t>0.501</w:t>
            </w:r>
          </w:p>
        </w:tc>
        <w:tc>
          <w:tcPr>
            <w:tcW w:w="1726" w:type="dxa"/>
            <w:tcBorders>
              <w:top w:val="nil"/>
              <w:left w:val="nil"/>
              <w:bottom w:val="single" w:sz="4" w:space="0" w:color="auto"/>
              <w:right w:val="single" w:sz="4"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Difference</w:t>
            </w:r>
          </w:p>
        </w:tc>
        <w:tc>
          <w:tcPr>
            <w:tcW w:w="4563" w:type="dxa"/>
            <w:tcBorders>
              <w:top w:val="nil"/>
              <w:left w:val="nil"/>
              <w:bottom w:val="single" w:sz="4" w:space="0" w:color="auto"/>
              <w:right w:val="single" w:sz="8" w:space="0" w:color="auto"/>
            </w:tcBorders>
            <w:shd w:val="clear" w:color="auto" w:fill="auto"/>
            <w:noWrap/>
            <w:vAlign w:val="bottom"/>
            <w:hideMark/>
          </w:tcPr>
          <w:p w:rsidR="004C4F3B" w:rsidRPr="00694A06" w:rsidRDefault="004C4F3B" w:rsidP="004C4F3B">
            <w:pPr>
              <w:rPr>
                <w:rFonts w:ascii="Calibri" w:hAnsi="Calibri" w:cs="Calibri"/>
                <w:color w:val="000000"/>
                <w:sz w:val="22"/>
                <w:szCs w:val="22"/>
              </w:rPr>
            </w:pPr>
            <w:r w:rsidRPr="00694A06">
              <w:rPr>
                <w:rFonts w:ascii="Calibri" w:hAnsi="Calibri" w:cs="Calibri"/>
                <w:color w:val="000000"/>
                <w:sz w:val="22"/>
                <w:szCs w:val="22"/>
              </w:rPr>
              <w:t> </w:t>
            </w:r>
          </w:p>
        </w:tc>
      </w:tr>
    </w:tbl>
    <w:p w:rsidR="004C4F3B" w:rsidRDefault="004C4F3B" w:rsidP="000870BB">
      <w:pPr>
        <w:pStyle w:val="Default"/>
        <w:rPr>
          <w:rFonts w:ascii="Arial" w:hAnsi="Arial" w:cs="Arial"/>
        </w:rPr>
        <w:sectPr w:rsidR="004C4F3B" w:rsidSect="004C4F3B">
          <w:pgSz w:w="16834" w:h="11894" w:orient="landscape"/>
          <w:pgMar w:top="720" w:right="720" w:bottom="720" w:left="720" w:header="709" w:footer="454" w:gutter="0"/>
          <w:cols w:space="720"/>
          <w:docGrid w:linePitch="326"/>
        </w:sectPr>
      </w:pPr>
    </w:p>
    <w:p w:rsidR="00994845" w:rsidRDefault="00994845" w:rsidP="00994845">
      <w:pPr>
        <w:tabs>
          <w:tab w:val="left" w:pos="2520"/>
        </w:tabs>
        <w:rPr>
          <w:rFonts w:ascii="Arial" w:hAnsi="Arial" w:cs="Arial"/>
          <w:color w:val="000000"/>
          <w:lang w:eastAsia="en-GB"/>
        </w:rPr>
      </w:pPr>
    </w:p>
    <w:p w:rsidR="00D61A7F" w:rsidRPr="00994845" w:rsidRDefault="000870BB" w:rsidP="00994845">
      <w:pPr>
        <w:pStyle w:val="ListParagraph"/>
        <w:numPr>
          <w:ilvl w:val="0"/>
          <w:numId w:val="28"/>
        </w:numPr>
        <w:tabs>
          <w:tab w:val="left" w:pos="2520"/>
        </w:tabs>
        <w:rPr>
          <w:rFonts w:ascii="Arial" w:hAnsi="Arial" w:cs="Arial"/>
        </w:rPr>
      </w:pPr>
      <w:r w:rsidRPr="00994845">
        <w:rPr>
          <w:rFonts w:ascii="Arial" w:hAnsi="Arial" w:cs="Arial"/>
        </w:rPr>
        <w:t>Draw a rough sketch of the fieldwork mapping out your stations from Station A (TBM) to B</w:t>
      </w:r>
    </w:p>
    <w:p w:rsidR="000870BB" w:rsidRDefault="000870BB" w:rsidP="000870BB">
      <w:pPr>
        <w:pStyle w:val="Default"/>
        <w:rPr>
          <w:rFonts w:ascii="Arial" w:hAnsi="Arial" w:cs="Arial"/>
        </w:rPr>
      </w:pPr>
    </w:p>
    <w:p w:rsidR="000870BB" w:rsidRDefault="000870BB" w:rsidP="000870BB">
      <w:pPr>
        <w:pStyle w:val="Default"/>
        <w:rPr>
          <w:rFonts w:ascii="Arial" w:hAnsi="Arial" w:cs="Arial"/>
        </w:rPr>
      </w:pPr>
    </w:p>
    <w:p w:rsidR="00F83B35" w:rsidRDefault="00F83B35" w:rsidP="000870BB">
      <w:pPr>
        <w:pStyle w:val="Default"/>
        <w:rPr>
          <w:rFonts w:ascii="Arial" w:hAnsi="Arial" w:cs="Arial"/>
        </w:rPr>
      </w:pPr>
      <w:r w:rsidRPr="00F83B35">
        <w:rPr>
          <w:rFonts w:ascii="Arial" w:hAnsi="Arial" w:cs="Arial"/>
        </w:rPr>
        <mc:AlternateContent>
          <mc:Choice Requires="wps">
            <w:drawing>
              <wp:anchor distT="0" distB="0" distL="114300" distR="114300" simplePos="0" relativeHeight="251695616" behindDoc="0" locked="0" layoutInCell="1" allowOverlap="1" wp14:anchorId="19E8CD21" wp14:editId="131235D8">
                <wp:simplePos x="0" y="0"/>
                <wp:positionH relativeFrom="column">
                  <wp:posOffset>3990975</wp:posOffset>
                </wp:positionH>
                <wp:positionV relativeFrom="paragraph">
                  <wp:posOffset>2287270</wp:posOffset>
                </wp:positionV>
                <wp:extent cx="368935" cy="298450"/>
                <wp:effectExtent l="0" t="0" r="12065" b="19050"/>
                <wp:wrapNone/>
                <wp:docPr id="55" name="Text Box 55"/>
                <wp:cNvGraphicFramePr/>
                <a:graphic xmlns:a="http://schemas.openxmlformats.org/drawingml/2006/main">
                  <a:graphicData uri="http://schemas.microsoft.com/office/word/2010/wordprocessingShape">
                    <wps:wsp>
                      <wps:cNvSpPr txBox="1"/>
                      <wps:spPr>
                        <a:xfrm>
                          <a:off x="0" y="0"/>
                          <a:ext cx="368935" cy="298450"/>
                        </a:xfrm>
                        <a:prstGeom prst="rect">
                          <a:avLst/>
                        </a:prstGeom>
                        <a:solidFill>
                          <a:schemeClr val="lt1"/>
                        </a:solidFill>
                        <a:ln w="6350">
                          <a:solidFill>
                            <a:prstClr val="black"/>
                          </a:solidFill>
                        </a:ln>
                      </wps:spPr>
                      <wps:txbx>
                        <w:txbxContent>
                          <w:p w:rsidR="00F83B35" w:rsidRPr="0077241B" w:rsidRDefault="00F83B35" w:rsidP="00F83B35">
                            <w:pPr>
                              <w:rPr>
                                <w:rFonts w:ascii="Arial" w:hAnsi="Arial" w:cs="Arial"/>
                              </w:rPr>
                            </w:pPr>
                            <w:r w:rsidRPr="0077241B">
                              <w:rPr>
                                <w:rFonts w:ascii="Arial" w:hAnsi="Arial" w:cs="Arial"/>
                              </w:rPr>
                              <w:t>L2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E8CD21" id="Text Box 55" o:spid="_x0000_s1029" type="#_x0000_t202" style="position:absolute;margin-left:314.25pt;margin-top:180.1pt;width:29.05pt;height:23.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" fillcolor="white [3201]" strokeweight=".5pt">
                <v:textbox>
                  <w:txbxContent>
                    <w:p w:rsidR="00F83B35" w:rsidRPr="0077241B" w:rsidRDefault="00F83B35" w:rsidP="00F83B35">
                      <w:pPr>
                        <w:rPr>
                          <w:rFonts w:ascii="Arial" w:hAnsi="Arial" w:cs="Arial"/>
                        </w:rPr>
                      </w:pPr>
                      <w:r w:rsidRPr="0077241B">
                        <w:rPr>
                          <w:rFonts w:ascii="Arial" w:hAnsi="Arial" w:cs="Arial"/>
                        </w:rPr>
                        <w:t>L2</w:t>
                      </w:r>
                    </w:p>
                  </w:txbxContent>
                </v:textbox>
              </v:shape>
            </w:pict>
          </mc:Fallback>
        </mc:AlternateContent>
      </w:r>
      <w:r w:rsidRPr="00F83B35">
        <w:rPr>
          <w:rFonts w:ascii="Arial" w:hAnsi="Arial" w:cs="Arial"/>
        </w:rPr>
        <mc:AlternateContent>
          <mc:Choice Requires="wps">
            <w:drawing>
              <wp:anchor distT="0" distB="0" distL="114300" distR="114300" simplePos="0" relativeHeight="251694592" behindDoc="0" locked="0" layoutInCell="1" allowOverlap="1" wp14:anchorId="68BC5A7D" wp14:editId="1CE86CF1">
                <wp:simplePos x="0" y="0"/>
                <wp:positionH relativeFrom="column">
                  <wp:posOffset>3182620</wp:posOffset>
                </wp:positionH>
                <wp:positionV relativeFrom="paragraph">
                  <wp:posOffset>2964180</wp:posOffset>
                </wp:positionV>
                <wp:extent cx="386715" cy="289560"/>
                <wp:effectExtent l="0" t="0" r="6985" b="15240"/>
                <wp:wrapNone/>
                <wp:docPr id="54" name="Text Box 54"/>
                <wp:cNvGraphicFramePr/>
                <a:graphic xmlns:a="http://schemas.openxmlformats.org/drawingml/2006/main">
                  <a:graphicData uri="http://schemas.microsoft.com/office/word/2010/wordprocessingShape">
                    <wps:wsp>
                      <wps:cNvSpPr txBox="1"/>
                      <wps:spPr>
                        <a:xfrm>
                          <a:off x="0" y="0"/>
                          <a:ext cx="386715" cy="289560"/>
                        </a:xfrm>
                        <a:prstGeom prst="rect">
                          <a:avLst/>
                        </a:prstGeom>
                        <a:solidFill>
                          <a:schemeClr val="lt1"/>
                        </a:solidFill>
                        <a:ln w="6350">
                          <a:solidFill>
                            <a:prstClr val="black"/>
                          </a:solidFill>
                        </a:ln>
                      </wps:spPr>
                      <wps:txbx>
                        <w:txbxContent>
                          <w:p w:rsidR="00F83B35" w:rsidRPr="0077241B" w:rsidRDefault="00F83B35" w:rsidP="00F83B35">
                            <w:pPr>
                              <w:rPr>
                                <w:rFonts w:ascii="Arial" w:hAnsi="Arial" w:cs="Arial"/>
                              </w:rPr>
                            </w:pPr>
                            <w:r w:rsidRPr="0077241B">
                              <w:rPr>
                                <w:rFonts w:ascii="Arial" w:hAnsi="Arial" w:cs="Arial"/>
                              </w:rPr>
                              <w:t>A2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C5A7D" id="Text Box 54" o:spid="_x0000_s1030" type="#_x0000_t202" style="position:absolute;margin-left:250.6pt;margin-top:233.4pt;width:30.45pt;height:22.8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" fillcolor="white [3201]" strokeweight=".5pt">
                <v:textbox>
                  <w:txbxContent>
                    <w:p w:rsidR="00F83B35" w:rsidRPr="0077241B" w:rsidRDefault="00F83B35" w:rsidP="00F83B35">
                      <w:pPr>
                        <w:rPr>
                          <w:rFonts w:ascii="Arial" w:hAnsi="Arial" w:cs="Arial"/>
                        </w:rPr>
                      </w:pPr>
                      <w:r w:rsidRPr="0077241B">
                        <w:rPr>
                          <w:rFonts w:ascii="Arial" w:hAnsi="Arial" w:cs="Arial"/>
                        </w:rPr>
                        <w:t>A2</w:t>
                      </w:r>
                    </w:p>
                  </w:txbxContent>
                </v:textbox>
              </v:shape>
            </w:pict>
          </mc:Fallback>
        </mc:AlternateContent>
      </w:r>
      <w:r w:rsidRPr="00F83B35">
        <w:rPr>
          <w:rFonts w:ascii="Arial" w:hAnsi="Arial" w:cs="Arial"/>
        </w:rPr>
        <mc:AlternateContent>
          <mc:Choice Requires="wps">
            <w:drawing>
              <wp:anchor distT="0" distB="0" distL="114300" distR="114300" simplePos="0" relativeHeight="251693568" behindDoc="0" locked="0" layoutInCell="1" allowOverlap="1" wp14:anchorId="0160A44C" wp14:editId="738BA46A">
                <wp:simplePos x="0" y="0"/>
                <wp:positionH relativeFrom="column">
                  <wp:posOffset>2286000</wp:posOffset>
                </wp:positionH>
                <wp:positionV relativeFrom="paragraph">
                  <wp:posOffset>3799205</wp:posOffset>
                </wp:positionV>
                <wp:extent cx="360484" cy="281354"/>
                <wp:effectExtent l="0" t="0" r="8255" b="10795"/>
                <wp:wrapNone/>
                <wp:docPr id="53" name="Text Box 53"/>
                <wp:cNvGraphicFramePr/>
                <a:graphic xmlns:a="http://schemas.openxmlformats.org/drawingml/2006/main">
                  <a:graphicData uri="http://schemas.microsoft.com/office/word/2010/wordprocessingShape">
                    <wps:wsp>
                      <wps:cNvSpPr txBox="1"/>
                      <wps:spPr>
                        <a:xfrm>
                          <a:off x="0" y="0"/>
                          <a:ext cx="360484" cy="281354"/>
                        </a:xfrm>
                        <a:prstGeom prst="rect">
                          <a:avLst/>
                        </a:prstGeom>
                        <a:solidFill>
                          <a:schemeClr val="lt1"/>
                        </a:solidFill>
                        <a:ln w="6350">
                          <a:solidFill>
                            <a:prstClr val="black"/>
                          </a:solidFill>
                        </a:ln>
                      </wps:spPr>
                      <wps:txbx>
                        <w:txbxContent>
                          <w:p w:rsidR="00F83B35" w:rsidRPr="0077241B" w:rsidRDefault="00F83B35" w:rsidP="00F83B35">
                            <w:pPr>
                              <w:rPr>
                                <w:rFonts w:ascii="Arial" w:hAnsi="Arial" w:cs="Arial"/>
                              </w:rPr>
                            </w:pPr>
                            <w:r w:rsidRPr="0077241B">
                              <w:rPr>
                                <w:rFonts w:ascii="Arial" w:hAnsi="Arial" w:cs="Arial"/>
                              </w:rPr>
                              <w:t>L1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60A44C" id="Text Box 53" o:spid="_x0000_s1031" type="#_x0000_t202" style="position:absolute;margin-left:180pt;margin-top:299.15pt;width:28.4pt;height:22.1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" fillcolor="white [3201]" strokeweight=".5pt">
                <v:textbox>
                  <w:txbxContent>
                    <w:p w:rsidR="00F83B35" w:rsidRPr="0077241B" w:rsidRDefault="00F83B35" w:rsidP="00F83B35">
                      <w:pPr>
                        <w:rPr>
                          <w:rFonts w:ascii="Arial" w:hAnsi="Arial" w:cs="Arial"/>
                        </w:rPr>
                      </w:pPr>
                      <w:r w:rsidRPr="0077241B">
                        <w:rPr>
                          <w:rFonts w:ascii="Arial" w:hAnsi="Arial" w:cs="Arial"/>
                        </w:rPr>
                        <w:t>L1</w:t>
                      </w:r>
                    </w:p>
                  </w:txbxContent>
                </v:textbox>
              </v:shape>
            </w:pict>
          </mc:Fallback>
        </mc:AlternateContent>
      </w:r>
      <w:r w:rsidR="00752B18" w:rsidRPr="00752B18">
        <w:rPr>
          <w:rFonts w:ascii="Arial" w:hAnsi="Arial" w:cs="Arial"/>
          <w:noProof/>
        </w:rPr>
        <w:pict w14:anchorId="0E7B71FB">
          <v:shape id="Picture 52" o:spid="_x0000_i1025" type="#_x0000_t75" alt="IMG_4669" style="width:751.5pt;height:435pt;visibility:visible;mso-wrap-style:square">
            <v:imagedata r:id="rId20" o:title="IMG_4669"/>
            <o:lock v:ext="edit" rotation="t" cropping="t" verticies="t"/>
          </v:shape>
        </w:pict>
      </w:r>
    </w:p>
    <w:p w:rsidR="00F83B35" w:rsidRDefault="00F83B35" w:rsidP="00F83B35">
      <w:pPr>
        <w:tabs>
          <w:tab w:val="left" w:pos="13112"/>
        </w:tabs>
        <w:rPr>
          <w:rFonts w:ascii="Arial" w:hAnsi="Arial" w:cs="Arial"/>
          <w:color w:val="000000"/>
          <w:lang w:eastAsia="en-GB"/>
        </w:rPr>
      </w:pPr>
    </w:p>
    <w:p w:rsidR="00F83B35" w:rsidRPr="00F83B35" w:rsidRDefault="00F83B35" w:rsidP="00F83B35">
      <w:pPr>
        <w:tabs>
          <w:tab w:val="left" w:pos="13112"/>
        </w:tabs>
        <w:rPr>
          <w:lang w:eastAsia="en-GB"/>
        </w:rPr>
        <w:sectPr w:rsidR="00F83B35" w:rsidRPr="00F83B35" w:rsidSect="00F83B35">
          <w:pgSz w:w="16834" w:h="11894" w:orient="landscape"/>
          <w:pgMar w:top="720" w:right="720" w:bottom="720" w:left="720" w:header="709" w:footer="454" w:gutter="0"/>
          <w:cols w:space="720"/>
          <w:docGrid w:linePitch="326"/>
        </w:sectPr>
      </w:pPr>
    </w:p>
    <w:p w:rsidR="00F83B35" w:rsidRDefault="00775E7F" w:rsidP="000870BB">
      <w:pPr>
        <w:pStyle w:val="Default"/>
        <w:rPr>
          <w:rFonts w:ascii="Arial" w:hAnsi="Arial" w:cs="Arial"/>
        </w:rPr>
      </w:pPr>
      <w:r>
        <w:rPr>
          <w:rFonts w:ascii="Arial" w:hAnsi="Arial" w:cs="Arial"/>
          <w:b/>
          <w:noProof/>
          <w:color w:val="000000" w:themeColor="text1"/>
        </w:rPr>
        <w:lastRenderedPageBreak/>
        <w:drawing>
          <wp:inline distT="0" distB="0" distL="0" distR="0" wp14:anchorId="39BDB863" wp14:editId="3E57761F">
            <wp:extent cx="8875077" cy="5996471"/>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 Shot 2019-01-28 at 15.28.38.png"/>
                    <pic:cNvPicPr/>
                  </pic:nvPicPr>
                  <pic:blipFill>
                    <a:blip r:embed="rId21"/>
                    <a:stretch>
                      <a:fillRect/>
                    </a:stretch>
                  </pic:blipFill>
                  <pic:spPr>
                    <a:xfrm>
                      <a:off x="0" y="0"/>
                      <a:ext cx="8879917" cy="5999741"/>
                    </a:xfrm>
                    <a:prstGeom prst="rect">
                      <a:avLst/>
                    </a:prstGeom>
                  </pic:spPr>
                </pic:pic>
              </a:graphicData>
            </a:graphic>
          </wp:inline>
        </w:drawing>
      </w:r>
    </w:p>
    <w:p w:rsidR="00775E7F" w:rsidRDefault="00775E7F" w:rsidP="00F83B35">
      <w:pPr>
        <w:pStyle w:val="Default"/>
        <w:rPr>
          <w:rFonts w:ascii="Arial" w:hAnsi="Arial" w:cs="Arial"/>
        </w:rPr>
      </w:pPr>
    </w:p>
    <w:p w:rsidR="009D0B34" w:rsidRPr="008A221B" w:rsidRDefault="009D0B34" w:rsidP="008A221B">
      <w:pPr>
        <w:tabs>
          <w:tab w:val="left" w:pos="7088"/>
        </w:tabs>
        <w:jc w:val="both"/>
        <w:rPr>
          <w:rFonts w:ascii="Arial" w:hAnsi="Arial" w:cs="Arial"/>
          <w:color w:val="000000"/>
          <w:lang w:eastAsia="en-GB"/>
        </w:rPr>
        <w:sectPr w:rsidR="009D0B34" w:rsidRPr="008A221B" w:rsidSect="00775E7F">
          <w:pgSz w:w="16834" w:h="11894" w:orient="landscape"/>
          <w:pgMar w:top="720" w:right="720" w:bottom="720" w:left="720" w:header="709" w:footer="454" w:gutter="0"/>
          <w:cols w:space="720"/>
          <w:docGrid w:linePitch="326"/>
        </w:sectPr>
      </w:pPr>
      <w:r>
        <w:rPr>
          <w:rFonts w:ascii="Arial" w:hAnsi="Arial" w:cs="Arial"/>
          <w:color w:val="000000"/>
          <w:lang w:eastAsia="en-GB"/>
        </w:rPr>
        <w:tab/>
        <w:t>(Hand drawn, not to scale)</w:t>
      </w:r>
    </w:p>
    <w:p w:rsidR="008A221B" w:rsidRDefault="008A221B" w:rsidP="008A221B">
      <w:pPr>
        <w:pStyle w:val="Default"/>
        <w:rPr>
          <w:rFonts w:ascii="Arial" w:hAnsi="Arial" w:cs="Arial"/>
          <w:b/>
          <w:color w:val="000000" w:themeColor="text1"/>
        </w:rPr>
      </w:pPr>
    </w:p>
    <w:p w:rsidR="008A221B" w:rsidRPr="008A221B" w:rsidRDefault="008A221B" w:rsidP="008A221B">
      <w:pPr>
        <w:pStyle w:val="Default"/>
        <w:rPr>
          <w:rFonts w:ascii="Arial" w:hAnsi="Arial" w:cs="Arial"/>
          <w:b/>
          <w:color w:val="000000" w:themeColor="text1"/>
        </w:rPr>
      </w:pPr>
      <w:r w:rsidRPr="008A221B">
        <w:rPr>
          <w:rFonts w:ascii="Arial" w:hAnsi="Arial" w:cs="Arial"/>
          <w:b/>
          <w:color w:val="000000" w:themeColor="text1"/>
        </w:rPr>
        <w:t>Bibliography</w:t>
      </w:r>
    </w:p>
    <w:p w:rsidR="008A221B" w:rsidRPr="008A221B" w:rsidRDefault="008A221B" w:rsidP="008A221B">
      <w:pPr>
        <w:pStyle w:val="Default"/>
        <w:rPr>
          <w:rFonts w:ascii="Arial" w:hAnsi="Arial" w:cs="Arial"/>
          <w:b/>
          <w:color w:val="000000" w:themeColor="text1"/>
        </w:rPr>
      </w:pPr>
    </w:p>
    <w:p w:rsidR="008A221B" w:rsidRPr="008A221B" w:rsidRDefault="008A221B" w:rsidP="008A221B">
      <w:pPr>
        <w:pStyle w:val="Default"/>
        <w:rPr>
          <w:rFonts w:ascii="Arial" w:hAnsi="Arial" w:cs="Arial"/>
          <w:b/>
          <w:color w:val="000000" w:themeColor="text1"/>
        </w:rPr>
      </w:pPr>
    </w:p>
    <w:p w:rsidR="008A221B" w:rsidRDefault="008A221B" w:rsidP="008A221B">
      <w:pPr>
        <w:pStyle w:val="Default"/>
        <w:rPr>
          <w:rFonts w:ascii="Arial" w:hAnsi="Arial" w:cs="Arial"/>
          <w:b/>
          <w:color w:val="000000" w:themeColor="text1"/>
        </w:rPr>
      </w:pPr>
      <w:r w:rsidRPr="008A221B">
        <w:rPr>
          <w:rFonts w:ascii="Arial" w:hAnsi="Arial" w:cs="Arial"/>
          <w:b/>
          <w:color w:val="000000" w:themeColor="text1"/>
        </w:rPr>
        <w:t>Books</w:t>
      </w:r>
    </w:p>
    <w:p w:rsidR="008A221B" w:rsidRPr="008A221B" w:rsidRDefault="008A221B" w:rsidP="008A221B">
      <w:pPr>
        <w:pStyle w:val="Default"/>
        <w:rPr>
          <w:rFonts w:ascii="Arial" w:hAnsi="Arial" w:cs="Arial"/>
          <w:b/>
          <w:color w:val="000000" w:themeColor="text1"/>
        </w:rPr>
      </w:pPr>
    </w:p>
    <w:p w:rsidR="008A221B" w:rsidRDefault="008A221B" w:rsidP="008A221B">
      <w:pPr>
        <w:pStyle w:val="Default"/>
        <w:rPr>
          <w:rFonts w:ascii="Arial" w:hAnsi="Arial" w:cs="Arial"/>
          <w:color w:val="FF0000"/>
        </w:rPr>
      </w:pPr>
    </w:p>
    <w:p w:rsidR="008A221B" w:rsidRDefault="008A221B" w:rsidP="008A221B">
      <w:pPr>
        <w:pStyle w:val="Default"/>
        <w:rPr>
          <w:rFonts w:ascii="Arial" w:hAnsi="Arial" w:cs="Arial"/>
        </w:rPr>
      </w:pPr>
      <w:r w:rsidRPr="008A221B">
        <w:rPr>
          <w:rFonts w:ascii="Arial" w:hAnsi="Arial" w:cs="Arial"/>
        </w:rPr>
        <w:t xml:space="preserve">S, </w:t>
      </w:r>
      <w:proofErr w:type="spellStart"/>
      <w:r w:rsidRPr="008A221B">
        <w:rPr>
          <w:rFonts w:ascii="Arial" w:hAnsi="Arial" w:cs="Arial"/>
        </w:rPr>
        <w:t>Bhavikatti</w:t>
      </w:r>
      <w:proofErr w:type="spellEnd"/>
      <w:r w:rsidRPr="008A221B">
        <w:rPr>
          <w:rFonts w:ascii="Arial" w:hAnsi="Arial" w:cs="Arial"/>
        </w:rPr>
        <w:t xml:space="preserve"> (2010).</w:t>
      </w:r>
      <w:r w:rsidRPr="008A221B">
        <w:rPr>
          <w:rStyle w:val="apple-converted-space"/>
          <w:rFonts w:ascii="Arial" w:hAnsi="Arial" w:cs="Arial"/>
        </w:rPr>
        <w:t> </w:t>
      </w:r>
      <w:r w:rsidRPr="008A221B">
        <w:rPr>
          <w:rFonts w:ascii="Arial" w:hAnsi="Arial" w:cs="Arial"/>
          <w:i/>
          <w:iCs/>
        </w:rPr>
        <w:t>Surveying and Levelling</w:t>
      </w:r>
      <w:proofErr w:type="gramStart"/>
      <w:r w:rsidRPr="008A221B">
        <w:rPr>
          <w:rFonts w:ascii="Arial" w:hAnsi="Arial" w:cs="Arial"/>
        </w:rPr>
        <w:t>. .</w:t>
      </w:r>
      <w:proofErr w:type="gramEnd"/>
      <w:r w:rsidRPr="008A221B">
        <w:rPr>
          <w:rFonts w:ascii="Arial" w:hAnsi="Arial" w:cs="Arial"/>
        </w:rPr>
        <w:t>: I.K International. 174-179.</w:t>
      </w:r>
    </w:p>
    <w:p w:rsidR="008A221B" w:rsidRPr="008A221B" w:rsidRDefault="008A221B" w:rsidP="008A221B">
      <w:pPr>
        <w:pStyle w:val="Default"/>
        <w:rPr>
          <w:rFonts w:ascii="Arial" w:hAnsi="Arial" w:cs="Arial"/>
          <w:color w:val="FF0000"/>
        </w:rPr>
      </w:pPr>
    </w:p>
    <w:p w:rsidR="008A221B" w:rsidRPr="002C5FE9" w:rsidRDefault="008A221B" w:rsidP="008A221B">
      <w:pPr>
        <w:rPr>
          <w:rFonts w:ascii="Arial" w:hAnsi="Arial" w:cs="Arial"/>
        </w:rPr>
      </w:pPr>
      <w:r w:rsidRPr="002C5FE9">
        <w:rPr>
          <w:rFonts w:ascii="Arial" w:hAnsi="Arial" w:cs="Arial"/>
          <w:color w:val="000000"/>
        </w:rPr>
        <w:t>Brinker, R (2013). </w:t>
      </w:r>
      <w:r w:rsidRPr="002C5FE9">
        <w:rPr>
          <w:rFonts w:ascii="Arial" w:hAnsi="Arial" w:cs="Arial"/>
          <w:i/>
          <w:iCs/>
          <w:color w:val="000000"/>
        </w:rPr>
        <w:t>The Surveying Handbook</w:t>
      </w:r>
      <w:proofErr w:type="gramStart"/>
      <w:r w:rsidRPr="002C5FE9">
        <w:rPr>
          <w:rFonts w:ascii="Arial" w:hAnsi="Arial" w:cs="Arial"/>
          <w:color w:val="000000"/>
        </w:rPr>
        <w:t>. .</w:t>
      </w:r>
      <w:proofErr w:type="gramEnd"/>
      <w:r w:rsidRPr="002C5FE9">
        <w:rPr>
          <w:rFonts w:ascii="Arial" w:hAnsi="Arial" w:cs="Arial"/>
          <w:color w:val="000000"/>
        </w:rPr>
        <w:t>: Springer . 189-190.</w:t>
      </w:r>
    </w:p>
    <w:p w:rsidR="008A221B" w:rsidRPr="008A221B" w:rsidRDefault="008A221B" w:rsidP="008A221B">
      <w:pPr>
        <w:pStyle w:val="Default"/>
        <w:rPr>
          <w:rFonts w:ascii="Arial" w:hAnsi="Arial" w:cs="Arial"/>
          <w:color w:val="FF0000"/>
        </w:rPr>
      </w:pPr>
    </w:p>
    <w:p w:rsidR="008A221B" w:rsidRPr="008A221B" w:rsidRDefault="008A221B" w:rsidP="008A221B">
      <w:pPr>
        <w:pStyle w:val="Default"/>
        <w:rPr>
          <w:rFonts w:ascii="Arial" w:hAnsi="Arial" w:cs="Arial"/>
        </w:rPr>
      </w:pPr>
    </w:p>
    <w:p w:rsidR="008A221B" w:rsidRPr="008A221B" w:rsidRDefault="008A221B" w:rsidP="008A221B">
      <w:pPr>
        <w:rPr>
          <w:rFonts w:ascii="Arial" w:hAnsi="Arial" w:cs="Arial"/>
        </w:rPr>
      </w:pPr>
      <w:proofErr w:type="gramStart"/>
      <w:r w:rsidRPr="008A221B">
        <w:rPr>
          <w:rFonts w:ascii="Arial" w:hAnsi="Arial" w:cs="Arial"/>
          <w:color w:val="000000"/>
        </w:rPr>
        <w:t>Uren ,</w:t>
      </w:r>
      <w:proofErr w:type="gramEnd"/>
      <w:r w:rsidRPr="008A221B">
        <w:rPr>
          <w:rFonts w:ascii="Arial" w:hAnsi="Arial" w:cs="Arial"/>
          <w:color w:val="000000"/>
        </w:rPr>
        <w:t xml:space="preserve"> J, Price, W, (2010).</w:t>
      </w:r>
      <w:r w:rsidRPr="008A221B">
        <w:rPr>
          <w:rStyle w:val="apple-converted-space"/>
          <w:rFonts w:ascii="Arial" w:hAnsi="Arial" w:cs="Arial"/>
          <w:color w:val="000000"/>
        </w:rPr>
        <w:t> </w:t>
      </w:r>
      <w:r w:rsidRPr="008A221B">
        <w:rPr>
          <w:rFonts w:ascii="Arial" w:hAnsi="Arial" w:cs="Arial"/>
          <w:i/>
          <w:iCs/>
          <w:color w:val="000000"/>
        </w:rPr>
        <w:t>Surveying for Engineers</w:t>
      </w:r>
      <w:proofErr w:type="gramStart"/>
      <w:r w:rsidRPr="008A221B">
        <w:rPr>
          <w:rFonts w:ascii="Arial" w:hAnsi="Arial" w:cs="Arial"/>
          <w:color w:val="000000"/>
        </w:rPr>
        <w:t>. .</w:t>
      </w:r>
      <w:proofErr w:type="gramEnd"/>
      <w:r w:rsidRPr="008A221B">
        <w:rPr>
          <w:rFonts w:ascii="Arial" w:hAnsi="Arial" w:cs="Arial"/>
          <w:color w:val="000000"/>
        </w:rPr>
        <w:t>: Macmillan International. 54-56.</w:t>
      </w:r>
    </w:p>
    <w:p w:rsidR="008A221B" w:rsidRPr="008A221B" w:rsidRDefault="008A221B" w:rsidP="008A221B">
      <w:pPr>
        <w:pStyle w:val="Default"/>
        <w:rPr>
          <w:rFonts w:ascii="Arial" w:hAnsi="Arial" w:cs="Arial"/>
        </w:rPr>
      </w:pPr>
    </w:p>
    <w:p w:rsidR="008A221B" w:rsidRPr="008A221B" w:rsidRDefault="008A221B" w:rsidP="008A221B">
      <w:pPr>
        <w:pStyle w:val="Default"/>
        <w:rPr>
          <w:rFonts w:ascii="Arial" w:hAnsi="Arial" w:cs="Arial"/>
        </w:rPr>
      </w:pPr>
    </w:p>
    <w:p w:rsidR="008A221B" w:rsidRPr="008A221B" w:rsidRDefault="008A221B" w:rsidP="008A221B">
      <w:pPr>
        <w:rPr>
          <w:rFonts w:ascii="Arial" w:hAnsi="Arial" w:cs="Arial"/>
        </w:rPr>
      </w:pPr>
      <w:r w:rsidRPr="008A221B">
        <w:rPr>
          <w:rFonts w:ascii="Arial" w:hAnsi="Arial" w:cs="Arial"/>
          <w:color w:val="000000"/>
        </w:rPr>
        <w:t>Basak (2014).</w:t>
      </w:r>
      <w:r w:rsidRPr="008A221B">
        <w:rPr>
          <w:rStyle w:val="apple-converted-space"/>
          <w:rFonts w:ascii="Arial" w:hAnsi="Arial" w:cs="Arial"/>
          <w:color w:val="000000"/>
        </w:rPr>
        <w:t> </w:t>
      </w:r>
      <w:r w:rsidRPr="008A221B">
        <w:rPr>
          <w:rFonts w:ascii="Arial" w:hAnsi="Arial" w:cs="Arial"/>
          <w:i/>
          <w:iCs/>
          <w:color w:val="000000"/>
        </w:rPr>
        <w:t>Surveying &amp; Levelling</w:t>
      </w:r>
      <w:r w:rsidRPr="008A221B">
        <w:rPr>
          <w:rFonts w:ascii="Arial" w:hAnsi="Arial" w:cs="Arial"/>
          <w:color w:val="000000"/>
        </w:rPr>
        <w:t>. India: McGraw. 197.</w:t>
      </w:r>
    </w:p>
    <w:p w:rsidR="008A221B" w:rsidRPr="008A221B" w:rsidRDefault="008A221B" w:rsidP="008A221B">
      <w:pPr>
        <w:pStyle w:val="Default"/>
        <w:rPr>
          <w:rFonts w:ascii="Arial" w:hAnsi="Arial" w:cs="Arial"/>
        </w:rPr>
      </w:pPr>
    </w:p>
    <w:p w:rsidR="008A221B" w:rsidRPr="008A221B" w:rsidRDefault="008A221B" w:rsidP="008A221B">
      <w:pPr>
        <w:pStyle w:val="Default"/>
        <w:rPr>
          <w:rFonts w:ascii="Arial" w:hAnsi="Arial" w:cs="Arial"/>
          <w:b/>
        </w:rPr>
      </w:pPr>
    </w:p>
    <w:p w:rsidR="008A221B" w:rsidRDefault="008A221B" w:rsidP="008A221B">
      <w:pPr>
        <w:pStyle w:val="Default"/>
        <w:rPr>
          <w:rFonts w:ascii="Arial" w:hAnsi="Arial" w:cs="Arial"/>
          <w:b/>
        </w:rPr>
      </w:pPr>
      <w:r w:rsidRPr="008A221B">
        <w:rPr>
          <w:rFonts w:ascii="Arial" w:hAnsi="Arial" w:cs="Arial"/>
          <w:b/>
        </w:rPr>
        <w:t>Websites (for photographs only)</w:t>
      </w:r>
    </w:p>
    <w:p w:rsidR="008A221B" w:rsidRPr="008A221B" w:rsidRDefault="008A221B" w:rsidP="008A221B">
      <w:pPr>
        <w:pStyle w:val="Default"/>
        <w:rPr>
          <w:rFonts w:ascii="Arial" w:hAnsi="Arial" w:cs="Arial"/>
        </w:rPr>
      </w:pPr>
    </w:p>
    <w:p w:rsidR="008A221B" w:rsidRPr="008A221B" w:rsidRDefault="008A221B" w:rsidP="008A221B">
      <w:pPr>
        <w:pStyle w:val="Default"/>
        <w:rPr>
          <w:rFonts w:ascii="Arial" w:hAnsi="Arial" w:cs="Arial"/>
        </w:rPr>
      </w:pPr>
    </w:p>
    <w:p w:rsidR="008A221B" w:rsidRPr="008A221B" w:rsidRDefault="008A221B" w:rsidP="008A221B">
      <w:pPr>
        <w:pStyle w:val="Default"/>
        <w:rPr>
          <w:rFonts w:ascii="Arial" w:hAnsi="Arial" w:cs="Arial"/>
        </w:rPr>
      </w:pPr>
      <w:hyperlink r:id="rId22" w:history="1">
        <w:r w:rsidRPr="008A221B">
          <w:rPr>
            <w:rStyle w:val="Hyperlink"/>
            <w:rFonts w:ascii="Arial" w:hAnsi="Arial" w:cs="Arial"/>
          </w:rPr>
          <w:t>https://www.sccssurvey.co.uk/leica-na332-automatic-level.html</w:t>
        </w:r>
      </w:hyperlink>
      <w:r w:rsidRPr="008A221B">
        <w:rPr>
          <w:rFonts w:ascii="Arial" w:hAnsi="Arial" w:cs="Arial"/>
        </w:rPr>
        <w:t xml:space="preserve"> Date Accessed 23/1/19)</w:t>
      </w:r>
    </w:p>
    <w:p w:rsidR="008A221B" w:rsidRPr="008A221B" w:rsidRDefault="008A221B" w:rsidP="008A221B">
      <w:pPr>
        <w:pStyle w:val="Default"/>
        <w:rPr>
          <w:rFonts w:ascii="Arial" w:hAnsi="Arial" w:cs="Arial"/>
        </w:rPr>
      </w:pPr>
    </w:p>
    <w:p w:rsidR="008A221B" w:rsidRPr="008A221B" w:rsidRDefault="008A221B" w:rsidP="008A221B">
      <w:pPr>
        <w:rPr>
          <w:rFonts w:ascii="Arial" w:hAnsi="Arial" w:cs="Arial"/>
        </w:rPr>
      </w:pPr>
      <w:r w:rsidRPr="008A221B">
        <w:rPr>
          <w:rFonts w:ascii="Arial" w:hAnsi="Arial" w:cs="Arial"/>
        </w:rPr>
        <w:t>(</w:t>
      </w:r>
      <w:hyperlink r:id="rId23" w:history="1">
        <w:r w:rsidRPr="008A221B">
          <w:rPr>
            <w:rStyle w:val="Hyperlink"/>
            <w:rFonts w:ascii="Arial" w:hAnsi="Arial" w:cs="Arial"/>
          </w:rPr>
          <w:t>http://www.merlinlazer.com/Runner-24-Automatic-Optical-Level---Level-Only</w:t>
        </w:r>
      </w:hyperlink>
      <w:r w:rsidRPr="008A221B">
        <w:rPr>
          <w:rFonts w:ascii="Arial" w:hAnsi="Arial" w:cs="Arial"/>
        </w:rPr>
        <w:t xml:space="preserve"> Date Accessed 23/1/19)</w:t>
      </w:r>
    </w:p>
    <w:p w:rsidR="007F753B" w:rsidRDefault="007F753B" w:rsidP="000870BB">
      <w:pPr>
        <w:pStyle w:val="Default"/>
        <w:rPr>
          <w:rFonts w:ascii="Arial" w:hAnsi="Arial" w:cs="Arial"/>
        </w:rPr>
        <w:sectPr w:rsidR="007F753B" w:rsidSect="00F83B35">
          <w:pgSz w:w="11894" w:h="16834"/>
          <w:pgMar w:top="720" w:right="720" w:bottom="720" w:left="720" w:header="709" w:footer="454" w:gutter="0"/>
          <w:cols w:space="720"/>
          <w:docGrid w:linePitch="326"/>
        </w:sectPr>
      </w:pPr>
    </w:p>
    <w:p w:rsidR="00A3505D" w:rsidRPr="00A406E5" w:rsidRDefault="00A3505D" w:rsidP="008A221B">
      <w:pPr>
        <w:jc w:val="both"/>
        <w:rPr>
          <w:rFonts w:ascii="Arial" w:hAnsi="Arial" w:cs="Arial"/>
          <w:sz w:val="22"/>
          <w:szCs w:val="22"/>
        </w:rPr>
      </w:pPr>
    </w:p>
    <w:sectPr w:rsidR="00A3505D" w:rsidRPr="00A406E5" w:rsidSect="00C55FE0">
      <w:pgSz w:w="16834" w:h="11894" w:orient="landscape"/>
      <w:pgMar w:top="720" w:right="720" w:bottom="720" w:left="720" w:header="706" w:footer="706"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2B18" w:rsidRDefault="00752B18">
      <w:r>
        <w:separator/>
      </w:r>
    </w:p>
  </w:endnote>
  <w:endnote w:type="continuationSeparator" w:id="0">
    <w:p w:rsidR="00752B18" w:rsidRDefault="00752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C733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C733F">
      <w:rPr>
        <w:b/>
        <w:noProof/>
      </w:rPr>
      <w:t>1</w:t>
    </w:r>
    <w:r w:rsidR="0017512A">
      <w:rPr>
        <w:b/>
        <w:sz w:val="24"/>
        <w:szCs w:val="24"/>
      </w:rPr>
      <w:fldChar w:fldCharType="end"/>
    </w:r>
  </w:p>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2B18" w:rsidRDefault="00752B18">
      <w:r>
        <w:separator/>
      </w:r>
    </w:p>
  </w:footnote>
  <w:footnote w:type="continuationSeparator" w:id="0">
    <w:p w:rsidR="00752B18" w:rsidRDefault="00752B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C243D3"/>
    <w:multiLevelType w:val="hybridMultilevel"/>
    <w:tmpl w:val="58AAE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2C1FC8"/>
    <w:multiLevelType w:val="hybridMultilevel"/>
    <w:tmpl w:val="C08AE360"/>
    <w:lvl w:ilvl="0" w:tplc="0809000F">
      <w:start w:val="1"/>
      <w:numFmt w:val="decimal"/>
      <w:lvlText w:val="%1."/>
      <w:lvlJc w:val="left"/>
      <w:pPr>
        <w:ind w:left="720" w:hanging="360"/>
      </w:pPr>
      <w:rPr>
        <w:rFonts w:hint="default"/>
      </w:rPr>
    </w:lvl>
    <w:lvl w:ilvl="1" w:tplc="995AA046">
      <w:start w:val="8"/>
      <w:numFmt w:val="bullet"/>
      <w:lvlText w:val=""/>
      <w:lvlJc w:val="left"/>
      <w:pPr>
        <w:ind w:left="1440" w:hanging="360"/>
      </w:pPr>
      <w:rPr>
        <w:rFonts w:ascii="Garamond" w:eastAsia="Times New Roman" w:hAnsi="Garamond" w:cs="Garamond"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3D7098"/>
    <w:multiLevelType w:val="hybridMultilevel"/>
    <w:tmpl w:val="A0CC47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2A0094"/>
    <w:multiLevelType w:val="hybridMultilevel"/>
    <w:tmpl w:val="A0CC47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7232F2"/>
    <w:multiLevelType w:val="hybridMultilevel"/>
    <w:tmpl w:val="50CAAE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4141AF"/>
    <w:multiLevelType w:val="hybridMultilevel"/>
    <w:tmpl w:val="20CC9062"/>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5805C5"/>
    <w:multiLevelType w:val="hybridMultilevel"/>
    <w:tmpl w:val="E94A4E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7B90C32"/>
    <w:multiLevelType w:val="hybridMultilevel"/>
    <w:tmpl w:val="295036D8"/>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58E750E6"/>
    <w:multiLevelType w:val="hybridMultilevel"/>
    <w:tmpl w:val="7712502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F44792"/>
    <w:multiLevelType w:val="hybridMultilevel"/>
    <w:tmpl w:val="C9287F3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2A0283"/>
    <w:multiLevelType w:val="hybridMultilevel"/>
    <w:tmpl w:val="17DCC6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69E4D53"/>
    <w:multiLevelType w:val="hybridMultilevel"/>
    <w:tmpl w:val="75A22832"/>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83967D3"/>
    <w:multiLevelType w:val="hybridMultilevel"/>
    <w:tmpl w:val="8E387914"/>
    <w:lvl w:ilvl="0" w:tplc="0809000B">
      <w:start w:val="1"/>
      <w:numFmt w:val="bullet"/>
      <w:lvlText w:val=""/>
      <w:lvlJc w:val="left"/>
      <w:pPr>
        <w:ind w:left="1440" w:hanging="360"/>
      </w:pPr>
      <w:rPr>
        <w:rFonts w:ascii="Wingdings" w:hAnsi="Wingding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14"/>
  </w:num>
  <w:num w:numId="3">
    <w:abstractNumId w:val="26"/>
  </w:num>
  <w:num w:numId="4">
    <w:abstractNumId w:val="17"/>
  </w:num>
  <w:num w:numId="5">
    <w:abstractNumId w:val="12"/>
  </w:num>
  <w:num w:numId="6">
    <w:abstractNumId w:val="25"/>
  </w:num>
  <w:num w:numId="7">
    <w:abstractNumId w:val="4"/>
  </w:num>
  <w:num w:numId="8">
    <w:abstractNumId w:val="22"/>
  </w:num>
  <w:num w:numId="9">
    <w:abstractNumId w:val="16"/>
  </w:num>
  <w:num w:numId="10">
    <w:abstractNumId w:val="8"/>
  </w:num>
  <w:num w:numId="11">
    <w:abstractNumId w:val="9"/>
  </w:num>
  <w:num w:numId="12">
    <w:abstractNumId w:val="13"/>
  </w:num>
  <w:num w:numId="13">
    <w:abstractNumId w:val="21"/>
  </w:num>
  <w:num w:numId="14">
    <w:abstractNumId w:val="7"/>
  </w:num>
  <w:num w:numId="15">
    <w:abstractNumId w:val="0"/>
  </w:num>
  <w:num w:numId="16">
    <w:abstractNumId w:val="11"/>
  </w:num>
  <w:num w:numId="17">
    <w:abstractNumId w:val="10"/>
  </w:num>
  <w:num w:numId="18">
    <w:abstractNumId w:val="27"/>
  </w:num>
  <w:num w:numId="19">
    <w:abstractNumId w:val="18"/>
  </w:num>
  <w:num w:numId="20">
    <w:abstractNumId w:val="19"/>
  </w:num>
  <w:num w:numId="21">
    <w:abstractNumId w:val="28"/>
  </w:num>
  <w:num w:numId="22">
    <w:abstractNumId w:val="24"/>
  </w:num>
  <w:num w:numId="23">
    <w:abstractNumId w:val="3"/>
  </w:num>
  <w:num w:numId="24">
    <w:abstractNumId w:val="20"/>
  </w:num>
  <w:num w:numId="25">
    <w:abstractNumId w:val="23"/>
  </w:num>
  <w:num w:numId="26">
    <w:abstractNumId w:val="6"/>
  </w:num>
  <w:num w:numId="27">
    <w:abstractNumId w:val="1"/>
  </w:num>
  <w:num w:numId="28">
    <w:abstractNumId w:val="15"/>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3B91"/>
    <w:rsid w:val="00026B02"/>
    <w:rsid w:val="00037C82"/>
    <w:rsid w:val="00046D10"/>
    <w:rsid w:val="00072625"/>
    <w:rsid w:val="0007787F"/>
    <w:rsid w:val="000811F4"/>
    <w:rsid w:val="000822E5"/>
    <w:rsid w:val="000870BB"/>
    <w:rsid w:val="00096055"/>
    <w:rsid w:val="000971FC"/>
    <w:rsid w:val="000A2A3A"/>
    <w:rsid w:val="000A492A"/>
    <w:rsid w:val="000B3B98"/>
    <w:rsid w:val="000B753F"/>
    <w:rsid w:val="000D1CA4"/>
    <w:rsid w:val="000D2F80"/>
    <w:rsid w:val="000E413A"/>
    <w:rsid w:val="000F5AA3"/>
    <w:rsid w:val="00100396"/>
    <w:rsid w:val="00100B5C"/>
    <w:rsid w:val="001106E9"/>
    <w:rsid w:val="00124CA5"/>
    <w:rsid w:val="001254F1"/>
    <w:rsid w:val="001278E9"/>
    <w:rsid w:val="00134F77"/>
    <w:rsid w:val="001363A5"/>
    <w:rsid w:val="00152E9D"/>
    <w:rsid w:val="00154487"/>
    <w:rsid w:val="00156B66"/>
    <w:rsid w:val="0017512A"/>
    <w:rsid w:val="00177B41"/>
    <w:rsid w:val="001816E2"/>
    <w:rsid w:val="00196958"/>
    <w:rsid w:val="001A1E39"/>
    <w:rsid w:val="001A24F3"/>
    <w:rsid w:val="001A4597"/>
    <w:rsid w:val="001B297F"/>
    <w:rsid w:val="001B405C"/>
    <w:rsid w:val="001B5F45"/>
    <w:rsid w:val="001E1050"/>
    <w:rsid w:val="001E1E1F"/>
    <w:rsid w:val="001E2007"/>
    <w:rsid w:val="001E57C1"/>
    <w:rsid w:val="001F07EF"/>
    <w:rsid w:val="001F50B6"/>
    <w:rsid w:val="001F6D7A"/>
    <w:rsid w:val="002130DE"/>
    <w:rsid w:val="00224849"/>
    <w:rsid w:val="0022633A"/>
    <w:rsid w:val="0022746E"/>
    <w:rsid w:val="00235F71"/>
    <w:rsid w:val="002444CA"/>
    <w:rsid w:val="00260DE6"/>
    <w:rsid w:val="002726A7"/>
    <w:rsid w:val="00273691"/>
    <w:rsid w:val="00273FEE"/>
    <w:rsid w:val="00275EF5"/>
    <w:rsid w:val="0028204E"/>
    <w:rsid w:val="0028591B"/>
    <w:rsid w:val="002878BF"/>
    <w:rsid w:val="00291841"/>
    <w:rsid w:val="002C449B"/>
    <w:rsid w:val="002C5FE9"/>
    <w:rsid w:val="002C6040"/>
    <w:rsid w:val="002D16BD"/>
    <w:rsid w:val="002D5B3F"/>
    <w:rsid w:val="002E272E"/>
    <w:rsid w:val="002F5778"/>
    <w:rsid w:val="0030369D"/>
    <w:rsid w:val="00316E2F"/>
    <w:rsid w:val="003223E0"/>
    <w:rsid w:val="00352C4A"/>
    <w:rsid w:val="0035441C"/>
    <w:rsid w:val="0036182A"/>
    <w:rsid w:val="00362560"/>
    <w:rsid w:val="00362C95"/>
    <w:rsid w:val="003732FD"/>
    <w:rsid w:val="003753B2"/>
    <w:rsid w:val="00376559"/>
    <w:rsid w:val="003819DD"/>
    <w:rsid w:val="00382BAA"/>
    <w:rsid w:val="00384D73"/>
    <w:rsid w:val="0038733D"/>
    <w:rsid w:val="00393EB6"/>
    <w:rsid w:val="003A3CE5"/>
    <w:rsid w:val="003B366F"/>
    <w:rsid w:val="003B3F9D"/>
    <w:rsid w:val="003B6C95"/>
    <w:rsid w:val="003E24E6"/>
    <w:rsid w:val="003E5751"/>
    <w:rsid w:val="003F65D4"/>
    <w:rsid w:val="004046A9"/>
    <w:rsid w:val="00404C50"/>
    <w:rsid w:val="0042285B"/>
    <w:rsid w:val="00423934"/>
    <w:rsid w:val="00426244"/>
    <w:rsid w:val="0044716A"/>
    <w:rsid w:val="00451810"/>
    <w:rsid w:val="0046647D"/>
    <w:rsid w:val="00470A38"/>
    <w:rsid w:val="004738AA"/>
    <w:rsid w:val="004743FB"/>
    <w:rsid w:val="00477880"/>
    <w:rsid w:val="004874DE"/>
    <w:rsid w:val="004B5334"/>
    <w:rsid w:val="004B6C14"/>
    <w:rsid w:val="004C4F3B"/>
    <w:rsid w:val="004D5E9B"/>
    <w:rsid w:val="004D63D9"/>
    <w:rsid w:val="004E6585"/>
    <w:rsid w:val="004F30AF"/>
    <w:rsid w:val="004F38B4"/>
    <w:rsid w:val="0050249F"/>
    <w:rsid w:val="00506605"/>
    <w:rsid w:val="00510B02"/>
    <w:rsid w:val="00524566"/>
    <w:rsid w:val="00527E60"/>
    <w:rsid w:val="00530BEF"/>
    <w:rsid w:val="00552351"/>
    <w:rsid w:val="00561F00"/>
    <w:rsid w:val="00562C4E"/>
    <w:rsid w:val="00562DEC"/>
    <w:rsid w:val="00576AB4"/>
    <w:rsid w:val="00577917"/>
    <w:rsid w:val="0058048A"/>
    <w:rsid w:val="00584A24"/>
    <w:rsid w:val="00590667"/>
    <w:rsid w:val="005969E2"/>
    <w:rsid w:val="005A1689"/>
    <w:rsid w:val="005B61CD"/>
    <w:rsid w:val="005D0F4A"/>
    <w:rsid w:val="005D1D58"/>
    <w:rsid w:val="005D432C"/>
    <w:rsid w:val="005E1B9B"/>
    <w:rsid w:val="005E285E"/>
    <w:rsid w:val="005E72F8"/>
    <w:rsid w:val="005F0579"/>
    <w:rsid w:val="005F3A53"/>
    <w:rsid w:val="006062A3"/>
    <w:rsid w:val="00610E08"/>
    <w:rsid w:val="006140BF"/>
    <w:rsid w:val="006161BE"/>
    <w:rsid w:val="00620787"/>
    <w:rsid w:val="00623D68"/>
    <w:rsid w:val="00632434"/>
    <w:rsid w:val="0063478F"/>
    <w:rsid w:val="00644256"/>
    <w:rsid w:val="00661D6F"/>
    <w:rsid w:val="006628E9"/>
    <w:rsid w:val="0066725E"/>
    <w:rsid w:val="006716C7"/>
    <w:rsid w:val="00681208"/>
    <w:rsid w:val="00681FA9"/>
    <w:rsid w:val="00691EA9"/>
    <w:rsid w:val="006934D4"/>
    <w:rsid w:val="00694A06"/>
    <w:rsid w:val="006A1B13"/>
    <w:rsid w:val="006A6DC3"/>
    <w:rsid w:val="006B6BF5"/>
    <w:rsid w:val="006C733F"/>
    <w:rsid w:val="006D49ED"/>
    <w:rsid w:val="006D55CE"/>
    <w:rsid w:val="006D637A"/>
    <w:rsid w:val="006D6F24"/>
    <w:rsid w:val="006F0A6D"/>
    <w:rsid w:val="006F0F95"/>
    <w:rsid w:val="006F45BF"/>
    <w:rsid w:val="006F60E0"/>
    <w:rsid w:val="00702F71"/>
    <w:rsid w:val="00723F8D"/>
    <w:rsid w:val="007324BD"/>
    <w:rsid w:val="007366DF"/>
    <w:rsid w:val="00741661"/>
    <w:rsid w:val="007431A4"/>
    <w:rsid w:val="00752B18"/>
    <w:rsid w:val="00757839"/>
    <w:rsid w:val="00761D1E"/>
    <w:rsid w:val="00770C81"/>
    <w:rsid w:val="0077241B"/>
    <w:rsid w:val="00773087"/>
    <w:rsid w:val="00775E7F"/>
    <w:rsid w:val="00791024"/>
    <w:rsid w:val="00793F0A"/>
    <w:rsid w:val="007A2657"/>
    <w:rsid w:val="007B23D1"/>
    <w:rsid w:val="007B74D9"/>
    <w:rsid w:val="007C682C"/>
    <w:rsid w:val="007D2385"/>
    <w:rsid w:val="007D5DE2"/>
    <w:rsid w:val="007F214F"/>
    <w:rsid w:val="007F753B"/>
    <w:rsid w:val="00800069"/>
    <w:rsid w:val="00803798"/>
    <w:rsid w:val="008042F0"/>
    <w:rsid w:val="00804856"/>
    <w:rsid w:val="00826CB6"/>
    <w:rsid w:val="008310A0"/>
    <w:rsid w:val="0083566C"/>
    <w:rsid w:val="00835D29"/>
    <w:rsid w:val="00842E7F"/>
    <w:rsid w:val="00852933"/>
    <w:rsid w:val="008566E5"/>
    <w:rsid w:val="008566FE"/>
    <w:rsid w:val="008629E6"/>
    <w:rsid w:val="00865B46"/>
    <w:rsid w:val="0086675B"/>
    <w:rsid w:val="00896134"/>
    <w:rsid w:val="008A221B"/>
    <w:rsid w:val="008A62BC"/>
    <w:rsid w:val="008A7F13"/>
    <w:rsid w:val="008B43E7"/>
    <w:rsid w:val="008D763F"/>
    <w:rsid w:val="008E50D3"/>
    <w:rsid w:val="008F036F"/>
    <w:rsid w:val="008F1308"/>
    <w:rsid w:val="008F20A5"/>
    <w:rsid w:val="008F2869"/>
    <w:rsid w:val="008F4F8D"/>
    <w:rsid w:val="008F78C2"/>
    <w:rsid w:val="00904568"/>
    <w:rsid w:val="0090753F"/>
    <w:rsid w:val="00911394"/>
    <w:rsid w:val="00923EF2"/>
    <w:rsid w:val="00926D25"/>
    <w:rsid w:val="00926E9D"/>
    <w:rsid w:val="009315A0"/>
    <w:rsid w:val="00932C6E"/>
    <w:rsid w:val="00933F10"/>
    <w:rsid w:val="009433C5"/>
    <w:rsid w:val="00965881"/>
    <w:rsid w:val="00977C29"/>
    <w:rsid w:val="00980811"/>
    <w:rsid w:val="009871FF"/>
    <w:rsid w:val="00990799"/>
    <w:rsid w:val="00994845"/>
    <w:rsid w:val="00995D51"/>
    <w:rsid w:val="009A0631"/>
    <w:rsid w:val="009B10ED"/>
    <w:rsid w:val="009C2A96"/>
    <w:rsid w:val="009C54B4"/>
    <w:rsid w:val="009C786E"/>
    <w:rsid w:val="009D0B34"/>
    <w:rsid w:val="009D3EA4"/>
    <w:rsid w:val="009D649C"/>
    <w:rsid w:val="009E4BC1"/>
    <w:rsid w:val="009F5CB2"/>
    <w:rsid w:val="00A03BB8"/>
    <w:rsid w:val="00A16E98"/>
    <w:rsid w:val="00A23379"/>
    <w:rsid w:val="00A3505D"/>
    <w:rsid w:val="00A4036F"/>
    <w:rsid w:val="00A406E5"/>
    <w:rsid w:val="00A423D0"/>
    <w:rsid w:val="00A4641C"/>
    <w:rsid w:val="00A468FA"/>
    <w:rsid w:val="00A55876"/>
    <w:rsid w:val="00A67FB1"/>
    <w:rsid w:val="00A730C2"/>
    <w:rsid w:val="00A85BFE"/>
    <w:rsid w:val="00A967BA"/>
    <w:rsid w:val="00AA7BB3"/>
    <w:rsid w:val="00AB6FE7"/>
    <w:rsid w:val="00AB7AD7"/>
    <w:rsid w:val="00AD2430"/>
    <w:rsid w:val="00AE41A6"/>
    <w:rsid w:val="00AE529D"/>
    <w:rsid w:val="00AF0E34"/>
    <w:rsid w:val="00AF271D"/>
    <w:rsid w:val="00AF56C2"/>
    <w:rsid w:val="00B004E6"/>
    <w:rsid w:val="00B027B2"/>
    <w:rsid w:val="00B039C1"/>
    <w:rsid w:val="00B0744D"/>
    <w:rsid w:val="00B274AB"/>
    <w:rsid w:val="00B50EA8"/>
    <w:rsid w:val="00B64082"/>
    <w:rsid w:val="00B72325"/>
    <w:rsid w:val="00B81AD3"/>
    <w:rsid w:val="00B829D8"/>
    <w:rsid w:val="00B84B5B"/>
    <w:rsid w:val="00B86446"/>
    <w:rsid w:val="00B86610"/>
    <w:rsid w:val="00B97699"/>
    <w:rsid w:val="00BA1176"/>
    <w:rsid w:val="00BA22F6"/>
    <w:rsid w:val="00BE0B01"/>
    <w:rsid w:val="00BE1E28"/>
    <w:rsid w:val="00BE79C7"/>
    <w:rsid w:val="00BF3CB5"/>
    <w:rsid w:val="00C01A3F"/>
    <w:rsid w:val="00C073F1"/>
    <w:rsid w:val="00C1285B"/>
    <w:rsid w:val="00C1361B"/>
    <w:rsid w:val="00C14E1F"/>
    <w:rsid w:val="00C315AF"/>
    <w:rsid w:val="00C36D9A"/>
    <w:rsid w:val="00C44A72"/>
    <w:rsid w:val="00C55FE0"/>
    <w:rsid w:val="00C61FC2"/>
    <w:rsid w:val="00C705F9"/>
    <w:rsid w:val="00C80F0F"/>
    <w:rsid w:val="00C8667A"/>
    <w:rsid w:val="00C93BCB"/>
    <w:rsid w:val="00CA20CF"/>
    <w:rsid w:val="00CC241A"/>
    <w:rsid w:val="00CD0B95"/>
    <w:rsid w:val="00CE4035"/>
    <w:rsid w:val="00CE65AB"/>
    <w:rsid w:val="00CF4266"/>
    <w:rsid w:val="00D14A09"/>
    <w:rsid w:val="00D22D9C"/>
    <w:rsid w:val="00D241F1"/>
    <w:rsid w:val="00D275CB"/>
    <w:rsid w:val="00D30DFA"/>
    <w:rsid w:val="00D463A5"/>
    <w:rsid w:val="00D4710D"/>
    <w:rsid w:val="00D47D25"/>
    <w:rsid w:val="00D61A7F"/>
    <w:rsid w:val="00D62ACD"/>
    <w:rsid w:val="00D958D6"/>
    <w:rsid w:val="00D95F07"/>
    <w:rsid w:val="00DA36EE"/>
    <w:rsid w:val="00DA5974"/>
    <w:rsid w:val="00DB116D"/>
    <w:rsid w:val="00DB6403"/>
    <w:rsid w:val="00DC61C9"/>
    <w:rsid w:val="00DD17CC"/>
    <w:rsid w:val="00DE217A"/>
    <w:rsid w:val="00DE67C2"/>
    <w:rsid w:val="00DF321B"/>
    <w:rsid w:val="00E15250"/>
    <w:rsid w:val="00E230E0"/>
    <w:rsid w:val="00E27F15"/>
    <w:rsid w:val="00E32170"/>
    <w:rsid w:val="00E4366D"/>
    <w:rsid w:val="00E51AAC"/>
    <w:rsid w:val="00E66CC0"/>
    <w:rsid w:val="00E728A9"/>
    <w:rsid w:val="00E770C0"/>
    <w:rsid w:val="00E807D9"/>
    <w:rsid w:val="00EA0F4E"/>
    <w:rsid w:val="00EA295B"/>
    <w:rsid w:val="00EA3B9B"/>
    <w:rsid w:val="00EA6801"/>
    <w:rsid w:val="00EA6F64"/>
    <w:rsid w:val="00EB4F96"/>
    <w:rsid w:val="00ED7072"/>
    <w:rsid w:val="00EE3132"/>
    <w:rsid w:val="00EE3D9D"/>
    <w:rsid w:val="00EE6F25"/>
    <w:rsid w:val="00EF25B5"/>
    <w:rsid w:val="00F02126"/>
    <w:rsid w:val="00F03D85"/>
    <w:rsid w:val="00F07C8C"/>
    <w:rsid w:val="00F236E8"/>
    <w:rsid w:val="00F249F1"/>
    <w:rsid w:val="00F25B9D"/>
    <w:rsid w:val="00F2664E"/>
    <w:rsid w:val="00F31163"/>
    <w:rsid w:val="00F311D9"/>
    <w:rsid w:val="00F31C04"/>
    <w:rsid w:val="00F442A7"/>
    <w:rsid w:val="00F57A89"/>
    <w:rsid w:val="00F61A20"/>
    <w:rsid w:val="00F63DD9"/>
    <w:rsid w:val="00F67644"/>
    <w:rsid w:val="00F8381F"/>
    <w:rsid w:val="00F83B35"/>
    <w:rsid w:val="00F847F3"/>
    <w:rsid w:val="00F859E1"/>
    <w:rsid w:val="00FA04CD"/>
    <w:rsid w:val="00FA25F5"/>
    <w:rsid w:val="00FA2810"/>
    <w:rsid w:val="00FA68F8"/>
    <w:rsid w:val="00FB1DC0"/>
    <w:rsid w:val="00FB3B4E"/>
    <w:rsid w:val="00FB4521"/>
    <w:rsid w:val="00FB4F84"/>
    <w:rsid w:val="00FB5CF8"/>
    <w:rsid w:val="00FE2BAD"/>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5D51A4"/>
  <w15:docId w15:val="{E4414B5F-86F1-C142-B0FA-2D89405DF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75EF5"/>
    <w:rPr>
      <w:sz w:val="24"/>
      <w:szCs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szCs w:val="20"/>
      <w:lang w:eastAsia="en-GB"/>
    </w:rPr>
  </w:style>
  <w:style w:type="paragraph" w:styleId="Heading2">
    <w:name w:val="heading 2"/>
    <w:basedOn w:val="Normal"/>
    <w:next w:val="Normal"/>
    <w:qFormat/>
    <w:pPr>
      <w:keepNext/>
      <w:jc w:val="both"/>
      <w:outlineLvl w:val="1"/>
    </w:pPr>
    <w:rPr>
      <w:b/>
      <w:szCs w:val="20"/>
      <w:lang w:eastAsia="en-GB"/>
    </w:rPr>
  </w:style>
  <w:style w:type="paragraph" w:styleId="Heading3">
    <w:name w:val="heading 3"/>
    <w:basedOn w:val="Normal"/>
    <w:next w:val="Normal"/>
    <w:qFormat/>
    <w:pPr>
      <w:keepNext/>
      <w:jc w:val="center"/>
      <w:outlineLvl w:val="2"/>
    </w:pPr>
    <w:rPr>
      <w:b/>
      <w:szCs w:val="20"/>
      <w:lang w:eastAsia="en-GB"/>
    </w:rPr>
  </w:style>
  <w:style w:type="paragraph" w:styleId="Heading4">
    <w:name w:val="heading 4"/>
    <w:basedOn w:val="Normal"/>
    <w:next w:val="Normal"/>
    <w:qFormat/>
    <w:pPr>
      <w:keepNext/>
      <w:spacing w:before="120" w:after="120"/>
      <w:jc w:val="center"/>
      <w:outlineLvl w:val="3"/>
    </w:pPr>
    <w:rPr>
      <w:sz w:val="40"/>
      <w:szCs w:val="20"/>
      <w:lang w:eastAsia="en-GB"/>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sz w:val="20"/>
      <w:szCs w:val="20"/>
      <w:lang w:eastAsia="en-GB"/>
    </w:rPr>
  </w:style>
  <w:style w:type="paragraph" w:styleId="Footer">
    <w:name w:val="footer"/>
    <w:basedOn w:val="Normal"/>
    <w:link w:val="FooterChar"/>
    <w:uiPriority w:val="99"/>
    <w:pPr>
      <w:tabs>
        <w:tab w:val="center" w:pos="4153"/>
        <w:tab w:val="right" w:pos="8306"/>
      </w:tabs>
    </w:pPr>
    <w:rPr>
      <w:sz w:val="20"/>
      <w:szCs w:val="20"/>
      <w:lang w:eastAsia="en-GB"/>
    </w:rPr>
  </w:style>
  <w:style w:type="paragraph" w:styleId="NormalWeb">
    <w:name w:val="Normal (Web)"/>
    <w:basedOn w:val="Normal"/>
    <w:uiPriority w:val="99"/>
    <w:rsid w:val="00362560"/>
    <w:pPr>
      <w:spacing w:before="100" w:after="100"/>
    </w:pPr>
    <w:rPr>
      <w:szCs w:val="20"/>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szCs w:val="20"/>
    </w:rPr>
  </w:style>
  <w:style w:type="paragraph" w:customStyle="1" w:styleId="BodyText1">
    <w:name w:val="Body Text1"/>
    <w:basedOn w:val="Normal"/>
    <w:rsid w:val="001F07EF"/>
    <w:pPr>
      <w:tabs>
        <w:tab w:val="left" w:pos="720"/>
        <w:tab w:val="left" w:pos="1440"/>
      </w:tabs>
    </w:pPr>
    <w:rPr>
      <w:rFonts w:ascii="CG Times (WN)" w:hAnsi="CG Times (WN)"/>
      <w:szCs w:val="20"/>
    </w:rPr>
  </w:style>
  <w:style w:type="paragraph" w:styleId="BalloonText">
    <w:name w:val="Balloon Text"/>
    <w:basedOn w:val="Normal"/>
    <w:link w:val="BalloonTextChar"/>
    <w:rsid w:val="00A55876"/>
    <w:rPr>
      <w:rFonts w:ascii="Tahoma" w:hAnsi="Tahoma" w:cs="Tahoma"/>
      <w:sz w:val="16"/>
      <w:szCs w:val="16"/>
      <w:lang w:eastAsia="en-GB"/>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lang w:val="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rPr>
      <w:sz w:val="20"/>
      <w:szCs w:val="20"/>
      <w:lang w:eastAsia="en-GB"/>
    </w:rPr>
  </w:style>
  <w:style w:type="character" w:styleId="Emphasis">
    <w:name w:val="Emphasis"/>
    <w:uiPriority w:val="20"/>
    <w:qFormat/>
    <w:rsid w:val="00DF321B"/>
    <w:rPr>
      <w:i/>
      <w:iCs/>
    </w:rPr>
  </w:style>
  <w:style w:type="paragraph" w:customStyle="1" w:styleId="Default">
    <w:name w:val="Default"/>
    <w:rsid w:val="00741661"/>
    <w:pPr>
      <w:autoSpaceDE w:val="0"/>
      <w:autoSpaceDN w:val="0"/>
      <w:adjustRightInd w:val="0"/>
    </w:pPr>
    <w:rPr>
      <w:rFonts w:ascii="Garamond" w:hAnsi="Garamond" w:cs="Garamond"/>
      <w:color w:val="000000"/>
      <w:sz w:val="24"/>
      <w:szCs w:val="24"/>
      <w:lang w:eastAsia="en-GB"/>
    </w:rPr>
  </w:style>
  <w:style w:type="character" w:styleId="UnresolvedMention">
    <w:name w:val="Unresolved Mention"/>
    <w:basedOn w:val="DefaultParagraphFont"/>
    <w:uiPriority w:val="99"/>
    <w:semiHidden/>
    <w:unhideWhenUsed/>
    <w:rsid w:val="000B3B98"/>
    <w:rPr>
      <w:color w:val="605E5C"/>
      <w:shd w:val="clear" w:color="auto" w:fill="E1DFDD"/>
    </w:rPr>
  </w:style>
  <w:style w:type="character" w:customStyle="1" w:styleId="apple-converted-space">
    <w:name w:val="apple-converted-space"/>
    <w:basedOn w:val="DefaultParagraphFont"/>
    <w:rsid w:val="002C5F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360075">
      <w:bodyDiv w:val="1"/>
      <w:marLeft w:val="0"/>
      <w:marRight w:val="0"/>
      <w:marTop w:val="0"/>
      <w:marBottom w:val="0"/>
      <w:divBdr>
        <w:top w:val="none" w:sz="0" w:space="0" w:color="auto"/>
        <w:left w:val="none" w:sz="0" w:space="0" w:color="auto"/>
        <w:bottom w:val="none" w:sz="0" w:space="0" w:color="auto"/>
        <w:right w:val="none" w:sz="0" w:space="0" w:color="auto"/>
      </w:divBdr>
    </w:div>
    <w:div w:id="31183150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048960">
      <w:bodyDiv w:val="1"/>
      <w:marLeft w:val="0"/>
      <w:marRight w:val="0"/>
      <w:marTop w:val="0"/>
      <w:marBottom w:val="0"/>
      <w:divBdr>
        <w:top w:val="none" w:sz="0" w:space="0" w:color="auto"/>
        <w:left w:val="none" w:sz="0" w:space="0" w:color="auto"/>
        <w:bottom w:val="none" w:sz="0" w:space="0" w:color="auto"/>
        <w:right w:val="none" w:sz="0" w:space="0" w:color="auto"/>
      </w:divBdr>
    </w:div>
    <w:div w:id="1142581788">
      <w:bodyDiv w:val="1"/>
      <w:marLeft w:val="0"/>
      <w:marRight w:val="0"/>
      <w:marTop w:val="0"/>
      <w:marBottom w:val="0"/>
      <w:divBdr>
        <w:top w:val="none" w:sz="0" w:space="0" w:color="auto"/>
        <w:left w:val="none" w:sz="0" w:space="0" w:color="auto"/>
        <w:bottom w:val="none" w:sz="0" w:space="0" w:color="auto"/>
        <w:right w:val="none" w:sz="0" w:space="0" w:color="auto"/>
      </w:divBdr>
    </w:div>
    <w:div w:id="1229346672">
      <w:bodyDiv w:val="1"/>
      <w:marLeft w:val="0"/>
      <w:marRight w:val="0"/>
      <w:marTop w:val="0"/>
      <w:marBottom w:val="0"/>
      <w:divBdr>
        <w:top w:val="none" w:sz="0" w:space="0" w:color="auto"/>
        <w:left w:val="none" w:sz="0" w:space="0" w:color="auto"/>
        <w:bottom w:val="none" w:sz="0" w:space="0" w:color="auto"/>
        <w:right w:val="none" w:sz="0" w:space="0" w:color="auto"/>
      </w:divBdr>
    </w:div>
    <w:div w:id="1297686884">
      <w:bodyDiv w:val="1"/>
      <w:marLeft w:val="0"/>
      <w:marRight w:val="0"/>
      <w:marTop w:val="0"/>
      <w:marBottom w:val="0"/>
      <w:divBdr>
        <w:top w:val="none" w:sz="0" w:space="0" w:color="auto"/>
        <w:left w:val="none" w:sz="0" w:space="0" w:color="auto"/>
        <w:bottom w:val="none" w:sz="0" w:space="0" w:color="auto"/>
        <w:right w:val="none" w:sz="0" w:space="0" w:color="auto"/>
      </w:divBdr>
    </w:div>
    <w:div w:id="144326299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66160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571493">
      <w:bodyDiv w:val="1"/>
      <w:marLeft w:val="0"/>
      <w:marRight w:val="0"/>
      <w:marTop w:val="0"/>
      <w:marBottom w:val="0"/>
      <w:divBdr>
        <w:top w:val="none" w:sz="0" w:space="0" w:color="auto"/>
        <w:left w:val="none" w:sz="0" w:space="0" w:color="auto"/>
        <w:bottom w:val="none" w:sz="0" w:space="0" w:color="auto"/>
        <w:right w:val="none" w:sz="0" w:space="0" w:color="auto"/>
      </w:divBdr>
    </w:div>
    <w:div w:id="1840271977">
      <w:bodyDiv w:val="1"/>
      <w:marLeft w:val="0"/>
      <w:marRight w:val="0"/>
      <w:marTop w:val="0"/>
      <w:marBottom w:val="0"/>
      <w:divBdr>
        <w:top w:val="none" w:sz="0" w:space="0" w:color="auto"/>
        <w:left w:val="none" w:sz="0" w:space="0" w:color="auto"/>
        <w:bottom w:val="none" w:sz="0" w:space="0" w:color="auto"/>
        <w:right w:val="none" w:sz="0" w:space="0" w:color="auto"/>
      </w:divBdr>
    </w:div>
    <w:div w:id="1870340625">
      <w:bodyDiv w:val="1"/>
      <w:marLeft w:val="0"/>
      <w:marRight w:val="0"/>
      <w:marTop w:val="0"/>
      <w:marBottom w:val="0"/>
      <w:divBdr>
        <w:top w:val="none" w:sz="0" w:space="0" w:color="auto"/>
        <w:left w:val="none" w:sz="0" w:space="0" w:color="auto"/>
        <w:bottom w:val="none" w:sz="0" w:space="0" w:color="auto"/>
        <w:right w:val="none" w:sz="0" w:space="0" w:color="auto"/>
      </w:divBdr>
    </w:div>
    <w:div w:id="20587771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www.sccssurvey.co.uk/leica-na332-automatic-level.html" TargetMode="Externa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merlinlazer.com/Runner-24-Automatic-Optical-Level---Level-Only" TargetMode="External"/><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file:////var/folders/t6/3rxmwrhd1md323vg9nw2r4sc0000gn/T/com.microsoft.Word/WebArchiveCopyPasteTempFiles/leica-na324-tripod-right-front_1_1.jp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merlinlazer.com/Runner-24-Automatic-Optical-Level---Level-Only" TargetMode="External"/><Relationship Id="rId23" Type="http://schemas.openxmlformats.org/officeDocument/2006/relationships/hyperlink" Target="http://www.merlinlazer.com/Runner-24-Automatic-Optical-Level---Level-Only" TargetMode="External"/><Relationship Id="rId10" Type="http://schemas.openxmlformats.org/officeDocument/2006/relationships/image" Target="media/image2.jpe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hyperlink" Target="https://www.sccssurvey.co.uk/leica-na332-automatic-level.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8DC4B-375B-B64C-8EAD-158398794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15</Pages>
  <Words>1743</Words>
  <Characters>9937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11657</CharactersWithSpaces>
  <SharedDoc>false</SharedDoc>
  <HLinks>
    <vt:vector size="6" baseType="variant">
      <vt:variant>
        <vt:i4>3735643</vt:i4>
      </vt:variant>
      <vt:variant>
        <vt:i4>-1</vt:i4>
      </vt:variant>
      <vt:variant>
        <vt:i4>1026</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Ellis Jones (1708692)</cp:lastModifiedBy>
  <cp:revision>2</cp:revision>
  <cp:lastPrinted>2018-11-05T09:12:00Z</cp:lastPrinted>
  <dcterms:created xsi:type="dcterms:W3CDTF">2019-01-28T17:41:00Z</dcterms:created>
  <dcterms:modified xsi:type="dcterms:W3CDTF">2019-01-28T17:41:00Z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