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0A396" w14:textId="0810E0CC" w:rsidR="00A374C1" w:rsidRPr="001B0A48" w:rsidRDefault="00993776" w:rsidP="009B079B">
      <w:pPr>
        <w:jc w:val="center"/>
        <w:rPr>
          <w:rFonts w:ascii="Aharoni" w:hAnsi="Aharoni" w:cs="Aharoni" w:hint="cs"/>
          <w:sz w:val="36"/>
          <w:szCs w:val="36"/>
        </w:rPr>
      </w:pPr>
      <w:r w:rsidRPr="001B0A48">
        <w:rPr>
          <w:rFonts w:ascii="Aharoni" w:hAnsi="Aharoni" w:cs="Aharoni" w:hint="cs"/>
          <w:sz w:val="36"/>
          <w:szCs w:val="36"/>
        </w:rPr>
        <w:t>Working from home</w:t>
      </w:r>
      <w:r w:rsidR="00634E4A" w:rsidRPr="001B0A48">
        <w:rPr>
          <w:rFonts w:ascii="Aharoni" w:hAnsi="Aharoni" w:cs="Aharoni" w:hint="cs"/>
          <w:sz w:val="36"/>
          <w:szCs w:val="36"/>
        </w:rPr>
        <w:t xml:space="preserve"> – the reality for the </w:t>
      </w:r>
      <w:r w:rsidRPr="001B0A48">
        <w:rPr>
          <w:rFonts w:ascii="Aharoni" w:hAnsi="Aharoni" w:cs="Aharoni" w:hint="cs"/>
          <w:sz w:val="36"/>
          <w:szCs w:val="36"/>
        </w:rPr>
        <w:t>game</w:t>
      </w:r>
      <w:r w:rsidR="00634E4A" w:rsidRPr="001B0A48">
        <w:rPr>
          <w:rFonts w:ascii="Aharoni" w:hAnsi="Aharoni" w:cs="Aharoni" w:hint="cs"/>
          <w:sz w:val="36"/>
          <w:szCs w:val="36"/>
        </w:rPr>
        <w:t>s</w:t>
      </w:r>
      <w:r w:rsidRPr="001B0A48">
        <w:rPr>
          <w:rFonts w:ascii="Aharoni" w:hAnsi="Aharoni" w:cs="Aharoni" w:hint="cs"/>
          <w:sz w:val="36"/>
          <w:szCs w:val="36"/>
        </w:rPr>
        <w:t xml:space="preserve"> </w:t>
      </w:r>
      <w:r w:rsidR="00EF39B0" w:rsidRPr="001B0A48">
        <w:rPr>
          <w:rFonts w:ascii="Aharoni" w:hAnsi="Aharoni" w:cs="Aharoni" w:hint="cs"/>
          <w:sz w:val="36"/>
          <w:szCs w:val="36"/>
        </w:rPr>
        <w:t>industry</w:t>
      </w:r>
      <w:r w:rsidR="009B079B" w:rsidRPr="001B0A48">
        <w:rPr>
          <w:rFonts w:ascii="Aharoni" w:hAnsi="Aharoni" w:cs="Aharoni" w:hint="cs"/>
          <w:sz w:val="36"/>
          <w:szCs w:val="36"/>
        </w:rPr>
        <w:t>: ways to stay</w:t>
      </w:r>
      <w:r w:rsidRPr="001B0A48">
        <w:rPr>
          <w:rFonts w:ascii="Aharoni" w:hAnsi="Aharoni" w:cs="Aharoni" w:hint="cs"/>
          <w:sz w:val="36"/>
          <w:szCs w:val="36"/>
        </w:rPr>
        <w:t xml:space="preserve"> </w:t>
      </w:r>
      <w:r w:rsidR="00634E4A" w:rsidRPr="001B0A48">
        <w:rPr>
          <w:rFonts w:ascii="Aharoni" w:hAnsi="Aharoni" w:cs="Aharoni" w:hint="cs"/>
          <w:sz w:val="36"/>
          <w:szCs w:val="36"/>
        </w:rPr>
        <w:t>healthy.</w:t>
      </w:r>
    </w:p>
    <w:p w14:paraId="6FF33DCE" w14:textId="77777777" w:rsidR="009777AC" w:rsidRPr="001B0A48" w:rsidRDefault="009777AC" w:rsidP="009777AC">
      <w:pPr>
        <w:rPr>
          <w:rFonts w:ascii="Leelawadee UI Semilight" w:hAnsi="Leelawadee UI Semilight" w:cs="Leelawadee UI Semilight"/>
          <w:sz w:val="36"/>
          <w:szCs w:val="36"/>
        </w:rPr>
      </w:pPr>
    </w:p>
    <w:p w14:paraId="45D951A0" w14:textId="2E4E640E" w:rsidR="00A374C1" w:rsidRPr="001B0A48" w:rsidRDefault="00EF39B0">
      <w:pPr>
        <w:rPr>
          <w:rFonts w:ascii="Leelawadee UI Semilight" w:hAnsi="Leelawadee UI Semilight" w:cs="Leelawadee UI Semilight"/>
        </w:rPr>
      </w:pPr>
      <w:r w:rsidRPr="001B0A48">
        <w:rPr>
          <w:rStyle w:val="markedcontent"/>
          <w:rFonts w:ascii="Leelawadee UI Semilight" w:hAnsi="Leelawadee UI Semilight" w:cs="Leelawadee UI Semilight"/>
        </w:rPr>
        <w:t xml:space="preserve">The video game industry is </w:t>
      </w:r>
      <w:r w:rsidR="00FD3D39" w:rsidRPr="001B0A48">
        <w:rPr>
          <w:rStyle w:val="markedcontent"/>
          <w:rFonts w:ascii="Leelawadee UI Semilight" w:hAnsi="Leelawadee UI Semilight" w:cs="Leelawadee UI Semilight"/>
        </w:rPr>
        <w:t>growing</w:t>
      </w:r>
      <w:r w:rsidRPr="001B0A48">
        <w:rPr>
          <w:rStyle w:val="markedcontent"/>
          <w:rFonts w:ascii="Leelawadee UI Semilight" w:hAnsi="Leelawadee UI Semilight" w:cs="Leelawadee UI Semilight"/>
        </w:rPr>
        <w:t xml:space="preserve"> across the UK with around 30,000 people workin</w:t>
      </w:r>
      <w:r w:rsidR="00634E4A" w:rsidRPr="001B0A48">
        <w:rPr>
          <w:rStyle w:val="markedcontent"/>
          <w:rFonts w:ascii="Leelawadee UI Semilight" w:hAnsi="Leelawadee UI Semilight" w:cs="Leelawadee UI Semilight"/>
        </w:rPr>
        <w:t>g in</w:t>
      </w:r>
      <w:r w:rsidRPr="001B0A48">
        <w:rPr>
          <w:rStyle w:val="markedcontent"/>
          <w:rFonts w:ascii="Leelawadee UI Semilight" w:hAnsi="Leelawadee UI Semilight" w:cs="Leelawadee UI Semilight"/>
        </w:rPr>
        <w:t xml:space="preserve"> roles in development, </w:t>
      </w:r>
      <w:r w:rsidR="005458F6" w:rsidRPr="001B0A48">
        <w:rPr>
          <w:rStyle w:val="markedcontent"/>
          <w:rFonts w:ascii="Leelawadee UI Semilight" w:hAnsi="Leelawadee UI Semilight" w:cs="Leelawadee UI Semilight"/>
        </w:rPr>
        <w:t>publishing,</w:t>
      </w:r>
      <w:r w:rsidRPr="001B0A48">
        <w:rPr>
          <w:rStyle w:val="markedcontent"/>
          <w:rFonts w:ascii="Leelawadee UI Semilight" w:hAnsi="Leelawadee UI Semilight" w:cs="Leelawadee UI Semilight"/>
        </w:rPr>
        <w:t xml:space="preserve"> and retail</w:t>
      </w:r>
      <w:r w:rsidR="00634E4A" w:rsidRPr="001B0A48">
        <w:rPr>
          <w:rStyle w:val="markedcontent"/>
          <w:rFonts w:ascii="Leelawadee UI Semilight" w:hAnsi="Leelawadee UI Semilight" w:cs="Leelawadee UI Semilight"/>
        </w:rPr>
        <w:t xml:space="preserve"> across</w:t>
      </w:r>
      <w:r w:rsidR="00FD3D39" w:rsidRPr="001B0A48">
        <w:rPr>
          <w:rStyle w:val="markedcontent"/>
          <w:rFonts w:ascii="Leelawadee UI Semilight" w:hAnsi="Leelawadee UI Semilight" w:cs="Leelawadee UI Semilight"/>
        </w:rPr>
        <w:t xml:space="preserve"> 2,000 companies.</w:t>
      </w:r>
      <w:r w:rsidR="00564712" w:rsidRPr="001B0A48">
        <w:rPr>
          <w:rFonts w:ascii="Leelawadee UI Semilight" w:hAnsi="Leelawadee UI Semilight" w:cs="Leelawadee UI Semilight"/>
        </w:rPr>
        <w:t xml:space="preserve"> </w:t>
      </w:r>
      <w:r w:rsidR="00564712" w:rsidRPr="001B0A48">
        <w:rPr>
          <w:rFonts w:ascii="Leelawadee UI Semilight" w:hAnsi="Leelawadee UI Semilight" w:cs="Leelawadee UI Semilight"/>
        </w:rPr>
        <w:t>For more details see [</w:t>
      </w:r>
      <w:r w:rsidR="00564712" w:rsidRPr="001B0A48">
        <w:rPr>
          <w:rFonts w:ascii="Leelawadee UI Semilight" w:hAnsi="Leelawadee UI Semilight" w:cs="Leelawadee UI Semilight"/>
        </w:rPr>
        <w:t>1</w:t>
      </w:r>
      <w:r w:rsidR="00564712" w:rsidRPr="001B0A48">
        <w:rPr>
          <w:rStyle w:val="markedcontent"/>
          <w:rFonts w:ascii="Leelawadee UI Semilight" w:hAnsi="Leelawadee UI Semilight" w:cs="Leelawadee UI Semilight"/>
        </w:rPr>
        <w:t>]</w:t>
      </w:r>
    </w:p>
    <w:p w14:paraId="4C339C97" w14:textId="7C80FDAC" w:rsidR="000F3B54" w:rsidRPr="001B0A48" w:rsidRDefault="00FD3D39">
      <w:pPr>
        <w:rPr>
          <w:rFonts w:ascii="Leelawadee UI Semilight" w:hAnsi="Leelawadee UI Semilight" w:cs="Leelawadee UI Semilight"/>
        </w:rPr>
      </w:pPr>
      <w:r w:rsidRPr="001B0A48">
        <w:rPr>
          <w:rStyle w:val="Strong"/>
          <w:rFonts w:ascii="Leelawadee UI Semilight" w:hAnsi="Leelawadee UI Semilight" w:cs="Leelawadee UI Semilight"/>
          <w:b w:val="0"/>
          <w:bCs w:val="0"/>
        </w:rPr>
        <w:t>With so many people in this industry and</w:t>
      </w:r>
      <w:r w:rsidR="001C4B85" w:rsidRPr="001B0A48">
        <w:rPr>
          <w:rStyle w:val="Strong"/>
          <w:rFonts w:ascii="Leelawadee UI Semilight" w:hAnsi="Leelawadee UI Semilight" w:cs="Leelawadee UI Semilight"/>
          <w:b w:val="0"/>
          <w:bCs w:val="0"/>
        </w:rPr>
        <w:t xml:space="preserve"> most</w:t>
      </w:r>
      <w:r w:rsidRPr="001B0A48">
        <w:rPr>
          <w:rStyle w:val="Strong"/>
          <w:rFonts w:ascii="Leelawadee UI Semilight" w:hAnsi="Leelawadee UI Semilight" w:cs="Leelawadee UI Semilight"/>
          <w:b w:val="0"/>
          <w:bCs w:val="0"/>
        </w:rPr>
        <w:t xml:space="preserve"> </w:t>
      </w:r>
      <w:r w:rsidR="0061090C" w:rsidRPr="001B0A48">
        <w:rPr>
          <w:rFonts w:ascii="Leelawadee UI Semilight" w:hAnsi="Leelawadee UI Semilight" w:cs="Leelawadee UI Semilight"/>
        </w:rPr>
        <w:t>working a</w:t>
      </w:r>
      <w:r w:rsidR="0061090C" w:rsidRPr="001B0A48">
        <w:rPr>
          <w:rFonts w:ascii="Leelawadee UI Semilight" w:hAnsi="Leelawadee UI Semilight" w:cs="Leelawadee UI Semilight"/>
          <w:b/>
          <w:bCs/>
        </w:rPr>
        <w:t xml:space="preserve"> </w:t>
      </w:r>
      <w:r w:rsidR="0061090C" w:rsidRPr="001B0A48">
        <w:rPr>
          <w:rStyle w:val="Strong"/>
          <w:rFonts w:ascii="Leelawadee UI Semilight" w:hAnsi="Leelawadee UI Semilight" w:cs="Leelawadee UI Semilight"/>
          <w:b w:val="0"/>
          <w:bCs w:val="0"/>
        </w:rPr>
        <w:t>standard full-time working week</w:t>
      </w:r>
      <w:r w:rsidR="0061090C" w:rsidRPr="001B0A48">
        <w:rPr>
          <w:rFonts w:ascii="Leelawadee UI Semilight" w:hAnsi="Leelawadee UI Semilight" w:cs="Leelawadee UI Semilight"/>
        </w:rPr>
        <w:t xml:space="preserve"> of between 33-40 hours</w:t>
      </w:r>
      <w:r w:rsidR="001C4B85" w:rsidRPr="001B0A48">
        <w:rPr>
          <w:rFonts w:ascii="Leelawadee UI Semilight" w:hAnsi="Leelawadee UI Semilight" w:cs="Leelawadee UI Semilight"/>
        </w:rPr>
        <w:t xml:space="preserve"> (UK-games-industry-census-2020</w:t>
      </w:r>
      <w:r w:rsidR="00564712" w:rsidRPr="001B0A48">
        <w:rPr>
          <w:rFonts w:ascii="Leelawadee UI Semilight" w:hAnsi="Leelawadee UI Semilight" w:cs="Leelawadee UI Semilight"/>
        </w:rPr>
        <w:t xml:space="preserve"> [2]</w:t>
      </w:r>
      <w:r w:rsidR="001C4B85" w:rsidRPr="001B0A48">
        <w:rPr>
          <w:rFonts w:ascii="Leelawadee UI Semilight" w:hAnsi="Leelawadee UI Semilight" w:cs="Leelawadee UI Semilight"/>
        </w:rPr>
        <w:t>)</w:t>
      </w:r>
      <w:r w:rsidR="0061090C" w:rsidRPr="001B0A48">
        <w:rPr>
          <w:rFonts w:ascii="Leelawadee UI Semilight" w:hAnsi="Leelawadee UI Semilight" w:cs="Leelawadee UI Semilight"/>
        </w:rPr>
        <w:t>.</w:t>
      </w:r>
      <w:r w:rsidR="001C4B85" w:rsidRPr="001B0A48">
        <w:rPr>
          <w:rFonts w:ascii="Leelawadee UI Semilight" w:hAnsi="Leelawadee UI Semilight" w:cs="Leelawadee UI Semilight"/>
        </w:rPr>
        <w:t xml:space="preserve"> There has got to be problems with always working with a screen and the sedentary nature of the work. </w:t>
      </w:r>
      <w:r w:rsidR="00634E4A" w:rsidRPr="001B0A48">
        <w:rPr>
          <w:rFonts w:ascii="Leelawadee UI Semilight" w:hAnsi="Leelawadee UI Semilight" w:cs="Leelawadee UI Semilight"/>
        </w:rPr>
        <w:t>It’s not a surprise</w:t>
      </w:r>
      <w:r w:rsidR="001C4B85" w:rsidRPr="001B0A48">
        <w:rPr>
          <w:rFonts w:ascii="Leelawadee UI Semilight" w:hAnsi="Leelawadee UI Semilight" w:cs="Leelawadee UI Semilight"/>
        </w:rPr>
        <w:t xml:space="preserve"> these same people also enjoy playing games and that’s also how they</w:t>
      </w:r>
      <w:r w:rsidR="00840CF2" w:rsidRPr="001B0A48">
        <w:rPr>
          <w:rFonts w:ascii="Leelawadee UI Semilight" w:hAnsi="Leelawadee UI Semilight" w:cs="Leelawadee UI Semilight"/>
        </w:rPr>
        <w:t xml:space="preserve"> also</w:t>
      </w:r>
      <w:r w:rsidR="001C4B85" w:rsidRPr="001B0A48">
        <w:rPr>
          <w:rFonts w:ascii="Leelawadee UI Semilight" w:hAnsi="Leelawadee UI Semilight" w:cs="Leelawadee UI Semilight"/>
        </w:rPr>
        <w:t xml:space="preserve"> choose to spend their leisure time.</w:t>
      </w:r>
      <w:r w:rsidR="003177CA" w:rsidRPr="001B0A48">
        <w:rPr>
          <w:rFonts w:ascii="Leelawadee UI Semilight" w:hAnsi="Leelawadee UI Semilight" w:cs="Leelawadee UI Semilight"/>
        </w:rPr>
        <w:t xml:space="preserve"> </w:t>
      </w:r>
    </w:p>
    <w:p w14:paraId="06064DA8" w14:textId="7715B71A" w:rsidR="000F3B54" w:rsidRPr="001B0A48" w:rsidRDefault="003177CA" w:rsidP="000F3B54">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Globally the amount of inactivity is 28% for adults and 81% for adolescents. Rates of physical inactivity increase with use of technology</w:t>
      </w:r>
      <w:r w:rsidR="000F3B54" w:rsidRPr="001B0A48">
        <w:rPr>
          <w:rFonts w:ascii="Leelawadee UI Semilight" w:hAnsi="Leelawadee UI Semilight" w:cs="Leelawadee UI Semilight"/>
          <w:color w:val="000000" w:themeColor="text1"/>
        </w:rPr>
        <w:t xml:space="preserve">. </w:t>
      </w:r>
      <w:r w:rsidR="000F3B54" w:rsidRPr="001B0A48">
        <w:rPr>
          <w:rFonts w:ascii="Leelawadee UI Semilight" w:hAnsi="Leelawadee UI Semilight" w:cs="Leelawadee UI Semilight"/>
          <w:color w:val="000000" w:themeColor="text1"/>
        </w:rPr>
        <w:br/>
        <w:t>“Screen time is a major concern for public health organisations, as it has several negative effects. In fact, people who report higher screen time are physically less active, more likely to be overweight”</w:t>
      </w:r>
      <w:r w:rsidR="00564712" w:rsidRPr="001B0A48">
        <w:rPr>
          <w:rFonts w:ascii="Leelawadee UI Semilight" w:hAnsi="Leelawadee UI Semilight" w:cs="Leelawadee UI Semilight"/>
          <w:color w:val="000000" w:themeColor="text1"/>
        </w:rPr>
        <w:t xml:space="preserve"> </w:t>
      </w:r>
      <w:r w:rsidR="00564712" w:rsidRPr="001B0A48">
        <w:rPr>
          <w:rFonts w:ascii="Leelawadee UI Semilight" w:hAnsi="Leelawadee UI Semilight" w:cs="Leelawadee UI Semilight"/>
          <w:color w:val="000000" w:themeColor="text1"/>
        </w:rPr>
        <w:t xml:space="preserve">As </w:t>
      </w:r>
      <w:r w:rsidR="00564712" w:rsidRPr="001B0A48">
        <w:rPr>
          <w:rFonts w:ascii="Leelawadee UI Semilight" w:hAnsi="Leelawadee UI Semilight" w:cs="Leelawadee UI Semilight"/>
          <w:color w:val="000000" w:themeColor="text1"/>
        </w:rPr>
        <w:t xml:space="preserve">said by </w:t>
      </w:r>
      <w:proofErr w:type="spellStart"/>
      <w:r w:rsidR="00564712" w:rsidRPr="001B0A48">
        <w:rPr>
          <w:rFonts w:ascii="Leelawadee UI Semilight" w:hAnsi="Leelawadee UI Semilight" w:cs="Leelawadee UI Semilight"/>
          <w:color w:val="000000" w:themeColor="text1"/>
        </w:rPr>
        <w:t>bmj</w:t>
      </w:r>
      <w:proofErr w:type="spellEnd"/>
      <w:r w:rsidR="00564712" w:rsidRPr="001B0A48">
        <w:rPr>
          <w:rFonts w:ascii="Leelawadee UI Semilight" w:hAnsi="Leelawadee UI Semilight" w:cs="Leelawadee UI Semilight"/>
          <w:color w:val="000000" w:themeColor="text1"/>
        </w:rPr>
        <w:t xml:space="preserve"> [3</w:t>
      </w:r>
      <w:r w:rsidR="00564712" w:rsidRPr="001B0A48">
        <w:rPr>
          <w:rFonts w:ascii="Leelawadee UI Semilight" w:hAnsi="Leelawadee UI Semilight" w:cs="Leelawadee UI Semilight"/>
          <w:color w:val="000000" w:themeColor="text1"/>
        </w:rPr>
        <w:t>]</w:t>
      </w:r>
      <w:r w:rsidR="000F3B54" w:rsidRPr="001B0A48">
        <w:rPr>
          <w:rFonts w:ascii="Leelawadee UI Semilight" w:hAnsi="Leelawadee UI Semilight" w:cs="Leelawadee UI Semilight"/>
          <w:color w:val="000000" w:themeColor="text1"/>
        </w:rPr>
        <w:br/>
        <w:t>In addition, other things negatively related to screen time, are some depressive symptoms and fatigue</w:t>
      </w:r>
      <w:r w:rsidR="009550D6" w:rsidRPr="001B0A48">
        <w:rPr>
          <w:rFonts w:ascii="Leelawadee UI Semilight" w:hAnsi="Leelawadee UI Semilight" w:cs="Leelawadee UI Semilight"/>
          <w:color w:val="000000" w:themeColor="text1"/>
        </w:rPr>
        <w:t>.</w:t>
      </w:r>
      <w:r w:rsidR="000F3B54" w:rsidRPr="001B0A48">
        <w:rPr>
          <w:rFonts w:ascii="Leelawadee UI Semilight" w:hAnsi="Leelawadee UI Semilight" w:cs="Leelawadee UI Semilight"/>
          <w:color w:val="000000" w:themeColor="text1"/>
        </w:rPr>
        <w:br/>
      </w:r>
    </w:p>
    <w:p w14:paraId="57FBDDF5" w14:textId="4BD7D03A" w:rsidR="009550D6" w:rsidRPr="001B0A48" w:rsidRDefault="009550D6" w:rsidP="000F3B54">
      <w:pPr>
        <w:rPr>
          <w:rFonts w:ascii="Aharoni" w:hAnsi="Aharoni" w:cs="Aharoni" w:hint="cs"/>
          <w:b/>
          <w:bCs/>
          <w:color w:val="000000" w:themeColor="text1"/>
          <w:sz w:val="28"/>
          <w:szCs w:val="28"/>
        </w:rPr>
      </w:pPr>
      <w:r w:rsidRPr="001B0A48">
        <w:rPr>
          <w:rFonts w:ascii="Aharoni" w:hAnsi="Aharoni" w:cs="Aharoni" w:hint="cs"/>
          <w:b/>
          <w:bCs/>
          <w:color w:val="000000" w:themeColor="text1"/>
          <w:sz w:val="28"/>
          <w:szCs w:val="28"/>
        </w:rPr>
        <w:t>Is it better to work from home?</w:t>
      </w:r>
    </w:p>
    <w:p w14:paraId="6B420C5A" w14:textId="48652538" w:rsidR="000F3B54" w:rsidRPr="001B0A48" w:rsidRDefault="00F353E5" w:rsidP="006B5584">
      <w:pPr>
        <w:rPr>
          <w:rFonts w:ascii="Leelawadee UI Semilight" w:hAnsi="Leelawadee UI Semilight" w:cs="Leelawadee UI Semilight"/>
        </w:rPr>
      </w:pPr>
      <w:r w:rsidRPr="001B0A48">
        <w:rPr>
          <w:rFonts w:ascii="Leelawadee UI Semilight" w:hAnsi="Leelawadee UI Semilight" w:cs="Leelawadee UI Semilight"/>
        </w:rPr>
        <w:t>There are issues with both working from home and always working in the studio/office.</w:t>
      </w:r>
      <w:r w:rsidR="000F3B54" w:rsidRPr="001B0A48">
        <w:rPr>
          <w:rFonts w:ascii="Leelawadee UI Semilight" w:hAnsi="Leelawadee UI Semilight" w:cs="Leelawadee UI Semilight"/>
        </w:rPr>
        <w:t xml:space="preserve"> </w:t>
      </w:r>
    </w:p>
    <w:p w14:paraId="213953C1" w14:textId="7508456E" w:rsidR="006B5584" w:rsidRPr="001B0A48" w:rsidRDefault="000F3B54" w:rsidP="009550D6">
      <w:pPr>
        <w:rPr>
          <w:rFonts w:ascii="Leelawadee UI Semilight" w:hAnsi="Leelawadee UI Semilight" w:cs="Leelawadee UI Semilight"/>
          <w:b/>
          <w:bCs/>
          <w:color w:val="000000" w:themeColor="text1"/>
        </w:rPr>
      </w:pPr>
      <w:r w:rsidRPr="001B0A48">
        <w:rPr>
          <w:rFonts w:ascii="Leelawadee UI Semilight" w:hAnsi="Leelawadee UI Semilight" w:cs="Leelawadee UI Semilight"/>
        </w:rPr>
        <w:t>Working from home has advantages and disadvantages. Working from home gives the person a lot more flexibility</w:t>
      </w:r>
      <w:r w:rsidR="006B5584" w:rsidRPr="001B0A48">
        <w:rPr>
          <w:rFonts w:ascii="Leelawadee UI Semilight" w:hAnsi="Leelawadee UI Semilight" w:cs="Leelawadee UI Semilight"/>
          <w:color w:val="000000" w:themeColor="text1"/>
        </w:rPr>
        <w:t xml:space="preserve">. </w:t>
      </w:r>
      <w:r w:rsidR="009550D6" w:rsidRPr="001B0A48">
        <w:rPr>
          <w:rFonts w:ascii="Leelawadee UI Semilight" w:hAnsi="Leelawadee UI Semilight" w:cs="Leelawadee UI Semilight"/>
          <w:color w:val="000000" w:themeColor="text1"/>
        </w:rPr>
        <w:br/>
      </w:r>
      <w:r w:rsidR="006B5584" w:rsidRPr="001B0A48">
        <w:rPr>
          <w:rFonts w:ascii="Leelawadee UI Semilight" w:hAnsi="Leelawadee UI Semilight" w:cs="Leelawadee UI Semilight"/>
          <w:color w:val="000000" w:themeColor="text1"/>
        </w:rPr>
        <w:t>Research</w:t>
      </w:r>
      <w:r w:rsidR="00564712" w:rsidRPr="001B0A48">
        <w:rPr>
          <w:rFonts w:ascii="Leelawadee UI Semilight" w:hAnsi="Leelawadee UI Semilight" w:cs="Leelawadee UI Semilight"/>
          <w:color w:val="000000" w:themeColor="text1"/>
        </w:rPr>
        <w:t xml:space="preserve"> </w:t>
      </w:r>
      <w:r w:rsidR="00564712" w:rsidRPr="001B0A48">
        <w:rPr>
          <w:rFonts w:ascii="Leelawadee UI Semilight" w:hAnsi="Leelawadee UI Semilight" w:cs="Leelawadee UI Semilight"/>
        </w:rPr>
        <w:t>[</w:t>
      </w:r>
      <w:r w:rsidR="00564712" w:rsidRPr="001B0A48">
        <w:rPr>
          <w:rFonts w:ascii="Leelawadee UI Semilight" w:hAnsi="Leelawadee UI Semilight" w:cs="Leelawadee UI Semilight"/>
        </w:rPr>
        <w:t>4</w:t>
      </w:r>
      <w:r w:rsidR="00564712" w:rsidRPr="001B0A48">
        <w:rPr>
          <w:rFonts w:ascii="Leelawadee UI Semilight" w:hAnsi="Leelawadee UI Semilight" w:cs="Leelawadee UI Semilight"/>
        </w:rPr>
        <w:t xml:space="preserve">] </w:t>
      </w:r>
      <w:r w:rsidR="006B5584" w:rsidRPr="001B0A48">
        <w:rPr>
          <w:rFonts w:ascii="Leelawadee UI Semilight" w:hAnsi="Leelawadee UI Semilight" w:cs="Leelawadee UI Semilight"/>
          <w:color w:val="000000" w:themeColor="text1"/>
        </w:rPr>
        <w:t xml:space="preserve">that was conducted on the impact of working remotely on </w:t>
      </w:r>
      <w:hyperlink r:id="rId4" w:anchor=":~:text=According%20to%20a%20two%2Dyear,50%25%20less%20likely%20to%20quit." w:tgtFrame="_blank" w:history="1">
        <w:r w:rsidR="006B5584" w:rsidRPr="001B0A48">
          <w:rPr>
            <w:rStyle w:val="Hyperlink"/>
            <w:rFonts w:ascii="Leelawadee UI Semilight" w:hAnsi="Leelawadee UI Semilight" w:cs="Leelawadee UI Semilight"/>
            <w:color w:val="000000" w:themeColor="text1"/>
            <w:u w:val="none"/>
          </w:rPr>
          <w:t xml:space="preserve">employees’ job engagement </w:t>
        </w:r>
      </w:hyperlink>
      <w:r w:rsidR="006B5584" w:rsidRPr="001B0A48">
        <w:rPr>
          <w:rFonts w:ascii="Leelawadee UI Semilight" w:hAnsi="Leelawadee UI Semilight" w:cs="Leelawadee UI Semilight"/>
          <w:color w:val="000000" w:themeColor="text1"/>
        </w:rPr>
        <w:t>revealed that remote workers have a higher level of job satisfaction and a lower level of intentions to leave their jobs. They also reported being more satisfied with the way they collaborate and communicate with their colleagues as well as how often they socialize with them. People who work remotely are more productive and less likely to experience burnout.</w:t>
      </w:r>
    </w:p>
    <w:p w14:paraId="079923A4" w14:textId="4137F8AC" w:rsidR="000F3B54" w:rsidRPr="001B0A48" w:rsidRDefault="000F3B54" w:rsidP="000F3B54">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 xml:space="preserve">However, others feel less connected to colleagues and </w:t>
      </w:r>
      <w:r w:rsidR="00932C69" w:rsidRPr="001B0A48">
        <w:rPr>
          <w:rFonts w:ascii="Leelawadee UI Semilight" w:hAnsi="Leelawadee UI Semilight" w:cs="Leelawadee UI Semilight"/>
          <w:color w:val="000000" w:themeColor="text1"/>
        </w:rPr>
        <w:t xml:space="preserve">people end up doing </w:t>
      </w:r>
      <w:r w:rsidRPr="001B0A48">
        <w:rPr>
          <w:rFonts w:ascii="Leelawadee UI Semilight" w:hAnsi="Leelawadee UI Semilight" w:cs="Leelawadee UI Semilight"/>
          <w:color w:val="000000" w:themeColor="text1"/>
        </w:rPr>
        <w:t xml:space="preserve">less exercise, developing musculoskeletal </w:t>
      </w:r>
      <w:r w:rsidR="00564712" w:rsidRPr="001B0A48">
        <w:rPr>
          <w:rFonts w:ascii="Leelawadee UI Semilight" w:hAnsi="Leelawadee UI Semilight" w:cs="Leelawadee UI Semilight"/>
          <w:color w:val="000000" w:themeColor="text1"/>
        </w:rPr>
        <w:t>problems,</w:t>
      </w:r>
      <w:r w:rsidRPr="001B0A48">
        <w:rPr>
          <w:rFonts w:ascii="Leelawadee UI Semilight" w:hAnsi="Leelawadee UI Semilight" w:cs="Leelawadee UI Semilight"/>
          <w:color w:val="000000" w:themeColor="text1"/>
        </w:rPr>
        <w:t xml:space="preserve"> </w:t>
      </w:r>
      <w:r w:rsidR="00932C69" w:rsidRPr="001B0A48">
        <w:rPr>
          <w:rFonts w:ascii="Leelawadee UI Semilight" w:hAnsi="Leelawadee UI Semilight" w:cs="Leelawadee UI Semilight"/>
          <w:color w:val="000000" w:themeColor="text1"/>
        </w:rPr>
        <w:t xml:space="preserve">and have </w:t>
      </w:r>
      <w:r w:rsidRPr="001B0A48">
        <w:rPr>
          <w:rFonts w:ascii="Leelawadee UI Semilight" w:hAnsi="Leelawadee UI Semilight" w:cs="Leelawadee UI Semilight"/>
          <w:color w:val="000000" w:themeColor="text1"/>
        </w:rPr>
        <w:t>disturbed sleep.</w:t>
      </w:r>
      <w:r w:rsidR="00932C69" w:rsidRPr="001B0A48">
        <w:rPr>
          <w:rFonts w:ascii="Leelawadee UI Semilight" w:hAnsi="Leelawadee UI Semilight" w:cs="Leelawadee UI Semilight"/>
          <w:color w:val="000000" w:themeColor="text1"/>
        </w:rPr>
        <w:t xml:space="preserve"> But </w:t>
      </w:r>
      <w:r w:rsidR="00634E4A" w:rsidRPr="001B0A48">
        <w:rPr>
          <w:rFonts w:ascii="Leelawadee UI Semilight" w:hAnsi="Leelawadee UI Semilight" w:cs="Leelawadee UI Semilight"/>
          <w:color w:val="000000" w:themeColor="text1"/>
        </w:rPr>
        <w:t>overall,</w:t>
      </w:r>
      <w:r w:rsidR="00932C69" w:rsidRPr="001B0A48">
        <w:rPr>
          <w:rFonts w:ascii="Leelawadee UI Semilight" w:hAnsi="Leelawadee UI Semilight" w:cs="Leelawadee UI Semilight"/>
          <w:color w:val="000000" w:themeColor="text1"/>
        </w:rPr>
        <w:t xml:space="preserve"> the use of </w:t>
      </w:r>
      <w:r w:rsidR="00634E4A" w:rsidRPr="001B0A48">
        <w:rPr>
          <w:rFonts w:ascii="Leelawadee UI Semilight" w:hAnsi="Leelawadee UI Semilight" w:cs="Leelawadee UI Semilight"/>
          <w:color w:val="000000" w:themeColor="text1"/>
        </w:rPr>
        <w:t>video chats, like zoom,</w:t>
      </w:r>
      <w:r w:rsidR="00932C69" w:rsidRPr="001B0A48">
        <w:rPr>
          <w:rFonts w:ascii="Leelawadee UI Semilight" w:hAnsi="Leelawadee UI Semilight" w:cs="Leelawadee UI Semilight"/>
          <w:color w:val="000000" w:themeColor="text1"/>
        </w:rPr>
        <w:t xml:space="preserve"> ha</w:t>
      </w:r>
      <w:r w:rsidR="00634E4A" w:rsidRPr="001B0A48">
        <w:rPr>
          <w:rFonts w:ascii="Leelawadee UI Semilight" w:hAnsi="Leelawadee UI Semilight" w:cs="Leelawadee UI Semilight"/>
          <w:color w:val="000000" w:themeColor="text1"/>
        </w:rPr>
        <w:t>ve</w:t>
      </w:r>
      <w:r w:rsidR="00932C69" w:rsidRPr="001B0A48">
        <w:rPr>
          <w:rFonts w:ascii="Leelawadee UI Semilight" w:hAnsi="Leelawadee UI Semilight" w:cs="Leelawadee UI Semilight"/>
          <w:color w:val="000000" w:themeColor="text1"/>
        </w:rPr>
        <w:t xml:space="preserve"> been beneficial and helped connect all those who work </w:t>
      </w:r>
      <w:r w:rsidR="009550D6" w:rsidRPr="001B0A48">
        <w:rPr>
          <w:rFonts w:ascii="Leelawadee UI Semilight" w:hAnsi="Leelawadee UI Semilight" w:cs="Leelawadee UI Semilight"/>
          <w:color w:val="000000" w:themeColor="text1"/>
        </w:rPr>
        <w:t>remotely</w:t>
      </w:r>
      <w:r w:rsidR="00634E4A" w:rsidRPr="001B0A48">
        <w:rPr>
          <w:rFonts w:ascii="Leelawadee UI Semilight" w:hAnsi="Leelawadee UI Semilight" w:cs="Leelawadee UI Semilight"/>
          <w:color w:val="000000" w:themeColor="text1"/>
        </w:rPr>
        <w:t>.</w:t>
      </w:r>
    </w:p>
    <w:p w14:paraId="7FB0EC9F" w14:textId="77777777" w:rsidR="00932C69" w:rsidRPr="001B0A48" w:rsidRDefault="00932C69" w:rsidP="006B5584">
      <w:pPr>
        <w:rPr>
          <w:rFonts w:ascii="Leelawadee UI Semilight" w:hAnsi="Leelawadee UI Semilight" w:cs="Leelawadee UI Semilight"/>
        </w:rPr>
      </w:pPr>
    </w:p>
    <w:p w14:paraId="6074A638" w14:textId="7C1811BE" w:rsidR="00932C69" w:rsidRPr="001B0A48" w:rsidRDefault="009550D6" w:rsidP="006B5584">
      <w:pPr>
        <w:rPr>
          <w:rFonts w:ascii="Aharoni" w:hAnsi="Aharoni" w:cs="Aharoni" w:hint="cs"/>
          <w:b/>
          <w:bCs/>
          <w:sz w:val="32"/>
          <w:szCs w:val="32"/>
        </w:rPr>
      </w:pPr>
      <w:r w:rsidRPr="001B0A48">
        <w:rPr>
          <w:rFonts w:ascii="Aharoni" w:hAnsi="Aharoni" w:cs="Aharoni" w:hint="cs"/>
          <w:b/>
          <w:bCs/>
          <w:sz w:val="32"/>
          <w:szCs w:val="32"/>
        </w:rPr>
        <w:t>Working from home</w:t>
      </w:r>
    </w:p>
    <w:p w14:paraId="5B0D5981" w14:textId="415D7139" w:rsidR="006B5584" w:rsidRPr="001B0A48" w:rsidRDefault="00B737B8" w:rsidP="006B5584">
      <w:pPr>
        <w:rPr>
          <w:rFonts w:ascii="Leelawadee UI Semilight" w:hAnsi="Leelawadee UI Semilight" w:cs="Leelawadee UI Semilight"/>
          <w:color w:val="000000" w:themeColor="text1"/>
        </w:rPr>
      </w:pPr>
      <w:r w:rsidRPr="001B0A48">
        <w:rPr>
          <w:rFonts w:ascii="Leelawadee UI Semilight" w:hAnsi="Leelawadee UI Semilight" w:cs="Leelawadee UI Semilight"/>
        </w:rPr>
        <w:t xml:space="preserve">Many may think that </w:t>
      </w:r>
      <w:r w:rsidR="00842B4B" w:rsidRPr="001B0A48">
        <w:rPr>
          <w:rFonts w:ascii="Leelawadee UI Semilight" w:hAnsi="Leelawadee UI Semilight" w:cs="Leelawadee UI Semilight"/>
        </w:rPr>
        <w:t>especially because of the covid pandemic working from home is a relatively new thing</w:t>
      </w:r>
      <w:r w:rsidR="000B552B" w:rsidRPr="001B0A48">
        <w:rPr>
          <w:rFonts w:ascii="Leelawadee UI Semilight" w:hAnsi="Leelawadee UI Semilight" w:cs="Leelawadee UI Semilight"/>
        </w:rPr>
        <w:t xml:space="preserve">. </w:t>
      </w:r>
      <w:r w:rsidR="004602FA" w:rsidRPr="001B0A48">
        <w:rPr>
          <w:rFonts w:ascii="Leelawadee UI Semilight" w:hAnsi="Leelawadee UI Semilight" w:cs="Leelawadee UI Semilight"/>
        </w:rPr>
        <w:br/>
      </w:r>
      <w:r w:rsidR="006B5584" w:rsidRPr="001B0A48">
        <w:rPr>
          <w:rFonts w:ascii="Leelawadee UI Semilight" w:hAnsi="Leelawadee UI Semilight" w:cs="Leelawadee UI Semilight"/>
          <w:color w:val="000000" w:themeColor="text1"/>
        </w:rPr>
        <w:t xml:space="preserve">In the medieval times working class English often set up craft and trade-focused shops in their one room single story homes. Boundaries between home and work life blurred. </w:t>
      </w:r>
    </w:p>
    <w:p w14:paraId="6F447240" w14:textId="1078620D" w:rsidR="006B5584" w:rsidRPr="001B0A48" w:rsidRDefault="006B5584" w:rsidP="006B5584">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lastRenderedPageBreak/>
        <w:t>The industrial revolution pulled workers out of the house</w:t>
      </w:r>
      <w:r w:rsidR="00634E4A" w:rsidRPr="001B0A48">
        <w:rPr>
          <w:rFonts w:ascii="Leelawadee UI Semilight" w:hAnsi="Leelawadee UI Semilight" w:cs="Leelawadee UI Semilight"/>
          <w:color w:val="000000" w:themeColor="text1"/>
        </w:rPr>
        <w:t xml:space="preserve"> with the start of factories</w:t>
      </w:r>
      <w:r w:rsidR="009550D6" w:rsidRPr="001B0A48">
        <w:rPr>
          <w:rFonts w:ascii="Leelawadee UI Semilight" w:hAnsi="Leelawadee UI Semilight" w:cs="Leelawadee UI Semilight"/>
          <w:color w:val="000000" w:themeColor="text1"/>
        </w:rPr>
        <w:t xml:space="preserve">. </w:t>
      </w:r>
      <w:r w:rsidRPr="001B0A48">
        <w:rPr>
          <w:rFonts w:ascii="Leelawadee UI Semilight" w:hAnsi="Leelawadee UI Semilight" w:cs="Leelawadee UI Semilight"/>
          <w:color w:val="000000" w:themeColor="text1"/>
        </w:rPr>
        <w:t xml:space="preserve">Though some people continued to work for pay from their </w:t>
      </w:r>
      <w:r w:rsidR="009550D6" w:rsidRPr="001B0A48">
        <w:rPr>
          <w:rFonts w:ascii="Leelawadee UI Semilight" w:hAnsi="Leelawadee UI Semilight" w:cs="Leelawadee UI Semilight"/>
          <w:color w:val="000000" w:themeColor="text1"/>
        </w:rPr>
        <w:t>hybrid work homes, had street-facing shops/workshops and private areas</w:t>
      </w:r>
      <w:r w:rsidRPr="001B0A48">
        <w:rPr>
          <w:rFonts w:ascii="Leelawadee UI Semilight" w:hAnsi="Leelawadee UI Semilight" w:cs="Leelawadee UI Semilight"/>
          <w:color w:val="000000" w:themeColor="text1"/>
        </w:rPr>
        <w:t>.</w:t>
      </w:r>
    </w:p>
    <w:p w14:paraId="36AC7674" w14:textId="2E805D74" w:rsidR="00E201CA" w:rsidRPr="001B0A48" w:rsidRDefault="006B5584"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Finally, the 20</w:t>
      </w:r>
      <w:r w:rsidRPr="001B0A48">
        <w:rPr>
          <w:rFonts w:ascii="Leelawadee UI Semilight" w:hAnsi="Leelawadee UI Semilight" w:cs="Leelawadee UI Semilight"/>
          <w:color w:val="000000" w:themeColor="text1"/>
          <w:vertAlign w:val="superscript"/>
        </w:rPr>
        <w:t>th</w:t>
      </w:r>
      <w:r w:rsidRPr="001B0A48">
        <w:rPr>
          <w:rFonts w:ascii="Leelawadee UI Semilight" w:hAnsi="Leelawadee UI Semilight" w:cs="Leelawadee UI Semilight"/>
          <w:color w:val="000000" w:themeColor="text1"/>
        </w:rPr>
        <w:t xml:space="preserve"> Century, the modern offices </w:t>
      </w:r>
      <w:r w:rsidR="00F65338" w:rsidRPr="001B0A48">
        <w:rPr>
          <w:rFonts w:ascii="Leelawadee UI Semilight" w:hAnsi="Leelawadee UI Semilight" w:cs="Leelawadee UI Semilight"/>
          <w:color w:val="000000" w:themeColor="text1"/>
        </w:rPr>
        <w:t>take</w:t>
      </w:r>
      <w:r w:rsidRPr="001B0A48">
        <w:rPr>
          <w:rFonts w:ascii="Leelawadee UI Semilight" w:hAnsi="Leelawadee UI Semilight" w:cs="Leelawadee UI Semilight"/>
          <w:color w:val="000000" w:themeColor="text1"/>
        </w:rPr>
        <w:t xml:space="preserve"> shape, this was largely due to the inventions of the telephone, typewriter, </w:t>
      </w:r>
      <w:r w:rsidR="00F65338" w:rsidRPr="001B0A48">
        <w:rPr>
          <w:rFonts w:ascii="Leelawadee UI Semilight" w:hAnsi="Leelawadee UI Semilight" w:cs="Leelawadee UI Semilight"/>
          <w:color w:val="000000" w:themeColor="text1"/>
        </w:rPr>
        <w:t>telegraph,</w:t>
      </w:r>
      <w:r w:rsidRPr="001B0A48">
        <w:rPr>
          <w:rFonts w:ascii="Leelawadee UI Semilight" w:hAnsi="Leelawadee UI Semilight" w:cs="Leelawadee UI Semilight"/>
          <w:color w:val="000000" w:themeColor="text1"/>
        </w:rPr>
        <w:t xml:space="preserve"> and electricity. </w:t>
      </w:r>
      <w:r w:rsidR="00E201CA" w:rsidRPr="001B0A48">
        <w:rPr>
          <w:rFonts w:ascii="Leelawadee UI Semilight" w:hAnsi="Leelawadee UI Semilight" w:cs="Leelawadee UI Semilight"/>
          <w:color w:val="000000" w:themeColor="text1"/>
        </w:rPr>
        <w:t>Information from ‘complete history’ [5]</w:t>
      </w:r>
      <w:r w:rsidR="00E201CA" w:rsidRPr="001B0A48">
        <w:rPr>
          <w:rFonts w:ascii="Leelawadee UI Semilight" w:hAnsi="Leelawadee UI Semilight" w:cs="Leelawadee UI Semilight"/>
          <w:color w:val="000000" w:themeColor="text1"/>
        </w:rPr>
        <w:br/>
      </w:r>
      <w:r w:rsidRPr="001B0A48">
        <w:rPr>
          <w:rFonts w:ascii="Leelawadee UI Semilight" w:hAnsi="Leelawadee UI Semilight" w:cs="Leelawadee UI Semilight"/>
          <w:color w:val="000000" w:themeColor="text1"/>
        </w:rPr>
        <w:t>Now the swing is coming backwards moving towards more remote work, this itself was increased by covid 19.</w:t>
      </w:r>
    </w:p>
    <w:p w14:paraId="174C14BD" w14:textId="506F3D8D" w:rsidR="00E201CA" w:rsidRPr="001B0A48" w:rsidRDefault="006B5584"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However, people who switched to working from home because of Covid-19 had experienced health and wellbeing impacts, with the most common being feeling less connected to colleagues (67%), taking less exercise (46%), developing musculoskeletal problems (39%) and disturbed sleep (37%)</w:t>
      </w:r>
      <w:r w:rsidR="00564712" w:rsidRPr="001B0A48">
        <w:rPr>
          <w:rFonts w:ascii="Leelawadee UI Semilight" w:hAnsi="Leelawadee UI Semilight" w:cs="Leelawadee UI Semilight"/>
          <w:color w:val="000000" w:themeColor="text1"/>
        </w:rPr>
        <w:t xml:space="preserve"> says a </w:t>
      </w:r>
      <w:r w:rsidR="00564712" w:rsidRPr="001B0A48">
        <w:rPr>
          <w:rFonts w:ascii="Leelawadee UI Semilight" w:hAnsi="Leelawadee UI Semilight" w:cs="Leelawadee UI Semilight"/>
          <w:color w:val="000000" w:themeColor="text1"/>
        </w:rPr>
        <w:t>rsph</w:t>
      </w:r>
      <w:r w:rsidR="00564712" w:rsidRPr="001B0A48">
        <w:rPr>
          <w:rFonts w:ascii="Leelawadee UI Semilight" w:hAnsi="Leelawadee UI Semilight" w:cs="Leelawadee UI Semilight"/>
          <w:color w:val="000000" w:themeColor="text1"/>
        </w:rPr>
        <w:t>.org survey [</w:t>
      </w:r>
      <w:r w:rsidR="00E201CA" w:rsidRPr="001B0A48">
        <w:rPr>
          <w:rFonts w:ascii="Leelawadee UI Semilight" w:hAnsi="Leelawadee UI Semilight" w:cs="Leelawadee UI Semilight"/>
          <w:color w:val="000000" w:themeColor="text1"/>
        </w:rPr>
        <w:t>6</w:t>
      </w:r>
      <w:r w:rsidR="00564712" w:rsidRPr="001B0A48">
        <w:rPr>
          <w:rFonts w:ascii="Leelawadee UI Semilight" w:hAnsi="Leelawadee UI Semilight" w:cs="Leelawadee UI Semilight"/>
          <w:color w:val="000000" w:themeColor="text1"/>
        </w:rPr>
        <w:t>]</w:t>
      </w:r>
      <w:r w:rsidR="00E201CA" w:rsidRPr="001B0A48">
        <w:rPr>
          <w:rFonts w:ascii="Leelawadee UI Semilight" w:hAnsi="Leelawadee UI Semilight" w:cs="Leelawadee UI Semilight"/>
          <w:color w:val="000000" w:themeColor="text1"/>
        </w:rPr>
        <w:t xml:space="preserve"> </w:t>
      </w:r>
      <w:r w:rsidR="00E201CA" w:rsidRPr="001B0A48">
        <w:rPr>
          <w:rFonts w:ascii="Leelawadee UI Semilight" w:hAnsi="Leelawadee UI Semilight" w:cs="Leelawadee UI Semilight"/>
          <w:color w:val="000000" w:themeColor="text1"/>
        </w:rPr>
        <w:br/>
      </w:r>
      <w:r w:rsidR="00E201CA" w:rsidRPr="001B0A48">
        <w:rPr>
          <w:rFonts w:ascii="Leelawadee UI Semilight" w:hAnsi="Leelawadee UI Semilight" w:cs="Leelawadee UI Semilight"/>
          <w:color w:val="000000" w:themeColor="text1"/>
        </w:rPr>
        <w:t>Management experts agree the best way to measure workers performance is based on results/outcome rather than input/ hours spent in office.</w:t>
      </w:r>
    </w:p>
    <w:p w14:paraId="236D08B5" w14:textId="2771B717" w:rsidR="00E201CA" w:rsidRPr="001B0A48" w:rsidRDefault="00E201CA" w:rsidP="00E201CA">
      <w:pPr>
        <w:rPr>
          <w:rFonts w:ascii="Leelawadee UI Semilight" w:hAnsi="Leelawadee UI Semilight" w:cs="Leelawadee UI Semilight"/>
          <w:color w:val="000000" w:themeColor="text1"/>
        </w:rPr>
      </w:pPr>
      <w:r w:rsidRPr="001B0A48">
        <w:rPr>
          <w:rFonts w:ascii="Aharoni" w:hAnsi="Aharoni" w:cs="Aharoni" w:hint="cs"/>
          <w:b/>
          <w:bCs/>
          <w:color w:val="000000" w:themeColor="text1"/>
          <w:sz w:val="32"/>
          <w:szCs w:val="32"/>
        </w:rPr>
        <w:t>Hybrid Models</w:t>
      </w:r>
      <w:r w:rsidRPr="001B0A48">
        <w:rPr>
          <w:rFonts w:ascii="Leelawadee UI Semilight" w:hAnsi="Leelawadee UI Semilight" w:cs="Leelawadee UI Semilight"/>
          <w:b/>
          <w:bCs/>
          <w:color w:val="000000" w:themeColor="text1"/>
          <w:sz w:val="32"/>
          <w:szCs w:val="32"/>
        </w:rPr>
        <w:br/>
      </w:r>
      <w:r w:rsidRPr="001B0A48">
        <w:rPr>
          <w:rFonts w:ascii="Leelawadee UI Semilight" w:hAnsi="Leelawadee UI Semilight" w:cs="Leelawadee UI Semilight"/>
          <w:color w:val="000000" w:themeColor="text1"/>
        </w:rPr>
        <w:br/>
        <w:t>Hybrid models allow people to work remotely some days and in the office with peer’s other days. Lots of communication is done remotely now anyways for easier information sharing.</w:t>
      </w:r>
      <w:r w:rsidRPr="001B0A48">
        <w:rPr>
          <w:rFonts w:ascii="Leelawadee UI Semilight" w:hAnsi="Leelawadee UI Semilight" w:cs="Leelawadee UI Semilight"/>
          <w:color w:val="000000" w:themeColor="text1"/>
        </w:rPr>
        <w:br/>
        <w:t>Offices are even more of a distraction. 93% surveyed workers chose to leave the office to get work done.</w:t>
      </w:r>
      <w:r w:rsidRPr="001B0A48">
        <w:rPr>
          <w:rFonts w:ascii="Leelawadee UI Semilight" w:hAnsi="Leelawadee UI Semilight" w:cs="Leelawadee UI Semilight"/>
        </w:rPr>
        <w:br/>
        <w:t>In 2022 on average 31.7% employees work with a hybrid model of working. But only 11% of people in the Game industry having a hybrid job model!</w:t>
      </w:r>
      <w:r w:rsidRPr="001B0A48">
        <w:rPr>
          <w:rFonts w:ascii="Leelawadee UI Semilight" w:hAnsi="Leelawadee UI Semilight" w:cs="Leelawadee UI Semilight"/>
          <w:color w:val="000000" w:themeColor="text1"/>
        </w:rPr>
        <w:t xml:space="preserve"> </w:t>
      </w:r>
      <w:r w:rsidRPr="001B0A48">
        <w:rPr>
          <w:rFonts w:ascii="Leelawadee UI Semilight" w:hAnsi="Leelawadee UI Semilight" w:cs="Leelawadee UI Semilight"/>
          <w:color w:val="000000" w:themeColor="text1"/>
        </w:rPr>
        <w:br/>
        <w:t>Now 85% of employees currently working from home want a ‘hybrid’ approach of both home and office working in future [</w:t>
      </w:r>
      <w:r w:rsidRPr="001B0A48">
        <w:rPr>
          <w:rFonts w:ascii="Leelawadee UI Semilight" w:hAnsi="Leelawadee UI Semilight" w:cs="Leelawadee UI Semilight"/>
          <w:color w:val="000000" w:themeColor="text1"/>
        </w:rPr>
        <w:t>7</w:t>
      </w:r>
      <w:r w:rsidRPr="001B0A48">
        <w:rPr>
          <w:rFonts w:ascii="Leelawadee UI Semilight" w:hAnsi="Leelawadee UI Semilight" w:cs="Leelawadee UI Semilight"/>
          <w:color w:val="000000" w:themeColor="text1"/>
        </w:rPr>
        <w:t>]</w:t>
      </w:r>
      <w:r w:rsidRPr="001B0A48">
        <w:rPr>
          <w:rFonts w:ascii="Leelawadee UI Semilight" w:hAnsi="Leelawadee UI Semilight" w:cs="Leelawadee UI Semilight"/>
        </w:rPr>
        <w:br/>
      </w:r>
      <w:r w:rsidRPr="001B0A48">
        <w:rPr>
          <w:rStyle w:val="Emphasis"/>
          <w:rFonts w:ascii="Leelawadee UI Semilight" w:hAnsi="Leelawadee UI Semilight" w:cs="Leelawadee UI Semilight"/>
        </w:rPr>
        <w:br/>
        <w:t>This flexibility that hybrid working gives allows them to stay motivated and feel satisfied with their work as they can create structure and balance in their workload. -</w:t>
      </w:r>
      <w:r w:rsidRPr="001B0A48">
        <w:rPr>
          <w:rStyle w:val="Hyperlink"/>
          <w:rFonts w:ascii="Leelawadee UI Semilight" w:hAnsi="Leelawadee UI Semilight" w:cs="Leelawadee UI Semilight"/>
        </w:rPr>
        <w:t xml:space="preserve"> </w:t>
      </w:r>
      <w:r w:rsidRPr="001B0A48">
        <w:rPr>
          <w:rStyle w:val="Strong"/>
          <w:rFonts w:ascii="Leelawadee UI Semilight" w:hAnsi="Leelawadee UI Semilight" w:cs="Leelawadee UI Semilight"/>
          <w:b w:val="0"/>
          <w:bCs w:val="0"/>
        </w:rPr>
        <w:t>World-renowned psychologist Angela Karanja [</w:t>
      </w:r>
      <w:r w:rsidRPr="001B0A48">
        <w:rPr>
          <w:rStyle w:val="Strong"/>
          <w:rFonts w:ascii="Leelawadee UI Semilight" w:hAnsi="Leelawadee UI Semilight" w:cs="Leelawadee UI Semilight"/>
          <w:b w:val="0"/>
          <w:bCs w:val="0"/>
        </w:rPr>
        <w:t>7</w:t>
      </w:r>
      <w:r w:rsidRPr="001B0A48">
        <w:rPr>
          <w:rStyle w:val="Strong"/>
          <w:rFonts w:ascii="Leelawadee UI Semilight" w:hAnsi="Leelawadee UI Semilight" w:cs="Leelawadee UI Semilight"/>
          <w:b w:val="0"/>
          <w:bCs w:val="0"/>
        </w:rPr>
        <w:t>]</w:t>
      </w:r>
      <w:r w:rsidRPr="001B0A48">
        <w:rPr>
          <w:rStyle w:val="Strong"/>
          <w:rFonts w:ascii="Leelawadee UI Semilight" w:hAnsi="Leelawadee UI Semilight" w:cs="Leelawadee UI Semilight"/>
        </w:rPr>
        <w:br/>
      </w:r>
      <w:r w:rsidRPr="001B0A48">
        <w:rPr>
          <w:rStyle w:val="Strong"/>
          <w:rFonts w:ascii="Leelawadee UI Semilight" w:hAnsi="Leelawadee UI Semilight" w:cs="Leelawadee UI Semilight"/>
        </w:rPr>
        <w:br/>
      </w:r>
      <w:r w:rsidRPr="001B0A48">
        <w:rPr>
          <w:rFonts w:ascii="Leelawadee UI Semilight" w:hAnsi="Leelawadee UI Semilight" w:cs="Leelawadee UI Semilight"/>
          <w:color w:val="000000" w:themeColor="text1"/>
        </w:rPr>
        <w:t xml:space="preserve">A balance in life between remote work and office work is both beneficial for mental health and physical health, it is important to limit the amount of time spent sedentary. many find it easier to commit to active exercise when working from home because of the flexibility. There are many ways you can implement physical activity into your daily life, either leisure, occupation, education, home, transport.  </w:t>
      </w:r>
    </w:p>
    <w:p w14:paraId="06FF6F56" w14:textId="77777777" w:rsidR="00E201CA" w:rsidRPr="001B0A48" w:rsidRDefault="00E201CA" w:rsidP="00E201CA">
      <w:pPr>
        <w:rPr>
          <w:rFonts w:ascii="Leelawadee UI Semilight" w:hAnsi="Leelawadee UI Semilight" w:cs="Leelawadee UI Semilight"/>
          <w:color w:val="000000" w:themeColor="text1"/>
        </w:rPr>
      </w:pPr>
    </w:p>
    <w:p w14:paraId="4FC6FB74" w14:textId="77777777" w:rsidR="00E201CA" w:rsidRPr="001B0A48" w:rsidRDefault="00E201CA" w:rsidP="00E201CA">
      <w:pPr>
        <w:rPr>
          <w:rFonts w:ascii="Aharoni" w:hAnsi="Aharoni" w:cs="Aharoni" w:hint="cs"/>
          <w:b/>
          <w:bCs/>
          <w:color w:val="000000" w:themeColor="text1"/>
          <w:sz w:val="32"/>
          <w:szCs w:val="32"/>
        </w:rPr>
      </w:pPr>
      <w:r w:rsidRPr="001B0A48">
        <w:rPr>
          <w:rFonts w:ascii="Aharoni" w:hAnsi="Aharoni" w:cs="Aharoni" w:hint="cs"/>
          <w:b/>
          <w:bCs/>
          <w:color w:val="000000" w:themeColor="text1"/>
          <w:sz w:val="32"/>
          <w:szCs w:val="32"/>
        </w:rPr>
        <w:t xml:space="preserve">How does your environment affect you? </w:t>
      </w:r>
    </w:p>
    <w:p w14:paraId="1FA960F1" w14:textId="3148C0F3"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It’s</w:t>
      </w:r>
      <w:r w:rsidRPr="001B0A48">
        <w:rPr>
          <w:rFonts w:ascii="Leelawadee UI Semilight" w:hAnsi="Leelawadee UI Semilight" w:cs="Leelawadee UI Semilight"/>
          <w:color w:val="000000" w:themeColor="text1"/>
        </w:rPr>
        <w:t xml:space="preserve"> important when working from home to design your own workspace for functionality and convenience and happiness.</w:t>
      </w:r>
    </w:p>
    <w:p w14:paraId="3FF8C22F" w14:textId="4E4B6D61"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 xml:space="preserve">Things to consider would be ways to tackle the sedentary nature of the work. There are different ways to combat this, for example with standing desks, small treadmills or having a </w:t>
      </w:r>
      <w:r w:rsidRPr="001B0A48">
        <w:rPr>
          <w:rFonts w:ascii="Leelawadee UI Semilight" w:hAnsi="Leelawadee UI Semilight" w:cs="Leelawadee UI Semilight"/>
          <w:color w:val="000000" w:themeColor="text1"/>
        </w:rPr>
        <w:lastRenderedPageBreak/>
        <w:t>routine to keep your body active (for each 30mins - sit for 20 mins, stand for 8 mins, move for 2 mins</w:t>
      </w:r>
      <w:r w:rsidRPr="001B0A48">
        <w:rPr>
          <w:rFonts w:ascii="Leelawadee UI Semilight" w:hAnsi="Leelawadee UI Semilight" w:cs="Leelawadee UI Semilight"/>
          <w:color w:val="000000" w:themeColor="text1"/>
        </w:rPr>
        <w:t xml:space="preserve"> [8]</w:t>
      </w:r>
      <w:r w:rsidRPr="001B0A48">
        <w:rPr>
          <w:rFonts w:ascii="Leelawadee UI Semilight" w:hAnsi="Leelawadee UI Semilight" w:cs="Leelawadee UI Semilight"/>
          <w:color w:val="000000" w:themeColor="text1"/>
        </w:rPr>
        <w:t>)</w:t>
      </w:r>
    </w:p>
    <w:p w14:paraId="20A07BC3" w14:textId="4C157F4F"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You should also invest in a supportive chair, that should offer both support and comfort. Makes it easier to get through you workday and adds to physical health.</w:t>
      </w:r>
      <w:r w:rsidRPr="001B0A48">
        <w:rPr>
          <w:rFonts w:ascii="Leelawadee UI Semilight" w:hAnsi="Leelawadee UI Semilight" w:cs="Leelawadee UI Semilight"/>
          <w:color w:val="000000" w:themeColor="text1"/>
        </w:rPr>
        <w:br/>
        <w:t xml:space="preserve">choosing the right desk chair can also keep you from developing pain in your neck, shoulders + back. </w:t>
      </w:r>
      <w:r w:rsidRPr="001B0A48">
        <w:rPr>
          <w:rFonts w:ascii="Leelawadee UI Semilight" w:hAnsi="Leelawadee UI Semilight" w:cs="Leelawadee UI Semilight"/>
          <w:color w:val="000000" w:themeColor="text1"/>
        </w:rPr>
        <w:t>As well</w:t>
      </w:r>
      <w:r w:rsidRPr="001B0A48">
        <w:rPr>
          <w:rFonts w:ascii="Leelawadee UI Semilight" w:hAnsi="Leelawadee UI Semilight" w:cs="Leelawadee UI Semilight"/>
          <w:color w:val="000000" w:themeColor="text1"/>
        </w:rPr>
        <w:t xml:space="preserve"> as a supportive chair your space should be set up correctly with proper ergonomics and other items like wrist support to better physical health when sedentary.</w:t>
      </w:r>
    </w:p>
    <w:p w14:paraId="47B8AB20" w14:textId="77777777"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It’s important to create your space and introduce lots of natural light, blinds used instead of curtains. As well implement Plants to bring beauty but also improving the air quality.</w:t>
      </w:r>
    </w:p>
    <w:p w14:paraId="1289C8D0" w14:textId="77777777" w:rsidR="00E201CA" w:rsidRPr="001B0A48" w:rsidRDefault="00E201CA" w:rsidP="00E201CA">
      <w:pPr>
        <w:rPr>
          <w:rFonts w:ascii="Aharoni" w:hAnsi="Aharoni" w:cs="Aharoni" w:hint="cs"/>
          <w:b/>
          <w:bCs/>
          <w:color w:val="000000" w:themeColor="text1"/>
          <w:sz w:val="32"/>
          <w:szCs w:val="32"/>
        </w:rPr>
      </w:pPr>
      <w:r w:rsidRPr="001B0A48">
        <w:rPr>
          <w:rFonts w:ascii="Aharoni" w:hAnsi="Aharoni" w:cs="Aharoni" w:hint="cs"/>
          <w:b/>
          <w:bCs/>
          <w:color w:val="000000" w:themeColor="text1"/>
          <w:sz w:val="32"/>
          <w:szCs w:val="32"/>
        </w:rPr>
        <w:t>Feng shui</w:t>
      </w:r>
    </w:p>
    <w:p w14:paraId="4AE99367" w14:textId="43622B0A"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 xml:space="preserve">Feng shui has its origins in the east in China about 4,000 years BC, but it is not an eastern religion. </w:t>
      </w:r>
      <w:r w:rsidRPr="001B0A48">
        <w:rPr>
          <w:rFonts w:ascii="Leelawadee UI Semilight" w:hAnsi="Leelawadee UI Semilight" w:cs="Leelawadee UI Semilight"/>
          <w:color w:val="000000" w:themeColor="text1"/>
        </w:rPr>
        <w:t>It’s</w:t>
      </w:r>
      <w:r w:rsidRPr="001B0A48">
        <w:rPr>
          <w:rFonts w:ascii="Leelawadee UI Semilight" w:hAnsi="Leelawadee UI Semilight" w:cs="Leelawadee UI Semilight"/>
          <w:color w:val="000000" w:themeColor="text1"/>
        </w:rPr>
        <w:t xml:space="preserve"> an art. It has gained a massive following in the west over the last few decades.</w:t>
      </w:r>
      <w:r w:rsidRPr="001B0A48">
        <w:rPr>
          <w:rFonts w:ascii="Leelawadee UI Semilight" w:hAnsi="Leelawadee UI Semilight" w:cs="Leelawadee UI Semilight"/>
          <w:color w:val="000000" w:themeColor="text1"/>
        </w:rPr>
        <w:br/>
        <w:t xml:space="preserve">A way of harnessing the power of several metaphysical philosophies and combining them scientifically to bring about real changes. Primary aim if the ancient art is to restore a balanced flow of energy to your life and environment for attraction of wealth, increases in physical and emotional health. </w:t>
      </w:r>
    </w:p>
    <w:p w14:paraId="7DC8A6F6" w14:textId="77777777"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Using feng shui for your mental health to create a “very well mind”, overall sense of tranquillity and well-being. Thoughtful about how you arrange + use your home may help support a better outlook + a more balanced life.</w:t>
      </w:r>
    </w:p>
    <w:p w14:paraId="15BA35B0" w14:textId="77777777"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For a home office, the desk should be placed in commanding position – when seated door should be easily in your view, although you don’t want to be directly in line with it. Leave space leave room around your desk area to move freely, if things are in the way, it could block your flow and make it harder to get work done.</w:t>
      </w:r>
    </w:p>
    <w:p w14:paraId="23AA6067" w14:textId="2CD8AEB1"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 xml:space="preserve">In feng Shui, colours can help bring in more of the five elements. Try considering this when choosing your desk accessories If you need growth – choose blue or green, it can support this. I you require more </w:t>
      </w:r>
      <w:proofErr w:type="gramStart"/>
      <w:r w:rsidRPr="001B0A48">
        <w:rPr>
          <w:rFonts w:ascii="Leelawadee UI Semilight" w:hAnsi="Leelawadee UI Semilight" w:cs="Leelawadee UI Semilight"/>
          <w:color w:val="000000" w:themeColor="text1"/>
        </w:rPr>
        <w:t>organisation</w:t>
      </w:r>
      <w:proofErr w:type="gramEnd"/>
      <w:r w:rsidRPr="001B0A48">
        <w:rPr>
          <w:rFonts w:ascii="Leelawadee UI Semilight" w:hAnsi="Leelawadee UI Semilight" w:cs="Leelawadee UI Semilight"/>
          <w:color w:val="000000" w:themeColor="text1"/>
        </w:rPr>
        <w:t xml:space="preserve"> try white.</w:t>
      </w:r>
      <w:r w:rsidRPr="001B0A48">
        <w:rPr>
          <w:rFonts w:ascii="Leelawadee UI Semilight" w:hAnsi="Leelawadee UI Semilight" w:cs="Leelawadee UI Semilight"/>
          <w:color w:val="000000" w:themeColor="text1"/>
        </w:rPr>
        <w:t xml:space="preserve"> Info from the Book ‘Plan your home with Feng Shui’ by Ian Bruce [9]</w:t>
      </w:r>
    </w:p>
    <w:p w14:paraId="5A41237C" w14:textId="77777777" w:rsidR="00E201CA" w:rsidRPr="001B0A48" w:rsidRDefault="00E201CA" w:rsidP="00E201CA">
      <w:pPr>
        <w:rPr>
          <w:rFonts w:ascii="Leelawadee UI Semilight" w:hAnsi="Leelawadee UI Semilight" w:cs="Leelawadee UI Semilight"/>
          <w:color w:val="000000" w:themeColor="text1"/>
        </w:rPr>
      </w:pPr>
    </w:p>
    <w:p w14:paraId="0FFB449C" w14:textId="77777777"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 xml:space="preserve">And in summary in the older times boundaries between home and work were not so distinct, then offices came about but nowadays we are moving back towards home life and work life boundaries being more blurred. </w:t>
      </w:r>
    </w:p>
    <w:p w14:paraId="3583D21D" w14:textId="77777777" w:rsidR="00E201CA" w:rsidRPr="001B0A48" w:rsidRDefault="00E201CA" w:rsidP="00E201CA">
      <w:pPr>
        <w:rPr>
          <w:rFonts w:ascii="Leelawadee UI Semilight" w:hAnsi="Leelawadee UI Semilight" w:cs="Leelawadee UI Semilight"/>
          <w:color w:val="000000" w:themeColor="text1"/>
        </w:rPr>
      </w:pPr>
      <w:r w:rsidRPr="001B0A48">
        <w:rPr>
          <w:rFonts w:ascii="Leelawadee UI Semilight" w:hAnsi="Leelawadee UI Semilight" w:cs="Leelawadee UI Semilight"/>
          <w:color w:val="000000" w:themeColor="text1"/>
        </w:rPr>
        <w:t>However, it is difficult to talk about this whole complex issue in a small report. Much more research can be done to know more about physical and mental health management when working from home</w:t>
      </w:r>
      <w:r w:rsidRPr="001B0A48">
        <w:rPr>
          <w:rFonts w:ascii="Leelawadee UI Semilight" w:hAnsi="Leelawadee UI Semilight" w:cs="Leelawadee UI Semilight"/>
          <w:color w:val="000000" w:themeColor="text1"/>
        </w:rPr>
        <w:br/>
      </w:r>
    </w:p>
    <w:p w14:paraId="739E34CC" w14:textId="5CC44EA1" w:rsidR="006B5584" w:rsidRPr="009B079B" w:rsidRDefault="006B5584" w:rsidP="00E201CA">
      <w:pPr>
        <w:pBdr>
          <w:bottom w:val="single" w:sz="6" w:space="31" w:color="auto"/>
        </w:pBdr>
        <w:rPr>
          <w:rFonts w:ascii="Bierstadt" w:hAnsi="Bierstadt"/>
          <w:color w:val="000000" w:themeColor="text1"/>
        </w:rPr>
      </w:pPr>
    </w:p>
    <w:p w14:paraId="5F610098" w14:textId="2760B285" w:rsidR="008402E2" w:rsidRDefault="008402E2" w:rsidP="004602FA">
      <w:pPr>
        <w:pBdr>
          <w:bottom w:val="single" w:sz="6" w:space="1" w:color="auto"/>
        </w:pBdr>
        <w:rPr>
          <w:rFonts w:ascii="Bierstadt" w:hAnsi="Bierstadt"/>
        </w:rPr>
      </w:pPr>
    </w:p>
    <w:p w14:paraId="286D5080" w14:textId="77777777" w:rsidR="001B0A48" w:rsidRDefault="00564712" w:rsidP="001B0A48">
      <w:pPr>
        <w:pStyle w:val="NormalWeb"/>
        <w:ind w:left="567" w:hanging="567"/>
      </w:pPr>
      <w:r>
        <w:rPr>
          <w:rStyle w:val="markedcontent"/>
          <w:rFonts w:ascii="Arial" w:hAnsi="Arial" w:cs="Arial"/>
        </w:rPr>
        <w:t xml:space="preserve">[1] </w:t>
      </w:r>
      <w:proofErr w:type="spellStart"/>
      <w:r w:rsidR="001B0A48">
        <w:t>ScreenSkills</w:t>
      </w:r>
      <w:proofErr w:type="spellEnd"/>
      <w:r w:rsidR="001B0A48">
        <w:t xml:space="preserve">, “Games career map,” </w:t>
      </w:r>
      <w:proofErr w:type="spellStart"/>
      <w:r w:rsidR="001B0A48">
        <w:rPr>
          <w:i/>
          <w:iCs/>
        </w:rPr>
        <w:t>ScreenSkills</w:t>
      </w:r>
      <w:proofErr w:type="spellEnd"/>
      <w:r w:rsidR="001B0A48">
        <w:t xml:space="preserve">, 13-Dec-2022. [Online]. Available: https://www.screenskills.com/starting-your-career/career-maps/games-career-map/. [Accessed: 01-Mar-2023]. </w:t>
      </w:r>
    </w:p>
    <w:p w14:paraId="1C66783A" w14:textId="04B614BF" w:rsidR="00957F8E" w:rsidRDefault="00957F8E"/>
    <w:p w14:paraId="2460A00F" w14:textId="77777777" w:rsidR="001B0A48" w:rsidRDefault="00564712" w:rsidP="001B0A48">
      <w:pPr>
        <w:pStyle w:val="NormalWeb"/>
        <w:ind w:left="567" w:hanging="567"/>
      </w:pPr>
      <w:r>
        <w:t xml:space="preserve">[2] </w:t>
      </w:r>
      <w:r w:rsidR="001B0A48">
        <w:t xml:space="preserve">Luke </w:t>
      </w:r>
      <w:proofErr w:type="spellStart"/>
      <w:r w:rsidR="001B0A48">
        <w:t>Hebblethwaite</w:t>
      </w:r>
      <w:proofErr w:type="spellEnd"/>
      <w:r w:rsidR="001B0A48">
        <w:t xml:space="preserve"> / 4th February 2020, “UK Games Industry Census 2020,” </w:t>
      </w:r>
      <w:proofErr w:type="spellStart"/>
      <w:r w:rsidR="001B0A48">
        <w:rPr>
          <w:i/>
          <w:iCs/>
        </w:rPr>
        <w:t>Ukie</w:t>
      </w:r>
      <w:proofErr w:type="spellEnd"/>
      <w:r w:rsidR="001B0A48">
        <w:t xml:space="preserve">. [Online]. Available: https://ukie.org.uk/resources/uk-games-industry-census-2021. [Accessed: 01-Mar-2023]. </w:t>
      </w:r>
    </w:p>
    <w:p w14:paraId="1E37E594" w14:textId="29E9376B" w:rsidR="00957F8E" w:rsidRDefault="00957F8E"/>
    <w:p w14:paraId="618D1919" w14:textId="77777777" w:rsidR="001B0A48" w:rsidRDefault="00564712" w:rsidP="001B0A48">
      <w:pPr>
        <w:pStyle w:val="NormalWeb"/>
        <w:ind w:left="567" w:hanging="567"/>
      </w:pPr>
      <w:r>
        <w:t xml:space="preserve">[3] </w:t>
      </w:r>
      <w:r w:rsidR="001B0A48">
        <w:t xml:space="preserve">V. H. Pelletier, A. Lessard, F. </w:t>
      </w:r>
      <w:proofErr w:type="spellStart"/>
      <w:r w:rsidR="001B0A48">
        <w:t>Piché</w:t>
      </w:r>
      <w:proofErr w:type="spellEnd"/>
      <w:r w:rsidR="001B0A48">
        <w:t xml:space="preserve">, C. </w:t>
      </w:r>
      <w:proofErr w:type="spellStart"/>
      <w:r w:rsidR="001B0A48">
        <w:t>Tétreau</w:t>
      </w:r>
      <w:proofErr w:type="spellEnd"/>
      <w:r w:rsidR="001B0A48">
        <w:t xml:space="preserve">, and M. </w:t>
      </w:r>
      <w:proofErr w:type="spellStart"/>
      <w:r w:rsidR="001B0A48">
        <w:t>Descarreaux</w:t>
      </w:r>
      <w:proofErr w:type="spellEnd"/>
      <w:r w:rsidR="001B0A48">
        <w:t xml:space="preserve">, “Video games and their associations with Physical Health: A Scoping Review,” </w:t>
      </w:r>
      <w:r w:rsidR="001B0A48">
        <w:rPr>
          <w:i/>
          <w:iCs/>
        </w:rPr>
        <w:t>BMJ Open Sport &amp; Exercise Medicine</w:t>
      </w:r>
      <w:r w:rsidR="001B0A48">
        <w:t xml:space="preserve">, 01-Oct-2020. [Online]. Available: https://bmjopensem.bmj.com/content/6/1/e000832. [Accessed: 01-Mar-2023]. </w:t>
      </w:r>
    </w:p>
    <w:p w14:paraId="1FB4D5E3" w14:textId="7D08C0E0" w:rsidR="00564712" w:rsidRDefault="00564712" w:rsidP="00564712"/>
    <w:p w14:paraId="592DBC60" w14:textId="77777777" w:rsidR="001B0A48" w:rsidRDefault="00564712" w:rsidP="001B0A48">
      <w:pPr>
        <w:pStyle w:val="NormalWeb"/>
        <w:ind w:left="567" w:hanging="567"/>
      </w:pPr>
      <w:r>
        <w:t xml:space="preserve">[4] </w:t>
      </w:r>
      <w:r w:rsidR="001B0A48">
        <w:t xml:space="preserve">“Why remote workers are often more engaged workers,” </w:t>
      </w:r>
      <w:r w:rsidR="001B0A48">
        <w:rPr>
          <w:i/>
          <w:iCs/>
        </w:rPr>
        <w:t>business.com</w:t>
      </w:r>
      <w:r w:rsidR="001B0A48">
        <w:t xml:space="preserve">. [Online]. Available: https://www.business.com/articles/remote-workers-more-engaged/#:~:text=According%20to%20a%20two%2Dyear,50%25%20less%20likely%20to%20quit. [Accessed: 01-Mar-2023]. </w:t>
      </w:r>
    </w:p>
    <w:p w14:paraId="6CC3698A" w14:textId="4AA08617" w:rsidR="00564712" w:rsidRDefault="00564712"/>
    <w:p w14:paraId="04938F04" w14:textId="77777777" w:rsidR="001B0A48" w:rsidRDefault="00E201CA" w:rsidP="001B0A48">
      <w:pPr>
        <w:pStyle w:val="NormalWeb"/>
        <w:ind w:left="567" w:hanging="567"/>
      </w:pPr>
      <w:r>
        <w:t xml:space="preserve">[5] </w:t>
      </w:r>
      <w:proofErr w:type="spellStart"/>
      <w:r w:rsidR="001B0A48">
        <w:t>Flexjobs</w:t>
      </w:r>
      <w:proofErr w:type="spellEnd"/>
      <w:r w:rsidR="001B0A48">
        <w:t xml:space="preserve">, “The complete history of working from home,” </w:t>
      </w:r>
      <w:proofErr w:type="spellStart"/>
      <w:r w:rsidR="001B0A48">
        <w:rPr>
          <w:i/>
          <w:iCs/>
        </w:rPr>
        <w:t>FlexJobs</w:t>
      </w:r>
      <w:proofErr w:type="spellEnd"/>
      <w:r w:rsidR="001B0A48">
        <w:rPr>
          <w:i/>
          <w:iCs/>
        </w:rPr>
        <w:t xml:space="preserve"> Job Search Tips and Blog</w:t>
      </w:r>
      <w:r w:rsidR="001B0A48">
        <w:t xml:space="preserve">, 20-Jul-2022. [Online]. Available: https://www.flexjobs.com/blog/post/complete-history-of-working-from-home/. [Accessed: 01-Mar-2023]. </w:t>
      </w:r>
    </w:p>
    <w:p w14:paraId="50FB1E87" w14:textId="2BE2433A" w:rsidR="00E201CA" w:rsidRDefault="00E201CA"/>
    <w:p w14:paraId="5465C14F" w14:textId="77777777" w:rsidR="001B0A48" w:rsidRDefault="00564712" w:rsidP="001B0A48">
      <w:pPr>
        <w:pStyle w:val="NormalWeb"/>
        <w:ind w:left="567" w:hanging="567"/>
      </w:pPr>
      <w:r>
        <w:rPr>
          <w:rFonts w:ascii="Bierstadt" w:hAnsi="Bierstadt"/>
          <w:color w:val="000000" w:themeColor="text1"/>
        </w:rPr>
        <w:t>[</w:t>
      </w:r>
      <w:r w:rsidR="00E201CA">
        <w:rPr>
          <w:rFonts w:ascii="Bierstadt" w:hAnsi="Bierstadt"/>
          <w:color w:val="000000" w:themeColor="text1"/>
        </w:rPr>
        <w:t>6</w:t>
      </w:r>
      <w:r>
        <w:rPr>
          <w:rFonts w:ascii="Bierstadt" w:hAnsi="Bierstadt"/>
          <w:color w:val="000000" w:themeColor="text1"/>
        </w:rPr>
        <w:t xml:space="preserve">] </w:t>
      </w:r>
      <w:proofErr w:type="spellStart"/>
      <w:r w:rsidR="001B0A48">
        <w:t>Rsph</w:t>
      </w:r>
      <w:proofErr w:type="spellEnd"/>
      <w:r w:rsidR="001B0A48">
        <w:t xml:space="preserve">, “Survey reveals the mental and physical health impacts of home working during covid-19,” </w:t>
      </w:r>
      <w:r w:rsidR="001B0A48">
        <w:rPr>
          <w:i/>
          <w:iCs/>
        </w:rPr>
        <w:t>RSPH</w:t>
      </w:r>
      <w:r w:rsidR="001B0A48">
        <w:t xml:space="preserve">. [Online]. Available: https://www.rsph.org.uk/about-us/news/survey-reveals-the-mental-and-physical-health-impacts-of-home-working-during-covid-19.html. [Accessed: 01-Mar-2023]. </w:t>
      </w:r>
    </w:p>
    <w:p w14:paraId="1D885C7D" w14:textId="5EB5D69A" w:rsidR="00564712" w:rsidRPr="009B079B" w:rsidRDefault="00564712" w:rsidP="00564712">
      <w:pPr>
        <w:rPr>
          <w:rFonts w:ascii="Bierstadt" w:hAnsi="Bierstadt"/>
          <w:color w:val="000000" w:themeColor="text1"/>
        </w:rPr>
      </w:pPr>
    </w:p>
    <w:p w14:paraId="15E58D10" w14:textId="77777777" w:rsidR="001B0A48" w:rsidRDefault="00E201CA" w:rsidP="001B0A48">
      <w:pPr>
        <w:pStyle w:val="NormalWeb"/>
        <w:ind w:left="567" w:hanging="567"/>
      </w:pPr>
      <w:r>
        <w:t>[7</w:t>
      </w:r>
      <w:proofErr w:type="gramStart"/>
      <w:r>
        <w:t>]</w:t>
      </w:r>
      <w:r w:rsidR="001B0A48">
        <w:t xml:space="preserve">  </w:t>
      </w:r>
      <w:r w:rsidR="001B0A48">
        <w:t>A.</w:t>
      </w:r>
      <w:proofErr w:type="gramEnd"/>
      <w:r w:rsidR="001B0A48">
        <w:t xml:space="preserve"> Casey, “Business and individual attitudes towards the future of homeworking, UK: April to May 2021,” </w:t>
      </w:r>
      <w:r w:rsidR="001B0A48">
        <w:rPr>
          <w:i/>
          <w:iCs/>
        </w:rPr>
        <w:t>Business and individual attitudes towards the future of homeworking, UK - Office for National Statistics</w:t>
      </w:r>
      <w:r w:rsidR="001B0A48">
        <w:t xml:space="preserve">, 13-Jun-2021. [Online]. Available: https://www.ons.gov.uk/employmentandlabourmarket/peopleinwork/employmentandemployeetypes/articles/businessandindividualattitudestowardsthefutureofhomeworkinguk/apriltomay2021. [Accessed: 01-Mar-2023]. </w:t>
      </w:r>
    </w:p>
    <w:p w14:paraId="1168C879" w14:textId="226159B5" w:rsidR="00F73F3C" w:rsidRDefault="00F73F3C"/>
    <w:p w14:paraId="33151EF5" w14:textId="77777777" w:rsidR="001B0A48" w:rsidRDefault="00E201CA" w:rsidP="001B0A48">
      <w:pPr>
        <w:pStyle w:val="NormalWeb"/>
        <w:ind w:left="567" w:hanging="567"/>
      </w:pPr>
      <w:r>
        <w:lastRenderedPageBreak/>
        <w:t xml:space="preserve">[8] </w:t>
      </w:r>
      <w:r w:rsidR="001B0A48">
        <w:t xml:space="preserve">“The healthy journal - gluten, dairy, sugar free recipes, interviews and health articles,” </w:t>
      </w:r>
      <w:r w:rsidR="001B0A48">
        <w:rPr>
          <w:i/>
          <w:iCs/>
        </w:rPr>
        <w:t>https://www.thehealthyjournal.com</w:t>
      </w:r>
      <w:r w:rsidR="001B0A48">
        <w:t xml:space="preserve">. [Online]. Available: https://www.thehealthyjournal.com/faq/what-is-the-20-8-2-rule. [Accessed: 01-Mar-2023]. </w:t>
      </w:r>
    </w:p>
    <w:p w14:paraId="4C2ED276" w14:textId="4C517C63" w:rsidR="00F73F3C" w:rsidRDefault="00F73F3C"/>
    <w:p w14:paraId="60AA7276" w14:textId="77777777" w:rsidR="001B0A48" w:rsidRDefault="00E201CA" w:rsidP="001B0A48">
      <w:pPr>
        <w:pStyle w:val="NormalWeb"/>
        <w:ind w:left="567" w:hanging="567"/>
      </w:pPr>
      <w:r>
        <w:t xml:space="preserve">[9] </w:t>
      </w:r>
      <w:r w:rsidR="001B0A48">
        <w:t xml:space="preserve">I. Bruce, </w:t>
      </w:r>
      <w:r w:rsidR="001B0A48">
        <w:rPr>
          <w:i/>
          <w:iCs/>
        </w:rPr>
        <w:t>Plan your home with Feng Shui</w:t>
      </w:r>
      <w:r w:rsidR="001B0A48">
        <w:t xml:space="preserve">. B Jain Publishers Pvt Ltd, 2002. </w:t>
      </w:r>
    </w:p>
    <w:p w14:paraId="0DE0140F" w14:textId="08F4E0CD" w:rsidR="00F73F3C" w:rsidRDefault="00F73F3C"/>
    <w:p w14:paraId="3560DCBC" w14:textId="6000DDFB" w:rsidR="001B0A48" w:rsidRPr="001B0A48" w:rsidRDefault="001B0A48">
      <w:pPr>
        <w:rPr>
          <w:b/>
          <w:bCs/>
          <w:sz w:val="28"/>
          <w:szCs w:val="28"/>
        </w:rPr>
      </w:pPr>
    </w:p>
    <w:p w14:paraId="1C50BD2E" w14:textId="148C34F8" w:rsidR="001B0A48" w:rsidRPr="001B0A48" w:rsidRDefault="001B0A48">
      <w:pPr>
        <w:rPr>
          <w:b/>
          <w:bCs/>
          <w:sz w:val="28"/>
          <w:szCs w:val="28"/>
        </w:rPr>
      </w:pPr>
      <w:r w:rsidRPr="001B0A48">
        <w:rPr>
          <w:b/>
          <w:bCs/>
          <w:sz w:val="28"/>
          <w:szCs w:val="28"/>
        </w:rPr>
        <w:t>Other References:</w:t>
      </w:r>
    </w:p>
    <w:p w14:paraId="1932094C" w14:textId="64D0CB76" w:rsidR="001B0A48" w:rsidRDefault="001B0A48" w:rsidP="001B0A48">
      <w:pPr>
        <w:pStyle w:val="NormalWeb"/>
        <w:ind w:left="567" w:hanging="567"/>
      </w:pPr>
      <w:r>
        <w:t xml:space="preserve">R. </w:t>
      </w:r>
      <w:proofErr w:type="spellStart"/>
      <w:r>
        <w:t>Guthold</w:t>
      </w:r>
      <w:proofErr w:type="spellEnd"/>
      <w:r>
        <w:t xml:space="preserve">, G. A. Stevens, L. M. Riley, and F. C. Bull, “Worldwide trends in insufficient physical activity from 2001 to 2016: A pooled analysis of 358 population-based surveys with 1·9 million participants,” </w:t>
      </w:r>
      <w:r>
        <w:rPr>
          <w:i/>
          <w:iCs/>
        </w:rPr>
        <w:t>The Lancet Global Health</w:t>
      </w:r>
      <w:r>
        <w:t xml:space="preserve">, vol. 6, no. 10, 2018. </w:t>
      </w:r>
    </w:p>
    <w:p w14:paraId="6B627E74" w14:textId="56738985" w:rsidR="001B0A48" w:rsidRDefault="001B0A48" w:rsidP="001B0A48">
      <w:pPr>
        <w:pStyle w:val="NormalWeb"/>
        <w:ind w:left="567" w:hanging="567"/>
      </w:pPr>
      <w:proofErr w:type="spellStart"/>
      <w:r>
        <w:t>ScreenSkills</w:t>
      </w:r>
      <w:proofErr w:type="spellEnd"/>
      <w:r>
        <w:t xml:space="preserve">, “Games career map,” </w:t>
      </w:r>
      <w:proofErr w:type="spellStart"/>
      <w:r>
        <w:rPr>
          <w:i/>
          <w:iCs/>
        </w:rPr>
        <w:t>ScreenSkills</w:t>
      </w:r>
      <w:proofErr w:type="spellEnd"/>
      <w:r>
        <w:t xml:space="preserve">, 13-Dec-2022. [Online]. Available: https://www.screenskills.com/starting-your-career/career-maps/games-career-map/. [Accessed: 01-Mar-2023]. </w:t>
      </w:r>
    </w:p>
    <w:p w14:paraId="6E356209" w14:textId="77777777" w:rsidR="001B0A48" w:rsidRDefault="001B0A48" w:rsidP="001B0A48">
      <w:pPr>
        <w:pStyle w:val="NormalWeb"/>
        <w:ind w:left="567" w:hanging="567"/>
      </w:pPr>
      <w:r>
        <w:t xml:space="preserve">“The UK Games Industry Census 2022,” </w:t>
      </w:r>
      <w:proofErr w:type="spellStart"/>
      <w:r>
        <w:rPr>
          <w:i/>
          <w:iCs/>
        </w:rPr>
        <w:t>Ukie</w:t>
      </w:r>
      <w:proofErr w:type="spellEnd"/>
      <w:r>
        <w:t xml:space="preserve">. [Online]. Available: https://ukie.org.uk/census2022. [Accessed: 01-Mar-2023]. </w:t>
      </w:r>
    </w:p>
    <w:p w14:paraId="296F9579" w14:textId="77777777" w:rsidR="001B0A48" w:rsidRDefault="001B0A48" w:rsidP="001B0A48">
      <w:pPr>
        <w:pStyle w:val="NormalWeb"/>
        <w:ind w:left="567" w:hanging="567"/>
      </w:pPr>
    </w:p>
    <w:p w14:paraId="391A59EA" w14:textId="77777777" w:rsidR="001B0A48" w:rsidRDefault="001B0A48" w:rsidP="001B0A48">
      <w:pPr>
        <w:pStyle w:val="NormalWeb"/>
        <w:ind w:left="567" w:hanging="567"/>
      </w:pPr>
    </w:p>
    <w:p w14:paraId="302FCAC1" w14:textId="6A43E4CF" w:rsidR="00F73F3C" w:rsidRDefault="00F73F3C"/>
    <w:sectPr w:rsidR="00F73F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altName w:val="Arial"/>
    <w:charset w:val="B1"/>
    <w:family w:val="auto"/>
    <w:pitch w:val="variable"/>
    <w:sig w:usb0="00000803" w:usb1="00000000" w:usb2="00000000" w:usb3="00000000" w:csb0="00000021" w:csb1="00000000"/>
  </w:font>
  <w:font w:name="Leelawadee UI Semilight">
    <w:panose1 w:val="020B0402040204020203"/>
    <w:charset w:val="00"/>
    <w:family w:val="swiss"/>
    <w:pitch w:val="variable"/>
    <w:sig w:usb0="A3000003" w:usb1="00000000" w:usb2="00010000" w:usb3="00000000" w:csb0="00010101" w:csb1="00000000"/>
  </w:font>
  <w:font w:name="Bierstadt">
    <w:altName w:val="Calibri"/>
    <w:charset w:val="00"/>
    <w:family w:val="swiss"/>
    <w:pitch w:val="variable"/>
    <w:sig w:usb0="8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4144B05-D950-4A2A-A1AF-3E0299CEDC99}"/>
    <w:docVar w:name="dgnword-drafile" w:val="C:\Users\Ava\AppData\Local\Temp\draB0E4.tmp"/>
    <w:docVar w:name="dgnword-eventsink" w:val="2196813351728"/>
  </w:docVars>
  <w:rsids>
    <w:rsidRoot w:val="00373FA8"/>
    <w:rsid w:val="00056D8F"/>
    <w:rsid w:val="000B552B"/>
    <w:rsid w:val="000F3B54"/>
    <w:rsid w:val="00126FEE"/>
    <w:rsid w:val="001B0A48"/>
    <w:rsid w:val="001B5740"/>
    <w:rsid w:val="001C4B85"/>
    <w:rsid w:val="00235C9B"/>
    <w:rsid w:val="003177CA"/>
    <w:rsid w:val="00373FA8"/>
    <w:rsid w:val="003B7547"/>
    <w:rsid w:val="00415EDD"/>
    <w:rsid w:val="004602FA"/>
    <w:rsid w:val="00464D39"/>
    <w:rsid w:val="004F01A1"/>
    <w:rsid w:val="00502B1F"/>
    <w:rsid w:val="005458F6"/>
    <w:rsid w:val="00564712"/>
    <w:rsid w:val="005A5E02"/>
    <w:rsid w:val="005F5F50"/>
    <w:rsid w:val="0061090C"/>
    <w:rsid w:val="00611400"/>
    <w:rsid w:val="00634E4A"/>
    <w:rsid w:val="00676C1D"/>
    <w:rsid w:val="006B5584"/>
    <w:rsid w:val="00727000"/>
    <w:rsid w:val="00834D65"/>
    <w:rsid w:val="008402E2"/>
    <w:rsid w:val="00840CF2"/>
    <w:rsid w:val="00842B4B"/>
    <w:rsid w:val="008C048B"/>
    <w:rsid w:val="008C481E"/>
    <w:rsid w:val="00913D63"/>
    <w:rsid w:val="00925B46"/>
    <w:rsid w:val="00932C69"/>
    <w:rsid w:val="009550D6"/>
    <w:rsid w:val="00957F8E"/>
    <w:rsid w:val="009777AC"/>
    <w:rsid w:val="00993776"/>
    <w:rsid w:val="009A7422"/>
    <w:rsid w:val="009B079B"/>
    <w:rsid w:val="009C33E7"/>
    <w:rsid w:val="009E0C3C"/>
    <w:rsid w:val="00A374C1"/>
    <w:rsid w:val="00AA7C38"/>
    <w:rsid w:val="00B47B47"/>
    <w:rsid w:val="00B737B8"/>
    <w:rsid w:val="00B83F52"/>
    <w:rsid w:val="00C028CA"/>
    <w:rsid w:val="00C0681B"/>
    <w:rsid w:val="00C15323"/>
    <w:rsid w:val="00CF679C"/>
    <w:rsid w:val="00D27A15"/>
    <w:rsid w:val="00D56B24"/>
    <w:rsid w:val="00DA683F"/>
    <w:rsid w:val="00E201CA"/>
    <w:rsid w:val="00E450B7"/>
    <w:rsid w:val="00E62DFF"/>
    <w:rsid w:val="00EF39B0"/>
    <w:rsid w:val="00F353E5"/>
    <w:rsid w:val="00F65338"/>
    <w:rsid w:val="00F73F3C"/>
    <w:rsid w:val="00F86162"/>
    <w:rsid w:val="00FD3D39"/>
    <w:rsid w:val="00FD4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2D3DC"/>
  <w15:chartTrackingRefBased/>
  <w15:docId w15:val="{6CE7C741-FDD4-414E-9958-D480514D8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81B"/>
  </w:style>
  <w:style w:type="paragraph" w:styleId="Heading2">
    <w:name w:val="heading 2"/>
    <w:basedOn w:val="Normal"/>
    <w:link w:val="Heading2Char"/>
    <w:uiPriority w:val="9"/>
    <w:qFormat/>
    <w:rsid w:val="00C1532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4EA5"/>
    <w:rPr>
      <w:color w:val="0000FF"/>
      <w:u w:val="single"/>
    </w:rPr>
  </w:style>
  <w:style w:type="character" w:styleId="UnresolvedMention">
    <w:name w:val="Unresolved Mention"/>
    <w:basedOn w:val="DefaultParagraphFont"/>
    <w:uiPriority w:val="99"/>
    <w:semiHidden/>
    <w:unhideWhenUsed/>
    <w:rsid w:val="001B5740"/>
    <w:rPr>
      <w:color w:val="605E5C"/>
      <w:shd w:val="clear" w:color="auto" w:fill="E1DFDD"/>
    </w:rPr>
  </w:style>
  <w:style w:type="character" w:customStyle="1" w:styleId="Heading2Char">
    <w:name w:val="Heading 2 Char"/>
    <w:basedOn w:val="DefaultParagraphFont"/>
    <w:link w:val="Heading2"/>
    <w:uiPriority w:val="9"/>
    <w:rsid w:val="00C15323"/>
    <w:rPr>
      <w:rFonts w:ascii="Times New Roman" w:eastAsia="Times New Roman" w:hAnsi="Times New Roman" w:cs="Times New Roman"/>
      <w:b/>
      <w:bCs/>
      <w:sz w:val="36"/>
      <w:szCs w:val="36"/>
      <w:lang w:eastAsia="en-GB"/>
    </w:rPr>
  </w:style>
  <w:style w:type="character" w:customStyle="1" w:styleId="markedcontent">
    <w:name w:val="markedcontent"/>
    <w:basedOn w:val="DefaultParagraphFont"/>
    <w:rsid w:val="00EF39B0"/>
  </w:style>
  <w:style w:type="character" w:styleId="Strong">
    <w:name w:val="Strong"/>
    <w:basedOn w:val="DefaultParagraphFont"/>
    <w:uiPriority w:val="22"/>
    <w:qFormat/>
    <w:rsid w:val="0061090C"/>
    <w:rPr>
      <w:b/>
      <w:bCs/>
    </w:rPr>
  </w:style>
  <w:style w:type="character" w:styleId="Emphasis">
    <w:name w:val="Emphasis"/>
    <w:basedOn w:val="DefaultParagraphFont"/>
    <w:uiPriority w:val="20"/>
    <w:qFormat/>
    <w:rsid w:val="00D27A15"/>
    <w:rPr>
      <w:i/>
      <w:iCs/>
    </w:rPr>
  </w:style>
  <w:style w:type="paragraph" w:styleId="NormalWeb">
    <w:name w:val="Normal (Web)"/>
    <w:basedOn w:val="Normal"/>
    <w:uiPriority w:val="99"/>
    <w:semiHidden/>
    <w:unhideWhenUsed/>
    <w:rsid w:val="001B0A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90002">
      <w:bodyDiv w:val="1"/>
      <w:marLeft w:val="0"/>
      <w:marRight w:val="0"/>
      <w:marTop w:val="0"/>
      <w:marBottom w:val="0"/>
      <w:divBdr>
        <w:top w:val="none" w:sz="0" w:space="0" w:color="auto"/>
        <w:left w:val="none" w:sz="0" w:space="0" w:color="auto"/>
        <w:bottom w:val="none" w:sz="0" w:space="0" w:color="auto"/>
        <w:right w:val="none" w:sz="0" w:space="0" w:color="auto"/>
      </w:divBdr>
    </w:div>
    <w:div w:id="469859598">
      <w:bodyDiv w:val="1"/>
      <w:marLeft w:val="0"/>
      <w:marRight w:val="0"/>
      <w:marTop w:val="0"/>
      <w:marBottom w:val="0"/>
      <w:divBdr>
        <w:top w:val="none" w:sz="0" w:space="0" w:color="auto"/>
        <w:left w:val="none" w:sz="0" w:space="0" w:color="auto"/>
        <w:bottom w:val="none" w:sz="0" w:space="0" w:color="auto"/>
        <w:right w:val="none" w:sz="0" w:space="0" w:color="auto"/>
      </w:divBdr>
    </w:div>
    <w:div w:id="861169007">
      <w:bodyDiv w:val="1"/>
      <w:marLeft w:val="0"/>
      <w:marRight w:val="0"/>
      <w:marTop w:val="0"/>
      <w:marBottom w:val="0"/>
      <w:divBdr>
        <w:top w:val="none" w:sz="0" w:space="0" w:color="auto"/>
        <w:left w:val="none" w:sz="0" w:space="0" w:color="auto"/>
        <w:bottom w:val="none" w:sz="0" w:space="0" w:color="auto"/>
        <w:right w:val="none" w:sz="0" w:space="0" w:color="auto"/>
      </w:divBdr>
    </w:div>
    <w:div w:id="866795800">
      <w:bodyDiv w:val="1"/>
      <w:marLeft w:val="0"/>
      <w:marRight w:val="0"/>
      <w:marTop w:val="0"/>
      <w:marBottom w:val="0"/>
      <w:divBdr>
        <w:top w:val="none" w:sz="0" w:space="0" w:color="auto"/>
        <w:left w:val="none" w:sz="0" w:space="0" w:color="auto"/>
        <w:bottom w:val="none" w:sz="0" w:space="0" w:color="auto"/>
        <w:right w:val="none" w:sz="0" w:space="0" w:color="auto"/>
      </w:divBdr>
    </w:div>
    <w:div w:id="876963372">
      <w:bodyDiv w:val="1"/>
      <w:marLeft w:val="0"/>
      <w:marRight w:val="0"/>
      <w:marTop w:val="0"/>
      <w:marBottom w:val="0"/>
      <w:divBdr>
        <w:top w:val="none" w:sz="0" w:space="0" w:color="auto"/>
        <w:left w:val="none" w:sz="0" w:space="0" w:color="auto"/>
        <w:bottom w:val="none" w:sz="0" w:space="0" w:color="auto"/>
        <w:right w:val="none" w:sz="0" w:space="0" w:color="auto"/>
      </w:divBdr>
    </w:div>
    <w:div w:id="955405558">
      <w:bodyDiv w:val="1"/>
      <w:marLeft w:val="0"/>
      <w:marRight w:val="0"/>
      <w:marTop w:val="0"/>
      <w:marBottom w:val="0"/>
      <w:divBdr>
        <w:top w:val="none" w:sz="0" w:space="0" w:color="auto"/>
        <w:left w:val="none" w:sz="0" w:space="0" w:color="auto"/>
        <w:bottom w:val="none" w:sz="0" w:space="0" w:color="auto"/>
        <w:right w:val="none" w:sz="0" w:space="0" w:color="auto"/>
      </w:divBdr>
    </w:div>
    <w:div w:id="1084257128">
      <w:bodyDiv w:val="1"/>
      <w:marLeft w:val="0"/>
      <w:marRight w:val="0"/>
      <w:marTop w:val="0"/>
      <w:marBottom w:val="0"/>
      <w:divBdr>
        <w:top w:val="none" w:sz="0" w:space="0" w:color="auto"/>
        <w:left w:val="none" w:sz="0" w:space="0" w:color="auto"/>
        <w:bottom w:val="none" w:sz="0" w:space="0" w:color="auto"/>
        <w:right w:val="none" w:sz="0" w:space="0" w:color="auto"/>
      </w:divBdr>
    </w:div>
    <w:div w:id="1328704369">
      <w:bodyDiv w:val="1"/>
      <w:marLeft w:val="0"/>
      <w:marRight w:val="0"/>
      <w:marTop w:val="0"/>
      <w:marBottom w:val="0"/>
      <w:divBdr>
        <w:top w:val="none" w:sz="0" w:space="0" w:color="auto"/>
        <w:left w:val="none" w:sz="0" w:space="0" w:color="auto"/>
        <w:bottom w:val="none" w:sz="0" w:space="0" w:color="auto"/>
        <w:right w:val="none" w:sz="0" w:space="0" w:color="auto"/>
      </w:divBdr>
    </w:div>
    <w:div w:id="1529178261">
      <w:bodyDiv w:val="1"/>
      <w:marLeft w:val="0"/>
      <w:marRight w:val="0"/>
      <w:marTop w:val="0"/>
      <w:marBottom w:val="0"/>
      <w:divBdr>
        <w:top w:val="none" w:sz="0" w:space="0" w:color="auto"/>
        <w:left w:val="none" w:sz="0" w:space="0" w:color="auto"/>
        <w:bottom w:val="none" w:sz="0" w:space="0" w:color="auto"/>
        <w:right w:val="none" w:sz="0" w:space="0" w:color="auto"/>
      </w:divBdr>
    </w:div>
    <w:div w:id="1557818989">
      <w:bodyDiv w:val="1"/>
      <w:marLeft w:val="0"/>
      <w:marRight w:val="0"/>
      <w:marTop w:val="0"/>
      <w:marBottom w:val="0"/>
      <w:divBdr>
        <w:top w:val="none" w:sz="0" w:space="0" w:color="auto"/>
        <w:left w:val="none" w:sz="0" w:space="0" w:color="auto"/>
        <w:bottom w:val="none" w:sz="0" w:space="0" w:color="auto"/>
        <w:right w:val="none" w:sz="0" w:space="0" w:color="auto"/>
      </w:divBdr>
    </w:div>
    <w:div w:id="1559777743">
      <w:bodyDiv w:val="1"/>
      <w:marLeft w:val="0"/>
      <w:marRight w:val="0"/>
      <w:marTop w:val="0"/>
      <w:marBottom w:val="0"/>
      <w:divBdr>
        <w:top w:val="none" w:sz="0" w:space="0" w:color="auto"/>
        <w:left w:val="none" w:sz="0" w:space="0" w:color="auto"/>
        <w:bottom w:val="none" w:sz="0" w:space="0" w:color="auto"/>
        <w:right w:val="none" w:sz="0" w:space="0" w:color="auto"/>
      </w:divBdr>
    </w:div>
    <w:div w:id="1648508404">
      <w:bodyDiv w:val="1"/>
      <w:marLeft w:val="0"/>
      <w:marRight w:val="0"/>
      <w:marTop w:val="0"/>
      <w:marBottom w:val="0"/>
      <w:divBdr>
        <w:top w:val="none" w:sz="0" w:space="0" w:color="auto"/>
        <w:left w:val="none" w:sz="0" w:space="0" w:color="auto"/>
        <w:bottom w:val="none" w:sz="0" w:space="0" w:color="auto"/>
        <w:right w:val="none" w:sz="0" w:space="0" w:color="auto"/>
      </w:divBdr>
    </w:div>
    <w:div w:id="1907371759">
      <w:bodyDiv w:val="1"/>
      <w:marLeft w:val="0"/>
      <w:marRight w:val="0"/>
      <w:marTop w:val="0"/>
      <w:marBottom w:val="0"/>
      <w:divBdr>
        <w:top w:val="none" w:sz="0" w:space="0" w:color="auto"/>
        <w:left w:val="none" w:sz="0" w:space="0" w:color="auto"/>
        <w:bottom w:val="none" w:sz="0" w:space="0" w:color="auto"/>
        <w:right w:val="none" w:sz="0" w:space="0" w:color="auto"/>
      </w:divBdr>
    </w:div>
    <w:div w:id="203411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usiness.com/articles/remote-workers-more-engag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1121</TotalTime>
  <Pages>5</Pages>
  <Words>1539</Words>
  <Characters>8776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Daniels</dc:creator>
  <cp:keywords/>
  <dc:description/>
  <cp:lastModifiedBy>Ava Daniels</cp:lastModifiedBy>
  <cp:revision>8</cp:revision>
  <dcterms:created xsi:type="dcterms:W3CDTF">2023-02-26T16:29:00Z</dcterms:created>
  <dcterms:modified xsi:type="dcterms:W3CDTF">2023-03-01T21:00:00Z</dcterms:modified>
</cp:coreProperties>
</file>