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899620056"/>
        <w:docPartObj>
          <w:docPartGallery w:val="Cover Pages"/>
          <w:docPartUnique/>
        </w:docPartObj>
      </w:sdtPr>
      <w:sdtEndPr>
        <w:rPr>
          <w:rFonts w:eastAsiaTheme="minorHAnsi"/>
          <w:color w:val="auto"/>
          <w:lang w:val="en-GB"/>
        </w:rPr>
      </w:sdtEndPr>
      <w:sdtContent>
        <w:p w14:paraId="38EF6EF1" w14:textId="77777777" w:rsidR="003C5B49" w:rsidRDefault="003C5B49">
          <w:pPr>
            <w:pStyle w:val="NoSpacing"/>
            <w:spacing w:before="1540" w:after="240"/>
            <w:jc w:val="center"/>
            <w:rPr>
              <w:color w:val="4472C4" w:themeColor="accent1"/>
            </w:rPr>
          </w:pPr>
          <w:r>
            <w:rPr>
              <w:noProof/>
              <w:color w:val="4472C4" w:themeColor="accent1"/>
            </w:rPr>
            <w:drawing>
              <wp:inline distT="0" distB="0" distL="0" distR="0" wp14:anchorId="6B2CD551" wp14:editId="320076F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BC627D5A5814101AD0D116D763D8C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47FEAFE" w14:textId="77777777" w:rsidR="003C5B49" w:rsidRDefault="003C5B4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how i and others learn about business</w:t>
              </w:r>
            </w:p>
          </w:sdtContent>
        </w:sdt>
        <w:sdt>
          <w:sdtPr>
            <w:rPr>
              <w:color w:val="4472C4" w:themeColor="accent1"/>
              <w:sz w:val="28"/>
              <w:szCs w:val="28"/>
            </w:rPr>
            <w:alias w:val="Subtitle"/>
            <w:tag w:val=""/>
            <w:id w:val="328029620"/>
            <w:placeholder>
              <w:docPart w:val="4D16360AE52A427E8AFD9E888C54CF9E"/>
            </w:placeholder>
            <w:dataBinding w:prefixMappings="xmlns:ns0='http://purl.org/dc/elements/1.1/' xmlns:ns1='http://schemas.openxmlformats.org/package/2006/metadata/core-properties' " w:xpath="/ns1:coreProperties[1]/ns0:subject[1]" w:storeItemID="{6C3C8BC8-F283-45AE-878A-BAB7291924A1}"/>
            <w:text/>
          </w:sdtPr>
          <w:sdtContent>
            <w:p w14:paraId="4A66EB23" w14:textId="77777777" w:rsidR="003C5B49" w:rsidRDefault="003C5B49">
              <w:pPr>
                <w:pStyle w:val="NoSpacing"/>
                <w:jc w:val="center"/>
                <w:rPr>
                  <w:color w:val="4472C4" w:themeColor="accent1"/>
                  <w:sz w:val="28"/>
                  <w:szCs w:val="28"/>
                </w:rPr>
              </w:pPr>
              <w:r>
                <w:rPr>
                  <w:color w:val="4472C4" w:themeColor="accent1"/>
                  <w:sz w:val="28"/>
                  <w:szCs w:val="28"/>
                </w:rPr>
                <w:t>Learning and collaboration for global citizenship – BMSP4003</w:t>
              </w:r>
            </w:p>
          </w:sdtContent>
        </w:sdt>
        <w:p w14:paraId="695787E3" w14:textId="77777777" w:rsidR="003C5B49" w:rsidRDefault="003C5B4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6E1BDC5" wp14:editId="2D3A240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4-20T00:00:00Z">
                                    <w:dateFormat w:val="MMMM d, yyyy"/>
                                    <w:lid w:val="en-US"/>
                                    <w:storeMappedDataAs w:val="dateTime"/>
                                    <w:calendar w:val="gregorian"/>
                                  </w:date>
                                </w:sdtPr>
                                <w:sdtContent>
                                  <w:p w14:paraId="1D984074" w14:textId="77777777" w:rsidR="008C5DDD" w:rsidRDefault="008C5DDD">
                                    <w:pPr>
                                      <w:pStyle w:val="NoSpacing"/>
                                      <w:spacing w:after="40"/>
                                      <w:jc w:val="center"/>
                                      <w:rPr>
                                        <w:caps/>
                                        <w:color w:val="4472C4" w:themeColor="accent1"/>
                                        <w:sz w:val="28"/>
                                        <w:szCs w:val="28"/>
                                      </w:rPr>
                                    </w:pPr>
                                    <w:r>
                                      <w:rPr>
                                        <w:caps/>
                                        <w:color w:val="4472C4" w:themeColor="accent1"/>
                                        <w:sz w:val="28"/>
                                        <w:szCs w:val="28"/>
                                      </w:rPr>
                                      <w:t>April 20, 2020</w:t>
                                    </w:r>
                                  </w:p>
                                </w:sdtContent>
                              </w:sdt>
                              <w:p w14:paraId="74ED72D6" w14:textId="77777777" w:rsidR="008C5DDD" w:rsidRDefault="008C5DD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Caitlin innes</w:t>
                                    </w:r>
                                  </w:sdtContent>
                                </w:sdt>
                              </w:p>
                              <w:p w14:paraId="545B6DA2" w14:textId="77777777" w:rsidR="008C5DDD" w:rsidRDefault="008C5DD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1900689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6E1BDC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4-20T00:00:00Z">
                              <w:dateFormat w:val="MMMM d, yyyy"/>
                              <w:lid w:val="en-US"/>
                              <w:storeMappedDataAs w:val="dateTime"/>
                              <w:calendar w:val="gregorian"/>
                            </w:date>
                          </w:sdtPr>
                          <w:sdtContent>
                            <w:p w14:paraId="1D984074" w14:textId="77777777" w:rsidR="008C5DDD" w:rsidRDefault="008C5DDD">
                              <w:pPr>
                                <w:pStyle w:val="NoSpacing"/>
                                <w:spacing w:after="40"/>
                                <w:jc w:val="center"/>
                                <w:rPr>
                                  <w:caps/>
                                  <w:color w:val="4472C4" w:themeColor="accent1"/>
                                  <w:sz w:val="28"/>
                                  <w:szCs w:val="28"/>
                                </w:rPr>
                              </w:pPr>
                              <w:r>
                                <w:rPr>
                                  <w:caps/>
                                  <w:color w:val="4472C4" w:themeColor="accent1"/>
                                  <w:sz w:val="28"/>
                                  <w:szCs w:val="28"/>
                                </w:rPr>
                                <w:t>April 20, 2020</w:t>
                              </w:r>
                            </w:p>
                          </w:sdtContent>
                        </w:sdt>
                        <w:p w14:paraId="74ED72D6" w14:textId="77777777" w:rsidR="008C5DDD" w:rsidRDefault="008C5DD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Caitlin innes</w:t>
                              </w:r>
                            </w:sdtContent>
                          </w:sdt>
                        </w:p>
                        <w:p w14:paraId="545B6DA2" w14:textId="77777777" w:rsidR="008C5DDD" w:rsidRDefault="008C5DD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1900689</w:t>
                              </w:r>
                            </w:sdtContent>
                          </w:sdt>
                        </w:p>
                      </w:txbxContent>
                    </v:textbox>
                    <w10:wrap anchorx="margin" anchory="page"/>
                  </v:shape>
                </w:pict>
              </mc:Fallback>
            </mc:AlternateContent>
          </w:r>
          <w:r>
            <w:rPr>
              <w:noProof/>
              <w:color w:val="4472C4" w:themeColor="accent1"/>
            </w:rPr>
            <w:drawing>
              <wp:inline distT="0" distB="0" distL="0" distR="0" wp14:anchorId="2A85FFBC" wp14:editId="71B0902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04F810" w14:textId="77777777" w:rsidR="00EF6422" w:rsidRDefault="003C5B49" w:rsidP="00EF6422">
          <w:r>
            <w:br w:type="page"/>
          </w:r>
        </w:p>
      </w:sdtContent>
    </w:sdt>
    <w:p w14:paraId="7FAD6D87" w14:textId="77777777" w:rsidR="00C12E34" w:rsidRPr="001B27EA" w:rsidRDefault="00EF6422" w:rsidP="001B27EA">
      <w:pPr>
        <w:jc w:val="both"/>
        <w:rPr>
          <w:rFonts w:ascii="Arial" w:hAnsi="Arial" w:cs="Arial"/>
          <w:sz w:val="24"/>
          <w:szCs w:val="24"/>
        </w:rPr>
      </w:pPr>
      <w:r w:rsidRPr="001B27EA">
        <w:rPr>
          <w:rFonts w:ascii="Arial" w:hAnsi="Arial" w:cs="Arial"/>
          <w:sz w:val="24"/>
          <w:szCs w:val="24"/>
        </w:rPr>
        <w:lastRenderedPageBreak/>
        <w:t xml:space="preserve"> </w:t>
      </w:r>
      <w:r w:rsidR="00830900" w:rsidRPr="001B27EA">
        <w:rPr>
          <w:rFonts w:ascii="Arial" w:hAnsi="Arial" w:cs="Arial"/>
          <w:sz w:val="24"/>
          <w:szCs w:val="24"/>
        </w:rPr>
        <w:t>“</w:t>
      </w:r>
      <w:r w:rsidR="00ED67E5" w:rsidRPr="001B27EA">
        <w:rPr>
          <w:rFonts w:ascii="Arial" w:hAnsi="Arial" w:cs="Arial"/>
          <w:sz w:val="24"/>
          <w:szCs w:val="24"/>
        </w:rPr>
        <w:t>Life itself is your teacher, and you are in a state of const</w:t>
      </w:r>
      <w:r w:rsidR="00830900" w:rsidRPr="001B27EA">
        <w:rPr>
          <w:rFonts w:ascii="Arial" w:hAnsi="Arial" w:cs="Arial"/>
          <w:sz w:val="24"/>
          <w:szCs w:val="24"/>
        </w:rPr>
        <w:t>ant learning.” – Bruce Lee</w:t>
      </w:r>
    </w:p>
    <w:p w14:paraId="3B4FCD94" w14:textId="77777777" w:rsidR="00830900" w:rsidRPr="001B27EA" w:rsidRDefault="00EF6422" w:rsidP="001B27EA">
      <w:pPr>
        <w:jc w:val="both"/>
        <w:rPr>
          <w:rFonts w:ascii="Arial" w:hAnsi="Arial" w:cs="Arial"/>
          <w:sz w:val="24"/>
          <w:szCs w:val="24"/>
        </w:rPr>
      </w:pPr>
      <w:r w:rsidRPr="001B27EA">
        <w:rPr>
          <w:rFonts w:ascii="Arial" w:hAnsi="Arial" w:cs="Arial"/>
          <w:sz w:val="24"/>
          <w:szCs w:val="24"/>
        </w:rPr>
        <w:t>As the quote above by Bruce Lee states we are always learning therefore this</w:t>
      </w:r>
      <w:r w:rsidR="00581A70" w:rsidRPr="001B27EA">
        <w:rPr>
          <w:rFonts w:ascii="Arial" w:hAnsi="Arial" w:cs="Arial"/>
          <w:sz w:val="24"/>
          <w:szCs w:val="24"/>
        </w:rPr>
        <w:t xml:space="preserve"> essay</w:t>
      </w:r>
      <w:r w:rsidRPr="001B27EA">
        <w:rPr>
          <w:rFonts w:ascii="Arial" w:hAnsi="Arial" w:cs="Arial"/>
          <w:sz w:val="24"/>
          <w:szCs w:val="24"/>
        </w:rPr>
        <w:t xml:space="preserve"> w</w:t>
      </w:r>
      <w:r w:rsidR="00581A70" w:rsidRPr="001B27EA">
        <w:rPr>
          <w:rFonts w:ascii="Arial" w:hAnsi="Arial" w:cs="Arial"/>
          <w:sz w:val="24"/>
          <w:szCs w:val="24"/>
        </w:rPr>
        <w:t>ill contain information on and about my own personal learning environment and others</w:t>
      </w:r>
      <w:r w:rsidR="00567C5A" w:rsidRPr="001B27EA">
        <w:rPr>
          <w:rFonts w:ascii="Arial" w:hAnsi="Arial" w:cs="Arial"/>
          <w:sz w:val="24"/>
          <w:szCs w:val="24"/>
        </w:rPr>
        <w:t xml:space="preserve">. To do this </w:t>
      </w:r>
      <w:r w:rsidRPr="001B27EA">
        <w:rPr>
          <w:rFonts w:ascii="Arial" w:hAnsi="Arial" w:cs="Arial"/>
          <w:sz w:val="24"/>
          <w:szCs w:val="24"/>
        </w:rPr>
        <w:t xml:space="preserve">I will describe my own personal learning environments and then compare that I have found out with other students I know from class and research. This also contains individual and collaborative forms of </w:t>
      </w:r>
      <w:r w:rsidR="001C31B5" w:rsidRPr="001B27EA">
        <w:rPr>
          <w:rFonts w:ascii="Arial" w:hAnsi="Arial" w:cs="Arial"/>
          <w:sz w:val="24"/>
          <w:szCs w:val="24"/>
        </w:rPr>
        <w:t>learning;</w:t>
      </w:r>
      <w:r w:rsidRPr="001B27EA">
        <w:rPr>
          <w:rFonts w:ascii="Arial" w:hAnsi="Arial" w:cs="Arial"/>
          <w:sz w:val="24"/>
          <w:szCs w:val="24"/>
        </w:rPr>
        <w:t xml:space="preserve"> with this information I will then analyse and discuss how they relate to my own personal learning approaches during my studies. </w:t>
      </w:r>
      <w:r w:rsidR="001C31B5" w:rsidRPr="001B27EA">
        <w:rPr>
          <w:rFonts w:ascii="Arial" w:hAnsi="Arial" w:cs="Arial"/>
          <w:sz w:val="24"/>
          <w:szCs w:val="24"/>
        </w:rPr>
        <w:t>I will critically reflect on my use of digital technology and how I use it in my learning, to do this I will do an analysis evaluating the strengths and weaknesses on my digital literacy choices. Lastly, I will be leaving advice I would recommend and give to any new undergraduates to be able to prepare for their learning on the programme I’m currently on.</w:t>
      </w:r>
      <w:r w:rsidR="00886EAE" w:rsidRPr="001B27EA">
        <w:rPr>
          <w:rFonts w:ascii="Arial" w:hAnsi="Arial" w:cs="Arial"/>
          <w:sz w:val="24"/>
          <w:szCs w:val="24"/>
        </w:rPr>
        <w:t xml:space="preserve"> </w:t>
      </w:r>
    </w:p>
    <w:p w14:paraId="7F8E7237" w14:textId="77777777" w:rsidR="00097C4A" w:rsidRPr="001B27EA" w:rsidRDefault="00886EAE" w:rsidP="001B27EA">
      <w:pPr>
        <w:tabs>
          <w:tab w:val="left" w:pos="6692"/>
        </w:tabs>
        <w:jc w:val="both"/>
        <w:rPr>
          <w:rFonts w:ascii="Arial" w:hAnsi="Arial" w:cs="Arial"/>
          <w:sz w:val="24"/>
          <w:szCs w:val="24"/>
        </w:rPr>
      </w:pPr>
      <w:r w:rsidRPr="001B27EA">
        <w:rPr>
          <w:rFonts w:ascii="Arial" w:hAnsi="Arial" w:cs="Arial"/>
          <w:sz w:val="24"/>
          <w:szCs w:val="24"/>
        </w:rPr>
        <w:t xml:space="preserve">To begin with my personal learning environment, I feel as if my personal learning environment isn’t consistent to one thing or place. I am more comfortable being shown how to do something or being spoken to; this is because I feel as though I take in more information this way. Because of that I feel as thou I’m better suited to a classroom biased learning mainly. But on the other </w:t>
      </w:r>
      <w:r w:rsidR="00462D2C" w:rsidRPr="001B27EA">
        <w:rPr>
          <w:rFonts w:ascii="Arial" w:hAnsi="Arial" w:cs="Arial"/>
          <w:sz w:val="24"/>
          <w:szCs w:val="24"/>
        </w:rPr>
        <w:t>hand,</w:t>
      </w:r>
      <w:r w:rsidRPr="001B27EA">
        <w:rPr>
          <w:rFonts w:ascii="Arial" w:hAnsi="Arial" w:cs="Arial"/>
          <w:sz w:val="24"/>
          <w:szCs w:val="24"/>
        </w:rPr>
        <w:t xml:space="preserve"> I can get this same connection from being spoken to though apps such as YouTube, Facebook, and the news. I do feel as though I use a lot of online and physical help as I do not do well trying to figure things out for </w:t>
      </w:r>
      <w:r w:rsidR="00462D2C" w:rsidRPr="001B27EA">
        <w:rPr>
          <w:rFonts w:ascii="Arial" w:hAnsi="Arial" w:cs="Arial"/>
          <w:sz w:val="24"/>
          <w:szCs w:val="24"/>
        </w:rPr>
        <w:t>myself</w:t>
      </w:r>
      <w:r w:rsidRPr="001B27EA">
        <w:rPr>
          <w:rFonts w:ascii="Arial" w:hAnsi="Arial" w:cs="Arial"/>
          <w:sz w:val="24"/>
          <w:szCs w:val="24"/>
        </w:rPr>
        <w:t xml:space="preserve"> </w:t>
      </w:r>
      <w:r w:rsidR="00462D2C" w:rsidRPr="001B27EA">
        <w:rPr>
          <w:rFonts w:ascii="Arial" w:hAnsi="Arial" w:cs="Arial"/>
          <w:sz w:val="24"/>
          <w:szCs w:val="24"/>
        </w:rPr>
        <w:t>therefore, I do tend to question my classmates and the internet when I get stuck on something.</w:t>
      </w:r>
      <w:r w:rsidR="001543C4" w:rsidRPr="001B27EA">
        <w:rPr>
          <w:rFonts w:ascii="Arial" w:hAnsi="Arial" w:cs="Arial"/>
          <w:sz w:val="24"/>
          <w:szCs w:val="24"/>
        </w:rPr>
        <w:t xml:space="preserve"> </w:t>
      </w:r>
      <w:r w:rsidR="00097C4A" w:rsidRPr="001B27EA">
        <w:rPr>
          <w:rFonts w:ascii="Arial" w:hAnsi="Arial" w:cs="Arial"/>
          <w:sz w:val="24"/>
          <w:szCs w:val="24"/>
        </w:rPr>
        <w:t xml:space="preserve">I also have a personal learning environment for different things and use it in different ways for example in university I use face to face, google, google scholar, </w:t>
      </w:r>
      <w:r w:rsidR="00A23E93" w:rsidRPr="001B27EA">
        <w:rPr>
          <w:rFonts w:ascii="Arial" w:hAnsi="Arial" w:cs="Arial"/>
          <w:sz w:val="24"/>
          <w:szCs w:val="24"/>
        </w:rPr>
        <w:t>hub</w:t>
      </w:r>
      <w:r w:rsidR="00097C4A" w:rsidRPr="001B27EA">
        <w:rPr>
          <w:rFonts w:ascii="Arial" w:hAnsi="Arial" w:cs="Arial"/>
          <w:sz w:val="24"/>
          <w:szCs w:val="24"/>
        </w:rPr>
        <w:t xml:space="preserve"> </w:t>
      </w:r>
      <w:proofErr w:type="spellStart"/>
      <w:r w:rsidR="00097C4A" w:rsidRPr="001B27EA">
        <w:rPr>
          <w:rFonts w:ascii="Arial" w:hAnsi="Arial" w:cs="Arial"/>
          <w:sz w:val="24"/>
          <w:szCs w:val="24"/>
        </w:rPr>
        <w:t>uwtsd</w:t>
      </w:r>
      <w:proofErr w:type="spellEnd"/>
      <w:r w:rsidR="00097C4A" w:rsidRPr="001B27EA">
        <w:rPr>
          <w:rFonts w:ascii="Arial" w:hAnsi="Arial" w:cs="Arial"/>
          <w:sz w:val="24"/>
          <w:szCs w:val="24"/>
        </w:rPr>
        <w:t xml:space="preserve">, </w:t>
      </w:r>
      <w:r w:rsidR="00A23E93" w:rsidRPr="001B27EA">
        <w:rPr>
          <w:rFonts w:ascii="Arial" w:hAnsi="Arial" w:cs="Arial"/>
          <w:sz w:val="24"/>
          <w:szCs w:val="24"/>
        </w:rPr>
        <w:t>PowerPoint</w:t>
      </w:r>
      <w:r w:rsidR="00097C4A" w:rsidRPr="001B27EA">
        <w:rPr>
          <w:rFonts w:ascii="Arial" w:hAnsi="Arial" w:cs="Arial"/>
          <w:sz w:val="24"/>
          <w:szCs w:val="24"/>
        </w:rPr>
        <w:t xml:space="preserve">, outlook, and </w:t>
      </w:r>
      <w:r w:rsidR="00A23E93" w:rsidRPr="001B27EA">
        <w:rPr>
          <w:rFonts w:ascii="Arial" w:hAnsi="Arial" w:cs="Arial"/>
          <w:sz w:val="24"/>
          <w:szCs w:val="24"/>
        </w:rPr>
        <w:t>YouTube</w:t>
      </w:r>
      <w:r w:rsidR="00097C4A" w:rsidRPr="001B27EA">
        <w:rPr>
          <w:rFonts w:ascii="Arial" w:hAnsi="Arial" w:cs="Arial"/>
          <w:sz w:val="24"/>
          <w:szCs w:val="24"/>
        </w:rPr>
        <w:t>. Then</w:t>
      </w:r>
      <w:r w:rsidR="00097C4A" w:rsidRPr="007E1CF3">
        <w:rPr>
          <w:rFonts w:ascii="Arial" w:hAnsi="Arial" w:cs="Arial"/>
          <w:sz w:val="24"/>
          <w:szCs w:val="24"/>
        </w:rPr>
        <w:t xml:space="preserve"> for work I use </w:t>
      </w:r>
      <w:r w:rsidR="00A23E93" w:rsidRPr="007E1CF3">
        <w:rPr>
          <w:rFonts w:ascii="Arial" w:hAnsi="Arial" w:cs="Arial"/>
          <w:sz w:val="24"/>
          <w:szCs w:val="24"/>
        </w:rPr>
        <w:t>Gmail</w:t>
      </w:r>
      <w:r w:rsidR="00097C4A" w:rsidRPr="007E1CF3">
        <w:rPr>
          <w:rFonts w:ascii="Arial" w:hAnsi="Arial" w:cs="Arial"/>
          <w:sz w:val="24"/>
          <w:szCs w:val="24"/>
        </w:rPr>
        <w:t xml:space="preserve">, MSN, </w:t>
      </w:r>
      <w:r w:rsidR="00A23E93" w:rsidRPr="007E1CF3">
        <w:rPr>
          <w:rFonts w:ascii="Arial" w:hAnsi="Arial" w:cs="Arial"/>
          <w:sz w:val="24"/>
          <w:szCs w:val="24"/>
        </w:rPr>
        <w:t>what</w:t>
      </w:r>
      <w:r w:rsidR="00097C4A" w:rsidRPr="007E1CF3">
        <w:rPr>
          <w:rFonts w:ascii="Arial" w:hAnsi="Arial" w:cs="Arial"/>
          <w:sz w:val="24"/>
          <w:szCs w:val="24"/>
        </w:rPr>
        <w:t xml:space="preserve"> app. For everyday life such as socialising I use YouTube, Facebook, google, </w:t>
      </w:r>
      <w:r w:rsidR="00A23E93" w:rsidRPr="007E1CF3">
        <w:rPr>
          <w:rFonts w:ascii="Arial" w:hAnsi="Arial" w:cs="Arial"/>
          <w:sz w:val="24"/>
          <w:szCs w:val="24"/>
        </w:rPr>
        <w:t>Gmail</w:t>
      </w:r>
      <w:r w:rsidR="00097C4A" w:rsidRPr="007E1CF3">
        <w:rPr>
          <w:rFonts w:ascii="Arial" w:hAnsi="Arial" w:cs="Arial"/>
          <w:sz w:val="24"/>
          <w:szCs w:val="24"/>
        </w:rPr>
        <w:t>, B</w:t>
      </w:r>
      <w:bookmarkStart w:id="0" w:name="_GoBack"/>
      <w:bookmarkEnd w:id="0"/>
      <w:r w:rsidR="00097C4A" w:rsidRPr="007E1CF3">
        <w:rPr>
          <w:rFonts w:ascii="Arial" w:hAnsi="Arial" w:cs="Arial"/>
          <w:sz w:val="24"/>
          <w:szCs w:val="24"/>
        </w:rPr>
        <w:t>BC news and weather, and online banking.</w:t>
      </w:r>
      <w:r w:rsidR="00FE5BAB" w:rsidRPr="007E1CF3">
        <w:rPr>
          <w:rFonts w:ascii="Arial" w:hAnsi="Arial" w:cs="Arial"/>
          <w:sz w:val="24"/>
          <w:szCs w:val="24"/>
        </w:rPr>
        <w:t xml:space="preserve"> </w:t>
      </w:r>
      <w:r w:rsidR="00FE5BAB" w:rsidRPr="007E1CF3">
        <w:rPr>
          <w:rFonts w:ascii="Arial" w:hAnsi="Arial" w:cs="Arial"/>
          <w:sz w:val="24"/>
          <w:szCs w:val="24"/>
        </w:rPr>
        <w:t>I’ve chosen Pinterest and YouTube for similar reasons. They’re both a visual way of learning with videos and pictures. Personally, I prefer to see how something is done to be able to learn it. Pinterest is a social network website and app where you can find inspiration and ideas for any sort. Pins can also link back to websites, which is why Pinterest is a great help. YouTube makes us smarter. Like I said, there is a video for everything.</w:t>
      </w:r>
      <w:r w:rsidR="00097C4A" w:rsidRPr="007E1CF3">
        <w:rPr>
          <w:rFonts w:ascii="Arial" w:hAnsi="Arial" w:cs="Arial"/>
          <w:sz w:val="24"/>
          <w:szCs w:val="24"/>
        </w:rPr>
        <w:t xml:space="preserve"> </w:t>
      </w:r>
    </w:p>
    <w:p w14:paraId="16C0A4D0" w14:textId="77777777" w:rsidR="007C730B" w:rsidRPr="001B27EA" w:rsidRDefault="00411E19" w:rsidP="001B27EA">
      <w:pPr>
        <w:tabs>
          <w:tab w:val="left" w:pos="6692"/>
        </w:tabs>
        <w:jc w:val="both"/>
        <w:rPr>
          <w:rFonts w:ascii="Arial" w:hAnsi="Arial" w:cs="Arial"/>
          <w:sz w:val="24"/>
          <w:szCs w:val="24"/>
        </w:rPr>
      </w:pPr>
      <w:r w:rsidRPr="001B27EA">
        <w:rPr>
          <w:rFonts w:ascii="Arial" w:hAnsi="Arial" w:cs="Arial"/>
          <w:sz w:val="24"/>
          <w:szCs w:val="24"/>
        </w:rPr>
        <w:t xml:space="preserve">By looking at my classmates personal learning environments I will be able to </w:t>
      </w:r>
      <w:r w:rsidR="00BE4543" w:rsidRPr="001B27EA">
        <w:rPr>
          <w:rFonts w:ascii="Arial" w:hAnsi="Arial" w:cs="Arial"/>
          <w:sz w:val="24"/>
          <w:szCs w:val="24"/>
        </w:rPr>
        <w:t>compare</w:t>
      </w:r>
      <w:r w:rsidRPr="001B27EA">
        <w:rPr>
          <w:rFonts w:ascii="Arial" w:hAnsi="Arial" w:cs="Arial"/>
          <w:sz w:val="24"/>
          <w:szCs w:val="24"/>
        </w:rPr>
        <w:t xml:space="preserve"> their personal learning environments with my own and find any similarities or differences. </w:t>
      </w:r>
      <w:r w:rsidR="00BE4543" w:rsidRPr="001B27EA">
        <w:rPr>
          <w:rFonts w:ascii="Arial" w:hAnsi="Arial" w:cs="Arial"/>
          <w:sz w:val="24"/>
          <w:szCs w:val="24"/>
        </w:rPr>
        <w:t xml:space="preserve">For </w:t>
      </w:r>
      <w:r w:rsidR="00A23E93" w:rsidRPr="001B27EA">
        <w:rPr>
          <w:rFonts w:ascii="Arial" w:hAnsi="Arial" w:cs="Arial"/>
          <w:sz w:val="24"/>
          <w:szCs w:val="24"/>
        </w:rPr>
        <w:t>example,</w:t>
      </w:r>
      <w:r w:rsidR="00BE4543" w:rsidRPr="001B27EA">
        <w:rPr>
          <w:rFonts w:ascii="Arial" w:hAnsi="Arial" w:cs="Arial"/>
          <w:sz w:val="24"/>
          <w:szCs w:val="24"/>
        </w:rPr>
        <w:t xml:space="preserve"> </w:t>
      </w:r>
      <w:r w:rsidR="00A23E93" w:rsidRPr="001B27EA">
        <w:rPr>
          <w:rFonts w:ascii="Arial" w:hAnsi="Arial" w:cs="Arial"/>
          <w:sz w:val="24"/>
          <w:szCs w:val="24"/>
        </w:rPr>
        <w:t xml:space="preserve">one classmate Jasmine’s personal learning environment is mostly by using technology and she mostly uses YouTube because she finds that that is the easiest way for her to proses information from someone explaining it rather than just reading how to do it and figuring it out herself. Also, she finds YouTube very useful because it always has all the information she needs from different people, for example if she finds that one video isn’t really helping her understand the topic, she could just easily go onto another video that probably will help her. I find that jasmines use of YouTube is </w:t>
      </w:r>
      <w:r w:rsidR="001543C4" w:rsidRPr="001B27EA">
        <w:rPr>
          <w:rFonts w:ascii="Arial" w:hAnsi="Arial" w:cs="Arial"/>
          <w:sz w:val="24"/>
          <w:szCs w:val="24"/>
        </w:rPr>
        <w:t>like</w:t>
      </w:r>
      <w:r w:rsidR="00A23E93" w:rsidRPr="001B27EA">
        <w:rPr>
          <w:rFonts w:ascii="Arial" w:hAnsi="Arial" w:cs="Arial"/>
          <w:sz w:val="24"/>
          <w:szCs w:val="24"/>
        </w:rPr>
        <w:t xml:space="preserve"> how id use it. </w:t>
      </w:r>
    </w:p>
    <w:p w14:paraId="777F8AB6" w14:textId="77777777" w:rsidR="00411E19" w:rsidRPr="001B27EA" w:rsidRDefault="00A23E93" w:rsidP="001B27EA">
      <w:pPr>
        <w:tabs>
          <w:tab w:val="left" w:pos="6692"/>
        </w:tabs>
        <w:jc w:val="both"/>
        <w:rPr>
          <w:rFonts w:ascii="Arial" w:hAnsi="Arial" w:cs="Arial"/>
          <w:sz w:val="24"/>
          <w:szCs w:val="24"/>
        </w:rPr>
      </w:pPr>
      <w:r w:rsidRPr="001B27EA">
        <w:rPr>
          <w:rFonts w:ascii="Arial" w:hAnsi="Arial" w:cs="Arial"/>
          <w:sz w:val="24"/>
          <w:szCs w:val="24"/>
        </w:rPr>
        <w:t xml:space="preserve">Another classmate I looked at was Nicola her personal learning environments are separated like mine for what she uses them for such as </w:t>
      </w:r>
      <w:r w:rsidR="00A47A41" w:rsidRPr="001B27EA">
        <w:rPr>
          <w:rFonts w:ascii="Arial" w:hAnsi="Arial" w:cs="Arial"/>
          <w:sz w:val="24"/>
          <w:szCs w:val="24"/>
        </w:rPr>
        <w:t xml:space="preserve">University </w:t>
      </w:r>
      <w:r w:rsidR="001543C4" w:rsidRPr="001B27EA">
        <w:rPr>
          <w:rFonts w:ascii="Arial" w:hAnsi="Arial" w:cs="Arial"/>
          <w:sz w:val="24"/>
          <w:szCs w:val="24"/>
        </w:rPr>
        <w:t xml:space="preserve">where she uses students, lecturers, campus library, online library, outlook, </w:t>
      </w:r>
      <w:r w:rsidR="0045296E" w:rsidRPr="001B27EA">
        <w:rPr>
          <w:rFonts w:ascii="Arial" w:hAnsi="Arial" w:cs="Arial"/>
          <w:sz w:val="24"/>
          <w:szCs w:val="24"/>
        </w:rPr>
        <w:t>Moodle</w:t>
      </w:r>
      <w:r w:rsidR="001543C4" w:rsidRPr="001B27EA">
        <w:rPr>
          <w:rFonts w:ascii="Arial" w:hAnsi="Arial" w:cs="Arial"/>
          <w:sz w:val="24"/>
          <w:szCs w:val="24"/>
        </w:rPr>
        <w:t xml:space="preserve">, google scholar for papers and articles, </w:t>
      </w:r>
      <w:r w:rsidR="0045296E" w:rsidRPr="001B27EA">
        <w:rPr>
          <w:rFonts w:ascii="Arial" w:hAnsi="Arial" w:cs="Arial"/>
          <w:sz w:val="24"/>
          <w:szCs w:val="24"/>
        </w:rPr>
        <w:t>Hub</w:t>
      </w:r>
      <w:r w:rsidR="001543C4" w:rsidRPr="001B27EA">
        <w:rPr>
          <w:rFonts w:ascii="Arial" w:hAnsi="Arial" w:cs="Arial"/>
          <w:sz w:val="24"/>
          <w:szCs w:val="24"/>
        </w:rPr>
        <w:t xml:space="preserve"> and overdrive. For Finances she uses online banking app </w:t>
      </w:r>
      <w:r w:rsidR="001543C4" w:rsidRPr="001B27EA">
        <w:rPr>
          <w:rFonts w:ascii="Arial" w:hAnsi="Arial" w:cs="Arial"/>
          <w:sz w:val="24"/>
          <w:szCs w:val="24"/>
        </w:rPr>
        <w:lastRenderedPageBreak/>
        <w:t xml:space="preserve">TSB and YOLT. For social then she uses yahoo, snapchat, google, forums, BBC, messenger, Instagram, Twitter, and Facebook. At home Nicola uses her family, friends, books, experiences, and the computer. In her employment Nicola uses staff, customers, boss, </w:t>
      </w:r>
      <w:r w:rsidR="0045296E" w:rsidRPr="001B27EA">
        <w:rPr>
          <w:rFonts w:ascii="Arial" w:hAnsi="Arial" w:cs="Arial"/>
          <w:sz w:val="24"/>
          <w:szCs w:val="24"/>
        </w:rPr>
        <w:t>good till</w:t>
      </w:r>
      <w:r w:rsidR="001543C4" w:rsidRPr="001B27EA">
        <w:rPr>
          <w:rFonts w:ascii="Arial" w:hAnsi="Arial" w:cs="Arial"/>
          <w:sz w:val="24"/>
          <w:szCs w:val="24"/>
        </w:rPr>
        <w:t xml:space="preserve"> company, suppliers, NCASS, the government, and environmental health. Lastly for music Nicola uses a wide ranger of things sub categorised as listening for things like Vinyl, CD’s, YouTube, </w:t>
      </w:r>
      <w:r w:rsidR="0045296E" w:rsidRPr="001B27EA">
        <w:rPr>
          <w:rFonts w:ascii="Arial" w:hAnsi="Arial" w:cs="Arial"/>
          <w:sz w:val="24"/>
          <w:szCs w:val="24"/>
        </w:rPr>
        <w:t>Spotify</w:t>
      </w:r>
      <w:r w:rsidR="001543C4" w:rsidRPr="001B27EA">
        <w:rPr>
          <w:rFonts w:ascii="Arial" w:hAnsi="Arial" w:cs="Arial"/>
          <w:sz w:val="24"/>
          <w:szCs w:val="24"/>
        </w:rPr>
        <w:t xml:space="preserve">, Radio. Producing for </w:t>
      </w:r>
      <w:r w:rsidR="0045296E" w:rsidRPr="001B27EA">
        <w:rPr>
          <w:rFonts w:ascii="Arial" w:hAnsi="Arial" w:cs="Arial"/>
          <w:sz w:val="24"/>
          <w:szCs w:val="24"/>
        </w:rPr>
        <w:t xml:space="preserve">Reason, SoundCloud, and fruit loops. DJing on beat port, YouTube, CDJ’s, mix cloud, mixer, virtual DJ, and Juno. And Guitar for Guitar Tutor and </w:t>
      </w:r>
      <w:proofErr w:type="spellStart"/>
      <w:r w:rsidR="0045296E" w:rsidRPr="001B27EA">
        <w:rPr>
          <w:rFonts w:ascii="Arial" w:hAnsi="Arial" w:cs="Arial"/>
          <w:sz w:val="24"/>
          <w:szCs w:val="24"/>
        </w:rPr>
        <w:t>Yousican</w:t>
      </w:r>
      <w:proofErr w:type="spellEnd"/>
      <w:r w:rsidR="0045296E" w:rsidRPr="001B27EA">
        <w:rPr>
          <w:rFonts w:ascii="Arial" w:hAnsi="Arial" w:cs="Arial"/>
          <w:sz w:val="24"/>
          <w:szCs w:val="24"/>
        </w:rPr>
        <w:t xml:space="preserve">. I can see by looking at Nicolas personal learning environments that there are similarity’s there in University, social, and home. </w:t>
      </w:r>
    </w:p>
    <w:p w14:paraId="72F96F6F" w14:textId="77777777" w:rsidR="00886EAE" w:rsidRPr="001B27EA" w:rsidRDefault="00891060" w:rsidP="001B27EA">
      <w:pPr>
        <w:jc w:val="both"/>
        <w:rPr>
          <w:rFonts w:ascii="Arial" w:hAnsi="Arial" w:cs="Arial"/>
          <w:sz w:val="24"/>
          <w:szCs w:val="24"/>
        </w:rPr>
      </w:pPr>
      <w:r w:rsidRPr="001B27EA">
        <w:rPr>
          <w:rFonts w:ascii="Arial" w:hAnsi="Arial" w:cs="Arial"/>
          <w:sz w:val="24"/>
          <w:szCs w:val="24"/>
        </w:rPr>
        <w:t xml:space="preserve">Individual learning for me is when I’m on my own using my personal learning environments to help me conduct research to be able to write and reference my assignments. In doing this </w:t>
      </w:r>
      <w:proofErr w:type="spellStart"/>
      <w:r w:rsidRPr="001B27EA">
        <w:rPr>
          <w:rFonts w:ascii="Arial" w:hAnsi="Arial" w:cs="Arial"/>
          <w:sz w:val="24"/>
          <w:szCs w:val="24"/>
        </w:rPr>
        <w:t>im</w:t>
      </w:r>
      <w:proofErr w:type="spellEnd"/>
      <w:r w:rsidRPr="001B27EA">
        <w:rPr>
          <w:rFonts w:ascii="Arial" w:hAnsi="Arial" w:cs="Arial"/>
          <w:sz w:val="24"/>
          <w:szCs w:val="24"/>
        </w:rPr>
        <w:t xml:space="preserve"> using tools like google, google scholar, Moodle, and word. During the online learning weeks and then the lockdown I have found online learning difficult because we looses the “in the moment” type of discussions because everyone now has a different schedule where as in class everyone was there at the same time and we were able to discuss and debate our opinions and experiences. </w:t>
      </w:r>
      <w:r w:rsidR="00550609" w:rsidRPr="001B27EA">
        <w:rPr>
          <w:rFonts w:ascii="Arial" w:hAnsi="Arial" w:cs="Arial"/>
          <w:sz w:val="24"/>
          <w:szCs w:val="24"/>
        </w:rPr>
        <w:t xml:space="preserve">I feel as though I only really benefit from individual learning when it comes to doing research and referencing. The benefits of individual learning in my opinion is that you get to know and know your own limits and that its your own work no one else. </w:t>
      </w:r>
      <w:r w:rsidR="007C730B" w:rsidRPr="001B27EA">
        <w:rPr>
          <w:rFonts w:ascii="Arial" w:hAnsi="Arial" w:cs="Arial"/>
          <w:sz w:val="24"/>
          <w:szCs w:val="24"/>
        </w:rPr>
        <w:t xml:space="preserve">The disadvantages to individual learning include the fact that you don’t tend to see more than your own point of view or way of interrupting something, also there’s a lack of knowledge and perspective with individual learning. </w:t>
      </w:r>
    </w:p>
    <w:p w14:paraId="6634F753" w14:textId="77777777" w:rsidR="007C730B" w:rsidRPr="001B27EA" w:rsidRDefault="007C730B" w:rsidP="001B27EA">
      <w:pPr>
        <w:jc w:val="both"/>
        <w:rPr>
          <w:rFonts w:ascii="Arial" w:hAnsi="Arial" w:cs="Arial"/>
          <w:sz w:val="24"/>
          <w:szCs w:val="24"/>
        </w:rPr>
      </w:pPr>
      <w:r w:rsidRPr="001B27EA">
        <w:rPr>
          <w:rFonts w:ascii="Arial" w:hAnsi="Arial" w:cs="Arial"/>
          <w:sz w:val="24"/>
          <w:szCs w:val="24"/>
        </w:rPr>
        <w:t xml:space="preserve">Collaborative learning </w:t>
      </w:r>
      <w:r w:rsidR="00376FEE" w:rsidRPr="001B27EA">
        <w:rPr>
          <w:rFonts w:ascii="Arial" w:hAnsi="Arial" w:cs="Arial"/>
          <w:sz w:val="24"/>
          <w:szCs w:val="24"/>
        </w:rPr>
        <w:t xml:space="preserve">for me is going to lectures, talking to classmates about work and doing group work, listening to others, and sharing experiences. I enjoy hearing about what others </w:t>
      </w:r>
      <w:proofErr w:type="gramStart"/>
      <w:r w:rsidR="00376FEE" w:rsidRPr="001B27EA">
        <w:rPr>
          <w:rFonts w:ascii="Arial" w:hAnsi="Arial" w:cs="Arial"/>
          <w:sz w:val="24"/>
          <w:szCs w:val="24"/>
        </w:rPr>
        <w:t>have to</w:t>
      </w:r>
      <w:proofErr w:type="gramEnd"/>
      <w:r w:rsidR="00376FEE" w:rsidRPr="001B27EA">
        <w:rPr>
          <w:rFonts w:ascii="Arial" w:hAnsi="Arial" w:cs="Arial"/>
          <w:sz w:val="24"/>
          <w:szCs w:val="24"/>
        </w:rPr>
        <w:t xml:space="preserve"> contribute. Collaborating in my opinion includes doing group work that being a pair or teams so that we can work together and shear and use each other’s strengths. It does seem as though </w:t>
      </w:r>
      <w:proofErr w:type="gramStart"/>
      <w:r w:rsidR="00376FEE" w:rsidRPr="001B27EA">
        <w:rPr>
          <w:rFonts w:ascii="Arial" w:hAnsi="Arial" w:cs="Arial"/>
          <w:sz w:val="24"/>
          <w:szCs w:val="24"/>
        </w:rPr>
        <w:t>the majority of</w:t>
      </w:r>
      <w:proofErr w:type="gramEnd"/>
      <w:r w:rsidR="00376FEE" w:rsidRPr="001B27EA">
        <w:rPr>
          <w:rFonts w:ascii="Arial" w:hAnsi="Arial" w:cs="Arial"/>
          <w:sz w:val="24"/>
          <w:szCs w:val="24"/>
        </w:rPr>
        <w:t xml:space="preserve"> the class does prefer class room biased learning also the fact that collaborative learning tends to benefit everyone involved. The benefits of collaborative learning include to let you gain knowledge from others, </w:t>
      </w:r>
      <w:r w:rsidR="007E0856" w:rsidRPr="001B27EA">
        <w:rPr>
          <w:rFonts w:ascii="Arial" w:hAnsi="Arial" w:cs="Arial"/>
          <w:sz w:val="24"/>
          <w:szCs w:val="24"/>
        </w:rPr>
        <w:t xml:space="preserve">it helps you stop making mistakes, and you are sharing your strengths with each other. </w:t>
      </w:r>
      <w:r w:rsidR="003024C1" w:rsidRPr="001B27EA">
        <w:rPr>
          <w:rFonts w:ascii="Arial" w:hAnsi="Arial" w:cs="Arial"/>
          <w:sz w:val="24"/>
          <w:szCs w:val="24"/>
        </w:rPr>
        <w:t xml:space="preserve">The disadvantages to collaborative learning </w:t>
      </w:r>
      <w:r w:rsidR="0009787C" w:rsidRPr="001B27EA">
        <w:rPr>
          <w:rFonts w:ascii="Arial" w:hAnsi="Arial" w:cs="Arial"/>
          <w:sz w:val="24"/>
          <w:szCs w:val="24"/>
        </w:rPr>
        <w:t>are</w:t>
      </w:r>
      <w:r w:rsidR="003024C1" w:rsidRPr="001B27EA">
        <w:rPr>
          <w:rFonts w:ascii="Arial" w:hAnsi="Arial" w:cs="Arial"/>
          <w:sz w:val="24"/>
          <w:szCs w:val="24"/>
        </w:rPr>
        <w:t xml:space="preserve"> that everyone has different and a difference in opinions and that can lead to conflict so that the group or however you’re working collaboratively will not work to its full potential. </w:t>
      </w:r>
    </w:p>
    <w:p w14:paraId="19010AB0" w14:textId="77777777" w:rsidR="00886EAE" w:rsidRDefault="001B27EA" w:rsidP="001B27EA">
      <w:pPr>
        <w:jc w:val="both"/>
        <w:rPr>
          <w:rFonts w:ascii="Arial" w:hAnsi="Arial" w:cs="Arial"/>
          <w:sz w:val="24"/>
          <w:szCs w:val="24"/>
        </w:rPr>
      </w:pPr>
      <w:r w:rsidRPr="001B27EA">
        <w:rPr>
          <w:rFonts w:ascii="Arial" w:hAnsi="Arial" w:cs="Arial"/>
          <w:sz w:val="24"/>
          <w:szCs w:val="24"/>
        </w:rPr>
        <w:t xml:space="preserve">My first reactions to learning online is that I feel like I’m still unsure of online learning on one side it's a different experience to the usual and even though we're not totally alone there is still a feeling of being alone as we're sat behind a screen and everything becomes a lot less impersonal. on the other hand, I prefer face to face learning because </w:t>
      </w:r>
      <w:r w:rsidR="0009787C" w:rsidRPr="001B27EA">
        <w:rPr>
          <w:rFonts w:ascii="Arial" w:hAnsi="Arial" w:cs="Arial"/>
          <w:sz w:val="24"/>
          <w:szCs w:val="24"/>
        </w:rPr>
        <w:t>I</w:t>
      </w:r>
      <w:r w:rsidRPr="001B27EA">
        <w:rPr>
          <w:rFonts w:ascii="Arial" w:hAnsi="Arial" w:cs="Arial"/>
          <w:sz w:val="24"/>
          <w:szCs w:val="24"/>
        </w:rPr>
        <w:t xml:space="preserve"> learn better in person being shown instead of reading it and not really getting a more in-depth explanation of how or why something is the way that it is. especially now with covid-19 and lock down </w:t>
      </w:r>
      <w:proofErr w:type="spellStart"/>
      <w:r w:rsidRPr="001B27EA">
        <w:rPr>
          <w:rFonts w:ascii="Arial" w:hAnsi="Arial" w:cs="Arial"/>
          <w:sz w:val="24"/>
          <w:szCs w:val="24"/>
        </w:rPr>
        <w:t>i</w:t>
      </w:r>
      <w:proofErr w:type="spellEnd"/>
      <w:r w:rsidRPr="001B27EA">
        <w:rPr>
          <w:rFonts w:ascii="Arial" w:hAnsi="Arial" w:cs="Arial"/>
          <w:sz w:val="24"/>
          <w:szCs w:val="24"/>
        </w:rPr>
        <w:t xml:space="preserve"> feel that online learning has become more difficult for me because I’m classed as an essential worker as </w:t>
      </w:r>
      <w:r w:rsidR="0009787C" w:rsidRPr="001B27EA">
        <w:rPr>
          <w:rFonts w:ascii="Arial" w:hAnsi="Arial" w:cs="Arial"/>
          <w:sz w:val="24"/>
          <w:szCs w:val="24"/>
        </w:rPr>
        <w:t>I</w:t>
      </w:r>
      <w:r w:rsidRPr="001B27EA">
        <w:rPr>
          <w:rFonts w:ascii="Arial" w:hAnsi="Arial" w:cs="Arial"/>
          <w:sz w:val="24"/>
          <w:szCs w:val="24"/>
        </w:rPr>
        <w:t xml:space="preserve"> work in a supermarket, so finding time to do </w:t>
      </w:r>
      <w:r>
        <w:rPr>
          <w:rFonts w:ascii="Arial" w:hAnsi="Arial" w:cs="Arial"/>
          <w:sz w:val="24"/>
          <w:szCs w:val="24"/>
        </w:rPr>
        <w:t>university</w:t>
      </w:r>
      <w:r w:rsidRPr="001B27EA">
        <w:rPr>
          <w:rFonts w:ascii="Arial" w:hAnsi="Arial" w:cs="Arial"/>
          <w:sz w:val="24"/>
          <w:szCs w:val="24"/>
        </w:rPr>
        <w:t xml:space="preserve"> work had become hard even to do it online.</w:t>
      </w:r>
    </w:p>
    <w:p w14:paraId="5803CC1E" w14:textId="77777777" w:rsidR="0009787C" w:rsidRDefault="0009787C" w:rsidP="001B27EA">
      <w:pPr>
        <w:jc w:val="both"/>
        <w:rPr>
          <w:rFonts w:ascii="Arial" w:hAnsi="Arial" w:cs="Arial"/>
          <w:sz w:val="24"/>
          <w:szCs w:val="24"/>
        </w:rPr>
      </w:pPr>
      <w:r>
        <w:rPr>
          <w:rFonts w:ascii="Arial" w:hAnsi="Arial" w:cs="Arial"/>
          <w:sz w:val="24"/>
          <w:szCs w:val="24"/>
        </w:rPr>
        <w:lastRenderedPageBreak/>
        <w:t xml:space="preserve">I believe that my digital literacy is developing because compared to last year in sixth form I wasn’t using as much to help me as I am now for example I am now using things such as google scholar, online library, Moodle, emailing lectures, and the </w:t>
      </w:r>
      <w:proofErr w:type="spellStart"/>
      <w:r>
        <w:rPr>
          <w:rFonts w:ascii="Arial" w:hAnsi="Arial" w:cs="Arial"/>
          <w:sz w:val="24"/>
          <w:szCs w:val="24"/>
        </w:rPr>
        <w:t>Hwb</w:t>
      </w:r>
      <w:proofErr w:type="spellEnd"/>
      <w:r>
        <w:rPr>
          <w:rFonts w:ascii="Arial" w:hAnsi="Arial" w:cs="Arial"/>
          <w:sz w:val="24"/>
          <w:szCs w:val="24"/>
        </w:rPr>
        <w:t xml:space="preserve"> app, these are all new things since starting university that I have used that I wouldn’t have before. Also I feel as though my use of my previous digital literacy has improved such as the main reason why I use some appliances now for example I used to just use YouTube for music but now I use it to gain information and to better my </w:t>
      </w:r>
      <w:r w:rsidR="00B760A0">
        <w:rPr>
          <w:rFonts w:ascii="Arial" w:hAnsi="Arial" w:cs="Arial"/>
          <w:sz w:val="24"/>
          <w:szCs w:val="24"/>
        </w:rPr>
        <w:t>understanding</w:t>
      </w:r>
      <w:r>
        <w:rPr>
          <w:rFonts w:ascii="Arial" w:hAnsi="Arial" w:cs="Arial"/>
          <w:sz w:val="24"/>
          <w:szCs w:val="24"/>
        </w:rPr>
        <w:t xml:space="preserve"> </w:t>
      </w:r>
      <w:r w:rsidR="00B760A0">
        <w:rPr>
          <w:rFonts w:ascii="Arial" w:hAnsi="Arial" w:cs="Arial"/>
          <w:sz w:val="24"/>
          <w:szCs w:val="24"/>
        </w:rPr>
        <w:t xml:space="preserve">on some topics also I can see step by step how somethings are done that I wouldn’t normally. </w:t>
      </w:r>
    </w:p>
    <w:p w14:paraId="24BA6DFF" w14:textId="77777777" w:rsidR="00B760A0" w:rsidRPr="001B27EA" w:rsidRDefault="00B760A0" w:rsidP="001B27EA">
      <w:pPr>
        <w:jc w:val="both"/>
        <w:rPr>
          <w:rFonts w:ascii="Arial" w:hAnsi="Arial" w:cs="Arial"/>
          <w:sz w:val="24"/>
          <w:szCs w:val="24"/>
        </w:rPr>
      </w:pPr>
      <w:r>
        <w:rPr>
          <w:rFonts w:ascii="Arial" w:hAnsi="Arial" w:cs="Arial"/>
          <w:sz w:val="24"/>
          <w:szCs w:val="24"/>
        </w:rPr>
        <w:t xml:space="preserve">By doing a swot analysis I can successfully analyse what are my strength, weaknesses, opportunity’s and threats. </w:t>
      </w:r>
      <w:r w:rsidR="00BB2051">
        <w:rPr>
          <w:rFonts w:ascii="Arial" w:hAnsi="Arial" w:cs="Arial"/>
          <w:sz w:val="24"/>
          <w:szCs w:val="24"/>
        </w:rPr>
        <w:t xml:space="preserve">My strengths are that I work better with someone or as a group even online, and that I use a wide range of digital technology for example Facebook, Messenger, YouTube, google, google scholar, Gmail, outlook, Moodle, </w:t>
      </w:r>
      <w:proofErr w:type="spellStart"/>
      <w:r w:rsidR="00BB2051">
        <w:rPr>
          <w:rFonts w:ascii="Arial" w:hAnsi="Arial" w:cs="Arial"/>
          <w:sz w:val="24"/>
          <w:szCs w:val="24"/>
        </w:rPr>
        <w:t>hwb</w:t>
      </w:r>
      <w:proofErr w:type="spellEnd"/>
      <w:r w:rsidR="00BB2051">
        <w:rPr>
          <w:rFonts w:ascii="Arial" w:hAnsi="Arial" w:cs="Arial"/>
          <w:sz w:val="24"/>
          <w:szCs w:val="24"/>
        </w:rPr>
        <w:t xml:space="preserve">, MSN, What’s app, PowerPoint, online banking, BBC news, weather app, </w:t>
      </w:r>
      <w:r w:rsidR="00520075">
        <w:rPr>
          <w:rFonts w:ascii="Arial" w:hAnsi="Arial" w:cs="Arial"/>
          <w:sz w:val="24"/>
          <w:szCs w:val="24"/>
        </w:rPr>
        <w:t xml:space="preserve">Pinterest </w:t>
      </w:r>
      <w:r w:rsidR="00BB2051">
        <w:rPr>
          <w:rFonts w:ascii="Arial" w:hAnsi="Arial" w:cs="Arial"/>
          <w:sz w:val="24"/>
          <w:szCs w:val="24"/>
        </w:rPr>
        <w:t xml:space="preserve">and read and write. </w:t>
      </w:r>
      <w:r w:rsidR="00520075">
        <w:rPr>
          <w:rFonts w:ascii="Arial" w:hAnsi="Arial" w:cs="Arial"/>
          <w:sz w:val="24"/>
          <w:szCs w:val="24"/>
        </w:rPr>
        <w:t xml:space="preserve">My weakness is that I don’t believe that I am using my digital literacy to its full potential. My opportunities include the fact that there’s room for me to improve my digital literacy and there are more things out there that I could potentially use to improve my digital literacy for example </w:t>
      </w:r>
      <w:proofErr w:type="spellStart"/>
      <w:r w:rsidR="00520075">
        <w:rPr>
          <w:rFonts w:ascii="Arial" w:hAnsi="Arial" w:cs="Arial"/>
          <w:sz w:val="24"/>
          <w:szCs w:val="24"/>
        </w:rPr>
        <w:t>kahoot</w:t>
      </w:r>
      <w:proofErr w:type="spellEnd"/>
      <w:r w:rsidR="00520075">
        <w:rPr>
          <w:rFonts w:ascii="Arial" w:hAnsi="Arial" w:cs="Arial"/>
          <w:sz w:val="24"/>
          <w:szCs w:val="24"/>
        </w:rPr>
        <w:t xml:space="preserve"> or Prezi. </w:t>
      </w:r>
      <w:r w:rsidR="00262904">
        <w:rPr>
          <w:rFonts w:ascii="Arial" w:hAnsi="Arial" w:cs="Arial"/>
          <w:sz w:val="24"/>
          <w:szCs w:val="24"/>
        </w:rPr>
        <w:t xml:space="preserve">My threats </w:t>
      </w:r>
      <w:r w:rsidR="00BC05B4">
        <w:rPr>
          <w:rFonts w:ascii="Arial" w:hAnsi="Arial" w:cs="Arial"/>
          <w:sz w:val="24"/>
          <w:szCs w:val="24"/>
        </w:rPr>
        <w:t>are</w:t>
      </w:r>
      <w:r w:rsidR="00262904">
        <w:rPr>
          <w:rFonts w:ascii="Arial" w:hAnsi="Arial" w:cs="Arial"/>
          <w:sz w:val="24"/>
          <w:szCs w:val="24"/>
        </w:rPr>
        <w:t xml:space="preserve"> </w:t>
      </w:r>
      <w:r w:rsidR="00BC05B4">
        <w:rPr>
          <w:rFonts w:ascii="Arial" w:hAnsi="Arial" w:cs="Arial"/>
          <w:sz w:val="24"/>
          <w:szCs w:val="24"/>
        </w:rPr>
        <w:t>that when I’m looking for credible evidence and what I think could be credible turns out not to be because of where it comes form or who wrote it.</w:t>
      </w:r>
    </w:p>
    <w:p w14:paraId="1F1A93F9" w14:textId="77777777" w:rsidR="00BC05B4" w:rsidRDefault="00BC05B4" w:rsidP="001B27EA">
      <w:pPr>
        <w:jc w:val="both"/>
        <w:rPr>
          <w:rFonts w:ascii="Arial" w:hAnsi="Arial" w:cs="Arial"/>
          <w:sz w:val="24"/>
          <w:szCs w:val="24"/>
        </w:rPr>
      </w:pPr>
      <w:r>
        <w:rPr>
          <w:rFonts w:ascii="Arial" w:hAnsi="Arial" w:cs="Arial"/>
          <w:sz w:val="24"/>
          <w:szCs w:val="24"/>
        </w:rPr>
        <w:t xml:space="preserve">In the future I would like to work in human </w:t>
      </w:r>
      <w:r w:rsidR="008C5DDD">
        <w:rPr>
          <w:rFonts w:ascii="Arial" w:hAnsi="Arial" w:cs="Arial"/>
          <w:sz w:val="24"/>
          <w:szCs w:val="24"/>
        </w:rPr>
        <w:t>resources,</w:t>
      </w:r>
      <w:r>
        <w:rPr>
          <w:rFonts w:ascii="Arial" w:hAnsi="Arial" w:cs="Arial"/>
          <w:sz w:val="24"/>
          <w:szCs w:val="24"/>
        </w:rPr>
        <w:t xml:space="preserve"> and I feel as thou digital literacy and technology will be a big part of that job. </w:t>
      </w:r>
      <w:r w:rsidR="008C5DDD">
        <w:rPr>
          <w:rFonts w:ascii="Arial" w:hAnsi="Arial" w:cs="Arial"/>
          <w:sz w:val="24"/>
          <w:szCs w:val="24"/>
        </w:rPr>
        <w:t xml:space="preserve">There are 5 digital literacy’s in HR </w:t>
      </w:r>
      <w:r w:rsidR="008C5DDD" w:rsidRPr="008C5DDD">
        <w:rPr>
          <w:rFonts w:ascii="Arial" w:hAnsi="Arial" w:cs="Arial"/>
          <w:bCs/>
          <w:sz w:val="24"/>
          <w:szCs w:val="24"/>
          <w:shd w:val="clear" w:color="auto" w:fill="FFFFFF"/>
        </w:rPr>
        <w:t xml:space="preserve">Computer and platform literacy, Data design and ethics, Analytics, Social intelligence, and Social </w:t>
      </w:r>
      <w:r w:rsidR="008C5DDD" w:rsidRPr="007537ED">
        <w:rPr>
          <w:rFonts w:ascii="Arial" w:hAnsi="Arial" w:cs="Arial"/>
          <w:bCs/>
          <w:sz w:val="24"/>
          <w:szCs w:val="24"/>
          <w:shd w:val="clear" w:color="auto" w:fill="FFFFFF"/>
        </w:rPr>
        <w:t xml:space="preserve">intelligence </w:t>
      </w:r>
      <w:r w:rsidR="008C5DDD" w:rsidRPr="007537ED">
        <w:rPr>
          <w:rFonts w:ascii="Arial" w:hAnsi="Arial" w:cs="Arial"/>
          <w:color w:val="000000"/>
          <w:sz w:val="24"/>
          <w:szCs w:val="24"/>
          <w:shd w:val="clear" w:color="auto" w:fill="FFFFFF"/>
        </w:rPr>
        <w:t>(Scott, 2020).</w:t>
      </w:r>
      <w:r w:rsidR="007537ED" w:rsidRPr="007537ED">
        <w:rPr>
          <w:rFonts w:ascii="Arial" w:hAnsi="Arial" w:cs="Arial"/>
          <w:color w:val="000000"/>
          <w:sz w:val="24"/>
          <w:szCs w:val="24"/>
          <w:shd w:val="clear" w:color="auto" w:fill="FFFFFF"/>
        </w:rPr>
        <w:t xml:space="preserve"> What I like about the course that I am on is that I will help me get a job within the business sector or even allow me to start my own business.</w:t>
      </w:r>
      <w:r w:rsidR="007537ED">
        <w:rPr>
          <w:rFonts w:ascii="Open Sans" w:hAnsi="Open Sans" w:cs="Open Sans"/>
          <w:color w:val="000000"/>
          <w:sz w:val="20"/>
          <w:szCs w:val="20"/>
          <w:shd w:val="clear" w:color="auto" w:fill="FFFFFF"/>
        </w:rPr>
        <w:t xml:space="preserve"> </w:t>
      </w:r>
      <w:r w:rsidR="00FE5BAB" w:rsidRPr="00FE5BAB">
        <w:rPr>
          <w:rFonts w:ascii="Arial" w:hAnsi="Arial" w:cs="Arial"/>
          <w:color w:val="000000"/>
          <w:sz w:val="24"/>
          <w:szCs w:val="24"/>
          <w:shd w:val="clear" w:color="auto" w:fill="FFFFFF"/>
        </w:rPr>
        <w:t>If I was to start my own business it would probably have to be something to do with cars, painting them or doing body work, touch ups and detailing. The course would help me to do this by showing me how to do finances, to be sustainable, and how to regenerate places for a new purpose.</w:t>
      </w:r>
    </w:p>
    <w:p w14:paraId="59AB841C" w14:textId="77777777" w:rsidR="003C5B49" w:rsidRDefault="00BC05B4" w:rsidP="001B27EA">
      <w:pPr>
        <w:jc w:val="both"/>
        <w:rPr>
          <w:rFonts w:ascii="Arial" w:hAnsi="Arial" w:cs="Arial"/>
          <w:sz w:val="24"/>
          <w:szCs w:val="24"/>
        </w:rPr>
      </w:pPr>
      <w:r>
        <w:rPr>
          <w:rFonts w:ascii="Arial" w:hAnsi="Arial" w:cs="Arial"/>
          <w:sz w:val="24"/>
          <w:szCs w:val="24"/>
        </w:rPr>
        <w:t xml:space="preserve">The advice that I would give any new students that will be doing the same course as me would be, </w:t>
      </w:r>
      <w:r w:rsidR="007537ED">
        <w:rPr>
          <w:rFonts w:ascii="Arial" w:hAnsi="Arial" w:cs="Arial"/>
          <w:sz w:val="24"/>
          <w:szCs w:val="24"/>
        </w:rPr>
        <w:t xml:space="preserve">one to always do the pre lecture work as its important to be able to understand what you’ll be doing in the next lecture also its use full so that the lecturer doesn’t have to go over the work again. Secondly to ask plenty of questions so that you fully understand what’s been said and what to do also so that the lecturer knows that you understand. Next any books that are recommended by the lecture tend to be free online through pdf or even the online library, lastly you should use the online library to help you do your assignments because it will be credible </w:t>
      </w:r>
      <w:r w:rsidR="00FE5BAB">
        <w:rPr>
          <w:rFonts w:ascii="Arial" w:hAnsi="Arial" w:cs="Arial"/>
          <w:sz w:val="24"/>
          <w:szCs w:val="24"/>
        </w:rPr>
        <w:t>sources and it would be more efficient than using google or google scholar.</w:t>
      </w:r>
    </w:p>
    <w:p w14:paraId="23F7F90B" w14:textId="77777777" w:rsidR="00BC05B4" w:rsidRPr="001B27EA" w:rsidRDefault="00BC05B4" w:rsidP="001B27EA">
      <w:pPr>
        <w:jc w:val="both"/>
        <w:rPr>
          <w:rFonts w:ascii="Arial" w:hAnsi="Arial" w:cs="Arial"/>
          <w:sz w:val="24"/>
          <w:szCs w:val="24"/>
        </w:rPr>
      </w:pPr>
      <w:r>
        <w:rPr>
          <w:rFonts w:ascii="Arial" w:hAnsi="Arial" w:cs="Arial"/>
          <w:sz w:val="24"/>
          <w:szCs w:val="24"/>
        </w:rPr>
        <w:t>To conclude I feel as though I will always be developing and learning new things and new ways to do things. Also, I do feel strongly that I’m better being surrounded by people rather than working alone therefor I am a collaborative learner and I appreciate everyone’s difference in opinions.</w:t>
      </w:r>
    </w:p>
    <w:p w14:paraId="7B19F0C9" w14:textId="77777777" w:rsidR="003C5B49" w:rsidRPr="001B27EA" w:rsidRDefault="003C5B49" w:rsidP="001B27EA">
      <w:pPr>
        <w:jc w:val="both"/>
        <w:rPr>
          <w:rFonts w:ascii="Arial" w:hAnsi="Arial" w:cs="Arial"/>
          <w:sz w:val="24"/>
          <w:szCs w:val="24"/>
        </w:rPr>
      </w:pPr>
    </w:p>
    <w:p w14:paraId="2D374E66" w14:textId="77777777" w:rsidR="001543C4" w:rsidRPr="001B27EA" w:rsidRDefault="001543C4" w:rsidP="001B27EA">
      <w:pPr>
        <w:jc w:val="both"/>
        <w:rPr>
          <w:rFonts w:ascii="Arial" w:hAnsi="Arial" w:cs="Arial"/>
          <w:sz w:val="24"/>
          <w:szCs w:val="24"/>
        </w:rPr>
      </w:pPr>
    </w:p>
    <w:p w14:paraId="3DC770CD" w14:textId="77777777" w:rsidR="00EB4BEF" w:rsidRPr="001B27EA" w:rsidRDefault="00EB4BEF" w:rsidP="001B27EA">
      <w:pPr>
        <w:jc w:val="both"/>
        <w:rPr>
          <w:rFonts w:ascii="Arial" w:hAnsi="Arial" w:cs="Arial"/>
          <w:sz w:val="24"/>
          <w:szCs w:val="24"/>
        </w:rPr>
      </w:pPr>
      <w:r w:rsidRPr="001B27EA">
        <w:rPr>
          <w:rFonts w:ascii="Arial" w:hAnsi="Arial" w:cs="Arial"/>
          <w:sz w:val="24"/>
          <w:szCs w:val="24"/>
        </w:rPr>
        <w:br w:type="page"/>
      </w:r>
    </w:p>
    <w:p w14:paraId="273F48D5" w14:textId="77777777" w:rsidR="00BE4543" w:rsidRPr="001B27EA" w:rsidRDefault="00BE4543" w:rsidP="001B27EA">
      <w:pPr>
        <w:jc w:val="center"/>
        <w:rPr>
          <w:rFonts w:ascii="Arial" w:hAnsi="Arial" w:cs="Arial"/>
          <w:sz w:val="24"/>
          <w:szCs w:val="24"/>
        </w:rPr>
      </w:pPr>
      <w:r w:rsidRPr="001B27EA">
        <w:rPr>
          <w:rFonts w:ascii="Arial" w:hAnsi="Arial" w:cs="Arial"/>
          <w:sz w:val="24"/>
          <w:szCs w:val="24"/>
        </w:rPr>
        <w:lastRenderedPageBreak/>
        <w:t>Reference</w:t>
      </w:r>
    </w:p>
    <w:p w14:paraId="41D9DD7C" w14:textId="77777777" w:rsidR="00A23E93" w:rsidRDefault="00A23E93" w:rsidP="001B27EA">
      <w:pPr>
        <w:jc w:val="both"/>
        <w:rPr>
          <w:rFonts w:ascii="Arial" w:hAnsi="Arial" w:cs="Arial"/>
          <w:color w:val="000000"/>
          <w:sz w:val="24"/>
          <w:szCs w:val="24"/>
          <w:shd w:val="clear" w:color="auto" w:fill="FFFFFF"/>
        </w:rPr>
      </w:pPr>
      <w:r w:rsidRPr="001B27EA">
        <w:rPr>
          <w:rFonts w:ascii="Arial" w:hAnsi="Arial" w:cs="Arial"/>
          <w:color w:val="000000"/>
          <w:sz w:val="24"/>
          <w:szCs w:val="24"/>
          <w:shd w:val="clear" w:color="auto" w:fill="FFFFFF"/>
        </w:rPr>
        <w:t>Bragg, N., 2020</w:t>
      </w:r>
      <w:proofErr w:type="gramStart"/>
      <w:r w:rsidRPr="001B27EA">
        <w:rPr>
          <w:rFonts w:ascii="Arial" w:hAnsi="Arial" w:cs="Arial"/>
          <w:color w:val="000000"/>
          <w:sz w:val="24"/>
          <w:szCs w:val="24"/>
          <w:shd w:val="clear" w:color="auto" w:fill="FFFFFF"/>
        </w:rPr>
        <w:t>. .</w:t>
      </w:r>
      <w:proofErr w:type="gramEnd"/>
    </w:p>
    <w:p w14:paraId="5E12AA2C" w14:textId="77777777" w:rsidR="008C5DDD" w:rsidRPr="008C5DDD" w:rsidRDefault="008C5DDD" w:rsidP="001B27EA">
      <w:pPr>
        <w:jc w:val="both"/>
        <w:rPr>
          <w:rFonts w:ascii="Arial" w:hAnsi="Arial" w:cs="Arial"/>
          <w:sz w:val="24"/>
          <w:szCs w:val="24"/>
        </w:rPr>
      </w:pPr>
      <w:r w:rsidRPr="008C5DDD">
        <w:rPr>
          <w:rFonts w:ascii="Arial" w:hAnsi="Arial" w:cs="Arial"/>
          <w:color w:val="000000"/>
          <w:sz w:val="24"/>
          <w:szCs w:val="24"/>
          <w:shd w:val="clear" w:color="auto" w:fill="FFFFFF"/>
        </w:rPr>
        <w:t xml:space="preserve">Scott, R., 2020. </w:t>
      </w:r>
      <w:r w:rsidRPr="008C5DDD">
        <w:rPr>
          <w:rFonts w:ascii="Arial" w:hAnsi="Arial" w:cs="Arial"/>
          <w:i/>
          <w:iCs/>
          <w:color w:val="000000"/>
          <w:sz w:val="24"/>
          <w:szCs w:val="24"/>
        </w:rPr>
        <w:t xml:space="preserve">5 Steps </w:t>
      </w:r>
      <w:proofErr w:type="gramStart"/>
      <w:r w:rsidRPr="008C5DDD">
        <w:rPr>
          <w:rFonts w:ascii="Arial" w:hAnsi="Arial" w:cs="Arial"/>
          <w:i/>
          <w:iCs/>
          <w:color w:val="000000"/>
          <w:sz w:val="24"/>
          <w:szCs w:val="24"/>
        </w:rPr>
        <w:t>To</w:t>
      </w:r>
      <w:proofErr w:type="gramEnd"/>
      <w:r w:rsidRPr="008C5DDD">
        <w:rPr>
          <w:rFonts w:ascii="Arial" w:hAnsi="Arial" w:cs="Arial"/>
          <w:i/>
          <w:iCs/>
          <w:color w:val="000000"/>
          <w:sz w:val="24"/>
          <w:szCs w:val="24"/>
        </w:rPr>
        <w:t xml:space="preserve"> Boosting Digital HR Literacy &amp; Transformation</w:t>
      </w:r>
      <w:r w:rsidRPr="008C5DDD">
        <w:rPr>
          <w:rFonts w:ascii="Arial" w:hAnsi="Arial" w:cs="Arial"/>
          <w:color w:val="000000"/>
          <w:sz w:val="24"/>
          <w:szCs w:val="24"/>
          <w:shd w:val="clear" w:color="auto" w:fill="FFFFFF"/>
        </w:rPr>
        <w:t>. [online] Inside HR. Available at: &lt;https://www.insidehr.com.au/5-steps-to-boosting-digital-hr-literacy/&gt; [Accessed 19 April 2020].</w:t>
      </w:r>
    </w:p>
    <w:p w14:paraId="0D1748CF" w14:textId="77777777" w:rsidR="00BE4543" w:rsidRPr="001B27EA" w:rsidRDefault="00097C4A" w:rsidP="001B27EA">
      <w:pPr>
        <w:jc w:val="both"/>
        <w:rPr>
          <w:rFonts w:ascii="Arial" w:hAnsi="Arial" w:cs="Arial"/>
          <w:color w:val="000000"/>
          <w:sz w:val="24"/>
          <w:szCs w:val="24"/>
          <w:shd w:val="clear" w:color="auto" w:fill="FFFFFF"/>
        </w:rPr>
      </w:pPr>
      <w:r w:rsidRPr="001B27EA">
        <w:rPr>
          <w:rFonts w:ascii="Arial" w:hAnsi="Arial" w:cs="Arial"/>
          <w:color w:val="000000"/>
          <w:sz w:val="24"/>
          <w:szCs w:val="24"/>
          <w:shd w:val="clear" w:color="auto" w:fill="FFFFFF"/>
        </w:rPr>
        <w:t>Thomas, J., 2020</w:t>
      </w:r>
      <w:proofErr w:type="gramStart"/>
      <w:r w:rsidRPr="001B27EA">
        <w:rPr>
          <w:rFonts w:ascii="Arial" w:hAnsi="Arial" w:cs="Arial"/>
          <w:color w:val="000000"/>
          <w:sz w:val="24"/>
          <w:szCs w:val="24"/>
          <w:shd w:val="clear" w:color="auto" w:fill="FFFFFF"/>
        </w:rPr>
        <w:t>. .</w:t>
      </w:r>
      <w:proofErr w:type="gramEnd"/>
    </w:p>
    <w:p w14:paraId="5150D31D" w14:textId="77777777" w:rsidR="00A23E93" w:rsidRDefault="00A23E93"/>
    <w:sectPr w:rsidR="00A23E93" w:rsidSect="003C5B4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B49"/>
    <w:rsid w:val="0009787C"/>
    <w:rsid w:val="00097C4A"/>
    <w:rsid w:val="001543C4"/>
    <w:rsid w:val="001B27EA"/>
    <w:rsid w:val="001C31B5"/>
    <w:rsid w:val="00262904"/>
    <w:rsid w:val="003024C1"/>
    <w:rsid w:val="00376FEE"/>
    <w:rsid w:val="003C5B49"/>
    <w:rsid w:val="00411E19"/>
    <w:rsid w:val="0045296E"/>
    <w:rsid w:val="00462D2C"/>
    <w:rsid w:val="00520075"/>
    <w:rsid w:val="00550609"/>
    <w:rsid w:val="00567C5A"/>
    <w:rsid w:val="00581A70"/>
    <w:rsid w:val="007537ED"/>
    <w:rsid w:val="007C730B"/>
    <w:rsid w:val="007E0856"/>
    <w:rsid w:val="007E1CF3"/>
    <w:rsid w:val="00830900"/>
    <w:rsid w:val="00886EAE"/>
    <w:rsid w:val="00891060"/>
    <w:rsid w:val="008C5DDD"/>
    <w:rsid w:val="00A23E93"/>
    <w:rsid w:val="00A47A41"/>
    <w:rsid w:val="00B760A0"/>
    <w:rsid w:val="00BB2051"/>
    <w:rsid w:val="00BC05B4"/>
    <w:rsid w:val="00BE4543"/>
    <w:rsid w:val="00C12E34"/>
    <w:rsid w:val="00EB4BEF"/>
    <w:rsid w:val="00ED67E5"/>
    <w:rsid w:val="00EF6422"/>
    <w:rsid w:val="00FE5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5083D"/>
  <w15:chartTrackingRefBased/>
  <w15:docId w15:val="{AA2B0177-B408-478B-876E-6591834EC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5B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5B49"/>
    <w:rPr>
      <w:rFonts w:eastAsiaTheme="minorEastAsia"/>
      <w:lang w:val="en-US"/>
    </w:rPr>
  </w:style>
  <w:style w:type="paragraph" w:styleId="BalloonText">
    <w:name w:val="Balloon Text"/>
    <w:basedOn w:val="Normal"/>
    <w:link w:val="BalloonTextChar"/>
    <w:uiPriority w:val="99"/>
    <w:semiHidden/>
    <w:unhideWhenUsed/>
    <w:rsid w:val="003C5B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5B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BC627D5A5814101AD0D116D763D8C35"/>
        <w:category>
          <w:name w:val="General"/>
          <w:gallery w:val="placeholder"/>
        </w:category>
        <w:types>
          <w:type w:val="bbPlcHdr"/>
        </w:types>
        <w:behaviors>
          <w:behavior w:val="content"/>
        </w:behaviors>
        <w:guid w:val="{C5DEC897-3B36-4FF6-A62E-646AC80067D4}"/>
      </w:docPartPr>
      <w:docPartBody>
        <w:p w:rsidR="001943A2" w:rsidRDefault="001943A2" w:rsidP="001943A2">
          <w:pPr>
            <w:pStyle w:val="0BC627D5A5814101AD0D116D763D8C35"/>
          </w:pPr>
          <w:r>
            <w:rPr>
              <w:rFonts w:asciiTheme="majorHAnsi" w:eastAsiaTheme="majorEastAsia" w:hAnsiTheme="majorHAnsi" w:cstheme="majorBidi"/>
              <w:caps/>
              <w:color w:val="4472C4" w:themeColor="accent1"/>
              <w:sz w:val="80"/>
              <w:szCs w:val="80"/>
            </w:rPr>
            <w:t>[Document title]</w:t>
          </w:r>
        </w:p>
      </w:docPartBody>
    </w:docPart>
    <w:docPart>
      <w:docPartPr>
        <w:name w:val="4D16360AE52A427E8AFD9E888C54CF9E"/>
        <w:category>
          <w:name w:val="General"/>
          <w:gallery w:val="placeholder"/>
        </w:category>
        <w:types>
          <w:type w:val="bbPlcHdr"/>
        </w:types>
        <w:behaviors>
          <w:behavior w:val="content"/>
        </w:behaviors>
        <w:guid w:val="{678AF462-2FCC-43DB-8053-56A2E8017E46}"/>
      </w:docPartPr>
      <w:docPartBody>
        <w:p w:rsidR="001943A2" w:rsidRDefault="001943A2" w:rsidP="001943A2">
          <w:pPr>
            <w:pStyle w:val="4D16360AE52A427E8AFD9E888C54CF9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3A2"/>
    <w:rsid w:val="00194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C627D5A5814101AD0D116D763D8C35">
    <w:name w:val="0BC627D5A5814101AD0D116D763D8C35"/>
    <w:rsid w:val="001943A2"/>
  </w:style>
  <w:style w:type="paragraph" w:customStyle="1" w:styleId="4D16360AE52A427E8AFD9E888C54CF9E">
    <w:name w:val="4D16360AE52A427E8AFD9E888C54CF9E"/>
    <w:rsid w:val="001943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2020-04-20T00:00:00</PublishDate>
  <Abstract/>
  <CompanyAddress>1900689</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9" ma:contentTypeDescription="Create a new document." ma:contentTypeScope="" ma:versionID="cbddf6f5608344d274d325585332961d">
  <xsd:schema xmlns:xsd="http://www.w3.org/2001/XMLSchema" xmlns:xs="http://www.w3.org/2001/XMLSchema" xmlns:p="http://schemas.microsoft.com/office/2006/metadata/properties" xmlns:ns3="46b8f10f-f56e-4e87-af4a-2384ac144562" targetNamespace="http://schemas.microsoft.com/office/2006/metadata/properties" ma:root="true" ma:fieldsID="67c0332ae31535898196587b67ff7b54" ns3:_="">
    <xsd:import namespace="46b8f10f-f56e-4e87-af4a-2384ac1445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75C2DF-502B-4172-B489-1BD70C6F94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5300DE-A1EC-4EF4-A095-C8FB2CFF88CC}">
  <ds:schemaRefs>
    <ds:schemaRef ds:uri="http://schemas.microsoft.com/sharepoint/v3/contenttype/forms"/>
  </ds:schemaRefs>
</ds:datastoreItem>
</file>

<file path=customXml/itemProps4.xml><?xml version="1.0" encoding="utf-8"?>
<ds:datastoreItem xmlns:ds="http://schemas.openxmlformats.org/officeDocument/2006/customXml" ds:itemID="{12C99EBA-18D8-4B2B-ACA5-33F3B414A071}">
  <ds:schemaRefs>
    <ds:schemaRef ds:uri="46b8f10f-f56e-4e87-af4a-2384ac144562"/>
    <ds:schemaRef ds:uri="http://www.w3.org/XML/1998/namespace"/>
    <ds:schemaRef ds:uri="http://schemas.microsoft.com/office/infopath/2007/PartnerControls"/>
    <ds:schemaRef ds:uri="http://purl.org/dc/dcmitype/"/>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14855</TotalTime>
  <Pages>6</Pages>
  <Words>1622</Words>
  <Characters>9249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how i and others learn about business</vt:lpstr>
    </vt:vector>
  </TitlesOfParts>
  <Company>Caitlin innes</Company>
  <LinksUpToDate>false</LinksUpToDate>
  <CharactersWithSpaces>10850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i and others learn about business</dc:title>
  <dc:subject>Learning and collaboration for global citizenship – BMSP4003</dc:subject>
  <dc:creator>Caitlin</dc:creator>
  <cp:keywords/>
  <dc:description/>
  <cp:lastModifiedBy>Caitlin Innes (1900689)</cp:lastModifiedBy>
  <cp:revision>1</cp:revision>
  <dcterms:created xsi:type="dcterms:W3CDTF">2020-04-10T13:14:00Z</dcterms:created>
  <dcterms:modified xsi:type="dcterms:W3CDTF">2020-04-20T21:26:00Z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