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067D53" w14:textId="77777777" w:rsidR="00033B98" w:rsidRPr="00D97CEC" w:rsidRDefault="00033B98" w:rsidP="00D97CEC">
      <w:pPr>
        <w:spacing w:after="0" w:line="480" w:lineRule="auto"/>
        <w:rPr>
          <w:rFonts w:ascii="Times New Roman" w:hAnsi="Times New Roman" w:cs="Times New Roman"/>
          <w:color w:val="000000" w:themeColor="text1"/>
          <w:sz w:val="24"/>
          <w:szCs w:val="24"/>
        </w:rPr>
      </w:pPr>
    </w:p>
    <w:p w14:paraId="7902B024" w14:textId="77777777" w:rsidR="00033B98" w:rsidRPr="00D97CEC" w:rsidRDefault="00033B98" w:rsidP="00D97CEC">
      <w:pPr>
        <w:spacing w:after="0" w:line="480" w:lineRule="auto"/>
        <w:rPr>
          <w:rFonts w:ascii="Times New Roman" w:hAnsi="Times New Roman" w:cs="Times New Roman"/>
          <w:color w:val="000000" w:themeColor="text1"/>
          <w:sz w:val="24"/>
          <w:szCs w:val="24"/>
        </w:rPr>
      </w:pPr>
    </w:p>
    <w:p w14:paraId="772C50DB" w14:textId="77777777" w:rsidR="00033B98" w:rsidRPr="00D97CEC" w:rsidRDefault="00033B98" w:rsidP="00D97CEC">
      <w:pPr>
        <w:spacing w:after="0" w:line="480" w:lineRule="auto"/>
        <w:rPr>
          <w:rFonts w:ascii="Times New Roman" w:hAnsi="Times New Roman" w:cs="Times New Roman"/>
          <w:color w:val="000000" w:themeColor="text1"/>
          <w:sz w:val="24"/>
          <w:szCs w:val="24"/>
        </w:rPr>
      </w:pPr>
    </w:p>
    <w:p w14:paraId="7A26E475" w14:textId="77777777" w:rsidR="00033B98" w:rsidRPr="00D97CEC" w:rsidRDefault="00033B98" w:rsidP="00D97CEC">
      <w:pPr>
        <w:spacing w:after="0" w:line="480" w:lineRule="auto"/>
        <w:rPr>
          <w:rFonts w:ascii="Times New Roman" w:hAnsi="Times New Roman" w:cs="Times New Roman"/>
          <w:color w:val="000000" w:themeColor="text1"/>
          <w:sz w:val="24"/>
          <w:szCs w:val="24"/>
        </w:rPr>
      </w:pPr>
    </w:p>
    <w:p w14:paraId="411742EE" w14:textId="77777777" w:rsidR="00033B98" w:rsidRPr="00D97CEC" w:rsidRDefault="00033B98" w:rsidP="00D97CEC">
      <w:pPr>
        <w:spacing w:after="0" w:line="480" w:lineRule="auto"/>
        <w:rPr>
          <w:rFonts w:ascii="Times New Roman" w:hAnsi="Times New Roman" w:cs="Times New Roman"/>
          <w:color w:val="000000" w:themeColor="text1"/>
          <w:sz w:val="24"/>
          <w:szCs w:val="24"/>
        </w:rPr>
      </w:pPr>
    </w:p>
    <w:p w14:paraId="346F89FD" w14:textId="77777777" w:rsidR="00033B98" w:rsidRPr="00D97CEC" w:rsidRDefault="00033B98" w:rsidP="00D97CEC">
      <w:pPr>
        <w:spacing w:after="0" w:line="480" w:lineRule="auto"/>
        <w:rPr>
          <w:rFonts w:ascii="Times New Roman" w:hAnsi="Times New Roman" w:cs="Times New Roman"/>
          <w:color w:val="000000" w:themeColor="text1"/>
          <w:sz w:val="24"/>
          <w:szCs w:val="24"/>
        </w:rPr>
      </w:pPr>
    </w:p>
    <w:p w14:paraId="360D8D78" w14:textId="77777777" w:rsidR="00033B98" w:rsidRPr="00D97CEC" w:rsidRDefault="00033B98" w:rsidP="00D97CEC">
      <w:pPr>
        <w:spacing w:after="0" w:line="480" w:lineRule="auto"/>
        <w:rPr>
          <w:rFonts w:ascii="Times New Roman" w:hAnsi="Times New Roman" w:cs="Times New Roman"/>
          <w:color w:val="000000" w:themeColor="text1"/>
          <w:sz w:val="24"/>
          <w:szCs w:val="24"/>
        </w:rPr>
      </w:pPr>
    </w:p>
    <w:p w14:paraId="40F91746" w14:textId="2221C303" w:rsidR="00033B98" w:rsidRPr="00D97CEC" w:rsidRDefault="00BB5EA2" w:rsidP="00D97CEC">
      <w:pPr>
        <w:spacing w:after="0" w:line="480" w:lineRule="auto"/>
        <w:jc w:val="center"/>
        <w:rPr>
          <w:rFonts w:ascii="Times New Roman" w:hAnsi="Times New Roman" w:cs="Times New Roman"/>
          <w:i/>
          <w:iCs/>
          <w:color w:val="000000" w:themeColor="text1"/>
          <w:sz w:val="24"/>
          <w:szCs w:val="24"/>
        </w:rPr>
      </w:pPr>
      <w:r w:rsidRPr="00D97CEC">
        <w:rPr>
          <w:rFonts w:ascii="Times New Roman" w:hAnsi="Times New Roman" w:cs="Times New Roman"/>
          <w:color w:val="000000" w:themeColor="text1"/>
          <w:sz w:val="24"/>
          <w:szCs w:val="24"/>
        </w:rPr>
        <w:t xml:space="preserve">‘she for God in him’: </w:t>
      </w:r>
      <w:r w:rsidR="003B57A9" w:rsidRPr="00D97CEC">
        <w:rPr>
          <w:rFonts w:ascii="Times New Roman" w:hAnsi="Times New Roman" w:cs="Times New Roman"/>
          <w:color w:val="000000" w:themeColor="text1"/>
          <w:sz w:val="24"/>
          <w:szCs w:val="24"/>
        </w:rPr>
        <w:t>Marriage in</w:t>
      </w:r>
      <w:r w:rsidRPr="00D97CEC">
        <w:rPr>
          <w:rFonts w:ascii="Times New Roman" w:hAnsi="Times New Roman" w:cs="Times New Roman"/>
          <w:color w:val="000000" w:themeColor="text1"/>
          <w:sz w:val="24"/>
          <w:szCs w:val="24"/>
        </w:rPr>
        <w:t xml:space="preserve"> </w:t>
      </w:r>
      <w:r w:rsidR="00033B98" w:rsidRPr="00D97CEC">
        <w:rPr>
          <w:rFonts w:ascii="Times New Roman" w:hAnsi="Times New Roman" w:cs="Times New Roman"/>
          <w:color w:val="000000" w:themeColor="text1"/>
          <w:sz w:val="24"/>
          <w:szCs w:val="24"/>
        </w:rPr>
        <w:t xml:space="preserve">Milton’s </w:t>
      </w:r>
      <w:r w:rsidR="00033B98" w:rsidRPr="00D97CEC">
        <w:rPr>
          <w:rFonts w:ascii="Times New Roman" w:hAnsi="Times New Roman" w:cs="Times New Roman"/>
          <w:i/>
          <w:iCs/>
          <w:color w:val="000000" w:themeColor="text1"/>
          <w:sz w:val="24"/>
          <w:szCs w:val="24"/>
        </w:rPr>
        <w:t>Paradise Lost</w:t>
      </w:r>
    </w:p>
    <w:p w14:paraId="2EFEBABD" w14:textId="77777777" w:rsidR="00033B98" w:rsidRPr="00D97CEC" w:rsidRDefault="00033B98" w:rsidP="00D97CEC">
      <w:pPr>
        <w:spacing w:after="0" w:line="480" w:lineRule="auto"/>
        <w:jc w:val="center"/>
        <w:rPr>
          <w:rFonts w:ascii="Times New Roman" w:hAnsi="Times New Roman" w:cs="Times New Roman"/>
          <w:color w:val="000000" w:themeColor="text1"/>
          <w:sz w:val="24"/>
          <w:szCs w:val="24"/>
        </w:rPr>
      </w:pPr>
      <w:r w:rsidRPr="00D97CEC">
        <w:rPr>
          <w:rFonts w:ascii="Times New Roman" w:hAnsi="Times New Roman" w:cs="Times New Roman"/>
          <w:color w:val="000000" w:themeColor="text1"/>
          <w:sz w:val="24"/>
          <w:szCs w:val="24"/>
        </w:rPr>
        <w:t>Marah Hager</w:t>
      </w:r>
    </w:p>
    <w:p w14:paraId="7D4EA41F" w14:textId="77777777" w:rsidR="00033B98" w:rsidRPr="00D97CEC" w:rsidRDefault="00033B98" w:rsidP="00D97CEC">
      <w:pPr>
        <w:spacing w:after="0" w:line="480" w:lineRule="auto"/>
        <w:jc w:val="center"/>
        <w:rPr>
          <w:rFonts w:ascii="Times New Roman" w:hAnsi="Times New Roman" w:cs="Times New Roman"/>
          <w:color w:val="000000" w:themeColor="text1"/>
          <w:sz w:val="24"/>
          <w:szCs w:val="24"/>
        </w:rPr>
      </w:pPr>
    </w:p>
    <w:p w14:paraId="4CFB33B2" w14:textId="77777777" w:rsidR="00033B98" w:rsidRPr="00D97CEC" w:rsidRDefault="00033B98" w:rsidP="00D97CEC">
      <w:pPr>
        <w:spacing w:after="0" w:line="480" w:lineRule="auto"/>
        <w:jc w:val="center"/>
        <w:rPr>
          <w:rFonts w:ascii="Times New Roman" w:hAnsi="Times New Roman" w:cs="Times New Roman"/>
          <w:color w:val="000000" w:themeColor="text1"/>
          <w:sz w:val="24"/>
          <w:szCs w:val="24"/>
        </w:rPr>
      </w:pPr>
    </w:p>
    <w:p w14:paraId="5BFB0602" w14:textId="77777777" w:rsidR="00033B98" w:rsidRPr="00D97CEC" w:rsidRDefault="00033B98" w:rsidP="00D97CEC">
      <w:pPr>
        <w:spacing w:after="0" w:line="480" w:lineRule="auto"/>
        <w:jc w:val="center"/>
        <w:rPr>
          <w:rFonts w:ascii="Times New Roman" w:hAnsi="Times New Roman" w:cs="Times New Roman"/>
          <w:color w:val="000000" w:themeColor="text1"/>
          <w:sz w:val="24"/>
          <w:szCs w:val="24"/>
        </w:rPr>
      </w:pPr>
    </w:p>
    <w:p w14:paraId="48226C78" w14:textId="77777777" w:rsidR="00033B98" w:rsidRPr="00D97CEC" w:rsidRDefault="00033B98" w:rsidP="00D97CEC">
      <w:pPr>
        <w:spacing w:after="0" w:line="480" w:lineRule="auto"/>
        <w:jc w:val="center"/>
        <w:rPr>
          <w:rFonts w:ascii="Times New Roman" w:hAnsi="Times New Roman" w:cs="Times New Roman"/>
          <w:color w:val="000000" w:themeColor="text1"/>
          <w:sz w:val="24"/>
          <w:szCs w:val="24"/>
        </w:rPr>
      </w:pPr>
    </w:p>
    <w:p w14:paraId="6BA80717" w14:textId="77777777" w:rsidR="00033B98" w:rsidRPr="00D97CEC" w:rsidRDefault="00033B98" w:rsidP="00D97CEC">
      <w:pPr>
        <w:spacing w:after="0" w:line="480" w:lineRule="auto"/>
        <w:jc w:val="center"/>
        <w:rPr>
          <w:rFonts w:ascii="Times New Roman" w:hAnsi="Times New Roman" w:cs="Times New Roman"/>
          <w:color w:val="000000" w:themeColor="text1"/>
          <w:sz w:val="24"/>
          <w:szCs w:val="24"/>
        </w:rPr>
      </w:pPr>
    </w:p>
    <w:p w14:paraId="2824F2D8" w14:textId="77777777" w:rsidR="00033B98" w:rsidRPr="00D97CEC" w:rsidRDefault="00033B98" w:rsidP="00D97CEC">
      <w:pPr>
        <w:spacing w:after="0" w:line="480" w:lineRule="auto"/>
        <w:jc w:val="center"/>
        <w:rPr>
          <w:rFonts w:ascii="Times New Roman" w:hAnsi="Times New Roman" w:cs="Times New Roman"/>
          <w:color w:val="000000" w:themeColor="text1"/>
          <w:sz w:val="24"/>
          <w:szCs w:val="24"/>
        </w:rPr>
      </w:pPr>
    </w:p>
    <w:p w14:paraId="2C851B1E" w14:textId="77777777" w:rsidR="00033B98" w:rsidRPr="00D97CEC" w:rsidRDefault="00033B98" w:rsidP="00D97CEC">
      <w:pPr>
        <w:spacing w:after="0" w:line="480" w:lineRule="auto"/>
        <w:jc w:val="center"/>
        <w:rPr>
          <w:rFonts w:ascii="Times New Roman" w:hAnsi="Times New Roman" w:cs="Times New Roman"/>
          <w:color w:val="000000" w:themeColor="text1"/>
          <w:sz w:val="24"/>
          <w:szCs w:val="24"/>
        </w:rPr>
      </w:pPr>
    </w:p>
    <w:p w14:paraId="096E0ECA" w14:textId="77777777" w:rsidR="00033B98" w:rsidRPr="00D97CEC" w:rsidRDefault="00033B98" w:rsidP="00D97CEC">
      <w:pPr>
        <w:spacing w:after="0" w:line="480" w:lineRule="auto"/>
        <w:jc w:val="center"/>
        <w:rPr>
          <w:rFonts w:ascii="Times New Roman" w:hAnsi="Times New Roman" w:cs="Times New Roman"/>
          <w:color w:val="000000" w:themeColor="text1"/>
          <w:sz w:val="24"/>
          <w:szCs w:val="24"/>
        </w:rPr>
      </w:pPr>
    </w:p>
    <w:p w14:paraId="5E3A1A65" w14:textId="77777777" w:rsidR="00033B98" w:rsidRPr="00D97CEC" w:rsidRDefault="00033B98" w:rsidP="00D97CEC">
      <w:pPr>
        <w:spacing w:after="0" w:line="480" w:lineRule="auto"/>
        <w:jc w:val="center"/>
        <w:rPr>
          <w:rFonts w:ascii="Times New Roman" w:hAnsi="Times New Roman" w:cs="Times New Roman"/>
          <w:color w:val="000000" w:themeColor="text1"/>
          <w:sz w:val="24"/>
          <w:szCs w:val="24"/>
        </w:rPr>
      </w:pPr>
    </w:p>
    <w:p w14:paraId="76138BAD" w14:textId="77777777" w:rsidR="00033B98" w:rsidRPr="00D97CEC" w:rsidRDefault="00033B98" w:rsidP="00D97CEC">
      <w:pPr>
        <w:spacing w:after="0" w:line="480" w:lineRule="auto"/>
        <w:jc w:val="center"/>
        <w:rPr>
          <w:rFonts w:ascii="Times New Roman" w:hAnsi="Times New Roman" w:cs="Times New Roman"/>
          <w:color w:val="000000" w:themeColor="text1"/>
          <w:sz w:val="24"/>
          <w:szCs w:val="24"/>
        </w:rPr>
      </w:pPr>
      <w:r w:rsidRPr="00D97CEC">
        <w:rPr>
          <w:rFonts w:ascii="Times New Roman" w:hAnsi="Times New Roman" w:cs="Times New Roman"/>
          <w:color w:val="000000" w:themeColor="text1"/>
          <w:sz w:val="24"/>
          <w:szCs w:val="24"/>
        </w:rPr>
        <w:t>University of Wales Trinity Saint David</w:t>
      </w:r>
    </w:p>
    <w:p w14:paraId="66E256C5" w14:textId="77777777" w:rsidR="00033B98" w:rsidRPr="00D97CEC" w:rsidRDefault="00033B98" w:rsidP="00D97CEC">
      <w:pPr>
        <w:spacing w:after="0" w:line="480" w:lineRule="auto"/>
        <w:jc w:val="center"/>
        <w:rPr>
          <w:rFonts w:ascii="Times New Roman" w:hAnsi="Times New Roman" w:cs="Times New Roman"/>
          <w:color w:val="000000" w:themeColor="text1"/>
          <w:sz w:val="24"/>
          <w:szCs w:val="24"/>
        </w:rPr>
      </w:pPr>
      <w:r w:rsidRPr="00D97CEC">
        <w:rPr>
          <w:rFonts w:ascii="Times New Roman" w:hAnsi="Times New Roman" w:cs="Times New Roman"/>
          <w:color w:val="000000" w:themeColor="text1"/>
          <w:sz w:val="24"/>
          <w:szCs w:val="24"/>
        </w:rPr>
        <w:t>CSEN7026 Epic, Religion and Philosophy: Spenser and Milton</w:t>
      </w:r>
    </w:p>
    <w:p w14:paraId="1427A533" w14:textId="77777777" w:rsidR="00033B98" w:rsidRPr="00D97CEC" w:rsidRDefault="00033B98" w:rsidP="00D97CEC">
      <w:pPr>
        <w:spacing w:after="0" w:line="480" w:lineRule="auto"/>
        <w:jc w:val="center"/>
        <w:rPr>
          <w:rFonts w:ascii="Times New Roman" w:hAnsi="Times New Roman" w:cs="Times New Roman"/>
          <w:color w:val="000000" w:themeColor="text1"/>
          <w:sz w:val="24"/>
          <w:szCs w:val="24"/>
        </w:rPr>
      </w:pPr>
      <w:r w:rsidRPr="00D97CEC">
        <w:rPr>
          <w:rFonts w:ascii="Times New Roman" w:hAnsi="Times New Roman" w:cs="Times New Roman"/>
          <w:color w:val="000000" w:themeColor="text1"/>
          <w:sz w:val="24"/>
          <w:szCs w:val="24"/>
        </w:rPr>
        <w:t>Professor Peter Mitchell</w:t>
      </w:r>
    </w:p>
    <w:p w14:paraId="4FF96301" w14:textId="77777777" w:rsidR="00033B98" w:rsidRPr="00D97CEC" w:rsidRDefault="00033B98" w:rsidP="00D97CEC">
      <w:pPr>
        <w:spacing w:after="0" w:line="480" w:lineRule="auto"/>
        <w:jc w:val="center"/>
        <w:rPr>
          <w:rFonts w:ascii="Times New Roman" w:hAnsi="Times New Roman" w:cs="Times New Roman"/>
          <w:color w:val="000000" w:themeColor="text1"/>
          <w:sz w:val="24"/>
          <w:szCs w:val="24"/>
        </w:rPr>
      </w:pPr>
      <w:r w:rsidRPr="00D97CEC">
        <w:rPr>
          <w:rFonts w:ascii="Times New Roman" w:hAnsi="Times New Roman" w:cs="Times New Roman"/>
          <w:color w:val="000000" w:themeColor="text1"/>
          <w:sz w:val="24"/>
          <w:szCs w:val="24"/>
        </w:rPr>
        <w:t>11 June 2020</w:t>
      </w:r>
    </w:p>
    <w:p w14:paraId="5A670503" w14:textId="589CED6F" w:rsidR="00FC4524" w:rsidRPr="00D97CEC" w:rsidRDefault="00033B98" w:rsidP="00FC4524">
      <w:pPr>
        <w:spacing w:after="0" w:line="480" w:lineRule="auto"/>
        <w:ind w:firstLine="360"/>
        <w:rPr>
          <w:rFonts w:ascii="Times New Roman" w:hAnsi="Times New Roman" w:cs="Times New Roman"/>
          <w:color w:val="000000" w:themeColor="text1"/>
          <w:sz w:val="24"/>
          <w:szCs w:val="24"/>
        </w:rPr>
      </w:pPr>
      <w:r w:rsidRPr="00D97CEC">
        <w:rPr>
          <w:rFonts w:ascii="Times New Roman" w:hAnsi="Times New Roman" w:cs="Times New Roman"/>
          <w:color w:val="000000" w:themeColor="text1"/>
          <w:sz w:val="24"/>
          <w:szCs w:val="24"/>
        </w:rPr>
        <w:br w:type="page"/>
      </w:r>
      <w:r w:rsidR="00777319">
        <w:rPr>
          <w:rFonts w:ascii="Times New Roman" w:hAnsi="Times New Roman" w:cs="Times New Roman"/>
          <w:color w:val="000000" w:themeColor="text1"/>
          <w:sz w:val="24"/>
          <w:szCs w:val="24"/>
        </w:rPr>
        <w:lastRenderedPageBreak/>
        <w:t xml:space="preserve">John </w:t>
      </w:r>
      <w:r w:rsidR="00FC4524" w:rsidRPr="00D97CEC">
        <w:rPr>
          <w:rFonts w:ascii="Times New Roman" w:hAnsi="Times New Roman" w:cs="Times New Roman"/>
          <w:color w:val="000000" w:themeColor="text1"/>
          <w:sz w:val="24"/>
          <w:szCs w:val="24"/>
        </w:rPr>
        <w:t xml:space="preserve">Milton’s </w:t>
      </w:r>
      <w:r w:rsidR="00FC4524" w:rsidRPr="00D97CEC">
        <w:rPr>
          <w:rFonts w:ascii="Times New Roman" w:hAnsi="Times New Roman" w:cs="Times New Roman"/>
          <w:i/>
          <w:iCs/>
          <w:color w:val="000000" w:themeColor="text1"/>
          <w:sz w:val="24"/>
          <w:szCs w:val="24"/>
        </w:rPr>
        <w:t xml:space="preserve">Paradise Lost </w:t>
      </w:r>
      <w:r w:rsidR="00FC4524" w:rsidRPr="00D97CEC">
        <w:rPr>
          <w:rFonts w:ascii="Times New Roman" w:hAnsi="Times New Roman" w:cs="Times New Roman"/>
          <w:color w:val="000000" w:themeColor="text1"/>
          <w:sz w:val="24"/>
          <w:szCs w:val="24"/>
        </w:rPr>
        <w:t xml:space="preserve">has been sanctioned within some religious circles as a </w:t>
      </w:r>
      <w:r w:rsidR="00FC4524">
        <w:rPr>
          <w:rFonts w:ascii="Times New Roman" w:hAnsi="Times New Roman" w:cs="Times New Roman"/>
          <w:color w:val="000000" w:themeColor="text1"/>
          <w:sz w:val="24"/>
          <w:szCs w:val="24"/>
        </w:rPr>
        <w:t>divine</w:t>
      </w:r>
      <w:r w:rsidR="00FC4524" w:rsidRPr="00D97CEC">
        <w:rPr>
          <w:rFonts w:ascii="Times New Roman" w:hAnsi="Times New Roman" w:cs="Times New Roman"/>
          <w:color w:val="000000" w:themeColor="text1"/>
          <w:sz w:val="24"/>
          <w:szCs w:val="24"/>
        </w:rPr>
        <w:t xml:space="preserve"> epic that bolsters understanding of biblical ideals. Milton suggests that </w:t>
      </w:r>
      <w:r w:rsidR="00FC4524" w:rsidRPr="00D97CEC">
        <w:rPr>
          <w:rFonts w:ascii="Times New Roman" w:hAnsi="Times New Roman" w:cs="Times New Roman"/>
          <w:i/>
          <w:iCs/>
          <w:color w:val="000000" w:themeColor="text1"/>
          <w:sz w:val="24"/>
          <w:szCs w:val="24"/>
        </w:rPr>
        <w:t xml:space="preserve">Paradise Lost </w:t>
      </w:r>
      <w:r w:rsidR="00FC4524" w:rsidRPr="00D97CEC">
        <w:rPr>
          <w:rFonts w:ascii="Times New Roman" w:hAnsi="Times New Roman" w:cs="Times New Roman"/>
          <w:color w:val="000000" w:themeColor="text1"/>
          <w:sz w:val="24"/>
          <w:szCs w:val="24"/>
        </w:rPr>
        <w:t xml:space="preserve">is divinely inspired with multiple invocations to holy muses throughout the work. </w:t>
      </w:r>
      <w:r w:rsidR="00FC4524" w:rsidRPr="00D97CEC">
        <w:rPr>
          <w:rFonts w:ascii="Times New Roman" w:hAnsi="Times New Roman" w:cs="Times New Roman"/>
          <w:i/>
          <w:iCs/>
          <w:color w:val="000000" w:themeColor="text1"/>
          <w:sz w:val="24"/>
          <w:szCs w:val="24"/>
        </w:rPr>
        <w:t>Paradise Lost</w:t>
      </w:r>
      <w:r w:rsidR="00FC4524" w:rsidRPr="00D97CEC">
        <w:rPr>
          <w:rFonts w:ascii="Times New Roman" w:hAnsi="Times New Roman" w:cs="Times New Roman"/>
          <w:color w:val="000000" w:themeColor="text1"/>
          <w:sz w:val="24"/>
          <w:szCs w:val="24"/>
        </w:rPr>
        <w:t xml:space="preserve"> provides significant information about the union between Adam and Eve accounted only briefly in the Bible. Milton characterizes ‘our first parents’</w:t>
      </w:r>
      <w:r w:rsidR="00FC4524" w:rsidRPr="00D97CEC">
        <w:rPr>
          <w:rFonts w:ascii="Times New Roman" w:hAnsi="Times New Roman" w:cs="Times New Roman"/>
          <w:color w:val="000000" w:themeColor="text1"/>
          <w:sz w:val="24"/>
          <w:szCs w:val="24"/>
          <w:vertAlign w:val="superscript"/>
        </w:rPr>
        <w:t>1</w:t>
      </w:r>
      <w:r w:rsidR="00FC4524" w:rsidRPr="00D97CEC">
        <w:rPr>
          <w:rFonts w:ascii="Times New Roman" w:hAnsi="Times New Roman" w:cs="Times New Roman"/>
          <w:color w:val="000000" w:themeColor="text1"/>
          <w:sz w:val="24"/>
          <w:szCs w:val="24"/>
        </w:rPr>
        <w:t xml:space="preserve"> through an ‘unfallen’ love which may only be described and understood through ‘fallen’ constructs. Milton’s narrative of Adam and Eve’s creation, marriage, and disobedience is limited by the fact that he and his readers are fallen and are unable to comprehend the divinely perfect love that existed before the fall. However, Milton endeavors to give Adam and Eve literary personalities in order to articulate the ‘truth’ of the first man and first woman and the scene that condemned all of humanity. The marriage between Adam and Eve is described by Milton in such a manner that its depth is irrefutable. Milton strives to define the aspects of a love beyond love, such as the unfallen act of sex and the unfallen construct of gender, and then determine how the subsequent fall impacted these relationship facets. Marriage is ultimately viewed as a culmination of God’s will, whether heeding the traditional command to ‘be fruitful and multiply’</w:t>
      </w:r>
      <w:r w:rsidR="00FC4524" w:rsidRPr="00D97CEC">
        <w:rPr>
          <w:rFonts w:ascii="Times New Roman" w:hAnsi="Times New Roman" w:cs="Times New Roman"/>
          <w:color w:val="000000" w:themeColor="text1"/>
          <w:sz w:val="24"/>
          <w:szCs w:val="24"/>
          <w:vertAlign w:val="superscript"/>
        </w:rPr>
        <w:t>2</w:t>
      </w:r>
      <w:r w:rsidR="00FC4524" w:rsidRPr="00D97CEC">
        <w:rPr>
          <w:rFonts w:ascii="Times New Roman" w:hAnsi="Times New Roman" w:cs="Times New Roman"/>
          <w:color w:val="000000" w:themeColor="text1"/>
          <w:sz w:val="24"/>
          <w:szCs w:val="24"/>
        </w:rPr>
        <w:t xml:space="preserve"> or as Milton argues, for companionship. Therefore, God’s ‘closeness’ to Adam and Eve individually as portrayed in </w:t>
      </w:r>
      <w:r w:rsidR="00FC4524" w:rsidRPr="00D97CEC">
        <w:rPr>
          <w:rFonts w:ascii="Times New Roman" w:hAnsi="Times New Roman" w:cs="Times New Roman"/>
          <w:i/>
          <w:iCs/>
          <w:color w:val="000000" w:themeColor="text1"/>
          <w:sz w:val="24"/>
          <w:szCs w:val="24"/>
        </w:rPr>
        <w:t xml:space="preserve">Paradise Lost </w:t>
      </w:r>
      <w:r w:rsidR="00FC4524" w:rsidRPr="00D97CEC">
        <w:rPr>
          <w:rFonts w:ascii="Times New Roman" w:hAnsi="Times New Roman" w:cs="Times New Roman"/>
          <w:color w:val="000000" w:themeColor="text1"/>
          <w:sz w:val="24"/>
          <w:szCs w:val="24"/>
        </w:rPr>
        <w:t xml:space="preserve">has a profound impact on how the marriage develops and transforms. Milton approaches </w:t>
      </w:r>
      <w:r w:rsidR="00FC4524" w:rsidRPr="00D97CEC">
        <w:rPr>
          <w:rFonts w:ascii="Times New Roman" w:hAnsi="Times New Roman" w:cs="Times New Roman"/>
          <w:i/>
          <w:iCs/>
          <w:color w:val="000000" w:themeColor="text1"/>
          <w:sz w:val="24"/>
          <w:szCs w:val="24"/>
        </w:rPr>
        <w:t xml:space="preserve">Paradise Lost </w:t>
      </w:r>
      <w:r w:rsidR="00FC4524" w:rsidRPr="00D97CEC">
        <w:rPr>
          <w:rFonts w:ascii="Times New Roman" w:hAnsi="Times New Roman" w:cs="Times New Roman"/>
          <w:color w:val="000000" w:themeColor="text1"/>
          <w:sz w:val="24"/>
          <w:szCs w:val="24"/>
        </w:rPr>
        <w:t xml:space="preserve">not only as an epic poem meant to justify the ways of an omniscient God, but also as a love poem meant to advocate the facets of an unfallen and therefore perfect marriage within God while highlighting the aspects within the marriage of Adam and Eve </w:t>
      </w:r>
      <w:r w:rsidR="00FC4524">
        <w:rPr>
          <w:rFonts w:ascii="Times New Roman" w:hAnsi="Times New Roman" w:cs="Times New Roman"/>
          <w:color w:val="000000" w:themeColor="text1"/>
          <w:sz w:val="24"/>
          <w:szCs w:val="24"/>
        </w:rPr>
        <w:t>that</w:t>
      </w:r>
      <w:r w:rsidR="00FC4524" w:rsidRPr="00D97CEC">
        <w:rPr>
          <w:rFonts w:ascii="Times New Roman" w:hAnsi="Times New Roman" w:cs="Times New Roman"/>
          <w:color w:val="000000" w:themeColor="text1"/>
          <w:sz w:val="24"/>
          <w:szCs w:val="24"/>
        </w:rPr>
        <w:t xml:space="preserve"> omit and reflect the presence of gender hierarchy. </w:t>
      </w:r>
    </w:p>
    <w:p w14:paraId="3D38262C" w14:textId="6D00CADB" w:rsidR="00FC4524" w:rsidRPr="00D97CEC" w:rsidRDefault="00FC4524" w:rsidP="00FC4524">
      <w:pPr>
        <w:spacing w:after="0" w:line="480" w:lineRule="auto"/>
        <w:ind w:firstLine="360"/>
        <w:rPr>
          <w:rFonts w:ascii="Times New Roman" w:hAnsi="Times New Roman" w:cs="Times New Roman"/>
          <w:iCs/>
          <w:color w:val="000000" w:themeColor="text1"/>
          <w:sz w:val="24"/>
          <w:szCs w:val="24"/>
        </w:rPr>
      </w:pPr>
      <w:r w:rsidRPr="00D97CEC">
        <w:rPr>
          <w:rFonts w:ascii="Times New Roman" w:hAnsi="Times New Roman" w:cs="Times New Roman"/>
          <w:color w:val="000000" w:themeColor="text1"/>
          <w:sz w:val="24"/>
          <w:szCs w:val="24"/>
        </w:rPr>
        <w:t xml:space="preserve">Milton’s construct of marriage is stated rather plainly in his work </w:t>
      </w:r>
      <w:r w:rsidRPr="00D97CEC">
        <w:rPr>
          <w:rFonts w:ascii="Times New Roman" w:hAnsi="Times New Roman" w:cs="Times New Roman"/>
          <w:i/>
          <w:color w:val="000000" w:themeColor="text1"/>
          <w:sz w:val="24"/>
          <w:szCs w:val="24"/>
        </w:rPr>
        <w:t xml:space="preserve">The Doctrine and Discipline of Divorce </w:t>
      </w:r>
      <w:r w:rsidRPr="00D97CEC">
        <w:rPr>
          <w:rFonts w:ascii="Times New Roman" w:hAnsi="Times New Roman" w:cs="Times New Roman"/>
          <w:iCs/>
          <w:color w:val="000000" w:themeColor="text1"/>
          <w:sz w:val="24"/>
          <w:szCs w:val="24"/>
        </w:rPr>
        <w:t xml:space="preserve">and is vastly different from the </w:t>
      </w:r>
      <w:r>
        <w:rPr>
          <w:rFonts w:ascii="Times New Roman" w:hAnsi="Times New Roman" w:cs="Times New Roman"/>
          <w:iCs/>
          <w:color w:val="000000" w:themeColor="text1"/>
          <w:sz w:val="24"/>
          <w:szCs w:val="24"/>
        </w:rPr>
        <w:t>definitive</w:t>
      </w:r>
      <w:r w:rsidRPr="00D97CEC">
        <w:rPr>
          <w:rFonts w:ascii="Times New Roman" w:hAnsi="Times New Roman" w:cs="Times New Roman"/>
          <w:iCs/>
          <w:color w:val="000000" w:themeColor="text1"/>
          <w:sz w:val="24"/>
          <w:szCs w:val="24"/>
        </w:rPr>
        <w:t xml:space="preserve"> perception of a procreative-</w:t>
      </w:r>
      <w:r w:rsidRPr="00D97CEC">
        <w:rPr>
          <w:rFonts w:ascii="Times New Roman" w:hAnsi="Times New Roman" w:cs="Times New Roman"/>
          <w:iCs/>
          <w:color w:val="000000" w:themeColor="text1"/>
          <w:sz w:val="24"/>
          <w:szCs w:val="24"/>
        </w:rPr>
        <w:lastRenderedPageBreak/>
        <w:t>empowered marriage. Milton cited marriage as requiring a necessary affection and partnership, beyond physical boundaries and reproductive assurances, which help</w:t>
      </w:r>
      <w:r w:rsidR="00852DA6">
        <w:rPr>
          <w:rFonts w:ascii="Times New Roman" w:hAnsi="Times New Roman" w:cs="Times New Roman"/>
          <w:iCs/>
          <w:color w:val="000000" w:themeColor="text1"/>
          <w:sz w:val="24"/>
          <w:szCs w:val="24"/>
        </w:rPr>
        <w:t xml:space="preserve"> </w:t>
      </w:r>
      <w:r w:rsidRPr="00D97CEC">
        <w:rPr>
          <w:rFonts w:ascii="Times New Roman" w:hAnsi="Times New Roman" w:cs="Times New Roman"/>
          <w:iCs/>
          <w:color w:val="000000" w:themeColor="text1"/>
          <w:sz w:val="24"/>
          <w:szCs w:val="24"/>
        </w:rPr>
        <w:t>to foster a mutually beneficial companionship.</w:t>
      </w:r>
      <w:r w:rsidRPr="00D97CEC">
        <w:rPr>
          <w:rFonts w:ascii="Times New Roman" w:hAnsi="Times New Roman" w:cs="Times New Roman"/>
          <w:iCs/>
          <w:color w:val="000000" w:themeColor="text1"/>
          <w:sz w:val="24"/>
          <w:szCs w:val="24"/>
          <w:vertAlign w:val="superscript"/>
        </w:rPr>
        <w:t>3</w:t>
      </w:r>
      <w:r w:rsidRPr="00D97CEC">
        <w:rPr>
          <w:rFonts w:ascii="Times New Roman" w:hAnsi="Times New Roman" w:cs="Times New Roman"/>
          <w:iCs/>
          <w:color w:val="000000" w:themeColor="text1"/>
          <w:sz w:val="24"/>
          <w:szCs w:val="24"/>
        </w:rPr>
        <w:t xml:space="preserve"> While Milton’s ideas seemed radical at the time, he supported those ideas with evidence from prominent biblical relationships.</w:t>
      </w:r>
      <w:r w:rsidRPr="00D97CEC">
        <w:rPr>
          <w:rFonts w:ascii="Times New Roman" w:hAnsi="Times New Roman" w:cs="Times New Roman"/>
          <w:iCs/>
          <w:color w:val="000000" w:themeColor="text1"/>
          <w:sz w:val="24"/>
          <w:szCs w:val="24"/>
          <w:vertAlign w:val="superscript"/>
        </w:rPr>
        <w:t>4</w:t>
      </w:r>
      <w:r w:rsidRPr="00D97CEC">
        <w:rPr>
          <w:rFonts w:ascii="Times New Roman" w:hAnsi="Times New Roman" w:cs="Times New Roman"/>
          <w:iCs/>
          <w:color w:val="000000" w:themeColor="text1"/>
          <w:sz w:val="24"/>
          <w:szCs w:val="24"/>
        </w:rPr>
        <w:t xml:space="preserve"> </w:t>
      </w:r>
      <w:r w:rsidRPr="00D97CEC">
        <w:rPr>
          <w:rFonts w:ascii="Times New Roman" w:hAnsi="Times New Roman" w:cs="Times New Roman"/>
          <w:i/>
          <w:color w:val="000000" w:themeColor="text1"/>
          <w:sz w:val="24"/>
          <w:szCs w:val="24"/>
        </w:rPr>
        <w:t>Paradise Lost</w:t>
      </w:r>
      <w:r w:rsidRPr="00D97CEC">
        <w:rPr>
          <w:rFonts w:ascii="Times New Roman" w:hAnsi="Times New Roman" w:cs="Times New Roman"/>
          <w:iCs/>
          <w:color w:val="000000" w:themeColor="text1"/>
          <w:sz w:val="24"/>
          <w:szCs w:val="24"/>
        </w:rPr>
        <w:t xml:space="preserve"> is an advocation in support of redefining the idea of marriage through the invocation of the very thing which prominently defined marriage: biblical scripture. After all, </w:t>
      </w:r>
      <w:r w:rsidRPr="00D97CEC">
        <w:rPr>
          <w:rFonts w:ascii="Times New Roman" w:hAnsi="Times New Roman" w:cs="Times New Roman"/>
          <w:i/>
          <w:color w:val="000000" w:themeColor="text1"/>
          <w:sz w:val="24"/>
          <w:szCs w:val="24"/>
        </w:rPr>
        <w:t xml:space="preserve">Paradise Lost, </w:t>
      </w:r>
      <w:r w:rsidRPr="00D97CEC">
        <w:rPr>
          <w:rFonts w:ascii="Times New Roman" w:hAnsi="Times New Roman" w:cs="Times New Roman"/>
          <w:iCs/>
          <w:color w:val="000000" w:themeColor="text1"/>
          <w:sz w:val="24"/>
          <w:szCs w:val="24"/>
        </w:rPr>
        <w:t xml:space="preserve">like other works in its time, </w:t>
      </w:r>
      <w:r>
        <w:rPr>
          <w:rFonts w:ascii="Times New Roman" w:hAnsi="Times New Roman" w:cs="Times New Roman"/>
          <w:iCs/>
          <w:color w:val="000000" w:themeColor="text1"/>
          <w:sz w:val="24"/>
          <w:szCs w:val="24"/>
        </w:rPr>
        <w:t>affirms</w:t>
      </w:r>
      <w:r w:rsidRPr="00D97CEC">
        <w:rPr>
          <w:rFonts w:ascii="Times New Roman" w:hAnsi="Times New Roman" w:cs="Times New Roman"/>
          <w:iCs/>
          <w:color w:val="000000" w:themeColor="text1"/>
          <w:sz w:val="24"/>
          <w:szCs w:val="24"/>
        </w:rPr>
        <w:t xml:space="preserve"> Sir Philip Sidney’s proclamation that poetry may be the best medium for the ‘purifying of wit.’</w:t>
      </w:r>
      <w:r w:rsidRPr="00D97CEC">
        <w:rPr>
          <w:rFonts w:ascii="Times New Roman" w:hAnsi="Times New Roman" w:cs="Times New Roman"/>
          <w:iCs/>
          <w:color w:val="000000" w:themeColor="text1"/>
          <w:sz w:val="24"/>
          <w:szCs w:val="24"/>
          <w:vertAlign w:val="superscript"/>
        </w:rPr>
        <w:t>5</w:t>
      </w:r>
      <w:r w:rsidRPr="00D97CEC">
        <w:rPr>
          <w:rFonts w:ascii="Times New Roman" w:hAnsi="Times New Roman" w:cs="Times New Roman"/>
          <w:iCs/>
          <w:color w:val="000000" w:themeColor="text1"/>
          <w:sz w:val="24"/>
          <w:szCs w:val="24"/>
        </w:rPr>
        <w:t xml:space="preserve"> </w:t>
      </w:r>
      <w:r w:rsidRPr="00D97CEC">
        <w:rPr>
          <w:rFonts w:ascii="Times New Roman" w:hAnsi="Times New Roman" w:cs="Times New Roman"/>
          <w:i/>
          <w:color w:val="000000" w:themeColor="text1"/>
          <w:sz w:val="24"/>
          <w:szCs w:val="24"/>
        </w:rPr>
        <w:t xml:space="preserve">Paradise Lost </w:t>
      </w:r>
      <w:r>
        <w:rPr>
          <w:rFonts w:ascii="Times New Roman" w:hAnsi="Times New Roman" w:cs="Times New Roman"/>
          <w:iCs/>
          <w:color w:val="000000" w:themeColor="text1"/>
          <w:sz w:val="24"/>
          <w:szCs w:val="24"/>
        </w:rPr>
        <w:t>is</w:t>
      </w:r>
      <w:r w:rsidRPr="00D97CEC">
        <w:rPr>
          <w:rFonts w:ascii="Times New Roman" w:hAnsi="Times New Roman" w:cs="Times New Roman"/>
          <w:iCs/>
          <w:color w:val="000000" w:themeColor="text1"/>
          <w:sz w:val="24"/>
          <w:szCs w:val="24"/>
        </w:rPr>
        <w:t xml:space="preserve"> an epic narrative that provide</w:t>
      </w:r>
      <w:r>
        <w:rPr>
          <w:rFonts w:ascii="Times New Roman" w:hAnsi="Times New Roman" w:cs="Times New Roman"/>
          <w:iCs/>
          <w:color w:val="000000" w:themeColor="text1"/>
          <w:sz w:val="24"/>
          <w:szCs w:val="24"/>
        </w:rPr>
        <w:t>s</w:t>
      </w:r>
      <w:r w:rsidRPr="00D97CEC">
        <w:rPr>
          <w:rFonts w:ascii="Times New Roman" w:hAnsi="Times New Roman" w:cs="Times New Roman"/>
          <w:iCs/>
          <w:color w:val="000000" w:themeColor="text1"/>
          <w:sz w:val="24"/>
          <w:szCs w:val="24"/>
        </w:rPr>
        <w:t xml:space="preserve"> </w:t>
      </w:r>
      <w:r>
        <w:rPr>
          <w:rFonts w:ascii="Times New Roman" w:hAnsi="Times New Roman" w:cs="Times New Roman"/>
          <w:iCs/>
          <w:color w:val="000000" w:themeColor="text1"/>
          <w:sz w:val="24"/>
          <w:szCs w:val="24"/>
        </w:rPr>
        <w:t>enlightened ideology on the</w:t>
      </w:r>
      <w:r w:rsidRPr="00D97CEC">
        <w:rPr>
          <w:rFonts w:ascii="Times New Roman" w:hAnsi="Times New Roman" w:cs="Times New Roman"/>
          <w:iCs/>
          <w:color w:val="000000" w:themeColor="text1"/>
          <w:sz w:val="24"/>
          <w:szCs w:val="24"/>
        </w:rPr>
        <w:t xml:space="preserve"> structure of marriage. Milton’s careful insertion of Eve’s importance beyond motherhood defies more common assumptions about the creation of the first woman. There are some assumptions, Joseph Wittreich states, </w:t>
      </w:r>
      <w:r w:rsidRPr="00D97CEC">
        <w:rPr>
          <w:rFonts w:ascii="Times New Roman" w:hAnsi="Times New Roman" w:cs="Times New Roman"/>
          <w:color w:val="000000" w:themeColor="text1"/>
          <w:sz w:val="24"/>
          <w:szCs w:val="24"/>
        </w:rPr>
        <w:t>‘which exalt man and diminish woman and… represent woman as a sinister aspect of God’s creation’</w:t>
      </w:r>
      <w:r w:rsidRPr="00D97CEC">
        <w:rPr>
          <w:rFonts w:ascii="Times New Roman" w:hAnsi="Times New Roman" w:cs="Times New Roman"/>
          <w:color w:val="000000" w:themeColor="text1"/>
          <w:sz w:val="24"/>
          <w:szCs w:val="24"/>
          <w:vertAlign w:val="superscript"/>
        </w:rPr>
        <w:t>6</w:t>
      </w:r>
      <w:r w:rsidRPr="00D97CEC">
        <w:rPr>
          <w:rFonts w:ascii="Times New Roman" w:hAnsi="Times New Roman" w:cs="Times New Roman"/>
          <w:color w:val="000000" w:themeColor="text1"/>
          <w:sz w:val="24"/>
          <w:szCs w:val="24"/>
        </w:rPr>
        <w:t xml:space="preserve"> and defines women inherently as ‘Devourers of men.’</w:t>
      </w:r>
      <w:r w:rsidRPr="00D97CEC">
        <w:rPr>
          <w:rFonts w:ascii="Times New Roman" w:hAnsi="Times New Roman" w:cs="Times New Roman"/>
          <w:color w:val="000000" w:themeColor="text1"/>
          <w:sz w:val="24"/>
          <w:szCs w:val="24"/>
          <w:vertAlign w:val="superscript"/>
        </w:rPr>
        <w:t>7</w:t>
      </w:r>
      <w:r w:rsidRPr="00D97CEC">
        <w:rPr>
          <w:rFonts w:ascii="Times New Roman" w:hAnsi="Times New Roman" w:cs="Times New Roman"/>
          <w:color w:val="000000" w:themeColor="text1"/>
          <w:sz w:val="24"/>
          <w:szCs w:val="24"/>
        </w:rPr>
        <w:t xml:space="preserve"> However, Milton rectifies degradation of women in his creation story, for as Philip Gallagher writes, Milton ‘disabuses his audience of the misogynistic opinion that Eve was made primarily for reproductive purposes: God did not make Adam’s “consort / … for Race,” but rather his “consort/ </w:t>
      </w:r>
      <w:r w:rsidRPr="00D97CEC">
        <w:rPr>
          <w:rFonts w:ascii="Times New Roman" w:hAnsi="Times New Roman" w:cs="Times New Roman"/>
          <w:i/>
          <w:iCs/>
          <w:color w:val="000000" w:themeColor="text1"/>
          <w:sz w:val="24"/>
          <w:szCs w:val="24"/>
        </w:rPr>
        <w:t xml:space="preserve">Female </w:t>
      </w:r>
      <w:r w:rsidRPr="00D97CEC">
        <w:rPr>
          <w:rFonts w:ascii="Times New Roman" w:hAnsi="Times New Roman" w:cs="Times New Roman"/>
          <w:color w:val="000000" w:themeColor="text1"/>
          <w:sz w:val="24"/>
          <w:szCs w:val="24"/>
        </w:rPr>
        <w:t>for Race.”’</w:t>
      </w:r>
      <w:r w:rsidRPr="00D97CEC">
        <w:rPr>
          <w:rFonts w:ascii="Times New Roman" w:hAnsi="Times New Roman" w:cs="Times New Roman"/>
          <w:color w:val="000000" w:themeColor="text1"/>
          <w:sz w:val="24"/>
          <w:szCs w:val="24"/>
          <w:vertAlign w:val="superscript"/>
        </w:rPr>
        <w:t>8</w:t>
      </w:r>
      <w:r w:rsidRPr="00D97CEC">
        <w:rPr>
          <w:rFonts w:ascii="Times New Roman" w:hAnsi="Times New Roman" w:cs="Times New Roman"/>
          <w:color w:val="000000" w:themeColor="text1"/>
          <w:sz w:val="24"/>
          <w:szCs w:val="24"/>
        </w:rPr>
        <w:t xml:space="preserve"> </w:t>
      </w:r>
      <w:r w:rsidRPr="00D97CEC">
        <w:rPr>
          <w:rFonts w:ascii="Times New Roman" w:hAnsi="Times New Roman" w:cs="Times New Roman"/>
          <w:iCs/>
          <w:color w:val="000000" w:themeColor="text1"/>
          <w:sz w:val="24"/>
          <w:szCs w:val="24"/>
        </w:rPr>
        <w:t xml:space="preserve">Milton reiterates several times in </w:t>
      </w:r>
      <w:r w:rsidRPr="00D97CEC">
        <w:rPr>
          <w:rFonts w:ascii="Times New Roman" w:hAnsi="Times New Roman" w:cs="Times New Roman"/>
          <w:i/>
          <w:color w:val="000000" w:themeColor="text1"/>
          <w:sz w:val="24"/>
          <w:szCs w:val="24"/>
        </w:rPr>
        <w:t xml:space="preserve">Paradise Lost </w:t>
      </w:r>
      <w:r w:rsidRPr="00D97CEC">
        <w:rPr>
          <w:rFonts w:ascii="Times New Roman" w:hAnsi="Times New Roman" w:cs="Times New Roman"/>
          <w:iCs/>
          <w:color w:val="000000" w:themeColor="text1"/>
          <w:sz w:val="24"/>
          <w:szCs w:val="24"/>
        </w:rPr>
        <w:t>that the creation of Adam’s significant other, Eve, was designed for far greater purposes than simply as a womb to foster the future population of the earth and provides Adam far more comfort. Milton reveals the companionship between Adam and Eve through a lens of intimacy that makes the passages seem private eliciting emotional impact. In Book VIII, Adam describes his thoughts upon first seeing Eve: ‘Grace was in all her steps, heav’n in her eye, / In every gesture dignity and love’</w:t>
      </w:r>
      <w:r w:rsidRPr="00D97CEC">
        <w:rPr>
          <w:rFonts w:ascii="Times New Roman" w:hAnsi="Times New Roman" w:cs="Times New Roman"/>
          <w:iCs/>
          <w:color w:val="000000" w:themeColor="text1"/>
          <w:sz w:val="24"/>
          <w:szCs w:val="24"/>
          <w:vertAlign w:val="superscript"/>
        </w:rPr>
        <w:t>9</w:t>
      </w:r>
      <w:r w:rsidRPr="00D97CEC">
        <w:rPr>
          <w:rFonts w:ascii="Times New Roman" w:hAnsi="Times New Roman" w:cs="Times New Roman"/>
          <w:iCs/>
          <w:color w:val="000000" w:themeColor="text1"/>
          <w:sz w:val="24"/>
          <w:szCs w:val="24"/>
        </w:rPr>
        <w:t xml:space="preserve"> In Book IV, Eve expounds that when she first took Adam’s hand she saw ‘How beauty is excelled by manly grace and wisdom, which alone is truly fair.’</w:t>
      </w:r>
      <w:r w:rsidRPr="00D97CEC">
        <w:rPr>
          <w:rFonts w:ascii="Times New Roman" w:hAnsi="Times New Roman" w:cs="Times New Roman"/>
          <w:iCs/>
          <w:color w:val="000000" w:themeColor="text1"/>
          <w:sz w:val="24"/>
          <w:szCs w:val="24"/>
          <w:vertAlign w:val="superscript"/>
        </w:rPr>
        <w:t>10</w:t>
      </w:r>
      <w:r w:rsidRPr="00D97CEC">
        <w:rPr>
          <w:rFonts w:ascii="Times New Roman" w:hAnsi="Times New Roman" w:cs="Times New Roman"/>
          <w:iCs/>
          <w:color w:val="000000" w:themeColor="text1"/>
          <w:sz w:val="24"/>
          <w:szCs w:val="24"/>
        </w:rPr>
        <w:t xml:space="preserve"> There is dutiful respect and desire for one </w:t>
      </w:r>
      <w:r w:rsidRPr="00D97CEC">
        <w:rPr>
          <w:rFonts w:ascii="Times New Roman" w:hAnsi="Times New Roman" w:cs="Times New Roman"/>
          <w:iCs/>
          <w:color w:val="000000" w:themeColor="text1"/>
          <w:sz w:val="24"/>
          <w:szCs w:val="24"/>
        </w:rPr>
        <w:lastRenderedPageBreak/>
        <w:t xml:space="preserve">another—a more innate desire which exists in an indescribable state from the post-fallen idea of desire which Milton is unable to directly articulate. </w:t>
      </w:r>
      <w:r w:rsidRPr="00D97CEC">
        <w:rPr>
          <w:rFonts w:ascii="Times New Roman" w:hAnsi="Times New Roman" w:cs="Times New Roman"/>
          <w:color w:val="000000" w:themeColor="text1"/>
          <w:sz w:val="24"/>
          <w:szCs w:val="24"/>
          <w:shd w:val="clear" w:color="auto" w:fill="FFFFFF"/>
        </w:rPr>
        <w:t>Douglas Anderson writes,</w:t>
      </w:r>
      <w:r w:rsidRPr="00D97CEC">
        <w:rPr>
          <w:rFonts w:ascii="Times New Roman" w:hAnsi="Times New Roman" w:cs="Times New Roman"/>
          <w:color w:val="000000" w:themeColor="text1"/>
          <w:sz w:val="24"/>
          <w:szCs w:val="24"/>
        </w:rPr>
        <w:t xml:space="preserve"> ‘Adam emphasizes the extraordinary degree of intimacy between them, a far more comprehensive union than the fleshly bonds of Genesis suggest.’</w:t>
      </w:r>
      <w:r w:rsidRPr="00D97CEC">
        <w:rPr>
          <w:rFonts w:ascii="Times New Roman" w:hAnsi="Times New Roman" w:cs="Times New Roman"/>
          <w:color w:val="000000" w:themeColor="text1"/>
          <w:sz w:val="24"/>
          <w:szCs w:val="24"/>
          <w:vertAlign w:val="superscript"/>
        </w:rPr>
        <w:t>11</w:t>
      </w:r>
      <w:r w:rsidRPr="00D97CEC">
        <w:rPr>
          <w:rFonts w:ascii="Times New Roman" w:hAnsi="Times New Roman" w:cs="Times New Roman"/>
          <w:color w:val="000000" w:themeColor="text1"/>
          <w:sz w:val="24"/>
          <w:szCs w:val="24"/>
        </w:rPr>
        <w:t xml:space="preserve"> </w:t>
      </w:r>
      <w:r w:rsidRPr="00D97CEC">
        <w:rPr>
          <w:rFonts w:ascii="Times New Roman" w:hAnsi="Times New Roman" w:cs="Times New Roman"/>
          <w:iCs/>
          <w:color w:val="000000" w:themeColor="text1"/>
          <w:sz w:val="24"/>
          <w:szCs w:val="24"/>
        </w:rPr>
        <w:t xml:space="preserve">Adam did not request of God a simple vessel for procreation but a </w:t>
      </w:r>
      <w:r w:rsidRPr="00D97CEC">
        <w:rPr>
          <w:rFonts w:ascii="Times New Roman" w:hAnsi="Times New Roman" w:cs="Times New Roman"/>
          <w:i/>
          <w:color w:val="000000" w:themeColor="text1"/>
          <w:sz w:val="24"/>
          <w:szCs w:val="24"/>
        </w:rPr>
        <w:t>companion</w:t>
      </w:r>
      <w:r w:rsidRPr="00D97CEC">
        <w:rPr>
          <w:rFonts w:ascii="Times New Roman" w:hAnsi="Times New Roman" w:cs="Times New Roman"/>
          <w:iCs/>
          <w:color w:val="000000" w:themeColor="text1"/>
          <w:sz w:val="24"/>
          <w:szCs w:val="24"/>
        </w:rPr>
        <w:t>,</w:t>
      </w:r>
      <w:r w:rsidRPr="00D97CEC">
        <w:rPr>
          <w:rFonts w:ascii="Times New Roman" w:hAnsi="Times New Roman" w:cs="Times New Roman"/>
          <w:iCs/>
          <w:color w:val="000000" w:themeColor="text1"/>
          <w:sz w:val="24"/>
          <w:szCs w:val="24"/>
          <w:vertAlign w:val="superscript"/>
        </w:rPr>
        <w:t>12</w:t>
      </w:r>
      <w:r w:rsidRPr="00D97CEC">
        <w:rPr>
          <w:rFonts w:ascii="Times New Roman" w:hAnsi="Times New Roman" w:cs="Times New Roman"/>
          <w:iCs/>
          <w:color w:val="000000" w:themeColor="text1"/>
          <w:sz w:val="24"/>
          <w:szCs w:val="24"/>
        </w:rPr>
        <w:t xml:space="preserve"> something </w:t>
      </w:r>
      <w:r>
        <w:rPr>
          <w:rFonts w:ascii="Times New Roman" w:hAnsi="Times New Roman" w:cs="Times New Roman"/>
          <w:iCs/>
          <w:color w:val="000000" w:themeColor="text1"/>
          <w:sz w:val="24"/>
          <w:szCs w:val="24"/>
        </w:rPr>
        <w:t>that</w:t>
      </w:r>
      <w:r w:rsidRPr="00D97CEC">
        <w:rPr>
          <w:rFonts w:ascii="Times New Roman" w:hAnsi="Times New Roman" w:cs="Times New Roman"/>
          <w:iCs/>
          <w:color w:val="000000" w:themeColor="text1"/>
          <w:sz w:val="24"/>
          <w:szCs w:val="24"/>
        </w:rPr>
        <w:t xml:space="preserve"> Milton goes to great lengths to </w:t>
      </w:r>
      <w:r>
        <w:rPr>
          <w:rFonts w:ascii="Times New Roman" w:hAnsi="Times New Roman" w:cs="Times New Roman"/>
          <w:iCs/>
          <w:color w:val="000000" w:themeColor="text1"/>
          <w:sz w:val="24"/>
          <w:szCs w:val="24"/>
        </w:rPr>
        <w:t xml:space="preserve">maintain </w:t>
      </w:r>
      <w:r w:rsidRPr="00D97CEC">
        <w:rPr>
          <w:rFonts w:ascii="Times New Roman" w:hAnsi="Times New Roman" w:cs="Times New Roman"/>
          <w:iCs/>
          <w:color w:val="000000" w:themeColor="text1"/>
          <w:sz w:val="24"/>
          <w:szCs w:val="24"/>
        </w:rPr>
        <w:t xml:space="preserve">throughout </w:t>
      </w:r>
      <w:r w:rsidRPr="00D97CEC">
        <w:rPr>
          <w:rFonts w:ascii="Times New Roman" w:hAnsi="Times New Roman" w:cs="Times New Roman"/>
          <w:i/>
          <w:color w:val="000000" w:themeColor="text1"/>
          <w:sz w:val="24"/>
          <w:szCs w:val="24"/>
        </w:rPr>
        <w:t xml:space="preserve">Paradise Lost. </w:t>
      </w:r>
      <w:r w:rsidRPr="00D97CEC">
        <w:rPr>
          <w:rFonts w:ascii="Times New Roman" w:hAnsi="Times New Roman" w:cs="Times New Roman"/>
          <w:iCs/>
          <w:color w:val="000000" w:themeColor="text1"/>
          <w:sz w:val="24"/>
          <w:szCs w:val="24"/>
        </w:rPr>
        <w:t xml:space="preserve">God himself describes Eve to Adam as </w:t>
      </w:r>
      <w:r w:rsidRPr="00D97CEC">
        <w:rPr>
          <w:rFonts w:ascii="Times New Roman" w:hAnsi="Times New Roman" w:cs="Times New Roman"/>
          <w:color w:val="000000" w:themeColor="text1"/>
          <w:sz w:val="24"/>
          <w:szCs w:val="24"/>
        </w:rPr>
        <w:t>‘Thy likeness, thy fit help, thy other self.’</w:t>
      </w:r>
      <w:r w:rsidRPr="00D97CEC">
        <w:rPr>
          <w:rFonts w:ascii="Times New Roman" w:hAnsi="Times New Roman" w:cs="Times New Roman"/>
          <w:color w:val="000000" w:themeColor="text1"/>
          <w:sz w:val="24"/>
          <w:szCs w:val="24"/>
          <w:vertAlign w:val="superscript"/>
        </w:rPr>
        <w:t>13</w:t>
      </w:r>
      <w:r w:rsidRPr="00D97CEC">
        <w:rPr>
          <w:rFonts w:ascii="Times New Roman" w:hAnsi="Times New Roman" w:cs="Times New Roman"/>
          <w:color w:val="000000" w:themeColor="text1"/>
          <w:sz w:val="24"/>
          <w:szCs w:val="24"/>
        </w:rPr>
        <w:t xml:space="preserve"> It is doubtful that Milton is carefully defining Eve’s importance in order to help redefine ideals held about women, but rather to redefine how he believes God</w:t>
      </w:r>
      <w:r w:rsidRPr="00D97CEC">
        <w:rPr>
          <w:rFonts w:ascii="Times New Roman" w:hAnsi="Times New Roman" w:cs="Times New Roman"/>
          <w:iCs/>
          <w:color w:val="000000" w:themeColor="text1"/>
          <w:sz w:val="24"/>
          <w:szCs w:val="24"/>
        </w:rPr>
        <w:t xml:space="preserve"> originally intended marriage which includes redefining the role of wife. </w:t>
      </w:r>
    </w:p>
    <w:p w14:paraId="2E1D36E9" w14:textId="77777777" w:rsidR="00FC4524" w:rsidRDefault="00FC4524" w:rsidP="00FC4524">
      <w:pPr>
        <w:spacing w:after="0" w:line="480" w:lineRule="auto"/>
        <w:ind w:firstLine="360"/>
        <w:rPr>
          <w:rFonts w:ascii="Times New Roman" w:hAnsi="Times New Roman" w:cs="Times New Roman"/>
          <w:iCs/>
          <w:color w:val="000000" w:themeColor="text1"/>
          <w:sz w:val="24"/>
          <w:szCs w:val="24"/>
        </w:rPr>
      </w:pPr>
      <w:r w:rsidRPr="00D97CEC">
        <w:rPr>
          <w:rFonts w:ascii="Times New Roman" w:hAnsi="Times New Roman" w:cs="Times New Roman"/>
          <w:iCs/>
          <w:color w:val="000000" w:themeColor="text1"/>
          <w:sz w:val="24"/>
          <w:szCs w:val="24"/>
        </w:rPr>
        <w:t xml:space="preserve">While Milton highlights emotional companionship, he also includes the act of unfallen sex as existing for the purpose of intimacy rather than simply to ensure pregnancy. </w:t>
      </w:r>
      <w:r w:rsidRPr="00D97CEC">
        <w:rPr>
          <w:rFonts w:ascii="Times New Roman" w:hAnsi="Times New Roman" w:cs="Times New Roman"/>
          <w:color w:val="000000" w:themeColor="text1"/>
          <w:sz w:val="24"/>
          <w:szCs w:val="24"/>
          <w:shd w:val="clear" w:color="auto" w:fill="FFFFFF"/>
        </w:rPr>
        <w:t>James Grantham</w:t>
      </w:r>
      <w:r w:rsidRPr="00D97CEC">
        <w:rPr>
          <w:rFonts w:ascii="Times New Roman" w:hAnsi="Times New Roman" w:cs="Times New Roman"/>
          <w:iCs/>
          <w:color w:val="000000" w:themeColor="text1"/>
          <w:sz w:val="24"/>
          <w:szCs w:val="24"/>
        </w:rPr>
        <w:t xml:space="preserve"> Turner writes that in </w:t>
      </w:r>
      <w:r w:rsidRPr="00D97CEC">
        <w:rPr>
          <w:rFonts w:ascii="Times New Roman" w:hAnsi="Times New Roman" w:cs="Times New Roman"/>
          <w:i/>
          <w:color w:val="000000" w:themeColor="text1"/>
          <w:sz w:val="24"/>
          <w:szCs w:val="24"/>
        </w:rPr>
        <w:t xml:space="preserve">Paradise Lost </w:t>
      </w:r>
      <w:r w:rsidRPr="00D97CEC">
        <w:rPr>
          <w:rFonts w:ascii="Times New Roman" w:hAnsi="Times New Roman" w:cs="Times New Roman"/>
          <w:color w:val="000000" w:themeColor="text1"/>
          <w:sz w:val="24"/>
          <w:szCs w:val="24"/>
        </w:rPr>
        <w:t>‘and the divorce tracts sexuality is the “sole proprietie / In paradise of all things common else” –the term connotes privacy, closeness, and exclusive mystery as well as ownership.’</w:t>
      </w:r>
      <w:r w:rsidRPr="00D97CEC">
        <w:rPr>
          <w:rFonts w:ascii="Times New Roman" w:hAnsi="Times New Roman" w:cs="Times New Roman"/>
          <w:color w:val="000000" w:themeColor="text1"/>
          <w:sz w:val="24"/>
          <w:szCs w:val="24"/>
          <w:vertAlign w:val="superscript"/>
        </w:rPr>
        <w:t>14</w:t>
      </w:r>
      <w:r w:rsidRPr="00D97CEC">
        <w:rPr>
          <w:rFonts w:ascii="Times New Roman" w:hAnsi="Times New Roman" w:cs="Times New Roman"/>
          <w:color w:val="000000" w:themeColor="text1"/>
          <w:sz w:val="24"/>
          <w:szCs w:val="24"/>
        </w:rPr>
        <w:t xml:space="preserve"> </w:t>
      </w:r>
      <w:r w:rsidRPr="00D97CEC">
        <w:rPr>
          <w:rFonts w:ascii="Times New Roman" w:hAnsi="Times New Roman" w:cs="Times New Roman"/>
          <w:iCs/>
          <w:color w:val="000000" w:themeColor="text1"/>
          <w:sz w:val="24"/>
          <w:szCs w:val="24"/>
        </w:rPr>
        <w:t>Many critics disagree with Milton’s decision to include sex in any unfallen state, associating sex as a sinful act and a direct consequence of the fall. However, i</w:t>
      </w:r>
      <w:r w:rsidRPr="00D97CEC">
        <w:rPr>
          <w:rFonts w:ascii="Times New Roman" w:hAnsi="Times New Roman" w:cs="Times New Roman"/>
          <w:color w:val="000000" w:themeColor="text1"/>
          <w:sz w:val="24"/>
          <w:szCs w:val="24"/>
        </w:rPr>
        <w:t>t would be unorthodox for Adam and Eve to have been celibate pre-fall, for as Gallagher writes, ‘it can be inferred from the naked unashamedness of Adam and Eve that they are childlike and indeed innocent—or rather ignorant—of human sexuality, a peculiar circumstance for presumably rational creatures enjoined in Genesis 1 to “be fruitful and multiply.”’</w:t>
      </w:r>
      <w:r w:rsidRPr="00D97CEC">
        <w:rPr>
          <w:rFonts w:ascii="Times New Roman" w:hAnsi="Times New Roman" w:cs="Times New Roman"/>
          <w:color w:val="000000" w:themeColor="text1"/>
          <w:sz w:val="24"/>
          <w:szCs w:val="24"/>
          <w:vertAlign w:val="superscript"/>
        </w:rPr>
        <w:t>15</w:t>
      </w:r>
      <w:r w:rsidRPr="00D97CEC">
        <w:rPr>
          <w:rFonts w:ascii="Times New Roman" w:hAnsi="Times New Roman" w:cs="Times New Roman"/>
          <w:color w:val="000000" w:themeColor="text1"/>
          <w:sz w:val="24"/>
          <w:szCs w:val="24"/>
        </w:rPr>
        <w:t xml:space="preserve"> Instead of ignorance being the result of Adam and Eve’s apparent inability to recognize what is acknowledged post-fall to be nakedness, Milton terms it simply as normalcy and the lack of overt sexual awareness that originates post-fall. </w:t>
      </w:r>
      <w:r w:rsidRPr="00D97CEC">
        <w:rPr>
          <w:rFonts w:ascii="Times New Roman" w:hAnsi="Times New Roman" w:cs="Times New Roman"/>
          <w:iCs/>
          <w:color w:val="000000" w:themeColor="text1"/>
          <w:sz w:val="24"/>
          <w:szCs w:val="24"/>
        </w:rPr>
        <w:t xml:space="preserve">Milton is suggesting that sex is not only a natural means of expressing love and affection, but that it is necessary to an unfallen and therefore </w:t>
      </w:r>
      <w:r w:rsidRPr="00D97CEC">
        <w:rPr>
          <w:rFonts w:ascii="Times New Roman" w:hAnsi="Times New Roman" w:cs="Times New Roman"/>
          <w:iCs/>
          <w:color w:val="000000" w:themeColor="text1"/>
          <w:sz w:val="24"/>
          <w:szCs w:val="24"/>
        </w:rPr>
        <w:lastRenderedPageBreak/>
        <w:t xml:space="preserve">perfect marriage. Unfallen sex is intimate and without the carnal desire </w:t>
      </w:r>
      <w:r>
        <w:rPr>
          <w:rFonts w:ascii="Times New Roman" w:hAnsi="Times New Roman" w:cs="Times New Roman"/>
          <w:iCs/>
          <w:color w:val="000000" w:themeColor="text1"/>
          <w:sz w:val="24"/>
          <w:szCs w:val="24"/>
        </w:rPr>
        <w:t>that</w:t>
      </w:r>
      <w:r w:rsidRPr="00D97CEC">
        <w:rPr>
          <w:rFonts w:ascii="Times New Roman" w:hAnsi="Times New Roman" w:cs="Times New Roman"/>
          <w:iCs/>
          <w:color w:val="000000" w:themeColor="text1"/>
          <w:sz w:val="24"/>
          <w:szCs w:val="24"/>
        </w:rPr>
        <w:t xml:space="preserve"> is sprung from eating the forbidden fruit. Adam is described first embracing Eve, </w:t>
      </w:r>
    </w:p>
    <w:p w14:paraId="31D042B7" w14:textId="77777777" w:rsidR="00FC4524" w:rsidRDefault="00FC4524" w:rsidP="00FC4524">
      <w:pPr>
        <w:spacing w:after="0" w:line="480" w:lineRule="auto"/>
        <w:ind w:firstLine="360"/>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t xml:space="preserve">… </w:t>
      </w:r>
      <w:r w:rsidRPr="00D97CEC">
        <w:rPr>
          <w:rFonts w:ascii="Times New Roman" w:hAnsi="Times New Roman" w:cs="Times New Roman"/>
          <w:iCs/>
          <w:color w:val="000000" w:themeColor="text1"/>
          <w:sz w:val="24"/>
          <w:szCs w:val="24"/>
        </w:rPr>
        <w:t>half her swelling breast</w:t>
      </w:r>
    </w:p>
    <w:p w14:paraId="1D9C378E" w14:textId="77777777" w:rsidR="00FC4524" w:rsidRDefault="00FC4524" w:rsidP="00FC4524">
      <w:pPr>
        <w:spacing w:after="0" w:line="480" w:lineRule="auto"/>
        <w:ind w:firstLine="360"/>
        <w:rPr>
          <w:rFonts w:ascii="Times New Roman" w:hAnsi="Times New Roman" w:cs="Times New Roman"/>
          <w:iCs/>
          <w:color w:val="000000" w:themeColor="text1"/>
          <w:sz w:val="24"/>
          <w:szCs w:val="24"/>
        </w:rPr>
      </w:pPr>
      <w:r w:rsidRPr="00D97CEC">
        <w:rPr>
          <w:rFonts w:ascii="Times New Roman" w:hAnsi="Times New Roman" w:cs="Times New Roman"/>
          <w:iCs/>
          <w:color w:val="000000" w:themeColor="text1"/>
          <w:sz w:val="24"/>
          <w:szCs w:val="24"/>
        </w:rPr>
        <w:t>Naked met his under the flowing gold</w:t>
      </w:r>
    </w:p>
    <w:p w14:paraId="0D0C0A98" w14:textId="77777777" w:rsidR="00FC4524" w:rsidRDefault="00FC4524" w:rsidP="00FC4524">
      <w:pPr>
        <w:spacing w:after="0" w:line="480" w:lineRule="auto"/>
        <w:ind w:firstLine="360"/>
        <w:rPr>
          <w:rFonts w:ascii="Times New Roman" w:hAnsi="Times New Roman" w:cs="Times New Roman"/>
          <w:iCs/>
          <w:color w:val="000000" w:themeColor="text1"/>
          <w:sz w:val="24"/>
          <w:szCs w:val="24"/>
        </w:rPr>
      </w:pPr>
      <w:r w:rsidRPr="00D97CEC">
        <w:rPr>
          <w:rFonts w:ascii="Times New Roman" w:hAnsi="Times New Roman" w:cs="Times New Roman"/>
          <w:iCs/>
          <w:color w:val="000000" w:themeColor="text1"/>
          <w:sz w:val="24"/>
          <w:szCs w:val="24"/>
        </w:rPr>
        <w:t>of her loose tresses hid: he in delight</w:t>
      </w:r>
    </w:p>
    <w:p w14:paraId="21FF320D" w14:textId="77777777" w:rsidR="00FC4524" w:rsidRDefault="00FC4524" w:rsidP="00FC4524">
      <w:pPr>
        <w:spacing w:after="0" w:line="480" w:lineRule="auto"/>
        <w:ind w:firstLine="360"/>
        <w:rPr>
          <w:rFonts w:ascii="Times New Roman" w:hAnsi="Times New Roman" w:cs="Times New Roman"/>
          <w:iCs/>
          <w:color w:val="000000" w:themeColor="text1"/>
          <w:sz w:val="24"/>
          <w:szCs w:val="24"/>
        </w:rPr>
      </w:pPr>
      <w:r w:rsidRPr="00D97CEC">
        <w:rPr>
          <w:rFonts w:ascii="Times New Roman" w:hAnsi="Times New Roman" w:cs="Times New Roman"/>
          <w:iCs/>
          <w:color w:val="000000" w:themeColor="text1"/>
          <w:sz w:val="24"/>
          <w:szCs w:val="24"/>
        </w:rPr>
        <w:t>Both of her beauty and submissive charms</w:t>
      </w:r>
    </w:p>
    <w:p w14:paraId="562FE57A" w14:textId="77777777" w:rsidR="00FC4524" w:rsidRDefault="00FC4524" w:rsidP="00FC4524">
      <w:pPr>
        <w:spacing w:after="0" w:line="480" w:lineRule="auto"/>
        <w:ind w:firstLine="360"/>
        <w:rPr>
          <w:rFonts w:ascii="Times New Roman" w:hAnsi="Times New Roman" w:cs="Times New Roman"/>
          <w:iCs/>
          <w:color w:val="000000" w:themeColor="text1"/>
          <w:sz w:val="24"/>
          <w:szCs w:val="24"/>
        </w:rPr>
      </w:pPr>
      <w:r w:rsidRPr="00D97CEC">
        <w:rPr>
          <w:rFonts w:ascii="Times New Roman" w:hAnsi="Times New Roman" w:cs="Times New Roman"/>
          <w:iCs/>
          <w:color w:val="000000" w:themeColor="text1"/>
          <w:sz w:val="24"/>
          <w:szCs w:val="24"/>
        </w:rPr>
        <w:t>Smiled with superior love</w:t>
      </w:r>
      <w:r w:rsidRPr="00D97CEC">
        <w:rPr>
          <w:rFonts w:ascii="Times New Roman" w:hAnsi="Times New Roman" w:cs="Times New Roman"/>
          <w:iCs/>
          <w:color w:val="000000" w:themeColor="text1"/>
          <w:sz w:val="24"/>
          <w:szCs w:val="24"/>
          <w:vertAlign w:val="superscript"/>
        </w:rPr>
        <w:t>16</w:t>
      </w:r>
      <w:r w:rsidRPr="00D97CEC">
        <w:rPr>
          <w:rFonts w:ascii="Times New Roman" w:hAnsi="Times New Roman" w:cs="Times New Roman"/>
          <w:iCs/>
          <w:color w:val="000000" w:themeColor="text1"/>
          <w:sz w:val="24"/>
          <w:szCs w:val="24"/>
        </w:rPr>
        <w:t xml:space="preserve"> </w:t>
      </w:r>
    </w:p>
    <w:p w14:paraId="06836179" w14:textId="77777777" w:rsidR="00FC4524" w:rsidRPr="009C05AA" w:rsidRDefault="00FC4524" w:rsidP="00FC4524">
      <w:pPr>
        <w:spacing w:after="0" w:line="480" w:lineRule="auto"/>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t>T</w:t>
      </w:r>
      <w:r w:rsidRPr="00D97CEC">
        <w:rPr>
          <w:rFonts w:ascii="Times New Roman" w:hAnsi="Times New Roman" w:cs="Times New Roman"/>
          <w:iCs/>
          <w:color w:val="000000" w:themeColor="text1"/>
          <w:sz w:val="24"/>
          <w:szCs w:val="24"/>
        </w:rPr>
        <w:t>hen Adam says, “To the nuptial bow’r / I led her blushing like the morn.’</w:t>
      </w:r>
      <w:r w:rsidRPr="00D97CEC">
        <w:rPr>
          <w:rFonts w:ascii="Times New Roman" w:hAnsi="Times New Roman" w:cs="Times New Roman"/>
          <w:iCs/>
          <w:color w:val="000000" w:themeColor="text1"/>
          <w:sz w:val="24"/>
          <w:szCs w:val="24"/>
          <w:vertAlign w:val="superscript"/>
        </w:rPr>
        <w:t>17</w:t>
      </w:r>
      <w:r w:rsidRPr="00D97CEC">
        <w:rPr>
          <w:rFonts w:ascii="Times New Roman" w:hAnsi="Times New Roman" w:cs="Times New Roman"/>
          <w:iCs/>
          <w:color w:val="000000" w:themeColor="text1"/>
          <w:sz w:val="24"/>
          <w:szCs w:val="24"/>
        </w:rPr>
        <w:t xml:space="preserve"> The bower, the home, of Adam and Eve is a safe space reserved for rest and intimacy which reinforces the love that is cared for like the Garden. The narrator of </w:t>
      </w:r>
      <w:r w:rsidRPr="00D97CEC">
        <w:rPr>
          <w:rFonts w:ascii="Times New Roman" w:hAnsi="Times New Roman" w:cs="Times New Roman"/>
          <w:i/>
          <w:color w:val="000000" w:themeColor="text1"/>
          <w:sz w:val="24"/>
          <w:szCs w:val="24"/>
        </w:rPr>
        <w:t xml:space="preserve">Paradise Lost </w:t>
      </w:r>
      <w:r w:rsidRPr="00D97CEC">
        <w:rPr>
          <w:rFonts w:ascii="Times New Roman" w:hAnsi="Times New Roman" w:cs="Times New Roman"/>
          <w:iCs/>
          <w:color w:val="000000" w:themeColor="text1"/>
          <w:sz w:val="24"/>
          <w:szCs w:val="24"/>
        </w:rPr>
        <w:t>states, ‘Side by side were laid, nor turned I ween / Adam from his fair spouse, nor Eve the rites / Mysterious of connubial love refused.’</w:t>
      </w:r>
      <w:r w:rsidRPr="00D97CEC">
        <w:rPr>
          <w:rFonts w:ascii="Times New Roman" w:hAnsi="Times New Roman" w:cs="Times New Roman"/>
          <w:iCs/>
          <w:color w:val="000000" w:themeColor="text1"/>
          <w:sz w:val="24"/>
          <w:szCs w:val="24"/>
          <w:vertAlign w:val="superscript"/>
        </w:rPr>
        <w:t>18</w:t>
      </w:r>
      <w:r w:rsidRPr="00D97CEC">
        <w:rPr>
          <w:rFonts w:ascii="Times New Roman" w:hAnsi="Times New Roman" w:cs="Times New Roman"/>
          <w:iCs/>
          <w:color w:val="000000" w:themeColor="text1"/>
          <w:sz w:val="24"/>
          <w:szCs w:val="24"/>
        </w:rPr>
        <w:t xml:space="preserve"> Quite possibly, Milton chose to defy the common assertions about the existence of sex within Eden to emphasize his opinion of God’s intent for marriages. Everything within Eden pre-fall is blessed by God, including all aspects of Adam and Eve’s relationship. Milton is arguing his marriage agenda as God’s marriage agenda through Adam and Eve—and through the inclusion of unfallen sex and the way that unfallen sex is represented within </w:t>
      </w:r>
      <w:r w:rsidRPr="00D97CEC">
        <w:rPr>
          <w:rFonts w:ascii="Times New Roman" w:hAnsi="Times New Roman" w:cs="Times New Roman"/>
          <w:i/>
          <w:color w:val="000000" w:themeColor="text1"/>
          <w:sz w:val="24"/>
          <w:szCs w:val="24"/>
        </w:rPr>
        <w:t xml:space="preserve">Paradise Lost: </w:t>
      </w:r>
      <w:r w:rsidRPr="00D97CEC">
        <w:rPr>
          <w:rFonts w:ascii="Times New Roman" w:hAnsi="Times New Roman" w:cs="Times New Roman"/>
          <w:iCs/>
          <w:color w:val="000000" w:themeColor="text1"/>
          <w:sz w:val="24"/>
          <w:szCs w:val="24"/>
        </w:rPr>
        <w:t xml:space="preserve">a mutually assured unification of perfect beings meant to embody oneness. It is clearly asserting, too, that this union is </w:t>
      </w:r>
      <w:r w:rsidRPr="00D97CEC">
        <w:rPr>
          <w:rFonts w:ascii="Times New Roman" w:hAnsi="Times New Roman" w:cs="Times New Roman"/>
          <w:i/>
          <w:color w:val="000000" w:themeColor="text1"/>
          <w:sz w:val="24"/>
          <w:szCs w:val="24"/>
        </w:rPr>
        <w:t>mutual</w:t>
      </w:r>
      <w:r w:rsidRPr="00D97CEC">
        <w:rPr>
          <w:rFonts w:ascii="Times New Roman" w:hAnsi="Times New Roman" w:cs="Times New Roman"/>
          <w:iCs/>
          <w:color w:val="000000" w:themeColor="text1"/>
          <w:sz w:val="24"/>
          <w:szCs w:val="24"/>
        </w:rPr>
        <w:t>. ‘</w:t>
      </w:r>
      <w:r w:rsidRPr="00D97CEC">
        <w:rPr>
          <w:rFonts w:ascii="Times New Roman" w:hAnsi="Times New Roman" w:cs="Times New Roman"/>
          <w:i/>
          <w:iCs/>
          <w:color w:val="000000" w:themeColor="text1"/>
          <w:sz w:val="24"/>
          <w:szCs w:val="24"/>
        </w:rPr>
        <w:t xml:space="preserve">Paradise Lost </w:t>
      </w:r>
      <w:r w:rsidRPr="00D97CEC">
        <w:rPr>
          <w:rFonts w:ascii="Times New Roman" w:hAnsi="Times New Roman" w:cs="Times New Roman"/>
          <w:color w:val="000000" w:themeColor="text1"/>
          <w:sz w:val="24"/>
          <w:szCs w:val="24"/>
        </w:rPr>
        <w:t>brings into being an erotic ontology that defines and subsumes both male and female, qualifying the original attempt to limit the zone of Eros to Eve alone.’</w:t>
      </w:r>
      <w:r w:rsidRPr="00D97CEC">
        <w:rPr>
          <w:rFonts w:ascii="Times New Roman" w:hAnsi="Times New Roman" w:cs="Times New Roman"/>
          <w:color w:val="000000" w:themeColor="text1"/>
          <w:sz w:val="24"/>
          <w:szCs w:val="24"/>
          <w:vertAlign w:val="superscript"/>
        </w:rPr>
        <w:t>19</w:t>
      </w:r>
      <w:r w:rsidRPr="00D97CEC">
        <w:rPr>
          <w:rFonts w:ascii="Times New Roman" w:hAnsi="Times New Roman" w:cs="Times New Roman"/>
          <w:color w:val="000000" w:themeColor="text1"/>
          <w:sz w:val="24"/>
          <w:szCs w:val="24"/>
        </w:rPr>
        <w:t xml:space="preserve"> While there may be point of inequality within Adam and Eve’s relationship, the intimacy which exists between the two is mutual and levelled in respect to one another and God. </w:t>
      </w:r>
    </w:p>
    <w:p w14:paraId="793F24DD" w14:textId="77777777" w:rsidR="00FC4524" w:rsidRPr="00D97CEC" w:rsidRDefault="00FC4524" w:rsidP="00FC4524">
      <w:pPr>
        <w:spacing w:after="0" w:line="480" w:lineRule="auto"/>
        <w:ind w:firstLine="360"/>
        <w:rPr>
          <w:rFonts w:ascii="Times New Roman" w:hAnsi="Times New Roman" w:cs="Times New Roman"/>
          <w:iCs/>
          <w:color w:val="000000" w:themeColor="text1"/>
          <w:sz w:val="24"/>
          <w:szCs w:val="24"/>
        </w:rPr>
      </w:pPr>
      <w:r w:rsidRPr="00D97CEC">
        <w:rPr>
          <w:rFonts w:ascii="Times New Roman" w:hAnsi="Times New Roman" w:cs="Times New Roman"/>
          <w:iCs/>
          <w:color w:val="000000" w:themeColor="text1"/>
          <w:sz w:val="24"/>
          <w:szCs w:val="24"/>
        </w:rPr>
        <w:t>If it may be assured that the marriage of Adam and Eve exist</w:t>
      </w:r>
      <w:r>
        <w:rPr>
          <w:rFonts w:ascii="Times New Roman" w:hAnsi="Times New Roman" w:cs="Times New Roman"/>
          <w:iCs/>
          <w:color w:val="000000" w:themeColor="text1"/>
          <w:sz w:val="24"/>
          <w:szCs w:val="24"/>
        </w:rPr>
        <w:t>ed</w:t>
      </w:r>
      <w:r w:rsidRPr="00D97CEC">
        <w:rPr>
          <w:rFonts w:ascii="Times New Roman" w:hAnsi="Times New Roman" w:cs="Times New Roman"/>
          <w:iCs/>
          <w:color w:val="000000" w:themeColor="text1"/>
          <w:sz w:val="24"/>
          <w:szCs w:val="24"/>
        </w:rPr>
        <w:t xml:space="preserve"> in emotional and physiological states of intimacy which reflect the will of God to form a perfect and unfallen </w:t>
      </w:r>
      <w:r w:rsidRPr="00D97CEC">
        <w:rPr>
          <w:rFonts w:ascii="Times New Roman" w:hAnsi="Times New Roman" w:cs="Times New Roman"/>
          <w:iCs/>
          <w:color w:val="000000" w:themeColor="text1"/>
          <w:sz w:val="24"/>
          <w:szCs w:val="24"/>
        </w:rPr>
        <w:lastRenderedPageBreak/>
        <w:t xml:space="preserve">construct of love, it is important to consider the hierarchal nature of that marriage beyond the themes of mutual intimacy. A continuous course of analysis and criticism about </w:t>
      </w:r>
      <w:r w:rsidRPr="00D97CEC">
        <w:rPr>
          <w:rFonts w:ascii="Times New Roman" w:hAnsi="Times New Roman" w:cs="Times New Roman"/>
          <w:i/>
          <w:color w:val="000000" w:themeColor="text1"/>
          <w:sz w:val="24"/>
          <w:szCs w:val="24"/>
        </w:rPr>
        <w:t xml:space="preserve">Paradise Lost </w:t>
      </w:r>
      <w:r w:rsidRPr="00D97CEC">
        <w:rPr>
          <w:rFonts w:ascii="Times New Roman" w:hAnsi="Times New Roman" w:cs="Times New Roman"/>
          <w:iCs/>
          <w:color w:val="000000" w:themeColor="text1"/>
          <w:sz w:val="24"/>
          <w:szCs w:val="24"/>
        </w:rPr>
        <w:t xml:space="preserve">is fixated on whether Adam and Eve are represented as equals in an unfallen state and what this is supposed to signify. However, the answer is not as simple as classifying Adam and Eve as equals or not. </w:t>
      </w:r>
      <w:r w:rsidRPr="00D97CEC">
        <w:rPr>
          <w:rFonts w:ascii="Times New Roman" w:hAnsi="Times New Roman" w:cs="Times New Roman"/>
          <w:i/>
          <w:color w:val="000000" w:themeColor="text1"/>
          <w:sz w:val="24"/>
          <w:szCs w:val="24"/>
        </w:rPr>
        <w:t xml:space="preserve">Paradise Lost </w:t>
      </w:r>
      <w:r w:rsidRPr="00D97CEC">
        <w:rPr>
          <w:rFonts w:ascii="Times New Roman" w:hAnsi="Times New Roman" w:cs="Times New Roman"/>
          <w:iCs/>
          <w:color w:val="000000" w:themeColor="text1"/>
          <w:sz w:val="24"/>
          <w:szCs w:val="24"/>
        </w:rPr>
        <w:t>is much more concerned with equality in terms of God. There is a continuous indication of the couple’s unequal individual relationships to God which may be viewed as the ultimate undoing and catalyst for the fall. The presence of this unequal component in Adam and Eve’s relationship may be shown in the very situation of ‘our first parents’ birth. Adam awakes under rays of sunlight and describes that ‘Straight towards heav’n my wond’ring eyes I turned’</w:t>
      </w:r>
      <w:r w:rsidRPr="00D97CEC">
        <w:rPr>
          <w:rFonts w:ascii="Times New Roman" w:hAnsi="Times New Roman" w:cs="Times New Roman"/>
          <w:iCs/>
          <w:color w:val="000000" w:themeColor="text1"/>
          <w:sz w:val="24"/>
          <w:szCs w:val="24"/>
          <w:vertAlign w:val="superscript"/>
        </w:rPr>
        <w:t>20</w:t>
      </w:r>
      <w:r w:rsidRPr="00D97CEC">
        <w:rPr>
          <w:rFonts w:ascii="Times New Roman" w:hAnsi="Times New Roman" w:cs="Times New Roman"/>
          <w:iCs/>
          <w:color w:val="000000" w:themeColor="text1"/>
          <w:sz w:val="24"/>
          <w:szCs w:val="24"/>
        </w:rPr>
        <w:t xml:space="preserve"> suggesting that Adam immediately acknowledges the sky, and therefore God, as the point of worship. Moreover, Adam describes how upon his creation ‘Up hither, from among the trees appeared / Presence divine. Rejoicing, but with awe / In adoration at his feet I fell’</w:t>
      </w:r>
      <w:r w:rsidRPr="00D97CEC">
        <w:rPr>
          <w:rFonts w:ascii="Times New Roman" w:hAnsi="Times New Roman" w:cs="Times New Roman"/>
          <w:iCs/>
          <w:color w:val="000000" w:themeColor="text1"/>
          <w:sz w:val="24"/>
          <w:szCs w:val="24"/>
          <w:vertAlign w:val="superscript"/>
        </w:rPr>
        <w:t>21</w:t>
      </w:r>
      <w:r w:rsidRPr="00D97CEC">
        <w:rPr>
          <w:rFonts w:ascii="Times New Roman" w:hAnsi="Times New Roman" w:cs="Times New Roman"/>
          <w:iCs/>
          <w:color w:val="000000" w:themeColor="text1"/>
          <w:sz w:val="24"/>
          <w:szCs w:val="24"/>
        </w:rPr>
        <w:t xml:space="preserve"> directly referencing how the divine shape of God appeared to him and gave him the command he must obey: do not eat from ‘the tree whose operation brings / Knowledge of good and ill.’</w:t>
      </w:r>
      <w:r w:rsidRPr="00D97CEC">
        <w:rPr>
          <w:rFonts w:ascii="Times New Roman" w:hAnsi="Times New Roman" w:cs="Times New Roman"/>
          <w:iCs/>
          <w:color w:val="000000" w:themeColor="text1"/>
          <w:sz w:val="24"/>
          <w:szCs w:val="24"/>
          <w:vertAlign w:val="superscript"/>
        </w:rPr>
        <w:t>22</w:t>
      </w:r>
      <w:r w:rsidRPr="00D97CEC">
        <w:rPr>
          <w:rFonts w:ascii="Times New Roman" w:hAnsi="Times New Roman" w:cs="Times New Roman"/>
          <w:iCs/>
          <w:color w:val="000000" w:themeColor="text1"/>
          <w:sz w:val="24"/>
          <w:szCs w:val="24"/>
        </w:rPr>
        <w:t xml:space="preserve"> Adam is created and placed in direct connection to his Maker, offered an experience with God in some physical yet divine form and given some guidance from the very Creator. In contrast, Eve is created ‘Under a shade on flowr’s’</w:t>
      </w:r>
      <w:r w:rsidRPr="00D97CEC">
        <w:rPr>
          <w:rFonts w:ascii="Times New Roman" w:hAnsi="Times New Roman" w:cs="Times New Roman"/>
          <w:iCs/>
          <w:color w:val="000000" w:themeColor="text1"/>
          <w:sz w:val="24"/>
          <w:szCs w:val="24"/>
          <w:vertAlign w:val="superscript"/>
        </w:rPr>
        <w:t>23</w:t>
      </w:r>
      <w:r w:rsidRPr="00D97CEC">
        <w:rPr>
          <w:rFonts w:ascii="Times New Roman" w:hAnsi="Times New Roman" w:cs="Times New Roman"/>
          <w:iCs/>
          <w:color w:val="000000" w:themeColor="text1"/>
          <w:sz w:val="24"/>
          <w:szCs w:val="24"/>
        </w:rPr>
        <w:t xml:space="preserve"> and is drawn immediately towards more enclosed spaces: ‘water issues from a cave… I thither went.’</w:t>
      </w:r>
      <w:r w:rsidRPr="00D97CEC">
        <w:rPr>
          <w:rFonts w:ascii="Times New Roman" w:hAnsi="Times New Roman" w:cs="Times New Roman"/>
          <w:iCs/>
          <w:color w:val="000000" w:themeColor="text1"/>
          <w:sz w:val="24"/>
          <w:szCs w:val="24"/>
          <w:vertAlign w:val="superscript"/>
        </w:rPr>
        <w:t>24</w:t>
      </w:r>
      <w:r w:rsidRPr="00D97CEC">
        <w:rPr>
          <w:rFonts w:ascii="Times New Roman" w:hAnsi="Times New Roman" w:cs="Times New Roman"/>
          <w:iCs/>
          <w:color w:val="000000" w:themeColor="text1"/>
          <w:sz w:val="24"/>
          <w:szCs w:val="24"/>
        </w:rPr>
        <w:t xml:space="preserve"> Eve is met by some apparent apparatus of God, but in the form of a voice that does not introduce itself and simply orders her to ‘follow me, / And I will bring thee where no shadow stays.’</w:t>
      </w:r>
      <w:r w:rsidRPr="00D97CEC">
        <w:rPr>
          <w:rFonts w:ascii="Times New Roman" w:hAnsi="Times New Roman" w:cs="Times New Roman"/>
          <w:iCs/>
          <w:color w:val="000000" w:themeColor="text1"/>
          <w:sz w:val="24"/>
          <w:szCs w:val="24"/>
          <w:vertAlign w:val="superscript"/>
        </w:rPr>
        <w:t>25</w:t>
      </w:r>
      <w:r w:rsidRPr="00D97CEC">
        <w:rPr>
          <w:rFonts w:ascii="Times New Roman" w:hAnsi="Times New Roman" w:cs="Times New Roman"/>
          <w:iCs/>
          <w:color w:val="000000" w:themeColor="text1"/>
          <w:sz w:val="24"/>
          <w:szCs w:val="24"/>
        </w:rPr>
        <w:t xml:space="preserve"> Eve’s introduction to God and instruction of Eden is left to Adam. The reason for Eve’s lack of direct connection to God upon her creation may be due to the fact she is not created directly of</w:t>
      </w:r>
      <w:r w:rsidRPr="00D97CEC">
        <w:rPr>
          <w:rFonts w:ascii="Times New Roman" w:hAnsi="Times New Roman" w:cs="Times New Roman"/>
          <w:i/>
          <w:color w:val="000000" w:themeColor="text1"/>
          <w:sz w:val="24"/>
          <w:szCs w:val="24"/>
        </w:rPr>
        <w:t xml:space="preserve"> </w:t>
      </w:r>
      <w:r w:rsidRPr="00D97CEC">
        <w:rPr>
          <w:rFonts w:ascii="Times New Roman" w:hAnsi="Times New Roman" w:cs="Times New Roman"/>
          <w:iCs/>
          <w:color w:val="000000" w:themeColor="text1"/>
          <w:sz w:val="24"/>
          <w:szCs w:val="24"/>
        </w:rPr>
        <w:t xml:space="preserve">God, but rather directly of Adam and indirectly of God. God gives the responsibility of Eve to Adam, as she was created of him and for him, </w:t>
      </w:r>
      <w:r w:rsidRPr="00D97CEC">
        <w:rPr>
          <w:rFonts w:ascii="Times New Roman" w:hAnsi="Times New Roman" w:cs="Times New Roman"/>
          <w:iCs/>
          <w:color w:val="000000" w:themeColor="text1"/>
          <w:sz w:val="24"/>
          <w:szCs w:val="24"/>
        </w:rPr>
        <w:lastRenderedPageBreak/>
        <w:t>suggesting that God himself agrees that Adam is on a superior level of closeness to his divine Maker. Satan acknowledges this eloquently upon first sight of the couple, remarking ‘He for God only, she for God in him.’</w:t>
      </w:r>
      <w:r w:rsidRPr="00D97CEC">
        <w:rPr>
          <w:rFonts w:ascii="Times New Roman" w:hAnsi="Times New Roman" w:cs="Times New Roman"/>
          <w:iCs/>
          <w:color w:val="000000" w:themeColor="text1"/>
          <w:sz w:val="24"/>
          <w:szCs w:val="24"/>
          <w:vertAlign w:val="superscript"/>
        </w:rPr>
        <w:t>26</w:t>
      </w:r>
      <w:r w:rsidRPr="00D97CEC">
        <w:rPr>
          <w:rFonts w:ascii="Times New Roman" w:hAnsi="Times New Roman" w:cs="Times New Roman"/>
          <w:iCs/>
          <w:color w:val="000000" w:themeColor="text1"/>
          <w:sz w:val="24"/>
          <w:szCs w:val="24"/>
        </w:rPr>
        <w:t xml:space="preserve"> Moreover, the angels that journey to Eden to talk with Adam and Eve make confident remarks of Eve’s lesser ability to resist temptation, unlike Adam who is strengthened by his superior relationship to God. Raphael tells Adam in Book VI, when discussing the temptation that has entered the Garden, ‘</w:t>
      </w:r>
      <w:r w:rsidRPr="00D97CEC">
        <w:rPr>
          <w:rFonts w:ascii="Times New Roman" w:hAnsi="Times New Roman" w:cs="Times New Roman"/>
          <w:color w:val="000000" w:themeColor="text1"/>
          <w:sz w:val="24"/>
          <w:szCs w:val="24"/>
        </w:rPr>
        <w:t>But listen not to his temptations, warn / Thy weaker,’</w:t>
      </w:r>
      <w:r w:rsidRPr="00D97CEC">
        <w:rPr>
          <w:rFonts w:ascii="Times New Roman" w:hAnsi="Times New Roman" w:cs="Times New Roman"/>
          <w:color w:val="000000" w:themeColor="text1"/>
          <w:sz w:val="24"/>
          <w:szCs w:val="24"/>
          <w:vertAlign w:val="superscript"/>
        </w:rPr>
        <w:t>27</w:t>
      </w:r>
      <w:r w:rsidRPr="00D97CEC">
        <w:rPr>
          <w:rFonts w:ascii="Times New Roman" w:hAnsi="Times New Roman" w:cs="Times New Roman"/>
          <w:color w:val="000000" w:themeColor="text1"/>
          <w:sz w:val="24"/>
          <w:szCs w:val="24"/>
        </w:rPr>
        <w:t xml:space="preserve"> directly asserting that Eve is the weaker at least in matters of the divine. This is the reason, too, that Satan chooses to curl into the ear of Eve, rather than Adam, recognizing that Eve is the weak link in the overall armor of God’s influence. Turner writes that ‘Milton supplies, as it were, … </w:t>
      </w:r>
      <w:r w:rsidRPr="00D97CEC">
        <w:rPr>
          <w:rFonts w:ascii="Times New Roman" w:hAnsi="Times New Roman" w:cs="Times New Roman"/>
          <w:i/>
          <w:iCs/>
          <w:color w:val="000000" w:themeColor="text1"/>
          <w:sz w:val="24"/>
          <w:szCs w:val="24"/>
        </w:rPr>
        <w:t xml:space="preserve">he </w:t>
      </w:r>
      <w:r w:rsidRPr="00D97CEC">
        <w:rPr>
          <w:rFonts w:ascii="Times New Roman" w:hAnsi="Times New Roman" w:cs="Times New Roman"/>
          <w:color w:val="000000" w:themeColor="text1"/>
          <w:sz w:val="24"/>
          <w:szCs w:val="24"/>
        </w:rPr>
        <w:t xml:space="preserve">was created in God’s imagine, and </w:t>
      </w:r>
      <w:r w:rsidRPr="00D97CEC">
        <w:rPr>
          <w:rFonts w:ascii="Times New Roman" w:hAnsi="Times New Roman" w:cs="Times New Roman"/>
          <w:i/>
          <w:iCs/>
          <w:color w:val="000000" w:themeColor="text1"/>
          <w:sz w:val="24"/>
          <w:szCs w:val="24"/>
        </w:rPr>
        <w:t xml:space="preserve">she </w:t>
      </w:r>
      <w:r w:rsidRPr="00D97CEC">
        <w:rPr>
          <w:rFonts w:ascii="Times New Roman" w:hAnsi="Times New Roman" w:cs="Times New Roman"/>
          <w:color w:val="000000" w:themeColor="text1"/>
          <w:sz w:val="24"/>
          <w:szCs w:val="24"/>
        </w:rPr>
        <w:t>was not’ directly leading to the idea that ‘Milton has conflated male supremacy with the “image of God” itself.’</w:t>
      </w:r>
      <w:r w:rsidRPr="00D97CEC">
        <w:rPr>
          <w:rFonts w:ascii="Times New Roman" w:hAnsi="Times New Roman" w:cs="Times New Roman"/>
          <w:color w:val="000000" w:themeColor="text1"/>
          <w:sz w:val="24"/>
          <w:szCs w:val="24"/>
          <w:vertAlign w:val="superscript"/>
        </w:rPr>
        <w:t>28</w:t>
      </w:r>
      <w:r w:rsidRPr="00D97CEC">
        <w:rPr>
          <w:rFonts w:ascii="Times New Roman" w:hAnsi="Times New Roman" w:cs="Times New Roman"/>
          <w:color w:val="000000" w:themeColor="text1"/>
          <w:sz w:val="24"/>
          <w:szCs w:val="24"/>
        </w:rPr>
        <w:t xml:space="preserve"> While the intimacy enjoyed by Adam and Eve is equal and mutually fulfilling, Adam and Eve are ultimately condemned by the inequality that exists within God; Adam, ‘He for God only,’ the superior, and Eve, ‘she for God in him,’ the inferior.</w:t>
      </w:r>
    </w:p>
    <w:p w14:paraId="06761E30" w14:textId="77777777" w:rsidR="00FC4524" w:rsidRDefault="00FC4524" w:rsidP="00FC4524">
      <w:pPr>
        <w:spacing w:after="0" w:line="480" w:lineRule="auto"/>
        <w:ind w:firstLine="360"/>
        <w:rPr>
          <w:rFonts w:ascii="Times New Roman" w:hAnsi="Times New Roman" w:cs="Times New Roman"/>
          <w:color w:val="000000" w:themeColor="text1"/>
          <w:sz w:val="24"/>
          <w:szCs w:val="24"/>
        </w:rPr>
      </w:pPr>
      <w:r w:rsidRPr="00D97CEC">
        <w:rPr>
          <w:rFonts w:ascii="Times New Roman" w:hAnsi="Times New Roman" w:cs="Times New Roman"/>
          <w:color w:val="000000" w:themeColor="text1"/>
          <w:sz w:val="24"/>
          <w:szCs w:val="24"/>
        </w:rPr>
        <w:t>Eve is unconcerned about her apparent lessness and is content to abide by Adam’s wishes and is continuously described as yielding to him in some form of submission: ‘And by her yielded, by him best received, / Yielded with coy submission.’</w:t>
      </w:r>
      <w:r w:rsidRPr="00D97CEC">
        <w:rPr>
          <w:rFonts w:ascii="Times New Roman" w:hAnsi="Times New Roman" w:cs="Times New Roman"/>
          <w:color w:val="000000" w:themeColor="text1"/>
          <w:sz w:val="24"/>
          <w:szCs w:val="24"/>
          <w:vertAlign w:val="superscript"/>
        </w:rPr>
        <w:t>29</w:t>
      </w:r>
      <w:r w:rsidRPr="00D97CEC">
        <w:rPr>
          <w:rFonts w:ascii="Times New Roman" w:hAnsi="Times New Roman" w:cs="Times New Roman"/>
          <w:color w:val="000000" w:themeColor="text1"/>
          <w:sz w:val="24"/>
          <w:szCs w:val="24"/>
        </w:rPr>
        <w:t xml:space="preserve"> Eve’s presence is also lacking in important conversations with visitors to the Garden, such as Raphael. The reason for Eve’s absence is her choice, however, as she is more content on hearing the words of the heavenly beings from her husband’s mouth intermingled with affection. </w:t>
      </w:r>
    </w:p>
    <w:p w14:paraId="7C70BA20" w14:textId="77777777" w:rsidR="00FC4524" w:rsidRDefault="00FC4524" w:rsidP="00FC4524">
      <w:pPr>
        <w:spacing w:after="0" w:line="480" w:lineRule="auto"/>
        <w:ind w:firstLine="720"/>
        <w:rPr>
          <w:rFonts w:ascii="Times New Roman" w:hAnsi="Times New Roman" w:cs="Times New Roman"/>
          <w:color w:val="000000" w:themeColor="text1"/>
          <w:sz w:val="24"/>
          <w:szCs w:val="24"/>
        </w:rPr>
      </w:pPr>
      <w:r w:rsidRPr="00D97CEC">
        <w:rPr>
          <w:rFonts w:ascii="Times New Roman" w:hAnsi="Times New Roman" w:cs="Times New Roman"/>
          <w:color w:val="000000" w:themeColor="text1"/>
          <w:sz w:val="24"/>
          <w:szCs w:val="24"/>
        </w:rPr>
        <w:t>Her husband the relater she preferred</w:t>
      </w:r>
    </w:p>
    <w:p w14:paraId="0BA161A7" w14:textId="77777777" w:rsidR="00FC4524" w:rsidRDefault="00FC4524" w:rsidP="00FC4524">
      <w:pPr>
        <w:spacing w:after="0" w:line="480" w:lineRule="auto"/>
        <w:ind w:firstLine="720"/>
        <w:rPr>
          <w:rFonts w:ascii="Times New Roman" w:hAnsi="Times New Roman" w:cs="Times New Roman"/>
          <w:color w:val="000000" w:themeColor="text1"/>
          <w:sz w:val="24"/>
          <w:szCs w:val="24"/>
        </w:rPr>
      </w:pPr>
      <w:r w:rsidRPr="00D97CEC">
        <w:rPr>
          <w:rFonts w:ascii="Times New Roman" w:hAnsi="Times New Roman" w:cs="Times New Roman"/>
          <w:color w:val="000000" w:themeColor="text1"/>
          <w:sz w:val="24"/>
          <w:szCs w:val="24"/>
        </w:rPr>
        <w:t>Before the angel, and of him to ask</w:t>
      </w:r>
    </w:p>
    <w:p w14:paraId="492BF93E" w14:textId="77777777" w:rsidR="00FC4524" w:rsidRDefault="00FC4524" w:rsidP="00FC4524">
      <w:pPr>
        <w:spacing w:after="0" w:line="480" w:lineRule="auto"/>
        <w:ind w:firstLine="720"/>
        <w:rPr>
          <w:rFonts w:ascii="Times New Roman" w:hAnsi="Times New Roman" w:cs="Times New Roman"/>
          <w:color w:val="000000" w:themeColor="text1"/>
          <w:sz w:val="24"/>
          <w:szCs w:val="24"/>
        </w:rPr>
      </w:pPr>
      <w:r w:rsidRPr="00D97CEC">
        <w:rPr>
          <w:rFonts w:ascii="Times New Roman" w:hAnsi="Times New Roman" w:cs="Times New Roman"/>
          <w:color w:val="000000" w:themeColor="text1"/>
          <w:sz w:val="24"/>
          <w:szCs w:val="24"/>
        </w:rPr>
        <w:t>Chose rather; he, she knew, would intermix</w:t>
      </w:r>
    </w:p>
    <w:p w14:paraId="3705947E" w14:textId="77777777" w:rsidR="00FC4524" w:rsidRDefault="00FC4524" w:rsidP="00FC4524">
      <w:pPr>
        <w:spacing w:after="0" w:line="480" w:lineRule="auto"/>
        <w:ind w:firstLine="720"/>
        <w:rPr>
          <w:rFonts w:ascii="Times New Roman" w:hAnsi="Times New Roman" w:cs="Times New Roman"/>
          <w:color w:val="000000" w:themeColor="text1"/>
          <w:sz w:val="24"/>
          <w:szCs w:val="24"/>
        </w:rPr>
      </w:pPr>
      <w:r w:rsidRPr="00D97CEC">
        <w:rPr>
          <w:rFonts w:ascii="Times New Roman" w:hAnsi="Times New Roman" w:cs="Times New Roman"/>
          <w:color w:val="000000" w:themeColor="text1"/>
          <w:sz w:val="24"/>
          <w:szCs w:val="24"/>
        </w:rPr>
        <w:lastRenderedPageBreak/>
        <w:t>Grateful digressions, and solve high disputes</w:t>
      </w:r>
    </w:p>
    <w:p w14:paraId="6C1E7EDC" w14:textId="77777777" w:rsidR="00FC4524" w:rsidRDefault="00FC4524" w:rsidP="00FC4524">
      <w:pPr>
        <w:spacing w:after="0" w:line="480" w:lineRule="auto"/>
        <w:ind w:firstLine="720"/>
        <w:rPr>
          <w:rFonts w:ascii="Times New Roman" w:hAnsi="Times New Roman" w:cs="Times New Roman"/>
          <w:color w:val="000000" w:themeColor="text1"/>
          <w:sz w:val="24"/>
          <w:szCs w:val="24"/>
        </w:rPr>
      </w:pPr>
      <w:r w:rsidRPr="00D97CEC">
        <w:rPr>
          <w:rFonts w:ascii="Times New Roman" w:hAnsi="Times New Roman" w:cs="Times New Roman"/>
          <w:color w:val="000000" w:themeColor="text1"/>
          <w:sz w:val="24"/>
          <w:szCs w:val="24"/>
        </w:rPr>
        <w:t>With conjugal caresses; from his lip</w:t>
      </w:r>
    </w:p>
    <w:p w14:paraId="68F5BD00" w14:textId="77777777" w:rsidR="00FC4524" w:rsidRDefault="00FC4524" w:rsidP="00FC4524">
      <w:pPr>
        <w:spacing w:after="0" w:line="480" w:lineRule="auto"/>
        <w:ind w:firstLine="720"/>
        <w:rPr>
          <w:rFonts w:ascii="Times New Roman" w:hAnsi="Times New Roman" w:cs="Times New Roman"/>
          <w:color w:val="000000" w:themeColor="text1"/>
          <w:sz w:val="24"/>
          <w:szCs w:val="24"/>
        </w:rPr>
      </w:pPr>
      <w:r w:rsidRPr="00D97CEC">
        <w:rPr>
          <w:rFonts w:ascii="Times New Roman" w:hAnsi="Times New Roman" w:cs="Times New Roman"/>
          <w:color w:val="000000" w:themeColor="text1"/>
          <w:sz w:val="24"/>
          <w:szCs w:val="24"/>
        </w:rPr>
        <w:t>Not words alone pleased her.</w:t>
      </w:r>
      <w:r w:rsidRPr="00D97CEC">
        <w:rPr>
          <w:rFonts w:ascii="Times New Roman" w:hAnsi="Times New Roman" w:cs="Times New Roman"/>
          <w:color w:val="000000" w:themeColor="text1"/>
          <w:sz w:val="24"/>
          <w:szCs w:val="24"/>
          <w:vertAlign w:val="superscript"/>
        </w:rPr>
        <w:t>30</w:t>
      </w:r>
    </w:p>
    <w:p w14:paraId="3660853D" w14:textId="77777777" w:rsidR="00FC4524" w:rsidRDefault="00FC4524" w:rsidP="00FC4524">
      <w:pPr>
        <w:spacing w:after="0" w:line="480" w:lineRule="auto"/>
        <w:rPr>
          <w:rFonts w:ascii="Times New Roman" w:hAnsi="Times New Roman" w:cs="Times New Roman"/>
          <w:color w:val="000000" w:themeColor="text1"/>
          <w:sz w:val="24"/>
          <w:szCs w:val="24"/>
        </w:rPr>
      </w:pPr>
      <w:r w:rsidRPr="00D97CEC">
        <w:rPr>
          <w:rFonts w:ascii="Times New Roman" w:hAnsi="Times New Roman" w:cs="Times New Roman"/>
          <w:color w:val="000000" w:themeColor="text1"/>
          <w:sz w:val="24"/>
          <w:szCs w:val="24"/>
        </w:rPr>
        <w:t>Critics have suggested that this supports Eve’s inability to directly process information and a short attention span which Adam supports by allowing her breaks in the storytelling with ‘caresses.’ However, ‘Eve is represented to Raphael, in Adam’s discourse with the angel, not as a physical object but as a lustrous mind’</w:t>
      </w:r>
      <w:r w:rsidRPr="00D97CEC">
        <w:rPr>
          <w:rFonts w:ascii="Times New Roman" w:hAnsi="Times New Roman" w:cs="Times New Roman"/>
          <w:color w:val="000000" w:themeColor="text1"/>
          <w:sz w:val="24"/>
          <w:szCs w:val="24"/>
          <w:vertAlign w:val="superscript"/>
        </w:rPr>
        <w:t>31</w:t>
      </w:r>
      <w:r w:rsidRPr="00D97CEC">
        <w:rPr>
          <w:rFonts w:ascii="Times New Roman" w:hAnsi="Times New Roman" w:cs="Times New Roman"/>
          <w:color w:val="000000" w:themeColor="text1"/>
          <w:sz w:val="24"/>
          <w:szCs w:val="24"/>
        </w:rPr>
        <w:t xml:space="preserve"> suggesting that Adam perceives in Eve an equal intelligence. Thus, Eve is not present in crucial scenes to accentuate the fact that Adam is closer to God. Adam is made ‘of God’ in a more similar circumstance as the angels allowing him to directly process more divinely delivered words whereas Eve is made of the God </w:t>
      </w:r>
      <w:r w:rsidRPr="00D97CEC">
        <w:rPr>
          <w:rFonts w:ascii="Times New Roman" w:hAnsi="Times New Roman" w:cs="Times New Roman"/>
          <w:i/>
          <w:iCs/>
          <w:color w:val="000000" w:themeColor="text1"/>
          <w:sz w:val="24"/>
          <w:szCs w:val="24"/>
        </w:rPr>
        <w:t>within Adam</w:t>
      </w:r>
      <w:r w:rsidRPr="00D97CEC">
        <w:rPr>
          <w:rFonts w:ascii="Times New Roman" w:hAnsi="Times New Roman" w:cs="Times New Roman"/>
          <w:color w:val="000000" w:themeColor="text1"/>
          <w:sz w:val="24"/>
          <w:szCs w:val="24"/>
        </w:rPr>
        <w:t xml:space="preserve"> allowing her to only process divine information through the interpretation of Adam. Eve’s inability to connect to the divine is what makes her the chosen target for Satan. There is no suggestion prior to the conversation with the Serpent that Eve intends to try to alter the divine hierarchy. Critics suggest that Eve’s dream may be a foreshadowing for an inferiority complex. Sandra Gilbert and Susan Gubar write, </w:t>
      </w:r>
    </w:p>
    <w:p w14:paraId="2FE43FA4" w14:textId="77777777" w:rsidR="00FC4524" w:rsidRDefault="00FC4524" w:rsidP="00FC4524">
      <w:pPr>
        <w:spacing w:after="0" w:line="480" w:lineRule="auto"/>
        <w:ind w:left="360"/>
        <w:rPr>
          <w:rFonts w:ascii="Times New Roman" w:hAnsi="Times New Roman" w:cs="Times New Roman"/>
          <w:color w:val="000000" w:themeColor="text1"/>
          <w:sz w:val="24"/>
          <w:szCs w:val="24"/>
        </w:rPr>
      </w:pPr>
      <w:r w:rsidRPr="00D97CEC">
        <w:rPr>
          <w:rFonts w:ascii="Times New Roman" w:hAnsi="Times New Roman" w:cs="Times New Roman"/>
          <w:color w:val="000000" w:themeColor="text1"/>
          <w:sz w:val="24"/>
          <w:szCs w:val="24"/>
        </w:rPr>
        <w:t>Adam is after all to his own realm what God is to His: absolute master and guardian of the patriarchal rights of primogeniture. Eve’s docile speech in book 4 emphasizes this: “My Author and Disposer, which thou bidd’st / Unargu’d I obey; so God ordains, / God is thy Law, thou mine: to know no more / Is woman’s happiest knowledge and her praise.”</w:t>
      </w:r>
      <w:r>
        <w:rPr>
          <w:rFonts w:ascii="Times New Roman" w:hAnsi="Times New Roman" w:cs="Times New Roman"/>
          <w:color w:val="000000" w:themeColor="text1"/>
          <w:sz w:val="24"/>
          <w:szCs w:val="24"/>
        </w:rPr>
        <w:t xml:space="preserve"> </w:t>
      </w:r>
      <w:r w:rsidRPr="00D97CEC">
        <w:rPr>
          <w:rFonts w:ascii="Times New Roman" w:hAnsi="Times New Roman" w:cs="Times New Roman"/>
          <w:color w:val="000000" w:themeColor="text1"/>
          <w:sz w:val="24"/>
          <w:szCs w:val="24"/>
        </w:rPr>
        <w:t>But the dream she has shortly after speaking these words to Adam seems to reveal her true feelings about the matter in its fantasy of a Satanic flight of escape from the garden and its oppressions.</w:t>
      </w:r>
      <w:r w:rsidRPr="00D97CEC">
        <w:rPr>
          <w:rFonts w:ascii="Times New Roman" w:hAnsi="Times New Roman" w:cs="Times New Roman"/>
          <w:color w:val="000000" w:themeColor="text1"/>
          <w:sz w:val="24"/>
          <w:szCs w:val="24"/>
          <w:vertAlign w:val="superscript"/>
        </w:rPr>
        <w:t>32</w:t>
      </w:r>
    </w:p>
    <w:p w14:paraId="626A3F2F" w14:textId="77777777" w:rsidR="00FC4524" w:rsidRPr="00D97CEC" w:rsidRDefault="00FC4524" w:rsidP="00FC4524">
      <w:pPr>
        <w:spacing w:after="0" w:line="480" w:lineRule="auto"/>
        <w:rPr>
          <w:rFonts w:ascii="Times New Roman" w:hAnsi="Times New Roman" w:cs="Times New Roman"/>
          <w:color w:val="000000" w:themeColor="text1"/>
          <w:sz w:val="24"/>
          <w:szCs w:val="24"/>
        </w:rPr>
      </w:pPr>
      <w:r w:rsidRPr="00D97CEC">
        <w:rPr>
          <w:rFonts w:ascii="Times New Roman" w:hAnsi="Times New Roman" w:cs="Times New Roman"/>
          <w:color w:val="000000" w:themeColor="text1"/>
          <w:sz w:val="24"/>
          <w:szCs w:val="24"/>
        </w:rPr>
        <w:lastRenderedPageBreak/>
        <w:t xml:space="preserve">However, the idea of Eve’s dream suggesting her ‘true’ feelings is misleading as it has been </w:t>
      </w:r>
      <w:r>
        <w:rPr>
          <w:rFonts w:ascii="Times New Roman" w:hAnsi="Times New Roman" w:cs="Times New Roman"/>
          <w:color w:val="000000" w:themeColor="text1"/>
          <w:sz w:val="24"/>
          <w:szCs w:val="24"/>
        </w:rPr>
        <w:t>alleged</w:t>
      </w:r>
      <w:r w:rsidRPr="00D97CEC">
        <w:rPr>
          <w:rFonts w:ascii="Times New Roman" w:hAnsi="Times New Roman" w:cs="Times New Roman"/>
          <w:color w:val="000000" w:themeColor="text1"/>
          <w:sz w:val="24"/>
          <w:szCs w:val="24"/>
        </w:rPr>
        <w:t xml:space="preserve"> that Eve is unable to differentiate between her </w:t>
      </w:r>
      <w:r w:rsidRPr="00D97CEC">
        <w:rPr>
          <w:rFonts w:ascii="Times New Roman" w:hAnsi="Times New Roman" w:cs="Times New Roman"/>
          <w:i/>
          <w:iCs/>
          <w:color w:val="000000" w:themeColor="text1"/>
          <w:sz w:val="24"/>
          <w:szCs w:val="24"/>
        </w:rPr>
        <w:t>own</w:t>
      </w:r>
      <w:r w:rsidRPr="00D97CEC">
        <w:rPr>
          <w:rFonts w:ascii="Times New Roman" w:hAnsi="Times New Roman" w:cs="Times New Roman"/>
          <w:color w:val="000000" w:themeColor="text1"/>
          <w:sz w:val="24"/>
          <w:szCs w:val="24"/>
        </w:rPr>
        <w:t xml:space="preserve"> feelings and misleading constructs of feelings which are suggested to her from beings like Satan operating on a higher level of divineness without Adam acting as interpreter. Therefore, Eve’s dream is merely an attempt of Satan’s to cultivate within Eve an inferiority complex which is crucial to the final moment of temptation.</w:t>
      </w:r>
    </w:p>
    <w:p w14:paraId="2106C84A" w14:textId="77777777" w:rsidR="00FC4524" w:rsidRPr="00D97CEC" w:rsidRDefault="00FC4524" w:rsidP="00FC4524">
      <w:pPr>
        <w:spacing w:after="0" w:line="480" w:lineRule="auto"/>
        <w:ind w:firstLine="360"/>
        <w:rPr>
          <w:rFonts w:ascii="Times New Roman" w:hAnsi="Times New Roman" w:cs="Times New Roman"/>
          <w:color w:val="000000" w:themeColor="text1"/>
          <w:sz w:val="24"/>
          <w:szCs w:val="24"/>
        </w:rPr>
      </w:pPr>
      <w:r w:rsidRPr="00D97CEC">
        <w:rPr>
          <w:rFonts w:ascii="Times New Roman" w:hAnsi="Times New Roman" w:cs="Times New Roman"/>
          <w:color w:val="000000" w:themeColor="text1"/>
          <w:sz w:val="24"/>
          <w:szCs w:val="24"/>
        </w:rPr>
        <w:t>Eve surrenders to temptation and the promises of rising on the divine hierarchy from the mouth of the Serpent. Eve states before eating: ‘Here grows the cure of all, this fruit divine, / Fair to the eye, inviting to the taste, / Of virtue to make wise.’</w:t>
      </w:r>
      <w:r w:rsidRPr="00D97CEC">
        <w:rPr>
          <w:rFonts w:ascii="Times New Roman" w:hAnsi="Times New Roman" w:cs="Times New Roman"/>
          <w:color w:val="000000" w:themeColor="text1"/>
          <w:sz w:val="24"/>
          <w:szCs w:val="24"/>
          <w:vertAlign w:val="superscript"/>
        </w:rPr>
        <w:t>33</w:t>
      </w:r>
      <w:r w:rsidRPr="00D97CEC">
        <w:rPr>
          <w:rFonts w:ascii="Times New Roman" w:hAnsi="Times New Roman" w:cs="Times New Roman"/>
          <w:color w:val="000000" w:themeColor="text1"/>
          <w:sz w:val="24"/>
          <w:szCs w:val="24"/>
        </w:rPr>
        <w:t xml:space="preserve"> For the first few moments after Eve eats the forbidden fruit, she is allotted a new ‘clarity’ of mind which suggests the truth behind the Serpent’s words. ‘Till dieted by thee I grow mature / In knowledge, as gods who all things know.’</w:t>
      </w:r>
      <w:r w:rsidRPr="00D97CEC">
        <w:rPr>
          <w:rFonts w:ascii="Times New Roman" w:hAnsi="Times New Roman" w:cs="Times New Roman"/>
          <w:color w:val="000000" w:themeColor="text1"/>
          <w:sz w:val="24"/>
          <w:szCs w:val="24"/>
          <w:vertAlign w:val="superscript"/>
        </w:rPr>
        <w:t>34</w:t>
      </w:r>
      <w:r w:rsidRPr="00D97CEC">
        <w:rPr>
          <w:rFonts w:ascii="Times New Roman" w:hAnsi="Times New Roman" w:cs="Times New Roman"/>
          <w:color w:val="000000" w:themeColor="text1"/>
          <w:sz w:val="24"/>
          <w:szCs w:val="24"/>
        </w:rPr>
        <w:t xml:space="preserve"> Eve immediately wonders whether to share her discovery with Adam or return to him hoping to hide the evidence of her sin. </w:t>
      </w:r>
      <w:r w:rsidRPr="00D97CEC">
        <w:rPr>
          <w:rFonts w:ascii="Times New Roman" w:hAnsi="Times New Roman" w:cs="Times New Roman"/>
          <w:color w:val="000000" w:themeColor="text1"/>
          <w:sz w:val="24"/>
          <w:szCs w:val="24"/>
          <w:shd w:val="clear" w:color="auto" w:fill="FFFFFF"/>
        </w:rPr>
        <w:t>Deborah</w:t>
      </w:r>
      <w:r w:rsidRPr="00D97CEC">
        <w:rPr>
          <w:rFonts w:ascii="Times New Roman" w:hAnsi="Times New Roman" w:cs="Times New Roman"/>
          <w:color w:val="000000" w:themeColor="text1"/>
          <w:sz w:val="24"/>
          <w:szCs w:val="24"/>
        </w:rPr>
        <w:t xml:space="preserve"> Interdonato writes that while Eve’s thought of lying to Adam about her sin ‘does suggest a selfish desire to gain an opportunistic advantage over Adam, it is a desire that emerges from a seemingly genuine sense of incompleteness and inferiority, and the Eve who ponders her option about whether to involve Adam in her forbidden enterprise is still recognizably the same Eve she was before her act of formal transgression.’</w:t>
      </w:r>
      <w:r w:rsidRPr="00D97CEC">
        <w:rPr>
          <w:rFonts w:ascii="Times New Roman" w:hAnsi="Times New Roman" w:cs="Times New Roman"/>
          <w:color w:val="000000" w:themeColor="text1"/>
          <w:sz w:val="24"/>
          <w:szCs w:val="24"/>
          <w:vertAlign w:val="superscript"/>
        </w:rPr>
        <w:t>35</w:t>
      </w:r>
      <w:r w:rsidRPr="00D97CEC">
        <w:rPr>
          <w:rFonts w:ascii="Times New Roman" w:hAnsi="Times New Roman" w:cs="Times New Roman"/>
          <w:color w:val="000000" w:themeColor="text1"/>
          <w:sz w:val="24"/>
          <w:szCs w:val="24"/>
        </w:rPr>
        <w:t xml:space="preserve"> Yet, Eve’s sense of inequality or inferiority to Adam which is supposedly overcome by eating the forbidden fruit—'and render me more equal… for inferior who is free?’</w:t>
      </w:r>
      <w:r w:rsidRPr="00D97CEC">
        <w:rPr>
          <w:rFonts w:ascii="Times New Roman" w:hAnsi="Times New Roman" w:cs="Times New Roman"/>
          <w:color w:val="000000" w:themeColor="text1"/>
          <w:sz w:val="24"/>
          <w:szCs w:val="24"/>
          <w:vertAlign w:val="superscript"/>
        </w:rPr>
        <w:t>36</w:t>
      </w:r>
      <w:r w:rsidRPr="00D97CEC">
        <w:rPr>
          <w:rFonts w:ascii="Times New Roman" w:hAnsi="Times New Roman" w:cs="Times New Roman"/>
          <w:color w:val="000000" w:themeColor="text1"/>
          <w:sz w:val="24"/>
          <w:szCs w:val="24"/>
        </w:rPr>
        <w:t xml:space="preserve">—is manipulated into her feelings by Satan. Therefore, while Eve may be experiencing the same insecurity in </w:t>
      </w:r>
      <w:r>
        <w:rPr>
          <w:rFonts w:ascii="Times New Roman" w:hAnsi="Times New Roman" w:cs="Times New Roman"/>
          <w:color w:val="000000" w:themeColor="text1"/>
          <w:sz w:val="24"/>
          <w:szCs w:val="24"/>
        </w:rPr>
        <w:t>predicating</w:t>
      </w:r>
      <w:r w:rsidRPr="00D97CEC">
        <w:rPr>
          <w:rFonts w:ascii="Times New Roman" w:hAnsi="Times New Roman" w:cs="Times New Roman"/>
          <w:color w:val="000000" w:themeColor="text1"/>
          <w:sz w:val="24"/>
          <w:szCs w:val="24"/>
        </w:rPr>
        <w:t xml:space="preserve"> her equality after the fall as she was before, all thoughts of </w:t>
      </w:r>
      <w:r w:rsidRPr="00D97CEC">
        <w:rPr>
          <w:rFonts w:ascii="Times New Roman" w:hAnsi="Times New Roman" w:cs="Times New Roman"/>
          <w:i/>
          <w:iCs/>
          <w:color w:val="000000" w:themeColor="text1"/>
          <w:sz w:val="24"/>
          <w:szCs w:val="24"/>
        </w:rPr>
        <w:t xml:space="preserve">needing </w:t>
      </w:r>
      <w:r w:rsidRPr="00D97CEC">
        <w:rPr>
          <w:rFonts w:ascii="Times New Roman" w:hAnsi="Times New Roman" w:cs="Times New Roman"/>
          <w:color w:val="000000" w:themeColor="text1"/>
          <w:sz w:val="24"/>
          <w:szCs w:val="24"/>
        </w:rPr>
        <w:t xml:space="preserve">to obtain equality </w:t>
      </w:r>
      <w:r>
        <w:rPr>
          <w:rFonts w:ascii="Times New Roman" w:hAnsi="Times New Roman" w:cs="Times New Roman"/>
          <w:color w:val="000000" w:themeColor="text1"/>
          <w:sz w:val="24"/>
          <w:szCs w:val="24"/>
        </w:rPr>
        <w:t>occur</w:t>
      </w:r>
      <w:r w:rsidRPr="00D97CEC">
        <w:rPr>
          <w:rFonts w:ascii="Times New Roman" w:hAnsi="Times New Roman" w:cs="Times New Roman"/>
          <w:color w:val="000000" w:themeColor="text1"/>
          <w:sz w:val="24"/>
          <w:szCs w:val="24"/>
        </w:rPr>
        <w:t xml:space="preserve"> when Satan/Serpent is present. Ultimately, Eve decides that she will ask Adam to eat the fruit with her, suggesting that once he eats his divineness will be heightened as well, and make </w:t>
      </w:r>
      <w:r w:rsidRPr="00D97CEC">
        <w:rPr>
          <w:rFonts w:ascii="Times New Roman" w:hAnsi="Times New Roman" w:cs="Times New Roman"/>
          <w:color w:val="000000" w:themeColor="text1"/>
          <w:sz w:val="24"/>
          <w:szCs w:val="24"/>
        </w:rPr>
        <w:lastRenderedPageBreak/>
        <w:t>him equal to her new level of superiority. ‘Adam shall share with me in bliss or woe: / So dear I love him, that with him all deaths / I could endure, without him live no life.’</w:t>
      </w:r>
      <w:r w:rsidRPr="00D97CEC">
        <w:rPr>
          <w:rFonts w:ascii="Times New Roman" w:hAnsi="Times New Roman" w:cs="Times New Roman"/>
          <w:color w:val="000000" w:themeColor="text1"/>
          <w:sz w:val="24"/>
          <w:szCs w:val="24"/>
          <w:vertAlign w:val="superscript"/>
        </w:rPr>
        <w:t>37</w:t>
      </w:r>
      <w:r w:rsidRPr="00D97CEC">
        <w:rPr>
          <w:rFonts w:ascii="Times New Roman" w:hAnsi="Times New Roman" w:cs="Times New Roman"/>
          <w:color w:val="000000" w:themeColor="text1"/>
          <w:sz w:val="24"/>
          <w:szCs w:val="24"/>
        </w:rPr>
        <w:t xml:space="preserve"> The flaw in Eve’s logic, however, is that the forbidden fruit is ‘supposed’ to heighten the level of divineness that already exists, suggesting that once Adam eats the forbidden fruit as well, he will once again be her superior in divineness. If Eve’s primary motivation prior to her conversation with the Serpent is to upset the divine hierarchy and achieve superiority over Adam, it does not make sense for Eve to wish to share her discovery with him. Merely, her choice to share temptation with him is the result of choosing intimacy over the divine. </w:t>
      </w:r>
    </w:p>
    <w:p w14:paraId="1C3E8D09" w14:textId="55E623BA" w:rsidR="00FC4524" w:rsidRPr="00D97CEC" w:rsidRDefault="00FC4524" w:rsidP="00FC4524">
      <w:pPr>
        <w:spacing w:after="0" w:line="480" w:lineRule="auto"/>
        <w:ind w:firstLine="360"/>
        <w:rPr>
          <w:rFonts w:ascii="Times New Roman" w:hAnsi="Times New Roman" w:cs="Times New Roman"/>
          <w:color w:val="000000" w:themeColor="text1"/>
          <w:sz w:val="24"/>
          <w:szCs w:val="24"/>
        </w:rPr>
      </w:pPr>
      <w:r w:rsidRPr="00D97CEC">
        <w:rPr>
          <w:rFonts w:ascii="Times New Roman" w:hAnsi="Times New Roman" w:cs="Times New Roman"/>
          <w:color w:val="000000" w:themeColor="text1"/>
          <w:sz w:val="24"/>
          <w:szCs w:val="24"/>
        </w:rPr>
        <w:t>If Adam must act as the divine interpreter for Eve in order for her to perceive temptation it is worth considering that Adam is ultimately at fault for the fall. Eve requests to work separately the morning of the fall offering Satan an opportunity to appear to her without Adam. Satan himself suggests that he would have left Eve alone had Adam been present: ‘behold alone / The woman, opportune to all attempts, / Her husband, for I view far round, not nigh, / Whose higher intellect more I shun.’</w:t>
      </w:r>
      <w:r w:rsidRPr="00D97CEC">
        <w:rPr>
          <w:rFonts w:ascii="Times New Roman" w:hAnsi="Times New Roman" w:cs="Times New Roman"/>
          <w:color w:val="000000" w:themeColor="text1"/>
          <w:sz w:val="24"/>
          <w:szCs w:val="24"/>
          <w:vertAlign w:val="superscript"/>
        </w:rPr>
        <w:t>38</w:t>
      </w:r>
      <w:r w:rsidRPr="00D97CEC">
        <w:rPr>
          <w:rFonts w:ascii="Times New Roman" w:hAnsi="Times New Roman" w:cs="Times New Roman"/>
          <w:color w:val="000000" w:themeColor="text1"/>
          <w:sz w:val="24"/>
          <w:szCs w:val="24"/>
        </w:rPr>
        <w:t xml:space="preserve"> Adam, although disapproving, is convinced of Eve’s understanding of the threat and does not order her to proceed against her own wishes despite warnings given to him about Eve’s inability to recognize or resist temptation in the same manner as himself. ‘When Eve proposed to spend the morning working apart, Adam feels a lover’s rather than a manager’s chagrin…’</w:t>
      </w:r>
      <w:r w:rsidRPr="00D97CEC">
        <w:rPr>
          <w:rFonts w:ascii="Times New Roman" w:hAnsi="Times New Roman" w:cs="Times New Roman"/>
          <w:color w:val="000000" w:themeColor="text1"/>
          <w:sz w:val="24"/>
          <w:szCs w:val="24"/>
          <w:vertAlign w:val="superscript"/>
        </w:rPr>
        <w:t>39</w:t>
      </w:r>
      <w:r w:rsidRPr="00D97CEC">
        <w:rPr>
          <w:rFonts w:ascii="Times New Roman" w:hAnsi="Times New Roman" w:cs="Times New Roman"/>
          <w:color w:val="000000" w:themeColor="text1"/>
          <w:sz w:val="24"/>
          <w:szCs w:val="24"/>
        </w:rPr>
        <w:t xml:space="preserve"> Adam never attempts to directly ‘manage’ Eve in any aspect of the narrative, rather there is a mutual understanding that equality exists in intimacy and a hierarchy exists in divineness. Adam views Eve’s request to work separately as a threat to mutual intimacy, not to his role of divine interpreter. However, Adam admits that he often confuses matters of intimacy and matters of the divine when it comes to Eve. “Her loveliness, so absolute she seems / And in herself complete, so well to know / Her own, that what she wills to do or say, / Seems wisest, </w:t>
      </w:r>
      <w:r w:rsidRPr="00D97CEC">
        <w:rPr>
          <w:rFonts w:ascii="Times New Roman" w:hAnsi="Times New Roman" w:cs="Times New Roman"/>
          <w:color w:val="000000" w:themeColor="text1"/>
          <w:sz w:val="24"/>
          <w:szCs w:val="24"/>
        </w:rPr>
        <w:lastRenderedPageBreak/>
        <w:t>virtuousest, discreetest, best’</w:t>
      </w:r>
      <w:r w:rsidRPr="00D97CEC">
        <w:rPr>
          <w:rFonts w:ascii="Times New Roman" w:hAnsi="Times New Roman" w:cs="Times New Roman"/>
          <w:color w:val="000000" w:themeColor="text1"/>
          <w:sz w:val="24"/>
          <w:szCs w:val="24"/>
          <w:vertAlign w:val="superscript"/>
        </w:rPr>
        <w:t>40</w:t>
      </w:r>
      <w:r w:rsidRPr="00D97CEC">
        <w:rPr>
          <w:rFonts w:ascii="Times New Roman" w:hAnsi="Times New Roman" w:cs="Times New Roman"/>
          <w:color w:val="000000" w:themeColor="text1"/>
          <w:sz w:val="24"/>
          <w:szCs w:val="24"/>
        </w:rPr>
        <w:t xml:space="preserve"> Eve is solely capable of twisting Adam’s divinely-given ability to reason in the image of God. David </w:t>
      </w:r>
      <w:r w:rsidRPr="00D97CEC">
        <w:rPr>
          <w:rFonts w:ascii="Times New Roman" w:hAnsi="Times New Roman" w:cs="Times New Roman"/>
          <w:color w:val="000000" w:themeColor="text1"/>
          <w:sz w:val="24"/>
          <w:szCs w:val="24"/>
          <w:shd w:val="clear" w:color="auto" w:fill="FFFFFF"/>
        </w:rPr>
        <w:t xml:space="preserve">Mikics writes, </w:t>
      </w:r>
      <w:r w:rsidRPr="00D97CEC">
        <w:rPr>
          <w:rFonts w:ascii="Times New Roman" w:hAnsi="Times New Roman" w:cs="Times New Roman"/>
          <w:color w:val="000000" w:themeColor="text1"/>
          <w:sz w:val="24"/>
          <w:szCs w:val="24"/>
        </w:rPr>
        <w:t>‘For Adam, Eve herself is the alluring, inescapable object of desire’ and ‘her specialness, or superiority, which is a palpable fact to Adam, does not, and cannot, make sense to him.’</w:t>
      </w:r>
      <w:r w:rsidRPr="00D97CEC">
        <w:rPr>
          <w:rFonts w:ascii="Times New Roman" w:hAnsi="Times New Roman" w:cs="Times New Roman"/>
          <w:color w:val="000000" w:themeColor="text1"/>
          <w:sz w:val="24"/>
          <w:szCs w:val="24"/>
          <w:vertAlign w:val="superscript"/>
        </w:rPr>
        <w:t>41</w:t>
      </w:r>
      <w:r w:rsidRPr="00D97CEC">
        <w:rPr>
          <w:rFonts w:ascii="Times New Roman" w:hAnsi="Times New Roman" w:cs="Times New Roman"/>
          <w:color w:val="000000" w:themeColor="text1"/>
          <w:sz w:val="24"/>
          <w:szCs w:val="24"/>
        </w:rPr>
        <w:t xml:space="preserve"> It is due to Eve’s ability to distort Adam’s reasoning which gives rise to the idea that Eve is responsible for Adam’s subsequent fall. However, if Adam is at fault for giving Satan an opportunity to find Eve alone knowing that Eve is unlikely to resist temptation then his subsequent fall is ultimately the fault of his own. In fact, Milton strives to make it clear that Adam perceives the fact that a fallen Eve is trying to persuade him but decides to eat the forbidden fruit of his own accord due to his love for Eve. It is only once Eve has fallen is Adam able to resist the temptation of her yet </w:t>
      </w:r>
      <w:r w:rsidRPr="00D97CEC">
        <w:rPr>
          <w:rFonts w:ascii="Times New Roman" w:hAnsi="Times New Roman" w:cs="Times New Roman"/>
          <w:i/>
          <w:iCs/>
          <w:color w:val="000000" w:themeColor="text1"/>
          <w:sz w:val="24"/>
          <w:szCs w:val="24"/>
        </w:rPr>
        <w:t>chooses</w:t>
      </w:r>
      <w:r w:rsidRPr="00D97CEC">
        <w:rPr>
          <w:rFonts w:ascii="Times New Roman" w:hAnsi="Times New Roman" w:cs="Times New Roman"/>
          <w:color w:val="000000" w:themeColor="text1"/>
          <w:sz w:val="24"/>
          <w:szCs w:val="24"/>
        </w:rPr>
        <w:t xml:space="preserve"> to fall with her. </w:t>
      </w:r>
      <w:r w:rsidRPr="00D97CEC">
        <w:rPr>
          <w:rFonts w:ascii="Times New Roman" w:hAnsi="Times New Roman" w:cs="Times New Roman"/>
          <w:color w:val="000000" w:themeColor="text1"/>
          <w:sz w:val="24"/>
          <w:szCs w:val="24"/>
          <w:shd w:val="clear" w:color="auto" w:fill="FFFFFF"/>
        </w:rPr>
        <w:t xml:space="preserve">Wolfgang Rudat suggests that Adam and Eve’s oneness, the inseparable sense of their marriage, fated Adam’s fall: </w:t>
      </w:r>
      <w:r w:rsidRPr="00D97CEC">
        <w:rPr>
          <w:rFonts w:ascii="Times New Roman" w:hAnsi="Times New Roman" w:cs="Times New Roman"/>
          <w:color w:val="000000" w:themeColor="text1"/>
          <w:sz w:val="24"/>
          <w:szCs w:val="24"/>
        </w:rPr>
        <w:t>‘It is within this complexity of relationship, a relationship of "symbiotic oneness," that Adam's decision to follow Eve has to be viewed.’</w:t>
      </w:r>
      <w:r w:rsidRPr="00D97CEC">
        <w:rPr>
          <w:rFonts w:ascii="Times New Roman" w:hAnsi="Times New Roman" w:cs="Times New Roman"/>
          <w:color w:val="000000" w:themeColor="text1"/>
          <w:sz w:val="24"/>
          <w:szCs w:val="24"/>
          <w:vertAlign w:val="superscript"/>
        </w:rPr>
        <w:t>42</w:t>
      </w:r>
      <w:r w:rsidRPr="00D97CEC">
        <w:rPr>
          <w:rFonts w:ascii="Times New Roman" w:hAnsi="Times New Roman" w:cs="Times New Roman"/>
          <w:color w:val="000000" w:themeColor="text1"/>
          <w:sz w:val="24"/>
          <w:szCs w:val="24"/>
        </w:rPr>
        <w:t xml:space="preserve"> Adam is unwilling to sacrifice his marriage to Eve despite knowing that he may die upon eating the forbidden fruit.</w:t>
      </w:r>
    </w:p>
    <w:p w14:paraId="26B5570E" w14:textId="77777777" w:rsidR="00FC4524" w:rsidRPr="00D97CEC" w:rsidRDefault="00FC4524" w:rsidP="00FC4524">
      <w:pPr>
        <w:spacing w:after="0" w:line="480" w:lineRule="auto"/>
        <w:ind w:firstLine="360"/>
        <w:rPr>
          <w:rFonts w:ascii="Times New Roman" w:hAnsi="Times New Roman" w:cs="Times New Roman"/>
          <w:color w:val="000000" w:themeColor="text1"/>
          <w:sz w:val="24"/>
          <w:szCs w:val="24"/>
        </w:rPr>
      </w:pPr>
      <w:r w:rsidRPr="00D97CEC">
        <w:rPr>
          <w:rFonts w:ascii="Times New Roman" w:hAnsi="Times New Roman" w:cs="Times New Roman"/>
          <w:color w:val="000000" w:themeColor="text1"/>
          <w:sz w:val="24"/>
          <w:szCs w:val="24"/>
        </w:rPr>
        <w:t>When Adam and Eve fall, all connection to God must be reimagined, bringing Adam and Eve, finally, to equal states of closeness to God. Ashamed and disoriented by the new post-fall awareness, Adam and Eve must repurpose their intimate relationship as well. For the first time, Adam and Eve experience conflict in the private spaces of marriage. The first of these conflicts in terms of intimacy is the drastic change in sex which occurs immediately after Adam’s fall. ‘Carnal desire inflaming; he on Eve / Began to cast lascivious eyes, she him / as wantonly repaid; in lust they burn.’</w:t>
      </w:r>
      <w:r w:rsidRPr="00D97CEC">
        <w:rPr>
          <w:rFonts w:ascii="Times New Roman" w:hAnsi="Times New Roman" w:cs="Times New Roman"/>
          <w:color w:val="000000" w:themeColor="text1"/>
          <w:sz w:val="24"/>
          <w:szCs w:val="24"/>
          <w:vertAlign w:val="superscript"/>
        </w:rPr>
        <w:t>43</w:t>
      </w:r>
      <w:r w:rsidRPr="00D97CEC">
        <w:rPr>
          <w:rFonts w:ascii="Times New Roman" w:hAnsi="Times New Roman" w:cs="Times New Roman"/>
          <w:color w:val="000000" w:themeColor="text1"/>
          <w:sz w:val="24"/>
          <w:szCs w:val="24"/>
        </w:rPr>
        <w:t xml:space="preserve"> Adam and Eve are ashamed of the new form of desire which overtakes the careful and private love which previously powered physical intimacy. Providing more conflict is Adam and Eve’s inability to take the fault for the fall. Adam blames Eve: ‘Would thou have </w:t>
      </w:r>
      <w:r w:rsidRPr="00D97CEC">
        <w:rPr>
          <w:rFonts w:ascii="Times New Roman" w:hAnsi="Times New Roman" w:cs="Times New Roman"/>
          <w:color w:val="000000" w:themeColor="text1"/>
          <w:sz w:val="24"/>
          <w:szCs w:val="24"/>
        </w:rPr>
        <w:lastRenderedPageBreak/>
        <w:t>harkened my words, and stayed / with me’</w:t>
      </w:r>
      <w:r w:rsidRPr="00D97CEC">
        <w:rPr>
          <w:rFonts w:ascii="Times New Roman" w:hAnsi="Times New Roman" w:cs="Times New Roman"/>
          <w:color w:val="000000" w:themeColor="text1"/>
          <w:sz w:val="24"/>
          <w:szCs w:val="24"/>
          <w:vertAlign w:val="superscript"/>
        </w:rPr>
        <w:t>44</w:t>
      </w:r>
      <w:r w:rsidRPr="00D97CEC">
        <w:rPr>
          <w:rFonts w:ascii="Times New Roman" w:hAnsi="Times New Roman" w:cs="Times New Roman"/>
          <w:color w:val="000000" w:themeColor="text1"/>
          <w:sz w:val="24"/>
          <w:szCs w:val="24"/>
        </w:rPr>
        <w:t xml:space="preserve"> whereas Eve blames Adam: ‘Being as I am, why didst not thou the head / Command me absolutely not to go.’</w:t>
      </w:r>
      <w:r w:rsidRPr="00D97CEC">
        <w:rPr>
          <w:rFonts w:ascii="Times New Roman" w:hAnsi="Times New Roman" w:cs="Times New Roman"/>
          <w:color w:val="000000" w:themeColor="text1"/>
          <w:sz w:val="24"/>
          <w:szCs w:val="24"/>
          <w:vertAlign w:val="superscript"/>
        </w:rPr>
        <w:t>45</w:t>
      </w:r>
      <w:r w:rsidRPr="00D97CEC">
        <w:rPr>
          <w:rFonts w:ascii="Times New Roman" w:hAnsi="Times New Roman" w:cs="Times New Roman"/>
          <w:color w:val="000000" w:themeColor="text1"/>
          <w:sz w:val="24"/>
          <w:szCs w:val="24"/>
        </w:rPr>
        <w:t xml:space="preserve"> However, the new equality that exists in matters of the divine is an element that brings solidarity to the marriage. This equality is most significantly portrayed by how knowledge of the future is delivered to Adam and Eve. Eve is now able to directly receive information from God, through a dream, and understands it fluidly without Adam having to act as interpreter. Adam is still able to communicate with the divine, but an angel is sent to inform him, whereas Eve receives her information directly from God. Therefore, Eve’s consideration of making Adam ‘equal’ to her when eating the fruit is a foreshadowing for the fruit forcing Adam and Eve to fall to an equal state of closeness (or lack thereof) with God. It is not the fall which made Adam and Eve unequal, but rather equal. </w:t>
      </w:r>
    </w:p>
    <w:p w14:paraId="15D98430" w14:textId="77777777" w:rsidR="00FC4524" w:rsidRPr="00D97CEC" w:rsidRDefault="00FC4524" w:rsidP="00FC4524">
      <w:pPr>
        <w:spacing w:after="0" w:line="480" w:lineRule="auto"/>
        <w:ind w:firstLine="360"/>
        <w:rPr>
          <w:rFonts w:ascii="Times New Roman" w:hAnsi="Times New Roman" w:cs="Times New Roman"/>
          <w:color w:val="000000" w:themeColor="text1"/>
          <w:sz w:val="24"/>
          <w:szCs w:val="24"/>
        </w:rPr>
      </w:pPr>
      <w:r w:rsidRPr="00D97CEC">
        <w:rPr>
          <w:rFonts w:ascii="Times New Roman" w:hAnsi="Times New Roman" w:cs="Times New Roman"/>
          <w:color w:val="000000" w:themeColor="text1"/>
          <w:sz w:val="24"/>
          <w:szCs w:val="24"/>
        </w:rPr>
        <w:t xml:space="preserve">The way in which Adam and Eve resolve their conflict </w:t>
      </w:r>
      <w:r>
        <w:rPr>
          <w:rFonts w:ascii="Times New Roman" w:hAnsi="Times New Roman" w:cs="Times New Roman"/>
          <w:color w:val="000000" w:themeColor="text1"/>
          <w:sz w:val="24"/>
          <w:szCs w:val="24"/>
        </w:rPr>
        <w:t>displays</w:t>
      </w:r>
      <w:r w:rsidRPr="00D97CEC">
        <w:rPr>
          <w:rFonts w:ascii="Times New Roman" w:hAnsi="Times New Roman" w:cs="Times New Roman"/>
          <w:color w:val="000000" w:themeColor="text1"/>
          <w:sz w:val="24"/>
          <w:szCs w:val="24"/>
        </w:rPr>
        <w:t xml:space="preserve"> the necessary elements of giving and receiving in a fallen marriage. ‘The spare etiological myth of the origin of woman in Genesis is turned into an emblem of giving and receiving in </w:t>
      </w:r>
      <w:r w:rsidRPr="00D97CEC">
        <w:rPr>
          <w:rFonts w:ascii="Times New Roman" w:hAnsi="Times New Roman" w:cs="Times New Roman"/>
          <w:i/>
          <w:iCs/>
          <w:color w:val="000000" w:themeColor="text1"/>
          <w:sz w:val="24"/>
          <w:szCs w:val="24"/>
        </w:rPr>
        <w:t>Paradise Lost</w:t>
      </w:r>
      <w:r w:rsidRPr="00D97CEC">
        <w:rPr>
          <w:rFonts w:ascii="Times New Roman" w:hAnsi="Times New Roman" w:cs="Times New Roman"/>
          <w:color w:val="000000" w:themeColor="text1"/>
          <w:sz w:val="24"/>
          <w:szCs w:val="24"/>
        </w:rPr>
        <w:t>.’</w:t>
      </w:r>
      <w:r w:rsidRPr="00D97CEC">
        <w:rPr>
          <w:rFonts w:ascii="Times New Roman" w:hAnsi="Times New Roman" w:cs="Times New Roman"/>
          <w:color w:val="000000" w:themeColor="text1"/>
          <w:sz w:val="24"/>
          <w:szCs w:val="24"/>
          <w:vertAlign w:val="superscript"/>
        </w:rPr>
        <w:t>46</w:t>
      </w:r>
      <w:r w:rsidRPr="00D97CEC">
        <w:rPr>
          <w:rFonts w:ascii="Times New Roman" w:hAnsi="Times New Roman" w:cs="Times New Roman"/>
          <w:color w:val="000000" w:themeColor="text1"/>
          <w:sz w:val="24"/>
          <w:szCs w:val="24"/>
        </w:rPr>
        <w:t xml:space="preserve"> Once Adam and Eve have digested the consequences of the fall, it is obvious that there is still an intimate love, although different than what existed before the fall. Eve is allowed opinions in matters beyond intimacy. Patrick McGrath writes, ‘Eve takes "the lead in assuring their redemption and recovery," and that this constitutes her assuming "a leadership position and heroic role in forging a new destiny, in creating a new history.”’</w:t>
      </w:r>
      <w:r w:rsidRPr="00D97CEC">
        <w:rPr>
          <w:rFonts w:ascii="Times New Roman" w:hAnsi="Times New Roman" w:cs="Times New Roman"/>
          <w:color w:val="000000" w:themeColor="text1"/>
          <w:sz w:val="24"/>
          <w:szCs w:val="24"/>
          <w:vertAlign w:val="superscript"/>
        </w:rPr>
        <w:t>47</w:t>
      </w:r>
      <w:r w:rsidRPr="00D97CEC">
        <w:rPr>
          <w:rFonts w:ascii="Times New Roman" w:hAnsi="Times New Roman" w:cs="Times New Roman"/>
          <w:color w:val="000000" w:themeColor="text1"/>
          <w:sz w:val="24"/>
          <w:szCs w:val="24"/>
        </w:rPr>
        <w:t xml:space="preserve"> While Adam and Eve are never redefined beyond the declaration </w:t>
      </w:r>
      <w:r w:rsidRPr="00D97CEC">
        <w:rPr>
          <w:rFonts w:ascii="Times New Roman" w:hAnsi="Times New Roman" w:cs="Times New Roman"/>
          <w:iCs/>
          <w:color w:val="000000" w:themeColor="text1"/>
          <w:sz w:val="24"/>
          <w:szCs w:val="24"/>
        </w:rPr>
        <w:t>‘He for God only, she for God in him,’</w:t>
      </w:r>
      <w:r w:rsidRPr="00D97CEC">
        <w:rPr>
          <w:rFonts w:ascii="Times New Roman" w:hAnsi="Times New Roman" w:cs="Times New Roman"/>
          <w:iCs/>
          <w:color w:val="000000" w:themeColor="text1"/>
          <w:sz w:val="24"/>
          <w:szCs w:val="24"/>
          <w:vertAlign w:val="superscript"/>
        </w:rPr>
        <w:t>48</w:t>
      </w:r>
      <w:r w:rsidRPr="00D97CEC">
        <w:rPr>
          <w:rFonts w:ascii="Times New Roman" w:hAnsi="Times New Roman" w:cs="Times New Roman"/>
          <w:iCs/>
          <w:color w:val="000000" w:themeColor="text1"/>
          <w:sz w:val="24"/>
          <w:szCs w:val="24"/>
        </w:rPr>
        <w:t xml:space="preserve"> the fall brings about a responsibility to Eve’s position that did not exist pre-fall. </w:t>
      </w:r>
      <w:r w:rsidRPr="00D97CEC">
        <w:rPr>
          <w:rFonts w:ascii="Times New Roman" w:hAnsi="Times New Roman" w:cs="Times New Roman"/>
          <w:color w:val="000000" w:themeColor="text1"/>
          <w:sz w:val="24"/>
          <w:szCs w:val="24"/>
        </w:rPr>
        <w:t>‘If "Shee for God in him" states that woman is made in the image of man, therefore, it also declares her role in bringing him back to God. What seems less is revealed to be more.’</w:t>
      </w:r>
      <w:r w:rsidRPr="00D97CEC">
        <w:rPr>
          <w:rFonts w:ascii="Times New Roman" w:hAnsi="Times New Roman" w:cs="Times New Roman"/>
          <w:color w:val="000000" w:themeColor="text1"/>
          <w:sz w:val="24"/>
          <w:szCs w:val="24"/>
          <w:vertAlign w:val="superscript"/>
        </w:rPr>
        <w:t>49</w:t>
      </w:r>
      <w:r w:rsidRPr="00D97CEC">
        <w:rPr>
          <w:rFonts w:ascii="Times New Roman" w:hAnsi="Times New Roman" w:cs="Times New Roman"/>
          <w:color w:val="000000" w:themeColor="text1"/>
          <w:sz w:val="24"/>
          <w:szCs w:val="24"/>
        </w:rPr>
        <w:t xml:space="preserve"> Eve has the last words in </w:t>
      </w:r>
      <w:r w:rsidRPr="00D97CEC">
        <w:rPr>
          <w:rFonts w:ascii="Times New Roman" w:hAnsi="Times New Roman" w:cs="Times New Roman"/>
          <w:i/>
          <w:iCs/>
          <w:color w:val="000000" w:themeColor="text1"/>
          <w:sz w:val="24"/>
          <w:szCs w:val="24"/>
        </w:rPr>
        <w:t xml:space="preserve">Paradise Lost, </w:t>
      </w:r>
      <w:r w:rsidRPr="00D97CEC">
        <w:rPr>
          <w:rFonts w:ascii="Times New Roman" w:hAnsi="Times New Roman" w:cs="Times New Roman"/>
          <w:color w:val="000000" w:themeColor="text1"/>
          <w:sz w:val="24"/>
          <w:szCs w:val="24"/>
        </w:rPr>
        <w:t>the character responsible for forging into</w:t>
      </w:r>
      <w:r>
        <w:rPr>
          <w:rFonts w:ascii="Times New Roman" w:hAnsi="Times New Roman" w:cs="Times New Roman"/>
          <w:color w:val="000000" w:themeColor="text1"/>
          <w:sz w:val="24"/>
          <w:szCs w:val="24"/>
        </w:rPr>
        <w:t xml:space="preserve"> the idea of</w:t>
      </w:r>
      <w:r w:rsidRPr="00D97CEC">
        <w:rPr>
          <w:rFonts w:ascii="Times New Roman" w:hAnsi="Times New Roman" w:cs="Times New Roman"/>
          <w:color w:val="000000" w:themeColor="text1"/>
          <w:sz w:val="24"/>
          <w:szCs w:val="24"/>
        </w:rPr>
        <w:t xml:space="preserve"> ‘paradise within.’ Adam and Eve leave the Garden hand in hand ‘with </w:t>
      </w:r>
      <w:r w:rsidRPr="00D97CEC">
        <w:rPr>
          <w:rFonts w:ascii="Times New Roman" w:hAnsi="Times New Roman" w:cs="Times New Roman"/>
          <w:color w:val="000000" w:themeColor="text1"/>
          <w:sz w:val="24"/>
          <w:szCs w:val="24"/>
        </w:rPr>
        <w:lastRenderedPageBreak/>
        <w:t>wand’ring steps and slow, / Through Eden took their solidary way’</w:t>
      </w:r>
      <w:r w:rsidRPr="00D97CEC">
        <w:rPr>
          <w:rFonts w:ascii="Times New Roman" w:hAnsi="Times New Roman" w:cs="Times New Roman"/>
          <w:color w:val="000000" w:themeColor="text1"/>
          <w:sz w:val="24"/>
          <w:szCs w:val="24"/>
          <w:vertAlign w:val="superscript"/>
        </w:rPr>
        <w:t>50</w:t>
      </w:r>
      <w:r w:rsidRPr="00D97CEC">
        <w:rPr>
          <w:rFonts w:ascii="Times New Roman" w:hAnsi="Times New Roman" w:cs="Times New Roman"/>
          <w:color w:val="000000" w:themeColor="text1"/>
          <w:sz w:val="24"/>
          <w:szCs w:val="24"/>
        </w:rPr>
        <w:t xml:space="preserve"> ready to nurture their fallen marriage just as the two intend to nurture the future of humanity.</w:t>
      </w:r>
    </w:p>
    <w:p w14:paraId="54B0DF95" w14:textId="77777777" w:rsidR="00FC4524" w:rsidRPr="00D97CEC" w:rsidRDefault="00FC4524" w:rsidP="00FC4524">
      <w:pPr>
        <w:spacing w:after="0" w:line="480" w:lineRule="auto"/>
        <w:rPr>
          <w:rFonts w:ascii="Times New Roman" w:hAnsi="Times New Roman" w:cs="Times New Roman"/>
          <w:color w:val="000000" w:themeColor="text1"/>
          <w:sz w:val="24"/>
          <w:szCs w:val="24"/>
        </w:rPr>
      </w:pPr>
      <w:r w:rsidRPr="00D97CEC">
        <w:rPr>
          <w:rFonts w:ascii="Times New Roman" w:hAnsi="Times New Roman" w:cs="Times New Roman"/>
          <w:color w:val="000000" w:themeColor="text1"/>
          <w:sz w:val="24"/>
          <w:szCs w:val="24"/>
        </w:rPr>
        <w:tab/>
        <w:t xml:space="preserve">Milton punctuates the attributes of an unfallen marriage under God, but he also provides the steps that Adam and Eve take to raise their newly fallen states to the most perfect </w:t>
      </w:r>
      <w:r w:rsidRPr="00D97CEC">
        <w:rPr>
          <w:rFonts w:ascii="Times New Roman" w:hAnsi="Times New Roman" w:cs="Times New Roman"/>
          <w:i/>
          <w:iCs/>
          <w:color w:val="000000" w:themeColor="text1"/>
          <w:sz w:val="24"/>
          <w:szCs w:val="24"/>
        </w:rPr>
        <w:t xml:space="preserve">fallen </w:t>
      </w:r>
      <w:r w:rsidRPr="00D97CEC">
        <w:rPr>
          <w:rFonts w:ascii="Times New Roman" w:hAnsi="Times New Roman" w:cs="Times New Roman"/>
          <w:color w:val="000000" w:themeColor="text1"/>
          <w:sz w:val="24"/>
          <w:szCs w:val="24"/>
        </w:rPr>
        <w:t xml:space="preserve">marriage still under God. Fallen marriage constitutes conflicts that must be resolved and sexual desire that must be controlled, but it is still able to offer intimacy and companionship in the way Milton </w:t>
      </w:r>
      <w:r>
        <w:rPr>
          <w:rFonts w:ascii="Times New Roman" w:hAnsi="Times New Roman" w:cs="Times New Roman"/>
          <w:color w:val="000000" w:themeColor="text1"/>
          <w:sz w:val="24"/>
          <w:szCs w:val="24"/>
        </w:rPr>
        <w:t>maintains</w:t>
      </w:r>
      <w:r w:rsidRPr="00D97CEC">
        <w:rPr>
          <w:rFonts w:ascii="Times New Roman" w:hAnsi="Times New Roman" w:cs="Times New Roman"/>
          <w:color w:val="000000" w:themeColor="text1"/>
          <w:sz w:val="24"/>
          <w:szCs w:val="24"/>
        </w:rPr>
        <w:t xml:space="preserve"> is important to marriages. </w:t>
      </w:r>
      <w:r w:rsidRPr="00D97CEC">
        <w:rPr>
          <w:rFonts w:ascii="Times New Roman" w:hAnsi="Times New Roman" w:cs="Times New Roman"/>
          <w:color w:val="000000" w:themeColor="text1"/>
          <w:sz w:val="24"/>
          <w:szCs w:val="24"/>
          <w:shd w:val="clear" w:color="auto" w:fill="FFFFFF"/>
        </w:rPr>
        <w:t>Catherine</w:t>
      </w:r>
      <w:r w:rsidRPr="00D97CEC">
        <w:rPr>
          <w:rFonts w:ascii="Times New Roman" w:hAnsi="Times New Roman" w:cs="Times New Roman"/>
          <w:color w:val="000000" w:themeColor="text1"/>
          <w:sz w:val="24"/>
          <w:szCs w:val="24"/>
        </w:rPr>
        <w:t xml:space="preserve"> Belsey suggests that in some cases Milton deliberately moves away from traditional gender stereotypes and hierarchies, while in other cases Milton is rooted in a more misogynistic belief structure.</w:t>
      </w:r>
      <w:r w:rsidRPr="00D97CEC">
        <w:rPr>
          <w:rFonts w:ascii="Times New Roman" w:hAnsi="Times New Roman" w:cs="Times New Roman"/>
          <w:color w:val="000000" w:themeColor="text1"/>
          <w:sz w:val="24"/>
          <w:szCs w:val="24"/>
          <w:vertAlign w:val="superscript"/>
        </w:rPr>
        <w:t>51</w:t>
      </w:r>
      <w:r w:rsidRPr="00D97CEC">
        <w:rPr>
          <w:rFonts w:ascii="Times New Roman" w:hAnsi="Times New Roman" w:cs="Times New Roman"/>
          <w:color w:val="000000" w:themeColor="text1"/>
          <w:sz w:val="24"/>
          <w:szCs w:val="24"/>
        </w:rPr>
        <w:t xml:space="preserve"> While it may be tempting to try to </w:t>
      </w:r>
      <w:r>
        <w:rPr>
          <w:rFonts w:ascii="Times New Roman" w:hAnsi="Times New Roman" w:cs="Times New Roman"/>
          <w:color w:val="000000" w:themeColor="text1"/>
          <w:sz w:val="24"/>
          <w:szCs w:val="24"/>
        </w:rPr>
        <w:t>declare</w:t>
      </w:r>
      <w:r w:rsidRPr="00D97CEC">
        <w:rPr>
          <w:rFonts w:ascii="Times New Roman" w:hAnsi="Times New Roman" w:cs="Times New Roman"/>
          <w:color w:val="000000" w:themeColor="text1"/>
          <w:sz w:val="24"/>
          <w:szCs w:val="24"/>
        </w:rPr>
        <w:t xml:space="preserve"> Milton as a writer rooted in feminism or anti-feminism, he encompasses neither of those movements. Perhaps </w:t>
      </w:r>
      <w:r w:rsidRPr="00D97CEC">
        <w:rPr>
          <w:rFonts w:ascii="Times New Roman" w:hAnsi="Times New Roman" w:cs="Times New Roman"/>
          <w:i/>
          <w:iCs/>
          <w:color w:val="000000" w:themeColor="text1"/>
          <w:sz w:val="24"/>
          <w:szCs w:val="24"/>
        </w:rPr>
        <w:t xml:space="preserve">Paradise Lost </w:t>
      </w:r>
      <w:r w:rsidRPr="00D97CEC">
        <w:rPr>
          <w:rFonts w:ascii="Times New Roman" w:hAnsi="Times New Roman" w:cs="Times New Roman"/>
          <w:color w:val="000000" w:themeColor="text1"/>
          <w:sz w:val="24"/>
          <w:szCs w:val="24"/>
        </w:rPr>
        <w:t xml:space="preserve">could be considered the climax of Milton’s marriage poetics summed by the relationship of Adam and Eve—unequal but provenly capable of accomplishing equality. In </w:t>
      </w:r>
      <w:r w:rsidRPr="00D97CEC">
        <w:rPr>
          <w:rFonts w:ascii="Times New Roman" w:hAnsi="Times New Roman" w:cs="Times New Roman"/>
          <w:i/>
          <w:iCs/>
          <w:color w:val="000000" w:themeColor="text1"/>
          <w:sz w:val="24"/>
          <w:szCs w:val="24"/>
        </w:rPr>
        <w:t>Paradise Lost</w:t>
      </w:r>
      <w:r w:rsidRPr="00D97CEC">
        <w:rPr>
          <w:rFonts w:ascii="Times New Roman" w:hAnsi="Times New Roman" w:cs="Times New Roman"/>
          <w:color w:val="000000" w:themeColor="text1"/>
          <w:sz w:val="24"/>
          <w:szCs w:val="24"/>
        </w:rPr>
        <w:t xml:space="preserve">, everything begins and ends with God, not with the opinions or narratives of humans. Adam and Eve, male and female, may leave the Garden of Eden as equals in matters of intimacy </w:t>
      </w:r>
      <w:r w:rsidRPr="00D97CEC">
        <w:rPr>
          <w:rFonts w:ascii="Times New Roman" w:hAnsi="Times New Roman" w:cs="Times New Roman"/>
          <w:i/>
          <w:iCs/>
          <w:color w:val="000000" w:themeColor="text1"/>
          <w:sz w:val="24"/>
          <w:szCs w:val="24"/>
        </w:rPr>
        <w:t xml:space="preserve">and </w:t>
      </w:r>
      <w:r w:rsidRPr="00D97CEC">
        <w:rPr>
          <w:rFonts w:ascii="Times New Roman" w:hAnsi="Times New Roman" w:cs="Times New Roman"/>
          <w:color w:val="000000" w:themeColor="text1"/>
          <w:sz w:val="24"/>
          <w:szCs w:val="24"/>
        </w:rPr>
        <w:t>divineness, but that does not eliminate the separate strengths of each sex. After all, the Son of God offers punishment for the fall with specific and separate reprimands for male and female. While fallen Adam and fallen Eve are equals, F. Peczenik suggests that ‘The question of domestic hierarchy is not settled by that reading of "equal" because the difference in sex is not superficial… Milton chooses to emphasize the intellectual and spiritual distinctions between the sexes… Adam's contemplation reflects the softness, the physical delicacy of Eve, while his strength, or valor, reflects her attractive grace…’</w:t>
      </w:r>
      <w:r w:rsidRPr="00D97CEC">
        <w:rPr>
          <w:rFonts w:ascii="Times New Roman" w:hAnsi="Times New Roman" w:cs="Times New Roman"/>
          <w:color w:val="000000" w:themeColor="text1"/>
          <w:sz w:val="24"/>
          <w:szCs w:val="24"/>
          <w:vertAlign w:val="superscript"/>
        </w:rPr>
        <w:t>52</w:t>
      </w:r>
      <w:r w:rsidRPr="00D97CEC">
        <w:rPr>
          <w:rFonts w:ascii="Times New Roman" w:hAnsi="Times New Roman" w:cs="Times New Roman"/>
          <w:color w:val="000000" w:themeColor="text1"/>
          <w:sz w:val="24"/>
          <w:szCs w:val="24"/>
        </w:rPr>
        <w:t xml:space="preserve"> Milton proves through an example of an unfallen and fallen marriage that whether husband and wife are represented as unequal or equal, there will always be a dissimilarity between genders. ‘The </w:t>
      </w:r>
      <w:r w:rsidRPr="00D97CEC">
        <w:rPr>
          <w:rFonts w:ascii="Times New Roman" w:hAnsi="Times New Roman" w:cs="Times New Roman"/>
          <w:color w:val="000000" w:themeColor="text1"/>
          <w:sz w:val="24"/>
          <w:szCs w:val="24"/>
        </w:rPr>
        <w:lastRenderedPageBreak/>
        <w:t>distinction between man and woman, however, is both a solace to human loneliness and the central physical emblem of human division.’</w:t>
      </w:r>
      <w:r w:rsidRPr="00D97CEC">
        <w:rPr>
          <w:rFonts w:ascii="Times New Roman" w:hAnsi="Times New Roman" w:cs="Times New Roman"/>
          <w:color w:val="000000" w:themeColor="text1"/>
          <w:sz w:val="24"/>
          <w:szCs w:val="24"/>
          <w:vertAlign w:val="superscript"/>
        </w:rPr>
        <w:t>53</w:t>
      </w:r>
      <w:r w:rsidRPr="00D97CEC">
        <w:rPr>
          <w:rFonts w:ascii="Times New Roman" w:hAnsi="Times New Roman" w:cs="Times New Roman"/>
          <w:color w:val="000000" w:themeColor="text1"/>
          <w:sz w:val="24"/>
          <w:szCs w:val="24"/>
        </w:rPr>
        <w:t xml:space="preserve"> Adam and Eve are married under God and exercise what Milton believes are God’s intentions towards marriage: a semi-equal companionship which is mutually intimate and divinely empowering. </w:t>
      </w:r>
    </w:p>
    <w:p w14:paraId="3BF70D5A" w14:textId="30571F0E" w:rsidR="006E2330" w:rsidRPr="00D97CEC" w:rsidRDefault="006E2330" w:rsidP="00FC4524">
      <w:pPr>
        <w:spacing w:after="0" w:line="480" w:lineRule="auto"/>
        <w:rPr>
          <w:rFonts w:ascii="Times New Roman" w:hAnsi="Times New Roman" w:cs="Times New Roman"/>
          <w:i/>
          <w:iCs/>
          <w:color w:val="000000" w:themeColor="text1"/>
          <w:sz w:val="24"/>
          <w:szCs w:val="24"/>
        </w:rPr>
      </w:pPr>
      <w:r w:rsidRPr="00D97CEC">
        <w:rPr>
          <w:rFonts w:ascii="Times New Roman" w:hAnsi="Times New Roman" w:cs="Times New Roman"/>
          <w:i/>
          <w:iCs/>
          <w:color w:val="000000" w:themeColor="text1"/>
          <w:sz w:val="24"/>
          <w:szCs w:val="24"/>
        </w:rPr>
        <w:t>[4</w:t>
      </w:r>
      <w:r w:rsidR="006229CB" w:rsidRPr="00D97CEC">
        <w:rPr>
          <w:rFonts w:ascii="Times New Roman" w:hAnsi="Times New Roman" w:cs="Times New Roman"/>
          <w:i/>
          <w:iCs/>
          <w:color w:val="000000" w:themeColor="text1"/>
          <w:sz w:val="24"/>
          <w:szCs w:val="24"/>
        </w:rPr>
        <w:t>2</w:t>
      </w:r>
      <w:r w:rsidR="00221597">
        <w:rPr>
          <w:rFonts w:ascii="Times New Roman" w:hAnsi="Times New Roman" w:cs="Times New Roman"/>
          <w:i/>
          <w:iCs/>
          <w:color w:val="000000" w:themeColor="text1"/>
          <w:sz w:val="24"/>
          <w:szCs w:val="24"/>
        </w:rPr>
        <w:t>05</w:t>
      </w:r>
      <w:r w:rsidRPr="00D97CEC">
        <w:rPr>
          <w:rFonts w:ascii="Times New Roman" w:hAnsi="Times New Roman" w:cs="Times New Roman"/>
          <w:i/>
          <w:iCs/>
          <w:color w:val="000000" w:themeColor="text1"/>
          <w:sz w:val="24"/>
          <w:szCs w:val="24"/>
        </w:rPr>
        <w:t xml:space="preserve"> words]</w:t>
      </w:r>
    </w:p>
    <w:p w14:paraId="2C4FF43C" w14:textId="77777777" w:rsidR="00F71BF6" w:rsidRPr="00D97CEC" w:rsidRDefault="00F71BF6" w:rsidP="00D97CEC">
      <w:pPr>
        <w:spacing w:after="0" w:line="480" w:lineRule="auto"/>
        <w:rPr>
          <w:rFonts w:ascii="Times New Roman" w:hAnsi="Times New Roman" w:cs="Times New Roman"/>
          <w:color w:val="000000" w:themeColor="text1"/>
          <w:sz w:val="24"/>
          <w:szCs w:val="24"/>
        </w:rPr>
      </w:pPr>
      <w:r w:rsidRPr="00D97CEC">
        <w:rPr>
          <w:rFonts w:ascii="Times New Roman" w:hAnsi="Times New Roman" w:cs="Times New Roman"/>
          <w:color w:val="000000" w:themeColor="text1"/>
          <w:sz w:val="24"/>
          <w:szCs w:val="24"/>
        </w:rPr>
        <w:br w:type="page"/>
      </w:r>
    </w:p>
    <w:p w14:paraId="515257A9" w14:textId="15DBCCE4" w:rsidR="00946CBE" w:rsidRPr="00D97CEC" w:rsidRDefault="00946CBE" w:rsidP="00D97CEC">
      <w:pPr>
        <w:spacing w:after="0" w:line="480" w:lineRule="auto"/>
        <w:jc w:val="center"/>
        <w:rPr>
          <w:rFonts w:ascii="Times New Roman" w:hAnsi="Times New Roman" w:cs="Times New Roman"/>
          <w:color w:val="000000" w:themeColor="text1"/>
          <w:sz w:val="24"/>
          <w:szCs w:val="24"/>
        </w:rPr>
      </w:pPr>
      <w:r w:rsidRPr="00D97CEC">
        <w:rPr>
          <w:rFonts w:ascii="Times New Roman" w:hAnsi="Times New Roman" w:cs="Times New Roman"/>
          <w:color w:val="000000" w:themeColor="text1"/>
          <w:sz w:val="24"/>
          <w:szCs w:val="24"/>
        </w:rPr>
        <w:lastRenderedPageBreak/>
        <w:t>Endnotes</w:t>
      </w:r>
    </w:p>
    <w:p w14:paraId="5E3095DB" w14:textId="79528C43" w:rsidR="00946CBE" w:rsidRPr="00D97CEC" w:rsidRDefault="00EF2400" w:rsidP="00D97CEC">
      <w:pPr>
        <w:spacing w:after="0" w:line="480" w:lineRule="auto"/>
        <w:rPr>
          <w:rFonts w:ascii="Times New Roman" w:hAnsi="Times New Roman" w:cs="Times New Roman"/>
          <w:color w:val="000000" w:themeColor="text1"/>
          <w:sz w:val="24"/>
          <w:szCs w:val="24"/>
          <w:vertAlign w:val="superscript"/>
        </w:rPr>
      </w:pPr>
      <w:r w:rsidRPr="00D97CEC">
        <w:rPr>
          <w:rFonts w:ascii="Times New Roman" w:hAnsi="Times New Roman" w:cs="Times New Roman"/>
          <w:color w:val="000000" w:themeColor="text1"/>
          <w:sz w:val="24"/>
          <w:szCs w:val="24"/>
          <w:vertAlign w:val="superscript"/>
        </w:rPr>
        <w:t>1</w:t>
      </w:r>
      <w:r w:rsidRPr="00D97CEC">
        <w:rPr>
          <w:rFonts w:ascii="Times New Roman" w:hAnsi="Times New Roman" w:cs="Times New Roman"/>
          <w:color w:val="000000" w:themeColor="text1"/>
          <w:sz w:val="24"/>
          <w:szCs w:val="24"/>
          <w:shd w:val="clear" w:color="auto" w:fill="FFFFFF"/>
        </w:rPr>
        <w:t xml:space="preserve">John Milton, </w:t>
      </w:r>
      <w:r w:rsidRPr="00D97CEC">
        <w:rPr>
          <w:rFonts w:ascii="Times New Roman" w:hAnsi="Times New Roman" w:cs="Times New Roman"/>
          <w:i/>
          <w:iCs/>
          <w:color w:val="000000" w:themeColor="text1"/>
          <w:sz w:val="24"/>
          <w:szCs w:val="24"/>
          <w:shd w:val="clear" w:color="auto" w:fill="FFFFFF"/>
        </w:rPr>
        <w:t>Paradise Lost</w:t>
      </w:r>
      <w:r w:rsidRPr="00D97CEC">
        <w:rPr>
          <w:rFonts w:ascii="Times New Roman" w:hAnsi="Times New Roman" w:cs="Times New Roman"/>
          <w:color w:val="000000" w:themeColor="text1"/>
          <w:sz w:val="24"/>
          <w:szCs w:val="24"/>
          <w:shd w:val="clear" w:color="auto" w:fill="FFFFFF"/>
        </w:rPr>
        <w:t>, eds., William Kerrigan, John Rumrick, &amp; Stephen M. Fallon (New York: Random House, Inc., 2007)</w:t>
      </w:r>
    </w:p>
    <w:p w14:paraId="59843783" w14:textId="3928B1B7" w:rsidR="00946CBE" w:rsidRPr="001803A5" w:rsidRDefault="00946CBE" w:rsidP="00D97CEC">
      <w:pPr>
        <w:spacing w:after="0" w:line="480" w:lineRule="auto"/>
        <w:rPr>
          <w:rFonts w:ascii="Times New Roman" w:hAnsi="Times New Roman" w:cs="Times New Roman"/>
          <w:color w:val="000000" w:themeColor="text1"/>
          <w:sz w:val="24"/>
          <w:szCs w:val="24"/>
          <w:shd w:val="clear" w:color="auto" w:fill="FFFFFF"/>
        </w:rPr>
      </w:pPr>
      <w:r w:rsidRPr="001803A5">
        <w:rPr>
          <w:rFonts w:ascii="Times New Roman" w:hAnsi="Times New Roman" w:cs="Times New Roman"/>
          <w:color w:val="000000" w:themeColor="text1"/>
          <w:sz w:val="24"/>
          <w:szCs w:val="24"/>
          <w:vertAlign w:val="superscript"/>
        </w:rPr>
        <w:t>2</w:t>
      </w:r>
      <w:r w:rsidR="001803A5" w:rsidRPr="001803A5">
        <w:rPr>
          <w:rFonts w:ascii="Times New Roman" w:hAnsi="Times New Roman" w:cs="Times New Roman"/>
          <w:color w:val="000000" w:themeColor="text1"/>
          <w:sz w:val="24"/>
          <w:szCs w:val="24"/>
          <w:shd w:val="clear" w:color="auto" w:fill="FFFFFF"/>
        </w:rPr>
        <w:t>The Holy Bible: New King James Version, (Tennessee: HarperCollins Christian Publishing, 2017),</w:t>
      </w:r>
      <w:r w:rsidR="003309CC" w:rsidRPr="001803A5">
        <w:rPr>
          <w:rFonts w:ascii="Times New Roman" w:hAnsi="Times New Roman" w:cs="Times New Roman"/>
          <w:color w:val="000000" w:themeColor="text1"/>
          <w:sz w:val="24"/>
          <w:szCs w:val="24"/>
        </w:rPr>
        <w:t xml:space="preserve"> Genesis 9:7</w:t>
      </w:r>
      <w:r w:rsidR="001803A5" w:rsidRPr="001803A5">
        <w:rPr>
          <w:rFonts w:ascii="Times New Roman" w:hAnsi="Times New Roman" w:cs="Times New Roman"/>
          <w:color w:val="000000" w:themeColor="text1"/>
          <w:sz w:val="24"/>
          <w:szCs w:val="24"/>
        </w:rPr>
        <w:t>.</w:t>
      </w:r>
    </w:p>
    <w:p w14:paraId="53C73CED" w14:textId="6AD465E9" w:rsidR="00946CBE" w:rsidRPr="00D97CEC" w:rsidRDefault="00946CBE" w:rsidP="00D97CEC">
      <w:pPr>
        <w:spacing w:after="0" w:line="480" w:lineRule="auto"/>
        <w:rPr>
          <w:rFonts w:ascii="Times New Roman" w:hAnsi="Times New Roman" w:cs="Times New Roman"/>
          <w:color w:val="000000" w:themeColor="text1"/>
          <w:sz w:val="24"/>
          <w:szCs w:val="24"/>
          <w:vertAlign w:val="superscript"/>
        </w:rPr>
      </w:pPr>
      <w:r w:rsidRPr="00D97CEC">
        <w:rPr>
          <w:rFonts w:ascii="Times New Roman" w:hAnsi="Times New Roman" w:cs="Times New Roman"/>
          <w:color w:val="000000" w:themeColor="text1"/>
          <w:sz w:val="24"/>
          <w:szCs w:val="24"/>
          <w:vertAlign w:val="superscript"/>
        </w:rPr>
        <w:t>3</w:t>
      </w:r>
      <w:r w:rsidR="00EF2400" w:rsidRPr="00D97CEC">
        <w:rPr>
          <w:rFonts w:ascii="Times New Roman" w:hAnsi="Times New Roman" w:cs="Times New Roman"/>
          <w:color w:val="000000" w:themeColor="text1"/>
          <w:sz w:val="24"/>
          <w:szCs w:val="24"/>
          <w:shd w:val="clear" w:color="auto" w:fill="FFFFFF"/>
        </w:rPr>
        <w:t>John Milton, ‘</w:t>
      </w:r>
      <w:r w:rsidR="00EF2400" w:rsidRPr="00D97CEC">
        <w:rPr>
          <w:rFonts w:ascii="Times New Roman" w:hAnsi="Times New Roman" w:cs="Times New Roman"/>
          <w:i/>
          <w:iCs/>
          <w:color w:val="000000" w:themeColor="text1"/>
          <w:sz w:val="24"/>
          <w:szCs w:val="24"/>
          <w:shd w:val="clear" w:color="auto" w:fill="FFFFFF"/>
        </w:rPr>
        <w:t>The Doctrine &amp; Discipline of Divorce’</w:t>
      </w:r>
      <w:r w:rsidR="00EF2400" w:rsidRPr="00D97CEC">
        <w:rPr>
          <w:rFonts w:ascii="Times New Roman" w:hAnsi="Times New Roman" w:cs="Times New Roman"/>
          <w:color w:val="000000" w:themeColor="text1"/>
          <w:sz w:val="24"/>
          <w:szCs w:val="24"/>
          <w:shd w:val="clear" w:color="auto" w:fill="FFFFFF"/>
        </w:rPr>
        <w:t>, 2020 &lt;</w:t>
      </w:r>
      <w:hyperlink r:id="rId7" w:history="1">
        <w:r w:rsidR="00EF2400" w:rsidRPr="00D97CEC">
          <w:rPr>
            <w:rStyle w:val="Hyperlink"/>
            <w:rFonts w:ascii="Times New Roman" w:hAnsi="Times New Roman" w:cs="Times New Roman"/>
            <w:color w:val="000000" w:themeColor="text1"/>
            <w:sz w:val="24"/>
            <w:szCs w:val="24"/>
            <w:u w:val="none"/>
            <w:shd w:val="clear" w:color="auto" w:fill="FFFFFF"/>
          </w:rPr>
          <w:t>https://www.dartmouth.edu/~milton/reading_room/ddd/book_1/text.shtml</w:t>
        </w:r>
      </w:hyperlink>
      <w:r w:rsidR="00EF2400" w:rsidRPr="00D97CEC">
        <w:rPr>
          <w:rFonts w:ascii="Times New Roman" w:hAnsi="Times New Roman" w:cs="Times New Roman"/>
          <w:color w:val="000000" w:themeColor="text1"/>
          <w:sz w:val="24"/>
          <w:szCs w:val="24"/>
          <w:shd w:val="clear" w:color="auto" w:fill="FFFFFF"/>
        </w:rPr>
        <w:t xml:space="preserve">&gt; [accessed 01 May 2020] </w:t>
      </w:r>
    </w:p>
    <w:p w14:paraId="30AAC9B5" w14:textId="3BDB24CF" w:rsidR="00946CBE" w:rsidRPr="00D97CEC" w:rsidRDefault="00946CBE" w:rsidP="00D97CEC">
      <w:pPr>
        <w:spacing w:after="0" w:line="480" w:lineRule="auto"/>
        <w:rPr>
          <w:rFonts w:ascii="Times New Roman" w:hAnsi="Times New Roman" w:cs="Times New Roman"/>
          <w:color w:val="000000" w:themeColor="text1"/>
          <w:sz w:val="24"/>
          <w:szCs w:val="24"/>
          <w:vertAlign w:val="superscript"/>
        </w:rPr>
      </w:pPr>
      <w:r w:rsidRPr="00D97CEC">
        <w:rPr>
          <w:rFonts w:ascii="Times New Roman" w:hAnsi="Times New Roman" w:cs="Times New Roman"/>
          <w:color w:val="000000" w:themeColor="text1"/>
          <w:sz w:val="24"/>
          <w:szCs w:val="24"/>
          <w:vertAlign w:val="superscript"/>
        </w:rPr>
        <w:t>4</w:t>
      </w:r>
      <w:r w:rsidR="001C5D6E" w:rsidRPr="00D97CEC">
        <w:rPr>
          <w:rFonts w:ascii="Times New Roman" w:hAnsi="Times New Roman" w:cs="Times New Roman"/>
          <w:color w:val="000000" w:themeColor="text1"/>
          <w:sz w:val="24"/>
          <w:szCs w:val="24"/>
          <w:shd w:val="clear" w:color="auto" w:fill="FFFFFF"/>
        </w:rPr>
        <w:t>Milton, ‘</w:t>
      </w:r>
      <w:r w:rsidR="001C5D6E" w:rsidRPr="00D97CEC">
        <w:rPr>
          <w:rFonts w:ascii="Times New Roman" w:hAnsi="Times New Roman" w:cs="Times New Roman"/>
          <w:i/>
          <w:iCs/>
          <w:color w:val="000000" w:themeColor="text1"/>
          <w:sz w:val="24"/>
          <w:szCs w:val="24"/>
          <w:shd w:val="clear" w:color="auto" w:fill="FFFFFF"/>
        </w:rPr>
        <w:t>The Doctrine &amp; Discipline of Divorce’</w:t>
      </w:r>
    </w:p>
    <w:p w14:paraId="0133621F" w14:textId="1DC31906" w:rsidR="00946CBE" w:rsidRPr="00D97CEC" w:rsidRDefault="00946CBE" w:rsidP="00D97CEC">
      <w:pPr>
        <w:spacing w:after="0" w:line="480" w:lineRule="auto"/>
        <w:rPr>
          <w:rFonts w:ascii="Times New Roman" w:hAnsi="Times New Roman" w:cs="Times New Roman"/>
          <w:color w:val="000000" w:themeColor="text1"/>
          <w:sz w:val="24"/>
          <w:szCs w:val="24"/>
        </w:rPr>
      </w:pPr>
      <w:r w:rsidRPr="00D97CEC">
        <w:rPr>
          <w:rFonts w:ascii="Times New Roman" w:hAnsi="Times New Roman" w:cs="Times New Roman"/>
          <w:color w:val="000000" w:themeColor="text1"/>
          <w:sz w:val="24"/>
          <w:szCs w:val="24"/>
          <w:vertAlign w:val="superscript"/>
        </w:rPr>
        <w:t>5</w:t>
      </w:r>
      <w:r w:rsidR="00692497" w:rsidRPr="00D97CEC">
        <w:rPr>
          <w:rFonts w:ascii="Times New Roman" w:hAnsi="Times New Roman" w:cs="Times New Roman"/>
          <w:color w:val="000000" w:themeColor="text1"/>
          <w:sz w:val="24"/>
          <w:szCs w:val="24"/>
          <w:shd w:val="clear" w:color="auto" w:fill="FFFFFF"/>
        </w:rPr>
        <w:t xml:space="preserve">Philip Sidney, ‘The Defence of Poesy’, 2020 </w:t>
      </w:r>
      <w:r w:rsidR="00890396" w:rsidRPr="00D97CEC">
        <w:rPr>
          <w:rFonts w:ascii="Times New Roman" w:hAnsi="Times New Roman" w:cs="Times New Roman"/>
          <w:color w:val="000000" w:themeColor="text1"/>
          <w:sz w:val="24"/>
          <w:szCs w:val="24"/>
          <w:shd w:val="clear" w:color="auto" w:fill="FFFFFF"/>
        </w:rPr>
        <w:t>&lt;</w:t>
      </w:r>
      <w:r w:rsidR="00692497" w:rsidRPr="00D97CEC">
        <w:rPr>
          <w:rFonts w:ascii="Times New Roman" w:hAnsi="Times New Roman" w:cs="Times New Roman"/>
          <w:color w:val="000000" w:themeColor="text1"/>
          <w:sz w:val="24"/>
          <w:szCs w:val="24"/>
          <w:shd w:val="clear" w:color="auto" w:fill="FFFFFF"/>
        </w:rPr>
        <w:t>https://www.poetryfoundation.org/articles/69375/the-defence-of-poesy</w:t>
      </w:r>
      <w:r w:rsidR="00890396" w:rsidRPr="00D97CEC">
        <w:rPr>
          <w:rFonts w:ascii="Times New Roman" w:hAnsi="Times New Roman" w:cs="Times New Roman"/>
          <w:color w:val="000000" w:themeColor="text1"/>
          <w:sz w:val="24"/>
          <w:szCs w:val="24"/>
          <w:shd w:val="clear" w:color="auto" w:fill="FFFFFF"/>
        </w:rPr>
        <w:t>&gt;</w:t>
      </w:r>
      <w:r w:rsidR="00692497" w:rsidRPr="00D97CEC">
        <w:rPr>
          <w:rFonts w:ascii="Times New Roman" w:hAnsi="Times New Roman" w:cs="Times New Roman"/>
          <w:color w:val="000000" w:themeColor="text1"/>
          <w:sz w:val="24"/>
          <w:szCs w:val="24"/>
          <w:shd w:val="clear" w:color="auto" w:fill="FFFFFF"/>
        </w:rPr>
        <w:t xml:space="preserve"> [accessed 02 May 2020]</w:t>
      </w:r>
    </w:p>
    <w:p w14:paraId="1243C241" w14:textId="5C735F18" w:rsidR="00946CBE" w:rsidRPr="00D97CEC" w:rsidRDefault="00946CBE" w:rsidP="00D97CEC">
      <w:pPr>
        <w:spacing w:after="0" w:line="480" w:lineRule="auto"/>
        <w:rPr>
          <w:rFonts w:ascii="Times New Roman" w:hAnsi="Times New Roman" w:cs="Times New Roman"/>
          <w:color w:val="000000" w:themeColor="text1"/>
          <w:sz w:val="24"/>
          <w:szCs w:val="24"/>
          <w:vertAlign w:val="superscript"/>
        </w:rPr>
      </w:pPr>
      <w:r w:rsidRPr="00D97CEC">
        <w:rPr>
          <w:rFonts w:ascii="Times New Roman" w:hAnsi="Times New Roman" w:cs="Times New Roman"/>
          <w:color w:val="000000" w:themeColor="text1"/>
          <w:sz w:val="24"/>
          <w:szCs w:val="24"/>
          <w:vertAlign w:val="superscript"/>
        </w:rPr>
        <w:t>6</w:t>
      </w:r>
      <w:r w:rsidR="001C5D6E" w:rsidRPr="00D97CEC">
        <w:rPr>
          <w:rFonts w:ascii="Times New Roman" w:hAnsi="Times New Roman" w:cs="Times New Roman"/>
          <w:color w:val="000000" w:themeColor="text1"/>
          <w:sz w:val="24"/>
          <w:szCs w:val="24"/>
          <w:shd w:val="clear" w:color="auto" w:fill="FFFFFF"/>
        </w:rPr>
        <w:t xml:space="preserve">Joseph Wittreich, </w:t>
      </w:r>
      <w:r w:rsidR="001C5D6E" w:rsidRPr="00D97CEC">
        <w:rPr>
          <w:rFonts w:ascii="Times New Roman" w:hAnsi="Times New Roman" w:cs="Times New Roman"/>
          <w:i/>
          <w:iCs/>
          <w:color w:val="000000" w:themeColor="text1"/>
          <w:sz w:val="24"/>
          <w:szCs w:val="24"/>
          <w:shd w:val="clear" w:color="auto" w:fill="FFFFFF"/>
        </w:rPr>
        <w:t>Feminist Milton</w:t>
      </w:r>
      <w:r w:rsidR="001C5D6E" w:rsidRPr="00D97CEC">
        <w:rPr>
          <w:rFonts w:ascii="Times New Roman" w:hAnsi="Times New Roman" w:cs="Times New Roman"/>
          <w:color w:val="000000" w:themeColor="text1"/>
          <w:sz w:val="24"/>
          <w:szCs w:val="24"/>
          <w:shd w:val="clear" w:color="auto" w:fill="FFFFFF"/>
        </w:rPr>
        <w:t xml:space="preserve"> (London: Cornell University Press, 1987), p. 22.</w:t>
      </w:r>
    </w:p>
    <w:p w14:paraId="64045245" w14:textId="55119A9A" w:rsidR="00946CBE" w:rsidRPr="00D97CEC" w:rsidRDefault="00946CBE" w:rsidP="00D97CEC">
      <w:pPr>
        <w:spacing w:after="0" w:line="480" w:lineRule="auto"/>
        <w:rPr>
          <w:rFonts w:ascii="Times New Roman" w:hAnsi="Times New Roman" w:cs="Times New Roman"/>
          <w:color w:val="000000" w:themeColor="text1"/>
          <w:sz w:val="24"/>
          <w:szCs w:val="24"/>
        </w:rPr>
      </w:pPr>
      <w:r w:rsidRPr="00D97CEC">
        <w:rPr>
          <w:rFonts w:ascii="Times New Roman" w:hAnsi="Times New Roman" w:cs="Times New Roman"/>
          <w:color w:val="000000" w:themeColor="text1"/>
          <w:sz w:val="24"/>
          <w:szCs w:val="24"/>
          <w:vertAlign w:val="superscript"/>
        </w:rPr>
        <w:t>7</w:t>
      </w:r>
      <w:r w:rsidR="001C5D6E" w:rsidRPr="00D97CEC">
        <w:rPr>
          <w:rFonts w:ascii="Times New Roman" w:hAnsi="Times New Roman" w:cs="Times New Roman"/>
          <w:color w:val="000000" w:themeColor="text1"/>
          <w:sz w:val="24"/>
          <w:szCs w:val="24"/>
        </w:rPr>
        <w:t>Wittreich, p. 47.</w:t>
      </w:r>
    </w:p>
    <w:p w14:paraId="3C67BDAB" w14:textId="7FABDBFF" w:rsidR="00946CBE" w:rsidRPr="00D97CEC" w:rsidRDefault="00946CBE" w:rsidP="00D97CEC">
      <w:pPr>
        <w:spacing w:after="0" w:line="480" w:lineRule="auto"/>
        <w:rPr>
          <w:rFonts w:ascii="Times New Roman" w:hAnsi="Times New Roman" w:cs="Times New Roman"/>
          <w:color w:val="000000" w:themeColor="text1"/>
          <w:sz w:val="24"/>
          <w:szCs w:val="24"/>
          <w:vertAlign w:val="superscript"/>
        </w:rPr>
      </w:pPr>
      <w:r w:rsidRPr="00D97CEC">
        <w:rPr>
          <w:rFonts w:ascii="Times New Roman" w:hAnsi="Times New Roman" w:cs="Times New Roman"/>
          <w:color w:val="000000" w:themeColor="text1"/>
          <w:sz w:val="24"/>
          <w:szCs w:val="24"/>
          <w:vertAlign w:val="superscript"/>
        </w:rPr>
        <w:t>8</w:t>
      </w:r>
      <w:r w:rsidR="001C5D6E" w:rsidRPr="00D97CEC">
        <w:rPr>
          <w:rFonts w:ascii="Times New Roman" w:hAnsi="Times New Roman" w:cs="Times New Roman"/>
          <w:color w:val="000000" w:themeColor="text1"/>
          <w:sz w:val="24"/>
          <w:szCs w:val="24"/>
          <w:shd w:val="clear" w:color="auto" w:fill="FFFFFF"/>
        </w:rPr>
        <w:t xml:space="preserve">Philip Gallagher, </w:t>
      </w:r>
      <w:r w:rsidR="001C5D6E" w:rsidRPr="00D97CEC">
        <w:rPr>
          <w:rFonts w:ascii="Times New Roman" w:hAnsi="Times New Roman" w:cs="Times New Roman"/>
          <w:i/>
          <w:iCs/>
          <w:color w:val="000000" w:themeColor="text1"/>
          <w:sz w:val="24"/>
          <w:szCs w:val="24"/>
          <w:shd w:val="clear" w:color="auto" w:fill="FFFFFF"/>
        </w:rPr>
        <w:t xml:space="preserve">Milton, the Bible, and Misogyny </w:t>
      </w:r>
      <w:r w:rsidR="001C5D6E" w:rsidRPr="00D97CEC">
        <w:rPr>
          <w:rFonts w:ascii="Times New Roman" w:hAnsi="Times New Roman" w:cs="Times New Roman"/>
          <w:color w:val="000000" w:themeColor="text1"/>
          <w:sz w:val="24"/>
          <w:szCs w:val="24"/>
          <w:shd w:val="clear" w:color="auto" w:fill="FFFFFF"/>
        </w:rPr>
        <w:t>(Missouri: University of Missouri Press, 1990), p. 29.</w:t>
      </w:r>
    </w:p>
    <w:p w14:paraId="5048B42E" w14:textId="505C7861" w:rsidR="00946CBE" w:rsidRPr="00D97CEC" w:rsidRDefault="00946CBE" w:rsidP="00D97CEC">
      <w:pPr>
        <w:spacing w:after="0" w:line="480" w:lineRule="auto"/>
        <w:rPr>
          <w:rFonts w:ascii="Times New Roman" w:hAnsi="Times New Roman" w:cs="Times New Roman"/>
          <w:color w:val="000000" w:themeColor="text1"/>
          <w:sz w:val="24"/>
          <w:szCs w:val="24"/>
        </w:rPr>
      </w:pPr>
      <w:r w:rsidRPr="00D97CEC">
        <w:rPr>
          <w:rFonts w:ascii="Times New Roman" w:hAnsi="Times New Roman" w:cs="Times New Roman"/>
          <w:color w:val="000000" w:themeColor="text1"/>
          <w:sz w:val="24"/>
          <w:szCs w:val="24"/>
          <w:vertAlign w:val="superscript"/>
        </w:rPr>
        <w:t>9</w:t>
      </w:r>
      <w:r w:rsidR="001C5D6E" w:rsidRPr="00D97CEC">
        <w:rPr>
          <w:rFonts w:ascii="Times New Roman" w:hAnsi="Times New Roman" w:cs="Times New Roman"/>
          <w:color w:val="000000" w:themeColor="text1"/>
          <w:sz w:val="24"/>
          <w:szCs w:val="24"/>
        </w:rPr>
        <w:t xml:space="preserve">Milton, </w:t>
      </w:r>
      <w:r w:rsidR="001C5D6E" w:rsidRPr="00D97CEC">
        <w:rPr>
          <w:rFonts w:ascii="Times New Roman" w:hAnsi="Times New Roman" w:cs="Times New Roman"/>
          <w:i/>
          <w:iCs/>
          <w:color w:val="000000" w:themeColor="text1"/>
          <w:sz w:val="24"/>
          <w:szCs w:val="24"/>
        </w:rPr>
        <w:t xml:space="preserve">Paradise Lost, </w:t>
      </w:r>
      <w:r w:rsidR="001C5D6E" w:rsidRPr="00D97CEC">
        <w:rPr>
          <w:rFonts w:ascii="Times New Roman" w:hAnsi="Times New Roman" w:cs="Times New Roman"/>
          <w:color w:val="000000" w:themeColor="text1"/>
          <w:sz w:val="24"/>
          <w:szCs w:val="24"/>
        </w:rPr>
        <w:t>VIII</w:t>
      </w:r>
      <w:r w:rsidR="009D20BE">
        <w:rPr>
          <w:rFonts w:ascii="Times New Roman" w:hAnsi="Times New Roman" w:cs="Times New Roman"/>
          <w:color w:val="000000" w:themeColor="text1"/>
          <w:sz w:val="24"/>
          <w:szCs w:val="24"/>
        </w:rPr>
        <w:t>.</w:t>
      </w:r>
      <w:r w:rsidR="001C5D6E" w:rsidRPr="00D97CEC">
        <w:rPr>
          <w:rFonts w:ascii="Times New Roman" w:hAnsi="Times New Roman" w:cs="Times New Roman"/>
          <w:color w:val="000000" w:themeColor="text1"/>
          <w:sz w:val="24"/>
          <w:szCs w:val="24"/>
        </w:rPr>
        <w:t xml:space="preserve"> 488-89.</w:t>
      </w:r>
    </w:p>
    <w:p w14:paraId="683EC4C4" w14:textId="0682FE87" w:rsidR="001C5D6E" w:rsidRPr="00D97CEC" w:rsidRDefault="00946CBE" w:rsidP="00D97CEC">
      <w:pPr>
        <w:spacing w:after="0" w:line="480" w:lineRule="auto"/>
        <w:rPr>
          <w:rFonts w:ascii="Times New Roman" w:hAnsi="Times New Roman" w:cs="Times New Roman"/>
          <w:color w:val="000000" w:themeColor="text1"/>
          <w:sz w:val="24"/>
          <w:szCs w:val="24"/>
        </w:rPr>
      </w:pPr>
      <w:r w:rsidRPr="00D97CEC">
        <w:rPr>
          <w:rFonts w:ascii="Times New Roman" w:hAnsi="Times New Roman" w:cs="Times New Roman"/>
          <w:color w:val="000000" w:themeColor="text1"/>
          <w:sz w:val="24"/>
          <w:szCs w:val="24"/>
          <w:vertAlign w:val="superscript"/>
        </w:rPr>
        <w:t>10</w:t>
      </w:r>
      <w:r w:rsidR="001C5D6E" w:rsidRPr="00D97CEC">
        <w:rPr>
          <w:rFonts w:ascii="Times New Roman" w:hAnsi="Times New Roman" w:cs="Times New Roman"/>
          <w:color w:val="000000" w:themeColor="text1"/>
          <w:sz w:val="24"/>
          <w:szCs w:val="24"/>
        </w:rPr>
        <w:t xml:space="preserve">Milton, </w:t>
      </w:r>
      <w:r w:rsidR="001C5D6E" w:rsidRPr="00D97CEC">
        <w:rPr>
          <w:rFonts w:ascii="Times New Roman" w:hAnsi="Times New Roman" w:cs="Times New Roman"/>
          <w:i/>
          <w:iCs/>
          <w:color w:val="000000" w:themeColor="text1"/>
          <w:sz w:val="24"/>
          <w:szCs w:val="24"/>
        </w:rPr>
        <w:t xml:space="preserve">Paradise Lost, </w:t>
      </w:r>
      <w:r w:rsidR="001C5D6E" w:rsidRPr="00D97CEC">
        <w:rPr>
          <w:rFonts w:ascii="Times New Roman" w:hAnsi="Times New Roman" w:cs="Times New Roman"/>
          <w:color w:val="000000" w:themeColor="text1"/>
          <w:sz w:val="24"/>
          <w:szCs w:val="24"/>
        </w:rPr>
        <w:t>IV</w:t>
      </w:r>
      <w:r w:rsidR="009D20BE">
        <w:rPr>
          <w:rFonts w:ascii="Times New Roman" w:hAnsi="Times New Roman" w:cs="Times New Roman"/>
          <w:color w:val="000000" w:themeColor="text1"/>
          <w:sz w:val="24"/>
          <w:szCs w:val="24"/>
        </w:rPr>
        <w:t>.</w:t>
      </w:r>
      <w:r w:rsidR="001C5D6E" w:rsidRPr="00D97CEC">
        <w:rPr>
          <w:rFonts w:ascii="Times New Roman" w:hAnsi="Times New Roman" w:cs="Times New Roman"/>
          <w:color w:val="000000" w:themeColor="text1"/>
          <w:sz w:val="24"/>
          <w:szCs w:val="24"/>
        </w:rPr>
        <w:t xml:space="preserve"> 490-91.</w:t>
      </w:r>
    </w:p>
    <w:p w14:paraId="3C07532A" w14:textId="38390CC6" w:rsidR="001C5D6E" w:rsidRPr="00D97CEC" w:rsidRDefault="00946CBE" w:rsidP="00D97CEC">
      <w:pPr>
        <w:spacing w:after="0" w:line="480" w:lineRule="auto"/>
        <w:rPr>
          <w:rFonts w:ascii="Times New Roman" w:hAnsi="Times New Roman" w:cs="Times New Roman"/>
          <w:b/>
          <w:bCs/>
          <w:color w:val="000000" w:themeColor="text1"/>
          <w:sz w:val="24"/>
          <w:szCs w:val="24"/>
          <w:shd w:val="clear" w:color="auto" w:fill="FFFFFF"/>
        </w:rPr>
      </w:pPr>
      <w:r w:rsidRPr="00D97CEC">
        <w:rPr>
          <w:rFonts w:ascii="Times New Roman" w:hAnsi="Times New Roman" w:cs="Times New Roman"/>
          <w:color w:val="000000" w:themeColor="text1"/>
          <w:sz w:val="24"/>
          <w:szCs w:val="24"/>
          <w:vertAlign w:val="superscript"/>
        </w:rPr>
        <w:t>11</w:t>
      </w:r>
      <w:bookmarkStart w:id="0" w:name="_Hlk42533341"/>
      <w:r w:rsidR="001C5D6E" w:rsidRPr="00D97CEC">
        <w:rPr>
          <w:rFonts w:ascii="Times New Roman" w:hAnsi="Times New Roman" w:cs="Times New Roman"/>
          <w:color w:val="000000" w:themeColor="text1"/>
          <w:sz w:val="24"/>
          <w:szCs w:val="24"/>
          <w:shd w:val="clear" w:color="auto" w:fill="FFFFFF"/>
        </w:rPr>
        <w:t>Douglas Anderson,</w:t>
      </w:r>
      <w:bookmarkEnd w:id="0"/>
      <w:r w:rsidR="001C5D6E" w:rsidRPr="00D97CEC">
        <w:rPr>
          <w:rFonts w:ascii="Times New Roman" w:hAnsi="Times New Roman" w:cs="Times New Roman"/>
          <w:color w:val="000000" w:themeColor="text1"/>
          <w:sz w:val="24"/>
          <w:szCs w:val="24"/>
          <w:shd w:val="clear" w:color="auto" w:fill="FFFFFF"/>
        </w:rPr>
        <w:t xml:space="preserve"> ‘Unfallen Marriage and the Fallen Imagination in </w:t>
      </w:r>
      <w:r w:rsidR="001C5D6E" w:rsidRPr="00D97CEC">
        <w:rPr>
          <w:rFonts w:ascii="Times New Roman" w:hAnsi="Times New Roman" w:cs="Times New Roman"/>
          <w:i/>
          <w:iCs/>
          <w:color w:val="000000" w:themeColor="text1"/>
          <w:sz w:val="24"/>
          <w:szCs w:val="24"/>
          <w:shd w:val="clear" w:color="auto" w:fill="FFFFFF"/>
        </w:rPr>
        <w:t>Paradise Lost’</w:t>
      </w:r>
      <w:r w:rsidR="001C5D6E" w:rsidRPr="00D97CEC">
        <w:rPr>
          <w:rFonts w:ascii="Times New Roman" w:hAnsi="Times New Roman" w:cs="Times New Roman"/>
          <w:color w:val="000000" w:themeColor="text1"/>
          <w:sz w:val="24"/>
          <w:szCs w:val="24"/>
          <w:shd w:val="clear" w:color="auto" w:fill="FFFFFF"/>
        </w:rPr>
        <w:t xml:space="preserve">, </w:t>
      </w:r>
      <w:r w:rsidR="001C5D6E" w:rsidRPr="00D97CEC">
        <w:rPr>
          <w:rFonts w:ascii="Times New Roman" w:hAnsi="Times New Roman" w:cs="Times New Roman"/>
          <w:i/>
          <w:iCs/>
          <w:color w:val="000000" w:themeColor="text1"/>
          <w:sz w:val="24"/>
          <w:szCs w:val="24"/>
        </w:rPr>
        <w:t>Studies in English Literature, 1500-1900</w:t>
      </w:r>
      <w:r w:rsidR="001C5D6E" w:rsidRPr="00D97CEC">
        <w:rPr>
          <w:rFonts w:ascii="Times New Roman" w:hAnsi="Times New Roman" w:cs="Times New Roman"/>
          <w:color w:val="000000" w:themeColor="text1"/>
          <w:sz w:val="24"/>
          <w:szCs w:val="24"/>
          <w:shd w:val="clear" w:color="auto" w:fill="FFFFFF"/>
        </w:rPr>
        <w:t xml:space="preserve"> 26 (1986): &lt;doi:10.2307/450699&gt; [accessed 02 May 2020], p. 137.</w:t>
      </w:r>
    </w:p>
    <w:p w14:paraId="5026F83B" w14:textId="6A6B39FC" w:rsidR="00946CBE" w:rsidRPr="00D97CEC" w:rsidRDefault="00946CBE" w:rsidP="00D97CEC">
      <w:pPr>
        <w:spacing w:after="0" w:line="480" w:lineRule="auto"/>
        <w:rPr>
          <w:rFonts w:ascii="Times New Roman" w:hAnsi="Times New Roman" w:cs="Times New Roman"/>
          <w:color w:val="000000" w:themeColor="text1"/>
          <w:sz w:val="24"/>
          <w:szCs w:val="24"/>
          <w:vertAlign w:val="superscript"/>
        </w:rPr>
      </w:pPr>
      <w:r w:rsidRPr="00D97CEC">
        <w:rPr>
          <w:rFonts w:ascii="Times New Roman" w:hAnsi="Times New Roman" w:cs="Times New Roman"/>
          <w:color w:val="000000" w:themeColor="text1"/>
          <w:sz w:val="24"/>
          <w:szCs w:val="24"/>
          <w:vertAlign w:val="superscript"/>
        </w:rPr>
        <w:t>12</w:t>
      </w:r>
      <w:r w:rsidR="00EB3503" w:rsidRPr="00D97CEC">
        <w:rPr>
          <w:rFonts w:ascii="Times New Roman" w:hAnsi="Times New Roman" w:cs="Times New Roman"/>
          <w:color w:val="000000" w:themeColor="text1"/>
          <w:sz w:val="24"/>
          <w:szCs w:val="24"/>
        </w:rPr>
        <w:t xml:space="preserve">Milton, </w:t>
      </w:r>
      <w:r w:rsidR="00EB3503" w:rsidRPr="00D97CEC">
        <w:rPr>
          <w:rFonts w:ascii="Times New Roman" w:hAnsi="Times New Roman" w:cs="Times New Roman"/>
          <w:i/>
          <w:iCs/>
          <w:color w:val="000000" w:themeColor="text1"/>
          <w:sz w:val="24"/>
          <w:szCs w:val="24"/>
        </w:rPr>
        <w:t xml:space="preserve">Paradise Lost, </w:t>
      </w:r>
      <w:r w:rsidR="00E12F1C">
        <w:rPr>
          <w:rFonts w:ascii="Times New Roman" w:hAnsi="Times New Roman" w:cs="Times New Roman"/>
          <w:color w:val="000000" w:themeColor="text1"/>
          <w:sz w:val="24"/>
          <w:szCs w:val="24"/>
        </w:rPr>
        <w:t>VIII</w:t>
      </w:r>
      <w:r w:rsidR="009D20BE">
        <w:rPr>
          <w:rFonts w:ascii="Times New Roman" w:hAnsi="Times New Roman" w:cs="Times New Roman"/>
          <w:color w:val="000000" w:themeColor="text1"/>
          <w:sz w:val="24"/>
          <w:szCs w:val="24"/>
        </w:rPr>
        <w:t>.</w:t>
      </w:r>
      <w:r w:rsidR="00E12F1C">
        <w:rPr>
          <w:rFonts w:ascii="Times New Roman" w:hAnsi="Times New Roman" w:cs="Times New Roman"/>
          <w:color w:val="000000" w:themeColor="text1"/>
          <w:sz w:val="24"/>
          <w:szCs w:val="24"/>
        </w:rPr>
        <w:t xml:space="preserve"> 415-435.</w:t>
      </w:r>
    </w:p>
    <w:p w14:paraId="10417441" w14:textId="21AF0900" w:rsidR="00946CBE" w:rsidRPr="00D97CEC" w:rsidRDefault="00946CBE" w:rsidP="00D97CEC">
      <w:pPr>
        <w:spacing w:after="0" w:line="480" w:lineRule="auto"/>
        <w:rPr>
          <w:rFonts w:ascii="Times New Roman" w:hAnsi="Times New Roman" w:cs="Times New Roman"/>
          <w:color w:val="000000" w:themeColor="text1"/>
          <w:sz w:val="24"/>
          <w:szCs w:val="24"/>
          <w:vertAlign w:val="superscript"/>
        </w:rPr>
      </w:pPr>
      <w:r w:rsidRPr="00D97CEC">
        <w:rPr>
          <w:rFonts w:ascii="Times New Roman" w:hAnsi="Times New Roman" w:cs="Times New Roman"/>
          <w:color w:val="000000" w:themeColor="text1"/>
          <w:sz w:val="24"/>
          <w:szCs w:val="24"/>
          <w:vertAlign w:val="superscript"/>
        </w:rPr>
        <w:t>13</w:t>
      </w:r>
      <w:r w:rsidR="005220BD" w:rsidRPr="00D97CEC">
        <w:rPr>
          <w:rFonts w:ascii="Times New Roman" w:hAnsi="Times New Roman" w:cs="Times New Roman"/>
          <w:color w:val="000000" w:themeColor="text1"/>
          <w:sz w:val="24"/>
          <w:szCs w:val="24"/>
        </w:rPr>
        <w:t xml:space="preserve">Milton, </w:t>
      </w:r>
      <w:r w:rsidR="005220BD" w:rsidRPr="00D97CEC">
        <w:rPr>
          <w:rFonts w:ascii="Times New Roman" w:hAnsi="Times New Roman" w:cs="Times New Roman"/>
          <w:i/>
          <w:iCs/>
          <w:color w:val="000000" w:themeColor="text1"/>
          <w:sz w:val="24"/>
          <w:szCs w:val="24"/>
        </w:rPr>
        <w:t>Paradise Lost,</w:t>
      </w:r>
      <w:r w:rsidR="005220BD" w:rsidRPr="00D97CEC">
        <w:rPr>
          <w:rFonts w:ascii="Times New Roman" w:hAnsi="Times New Roman" w:cs="Times New Roman"/>
          <w:color w:val="000000" w:themeColor="text1"/>
          <w:sz w:val="24"/>
          <w:szCs w:val="24"/>
        </w:rPr>
        <w:t xml:space="preserve"> VIII</w:t>
      </w:r>
      <w:r w:rsidR="009D20BE">
        <w:rPr>
          <w:rFonts w:ascii="Times New Roman" w:hAnsi="Times New Roman" w:cs="Times New Roman"/>
          <w:color w:val="000000" w:themeColor="text1"/>
          <w:sz w:val="24"/>
          <w:szCs w:val="24"/>
        </w:rPr>
        <w:t xml:space="preserve">. </w:t>
      </w:r>
      <w:r w:rsidR="005220BD" w:rsidRPr="00D97CEC">
        <w:rPr>
          <w:rFonts w:ascii="Times New Roman" w:hAnsi="Times New Roman" w:cs="Times New Roman"/>
          <w:color w:val="000000" w:themeColor="text1"/>
          <w:sz w:val="24"/>
          <w:szCs w:val="24"/>
        </w:rPr>
        <w:t xml:space="preserve">450. </w:t>
      </w:r>
    </w:p>
    <w:p w14:paraId="4F571478" w14:textId="16087267" w:rsidR="005220BD" w:rsidRPr="00D97CEC" w:rsidRDefault="00946CBE" w:rsidP="00D97CEC">
      <w:pPr>
        <w:spacing w:after="0" w:line="480" w:lineRule="auto"/>
        <w:rPr>
          <w:rFonts w:ascii="Times New Roman" w:hAnsi="Times New Roman" w:cs="Times New Roman"/>
          <w:color w:val="000000" w:themeColor="text1"/>
          <w:sz w:val="24"/>
          <w:szCs w:val="24"/>
          <w:shd w:val="clear" w:color="auto" w:fill="FFFFFF"/>
        </w:rPr>
      </w:pPr>
      <w:r w:rsidRPr="00D97CEC">
        <w:rPr>
          <w:rFonts w:ascii="Times New Roman" w:hAnsi="Times New Roman" w:cs="Times New Roman"/>
          <w:color w:val="000000" w:themeColor="text1"/>
          <w:sz w:val="24"/>
          <w:szCs w:val="24"/>
          <w:vertAlign w:val="superscript"/>
        </w:rPr>
        <w:lastRenderedPageBreak/>
        <w:t>14</w:t>
      </w:r>
      <w:r w:rsidR="005220BD" w:rsidRPr="00D97CEC">
        <w:rPr>
          <w:rFonts w:ascii="Times New Roman" w:hAnsi="Times New Roman" w:cs="Times New Roman"/>
          <w:color w:val="000000" w:themeColor="text1"/>
          <w:sz w:val="24"/>
          <w:szCs w:val="24"/>
          <w:shd w:val="clear" w:color="auto" w:fill="FFFFFF"/>
        </w:rPr>
        <w:t xml:space="preserve">James Grantham Turner, </w:t>
      </w:r>
      <w:r w:rsidR="005220BD" w:rsidRPr="00D97CEC">
        <w:rPr>
          <w:rFonts w:ascii="Times New Roman" w:hAnsi="Times New Roman" w:cs="Times New Roman"/>
          <w:i/>
          <w:iCs/>
          <w:color w:val="000000" w:themeColor="text1"/>
          <w:sz w:val="24"/>
          <w:szCs w:val="24"/>
          <w:shd w:val="clear" w:color="auto" w:fill="FFFFFF"/>
        </w:rPr>
        <w:t xml:space="preserve">One Flesh: Paradisal Marriage and Sexual Relations in the Age of Milton </w:t>
      </w:r>
      <w:r w:rsidR="005220BD" w:rsidRPr="00D97CEC">
        <w:rPr>
          <w:rFonts w:ascii="Times New Roman" w:hAnsi="Times New Roman" w:cs="Times New Roman"/>
          <w:color w:val="000000" w:themeColor="text1"/>
          <w:sz w:val="24"/>
          <w:szCs w:val="24"/>
          <w:shd w:val="clear" w:color="auto" w:fill="FFFFFF"/>
        </w:rPr>
        <w:t>(New York: Oxford University Press, 1987), p. 233.</w:t>
      </w:r>
    </w:p>
    <w:p w14:paraId="2EC2C458" w14:textId="15A15284" w:rsidR="00946CBE" w:rsidRPr="00D97CEC" w:rsidRDefault="00946CBE" w:rsidP="00D97CEC">
      <w:pPr>
        <w:spacing w:after="0" w:line="480" w:lineRule="auto"/>
        <w:rPr>
          <w:rFonts w:ascii="Times New Roman" w:hAnsi="Times New Roman" w:cs="Times New Roman"/>
          <w:color w:val="000000" w:themeColor="text1"/>
          <w:sz w:val="24"/>
          <w:szCs w:val="24"/>
        </w:rPr>
      </w:pPr>
      <w:r w:rsidRPr="00D97CEC">
        <w:rPr>
          <w:rFonts w:ascii="Times New Roman" w:hAnsi="Times New Roman" w:cs="Times New Roman"/>
          <w:color w:val="000000" w:themeColor="text1"/>
          <w:sz w:val="24"/>
          <w:szCs w:val="24"/>
          <w:vertAlign w:val="superscript"/>
        </w:rPr>
        <w:t>15</w:t>
      </w:r>
      <w:r w:rsidR="005220BD" w:rsidRPr="00D97CEC">
        <w:rPr>
          <w:rFonts w:ascii="Times New Roman" w:hAnsi="Times New Roman" w:cs="Times New Roman"/>
          <w:color w:val="000000" w:themeColor="text1"/>
          <w:sz w:val="24"/>
          <w:szCs w:val="24"/>
        </w:rPr>
        <w:t>Gallagher, p. 35.</w:t>
      </w:r>
    </w:p>
    <w:p w14:paraId="61E0A99E" w14:textId="52F91C37" w:rsidR="00946CBE" w:rsidRPr="00D97CEC" w:rsidRDefault="00946CBE" w:rsidP="00D97CEC">
      <w:pPr>
        <w:spacing w:after="0" w:line="480" w:lineRule="auto"/>
        <w:rPr>
          <w:rFonts w:ascii="Times New Roman" w:hAnsi="Times New Roman" w:cs="Times New Roman"/>
          <w:color w:val="000000" w:themeColor="text1"/>
          <w:sz w:val="24"/>
          <w:szCs w:val="24"/>
          <w:vertAlign w:val="superscript"/>
        </w:rPr>
      </w:pPr>
      <w:r w:rsidRPr="00D97CEC">
        <w:rPr>
          <w:rFonts w:ascii="Times New Roman" w:hAnsi="Times New Roman" w:cs="Times New Roman"/>
          <w:color w:val="000000" w:themeColor="text1"/>
          <w:sz w:val="24"/>
          <w:szCs w:val="24"/>
          <w:vertAlign w:val="superscript"/>
        </w:rPr>
        <w:t>16</w:t>
      </w:r>
      <w:r w:rsidR="005220BD" w:rsidRPr="00D97CEC">
        <w:rPr>
          <w:rFonts w:ascii="Times New Roman" w:hAnsi="Times New Roman" w:cs="Times New Roman"/>
          <w:color w:val="000000" w:themeColor="text1"/>
          <w:sz w:val="24"/>
          <w:szCs w:val="24"/>
        </w:rPr>
        <w:t xml:space="preserve">Milton, </w:t>
      </w:r>
      <w:r w:rsidR="005220BD" w:rsidRPr="00D97CEC">
        <w:rPr>
          <w:rFonts w:ascii="Times New Roman" w:hAnsi="Times New Roman" w:cs="Times New Roman"/>
          <w:i/>
          <w:iCs/>
          <w:color w:val="000000" w:themeColor="text1"/>
          <w:sz w:val="24"/>
          <w:szCs w:val="24"/>
        </w:rPr>
        <w:t>Paradise Lost,</w:t>
      </w:r>
      <w:r w:rsidR="005220BD" w:rsidRPr="00D97CEC">
        <w:rPr>
          <w:rFonts w:ascii="Times New Roman" w:hAnsi="Times New Roman" w:cs="Times New Roman"/>
          <w:color w:val="000000" w:themeColor="text1"/>
          <w:sz w:val="24"/>
          <w:szCs w:val="24"/>
        </w:rPr>
        <w:t xml:space="preserve"> IV</w:t>
      </w:r>
      <w:r w:rsidR="009D20BE">
        <w:rPr>
          <w:rFonts w:ascii="Times New Roman" w:hAnsi="Times New Roman" w:cs="Times New Roman"/>
          <w:color w:val="000000" w:themeColor="text1"/>
          <w:sz w:val="24"/>
          <w:szCs w:val="24"/>
        </w:rPr>
        <w:t>.</w:t>
      </w:r>
      <w:r w:rsidR="005220BD" w:rsidRPr="00D97CEC">
        <w:rPr>
          <w:rFonts w:ascii="Times New Roman" w:hAnsi="Times New Roman" w:cs="Times New Roman"/>
          <w:color w:val="000000" w:themeColor="text1"/>
          <w:sz w:val="24"/>
          <w:szCs w:val="24"/>
        </w:rPr>
        <w:t xml:space="preserve"> 495-99.</w:t>
      </w:r>
    </w:p>
    <w:p w14:paraId="35820FC2" w14:textId="39BC544E" w:rsidR="00946CBE" w:rsidRPr="00D97CEC" w:rsidRDefault="00946CBE" w:rsidP="00D97CEC">
      <w:pPr>
        <w:spacing w:after="0" w:line="480" w:lineRule="auto"/>
        <w:rPr>
          <w:rFonts w:ascii="Times New Roman" w:hAnsi="Times New Roman" w:cs="Times New Roman"/>
          <w:color w:val="000000" w:themeColor="text1"/>
          <w:sz w:val="24"/>
          <w:szCs w:val="24"/>
          <w:vertAlign w:val="superscript"/>
        </w:rPr>
      </w:pPr>
      <w:r w:rsidRPr="00D97CEC">
        <w:rPr>
          <w:rFonts w:ascii="Times New Roman" w:hAnsi="Times New Roman" w:cs="Times New Roman"/>
          <w:color w:val="000000" w:themeColor="text1"/>
          <w:sz w:val="24"/>
          <w:szCs w:val="24"/>
          <w:vertAlign w:val="superscript"/>
        </w:rPr>
        <w:t>17</w:t>
      </w:r>
      <w:r w:rsidR="005220BD" w:rsidRPr="00D97CEC">
        <w:rPr>
          <w:rFonts w:ascii="Times New Roman" w:hAnsi="Times New Roman" w:cs="Times New Roman"/>
          <w:color w:val="000000" w:themeColor="text1"/>
          <w:sz w:val="24"/>
          <w:szCs w:val="24"/>
        </w:rPr>
        <w:t xml:space="preserve">Milton, </w:t>
      </w:r>
      <w:r w:rsidR="005220BD" w:rsidRPr="00D97CEC">
        <w:rPr>
          <w:rFonts w:ascii="Times New Roman" w:hAnsi="Times New Roman" w:cs="Times New Roman"/>
          <w:i/>
          <w:iCs/>
          <w:color w:val="000000" w:themeColor="text1"/>
          <w:sz w:val="24"/>
          <w:szCs w:val="24"/>
        </w:rPr>
        <w:t>Paradise Lost,</w:t>
      </w:r>
      <w:r w:rsidR="005220BD" w:rsidRPr="00D97CEC">
        <w:rPr>
          <w:rFonts w:ascii="Times New Roman" w:hAnsi="Times New Roman" w:cs="Times New Roman"/>
          <w:color w:val="000000" w:themeColor="text1"/>
          <w:sz w:val="24"/>
          <w:szCs w:val="24"/>
        </w:rPr>
        <w:t xml:space="preserve"> VIII</w:t>
      </w:r>
      <w:r w:rsidR="009D20BE">
        <w:rPr>
          <w:rFonts w:ascii="Times New Roman" w:hAnsi="Times New Roman" w:cs="Times New Roman"/>
          <w:color w:val="000000" w:themeColor="text1"/>
          <w:sz w:val="24"/>
          <w:szCs w:val="24"/>
        </w:rPr>
        <w:t>.</w:t>
      </w:r>
      <w:r w:rsidR="005220BD" w:rsidRPr="00D97CEC">
        <w:rPr>
          <w:rFonts w:ascii="Times New Roman" w:hAnsi="Times New Roman" w:cs="Times New Roman"/>
          <w:color w:val="000000" w:themeColor="text1"/>
          <w:sz w:val="24"/>
          <w:szCs w:val="24"/>
        </w:rPr>
        <w:t xml:space="preserve"> 510-11.</w:t>
      </w:r>
    </w:p>
    <w:p w14:paraId="7AD61677" w14:textId="08FB0483" w:rsidR="00946CBE" w:rsidRPr="00D97CEC" w:rsidRDefault="00946CBE" w:rsidP="00D97CEC">
      <w:pPr>
        <w:spacing w:after="0" w:line="480" w:lineRule="auto"/>
        <w:rPr>
          <w:rFonts w:ascii="Times New Roman" w:hAnsi="Times New Roman" w:cs="Times New Roman"/>
          <w:color w:val="000000" w:themeColor="text1"/>
          <w:sz w:val="24"/>
          <w:szCs w:val="24"/>
          <w:vertAlign w:val="superscript"/>
        </w:rPr>
      </w:pPr>
      <w:r w:rsidRPr="00D97CEC">
        <w:rPr>
          <w:rFonts w:ascii="Times New Roman" w:hAnsi="Times New Roman" w:cs="Times New Roman"/>
          <w:color w:val="000000" w:themeColor="text1"/>
          <w:sz w:val="24"/>
          <w:szCs w:val="24"/>
          <w:vertAlign w:val="superscript"/>
        </w:rPr>
        <w:t>18</w:t>
      </w:r>
      <w:r w:rsidR="005220BD" w:rsidRPr="00D97CEC">
        <w:rPr>
          <w:rFonts w:ascii="Times New Roman" w:hAnsi="Times New Roman" w:cs="Times New Roman"/>
          <w:color w:val="000000" w:themeColor="text1"/>
          <w:sz w:val="24"/>
          <w:szCs w:val="24"/>
        </w:rPr>
        <w:t xml:space="preserve">Milton, </w:t>
      </w:r>
      <w:r w:rsidR="005220BD" w:rsidRPr="00D97CEC">
        <w:rPr>
          <w:rFonts w:ascii="Times New Roman" w:hAnsi="Times New Roman" w:cs="Times New Roman"/>
          <w:i/>
          <w:iCs/>
          <w:color w:val="000000" w:themeColor="text1"/>
          <w:sz w:val="24"/>
          <w:szCs w:val="24"/>
        </w:rPr>
        <w:t>Paradise Lost,</w:t>
      </w:r>
      <w:r w:rsidR="005220BD" w:rsidRPr="00D97CEC">
        <w:rPr>
          <w:rFonts w:ascii="Times New Roman" w:hAnsi="Times New Roman" w:cs="Times New Roman"/>
          <w:color w:val="000000" w:themeColor="text1"/>
          <w:sz w:val="24"/>
          <w:szCs w:val="24"/>
        </w:rPr>
        <w:t xml:space="preserve"> IV</w:t>
      </w:r>
      <w:r w:rsidR="009D20BE">
        <w:rPr>
          <w:rFonts w:ascii="Times New Roman" w:hAnsi="Times New Roman" w:cs="Times New Roman"/>
          <w:color w:val="000000" w:themeColor="text1"/>
          <w:sz w:val="24"/>
          <w:szCs w:val="24"/>
        </w:rPr>
        <w:t>.</w:t>
      </w:r>
      <w:r w:rsidR="005220BD" w:rsidRPr="00D97CEC">
        <w:rPr>
          <w:rFonts w:ascii="Times New Roman" w:hAnsi="Times New Roman" w:cs="Times New Roman"/>
          <w:color w:val="000000" w:themeColor="text1"/>
          <w:sz w:val="24"/>
          <w:szCs w:val="24"/>
        </w:rPr>
        <w:t xml:space="preserve"> 741-43.</w:t>
      </w:r>
    </w:p>
    <w:p w14:paraId="33B3D987" w14:textId="6EFCE5F3" w:rsidR="00946CBE" w:rsidRPr="00D97CEC" w:rsidRDefault="00946CBE" w:rsidP="00D97CEC">
      <w:pPr>
        <w:spacing w:after="0" w:line="480" w:lineRule="auto"/>
        <w:rPr>
          <w:rFonts w:ascii="Times New Roman" w:hAnsi="Times New Roman" w:cs="Times New Roman"/>
          <w:color w:val="000000" w:themeColor="text1"/>
          <w:sz w:val="24"/>
          <w:szCs w:val="24"/>
        </w:rPr>
      </w:pPr>
      <w:r w:rsidRPr="00D97CEC">
        <w:rPr>
          <w:rFonts w:ascii="Times New Roman" w:hAnsi="Times New Roman" w:cs="Times New Roman"/>
          <w:color w:val="000000" w:themeColor="text1"/>
          <w:sz w:val="24"/>
          <w:szCs w:val="24"/>
          <w:vertAlign w:val="superscript"/>
        </w:rPr>
        <w:t>19</w:t>
      </w:r>
      <w:r w:rsidR="005220BD" w:rsidRPr="00D97CEC">
        <w:rPr>
          <w:rFonts w:ascii="Times New Roman" w:hAnsi="Times New Roman" w:cs="Times New Roman"/>
          <w:color w:val="000000" w:themeColor="text1"/>
          <w:sz w:val="24"/>
          <w:szCs w:val="24"/>
        </w:rPr>
        <w:t>Turner, p. 239.</w:t>
      </w:r>
    </w:p>
    <w:p w14:paraId="1489F1D5" w14:textId="20E8D6B4" w:rsidR="000A71C9" w:rsidRPr="00D97CEC" w:rsidRDefault="00946CBE" w:rsidP="00D97CEC">
      <w:pPr>
        <w:spacing w:after="0" w:line="480" w:lineRule="auto"/>
        <w:rPr>
          <w:rFonts w:ascii="Times New Roman" w:hAnsi="Times New Roman" w:cs="Times New Roman"/>
          <w:color w:val="000000" w:themeColor="text1"/>
          <w:sz w:val="24"/>
          <w:szCs w:val="24"/>
          <w:vertAlign w:val="superscript"/>
        </w:rPr>
      </w:pPr>
      <w:r w:rsidRPr="00D97CEC">
        <w:rPr>
          <w:rFonts w:ascii="Times New Roman" w:hAnsi="Times New Roman" w:cs="Times New Roman"/>
          <w:color w:val="000000" w:themeColor="text1"/>
          <w:sz w:val="24"/>
          <w:szCs w:val="24"/>
          <w:vertAlign w:val="superscript"/>
        </w:rPr>
        <w:t>20</w:t>
      </w:r>
      <w:r w:rsidR="005220BD" w:rsidRPr="00D97CEC">
        <w:rPr>
          <w:rFonts w:ascii="Times New Roman" w:hAnsi="Times New Roman" w:cs="Times New Roman"/>
          <w:color w:val="000000" w:themeColor="text1"/>
          <w:sz w:val="24"/>
          <w:szCs w:val="24"/>
        </w:rPr>
        <w:t xml:space="preserve">Milton, </w:t>
      </w:r>
      <w:r w:rsidR="005220BD" w:rsidRPr="00D97CEC">
        <w:rPr>
          <w:rFonts w:ascii="Times New Roman" w:hAnsi="Times New Roman" w:cs="Times New Roman"/>
          <w:i/>
          <w:iCs/>
          <w:color w:val="000000" w:themeColor="text1"/>
          <w:sz w:val="24"/>
          <w:szCs w:val="24"/>
        </w:rPr>
        <w:t>Paradise Lost,</w:t>
      </w:r>
      <w:r w:rsidR="005220BD" w:rsidRPr="00D97CEC">
        <w:rPr>
          <w:rFonts w:ascii="Times New Roman" w:hAnsi="Times New Roman" w:cs="Times New Roman"/>
          <w:color w:val="000000" w:themeColor="text1"/>
          <w:sz w:val="24"/>
          <w:szCs w:val="24"/>
        </w:rPr>
        <w:t xml:space="preserve"> VIII</w:t>
      </w:r>
      <w:r w:rsidR="009D20BE">
        <w:rPr>
          <w:rFonts w:ascii="Times New Roman" w:hAnsi="Times New Roman" w:cs="Times New Roman"/>
          <w:color w:val="000000" w:themeColor="text1"/>
          <w:sz w:val="24"/>
          <w:szCs w:val="24"/>
        </w:rPr>
        <w:t>.</w:t>
      </w:r>
      <w:r w:rsidR="005220BD" w:rsidRPr="00D97CEC">
        <w:rPr>
          <w:rFonts w:ascii="Times New Roman" w:hAnsi="Times New Roman" w:cs="Times New Roman"/>
          <w:color w:val="000000" w:themeColor="text1"/>
          <w:sz w:val="24"/>
          <w:szCs w:val="24"/>
        </w:rPr>
        <w:t xml:space="preserve"> 257.</w:t>
      </w:r>
    </w:p>
    <w:p w14:paraId="37176465" w14:textId="1F818B50" w:rsidR="00C10757" w:rsidRPr="00D97CEC" w:rsidRDefault="00C10757" w:rsidP="00D97CEC">
      <w:pPr>
        <w:spacing w:after="0" w:line="480" w:lineRule="auto"/>
        <w:rPr>
          <w:rFonts w:ascii="Times New Roman" w:hAnsi="Times New Roman" w:cs="Times New Roman"/>
          <w:color w:val="000000" w:themeColor="text1"/>
          <w:sz w:val="24"/>
          <w:szCs w:val="24"/>
          <w:vertAlign w:val="superscript"/>
        </w:rPr>
      </w:pPr>
      <w:r w:rsidRPr="00D97CEC">
        <w:rPr>
          <w:rFonts w:ascii="Times New Roman" w:hAnsi="Times New Roman" w:cs="Times New Roman"/>
          <w:color w:val="000000" w:themeColor="text1"/>
          <w:sz w:val="24"/>
          <w:szCs w:val="24"/>
          <w:vertAlign w:val="superscript"/>
        </w:rPr>
        <w:t>21</w:t>
      </w:r>
      <w:r w:rsidR="005220BD" w:rsidRPr="00D97CEC">
        <w:rPr>
          <w:rFonts w:ascii="Times New Roman" w:hAnsi="Times New Roman" w:cs="Times New Roman"/>
          <w:color w:val="000000" w:themeColor="text1"/>
          <w:sz w:val="24"/>
          <w:szCs w:val="24"/>
        </w:rPr>
        <w:t xml:space="preserve">Milton, </w:t>
      </w:r>
      <w:r w:rsidR="005220BD" w:rsidRPr="00D97CEC">
        <w:rPr>
          <w:rFonts w:ascii="Times New Roman" w:hAnsi="Times New Roman" w:cs="Times New Roman"/>
          <w:i/>
          <w:iCs/>
          <w:color w:val="000000" w:themeColor="text1"/>
          <w:sz w:val="24"/>
          <w:szCs w:val="24"/>
        </w:rPr>
        <w:t>Paradise Lost,</w:t>
      </w:r>
      <w:r w:rsidR="005220BD" w:rsidRPr="00D97CEC">
        <w:rPr>
          <w:rFonts w:ascii="Times New Roman" w:hAnsi="Times New Roman" w:cs="Times New Roman"/>
          <w:color w:val="000000" w:themeColor="text1"/>
          <w:sz w:val="24"/>
          <w:szCs w:val="24"/>
        </w:rPr>
        <w:t xml:space="preserve"> VIII</w:t>
      </w:r>
      <w:r w:rsidR="009D20BE">
        <w:rPr>
          <w:rFonts w:ascii="Times New Roman" w:hAnsi="Times New Roman" w:cs="Times New Roman"/>
          <w:color w:val="000000" w:themeColor="text1"/>
          <w:sz w:val="24"/>
          <w:szCs w:val="24"/>
        </w:rPr>
        <w:t>.</w:t>
      </w:r>
      <w:r w:rsidR="005220BD" w:rsidRPr="00D97CEC">
        <w:rPr>
          <w:rFonts w:ascii="Times New Roman" w:hAnsi="Times New Roman" w:cs="Times New Roman"/>
          <w:color w:val="000000" w:themeColor="text1"/>
          <w:sz w:val="24"/>
          <w:szCs w:val="24"/>
        </w:rPr>
        <w:t xml:space="preserve"> 313-15.</w:t>
      </w:r>
    </w:p>
    <w:p w14:paraId="557FA270" w14:textId="47CA4052" w:rsidR="00C10757" w:rsidRPr="00D97CEC" w:rsidRDefault="00C10757" w:rsidP="00D97CEC">
      <w:pPr>
        <w:spacing w:after="0" w:line="480" w:lineRule="auto"/>
        <w:rPr>
          <w:rFonts w:ascii="Times New Roman" w:hAnsi="Times New Roman" w:cs="Times New Roman"/>
          <w:color w:val="000000" w:themeColor="text1"/>
          <w:sz w:val="24"/>
          <w:szCs w:val="24"/>
          <w:vertAlign w:val="superscript"/>
        </w:rPr>
      </w:pPr>
      <w:r w:rsidRPr="00D97CEC">
        <w:rPr>
          <w:rFonts w:ascii="Times New Roman" w:hAnsi="Times New Roman" w:cs="Times New Roman"/>
          <w:color w:val="000000" w:themeColor="text1"/>
          <w:sz w:val="24"/>
          <w:szCs w:val="24"/>
          <w:vertAlign w:val="superscript"/>
        </w:rPr>
        <w:t>22</w:t>
      </w:r>
      <w:r w:rsidR="005220BD" w:rsidRPr="00D97CEC">
        <w:rPr>
          <w:rFonts w:ascii="Times New Roman" w:hAnsi="Times New Roman" w:cs="Times New Roman"/>
          <w:color w:val="000000" w:themeColor="text1"/>
          <w:sz w:val="24"/>
          <w:szCs w:val="24"/>
        </w:rPr>
        <w:t xml:space="preserve">Milton, </w:t>
      </w:r>
      <w:r w:rsidR="005220BD" w:rsidRPr="00D97CEC">
        <w:rPr>
          <w:rFonts w:ascii="Times New Roman" w:hAnsi="Times New Roman" w:cs="Times New Roman"/>
          <w:i/>
          <w:iCs/>
          <w:color w:val="000000" w:themeColor="text1"/>
          <w:sz w:val="24"/>
          <w:szCs w:val="24"/>
        </w:rPr>
        <w:t>Paradise Lost,</w:t>
      </w:r>
      <w:r w:rsidR="005220BD" w:rsidRPr="00D97CEC">
        <w:rPr>
          <w:rFonts w:ascii="Times New Roman" w:hAnsi="Times New Roman" w:cs="Times New Roman"/>
          <w:color w:val="000000" w:themeColor="text1"/>
          <w:sz w:val="24"/>
          <w:szCs w:val="24"/>
        </w:rPr>
        <w:t xml:space="preserve"> VIII</w:t>
      </w:r>
      <w:r w:rsidR="009D20BE">
        <w:rPr>
          <w:rFonts w:ascii="Times New Roman" w:hAnsi="Times New Roman" w:cs="Times New Roman"/>
          <w:color w:val="000000" w:themeColor="text1"/>
          <w:sz w:val="24"/>
          <w:szCs w:val="24"/>
        </w:rPr>
        <w:t>.</w:t>
      </w:r>
      <w:r w:rsidR="005220BD" w:rsidRPr="00D97CEC">
        <w:rPr>
          <w:rFonts w:ascii="Times New Roman" w:hAnsi="Times New Roman" w:cs="Times New Roman"/>
          <w:color w:val="000000" w:themeColor="text1"/>
          <w:sz w:val="24"/>
          <w:szCs w:val="24"/>
        </w:rPr>
        <w:t xml:space="preserve"> 323-34.</w:t>
      </w:r>
    </w:p>
    <w:p w14:paraId="692F7C3F" w14:textId="351275D6" w:rsidR="00C10757" w:rsidRPr="00D97CEC" w:rsidRDefault="00C10757" w:rsidP="00D97CEC">
      <w:pPr>
        <w:spacing w:after="0" w:line="480" w:lineRule="auto"/>
        <w:rPr>
          <w:rFonts w:ascii="Times New Roman" w:hAnsi="Times New Roman" w:cs="Times New Roman"/>
          <w:color w:val="000000" w:themeColor="text1"/>
          <w:sz w:val="24"/>
          <w:szCs w:val="24"/>
          <w:vertAlign w:val="superscript"/>
        </w:rPr>
      </w:pPr>
      <w:r w:rsidRPr="00D97CEC">
        <w:rPr>
          <w:rFonts w:ascii="Times New Roman" w:hAnsi="Times New Roman" w:cs="Times New Roman"/>
          <w:color w:val="000000" w:themeColor="text1"/>
          <w:sz w:val="24"/>
          <w:szCs w:val="24"/>
          <w:vertAlign w:val="superscript"/>
        </w:rPr>
        <w:t>23</w:t>
      </w:r>
      <w:r w:rsidR="005220BD" w:rsidRPr="00D97CEC">
        <w:rPr>
          <w:rFonts w:ascii="Times New Roman" w:hAnsi="Times New Roman" w:cs="Times New Roman"/>
          <w:color w:val="000000" w:themeColor="text1"/>
          <w:sz w:val="24"/>
          <w:szCs w:val="24"/>
        </w:rPr>
        <w:t xml:space="preserve">Milton, </w:t>
      </w:r>
      <w:r w:rsidR="005220BD" w:rsidRPr="00D97CEC">
        <w:rPr>
          <w:rFonts w:ascii="Times New Roman" w:hAnsi="Times New Roman" w:cs="Times New Roman"/>
          <w:i/>
          <w:iCs/>
          <w:color w:val="000000" w:themeColor="text1"/>
          <w:sz w:val="24"/>
          <w:szCs w:val="24"/>
        </w:rPr>
        <w:t>Paradise Lost,</w:t>
      </w:r>
      <w:r w:rsidR="005220BD" w:rsidRPr="00D97CEC">
        <w:rPr>
          <w:rFonts w:ascii="Times New Roman" w:hAnsi="Times New Roman" w:cs="Times New Roman"/>
          <w:color w:val="000000" w:themeColor="text1"/>
          <w:sz w:val="24"/>
          <w:szCs w:val="24"/>
        </w:rPr>
        <w:t xml:space="preserve"> IV</w:t>
      </w:r>
      <w:r w:rsidR="009D20BE">
        <w:rPr>
          <w:rFonts w:ascii="Times New Roman" w:hAnsi="Times New Roman" w:cs="Times New Roman"/>
          <w:color w:val="000000" w:themeColor="text1"/>
          <w:sz w:val="24"/>
          <w:szCs w:val="24"/>
        </w:rPr>
        <w:t>.</w:t>
      </w:r>
      <w:r w:rsidR="005220BD" w:rsidRPr="00D97CEC">
        <w:rPr>
          <w:rFonts w:ascii="Times New Roman" w:hAnsi="Times New Roman" w:cs="Times New Roman"/>
          <w:color w:val="000000" w:themeColor="text1"/>
          <w:sz w:val="24"/>
          <w:szCs w:val="24"/>
        </w:rPr>
        <w:t xml:space="preserve"> 451.</w:t>
      </w:r>
    </w:p>
    <w:p w14:paraId="68549A8F" w14:textId="203F69BC" w:rsidR="00C10757" w:rsidRPr="00D97CEC" w:rsidRDefault="00C10757" w:rsidP="00D97CEC">
      <w:pPr>
        <w:spacing w:after="0" w:line="480" w:lineRule="auto"/>
        <w:rPr>
          <w:rFonts w:ascii="Times New Roman" w:hAnsi="Times New Roman" w:cs="Times New Roman"/>
          <w:color w:val="000000" w:themeColor="text1"/>
          <w:sz w:val="24"/>
          <w:szCs w:val="24"/>
          <w:vertAlign w:val="superscript"/>
        </w:rPr>
      </w:pPr>
      <w:r w:rsidRPr="00D97CEC">
        <w:rPr>
          <w:rFonts w:ascii="Times New Roman" w:hAnsi="Times New Roman" w:cs="Times New Roman"/>
          <w:color w:val="000000" w:themeColor="text1"/>
          <w:sz w:val="24"/>
          <w:szCs w:val="24"/>
          <w:vertAlign w:val="superscript"/>
        </w:rPr>
        <w:t>24</w:t>
      </w:r>
      <w:r w:rsidR="005220BD" w:rsidRPr="00D97CEC">
        <w:rPr>
          <w:rFonts w:ascii="Times New Roman" w:hAnsi="Times New Roman" w:cs="Times New Roman"/>
          <w:color w:val="000000" w:themeColor="text1"/>
          <w:sz w:val="24"/>
          <w:szCs w:val="24"/>
        </w:rPr>
        <w:t xml:space="preserve">Milton, </w:t>
      </w:r>
      <w:r w:rsidR="005220BD" w:rsidRPr="00D97CEC">
        <w:rPr>
          <w:rFonts w:ascii="Times New Roman" w:hAnsi="Times New Roman" w:cs="Times New Roman"/>
          <w:i/>
          <w:iCs/>
          <w:color w:val="000000" w:themeColor="text1"/>
          <w:sz w:val="24"/>
          <w:szCs w:val="24"/>
        </w:rPr>
        <w:t>Paradise Lost,</w:t>
      </w:r>
      <w:r w:rsidR="005220BD" w:rsidRPr="00D97CEC">
        <w:rPr>
          <w:rFonts w:ascii="Times New Roman" w:hAnsi="Times New Roman" w:cs="Times New Roman"/>
          <w:color w:val="000000" w:themeColor="text1"/>
          <w:sz w:val="24"/>
          <w:szCs w:val="24"/>
        </w:rPr>
        <w:t xml:space="preserve"> IV</w:t>
      </w:r>
      <w:r w:rsidR="009D20BE">
        <w:rPr>
          <w:rFonts w:ascii="Times New Roman" w:hAnsi="Times New Roman" w:cs="Times New Roman"/>
          <w:color w:val="000000" w:themeColor="text1"/>
          <w:sz w:val="24"/>
          <w:szCs w:val="24"/>
        </w:rPr>
        <w:t>.</w:t>
      </w:r>
      <w:r w:rsidR="005220BD" w:rsidRPr="00D97CEC">
        <w:rPr>
          <w:rFonts w:ascii="Times New Roman" w:hAnsi="Times New Roman" w:cs="Times New Roman"/>
          <w:color w:val="000000" w:themeColor="text1"/>
          <w:sz w:val="24"/>
          <w:szCs w:val="24"/>
        </w:rPr>
        <w:t xml:space="preserve"> 454-56.</w:t>
      </w:r>
    </w:p>
    <w:p w14:paraId="0A8D4768" w14:textId="3BC826B7" w:rsidR="00C10757" w:rsidRPr="00D97CEC" w:rsidRDefault="00C10757" w:rsidP="00D97CEC">
      <w:pPr>
        <w:spacing w:after="0" w:line="480" w:lineRule="auto"/>
        <w:rPr>
          <w:rFonts w:ascii="Times New Roman" w:hAnsi="Times New Roman" w:cs="Times New Roman"/>
          <w:color w:val="000000" w:themeColor="text1"/>
          <w:sz w:val="24"/>
          <w:szCs w:val="24"/>
          <w:vertAlign w:val="superscript"/>
        </w:rPr>
      </w:pPr>
      <w:r w:rsidRPr="00D97CEC">
        <w:rPr>
          <w:rFonts w:ascii="Times New Roman" w:hAnsi="Times New Roman" w:cs="Times New Roman"/>
          <w:color w:val="000000" w:themeColor="text1"/>
          <w:sz w:val="24"/>
          <w:szCs w:val="24"/>
          <w:vertAlign w:val="superscript"/>
        </w:rPr>
        <w:t>25</w:t>
      </w:r>
      <w:r w:rsidR="005220BD" w:rsidRPr="00D97CEC">
        <w:rPr>
          <w:rFonts w:ascii="Times New Roman" w:hAnsi="Times New Roman" w:cs="Times New Roman"/>
          <w:color w:val="000000" w:themeColor="text1"/>
          <w:sz w:val="24"/>
          <w:szCs w:val="24"/>
        </w:rPr>
        <w:t xml:space="preserve">Milton, </w:t>
      </w:r>
      <w:r w:rsidR="005220BD" w:rsidRPr="00D97CEC">
        <w:rPr>
          <w:rFonts w:ascii="Times New Roman" w:hAnsi="Times New Roman" w:cs="Times New Roman"/>
          <w:i/>
          <w:iCs/>
          <w:color w:val="000000" w:themeColor="text1"/>
          <w:sz w:val="24"/>
          <w:szCs w:val="24"/>
        </w:rPr>
        <w:t>Paradise Lost,</w:t>
      </w:r>
      <w:r w:rsidR="005220BD" w:rsidRPr="00D97CEC">
        <w:rPr>
          <w:rFonts w:ascii="Times New Roman" w:hAnsi="Times New Roman" w:cs="Times New Roman"/>
          <w:color w:val="000000" w:themeColor="text1"/>
          <w:sz w:val="24"/>
          <w:szCs w:val="24"/>
        </w:rPr>
        <w:t xml:space="preserve"> IV</w:t>
      </w:r>
      <w:r w:rsidR="009D20BE">
        <w:rPr>
          <w:rFonts w:ascii="Times New Roman" w:hAnsi="Times New Roman" w:cs="Times New Roman"/>
          <w:color w:val="000000" w:themeColor="text1"/>
          <w:sz w:val="24"/>
          <w:szCs w:val="24"/>
        </w:rPr>
        <w:t>.</w:t>
      </w:r>
      <w:r w:rsidR="005220BD" w:rsidRPr="00D97CEC">
        <w:rPr>
          <w:rFonts w:ascii="Times New Roman" w:hAnsi="Times New Roman" w:cs="Times New Roman"/>
          <w:color w:val="000000" w:themeColor="text1"/>
          <w:sz w:val="24"/>
          <w:szCs w:val="24"/>
        </w:rPr>
        <w:t xml:space="preserve"> 469-70.</w:t>
      </w:r>
    </w:p>
    <w:p w14:paraId="75513B73" w14:textId="08821705" w:rsidR="00C10757" w:rsidRPr="00D97CEC" w:rsidRDefault="00C10757" w:rsidP="00D97CEC">
      <w:pPr>
        <w:spacing w:after="0" w:line="480" w:lineRule="auto"/>
        <w:rPr>
          <w:rFonts w:ascii="Times New Roman" w:hAnsi="Times New Roman" w:cs="Times New Roman"/>
          <w:color w:val="000000" w:themeColor="text1"/>
          <w:sz w:val="24"/>
          <w:szCs w:val="24"/>
          <w:vertAlign w:val="superscript"/>
        </w:rPr>
      </w:pPr>
      <w:r w:rsidRPr="00D97CEC">
        <w:rPr>
          <w:rFonts w:ascii="Times New Roman" w:hAnsi="Times New Roman" w:cs="Times New Roman"/>
          <w:color w:val="000000" w:themeColor="text1"/>
          <w:sz w:val="24"/>
          <w:szCs w:val="24"/>
          <w:vertAlign w:val="superscript"/>
        </w:rPr>
        <w:t>26</w:t>
      </w:r>
      <w:r w:rsidR="005220BD" w:rsidRPr="00D97CEC">
        <w:rPr>
          <w:rFonts w:ascii="Times New Roman" w:hAnsi="Times New Roman" w:cs="Times New Roman"/>
          <w:color w:val="000000" w:themeColor="text1"/>
          <w:sz w:val="24"/>
          <w:szCs w:val="24"/>
        </w:rPr>
        <w:t xml:space="preserve">Milton, </w:t>
      </w:r>
      <w:r w:rsidR="005220BD" w:rsidRPr="00D97CEC">
        <w:rPr>
          <w:rFonts w:ascii="Times New Roman" w:hAnsi="Times New Roman" w:cs="Times New Roman"/>
          <w:i/>
          <w:iCs/>
          <w:color w:val="000000" w:themeColor="text1"/>
          <w:sz w:val="24"/>
          <w:szCs w:val="24"/>
        </w:rPr>
        <w:t>Paradise Lost,</w:t>
      </w:r>
      <w:r w:rsidR="005220BD" w:rsidRPr="00D97CEC">
        <w:rPr>
          <w:rFonts w:ascii="Times New Roman" w:hAnsi="Times New Roman" w:cs="Times New Roman"/>
          <w:color w:val="000000" w:themeColor="text1"/>
          <w:sz w:val="24"/>
          <w:szCs w:val="24"/>
        </w:rPr>
        <w:t xml:space="preserve"> IV</w:t>
      </w:r>
      <w:r w:rsidR="009D20BE">
        <w:rPr>
          <w:rFonts w:ascii="Times New Roman" w:hAnsi="Times New Roman" w:cs="Times New Roman"/>
          <w:color w:val="000000" w:themeColor="text1"/>
          <w:sz w:val="24"/>
          <w:szCs w:val="24"/>
        </w:rPr>
        <w:t>.</w:t>
      </w:r>
      <w:r w:rsidR="005220BD" w:rsidRPr="00D97CEC">
        <w:rPr>
          <w:rFonts w:ascii="Times New Roman" w:hAnsi="Times New Roman" w:cs="Times New Roman"/>
          <w:color w:val="000000" w:themeColor="text1"/>
          <w:sz w:val="24"/>
          <w:szCs w:val="24"/>
        </w:rPr>
        <w:t xml:space="preserve"> 299.</w:t>
      </w:r>
    </w:p>
    <w:p w14:paraId="61376BD7" w14:textId="01B9DACF" w:rsidR="00C10757" w:rsidRPr="00D97CEC" w:rsidRDefault="00C10757" w:rsidP="00D97CEC">
      <w:pPr>
        <w:spacing w:after="0" w:line="480" w:lineRule="auto"/>
        <w:rPr>
          <w:rFonts w:ascii="Times New Roman" w:hAnsi="Times New Roman" w:cs="Times New Roman"/>
          <w:color w:val="000000" w:themeColor="text1"/>
          <w:sz w:val="24"/>
          <w:szCs w:val="24"/>
          <w:vertAlign w:val="superscript"/>
        </w:rPr>
      </w:pPr>
      <w:r w:rsidRPr="00D97CEC">
        <w:rPr>
          <w:rFonts w:ascii="Times New Roman" w:hAnsi="Times New Roman" w:cs="Times New Roman"/>
          <w:color w:val="000000" w:themeColor="text1"/>
          <w:sz w:val="24"/>
          <w:szCs w:val="24"/>
          <w:vertAlign w:val="superscript"/>
        </w:rPr>
        <w:t>27</w:t>
      </w:r>
      <w:r w:rsidR="005220BD" w:rsidRPr="00D97CEC">
        <w:rPr>
          <w:rFonts w:ascii="Times New Roman" w:hAnsi="Times New Roman" w:cs="Times New Roman"/>
          <w:color w:val="000000" w:themeColor="text1"/>
          <w:sz w:val="24"/>
          <w:szCs w:val="24"/>
        </w:rPr>
        <w:t xml:space="preserve">Milton, </w:t>
      </w:r>
      <w:r w:rsidR="005220BD" w:rsidRPr="00D97CEC">
        <w:rPr>
          <w:rFonts w:ascii="Times New Roman" w:hAnsi="Times New Roman" w:cs="Times New Roman"/>
          <w:i/>
          <w:iCs/>
          <w:color w:val="000000" w:themeColor="text1"/>
          <w:sz w:val="24"/>
          <w:szCs w:val="24"/>
        </w:rPr>
        <w:t>Paradise Lost,</w:t>
      </w:r>
      <w:r w:rsidR="005220BD" w:rsidRPr="00D97CEC">
        <w:rPr>
          <w:rFonts w:ascii="Times New Roman" w:hAnsi="Times New Roman" w:cs="Times New Roman"/>
          <w:color w:val="000000" w:themeColor="text1"/>
          <w:sz w:val="24"/>
          <w:szCs w:val="24"/>
        </w:rPr>
        <w:t xml:space="preserve"> VI</w:t>
      </w:r>
      <w:r w:rsidR="009D20BE">
        <w:rPr>
          <w:rFonts w:ascii="Times New Roman" w:hAnsi="Times New Roman" w:cs="Times New Roman"/>
          <w:color w:val="000000" w:themeColor="text1"/>
          <w:sz w:val="24"/>
          <w:szCs w:val="24"/>
        </w:rPr>
        <w:t>.</w:t>
      </w:r>
      <w:r w:rsidR="005220BD" w:rsidRPr="00D97CEC">
        <w:rPr>
          <w:rFonts w:ascii="Times New Roman" w:hAnsi="Times New Roman" w:cs="Times New Roman"/>
          <w:color w:val="000000" w:themeColor="text1"/>
          <w:sz w:val="24"/>
          <w:szCs w:val="24"/>
        </w:rPr>
        <w:t xml:space="preserve"> 908-09.</w:t>
      </w:r>
    </w:p>
    <w:p w14:paraId="44215088" w14:textId="34EA27D4" w:rsidR="00C10757" w:rsidRPr="00D97CEC" w:rsidRDefault="00C10757" w:rsidP="00D97CEC">
      <w:pPr>
        <w:spacing w:after="0" w:line="480" w:lineRule="auto"/>
        <w:rPr>
          <w:rFonts w:ascii="Times New Roman" w:hAnsi="Times New Roman" w:cs="Times New Roman"/>
          <w:color w:val="000000" w:themeColor="text1"/>
          <w:sz w:val="24"/>
          <w:szCs w:val="24"/>
        </w:rPr>
      </w:pPr>
      <w:r w:rsidRPr="00D97CEC">
        <w:rPr>
          <w:rFonts w:ascii="Times New Roman" w:hAnsi="Times New Roman" w:cs="Times New Roman"/>
          <w:color w:val="000000" w:themeColor="text1"/>
          <w:sz w:val="24"/>
          <w:szCs w:val="24"/>
          <w:vertAlign w:val="superscript"/>
        </w:rPr>
        <w:t>28</w:t>
      </w:r>
      <w:r w:rsidR="005220BD" w:rsidRPr="00D97CEC">
        <w:rPr>
          <w:rFonts w:ascii="Times New Roman" w:hAnsi="Times New Roman" w:cs="Times New Roman"/>
          <w:color w:val="000000" w:themeColor="text1"/>
          <w:sz w:val="24"/>
          <w:szCs w:val="24"/>
        </w:rPr>
        <w:t>Turner, p. 218.</w:t>
      </w:r>
    </w:p>
    <w:p w14:paraId="1C5E4C2F" w14:textId="520BEF52" w:rsidR="00C10757" w:rsidRPr="00D97CEC" w:rsidRDefault="00C10757" w:rsidP="00D97CEC">
      <w:pPr>
        <w:spacing w:after="0" w:line="480" w:lineRule="auto"/>
        <w:rPr>
          <w:rFonts w:ascii="Times New Roman" w:hAnsi="Times New Roman" w:cs="Times New Roman"/>
          <w:color w:val="000000" w:themeColor="text1"/>
          <w:sz w:val="24"/>
          <w:szCs w:val="24"/>
          <w:vertAlign w:val="superscript"/>
        </w:rPr>
      </w:pPr>
      <w:r w:rsidRPr="00D97CEC">
        <w:rPr>
          <w:rFonts w:ascii="Times New Roman" w:hAnsi="Times New Roman" w:cs="Times New Roman"/>
          <w:color w:val="000000" w:themeColor="text1"/>
          <w:sz w:val="24"/>
          <w:szCs w:val="24"/>
          <w:vertAlign w:val="superscript"/>
        </w:rPr>
        <w:t>29</w:t>
      </w:r>
      <w:r w:rsidR="005220BD" w:rsidRPr="00D97CEC">
        <w:rPr>
          <w:rFonts w:ascii="Times New Roman" w:hAnsi="Times New Roman" w:cs="Times New Roman"/>
          <w:color w:val="000000" w:themeColor="text1"/>
          <w:sz w:val="24"/>
          <w:szCs w:val="24"/>
        </w:rPr>
        <w:t xml:space="preserve">Milton, </w:t>
      </w:r>
      <w:r w:rsidR="005220BD" w:rsidRPr="00D97CEC">
        <w:rPr>
          <w:rFonts w:ascii="Times New Roman" w:hAnsi="Times New Roman" w:cs="Times New Roman"/>
          <w:i/>
          <w:iCs/>
          <w:color w:val="000000" w:themeColor="text1"/>
          <w:sz w:val="24"/>
          <w:szCs w:val="24"/>
        </w:rPr>
        <w:t>Paradise Lost,</w:t>
      </w:r>
      <w:r w:rsidR="005220BD" w:rsidRPr="00D97CEC">
        <w:rPr>
          <w:rFonts w:ascii="Times New Roman" w:hAnsi="Times New Roman" w:cs="Times New Roman"/>
          <w:color w:val="000000" w:themeColor="text1"/>
          <w:sz w:val="24"/>
          <w:szCs w:val="24"/>
        </w:rPr>
        <w:t xml:space="preserve"> IV</w:t>
      </w:r>
      <w:r w:rsidR="009D20BE">
        <w:rPr>
          <w:rFonts w:ascii="Times New Roman" w:hAnsi="Times New Roman" w:cs="Times New Roman"/>
          <w:color w:val="000000" w:themeColor="text1"/>
          <w:sz w:val="24"/>
          <w:szCs w:val="24"/>
        </w:rPr>
        <w:t>.</w:t>
      </w:r>
      <w:r w:rsidR="005220BD" w:rsidRPr="00D97CEC">
        <w:rPr>
          <w:rFonts w:ascii="Times New Roman" w:hAnsi="Times New Roman" w:cs="Times New Roman"/>
          <w:color w:val="000000" w:themeColor="text1"/>
          <w:sz w:val="24"/>
          <w:szCs w:val="24"/>
        </w:rPr>
        <w:t xml:space="preserve"> 309-10.</w:t>
      </w:r>
    </w:p>
    <w:p w14:paraId="68820DCB" w14:textId="2EE8F881" w:rsidR="00C10757" w:rsidRPr="00D97CEC" w:rsidRDefault="00C10757" w:rsidP="00D97CEC">
      <w:pPr>
        <w:spacing w:after="0" w:line="480" w:lineRule="auto"/>
        <w:rPr>
          <w:rFonts w:ascii="Times New Roman" w:hAnsi="Times New Roman" w:cs="Times New Roman"/>
          <w:color w:val="000000" w:themeColor="text1"/>
          <w:sz w:val="24"/>
          <w:szCs w:val="24"/>
          <w:vertAlign w:val="superscript"/>
        </w:rPr>
      </w:pPr>
      <w:r w:rsidRPr="00D97CEC">
        <w:rPr>
          <w:rFonts w:ascii="Times New Roman" w:hAnsi="Times New Roman" w:cs="Times New Roman"/>
          <w:color w:val="000000" w:themeColor="text1"/>
          <w:sz w:val="24"/>
          <w:szCs w:val="24"/>
          <w:vertAlign w:val="superscript"/>
        </w:rPr>
        <w:t>30</w:t>
      </w:r>
      <w:r w:rsidR="005220BD" w:rsidRPr="00D97CEC">
        <w:rPr>
          <w:rFonts w:ascii="Times New Roman" w:hAnsi="Times New Roman" w:cs="Times New Roman"/>
          <w:color w:val="000000" w:themeColor="text1"/>
          <w:sz w:val="24"/>
          <w:szCs w:val="24"/>
        </w:rPr>
        <w:t xml:space="preserve">Milton, </w:t>
      </w:r>
      <w:r w:rsidR="005220BD" w:rsidRPr="00D97CEC">
        <w:rPr>
          <w:rFonts w:ascii="Times New Roman" w:hAnsi="Times New Roman" w:cs="Times New Roman"/>
          <w:i/>
          <w:iCs/>
          <w:color w:val="000000" w:themeColor="text1"/>
          <w:sz w:val="24"/>
          <w:szCs w:val="24"/>
        </w:rPr>
        <w:t>Paradise Lost,</w:t>
      </w:r>
      <w:r w:rsidR="005220BD" w:rsidRPr="00D97CEC">
        <w:rPr>
          <w:rFonts w:ascii="Times New Roman" w:hAnsi="Times New Roman" w:cs="Times New Roman"/>
          <w:color w:val="000000" w:themeColor="text1"/>
          <w:sz w:val="24"/>
          <w:szCs w:val="24"/>
        </w:rPr>
        <w:t xml:space="preserve"> VIII</w:t>
      </w:r>
      <w:r w:rsidR="009D20BE">
        <w:rPr>
          <w:rFonts w:ascii="Times New Roman" w:hAnsi="Times New Roman" w:cs="Times New Roman"/>
          <w:color w:val="000000" w:themeColor="text1"/>
          <w:sz w:val="24"/>
          <w:szCs w:val="24"/>
        </w:rPr>
        <w:t>.</w:t>
      </w:r>
      <w:r w:rsidR="005220BD" w:rsidRPr="00D97CEC">
        <w:rPr>
          <w:rFonts w:ascii="Times New Roman" w:hAnsi="Times New Roman" w:cs="Times New Roman"/>
          <w:color w:val="000000" w:themeColor="text1"/>
          <w:sz w:val="24"/>
          <w:szCs w:val="24"/>
        </w:rPr>
        <w:t xml:space="preserve"> 52-57.</w:t>
      </w:r>
    </w:p>
    <w:p w14:paraId="2FF9B9A3" w14:textId="52089883" w:rsidR="00C10757" w:rsidRPr="00D97CEC" w:rsidRDefault="00C10757" w:rsidP="00D97CEC">
      <w:pPr>
        <w:spacing w:after="0" w:line="480" w:lineRule="auto"/>
        <w:rPr>
          <w:rFonts w:ascii="Times New Roman" w:hAnsi="Times New Roman" w:cs="Times New Roman"/>
          <w:color w:val="000000" w:themeColor="text1"/>
          <w:sz w:val="24"/>
          <w:szCs w:val="24"/>
        </w:rPr>
      </w:pPr>
      <w:r w:rsidRPr="00D97CEC">
        <w:rPr>
          <w:rFonts w:ascii="Times New Roman" w:hAnsi="Times New Roman" w:cs="Times New Roman"/>
          <w:color w:val="000000" w:themeColor="text1"/>
          <w:sz w:val="24"/>
          <w:szCs w:val="24"/>
          <w:vertAlign w:val="superscript"/>
        </w:rPr>
        <w:t>31</w:t>
      </w:r>
      <w:r w:rsidR="005220BD" w:rsidRPr="00D97CEC">
        <w:rPr>
          <w:rFonts w:ascii="Times New Roman" w:hAnsi="Times New Roman" w:cs="Times New Roman"/>
          <w:color w:val="000000" w:themeColor="text1"/>
          <w:sz w:val="24"/>
          <w:szCs w:val="24"/>
        </w:rPr>
        <w:t>Wittreich, p. 36.</w:t>
      </w:r>
    </w:p>
    <w:p w14:paraId="61ECF6A3" w14:textId="6E75FD24" w:rsidR="00C10757" w:rsidRPr="00D97CEC" w:rsidRDefault="00C10757" w:rsidP="00D97CEC">
      <w:pPr>
        <w:spacing w:after="0" w:line="480" w:lineRule="auto"/>
        <w:rPr>
          <w:rFonts w:ascii="Times New Roman" w:hAnsi="Times New Roman" w:cs="Times New Roman"/>
          <w:color w:val="000000" w:themeColor="text1"/>
          <w:sz w:val="24"/>
          <w:szCs w:val="24"/>
          <w:vertAlign w:val="superscript"/>
        </w:rPr>
      </w:pPr>
      <w:r w:rsidRPr="00D97CEC">
        <w:rPr>
          <w:rFonts w:ascii="Times New Roman" w:hAnsi="Times New Roman" w:cs="Times New Roman"/>
          <w:color w:val="000000" w:themeColor="text1"/>
          <w:sz w:val="24"/>
          <w:szCs w:val="24"/>
          <w:vertAlign w:val="superscript"/>
        </w:rPr>
        <w:t>32</w:t>
      </w:r>
      <w:r w:rsidR="002A5F85" w:rsidRPr="00D97CEC">
        <w:rPr>
          <w:rFonts w:ascii="Times New Roman" w:hAnsi="Times New Roman" w:cs="Times New Roman"/>
          <w:color w:val="000000" w:themeColor="text1"/>
          <w:sz w:val="24"/>
          <w:szCs w:val="24"/>
          <w:shd w:val="clear" w:color="auto" w:fill="FFFFFF"/>
        </w:rPr>
        <w:t xml:space="preserve">Sandra M. </w:t>
      </w:r>
      <w:r w:rsidR="005220BD" w:rsidRPr="00D97CEC">
        <w:rPr>
          <w:rFonts w:ascii="Times New Roman" w:hAnsi="Times New Roman" w:cs="Times New Roman"/>
          <w:color w:val="000000" w:themeColor="text1"/>
          <w:sz w:val="24"/>
          <w:szCs w:val="24"/>
          <w:shd w:val="clear" w:color="auto" w:fill="FFFFFF"/>
        </w:rPr>
        <w:t xml:space="preserve">Gilbert and Susan Gubar, ‘Milton’s Bogey: Patriarchal Poetry and Women Readers’, in </w:t>
      </w:r>
      <w:r w:rsidR="005220BD" w:rsidRPr="00D97CEC">
        <w:rPr>
          <w:rFonts w:ascii="Times New Roman" w:hAnsi="Times New Roman" w:cs="Times New Roman"/>
          <w:i/>
          <w:iCs/>
          <w:color w:val="000000" w:themeColor="text1"/>
          <w:sz w:val="24"/>
          <w:szCs w:val="24"/>
          <w:shd w:val="clear" w:color="auto" w:fill="FFFFFF"/>
        </w:rPr>
        <w:t xml:space="preserve">The Madwoman in the Attic </w:t>
      </w:r>
      <w:r w:rsidR="005220BD" w:rsidRPr="00D97CEC">
        <w:rPr>
          <w:rFonts w:ascii="Times New Roman" w:hAnsi="Times New Roman" w:cs="Times New Roman"/>
          <w:color w:val="000000" w:themeColor="text1"/>
          <w:sz w:val="24"/>
          <w:szCs w:val="24"/>
          <w:shd w:val="clear" w:color="auto" w:fill="FFFFFF"/>
        </w:rPr>
        <w:t>(New Haven: Yale University Press, 1979), p</w:t>
      </w:r>
      <w:r w:rsidR="002A5F85" w:rsidRPr="00D97CEC">
        <w:rPr>
          <w:rFonts w:ascii="Times New Roman" w:hAnsi="Times New Roman" w:cs="Times New Roman"/>
          <w:color w:val="000000" w:themeColor="text1"/>
          <w:sz w:val="24"/>
          <w:szCs w:val="24"/>
          <w:shd w:val="clear" w:color="auto" w:fill="FFFFFF"/>
        </w:rPr>
        <w:t>. 202.</w:t>
      </w:r>
    </w:p>
    <w:p w14:paraId="1EDD4218" w14:textId="677352FF" w:rsidR="00C10757" w:rsidRPr="00D97CEC" w:rsidRDefault="00C10757" w:rsidP="00D97CEC">
      <w:pPr>
        <w:spacing w:after="0" w:line="480" w:lineRule="auto"/>
        <w:rPr>
          <w:rFonts w:ascii="Times New Roman" w:hAnsi="Times New Roman" w:cs="Times New Roman"/>
          <w:color w:val="000000" w:themeColor="text1"/>
          <w:sz w:val="24"/>
          <w:szCs w:val="24"/>
          <w:vertAlign w:val="superscript"/>
        </w:rPr>
      </w:pPr>
      <w:r w:rsidRPr="00D97CEC">
        <w:rPr>
          <w:rFonts w:ascii="Times New Roman" w:hAnsi="Times New Roman" w:cs="Times New Roman"/>
          <w:color w:val="000000" w:themeColor="text1"/>
          <w:sz w:val="24"/>
          <w:szCs w:val="24"/>
          <w:vertAlign w:val="superscript"/>
        </w:rPr>
        <w:t>33</w:t>
      </w:r>
      <w:r w:rsidR="002A5F85" w:rsidRPr="00D97CEC">
        <w:rPr>
          <w:rFonts w:ascii="Times New Roman" w:hAnsi="Times New Roman" w:cs="Times New Roman"/>
          <w:color w:val="000000" w:themeColor="text1"/>
          <w:sz w:val="24"/>
          <w:szCs w:val="24"/>
        </w:rPr>
        <w:t xml:space="preserve">Milton, </w:t>
      </w:r>
      <w:r w:rsidR="002A5F85" w:rsidRPr="00D97CEC">
        <w:rPr>
          <w:rFonts w:ascii="Times New Roman" w:hAnsi="Times New Roman" w:cs="Times New Roman"/>
          <w:i/>
          <w:iCs/>
          <w:color w:val="000000" w:themeColor="text1"/>
          <w:sz w:val="24"/>
          <w:szCs w:val="24"/>
        </w:rPr>
        <w:t>Paradise Lost,</w:t>
      </w:r>
      <w:r w:rsidR="002A5F85" w:rsidRPr="00D97CEC">
        <w:rPr>
          <w:rFonts w:ascii="Times New Roman" w:hAnsi="Times New Roman" w:cs="Times New Roman"/>
          <w:color w:val="000000" w:themeColor="text1"/>
          <w:sz w:val="24"/>
          <w:szCs w:val="24"/>
        </w:rPr>
        <w:t xml:space="preserve"> IX</w:t>
      </w:r>
      <w:r w:rsidR="009D20BE">
        <w:rPr>
          <w:rFonts w:ascii="Times New Roman" w:hAnsi="Times New Roman" w:cs="Times New Roman"/>
          <w:color w:val="000000" w:themeColor="text1"/>
          <w:sz w:val="24"/>
          <w:szCs w:val="24"/>
        </w:rPr>
        <w:t xml:space="preserve">. </w:t>
      </w:r>
      <w:r w:rsidR="002A5F85" w:rsidRPr="00D97CEC">
        <w:rPr>
          <w:rFonts w:ascii="Times New Roman" w:hAnsi="Times New Roman" w:cs="Times New Roman"/>
          <w:color w:val="000000" w:themeColor="text1"/>
          <w:sz w:val="24"/>
          <w:szCs w:val="24"/>
        </w:rPr>
        <w:t>776-778.</w:t>
      </w:r>
    </w:p>
    <w:p w14:paraId="482AAB68" w14:textId="4E43EE42" w:rsidR="00C10757" w:rsidRPr="00D97CEC" w:rsidRDefault="00C10757" w:rsidP="00D97CEC">
      <w:pPr>
        <w:spacing w:after="0" w:line="480" w:lineRule="auto"/>
        <w:rPr>
          <w:rFonts w:ascii="Times New Roman" w:hAnsi="Times New Roman" w:cs="Times New Roman"/>
          <w:color w:val="000000" w:themeColor="text1"/>
          <w:sz w:val="24"/>
          <w:szCs w:val="24"/>
          <w:vertAlign w:val="superscript"/>
        </w:rPr>
      </w:pPr>
      <w:r w:rsidRPr="00D97CEC">
        <w:rPr>
          <w:rFonts w:ascii="Times New Roman" w:hAnsi="Times New Roman" w:cs="Times New Roman"/>
          <w:color w:val="000000" w:themeColor="text1"/>
          <w:sz w:val="24"/>
          <w:szCs w:val="24"/>
          <w:vertAlign w:val="superscript"/>
        </w:rPr>
        <w:t>34</w:t>
      </w:r>
      <w:r w:rsidR="002A5F85" w:rsidRPr="00D97CEC">
        <w:rPr>
          <w:rFonts w:ascii="Times New Roman" w:hAnsi="Times New Roman" w:cs="Times New Roman"/>
          <w:color w:val="000000" w:themeColor="text1"/>
          <w:sz w:val="24"/>
          <w:szCs w:val="24"/>
        </w:rPr>
        <w:t xml:space="preserve">Milton, </w:t>
      </w:r>
      <w:r w:rsidR="002A5F85" w:rsidRPr="00D97CEC">
        <w:rPr>
          <w:rFonts w:ascii="Times New Roman" w:hAnsi="Times New Roman" w:cs="Times New Roman"/>
          <w:i/>
          <w:iCs/>
          <w:color w:val="000000" w:themeColor="text1"/>
          <w:sz w:val="24"/>
          <w:szCs w:val="24"/>
        </w:rPr>
        <w:t>Paradise Lost,</w:t>
      </w:r>
      <w:r w:rsidR="002A5F85" w:rsidRPr="00D97CEC">
        <w:rPr>
          <w:rFonts w:ascii="Times New Roman" w:hAnsi="Times New Roman" w:cs="Times New Roman"/>
          <w:color w:val="000000" w:themeColor="text1"/>
          <w:sz w:val="24"/>
          <w:szCs w:val="24"/>
        </w:rPr>
        <w:t xml:space="preserve"> IX</w:t>
      </w:r>
      <w:r w:rsidR="009D20BE">
        <w:rPr>
          <w:rFonts w:ascii="Times New Roman" w:hAnsi="Times New Roman" w:cs="Times New Roman"/>
          <w:color w:val="000000" w:themeColor="text1"/>
          <w:sz w:val="24"/>
          <w:szCs w:val="24"/>
        </w:rPr>
        <w:t>.</w:t>
      </w:r>
      <w:r w:rsidR="002A5F85" w:rsidRPr="00D97CEC">
        <w:rPr>
          <w:rFonts w:ascii="Times New Roman" w:hAnsi="Times New Roman" w:cs="Times New Roman"/>
          <w:color w:val="000000" w:themeColor="text1"/>
          <w:sz w:val="24"/>
          <w:szCs w:val="24"/>
        </w:rPr>
        <w:t xml:space="preserve"> 803-04.</w:t>
      </w:r>
    </w:p>
    <w:p w14:paraId="4BBC1205" w14:textId="458C956D" w:rsidR="002A5F85" w:rsidRPr="00D97CEC" w:rsidRDefault="00C10757" w:rsidP="00D97CEC">
      <w:pPr>
        <w:spacing w:after="0" w:line="480" w:lineRule="auto"/>
        <w:rPr>
          <w:rFonts w:ascii="Times New Roman" w:hAnsi="Times New Roman" w:cs="Times New Roman"/>
          <w:color w:val="000000" w:themeColor="text1"/>
          <w:sz w:val="24"/>
          <w:szCs w:val="24"/>
          <w:shd w:val="clear" w:color="auto" w:fill="FFFFFF"/>
        </w:rPr>
      </w:pPr>
      <w:r w:rsidRPr="00D97CEC">
        <w:rPr>
          <w:rFonts w:ascii="Times New Roman" w:hAnsi="Times New Roman" w:cs="Times New Roman"/>
          <w:color w:val="000000" w:themeColor="text1"/>
          <w:sz w:val="24"/>
          <w:szCs w:val="24"/>
          <w:vertAlign w:val="superscript"/>
        </w:rPr>
        <w:lastRenderedPageBreak/>
        <w:t>35</w:t>
      </w:r>
      <w:r w:rsidR="002A5F85" w:rsidRPr="00D97CEC">
        <w:rPr>
          <w:rFonts w:ascii="Times New Roman" w:hAnsi="Times New Roman" w:cs="Times New Roman"/>
          <w:color w:val="000000" w:themeColor="text1"/>
          <w:sz w:val="24"/>
          <w:szCs w:val="24"/>
          <w:shd w:val="clear" w:color="auto" w:fill="FFFFFF"/>
        </w:rPr>
        <w:t xml:space="preserve">Deborah Interdonato, ‘“Render Me More Equal”: Gender Inequality and the Fall in </w:t>
      </w:r>
      <w:r w:rsidR="002A5F85" w:rsidRPr="00D97CEC">
        <w:rPr>
          <w:rFonts w:ascii="Times New Roman" w:hAnsi="Times New Roman" w:cs="Times New Roman"/>
          <w:i/>
          <w:iCs/>
          <w:color w:val="000000" w:themeColor="text1"/>
          <w:sz w:val="24"/>
          <w:szCs w:val="24"/>
        </w:rPr>
        <w:t>Paradise Lost</w:t>
      </w:r>
      <w:r w:rsidR="002A5F85" w:rsidRPr="00D97CEC">
        <w:rPr>
          <w:rFonts w:ascii="Times New Roman" w:hAnsi="Times New Roman" w:cs="Times New Roman"/>
          <w:color w:val="000000" w:themeColor="text1"/>
          <w:sz w:val="24"/>
          <w:szCs w:val="24"/>
          <w:shd w:val="clear" w:color="auto" w:fill="FFFFFF"/>
        </w:rPr>
        <w:t xml:space="preserve">’, </w:t>
      </w:r>
      <w:r w:rsidR="002A5F85" w:rsidRPr="00D97CEC">
        <w:rPr>
          <w:rFonts w:ascii="Times New Roman" w:hAnsi="Times New Roman" w:cs="Times New Roman"/>
          <w:i/>
          <w:iCs/>
          <w:color w:val="000000" w:themeColor="text1"/>
          <w:sz w:val="24"/>
          <w:szCs w:val="24"/>
        </w:rPr>
        <w:t>Milton Quarterly,</w:t>
      </w:r>
      <w:r w:rsidR="002A5F85" w:rsidRPr="00D97CEC">
        <w:rPr>
          <w:rFonts w:ascii="Times New Roman" w:hAnsi="Times New Roman" w:cs="Times New Roman"/>
          <w:color w:val="000000" w:themeColor="text1"/>
          <w:sz w:val="24"/>
          <w:szCs w:val="24"/>
          <w:shd w:val="clear" w:color="auto" w:fill="FFFFFF"/>
        </w:rPr>
        <w:t xml:space="preserve"> 29 (1995) &lt; </w:t>
      </w:r>
      <w:hyperlink r:id="rId8" w:history="1">
        <w:r w:rsidR="002A5F85" w:rsidRPr="00D97CEC">
          <w:rPr>
            <w:rStyle w:val="Hyperlink"/>
            <w:rFonts w:ascii="Times New Roman" w:hAnsi="Times New Roman" w:cs="Times New Roman"/>
            <w:color w:val="000000" w:themeColor="text1"/>
            <w:sz w:val="24"/>
            <w:szCs w:val="24"/>
            <w:u w:val="none"/>
            <w:shd w:val="clear" w:color="auto" w:fill="FFFFFF"/>
          </w:rPr>
          <w:t>https://doi.org/10.1111/j.1094-348X.1995.tb00587.x</w:t>
        </w:r>
      </w:hyperlink>
      <w:r w:rsidR="002A5F85" w:rsidRPr="00D97CEC">
        <w:rPr>
          <w:rFonts w:ascii="Times New Roman" w:hAnsi="Times New Roman" w:cs="Times New Roman"/>
          <w:color w:val="000000" w:themeColor="text1"/>
          <w:sz w:val="24"/>
          <w:szCs w:val="24"/>
          <w:shd w:val="clear" w:color="auto" w:fill="FFFFFF"/>
        </w:rPr>
        <w:t xml:space="preserve">.&gt; [accessed 12 April 2020], p. 97. </w:t>
      </w:r>
    </w:p>
    <w:p w14:paraId="03C58BC9" w14:textId="1F1829DA" w:rsidR="00C10757" w:rsidRPr="00D97CEC" w:rsidRDefault="00C10757" w:rsidP="00D97CEC">
      <w:pPr>
        <w:spacing w:after="0" w:line="480" w:lineRule="auto"/>
        <w:rPr>
          <w:rFonts w:ascii="Times New Roman" w:hAnsi="Times New Roman" w:cs="Times New Roman"/>
          <w:color w:val="000000" w:themeColor="text1"/>
          <w:sz w:val="24"/>
          <w:szCs w:val="24"/>
          <w:vertAlign w:val="superscript"/>
        </w:rPr>
      </w:pPr>
      <w:r w:rsidRPr="00D97CEC">
        <w:rPr>
          <w:rFonts w:ascii="Times New Roman" w:hAnsi="Times New Roman" w:cs="Times New Roman"/>
          <w:color w:val="000000" w:themeColor="text1"/>
          <w:sz w:val="24"/>
          <w:szCs w:val="24"/>
          <w:vertAlign w:val="superscript"/>
        </w:rPr>
        <w:t>36</w:t>
      </w:r>
      <w:r w:rsidR="002A5F85" w:rsidRPr="00D97CEC">
        <w:rPr>
          <w:rFonts w:ascii="Times New Roman" w:hAnsi="Times New Roman" w:cs="Times New Roman"/>
          <w:color w:val="000000" w:themeColor="text1"/>
          <w:sz w:val="24"/>
          <w:szCs w:val="24"/>
        </w:rPr>
        <w:t xml:space="preserve">Milton, </w:t>
      </w:r>
      <w:r w:rsidR="002A5F85" w:rsidRPr="00D97CEC">
        <w:rPr>
          <w:rFonts w:ascii="Times New Roman" w:hAnsi="Times New Roman" w:cs="Times New Roman"/>
          <w:i/>
          <w:iCs/>
          <w:color w:val="000000" w:themeColor="text1"/>
          <w:sz w:val="24"/>
          <w:szCs w:val="24"/>
        </w:rPr>
        <w:t>Paradise Lost,</w:t>
      </w:r>
      <w:r w:rsidR="002A5F85" w:rsidRPr="00D97CEC">
        <w:rPr>
          <w:rFonts w:ascii="Times New Roman" w:hAnsi="Times New Roman" w:cs="Times New Roman"/>
          <w:color w:val="000000" w:themeColor="text1"/>
          <w:sz w:val="24"/>
          <w:szCs w:val="24"/>
        </w:rPr>
        <w:t xml:space="preserve"> IX</w:t>
      </w:r>
      <w:r w:rsidR="009D20BE">
        <w:rPr>
          <w:rFonts w:ascii="Times New Roman" w:hAnsi="Times New Roman" w:cs="Times New Roman"/>
          <w:color w:val="000000" w:themeColor="text1"/>
          <w:sz w:val="24"/>
          <w:szCs w:val="24"/>
        </w:rPr>
        <w:t>.</w:t>
      </w:r>
      <w:r w:rsidR="002A5F85" w:rsidRPr="00D97CEC">
        <w:rPr>
          <w:rFonts w:ascii="Times New Roman" w:hAnsi="Times New Roman" w:cs="Times New Roman"/>
          <w:color w:val="000000" w:themeColor="text1"/>
          <w:sz w:val="24"/>
          <w:szCs w:val="24"/>
        </w:rPr>
        <w:t xml:space="preserve"> 823, 835.</w:t>
      </w:r>
    </w:p>
    <w:p w14:paraId="19F48976" w14:textId="7D0A5BCB" w:rsidR="00C10757" w:rsidRPr="00D97CEC" w:rsidRDefault="00C10757" w:rsidP="00D97CEC">
      <w:pPr>
        <w:spacing w:after="0" w:line="480" w:lineRule="auto"/>
        <w:rPr>
          <w:rFonts w:ascii="Times New Roman" w:hAnsi="Times New Roman" w:cs="Times New Roman"/>
          <w:color w:val="000000" w:themeColor="text1"/>
          <w:sz w:val="24"/>
          <w:szCs w:val="24"/>
          <w:vertAlign w:val="superscript"/>
        </w:rPr>
      </w:pPr>
      <w:r w:rsidRPr="00D97CEC">
        <w:rPr>
          <w:rFonts w:ascii="Times New Roman" w:hAnsi="Times New Roman" w:cs="Times New Roman"/>
          <w:color w:val="000000" w:themeColor="text1"/>
          <w:sz w:val="24"/>
          <w:szCs w:val="24"/>
          <w:vertAlign w:val="superscript"/>
        </w:rPr>
        <w:t>37</w:t>
      </w:r>
      <w:r w:rsidR="002A5F85" w:rsidRPr="00D97CEC">
        <w:rPr>
          <w:rFonts w:ascii="Times New Roman" w:hAnsi="Times New Roman" w:cs="Times New Roman"/>
          <w:color w:val="000000" w:themeColor="text1"/>
          <w:sz w:val="24"/>
          <w:szCs w:val="24"/>
        </w:rPr>
        <w:t xml:space="preserve">Milton, </w:t>
      </w:r>
      <w:r w:rsidR="002A5F85" w:rsidRPr="00D97CEC">
        <w:rPr>
          <w:rFonts w:ascii="Times New Roman" w:hAnsi="Times New Roman" w:cs="Times New Roman"/>
          <w:i/>
          <w:iCs/>
          <w:color w:val="000000" w:themeColor="text1"/>
          <w:sz w:val="24"/>
          <w:szCs w:val="24"/>
        </w:rPr>
        <w:t>Paradise Lost,</w:t>
      </w:r>
      <w:r w:rsidR="002A5F85" w:rsidRPr="00D97CEC">
        <w:rPr>
          <w:rFonts w:ascii="Times New Roman" w:hAnsi="Times New Roman" w:cs="Times New Roman"/>
          <w:color w:val="000000" w:themeColor="text1"/>
          <w:sz w:val="24"/>
          <w:szCs w:val="24"/>
        </w:rPr>
        <w:t xml:space="preserve"> IX</w:t>
      </w:r>
      <w:r w:rsidR="009D20BE">
        <w:rPr>
          <w:rFonts w:ascii="Times New Roman" w:hAnsi="Times New Roman" w:cs="Times New Roman"/>
          <w:color w:val="000000" w:themeColor="text1"/>
          <w:sz w:val="24"/>
          <w:szCs w:val="24"/>
        </w:rPr>
        <w:t>.</w:t>
      </w:r>
      <w:r w:rsidR="002A5F85" w:rsidRPr="00D97CEC">
        <w:rPr>
          <w:rFonts w:ascii="Times New Roman" w:hAnsi="Times New Roman" w:cs="Times New Roman"/>
          <w:color w:val="000000" w:themeColor="text1"/>
          <w:sz w:val="24"/>
          <w:szCs w:val="24"/>
        </w:rPr>
        <w:t xml:space="preserve"> 831-33.</w:t>
      </w:r>
    </w:p>
    <w:p w14:paraId="68EFA670" w14:textId="11708584" w:rsidR="00C10757" w:rsidRPr="00D97CEC" w:rsidRDefault="00C10757" w:rsidP="00D97CEC">
      <w:pPr>
        <w:spacing w:after="0" w:line="480" w:lineRule="auto"/>
        <w:rPr>
          <w:rFonts w:ascii="Times New Roman" w:hAnsi="Times New Roman" w:cs="Times New Roman"/>
          <w:color w:val="000000" w:themeColor="text1"/>
          <w:sz w:val="24"/>
          <w:szCs w:val="24"/>
          <w:vertAlign w:val="superscript"/>
        </w:rPr>
      </w:pPr>
      <w:r w:rsidRPr="00D97CEC">
        <w:rPr>
          <w:rFonts w:ascii="Times New Roman" w:hAnsi="Times New Roman" w:cs="Times New Roman"/>
          <w:color w:val="000000" w:themeColor="text1"/>
          <w:sz w:val="24"/>
          <w:szCs w:val="24"/>
          <w:vertAlign w:val="superscript"/>
        </w:rPr>
        <w:t>38</w:t>
      </w:r>
      <w:r w:rsidR="00222919" w:rsidRPr="00D97CEC">
        <w:rPr>
          <w:rFonts w:ascii="Times New Roman" w:hAnsi="Times New Roman" w:cs="Times New Roman"/>
          <w:color w:val="000000" w:themeColor="text1"/>
          <w:sz w:val="24"/>
          <w:szCs w:val="24"/>
        </w:rPr>
        <w:t xml:space="preserve">Milton, </w:t>
      </w:r>
      <w:r w:rsidR="00222919" w:rsidRPr="00D97CEC">
        <w:rPr>
          <w:rFonts w:ascii="Times New Roman" w:hAnsi="Times New Roman" w:cs="Times New Roman"/>
          <w:i/>
          <w:iCs/>
          <w:color w:val="000000" w:themeColor="text1"/>
          <w:sz w:val="24"/>
          <w:szCs w:val="24"/>
        </w:rPr>
        <w:t>Paradise Lost,</w:t>
      </w:r>
      <w:r w:rsidR="00222919" w:rsidRPr="00D97CEC">
        <w:rPr>
          <w:rFonts w:ascii="Times New Roman" w:hAnsi="Times New Roman" w:cs="Times New Roman"/>
          <w:color w:val="000000" w:themeColor="text1"/>
          <w:sz w:val="24"/>
          <w:szCs w:val="24"/>
        </w:rPr>
        <w:t xml:space="preserve"> IV</w:t>
      </w:r>
      <w:r w:rsidR="009D20BE">
        <w:rPr>
          <w:rFonts w:ascii="Times New Roman" w:hAnsi="Times New Roman" w:cs="Times New Roman"/>
          <w:color w:val="000000" w:themeColor="text1"/>
          <w:sz w:val="24"/>
          <w:szCs w:val="24"/>
        </w:rPr>
        <w:t>.</w:t>
      </w:r>
      <w:r w:rsidR="00222919" w:rsidRPr="00D97CEC">
        <w:rPr>
          <w:rFonts w:ascii="Times New Roman" w:hAnsi="Times New Roman" w:cs="Times New Roman"/>
          <w:color w:val="000000" w:themeColor="text1"/>
          <w:sz w:val="24"/>
          <w:szCs w:val="24"/>
        </w:rPr>
        <w:t xml:space="preserve"> 481-83.</w:t>
      </w:r>
    </w:p>
    <w:p w14:paraId="1EAC8D2C" w14:textId="53E9399E" w:rsidR="00C10757" w:rsidRPr="00D97CEC" w:rsidRDefault="00C10757" w:rsidP="00D97CEC">
      <w:pPr>
        <w:spacing w:after="0" w:line="480" w:lineRule="auto"/>
        <w:rPr>
          <w:rFonts w:ascii="Times New Roman" w:hAnsi="Times New Roman" w:cs="Times New Roman"/>
          <w:color w:val="000000" w:themeColor="text1"/>
          <w:sz w:val="24"/>
          <w:szCs w:val="24"/>
        </w:rPr>
      </w:pPr>
      <w:r w:rsidRPr="00D97CEC">
        <w:rPr>
          <w:rFonts w:ascii="Times New Roman" w:hAnsi="Times New Roman" w:cs="Times New Roman"/>
          <w:color w:val="000000" w:themeColor="text1"/>
          <w:sz w:val="24"/>
          <w:szCs w:val="24"/>
          <w:vertAlign w:val="superscript"/>
        </w:rPr>
        <w:t>39</w:t>
      </w:r>
      <w:r w:rsidR="00222919" w:rsidRPr="00D97CEC">
        <w:rPr>
          <w:rFonts w:ascii="Times New Roman" w:hAnsi="Times New Roman" w:cs="Times New Roman"/>
          <w:color w:val="000000" w:themeColor="text1"/>
          <w:sz w:val="24"/>
          <w:szCs w:val="24"/>
        </w:rPr>
        <w:t>Turner, p. 234</w:t>
      </w:r>
    </w:p>
    <w:p w14:paraId="4F8F42CA" w14:textId="24BEDBB7" w:rsidR="00C10757" w:rsidRPr="00D97CEC" w:rsidRDefault="00C10757" w:rsidP="00D97CEC">
      <w:pPr>
        <w:spacing w:after="0" w:line="480" w:lineRule="auto"/>
        <w:rPr>
          <w:rFonts w:ascii="Times New Roman" w:hAnsi="Times New Roman" w:cs="Times New Roman"/>
          <w:color w:val="000000" w:themeColor="text1"/>
          <w:sz w:val="24"/>
          <w:szCs w:val="24"/>
          <w:vertAlign w:val="superscript"/>
        </w:rPr>
      </w:pPr>
      <w:r w:rsidRPr="00D97CEC">
        <w:rPr>
          <w:rFonts w:ascii="Times New Roman" w:hAnsi="Times New Roman" w:cs="Times New Roman"/>
          <w:color w:val="000000" w:themeColor="text1"/>
          <w:sz w:val="24"/>
          <w:szCs w:val="24"/>
          <w:vertAlign w:val="superscript"/>
        </w:rPr>
        <w:t>40</w:t>
      </w:r>
      <w:r w:rsidR="00222919" w:rsidRPr="00D97CEC">
        <w:rPr>
          <w:rFonts w:ascii="Times New Roman" w:hAnsi="Times New Roman" w:cs="Times New Roman"/>
          <w:color w:val="000000" w:themeColor="text1"/>
          <w:sz w:val="24"/>
          <w:szCs w:val="24"/>
        </w:rPr>
        <w:t xml:space="preserve">Milton, </w:t>
      </w:r>
      <w:r w:rsidR="00222919" w:rsidRPr="00D97CEC">
        <w:rPr>
          <w:rFonts w:ascii="Times New Roman" w:hAnsi="Times New Roman" w:cs="Times New Roman"/>
          <w:i/>
          <w:iCs/>
          <w:color w:val="000000" w:themeColor="text1"/>
          <w:sz w:val="24"/>
          <w:szCs w:val="24"/>
        </w:rPr>
        <w:t>Paradise Lost,</w:t>
      </w:r>
      <w:r w:rsidR="00222919" w:rsidRPr="00D97CEC">
        <w:rPr>
          <w:rFonts w:ascii="Times New Roman" w:hAnsi="Times New Roman" w:cs="Times New Roman"/>
          <w:color w:val="000000" w:themeColor="text1"/>
          <w:sz w:val="24"/>
          <w:szCs w:val="24"/>
        </w:rPr>
        <w:t xml:space="preserve"> VIII</w:t>
      </w:r>
      <w:r w:rsidR="009D20BE">
        <w:rPr>
          <w:rFonts w:ascii="Times New Roman" w:hAnsi="Times New Roman" w:cs="Times New Roman"/>
          <w:color w:val="000000" w:themeColor="text1"/>
          <w:sz w:val="24"/>
          <w:szCs w:val="24"/>
        </w:rPr>
        <w:t>.</w:t>
      </w:r>
      <w:r w:rsidR="00222919" w:rsidRPr="00D97CEC">
        <w:rPr>
          <w:rFonts w:ascii="Times New Roman" w:hAnsi="Times New Roman" w:cs="Times New Roman"/>
          <w:color w:val="000000" w:themeColor="text1"/>
          <w:sz w:val="24"/>
          <w:szCs w:val="24"/>
        </w:rPr>
        <w:t xml:space="preserve"> 547-550.</w:t>
      </w:r>
    </w:p>
    <w:p w14:paraId="412B0026" w14:textId="4EEB7365" w:rsidR="00C10757" w:rsidRPr="00D97CEC" w:rsidRDefault="00C10757" w:rsidP="00D97CEC">
      <w:pPr>
        <w:spacing w:after="0" w:line="480" w:lineRule="auto"/>
        <w:rPr>
          <w:rFonts w:ascii="Times New Roman" w:hAnsi="Times New Roman" w:cs="Times New Roman"/>
          <w:color w:val="000000" w:themeColor="text1"/>
          <w:sz w:val="24"/>
          <w:szCs w:val="24"/>
          <w:vertAlign w:val="superscript"/>
        </w:rPr>
      </w:pPr>
      <w:r w:rsidRPr="00D97CEC">
        <w:rPr>
          <w:rFonts w:ascii="Times New Roman" w:hAnsi="Times New Roman" w:cs="Times New Roman"/>
          <w:color w:val="000000" w:themeColor="text1"/>
          <w:sz w:val="24"/>
          <w:szCs w:val="24"/>
          <w:vertAlign w:val="superscript"/>
        </w:rPr>
        <w:t>41</w:t>
      </w:r>
      <w:bookmarkStart w:id="1" w:name="_Hlk42534542"/>
      <w:r w:rsidR="00222919" w:rsidRPr="00D97CEC">
        <w:rPr>
          <w:rFonts w:ascii="Times New Roman" w:hAnsi="Times New Roman" w:cs="Times New Roman"/>
          <w:color w:val="000000" w:themeColor="text1"/>
          <w:sz w:val="24"/>
          <w:szCs w:val="24"/>
          <w:shd w:val="clear" w:color="auto" w:fill="FFFFFF"/>
        </w:rPr>
        <w:t>David Mikics,</w:t>
      </w:r>
      <w:bookmarkEnd w:id="1"/>
      <w:r w:rsidR="00222919" w:rsidRPr="00D97CEC">
        <w:rPr>
          <w:rFonts w:ascii="Times New Roman" w:hAnsi="Times New Roman" w:cs="Times New Roman"/>
          <w:color w:val="000000" w:themeColor="text1"/>
          <w:sz w:val="24"/>
          <w:szCs w:val="24"/>
          <w:shd w:val="clear" w:color="auto" w:fill="FFFFFF"/>
        </w:rPr>
        <w:t xml:space="preserve"> ‘Miltonic Marriage and the Challenge to History in </w:t>
      </w:r>
      <w:r w:rsidR="00222919" w:rsidRPr="00D97CEC">
        <w:rPr>
          <w:rFonts w:ascii="Times New Roman" w:hAnsi="Times New Roman" w:cs="Times New Roman"/>
          <w:i/>
          <w:iCs/>
          <w:color w:val="000000" w:themeColor="text1"/>
          <w:sz w:val="24"/>
          <w:szCs w:val="24"/>
          <w:shd w:val="clear" w:color="auto" w:fill="FFFFFF"/>
        </w:rPr>
        <w:t>Paradise Lost’</w:t>
      </w:r>
      <w:r w:rsidR="00222919" w:rsidRPr="00D97CEC">
        <w:rPr>
          <w:rFonts w:ascii="Times New Roman" w:hAnsi="Times New Roman" w:cs="Times New Roman"/>
          <w:color w:val="000000" w:themeColor="text1"/>
          <w:sz w:val="24"/>
          <w:szCs w:val="24"/>
          <w:shd w:val="clear" w:color="auto" w:fill="FFFFFF"/>
        </w:rPr>
        <w:t xml:space="preserve">, </w:t>
      </w:r>
      <w:r w:rsidR="00222919" w:rsidRPr="00D97CEC">
        <w:rPr>
          <w:rFonts w:ascii="Times New Roman" w:hAnsi="Times New Roman" w:cs="Times New Roman"/>
          <w:i/>
          <w:iCs/>
          <w:color w:val="000000" w:themeColor="text1"/>
          <w:sz w:val="24"/>
          <w:szCs w:val="24"/>
        </w:rPr>
        <w:t>Texas Studies in Literature and Language</w:t>
      </w:r>
      <w:r w:rsidR="00222919" w:rsidRPr="00D97CEC">
        <w:rPr>
          <w:rFonts w:ascii="Times New Roman" w:hAnsi="Times New Roman" w:cs="Times New Roman"/>
          <w:color w:val="000000" w:themeColor="text1"/>
          <w:sz w:val="24"/>
          <w:szCs w:val="24"/>
          <w:shd w:val="clear" w:color="auto" w:fill="FFFFFF"/>
        </w:rPr>
        <w:t xml:space="preserve"> 46, (2004) &lt;www.jstor.org/stable/40755402&gt; [accessed 04 May 2020], p. 24. </w:t>
      </w:r>
    </w:p>
    <w:p w14:paraId="23B6D5AD" w14:textId="796F2673" w:rsidR="00C10757" w:rsidRPr="00D97CEC" w:rsidRDefault="00C10757" w:rsidP="00D97CEC">
      <w:pPr>
        <w:spacing w:after="0" w:line="480" w:lineRule="auto"/>
        <w:rPr>
          <w:rFonts w:ascii="Times New Roman" w:hAnsi="Times New Roman" w:cs="Times New Roman"/>
          <w:color w:val="000000" w:themeColor="text1"/>
          <w:sz w:val="24"/>
          <w:szCs w:val="24"/>
          <w:vertAlign w:val="superscript"/>
        </w:rPr>
      </w:pPr>
      <w:r w:rsidRPr="00D97CEC">
        <w:rPr>
          <w:rFonts w:ascii="Times New Roman" w:hAnsi="Times New Roman" w:cs="Times New Roman"/>
          <w:color w:val="000000" w:themeColor="text1"/>
          <w:sz w:val="24"/>
          <w:szCs w:val="24"/>
          <w:vertAlign w:val="superscript"/>
        </w:rPr>
        <w:t>42</w:t>
      </w:r>
      <w:bookmarkStart w:id="2" w:name="_Hlk42534647"/>
      <w:r w:rsidR="00222919" w:rsidRPr="00D97CEC">
        <w:rPr>
          <w:rFonts w:ascii="Times New Roman" w:hAnsi="Times New Roman" w:cs="Times New Roman"/>
          <w:color w:val="000000" w:themeColor="text1"/>
          <w:sz w:val="24"/>
          <w:szCs w:val="24"/>
          <w:shd w:val="clear" w:color="auto" w:fill="FFFFFF"/>
        </w:rPr>
        <w:t>Wolfgang Rudat,</w:t>
      </w:r>
      <w:bookmarkEnd w:id="2"/>
      <w:r w:rsidR="00222919" w:rsidRPr="00D97CEC">
        <w:rPr>
          <w:rFonts w:ascii="Times New Roman" w:hAnsi="Times New Roman" w:cs="Times New Roman"/>
          <w:color w:val="000000" w:themeColor="text1"/>
          <w:sz w:val="24"/>
          <w:szCs w:val="24"/>
          <w:shd w:val="clear" w:color="auto" w:fill="FFFFFF"/>
        </w:rPr>
        <w:t xml:space="preserve"> ‘Adam's and Eve's Oneness: </w:t>
      </w:r>
      <w:r w:rsidR="00222919" w:rsidRPr="00D97CEC">
        <w:rPr>
          <w:rFonts w:ascii="Times New Roman" w:hAnsi="Times New Roman" w:cs="Times New Roman"/>
          <w:i/>
          <w:iCs/>
          <w:color w:val="000000" w:themeColor="text1"/>
          <w:sz w:val="24"/>
          <w:szCs w:val="24"/>
        </w:rPr>
        <w:t>Paradise Lost</w:t>
      </w:r>
      <w:r w:rsidR="00222919" w:rsidRPr="00D97CEC">
        <w:rPr>
          <w:rFonts w:ascii="Times New Roman" w:hAnsi="Times New Roman" w:cs="Times New Roman"/>
          <w:color w:val="000000" w:themeColor="text1"/>
          <w:sz w:val="24"/>
          <w:szCs w:val="24"/>
          <w:shd w:val="clear" w:color="auto" w:fill="FFFFFF"/>
        </w:rPr>
        <w:t xml:space="preserve"> and Virgilian Allusion’, </w:t>
      </w:r>
      <w:r w:rsidR="00222919" w:rsidRPr="00D97CEC">
        <w:rPr>
          <w:rFonts w:ascii="Times New Roman" w:hAnsi="Times New Roman" w:cs="Times New Roman"/>
          <w:i/>
          <w:iCs/>
          <w:color w:val="000000" w:themeColor="text1"/>
          <w:sz w:val="24"/>
          <w:szCs w:val="24"/>
        </w:rPr>
        <w:t>Milton Quarterly</w:t>
      </w:r>
      <w:r w:rsidR="00222919" w:rsidRPr="00D97CEC">
        <w:rPr>
          <w:rFonts w:ascii="Times New Roman" w:hAnsi="Times New Roman" w:cs="Times New Roman"/>
          <w:color w:val="000000" w:themeColor="text1"/>
          <w:sz w:val="24"/>
          <w:szCs w:val="24"/>
          <w:shd w:val="clear" w:color="auto" w:fill="FFFFFF"/>
        </w:rPr>
        <w:t>, 22 (1988) &lt;</w:t>
      </w:r>
      <w:hyperlink r:id="rId9" w:history="1">
        <w:r w:rsidR="00222919" w:rsidRPr="00D97CEC">
          <w:rPr>
            <w:rStyle w:val="Hyperlink"/>
            <w:rFonts w:ascii="Times New Roman" w:hAnsi="Times New Roman" w:cs="Times New Roman"/>
            <w:color w:val="000000" w:themeColor="text1"/>
            <w:sz w:val="24"/>
            <w:szCs w:val="24"/>
            <w:u w:val="none"/>
            <w:shd w:val="clear" w:color="auto" w:fill="FFFFFF"/>
          </w:rPr>
          <w:t>https://doi.org/10.1111/j.1094-348X.1988.tb00405.x</w:t>
        </w:r>
      </w:hyperlink>
      <w:r w:rsidR="00222919" w:rsidRPr="00D97CEC">
        <w:rPr>
          <w:rFonts w:ascii="Times New Roman" w:hAnsi="Times New Roman" w:cs="Times New Roman"/>
          <w:color w:val="000000" w:themeColor="text1"/>
          <w:sz w:val="24"/>
          <w:szCs w:val="24"/>
          <w:shd w:val="clear" w:color="auto" w:fill="FFFFFF"/>
        </w:rPr>
        <w:t>.&gt; [accessed 20 April 2020], p. 121.</w:t>
      </w:r>
    </w:p>
    <w:p w14:paraId="40F8CE2B" w14:textId="48FFCF40" w:rsidR="00C10757" w:rsidRPr="00D97CEC" w:rsidRDefault="00C10757" w:rsidP="00D97CEC">
      <w:pPr>
        <w:spacing w:after="0" w:line="480" w:lineRule="auto"/>
        <w:rPr>
          <w:rFonts w:ascii="Times New Roman" w:hAnsi="Times New Roman" w:cs="Times New Roman"/>
          <w:color w:val="000000" w:themeColor="text1"/>
          <w:sz w:val="24"/>
          <w:szCs w:val="24"/>
          <w:vertAlign w:val="superscript"/>
        </w:rPr>
      </w:pPr>
      <w:r w:rsidRPr="00D97CEC">
        <w:rPr>
          <w:rFonts w:ascii="Times New Roman" w:hAnsi="Times New Roman" w:cs="Times New Roman"/>
          <w:color w:val="000000" w:themeColor="text1"/>
          <w:sz w:val="24"/>
          <w:szCs w:val="24"/>
          <w:vertAlign w:val="superscript"/>
        </w:rPr>
        <w:t>43</w:t>
      </w:r>
      <w:r w:rsidR="00222919" w:rsidRPr="00D97CEC">
        <w:rPr>
          <w:rFonts w:ascii="Times New Roman" w:hAnsi="Times New Roman" w:cs="Times New Roman"/>
          <w:color w:val="000000" w:themeColor="text1"/>
          <w:sz w:val="24"/>
          <w:szCs w:val="24"/>
        </w:rPr>
        <w:t xml:space="preserve">Milton, </w:t>
      </w:r>
      <w:r w:rsidR="00222919" w:rsidRPr="00D97CEC">
        <w:rPr>
          <w:rFonts w:ascii="Times New Roman" w:hAnsi="Times New Roman" w:cs="Times New Roman"/>
          <w:i/>
          <w:iCs/>
          <w:color w:val="000000" w:themeColor="text1"/>
          <w:sz w:val="24"/>
          <w:szCs w:val="24"/>
        </w:rPr>
        <w:t>Paradise Lost,</w:t>
      </w:r>
      <w:r w:rsidR="00222919" w:rsidRPr="00D97CEC">
        <w:rPr>
          <w:rFonts w:ascii="Times New Roman" w:hAnsi="Times New Roman" w:cs="Times New Roman"/>
          <w:color w:val="000000" w:themeColor="text1"/>
          <w:sz w:val="24"/>
          <w:szCs w:val="24"/>
        </w:rPr>
        <w:t xml:space="preserve"> IX</w:t>
      </w:r>
      <w:r w:rsidR="009D20BE">
        <w:rPr>
          <w:rFonts w:ascii="Times New Roman" w:hAnsi="Times New Roman" w:cs="Times New Roman"/>
          <w:color w:val="000000" w:themeColor="text1"/>
          <w:sz w:val="24"/>
          <w:szCs w:val="24"/>
        </w:rPr>
        <w:t>.</w:t>
      </w:r>
      <w:r w:rsidR="00222919" w:rsidRPr="00D97CEC">
        <w:rPr>
          <w:rFonts w:ascii="Times New Roman" w:hAnsi="Times New Roman" w:cs="Times New Roman"/>
          <w:color w:val="000000" w:themeColor="text1"/>
          <w:sz w:val="24"/>
          <w:szCs w:val="24"/>
        </w:rPr>
        <w:t xml:space="preserve"> 1013-15.</w:t>
      </w:r>
    </w:p>
    <w:p w14:paraId="1E228C62" w14:textId="18BEA6F0" w:rsidR="00C10757" w:rsidRPr="00D97CEC" w:rsidRDefault="00C10757" w:rsidP="00D97CEC">
      <w:pPr>
        <w:spacing w:after="0" w:line="480" w:lineRule="auto"/>
        <w:rPr>
          <w:rFonts w:ascii="Times New Roman" w:hAnsi="Times New Roman" w:cs="Times New Roman"/>
          <w:color w:val="000000" w:themeColor="text1"/>
          <w:sz w:val="24"/>
          <w:szCs w:val="24"/>
          <w:vertAlign w:val="superscript"/>
        </w:rPr>
      </w:pPr>
      <w:r w:rsidRPr="00D97CEC">
        <w:rPr>
          <w:rFonts w:ascii="Times New Roman" w:hAnsi="Times New Roman" w:cs="Times New Roman"/>
          <w:color w:val="000000" w:themeColor="text1"/>
          <w:sz w:val="24"/>
          <w:szCs w:val="24"/>
          <w:vertAlign w:val="superscript"/>
        </w:rPr>
        <w:t>44</w:t>
      </w:r>
      <w:r w:rsidR="00222919" w:rsidRPr="00D97CEC">
        <w:rPr>
          <w:rFonts w:ascii="Times New Roman" w:hAnsi="Times New Roman" w:cs="Times New Roman"/>
          <w:color w:val="000000" w:themeColor="text1"/>
          <w:sz w:val="24"/>
          <w:szCs w:val="24"/>
        </w:rPr>
        <w:t xml:space="preserve">Milton, </w:t>
      </w:r>
      <w:r w:rsidR="00222919" w:rsidRPr="00D97CEC">
        <w:rPr>
          <w:rFonts w:ascii="Times New Roman" w:hAnsi="Times New Roman" w:cs="Times New Roman"/>
          <w:i/>
          <w:iCs/>
          <w:color w:val="000000" w:themeColor="text1"/>
          <w:sz w:val="24"/>
          <w:szCs w:val="24"/>
        </w:rPr>
        <w:t>Paradise Lost,</w:t>
      </w:r>
      <w:r w:rsidR="00222919" w:rsidRPr="00D97CEC">
        <w:rPr>
          <w:rFonts w:ascii="Times New Roman" w:hAnsi="Times New Roman" w:cs="Times New Roman"/>
          <w:color w:val="000000" w:themeColor="text1"/>
          <w:sz w:val="24"/>
          <w:szCs w:val="24"/>
        </w:rPr>
        <w:t xml:space="preserve"> IX</w:t>
      </w:r>
      <w:r w:rsidR="009D20BE">
        <w:rPr>
          <w:rFonts w:ascii="Times New Roman" w:hAnsi="Times New Roman" w:cs="Times New Roman"/>
          <w:color w:val="000000" w:themeColor="text1"/>
          <w:sz w:val="24"/>
          <w:szCs w:val="24"/>
        </w:rPr>
        <w:t>.</w:t>
      </w:r>
      <w:r w:rsidR="00222919" w:rsidRPr="00D97CEC">
        <w:rPr>
          <w:rFonts w:ascii="Times New Roman" w:hAnsi="Times New Roman" w:cs="Times New Roman"/>
          <w:color w:val="000000" w:themeColor="text1"/>
          <w:sz w:val="24"/>
          <w:szCs w:val="24"/>
        </w:rPr>
        <w:t xml:space="preserve"> 1134-35.</w:t>
      </w:r>
    </w:p>
    <w:p w14:paraId="5A75FEB2" w14:textId="6517131C" w:rsidR="00C10757" w:rsidRPr="00D97CEC" w:rsidRDefault="00C10757" w:rsidP="00D97CEC">
      <w:pPr>
        <w:spacing w:after="0" w:line="480" w:lineRule="auto"/>
        <w:rPr>
          <w:rFonts w:ascii="Times New Roman" w:hAnsi="Times New Roman" w:cs="Times New Roman"/>
          <w:color w:val="000000" w:themeColor="text1"/>
          <w:sz w:val="24"/>
          <w:szCs w:val="24"/>
          <w:vertAlign w:val="superscript"/>
        </w:rPr>
      </w:pPr>
      <w:r w:rsidRPr="00D97CEC">
        <w:rPr>
          <w:rFonts w:ascii="Times New Roman" w:hAnsi="Times New Roman" w:cs="Times New Roman"/>
          <w:color w:val="000000" w:themeColor="text1"/>
          <w:sz w:val="24"/>
          <w:szCs w:val="24"/>
          <w:vertAlign w:val="superscript"/>
        </w:rPr>
        <w:t>4</w:t>
      </w:r>
      <w:r w:rsidR="005B50DE" w:rsidRPr="00D97CEC">
        <w:rPr>
          <w:rFonts w:ascii="Times New Roman" w:hAnsi="Times New Roman" w:cs="Times New Roman"/>
          <w:color w:val="000000" w:themeColor="text1"/>
          <w:sz w:val="24"/>
          <w:szCs w:val="24"/>
          <w:vertAlign w:val="superscript"/>
        </w:rPr>
        <w:t>5</w:t>
      </w:r>
      <w:r w:rsidR="00222919" w:rsidRPr="00D97CEC">
        <w:rPr>
          <w:rFonts w:ascii="Times New Roman" w:hAnsi="Times New Roman" w:cs="Times New Roman"/>
          <w:color w:val="000000" w:themeColor="text1"/>
          <w:sz w:val="24"/>
          <w:szCs w:val="24"/>
        </w:rPr>
        <w:t xml:space="preserve">Milton, </w:t>
      </w:r>
      <w:r w:rsidR="00222919" w:rsidRPr="00D97CEC">
        <w:rPr>
          <w:rFonts w:ascii="Times New Roman" w:hAnsi="Times New Roman" w:cs="Times New Roman"/>
          <w:i/>
          <w:iCs/>
          <w:color w:val="000000" w:themeColor="text1"/>
          <w:sz w:val="24"/>
          <w:szCs w:val="24"/>
        </w:rPr>
        <w:t>Paradise Lost,</w:t>
      </w:r>
      <w:r w:rsidR="00222919" w:rsidRPr="00D97CEC">
        <w:rPr>
          <w:rFonts w:ascii="Times New Roman" w:hAnsi="Times New Roman" w:cs="Times New Roman"/>
          <w:color w:val="000000" w:themeColor="text1"/>
          <w:sz w:val="24"/>
          <w:szCs w:val="24"/>
        </w:rPr>
        <w:t xml:space="preserve"> IX</w:t>
      </w:r>
      <w:r w:rsidR="009D20BE">
        <w:rPr>
          <w:rFonts w:ascii="Times New Roman" w:hAnsi="Times New Roman" w:cs="Times New Roman"/>
          <w:color w:val="000000" w:themeColor="text1"/>
          <w:sz w:val="24"/>
          <w:szCs w:val="24"/>
        </w:rPr>
        <w:t>.</w:t>
      </w:r>
      <w:r w:rsidR="00222919" w:rsidRPr="00D97CEC">
        <w:rPr>
          <w:rFonts w:ascii="Times New Roman" w:hAnsi="Times New Roman" w:cs="Times New Roman"/>
          <w:color w:val="000000" w:themeColor="text1"/>
          <w:sz w:val="24"/>
          <w:szCs w:val="24"/>
        </w:rPr>
        <w:t xml:space="preserve"> 1155-56.</w:t>
      </w:r>
    </w:p>
    <w:p w14:paraId="358E9159" w14:textId="79ADB5CC" w:rsidR="00C10757" w:rsidRPr="00D97CEC" w:rsidRDefault="00C10757" w:rsidP="00D97CEC">
      <w:pPr>
        <w:spacing w:after="0" w:line="480" w:lineRule="auto"/>
        <w:rPr>
          <w:rFonts w:ascii="Times New Roman" w:hAnsi="Times New Roman" w:cs="Times New Roman"/>
          <w:color w:val="000000" w:themeColor="text1"/>
          <w:sz w:val="24"/>
          <w:szCs w:val="24"/>
          <w:vertAlign w:val="superscript"/>
        </w:rPr>
      </w:pPr>
      <w:r w:rsidRPr="00D97CEC">
        <w:rPr>
          <w:rFonts w:ascii="Times New Roman" w:hAnsi="Times New Roman" w:cs="Times New Roman"/>
          <w:color w:val="000000" w:themeColor="text1"/>
          <w:sz w:val="24"/>
          <w:szCs w:val="24"/>
          <w:vertAlign w:val="superscript"/>
        </w:rPr>
        <w:t>46</w:t>
      </w:r>
      <w:r w:rsidR="00222919" w:rsidRPr="00D97CEC">
        <w:rPr>
          <w:rFonts w:ascii="Times New Roman" w:hAnsi="Times New Roman" w:cs="Times New Roman"/>
          <w:color w:val="000000" w:themeColor="text1"/>
          <w:sz w:val="24"/>
          <w:szCs w:val="24"/>
          <w:shd w:val="clear" w:color="auto" w:fill="FFFFFF"/>
        </w:rPr>
        <w:t xml:space="preserve">F. Peczenik, ‘Fit Help: The Egalitarian Marriage in </w:t>
      </w:r>
      <w:r w:rsidR="00222919" w:rsidRPr="00D97CEC">
        <w:rPr>
          <w:rFonts w:ascii="Times New Roman" w:hAnsi="Times New Roman" w:cs="Times New Roman"/>
          <w:i/>
          <w:iCs/>
          <w:color w:val="000000" w:themeColor="text1"/>
          <w:sz w:val="24"/>
          <w:szCs w:val="24"/>
          <w:shd w:val="clear" w:color="auto" w:fill="FFFFFF"/>
        </w:rPr>
        <w:t>Paradise Lost</w:t>
      </w:r>
      <w:r w:rsidR="00222919" w:rsidRPr="00D97CEC">
        <w:rPr>
          <w:rFonts w:ascii="Times New Roman" w:hAnsi="Times New Roman" w:cs="Times New Roman"/>
          <w:color w:val="000000" w:themeColor="text1"/>
          <w:sz w:val="24"/>
          <w:szCs w:val="24"/>
          <w:shd w:val="clear" w:color="auto" w:fill="FFFFFF"/>
        </w:rPr>
        <w:t xml:space="preserve">’, </w:t>
      </w:r>
      <w:r w:rsidR="00222919" w:rsidRPr="00D97CEC">
        <w:rPr>
          <w:rFonts w:ascii="Times New Roman" w:hAnsi="Times New Roman" w:cs="Times New Roman"/>
          <w:i/>
          <w:iCs/>
          <w:color w:val="000000" w:themeColor="text1"/>
          <w:sz w:val="24"/>
          <w:szCs w:val="24"/>
        </w:rPr>
        <w:t>Mosaic: A Journal for the Interdisciplinary Study of Literature</w:t>
      </w:r>
      <w:r w:rsidR="00222919" w:rsidRPr="00D97CEC">
        <w:rPr>
          <w:rFonts w:ascii="Times New Roman" w:hAnsi="Times New Roman" w:cs="Times New Roman"/>
          <w:color w:val="000000" w:themeColor="text1"/>
          <w:sz w:val="24"/>
          <w:szCs w:val="24"/>
          <w:shd w:val="clear" w:color="auto" w:fill="FFFFFF"/>
        </w:rPr>
        <w:t xml:space="preserve"> 17 (1984) &lt;www.jstor.org/stable/24777763&gt; [accessed 04 May 2020], p. 31.</w:t>
      </w:r>
    </w:p>
    <w:p w14:paraId="50C97653" w14:textId="44EC4DD7" w:rsidR="00C10757" w:rsidRPr="00D97CEC" w:rsidRDefault="00C10757" w:rsidP="00D97CEC">
      <w:pPr>
        <w:spacing w:after="0" w:line="480" w:lineRule="auto"/>
        <w:rPr>
          <w:rFonts w:ascii="Times New Roman" w:hAnsi="Times New Roman" w:cs="Times New Roman"/>
          <w:color w:val="000000" w:themeColor="text1"/>
          <w:sz w:val="24"/>
          <w:szCs w:val="24"/>
          <w:vertAlign w:val="superscript"/>
        </w:rPr>
      </w:pPr>
      <w:r w:rsidRPr="00D97CEC">
        <w:rPr>
          <w:rFonts w:ascii="Times New Roman" w:hAnsi="Times New Roman" w:cs="Times New Roman"/>
          <w:color w:val="000000" w:themeColor="text1"/>
          <w:sz w:val="24"/>
          <w:szCs w:val="24"/>
          <w:vertAlign w:val="superscript"/>
        </w:rPr>
        <w:t>47</w:t>
      </w:r>
      <w:r w:rsidR="00222919" w:rsidRPr="00D97CEC">
        <w:rPr>
          <w:rFonts w:ascii="Times New Roman" w:hAnsi="Times New Roman" w:cs="Times New Roman"/>
          <w:color w:val="000000" w:themeColor="text1"/>
          <w:sz w:val="24"/>
          <w:szCs w:val="24"/>
          <w:shd w:val="clear" w:color="auto" w:fill="FFFFFF"/>
        </w:rPr>
        <w:t xml:space="preserve">Patrick McGrath, ‘Formal Resistance: Gender Hierarchy and Eve's Final Speech in </w:t>
      </w:r>
      <w:r w:rsidR="00222919" w:rsidRPr="00D97CEC">
        <w:rPr>
          <w:rFonts w:ascii="Times New Roman" w:hAnsi="Times New Roman" w:cs="Times New Roman"/>
          <w:i/>
          <w:iCs/>
          <w:color w:val="000000" w:themeColor="text1"/>
          <w:sz w:val="24"/>
          <w:szCs w:val="24"/>
        </w:rPr>
        <w:t>Paradise Lost</w:t>
      </w:r>
      <w:r w:rsidR="00222919" w:rsidRPr="00D97CEC">
        <w:rPr>
          <w:rFonts w:ascii="Times New Roman" w:hAnsi="Times New Roman" w:cs="Times New Roman"/>
          <w:color w:val="000000" w:themeColor="text1"/>
          <w:sz w:val="24"/>
          <w:szCs w:val="24"/>
          <w:shd w:val="clear" w:color="auto" w:fill="FFFFFF"/>
        </w:rPr>
        <w:t xml:space="preserve">’, </w:t>
      </w:r>
      <w:r w:rsidR="00222919" w:rsidRPr="00D97CEC">
        <w:rPr>
          <w:rFonts w:ascii="Times New Roman" w:hAnsi="Times New Roman" w:cs="Times New Roman"/>
          <w:i/>
          <w:iCs/>
          <w:color w:val="000000" w:themeColor="text1"/>
          <w:sz w:val="24"/>
          <w:szCs w:val="24"/>
        </w:rPr>
        <w:t>Milton Quarterly,</w:t>
      </w:r>
      <w:r w:rsidR="00222919" w:rsidRPr="00D97CEC">
        <w:rPr>
          <w:rFonts w:ascii="Times New Roman" w:hAnsi="Times New Roman" w:cs="Times New Roman"/>
          <w:color w:val="000000" w:themeColor="text1"/>
          <w:sz w:val="24"/>
          <w:szCs w:val="24"/>
          <w:shd w:val="clear" w:color="auto" w:fill="FFFFFF"/>
        </w:rPr>
        <w:t xml:space="preserve"> 47 (2013) &lt;</w:t>
      </w:r>
      <w:hyperlink r:id="rId10" w:history="1">
        <w:r w:rsidR="00222919" w:rsidRPr="00D97CEC">
          <w:rPr>
            <w:rStyle w:val="Hyperlink"/>
            <w:rFonts w:ascii="Times New Roman" w:hAnsi="Times New Roman" w:cs="Times New Roman"/>
            <w:color w:val="000000" w:themeColor="text1"/>
            <w:sz w:val="24"/>
            <w:szCs w:val="24"/>
            <w:u w:val="none"/>
            <w:shd w:val="clear" w:color="auto" w:fill="FFFFFF"/>
          </w:rPr>
          <w:t>https://doi.org/10.1111/milt.12032</w:t>
        </w:r>
      </w:hyperlink>
      <w:r w:rsidR="00222919" w:rsidRPr="00D97CEC">
        <w:rPr>
          <w:rFonts w:ascii="Times New Roman" w:hAnsi="Times New Roman" w:cs="Times New Roman"/>
          <w:color w:val="000000" w:themeColor="text1"/>
          <w:sz w:val="24"/>
          <w:szCs w:val="24"/>
          <w:shd w:val="clear" w:color="auto" w:fill="FFFFFF"/>
        </w:rPr>
        <w:t xml:space="preserve">&gt; [accessed 20 April 2020], p. 72. </w:t>
      </w:r>
    </w:p>
    <w:p w14:paraId="152387DC" w14:textId="414515C7" w:rsidR="00C10757" w:rsidRPr="00D97CEC" w:rsidRDefault="00C10757" w:rsidP="00D97CEC">
      <w:pPr>
        <w:spacing w:after="0" w:line="480" w:lineRule="auto"/>
        <w:rPr>
          <w:rFonts w:ascii="Times New Roman" w:hAnsi="Times New Roman" w:cs="Times New Roman"/>
          <w:color w:val="000000" w:themeColor="text1"/>
          <w:sz w:val="24"/>
          <w:szCs w:val="24"/>
          <w:vertAlign w:val="superscript"/>
        </w:rPr>
      </w:pPr>
      <w:r w:rsidRPr="00D97CEC">
        <w:rPr>
          <w:rFonts w:ascii="Times New Roman" w:hAnsi="Times New Roman" w:cs="Times New Roman"/>
          <w:color w:val="000000" w:themeColor="text1"/>
          <w:sz w:val="24"/>
          <w:szCs w:val="24"/>
          <w:vertAlign w:val="superscript"/>
        </w:rPr>
        <w:lastRenderedPageBreak/>
        <w:t>48</w:t>
      </w:r>
      <w:r w:rsidR="00222919" w:rsidRPr="00D97CEC">
        <w:rPr>
          <w:rFonts w:ascii="Times New Roman" w:hAnsi="Times New Roman" w:cs="Times New Roman"/>
          <w:color w:val="000000" w:themeColor="text1"/>
          <w:sz w:val="24"/>
          <w:szCs w:val="24"/>
        </w:rPr>
        <w:t xml:space="preserve">Milton, </w:t>
      </w:r>
      <w:r w:rsidR="00222919" w:rsidRPr="00D97CEC">
        <w:rPr>
          <w:rFonts w:ascii="Times New Roman" w:hAnsi="Times New Roman" w:cs="Times New Roman"/>
          <w:i/>
          <w:iCs/>
          <w:color w:val="000000" w:themeColor="text1"/>
          <w:sz w:val="24"/>
          <w:szCs w:val="24"/>
        </w:rPr>
        <w:t>Paradise Lost,</w:t>
      </w:r>
      <w:r w:rsidR="00222919" w:rsidRPr="00D97CEC">
        <w:rPr>
          <w:rFonts w:ascii="Times New Roman" w:hAnsi="Times New Roman" w:cs="Times New Roman"/>
          <w:color w:val="000000" w:themeColor="text1"/>
          <w:sz w:val="24"/>
          <w:szCs w:val="24"/>
        </w:rPr>
        <w:t xml:space="preserve"> IV</w:t>
      </w:r>
      <w:r w:rsidR="009D20BE">
        <w:rPr>
          <w:rFonts w:ascii="Times New Roman" w:hAnsi="Times New Roman" w:cs="Times New Roman"/>
          <w:color w:val="000000" w:themeColor="text1"/>
          <w:sz w:val="24"/>
          <w:szCs w:val="24"/>
        </w:rPr>
        <w:t>.</w:t>
      </w:r>
      <w:r w:rsidR="00222919" w:rsidRPr="00D97CEC">
        <w:rPr>
          <w:rFonts w:ascii="Times New Roman" w:hAnsi="Times New Roman" w:cs="Times New Roman"/>
          <w:color w:val="000000" w:themeColor="text1"/>
          <w:sz w:val="24"/>
          <w:szCs w:val="24"/>
        </w:rPr>
        <w:t xml:space="preserve"> 299.</w:t>
      </w:r>
    </w:p>
    <w:p w14:paraId="5A11C07A" w14:textId="1161F445" w:rsidR="00C10757" w:rsidRPr="00D97CEC" w:rsidRDefault="00C10757" w:rsidP="00D97CEC">
      <w:pPr>
        <w:spacing w:after="0" w:line="480" w:lineRule="auto"/>
        <w:rPr>
          <w:rFonts w:ascii="Times New Roman" w:hAnsi="Times New Roman" w:cs="Times New Roman"/>
          <w:color w:val="000000" w:themeColor="text1"/>
          <w:sz w:val="24"/>
          <w:szCs w:val="24"/>
        </w:rPr>
      </w:pPr>
      <w:r w:rsidRPr="00D97CEC">
        <w:rPr>
          <w:rFonts w:ascii="Times New Roman" w:hAnsi="Times New Roman" w:cs="Times New Roman"/>
          <w:color w:val="000000" w:themeColor="text1"/>
          <w:sz w:val="24"/>
          <w:szCs w:val="24"/>
          <w:vertAlign w:val="superscript"/>
        </w:rPr>
        <w:t>49</w:t>
      </w:r>
      <w:r w:rsidR="00222919" w:rsidRPr="00D97CEC">
        <w:rPr>
          <w:rFonts w:ascii="Times New Roman" w:hAnsi="Times New Roman" w:cs="Times New Roman"/>
          <w:color w:val="000000" w:themeColor="text1"/>
          <w:sz w:val="24"/>
          <w:szCs w:val="24"/>
        </w:rPr>
        <w:t>Peczenik, p. 34.</w:t>
      </w:r>
    </w:p>
    <w:p w14:paraId="1D2510BA" w14:textId="12614FC2" w:rsidR="00C10757" w:rsidRPr="00D97CEC" w:rsidRDefault="00C10757" w:rsidP="00D97CEC">
      <w:pPr>
        <w:spacing w:after="0" w:line="480" w:lineRule="auto"/>
        <w:rPr>
          <w:rFonts w:ascii="Times New Roman" w:hAnsi="Times New Roman" w:cs="Times New Roman"/>
          <w:color w:val="000000" w:themeColor="text1"/>
          <w:sz w:val="24"/>
          <w:szCs w:val="24"/>
          <w:vertAlign w:val="superscript"/>
        </w:rPr>
      </w:pPr>
      <w:r w:rsidRPr="00D97CEC">
        <w:rPr>
          <w:rFonts w:ascii="Times New Roman" w:hAnsi="Times New Roman" w:cs="Times New Roman"/>
          <w:color w:val="000000" w:themeColor="text1"/>
          <w:sz w:val="24"/>
          <w:szCs w:val="24"/>
          <w:vertAlign w:val="superscript"/>
        </w:rPr>
        <w:t>50</w:t>
      </w:r>
      <w:r w:rsidR="00222919" w:rsidRPr="00D97CEC">
        <w:rPr>
          <w:rFonts w:ascii="Times New Roman" w:hAnsi="Times New Roman" w:cs="Times New Roman"/>
          <w:color w:val="000000" w:themeColor="text1"/>
          <w:sz w:val="24"/>
          <w:szCs w:val="24"/>
        </w:rPr>
        <w:t xml:space="preserve">Milton, </w:t>
      </w:r>
      <w:r w:rsidR="00222919" w:rsidRPr="00D97CEC">
        <w:rPr>
          <w:rFonts w:ascii="Times New Roman" w:hAnsi="Times New Roman" w:cs="Times New Roman"/>
          <w:i/>
          <w:iCs/>
          <w:color w:val="000000" w:themeColor="text1"/>
          <w:sz w:val="24"/>
          <w:szCs w:val="24"/>
        </w:rPr>
        <w:t>Paradise Lost,</w:t>
      </w:r>
      <w:r w:rsidR="00222919" w:rsidRPr="00D97CEC">
        <w:rPr>
          <w:rFonts w:ascii="Times New Roman" w:hAnsi="Times New Roman" w:cs="Times New Roman"/>
          <w:color w:val="000000" w:themeColor="text1"/>
          <w:sz w:val="24"/>
          <w:szCs w:val="24"/>
        </w:rPr>
        <w:t xml:space="preserve"> XII</w:t>
      </w:r>
      <w:r w:rsidR="009D20BE">
        <w:rPr>
          <w:rFonts w:ascii="Times New Roman" w:hAnsi="Times New Roman" w:cs="Times New Roman"/>
          <w:color w:val="000000" w:themeColor="text1"/>
          <w:sz w:val="24"/>
          <w:szCs w:val="24"/>
        </w:rPr>
        <w:t>.</w:t>
      </w:r>
      <w:r w:rsidR="00222919" w:rsidRPr="00D97CEC">
        <w:rPr>
          <w:rFonts w:ascii="Times New Roman" w:hAnsi="Times New Roman" w:cs="Times New Roman"/>
          <w:color w:val="000000" w:themeColor="text1"/>
          <w:sz w:val="24"/>
          <w:szCs w:val="24"/>
        </w:rPr>
        <w:t xml:space="preserve"> 648-49.</w:t>
      </w:r>
    </w:p>
    <w:p w14:paraId="2AAB1CAE" w14:textId="5F828B25" w:rsidR="00C10757" w:rsidRPr="00D97CEC" w:rsidRDefault="00C10757" w:rsidP="00D97CEC">
      <w:pPr>
        <w:spacing w:after="0" w:line="480" w:lineRule="auto"/>
        <w:rPr>
          <w:rFonts w:ascii="Times New Roman" w:hAnsi="Times New Roman" w:cs="Times New Roman"/>
          <w:color w:val="000000" w:themeColor="text1"/>
          <w:sz w:val="24"/>
          <w:szCs w:val="24"/>
          <w:vertAlign w:val="superscript"/>
        </w:rPr>
      </w:pPr>
      <w:r w:rsidRPr="00D97CEC">
        <w:rPr>
          <w:rFonts w:ascii="Times New Roman" w:hAnsi="Times New Roman" w:cs="Times New Roman"/>
          <w:color w:val="000000" w:themeColor="text1"/>
          <w:sz w:val="24"/>
          <w:szCs w:val="24"/>
          <w:vertAlign w:val="superscript"/>
        </w:rPr>
        <w:t>51</w:t>
      </w:r>
      <w:r w:rsidR="00222919" w:rsidRPr="00D97CEC">
        <w:rPr>
          <w:rFonts w:ascii="Times New Roman" w:hAnsi="Times New Roman" w:cs="Times New Roman"/>
          <w:color w:val="000000" w:themeColor="text1"/>
          <w:sz w:val="24"/>
          <w:szCs w:val="24"/>
          <w:shd w:val="clear" w:color="auto" w:fill="FFFFFF"/>
        </w:rPr>
        <w:t xml:space="preserve">Catherine Belsey, </w:t>
      </w:r>
      <w:r w:rsidR="00222919" w:rsidRPr="00D97CEC">
        <w:rPr>
          <w:rFonts w:ascii="Times New Roman" w:hAnsi="Times New Roman" w:cs="Times New Roman"/>
          <w:i/>
          <w:iCs/>
          <w:color w:val="000000" w:themeColor="text1"/>
          <w:sz w:val="24"/>
          <w:szCs w:val="24"/>
          <w:shd w:val="clear" w:color="auto" w:fill="FFFFFF"/>
        </w:rPr>
        <w:t>John Milton: Language, Gender, Power</w:t>
      </w:r>
      <w:r w:rsidR="00222919" w:rsidRPr="00D97CEC">
        <w:rPr>
          <w:rFonts w:ascii="Times New Roman" w:hAnsi="Times New Roman" w:cs="Times New Roman"/>
          <w:color w:val="000000" w:themeColor="text1"/>
          <w:sz w:val="24"/>
          <w:szCs w:val="24"/>
          <w:shd w:val="clear" w:color="auto" w:fill="FFFFFF"/>
        </w:rPr>
        <w:t xml:space="preserve"> (New York: Basil Blackwell Inc., 1988)</w:t>
      </w:r>
    </w:p>
    <w:p w14:paraId="02D77E3E" w14:textId="68638C3C" w:rsidR="00C10757" w:rsidRPr="00D97CEC" w:rsidRDefault="00C10757" w:rsidP="00D97CEC">
      <w:pPr>
        <w:spacing w:after="0" w:line="480" w:lineRule="auto"/>
        <w:rPr>
          <w:rFonts w:ascii="Times New Roman" w:hAnsi="Times New Roman" w:cs="Times New Roman"/>
          <w:color w:val="000000" w:themeColor="text1"/>
          <w:sz w:val="24"/>
          <w:szCs w:val="24"/>
        </w:rPr>
      </w:pPr>
      <w:r w:rsidRPr="00D97CEC">
        <w:rPr>
          <w:rFonts w:ascii="Times New Roman" w:hAnsi="Times New Roman" w:cs="Times New Roman"/>
          <w:color w:val="000000" w:themeColor="text1"/>
          <w:sz w:val="24"/>
          <w:szCs w:val="24"/>
          <w:vertAlign w:val="superscript"/>
        </w:rPr>
        <w:t>52</w:t>
      </w:r>
      <w:r w:rsidR="00222919" w:rsidRPr="00D97CEC">
        <w:rPr>
          <w:rFonts w:ascii="Times New Roman" w:hAnsi="Times New Roman" w:cs="Times New Roman"/>
          <w:color w:val="000000" w:themeColor="text1"/>
          <w:sz w:val="24"/>
          <w:szCs w:val="24"/>
        </w:rPr>
        <w:t>Peczenik, p. 34.</w:t>
      </w:r>
    </w:p>
    <w:p w14:paraId="50E41A7F" w14:textId="06C4C37D" w:rsidR="00C10757" w:rsidRPr="00D97CEC" w:rsidRDefault="00C10757" w:rsidP="00D97CEC">
      <w:pPr>
        <w:spacing w:after="0" w:line="480" w:lineRule="auto"/>
        <w:rPr>
          <w:rFonts w:ascii="Times New Roman" w:hAnsi="Times New Roman" w:cs="Times New Roman"/>
          <w:color w:val="000000" w:themeColor="text1"/>
          <w:sz w:val="24"/>
          <w:szCs w:val="24"/>
        </w:rPr>
      </w:pPr>
      <w:r w:rsidRPr="00D97CEC">
        <w:rPr>
          <w:rFonts w:ascii="Times New Roman" w:hAnsi="Times New Roman" w:cs="Times New Roman"/>
          <w:color w:val="000000" w:themeColor="text1"/>
          <w:sz w:val="24"/>
          <w:szCs w:val="24"/>
          <w:vertAlign w:val="superscript"/>
        </w:rPr>
        <w:t>53</w:t>
      </w:r>
      <w:r w:rsidR="00222919" w:rsidRPr="00D97CEC">
        <w:rPr>
          <w:rFonts w:ascii="Times New Roman" w:hAnsi="Times New Roman" w:cs="Times New Roman"/>
          <w:color w:val="000000" w:themeColor="text1"/>
          <w:sz w:val="24"/>
          <w:szCs w:val="24"/>
        </w:rPr>
        <w:t xml:space="preserve">Anderson, p. 142. </w:t>
      </w:r>
    </w:p>
    <w:p w14:paraId="6AC238C1" w14:textId="77777777" w:rsidR="000A71C9" w:rsidRPr="00D97CEC" w:rsidRDefault="000A71C9" w:rsidP="00D97CEC">
      <w:pPr>
        <w:spacing w:after="0" w:line="480" w:lineRule="auto"/>
        <w:rPr>
          <w:rFonts w:ascii="Times New Roman" w:hAnsi="Times New Roman" w:cs="Times New Roman"/>
          <w:color w:val="000000" w:themeColor="text1"/>
          <w:sz w:val="24"/>
          <w:szCs w:val="24"/>
        </w:rPr>
      </w:pPr>
    </w:p>
    <w:p w14:paraId="25F98950" w14:textId="71159947" w:rsidR="00BB66D5" w:rsidRPr="00D97CEC" w:rsidRDefault="00BB66D5" w:rsidP="00D97CEC">
      <w:pPr>
        <w:spacing w:after="0" w:line="480" w:lineRule="auto"/>
        <w:rPr>
          <w:rFonts w:ascii="Times New Roman" w:hAnsi="Times New Roman" w:cs="Times New Roman"/>
          <w:color w:val="000000" w:themeColor="text1"/>
          <w:sz w:val="24"/>
          <w:szCs w:val="24"/>
        </w:rPr>
      </w:pPr>
    </w:p>
    <w:p w14:paraId="14B78BD6" w14:textId="77777777" w:rsidR="00C10757" w:rsidRPr="00D97CEC" w:rsidRDefault="00C10757" w:rsidP="00D97CEC">
      <w:pPr>
        <w:spacing w:after="0" w:line="480" w:lineRule="auto"/>
        <w:rPr>
          <w:rFonts w:ascii="Times New Roman" w:hAnsi="Times New Roman" w:cs="Times New Roman"/>
          <w:color w:val="000000" w:themeColor="text1"/>
          <w:sz w:val="24"/>
          <w:szCs w:val="24"/>
        </w:rPr>
      </w:pPr>
      <w:r w:rsidRPr="00D97CEC">
        <w:rPr>
          <w:rFonts w:ascii="Times New Roman" w:hAnsi="Times New Roman" w:cs="Times New Roman"/>
          <w:color w:val="000000" w:themeColor="text1"/>
          <w:sz w:val="24"/>
          <w:szCs w:val="24"/>
        </w:rPr>
        <w:br w:type="page"/>
      </w:r>
    </w:p>
    <w:p w14:paraId="21A523B9" w14:textId="1D099C22" w:rsidR="00033B98" w:rsidRPr="00D97CEC" w:rsidRDefault="00033B98" w:rsidP="00D97CEC">
      <w:pPr>
        <w:spacing w:after="0" w:line="480" w:lineRule="auto"/>
        <w:jc w:val="center"/>
        <w:rPr>
          <w:rFonts w:ascii="Times New Roman" w:hAnsi="Times New Roman" w:cs="Times New Roman"/>
          <w:color w:val="000000" w:themeColor="text1"/>
          <w:sz w:val="24"/>
          <w:szCs w:val="24"/>
        </w:rPr>
      </w:pPr>
      <w:r w:rsidRPr="00D97CEC">
        <w:rPr>
          <w:rFonts w:ascii="Times New Roman" w:hAnsi="Times New Roman" w:cs="Times New Roman"/>
          <w:color w:val="000000" w:themeColor="text1"/>
          <w:sz w:val="24"/>
          <w:szCs w:val="24"/>
        </w:rPr>
        <w:lastRenderedPageBreak/>
        <w:t>Bibliography</w:t>
      </w:r>
    </w:p>
    <w:p w14:paraId="0B092542" w14:textId="384B796E" w:rsidR="00DE2D33" w:rsidRPr="00D97CEC" w:rsidRDefault="00DE2D33" w:rsidP="00414790">
      <w:pPr>
        <w:spacing w:after="0" w:line="480" w:lineRule="auto"/>
        <w:ind w:left="720" w:hanging="720"/>
        <w:rPr>
          <w:rFonts w:ascii="Times New Roman" w:hAnsi="Times New Roman" w:cs="Times New Roman"/>
          <w:color w:val="000000" w:themeColor="text1"/>
          <w:sz w:val="24"/>
          <w:szCs w:val="24"/>
          <w:shd w:val="clear" w:color="auto" w:fill="FFFFFF"/>
        </w:rPr>
      </w:pPr>
      <w:bookmarkStart w:id="3" w:name="_Hlk42191737"/>
      <w:r w:rsidRPr="00D97CEC">
        <w:rPr>
          <w:rFonts w:ascii="Times New Roman" w:hAnsi="Times New Roman" w:cs="Times New Roman"/>
          <w:color w:val="000000" w:themeColor="text1"/>
          <w:sz w:val="24"/>
          <w:szCs w:val="24"/>
          <w:shd w:val="clear" w:color="auto" w:fill="FFFFFF"/>
        </w:rPr>
        <w:t xml:space="preserve">Anderson, Douglas, ‘Unfallen Marriage and the Fallen Imagination in </w:t>
      </w:r>
      <w:r w:rsidRPr="00D97CEC">
        <w:rPr>
          <w:rFonts w:ascii="Times New Roman" w:hAnsi="Times New Roman" w:cs="Times New Roman"/>
          <w:i/>
          <w:iCs/>
          <w:color w:val="000000" w:themeColor="text1"/>
          <w:sz w:val="24"/>
          <w:szCs w:val="24"/>
          <w:shd w:val="clear" w:color="auto" w:fill="FFFFFF"/>
        </w:rPr>
        <w:t>Paradise Lost’</w:t>
      </w:r>
      <w:bookmarkEnd w:id="3"/>
      <w:r w:rsidRPr="00D97CEC">
        <w:rPr>
          <w:rFonts w:ascii="Times New Roman" w:hAnsi="Times New Roman" w:cs="Times New Roman"/>
          <w:color w:val="000000" w:themeColor="text1"/>
          <w:sz w:val="24"/>
          <w:szCs w:val="24"/>
          <w:shd w:val="clear" w:color="auto" w:fill="FFFFFF"/>
        </w:rPr>
        <w:t xml:space="preserve">, </w:t>
      </w:r>
      <w:r w:rsidRPr="00D97CEC">
        <w:rPr>
          <w:rFonts w:ascii="Times New Roman" w:hAnsi="Times New Roman" w:cs="Times New Roman"/>
          <w:i/>
          <w:iCs/>
          <w:color w:val="000000" w:themeColor="text1"/>
          <w:sz w:val="24"/>
          <w:szCs w:val="24"/>
        </w:rPr>
        <w:t>Studies in English Literature, 1500-1900</w:t>
      </w:r>
      <w:r w:rsidRPr="00D97CEC">
        <w:rPr>
          <w:rFonts w:ascii="Times New Roman" w:hAnsi="Times New Roman" w:cs="Times New Roman"/>
          <w:color w:val="000000" w:themeColor="text1"/>
          <w:sz w:val="24"/>
          <w:szCs w:val="24"/>
          <w:shd w:val="clear" w:color="auto" w:fill="FFFFFF"/>
        </w:rPr>
        <w:t xml:space="preserve"> 26 (1986): &lt;doi:10.2307/450699&gt; [accessed 06 May 2020]</w:t>
      </w:r>
    </w:p>
    <w:p w14:paraId="68AEF185" w14:textId="6482DA9A" w:rsidR="0015779B" w:rsidRPr="00D97CEC" w:rsidRDefault="0015779B" w:rsidP="00414790">
      <w:pPr>
        <w:spacing w:after="0" w:line="480" w:lineRule="auto"/>
        <w:ind w:left="720" w:hanging="720"/>
        <w:rPr>
          <w:rFonts w:ascii="Times New Roman" w:hAnsi="Times New Roman" w:cs="Times New Roman"/>
          <w:color w:val="000000" w:themeColor="text1"/>
          <w:sz w:val="24"/>
          <w:szCs w:val="24"/>
          <w:shd w:val="clear" w:color="auto" w:fill="FFFFFF"/>
        </w:rPr>
      </w:pPr>
      <w:r w:rsidRPr="00D97CEC">
        <w:rPr>
          <w:rFonts w:ascii="Times New Roman" w:hAnsi="Times New Roman" w:cs="Times New Roman"/>
          <w:color w:val="000000" w:themeColor="text1"/>
          <w:sz w:val="24"/>
          <w:szCs w:val="24"/>
          <w:shd w:val="clear" w:color="auto" w:fill="FFFFFF"/>
        </w:rPr>
        <w:t xml:space="preserve">Belsey, Catherine, </w:t>
      </w:r>
      <w:r w:rsidRPr="00D97CEC">
        <w:rPr>
          <w:rFonts w:ascii="Times New Roman" w:hAnsi="Times New Roman" w:cs="Times New Roman"/>
          <w:i/>
          <w:iCs/>
          <w:color w:val="000000" w:themeColor="text1"/>
          <w:sz w:val="24"/>
          <w:szCs w:val="24"/>
          <w:shd w:val="clear" w:color="auto" w:fill="FFFFFF"/>
        </w:rPr>
        <w:t>John Milton: Language, Gender, Power</w:t>
      </w:r>
      <w:r w:rsidRPr="00D97CEC">
        <w:rPr>
          <w:rFonts w:ascii="Times New Roman" w:hAnsi="Times New Roman" w:cs="Times New Roman"/>
          <w:color w:val="000000" w:themeColor="text1"/>
          <w:sz w:val="24"/>
          <w:szCs w:val="24"/>
          <w:shd w:val="clear" w:color="auto" w:fill="FFFFFF"/>
        </w:rPr>
        <w:t xml:space="preserve"> (New York: Basil Blackwell Inc., 1988)</w:t>
      </w:r>
    </w:p>
    <w:p w14:paraId="603C1C73" w14:textId="77777777" w:rsidR="0015779B" w:rsidRPr="00D97CEC" w:rsidRDefault="0015779B" w:rsidP="00414790">
      <w:pPr>
        <w:spacing w:after="0" w:line="480" w:lineRule="auto"/>
        <w:ind w:left="720" w:hanging="720"/>
        <w:rPr>
          <w:rFonts w:ascii="Times New Roman" w:hAnsi="Times New Roman" w:cs="Times New Roman"/>
          <w:color w:val="000000" w:themeColor="text1"/>
          <w:sz w:val="24"/>
          <w:szCs w:val="24"/>
          <w:shd w:val="clear" w:color="auto" w:fill="FFFFFF"/>
        </w:rPr>
      </w:pPr>
      <w:r w:rsidRPr="00D97CEC">
        <w:rPr>
          <w:rFonts w:ascii="Times New Roman" w:hAnsi="Times New Roman" w:cs="Times New Roman"/>
          <w:color w:val="000000" w:themeColor="text1"/>
          <w:sz w:val="24"/>
          <w:szCs w:val="24"/>
          <w:shd w:val="clear" w:color="auto" w:fill="FFFFFF"/>
        </w:rPr>
        <w:t xml:space="preserve">Gallagher, Philip, </w:t>
      </w:r>
      <w:r w:rsidRPr="00D97CEC">
        <w:rPr>
          <w:rFonts w:ascii="Times New Roman" w:hAnsi="Times New Roman" w:cs="Times New Roman"/>
          <w:i/>
          <w:iCs/>
          <w:color w:val="000000" w:themeColor="text1"/>
          <w:sz w:val="24"/>
          <w:szCs w:val="24"/>
          <w:shd w:val="clear" w:color="auto" w:fill="FFFFFF"/>
        </w:rPr>
        <w:t xml:space="preserve">Milton, the Bible, and Misogyny </w:t>
      </w:r>
      <w:r w:rsidRPr="00D97CEC">
        <w:rPr>
          <w:rFonts w:ascii="Times New Roman" w:hAnsi="Times New Roman" w:cs="Times New Roman"/>
          <w:color w:val="000000" w:themeColor="text1"/>
          <w:sz w:val="24"/>
          <w:szCs w:val="24"/>
          <w:shd w:val="clear" w:color="auto" w:fill="FFFFFF"/>
        </w:rPr>
        <w:t>(Missouri: University of Missouri Press, 1990)</w:t>
      </w:r>
    </w:p>
    <w:p w14:paraId="705E160B" w14:textId="77777777" w:rsidR="0015779B" w:rsidRPr="00D97CEC" w:rsidRDefault="0015779B" w:rsidP="00414790">
      <w:pPr>
        <w:spacing w:after="0" w:line="480" w:lineRule="auto"/>
        <w:ind w:left="720" w:hanging="720"/>
        <w:rPr>
          <w:rFonts w:ascii="Times New Roman" w:hAnsi="Times New Roman" w:cs="Times New Roman"/>
          <w:color w:val="000000" w:themeColor="text1"/>
          <w:sz w:val="24"/>
          <w:szCs w:val="24"/>
        </w:rPr>
      </w:pPr>
      <w:r w:rsidRPr="00D97CEC">
        <w:rPr>
          <w:rFonts w:ascii="Times New Roman" w:hAnsi="Times New Roman" w:cs="Times New Roman"/>
          <w:color w:val="000000" w:themeColor="text1"/>
          <w:sz w:val="24"/>
          <w:szCs w:val="24"/>
          <w:shd w:val="clear" w:color="auto" w:fill="FFFFFF"/>
        </w:rPr>
        <w:t xml:space="preserve">Gilbert, Sandra M. and Susan Gubar, ‘Milton’s Bogey: Patriarchal Poetry and Women Readers’, in </w:t>
      </w:r>
      <w:r w:rsidRPr="00D97CEC">
        <w:rPr>
          <w:rFonts w:ascii="Times New Roman" w:hAnsi="Times New Roman" w:cs="Times New Roman"/>
          <w:i/>
          <w:iCs/>
          <w:color w:val="000000" w:themeColor="text1"/>
          <w:sz w:val="24"/>
          <w:szCs w:val="24"/>
          <w:shd w:val="clear" w:color="auto" w:fill="FFFFFF"/>
        </w:rPr>
        <w:t xml:space="preserve">The Madwoman in the Attic </w:t>
      </w:r>
      <w:r w:rsidRPr="00D97CEC">
        <w:rPr>
          <w:rFonts w:ascii="Times New Roman" w:hAnsi="Times New Roman" w:cs="Times New Roman"/>
          <w:color w:val="000000" w:themeColor="text1"/>
          <w:sz w:val="24"/>
          <w:szCs w:val="24"/>
          <w:shd w:val="clear" w:color="auto" w:fill="FFFFFF"/>
        </w:rPr>
        <w:t>(New Haven: Yale University Press, 1979), pp. 187-212</w:t>
      </w:r>
    </w:p>
    <w:p w14:paraId="3319FF51" w14:textId="47B5DF5B" w:rsidR="009E70A1" w:rsidRPr="00D97CEC" w:rsidRDefault="0015779B" w:rsidP="00414790">
      <w:pPr>
        <w:spacing w:after="0" w:line="480" w:lineRule="auto"/>
        <w:ind w:left="720" w:hanging="720"/>
        <w:rPr>
          <w:rFonts w:ascii="Times New Roman" w:hAnsi="Times New Roman" w:cs="Times New Roman"/>
          <w:color w:val="000000" w:themeColor="text1"/>
          <w:sz w:val="24"/>
          <w:szCs w:val="24"/>
          <w:shd w:val="clear" w:color="auto" w:fill="FFFFFF"/>
        </w:rPr>
      </w:pPr>
      <w:r w:rsidRPr="00D97CEC">
        <w:rPr>
          <w:rFonts w:ascii="Times New Roman" w:hAnsi="Times New Roman" w:cs="Times New Roman"/>
          <w:color w:val="000000" w:themeColor="text1"/>
          <w:sz w:val="24"/>
          <w:szCs w:val="24"/>
          <w:shd w:val="clear" w:color="auto" w:fill="FFFFFF"/>
        </w:rPr>
        <w:t xml:space="preserve">Interdonato, Deborah, ‘“Render Me More Equal”: Gender Inequality and the Fall in </w:t>
      </w:r>
      <w:r w:rsidRPr="00D97CEC">
        <w:rPr>
          <w:rFonts w:ascii="Times New Roman" w:hAnsi="Times New Roman" w:cs="Times New Roman"/>
          <w:i/>
          <w:iCs/>
          <w:color w:val="000000" w:themeColor="text1"/>
          <w:sz w:val="24"/>
          <w:szCs w:val="24"/>
        </w:rPr>
        <w:t>Paradise Lost</w:t>
      </w:r>
      <w:r w:rsidRPr="00D97CEC">
        <w:rPr>
          <w:rFonts w:ascii="Times New Roman" w:hAnsi="Times New Roman" w:cs="Times New Roman"/>
          <w:color w:val="000000" w:themeColor="text1"/>
          <w:sz w:val="24"/>
          <w:szCs w:val="24"/>
          <w:shd w:val="clear" w:color="auto" w:fill="FFFFFF"/>
        </w:rPr>
        <w:t xml:space="preserve">’, </w:t>
      </w:r>
      <w:r w:rsidRPr="00D97CEC">
        <w:rPr>
          <w:rFonts w:ascii="Times New Roman" w:hAnsi="Times New Roman" w:cs="Times New Roman"/>
          <w:i/>
          <w:iCs/>
          <w:color w:val="000000" w:themeColor="text1"/>
          <w:sz w:val="24"/>
          <w:szCs w:val="24"/>
        </w:rPr>
        <w:t>Milton Quarterly,</w:t>
      </w:r>
      <w:r w:rsidRPr="00D97CEC">
        <w:rPr>
          <w:rFonts w:ascii="Times New Roman" w:hAnsi="Times New Roman" w:cs="Times New Roman"/>
          <w:color w:val="000000" w:themeColor="text1"/>
          <w:sz w:val="24"/>
          <w:szCs w:val="24"/>
          <w:shd w:val="clear" w:color="auto" w:fill="FFFFFF"/>
        </w:rPr>
        <w:t xml:space="preserve"> 29 (1995) &lt; </w:t>
      </w:r>
      <w:hyperlink r:id="rId11" w:history="1">
        <w:r w:rsidRPr="00D97CEC">
          <w:rPr>
            <w:rStyle w:val="Hyperlink"/>
            <w:rFonts w:ascii="Times New Roman" w:hAnsi="Times New Roman" w:cs="Times New Roman"/>
            <w:color w:val="000000" w:themeColor="text1"/>
            <w:sz w:val="24"/>
            <w:szCs w:val="24"/>
            <w:u w:val="none"/>
            <w:shd w:val="clear" w:color="auto" w:fill="FFFFFF"/>
          </w:rPr>
          <w:t>https://doi.org/10.1111/j.1094-348X.1995.tb00587.x</w:t>
        </w:r>
      </w:hyperlink>
      <w:r w:rsidRPr="00D97CEC">
        <w:rPr>
          <w:rFonts w:ascii="Times New Roman" w:hAnsi="Times New Roman" w:cs="Times New Roman"/>
          <w:color w:val="000000" w:themeColor="text1"/>
          <w:sz w:val="24"/>
          <w:szCs w:val="24"/>
          <w:shd w:val="clear" w:color="auto" w:fill="FFFFFF"/>
        </w:rPr>
        <w:t>.&gt; [</w:t>
      </w:r>
      <w:r w:rsidR="00407497" w:rsidRPr="00D97CEC">
        <w:rPr>
          <w:rFonts w:ascii="Times New Roman" w:hAnsi="Times New Roman" w:cs="Times New Roman"/>
          <w:color w:val="000000" w:themeColor="text1"/>
          <w:sz w:val="24"/>
          <w:szCs w:val="24"/>
          <w:shd w:val="clear" w:color="auto" w:fill="FFFFFF"/>
        </w:rPr>
        <w:t xml:space="preserve">accessed 12 </w:t>
      </w:r>
      <w:r w:rsidRPr="00D97CEC">
        <w:rPr>
          <w:rFonts w:ascii="Times New Roman" w:hAnsi="Times New Roman" w:cs="Times New Roman"/>
          <w:color w:val="000000" w:themeColor="text1"/>
          <w:sz w:val="24"/>
          <w:szCs w:val="24"/>
          <w:shd w:val="clear" w:color="auto" w:fill="FFFFFF"/>
        </w:rPr>
        <w:t>April 2020]</w:t>
      </w:r>
    </w:p>
    <w:p w14:paraId="285F6C53" w14:textId="0AA7FE19" w:rsidR="0015779B" w:rsidRPr="00D97CEC" w:rsidRDefault="0015779B" w:rsidP="00414790">
      <w:pPr>
        <w:spacing w:after="0" w:line="480" w:lineRule="auto"/>
        <w:ind w:left="720" w:hanging="720"/>
        <w:rPr>
          <w:rFonts w:ascii="Times New Roman" w:hAnsi="Times New Roman" w:cs="Times New Roman"/>
          <w:color w:val="000000" w:themeColor="text1"/>
          <w:sz w:val="24"/>
          <w:szCs w:val="24"/>
          <w:shd w:val="clear" w:color="auto" w:fill="FFFFFF"/>
        </w:rPr>
      </w:pPr>
      <w:r w:rsidRPr="00D97CEC">
        <w:rPr>
          <w:rFonts w:ascii="Times New Roman" w:hAnsi="Times New Roman" w:cs="Times New Roman"/>
          <w:color w:val="000000" w:themeColor="text1"/>
          <w:sz w:val="24"/>
          <w:szCs w:val="24"/>
          <w:shd w:val="clear" w:color="auto" w:fill="FFFFFF"/>
        </w:rPr>
        <w:t xml:space="preserve">McGrath, Patrick, ‘Formal Resistance: Gender Hierarchy and Eve's Final Speech in </w:t>
      </w:r>
      <w:r w:rsidRPr="00D97CEC">
        <w:rPr>
          <w:rFonts w:ascii="Times New Roman" w:hAnsi="Times New Roman" w:cs="Times New Roman"/>
          <w:i/>
          <w:iCs/>
          <w:color w:val="000000" w:themeColor="text1"/>
          <w:sz w:val="24"/>
          <w:szCs w:val="24"/>
        </w:rPr>
        <w:t>Paradise Lost</w:t>
      </w:r>
      <w:r w:rsidRPr="00D97CEC">
        <w:rPr>
          <w:rFonts w:ascii="Times New Roman" w:hAnsi="Times New Roman" w:cs="Times New Roman"/>
          <w:color w:val="000000" w:themeColor="text1"/>
          <w:sz w:val="24"/>
          <w:szCs w:val="24"/>
          <w:shd w:val="clear" w:color="auto" w:fill="FFFFFF"/>
        </w:rPr>
        <w:t xml:space="preserve">’, </w:t>
      </w:r>
      <w:r w:rsidRPr="00D97CEC">
        <w:rPr>
          <w:rFonts w:ascii="Times New Roman" w:hAnsi="Times New Roman" w:cs="Times New Roman"/>
          <w:i/>
          <w:iCs/>
          <w:color w:val="000000" w:themeColor="text1"/>
          <w:sz w:val="24"/>
          <w:szCs w:val="24"/>
        </w:rPr>
        <w:t>Milton Quarterly,</w:t>
      </w:r>
      <w:r w:rsidRPr="00D97CEC">
        <w:rPr>
          <w:rFonts w:ascii="Times New Roman" w:hAnsi="Times New Roman" w:cs="Times New Roman"/>
          <w:color w:val="000000" w:themeColor="text1"/>
          <w:sz w:val="24"/>
          <w:szCs w:val="24"/>
          <w:shd w:val="clear" w:color="auto" w:fill="FFFFFF"/>
        </w:rPr>
        <w:t xml:space="preserve"> 47 (2013) &lt;</w:t>
      </w:r>
      <w:hyperlink r:id="rId12" w:history="1">
        <w:r w:rsidRPr="00D97CEC">
          <w:rPr>
            <w:rStyle w:val="Hyperlink"/>
            <w:rFonts w:ascii="Times New Roman" w:hAnsi="Times New Roman" w:cs="Times New Roman"/>
            <w:color w:val="000000" w:themeColor="text1"/>
            <w:sz w:val="24"/>
            <w:szCs w:val="24"/>
            <w:u w:val="none"/>
            <w:shd w:val="clear" w:color="auto" w:fill="FFFFFF"/>
          </w:rPr>
          <w:t>https://doi.org/10.1111/milt.12032</w:t>
        </w:r>
      </w:hyperlink>
      <w:r w:rsidRPr="00D97CEC">
        <w:rPr>
          <w:rFonts w:ascii="Times New Roman" w:hAnsi="Times New Roman" w:cs="Times New Roman"/>
          <w:color w:val="000000" w:themeColor="text1"/>
          <w:sz w:val="24"/>
          <w:szCs w:val="24"/>
          <w:shd w:val="clear" w:color="auto" w:fill="FFFFFF"/>
        </w:rPr>
        <w:t>&gt; [</w:t>
      </w:r>
      <w:r w:rsidR="00407497" w:rsidRPr="00D97CEC">
        <w:rPr>
          <w:rFonts w:ascii="Times New Roman" w:hAnsi="Times New Roman" w:cs="Times New Roman"/>
          <w:color w:val="000000" w:themeColor="text1"/>
          <w:sz w:val="24"/>
          <w:szCs w:val="24"/>
          <w:shd w:val="clear" w:color="auto" w:fill="FFFFFF"/>
        </w:rPr>
        <w:t xml:space="preserve">accessed </w:t>
      </w:r>
      <w:r w:rsidRPr="00D97CEC">
        <w:rPr>
          <w:rFonts w:ascii="Times New Roman" w:hAnsi="Times New Roman" w:cs="Times New Roman"/>
          <w:color w:val="000000" w:themeColor="text1"/>
          <w:sz w:val="24"/>
          <w:szCs w:val="24"/>
          <w:shd w:val="clear" w:color="auto" w:fill="FFFFFF"/>
        </w:rPr>
        <w:t>20 April 2020]</w:t>
      </w:r>
    </w:p>
    <w:p w14:paraId="46847A1F" w14:textId="75C4F92F" w:rsidR="001E07F1" w:rsidRPr="00D97CEC" w:rsidRDefault="001E07F1" w:rsidP="00414790">
      <w:pPr>
        <w:spacing w:after="0" w:line="480" w:lineRule="auto"/>
        <w:ind w:left="720" w:hanging="720"/>
        <w:rPr>
          <w:rFonts w:ascii="Times New Roman" w:hAnsi="Times New Roman" w:cs="Times New Roman"/>
          <w:color w:val="000000" w:themeColor="text1"/>
          <w:sz w:val="24"/>
          <w:szCs w:val="24"/>
          <w:shd w:val="clear" w:color="auto" w:fill="FFFFFF"/>
        </w:rPr>
      </w:pPr>
      <w:r w:rsidRPr="00D97CEC">
        <w:rPr>
          <w:rFonts w:ascii="Times New Roman" w:hAnsi="Times New Roman" w:cs="Times New Roman"/>
          <w:color w:val="000000" w:themeColor="text1"/>
          <w:sz w:val="24"/>
          <w:szCs w:val="24"/>
          <w:shd w:val="clear" w:color="auto" w:fill="FFFFFF"/>
        </w:rPr>
        <w:t xml:space="preserve">Milton, John, </w:t>
      </w:r>
      <w:r w:rsidRPr="00D97CEC">
        <w:rPr>
          <w:rFonts w:ascii="Times New Roman" w:hAnsi="Times New Roman" w:cs="Times New Roman"/>
          <w:i/>
          <w:iCs/>
          <w:color w:val="000000" w:themeColor="text1"/>
          <w:sz w:val="24"/>
          <w:szCs w:val="24"/>
          <w:shd w:val="clear" w:color="auto" w:fill="FFFFFF"/>
        </w:rPr>
        <w:t>Paradise Lost</w:t>
      </w:r>
      <w:r w:rsidRPr="00D97CEC">
        <w:rPr>
          <w:rFonts w:ascii="Times New Roman" w:hAnsi="Times New Roman" w:cs="Times New Roman"/>
          <w:color w:val="000000" w:themeColor="text1"/>
          <w:sz w:val="24"/>
          <w:szCs w:val="24"/>
          <w:shd w:val="clear" w:color="auto" w:fill="FFFFFF"/>
        </w:rPr>
        <w:t>, eds</w:t>
      </w:r>
      <w:r w:rsidR="00243A7C" w:rsidRPr="00D97CEC">
        <w:rPr>
          <w:rFonts w:ascii="Times New Roman" w:hAnsi="Times New Roman" w:cs="Times New Roman"/>
          <w:color w:val="000000" w:themeColor="text1"/>
          <w:sz w:val="24"/>
          <w:szCs w:val="24"/>
          <w:shd w:val="clear" w:color="auto" w:fill="FFFFFF"/>
        </w:rPr>
        <w:t>.,</w:t>
      </w:r>
      <w:r w:rsidRPr="00D97CEC">
        <w:rPr>
          <w:rFonts w:ascii="Times New Roman" w:hAnsi="Times New Roman" w:cs="Times New Roman"/>
          <w:color w:val="000000" w:themeColor="text1"/>
          <w:sz w:val="24"/>
          <w:szCs w:val="24"/>
          <w:shd w:val="clear" w:color="auto" w:fill="FFFFFF"/>
        </w:rPr>
        <w:t xml:space="preserve"> William Kerrigan, John Rumrick, &amp; Stephen M. Fallon (New York:</w:t>
      </w:r>
      <w:r w:rsidR="001629C3" w:rsidRPr="00D97CEC">
        <w:rPr>
          <w:rFonts w:ascii="Times New Roman" w:hAnsi="Times New Roman" w:cs="Times New Roman"/>
          <w:color w:val="000000" w:themeColor="text1"/>
          <w:sz w:val="24"/>
          <w:szCs w:val="24"/>
          <w:shd w:val="clear" w:color="auto" w:fill="FFFFFF"/>
        </w:rPr>
        <w:t xml:space="preserve"> Random House, Inc., 2007)</w:t>
      </w:r>
    </w:p>
    <w:p w14:paraId="49EBEF3D" w14:textId="77777777" w:rsidR="00872902" w:rsidRDefault="00071332" w:rsidP="00872902">
      <w:pPr>
        <w:spacing w:after="0" w:line="480" w:lineRule="auto"/>
        <w:ind w:left="720" w:hanging="720"/>
        <w:rPr>
          <w:rFonts w:ascii="Times New Roman" w:hAnsi="Times New Roman" w:cs="Times New Roman"/>
          <w:color w:val="000000" w:themeColor="text1"/>
          <w:sz w:val="24"/>
          <w:szCs w:val="24"/>
          <w:shd w:val="clear" w:color="auto" w:fill="FFFFFF"/>
        </w:rPr>
      </w:pPr>
      <w:r w:rsidRPr="00D97CEC">
        <w:rPr>
          <w:rFonts w:ascii="Times New Roman" w:hAnsi="Times New Roman" w:cs="Times New Roman"/>
          <w:color w:val="000000" w:themeColor="text1"/>
          <w:sz w:val="24"/>
          <w:szCs w:val="24"/>
          <w:shd w:val="clear" w:color="auto" w:fill="FFFFFF"/>
        </w:rPr>
        <w:t>Milton, John, ‘</w:t>
      </w:r>
      <w:r w:rsidRPr="00D97CEC">
        <w:rPr>
          <w:rFonts w:ascii="Times New Roman" w:hAnsi="Times New Roman" w:cs="Times New Roman"/>
          <w:i/>
          <w:iCs/>
          <w:color w:val="000000" w:themeColor="text1"/>
          <w:sz w:val="24"/>
          <w:szCs w:val="24"/>
          <w:shd w:val="clear" w:color="auto" w:fill="FFFFFF"/>
        </w:rPr>
        <w:t>The Doctrine &amp; Discipline of Divorce’</w:t>
      </w:r>
      <w:r w:rsidRPr="00D97CEC">
        <w:rPr>
          <w:rFonts w:ascii="Times New Roman" w:hAnsi="Times New Roman" w:cs="Times New Roman"/>
          <w:color w:val="000000" w:themeColor="text1"/>
          <w:sz w:val="24"/>
          <w:szCs w:val="24"/>
          <w:shd w:val="clear" w:color="auto" w:fill="FFFFFF"/>
        </w:rPr>
        <w:t>, 2020 &lt;</w:t>
      </w:r>
      <w:hyperlink r:id="rId13" w:history="1">
        <w:r w:rsidRPr="00D97CEC">
          <w:rPr>
            <w:rStyle w:val="Hyperlink"/>
            <w:rFonts w:ascii="Times New Roman" w:hAnsi="Times New Roman" w:cs="Times New Roman"/>
            <w:color w:val="000000" w:themeColor="text1"/>
            <w:sz w:val="24"/>
            <w:szCs w:val="24"/>
            <w:u w:val="none"/>
            <w:shd w:val="clear" w:color="auto" w:fill="FFFFFF"/>
          </w:rPr>
          <w:t>https://www.dartmouth.edu/~milton/reading_room/ddd/book_1/text.shtml</w:t>
        </w:r>
      </w:hyperlink>
      <w:r w:rsidRPr="00D97CEC">
        <w:rPr>
          <w:rFonts w:ascii="Times New Roman" w:hAnsi="Times New Roman" w:cs="Times New Roman"/>
          <w:color w:val="000000" w:themeColor="text1"/>
          <w:sz w:val="24"/>
          <w:szCs w:val="24"/>
          <w:shd w:val="clear" w:color="auto" w:fill="FFFFFF"/>
        </w:rPr>
        <w:t xml:space="preserve">&gt; [accessed 01 May 2020] </w:t>
      </w:r>
      <w:bookmarkStart w:id="4" w:name="_Hlk42192576"/>
    </w:p>
    <w:p w14:paraId="0834ADEE" w14:textId="1C1AC45D" w:rsidR="0029554C" w:rsidRPr="00D97CEC" w:rsidRDefault="0029554C" w:rsidP="00872902">
      <w:pPr>
        <w:spacing w:after="0" w:line="480" w:lineRule="auto"/>
        <w:ind w:left="720" w:hanging="720"/>
        <w:rPr>
          <w:rFonts w:ascii="Times New Roman" w:hAnsi="Times New Roman" w:cs="Times New Roman"/>
          <w:color w:val="000000" w:themeColor="text1"/>
          <w:sz w:val="24"/>
          <w:szCs w:val="24"/>
          <w:shd w:val="clear" w:color="auto" w:fill="FFFFFF"/>
        </w:rPr>
      </w:pPr>
      <w:bookmarkStart w:id="5" w:name="_GoBack"/>
      <w:bookmarkEnd w:id="5"/>
      <w:r w:rsidRPr="00D97CEC">
        <w:rPr>
          <w:rFonts w:ascii="Times New Roman" w:hAnsi="Times New Roman" w:cs="Times New Roman"/>
          <w:color w:val="000000" w:themeColor="text1"/>
          <w:sz w:val="24"/>
          <w:szCs w:val="24"/>
          <w:shd w:val="clear" w:color="auto" w:fill="FFFFFF"/>
        </w:rPr>
        <w:lastRenderedPageBreak/>
        <w:t xml:space="preserve">Mikics, David, ‘Miltonic Marriage and the Challenge to History in </w:t>
      </w:r>
      <w:r w:rsidRPr="00D97CEC">
        <w:rPr>
          <w:rFonts w:ascii="Times New Roman" w:hAnsi="Times New Roman" w:cs="Times New Roman"/>
          <w:i/>
          <w:iCs/>
          <w:color w:val="000000" w:themeColor="text1"/>
          <w:sz w:val="24"/>
          <w:szCs w:val="24"/>
          <w:shd w:val="clear" w:color="auto" w:fill="FFFFFF"/>
        </w:rPr>
        <w:t>Paradise Lost’</w:t>
      </w:r>
      <w:bookmarkEnd w:id="4"/>
      <w:r w:rsidRPr="00D97CEC">
        <w:rPr>
          <w:rFonts w:ascii="Times New Roman" w:hAnsi="Times New Roman" w:cs="Times New Roman"/>
          <w:color w:val="000000" w:themeColor="text1"/>
          <w:sz w:val="24"/>
          <w:szCs w:val="24"/>
          <w:shd w:val="clear" w:color="auto" w:fill="FFFFFF"/>
        </w:rPr>
        <w:t xml:space="preserve">, </w:t>
      </w:r>
      <w:r w:rsidRPr="00D97CEC">
        <w:rPr>
          <w:rFonts w:ascii="Times New Roman" w:hAnsi="Times New Roman" w:cs="Times New Roman"/>
          <w:i/>
          <w:iCs/>
          <w:color w:val="000000" w:themeColor="text1"/>
          <w:sz w:val="24"/>
          <w:szCs w:val="24"/>
        </w:rPr>
        <w:t>Texas Studies in Literature and Language</w:t>
      </w:r>
      <w:r w:rsidRPr="00D97CEC">
        <w:rPr>
          <w:rFonts w:ascii="Times New Roman" w:hAnsi="Times New Roman" w:cs="Times New Roman"/>
          <w:color w:val="000000" w:themeColor="text1"/>
          <w:sz w:val="24"/>
          <w:szCs w:val="24"/>
          <w:shd w:val="clear" w:color="auto" w:fill="FFFFFF"/>
        </w:rPr>
        <w:t xml:space="preserve"> 46, (2004) &lt;www.jstor.org/stable/40755402&gt; [accessed 0</w:t>
      </w:r>
      <w:r w:rsidR="00407497" w:rsidRPr="00D97CEC">
        <w:rPr>
          <w:rFonts w:ascii="Times New Roman" w:hAnsi="Times New Roman" w:cs="Times New Roman"/>
          <w:color w:val="000000" w:themeColor="text1"/>
          <w:sz w:val="24"/>
          <w:szCs w:val="24"/>
          <w:shd w:val="clear" w:color="auto" w:fill="FFFFFF"/>
        </w:rPr>
        <w:t>4</w:t>
      </w:r>
      <w:r w:rsidRPr="00D97CEC">
        <w:rPr>
          <w:rFonts w:ascii="Times New Roman" w:hAnsi="Times New Roman" w:cs="Times New Roman"/>
          <w:color w:val="000000" w:themeColor="text1"/>
          <w:sz w:val="24"/>
          <w:szCs w:val="24"/>
          <w:shd w:val="clear" w:color="auto" w:fill="FFFFFF"/>
        </w:rPr>
        <w:t xml:space="preserve"> May 2020]</w:t>
      </w:r>
    </w:p>
    <w:p w14:paraId="0082A450" w14:textId="7026B3EC" w:rsidR="002C2A90" w:rsidRPr="00D97CEC" w:rsidRDefault="002C2A90" w:rsidP="00414790">
      <w:pPr>
        <w:spacing w:after="0" w:line="480" w:lineRule="auto"/>
        <w:ind w:left="720" w:hanging="720"/>
        <w:rPr>
          <w:rFonts w:ascii="Times New Roman" w:hAnsi="Times New Roman" w:cs="Times New Roman"/>
          <w:color w:val="000000" w:themeColor="text1"/>
          <w:sz w:val="24"/>
          <w:szCs w:val="24"/>
          <w:shd w:val="clear" w:color="auto" w:fill="FFFFFF"/>
        </w:rPr>
      </w:pPr>
      <w:r w:rsidRPr="00D97CEC">
        <w:rPr>
          <w:rFonts w:ascii="Times New Roman" w:hAnsi="Times New Roman" w:cs="Times New Roman"/>
          <w:color w:val="000000" w:themeColor="text1"/>
          <w:sz w:val="24"/>
          <w:szCs w:val="24"/>
          <w:shd w:val="clear" w:color="auto" w:fill="FFFFFF"/>
        </w:rPr>
        <w:t xml:space="preserve">Peczenik, F., ‘Fit Help: The Egalitarian Marriage in </w:t>
      </w:r>
      <w:r w:rsidRPr="00D97CEC">
        <w:rPr>
          <w:rFonts w:ascii="Times New Roman" w:hAnsi="Times New Roman" w:cs="Times New Roman"/>
          <w:i/>
          <w:iCs/>
          <w:color w:val="000000" w:themeColor="text1"/>
          <w:sz w:val="24"/>
          <w:szCs w:val="24"/>
          <w:shd w:val="clear" w:color="auto" w:fill="FFFFFF"/>
        </w:rPr>
        <w:t>Paradise Lost</w:t>
      </w:r>
      <w:r w:rsidRPr="00D97CEC">
        <w:rPr>
          <w:rFonts w:ascii="Times New Roman" w:hAnsi="Times New Roman" w:cs="Times New Roman"/>
          <w:color w:val="000000" w:themeColor="text1"/>
          <w:sz w:val="24"/>
          <w:szCs w:val="24"/>
          <w:shd w:val="clear" w:color="auto" w:fill="FFFFFF"/>
        </w:rPr>
        <w:t xml:space="preserve">’, </w:t>
      </w:r>
      <w:r w:rsidRPr="00D97CEC">
        <w:rPr>
          <w:rFonts w:ascii="Times New Roman" w:hAnsi="Times New Roman" w:cs="Times New Roman"/>
          <w:i/>
          <w:iCs/>
          <w:color w:val="000000" w:themeColor="text1"/>
          <w:sz w:val="24"/>
          <w:szCs w:val="24"/>
        </w:rPr>
        <w:t>Mosaic: A Journal for the Interdisciplinary Study of Literature</w:t>
      </w:r>
      <w:r w:rsidRPr="00D97CEC">
        <w:rPr>
          <w:rFonts w:ascii="Times New Roman" w:hAnsi="Times New Roman" w:cs="Times New Roman"/>
          <w:color w:val="000000" w:themeColor="text1"/>
          <w:sz w:val="24"/>
          <w:szCs w:val="24"/>
          <w:shd w:val="clear" w:color="auto" w:fill="FFFFFF"/>
        </w:rPr>
        <w:t xml:space="preserve"> 17 (1984) &lt;www.jstor.org/stable/24777763&gt; [accessed </w:t>
      </w:r>
      <w:r w:rsidR="00407497" w:rsidRPr="00D97CEC">
        <w:rPr>
          <w:rFonts w:ascii="Times New Roman" w:hAnsi="Times New Roman" w:cs="Times New Roman"/>
          <w:color w:val="000000" w:themeColor="text1"/>
          <w:sz w:val="24"/>
          <w:szCs w:val="24"/>
          <w:shd w:val="clear" w:color="auto" w:fill="FFFFFF"/>
        </w:rPr>
        <w:t xml:space="preserve">04 </w:t>
      </w:r>
      <w:r w:rsidRPr="00D97CEC">
        <w:rPr>
          <w:rFonts w:ascii="Times New Roman" w:hAnsi="Times New Roman" w:cs="Times New Roman"/>
          <w:color w:val="000000" w:themeColor="text1"/>
          <w:sz w:val="24"/>
          <w:szCs w:val="24"/>
          <w:shd w:val="clear" w:color="auto" w:fill="FFFFFF"/>
        </w:rPr>
        <w:t>May 2020]</w:t>
      </w:r>
    </w:p>
    <w:p w14:paraId="1A3AC535" w14:textId="66F2E817" w:rsidR="0015779B" w:rsidRPr="00D97CEC" w:rsidRDefault="0015779B" w:rsidP="00414790">
      <w:pPr>
        <w:spacing w:after="0" w:line="480" w:lineRule="auto"/>
        <w:ind w:left="720" w:hanging="720"/>
        <w:rPr>
          <w:rFonts w:ascii="Times New Roman" w:hAnsi="Times New Roman" w:cs="Times New Roman"/>
          <w:color w:val="000000" w:themeColor="text1"/>
          <w:sz w:val="24"/>
          <w:szCs w:val="24"/>
          <w:shd w:val="clear" w:color="auto" w:fill="FFFFFF"/>
        </w:rPr>
      </w:pPr>
      <w:bookmarkStart w:id="6" w:name="_Hlk42198294"/>
      <w:r w:rsidRPr="00D97CEC">
        <w:rPr>
          <w:rFonts w:ascii="Times New Roman" w:hAnsi="Times New Roman" w:cs="Times New Roman"/>
          <w:color w:val="000000" w:themeColor="text1"/>
          <w:sz w:val="24"/>
          <w:szCs w:val="24"/>
          <w:shd w:val="clear" w:color="auto" w:fill="FFFFFF"/>
        </w:rPr>
        <w:t xml:space="preserve">Rudat, Wolfgang, ‘Adam's and Eve's Oneness: </w:t>
      </w:r>
      <w:r w:rsidRPr="00D97CEC">
        <w:rPr>
          <w:rFonts w:ascii="Times New Roman" w:hAnsi="Times New Roman" w:cs="Times New Roman"/>
          <w:i/>
          <w:iCs/>
          <w:color w:val="000000" w:themeColor="text1"/>
          <w:sz w:val="24"/>
          <w:szCs w:val="24"/>
        </w:rPr>
        <w:t>Paradise Lost</w:t>
      </w:r>
      <w:r w:rsidRPr="00D97CEC">
        <w:rPr>
          <w:rFonts w:ascii="Times New Roman" w:hAnsi="Times New Roman" w:cs="Times New Roman"/>
          <w:color w:val="000000" w:themeColor="text1"/>
          <w:sz w:val="24"/>
          <w:szCs w:val="24"/>
          <w:shd w:val="clear" w:color="auto" w:fill="FFFFFF"/>
        </w:rPr>
        <w:t xml:space="preserve"> and Virgilian Allusion’, </w:t>
      </w:r>
      <w:bookmarkEnd w:id="6"/>
      <w:r w:rsidRPr="00D97CEC">
        <w:rPr>
          <w:rFonts w:ascii="Times New Roman" w:hAnsi="Times New Roman" w:cs="Times New Roman"/>
          <w:i/>
          <w:iCs/>
          <w:color w:val="000000" w:themeColor="text1"/>
          <w:sz w:val="24"/>
          <w:szCs w:val="24"/>
        </w:rPr>
        <w:t>Milton Quarterly</w:t>
      </w:r>
      <w:r w:rsidRPr="00D97CEC">
        <w:rPr>
          <w:rFonts w:ascii="Times New Roman" w:hAnsi="Times New Roman" w:cs="Times New Roman"/>
          <w:color w:val="000000" w:themeColor="text1"/>
          <w:sz w:val="24"/>
          <w:szCs w:val="24"/>
          <w:shd w:val="clear" w:color="auto" w:fill="FFFFFF"/>
        </w:rPr>
        <w:t>, 22 (1988) &lt;</w:t>
      </w:r>
      <w:hyperlink r:id="rId14" w:history="1">
        <w:r w:rsidRPr="00D97CEC">
          <w:rPr>
            <w:rStyle w:val="Hyperlink"/>
            <w:rFonts w:ascii="Times New Roman" w:hAnsi="Times New Roman" w:cs="Times New Roman"/>
            <w:color w:val="000000" w:themeColor="text1"/>
            <w:sz w:val="24"/>
            <w:szCs w:val="24"/>
            <w:u w:val="none"/>
            <w:shd w:val="clear" w:color="auto" w:fill="FFFFFF"/>
          </w:rPr>
          <w:t>https://doi.org/10.1111/j.1094-348X.1988.tb00405.x</w:t>
        </w:r>
      </w:hyperlink>
      <w:r w:rsidRPr="00D97CEC">
        <w:rPr>
          <w:rFonts w:ascii="Times New Roman" w:hAnsi="Times New Roman" w:cs="Times New Roman"/>
          <w:color w:val="000000" w:themeColor="text1"/>
          <w:sz w:val="24"/>
          <w:szCs w:val="24"/>
          <w:shd w:val="clear" w:color="auto" w:fill="FFFFFF"/>
        </w:rPr>
        <w:t>.&gt; [</w:t>
      </w:r>
      <w:r w:rsidR="00407497" w:rsidRPr="00D97CEC">
        <w:rPr>
          <w:rFonts w:ascii="Times New Roman" w:hAnsi="Times New Roman" w:cs="Times New Roman"/>
          <w:color w:val="000000" w:themeColor="text1"/>
          <w:sz w:val="24"/>
          <w:szCs w:val="24"/>
          <w:shd w:val="clear" w:color="auto" w:fill="FFFFFF"/>
        </w:rPr>
        <w:t xml:space="preserve">accessed </w:t>
      </w:r>
      <w:r w:rsidRPr="00D97CEC">
        <w:rPr>
          <w:rFonts w:ascii="Times New Roman" w:hAnsi="Times New Roman" w:cs="Times New Roman"/>
          <w:color w:val="000000" w:themeColor="text1"/>
          <w:sz w:val="24"/>
          <w:szCs w:val="24"/>
          <w:shd w:val="clear" w:color="auto" w:fill="FFFFFF"/>
        </w:rPr>
        <w:t>20 April 2020]</w:t>
      </w:r>
    </w:p>
    <w:p w14:paraId="1E84459D" w14:textId="4B2F7EC9" w:rsidR="00B34B57" w:rsidRDefault="00B34B57" w:rsidP="00414790">
      <w:pPr>
        <w:spacing w:after="0" w:line="480" w:lineRule="auto"/>
        <w:ind w:left="720" w:hanging="720"/>
        <w:rPr>
          <w:rFonts w:ascii="Times New Roman" w:hAnsi="Times New Roman" w:cs="Times New Roman"/>
          <w:color w:val="000000" w:themeColor="text1"/>
          <w:sz w:val="24"/>
          <w:szCs w:val="24"/>
          <w:shd w:val="clear" w:color="auto" w:fill="FFFFFF"/>
        </w:rPr>
      </w:pPr>
      <w:r w:rsidRPr="00D97CEC">
        <w:rPr>
          <w:rFonts w:ascii="Times New Roman" w:hAnsi="Times New Roman" w:cs="Times New Roman"/>
          <w:color w:val="000000" w:themeColor="text1"/>
          <w:sz w:val="24"/>
          <w:szCs w:val="24"/>
          <w:shd w:val="clear" w:color="auto" w:fill="FFFFFF"/>
        </w:rPr>
        <w:t>Sidney, Philip, ‘The Defence of Poesy’, 2020 https://www.poetryfoundation.org/articles/69375/the-defence-of-poesy [accessed 02 May 2020]</w:t>
      </w:r>
    </w:p>
    <w:p w14:paraId="77091726" w14:textId="77777777" w:rsidR="00A55AF8" w:rsidRPr="00A55AF8" w:rsidRDefault="00A55AF8" w:rsidP="00414790">
      <w:pPr>
        <w:spacing w:after="0" w:line="480" w:lineRule="auto"/>
        <w:ind w:left="720" w:hanging="720"/>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The Holy Bible: New King James Version, (Tennessee: HarperCollins Christian Publishing, 2017)</w:t>
      </w:r>
    </w:p>
    <w:p w14:paraId="23E5E343" w14:textId="65223A71" w:rsidR="0015779B" w:rsidRPr="00D97CEC" w:rsidRDefault="0015779B" w:rsidP="00414790">
      <w:pPr>
        <w:spacing w:after="0" w:line="480" w:lineRule="auto"/>
        <w:ind w:left="720" w:hanging="720"/>
        <w:rPr>
          <w:rFonts w:ascii="Times New Roman" w:hAnsi="Times New Roman" w:cs="Times New Roman"/>
          <w:color w:val="000000" w:themeColor="text1"/>
          <w:sz w:val="24"/>
          <w:szCs w:val="24"/>
          <w:shd w:val="clear" w:color="auto" w:fill="FFFFFF"/>
        </w:rPr>
      </w:pPr>
      <w:r w:rsidRPr="00D97CEC">
        <w:rPr>
          <w:rFonts w:ascii="Times New Roman" w:hAnsi="Times New Roman" w:cs="Times New Roman"/>
          <w:color w:val="000000" w:themeColor="text1"/>
          <w:sz w:val="24"/>
          <w:szCs w:val="24"/>
          <w:shd w:val="clear" w:color="auto" w:fill="FFFFFF"/>
        </w:rPr>
        <w:t xml:space="preserve">Turner, James Grantham, </w:t>
      </w:r>
      <w:r w:rsidRPr="00D97CEC">
        <w:rPr>
          <w:rFonts w:ascii="Times New Roman" w:hAnsi="Times New Roman" w:cs="Times New Roman"/>
          <w:i/>
          <w:iCs/>
          <w:color w:val="000000" w:themeColor="text1"/>
          <w:sz w:val="24"/>
          <w:szCs w:val="24"/>
          <w:shd w:val="clear" w:color="auto" w:fill="FFFFFF"/>
        </w:rPr>
        <w:t xml:space="preserve">One Flesh: Paradisal Marriage and Sexual Relations in the Age of Milton </w:t>
      </w:r>
      <w:r w:rsidRPr="00D97CEC">
        <w:rPr>
          <w:rFonts w:ascii="Times New Roman" w:hAnsi="Times New Roman" w:cs="Times New Roman"/>
          <w:color w:val="000000" w:themeColor="text1"/>
          <w:sz w:val="24"/>
          <w:szCs w:val="24"/>
          <w:shd w:val="clear" w:color="auto" w:fill="FFFFFF"/>
        </w:rPr>
        <w:t>(New York: Oxford University Press, 1987)</w:t>
      </w:r>
    </w:p>
    <w:p w14:paraId="288ADEFB" w14:textId="57113BC9" w:rsidR="00163D29" w:rsidRPr="00A55AF8" w:rsidRDefault="0015779B" w:rsidP="00414790">
      <w:pPr>
        <w:spacing w:after="0" w:line="480" w:lineRule="auto"/>
        <w:ind w:left="720" w:hanging="720"/>
        <w:rPr>
          <w:rFonts w:ascii="Times New Roman" w:hAnsi="Times New Roman" w:cs="Times New Roman"/>
          <w:color w:val="000000" w:themeColor="text1"/>
          <w:sz w:val="24"/>
          <w:szCs w:val="24"/>
          <w:shd w:val="clear" w:color="auto" w:fill="FFFFFF"/>
        </w:rPr>
      </w:pPr>
      <w:r w:rsidRPr="00D97CEC">
        <w:rPr>
          <w:rFonts w:ascii="Times New Roman" w:hAnsi="Times New Roman" w:cs="Times New Roman"/>
          <w:color w:val="000000" w:themeColor="text1"/>
          <w:sz w:val="24"/>
          <w:szCs w:val="24"/>
          <w:shd w:val="clear" w:color="auto" w:fill="FFFFFF"/>
        </w:rPr>
        <w:t xml:space="preserve">Wittreich, Joseph, </w:t>
      </w:r>
      <w:r w:rsidRPr="00D97CEC">
        <w:rPr>
          <w:rFonts w:ascii="Times New Roman" w:hAnsi="Times New Roman" w:cs="Times New Roman"/>
          <w:i/>
          <w:iCs/>
          <w:color w:val="000000" w:themeColor="text1"/>
          <w:sz w:val="24"/>
          <w:szCs w:val="24"/>
          <w:shd w:val="clear" w:color="auto" w:fill="FFFFFF"/>
        </w:rPr>
        <w:t>Feminist Milton</w:t>
      </w:r>
      <w:r w:rsidRPr="00D97CEC">
        <w:rPr>
          <w:rFonts w:ascii="Times New Roman" w:hAnsi="Times New Roman" w:cs="Times New Roman"/>
          <w:color w:val="000000" w:themeColor="text1"/>
          <w:sz w:val="24"/>
          <w:szCs w:val="24"/>
          <w:shd w:val="clear" w:color="auto" w:fill="FFFFFF"/>
        </w:rPr>
        <w:t xml:space="preserve"> (London: Cornell University Press, 1987)</w:t>
      </w:r>
    </w:p>
    <w:sectPr w:rsidR="00163D29" w:rsidRPr="00A55AF8" w:rsidSect="003B57A9">
      <w:headerReference w:type="defaul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658744" w14:textId="77777777" w:rsidR="006A19CC" w:rsidRDefault="006A19CC" w:rsidP="003B57A9">
      <w:pPr>
        <w:spacing w:after="0" w:line="240" w:lineRule="auto"/>
      </w:pPr>
      <w:r>
        <w:separator/>
      </w:r>
    </w:p>
  </w:endnote>
  <w:endnote w:type="continuationSeparator" w:id="0">
    <w:p w14:paraId="4F981B9A" w14:textId="77777777" w:rsidR="006A19CC" w:rsidRDefault="006A19CC" w:rsidP="003B57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26188" w14:textId="77777777" w:rsidR="006A19CC" w:rsidRDefault="006A19CC" w:rsidP="003B57A9">
      <w:pPr>
        <w:spacing w:after="0" w:line="240" w:lineRule="auto"/>
      </w:pPr>
      <w:r>
        <w:separator/>
      </w:r>
    </w:p>
  </w:footnote>
  <w:footnote w:type="continuationSeparator" w:id="0">
    <w:p w14:paraId="3C57E0E1" w14:textId="77777777" w:rsidR="006A19CC" w:rsidRDefault="006A19CC" w:rsidP="003B57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3995647"/>
      <w:docPartObj>
        <w:docPartGallery w:val="Page Numbers (Top of Page)"/>
        <w:docPartUnique/>
      </w:docPartObj>
    </w:sdtPr>
    <w:sdtEndPr>
      <w:rPr>
        <w:rFonts w:ascii="Times New Roman" w:hAnsi="Times New Roman" w:cs="Times New Roman"/>
        <w:noProof/>
        <w:sz w:val="24"/>
        <w:szCs w:val="24"/>
      </w:rPr>
    </w:sdtEndPr>
    <w:sdtContent>
      <w:p w14:paraId="2E397755" w14:textId="401BD83E" w:rsidR="003B57A9" w:rsidRPr="003B57A9" w:rsidRDefault="003B57A9">
        <w:pPr>
          <w:pStyle w:val="Header"/>
          <w:jc w:val="right"/>
          <w:rPr>
            <w:rFonts w:ascii="Times New Roman" w:hAnsi="Times New Roman" w:cs="Times New Roman"/>
            <w:sz w:val="24"/>
            <w:szCs w:val="24"/>
          </w:rPr>
        </w:pPr>
        <w:r w:rsidRPr="003B57A9">
          <w:rPr>
            <w:rFonts w:ascii="Times New Roman" w:hAnsi="Times New Roman" w:cs="Times New Roman"/>
            <w:sz w:val="24"/>
            <w:szCs w:val="24"/>
          </w:rPr>
          <w:fldChar w:fldCharType="begin"/>
        </w:r>
        <w:r w:rsidRPr="003B57A9">
          <w:rPr>
            <w:rFonts w:ascii="Times New Roman" w:hAnsi="Times New Roman" w:cs="Times New Roman"/>
            <w:sz w:val="24"/>
            <w:szCs w:val="24"/>
          </w:rPr>
          <w:instrText xml:space="preserve"> PAGE   \* MERGEFORMAT </w:instrText>
        </w:r>
        <w:r w:rsidRPr="003B57A9">
          <w:rPr>
            <w:rFonts w:ascii="Times New Roman" w:hAnsi="Times New Roman" w:cs="Times New Roman"/>
            <w:sz w:val="24"/>
            <w:szCs w:val="24"/>
          </w:rPr>
          <w:fldChar w:fldCharType="separate"/>
        </w:r>
        <w:r w:rsidRPr="003B57A9">
          <w:rPr>
            <w:rFonts w:ascii="Times New Roman" w:hAnsi="Times New Roman" w:cs="Times New Roman"/>
            <w:noProof/>
            <w:sz w:val="24"/>
            <w:szCs w:val="24"/>
          </w:rPr>
          <w:t>2</w:t>
        </w:r>
        <w:r w:rsidRPr="003B57A9">
          <w:rPr>
            <w:rFonts w:ascii="Times New Roman" w:hAnsi="Times New Roman" w:cs="Times New Roman"/>
            <w:noProof/>
            <w:sz w:val="24"/>
            <w:szCs w:val="24"/>
          </w:rPr>
          <w:fldChar w:fldCharType="end"/>
        </w:r>
      </w:p>
    </w:sdtContent>
  </w:sdt>
  <w:p w14:paraId="181DF30F" w14:textId="77777777" w:rsidR="003B57A9" w:rsidRDefault="003B57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65F3A"/>
    <w:multiLevelType w:val="hybridMultilevel"/>
    <w:tmpl w:val="EF60B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29634B"/>
    <w:multiLevelType w:val="hybridMultilevel"/>
    <w:tmpl w:val="FD600D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2678BF"/>
    <w:multiLevelType w:val="hybridMultilevel"/>
    <w:tmpl w:val="344E0F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B98"/>
    <w:rsid w:val="00015BB2"/>
    <w:rsid w:val="0002306F"/>
    <w:rsid w:val="00033B98"/>
    <w:rsid w:val="0004196C"/>
    <w:rsid w:val="000474C1"/>
    <w:rsid w:val="000515F2"/>
    <w:rsid w:val="00071332"/>
    <w:rsid w:val="00082258"/>
    <w:rsid w:val="00090D79"/>
    <w:rsid w:val="0009313B"/>
    <w:rsid w:val="000A71C9"/>
    <w:rsid w:val="000C3007"/>
    <w:rsid w:val="000C5C95"/>
    <w:rsid w:val="000E3E41"/>
    <w:rsid w:val="000E41C1"/>
    <w:rsid w:val="000F0C25"/>
    <w:rsid w:val="000F253F"/>
    <w:rsid w:val="001213EA"/>
    <w:rsid w:val="00140900"/>
    <w:rsid w:val="0015779B"/>
    <w:rsid w:val="001624D3"/>
    <w:rsid w:val="001629C3"/>
    <w:rsid w:val="00163D29"/>
    <w:rsid w:val="001803A5"/>
    <w:rsid w:val="0018337E"/>
    <w:rsid w:val="001A7388"/>
    <w:rsid w:val="001B01CC"/>
    <w:rsid w:val="001C5D6E"/>
    <w:rsid w:val="001D1F1E"/>
    <w:rsid w:val="001D2C54"/>
    <w:rsid w:val="001E07F1"/>
    <w:rsid w:val="001E35BC"/>
    <w:rsid w:val="001F32D5"/>
    <w:rsid w:val="001F3322"/>
    <w:rsid w:val="00206E29"/>
    <w:rsid w:val="00207DAE"/>
    <w:rsid w:val="00215A02"/>
    <w:rsid w:val="0021633C"/>
    <w:rsid w:val="00221597"/>
    <w:rsid w:val="00222919"/>
    <w:rsid w:val="002343A9"/>
    <w:rsid w:val="00243A7C"/>
    <w:rsid w:val="00254301"/>
    <w:rsid w:val="00271B45"/>
    <w:rsid w:val="00281655"/>
    <w:rsid w:val="0029554C"/>
    <w:rsid w:val="00296BD1"/>
    <w:rsid w:val="002A5F85"/>
    <w:rsid w:val="002C2A90"/>
    <w:rsid w:val="002F05F9"/>
    <w:rsid w:val="002F22A0"/>
    <w:rsid w:val="002F5C2C"/>
    <w:rsid w:val="00305469"/>
    <w:rsid w:val="00305F9B"/>
    <w:rsid w:val="0031537A"/>
    <w:rsid w:val="00320A25"/>
    <w:rsid w:val="003253F5"/>
    <w:rsid w:val="0032596F"/>
    <w:rsid w:val="003309CC"/>
    <w:rsid w:val="0036318D"/>
    <w:rsid w:val="00373DA5"/>
    <w:rsid w:val="00374962"/>
    <w:rsid w:val="00376E78"/>
    <w:rsid w:val="003A2612"/>
    <w:rsid w:val="003B57A9"/>
    <w:rsid w:val="003D2BD3"/>
    <w:rsid w:val="003D6A2E"/>
    <w:rsid w:val="003E3F61"/>
    <w:rsid w:val="003E5D6A"/>
    <w:rsid w:val="003E7547"/>
    <w:rsid w:val="003F68F9"/>
    <w:rsid w:val="00407497"/>
    <w:rsid w:val="00414790"/>
    <w:rsid w:val="004159E2"/>
    <w:rsid w:val="00430277"/>
    <w:rsid w:val="0044798F"/>
    <w:rsid w:val="00447B7F"/>
    <w:rsid w:val="00490C89"/>
    <w:rsid w:val="0049500F"/>
    <w:rsid w:val="004B4DB0"/>
    <w:rsid w:val="004D2C09"/>
    <w:rsid w:val="004D719F"/>
    <w:rsid w:val="004E21A2"/>
    <w:rsid w:val="004E3E8D"/>
    <w:rsid w:val="004F2EC6"/>
    <w:rsid w:val="004F438C"/>
    <w:rsid w:val="005077BF"/>
    <w:rsid w:val="00512FD3"/>
    <w:rsid w:val="005220BD"/>
    <w:rsid w:val="005274BB"/>
    <w:rsid w:val="00534D31"/>
    <w:rsid w:val="005447C1"/>
    <w:rsid w:val="00546529"/>
    <w:rsid w:val="00557438"/>
    <w:rsid w:val="0056335E"/>
    <w:rsid w:val="00572069"/>
    <w:rsid w:val="005861BA"/>
    <w:rsid w:val="005A0BC6"/>
    <w:rsid w:val="005A368A"/>
    <w:rsid w:val="005B3827"/>
    <w:rsid w:val="005B50DE"/>
    <w:rsid w:val="005D0ED7"/>
    <w:rsid w:val="005E0980"/>
    <w:rsid w:val="005E4EA7"/>
    <w:rsid w:val="00615645"/>
    <w:rsid w:val="006229CB"/>
    <w:rsid w:val="00637577"/>
    <w:rsid w:val="00637B1A"/>
    <w:rsid w:val="006435D9"/>
    <w:rsid w:val="00692497"/>
    <w:rsid w:val="00696AE9"/>
    <w:rsid w:val="006A19CC"/>
    <w:rsid w:val="006C054E"/>
    <w:rsid w:val="006C1838"/>
    <w:rsid w:val="006C7F37"/>
    <w:rsid w:val="006D17CF"/>
    <w:rsid w:val="006D3DCD"/>
    <w:rsid w:val="006E2330"/>
    <w:rsid w:val="006F5C0F"/>
    <w:rsid w:val="00703200"/>
    <w:rsid w:val="007106A9"/>
    <w:rsid w:val="0071692C"/>
    <w:rsid w:val="00724DBB"/>
    <w:rsid w:val="007350FB"/>
    <w:rsid w:val="00763C69"/>
    <w:rsid w:val="0077437F"/>
    <w:rsid w:val="00774FD8"/>
    <w:rsid w:val="00777319"/>
    <w:rsid w:val="007843AE"/>
    <w:rsid w:val="00787D48"/>
    <w:rsid w:val="007944D7"/>
    <w:rsid w:val="007A65C4"/>
    <w:rsid w:val="007B2A17"/>
    <w:rsid w:val="007C1E30"/>
    <w:rsid w:val="007D1610"/>
    <w:rsid w:val="007E4B44"/>
    <w:rsid w:val="007F6076"/>
    <w:rsid w:val="00803635"/>
    <w:rsid w:val="00811B20"/>
    <w:rsid w:val="00820CF4"/>
    <w:rsid w:val="00852DA6"/>
    <w:rsid w:val="00860239"/>
    <w:rsid w:val="00872902"/>
    <w:rsid w:val="008746D8"/>
    <w:rsid w:val="0087504A"/>
    <w:rsid w:val="00885A8C"/>
    <w:rsid w:val="00890396"/>
    <w:rsid w:val="00890C44"/>
    <w:rsid w:val="00896B50"/>
    <w:rsid w:val="008971AF"/>
    <w:rsid w:val="0091463F"/>
    <w:rsid w:val="00946C32"/>
    <w:rsid w:val="00946CBE"/>
    <w:rsid w:val="00950F02"/>
    <w:rsid w:val="009519BC"/>
    <w:rsid w:val="0095470F"/>
    <w:rsid w:val="00973851"/>
    <w:rsid w:val="00995402"/>
    <w:rsid w:val="009A01FD"/>
    <w:rsid w:val="009A5EA1"/>
    <w:rsid w:val="009C05AA"/>
    <w:rsid w:val="009C07DE"/>
    <w:rsid w:val="009C49BD"/>
    <w:rsid w:val="009D0E61"/>
    <w:rsid w:val="009D20BE"/>
    <w:rsid w:val="009E70A1"/>
    <w:rsid w:val="009F4B2F"/>
    <w:rsid w:val="00A20035"/>
    <w:rsid w:val="00A55AF8"/>
    <w:rsid w:val="00A76D8F"/>
    <w:rsid w:val="00A76E26"/>
    <w:rsid w:val="00A966AA"/>
    <w:rsid w:val="00AA3113"/>
    <w:rsid w:val="00AC3694"/>
    <w:rsid w:val="00AC4E80"/>
    <w:rsid w:val="00AD03A0"/>
    <w:rsid w:val="00AD289B"/>
    <w:rsid w:val="00AD33B8"/>
    <w:rsid w:val="00AE18E7"/>
    <w:rsid w:val="00B17AF2"/>
    <w:rsid w:val="00B22E56"/>
    <w:rsid w:val="00B235F1"/>
    <w:rsid w:val="00B34B57"/>
    <w:rsid w:val="00B71C97"/>
    <w:rsid w:val="00B77DD0"/>
    <w:rsid w:val="00B91E08"/>
    <w:rsid w:val="00BA1007"/>
    <w:rsid w:val="00BB4F40"/>
    <w:rsid w:val="00BB5EA2"/>
    <w:rsid w:val="00BB66D5"/>
    <w:rsid w:val="00BC2551"/>
    <w:rsid w:val="00C05EE5"/>
    <w:rsid w:val="00C10757"/>
    <w:rsid w:val="00C15969"/>
    <w:rsid w:val="00C20744"/>
    <w:rsid w:val="00C237A3"/>
    <w:rsid w:val="00C52C26"/>
    <w:rsid w:val="00C549A2"/>
    <w:rsid w:val="00C55A24"/>
    <w:rsid w:val="00C634D3"/>
    <w:rsid w:val="00C666F7"/>
    <w:rsid w:val="00C73190"/>
    <w:rsid w:val="00C84399"/>
    <w:rsid w:val="00C91F76"/>
    <w:rsid w:val="00CA0A5C"/>
    <w:rsid w:val="00CA3F28"/>
    <w:rsid w:val="00CB0CFD"/>
    <w:rsid w:val="00CB51F4"/>
    <w:rsid w:val="00CC0267"/>
    <w:rsid w:val="00CC6959"/>
    <w:rsid w:val="00CD2E7C"/>
    <w:rsid w:val="00CD5143"/>
    <w:rsid w:val="00CD710A"/>
    <w:rsid w:val="00D03D99"/>
    <w:rsid w:val="00D0448A"/>
    <w:rsid w:val="00D10849"/>
    <w:rsid w:val="00D24F81"/>
    <w:rsid w:val="00D26FA9"/>
    <w:rsid w:val="00D27349"/>
    <w:rsid w:val="00D34DD4"/>
    <w:rsid w:val="00D43121"/>
    <w:rsid w:val="00D45981"/>
    <w:rsid w:val="00D97CEC"/>
    <w:rsid w:val="00DA6264"/>
    <w:rsid w:val="00DB5098"/>
    <w:rsid w:val="00DD52C4"/>
    <w:rsid w:val="00DE2D33"/>
    <w:rsid w:val="00DE358C"/>
    <w:rsid w:val="00E0222B"/>
    <w:rsid w:val="00E12F1C"/>
    <w:rsid w:val="00E272C2"/>
    <w:rsid w:val="00E30C87"/>
    <w:rsid w:val="00E50607"/>
    <w:rsid w:val="00E507A0"/>
    <w:rsid w:val="00E54C26"/>
    <w:rsid w:val="00E63121"/>
    <w:rsid w:val="00E71405"/>
    <w:rsid w:val="00E8644C"/>
    <w:rsid w:val="00E87B5D"/>
    <w:rsid w:val="00EA4B9D"/>
    <w:rsid w:val="00EB3503"/>
    <w:rsid w:val="00ED4D86"/>
    <w:rsid w:val="00ED6F13"/>
    <w:rsid w:val="00EF2400"/>
    <w:rsid w:val="00F23EF3"/>
    <w:rsid w:val="00F31859"/>
    <w:rsid w:val="00F415BC"/>
    <w:rsid w:val="00F63D29"/>
    <w:rsid w:val="00F662B9"/>
    <w:rsid w:val="00F66F00"/>
    <w:rsid w:val="00F6708D"/>
    <w:rsid w:val="00F71BF6"/>
    <w:rsid w:val="00F91795"/>
    <w:rsid w:val="00FA4AA1"/>
    <w:rsid w:val="00FC2BCE"/>
    <w:rsid w:val="00FC4524"/>
    <w:rsid w:val="00FE1757"/>
    <w:rsid w:val="00FE5630"/>
    <w:rsid w:val="00FF24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C3C8E"/>
  <w15:chartTrackingRefBased/>
  <w15:docId w15:val="{B889A603-49ED-4E7D-AD17-1537A8C33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33B9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077BF"/>
    <w:rPr>
      <w:color w:val="0563C1" w:themeColor="hyperlink"/>
      <w:u w:val="single"/>
    </w:rPr>
  </w:style>
  <w:style w:type="character" w:styleId="UnresolvedMention">
    <w:name w:val="Unresolved Mention"/>
    <w:basedOn w:val="DefaultParagraphFont"/>
    <w:uiPriority w:val="99"/>
    <w:semiHidden/>
    <w:unhideWhenUsed/>
    <w:rsid w:val="005077BF"/>
    <w:rPr>
      <w:color w:val="605E5C"/>
      <w:shd w:val="clear" w:color="auto" w:fill="E1DFDD"/>
    </w:rPr>
  </w:style>
  <w:style w:type="character" w:styleId="Emphasis">
    <w:name w:val="Emphasis"/>
    <w:basedOn w:val="DefaultParagraphFont"/>
    <w:uiPriority w:val="20"/>
    <w:qFormat/>
    <w:rsid w:val="007F6076"/>
    <w:rPr>
      <w:i/>
      <w:iCs/>
    </w:rPr>
  </w:style>
  <w:style w:type="paragraph" w:styleId="ListParagraph">
    <w:name w:val="List Paragraph"/>
    <w:basedOn w:val="Normal"/>
    <w:uiPriority w:val="34"/>
    <w:qFormat/>
    <w:rsid w:val="008746D8"/>
    <w:pPr>
      <w:ind w:left="720"/>
      <w:contextualSpacing/>
    </w:pPr>
  </w:style>
  <w:style w:type="paragraph" w:styleId="Header">
    <w:name w:val="header"/>
    <w:basedOn w:val="Normal"/>
    <w:link w:val="HeaderChar"/>
    <w:uiPriority w:val="99"/>
    <w:unhideWhenUsed/>
    <w:rsid w:val="003B57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57A9"/>
  </w:style>
  <w:style w:type="paragraph" w:styleId="Footer">
    <w:name w:val="footer"/>
    <w:basedOn w:val="Normal"/>
    <w:link w:val="FooterChar"/>
    <w:uiPriority w:val="99"/>
    <w:unhideWhenUsed/>
    <w:rsid w:val="003B57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57A9"/>
  </w:style>
  <w:style w:type="paragraph" w:styleId="BalloonText">
    <w:name w:val="Balloon Text"/>
    <w:basedOn w:val="Normal"/>
    <w:link w:val="BalloonTextChar"/>
    <w:uiPriority w:val="99"/>
    <w:semiHidden/>
    <w:unhideWhenUsed/>
    <w:rsid w:val="00DD52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52C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j.1094-348X.1995.tb00587.x" TargetMode="External"/><Relationship Id="rId13" Type="http://schemas.openxmlformats.org/officeDocument/2006/relationships/hyperlink" Target="https://www.dartmouth.edu/~milton/reading_room/ddd/book_1/text.shtml" TargetMode="External"/><Relationship Id="rId3" Type="http://schemas.openxmlformats.org/officeDocument/2006/relationships/settings" Target="settings.xml"/><Relationship Id="rId7" Type="http://schemas.openxmlformats.org/officeDocument/2006/relationships/hyperlink" Target="https://www.dartmouth.edu/~milton/reading_room/ddd/book_1/text.shtml" TargetMode="External"/><Relationship Id="rId12" Type="http://schemas.openxmlformats.org/officeDocument/2006/relationships/hyperlink" Target="https://doi.org/10.1111/milt.12032"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11/j.1094-348X.1995.tb00587.x"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doi.org/10.1111/milt.12032" TargetMode="External"/><Relationship Id="rId4" Type="http://schemas.openxmlformats.org/officeDocument/2006/relationships/webSettings" Target="webSettings.xml"/><Relationship Id="rId9" Type="http://schemas.openxmlformats.org/officeDocument/2006/relationships/hyperlink" Target="https://doi.org/10.1111/j.1094-348X.1988.tb00405.x" TargetMode="External"/><Relationship Id="rId14" Type="http://schemas.openxmlformats.org/officeDocument/2006/relationships/hyperlink" Target="https://doi.org/10.1111/j.1094-348X.1988.tb00405.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15680</TotalTime>
  <Pages>20</Pages>
  <Words>4735</Words>
  <Characters>26990</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Marah Hager</dc:creator>
  <cp:keywords/>
  <dc:description/>
  <cp:lastModifiedBy>Marah Hager</cp:lastModifiedBy>
  <cp:revision>277</cp:revision>
  <dcterms:created xsi:type="dcterms:W3CDTF">2020-04-24T01:16:00Z</dcterms:created>
  <dcterms:modified xsi:type="dcterms:W3CDTF">2020-06-11T00:57:00Z</dcterms:modified>
</cp:coreProperties>
</file>