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7DECC" w14:textId="46299B95" w:rsidR="006C7E18" w:rsidRDefault="006C7E18" w:rsidP="0068172A">
      <w:pPr>
        <w:pStyle w:val="Title"/>
        <w:rPr>
          <w:i/>
          <w:iCs/>
        </w:rPr>
      </w:pPr>
      <w:r>
        <w:t>Reflections on</w:t>
      </w:r>
      <w:r w:rsidR="0068172A">
        <w:t xml:space="preserve"> </w:t>
      </w:r>
      <w:r>
        <w:t xml:space="preserve">‘Tall Tales </w:t>
      </w:r>
      <w:r w:rsidR="0068172A">
        <w:t xml:space="preserve">of Aging’ and its place within </w:t>
      </w:r>
      <w:r w:rsidR="0068172A" w:rsidRPr="0068172A">
        <w:rPr>
          <w:i/>
          <w:iCs/>
        </w:rPr>
        <w:t>Confessions of Creative Minds</w:t>
      </w:r>
    </w:p>
    <w:p w14:paraId="22C9A761" w14:textId="5AF5DB3F" w:rsidR="0068172A" w:rsidRDefault="0068172A" w:rsidP="0068172A">
      <w:pPr>
        <w:pStyle w:val="Heading1"/>
      </w:pPr>
      <w:r w:rsidRPr="0068172A">
        <w:t>Richard Temple (2006258)</w:t>
      </w:r>
    </w:p>
    <w:p w14:paraId="66A73C4A" w14:textId="77777777" w:rsidR="006C7E18" w:rsidRDefault="006C7E18"/>
    <w:p w14:paraId="3F01C7F3" w14:textId="240DCA4C" w:rsidR="009E057A" w:rsidRPr="0068172A" w:rsidRDefault="009E057A" w:rsidP="0068172A">
      <w:pPr>
        <w:spacing w:line="480" w:lineRule="auto"/>
      </w:pPr>
      <w:r w:rsidRPr="0068172A">
        <w:t xml:space="preserve">In this essay, I will </w:t>
      </w:r>
      <w:r w:rsidR="00CD2DC0">
        <w:t>examine</w:t>
      </w:r>
      <w:r w:rsidRPr="0068172A">
        <w:t xml:space="preserve"> </w:t>
      </w:r>
      <w:r w:rsidR="00CD2DC0">
        <w:t xml:space="preserve">how </w:t>
      </w:r>
      <w:r w:rsidRPr="0068172A">
        <w:t>working with</w:t>
      </w:r>
      <w:r w:rsidR="00D9441B" w:rsidRPr="0068172A">
        <w:t>in</w:t>
      </w:r>
      <w:r w:rsidRPr="0068172A">
        <w:t xml:space="preserve"> a team to stage a literary </w:t>
      </w:r>
      <w:r w:rsidR="00797571" w:rsidRPr="0068172A">
        <w:t>event and</w:t>
      </w:r>
      <w:r w:rsidRPr="0068172A">
        <w:t xml:space="preserve"> </w:t>
      </w:r>
      <w:r w:rsidR="006C7E18" w:rsidRPr="0068172A">
        <w:t>the necessity for communal co-operation impacted</w:t>
      </w:r>
      <w:r w:rsidRPr="0068172A">
        <w:t xml:space="preserve"> </w:t>
      </w:r>
      <w:r w:rsidR="006C7E18" w:rsidRPr="0068172A">
        <w:t>my creative process</w:t>
      </w:r>
      <w:r w:rsidRPr="0068172A">
        <w:t xml:space="preserve"> </w:t>
      </w:r>
      <w:r w:rsidR="006C7E18" w:rsidRPr="0068172A">
        <w:t>and curation</w:t>
      </w:r>
      <w:r w:rsidRPr="0068172A">
        <w:t>.</w:t>
      </w:r>
      <w:r w:rsidR="00D9441B" w:rsidRPr="0068172A">
        <w:t xml:space="preserve"> I will </w:t>
      </w:r>
      <w:r w:rsidR="006C7E18" w:rsidRPr="0068172A">
        <w:t>demonstrate</w:t>
      </w:r>
      <w:r w:rsidR="00D9441B" w:rsidRPr="0068172A">
        <w:t xml:space="preserve"> how </w:t>
      </w:r>
      <w:r w:rsidR="00C857A7">
        <w:t>I</w:t>
      </w:r>
      <w:r w:rsidR="00D9441B" w:rsidRPr="0068172A">
        <w:t xml:space="preserve"> fashioned and adapted </w:t>
      </w:r>
      <w:r w:rsidR="001F7EFE">
        <w:t xml:space="preserve">my work for </w:t>
      </w:r>
      <w:r w:rsidR="006C7E18" w:rsidRPr="0068172A">
        <w:t>the</w:t>
      </w:r>
      <w:r w:rsidR="00D9441B" w:rsidRPr="0068172A">
        <w:t xml:space="preserve"> interactive framework.</w:t>
      </w:r>
    </w:p>
    <w:p w14:paraId="1A60431B" w14:textId="73896E17" w:rsidR="005939F1" w:rsidRDefault="007C41FB" w:rsidP="004259FE">
      <w:pPr>
        <w:spacing w:line="480" w:lineRule="auto"/>
        <w:ind w:firstLine="720"/>
      </w:pPr>
      <w:r>
        <w:t>Transport problems</w:t>
      </w:r>
      <w:r w:rsidR="0068172A">
        <w:t xml:space="preserve"> limited my ability to actively participate in the initial decision-making process</w:t>
      </w:r>
      <w:r w:rsidR="005A137E">
        <w:t>.</w:t>
      </w:r>
      <w:r w:rsidR="006669EE" w:rsidRPr="006669EE">
        <w:t xml:space="preserve"> The theme</w:t>
      </w:r>
      <w:r w:rsidR="006669EE">
        <w:t xml:space="preserve"> chosen</w:t>
      </w:r>
      <w:r w:rsidR="006669EE" w:rsidRPr="006669EE">
        <w:t xml:space="preserve"> for the show w</w:t>
      </w:r>
      <w:r w:rsidR="006669EE">
        <w:t>as</w:t>
      </w:r>
      <w:r w:rsidR="006669EE" w:rsidRPr="006669EE">
        <w:t xml:space="preserve"> confessional writing — a form I would normally avoid for spoken word.</w:t>
      </w:r>
      <w:r w:rsidR="005A137E">
        <w:t xml:space="preserve"> Ironically this </w:t>
      </w:r>
      <w:r w:rsidR="00813372">
        <w:t xml:space="preserve">was </w:t>
      </w:r>
      <w:r w:rsidR="00575BEF">
        <w:t>liberating</w:t>
      </w:r>
      <w:r w:rsidR="00813372">
        <w:t xml:space="preserve">, </w:t>
      </w:r>
      <w:r w:rsidR="005D07DC">
        <w:t>presenting</w:t>
      </w:r>
      <w:r w:rsidR="00813372">
        <w:t xml:space="preserve"> opportunities</w:t>
      </w:r>
      <w:r w:rsidR="00E20713">
        <w:t xml:space="preserve"> </w:t>
      </w:r>
      <w:r w:rsidR="00516681">
        <w:t>for</w:t>
      </w:r>
      <w:r w:rsidR="00E20713">
        <w:t xml:space="preserve"> experiment</w:t>
      </w:r>
      <w:r w:rsidR="00516681">
        <w:t>ation</w:t>
      </w:r>
      <w:r w:rsidR="00813372">
        <w:t>.</w:t>
      </w:r>
      <w:r w:rsidR="00C03CC7">
        <w:t xml:space="preserve"> </w:t>
      </w:r>
    </w:p>
    <w:p w14:paraId="5D604222" w14:textId="28C135AB" w:rsidR="000039D8" w:rsidRDefault="00550F3C" w:rsidP="000039D8">
      <w:pPr>
        <w:spacing w:line="480" w:lineRule="auto"/>
        <w:ind w:firstLine="720"/>
      </w:pPr>
      <w:r>
        <w:t>S</w:t>
      </w:r>
      <w:r w:rsidR="00484817">
        <w:t xml:space="preserve">ince </w:t>
      </w:r>
      <w:r w:rsidR="007D005A">
        <w:t xml:space="preserve">Lowell, </w:t>
      </w:r>
      <w:r w:rsidR="0019525E">
        <w:t xml:space="preserve">Sexton and </w:t>
      </w:r>
      <w:r w:rsidR="00484817">
        <w:t>Plath,</w:t>
      </w:r>
      <w:r>
        <w:t xml:space="preserve"> confessional poetry</w:t>
      </w:r>
      <w:r w:rsidR="00484817">
        <w:t xml:space="preserve"> has tended </w:t>
      </w:r>
      <w:r>
        <w:t xml:space="preserve">toward </w:t>
      </w:r>
      <w:r w:rsidR="00FC330D">
        <w:t>deeply personal</w:t>
      </w:r>
      <w:r w:rsidR="00F90EB4">
        <w:t>, usually negative,</w:t>
      </w:r>
      <w:r w:rsidR="00484817">
        <w:t xml:space="preserve"> </w:t>
      </w:r>
      <w:r w:rsidR="00A17EFC">
        <w:t xml:space="preserve">emotional </w:t>
      </w:r>
      <w:r w:rsidR="00D12411">
        <w:t>revelation</w:t>
      </w:r>
      <w:r w:rsidR="00F90EB4">
        <w:t xml:space="preserve"> —</w:t>
      </w:r>
      <w:r w:rsidR="008B0782">
        <w:t xml:space="preserve"> </w:t>
      </w:r>
      <w:r w:rsidR="00F90700">
        <w:t xml:space="preserve">a therapeutic </w:t>
      </w:r>
      <w:r w:rsidR="009B22B0">
        <w:t xml:space="preserve">or redemptive </w:t>
      </w:r>
      <w:r w:rsidR="00890D29">
        <w:t xml:space="preserve">exercise </w:t>
      </w:r>
      <w:r w:rsidR="00812001">
        <w:t>which strives to</w:t>
      </w:r>
      <w:r w:rsidR="00890D29">
        <w:t xml:space="preserve"> </w:t>
      </w:r>
      <w:r w:rsidR="00E72464">
        <w:t>find</w:t>
      </w:r>
      <w:r w:rsidR="000606C0">
        <w:t xml:space="preserve"> commonality</w:t>
      </w:r>
      <w:r w:rsidR="00DE0B44">
        <w:t xml:space="preserve"> </w:t>
      </w:r>
      <w:r w:rsidR="00E72464">
        <w:t>with</w:t>
      </w:r>
      <w:r w:rsidR="00DE0B44">
        <w:t xml:space="preserve"> others who</w:t>
      </w:r>
      <w:r w:rsidR="00E72464">
        <w:t xml:space="preserve"> may</w:t>
      </w:r>
      <w:r w:rsidR="00DE0B44">
        <w:t xml:space="preserve"> feel isolated</w:t>
      </w:r>
      <w:r w:rsidR="00A71973">
        <w:t>. A</w:t>
      </w:r>
      <w:r w:rsidR="005B330D">
        <w:t xml:space="preserve">s </w:t>
      </w:r>
      <w:r w:rsidR="00DA3471">
        <w:t xml:space="preserve">Sexton’s doctor told her, </w:t>
      </w:r>
      <w:r w:rsidR="001A2649">
        <w:t>‘</w:t>
      </w:r>
      <w:r w:rsidR="003E4785">
        <w:t>Don’t kill yourself …</w:t>
      </w:r>
      <w:r w:rsidR="00DC51FF">
        <w:t xml:space="preserve"> </w:t>
      </w:r>
      <w:r w:rsidR="001A2649">
        <w:t>your poems might mean something to someone else one day</w:t>
      </w:r>
      <w:r w:rsidR="00391313">
        <w:t>’.</w:t>
      </w:r>
      <w:r w:rsidR="00391313">
        <w:rPr>
          <w:rStyle w:val="FootnoteReference"/>
        </w:rPr>
        <w:footnoteReference w:id="1"/>
      </w:r>
      <w:r w:rsidR="000039D8">
        <w:t xml:space="preserve"> </w:t>
      </w:r>
    </w:p>
    <w:p w14:paraId="4D400BAF" w14:textId="2ADC9C5B" w:rsidR="00DC57B3" w:rsidRDefault="000039D8" w:rsidP="000039D8">
      <w:pPr>
        <w:spacing w:line="480" w:lineRule="auto"/>
        <w:ind w:firstLine="720"/>
      </w:pPr>
      <w:r>
        <w:t xml:space="preserve">I have had some publication successes with dark </w:t>
      </w:r>
      <w:r w:rsidR="004B1FC4">
        <w:t>confessionalism but</w:t>
      </w:r>
      <w:r>
        <w:t xml:space="preserve"> was concerned that a two-hour show comprising such intense self-analysis might prove challenging for an audience. </w:t>
      </w:r>
      <w:r w:rsidR="003707DB">
        <w:t xml:space="preserve">Page poetry has the advantage </w:t>
      </w:r>
      <w:r w:rsidR="00405DD9">
        <w:t>of allowing</w:t>
      </w:r>
      <w:r w:rsidR="003707DB">
        <w:t xml:space="preserve"> the reader </w:t>
      </w:r>
      <w:r w:rsidR="00405DD9">
        <w:t>to</w:t>
      </w:r>
      <w:r w:rsidR="003707DB">
        <w:t xml:space="preserve"> dip </w:t>
      </w:r>
      <w:r w:rsidR="003707DB">
        <w:lastRenderedPageBreak/>
        <w:t xml:space="preserve">in and out as </w:t>
      </w:r>
      <w:r w:rsidR="00405DD9">
        <w:t>they wish</w:t>
      </w:r>
      <w:r w:rsidR="003707DB">
        <w:t xml:space="preserve">, </w:t>
      </w:r>
      <w:r w:rsidR="00ED280B">
        <w:t>but even then</w:t>
      </w:r>
      <w:r w:rsidR="002E51D5">
        <w:t>,</w:t>
      </w:r>
      <w:r w:rsidR="00F525E9">
        <w:t xml:space="preserve"> </w:t>
      </w:r>
      <w:r w:rsidR="00900FA7">
        <w:t>Sexton’s</w:t>
      </w:r>
      <w:r w:rsidR="00ED78D8">
        <w:t xml:space="preserve"> teacher and friend Holmes would write in a letter that</w:t>
      </w:r>
      <w:r w:rsidR="00ED280B">
        <w:t xml:space="preserve"> </w:t>
      </w:r>
      <w:r w:rsidR="00900FA7">
        <w:t>‘</w:t>
      </w:r>
      <w:r w:rsidR="002E51D5">
        <w:t>It's all a release for you, but what is it for anyone else except a spectacle of someone experiencing release</w:t>
      </w:r>
      <w:r w:rsidR="004861D6">
        <w:t>’.</w:t>
      </w:r>
      <w:r w:rsidR="0091226A">
        <w:rPr>
          <w:rStyle w:val="FootnoteReference"/>
        </w:rPr>
        <w:footnoteReference w:id="2"/>
      </w:r>
      <w:r w:rsidR="0060212D">
        <w:t xml:space="preserve"> </w:t>
      </w:r>
    </w:p>
    <w:p w14:paraId="49A8A83A" w14:textId="2DB1C29B" w:rsidR="0017525B" w:rsidRDefault="005939F1" w:rsidP="00D460CA">
      <w:pPr>
        <w:spacing w:line="480" w:lineRule="auto"/>
        <w:ind w:firstLine="720"/>
      </w:pPr>
      <w:r>
        <w:t>I have been developing a recognisable style for live presentations, heavily influenced by post-punk performance poetry, which utilises humour — particularly self-</w:t>
      </w:r>
      <w:r w:rsidR="00956021">
        <w:t>deprecating</w:t>
      </w:r>
      <w:r>
        <w:t xml:space="preserve"> deadpan — to break through the infamous British emotional reserve.</w:t>
      </w:r>
      <w:r w:rsidR="00D460CA">
        <w:t xml:space="preserve"> </w:t>
      </w:r>
      <w:r w:rsidR="00910E17">
        <w:t xml:space="preserve">Since </w:t>
      </w:r>
      <w:r w:rsidR="00B07451">
        <w:t xml:space="preserve">my existing </w:t>
      </w:r>
      <w:r w:rsidR="00910E17">
        <w:t>performance</w:t>
      </w:r>
      <w:r w:rsidR="00B07451">
        <w:t xml:space="preserve"> </w:t>
      </w:r>
      <w:r w:rsidR="00D460CA">
        <w:t>portfolio</w:t>
      </w:r>
      <w:r w:rsidR="00910E17">
        <w:t xml:space="preserve"> </w:t>
      </w:r>
      <w:r w:rsidR="00BA0E51">
        <w:t xml:space="preserve">was </w:t>
      </w:r>
      <w:r w:rsidR="00097B20">
        <w:t>un</w:t>
      </w:r>
      <w:r w:rsidR="009304E0">
        <w:t>suitable</w:t>
      </w:r>
      <w:r w:rsidR="00BA0E51">
        <w:t xml:space="preserve">, I determined to </w:t>
      </w:r>
      <w:r w:rsidR="00097B20">
        <w:t>develop</w:t>
      </w:r>
      <w:r w:rsidR="00BA0E51">
        <w:t xml:space="preserve"> three </w:t>
      </w:r>
      <w:r w:rsidR="00097B20">
        <w:t>new</w:t>
      </w:r>
      <w:r w:rsidR="00BA0E51">
        <w:t xml:space="preserve"> pieces</w:t>
      </w:r>
      <w:r w:rsidR="00B07451">
        <w:t>,</w:t>
      </w:r>
      <w:r w:rsidR="00AD5F47">
        <w:t xml:space="preserve"> </w:t>
      </w:r>
      <w:r w:rsidR="00F568FA">
        <w:t>united by a loose</w:t>
      </w:r>
      <w:r w:rsidR="009304E0">
        <w:t xml:space="preserve"> theme of aging</w:t>
      </w:r>
      <w:r w:rsidR="00B07451">
        <w:t>,</w:t>
      </w:r>
      <w:r w:rsidR="00CB41D6">
        <w:t xml:space="preserve"> </w:t>
      </w:r>
      <w:r w:rsidR="00B07451">
        <w:t>to</w:t>
      </w:r>
      <w:r w:rsidR="00CB41D6">
        <w:t xml:space="preserve"> </w:t>
      </w:r>
      <w:r w:rsidR="0049084B">
        <w:t>present a journey</w:t>
      </w:r>
      <w:r w:rsidR="00CB41D6">
        <w:t xml:space="preserve"> from a plateau of pure confessionalism </w:t>
      </w:r>
      <w:r w:rsidR="00DD0F68">
        <w:t>in</w:t>
      </w:r>
      <w:r w:rsidR="00B07451">
        <w:t>to increasing absurdi</w:t>
      </w:r>
      <w:r w:rsidR="00F568FA">
        <w:t>ty</w:t>
      </w:r>
      <w:r w:rsidR="000F6CEF">
        <w:t xml:space="preserve">. I </w:t>
      </w:r>
      <w:r w:rsidR="00D4195A">
        <w:t xml:space="preserve">would end </w:t>
      </w:r>
      <w:r w:rsidR="000F6CEF">
        <w:t xml:space="preserve">with an established and tested piece </w:t>
      </w:r>
      <w:r w:rsidR="00D4195A">
        <w:t>concerning</w:t>
      </w:r>
      <w:r w:rsidR="000F6CEF">
        <w:t xml:space="preserve"> </w:t>
      </w:r>
      <w:r w:rsidR="00E64F7B">
        <w:t>expectations</w:t>
      </w:r>
      <w:r w:rsidR="008E7F27">
        <w:t xml:space="preserve"> placed on writers</w:t>
      </w:r>
      <w:r w:rsidR="00B6012C">
        <w:t xml:space="preserve">, as a </w:t>
      </w:r>
      <w:r w:rsidR="00822114">
        <w:t>facetious</w:t>
      </w:r>
      <w:r w:rsidR="00AB0E42">
        <w:t xml:space="preserve"> </w:t>
      </w:r>
      <w:r w:rsidR="00B6012C">
        <w:t xml:space="preserve">meta-commentary about </w:t>
      </w:r>
      <w:r w:rsidR="00280B71">
        <w:t xml:space="preserve">working within the framework of the show and its place in a module about pitching </w:t>
      </w:r>
      <w:r w:rsidR="00B33C5B">
        <w:t>for publication</w:t>
      </w:r>
      <w:r w:rsidR="0017525B">
        <w:t>.</w:t>
      </w:r>
      <w:r w:rsidR="006669EE">
        <w:t xml:space="preserve"> I asked </w:t>
      </w:r>
      <w:r w:rsidR="004B1FC4">
        <w:t>for the final set</w:t>
      </w:r>
      <w:r w:rsidR="00B915E4">
        <w:t xml:space="preserve">, </w:t>
      </w:r>
      <w:r w:rsidR="004B1FC4">
        <w:t>hoping</w:t>
      </w:r>
      <w:r w:rsidR="00B915E4">
        <w:t xml:space="preserve"> that this approach </w:t>
      </w:r>
      <w:r w:rsidR="004B1FC4">
        <w:t>might</w:t>
      </w:r>
      <w:r w:rsidR="00B915E4">
        <w:t xml:space="preserve"> </w:t>
      </w:r>
      <w:r w:rsidR="00524D7C">
        <w:t>allow the audience to decompress</w:t>
      </w:r>
      <w:r w:rsidR="00D460CA">
        <w:t xml:space="preserve"> before leaving.</w:t>
      </w:r>
    </w:p>
    <w:p w14:paraId="40D53212" w14:textId="6E9BDE0E" w:rsidR="002B0DCF" w:rsidRDefault="0017525B" w:rsidP="0060212D">
      <w:pPr>
        <w:spacing w:line="480" w:lineRule="auto"/>
        <w:ind w:firstLine="720"/>
      </w:pPr>
      <w:r>
        <w:t xml:space="preserve">The first piece </w:t>
      </w:r>
      <w:r w:rsidR="00D73E8E">
        <w:t xml:space="preserve">set the scene for the </w:t>
      </w:r>
      <w:r w:rsidR="002F03C7">
        <w:t>quartet</w:t>
      </w:r>
      <w:r w:rsidR="00974BF2">
        <w:t xml:space="preserve">, using </w:t>
      </w:r>
      <w:r w:rsidR="00A9382F">
        <w:t>an</w:t>
      </w:r>
      <w:r w:rsidR="00B412E3">
        <w:t xml:space="preserve"> opening line (also the title) of ‘I overslept</w:t>
      </w:r>
      <w:r w:rsidR="00A42D4C">
        <w:t xml:space="preserve">!’ </w:t>
      </w:r>
      <w:r w:rsidR="00A9382F">
        <w:t>in place of</w:t>
      </w:r>
      <w:r w:rsidR="00A42D4C">
        <w:t xml:space="preserve"> introductions.</w:t>
      </w:r>
      <w:r w:rsidR="00EF12C1">
        <w:t xml:space="preserve"> </w:t>
      </w:r>
      <w:r w:rsidR="00EB7225">
        <w:t xml:space="preserve">The first four stanzas then proceed as </w:t>
      </w:r>
      <w:r w:rsidR="00021B88">
        <w:t>stripped-down</w:t>
      </w:r>
      <w:r w:rsidR="00A319FA">
        <w:t xml:space="preserve"> </w:t>
      </w:r>
      <w:r w:rsidR="00E10AC2">
        <w:t xml:space="preserve">unrhymed </w:t>
      </w:r>
      <w:r w:rsidR="00152DAC">
        <w:t>free verse</w:t>
      </w:r>
      <w:r w:rsidR="00914229">
        <w:t xml:space="preserve">, </w:t>
      </w:r>
      <w:r w:rsidR="00A319FA">
        <w:t xml:space="preserve">expressing </w:t>
      </w:r>
      <w:r w:rsidR="00CE3452">
        <w:t xml:space="preserve">my experience of </w:t>
      </w:r>
      <w:r w:rsidR="00152DAC">
        <w:t xml:space="preserve">ADHD burnout and </w:t>
      </w:r>
      <w:r w:rsidR="007432BC">
        <w:t xml:space="preserve">dyschronometric </w:t>
      </w:r>
      <w:r w:rsidR="00F332AB">
        <w:t xml:space="preserve">displacement — </w:t>
      </w:r>
      <w:r w:rsidR="004258B5">
        <w:t xml:space="preserve">authentic confessionalism, </w:t>
      </w:r>
      <w:r w:rsidR="009949A5">
        <w:t>owing</w:t>
      </w:r>
      <w:r w:rsidR="004258B5">
        <w:t xml:space="preserve"> a </w:t>
      </w:r>
      <w:r w:rsidR="009949A5">
        <w:t xml:space="preserve">debt </w:t>
      </w:r>
      <w:r w:rsidR="004258B5">
        <w:t xml:space="preserve">to </w:t>
      </w:r>
      <w:r w:rsidR="00946741">
        <w:t>Ginsberg’s punch</w:t>
      </w:r>
      <w:r w:rsidR="009949A5">
        <w:t>y</w:t>
      </w:r>
      <w:r w:rsidR="00946741">
        <w:t xml:space="preserve"> internal jazz rhythms</w:t>
      </w:r>
      <w:r w:rsidR="00DF5380">
        <w:t>. However,</w:t>
      </w:r>
      <w:r w:rsidR="00F44C9F">
        <w:t xml:space="preserve"> as </w:t>
      </w:r>
      <w:r w:rsidR="009015E7">
        <w:t xml:space="preserve">Winters noted, </w:t>
      </w:r>
      <w:r w:rsidR="002955DD">
        <w:t xml:space="preserve">‘free verse that is really verse … </w:t>
      </w:r>
      <w:r w:rsidR="000A2C12">
        <w:t>is, in its peculiar fashion, the antithesis of free</w:t>
      </w:r>
      <w:r w:rsidR="005C4767">
        <w:t>’.</w:t>
      </w:r>
      <w:r w:rsidR="00951673">
        <w:rPr>
          <w:rStyle w:val="FootnoteReference"/>
        </w:rPr>
        <w:footnoteReference w:id="3"/>
      </w:r>
    </w:p>
    <w:p w14:paraId="29FD947A" w14:textId="3B4F4EEC" w:rsidR="0009278A" w:rsidRDefault="00021B88" w:rsidP="0060212D">
      <w:pPr>
        <w:spacing w:line="480" w:lineRule="auto"/>
        <w:ind w:firstLine="720"/>
      </w:pPr>
      <w:r>
        <w:lastRenderedPageBreak/>
        <w:t>I</w:t>
      </w:r>
      <w:r w:rsidR="00E10AC2">
        <w:t>n</w:t>
      </w:r>
      <w:r w:rsidR="00EA542F">
        <w:t xml:space="preserve"> this case, I </w:t>
      </w:r>
      <w:r w:rsidR="00954781">
        <w:t xml:space="preserve">have </w:t>
      </w:r>
      <w:r w:rsidR="00EA542F">
        <w:t xml:space="preserve">used the form like a </w:t>
      </w:r>
      <w:r w:rsidR="007A1E6F">
        <w:t>tripping drum</w:t>
      </w:r>
      <w:r w:rsidR="00A608FE">
        <w:t>-</w:t>
      </w:r>
      <w:r w:rsidR="007A1E6F">
        <w:t>intro</w:t>
      </w:r>
      <w:r w:rsidR="00E21F29">
        <w:t xml:space="preserve"> into the fifth stanza</w:t>
      </w:r>
      <w:r w:rsidR="00410911">
        <w:t>, whe</w:t>
      </w:r>
      <w:r w:rsidR="00A608FE">
        <w:t>re</w:t>
      </w:r>
      <w:r w:rsidR="00410911">
        <w:t xml:space="preserve"> the pace picks up in a barrage of</w:t>
      </w:r>
      <w:r w:rsidR="00305D09">
        <w:t xml:space="preserve"> internal</w:t>
      </w:r>
      <w:r w:rsidR="00410911">
        <w:t xml:space="preserve"> rhymes</w:t>
      </w:r>
      <w:r w:rsidR="00CA6BEF">
        <w:t xml:space="preserve"> about neuroatypicality</w:t>
      </w:r>
      <w:r w:rsidR="00895CF7">
        <w:t>, continuing unabated</w:t>
      </w:r>
      <w:r w:rsidR="00D57595">
        <w:t xml:space="preserve"> for four full stanzas</w:t>
      </w:r>
      <w:r w:rsidR="003E5F7A">
        <w:t>,</w:t>
      </w:r>
      <w:r w:rsidR="00895CF7">
        <w:t xml:space="preserve"> </w:t>
      </w:r>
      <w:r w:rsidR="00DD0F68">
        <w:t>then</w:t>
      </w:r>
      <w:r w:rsidR="00A857A0">
        <w:t xml:space="preserve"> abruptly</w:t>
      </w:r>
      <w:r w:rsidR="00B64959">
        <w:t xml:space="preserve"> stall</w:t>
      </w:r>
      <w:r w:rsidR="00DD0F68">
        <w:t>ing</w:t>
      </w:r>
      <w:r w:rsidR="00B64959">
        <w:t xml:space="preserve"> with a</w:t>
      </w:r>
      <w:r w:rsidR="004B45EE">
        <w:t xml:space="preserve"> pithy understatement:</w:t>
      </w:r>
    </w:p>
    <w:p w14:paraId="6EDE7FF0" w14:textId="1C68166F" w:rsidR="006B7165" w:rsidRPr="00854080" w:rsidRDefault="004B45EE" w:rsidP="00940D1A">
      <w:pPr>
        <w:spacing w:line="240" w:lineRule="auto"/>
        <w:ind w:left="1701"/>
        <w:rPr>
          <w:sz w:val="20"/>
          <w:szCs w:val="20"/>
        </w:rPr>
      </w:pPr>
      <w:r w:rsidRPr="00854080">
        <w:rPr>
          <w:sz w:val="20"/>
          <w:szCs w:val="20"/>
        </w:rPr>
        <w:t>So, we scramble to dismantle insubstantial explanations –</w:t>
      </w:r>
      <w:r w:rsidRPr="00854080">
        <w:rPr>
          <w:sz w:val="20"/>
          <w:szCs w:val="20"/>
        </w:rPr>
        <w:br/>
        <w:t>unrealistic expectations.</w:t>
      </w:r>
      <w:r w:rsidRPr="00854080">
        <w:rPr>
          <w:sz w:val="20"/>
          <w:szCs w:val="20"/>
        </w:rPr>
        <w:br/>
        <w:t xml:space="preserve">Call it </w:t>
      </w:r>
      <w:r w:rsidR="005B3E35" w:rsidRPr="00854080">
        <w:rPr>
          <w:sz w:val="20"/>
          <w:szCs w:val="20"/>
        </w:rPr>
        <w:t>‘</w:t>
      </w:r>
      <w:r w:rsidRPr="00854080">
        <w:rPr>
          <w:sz w:val="20"/>
          <w:szCs w:val="20"/>
        </w:rPr>
        <w:t>diversity</w:t>
      </w:r>
      <w:r w:rsidR="005B3E35" w:rsidRPr="00854080">
        <w:rPr>
          <w:sz w:val="20"/>
          <w:szCs w:val="20"/>
        </w:rPr>
        <w:t>’</w:t>
      </w:r>
      <w:r w:rsidRPr="00854080">
        <w:rPr>
          <w:sz w:val="20"/>
          <w:szCs w:val="20"/>
        </w:rPr>
        <w:t xml:space="preserve">, or </w:t>
      </w:r>
      <w:r w:rsidR="005B3E35" w:rsidRPr="00854080">
        <w:rPr>
          <w:sz w:val="20"/>
          <w:szCs w:val="20"/>
        </w:rPr>
        <w:t>‘</w:t>
      </w:r>
      <w:r w:rsidRPr="00854080">
        <w:rPr>
          <w:sz w:val="20"/>
          <w:szCs w:val="20"/>
        </w:rPr>
        <w:t>insanity</w:t>
      </w:r>
      <w:r w:rsidR="005B3E35" w:rsidRPr="00854080">
        <w:rPr>
          <w:sz w:val="20"/>
          <w:szCs w:val="20"/>
        </w:rPr>
        <w:t>’</w:t>
      </w:r>
      <w:r w:rsidRPr="00854080">
        <w:rPr>
          <w:sz w:val="20"/>
          <w:szCs w:val="20"/>
        </w:rPr>
        <w:t>,</w:t>
      </w:r>
      <w:r w:rsidRPr="00854080">
        <w:rPr>
          <w:sz w:val="20"/>
          <w:szCs w:val="20"/>
        </w:rPr>
        <w:br/>
        <w:t>but in the end you’ll see, it’s all just me</w:t>
      </w:r>
      <w:r w:rsidRPr="00854080">
        <w:rPr>
          <w:sz w:val="20"/>
          <w:szCs w:val="20"/>
        </w:rPr>
        <w:br/>
        <w:t>and all my little traumas.</w:t>
      </w:r>
      <w:r w:rsidR="00940D1A">
        <w:rPr>
          <w:sz w:val="20"/>
          <w:szCs w:val="20"/>
        </w:rPr>
        <w:br/>
      </w:r>
    </w:p>
    <w:p w14:paraId="6AE90520" w14:textId="0F2EA09A" w:rsidR="004B45EE" w:rsidRDefault="00A616E6" w:rsidP="0060212D">
      <w:pPr>
        <w:spacing w:line="480" w:lineRule="auto"/>
        <w:ind w:firstLine="720"/>
      </w:pPr>
      <w:r>
        <w:t>Subsequently</w:t>
      </w:r>
      <w:r w:rsidR="002F6E56">
        <w:t xml:space="preserve">, </w:t>
      </w:r>
      <w:r w:rsidR="00CE657D">
        <w:t xml:space="preserve">the voice </w:t>
      </w:r>
      <w:r w:rsidR="008557C2">
        <w:t xml:space="preserve">splits </w:t>
      </w:r>
      <w:r w:rsidR="00CE657D">
        <w:t>into a confrontational ‘</w:t>
      </w:r>
      <w:r w:rsidR="006F4AE8">
        <w:t>they</w:t>
      </w:r>
      <w:r w:rsidR="00460644">
        <w:t>/</w:t>
      </w:r>
      <w:r w:rsidR="00CE657D">
        <w:t>you’ and ‘</w:t>
      </w:r>
      <w:r w:rsidR="003B0DF7">
        <w:t>I</w:t>
      </w:r>
      <w:r w:rsidR="00CE657D">
        <w:t>’.</w:t>
      </w:r>
      <w:r w:rsidR="004606FC">
        <w:t xml:space="preserve"> ‘</w:t>
      </w:r>
      <w:r w:rsidR="00F0237F">
        <w:t>T</w:t>
      </w:r>
      <w:r w:rsidR="00460644">
        <w:t>he</w:t>
      </w:r>
      <w:r w:rsidR="00F0237F">
        <w:t>y</w:t>
      </w:r>
      <w:r w:rsidR="00460644">
        <w:t>/</w:t>
      </w:r>
      <w:r w:rsidR="004606FC">
        <w:t>you</w:t>
      </w:r>
      <w:r w:rsidR="002F3759">
        <w:t xml:space="preserve">’, </w:t>
      </w:r>
      <w:r w:rsidR="002B7CC1">
        <w:t>attempt</w:t>
      </w:r>
      <w:r w:rsidR="002F3759">
        <w:t xml:space="preserve"> to continue the rhyming diatribe, </w:t>
      </w:r>
      <w:r w:rsidR="003B0DF7">
        <w:t xml:space="preserve">whereas ‘I’ </w:t>
      </w:r>
      <w:r w:rsidR="000F5D7E">
        <w:t>demonstrate</w:t>
      </w:r>
      <w:r w:rsidR="00EC56F3">
        <w:t xml:space="preserve"> ADHD </w:t>
      </w:r>
      <w:r w:rsidR="002B7CC1">
        <w:t>thought processes</w:t>
      </w:r>
      <w:r w:rsidR="00EC56F3">
        <w:t xml:space="preserve">, </w:t>
      </w:r>
      <w:r w:rsidR="00DC4521">
        <w:t>taking a</w:t>
      </w:r>
      <w:r w:rsidR="003F6D60">
        <w:t xml:space="preserve"> common metaphor </w:t>
      </w:r>
      <w:r w:rsidR="00DD7962">
        <w:t>literally and getting stuck in</w:t>
      </w:r>
      <w:r w:rsidR="003F6D60">
        <w:t xml:space="preserve"> </w:t>
      </w:r>
      <w:r w:rsidR="00D766B1">
        <w:t>a</w:t>
      </w:r>
      <w:r w:rsidR="00404907">
        <w:t xml:space="preserve"> tangent</w:t>
      </w:r>
      <w:r w:rsidR="004F096C">
        <w:t xml:space="preserve"> about my cat</w:t>
      </w:r>
      <w:r w:rsidR="002B7CC1">
        <w:t>, continually</w:t>
      </w:r>
      <w:r w:rsidR="00F561DA">
        <w:t xml:space="preserve"> </w:t>
      </w:r>
      <w:r w:rsidR="00613007">
        <w:t>undermin</w:t>
      </w:r>
      <w:r w:rsidR="002B7CC1">
        <w:t>ing</w:t>
      </w:r>
      <w:r w:rsidR="00DD7962">
        <w:t xml:space="preserve"> the beat and rolling</w:t>
      </w:r>
      <w:r w:rsidR="009E5681">
        <w:t xml:space="preserve"> internal rhy</w:t>
      </w:r>
      <w:r w:rsidR="00DC4521">
        <w:t>me.</w:t>
      </w:r>
    </w:p>
    <w:p w14:paraId="75D07B8D" w14:textId="17837580" w:rsidR="004F096C" w:rsidRDefault="00BF5A0B" w:rsidP="0060212D">
      <w:pPr>
        <w:spacing w:line="480" w:lineRule="auto"/>
        <w:ind w:firstLine="720"/>
      </w:pPr>
      <w:r>
        <w:t xml:space="preserve">The </w:t>
      </w:r>
      <w:r w:rsidR="007C21CD">
        <w:t>second piece</w:t>
      </w:r>
      <w:r w:rsidR="00D766B1">
        <w:t>,</w:t>
      </w:r>
      <w:r w:rsidR="007C21CD">
        <w:t xml:space="preserve"> </w:t>
      </w:r>
      <w:r w:rsidR="0089021A">
        <w:t>‘</w:t>
      </w:r>
      <w:r w:rsidR="000656EC">
        <w:t>It Must Be Spring</w:t>
      </w:r>
      <w:r w:rsidR="0089021A">
        <w:t>’</w:t>
      </w:r>
      <w:r w:rsidR="00D766B1">
        <w:t>,</w:t>
      </w:r>
      <w:r w:rsidR="0089021A">
        <w:t xml:space="preserve"> concern</w:t>
      </w:r>
      <w:r w:rsidR="00D766B1">
        <w:t>s</w:t>
      </w:r>
      <w:r w:rsidR="0089021A">
        <w:t xml:space="preserve"> Seasonal </w:t>
      </w:r>
      <w:r w:rsidR="009602E5">
        <w:t>Affective Disorder</w:t>
      </w:r>
      <w:r w:rsidR="00C57926">
        <w:t xml:space="preserve">. However, </w:t>
      </w:r>
      <w:r w:rsidR="00E87553">
        <w:t xml:space="preserve">I </w:t>
      </w:r>
      <w:r w:rsidR="00854080">
        <w:t>approached it</w:t>
      </w:r>
      <w:r w:rsidR="00E87553">
        <w:t xml:space="preserve"> with cynic</w:t>
      </w:r>
      <w:r w:rsidR="00FA3014">
        <w:t xml:space="preserve">al </w:t>
      </w:r>
      <w:r w:rsidR="00854080">
        <w:t xml:space="preserve">deadpan </w:t>
      </w:r>
      <w:r w:rsidR="00FA3014">
        <w:t>self-deprecation, with</w:t>
      </w:r>
      <w:r w:rsidR="00A676DE">
        <w:t xml:space="preserve"> lines such as:</w:t>
      </w:r>
    </w:p>
    <w:p w14:paraId="168E0C55" w14:textId="443BD6B1" w:rsidR="00854080" w:rsidRDefault="00854080" w:rsidP="00854080">
      <w:pPr>
        <w:spacing w:line="240" w:lineRule="auto"/>
        <w:ind w:left="1701"/>
        <w:rPr>
          <w:sz w:val="20"/>
          <w:szCs w:val="20"/>
        </w:rPr>
      </w:pPr>
      <w:bookmarkStart w:id="1" w:name="_Hlk166944486"/>
      <w:r w:rsidRPr="00854080">
        <w:rPr>
          <w:sz w:val="20"/>
          <w:szCs w:val="20"/>
        </w:rPr>
        <w:t>Plants unfurl organs</w:t>
      </w:r>
      <w:r>
        <w:rPr>
          <w:sz w:val="20"/>
          <w:szCs w:val="20"/>
        </w:rPr>
        <w:br/>
        <w:t>f</w:t>
      </w:r>
      <w:r w:rsidRPr="00854080">
        <w:rPr>
          <w:sz w:val="20"/>
          <w:szCs w:val="20"/>
        </w:rPr>
        <w:t>lailing in parks</w:t>
      </w:r>
      <w:r>
        <w:rPr>
          <w:sz w:val="20"/>
          <w:szCs w:val="20"/>
        </w:rPr>
        <w:br/>
        <w:t>l</w:t>
      </w:r>
      <w:r w:rsidRPr="00854080">
        <w:rPr>
          <w:sz w:val="20"/>
          <w:szCs w:val="20"/>
        </w:rPr>
        <w:t>ike ‘70s perverts.</w:t>
      </w:r>
    </w:p>
    <w:p w14:paraId="3D940DC2" w14:textId="77777777" w:rsidR="0004054F" w:rsidRDefault="0004054F" w:rsidP="00854080">
      <w:pPr>
        <w:spacing w:line="240" w:lineRule="auto"/>
        <w:ind w:left="1701"/>
        <w:rPr>
          <w:sz w:val="20"/>
          <w:szCs w:val="20"/>
        </w:rPr>
      </w:pPr>
    </w:p>
    <w:bookmarkEnd w:id="1"/>
    <w:p w14:paraId="381DE4CC" w14:textId="31B9A193" w:rsidR="00854080" w:rsidRDefault="006726AA" w:rsidP="00D766B1">
      <w:pPr>
        <w:spacing w:line="480" w:lineRule="auto"/>
      </w:pPr>
      <w:r>
        <w:t>I</w:t>
      </w:r>
      <w:r w:rsidR="00D766B1">
        <w:t xml:space="preserve"> describ</w:t>
      </w:r>
      <w:r w:rsidR="00FB0A4C">
        <w:t>e</w:t>
      </w:r>
      <w:r w:rsidR="005F24A6">
        <w:t xml:space="preserve"> </w:t>
      </w:r>
      <w:r w:rsidR="0097381F">
        <w:t>Spring</w:t>
      </w:r>
      <w:r w:rsidR="005F24A6">
        <w:t xml:space="preserve"> as ‘20 minutes of frozen sun and a daffodil</w:t>
      </w:r>
      <w:r w:rsidR="00541B3C">
        <w:t>’</w:t>
      </w:r>
      <w:r w:rsidR="0097381F">
        <w:t>,</w:t>
      </w:r>
      <w:r w:rsidR="00541B3C">
        <w:t xml:space="preserve"> </w:t>
      </w:r>
      <w:r w:rsidR="00DD0045">
        <w:t>before</w:t>
      </w:r>
      <w:r w:rsidR="00571184">
        <w:t xml:space="preserve"> </w:t>
      </w:r>
      <w:r w:rsidR="00AC35D3">
        <w:t>signing off with:</w:t>
      </w:r>
    </w:p>
    <w:p w14:paraId="0F2BB856" w14:textId="19822778" w:rsidR="00AC35D3" w:rsidRDefault="0004054F" w:rsidP="0004054F">
      <w:pPr>
        <w:spacing w:line="240" w:lineRule="auto"/>
        <w:ind w:left="1701"/>
        <w:rPr>
          <w:sz w:val="20"/>
          <w:szCs w:val="20"/>
        </w:rPr>
      </w:pPr>
      <w:r w:rsidRPr="0004054F">
        <w:rPr>
          <w:sz w:val="20"/>
          <w:szCs w:val="20"/>
        </w:rPr>
        <w:t>But don’t concern yourselves.</w:t>
      </w:r>
      <w:r>
        <w:rPr>
          <w:sz w:val="20"/>
          <w:szCs w:val="20"/>
        </w:rPr>
        <w:br/>
      </w:r>
      <w:r w:rsidRPr="0004054F">
        <w:rPr>
          <w:sz w:val="20"/>
          <w:szCs w:val="20"/>
        </w:rPr>
        <w:t>I’ll be just fine,</w:t>
      </w:r>
      <w:r w:rsidR="00745174">
        <w:rPr>
          <w:sz w:val="20"/>
          <w:szCs w:val="20"/>
        </w:rPr>
        <w:br/>
      </w:r>
      <w:r>
        <w:rPr>
          <w:sz w:val="20"/>
          <w:szCs w:val="20"/>
        </w:rPr>
        <w:br/>
      </w:r>
      <w:r w:rsidRPr="0004054F">
        <w:rPr>
          <w:sz w:val="20"/>
          <w:szCs w:val="20"/>
        </w:rPr>
        <w:t>come August</w:t>
      </w:r>
      <w:r>
        <w:rPr>
          <w:sz w:val="20"/>
          <w:szCs w:val="20"/>
        </w:rPr>
        <w:t>.</w:t>
      </w:r>
      <w:r>
        <w:rPr>
          <w:sz w:val="20"/>
          <w:szCs w:val="20"/>
        </w:rPr>
        <w:br/>
      </w:r>
    </w:p>
    <w:p w14:paraId="6ABC95C3" w14:textId="1F576B55" w:rsidR="0004054F" w:rsidRPr="0004054F" w:rsidRDefault="006726AA" w:rsidP="000A1867">
      <w:pPr>
        <w:spacing w:line="480" w:lineRule="auto"/>
      </w:pPr>
      <w:r>
        <w:t>This</w:t>
      </w:r>
      <w:r w:rsidR="00DD0045">
        <w:t xml:space="preserve"> </w:t>
      </w:r>
      <w:r w:rsidR="00FB0A4C">
        <w:t>seeks to reduce</w:t>
      </w:r>
      <w:r w:rsidR="00711DD6">
        <w:t xml:space="preserve"> </w:t>
      </w:r>
      <w:r w:rsidR="001E1F17">
        <w:t xml:space="preserve">audience </w:t>
      </w:r>
      <w:r w:rsidR="00711DD6">
        <w:t xml:space="preserve">discomfort </w:t>
      </w:r>
      <w:r w:rsidR="00F27E31">
        <w:t>offer</w:t>
      </w:r>
      <w:r w:rsidR="00FB0A4C">
        <w:t>ing</w:t>
      </w:r>
      <w:r w:rsidR="001E1F17">
        <w:t xml:space="preserve"> </w:t>
      </w:r>
      <w:r w:rsidR="00DC74B1">
        <w:t>humorous</w:t>
      </w:r>
      <w:r w:rsidR="001E1F17">
        <w:t xml:space="preserve"> distance</w:t>
      </w:r>
      <w:r w:rsidR="008557C2">
        <w:t xml:space="preserve"> from</w:t>
      </w:r>
      <w:r w:rsidR="00477CB8">
        <w:t xml:space="preserve"> the theme of depression</w:t>
      </w:r>
      <w:r w:rsidR="001E1F17">
        <w:t>.</w:t>
      </w:r>
    </w:p>
    <w:p w14:paraId="432C9BF7" w14:textId="30977B10" w:rsidR="005E5A08" w:rsidRDefault="00BE28A8" w:rsidP="005E5A08">
      <w:pPr>
        <w:spacing w:line="480" w:lineRule="auto"/>
        <w:ind w:firstLine="720"/>
      </w:pPr>
      <w:r>
        <w:t>The third p</w:t>
      </w:r>
      <w:r w:rsidR="00D45DCC">
        <w:t>oem</w:t>
      </w:r>
      <w:r w:rsidR="004165A8">
        <w:t xml:space="preserve">, ‘My Elderly Companion’, forms the </w:t>
      </w:r>
      <w:r w:rsidR="00E95AB9">
        <w:t>centre of the set, directly confronting the aging theme.</w:t>
      </w:r>
      <w:r w:rsidR="000A1867">
        <w:t xml:space="preserve"> I </w:t>
      </w:r>
      <w:r w:rsidR="00E278BE">
        <w:t>present</w:t>
      </w:r>
      <w:r w:rsidR="0097381F">
        <w:t>ed</w:t>
      </w:r>
      <w:r w:rsidR="00E278BE">
        <w:t xml:space="preserve"> an unedited first draft to the team</w:t>
      </w:r>
      <w:r w:rsidR="0097381F">
        <w:t xml:space="preserve"> for </w:t>
      </w:r>
      <w:r w:rsidR="006726AA">
        <w:lastRenderedPageBreak/>
        <w:t>workshopping and</w:t>
      </w:r>
      <w:r w:rsidR="0096250B">
        <w:t xml:space="preserve"> was surprised at how little revision they felt was necessary</w:t>
      </w:r>
      <w:r w:rsidR="00C402E6">
        <w:t xml:space="preserve">. This forces me to consider whether I am overworking poetic pieces, going </w:t>
      </w:r>
      <w:r w:rsidR="00192E5A">
        <w:t>forward. They</w:t>
      </w:r>
      <w:r w:rsidR="00F27E31">
        <w:t xml:space="preserve"> had</w:t>
      </w:r>
      <w:r w:rsidR="00AB0979">
        <w:t xml:space="preserve"> two suggestions</w:t>
      </w:r>
      <w:r w:rsidR="00D45DCC">
        <w:t>.</w:t>
      </w:r>
    </w:p>
    <w:p w14:paraId="1E325037" w14:textId="47C74847" w:rsidR="00CE3474" w:rsidRDefault="00F27E31" w:rsidP="005E5A08">
      <w:pPr>
        <w:spacing w:line="480" w:lineRule="auto"/>
        <w:ind w:firstLine="720"/>
      </w:pPr>
      <w:r>
        <w:t>T</w:t>
      </w:r>
      <w:r w:rsidR="00CE3474">
        <w:t xml:space="preserve">he original </w:t>
      </w:r>
      <w:r w:rsidR="004B1598">
        <w:t>read</w:t>
      </w:r>
      <w:r w:rsidR="00F07081">
        <w:t>:</w:t>
      </w:r>
    </w:p>
    <w:p w14:paraId="24F56219" w14:textId="4ABE2FF5" w:rsidR="004B1598" w:rsidRDefault="004B1598" w:rsidP="006A0D10">
      <w:pPr>
        <w:spacing w:line="240" w:lineRule="auto"/>
        <w:ind w:left="1701"/>
        <w:rPr>
          <w:sz w:val="20"/>
          <w:szCs w:val="20"/>
        </w:rPr>
      </w:pPr>
      <w:r w:rsidRPr="004B1598">
        <w:rPr>
          <w:sz w:val="20"/>
          <w:szCs w:val="20"/>
        </w:rPr>
        <w:t>I</w:t>
      </w:r>
      <w:r w:rsidR="009A37D0">
        <w:rPr>
          <w:sz w:val="20"/>
          <w:szCs w:val="20"/>
        </w:rPr>
        <w:t xml:space="preserve"> mean, I</w:t>
      </w:r>
      <w:r w:rsidRPr="004B1598">
        <w:rPr>
          <w:sz w:val="20"/>
          <w:szCs w:val="20"/>
        </w:rPr>
        <w:t xml:space="preserve"> don’t intend to sound unkind –</w:t>
      </w:r>
      <w:r>
        <w:rPr>
          <w:sz w:val="20"/>
          <w:szCs w:val="20"/>
        </w:rPr>
        <w:br/>
      </w:r>
      <w:r w:rsidR="009A37D0">
        <w:rPr>
          <w:sz w:val="20"/>
          <w:szCs w:val="20"/>
        </w:rPr>
        <w:t>it’s</w:t>
      </w:r>
      <w:r w:rsidRPr="004B1598">
        <w:rPr>
          <w:sz w:val="20"/>
          <w:szCs w:val="20"/>
        </w:rPr>
        <w:t xml:space="preserve"> not</w:t>
      </w:r>
      <w:r w:rsidR="009A37D0">
        <w:rPr>
          <w:sz w:val="20"/>
          <w:szCs w:val="20"/>
        </w:rPr>
        <w:t xml:space="preserve"> just</w:t>
      </w:r>
      <w:r w:rsidRPr="004B1598">
        <w:rPr>
          <w:sz w:val="20"/>
          <w:szCs w:val="20"/>
        </w:rPr>
        <w:t xml:space="preserve"> vanity </w:t>
      </w:r>
      <w:r w:rsidR="009A37D0">
        <w:rPr>
          <w:sz w:val="20"/>
          <w:szCs w:val="20"/>
        </w:rPr>
        <w:t xml:space="preserve">and </w:t>
      </w:r>
      <w:r w:rsidRPr="004B1598">
        <w:rPr>
          <w:sz w:val="20"/>
          <w:szCs w:val="20"/>
        </w:rPr>
        <w:t>pride –</w:t>
      </w:r>
      <w:r>
        <w:rPr>
          <w:sz w:val="20"/>
          <w:szCs w:val="20"/>
        </w:rPr>
        <w:br/>
      </w:r>
      <w:r w:rsidRPr="004B1598">
        <w:rPr>
          <w:sz w:val="20"/>
          <w:szCs w:val="20"/>
        </w:rPr>
        <w:t xml:space="preserve">but his </w:t>
      </w:r>
      <w:r w:rsidR="009A37D0">
        <w:rPr>
          <w:sz w:val="20"/>
          <w:szCs w:val="20"/>
        </w:rPr>
        <w:t xml:space="preserve">flabby mottled </w:t>
      </w:r>
      <w:r w:rsidRPr="004B1598">
        <w:rPr>
          <w:sz w:val="20"/>
          <w:szCs w:val="20"/>
        </w:rPr>
        <w:t>thighs</w:t>
      </w:r>
      <w:r w:rsidR="009A37D0">
        <w:rPr>
          <w:sz w:val="20"/>
          <w:szCs w:val="20"/>
        </w:rPr>
        <w:t xml:space="preserve"> and belly</w:t>
      </w:r>
      <w:r>
        <w:rPr>
          <w:sz w:val="20"/>
          <w:szCs w:val="20"/>
        </w:rPr>
        <w:br/>
      </w:r>
      <w:r w:rsidRPr="004B1598">
        <w:rPr>
          <w:sz w:val="20"/>
          <w:szCs w:val="20"/>
        </w:rPr>
        <w:t>caught me by surprise</w:t>
      </w:r>
      <w:r w:rsidR="009A37D0">
        <w:rPr>
          <w:sz w:val="20"/>
          <w:szCs w:val="20"/>
        </w:rPr>
        <w:t>!</w:t>
      </w:r>
      <w:r w:rsidR="00242FE1">
        <w:rPr>
          <w:sz w:val="20"/>
          <w:szCs w:val="20"/>
        </w:rPr>
        <w:br/>
      </w:r>
    </w:p>
    <w:p w14:paraId="6E0B1661" w14:textId="5CDE3886" w:rsidR="00570824" w:rsidRDefault="00242FE1" w:rsidP="00570824">
      <w:pPr>
        <w:spacing w:line="480" w:lineRule="auto"/>
        <w:ind w:firstLine="720"/>
      </w:pPr>
      <w:r>
        <w:t xml:space="preserve">The team </w:t>
      </w:r>
      <w:r w:rsidR="006C484E">
        <w:t>suggested</w:t>
      </w:r>
      <w:r>
        <w:t xml:space="preserve"> that </w:t>
      </w:r>
      <w:r w:rsidR="00B35A77">
        <w:t>‘mottled belly and thighs’</w:t>
      </w:r>
      <w:r w:rsidR="006A0D10">
        <w:t xml:space="preserve"> would continue the </w:t>
      </w:r>
      <w:r w:rsidR="00B30CB5">
        <w:t>A/A/A/A/A/A</w:t>
      </w:r>
      <w:r w:rsidR="00D127E3">
        <w:t xml:space="preserve"> half-rhyme scheme</w:t>
      </w:r>
      <w:r w:rsidR="00477CB8">
        <w:t>.</w:t>
      </w:r>
      <w:r w:rsidR="006C484E">
        <w:t xml:space="preserve"> </w:t>
      </w:r>
      <w:r w:rsidR="00D127E3">
        <w:t>I ha</w:t>
      </w:r>
      <w:r w:rsidR="0097381F">
        <w:t>d</w:t>
      </w:r>
      <w:r w:rsidR="00D127E3">
        <w:t xml:space="preserve"> missed </w:t>
      </w:r>
      <w:r w:rsidR="006C484E">
        <w:t xml:space="preserve">this, </w:t>
      </w:r>
      <w:r w:rsidR="00D127E3">
        <w:t>since</w:t>
      </w:r>
      <w:r w:rsidR="006C484E">
        <w:t xml:space="preserve"> the final iamb</w:t>
      </w:r>
      <w:r w:rsidR="00D127E3">
        <w:t xml:space="preserve"> </w:t>
      </w:r>
      <w:r w:rsidR="00D206DA">
        <w:t>breaks the trochaic metre</w:t>
      </w:r>
      <w:r w:rsidR="006C484E">
        <w:t>, but</w:t>
      </w:r>
      <w:r w:rsidR="008E4282">
        <w:t xml:space="preserve"> I was able to rework </w:t>
      </w:r>
      <w:r w:rsidR="006C484E">
        <w:t>around</w:t>
      </w:r>
      <w:r w:rsidR="00F27E31">
        <w:t xml:space="preserve"> this idea</w:t>
      </w:r>
      <w:r w:rsidR="009C5351">
        <w:t>:</w:t>
      </w:r>
    </w:p>
    <w:p w14:paraId="3253EA0B" w14:textId="19A39609" w:rsidR="004357E8" w:rsidRDefault="00570824" w:rsidP="004357E8">
      <w:pPr>
        <w:spacing w:line="240" w:lineRule="auto"/>
        <w:ind w:left="1701"/>
        <w:rPr>
          <w:sz w:val="20"/>
          <w:szCs w:val="20"/>
        </w:rPr>
      </w:pPr>
      <w:r w:rsidRPr="00570824">
        <w:rPr>
          <w:sz w:val="20"/>
          <w:szCs w:val="20"/>
        </w:rPr>
        <w:t xml:space="preserve">I don’t intend to </w:t>
      </w:r>
      <w:r w:rsidR="005E5A08">
        <w:rPr>
          <w:sz w:val="20"/>
          <w:szCs w:val="20"/>
        </w:rPr>
        <w:t xml:space="preserve">sound </w:t>
      </w:r>
      <w:r w:rsidRPr="00570824">
        <w:rPr>
          <w:sz w:val="20"/>
          <w:szCs w:val="20"/>
        </w:rPr>
        <w:t>unkind –</w:t>
      </w:r>
      <w:r>
        <w:rPr>
          <w:sz w:val="20"/>
          <w:szCs w:val="20"/>
        </w:rPr>
        <w:br/>
      </w:r>
      <w:r w:rsidRPr="00570824">
        <w:rPr>
          <w:sz w:val="20"/>
          <w:szCs w:val="20"/>
        </w:rPr>
        <w:t>and it’s not vanity or pride –</w:t>
      </w:r>
      <w:r>
        <w:rPr>
          <w:sz w:val="20"/>
          <w:szCs w:val="20"/>
        </w:rPr>
        <w:br/>
      </w:r>
      <w:r w:rsidRPr="00570824">
        <w:rPr>
          <w:sz w:val="20"/>
          <w:szCs w:val="20"/>
        </w:rPr>
        <w:t>but his belly and his mottled thighs</w:t>
      </w:r>
      <w:r>
        <w:rPr>
          <w:sz w:val="20"/>
          <w:szCs w:val="20"/>
        </w:rPr>
        <w:br/>
      </w:r>
      <w:r w:rsidRPr="00570824">
        <w:rPr>
          <w:sz w:val="20"/>
          <w:szCs w:val="20"/>
        </w:rPr>
        <w:t>just caught me by surprise</w:t>
      </w:r>
      <w:r w:rsidR="00895512">
        <w:rPr>
          <w:sz w:val="20"/>
          <w:szCs w:val="20"/>
        </w:rPr>
        <w:t>!</w:t>
      </w:r>
    </w:p>
    <w:p w14:paraId="25CE77CD" w14:textId="260ED220" w:rsidR="004357E8" w:rsidRDefault="004357E8" w:rsidP="00987C73">
      <w:pPr>
        <w:spacing w:line="480" w:lineRule="auto"/>
        <w:ind w:firstLine="720"/>
      </w:pPr>
      <w:r>
        <w:t xml:space="preserve">Also, I </w:t>
      </w:r>
      <w:r w:rsidR="00F91460">
        <w:t>was struggling</w:t>
      </w:r>
      <w:r>
        <w:t xml:space="preserve"> with the </w:t>
      </w:r>
      <w:r w:rsidR="003F5FA7">
        <w:t>penultimate</w:t>
      </w:r>
      <w:r>
        <w:t xml:space="preserve"> stanza</w:t>
      </w:r>
      <w:r w:rsidR="006726AA">
        <w:t>:</w:t>
      </w:r>
    </w:p>
    <w:p w14:paraId="77FC428E" w14:textId="1E1048F1" w:rsidR="00242FE1" w:rsidRDefault="00ED2D75" w:rsidP="003F5FA7">
      <w:pPr>
        <w:spacing w:line="240" w:lineRule="auto"/>
        <w:ind w:left="1701"/>
        <w:rPr>
          <w:sz w:val="20"/>
          <w:szCs w:val="20"/>
        </w:rPr>
      </w:pPr>
      <w:r>
        <w:rPr>
          <w:sz w:val="20"/>
          <w:szCs w:val="20"/>
        </w:rPr>
        <w:t>…</w:t>
      </w:r>
      <w:r w:rsidR="00B30211">
        <w:rPr>
          <w:sz w:val="20"/>
          <w:szCs w:val="20"/>
        </w:rPr>
        <w:t>we</w:t>
      </w:r>
      <w:r w:rsidR="003F5FA7" w:rsidRPr="003F5FA7">
        <w:rPr>
          <w:sz w:val="20"/>
          <w:szCs w:val="20"/>
        </w:rPr>
        <w:t xml:space="preserve"> live together</w:t>
      </w:r>
      <w:r w:rsidR="00B30211">
        <w:rPr>
          <w:sz w:val="20"/>
          <w:szCs w:val="20"/>
        </w:rPr>
        <w:t xml:space="preserve"> now</w:t>
      </w:r>
      <w:r w:rsidR="003F5FA7">
        <w:rPr>
          <w:sz w:val="20"/>
          <w:szCs w:val="20"/>
        </w:rPr>
        <w:br/>
      </w:r>
      <w:r w:rsidR="003F5FA7" w:rsidRPr="003F5FA7">
        <w:rPr>
          <w:sz w:val="20"/>
          <w:szCs w:val="20"/>
        </w:rPr>
        <w:t xml:space="preserve">and </w:t>
      </w:r>
      <w:r w:rsidR="003C4BBB">
        <w:rPr>
          <w:sz w:val="20"/>
          <w:szCs w:val="20"/>
        </w:rPr>
        <w:t xml:space="preserve">I </w:t>
      </w:r>
      <w:r w:rsidR="003F5FA7" w:rsidRPr="003F5FA7">
        <w:rPr>
          <w:sz w:val="20"/>
          <w:szCs w:val="20"/>
        </w:rPr>
        <w:t xml:space="preserve">somehow muddle </w:t>
      </w:r>
      <w:r w:rsidR="003C4BBB">
        <w:rPr>
          <w:sz w:val="20"/>
          <w:szCs w:val="20"/>
        </w:rPr>
        <w:t>for</w:t>
      </w:r>
      <w:r w:rsidR="003F5FA7" w:rsidRPr="003F5FA7">
        <w:rPr>
          <w:sz w:val="20"/>
          <w:szCs w:val="20"/>
        </w:rPr>
        <w:t>ward</w:t>
      </w:r>
      <w:r w:rsidR="003F5FA7">
        <w:rPr>
          <w:sz w:val="20"/>
          <w:szCs w:val="20"/>
        </w:rPr>
        <w:br/>
      </w:r>
      <w:r w:rsidR="003C4BBB">
        <w:rPr>
          <w:sz w:val="20"/>
          <w:szCs w:val="20"/>
        </w:rPr>
        <w:t xml:space="preserve">to </w:t>
      </w:r>
      <w:r w:rsidR="003F5FA7" w:rsidRPr="003F5FA7">
        <w:rPr>
          <w:sz w:val="20"/>
          <w:szCs w:val="20"/>
        </w:rPr>
        <w:t>a mutual extinction</w:t>
      </w:r>
      <w:r w:rsidR="003F5FA7">
        <w:rPr>
          <w:sz w:val="20"/>
          <w:szCs w:val="20"/>
        </w:rPr>
        <w:br/>
      </w:r>
      <w:r w:rsidR="003F5FA7" w:rsidRPr="003F5FA7">
        <w:rPr>
          <w:sz w:val="20"/>
          <w:szCs w:val="20"/>
        </w:rPr>
        <w:t>with my elderly companion.</w:t>
      </w:r>
    </w:p>
    <w:p w14:paraId="0567B22D" w14:textId="1545E5BD" w:rsidR="00132B88" w:rsidRPr="00BB1E66" w:rsidRDefault="00415261" w:rsidP="00402591">
      <w:pPr>
        <w:spacing w:line="480" w:lineRule="auto"/>
        <w:ind w:firstLine="720"/>
      </w:pPr>
      <w:r w:rsidRPr="00BB1E66">
        <w:t xml:space="preserve">The group </w:t>
      </w:r>
      <w:r w:rsidR="00F91460">
        <w:t>agre</w:t>
      </w:r>
      <w:r w:rsidR="005D30B0">
        <w:t>ed</w:t>
      </w:r>
      <w:r w:rsidRPr="00BB1E66">
        <w:t xml:space="preserve"> that </w:t>
      </w:r>
      <w:r w:rsidR="007D3F80">
        <w:t>‘I’</w:t>
      </w:r>
      <w:r w:rsidRPr="00BB1E66">
        <w:t xml:space="preserve"> </w:t>
      </w:r>
      <w:r w:rsidR="007D3F80">
        <w:t xml:space="preserve">experiencing ‘mutual’ extinction is </w:t>
      </w:r>
      <w:r w:rsidRPr="00BB1E66">
        <w:t>confusing, and suggeste</w:t>
      </w:r>
      <w:r w:rsidR="00BB1E66" w:rsidRPr="00BB1E66">
        <w:t>d</w:t>
      </w:r>
      <w:r w:rsidR="007D3F80">
        <w:t xml:space="preserve"> emphasizing </w:t>
      </w:r>
      <w:r w:rsidR="00BA087C">
        <w:t>that this is not a current state</w:t>
      </w:r>
      <w:r w:rsidR="00BB1E66" w:rsidRPr="00BB1E66">
        <w:t>:</w:t>
      </w:r>
    </w:p>
    <w:p w14:paraId="1A9C751C" w14:textId="60AD82F3" w:rsidR="00BB1E66" w:rsidRDefault="0093440E" w:rsidP="00BB1E66">
      <w:pPr>
        <w:spacing w:line="240" w:lineRule="auto"/>
        <w:ind w:left="1701"/>
        <w:rPr>
          <w:sz w:val="20"/>
          <w:szCs w:val="20"/>
        </w:rPr>
      </w:pPr>
      <w:bookmarkStart w:id="2" w:name="_Hlk167048604"/>
      <w:r>
        <w:rPr>
          <w:sz w:val="20"/>
          <w:szCs w:val="20"/>
        </w:rPr>
        <w:t>…well, now we live together</w:t>
      </w:r>
      <w:r>
        <w:rPr>
          <w:sz w:val="20"/>
          <w:szCs w:val="20"/>
        </w:rPr>
        <w:br/>
      </w:r>
      <w:r w:rsidR="00FB75F0">
        <w:rPr>
          <w:sz w:val="20"/>
          <w:szCs w:val="20"/>
        </w:rPr>
        <w:t>and I somehow muddle on toward</w:t>
      </w:r>
      <w:r w:rsidR="00FB75F0">
        <w:rPr>
          <w:sz w:val="20"/>
          <w:szCs w:val="20"/>
        </w:rPr>
        <w:br/>
        <w:t>a mutual extinction</w:t>
      </w:r>
      <w:r w:rsidR="00ED2D75">
        <w:rPr>
          <w:sz w:val="20"/>
          <w:szCs w:val="20"/>
        </w:rPr>
        <w:t>…</w:t>
      </w:r>
    </w:p>
    <w:bookmarkEnd w:id="2"/>
    <w:p w14:paraId="4BAB187E" w14:textId="32A35969" w:rsidR="00FB0A4C" w:rsidRDefault="00CD2FCA" w:rsidP="00FB0A4C">
      <w:pPr>
        <w:spacing w:line="480" w:lineRule="auto"/>
        <w:ind w:firstLine="720"/>
      </w:pPr>
      <w:r>
        <w:t>Though</w:t>
      </w:r>
      <w:r w:rsidR="00FB0A4C">
        <w:t xml:space="preserve"> </w:t>
      </w:r>
      <w:r w:rsidR="007C6970">
        <w:t>minimal, the improvement</w:t>
      </w:r>
      <w:r>
        <w:t xml:space="preserve"> from these changes</w:t>
      </w:r>
      <w:r w:rsidR="007C6970">
        <w:t xml:space="preserve"> is </w:t>
      </w:r>
      <w:r w:rsidR="00AE4EAC">
        <w:t>exponential</w:t>
      </w:r>
      <w:r w:rsidR="007C6970">
        <w:t>.</w:t>
      </w:r>
    </w:p>
    <w:p w14:paraId="2E668B64" w14:textId="1C98DD69" w:rsidR="00416B00" w:rsidRDefault="00BA3597" w:rsidP="00416B00">
      <w:pPr>
        <w:spacing w:line="480" w:lineRule="auto"/>
        <w:ind w:firstLine="720"/>
      </w:pPr>
      <w:r>
        <w:t>The set ends with a tried performance piece</w:t>
      </w:r>
      <w:r w:rsidR="005420E8">
        <w:t xml:space="preserve"> called </w:t>
      </w:r>
      <w:r w:rsidR="00C845EF">
        <w:t>‘Book Deal’</w:t>
      </w:r>
      <w:r w:rsidR="005420E8">
        <w:t xml:space="preserve">, </w:t>
      </w:r>
      <w:r w:rsidR="006701AF">
        <w:t>offering a</w:t>
      </w:r>
      <w:r w:rsidR="00C13477">
        <w:t xml:space="preserve"> </w:t>
      </w:r>
      <w:r w:rsidR="006701AF">
        <w:t xml:space="preserve">safe </w:t>
      </w:r>
      <w:r w:rsidR="00C13477">
        <w:t>finish</w:t>
      </w:r>
      <w:r w:rsidR="006701AF">
        <w:t xml:space="preserve"> to</w:t>
      </w:r>
      <w:r w:rsidR="00270CD9">
        <w:t xml:space="preserve"> lighten the mood. </w:t>
      </w:r>
      <w:r w:rsidR="00ED079A">
        <w:t>I rearranged st</w:t>
      </w:r>
      <w:r w:rsidR="00895474">
        <w:t xml:space="preserve">anzas to </w:t>
      </w:r>
      <w:r w:rsidR="00391BA3">
        <w:t>follow the journey from confessional to absurd, but</w:t>
      </w:r>
      <w:r w:rsidR="00A0188D">
        <w:t xml:space="preserve"> </w:t>
      </w:r>
      <w:r w:rsidR="00703688">
        <w:t>the</w:t>
      </w:r>
      <w:r w:rsidR="00223768">
        <w:t xml:space="preserve"> modified ballad</w:t>
      </w:r>
      <w:r w:rsidR="00703688">
        <w:t xml:space="preserve"> form </w:t>
      </w:r>
      <w:r w:rsidR="00223768">
        <w:t>reveals</w:t>
      </w:r>
      <w:r w:rsidR="00703688">
        <w:t xml:space="preserve"> a more light-hearted approach</w:t>
      </w:r>
      <w:r w:rsidR="00223768">
        <w:t xml:space="preserve"> from the </w:t>
      </w:r>
      <w:r w:rsidR="00223768">
        <w:lastRenderedPageBreak/>
        <w:t>start.</w:t>
      </w:r>
      <w:r w:rsidR="00830341">
        <w:t xml:space="preserve"> </w:t>
      </w:r>
      <w:r w:rsidR="00223768">
        <w:t>Each stanza comprises</w:t>
      </w:r>
      <w:r w:rsidR="00703688">
        <w:t xml:space="preserve"> three iambic tetrameters</w:t>
      </w:r>
      <w:r w:rsidR="00F94C76">
        <w:t xml:space="preserve"> </w:t>
      </w:r>
      <w:r w:rsidR="00223768">
        <w:t>and</w:t>
      </w:r>
      <w:r w:rsidR="00F94C76">
        <w:t xml:space="preserve"> an iambic trimeter refrain</w:t>
      </w:r>
      <w:r w:rsidR="00510F83">
        <w:t>. This</w:t>
      </w:r>
      <w:r w:rsidR="00A7081D">
        <w:t xml:space="preserve"> was</w:t>
      </w:r>
      <w:r w:rsidR="00510F83">
        <w:t xml:space="preserve"> inspired by</w:t>
      </w:r>
      <w:r w:rsidR="00092DD8">
        <w:t xml:space="preserve"> Cooper</w:t>
      </w:r>
      <w:r w:rsidR="00510F83">
        <w:t xml:space="preserve"> </w:t>
      </w:r>
      <w:r w:rsidR="00063088">
        <w:t>Clarke’s ‘</w:t>
      </w:r>
      <w:r w:rsidR="007F72D3" w:rsidRPr="007F72D3">
        <w:t>Daily Express</w:t>
      </w:r>
      <w:r w:rsidR="007F72D3">
        <w:t>’,</w:t>
      </w:r>
      <w:r w:rsidR="00092643">
        <w:t xml:space="preserve"> </w:t>
      </w:r>
      <w:r w:rsidR="00A7081D">
        <w:t xml:space="preserve">but </w:t>
      </w:r>
      <w:r w:rsidR="00223768">
        <w:t>with shorter</w:t>
      </w:r>
      <w:r w:rsidR="00C815DB">
        <w:t xml:space="preserve"> stanzas, </w:t>
      </w:r>
      <w:r w:rsidR="00A11F63">
        <w:t>stripp</w:t>
      </w:r>
      <w:r w:rsidR="00C815DB">
        <w:t>ing</w:t>
      </w:r>
      <w:r w:rsidR="00401ACE">
        <w:t xml:space="preserve"> </w:t>
      </w:r>
      <w:r w:rsidR="00223768">
        <w:t xml:space="preserve">his </w:t>
      </w:r>
      <w:r w:rsidR="00830341">
        <w:t>A/A/A/A/B/B</w:t>
      </w:r>
      <w:r w:rsidR="00A11F63">
        <w:t xml:space="preserve"> rhyme</w:t>
      </w:r>
      <w:r w:rsidR="003D6654">
        <w:t>-</w:t>
      </w:r>
      <w:r w:rsidR="00A11F63">
        <w:t>scheme</w:t>
      </w:r>
      <w:r w:rsidR="00830341">
        <w:t xml:space="preserve"> </w:t>
      </w:r>
      <w:r w:rsidR="00A11F63">
        <w:t>down to</w:t>
      </w:r>
      <w:r w:rsidR="00830341">
        <w:t xml:space="preserve"> A/A/A/B.</w:t>
      </w:r>
      <w:r w:rsidR="007461B4">
        <w:rPr>
          <w:rStyle w:val="FootnoteReference"/>
        </w:rPr>
        <w:footnoteReference w:id="4"/>
      </w:r>
    </w:p>
    <w:p w14:paraId="143674D3" w14:textId="5997D3E0" w:rsidR="00192E5A" w:rsidRDefault="00416B00" w:rsidP="00416B00">
      <w:pPr>
        <w:spacing w:line="480" w:lineRule="auto"/>
        <w:ind w:firstLine="720"/>
      </w:pPr>
      <w:r>
        <w:t xml:space="preserve">A beta reader suggested that </w:t>
      </w:r>
      <w:r w:rsidR="00B83C66">
        <w:t xml:space="preserve">the penultimate </w:t>
      </w:r>
      <w:r w:rsidR="0025532D">
        <w:t xml:space="preserve">line </w:t>
      </w:r>
      <w:r>
        <w:t xml:space="preserve">‘I can dance like Bryan Ferry’ might </w:t>
      </w:r>
      <w:r w:rsidR="007D4D9F">
        <w:t>lose</w:t>
      </w:r>
      <w:r>
        <w:t xml:space="preserve"> a younger audience, </w:t>
      </w:r>
      <w:r w:rsidR="00F463F5">
        <w:t>tabling</w:t>
      </w:r>
      <w:r>
        <w:t xml:space="preserve"> substitution </w:t>
      </w:r>
      <w:r w:rsidR="007D4D9F">
        <w:t>for</w:t>
      </w:r>
      <w:r>
        <w:t xml:space="preserve"> ‘Katy Perry’. </w:t>
      </w:r>
      <w:r w:rsidR="007D4D9F">
        <w:t>W</w:t>
      </w:r>
      <w:r>
        <w:t xml:space="preserve">atching me </w:t>
      </w:r>
      <w:r w:rsidR="00963E03">
        <w:t xml:space="preserve">try to </w:t>
      </w:r>
      <w:r>
        <w:t xml:space="preserve">dance like Katy Perry would </w:t>
      </w:r>
      <w:r w:rsidR="00B83C66">
        <w:t>undoubtab</w:t>
      </w:r>
      <w:r>
        <w:t xml:space="preserve">ly be </w:t>
      </w:r>
      <w:r w:rsidR="00B83C66">
        <w:t>funnier but</w:t>
      </w:r>
      <w:r>
        <w:t xml:space="preserve"> </w:t>
      </w:r>
      <w:r w:rsidR="00B83C66">
        <w:t>is</w:t>
      </w:r>
      <w:r w:rsidR="00322841">
        <w:t xml:space="preserve"> perhaps a step too far</w:t>
      </w:r>
      <w:r>
        <w:t>.</w:t>
      </w:r>
    </w:p>
    <w:p w14:paraId="71B70953" w14:textId="79986CB4" w:rsidR="008F4F99" w:rsidRDefault="00A11F63" w:rsidP="008F4F99">
      <w:pPr>
        <w:spacing w:line="480" w:lineRule="auto"/>
        <w:ind w:firstLine="720"/>
      </w:pPr>
      <w:r>
        <w:t>A</w:t>
      </w:r>
      <w:r w:rsidR="008F4F99">
        <w:t xml:space="preserve">s </w:t>
      </w:r>
      <w:r w:rsidR="00AA07C2">
        <w:t>concerns grew</w:t>
      </w:r>
      <w:r w:rsidR="008F4F99">
        <w:t xml:space="preserve"> </w:t>
      </w:r>
      <w:r w:rsidR="00AA07C2">
        <w:t>regarding</w:t>
      </w:r>
      <w:r w:rsidR="00C33CAD">
        <w:t xml:space="preserve"> </w:t>
      </w:r>
      <w:r w:rsidR="00C00AD8">
        <w:t>the dark atmosphere</w:t>
      </w:r>
      <w:r>
        <w:t xml:space="preserve">, it was proposed </w:t>
      </w:r>
      <w:r w:rsidR="0025532D">
        <w:t xml:space="preserve">that </w:t>
      </w:r>
      <w:r>
        <w:t xml:space="preserve">I </w:t>
      </w:r>
      <w:r w:rsidR="0025532D">
        <w:t>present</w:t>
      </w:r>
      <w:r>
        <w:t xml:space="preserve"> two poems in each half</w:t>
      </w:r>
      <w:r w:rsidR="00C33CAD">
        <w:t xml:space="preserve">. I was </w:t>
      </w:r>
      <w:r w:rsidR="00AA07C2">
        <w:t>flexible</w:t>
      </w:r>
      <w:r w:rsidR="00C33CAD">
        <w:t xml:space="preserve"> </w:t>
      </w:r>
      <w:r w:rsidR="008568D5">
        <w:t>but</w:t>
      </w:r>
      <w:r w:rsidR="00FC195E">
        <w:t>,</w:t>
      </w:r>
      <w:r w:rsidR="008568D5">
        <w:t xml:space="preserve"> </w:t>
      </w:r>
      <w:r w:rsidR="00AA07C2">
        <w:t xml:space="preserve">after explaining </w:t>
      </w:r>
      <w:r w:rsidR="008568D5">
        <w:t xml:space="preserve">the </w:t>
      </w:r>
      <w:r w:rsidR="00AA07C2">
        <w:t xml:space="preserve">internal </w:t>
      </w:r>
      <w:r w:rsidR="001B490C">
        <w:t>progression</w:t>
      </w:r>
      <w:r w:rsidR="00FC195E">
        <w:t>,</w:t>
      </w:r>
      <w:r w:rsidR="001B490C">
        <w:t xml:space="preserve"> co</w:t>
      </w:r>
      <w:r w:rsidR="00074A79">
        <w:t xml:space="preserve">nsensus </w:t>
      </w:r>
      <w:r w:rsidR="001B490C">
        <w:t>supported</w:t>
      </w:r>
      <w:r w:rsidR="00074A79">
        <w:t xml:space="preserve"> </w:t>
      </w:r>
      <w:r w:rsidR="00AA07C2">
        <w:t>the unified set</w:t>
      </w:r>
      <w:r w:rsidR="00C00AD8">
        <w:t>.</w:t>
      </w:r>
    </w:p>
    <w:p w14:paraId="2F455645" w14:textId="79730547" w:rsidR="001B490C" w:rsidRDefault="00CB5567" w:rsidP="008F4F99">
      <w:pPr>
        <w:spacing w:line="480" w:lineRule="auto"/>
        <w:ind w:firstLine="720"/>
      </w:pPr>
      <w:r>
        <w:t>T</w:t>
      </w:r>
      <w:r w:rsidR="008D17C8">
        <w:t xml:space="preserve">he composition and curation of my set </w:t>
      </w:r>
      <w:r w:rsidR="00192E5A">
        <w:t xml:space="preserve">required a quite novel approach to </w:t>
      </w:r>
      <w:r w:rsidR="00804073">
        <w:t>complement</w:t>
      </w:r>
      <w:r w:rsidR="008D17C8">
        <w:t xml:space="preserve"> and </w:t>
      </w:r>
      <w:r w:rsidR="00804073">
        <w:t>enable</w:t>
      </w:r>
      <w:r w:rsidR="008D17C8">
        <w:t xml:space="preserve"> </w:t>
      </w:r>
      <w:r w:rsidR="008D244F">
        <w:t xml:space="preserve">the </w:t>
      </w:r>
      <w:r w:rsidR="00CA37E7">
        <w:t>show</w:t>
      </w:r>
      <w:r w:rsidR="00AA07C2">
        <w:t>, with</w:t>
      </w:r>
      <w:r w:rsidR="008D244F">
        <w:t xml:space="preserve"> collaborative </w:t>
      </w:r>
      <w:r w:rsidR="0053432C">
        <w:t>schedul</w:t>
      </w:r>
      <w:r w:rsidR="00AA07C2">
        <w:t>ing</w:t>
      </w:r>
      <w:r w:rsidR="0053432C">
        <w:t xml:space="preserve"> for mood and pace</w:t>
      </w:r>
      <w:r w:rsidR="000A07D8">
        <w:t xml:space="preserve"> allow</w:t>
      </w:r>
      <w:r w:rsidR="00AA07C2">
        <w:t>ing</w:t>
      </w:r>
      <w:r w:rsidR="000A07D8">
        <w:t xml:space="preserve"> for some very dark emotional work to shine without </w:t>
      </w:r>
      <w:r w:rsidR="00AA07C2">
        <w:t>alienating the audience.</w:t>
      </w:r>
    </w:p>
    <w:p w14:paraId="07ABE85A" w14:textId="77777777" w:rsidR="00104FB5" w:rsidRDefault="00104FB5" w:rsidP="00104FB5">
      <w:pPr>
        <w:spacing w:line="480" w:lineRule="auto"/>
        <w:ind w:firstLine="720"/>
        <w:jc w:val="center"/>
      </w:pPr>
      <w:r>
        <w:t>-x-</w:t>
      </w:r>
    </w:p>
    <w:p w14:paraId="5FFF7679" w14:textId="751AF678" w:rsidR="00092DD8" w:rsidRDefault="00104FB5" w:rsidP="00104FB5">
      <w:pPr>
        <w:spacing w:line="480" w:lineRule="auto"/>
        <w:ind w:firstLine="720"/>
        <w:jc w:val="right"/>
      </w:pPr>
      <w:r>
        <w:t xml:space="preserve">Word Count </w:t>
      </w:r>
      <w:r w:rsidR="00092DD8">
        <w:t>98</w:t>
      </w:r>
      <w:r w:rsidR="00CB5567">
        <w:t>6</w:t>
      </w:r>
    </w:p>
    <w:p w14:paraId="1D1923A0" w14:textId="77777777" w:rsidR="00092DD8" w:rsidRDefault="00092DD8">
      <w:r>
        <w:br w:type="page"/>
      </w:r>
    </w:p>
    <w:p w14:paraId="5848FB50" w14:textId="77777777" w:rsidR="00991967" w:rsidRPr="00104FB5" w:rsidRDefault="00991967" w:rsidP="00104FB5">
      <w:pPr>
        <w:spacing w:line="480" w:lineRule="auto"/>
        <w:ind w:firstLine="720"/>
        <w:jc w:val="right"/>
      </w:pPr>
    </w:p>
    <w:p w14:paraId="30BB8D18" w14:textId="088B3867" w:rsidR="00D9441B" w:rsidRDefault="00DC57B3" w:rsidP="00AB2120">
      <w:pPr>
        <w:pStyle w:val="Heading1"/>
      </w:pPr>
      <w:r>
        <w:t>Bibliography</w:t>
      </w:r>
      <w:r w:rsidR="00AB2120">
        <w:t>:</w:t>
      </w:r>
    </w:p>
    <w:p w14:paraId="3838C436" w14:textId="77777777" w:rsidR="00AB2120" w:rsidRDefault="00AB2120" w:rsidP="0068172A">
      <w:pPr>
        <w:spacing w:line="480" w:lineRule="auto"/>
        <w:ind w:firstLine="720"/>
      </w:pPr>
    </w:p>
    <w:p w14:paraId="777575E8" w14:textId="111F2E42" w:rsidR="00EF5FEB" w:rsidRDefault="00EF5FEB" w:rsidP="00AB2120">
      <w:pPr>
        <w:spacing w:line="360" w:lineRule="auto"/>
        <w:ind w:left="720" w:hanging="720"/>
        <w:rPr>
          <w:sz w:val="20"/>
          <w:szCs w:val="20"/>
        </w:rPr>
      </w:pPr>
      <w:r w:rsidRPr="00EF5FEB">
        <w:rPr>
          <w:sz w:val="20"/>
          <w:szCs w:val="20"/>
        </w:rPr>
        <w:t xml:space="preserve">Clarke, John Cooper, ‘(You Never See a Nipple in the) Daily Express’, in </w:t>
      </w:r>
      <w:r w:rsidRPr="00EF5FEB">
        <w:rPr>
          <w:i/>
          <w:iCs/>
          <w:sz w:val="20"/>
          <w:szCs w:val="20"/>
        </w:rPr>
        <w:t>Ten Years in an Open Necked Shirt</w:t>
      </w:r>
      <w:r w:rsidRPr="00EF5FEB">
        <w:rPr>
          <w:sz w:val="20"/>
          <w:szCs w:val="20"/>
        </w:rPr>
        <w:t xml:space="preserve"> (London: Vintage Books, 2012, orig. 1977)</w:t>
      </w:r>
      <w:r w:rsidR="00080CDD" w:rsidRPr="00080CDD">
        <w:rPr>
          <w:sz w:val="20"/>
          <w:szCs w:val="20"/>
        </w:rPr>
        <w:t>, pp. 108-9</w:t>
      </w:r>
    </w:p>
    <w:p w14:paraId="134DA0C5" w14:textId="7FC303CB" w:rsidR="00AB2120" w:rsidRDefault="00AB2120" w:rsidP="00AB2120">
      <w:pPr>
        <w:spacing w:line="360" w:lineRule="auto"/>
        <w:ind w:left="720" w:hanging="720"/>
        <w:rPr>
          <w:sz w:val="20"/>
          <w:szCs w:val="20"/>
        </w:rPr>
      </w:pPr>
      <w:r w:rsidRPr="00AB2120">
        <w:rPr>
          <w:sz w:val="20"/>
          <w:szCs w:val="20"/>
        </w:rPr>
        <w:t>Kevles,</w:t>
      </w:r>
      <w:r>
        <w:rPr>
          <w:sz w:val="20"/>
          <w:szCs w:val="20"/>
        </w:rPr>
        <w:t xml:space="preserve"> </w:t>
      </w:r>
      <w:r w:rsidRPr="00AB2120">
        <w:rPr>
          <w:sz w:val="20"/>
          <w:szCs w:val="20"/>
        </w:rPr>
        <w:t>Barbara</w:t>
      </w:r>
      <w:r>
        <w:rPr>
          <w:sz w:val="20"/>
          <w:szCs w:val="20"/>
        </w:rPr>
        <w:t>,</w:t>
      </w:r>
      <w:r w:rsidRPr="00AB2120">
        <w:rPr>
          <w:sz w:val="20"/>
          <w:szCs w:val="20"/>
        </w:rPr>
        <w:t xml:space="preserve"> ‘The Art of Poetry: Anne Sexton (1968)’, in </w:t>
      </w:r>
      <w:r w:rsidRPr="00AB2120">
        <w:rPr>
          <w:i/>
          <w:iCs/>
          <w:sz w:val="20"/>
          <w:szCs w:val="20"/>
        </w:rPr>
        <w:t>Anne Sexton: The Artist and Her Critics</w:t>
      </w:r>
      <w:r w:rsidRPr="00AB2120">
        <w:rPr>
          <w:sz w:val="20"/>
          <w:szCs w:val="20"/>
        </w:rPr>
        <w:t>, ed. by J. D. Mc Clatchy (Bloomington and London: Indiana University Press, 1978), pp. 3-29</w:t>
      </w:r>
    </w:p>
    <w:p w14:paraId="03FD1385" w14:textId="4507301A" w:rsidR="00A6627B" w:rsidRDefault="00A6627B" w:rsidP="00AB2120">
      <w:pPr>
        <w:spacing w:line="360" w:lineRule="auto"/>
        <w:ind w:left="720" w:hanging="720"/>
        <w:rPr>
          <w:sz w:val="20"/>
          <w:szCs w:val="20"/>
        </w:rPr>
      </w:pPr>
      <w:r w:rsidRPr="00A6627B">
        <w:rPr>
          <w:sz w:val="20"/>
          <w:szCs w:val="20"/>
        </w:rPr>
        <w:t>Pérez, Ashley Hope</w:t>
      </w:r>
      <w:r>
        <w:rPr>
          <w:sz w:val="20"/>
          <w:szCs w:val="20"/>
        </w:rPr>
        <w:t>,</w:t>
      </w:r>
      <w:r w:rsidRPr="00A6627B">
        <w:rPr>
          <w:sz w:val="20"/>
          <w:szCs w:val="20"/>
        </w:rPr>
        <w:t xml:space="preserve"> ‘Anne Sexton in Search of "an Accident of Hope"’, </w:t>
      </w:r>
      <w:r w:rsidR="00080CDD">
        <w:rPr>
          <w:sz w:val="20"/>
          <w:szCs w:val="20"/>
        </w:rPr>
        <w:t xml:space="preserve">in </w:t>
      </w:r>
      <w:r w:rsidRPr="00A6627B">
        <w:rPr>
          <w:i/>
          <w:iCs/>
          <w:sz w:val="20"/>
          <w:szCs w:val="20"/>
        </w:rPr>
        <w:t>New England Review (1990-)</w:t>
      </w:r>
      <w:r w:rsidRPr="00A6627B">
        <w:rPr>
          <w:sz w:val="20"/>
          <w:szCs w:val="20"/>
        </w:rPr>
        <w:t>, 34.1 (2013), 20-31</w:t>
      </w:r>
    </w:p>
    <w:p w14:paraId="12C7B421" w14:textId="47353D2D" w:rsidR="00991967" w:rsidRPr="00AB2120" w:rsidRDefault="00E11651" w:rsidP="00AB2120">
      <w:pPr>
        <w:spacing w:line="360" w:lineRule="auto"/>
        <w:ind w:left="720" w:hanging="720"/>
        <w:rPr>
          <w:sz w:val="20"/>
          <w:szCs w:val="20"/>
        </w:rPr>
      </w:pPr>
      <w:r w:rsidRPr="00E11651">
        <w:rPr>
          <w:sz w:val="20"/>
          <w:szCs w:val="20"/>
        </w:rPr>
        <w:t>Winters, Yvor</w:t>
      </w:r>
      <w:r>
        <w:rPr>
          <w:sz w:val="20"/>
          <w:szCs w:val="20"/>
        </w:rPr>
        <w:t>,</w:t>
      </w:r>
      <w:r w:rsidRPr="00E11651">
        <w:rPr>
          <w:sz w:val="20"/>
          <w:szCs w:val="20"/>
        </w:rPr>
        <w:t xml:space="preserve"> </w:t>
      </w:r>
      <w:r w:rsidRPr="00E11651">
        <w:rPr>
          <w:i/>
          <w:iCs/>
          <w:sz w:val="20"/>
          <w:szCs w:val="20"/>
        </w:rPr>
        <w:t>Primitivism and Decadence: A Study of American Experimental Poetry</w:t>
      </w:r>
      <w:r w:rsidRPr="00E11651">
        <w:rPr>
          <w:sz w:val="20"/>
          <w:szCs w:val="20"/>
        </w:rPr>
        <w:t xml:space="preserve"> (New York: Arrow Editions, 1937)</w:t>
      </w:r>
    </w:p>
    <w:sectPr w:rsidR="00991967" w:rsidRPr="00AB21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DD5B9" w14:textId="77777777" w:rsidR="000209A2" w:rsidRDefault="000209A2" w:rsidP="00391313">
      <w:pPr>
        <w:spacing w:after="0" w:line="240" w:lineRule="auto"/>
      </w:pPr>
      <w:r>
        <w:separator/>
      </w:r>
    </w:p>
  </w:endnote>
  <w:endnote w:type="continuationSeparator" w:id="0">
    <w:p w14:paraId="48BC620C" w14:textId="77777777" w:rsidR="000209A2" w:rsidRDefault="000209A2" w:rsidP="00391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0BBFD" w14:textId="77777777" w:rsidR="000209A2" w:rsidRDefault="000209A2" w:rsidP="00391313">
      <w:pPr>
        <w:spacing w:after="0" w:line="240" w:lineRule="auto"/>
      </w:pPr>
      <w:r>
        <w:separator/>
      </w:r>
    </w:p>
  </w:footnote>
  <w:footnote w:type="continuationSeparator" w:id="0">
    <w:p w14:paraId="539D9988" w14:textId="77777777" w:rsidR="000209A2" w:rsidRDefault="000209A2" w:rsidP="00391313">
      <w:pPr>
        <w:spacing w:after="0" w:line="240" w:lineRule="auto"/>
      </w:pPr>
      <w:r>
        <w:continuationSeparator/>
      </w:r>
    </w:p>
  </w:footnote>
  <w:footnote w:id="1">
    <w:p w14:paraId="58ABC2BB" w14:textId="3F46E6D7" w:rsidR="00391313" w:rsidRPr="0081657B" w:rsidRDefault="003913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7653">
        <w:t xml:space="preserve">Barbara Kevles, </w:t>
      </w:r>
      <w:r w:rsidR="001B1870">
        <w:t>‘</w:t>
      </w:r>
      <w:r w:rsidR="00267197">
        <w:t xml:space="preserve">The Art </w:t>
      </w:r>
      <w:r w:rsidR="00D65B0A">
        <w:t>of</w:t>
      </w:r>
      <w:r w:rsidR="00267197">
        <w:t xml:space="preserve"> Poetry: Anne Sexton</w:t>
      </w:r>
      <w:r w:rsidR="00614F4A">
        <w:t xml:space="preserve"> (1968)</w:t>
      </w:r>
      <w:r w:rsidR="00267197">
        <w:t xml:space="preserve">’, </w:t>
      </w:r>
      <w:r w:rsidR="00583129">
        <w:t xml:space="preserve">in </w:t>
      </w:r>
      <w:r w:rsidR="00D65B0A" w:rsidRPr="00D65B0A">
        <w:rPr>
          <w:i/>
          <w:iCs/>
        </w:rPr>
        <w:t xml:space="preserve">Anne Sexton: The Artist </w:t>
      </w:r>
      <w:r w:rsidR="00D65B0A">
        <w:rPr>
          <w:i/>
          <w:iCs/>
        </w:rPr>
        <w:t>a</w:t>
      </w:r>
      <w:r w:rsidR="00D65B0A" w:rsidRPr="00D65B0A">
        <w:rPr>
          <w:i/>
          <w:iCs/>
        </w:rPr>
        <w:t>nd Her Critics</w:t>
      </w:r>
      <w:r w:rsidR="0081657B">
        <w:t xml:space="preserve">, ed. by </w:t>
      </w:r>
      <w:r w:rsidR="007973BF">
        <w:t>J. D. Mc Clatchy</w:t>
      </w:r>
      <w:r w:rsidR="000D22AE">
        <w:t xml:space="preserve"> (Bloomington and London: </w:t>
      </w:r>
      <w:r w:rsidR="00614F4A">
        <w:t>Indiana University Press</w:t>
      </w:r>
      <w:r w:rsidR="00594EB9">
        <w:t xml:space="preserve">, 1978), pp. </w:t>
      </w:r>
      <w:r w:rsidR="00307696">
        <w:t>3-29</w:t>
      </w:r>
      <w:r w:rsidR="00DC57B3">
        <w:t xml:space="preserve"> (p. 4).</w:t>
      </w:r>
    </w:p>
  </w:footnote>
  <w:footnote w:id="2">
    <w:p w14:paraId="6A8A0CB7" w14:textId="31EF179D" w:rsidR="0091226A" w:rsidRPr="0062662A" w:rsidRDefault="009122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66871021"/>
      <w:r w:rsidR="00830E48" w:rsidRPr="00830E48">
        <w:t>Ashley Hope Pérez</w:t>
      </w:r>
      <w:r w:rsidR="00830E48">
        <w:t>, ‘</w:t>
      </w:r>
      <w:r w:rsidR="00FA1699" w:rsidRPr="00FA1699">
        <w:t>Anne Sexton in Search of "an Accident of Hope"</w:t>
      </w:r>
      <w:r w:rsidR="00FA1699">
        <w:t xml:space="preserve">’, </w:t>
      </w:r>
      <w:r w:rsidR="00257720" w:rsidRPr="00257720">
        <w:rPr>
          <w:i/>
          <w:iCs/>
        </w:rPr>
        <w:t>New England Review (1990-)</w:t>
      </w:r>
      <w:r w:rsidR="0062662A">
        <w:t>, 34.1</w:t>
      </w:r>
      <w:r w:rsidR="00EB3DDD">
        <w:t xml:space="preserve"> (2013)</w:t>
      </w:r>
      <w:r w:rsidR="000D380B">
        <w:t>, 20-31</w:t>
      </w:r>
      <w:r w:rsidR="0076007B">
        <w:t xml:space="preserve"> </w:t>
      </w:r>
      <w:bookmarkEnd w:id="0"/>
      <w:r w:rsidR="0076007B">
        <w:t>(p. 23).</w:t>
      </w:r>
    </w:p>
  </w:footnote>
  <w:footnote w:id="3">
    <w:p w14:paraId="116CADE7" w14:textId="68740815" w:rsidR="00951673" w:rsidRPr="00546CC7" w:rsidRDefault="00951673">
      <w:pPr>
        <w:pStyle w:val="FootnoteText"/>
      </w:pPr>
      <w:r>
        <w:rPr>
          <w:rStyle w:val="FootnoteReference"/>
        </w:rPr>
        <w:footnoteRef/>
      </w:r>
      <w:r>
        <w:t xml:space="preserve"> Yvor Winters, </w:t>
      </w:r>
      <w:r w:rsidR="0027419C" w:rsidRPr="00546CC7">
        <w:rPr>
          <w:i/>
          <w:iCs/>
        </w:rPr>
        <w:t>Primitivism and Decadence: A Study of American Experimental Poetry</w:t>
      </w:r>
      <w:r w:rsidR="00E57E0D">
        <w:t xml:space="preserve"> (</w:t>
      </w:r>
      <w:r w:rsidR="008424EA">
        <w:t>New York: Arrow Editions, 1937</w:t>
      </w:r>
      <w:r w:rsidR="00FD6068">
        <w:t>), p. 7.</w:t>
      </w:r>
    </w:p>
  </w:footnote>
  <w:footnote w:id="4">
    <w:p w14:paraId="054D5174" w14:textId="7040A34D" w:rsidR="007461B4" w:rsidRPr="00590295" w:rsidRDefault="007461B4">
      <w:pPr>
        <w:pStyle w:val="FootnoteText"/>
      </w:pPr>
      <w:r>
        <w:rPr>
          <w:rStyle w:val="FootnoteReference"/>
        </w:rPr>
        <w:footnoteRef/>
      </w:r>
      <w:r>
        <w:t xml:space="preserve"> John Cooper</w:t>
      </w:r>
      <w:r w:rsidR="00BC2E60" w:rsidRPr="00BC2E60">
        <w:t xml:space="preserve"> </w:t>
      </w:r>
      <w:r w:rsidR="00BC125C" w:rsidRPr="00BC2E60">
        <w:t xml:space="preserve">Clarke, </w:t>
      </w:r>
      <w:r w:rsidR="00BC125C">
        <w:t>‘</w:t>
      </w:r>
      <w:r w:rsidR="00D31329">
        <w:t>(</w:t>
      </w:r>
      <w:r w:rsidR="00813B5B">
        <w:t xml:space="preserve">You Never See a Nipple in the) Daily Express’, </w:t>
      </w:r>
      <w:r w:rsidR="00B738C1">
        <w:t xml:space="preserve">in </w:t>
      </w:r>
      <w:r w:rsidR="00590295" w:rsidRPr="00590295">
        <w:rPr>
          <w:i/>
          <w:iCs/>
        </w:rPr>
        <w:t>Ten Years in an Open Necked Shirt</w:t>
      </w:r>
      <w:r w:rsidR="00590295">
        <w:t xml:space="preserve"> </w:t>
      </w:r>
      <w:r w:rsidR="00407479">
        <w:t>(</w:t>
      </w:r>
      <w:r w:rsidR="00B86EC5">
        <w:t>London</w:t>
      </w:r>
      <w:r w:rsidR="00AB6265">
        <w:t>: Vintage</w:t>
      </w:r>
      <w:r w:rsidR="00B86EC5">
        <w:t xml:space="preserve"> Books, 2012</w:t>
      </w:r>
      <w:r w:rsidR="00FE5F2B">
        <w:t>, orig. 1977</w:t>
      </w:r>
      <w:r w:rsidR="00B86EC5">
        <w:t>)</w:t>
      </w:r>
      <w:r w:rsidR="002F34DF">
        <w:t xml:space="preserve">, </w:t>
      </w:r>
      <w:r w:rsidR="00984006">
        <w:t xml:space="preserve">pp. </w:t>
      </w:r>
      <w:r w:rsidR="00083133">
        <w:t>108-9.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7A"/>
    <w:rsid w:val="000039D8"/>
    <w:rsid w:val="0001402B"/>
    <w:rsid w:val="000209A2"/>
    <w:rsid w:val="00021B88"/>
    <w:rsid w:val="00037F82"/>
    <w:rsid w:val="0004054F"/>
    <w:rsid w:val="00041D61"/>
    <w:rsid w:val="000606C0"/>
    <w:rsid w:val="00063088"/>
    <w:rsid w:val="000656EC"/>
    <w:rsid w:val="00074A79"/>
    <w:rsid w:val="00080CDD"/>
    <w:rsid w:val="00083133"/>
    <w:rsid w:val="00092643"/>
    <w:rsid w:val="0009278A"/>
    <w:rsid w:val="00092DD8"/>
    <w:rsid w:val="00097B20"/>
    <w:rsid w:val="000A07D8"/>
    <w:rsid w:val="000A1867"/>
    <w:rsid w:val="000A2C12"/>
    <w:rsid w:val="000A763B"/>
    <w:rsid w:val="000B3384"/>
    <w:rsid w:val="000C036F"/>
    <w:rsid w:val="000D22AE"/>
    <w:rsid w:val="000D380B"/>
    <w:rsid w:val="000E6A6F"/>
    <w:rsid w:val="000F5D7E"/>
    <w:rsid w:val="000F676F"/>
    <w:rsid w:val="000F6CEF"/>
    <w:rsid w:val="00104FB5"/>
    <w:rsid w:val="00132B88"/>
    <w:rsid w:val="0014109C"/>
    <w:rsid w:val="00152DAC"/>
    <w:rsid w:val="00155622"/>
    <w:rsid w:val="00155B56"/>
    <w:rsid w:val="00163D98"/>
    <w:rsid w:val="001730A9"/>
    <w:rsid w:val="0017525B"/>
    <w:rsid w:val="00192E5A"/>
    <w:rsid w:val="0019525E"/>
    <w:rsid w:val="001973F8"/>
    <w:rsid w:val="001A2649"/>
    <w:rsid w:val="001B1870"/>
    <w:rsid w:val="001B490C"/>
    <w:rsid w:val="001E1F17"/>
    <w:rsid w:val="001F7EFE"/>
    <w:rsid w:val="00205C22"/>
    <w:rsid w:val="00206CC8"/>
    <w:rsid w:val="00223768"/>
    <w:rsid w:val="00234491"/>
    <w:rsid w:val="00242FE1"/>
    <w:rsid w:val="0025532D"/>
    <w:rsid w:val="00257720"/>
    <w:rsid w:val="00267197"/>
    <w:rsid w:val="00270CD9"/>
    <w:rsid w:val="0027419C"/>
    <w:rsid w:val="00280B71"/>
    <w:rsid w:val="00282A8C"/>
    <w:rsid w:val="002955DD"/>
    <w:rsid w:val="002B0DCF"/>
    <w:rsid w:val="002B7CC1"/>
    <w:rsid w:val="002C02C6"/>
    <w:rsid w:val="002E51D5"/>
    <w:rsid w:val="002E7ED2"/>
    <w:rsid w:val="002F03C7"/>
    <w:rsid w:val="002F34DF"/>
    <w:rsid w:val="002F3759"/>
    <w:rsid w:val="002F6E56"/>
    <w:rsid w:val="00305B6C"/>
    <w:rsid w:val="00305D09"/>
    <w:rsid w:val="00307696"/>
    <w:rsid w:val="00322841"/>
    <w:rsid w:val="00330287"/>
    <w:rsid w:val="00331BC8"/>
    <w:rsid w:val="0035248F"/>
    <w:rsid w:val="003707DB"/>
    <w:rsid w:val="0038581A"/>
    <w:rsid w:val="00391313"/>
    <w:rsid w:val="00391BA3"/>
    <w:rsid w:val="003A2188"/>
    <w:rsid w:val="003B0DF7"/>
    <w:rsid w:val="003C4BBB"/>
    <w:rsid w:val="003D6654"/>
    <w:rsid w:val="003E4785"/>
    <w:rsid w:val="003E5F7A"/>
    <w:rsid w:val="003F1A6E"/>
    <w:rsid w:val="003F1E15"/>
    <w:rsid w:val="003F5FA7"/>
    <w:rsid w:val="003F6D60"/>
    <w:rsid w:val="00401ACE"/>
    <w:rsid w:val="00402591"/>
    <w:rsid w:val="00404907"/>
    <w:rsid w:val="00405DD9"/>
    <w:rsid w:val="00407479"/>
    <w:rsid w:val="00410911"/>
    <w:rsid w:val="00415261"/>
    <w:rsid w:val="004165A8"/>
    <w:rsid w:val="00416B00"/>
    <w:rsid w:val="004258B5"/>
    <w:rsid w:val="004259FE"/>
    <w:rsid w:val="00434A93"/>
    <w:rsid w:val="004357E8"/>
    <w:rsid w:val="00460644"/>
    <w:rsid w:val="004606FC"/>
    <w:rsid w:val="00463639"/>
    <w:rsid w:val="00474737"/>
    <w:rsid w:val="00477CB8"/>
    <w:rsid w:val="00484817"/>
    <w:rsid w:val="004861D6"/>
    <w:rsid w:val="0049084B"/>
    <w:rsid w:val="004A3E8A"/>
    <w:rsid w:val="004B1598"/>
    <w:rsid w:val="004B1FC4"/>
    <w:rsid w:val="004B45EE"/>
    <w:rsid w:val="004C5F9F"/>
    <w:rsid w:val="004D237A"/>
    <w:rsid w:val="004F096C"/>
    <w:rsid w:val="004F69C2"/>
    <w:rsid w:val="00510F83"/>
    <w:rsid w:val="00516681"/>
    <w:rsid w:val="00524D7C"/>
    <w:rsid w:val="005277D8"/>
    <w:rsid w:val="0053432C"/>
    <w:rsid w:val="00541B3C"/>
    <w:rsid w:val="005420E8"/>
    <w:rsid w:val="00546CC7"/>
    <w:rsid w:val="00550F3C"/>
    <w:rsid w:val="00551CB9"/>
    <w:rsid w:val="00570824"/>
    <w:rsid w:val="00571184"/>
    <w:rsid w:val="00575BEF"/>
    <w:rsid w:val="00583129"/>
    <w:rsid w:val="00590295"/>
    <w:rsid w:val="005939F1"/>
    <w:rsid w:val="00594EB9"/>
    <w:rsid w:val="005A137E"/>
    <w:rsid w:val="005B330D"/>
    <w:rsid w:val="005B3E35"/>
    <w:rsid w:val="005C0F19"/>
    <w:rsid w:val="005C4767"/>
    <w:rsid w:val="005D07DC"/>
    <w:rsid w:val="005D30B0"/>
    <w:rsid w:val="005D31AF"/>
    <w:rsid w:val="005D3B1B"/>
    <w:rsid w:val="005D622F"/>
    <w:rsid w:val="005E5A08"/>
    <w:rsid w:val="005F24A6"/>
    <w:rsid w:val="0060212D"/>
    <w:rsid w:val="00604418"/>
    <w:rsid w:val="00607D4C"/>
    <w:rsid w:val="00613007"/>
    <w:rsid w:val="00614F4A"/>
    <w:rsid w:val="00617CBF"/>
    <w:rsid w:val="0062662A"/>
    <w:rsid w:val="00631C3D"/>
    <w:rsid w:val="0063268E"/>
    <w:rsid w:val="00647C84"/>
    <w:rsid w:val="006669EE"/>
    <w:rsid w:val="006701AF"/>
    <w:rsid w:val="006726AA"/>
    <w:rsid w:val="0068172A"/>
    <w:rsid w:val="006A0D10"/>
    <w:rsid w:val="006A1B6D"/>
    <w:rsid w:val="006A273F"/>
    <w:rsid w:val="006B7165"/>
    <w:rsid w:val="006C484E"/>
    <w:rsid w:val="006C4A0F"/>
    <w:rsid w:val="006C7E18"/>
    <w:rsid w:val="006D4A2D"/>
    <w:rsid w:val="006E2D72"/>
    <w:rsid w:val="006F4AE8"/>
    <w:rsid w:val="00703688"/>
    <w:rsid w:val="00711DD6"/>
    <w:rsid w:val="007238BA"/>
    <w:rsid w:val="007432BC"/>
    <w:rsid w:val="00745174"/>
    <w:rsid w:val="007461B4"/>
    <w:rsid w:val="00751C77"/>
    <w:rsid w:val="0076007B"/>
    <w:rsid w:val="007973BF"/>
    <w:rsid w:val="00797571"/>
    <w:rsid w:val="007A1E6F"/>
    <w:rsid w:val="007B3643"/>
    <w:rsid w:val="007C21CD"/>
    <w:rsid w:val="007C41FB"/>
    <w:rsid w:val="007C44F7"/>
    <w:rsid w:val="007C6970"/>
    <w:rsid w:val="007D005A"/>
    <w:rsid w:val="007D3F80"/>
    <w:rsid w:val="007D4D9F"/>
    <w:rsid w:val="007F72D3"/>
    <w:rsid w:val="00804073"/>
    <w:rsid w:val="00811153"/>
    <w:rsid w:val="00812001"/>
    <w:rsid w:val="00813372"/>
    <w:rsid w:val="00813B5B"/>
    <w:rsid w:val="0081649B"/>
    <w:rsid w:val="0081657B"/>
    <w:rsid w:val="00822114"/>
    <w:rsid w:val="00830341"/>
    <w:rsid w:val="00830E48"/>
    <w:rsid w:val="0083222B"/>
    <w:rsid w:val="008424EA"/>
    <w:rsid w:val="00844708"/>
    <w:rsid w:val="00854080"/>
    <w:rsid w:val="008557C2"/>
    <w:rsid w:val="008568D5"/>
    <w:rsid w:val="00865800"/>
    <w:rsid w:val="0089021A"/>
    <w:rsid w:val="00890D29"/>
    <w:rsid w:val="00895474"/>
    <w:rsid w:val="00895512"/>
    <w:rsid w:val="00895CF7"/>
    <w:rsid w:val="008B02B3"/>
    <w:rsid w:val="008B0782"/>
    <w:rsid w:val="008D17C8"/>
    <w:rsid w:val="008D244F"/>
    <w:rsid w:val="008E4282"/>
    <w:rsid w:val="008E65D7"/>
    <w:rsid w:val="008E7F27"/>
    <w:rsid w:val="008F45A9"/>
    <w:rsid w:val="008F4F99"/>
    <w:rsid w:val="00900FA7"/>
    <w:rsid w:val="009015E7"/>
    <w:rsid w:val="00910E17"/>
    <w:rsid w:val="0091226A"/>
    <w:rsid w:val="00914229"/>
    <w:rsid w:val="009304E0"/>
    <w:rsid w:val="0093131D"/>
    <w:rsid w:val="0093440E"/>
    <w:rsid w:val="00940D1A"/>
    <w:rsid w:val="00942114"/>
    <w:rsid w:val="00946741"/>
    <w:rsid w:val="00951673"/>
    <w:rsid w:val="00954781"/>
    <w:rsid w:val="00956021"/>
    <w:rsid w:val="009602E5"/>
    <w:rsid w:val="0096250B"/>
    <w:rsid w:val="00963E03"/>
    <w:rsid w:val="00973614"/>
    <w:rsid w:val="0097381F"/>
    <w:rsid w:val="00974BF2"/>
    <w:rsid w:val="00984006"/>
    <w:rsid w:val="00987C73"/>
    <w:rsid w:val="00991967"/>
    <w:rsid w:val="009949A5"/>
    <w:rsid w:val="009A37D0"/>
    <w:rsid w:val="009B22B0"/>
    <w:rsid w:val="009B42CC"/>
    <w:rsid w:val="009C4032"/>
    <w:rsid w:val="009C5351"/>
    <w:rsid w:val="009E057A"/>
    <w:rsid w:val="009E5681"/>
    <w:rsid w:val="009F0FE6"/>
    <w:rsid w:val="009F27F8"/>
    <w:rsid w:val="00A0188D"/>
    <w:rsid w:val="00A11F63"/>
    <w:rsid w:val="00A17EFC"/>
    <w:rsid w:val="00A20A35"/>
    <w:rsid w:val="00A319FA"/>
    <w:rsid w:val="00A42D4C"/>
    <w:rsid w:val="00A608FE"/>
    <w:rsid w:val="00A616E6"/>
    <w:rsid w:val="00A6627B"/>
    <w:rsid w:val="00A676DE"/>
    <w:rsid w:val="00A7081D"/>
    <w:rsid w:val="00A71973"/>
    <w:rsid w:val="00A857A0"/>
    <w:rsid w:val="00A9382F"/>
    <w:rsid w:val="00AA07C2"/>
    <w:rsid w:val="00AB0979"/>
    <w:rsid w:val="00AB0E42"/>
    <w:rsid w:val="00AB2120"/>
    <w:rsid w:val="00AB6265"/>
    <w:rsid w:val="00AC35D3"/>
    <w:rsid w:val="00AD52C7"/>
    <w:rsid w:val="00AD5F47"/>
    <w:rsid w:val="00AE4EAC"/>
    <w:rsid w:val="00AE5347"/>
    <w:rsid w:val="00B071D2"/>
    <w:rsid w:val="00B07451"/>
    <w:rsid w:val="00B30211"/>
    <w:rsid w:val="00B30CB5"/>
    <w:rsid w:val="00B33C5B"/>
    <w:rsid w:val="00B35A77"/>
    <w:rsid w:val="00B412E3"/>
    <w:rsid w:val="00B6012C"/>
    <w:rsid w:val="00B64959"/>
    <w:rsid w:val="00B660CA"/>
    <w:rsid w:val="00B71592"/>
    <w:rsid w:val="00B738C1"/>
    <w:rsid w:val="00B83C66"/>
    <w:rsid w:val="00B86EC5"/>
    <w:rsid w:val="00B915E4"/>
    <w:rsid w:val="00BA087C"/>
    <w:rsid w:val="00BA0E51"/>
    <w:rsid w:val="00BA3597"/>
    <w:rsid w:val="00BB1E66"/>
    <w:rsid w:val="00BC125C"/>
    <w:rsid w:val="00BC2E60"/>
    <w:rsid w:val="00BE28A8"/>
    <w:rsid w:val="00BE44D7"/>
    <w:rsid w:val="00BF5A0B"/>
    <w:rsid w:val="00BF74DE"/>
    <w:rsid w:val="00C00AD8"/>
    <w:rsid w:val="00C03CC7"/>
    <w:rsid w:val="00C13477"/>
    <w:rsid w:val="00C17E44"/>
    <w:rsid w:val="00C33CAD"/>
    <w:rsid w:val="00C402E6"/>
    <w:rsid w:val="00C43950"/>
    <w:rsid w:val="00C57926"/>
    <w:rsid w:val="00C815DB"/>
    <w:rsid w:val="00C845EF"/>
    <w:rsid w:val="00C857A7"/>
    <w:rsid w:val="00C8708E"/>
    <w:rsid w:val="00CA37E7"/>
    <w:rsid w:val="00CA455D"/>
    <w:rsid w:val="00CA6BEF"/>
    <w:rsid w:val="00CB41D6"/>
    <w:rsid w:val="00CB5567"/>
    <w:rsid w:val="00CD2DC0"/>
    <w:rsid w:val="00CD2FCA"/>
    <w:rsid w:val="00CD61AD"/>
    <w:rsid w:val="00CE3452"/>
    <w:rsid w:val="00CE3474"/>
    <w:rsid w:val="00CE657D"/>
    <w:rsid w:val="00D12411"/>
    <w:rsid w:val="00D127E3"/>
    <w:rsid w:val="00D206DA"/>
    <w:rsid w:val="00D31329"/>
    <w:rsid w:val="00D4195A"/>
    <w:rsid w:val="00D45DCC"/>
    <w:rsid w:val="00D460CA"/>
    <w:rsid w:val="00D50F1E"/>
    <w:rsid w:val="00D517C3"/>
    <w:rsid w:val="00D57595"/>
    <w:rsid w:val="00D65B0A"/>
    <w:rsid w:val="00D73E8E"/>
    <w:rsid w:val="00D766B1"/>
    <w:rsid w:val="00D7769C"/>
    <w:rsid w:val="00D9441B"/>
    <w:rsid w:val="00DA3471"/>
    <w:rsid w:val="00DB139F"/>
    <w:rsid w:val="00DC4521"/>
    <w:rsid w:val="00DC4D00"/>
    <w:rsid w:val="00DC51FF"/>
    <w:rsid w:val="00DC57B3"/>
    <w:rsid w:val="00DC74B1"/>
    <w:rsid w:val="00DD0045"/>
    <w:rsid w:val="00DD0F68"/>
    <w:rsid w:val="00DD7962"/>
    <w:rsid w:val="00DE0B44"/>
    <w:rsid w:val="00DF5380"/>
    <w:rsid w:val="00E0117E"/>
    <w:rsid w:val="00E0279C"/>
    <w:rsid w:val="00E10AC2"/>
    <w:rsid w:val="00E11651"/>
    <w:rsid w:val="00E20713"/>
    <w:rsid w:val="00E21F29"/>
    <w:rsid w:val="00E223C6"/>
    <w:rsid w:val="00E278BE"/>
    <w:rsid w:val="00E57E0D"/>
    <w:rsid w:val="00E64F7B"/>
    <w:rsid w:val="00E66B6E"/>
    <w:rsid w:val="00E677B2"/>
    <w:rsid w:val="00E72464"/>
    <w:rsid w:val="00E773E3"/>
    <w:rsid w:val="00E817EE"/>
    <w:rsid w:val="00E87553"/>
    <w:rsid w:val="00E95AB9"/>
    <w:rsid w:val="00EA542F"/>
    <w:rsid w:val="00EB2891"/>
    <w:rsid w:val="00EB3DDD"/>
    <w:rsid w:val="00EB7225"/>
    <w:rsid w:val="00EC0266"/>
    <w:rsid w:val="00EC56F3"/>
    <w:rsid w:val="00ED079A"/>
    <w:rsid w:val="00ED2739"/>
    <w:rsid w:val="00ED280B"/>
    <w:rsid w:val="00ED2D75"/>
    <w:rsid w:val="00ED78D8"/>
    <w:rsid w:val="00EF12C1"/>
    <w:rsid w:val="00EF5FEB"/>
    <w:rsid w:val="00F0237F"/>
    <w:rsid w:val="00F07081"/>
    <w:rsid w:val="00F231C2"/>
    <w:rsid w:val="00F27E31"/>
    <w:rsid w:val="00F332AB"/>
    <w:rsid w:val="00F44C9F"/>
    <w:rsid w:val="00F44F7B"/>
    <w:rsid w:val="00F463F5"/>
    <w:rsid w:val="00F525E9"/>
    <w:rsid w:val="00F561DA"/>
    <w:rsid w:val="00F568FA"/>
    <w:rsid w:val="00F616FA"/>
    <w:rsid w:val="00F67653"/>
    <w:rsid w:val="00F86E72"/>
    <w:rsid w:val="00F90700"/>
    <w:rsid w:val="00F90EB4"/>
    <w:rsid w:val="00F91460"/>
    <w:rsid w:val="00F94C76"/>
    <w:rsid w:val="00FA1699"/>
    <w:rsid w:val="00FA3014"/>
    <w:rsid w:val="00FB0A4C"/>
    <w:rsid w:val="00FB75F0"/>
    <w:rsid w:val="00FC195E"/>
    <w:rsid w:val="00FC330D"/>
    <w:rsid w:val="00FD6068"/>
    <w:rsid w:val="00FE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1A6AB9"/>
  <w15:chartTrackingRefBased/>
  <w15:docId w15:val="{35ABE41C-850F-432F-AEDF-60187691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0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E0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57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13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13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13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AC273-125E-4558-8928-3AE4809C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1103</Words>
  <Characters>5951</Characters>
  <Application>Microsoft Office Word</Application>
  <DocSecurity>0</DocSecurity>
  <Lines>126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Temple-Purcell (2006258)</dc:creator>
  <cp:keywords/>
  <dc:description/>
  <cp:lastModifiedBy>Richard Temple-Purcell (2006258)</cp:lastModifiedBy>
  <cp:revision>2</cp:revision>
  <dcterms:created xsi:type="dcterms:W3CDTF">2024-05-19T22:10:00Z</dcterms:created>
  <dcterms:modified xsi:type="dcterms:W3CDTF">2024-05-19T22:10:00Z</dcterms:modified>
</cp:coreProperties>
</file>