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E126C1">
              <w:rPr>
                <w:rFonts w:ascii="Arial" w:hAnsi="Arial" w:cs="Arial"/>
                <w:b/>
                <w:bCs/>
                <w:sz w:val="22"/>
                <w:szCs w:val="22"/>
                <w:lang w:val="en-GB"/>
              </w:rPr>
              <w:t>2018/19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A25379">
              <w:rPr>
                <w:rFonts w:ascii="Arial" w:hAnsi="Arial" w:cs="Arial"/>
                <w:b/>
                <w:sz w:val="22"/>
                <w:szCs w:val="22"/>
                <w:lang w:val="en-GB"/>
              </w:rPr>
              <w:t>Individual Research Study</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A25379">
              <w:rPr>
                <w:rFonts w:ascii="Arial" w:hAnsi="Arial" w:cs="Arial"/>
                <w:b/>
                <w:sz w:val="22"/>
                <w:szCs w:val="22"/>
                <w:lang w:val="en-GB"/>
              </w:rPr>
              <w:t xml:space="preserve"> M6X01853</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A25379">
              <w:rPr>
                <w:rFonts w:ascii="Arial" w:hAnsi="Arial" w:cs="Arial"/>
                <w:sz w:val="22"/>
                <w:szCs w:val="22"/>
                <w:lang w:val="en-GB"/>
              </w:rPr>
              <w:t xml:space="preserve"> 33</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FE4C89">
              <w:rPr>
                <w:rFonts w:ascii="Arial" w:hAnsi="Arial" w:cs="Arial"/>
                <w:sz w:val="22"/>
                <w:szCs w:val="22"/>
                <w:lang w:val="en-GB"/>
              </w:rPr>
              <w:t>0</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3C6E6D" w:rsidRDefault="003C6E6D" w:rsidP="00F04850">
            <w:pPr>
              <w:jc w:val="both"/>
              <w:rPr>
                <w:rFonts w:ascii="Arial" w:hAnsi="Arial" w:cs="Arial"/>
                <w:sz w:val="22"/>
                <w:szCs w:val="22"/>
                <w:lang w:val="en-GB"/>
              </w:rPr>
            </w:pPr>
          </w:p>
          <w:p w:rsidR="00A25379" w:rsidRDefault="004354A9" w:rsidP="00F04850">
            <w:pPr>
              <w:jc w:val="both"/>
              <w:rPr>
                <w:rFonts w:ascii="Arial" w:hAnsi="Arial" w:cs="Arial"/>
                <w:sz w:val="22"/>
                <w:szCs w:val="22"/>
                <w:lang w:val="en-GB"/>
              </w:rPr>
            </w:pPr>
            <w:r>
              <w:rPr>
                <w:rFonts w:ascii="Arial" w:hAnsi="Arial" w:cs="Arial"/>
                <w:sz w:val="22"/>
                <w:szCs w:val="22"/>
                <w:lang w:val="en-GB"/>
              </w:rPr>
              <w:t>No</w:t>
            </w:r>
            <w:r w:rsidR="00CA51BD">
              <w:rPr>
                <w:rFonts w:ascii="Arial" w:hAnsi="Arial" w:cs="Arial"/>
                <w:sz w:val="22"/>
                <w:szCs w:val="22"/>
                <w:lang w:val="en-GB"/>
              </w:rPr>
              <w:t xml:space="preserve"> students completed the module evaluation questionnaire on moodle.  </w:t>
            </w:r>
            <w:r w:rsidR="00E126C1">
              <w:rPr>
                <w:rFonts w:ascii="Arial" w:hAnsi="Arial" w:cs="Arial"/>
                <w:sz w:val="22"/>
                <w:szCs w:val="22"/>
                <w:lang w:val="en-GB"/>
              </w:rPr>
              <w:t>This module ran in the same way as the previous year, where significant changes had been made to encourage students to engage with this module earlier into their final year studies.  More details are outlined below</w:t>
            </w:r>
            <w:r w:rsidR="00E126C1">
              <w:rPr>
                <w:rFonts w:ascii="Arial" w:hAnsi="Arial" w:cs="Arial"/>
                <w:sz w:val="22"/>
                <w:szCs w:val="22"/>
                <w:lang w:val="en-GB"/>
              </w:rPr>
              <w:t>.</w:t>
            </w:r>
          </w:p>
          <w:p w:rsidR="00E126C1" w:rsidRPr="004E3B2D" w:rsidRDefault="00E126C1"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3C6E6D" w:rsidP="00F04850">
            <w:pPr>
              <w:jc w:val="both"/>
              <w:rPr>
                <w:rFonts w:ascii="Arial" w:hAnsi="Arial" w:cs="Arial"/>
                <w:sz w:val="22"/>
                <w:szCs w:val="22"/>
                <w:lang w:val="en-GB"/>
              </w:rPr>
            </w:pPr>
            <w:r>
              <w:rPr>
                <w:rFonts w:ascii="Arial" w:hAnsi="Arial" w:cs="Arial"/>
                <w:sz w:val="22"/>
                <w:szCs w:val="22"/>
                <w:lang w:val="en-GB"/>
              </w:rPr>
              <w:t>No</w:t>
            </w: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3C6E6D" w:rsidRDefault="00FE4B51" w:rsidP="00F04850">
            <w:pPr>
              <w:jc w:val="both"/>
              <w:rPr>
                <w:rFonts w:ascii="Arial" w:hAnsi="Arial" w:cs="Arial"/>
                <w:sz w:val="22"/>
                <w:szCs w:val="22"/>
                <w:lang w:val="en-GB"/>
              </w:rPr>
            </w:pPr>
            <w:r>
              <w:rPr>
                <w:rFonts w:ascii="Arial" w:hAnsi="Arial" w:cs="Arial"/>
                <w:sz w:val="22"/>
                <w:szCs w:val="22"/>
                <w:lang w:val="en-GB"/>
              </w:rPr>
              <w:t>No feedback was received from students – however changes are being suggested to the process for the next academic year in line with supervisory staff comments.</w:t>
            </w: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3C6E6D" w:rsidRDefault="003C6E6D" w:rsidP="00F04850">
            <w:pPr>
              <w:jc w:val="both"/>
              <w:rPr>
                <w:rFonts w:ascii="Arial" w:hAnsi="Arial" w:cs="Arial"/>
                <w:sz w:val="22"/>
                <w:szCs w:val="22"/>
                <w:lang w:val="en-GB"/>
              </w:rPr>
            </w:pPr>
          </w:p>
          <w:p w:rsidR="003C6E6D" w:rsidRDefault="00FE4B51" w:rsidP="00F04850">
            <w:pPr>
              <w:jc w:val="both"/>
              <w:rPr>
                <w:rFonts w:ascii="Arial" w:hAnsi="Arial" w:cs="Arial"/>
                <w:sz w:val="22"/>
                <w:szCs w:val="22"/>
                <w:lang w:val="en-GB"/>
              </w:rPr>
            </w:pPr>
            <w:r>
              <w:rPr>
                <w:rFonts w:ascii="Arial" w:hAnsi="Arial" w:cs="Arial"/>
                <w:sz w:val="22"/>
                <w:szCs w:val="22"/>
                <w:lang w:val="en-GB"/>
              </w:rPr>
              <w:t xml:space="preserve">Once again, supervisors will be allocated to students prior to their departure for the summer break. All students are being encouraged to meet with their allocated supervisor prior to them leaving for the summer to agree a way forward.  Alternative email addresses have also been sought by the module coordinator in order to be able to communicate with the group over the summer period (generally, student emails fail to be checked until their return to university).  Finally the most significant change will be the scheduling of briefing sessions that will be mandatory for all students completing this module (and those allied to this module on other courses); these will cover sessions such as what a </w:t>
            </w:r>
            <w:r>
              <w:rPr>
                <w:rFonts w:ascii="Arial" w:hAnsi="Arial" w:cs="Arial"/>
                <w:sz w:val="22"/>
                <w:szCs w:val="22"/>
                <w:lang w:val="en-GB"/>
              </w:rPr>
              <w:lastRenderedPageBreak/>
              <w:t>thesis should look like, how to undertake a literature review, sources of information and so on.  Not only will this reinforce prior learning but it will also enable the entire cohort to have the same information from the start</w:t>
            </w:r>
            <w:r w:rsidR="00EB2245">
              <w:rPr>
                <w:rFonts w:ascii="Arial" w:hAnsi="Arial" w:cs="Arial"/>
                <w:sz w:val="22"/>
                <w:szCs w:val="22"/>
                <w:lang w:val="en-GB"/>
              </w:rPr>
              <w:t>, as well as defining the importance of this module to all students</w:t>
            </w:r>
            <w:r>
              <w:rPr>
                <w:rFonts w:ascii="Arial" w:hAnsi="Arial" w:cs="Arial"/>
                <w:sz w:val="22"/>
                <w:szCs w:val="22"/>
                <w:lang w:val="en-GB"/>
              </w:rPr>
              <w:t>.  Finally, due to revalidation of the built portfolio, changes in assessment components will be formalised, including a pecha kucha presentation (5% mark</w:t>
            </w:r>
            <w:r w:rsidR="00E126C1">
              <w:rPr>
                <w:rFonts w:ascii="Arial" w:hAnsi="Arial" w:cs="Arial"/>
                <w:sz w:val="22"/>
                <w:szCs w:val="22"/>
                <w:lang w:val="en-GB"/>
              </w:rPr>
              <w:t>, staged in January 2019</w:t>
            </w:r>
            <w:r>
              <w:rPr>
                <w:rFonts w:ascii="Arial" w:hAnsi="Arial" w:cs="Arial"/>
                <w:sz w:val="22"/>
                <w:szCs w:val="22"/>
                <w:lang w:val="en-GB"/>
              </w:rPr>
              <w:t>) and a viva (10% mark</w:t>
            </w:r>
            <w:r w:rsidR="00E126C1">
              <w:rPr>
                <w:rFonts w:ascii="Arial" w:hAnsi="Arial" w:cs="Arial"/>
                <w:sz w:val="22"/>
                <w:szCs w:val="22"/>
                <w:lang w:val="en-GB"/>
              </w:rPr>
              <w:t>, staged in May 2019 after the exam period</w:t>
            </w:r>
            <w:r>
              <w:rPr>
                <w:rFonts w:ascii="Arial" w:hAnsi="Arial" w:cs="Arial"/>
                <w:sz w:val="22"/>
                <w:szCs w:val="22"/>
                <w:lang w:val="en-GB"/>
              </w:rPr>
              <w:t>); the overall written component will form 85% of the module mark.</w:t>
            </w: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FE4B51" w:rsidP="00F04850">
            <w:pPr>
              <w:jc w:val="both"/>
              <w:rPr>
                <w:rFonts w:ascii="Arial" w:hAnsi="Arial" w:cs="Arial"/>
                <w:sz w:val="22"/>
                <w:szCs w:val="22"/>
                <w:lang w:val="en-GB"/>
              </w:rPr>
            </w:pPr>
            <w:r>
              <w:rPr>
                <w:rFonts w:ascii="Arial" w:hAnsi="Arial" w:cs="Arial"/>
                <w:sz w:val="22"/>
                <w:szCs w:val="22"/>
                <w:lang w:val="en-GB"/>
              </w:rPr>
              <w:t>Not applicable – this is a final year module.</w:t>
            </w:r>
          </w:p>
          <w:p w:rsidR="00E126C1" w:rsidRPr="004E3B2D" w:rsidRDefault="00E126C1" w:rsidP="00E126C1">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410345">
              <w:rPr>
                <w:rFonts w:ascii="Arial" w:hAnsi="Arial" w:cs="Arial"/>
                <w:b/>
                <w:bCs/>
                <w:sz w:val="22"/>
                <w:szCs w:val="22"/>
                <w:lang w:val="en-GB"/>
              </w:rPr>
              <w:t>Lara Hopkinson</w:t>
            </w:r>
            <w:r w:rsidR="008F5DC3">
              <w:rPr>
                <w:rFonts w:ascii="Arial" w:hAnsi="Arial" w:cs="Arial"/>
                <w:b/>
                <w:bCs/>
                <w:sz w:val="22"/>
                <w:szCs w:val="22"/>
                <w:lang w:val="en-GB"/>
              </w:rPr>
              <w:t xml:space="preserve"> (coordinator)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E126C1">
              <w:rPr>
                <w:rFonts w:ascii="Arial" w:hAnsi="Arial" w:cs="Arial"/>
                <w:b/>
                <w:bCs/>
                <w:sz w:val="22"/>
                <w:szCs w:val="22"/>
                <w:lang w:val="en-GB"/>
              </w:rPr>
              <w:t>10/06/19</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E126C1">
              <w:rPr>
                <w:rFonts w:ascii="Arial" w:hAnsi="Arial" w:cs="Arial"/>
                <w:b/>
                <w:bCs/>
                <w:sz w:val="22"/>
                <w:szCs w:val="22"/>
                <w:lang w:val="en-GB"/>
              </w:rPr>
              <w:t>Rhian Jenkins (acting)</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E126C1">
              <w:rPr>
                <w:rFonts w:ascii="Arial" w:hAnsi="Arial" w:cs="Arial"/>
                <w:b/>
                <w:bCs/>
                <w:sz w:val="22"/>
                <w:szCs w:val="22"/>
                <w:lang w:val="en-GB"/>
              </w:rPr>
              <w:t>10/06/19</w:t>
            </w:r>
            <w:bookmarkStart w:id="0" w:name="_GoBack"/>
            <w:bookmarkEnd w:id="0"/>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1AF" w:rsidRDefault="00EE61AF" w:rsidP="007D6054">
      <w:r>
        <w:separator/>
      </w:r>
    </w:p>
  </w:endnote>
  <w:endnote w:type="continuationSeparator" w:id="0">
    <w:p w:rsidR="00EE61AF" w:rsidRDefault="00EE61A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1AF" w:rsidRDefault="00EE61AF" w:rsidP="007D6054">
      <w:r>
        <w:separator/>
      </w:r>
    </w:p>
  </w:footnote>
  <w:footnote w:type="continuationSeparator" w:id="0">
    <w:p w:rsidR="00EE61AF" w:rsidRDefault="00EE61A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B51" w:rsidRPr="007D6054" w:rsidRDefault="00FE4B51"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755BD"/>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B2022"/>
    <w:rsid w:val="002C475E"/>
    <w:rsid w:val="002D1D27"/>
    <w:rsid w:val="002D4438"/>
    <w:rsid w:val="002D50E8"/>
    <w:rsid w:val="002E1DF1"/>
    <w:rsid w:val="00356E70"/>
    <w:rsid w:val="00362A6F"/>
    <w:rsid w:val="0036375A"/>
    <w:rsid w:val="003B1DC3"/>
    <w:rsid w:val="003B3367"/>
    <w:rsid w:val="003C6E6D"/>
    <w:rsid w:val="003F3BEE"/>
    <w:rsid w:val="0040002F"/>
    <w:rsid w:val="00401A10"/>
    <w:rsid w:val="004049F0"/>
    <w:rsid w:val="00410345"/>
    <w:rsid w:val="00414AF0"/>
    <w:rsid w:val="004354A9"/>
    <w:rsid w:val="004A767D"/>
    <w:rsid w:val="004E3B2D"/>
    <w:rsid w:val="004F39DB"/>
    <w:rsid w:val="00517468"/>
    <w:rsid w:val="0054482C"/>
    <w:rsid w:val="005D2EF5"/>
    <w:rsid w:val="005D7603"/>
    <w:rsid w:val="005E12DB"/>
    <w:rsid w:val="00610B96"/>
    <w:rsid w:val="0064695C"/>
    <w:rsid w:val="00651111"/>
    <w:rsid w:val="006579F1"/>
    <w:rsid w:val="00677207"/>
    <w:rsid w:val="006835E3"/>
    <w:rsid w:val="006B2DFC"/>
    <w:rsid w:val="007050EA"/>
    <w:rsid w:val="00710D07"/>
    <w:rsid w:val="00737E58"/>
    <w:rsid w:val="0074478A"/>
    <w:rsid w:val="0074749F"/>
    <w:rsid w:val="00751B70"/>
    <w:rsid w:val="007676C4"/>
    <w:rsid w:val="0077160F"/>
    <w:rsid w:val="0078506D"/>
    <w:rsid w:val="007938D6"/>
    <w:rsid w:val="007956BA"/>
    <w:rsid w:val="007B2FD7"/>
    <w:rsid w:val="007C3BC4"/>
    <w:rsid w:val="007D6054"/>
    <w:rsid w:val="008000A6"/>
    <w:rsid w:val="00813437"/>
    <w:rsid w:val="008217D5"/>
    <w:rsid w:val="00835597"/>
    <w:rsid w:val="00841AAC"/>
    <w:rsid w:val="00870473"/>
    <w:rsid w:val="00876C79"/>
    <w:rsid w:val="00880903"/>
    <w:rsid w:val="0088615E"/>
    <w:rsid w:val="00894ED4"/>
    <w:rsid w:val="008B4A68"/>
    <w:rsid w:val="008F5DC3"/>
    <w:rsid w:val="009160B2"/>
    <w:rsid w:val="00925BC1"/>
    <w:rsid w:val="00934282"/>
    <w:rsid w:val="009439EF"/>
    <w:rsid w:val="00972487"/>
    <w:rsid w:val="009845AA"/>
    <w:rsid w:val="009955B6"/>
    <w:rsid w:val="009965E9"/>
    <w:rsid w:val="00A0768A"/>
    <w:rsid w:val="00A24A58"/>
    <w:rsid w:val="00A25379"/>
    <w:rsid w:val="00A826FC"/>
    <w:rsid w:val="00AA4DCC"/>
    <w:rsid w:val="00AA726F"/>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A51BD"/>
    <w:rsid w:val="00CB2CB4"/>
    <w:rsid w:val="00CB7638"/>
    <w:rsid w:val="00D13555"/>
    <w:rsid w:val="00D14537"/>
    <w:rsid w:val="00D408C8"/>
    <w:rsid w:val="00D809D2"/>
    <w:rsid w:val="00D9145E"/>
    <w:rsid w:val="00DC5DB3"/>
    <w:rsid w:val="00E111D8"/>
    <w:rsid w:val="00E126C1"/>
    <w:rsid w:val="00E130F1"/>
    <w:rsid w:val="00E312D1"/>
    <w:rsid w:val="00E713B8"/>
    <w:rsid w:val="00E76D78"/>
    <w:rsid w:val="00E94D7A"/>
    <w:rsid w:val="00E97060"/>
    <w:rsid w:val="00EB2245"/>
    <w:rsid w:val="00EC1534"/>
    <w:rsid w:val="00EE61AF"/>
    <w:rsid w:val="00F04850"/>
    <w:rsid w:val="00F12698"/>
    <w:rsid w:val="00F40A90"/>
    <w:rsid w:val="00F9350C"/>
    <w:rsid w:val="00FC3961"/>
    <w:rsid w:val="00FE4B51"/>
    <w:rsid w:val="00FE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3686F4"/>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Lara Hopkinson</cp:lastModifiedBy>
  <cp:revision>2</cp:revision>
  <cp:lastPrinted>2009-06-12T12:35:00Z</cp:lastPrinted>
  <dcterms:created xsi:type="dcterms:W3CDTF">2019-06-10T10:05:00Z</dcterms:created>
  <dcterms:modified xsi:type="dcterms:W3CDTF">2019-06-10T10:05:00Z</dcterms:modified>
</cp:coreProperties>
</file>