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F4B73D" w14:textId="77777777" w:rsidR="00E5606C" w:rsidRPr="00D72708" w:rsidRDefault="00E5606C" w:rsidP="00E5606C">
      <w:pPr>
        <w:pStyle w:val="ListParagraph"/>
        <w:ind w:left="0"/>
        <w:jc w:val="center"/>
        <w:rPr>
          <w:rFonts w:ascii="Arial" w:hAnsi="Arial" w:cs="Arial"/>
          <w:sz w:val="24"/>
          <w:szCs w:val="24"/>
        </w:rPr>
      </w:pPr>
      <w:r w:rsidRPr="00D72708">
        <w:rPr>
          <w:noProof/>
          <w:sz w:val="24"/>
          <w:szCs w:val="24"/>
        </w:rPr>
        <w:drawing>
          <wp:inline distT="0" distB="0" distL="0" distR="0" wp14:anchorId="4B91BF78" wp14:editId="316B300B">
            <wp:extent cx="1626870" cy="1084580"/>
            <wp:effectExtent l="0" t="0" r="0" b="0"/>
            <wp:docPr id="28" name="Picture 28" descr="Image result for university of wales tr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037" cy="1101358"/>
                    </a:xfrm>
                    <a:prstGeom prst="rect">
                      <a:avLst/>
                    </a:prstGeom>
                    <a:noFill/>
                    <a:ln>
                      <a:noFill/>
                    </a:ln>
                  </pic:spPr>
                </pic:pic>
              </a:graphicData>
            </a:graphic>
          </wp:inline>
        </w:drawing>
      </w:r>
    </w:p>
    <w:p w14:paraId="11394F78" w14:textId="77777777" w:rsidR="00E5606C" w:rsidRPr="00D72708" w:rsidRDefault="00E5606C" w:rsidP="00E5606C">
      <w:pPr>
        <w:pStyle w:val="ListParagraph"/>
        <w:ind w:left="0"/>
        <w:rPr>
          <w:rFonts w:ascii="Arial" w:hAnsi="Arial" w:cs="Arial"/>
          <w:sz w:val="24"/>
          <w:szCs w:val="24"/>
        </w:rPr>
      </w:pPr>
    </w:p>
    <w:p w14:paraId="18C1E03D" w14:textId="52F9BDAA" w:rsidR="00E5606C" w:rsidRPr="00D72708" w:rsidRDefault="00E5606C" w:rsidP="00E5606C">
      <w:pPr>
        <w:pStyle w:val="ListParagraph"/>
        <w:ind w:left="0"/>
        <w:jc w:val="center"/>
        <w:rPr>
          <w:rFonts w:ascii="Arial" w:hAnsi="Arial" w:cs="Arial"/>
          <w:sz w:val="24"/>
          <w:szCs w:val="24"/>
        </w:rPr>
      </w:pPr>
      <w:r w:rsidRPr="00D72708">
        <w:rPr>
          <w:rFonts w:ascii="Arial" w:hAnsi="Arial" w:cs="Arial"/>
          <w:sz w:val="24"/>
          <w:szCs w:val="24"/>
        </w:rPr>
        <w:t>Modern &amp; Traditional Construction – Managing the Design and Construction Process/Civil Engineering Technology</w:t>
      </w:r>
    </w:p>
    <w:p w14:paraId="69842D43" w14:textId="77777777" w:rsidR="009151AA" w:rsidRPr="00D72708" w:rsidRDefault="009151AA" w:rsidP="00E5606C">
      <w:pPr>
        <w:pStyle w:val="ListParagraph"/>
        <w:ind w:left="0"/>
        <w:jc w:val="center"/>
        <w:rPr>
          <w:rFonts w:ascii="Arial" w:hAnsi="Arial" w:cs="Arial"/>
          <w:b/>
          <w:sz w:val="24"/>
          <w:szCs w:val="24"/>
        </w:rPr>
      </w:pPr>
    </w:p>
    <w:p w14:paraId="51EE04EA" w14:textId="5B9E7891" w:rsidR="009151AA" w:rsidRPr="00D72708" w:rsidRDefault="009151AA" w:rsidP="00E5606C">
      <w:pPr>
        <w:pStyle w:val="ListParagraph"/>
        <w:ind w:left="0"/>
        <w:jc w:val="center"/>
        <w:rPr>
          <w:rFonts w:ascii="Arial" w:hAnsi="Arial" w:cs="Arial"/>
          <w:b/>
          <w:sz w:val="24"/>
          <w:szCs w:val="24"/>
        </w:rPr>
      </w:pPr>
      <w:r w:rsidRPr="00D72708">
        <w:rPr>
          <w:rFonts w:ascii="Arial" w:hAnsi="Arial" w:cs="Arial"/>
          <w:b/>
          <w:sz w:val="24"/>
          <w:szCs w:val="24"/>
        </w:rPr>
        <w:t>ACBA5000/ACBA5007</w:t>
      </w:r>
    </w:p>
    <w:p w14:paraId="295C7919" w14:textId="77777777" w:rsidR="009151AA" w:rsidRPr="00D72708" w:rsidRDefault="009151AA" w:rsidP="00E5606C">
      <w:pPr>
        <w:pStyle w:val="ListParagraph"/>
        <w:ind w:left="0"/>
        <w:jc w:val="center"/>
        <w:rPr>
          <w:rFonts w:ascii="Arial" w:hAnsi="Arial" w:cs="Arial"/>
          <w:sz w:val="24"/>
          <w:szCs w:val="24"/>
        </w:rPr>
      </w:pPr>
    </w:p>
    <w:p w14:paraId="60C44A71" w14:textId="77777777" w:rsidR="00E5606C" w:rsidRPr="00D72708" w:rsidRDefault="00E5606C" w:rsidP="00E5606C">
      <w:pPr>
        <w:pStyle w:val="ListParagraph"/>
        <w:ind w:left="0"/>
        <w:jc w:val="center"/>
        <w:rPr>
          <w:rFonts w:ascii="Arial" w:hAnsi="Arial" w:cs="Arial"/>
          <w:sz w:val="24"/>
          <w:szCs w:val="24"/>
        </w:rPr>
      </w:pPr>
    </w:p>
    <w:p w14:paraId="6568B96D" w14:textId="77777777" w:rsidR="00E5606C" w:rsidRPr="00D72708" w:rsidRDefault="00E5606C" w:rsidP="00E5606C">
      <w:pPr>
        <w:pStyle w:val="ListParagraph"/>
        <w:ind w:left="0"/>
        <w:jc w:val="center"/>
        <w:rPr>
          <w:rFonts w:ascii="Arial" w:hAnsi="Arial" w:cs="Arial"/>
          <w:b/>
          <w:bCs/>
          <w:sz w:val="24"/>
          <w:szCs w:val="24"/>
          <w:u w:val="single"/>
        </w:rPr>
      </w:pPr>
    </w:p>
    <w:p w14:paraId="7D9E6568" w14:textId="77777777" w:rsidR="00E5606C" w:rsidRPr="00D72708" w:rsidRDefault="00E5606C" w:rsidP="00E5606C">
      <w:pPr>
        <w:pStyle w:val="ListParagraph"/>
        <w:ind w:left="0"/>
        <w:jc w:val="center"/>
        <w:rPr>
          <w:rFonts w:ascii="Arial" w:hAnsi="Arial" w:cs="Arial"/>
          <w:b/>
          <w:bCs/>
          <w:sz w:val="24"/>
          <w:szCs w:val="24"/>
        </w:rPr>
      </w:pPr>
      <w:r w:rsidRPr="00D72708">
        <w:rPr>
          <w:rFonts w:ascii="Arial" w:hAnsi="Arial" w:cs="Arial"/>
          <w:b/>
          <w:bCs/>
          <w:sz w:val="24"/>
          <w:szCs w:val="24"/>
        </w:rPr>
        <w:t>Paxton Street Car Park Development</w:t>
      </w:r>
    </w:p>
    <w:p w14:paraId="40A54CAE" w14:textId="77777777" w:rsidR="00E5606C" w:rsidRPr="00D72708" w:rsidRDefault="00E5606C" w:rsidP="00E5606C">
      <w:pPr>
        <w:pStyle w:val="ListParagraph"/>
        <w:ind w:left="0"/>
        <w:jc w:val="center"/>
        <w:rPr>
          <w:rFonts w:ascii="Arial" w:hAnsi="Arial" w:cs="Arial"/>
          <w:bCs/>
          <w:color w:val="808080" w:themeColor="background1" w:themeShade="80"/>
          <w:sz w:val="24"/>
          <w:szCs w:val="24"/>
        </w:rPr>
      </w:pPr>
    </w:p>
    <w:p w14:paraId="207B7978" w14:textId="77777777" w:rsidR="00E5606C" w:rsidRPr="00D72708" w:rsidRDefault="00E5606C" w:rsidP="00E5606C">
      <w:pPr>
        <w:pStyle w:val="ListParagraph"/>
        <w:ind w:left="0"/>
        <w:jc w:val="center"/>
        <w:rPr>
          <w:rFonts w:ascii="Arial" w:hAnsi="Arial" w:cs="Arial"/>
          <w:bCs/>
          <w:color w:val="808080" w:themeColor="background1" w:themeShade="80"/>
          <w:sz w:val="24"/>
          <w:szCs w:val="24"/>
        </w:rPr>
      </w:pPr>
      <w:r w:rsidRPr="00D72708">
        <w:rPr>
          <w:rFonts w:ascii="Arial" w:hAnsi="Arial" w:cs="Arial"/>
          <w:bCs/>
          <w:color w:val="808080" w:themeColor="background1" w:themeShade="80"/>
          <w:sz w:val="24"/>
          <w:szCs w:val="24"/>
        </w:rPr>
        <w:t>Works &amp; Site Information Document</w:t>
      </w:r>
    </w:p>
    <w:p w14:paraId="3BEFA44B" w14:textId="77777777" w:rsidR="00E5606C" w:rsidRPr="00D72708" w:rsidRDefault="00E5606C" w:rsidP="00E5606C">
      <w:pPr>
        <w:pStyle w:val="ListParagraph"/>
        <w:ind w:left="0"/>
        <w:jc w:val="center"/>
        <w:rPr>
          <w:rFonts w:ascii="Arial" w:hAnsi="Arial" w:cs="Arial"/>
          <w:b/>
          <w:bCs/>
          <w:sz w:val="24"/>
          <w:szCs w:val="24"/>
          <w:u w:val="single"/>
        </w:rPr>
      </w:pPr>
    </w:p>
    <w:p w14:paraId="737EB7D2" w14:textId="77777777" w:rsidR="00E5606C" w:rsidRPr="00D72708" w:rsidRDefault="00E5606C" w:rsidP="00E5606C">
      <w:pPr>
        <w:pStyle w:val="ListParagraph"/>
        <w:ind w:left="0"/>
        <w:jc w:val="center"/>
        <w:rPr>
          <w:rFonts w:ascii="Arial" w:hAnsi="Arial" w:cs="Arial"/>
          <w:b/>
          <w:bCs/>
          <w:sz w:val="24"/>
          <w:szCs w:val="24"/>
          <w:u w:val="single"/>
        </w:rPr>
      </w:pPr>
    </w:p>
    <w:p w14:paraId="5F5EE6AD" w14:textId="77777777" w:rsidR="00E5606C" w:rsidRPr="00D72708" w:rsidRDefault="00E5606C" w:rsidP="00E5606C">
      <w:pPr>
        <w:pStyle w:val="ListParagraph"/>
        <w:ind w:left="0"/>
        <w:jc w:val="center"/>
        <w:rPr>
          <w:rFonts w:ascii="Arial" w:hAnsi="Arial" w:cs="Arial"/>
          <w:b/>
          <w:bCs/>
          <w:sz w:val="24"/>
          <w:szCs w:val="24"/>
          <w:u w:val="single"/>
        </w:rPr>
      </w:pPr>
    </w:p>
    <w:p w14:paraId="56C4708F" w14:textId="77777777" w:rsidR="00E5606C" w:rsidRPr="00D72708" w:rsidRDefault="00E5606C" w:rsidP="00E5606C">
      <w:pPr>
        <w:pStyle w:val="ListParagraph"/>
        <w:ind w:left="0"/>
        <w:jc w:val="center"/>
        <w:rPr>
          <w:rFonts w:ascii="Arial" w:hAnsi="Arial" w:cs="Arial"/>
          <w:b/>
          <w:bCs/>
          <w:sz w:val="24"/>
          <w:szCs w:val="24"/>
        </w:rPr>
      </w:pPr>
      <w:r w:rsidRPr="00D72708">
        <w:rPr>
          <w:rFonts w:ascii="Arial" w:hAnsi="Arial" w:cs="Arial"/>
          <w:b/>
          <w:bCs/>
          <w:sz w:val="24"/>
          <w:szCs w:val="24"/>
        </w:rPr>
        <w:t>Prepared by – Ellis Jones</w:t>
      </w:r>
    </w:p>
    <w:p w14:paraId="491F0580" w14:textId="77777777" w:rsidR="00E5606C" w:rsidRPr="00D72708" w:rsidRDefault="00E5606C" w:rsidP="00E5606C">
      <w:pPr>
        <w:pStyle w:val="ListParagraph"/>
        <w:ind w:left="0"/>
        <w:jc w:val="center"/>
        <w:rPr>
          <w:rFonts w:ascii="Arial" w:hAnsi="Arial" w:cs="Arial"/>
          <w:b/>
          <w:bCs/>
          <w:sz w:val="24"/>
          <w:szCs w:val="24"/>
        </w:rPr>
      </w:pPr>
    </w:p>
    <w:p w14:paraId="4622DA63" w14:textId="103251FA" w:rsidR="00E5606C" w:rsidRPr="00D72708" w:rsidRDefault="00E5606C" w:rsidP="00E5606C">
      <w:pPr>
        <w:pStyle w:val="ListParagraph"/>
        <w:ind w:left="0"/>
        <w:jc w:val="center"/>
        <w:rPr>
          <w:rFonts w:ascii="Arial" w:hAnsi="Arial" w:cs="Arial"/>
          <w:b/>
          <w:bCs/>
          <w:sz w:val="24"/>
          <w:szCs w:val="24"/>
        </w:rPr>
      </w:pPr>
      <w:r w:rsidRPr="00D72708">
        <w:rPr>
          <w:rFonts w:ascii="Arial" w:hAnsi="Arial" w:cs="Arial"/>
          <w:b/>
          <w:bCs/>
          <w:sz w:val="24"/>
          <w:szCs w:val="24"/>
        </w:rPr>
        <w:t>Student Number 1708692</w:t>
      </w:r>
    </w:p>
    <w:p w14:paraId="757F8E9A" w14:textId="398E9F49" w:rsidR="00E5606C" w:rsidRPr="00D72708" w:rsidRDefault="00E5606C" w:rsidP="00E5606C">
      <w:pPr>
        <w:pStyle w:val="ListParagraph"/>
        <w:ind w:left="0"/>
        <w:jc w:val="center"/>
        <w:rPr>
          <w:rFonts w:ascii="Arial" w:hAnsi="Arial" w:cs="Arial"/>
          <w:b/>
          <w:bCs/>
          <w:sz w:val="24"/>
          <w:szCs w:val="24"/>
        </w:rPr>
      </w:pPr>
    </w:p>
    <w:p w14:paraId="2F817861" w14:textId="14F3F84F" w:rsidR="00E5606C" w:rsidRPr="00D72708" w:rsidRDefault="00E5606C" w:rsidP="00E5606C">
      <w:pPr>
        <w:pStyle w:val="ListParagraph"/>
        <w:ind w:left="0"/>
        <w:jc w:val="center"/>
        <w:rPr>
          <w:rFonts w:ascii="Arial" w:hAnsi="Arial" w:cs="Arial"/>
          <w:b/>
          <w:bCs/>
          <w:sz w:val="24"/>
          <w:szCs w:val="24"/>
        </w:rPr>
      </w:pPr>
    </w:p>
    <w:p w14:paraId="6E89A4B8" w14:textId="318125A0" w:rsidR="00E5606C" w:rsidRPr="00D72708" w:rsidRDefault="00E5606C" w:rsidP="00E5606C">
      <w:pPr>
        <w:pStyle w:val="ListParagraph"/>
        <w:ind w:left="0"/>
        <w:jc w:val="center"/>
        <w:rPr>
          <w:rFonts w:ascii="Arial" w:hAnsi="Arial" w:cs="Arial"/>
          <w:b/>
          <w:bCs/>
          <w:sz w:val="24"/>
          <w:szCs w:val="24"/>
        </w:rPr>
      </w:pPr>
    </w:p>
    <w:p w14:paraId="428D2B7D" w14:textId="3CCA3560" w:rsidR="00E5606C" w:rsidRPr="00D72708" w:rsidRDefault="00E5606C" w:rsidP="00E5606C">
      <w:pPr>
        <w:pStyle w:val="ListParagraph"/>
        <w:ind w:left="0"/>
        <w:jc w:val="center"/>
        <w:rPr>
          <w:rFonts w:ascii="Arial" w:hAnsi="Arial" w:cs="Arial"/>
          <w:b/>
          <w:bCs/>
          <w:sz w:val="24"/>
          <w:szCs w:val="24"/>
        </w:rPr>
      </w:pPr>
    </w:p>
    <w:p w14:paraId="346E6AFC" w14:textId="0B0B077D" w:rsidR="00E5606C" w:rsidRPr="00D72708" w:rsidRDefault="00E5606C" w:rsidP="00E5606C">
      <w:pPr>
        <w:pStyle w:val="ListParagraph"/>
        <w:ind w:left="0"/>
        <w:jc w:val="center"/>
        <w:rPr>
          <w:rFonts w:ascii="Arial" w:hAnsi="Arial" w:cs="Arial"/>
          <w:b/>
          <w:bCs/>
          <w:sz w:val="24"/>
          <w:szCs w:val="24"/>
        </w:rPr>
      </w:pPr>
    </w:p>
    <w:p w14:paraId="412AF3E4" w14:textId="27DB557C" w:rsidR="00E5606C" w:rsidRPr="00D72708" w:rsidRDefault="00E5606C" w:rsidP="00E5606C">
      <w:pPr>
        <w:pStyle w:val="ListParagraph"/>
        <w:ind w:left="0"/>
        <w:jc w:val="center"/>
        <w:rPr>
          <w:rFonts w:ascii="Arial" w:hAnsi="Arial" w:cs="Arial"/>
          <w:b/>
          <w:bCs/>
          <w:sz w:val="24"/>
          <w:szCs w:val="24"/>
        </w:rPr>
      </w:pPr>
    </w:p>
    <w:p w14:paraId="246B3FDA" w14:textId="417D64D0" w:rsidR="00E5606C" w:rsidRPr="00D72708" w:rsidRDefault="00E5606C" w:rsidP="00E5606C">
      <w:pPr>
        <w:pStyle w:val="ListParagraph"/>
        <w:ind w:left="0"/>
        <w:jc w:val="center"/>
        <w:rPr>
          <w:rFonts w:ascii="Arial" w:hAnsi="Arial" w:cs="Arial"/>
          <w:b/>
          <w:bCs/>
          <w:sz w:val="24"/>
          <w:szCs w:val="24"/>
        </w:rPr>
      </w:pPr>
    </w:p>
    <w:p w14:paraId="02915882" w14:textId="1CFD17A5" w:rsidR="00E5606C" w:rsidRPr="00D72708" w:rsidRDefault="00E5606C" w:rsidP="00E5606C">
      <w:pPr>
        <w:pStyle w:val="ListParagraph"/>
        <w:ind w:left="0"/>
        <w:jc w:val="center"/>
        <w:rPr>
          <w:rFonts w:ascii="Arial" w:hAnsi="Arial" w:cs="Arial"/>
          <w:b/>
          <w:bCs/>
          <w:sz w:val="24"/>
          <w:szCs w:val="24"/>
        </w:rPr>
      </w:pPr>
    </w:p>
    <w:p w14:paraId="3480D30F" w14:textId="4D2DC72E" w:rsidR="00E5606C" w:rsidRPr="00D72708" w:rsidRDefault="00E5606C" w:rsidP="00E5606C">
      <w:pPr>
        <w:pStyle w:val="ListParagraph"/>
        <w:ind w:left="0"/>
        <w:jc w:val="center"/>
        <w:rPr>
          <w:rFonts w:ascii="Arial" w:hAnsi="Arial" w:cs="Arial"/>
          <w:b/>
          <w:bCs/>
          <w:sz w:val="24"/>
          <w:szCs w:val="24"/>
        </w:rPr>
      </w:pPr>
    </w:p>
    <w:p w14:paraId="703F1CA7" w14:textId="403B36EB" w:rsidR="00E5606C" w:rsidRPr="00D72708" w:rsidRDefault="00E5606C" w:rsidP="00E5606C">
      <w:pPr>
        <w:pStyle w:val="ListParagraph"/>
        <w:ind w:left="0"/>
        <w:jc w:val="center"/>
        <w:rPr>
          <w:rFonts w:ascii="Arial" w:hAnsi="Arial" w:cs="Arial"/>
          <w:b/>
          <w:bCs/>
          <w:sz w:val="24"/>
          <w:szCs w:val="24"/>
        </w:rPr>
      </w:pPr>
    </w:p>
    <w:p w14:paraId="3AB69FC7" w14:textId="0B1C56EF" w:rsidR="00E5606C" w:rsidRPr="00D72708" w:rsidRDefault="00E5606C" w:rsidP="00E5606C">
      <w:pPr>
        <w:pStyle w:val="ListParagraph"/>
        <w:ind w:left="0"/>
        <w:jc w:val="center"/>
        <w:rPr>
          <w:rFonts w:ascii="Arial" w:hAnsi="Arial" w:cs="Arial"/>
          <w:b/>
          <w:bCs/>
          <w:sz w:val="24"/>
          <w:szCs w:val="24"/>
        </w:rPr>
      </w:pPr>
    </w:p>
    <w:p w14:paraId="593FC6CB" w14:textId="7EBA4DE2" w:rsidR="00E5606C" w:rsidRPr="00D72708" w:rsidRDefault="00E5606C" w:rsidP="00E5606C">
      <w:pPr>
        <w:pStyle w:val="ListParagraph"/>
        <w:ind w:left="0"/>
        <w:jc w:val="center"/>
        <w:rPr>
          <w:rFonts w:ascii="Arial" w:hAnsi="Arial" w:cs="Arial"/>
          <w:b/>
          <w:bCs/>
          <w:sz w:val="24"/>
          <w:szCs w:val="24"/>
        </w:rPr>
      </w:pPr>
    </w:p>
    <w:p w14:paraId="4C4AC5C5" w14:textId="6B91FB58" w:rsidR="00E5606C" w:rsidRPr="00D72708" w:rsidRDefault="00E5606C" w:rsidP="00E5606C">
      <w:pPr>
        <w:pStyle w:val="ListParagraph"/>
        <w:ind w:left="0"/>
        <w:jc w:val="center"/>
        <w:rPr>
          <w:rFonts w:ascii="Arial" w:hAnsi="Arial" w:cs="Arial"/>
          <w:b/>
          <w:bCs/>
          <w:sz w:val="24"/>
          <w:szCs w:val="24"/>
        </w:rPr>
      </w:pPr>
    </w:p>
    <w:p w14:paraId="5A644492" w14:textId="53A77A91" w:rsidR="00E5606C" w:rsidRPr="00D72708" w:rsidRDefault="00E5606C" w:rsidP="00E5606C">
      <w:pPr>
        <w:pStyle w:val="ListParagraph"/>
        <w:ind w:left="0"/>
        <w:jc w:val="center"/>
        <w:rPr>
          <w:rFonts w:ascii="Arial" w:hAnsi="Arial" w:cs="Arial"/>
          <w:b/>
          <w:bCs/>
          <w:sz w:val="24"/>
          <w:szCs w:val="24"/>
        </w:rPr>
      </w:pPr>
    </w:p>
    <w:p w14:paraId="5B15EB3C" w14:textId="72EE3F7A" w:rsidR="00E5606C" w:rsidRPr="00D72708" w:rsidRDefault="00E5606C" w:rsidP="00E5606C">
      <w:pPr>
        <w:pStyle w:val="ListParagraph"/>
        <w:ind w:left="0"/>
        <w:jc w:val="center"/>
        <w:rPr>
          <w:rFonts w:ascii="Arial" w:hAnsi="Arial" w:cs="Arial"/>
          <w:b/>
          <w:bCs/>
          <w:sz w:val="24"/>
          <w:szCs w:val="24"/>
        </w:rPr>
      </w:pPr>
    </w:p>
    <w:p w14:paraId="39060DA1" w14:textId="384598F4" w:rsidR="00E5606C" w:rsidRPr="00D72708" w:rsidRDefault="00E5606C" w:rsidP="00E5606C">
      <w:pPr>
        <w:pStyle w:val="ListParagraph"/>
        <w:ind w:left="0"/>
        <w:jc w:val="center"/>
        <w:rPr>
          <w:rFonts w:ascii="Arial" w:hAnsi="Arial" w:cs="Arial"/>
          <w:b/>
          <w:bCs/>
          <w:sz w:val="24"/>
          <w:szCs w:val="24"/>
        </w:rPr>
      </w:pPr>
    </w:p>
    <w:p w14:paraId="61099CB5" w14:textId="48CDC450" w:rsidR="00E5606C" w:rsidRPr="00D72708" w:rsidRDefault="00E5606C" w:rsidP="00E5606C">
      <w:pPr>
        <w:pStyle w:val="ListParagraph"/>
        <w:ind w:left="0"/>
        <w:jc w:val="center"/>
        <w:rPr>
          <w:rFonts w:ascii="Arial" w:hAnsi="Arial" w:cs="Arial"/>
          <w:b/>
          <w:bCs/>
          <w:sz w:val="24"/>
          <w:szCs w:val="24"/>
        </w:rPr>
      </w:pPr>
    </w:p>
    <w:p w14:paraId="18F114DF" w14:textId="73BA6063" w:rsidR="00E5606C" w:rsidRPr="00D72708" w:rsidRDefault="00E5606C" w:rsidP="00E5606C">
      <w:pPr>
        <w:pStyle w:val="ListParagraph"/>
        <w:ind w:left="0"/>
        <w:jc w:val="center"/>
        <w:rPr>
          <w:rFonts w:ascii="Arial" w:hAnsi="Arial" w:cs="Arial"/>
          <w:b/>
          <w:bCs/>
          <w:sz w:val="24"/>
          <w:szCs w:val="24"/>
        </w:rPr>
      </w:pPr>
    </w:p>
    <w:p w14:paraId="5010AAB4" w14:textId="2A71953B" w:rsidR="00E5606C" w:rsidRPr="00D72708" w:rsidRDefault="00E5606C" w:rsidP="00E5606C">
      <w:pPr>
        <w:pStyle w:val="ListParagraph"/>
        <w:ind w:left="0"/>
        <w:jc w:val="center"/>
        <w:rPr>
          <w:rFonts w:ascii="Arial" w:hAnsi="Arial" w:cs="Arial"/>
          <w:b/>
          <w:bCs/>
          <w:sz w:val="24"/>
          <w:szCs w:val="24"/>
        </w:rPr>
      </w:pPr>
    </w:p>
    <w:p w14:paraId="6276CA1B" w14:textId="02344734" w:rsidR="00E5606C" w:rsidRPr="00D72708" w:rsidRDefault="00E5606C" w:rsidP="00E5606C">
      <w:pPr>
        <w:pStyle w:val="ListParagraph"/>
        <w:ind w:left="0"/>
        <w:jc w:val="center"/>
        <w:rPr>
          <w:rFonts w:ascii="Arial" w:hAnsi="Arial" w:cs="Arial"/>
          <w:b/>
          <w:bCs/>
          <w:sz w:val="24"/>
          <w:szCs w:val="24"/>
        </w:rPr>
      </w:pPr>
    </w:p>
    <w:p w14:paraId="2A9C3DC1" w14:textId="46F9E0DE" w:rsidR="00E5606C" w:rsidRPr="00D72708" w:rsidRDefault="00E5606C" w:rsidP="00E5606C">
      <w:pPr>
        <w:pStyle w:val="ListParagraph"/>
        <w:ind w:left="0"/>
        <w:jc w:val="center"/>
        <w:rPr>
          <w:rFonts w:ascii="Arial" w:hAnsi="Arial" w:cs="Arial"/>
          <w:b/>
          <w:bCs/>
          <w:sz w:val="24"/>
          <w:szCs w:val="24"/>
        </w:rPr>
      </w:pPr>
    </w:p>
    <w:p w14:paraId="7B3487A0" w14:textId="2944034E" w:rsidR="00E5606C" w:rsidRPr="00D72708" w:rsidRDefault="00E5606C" w:rsidP="00E5606C">
      <w:pPr>
        <w:pStyle w:val="ListParagraph"/>
        <w:ind w:left="0"/>
        <w:jc w:val="center"/>
        <w:rPr>
          <w:rFonts w:ascii="Arial" w:hAnsi="Arial" w:cs="Arial"/>
          <w:b/>
          <w:bCs/>
          <w:sz w:val="24"/>
          <w:szCs w:val="24"/>
        </w:rPr>
      </w:pPr>
    </w:p>
    <w:p w14:paraId="313F9CAE" w14:textId="706A94C7" w:rsidR="00E5606C" w:rsidRPr="00D72708" w:rsidRDefault="00E5606C" w:rsidP="00E5606C">
      <w:pPr>
        <w:pStyle w:val="ListParagraph"/>
        <w:ind w:left="0"/>
        <w:jc w:val="center"/>
        <w:rPr>
          <w:rFonts w:ascii="Arial" w:hAnsi="Arial" w:cs="Arial"/>
          <w:b/>
          <w:bCs/>
          <w:sz w:val="24"/>
          <w:szCs w:val="24"/>
        </w:rPr>
      </w:pPr>
    </w:p>
    <w:p w14:paraId="43DA80C4" w14:textId="308ABD64" w:rsidR="00E5606C" w:rsidRPr="00D72708" w:rsidRDefault="00E5606C" w:rsidP="00E5606C">
      <w:pPr>
        <w:pStyle w:val="ListParagraph"/>
        <w:ind w:left="0"/>
        <w:jc w:val="center"/>
        <w:rPr>
          <w:rFonts w:ascii="Arial" w:hAnsi="Arial" w:cs="Arial"/>
          <w:b/>
          <w:bCs/>
          <w:sz w:val="24"/>
          <w:szCs w:val="24"/>
        </w:rPr>
      </w:pPr>
    </w:p>
    <w:p w14:paraId="5590652B" w14:textId="1F85F32C" w:rsidR="00E5606C" w:rsidRPr="00D72708" w:rsidRDefault="00E5606C" w:rsidP="00E5606C">
      <w:pPr>
        <w:pStyle w:val="ListParagraph"/>
        <w:ind w:left="0"/>
        <w:jc w:val="center"/>
        <w:rPr>
          <w:rFonts w:ascii="Arial" w:hAnsi="Arial" w:cs="Arial"/>
          <w:b/>
          <w:bCs/>
          <w:sz w:val="24"/>
          <w:szCs w:val="24"/>
        </w:rPr>
      </w:pPr>
    </w:p>
    <w:p w14:paraId="34A05F7F" w14:textId="077C6966" w:rsidR="00E5606C" w:rsidRPr="00D72708" w:rsidRDefault="00E5606C" w:rsidP="00E5606C">
      <w:pPr>
        <w:pStyle w:val="ListParagraph"/>
        <w:ind w:left="0"/>
        <w:jc w:val="center"/>
        <w:rPr>
          <w:rFonts w:ascii="Arial" w:hAnsi="Arial" w:cs="Arial"/>
          <w:b/>
          <w:bCs/>
          <w:sz w:val="24"/>
          <w:szCs w:val="24"/>
        </w:rPr>
      </w:pPr>
    </w:p>
    <w:p w14:paraId="160AD960" w14:textId="0061E9A4" w:rsidR="00973274" w:rsidRDefault="00973274" w:rsidP="00E5606C">
      <w:pPr>
        <w:pStyle w:val="ListParagraph"/>
        <w:ind w:left="0"/>
        <w:rPr>
          <w:rFonts w:ascii="Arial" w:hAnsi="Arial" w:cs="Arial"/>
          <w:b/>
          <w:bCs/>
          <w:sz w:val="24"/>
          <w:szCs w:val="24"/>
        </w:rPr>
      </w:pPr>
    </w:p>
    <w:sdt>
      <w:sdtPr>
        <w:id w:val="-440540360"/>
        <w:docPartObj>
          <w:docPartGallery w:val="Table of Contents"/>
          <w:docPartUnique/>
        </w:docPartObj>
      </w:sdtPr>
      <w:sdtEndPr>
        <w:rPr>
          <w:rFonts w:asciiTheme="minorHAnsi" w:eastAsiaTheme="minorHAnsi" w:hAnsiTheme="minorHAnsi" w:cstheme="minorBidi"/>
          <w:b/>
          <w:bCs/>
          <w:noProof/>
          <w:color w:val="auto"/>
          <w:sz w:val="24"/>
          <w:szCs w:val="24"/>
          <w:lang w:val="en-GB"/>
        </w:rPr>
      </w:sdtEndPr>
      <w:sdtContent>
        <w:p w14:paraId="48F4A7FF" w14:textId="4F8D4257" w:rsidR="002C388D" w:rsidRPr="002C388D" w:rsidRDefault="002C388D" w:rsidP="002C388D">
          <w:pPr>
            <w:pStyle w:val="TOCHeading"/>
            <w:jc w:val="center"/>
            <w:rPr>
              <w:rFonts w:ascii="Arial" w:hAnsi="Arial" w:cs="Arial"/>
              <w:b/>
              <w:color w:val="auto"/>
              <w:sz w:val="24"/>
              <w:szCs w:val="24"/>
              <w:u w:val="single"/>
            </w:rPr>
          </w:pPr>
          <w:r w:rsidRPr="002C388D">
            <w:rPr>
              <w:rFonts w:ascii="Arial" w:hAnsi="Arial" w:cs="Arial"/>
              <w:b/>
              <w:color w:val="auto"/>
              <w:sz w:val="24"/>
              <w:szCs w:val="24"/>
              <w:u w:val="single"/>
            </w:rPr>
            <w:t>Index</w:t>
          </w:r>
        </w:p>
        <w:p w14:paraId="7D571305" w14:textId="207BDDA3" w:rsidR="002C388D" w:rsidRPr="002C388D" w:rsidRDefault="002C388D">
          <w:pPr>
            <w:pStyle w:val="TOC1"/>
            <w:tabs>
              <w:tab w:val="right" w:leader="dot" w:pos="9010"/>
            </w:tabs>
            <w:rPr>
              <w:rFonts w:ascii="Arial" w:hAnsi="Arial" w:cs="Arial"/>
              <w:noProof/>
            </w:rPr>
          </w:pPr>
          <w:r>
            <w:fldChar w:fldCharType="begin"/>
          </w:r>
          <w:r>
            <w:instrText xml:space="preserve"> TOC \o "1-3" \h \z \u </w:instrText>
          </w:r>
          <w:r>
            <w:fldChar w:fldCharType="separate"/>
          </w:r>
          <w:hyperlink w:anchor="_Toc29486887" w:history="1">
            <w:r w:rsidRPr="002C388D">
              <w:rPr>
                <w:rStyle w:val="Hyperlink"/>
                <w:rFonts w:ascii="Arial" w:hAnsi="Arial" w:cs="Arial"/>
                <w:b/>
                <w:noProof/>
                <w:color w:val="auto"/>
              </w:rPr>
              <w:t>1 – Introduction</w:t>
            </w:r>
            <w:r w:rsidRPr="002C388D">
              <w:rPr>
                <w:rFonts w:ascii="Arial" w:hAnsi="Arial" w:cs="Arial"/>
                <w:noProof/>
                <w:webHidden/>
              </w:rPr>
              <w:tab/>
            </w:r>
            <w:r w:rsidRPr="002C388D">
              <w:rPr>
                <w:rFonts w:ascii="Arial" w:hAnsi="Arial" w:cs="Arial"/>
                <w:noProof/>
                <w:webHidden/>
              </w:rPr>
              <w:fldChar w:fldCharType="begin"/>
            </w:r>
            <w:r w:rsidRPr="002C388D">
              <w:rPr>
                <w:rFonts w:ascii="Arial" w:hAnsi="Arial" w:cs="Arial"/>
                <w:noProof/>
                <w:webHidden/>
              </w:rPr>
              <w:instrText xml:space="preserve"> PAGEREF _Toc29486887 \h </w:instrText>
            </w:r>
            <w:r w:rsidRPr="002C388D">
              <w:rPr>
                <w:rFonts w:ascii="Arial" w:hAnsi="Arial" w:cs="Arial"/>
                <w:noProof/>
                <w:webHidden/>
              </w:rPr>
            </w:r>
            <w:r w:rsidRPr="002C388D">
              <w:rPr>
                <w:rFonts w:ascii="Arial" w:hAnsi="Arial" w:cs="Arial"/>
                <w:noProof/>
                <w:webHidden/>
              </w:rPr>
              <w:fldChar w:fldCharType="separate"/>
            </w:r>
            <w:r>
              <w:rPr>
                <w:rFonts w:ascii="Arial" w:hAnsi="Arial" w:cs="Arial"/>
                <w:noProof/>
                <w:webHidden/>
              </w:rPr>
              <w:t>3</w:t>
            </w:r>
            <w:r w:rsidRPr="002C388D">
              <w:rPr>
                <w:rFonts w:ascii="Arial" w:hAnsi="Arial" w:cs="Arial"/>
                <w:noProof/>
                <w:webHidden/>
              </w:rPr>
              <w:fldChar w:fldCharType="end"/>
            </w:r>
          </w:hyperlink>
        </w:p>
        <w:p w14:paraId="1081ABAB" w14:textId="53B31B9B" w:rsidR="002C388D" w:rsidRPr="002C388D" w:rsidRDefault="002C388D">
          <w:pPr>
            <w:pStyle w:val="TOC1"/>
            <w:tabs>
              <w:tab w:val="right" w:leader="dot" w:pos="9010"/>
            </w:tabs>
            <w:rPr>
              <w:rFonts w:ascii="Arial" w:hAnsi="Arial" w:cs="Arial"/>
              <w:noProof/>
            </w:rPr>
          </w:pPr>
          <w:hyperlink w:anchor="_Toc29486888" w:history="1">
            <w:r w:rsidRPr="002C388D">
              <w:rPr>
                <w:rStyle w:val="Hyperlink"/>
                <w:rFonts w:ascii="Arial" w:hAnsi="Arial" w:cs="Arial"/>
                <w:b/>
                <w:noProof/>
                <w:color w:val="auto"/>
              </w:rPr>
              <w:t>2 – Excavation Works</w:t>
            </w:r>
            <w:r w:rsidRPr="002C388D">
              <w:rPr>
                <w:rFonts w:ascii="Arial" w:hAnsi="Arial" w:cs="Arial"/>
                <w:noProof/>
                <w:webHidden/>
              </w:rPr>
              <w:tab/>
            </w:r>
            <w:r w:rsidRPr="002C388D">
              <w:rPr>
                <w:rFonts w:ascii="Arial" w:hAnsi="Arial" w:cs="Arial"/>
                <w:noProof/>
                <w:webHidden/>
              </w:rPr>
              <w:fldChar w:fldCharType="begin"/>
            </w:r>
            <w:r w:rsidRPr="002C388D">
              <w:rPr>
                <w:rFonts w:ascii="Arial" w:hAnsi="Arial" w:cs="Arial"/>
                <w:noProof/>
                <w:webHidden/>
              </w:rPr>
              <w:instrText xml:space="preserve"> PAGEREF _Toc29486888 \h </w:instrText>
            </w:r>
            <w:r w:rsidRPr="002C388D">
              <w:rPr>
                <w:rFonts w:ascii="Arial" w:hAnsi="Arial" w:cs="Arial"/>
                <w:noProof/>
                <w:webHidden/>
              </w:rPr>
            </w:r>
            <w:r w:rsidRPr="002C388D">
              <w:rPr>
                <w:rFonts w:ascii="Arial" w:hAnsi="Arial" w:cs="Arial"/>
                <w:noProof/>
                <w:webHidden/>
              </w:rPr>
              <w:fldChar w:fldCharType="separate"/>
            </w:r>
            <w:r>
              <w:rPr>
                <w:rFonts w:ascii="Arial" w:hAnsi="Arial" w:cs="Arial"/>
                <w:noProof/>
                <w:webHidden/>
              </w:rPr>
              <w:t>4</w:t>
            </w:r>
            <w:r w:rsidRPr="002C388D">
              <w:rPr>
                <w:rFonts w:ascii="Arial" w:hAnsi="Arial" w:cs="Arial"/>
                <w:noProof/>
                <w:webHidden/>
              </w:rPr>
              <w:fldChar w:fldCharType="end"/>
            </w:r>
          </w:hyperlink>
        </w:p>
        <w:p w14:paraId="59A3748B" w14:textId="6B47685E" w:rsidR="002C388D" w:rsidRPr="002C388D" w:rsidRDefault="002C388D">
          <w:pPr>
            <w:pStyle w:val="TOC1"/>
            <w:tabs>
              <w:tab w:val="right" w:leader="dot" w:pos="9010"/>
            </w:tabs>
            <w:rPr>
              <w:rFonts w:ascii="Arial" w:hAnsi="Arial" w:cs="Arial"/>
              <w:noProof/>
            </w:rPr>
          </w:pPr>
          <w:hyperlink w:anchor="_Toc29486889" w:history="1">
            <w:r w:rsidRPr="002C388D">
              <w:rPr>
                <w:rStyle w:val="Hyperlink"/>
                <w:rFonts w:ascii="Arial" w:hAnsi="Arial" w:cs="Arial"/>
                <w:b/>
                <w:noProof/>
                <w:color w:val="auto"/>
              </w:rPr>
              <w:t>3 – Basement Construction</w:t>
            </w:r>
            <w:r w:rsidRPr="002C388D">
              <w:rPr>
                <w:rFonts w:ascii="Arial" w:hAnsi="Arial" w:cs="Arial"/>
                <w:noProof/>
                <w:webHidden/>
              </w:rPr>
              <w:tab/>
            </w:r>
            <w:r w:rsidRPr="002C388D">
              <w:rPr>
                <w:rFonts w:ascii="Arial" w:hAnsi="Arial" w:cs="Arial"/>
                <w:noProof/>
                <w:webHidden/>
              </w:rPr>
              <w:fldChar w:fldCharType="begin"/>
            </w:r>
            <w:r w:rsidRPr="002C388D">
              <w:rPr>
                <w:rFonts w:ascii="Arial" w:hAnsi="Arial" w:cs="Arial"/>
                <w:noProof/>
                <w:webHidden/>
              </w:rPr>
              <w:instrText xml:space="preserve"> PAGEREF _Toc29486889 \h </w:instrText>
            </w:r>
            <w:r w:rsidRPr="002C388D">
              <w:rPr>
                <w:rFonts w:ascii="Arial" w:hAnsi="Arial" w:cs="Arial"/>
                <w:noProof/>
                <w:webHidden/>
              </w:rPr>
            </w:r>
            <w:r w:rsidRPr="002C388D">
              <w:rPr>
                <w:rFonts w:ascii="Arial" w:hAnsi="Arial" w:cs="Arial"/>
                <w:noProof/>
                <w:webHidden/>
              </w:rPr>
              <w:fldChar w:fldCharType="separate"/>
            </w:r>
            <w:r>
              <w:rPr>
                <w:rFonts w:ascii="Arial" w:hAnsi="Arial" w:cs="Arial"/>
                <w:noProof/>
                <w:webHidden/>
              </w:rPr>
              <w:t>8</w:t>
            </w:r>
            <w:r w:rsidRPr="002C388D">
              <w:rPr>
                <w:rFonts w:ascii="Arial" w:hAnsi="Arial" w:cs="Arial"/>
                <w:noProof/>
                <w:webHidden/>
              </w:rPr>
              <w:fldChar w:fldCharType="end"/>
            </w:r>
          </w:hyperlink>
        </w:p>
        <w:p w14:paraId="6EBAE5E4" w14:textId="03C337CF" w:rsidR="002C388D" w:rsidRPr="002C388D" w:rsidRDefault="002C388D">
          <w:pPr>
            <w:pStyle w:val="TOC1"/>
            <w:tabs>
              <w:tab w:val="right" w:leader="dot" w:pos="9010"/>
            </w:tabs>
            <w:rPr>
              <w:rFonts w:ascii="Arial" w:hAnsi="Arial" w:cs="Arial"/>
              <w:noProof/>
            </w:rPr>
          </w:pPr>
          <w:hyperlink w:anchor="_Toc29486890" w:history="1">
            <w:r w:rsidRPr="002C388D">
              <w:rPr>
                <w:rStyle w:val="Hyperlink"/>
                <w:rFonts w:ascii="Arial" w:hAnsi="Arial" w:cs="Arial"/>
                <w:b/>
                <w:noProof/>
                <w:color w:val="auto"/>
              </w:rPr>
              <w:t>4 – Drainage</w:t>
            </w:r>
            <w:r w:rsidRPr="002C388D">
              <w:rPr>
                <w:rFonts w:ascii="Arial" w:hAnsi="Arial" w:cs="Arial"/>
                <w:noProof/>
                <w:webHidden/>
              </w:rPr>
              <w:tab/>
            </w:r>
            <w:r w:rsidRPr="002C388D">
              <w:rPr>
                <w:rFonts w:ascii="Arial" w:hAnsi="Arial" w:cs="Arial"/>
                <w:noProof/>
                <w:webHidden/>
              </w:rPr>
              <w:fldChar w:fldCharType="begin"/>
            </w:r>
            <w:r w:rsidRPr="002C388D">
              <w:rPr>
                <w:rFonts w:ascii="Arial" w:hAnsi="Arial" w:cs="Arial"/>
                <w:noProof/>
                <w:webHidden/>
              </w:rPr>
              <w:instrText xml:space="preserve"> PAGEREF _Toc29486890 \h </w:instrText>
            </w:r>
            <w:r w:rsidRPr="002C388D">
              <w:rPr>
                <w:rFonts w:ascii="Arial" w:hAnsi="Arial" w:cs="Arial"/>
                <w:noProof/>
                <w:webHidden/>
              </w:rPr>
            </w:r>
            <w:r w:rsidRPr="002C388D">
              <w:rPr>
                <w:rFonts w:ascii="Arial" w:hAnsi="Arial" w:cs="Arial"/>
                <w:noProof/>
                <w:webHidden/>
              </w:rPr>
              <w:fldChar w:fldCharType="separate"/>
            </w:r>
            <w:r>
              <w:rPr>
                <w:rFonts w:ascii="Arial" w:hAnsi="Arial" w:cs="Arial"/>
                <w:noProof/>
                <w:webHidden/>
              </w:rPr>
              <w:t>12</w:t>
            </w:r>
            <w:r w:rsidRPr="002C388D">
              <w:rPr>
                <w:rFonts w:ascii="Arial" w:hAnsi="Arial" w:cs="Arial"/>
                <w:noProof/>
                <w:webHidden/>
              </w:rPr>
              <w:fldChar w:fldCharType="end"/>
            </w:r>
          </w:hyperlink>
        </w:p>
        <w:p w14:paraId="13123D2A" w14:textId="140327FB" w:rsidR="002C388D" w:rsidRPr="002C388D" w:rsidRDefault="002C388D">
          <w:pPr>
            <w:pStyle w:val="TOC1"/>
            <w:tabs>
              <w:tab w:val="right" w:leader="dot" w:pos="9010"/>
            </w:tabs>
            <w:rPr>
              <w:rFonts w:ascii="Arial" w:hAnsi="Arial" w:cs="Arial"/>
              <w:noProof/>
            </w:rPr>
          </w:pPr>
          <w:hyperlink w:anchor="_Toc29486891" w:history="1">
            <w:r w:rsidRPr="002C388D">
              <w:rPr>
                <w:rStyle w:val="Hyperlink"/>
                <w:rFonts w:ascii="Arial" w:hAnsi="Arial" w:cs="Arial"/>
                <w:b/>
                <w:noProof/>
                <w:color w:val="auto"/>
              </w:rPr>
              <w:t>5 – Façade</w:t>
            </w:r>
            <w:r w:rsidRPr="002C388D">
              <w:rPr>
                <w:rFonts w:ascii="Arial" w:hAnsi="Arial" w:cs="Arial"/>
                <w:noProof/>
                <w:webHidden/>
              </w:rPr>
              <w:tab/>
            </w:r>
            <w:r w:rsidRPr="002C388D">
              <w:rPr>
                <w:rFonts w:ascii="Arial" w:hAnsi="Arial" w:cs="Arial"/>
                <w:noProof/>
                <w:webHidden/>
              </w:rPr>
              <w:fldChar w:fldCharType="begin"/>
            </w:r>
            <w:r w:rsidRPr="002C388D">
              <w:rPr>
                <w:rFonts w:ascii="Arial" w:hAnsi="Arial" w:cs="Arial"/>
                <w:noProof/>
                <w:webHidden/>
              </w:rPr>
              <w:instrText xml:space="preserve"> PAGEREF _Toc29486891 \h </w:instrText>
            </w:r>
            <w:r w:rsidRPr="002C388D">
              <w:rPr>
                <w:rFonts w:ascii="Arial" w:hAnsi="Arial" w:cs="Arial"/>
                <w:noProof/>
                <w:webHidden/>
              </w:rPr>
            </w:r>
            <w:r w:rsidRPr="002C388D">
              <w:rPr>
                <w:rFonts w:ascii="Arial" w:hAnsi="Arial" w:cs="Arial"/>
                <w:noProof/>
                <w:webHidden/>
              </w:rPr>
              <w:fldChar w:fldCharType="separate"/>
            </w:r>
            <w:r>
              <w:rPr>
                <w:rFonts w:ascii="Arial" w:hAnsi="Arial" w:cs="Arial"/>
                <w:noProof/>
                <w:webHidden/>
              </w:rPr>
              <w:t>14</w:t>
            </w:r>
            <w:r w:rsidRPr="002C388D">
              <w:rPr>
                <w:rFonts w:ascii="Arial" w:hAnsi="Arial" w:cs="Arial"/>
                <w:noProof/>
                <w:webHidden/>
              </w:rPr>
              <w:fldChar w:fldCharType="end"/>
            </w:r>
          </w:hyperlink>
        </w:p>
        <w:p w14:paraId="3DC125F0" w14:textId="17BFD200" w:rsidR="002C388D" w:rsidRPr="002C388D" w:rsidRDefault="002C388D">
          <w:pPr>
            <w:pStyle w:val="TOC1"/>
            <w:tabs>
              <w:tab w:val="right" w:leader="dot" w:pos="9010"/>
            </w:tabs>
            <w:rPr>
              <w:rFonts w:ascii="Arial" w:hAnsi="Arial" w:cs="Arial"/>
              <w:noProof/>
            </w:rPr>
          </w:pPr>
          <w:hyperlink w:anchor="_Toc29486892" w:history="1">
            <w:r w:rsidRPr="002C388D">
              <w:rPr>
                <w:rStyle w:val="Hyperlink"/>
                <w:rFonts w:ascii="Arial" w:hAnsi="Arial" w:cs="Arial"/>
                <w:b/>
                <w:noProof/>
                <w:color w:val="auto"/>
              </w:rPr>
              <w:t>6 – Appendix</w:t>
            </w:r>
            <w:r w:rsidRPr="002C388D">
              <w:rPr>
                <w:rFonts w:ascii="Arial" w:hAnsi="Arial" w:cs="Arial"/>
                <w:noProof/>
                <w:webHidden/>
              </w:rPr>
              <w:tab/>
            </w:r>
            <w:r w:rsidRPr="002C388D">
              <w:rPr>
                <w:rFonts w:ascii="Arial" w:hAnsi="Arial" w:cs="Arial"/>
                <w:noProof/>
                <w:webHidden/>
              </w:rPr>
              <w:fldChar w:fldCharType="begin"/>
            </w:r>
            <w:r w:rsidRPr="002C388D">
              <w:rPr>
                <w:rFonts w:ascii="Arial" w:hAnsi="Arial" w:cs="Arial"/>
                <w:noProof/>
                <w:webHidden/>
              </w:rPr>
              <w:instrText xml:space="preserve"> PAGEREF _Toc29486892 \h </w:instrText>
            </w:r>
            <w:r w:rsidRPr="002C388D">
              <w:rPr>
                <w:rFonts w:ascii="Arial" w:hAnsi="Arial" w:cs="Arial"/>
                <w:noProof/>
                <w:webHidden/>
              </w:rPr>
            </w:r>
            <w:r w:rsidRPr="002C388D">
              <w:rPr>
                <w:rFonts w:ascii="Arial" w:hAnsi="Arial" w:cs="Arial"/>
                <w:noProof/>
                <w:webHidden/>
              </w:rPr>
              <w:fldChar w:fldCharType="separate"/>
            </w:r>
            <w:r>
              <w:rPr>
                <w:rFonts w:ascii="Arial" w:hAnsi="Arial" w:cs="Arial"/>
                <w:noProof/>
                <w:webHidden/>
              </w:rPr>
              <w:t>15</w:t>
            </w:r>
            <w:r w:rsidRPr="002C388D">
              <w:rPr>
                <w:rFonts w:ascii="Arial" w:hAnsi="Arial" w:cs="Arial"/>
                <w:noProof/>
                <w:webHidden/>
              </w:rPr>
              <w:fldChar w:fldCharType="end"/>
            </w:r>
          </w:hyperlink>
        </w:p>
        <w:p w14:paraId="35D92C13" w14:textId="4480B125" w:rsidR="002C388D" w:rsidRPr="002C388D" w:rsidRDefault="002C388D" w:rsidP="002C388D">
          <w:pPr>
            <w:pStyle w:val="TOC2"/>
            <w:tabs>
              <w:tab w:val="right" w:leader="dot" w:pos="9010"/>
            </w:tabs>
            <w:ind w:left="0"/>
            <w:rPr>
              <w:rFonts w:ascii="Arial" w:hAnsi="Arial" w:cs="Arial"/>
              <w:noProof/>
            </w:rPr>
          </w:pPr>
          <w:hyperlink w:anchor="_Toc29486893" w:history="1">
            <w:r w:rsidRPr="002C388D">
              <w:rPr>
                <w:rStyle w:val="Hyperlink"/>
                <w:rFonts w:ascii="Arial" w:hAnsi="Arial" w:cs="Arial"/>
                <w:b/>
                <w:noProof/>
                <w:color w:val="auto"/>
              </w:rPr>
              <w:t>7 – Bibliography</w:t>
            </w:r>
            <w:r w:rsidRPr="002C388D">
              <w:rPr>
                <w:rFonts w:ascii="Arial" w:hAnsi="Arial" w:cs="Arial"/>
                <w:noProof/>
                <w:webHidden/>
              </w:rPr>
              <w:tab/>
            </w:r>
            <w:r w:rsidRPr="002C388D">
              <w:rPr>
                <w:rFonts w:ascii="Arial" w:hAnsi="Arial" w:cs="Arial"/>
                <w:noProof/>
                <w:webHidden/>
              </w:rPr>
              <w:fldChar w:fldCharType="begin"/>
            </w:r>
            <w:r w:rsidRPr="002C388D">
              <w:rPr>
                <w:rFonts w:ascii="Arial" w:hAnsi="Arial" w:cs="Arial"/>
                <w:noProof/>
                <w:webHidden/>
              </w:rPr>
              <w:instrText xml:space="preserve"> PAGEREF _Toc29486893 \h </w:instrText>
            </w:r>
            <w:r w:rsidRPr="002C388D">
              <w:rPr>
                <w:rFonts w:ascii="Arial" w:hAnsi="Arial" w:cs="Arial"/>
                <w:noProof/>
                <w:webHidden/>
              </w:rPr>
            </w:r>
            <w:r w:rsidRPr="002C388D">
              <w:rPr>
                <w:rFonts w:ascii="Arial" w:hAnsi="Arial" w:cs="Arial"/>
                <w:noProof/>
                <w:webHidden/>
              </w:rPr>
              <w:fldChar w:fldCharType="separate"/>
            </w:r>
            <w:r>
              <w:rPr>
                <w:rFonts w:ascii="Arial" w:hAnsi="Arial" w:cs="Arial"/>
                <w:noProof/>
                <w:webHidden/>
              </w:rPr>
              <w:t>24</w:t>
            </w:r>
            <w:r w:rsidRPr="002C388D">
              <w:rPr>
                <w:rFonts w:ascii="Arial" w:hAnsi="Arial" w:cs="Arial"/>
                <w:noProof/>
                <w:webHidden/>
              </w:rPr>
              <w:fldChar w:fldCharType="end"/>
            </w:r>
          </w:hyperlink>
        </w:p>
        <w:p w14:paraId="5F230072" w14:textId="7C07C0DF" w:rsidR="00E5606C" w:rsidRPr="002C388D" w:rsidRDefault="002C388D" w:rsidP="002C388D">
          <w:r>
            <w:rPr>
              <w:b/>
              <w:bCs/>
              <w:noProof/>
            </w:rPr>
            <w:fldChar w:fldCharType="end"/>
          </w:r>
        </w:p>
      </w:sdtContent>
    </w:sdt>
    <w:p w14:paraId="63A95D32" w14:textId="3F8973B4" w:rsidR="00737405" w:rsidRPr="00D72708" w:rsidRDefault="00737405"/>
    <w:p w14:paraId="1728A060" w14:textId="0C9D5081" w:rsidR="00E5606C" w:rsidRPr="00D72708" w:rsidRDefault="00E5606C"/>
    <w:p w14:paraId="0A261F3C" w14:textId="73890760" w:rsidR="00E5606C" w:rsidRPr="00D72708" w:rsidRDefault="00E5606C"/>
    <w:p w14:paraId="6AECF21F" w14:textId="1F118008" w:rsidR="00E5606C" w:rsidRPr="00D72708" w:rsidRDefault="00E5606C"/>
    <w:p w14:paraId="7D69749D" w14:textId="51ABB6B3" w:rsidR="00E5606C" w:rsidRPr="00D72708" w:rsidRDefault="00E5606C"/>
    <w:p w14:paraId="438CE10C" w14:textId="0EA2520B" w:rsidR="00E5606C" w:rsidRPr="00D72708" w:rsidRDefault="00E5606C"/>
    <w:p w14:paraId="04322AD2" w14:textId="13A15DF5" w:rsidR="00E5606C" w:rsidRPr="00D72708" w:rsidRDefault="00E5606C"/>
    <w:p w14:paraId="309E452A" w14:textId="42D028D6" w:rsidR="00E5606C" w:rsidRPr="00D72708" w:rsidRDefault="00E5606C"/>
    <w:p w14:paraId="46BB65A5" w14:textId="1E3744DC" w:rsidR="00E5606C" w:rsidRPr="00D72708" w:rsidRDefault="00E5606C"/>
    <w:p w14:paraId="49595E33" w14:textId="047F9FCD" w:rsidR="00E5606C" w:rsidRPr="00D72708" w:rsidRDefault="00E5606C"/>
    <w:p w14:paraId="2F2223B6" w14:textId="4BC0C559" w:rsidR="00E5606C" w:rsidRPr="00D72708" w:rsidRDefault="00E5606C"/>
    <w:p w14:paraId="3D5FC511" w14:textId="1E17FFEF" w:rsidR="00E5606C" w:rsidRPr="00D72708" w:rsidRDefault="00E5606C"/>
    <w:p w14:paraId="19C236BD" w14:textId="4ABAAC01" w:rsidR="00E5606C" w:rsidRPr="00D72708" w:rsidRDefault="00E5606C"/>
    <w:p w14:paraId="17160CF2" w14:textId="43FB4D05" w:rsidR="00E5606C" w:rsidRPr="00D72708" w:rsidRDefault="00E5606C"/>
    <w:p w14:paraId="1AC69FFF" w14:textId="50F4B1AF" w:rsidR="00E5606C" w:rsidRPr="00D72708" w:rsidRDefault="00E5606C"/>
    <w:p w14:paraId="56515B51" w14:textId="0A291CFA" w:rsidR="00E5606C" w:rsidRPr="00D72708" w:rsidRDefault="00E5606C"/>
    <w:p w14:paraId="66496189" w14:textId="282F9FE2" w:rsidR="00E5606C" w:rsidRPr="00D72708" w:rsidRDefault="00E5606C"/>
    <w:p w14:paraId="46157625" w14:textId="40624980" w:rsidR="00E5606C" w:rsidRPr="00D72708" w:rsidRDefault="00E5606C"/>
    <w:p w14:paraId="15AA8819" w14:textId="4A33DD54" w:rsidR="00E5606C" w:rsidRPr="00D72708" w:rsidRDefault="00E5606C"/>
    <w:p w14:paraId="42BECCD6" w14:textId="2CC5081B" w:rsidR="00E5606C" w:rsidRPr="00D72708" w:rsidRDefault="00E5606C"/>
    <w:p w14:paraId="1DD4CFE6" w14:textId="0838671A" w:rsidR="00E5606C" w:rsidRPr="00D72708" w:rsidRDefault="00E5606C"/>
    <w:p w14:paraId="76D7FAED" w14:textId="56C255ED" w:rsidR="00E5606C" w:rsidRPr="00D72708" w:rsidRDefault="00E5606C"/>
    <w:p w14:paraId="78673A70" w14:textId="2B39D69F" w:rsidR="00E5606C" w:rsidRPr="00D72708" w:rsidRDefault="00E5606C"/>
    <w:p w14:paraId="64EB5605" w14:textId="334FE9DD" w:rsidR="00E5606C" w:rsidRPr="00D72708" w:rsidRDefault="00E5606C"/>
    <w:p w14:paraId="1BCB9A48" w14:textId="6CEA6B35" w:rsidR="00E5606C" w:rsidRPr="00D72708" w:rsidRDefault="00E5606C"/>
    <w:p w14:paraId="781FD327" w14:textId="0EC95456" w:rsidR="00E5606C" w:rsidRPr="00D72708" w:rsidRDefault="00E5606C"/>
    <w:p w14:paraId="60ACD125" w14:textId="77777777" w:rsidR="00CF3D74" w:rsidRPr="00D72708" w:rsidRDefault="00CF3D74"/>
    <w:p w14:paraId="4635C03B" w14:textId="08AF8DF2" w:rsidR="00E5606C" w:rsidRDefault="00E5606C"/>
    <w:p w14:paraId="51E541EC" w14:textId="631EDFBC" w:rsidR="002C388D" w:rsidRDefault="002C388D"/>
    <w:p w14:paraId="327A29CE" w14:textId="738459B0" w:rsidR="002C388D" w:rsidRDefault="002C388D"/>
    <w:p w14:paraId="3771A628" w14:textId="183DA6A5" w:rsidR="002C388D" w:rsidRDefault="002C388D"/>
    <w:p w14:paraId="102EBB7F" w14:textId="29FFCD0B" w:rsidR="002C388D" w:rsidRDefault="002C388D"/>
    <w:p w14:paraId="5569F52A" w14:textId="4A6CEDD8" w:rsidR="002C388D" w:rsidRDefault="002C388D"/>
    <w:p w14:paraId="4FED5654" w14:textId="77777777" w:rsidR="002C388D" w:rsidRPr="00D72708" w:rsidRDefault="002C388D"/>
    <w:p w14:paraId="49DCD9FE" w14:textId="52594A6C" w:rsidR="00E5606C" w:rsidRPr="002C388D" w:rsidRDefault="00E5606C" w:rsidP="002C388D">
      <w:pPr>
        <w:pStyle w:val="Heading1"/>
        <w:jc w:val="center"/>
        <w:rPr>
          <w:rFonts w:ascii="Arial" w:hAnsi="Arial" w:cs="Arial"/>
          <w:b/>
          <w:color w:val="auto"/>
          <w:sz w:val="24"/>
          <w:szCs w:val="24"/>
          <w:u w:val="single"/>
        </w:rPr>
      </w:pPr>
      <w:bookmarkStart w:id="0" w:name="_Toc29486887"/>
      <w:r w:rsidRPr="002C388D">
        <w:rPr>
          <w:rFonts w:ascii="Arial" w:hAnsi="Arial" w:cs="Arial"/>
          <w:b/>
          <w:color w:val="auto"/>
          <w:sz w:val="24"/>
          <w:szCs w:val="24"/>
          <w:u w:val="single"/>
        </w:rPr>
        <w:lastRenderedPageBreak/>
        <w:t xml:space="preserve">1 </w:t>
      </w:r>
      <w:r w:rsidR="002C388D">
        <w:rPr>
          <w:rFonts w:ascii="Arial" w:hAnsi="Arial" w:cs="Arial"/>
          <w:b/>
          <w:color w:val="auto"/>
          <w:sz w:val="24"/>
          <w:szCs w:val="24"/>
          <w:u w:val="single"/>
        </w:rPr>
        <w:t>–</w:t>
      </w:r>
      <w:r w:rsidRPr="002C388D">
        <w:rPr>
          <w:rFonts w:ascii="Arial" w:hAnsi="Arial" w:cs="Arial"/>
          <w:b/>
          <w:color w:val="auto"/>
          <w:sz w:val="24"/>
          <w:szCs w:val="24"/>
          <w:u w:val="single"/>
        </w:rPr>
        <w:t xml:space="preserve"> Introduction</w:t>
      </w:r>
      <w:bookmarkEnd w:id="0"/>
    </w:p>
    <w:p w14:paraId="38A3C003" w14:textId="77777777" w:rsidR="00E5606C" w:rsidRPr="00D72708" w:rsidRDefault="00E5606C" w:rsidP="00E5606C">
      <w:pPr>
        <w:pStyle w:val="ListParagraph"/>
        <w:ind w:left="0"/>
        <w:rPr>
          <w:rFonts w:ascii="Arial" w:hAnsi="Arial" w:cs="Arial"/>
          <w:sz w:val="24"/>
          <w:szCs w:val="24"/>
        </w:rPr>
      </w:pPr>
    </w:p>
    <w:p w14:paraId="7D0A0BA7" w14:textId="2683F11A" w:rsidR="00E5606C" w:rsidRPr="00D72708" w:rsidRDefault="00E5606C" w:rsidP="00E5606C">
      <w:pPr>
        <w:pStyle w:val="ListParagraph"/>
        <w:ind w:left="0"/>
        <w:rPr>
          <w:rFonts w:ascii="Arial" w:hAnsi="Arial" w:cs="Arial"/>
          <w:sz w:val="24"/>
          <w:szCs w:val="24"/>
        </w:rPr>
      </w:pPr>
      <w:r w:rsidRPr="00D72708">
        <w:rPr>
          <w:rFonts w:ascii="Arial" w:hAnsi="Arial" w:cs="Arial"/>
          <w:sz w:val="24"/>
          <w:szCs w:val="24"/>
        </w:rPr>
        <w:t xml:space="preserve">The proposal of a new commercial development has arisen on the site of Paxton Street Car Park in Swansea. The scheme comprises of the construction of a </w:t>
      </w:r>
      <w:r w:rsidR="004E727A" w:rsidRPr="00D72708">
        <w:rPr>
          <w:rFonts w:ascii="Arial" w:hAnsi="Arial" w:cs="Arial"/>
          <w:sz w:val="24"/>
          <w:szCs w:val="24"/>
        </w:rPr>
        <w:t>twenty</w:t>
      </w:r>
      <w:r w:rsidRPr="00D72708">
        <w:rPr>
          <w:rFonts w:ascii="Arial" w:hAnsi="Arial" w:cs="Arial"/>
          <w:sz w:val="24"/>
          <w:szCs w:val="24"/>
        </w:rPr>
        <w:t xml:space="preserve">-storey building with three floors of underground basement parking and all associated infrastructure works. The building consists of a </w:t>
      </w:r>
      <w:r w:rsidR="00E3639A" w:rsidRPr="00D72708">
        <w:rPr>
          <w:rFonts w:ascii="Arial" w:hAnsi="Arial" w:cs="Arial"/>
          <w:sz w:val="24"/>
          <w:szCs w:val="24"/>
        </w:rPr>
        <w:t>30-metre</w:t>
      </w:r>
      <w:r w:rsidRPr="00D72708">
        <w:rPr>
          <w:rFonts w:ascii="Arial" w:hAnsi="Arial" w:cs="Arial"/>
          <w:sz w:val="24"/>
          <w:szCs w:val="24"/>
        </w:rPr>
        <w:t xml:space="preserve"> footprint and is categorised as a medium-high rise building. </w:t>
      </w:r>
    </w:p>
    <w:p w14:paraId="056DFA56" w14:textId="77777777" w:rsidR="00E5606C" w:rsidRPr="00D72708" w:rsidRDefault="00E5606C" w:rsidP="00E5606C">
      <w:pPr>
        <w:pStyle w:val="ListParagraph"/>
        <w:ind w:left="0"/>
        <w:rPr>
          <w:rFonts w:ascii="Arial" w:hAnsi="Arial" w:cs="Arial"/>
          <w:sz w:val="24"/>
          <w:szCs w:val="24"/>
        </w:rPr>
      </w:pPr>
    </w:p>
    <w:p w14:paraId="672961AC" w14:textId="77777777" w:rsidR="00E5606C" w:rsidRPr="00D72708" w:rsidRDefault="00E5606C" w:rsidP="00E5606C">
      <w:pPr>
        <w:pStyle w:val="ListParagraph"/>
        <w:ind w:left="0"/>
        <w:rPr>
          <w:rFonts w:ascii="Arial" w:hAnsi="Arial" w:cs="Arial"/>
          <w:sz w:val="24"/>
          <w:szCs w:val="24"/>
        </w:rPr>
      </w:pPr>
      <w:r w:rsidRPr="00D72708">
        <w:rPr>
          <w:rFonts w:ascii="Arial" w:hAnsi="Arial" w:cs="Arial"/>
          <w:sz w:val="24"/>
          <w:szCs w:val="24"/>
        </w:rPr>
        <w:t>Historically, the site is located in the old Swansea Docks and so the potential for contamination and made ground would be considered quite high.</w:t>
      </w:r>
    </w:p>
    <w:p w14:paraId="6A24C2FE" w14:textId="1F59841C" w:rsidR="00E5606C" w:rsidRPr="00D72708" w:rsidRDefault="00E5606C" w:rsidP="00E5606C">
      <w:pPr>
        <w:pStyle w:val="ListParagraph"/>
        <w:ind w:left="0"/>
        <w:rPr>
          <w:rFonts w:ascii="Arial" w:hAnsi="Arial" w:cs="Arial"/>
          <w:sz w:val="24"/>
          <w:szCs w:val="24"/>
        </w:rPr>
      </w:pPr>
    </w:p>
    <w:p w14:paraId="482DE6FC" w14:textId="658B981B" w:rsidR="00E5606C" w:rsidRPr="00D72708" w:rsidRDefault="007423F1" w:rsidP="00E5606C">
      <w:pPr>
        <w:pStyle w:val="ListParagraph"/>
        <w:ind w:left="0"/>
        <w:rPr>
          <w:rFonts w:ascii="Arial" w:hAnsi="Arial" w:cs="Arial"/>
          <w:sz w:val="24"/>
          <w:szCs w:val="24"/>
        </w:rPr>
      </w:pPr>
      <w:r w:rsidRPr="00D72708">
        <w:rPr>
          <w:rFonts w:ascii="Arial" w:hAnsi="Arial" w:cs="Arial"/>
          <w:sz w:val="24"/>
          <w:szCs w:val="24"/>
        </w:rPr>
        <w:t>Certain methods of construction will have to be adopted due to the “postage stamp” conditions in which the site is set such as the use of vertical retaining walls as it will not be possible to “batter” the excavation.</w:t>
      </w:r>
    </w:p>
    <w:p w14:paraId="29539EC0" w14:textId="07FDEFF0" w:rsidR="00E5606C" w:rsidRPr="00D72708" w:rsidRDefault="00E5606C" w:rsidP="00E5606C">
      <w:pPr>
        <w:pStyle w:val="ListParagraph"/>
        <w:ind w:left="0"/>
        <w:rPr>
          <w:rFonts w:ascii="Arial" w:hAnsi="Arial" w:cs="Arial"/>
          <w:sz w:val="24"/>
          <w:szCs w:val="24"/>
        </w:rPr>
      </w:pPr>
    </w:p>
    <w:p w14:paraId="33EA88E7" w14:textId="4792E108" w:rsidR="00E5606C" w:rsidRPr="00D72708" w:rsidRDefault="00E5606C" w:rsidP="00E5606C">
      <w:pPr>
        <w:pStyle w:val="ListParagraph"/>
        <w:ind w:left="0"/>
        <w:rPr>
          <w:rFonts w:ascii="Arial" w:hAnsi="Arial" w:cs="Arial"/>
          <w:sz w:val="24"/>
          <w:szCs w:val="24"/>
        </w:rPr>
      </w:pPr>
    </w:p>
    <w:p w14:paraId="68CFC4F3" w14:textId="05C37E57" w:rsidR="00E5606C" w:rsidRPr="00D72708" w:rsidRDefault="00E5606C" w:rsidP="00E5606C">
      <w:pPr>
        <w:pStyle w:val="ListParagraph"/>
        <w:ind w:left="0"/>
        <w:rPr>
          <w:rFonts w:ascii="Arial" w:hAnsi="Arial" w:cs="Arial"/>
          <w:sz w:val="24"/>
          <w:szCs w:val="24"/>
        </w:rPr>
      </w:pPr>
    </w:p>
    <w:p w14:paraId="37D27DD6" w14:textId="2132575B" w:rsidR="00E5606C" w:rsidRPr="00D72708" w:rsidRDefault="00E5606C" w:rsidP="00E5606C">
      <w:pPr>
        <w:pStyle w:val="ListParagraph"/>
        <w:ind w:left="0"/>
        <w:rPr>
          <w:rFonts w:ascii="Arial" w:hAnsi="Arial" w:cs="Arial"/>
          <w:sz w:val="24"/>
          <w:szCs w:val="24"/>
        </w:rPr>
      </w:pPr>
    </w:p>
    <w:p w14:paraId="234E0505" w14:textId="032344D2" w:rsidR="00E5606C" w:rsidRPr="00D72708" w:rsidRDefault="00E5606C" w:rsidP="00E5606C">
      <w:pPr>
        <w:pStyle w:val="ListParagraph"/>
        <w:ind w:left="0"/>
        <w:rPr>
          <w:rFonts w:ascii="Arial" w:hAnsi="Arial" w:cs="Arial"/>
          <w:sz w:val="24"/>
          <w:szCs w:val="24"/>
        </w:rPr>
      </w:pPr>
    </w:p>
    <w:p w14:paraId="7B13E202" w14:textId="44D26FFF" w:rsidR="00E5606C" w:rsidRPr="00D72708" w:rsidRDefault="00E5606C" w:rsidP="00E5606C">
      <w:pPr>
        <w:pStyle w:val="ListParagraph"/>
        <w:ind w:left="0"/>
        <w:rPr>
          <w:rFonts w:ascii="Arial" w:hAnsi="Arial" w:cs="Arial"/>
          <w:sz w:val="24"/>
          <w:szCs w:val="24"/>
        </w:rPr>
      </w:pPr>
    </w:p>
    <w:p w14:paraId="581F7190" w14:textId="495478AE" w:rsidR="00E5606C" w:rsidRPr="00D72708" w:rsidRDefault="00E5606C" w:rsidP="00E5606C">
      <w:pPr>
        <w:pStyle w:val="ListParagraph"/>
        <w:ind w:left="0"/>
        <w:rPr>
          <w:rFonts w:ascii="Arial" w:hAnsi="Arial" w:cs="Arial"/>
          <w:sz w:val="24"/>
          <w:szCs w:val="24"/>
        </w:rPr>
      </w:pPr>
    </w:p>
    <w:p w14:paraId="48A67D1B" w14:textId="361A631B" w:rsidR="00E5606C" w:rsidRPr="00D72708" w:rsidRDefault="00E5606C" w:rsidP="00E5606C">
      <w:pPr>
        <w:pStyle w:val="ListParagraph"/>
        <w:ind w:left="0"/>
        <w:rPr>
          <w:rFonts w:ascii="Arial" w:hAnsi="Arial" w:cs="Arial"/>
          <w:sz w:val="24"/>
          <w:szCs w:val="24"/>
        </w:rPr>
      </w:pPr>
    </w:p>
    <w:p w14:paraId="2D58C4AC" w14:textId="417DC75C" w:rsidR="00E5606C" w:rsidRPr="00D72708" w:rsidRDefault="00E5606C" w:rsidP="00E5606C">
      <w:pPr>
        <w:pStyle w:val="ListParagraph"/>
        <w:ind w:left="0"/>
        <w:rPr>
          <w:rFonts w:ascii="Arial" w:hAnsi="Arial" w:cs="Arial"/>
          <w:sz w:val="24"/>
          <w:szCs w:val="24"/>
        </w:rPr>
      </w:pPr>
    </w:p>
    <w:p w14:paraId="1155FC33" w14:textId="2AB8F9F5" w:rsidR="00E5606C" w:rsidRPr="00D72708" w:rsidRDefault="00E5606C" w:rsidP="00E5606C">
      <w:pPr>
        <w:pStyle w:val="ListParagraph"/>
        <w:ind w:left="0"/>
        <w:rPr>
          <w:rFonts w:ascii="Arial" w:hAnsi="Arial" w:cs="Arial"/>
          <w:sz w:val="24"/>
          <w:szCs w:val="24"/>
        </w:rPr>
      </w:pPr>
    </w:p>
    <w:p w14:paraId="155A0625" w14:textId="39AA80A0" w:rsidR="00E5606C" w:rsidRPr="00D72708" w:rsidRDefault="00E5606C" w:rsidP="00E5606C">
      <w:pPr>
        <w:pStyle w:val="ListParagraph"/>
        <w:ind w:left="0"/>
        <w:rPr>
          <w:rFonts w:ascii="Arial" w:hAnsi="Arial" w:cs="Arial"/>
          <w:sz w:val="24"/>
          <w:szCs w:val="24"/>
        </w:rPr>
      </w:pPr>
    </w:p>
    <w:p w14:paraId="5D154307" w14:textId="13B959A2" w:rsidR="00E5606C" w:rsidRPr="00D72708" w:rsidRDefault="00E5606C" w:rsidP="00E5606C">
      <w:pPr>
        <w:pStyle w:val="ListParagraph"/>
        <w:ind w:left="0"/>
        <w:rPr>
          <w:rFonts w:ascii="Arial" w:hAnsi="Arial" w:cs="Arial"/>
          <w:sz w:val="24"/>
          <w:szCs w:val="24"/>
        </w:rPr>
      </w:pPr>
    </w:p>
    <w:p w14:paraId="48B05984" w14:textId="3067099A" w:rsidR="00E5606C" w:rsidRPr="00D72708" w:rsidRDefault="00E5606C" w:rsidP="00E5606C">
      <w:pPr>
        <w:pStyle w:val="ListParagraph"/>
        <w:ind w:left="0"/>
        <w:rPr>
          <w:rFonts w:ascii="Arial" w:hAnsi="Arial" w:cs="Arial"/>
          <w:sz w:val="24"/>
          <w:szCs w:val="24"/>
        </w:rPr>
      </w:pPr>
    </w:p>
    <w:p w14:paraId="7BE81AF4" w14:textId="125F03D2" w:rsidR="00E5606C" w:rsidRPr="00D72708" w:rsidRDefault="00E5606C" w:rsidP="00E5606C">
      <w:pPr>
        <w:pStyle w:val="ListParagraph"/>
        <w:ind w:left="0"/>
        <w:rPr>
          <w:rFonts w:ascii="Arial" w:hAnsi="Arial" w:cs="Arial"/>
          <w:sz w:val="24"/>
          <w:szCs w:val="24"/>
        </w:rPr>
      </w:pPr>
    </w:p>
    <w:p w14:paraId="62224875" w14:textId="5842A10C" w:rsidR="00E5606C" w:rsidRPr="00D72708" w:rsidRDefault="00E5606C" w:rsidP="00E5606C">
      <w:pPr>
        <w:pStyle w:val="ListParagraph"/>
        <w:ind w:left="0"/>
        <w:rPr>
          <w:rFonts w:ascii="Arial" w:hAnsi="Arial" w:cs="Arial"/>
          <w:sz w:val="24"/>
          <w:szCs w:val="24"/>
        </w:rPr>
      </w:pPr>
    </w:p>
    <w:p w14:paraId="0F291C75" w14:textId="373578D7" w:rsidR="00E5606C" w:rsidRPr="00D72708" w:rsidRDefault="00E5606C" w:rsidP="00E5606C">
      <w:pPr>
        <w:pStyle w:val="ListParagraph"/>
        <w:ind w:left="0"/>
        <w:rPr>
          <w:rFonts w:ascii="Arial" w:hAnsi="Arial" w:cs="Arial"/>
          <w:sz w:val="24"/>
          <w:szCs w:val="24"/>
        </w:rPr>
      </w:pPr>
    </w:p>
    <w:p w14:paraId="19699CC3" w14:textId="03AF915A" w:rsidR="00E5606C" w:rsidRPr="00D72708" w:rsidRDefault="00E5606C" w:rsidP="00E5606C">
      <w:pPr>
        <w:pStyle w:val="ListParagraph"/>
        <w:ind w:left="0"/>
        <w:rPr>
          <w:rFonts w:ascii="Arial" w:hAnsi="Arial" w:cs="Arial"/>
          <w:sz w:val="24"/>
          <w:szCs w:val="24"/>
        </w:rPr>
      </w:pPr>
    </w:p>
    <w:p w14:paraId="0167D921" w14:textId="080179A5" w:rsidR="00E5606C" w:rsidRPr="00D72708" w:rsidRDefault="00E5606C" w:rsidP="00E5606C">
      <w:pPr>
        <w:pStyle w:val="ListParagraph"/>
        <w:ind w:left="0"/>
        <w:rPr>
          <w:rFonts w:ascii="Arial" w:hAnsi="Arial" w:cs="Arial"/>
          <w:sz w:val="24"/>
          <w:szCs w:val="24"/>
        </w:rPr>
      </w:pPr>
    </w:p>
    <w:p w14:paraId="3BA45A54" w14:textId="2B2A0E03" w:rsidR="00E5606C" w:rsidRPr="00D72708" w:rsidRDefault="00E5606C" w:rsidP="00E5606C">
      <w:pPr>
        <w:pStyle w:val="ListParagraph"/>
        <w:ind w:left="0"/>
        <w:rPr>
          <w:rFonts w:ascii="Arial" w:hAnsi="Arial" w:cs="Arial"/>
          <w:sz w:val="24"/>
          <w:szCs w:val="24"/>
        </w:rPr>
      </w:pPr>
    </w:p>
    <w:p w14:paraId="076861CF" w14:textId="4A7CF813" w:rsidR="00E5606C" w:rsidRPr="00D72708" w:rsidRDefault="00E5606C" w:rsidP="00E5606C">
      <w:pPr>
        <w:pStyle w:val="ListParagraph"/>
        <w:ind w:left="0"/>
        <w:rPr>
          <w:rFonts w:ascii="Arial" w:hAnsi="Arial" w:cs="Arial"/>
          <w:sz w:val="24"/>
          <w:szCs w:val="24"/>
        </w:rPr>
      </w:pPr>
    </w:p>
    <w:p w14:paraId="3745BB62" w14:textId="09326736" w:rsidR="00E5606C" w:rsidRPr="00D72708" w:rsidRDefault="00E5606C" w:rsidP="00E5606C">
      <w:pPr>
        <w:pStyle w:val="ListParagraph"/>
        <w:ind w:left="0"/>
        <w:rPr>
          <w:rFonts w:ascii="Arial" w:hAnsi="Arial" w:cs="Arial"/>
          <w:sz w:val="24"/>
          <w:szCs w:val="24"/>
        </w:rPr>
      </w:pPr>
    </w:p>
    <w:p w14:paraId="6DAE3677" w14:textId="4F6C67BE" w:rsidR="00E5606C" w:rsidRPr="00D72708" w:rsidRDefault="00E5606C" w:rsidP="00E5606C">
      <w:pPr>
        <w:pStyle w:val="ListParagraph"/>
        <w:ind w:left="0"/>
        <w:rPr>
          <w:rFonts w:ascii="Arial" w:hAnsi="Arial" w:cs="Arial"/>
          <w:sz w:val="24"/>
          <w:szCs w:val="24"/>
        </w:rPr>
      </w:pPr>
    </w:p>
    <w:p w14:paraId="0CD4CF40" w14:textId="5B1F7AF4" w:rsidR="00E5606C" w:rsidRPr="00D72708" w:rsidRDefault="00E5606C" w:rsidP="00E5606C">
      <w:pPr>
        <w:pStyle w:val="ListParagraph"/>
        <w:ind w:left="0"/>
        <w:rPr>
          <w:rFonts w:ascii="Arial" w:hAnsi="Arial" w:cs="Arial"/>
          <w:sz w:val="24"/>
          <w:szCs w:val="24"/>
        </w:rPr>
      </w:pPr>
    </w:p>
    <w:p w14:paraId="61BCBF07" w14:textId="20F947F6" w:rsidR="00E5606C" w:rsidRPr="00D72708" w:rsidRDefault="00E5606C" w:rsidP="00E5606C">
      <w:pPr>
        <w:pStyle w:val="ListParagraph"/>
        <w:ind w:left="0"/>
        <w:rPr>
          <w:rFonts w:ascii="Arial" w:hAnsi="Arial" w:cs="Arial"/>
          <w:sz w:val="24"/>
          <w:szCs w:val="24"/>
        </w:rPr>
      </w:pPr>
    </w:p>
    <w:p w14:paraId="164A68BC" w14:textId="3FA0A8E6" w:rsidR="00E5606C" w:rsidRPr="00D72708" w:rsidRDefault="00E5606C" w:rsidP="00E5606C">
      <w:pPr>
        <w:pStyle w:val="ListParagraph"/>
        <w:ind w:left="0"/>
        <w:rPr>
          <w:rFonts w:ascii="Arial" w:hAnsi="Arial" w:cs="Arial"/>
          <w:sz w:val="24"/>
          <w:szCs w:val="24"/>
        </w:rPr>
      </w:pPr>
    </w:p>
    <w:p w14:paraId="117C46AA" w14:textId="67AFA9B1" w:rsidR="00E5606C" w:rsidRPr="00D72708" w:rsidRDefault="00E5606C" w:rsidP="00E5606C">
      <w:pPr>
        <w:pStyle w:val="ListParagraph"/>
        <w:ind w:left="0"/>
        <w:rPr>
          <w:rFonts w:ascii="Arial" w:hAnsi="Arial" w:cs="Arial"/>
          <w:sz w:val="24"/>
          <w:szCs w:val="24"/>
        </w:rPr>
      </w:pPr>
    </w:p>
    <w:p w14:paraId="590DE582" w14:textId="052A8FE3" w:rsidR="00E5606C" w:rsidRPr="00D72708" w:rsidRDefault="00E5606C" w:rsidP="00E5606C">
      <w:pPr>
        <w:pStyle w:val="ListParagraph"/>
        <w:ind w:left="0"/>
        <w:rPr>
          <w:rFonts w:ascii="Arial" w:hAnsi="Arial" w:cs="Arial"/>
          <w:sz w:val="24"/>
          <w:szCs w:val="24"/>
        </w:rPr>
      </w:pPr>
    </w:p>
    <w:p w14:paraId="4CDE9AE8" w14:textId="12E98CE7" w:rsidR="00E5606C" w:rsidRPr="00D72708" w:rsidRDefault="00E5606C" w:rsidP="00E5606C">
      <w:pPr>
        <w:pStyle w:val="ListParagraph"/>
        <w:ind w:left="0"/>
        <w:rPr>
          <w:rFonts w:ascii="Arial" w:hAnsi="Arial" w:cs="Arial"/>
          <w:sz w:val="24"/>
          <w:szCs w:val="24"/>
        </w:rPr>
      </w:pPr>
    </w:p>
    <w:p w14:paraId="24CF2C7F" w14:textId="3AEACEEA" w:rsidR="00E5606C" w:rsidRPr="00D72708" w:rsidRDefault="00E5606C" w:rsidP="00E5606C">
      <w:pPr>
        <w:pStyle w:val="ListParagraph"/>
        <w:ind w:left="0"/>
        <w:rPr>
          <w:rFonts w:ascii="Arial" w:hAnsi="Arial" w:cs="Arial"/>
          <w:sz w:val="24"/>
          <w:szCs w:val="24"/>
        </w:rPr>
      </w:pPr>
    </w:p>
    <w:p w14:paraId="5D10CB7C" w14:textId="685B4423" w:rsidR="00E5606C" w:rsidRPr="00D72708" w:rsidRDefault="00E5606C" w:rsidP="00E5606C">
      <w:pPr>
        <w:pStyle w:val="ListParagraph"/>
        <w:ind w:left="0"/>
        <w:rPr>
          <w:rFonts w:ascii="Arial" w:hAnsi="Arial" w:cs="Arial"/>
          <w:sz w:val="24"/>
          <w:szCs w:val="24"/>
        </w:rPr>
      </w:pPr>
    </w:p>
    <w:p w14:paraId="1051E8BB" w14:textId="315A04A2" w:rsidR="00E5606C" w:rsidRPr="00D72708" w:rsidRDefault="00E5606C" w:rsidP="00E5606C">
      <w:pPr>
        <w:pStyle w:val="ListParagraph"/>
        <w:ind w:left="0"/>
        <w:rPr>
          <w:rFonts w:ascii="Arial" w:hAnsi="Arial" w:cs="Arial"/>
          <w:sz w:val="24"/>
          <w:szCs w:val="24"/>
        </w:rPr>
      </w:pPr>
    </w:p>
    <w:p w14:paraId="65708541" w14:textId="28B4F69E" w:rsidR="00E5606C" w:rsidRPr="00D72708" w:rsidRDefault="00E5606C" w:rsidP="00E5606C">
      <w:pPr>
        <w:pStyle w:val="ListParagraph"/>
        <w:ind w:left="0"/>
        <w:rPr>
          <w:rFonts w:ascii="Arial" w:hAnsi="Arial" w:cs="Arial"/>
          <w:sz w:val="24"/>
          <w:szCs w:val="24"/>
        </w:rPr>
      </w:pPr>
    </w:p>
    <w:p w14:paraId="4165C35F" w14:textId="7804E149" w:rsidR="00E5606C" w:rsidRPr="00D72708" w:rsidRDefault="00E5606C" w:rsidP="00E5606C">
      <w:pPr>
        <w:pStyle w:val="ListParagraph"/>
        <w:ind w:left="0"/>
        <w:rPr>
          <w:rFonts w:ascii="Arial" w:hAnsi="Arial" w:cs="Arial"/>
          <w:sz w:val="24"/>
          <w:szCs w:val="24"/>
        </w:rPr>
      </w:pPr>
    </w:p>
    <w:p w14:paraId="21AE835B" w14:textId="77777777" w:rsidR="004E727A" w:rsidRPr="00D72708" w:rsidRDefault="004E727A" w:rsidP="00CF3D74">
      <w:pPr>
        <w:rPr>
          <w:rFonts w:ascii="Arial" w:hAnsi="Arial" w:cs="Arial"/>
          <w:b/>
          <w:bCs/>
          <w:u w:val="single"/>
        </w:rPr>
      </w:pPr>
    </w:p>
    <w:p w14:paraId="5E294DA1" w14:textId="6C6181B8" w:rsidR="00E5606C" w:rsidRPr="002C388D" w:rsidRDefault="00E5606C" w:rsidP="002C388D">
      <w:pPr>
        <w:pStyle w:val="Heading1"/>
        <w:jc w:val="center"/>
        <w:rPr>
          <w:rFonts w:ascii="Arial" w:hAnsi="Arial" w:cs="Arial"/>
          <w:b/>
          <w:sz w:val="24"/>
          <w:szCs w:val="24"/>
          <w:u w:val="single"/>
        </w:rPr>
      </w:pPr>
      <w:bookmarkStart w:id="1" w:name="_Toc29486888"/>
      <w:r w:rsidRPr="002C388D">
        <w:rPr>
          <w:rFonts w:ascii="Arial" w:hAnsi="Arial" w:cs="Arial"/>
          <w:b/>
          <w:color w:val="auto"/>
          <w:sz w:val="24"/>
          <w:szCs w:val="24"/>
          <w:u w:val="single"/>
        </w:rPr>
        <w:lastRenderedPageBreak/>
        <w:t xml:space="preserve">2 </w:t>
      </w:r>
      <w:r w:rsidR="002C388D">
        <w:rPr>
          <w:rFonts w:ascii="Arial" w:hAnsi="Arial" w:cs="Arial"/>
          <w:b/>
          <w:color w:val="auto"/>
          <w:sz w:val="24"/>
          <w:szCs w:val="24"/>
          <w:u w:val="single"/>
        </w:rPr>
        <w:t>–</w:t>
      </w:r>
      <w:r w:rsidRPr="002C388D">
        <w:rPr>
          <w:rFonts w:ascii="Arial" w:hAnsi="Arial" w:cs="Arial"/>
          <w:b/>
          <w:color w:val="auto"/>
          <w:sz w:val="24"/>
          <w:szCs w:val="24"/>
          <w:u w:val="single"/>
        </w:rPr>
        <w:t xml:space="preserve"> Excavation Works</w:t>
      </w:r>
      <w:bookmarkEnd w:id="1"/>
    </w:p>
    <w:p w14:paraId="58D8966A" w14:textId="77777777" w:rsidR="00E5606C" w:rsidRPr="00D72708" w:rsidRDefault="00E5606C" w:rsidP="00E5606C">
      <w:pPr>
        <w:rPr>
          <w:rFonts w:ascii="Arial" w:hAnsi="Arial" w:cs="Arial"/>
        </w:rPr>
      </w:pPr>
    </w:p>
    <w:p w14:paraId="379D4B31" w14:textId="4E93B4F8" w:rsidR="00E5606C" w:rsidRPr="00D72708" w:rsidRDefault="00E5606C" w:rsidP="00E5606C">
      <w:pPr>
        <w:rPr>
          <w:rFonts w:ascii="Arial" w:hAnsi="Arial" w:cs="Arial"/>
        </w:rPr>
      </w:pPr>
      <w:r w:rsidRPr="00D72708">
        <w:rPr>
          <w:rFonts w:ascii="Arial" w:hAnsi="Arial" w:cs="Arial"/>
        </w:rPr>
        <w:t>Before carrying out excavation works, it would be advised that the contractor studies the bore hole investigation in Appendix 1a to determine how deep they should excavate. There should also be a detailed site investigation available, documenting information such as site topography, the location of buried services, the history of the site, the likelihood of flooding, ground water conditions and the general geology of the area. It would also be prudent for a contractor to converse with locals to become better informed of the site and its history.</w:t>
      </w:r>
    </w:p>
    <w:p w14:paraId="13925D72" w14:textId="77777777" w:rsidR="00E5606C" w:rsidRPr="00D72708" w:rsidRDefault="00E5606C" w:rsidP="00E5606C">
      <w:pPr>
        <w:rPr>
          <w:rFonts w:ascii="Arial" w:hAnsi="Arial" w:cs="Arial"/>
        </w:rPr>
      </w:pPr>
    </w:p>
    <w:p w14:paraId="638FB374" w14:textId="1AE44920" w:rsidR="00E5606C" w:rsidRPr="00D72708" w:rsidRDefault="00E5606C" w:rsidP="00E5606C">
      <w:pPr>
        <w:rPr>
          <w:rFonts w:ascii="Arial" w:hAnsi="Arial" w:cs="Arial"/>
        </w:rPr>
      </w:pPr>
    </w:p>
    <w:p w14:paraId="42D61E40" w14:textId="7DD424C6" w:rsidR="00E5606C" w:rsidRPr="00D72708" w:rsidRDefault="00E5606C" w:rsidP="005652B6">
      <w:pPr>
        <w:rPr>
          <w:rFonts w:ascii="Arial" w:hAnsi="Arial" w:cs="Arial"/>
          <w:b/>
          <w:bCs/>
        </w:rPr>
      </w:pPr>
      <w:r w:rsidRPr="00D72708">
        <w:rPr>
          <w:rFonts w:ascii="Arial" w:hAnsi="Arial" w:cs="Arial"/>
          <w:b/>
          <w:bCs/>
        </w:rPr>
        <w:t>Minimum Amount of Earth to be Removed</w:t>
      </w:r>
    </w:p>
    <w:p w14:paraId="285A669A" w14:textId="77777777" w:rsidR="00E5606C" w:rsidRPr="00D72708" w:rsidRDefault="00E5606C" w:rsidP="00E5606C">
      <w:pPr>
        <w:rPr>
          <w:rFonts w:ascii="Arial" w:hAnsi="Arial" w:cs="Arial"/>
        </w:rPr>
      </w:pPr>
    </w:p>
    <w:p w14:paraId="2F1EE695" w14:textId="272CD78B" w:rsidR="00E5606C" w:rsidRPr="00D72708" w:rsidRDefault="00E5606C" w:rsidP="00E5606C">
      <w:pPr>
        <w:rPr>
          <w:rFonts w:ascii="Arial" w:hAnsi="Arial" w:cs="Arial"/>
        </w:rPr>
      </w:pPr>
      <w:r w:rsidRPr="00D72708">
        <w:rPr>
          <w:rFonts w:ascii="Arial" w:hAnsi="Arial" w:cs="Arial"/>
        </w:rPr>
        <w:t>According to the borehole investigation results in Appendix 1a, the first 4.95 metres of strata consists of made ground. Made ground is usually a result of backfilling or past demolition and is manmade. It is not often that made ground will span across the whole site and so this is likely to lead to differences in settlement. It can also often be contaminated by substances such as asbestos. It is for these reasons it would likely be advised that all made ground should be removed from site. If any asbestos is detected in the site investigation, a specialist contractor should be appointed to remove the material and deposit it at a licensed tip.</w:t>
      </w:r>
    </w:p>
    <w:p w14:paraId="4F80A44A" w14:textId="77777777" w:rsidR="00E5606C" w:rsidRPr="00D72708" w:rsidRDefault="00E5606C" w:rsidP="00E5606C">
      <w:pPr>
        <w:rPr>
          <w:rFonts w:ascii="Arial" w:hAnsi="Arial" w:cs="Arial"/>
        </w:rPr>
      </w:pPr>
    </w:p>
    <w:p w14:paraId="152B93A3" w14:textId="398A5767" w:rsidR="00E5606C" w:rsidRPr="00D72708" w:rsidRDefault="00E5606C" w:rsidP="00E5606C">
      <w:pPr>
        <w:rPr>
          <w:rFonts w:ascii="Arial" w:hAnsi="Arial" w:cs="Arial"/>
        </w:rPr>
      </w:pPr>
      <w:r w:rsidRPr="00D72708">
        <w:rPr>
          <w:rFonts w:ascii="Arial" w:hAnsi="Arial" w:cs="Arial"/>
        </w:rPr>
        <w:t xml:space="preserve">As previously mentioned, the site footprint is small, meaning there is less opportunity for the </w:t>
      </w:r>
      <w:r w:rsidR="007423F1" w:rsidRPr="00D72708">
        <w:rPr>
          <w:rFonts w:ascii="Arial" w:hAnsi="Arial" w:cs="Arial"/>
        </w:rPr>
        <w:t>c</w:t>
      </w:r>
      <w:r w:rsidRPr="00D72708">
        <w:rPr>
          <w:rFonts w:ascii="Arial" w:hAnsi="Arial" w:cs="Arial"/>
        </w:rPr>
        <w:t>ontractor to create a gradually sloped “battered” excavation.</w:t>
      </w:r>
    </w:p>
    <w:p w14:paraId="43CB8525" w14:textId="77777777" w:rsidR="00E5606C" w:rsidRPr="00D72708" w:rsidRDefault="00E5606C" w:rsidP="00E5606C">
      <w:pPr>
        <w:rPr>
          <w:rFonts w:ascii="Arial" w:hAnsi="Arial" w:cs="Arial"/>
        </w:rPr>
      </w:pPr>
    </w:p>
    <w:p w14:paraId="71BFA75E" w14:textId="35F1BB22" w:rsidR="00E5606C" w:rsidRPr="00D72708" w:rsidRDefault="00E5606C" w:rsidP="00E5606C">
      <w:pPr>
        <w:rPr>
          <w:rFonts w:ascii="Arial" w:hAnsi="Arial" w:cs="Arial"/>
        </w:rPr>
      </w:pPr>
      <w:r w:rsidRPr="00D72708">
        <w:rPr>
          <w:rFonts w:ascii="Arial" w:hAnsi="Arial" w:cs="Arial"/>
        </w:rPr>
        <w:t xml:space="preserve">It may be advised that the </w:t>
      </w:r>
      <w:r w:rsidR="007423F1" w:rsidRPr="00D72708">
        <w:rPr>
          <w:rFonts w:ascii="Arial" w:hAnsi="Arial" w:cs="Arial"/>
        </w:rPr>
        <w:t>c</w:t>
      </w:r>
      <w:r w:rsidRPr="00D72708">
        <w:rPr>
          <w:rFonts w:ascii="Arial" w:hAnsi="Arial" w:cs="Arial"/>
        </w:rPr>
        <w:t xml:space="preserve">ontractor excavates to 11 metres, disposing of the unsuitable strata consisting of made ground and gravelly clay. If the </w:t>
      </w:r>
      <w:r w:rsidR="007423F1" w:rsidRPr="00D72708">
        <w:rPr>
          <w:rFonts w:ascii="Arial" w:hAnsi="Arial" w:cs="Arial"/>
        </w:rPr>
        <w:t>c</w:t>
      </w:r>
      <w:r w:rsidRPr="00D72708">
        <w:rPr>
          <w:rFonts w:ascii="Arial" w:hAnsi="Arial" w:cs="Arial"/>
        </w:rPr>
        <w:t xml:space="preserve">ontractor decides to have </w:t>
      </w:r>
      <w:r w:rsidR="007423F1" w:rsidRPr="00D72708">
        <w:rPr>
          <w:rFonts w:ascii="Arial" w:hAnsi="Arial" w:cs="Arial"/>
        </w:rPr>
        <w:t>f</w:t>
      </w:r>
      <w:r w:rsidRPr="00D72708">
        <w:rPr>
          <w:rFonts w:ascii="Arial" w:hAnsi="Arial" w:cs="Arial"/>
        </w:rPr>
        <w:t xml:space="preserve">loors -3 </w:t>
      </w:r>
      <w:r w:rsidR="007423F1" w:rsidRPr="00D72708">
        <w:rPr>
          <w:rFonts w:ascii="Arial" w:hAnsi="Arial" w:cs="Arial"/>
        </w:rPr>
        <w:t>and</w:t>
      </w:r>
      <w:r w:rsidRPr="00D72708">
        <w:rPr>
          <w:rFonts w:ascii="Arial" w:hAnsi="Arial" w:cs="Arial"/>
        </w:rPr>
        <w:t xml:space="preserve"> -2 at a height of 3.5 metres each with </w:t>
      </w:r>
      <w:r w:rsidR="007423F1" w:rsidRPr="00D72708">
        <w:rPr>
          <w:rFonts w:ascii="Arial" w:hAnsi="Arial" w:cs="Arial"/>
        </w:rPr>
        <w:t>f</w:t>
      </w:r>
      <w:r w:rsidRPr="00D72708">
        <w:rPr>
          <w:rFonts w:ascii="Arial" w:hAnsi="Arial" w:cs="Arial"/>
        </w:rPr>
        <w:t>loor -1 at a height of 4 metres, the total basement depth would be 11 metres.</w:t>
      </w:r>
    </w:p>
    <w:p w14:paraId="6084B390" w14:textId="77777777" w:rsidR="00E5606C" w:rsidRPr="00D72708" w:rsidRDefault="00E5606C" w:rsidP="00E5606C">
      <w:pPr>
        <w:rPr>
          <w:rFonts w:ascii="Arial" w:hAnsi="Arial" w:cs="Arial"/>
        </w:rPr>
      </w:pPr>
    </w:p>
    <w:p w14:paraId="5DE9833D" w14:textId="7D3BC531" w:rsidR="00E5606C" w:rsidRPr="00D72708" w:rsidRDefault="00E5606C" w:rsidP="00E5606C">
      <w:pPr>
        <w:rPr>
          <w:rFonts w:ascii="Arial" w:hAnsi="Arial" w:cs="Arial"/>
        </w:rPr>
      </w:pPr>
      <w:r w:rsidRPr="00D72708">
        <w:rPr>
          <w:rFonts w:ascii="Arial" w:hAnsi="Arial" w:cs="Arial"/>
        </w:rPr>
        <w:t>As the excavation is 30 metres wide and 30 metres in length, the square meterage of the excavation is 90m</w:t>
      </w:r>
      <w:r w:rsidRPr="00D72708">
        <w:rPr>
          <w:rFonts w:ascii="Arial" w:hAnsi="Arial" w:cs="Arial"/>
          <w:color w:val="000000" w:themeColor="text1"/>
          <w:shd w:val="clear" w:color="auto" w:fill="FFFFFF"/>
          <w:vertAlign w:val="superscript"/>
        </w:rPr>
        <w:t>2</w:t>
      </w:r>
      <w:r w:rsidRPr="00D72708">
        <w:rPr>
          <w:rFonts w:ascii="Arial" w:hAnsi="Arial" w:cs="Arial"/>
          <w:color w:val="000000" w:themeColor="text1"/>
          <w:shd w:val="clear" w:color="auto" w:fill="FFFFFF"/>
        </w:rPr>
        <w:t xml:space="preserve"> a</w:t>
      </w:r>
      <w:r w:rsidR="007423F1" w:rsidRPr="00D72708">
        <w:rPr>
          <w:rFonts w:ascii="Arial" w:hAnsi="Arial" w:cs="Arial"/>
          <w:color w:val="000000" w:themeColor="text1"/>
          <w:shd w:val="clear" w:color="auto" w:fill="FFFFFF"/>
        </w:rPr>
        <w:t>nd</w:t>
      </w:r>
      <w:r w:rsidRPr="00D72708">
        <w:rPr>
          <w:rFonts w:ascii="Arial" w:hAnsi="Arial" w:cs="Arial"/>
          <w:color w:val="000000" w:themeColor="text1"/>
          <w:shd w:val="clear" w:color="auto" w:fill="FFFFFF"/>
        </w:rPr>
        <w:t xml:space="preserve"> t</w:t>
      </w:r>
      <w:r w:rsidRPr="00D72708">
        <w:rPr>
          <w:rFonts w:ascii="Arial" w:hAnsi="Arial" w:cs="Arial"/>
        </w:rPr>
        <w:t>he depth, as previously mentioned, is 11 metres.</w:t>
      </w:r>
    </w:p>
    <w:p w14:paraId="625C9286" w14:textId="77777777" w:rsidR="00E5606C" w:rsidRPr="00D72708" w:rsidRDefault="00E5606C" w:rsidP="00E5606C">
      <w:pPr>
        <w:jc w:val="center"/>
        <w:rPr>
          <w:rFonts w:ascii="Arial" w:hAnsi="Arial" w:cs="Arial"/>
        </w:rPr>
      </w:pPr>
    </w:p>
    <w:p w14:paraId="146E16F1" w14:textId="77777777" w:rsidR="00E5606C" w:rsidRPr="00D72708" w:rsidRDefault="00E5606C" w:rsidP="00E5606C">
      <w:pPr>
        <w:jc w:val="center"/>
        <w:rPr>
          <w:rFonts w:ascii="Arial" w:hAnsi="Arial" w:cs="Arial"/>
        </w:rPr>
      </w:pPr>
      <w:r w:rsidRPr="00D72708">
        <w:rPr>
          <w:rFonts w:ascii="Arial" w:hAnsi="Arial" w:cs="Arial"/>
        </w:rPr>
        <w:t>30m x 30m x 11m = 9900m</w:t>
      </w:r>
      <w:r w:rsidRPr="00D72708">
        <w:rPr>
          <w:rFonts w:ascii="Arial" w:hAnsi="Arial" w:cs="Arial"/>
          <w:vertAlign w:val="superscript"/>
        </w:rPr>
        <w:t>3</w:t>
      </w:r>
    </w:p>
    <w:p w14:paraId="5E72E37B" w14:textId="77777777" w:rsidR="00E5606C" w:rsidRPr="00D72708" w:rsidRDefault="00E5606C" w:rsidP="00E5606C">
      <w:pPr>
        <w:jc w:val="center"/>
        <w:rPr>
          <w:rFonts w:ascii="Arial" w:hAnsi="Arial" w:cs="Arial"/>
        </w:rPr>
      </w:pPr>
    </w:p>
    <w:p w14:paraId="788DCDE8" w14:textId="77777777" w:rsidR="00E5606C" w:rsidRPr="00D72708" w:rsidRDefault="00E5606C" w:rsidP="00E5606C">
      <w:pPr>
        <w:jc w:val="center"/>
        <w:rPr>
          <w:rFonts w:ascii="Arial" w:hAnsi="Arial" w:cs="Arial"/>
          <w:b/>
          <w:bCs/>
        </w:rPr>
      </w:pPr>
      <w:r w:rsidRPr="00D72708">
        <w:rPr>
          <w:rFonts w:ascii="Arial" w:hAnsi="Arial" w:cs="Arial"/>
        </w:rPr>
        <w:t>Original Volume (</w:t>
      </w:r>
      <w:r w:rsidRPr="00D72708">
        <w:rPr>
          <w:rFonts w:ascii="Arial" w:hAnsi="Arial" w:cs="Arial"/>
          <w:b/>
          <w:bCs/>
        </w:rPr>
        <w:t>V</w:t>
      </w:r>
      <w:r w:rsidRPr="00D72708">
        <w:rPr>
          <w:rFonts w:ascii="Arial" w:hAnsi="Arial" w:cs="Arial"/>
          <w:b/>
          <w:bCs/>
          <w:vertAlign w:val="subscript"/>
        </w:rPr>
        <w:t>0</w:t>
      </w:r>
      <w:r w:rsidRPr="00D72708">
        <w:rPr>
          <w:rFonts w:ascii="Arial" w:hAnsi="Arial" w:cs="Arial"/>
        </w:rPr>
        <w:t xml:space="preserve">) = </w:t>
      </w:r>
      <w:r w:rsidRPr="00D72708">
        <w:rPr>
          <w:rFonts w:ascii="Arial" w:hAnsi="Arial" w:cs="Arial"/>
          <w:b/>
          <w:bCs/>
        </w:rPr>
        <w:t>9900m</w:t>
      </w:r>
      <w:r w:rsidRPr="00D72708">
        <w:rPr>
          <w:rFonts w:ascii="Arial" w:hAnsi="Arial" w:cs="Arial"/>
          <w:b/>
          <w:bCs/>
          <w:vertAlign w:val="superscript"/>
        </w:rPr>
        <w:t>3</w:t>
      </w:r>
    </w:p>
    <w:p w14:paraId="73213085" w14:textId="77777777" w:rsidR="00E5606C" w:rsidRPr="00D72708" w:rsidRDefault="00E5606C" w:rsidP="00E5606C">
      <w:pPr>
        <w:rPr>
          <w:rFonts w:ascii="Arial" w:hAnsi="Arial" w:cs="Arial"/>
        </w:rPr>
      </w:pPr>
    </w:p>
    <w:p w14:paraId="5B4F463E" w14:textId="77777777" w:rsidR="00E5606C" w:rsidRPr="00D72708" w:rsidRDefault="00E5606C" w:rsidP="00E5606C">
      <w:pPr>
        <w:rPr>
          <w:rFonts w:ascii="Arial" w:hAnsi="Arial" w:cs="Arial"/>
        </w:rPr>
      </w:pPr>
      <w:r w:rsidRPr="00D72708">
        <w:rPr>
          <w:rFonts w:ascii="Arial" w:hAnsi="Arial" w:cs="Arial"/>
        </w:rPr>
        <w:t>As soil becomes compressed in the ground however, it consists of more solid material and less air.</w:t>
      </w:r>
    </w:p>
    <w:p w14:paraId="0B468FF8" w14:textId="77777777" w:rsidR="00E5606C" w:rsidRPr="00D72708" w:rsidRDefault="00E5606C" w:rsidP="00E5606C">
      <w:pPr>
        <w:rPr>
          <w:rFonts w:ascii="Arial" w:hAnsi="Arial" w:cs="Arial"/>
        </w:rPr>
      </w:pPr>
    </w:p>
    <w:p w14:paraId="2D0DCF99" w14:textId="77777777" w:rsidR="00E5606C" w:rsidRPr="00D72708" w:rsidRDefault="00E5606C" w:rsidP="00E5606C">
      <w:pPr>
        <w:rPr>
          <w:rFonts w:ascii="Arial" w:hAnsi="Arial" w:cs="Arial"/>
        </w:rPr>
      </w:pPr>
      <w:r w:rsidRPr="00D72708">
        <w:rPr>
          <w:rFonts w:ascii="Arial" w:hAnsi="Arial" w:cs="Arial"/>
        </w:rPr>
        <w:t>“</w:t>
      </w:r>
      <w:r w:rsidRPr="00D72708">
        <w:rPr>
          <w:rFonts w:ascii="Arial" w:hAnsi="Arial" w:cs="Arial"/>
          <w:i/>
          <w:iCs/>
        </w:rPr>
        <w:t>Compaction is the process of increasing the density of a soil by packing the particles closer together with a reduction in the volume of air</w:t>
      </w:r>
      <w:r w:rsidRPr="00D72708">
        <w:rPr>
          <w:rFonts w:ascii="Arial" w:hAnsi="Arial" w:cs="Arial"/>
        </w:rPr>
        <w:t>.”</w:t>
      </w:r>
    </w:p>
    <w:p w14:paraId="05E1E465" w14:textId="77777777" w:rsidR="00E5606C" w:rsidRPr="00D72708" w:rsidRDefault="00E5606C" w:rsidP="00E5606C">
      <w:pPr>
        <w:rPr>
          <w:rFonts w:ascii="Arial" w:hAnsi="Arial" w:cs="Arial"/>
          <w:b/>
          <w:bCs/>
        </w:rPr>
      </w:pPr>
      <w:r w:rsidRPr="00D72708">
        <w:rPr>
          <w:rFonts w:ascii="Arial" w:hAnsi="Arial" w:cs="Arial"/>
          <w:b/>
          <w:bCs/>
        </w:rPr>
        <w:t>(R.F Craig, 2019)</w:t>
      </w:r>
    </w:p>
    <w:p w14:paraId="4603B8EE" w14:textId="77777777" w:rsidR="00E5606C" w:rsidRPr="00D72708" w:rsidRDefault="00E5606C" w:rsidP="00E5606C">
      <w:pPr>
        <w:rPr>
          <w:rFonts w:ascii="Arial" w:hAnsi="Arial" w:cs="Arial"/>
        </w:rPr>
      </w:pPr>
    </w:p>
    <w:p w14:paraId="17DA4BD2" w14:textId="77777777" w:rsidR="00E5606C" w:rsidRPr="00D72708" w:rsidRDefault="00E5606C" w:rsidP="00E5606C">
      <w:pPr>
        <w:rPr>
          <w:rFonts w:ascii="Arial" w:hAnsi="Arial" w:cs="Arial"/>
        </w:rPr>
      </w:pPr>
      <w:r w:rsidRPr="00D72708">
        <w:rPr>
          <w:rFonts w:ascii="Arial" w:hAnsi="Arial" w:cs="Arial"/>
        </w:rPr>
        <w:t xml:space="preserve">It is due to this reason that the original volume of soil will differ from the excavated soil (the bulk volume, </w:t>
      </w:r>
      <w:proofErr w:type="spellStart"/>
      <w:r w:rsidRPr="00D72708">
        <w:rPr>
          <w:rFonts w:ascii="Arial" w:hAnsi="Arial" w:cs="Arial"/>
        </w:rPr>
        <w:t>V</w:t>
      </w:r>
      <w:r w:rsidRPr="00D72708">
        <w:rPr>
          <w:rFonts w:ascii="Arial" w:hAnsi="Arial" w:cs="Arial"/>
          <w:vertAlign w:val="subscript"/>
        </w:rPr>
        <w:t>b</w:t>
      </w:r>
      <w:proofErr w:type="spellEnd"/>
      <w:r w:rsidRPr="00D72708">
        <w:rPr>
          <w:rFonts w:ascii="Arial" w:hAnsi="Arial" w:cs="Arial"/>
        </w:rPr>
        <w:t>).</w:t>
      </w:r>
    </w:p>
    <w:p w14:paraId="2C9B6419" w14:textId="77777777" w:rsidR="00E5606C" w:rsidRPr="00D72708" w:rsidRDefault="00E5606C" w:rsidP="00E5606C">
      <w:pPr>
        <w:rPr>
          <w:rFonts w:ascii="Arial" w:hAnsi="Arial" w:cs="Arial"/>
        </w:rPr>
      </w:pPr>
    </w:p>
    <w:p w14:paraId="605BDE62" w14:textId="77777777" w:rsidR="00E5606C" w:rsidRPr="00D72708" w:rsidRDefault="00E5606C" w:rsidP="00E5606C">
      <w:pPr>
        <w:rPr>
          <w:rFonts w:ascii="Arial" w:hAnsi="Arial" w:cs="Arial"/>
        </w:rPr>
      </w:pPr>
      <w:r w:rsidRPr="00D72708">
        <w:rPr>
          <w:rFonts w:ascii="Arial" w:hAnsi="Arial" w:cs="Arial"/>
        </w:rPr>
        <w:t>The soil samples taken have a bulk factor of 1.30 and so to find out the bulk volume, the following equation should be used:</w:t>
      </w:r>
    </w:p>
    <w:p w14:paraId="2EA86F7C" w14:textId="77777777" w:rsidR="00E5606C" w:rsidRPr="00D72708" w:rsidRDefault="00E5606C" w:rsidP="00E5606C">
      <w:pPr>
        <w:pStyle w:val="ListParagraph"/>
        <w:ind w:left="0"/>
        <w:rPr>
          <w:rFonts w:ascii="Arial" w:hAnsi="Arial" w:cs="Arial"/>
          <w:sz w:val="24"/>
          <w:szCs w:val="24"/>
        </w:rPr>
      </w:pPr>
    </w:p>
    <w:p w14:paraId="23C2F726" w14:textId="77777777" w:rsidR="00E5606C" w:rsidRPr="00D72708" w:rsidRDefault="00E5606C" w:rsidP="00E5606C">
      <w:pPr>
        <w:jc w:val="center"/>
        <w:rPr>
          <w:rFonts w:ascii="Arial" w:hAnsi="Arial" w:cs="Arial"/>
        </w:rPr>
      </w:pPr>
      <w:r w:rsidRPr="00D72708">
        <w:rPr>
          <w:rFonts w:ascii="Arial" w:hAnsi="Arial" w:cs="Arial"/>
        </w:rPr>
        <w:lastRenderedPageBreak/>
        <w:t>Bulk Volume (</w:t>
      </w:r>
      <w:proofErr w:type="spellStart"/>
      <w:r w:rsidRPr="00D72708">
        <w:rPr>
          <w:rFonts w:ascii="Arial" w:hAnsi="Arial" w:cs="Arial"/>
        </w:rPr>
        <w:t>V</w:t>
      </w:r>
      <w:r w:rsidRPr="00D72708">
        <w:rPr>
          <w:rFonts w:ascii="Arial" w:hAnsi="Arial" w:cs="Arial"/>
          <w:vertAlign w:val="subscript"/>
        </w:rPr>
        <w:t>b</w:t>
      </w:r>
      <w:proofErr w:type="spellEnd"/>
      <w:r w:rsidRPr="00D72708">
        <w:rPr>
          <w:rFonts w:ascii="Arial" w:hAnsi="Arial" w:cs="Arial"/>
        </w:rPr>
        <w:t>) = Original Volume (V</w:t>
      </w:r>
      <w:r w:rsidRPr="00D72708">
        <w:rPr>
          <w:rFonts w:ascii="Arial" w:hAnsi="Arial" w:cs="Arial"/>
          <w:vertAlign w:val="subscript"/>
        </w:rPr>
        <w:t>o</w:t>
      </w:r>
      <w:r w:rsidRPr="00D72708">
        <w:rPr>
          <w:rFonts w:ascii="Arial" w:hAnsi="Arial" w:cs="Arial"/>
        </w:rPr>
        <w:t>) x Bulking Factor (F</w:t>
      </w:r>
      <w:r w:rsidRPr="00D72708">
        <w:rPr>
          <w:rFonts w:ascii="Arial" w:hAnsi="Arial" w:cs="Arial"/>
          <w:vertAlign w:val="subscript"/>
        </w:rPr>
        <w:t>b</w:t>
      </w:r>
      <w:r w:rsidRPr="00D72708">
        <w:rPr>
          <w:rFonts w:ascii="Arial" w:hAnsi="Arial" w:cs="Arial"/>
        </w:rPr>
        <w:t>)</w:t>
      </w:r>
    </w:p>
    <w:p w14:paraId="09902095" w14:textId="77777777" w:rsidR="00E5606C" w:rsidRPr="00D72708" w:rsidRDefault="00E5606C" w:rsidP="00E5606C">
      <w:pPr>
        <w:jc w:val="center"/>
        <w:rPr>
          <w:rFonts w:ascii="Arial" w:hAnsi="Arial" w:cs="Arial"/>
        </w:rPr>
      </w:pPr>
    </w:p>
    <w:p w14:paraId="793EBB4F" w14:textId="77777777" w:rsidR="00E5606C" w:rsidRPr="00D72708" w:rsidRDefault="00E5606C" w:rsidP="00E5606C">
      <w:pPr>
        <w:jc w:val="center"/>
        <w:rPr>
          <w:rFonts w:ascii="Arial" w:hAnsi="Arial" w:cs="Arial"/>
          <w:b/>
          <w:bCs/>
          <w:vertAlign w:val="superscript"/>
        </w:rPr>
      </w:pPr>
      <w:r w:rsidRPr="00D72708">
        <w:rPr>
          <w:rFonts w:ascii="Arial" w:hAnsi="Arial" w:cs="Arial"/>
          <w:b/>
          <w:bCs/>
        </w:rPr>
        <w:t>9900 x 1.3 = 12,870m</w:t>
      </w:r>
      <w:r w:rsidRPr="00D72708">
        <w:rPr>
          <w:rFonts w:ascii="Arial" w:hAnsi="Arial" w:cs="Arial"/>
          <w:b/>
          <w:bCs/>
          <w:vertAlign w:val="superscript"/>
        </w:rPr>
        <w:t>3</w:t>
      </w:r>
    </w:p>
    <w:p w14:paraId="76A4B4F7" w14:textId="77777777" w:rsidR="00E5606C" w:rsidRPr="00D72708" w:rsidRDefault="00E5606C" w:rsidP="00E5606C">
      <w:pPr>
        <w:rPr>
          <w:rFonts w:ascii="Arial" w:hAnsi="Arial" w:cs="Arial"/>
        </w:rPr>
      </w:pPr>
    </w:p>
    <w:p w14:paraId="27BF5DE5" w14:textId="1452BAD5" w:rsidR="00E5606C" w:rsidRPr="00D72708" w:rsidRDefault="00E5606C" w:rsidP="00E5606C">
      <w:pPr>
        <w:rPr>
          <w:rFonts w:ascii="Arial" w:hAnsi="Arial" w:cs="Arial"/>
        </w:rPr>
      </w:pPr>
      <w:r w:rsidRPr="00D72708">
        <w:rPr>
          <w:rFonts w:ascii="Arial" w:hAnsi="Arial" w:cs="Arial"/>
        </w:rPr>
        <w:t>As the bulk volume is 12,870m</w:t>
      </w:r>
      <w:r w:rsidRPr="00D72708">
        <w:rPr>
          <w:rFonts w:ascii="Arial" w:hAnsi="Arial" w:cs="Arial"/>
          <w:vertAlign w:val="superscript"/>
        </w:rPr>
        <w:t>3</w:t>
      </w:r>
      <w:r w:rsidRPr="00D72708">
        <w:rPr>
          <w:rFonts w:ascii="Arial" w:hAnsi="Arial" w:cs="Arial"/>
        </w:rPr>
        <w:t>, this means there is 12,870m</w:t>
      </w:r>
      <w:r w:rsidRPr="00D72708">
        <w:rPr>
          <w:rFonts w:ascii="Arial" w:hAnsi="Arial" w:cs="Arial"/>
          <w:vertAlign w:val="superscript"/>
        </w:rPr>
        <w:t>3</w:t>
      </w:r>
      <w:r w:rsidR="007423F1" w:rsidRPr="00D72708">
        <w:rPr>
          <w:rFonts w:ascii="Arial" w:hAnsi="Arial" w:cs="Arial"/>
        </w:rPr>
        <w:t xml:space="preserve"> of material </w:t>
      </w:r>
      <w:r w:rsidRPr="00D72708">
        <w:rPr>
          <w:rFonts w:ascii="Arial" w:hAnsi="Arial" w:cs="Arial"/>
        </w:rPr>
        <w:t xml:space="preserve">to transport away from site. </w:t>
      </w:r>
    </w:p>
    <w:p w14:paraId="7381DEE6" w14:textId="77777777" w:rsidR="00E5606C" w:rsidRPr="00D72708" w:rsidRDefault="00E5606C" w:rsidP="00E5606C">
      <w:pPr>
        <w:rPr>
          <w:rFonts w:ascii="Arial" w:hAnsi="Arial" w:cs="Arial"/>
        </w:rPr>
      </w:pPr>
    </w:p>
    <w:p w14:paraId="58510D0C" w14:textId="42623942" w:rsidR="00E5606C" w:rsidRPr="00D72708" w:rsidRDefault="00E5606C" w:rsidP="00E5606C">
      <w:pPr>
        <w:rPr>
          <w:rFonts w:ascii="Arial" w:hAnsi="Arial" w:cs="Arial"/>
        </w:rPr>
      </w:pPr>
      <w:r w:rsidRPr="00D72708">
        <w:rPr>
          <w:rFonts w:ascii="Arial" w:hAnsi="Arial" w:cs="Arial"/>
        </w:rPr>
        <w:t xml:space="preserve">Before work commences, the </w:t>
      </w:r>
      <w:r w:rsidR="007423F1" w:rsidRPr="00D72708">
        <w:rPr>
          <w:rFonts w:ascii="Arial" w:hAnsi="Arial" w:cs="Arial"/>
        </w:rPr>
        <w:t>c</w:t>
      </w:r>
      <w:r w:rsidRPr="00D72708">
        <w:rPr>
          <w:rFonts w:ascii="Arial" w:hAnsi="Arial" w:cs="Arial"/>
        </w:rPr>
        <w:t>ontractor/</w:t>
      </w:r>
      <w:r w:rsidR="007423F1" w:rsidRPr="00D72708">
        <w:rPr>
          <w:rFonts w:ascii="Arial" w:hAnsi="Arial" w:cs="Arial"/>
        </w:rPr>
        <w:t>g</w:t>
      </w:r>
      <w:r w:rsidRPr="00D72708">
        <w:rPr>
          <w:rFonts w:ascii="Arial" w:hAnsi="Arial" w:cs="Arial"/>
        </w:rPr>
        <w:t xml:space="preserve">roundworker should </w:t>
      </w:r>
      <w:r w:rsidR="007423F1" w:rsidRPr="00D72708">
        <w:rPr>
          <w:rFonts w:ascii="Arial" w:hAnsi="Arial" w:cs="Arial"/>
        </w:rPr>
        <w:t>plan</w:t>
      </w:r>
      <w:r w:rsidRPr="00D72708">
        <w:rPr>
          <w:rFonts w:ascii="Arial" w:hAnsi="Arial" w:cs="Arial"/>
        </w:rPr>
        <w:t xml:space="preserve"> the amount of plant required on site to transport th</w:t>
      </w:r>
      <w:r w:rsidR="007423F1" w:rsidRPr="00D72708">
        <w:rPr>
          <w:rFonts w:ascii="Arial" w:hAnsi="Arial" w:cs="Arial"/>
        </w:rPr>
        <w:t>e</w:t>
      </w:r>
      <w:r w:rsidRPr="00D72708">
        <w:rPr>
          <w:rFonts w:ascii="Arial" w:hAnsi="Arial" w:cs="Arial"/>
        </w:rPr>
        <w:t xml:space="preserve"> 12,870m</w:t>
      </w:r>
      <w:r w:rsidRPr="00D72708">
        <w:rPr>
          <w:rFonts w:ascii="Arial" w:hAnsi="Arial" w:cs="Arial"/>
          <w:vertAlign w:val="superscript"/>
        </w:rPr>
        <w:t>3</w:t>
      </w:r>
      <w:r w:rsidRPr="00D72708">
        <w:rPr>
          <w:rFonts w:ascii="Arial" w:hAnsi="Arial" w:cs="Arial"/>
        </w:rPr>
        <w:t xml:space="preserve"> of material away from site. This will ensure there is continuity and that all machinery is being used to its optimum capacity. It would also be cost effective in that there w</w:t>
      </w:r>
      <w:r w:rsidR="007423F1" w:rsidRPr="00D72708">
        <w:rPr>
          <w:rFonts w:ascii="Arial" w:hAnsi="Arial" w:cs="Arial"/>
        </w:rPr>
        <w:t>ould not</w:t>
      </w:r>
      <w:r w:rsidRPr="00D72708">
        <w:rPr>
          <w:rFonts w:ascii="Arial" w:hAnsi="Arial" w:cs="Arial"/>
        </w:rPr>
        <w:t xml:space="preserve"> be an excessive amount of plant on site, leading to potential unnecessary hire costs and idle plant operators. Production wise, this would also be beneficial as the excavator can constantly operate throughout the day without having to stop and wait for </w:t>
      </w:r>
      <w:r w:rsidR="007423F1" w:rsidRPr="00D72708">
        <w:rPr>
          <w:rFonts w:ascii="Arial" w:hAnsi="Arial" w:cs="Arial"/>
        </w:rPr>
        <w:t>haulage vehicles</w:t>
      </w:r>
      <w:r w:rsidR="00C1525C" w:rsidRPr="00D72708">
        <w:rPr>
          <w:rFonts w:ascii="Arial" w:hAnsi="Arial" w:cs="Arial"/>
        </w:rPr>
        <w:t>/dumpers</w:t>
      </w:r>
      <w:r w:rsidRPr="00D72708">
        <w:rPr>
          <w:rFonts w:ascii="Arial" w:hAnsi="Arial" w:cs="Arial"/>
        </w:rPr>
        <w:t xml:space="preserve"> to return to site.</w:t>
      </w:r>
    </w:p>
    <w:p w14:paraId="386E69FD" w14:textId="77777777" w:rsidR="00E5606C" w:rsidRPr="00D72708" w:rsidRDefault="00E5606C" w:rsidP="00E5606C">
      <w:pPr>
        <w:rPr>
          <w:rFonts w:ascii="Arial" w:hAnsi="Arial" w:cs="Arial"/>
        </w:rPr>
      </w:pPr>
    </w:p>
    <w:p w14:paraId="7EE4E693" w14:textId="59A16E9A" w:rsidR="00E5606C" w:rsidRPr="00D72708" w:rsidRDefault="00E5606C" w:rsidP="00E5606C">
      <w:pPr>
        <w:rPr>
          <w:rFonts w:ascii="Arial" w:hAnsi="Arial" w:cs="Arial"/>
        </w:rPr>
      </w:pPr>
      <w:r w:rsidRPr="00D72708">
        <w:rPr>
          <w:rFonts w:ascii="Arial" w:hAnsi="Arial" w:cs="Arial"/>
        </w:rPr>
        <w:t>In order t</w:t>
      </w:r>
      <w:bookmarkStart w:id="2" w:name="_GoBack"/>
      <w:bookmarkEnd w:id="2"/>
      <w:r w:rsidRPr="00D72708">
        <w:rPr>
          <w:rFonts w:ascii="Arial" w:hAnsi="Arial" w:cs="Arial"/>
        </w:rPr>
        <w:t xml:space="preserve">o effectively calculate the above, the </w:t>
      </w:r>
      <w:r w:rsidR="007423F1" w:rsidRPr="00D72708">
        <w:rPr>
          <w:rFonts w:ascii="Arial" w:hAnsi="Arial" w:cs="Arial"/>
        </w:rPr>
        <w:t>c</w:t>
      </w:r>
      <w:r w:rsidRPr="00D72708">
        <w:rPr>
          <w:rFonts w:ascii="Arial" w:hAnsi="Arial" w:cs="Arial"/>
        </w:rPr>
        <w:t xml:space="preserve">ontractor must first decide where the material is being transported to. The following calculations are based on the </w:t>
      </w:r>
      <w:r w:rsidR="007423F1" w:rsidRPr="00D72708">
        <w:rPr>
          <w:rFonts w:ascii="Arial" w:hAnsi="Arial" w:cs="Arial"/>
        </w:rPr>
        <w:t>c</w:t>
      </w:r>
      <w:r w:rsidRPr="00D72708">
        <w:rPr>
          <w:rFonts w:ascii="Arial" w:hAnsi="Arial" w:cs="Arial"/>
        </w:rPr>
        <w:t xml:space="preserve">ontractor using a dumper with a capacity of </w:t>
      </w:r>
      <w:r w:rsidR="00E3639A">
        <w:rPr>
          <w:rFonts w:ascii="Arial" w:hAnsi="Arial" w:cs="Arial"/>
        </w:rPr>
        <w:t>12</w:t>
      </w:r>
      <w:r w:rsidRPr="00D72708">
        <w:rPr>
          <w:rFonts w:ascii="Arial" w:hAnsi="Arial" w:cs="Arial"/>
        </w:rPr>
        <w:t>m</w:t>
      </w:r>
      <w:r w:rsidRPr="00D72708">
        <w:rPr>
          <w:rFonts w:ascii="Arial" w:hAnsi="Arial" w:cs="Arial"/>
          <w:vertAlign w:val="superscript"/>
        </w:rPr>
        <w:t>3</w:t>
      </w:r>
      <w:r w:rsidRPr="00D72708">
        <w:rPr>
          <w:rFonts w:ascii="Arial" w:hAnsi="Arial" w:cs="Arial"/>
        </w:rPr>
        <w:t xml:space="preserve"> and an excavator with a bucket capacity of 0.8m</w:t>
      </w:r>
      <w:r w:rsidRPr="00D72708">
        <w:rPr>
          <w:rFonts w:ascii="Arial" w:hAnsi="Arial" w:cs="Arial"/>
          <w:vertAlign w:val="superscript"/>
        </w:rPr>
        <w:t>3</w:t>
      </w:r>
      <w:r w:rsidRPr="00D72708">
        <w:rPr>
          <w:rFonts w:ascii="Arial" w:hAnsi="Arial" w:cs="Arial"/>
        </w:rPr>
        <w:t>. They are also based on the excavation and downloading process taking 40 seconds on average, and the tipping time taking 3 minutes.</w:t>
      </w:r>
    </w:p>
    <w:p w14:paraId="2E6E832C" w14:textId="5E4D6665" w:rsidR="00E5606C" w:rsidRPr="00D72708" w:rsidRDefault="00E5606C" w:rsidP="00A15EB8">
      <w:pPr>
        <w:jc w:val="center"/>
        <w:rPr>
          <w:rFonts w:ascii="Arial" w:hAnsi="Arial" w:cs="Arial"/>
        </w:rPr>
      </w:pPr>
    </w:p>
    <w:p w14:paraId="306EA529" w14:textId="03C8F1EB" w:rsidR="00A15EB8" w:rsidRPr="00D72708" w:rsidRDefault="00A15EB8" w:rsidP="00A15EB8">
      <w:pPr>
        <w:jc w:val="center"/>
        <w:rPr>
          <w:rFonts w:ascii="Calibri" w:hAnsi="Calibri" w:cs="Calibri"/>
          <w:color w:val="1F497D"/>
          <w:shd w:val="clear" w:color="auto" w:fill="FFFFFF"/>
        </w:rPr>
      </w:pPr>
    </w:p>
    <w:p w14:paraId="60AB0CDE" w14:textId="006EA9A4" w:rsidR="00E5606C" w:rsidRPr="00D72708" w:rsidRDefault="00160CE0" w:rsidP="00E5606C">
      <w:pPr>
        <w:rPr>
          <w:rFonts w:ascii="Arial" w:hAnsi="Arial" w:cs="Arial"/>
        </w:rPr>
      </w:pPr>
      <w:r w:rsidRPr="00D72708">
        <w:rPr>
          <w:rFonts w:ascii="Arial" w:hAnsi="Arial" w:cs="Arial"/>
          <w:noProof/>
        </w:rPr>
        <mc:AlternateContent>
          <mc:Choice Requires="wps">
            <w:drawing>
              <wp:anchor distT="0" distB="0" distL="114300" distR="114300" simplePos="0" relativeHeight="251662336" behindDoc="0" locked="0" layoutInCell="1" allowOverlap="1" wp14:anchorId="3164D782" wp14:editId="5ECBFF59">
                <wp:simplePos x="0" y="0"/>
                <wp:positionH relativeFrom="margin">
                  <wp:posOffset>-65844</wp:posOffset>
                </wp:positionH>
                <wp:positionV relativeFrom="paragraph">
                  <wp:posOffset>126227</wp:posOffset>
                </wp:positionV>
                <wp:extent cx="1557020" cy="57531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57020" cy="575310"/>
                        </a:xfrm>
                        <a:prstGeom prst="rect">
                          <a:avLst/>
                        </a:prstGeom>
                        <a:noFill/>
                        <a:ln w="6350">
                          <a:noFill/>
                        </a:ln>
                      </wps:spPr>
                      <wps:txbx>
                        <w:txbxContent>
                          <w:p w14:paraId="16F40AD4" w14:textId="77777777" w:rsidR="00737405" w:rsidRPr="0076452A" w:rsidRDefault="00737405" w:rsidP="00E5606C">
                            <w:pPr>
                              <w:jc w:val="center"/>
                              <w:rPr>
                                <w:rFonts w:ascii="Arial" w:hAnsi="Arial" w:cs="Arial"/>
                              </w:rPr>
                            </w:pPr>
                            <w:r>
                              <w:rPr>
                                <w:rFonts w:ascii="Arial" w:hAnsi="Arial" w:cs="Arial"/>
                              </w:rPr>
                              <w:t>Dumper capacity</w:t>
                            </w:r>
                          </w:p>
                          <w:p w14:paraId="2B502296" w14:textId="77777777" w:rsidR="00737405" w:rsidRPr="0076452A" w:rsidRDefault="00737405" w:rsidP="00E5606C">
                            <w:pPr>
                              <w:jc w:val="center"/>
                              <w:rPr>
                                <w:rFonts w:ascii="Arial" w:hAnsi="Arial" w:cs="Arial"/>
                              </w:rPr>
                            </w:pPr>
                            <w:r>
                              <w:rPr>
                                <w:rFonts w:ascii="Arial" w:hAnsi="Arial" w:cs="Arial"/>
                              </w:rPr>
                              <w:t>Bucket capacity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64D782" id="_x0000_t202" coordsize="21600,21600" o:spt="202" path="m,l,21600r21600,l21600,xe">
                <v:stroke joinstyle="miter"/>
                <v:path gradientshapeok="t" o:connecttype="rect"/>
              </v:shapetype>
              <v:shape id="Text Box 10" o:spid="_x0000_s1026" type="#_x0000_t202" style="position:absolute;margin-left:-5.2pt;margin-top:9.95pt;width:122.6pt;height:45.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" filled="f" stroked="f" strokeweight=".5pt">
                <v:textbox>
                  <w:txbxContent>
                    <w:p w14:paraId="16F40AD4" w14:textId="77777777" w:rsidR="00737405" w:rsidRPr="0076452A" w:rsidRDefault="00737405" w:rsidP="00E5606C">
                      <w:pPr>
                        <w:jc w:val="center"/>
                        <w:rPr>
                          <w:rFonts w:ascii="Arial" w:hAnsi="Arial" w:cs="Arial"/>
                        </w:rPr>
                      </w:pPr>
                      <w:r>
                        <w:rPr>
                          <w:rFonts w:ascii="Arial" w:hAnsi="Arial" w:cs="Arial"/>
                        </w:rPr>
                        <w:t>Dumper capacity</w:t>
                      </w:r>
                    </w:p>
                    <w:p w14:paraId="2B502296" w14:textId="77777777" w:rsidR="00737405" w:rsidRPr="0076452A" w:rsidRDefault="00737405" w:rsidP="00E5606C">
                      <w:pPr>
                        <w:jc w:val="center"/>
                        <w:rPr>
                          <w:rFonts w:ascii="Arial" w:hAnsi="Arial" w:cs="Arial"/>
                        </w:rPr>
                      </w:pPr>
                      <w:r>
                        <w:rPr>
                          <w:rFonts w:ascii="Arial" w:hAnsi="Arial" w:cs="Arial"/>
                        </w:rPr>
                        <w:t>Bucket capacity</w:t>
                      </w:r>
                    </w:p>
                  </w:txbxContent>
                </v:textbox>
                <w10:wrap anchorx="margin"/>
              </v:shape>
            </w:pict>
          </mc:Fallback>
        </mc:AlternateContent>
      </w:r>
    </w:p>
    <w:p w14:paraId="10C5CAEF" w14:textId="3F18E2FA" w:rsidR="00E5606C" w:rsidRPr="00D72708" w:rsidRDefault="00160CE0" w:rsidP="00E5606C">
      <w:pPr>
        <w:rPr>
          <w:rFonts w:ascii="Arial" w:hAnsi="Arial" w:cs="Arial"/>
        </w:rPr>
      </w:pPr>
      <w:r w:rsidRPr="00D72708">
        <w:rPr>
          <w:rFonts w:ascii="Arial" w:hAnsi="Arial" w:cs="Arial"/>
          <w:noProof/>
        </w:rPr>
        <mc:AlternateContent>
          <mc:Choice Requires="wps">
            <w:drawing>
              <wp:anchor distT="0" distB="0" distL="114300" distR="114300" simplePos="0" relativeHeight="251663360" behindDoc="0" locked="0" layoutInCell="1" allowOverlap="1" wp14:anchorId="61EA60AC" wp14:editId="3D124646">
                <wp:simplePos x="0" y="0"/>
                <wp:positionH relativeFrom="column">
                  <wp:posOffset>1436370</wp:posOffset>
                </wp:positionH>
                <wp:positionV relativeFrom="paragraph">
                  <wp:posOffset>25492</wp:posOffset>
                </wp:positionV>
                <wp:extent cx="4817165" cy="25463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817165" cy="254635"/>
                        </a:xfrm>
                        <a:prstGeom prst="rect">
                          <a:avLst/>
                        </a:prstGeom>
                        <a:noFill/>
                        <a:ln w="6350">
                          <a:noFill/>
                        </a:ln>
                      </wps:spPr>
                      <wps:txbx>
                        <w:txbxContent>
                          <w:p w14:paraId="3AFF0BFF" w14:textId="77777777" w:rsidR="00737405" w:rsidRPr="0076452A" w:rsidRDefault="00737405" w:rsidP="00E5606C">
                            <w:pPr>
                              <w:rPr>
                                <w:rFonts w:ascii="Arial" w:hAnsi="Arial" w:cs="Arial"/>
                              </w:rPr>
                            </w:pPr>
                            <w:proofErr w:type="gramStart"/>
                            <w:r>
                              <w:rPr>
                                <w:rFonts w:ascii="Arial" w:hAnsi="Arial" w:cs="Arial"/>
                              </w:rPr>
                              <w:t>×  Time</w:t>
                            </w:r>
                            <w:proofErr w:type="gramEnd"/>
                            <w:r>
                              <w:rPr>
                                <w:rFonts w:ascii="Arial" w:hAnsi="Arial" w:cs="Arial"/>
                              </w:rPr>
                              <w:t xml:space="preserve"> taken to excavate and download  =  Time taken to fill dumper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A60AC" id="Text Box 11" o:spid="_x0000_s1027" type="#_x0000_t202" style="position:absolute;margin-left:113.1pt;margin-top:2pt;width:379.3pt;height:20.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" filled="f" stroked="f" strokeweight=".5pt">
                <v:textbox>
                  <w:txbxContent>
                    <w:p w14:paraId="3AFF0BFF" w14:textId="77777777" w:rsidR="00737405" w:rsidRPr="0076452A" w:rsidRDefault="00737405" w:rsidP="00E5606C">
                      <w:pPr>
                        <w:rPr>
                          <w:rFonts w:ascii="Arial" w:hAnsi="Arial" w:cs="Arial"/>
                        </w:rPr>
                      </w:pPr>
                      <w:proofErr w:type="gramStart"/>
                      <w:r>
                        <w:rPr>
                          <w:rFonts w:ascii="Arial" w:hAnsi="Arial" w:cs="Arial"/>
                        </w:rPr>
                        <w:t>×  Time</w:t>
                      </w:r>
                      <w:proofErr w:type="gramEnd"/>
                      <w:r>
                        <w:rPr>
                          <w:rFonts w:ascii="Arial" w:hAnsi="Arial" w:cs="Arial"/>
                        </w:rPr>
                        <w:t xml:space="preserve"> taken to excavate and download  =  Time taken to fill dumper</w:t>
                      </w:r>
                    </w:p>
                  </w:txbxContent>
                </v:textbox>
              </v:shape>
            </w:pict>
          </mc:Fallback>
        </mc:AlternateContent>
      </w:r>
    </w:p>
    <w:p w14:paraId="1D199158" w14:textId="551B3B7B" w:rsidR="00E5606C" w:rsidRPr="00D72708" w:rsidRDefault="00E5606C" w:rsidP="00E5606C">
      <w:pPr>
        <w:rPr>
          <w:rFonts w:ascii="Arial" w:hAnsi="Arial" w:cs="Arial"/>
        </w:rPr>
      </w:pPr>
      <w:r w:rsidRPr="00D72708">
        <w:rPr>
          <w:rFonts w:ascii="Arial" w:hAnsi="Arial" w:cs="Arial"/>
          <w:noProof/>
        </w:rPr>
        <mc:AlternateContent>
          <mc:Choice Requires="wps">
            <w:drawing>
              <wp:anchor distT="0" distB="0" distL="114300" distR="114300" simplePos="0" relativeHeight="251664384" behindDoc="0" locked="0" layoutInCell="1" allowOverlap="1" wp14:anchorId="3EF4943F" wp14:editId="47E803A3">
                <wp:simplePos x="0" y="0"/>
                <wp:positionH relativeFrom="column">
                  <wp:posOffset>124883</wp:posOffset>
                </wp:positionH>
                <wp:positionV relativeFrom="paragraph">
                  <wp:posOffset>7831</wp:posOffset>
                </wp:positionV>
                <wp:extent cx="1219200" cy="0"/>
                <wp:effectExtent l="0" t="0" r="12700" b="12700"/>
                <wp:wrapNone/>
                <wp:docPr id="12" name="Straight Connector 12"/>
                <wp:cNvGraphicFramePr/>
                <a:graphic xmlns:a="http://schemas.openxmlformats.org/drawingml/2006/main">
                  <a:graphicData uri="http://schemas.microsoft.com/office/word/2010/wordprocessingShape">
                    <wps:wsp>
                      <wps:cNvCnPr/>
                      <wps:spPr>
                        <a:xfrm>
                          <a:off x="0" y="0"/>
                          <a:ext cx="12192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231CEEC" id="Straight Connector 12"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85pt,.6pt" to="105.8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" strokecolor="black [3200]" strokeweight=".5pt">
                <v:stroke joinstyle="miter"/>
              </v:line>
            </w:pict>
          </mc:Fallback>
        </mc:AlternateContent>
      </w:r>
    </w:p>
    <w:p w14:paraId="78E997A2" w14:textId="77777777" w:rsidR="00E5606C" w:rsidRPr="00D72708" w:rsidRDefault="00E5606C" w:rsidP="00E5606C">
      <w:pPr>
        <w:rPr>
          <w:rFonts w:ascii="Arial" w:hAnsi="Arial" w:cs="Arial"/>
        </w:rPr>
      </w:pPr>
      <w:r w:rsidRPr="00D72708">
        <w:rPr>
          <w:rFonts w:ascii="Arial" w:hAnsi="Arial" w:cs="Arial"/>
          <w:noProof/>
        </w:rPr>
        <mc:AlternateContent>
          <mc:Choice Requires="wps">
            <w:drawing>
              <wp:anchor distT="0" distB="0" distL="114300" distR="114300" simplePos="0" relativeHeight="251659264" behindDoc="0" locked="0" layoutInCell="1" allowOverlap="1" wp14:anchorId="2AE05A62" wp14:editId="7BF83717">
                <wp:simplePos x="0" y="0"/>
                <wp:positionH relativeFrom="margin">
                  <wp:align>left</wp:align>
                </wp:positionH>
                <wp:positionV relativeFrom="paragraph">
                  <wp:posOffset>83397</wp:posOffset>
                </wp:positionV>
                <wp:extent cx="861060" cy="601133"/>
                <wp:effectExtent l="0" t="0" r="0" b="0"/>
                <wp:wrapNone/>
                <wp:docPr id="5" name="Text Box 5"/>
                <wp:cNvGraphicFramePr/>
                <a:graphic xmlns:a="http://schemas.openxmlformats.org/drawingml/2006/main">
                  <a:graphicData uri="http://schemas.microsoft.com/office/word/2010/wordprocessingShape">
                    <wps:wsp>
                      <wps:cNvSpPr txBox="1"/>
                      <wps:spPr>
                        <a:xfrm>
                          <a:off x="0" y="0"/>
                          <a:ext cx="861060" cy="601133"/>
                        </a:xfrm>
                        <a:prstGeom prst="rect">
                          <a:avLst/>
                        </a:prstGeom>
                        <a:noFill/>
                        <a:ln w="6350">
                          <a:noFill/>
                        </a:ln>
                      </wps:spPr>
                      <wps:txbx>
                        <w:txbxContent>
                          <w:p w14:paraId="61FD7D6A" w14:textId="3D5F75DD" w:rsidR="00737405" w:rsidRPr="0076452A" w:rsidRDefault="00737405" w:rsidP="00E5606C">
                            <w:pPr>
                              <w:jc w:val="center"/>
                              <w:rPr>
                                <w:rFonts w:ascii="Arial" w:hAnsi="Arial" w:cs="Arial"/>
                              </w:rPr>
                            </w:pPr>
                            <w:r>
                              <w:rPr>
                                <w:rFonts w:ascii="Arial" w:hAnsi="Arial" w:cs="Arial"/>
                              </w:rPr>
                              <w:t>12</w:t>
                            </w:r>
                            <w:r w:rsidRPr="0076452A">
                              <w:rPr>
                                <w:rFonts w:ascii="Arial" w:hAnsi="Arial" w:cs="Arial"/>
                              </w:rPr>
                              <w:t>m</w:t>
                            </w:r>
                            <w:r w:rsidRPr="0076452A">
                              <w:rPr>
                                <w:rFonts w:ascii="Arial" w:hAnsi="Arial" w:cs="Arial"/>
                                <w:vertAlign w:val="superscript"/>
                              </w:rPr>
                              <w:t>3</w:t>
                            </w:r>
                          </w:p>
                          <w:p w14:paraId="54C13D8C" w14:textId="77777777" w:rsidR="00737405" w:rsidRPr="0076452A" w:rsidRDefault="00737405" w:rsidP="00E5606C">
                            <w:pPr>
                              <w:jc w:val="center"/>
                              <w:rPr>
                                <w:rFonts w:ascii="Arial" w:hAnsi="Arial" w:cs="Arial"/>
                              </w:rPr>
                            </w:pPr>
                            <w:r w:rsidRPr="0076452A">
                              <w:rPr>
                                <w:rFonts w:ascii="Arial" w:hAnsi="Arial" w:cs="Arial"/>
                              </w:rPr>
                              <w:t>0.8m</w:t>
                            </w:r>
                            <w:r w:rsidRPr="0076452A">
                              <w:rPr>
                                <w:rFonts w:ascii="Arial" w:hAnsi="Arial" w:cs="Arial"/>
                                <w:vertAlign w:val="superscript"/>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05A62" id="Text Box 5" o:spid="_x0000_s1028" type="#_x0000_t202" style="position:absolute;margin-left:0;margin-top:6.55pt;width:67.8pt;height:47.3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" filled="f" stroked="f" strokeweight=".5pt">
                <v:textbox>
                  <w:txbxContent>
                    <w:p w14:paraId="61FD7D6A" w14:textId="3D5F75DD" w:rsidR="00737405" w:rsidRPr="0076452A" w:rsidRDefault="00737405" w:rsidP="00E5606C">
                      <w:pPr>
                        <w:jc w:val="center"/>
                        <w:rPr>
                          <w:rFonts w:ascii="Arial" w:hAnsi="Arial" w:cs="Arial"/>
                        </w:rPr>
                      </w:pPr>
                      <w:r>
                        <w:rPr>
                          <w:rFonts w:ascii="Arial" w:hAnsi="Arial" w:cs="Arial"/>
                        </w:rPr>
                        <w:t>12</w:t>
                      </w:r>
                      <w:r w:rsidRPr="0076452A">
                        <w:rPr>
                          <w:rFonts w:ascii="Arial" w:hAnsi="Arial" w:cs="Arial"/>
                        </w:rPr>
                        <w:t>m</w:t>
                      </w:r>
                      <w:r w:rsidRPr="0076452A">
                        <w:rPr>
                          <w:rFonts w:ascii="Arial" w:hAnsi="Arial" w:cs="Arial"/>
                          <w:vertAlign w:val="superscript"/>
                        </w:rPr>
                        <w:t>3</w:t>
                      </w:r>
                    </w:p>
                    <w:p w14:paraId="54C13D8C" w14:textId="77777777" w:rsidR="00737405" w:rsidRPr="0076452A" w:rsidRDefault="00737405" w:rsidP="00E5606C">
                      <w:pPr>
                        <w:jc w:val="center"/>
                        <w:rPr>
                          <w:rFonts w:ascii="Arial" w:hAnsi="Arial" w:cs="Arial"/>
                        </w:rPr>
                      </w:pPr>
                      <w:r w:rsidRPr="0076452A">
                        <w:rPr>
                          <w:rFonts w:ascii="Arial" w:hAnsi="Arial" w:cs="Arial"/>
                        </w:rPr>
                        <w:t>0.8m</w:t>
                      </w:r>
                      <w:r w:rsidRPr="0076452A">
                        <w:rPr>
                          <w:rFonts w:ascii="Arial" w:hAnsi="Arial" w:cs="Arial"/>
                          <w:vertAlign w:val="superscript"/>
                        </w:rPr>
                        <w:t>3</w:t>
                      </w:r>
                    </w:p>
                  </w:txbxContent>
                </v:textbox>
                <w10:wrap anchorx="margin"/>
              </v:shape>
            </w:pict>
          </mc:Fallback>
        </mc:AlternateContent>
      </w:r>
      <w:r w:rsidRPr="00D72708">
        <w:rPr>
          <w:rFonts w:ascii="Arial" w:hAnsi="Arial" w:cs="Arial"/>
          <w:noProof/>
        </w:rPr>
        <mc:AlternateContent>
          <mc:Choice Requires="wps">
            <w:drawing>
              <wp:anchor distT="0" distB="0" distL="114300" distR="114300" simplePos="0" relativeHeight="251660288" behindDoc="0" locked="0" layoutInCell="1" allowOverlap="1" wp14:anchorId="7C667738" wp14:editId="01F8A7F1">
                <wp:simplePos x="0" y="0"/>
                <wp:positionH relativeFrom="column">
                  <wp:posOffset>725805</wp:posOffset>
                </wp:positionH>
                <wp:positionV relativeFrom="paragraph">
                  <wp:posOffset>174625</wp:posOffset>
                </wp:positionV>
                <wp:extent cx="3832860" cy="254635"/>
                <wp:effectExtent l="0" t="0" r="0" b="0"/>
                <wp:wrapNone/>
                <wp:docPr id="8" name="Text Box 8"/>
                <wp:cNvGraphicFramePr/>
                <a:graphic xmlns:a="http://schemas.openxmlformats.org/drawingml/2006/main">
                  <a:graphicData uri="http://schemas.microsoft.com/office/word/2010/wordprocessingShape">
                    <wps:wsp>
                      <wps:cNvSpPr txBox="1"/>
                      <wps:spPr>
                        <a:xfrm>
                          <a:off x="0" y="0"/>
                          <a:ext cx="3832860" cy="254635"/>
                        </a:xfrm>
                        <a:prstGeom prst="rect">
                          <a:avLst/>
                        </a:prstGeom>
                        <a:noFill/>
                        <a:ln w="6350">
                          <a:noFill/>
                        </a:ln>
                      </wps:spPr>
                      <wps:txbx>
                        <w:txbxContent>
                          <w:p w14:paraId="374C2F70" w14:textId="6C59CB9A" w:rsidR="00737405" w:rsidRPr="0076452A" w:rsidRDefault="00737405" w:rsidP="00E5606C">
                            <w:pPr>
                              <w:rPr>
                                <w:rFonts w:ascii="Arial" w:hAnsi="Arial" w:cs="Arial"/>
                              </w:rPr>
                            </w:pPr>
                            <w:proofErr w:type="gramStart"/>
                            <w:r>
                              <w:rPr>
                                <w:rFonts w:ascii="Arial" w:hAnsi="Arial" w:cs="Arial"/>
                              </w:rPr>
                              <w:t>×  40</w:t>
                            </w:r>
                            <w:proofErr w:type="gramEnd"/>
                            <w:r>
                              <w:rPr>
                                <w:rFonts w:ascii="Arial" w:hAnsi="Arial" w:cs="Arial"/>
                              </w:rPr>
                              <w:t xml:space="preserve"> seconds  =  600 seconds  =  10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667738" id="Text Box 8" o:spid="_x0000_s1029" type="#_x0000_t202" style="position:absolute;margin-left:57.15pt;margin-top:13.75pt;width:301.8pt;height:2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" filled="f" stroked="f" strokeweight=".5pt">
                <v:textbox>
                  <w:txbxContent>
                    <w:p w14:paraId="374C2F70" w14:textId="6C59CB9A" w:rsidR="00737405" w:rsidRPr="0076452A" w:rsidRDefault="00737405" w:rsidP="00E5606C">
                      <w:pPr>
                        <w:rPr>
                          <w:rFonts w:ascii="Arial" w:hAnsi="Arial" w:cs="Arial"/>
                        </w:rPr>
                      </w:pPr>
                      <w:proofErr w:type="gramStart"/>
                      <w:r>
                        <w:rPr>
                          <w:rFonts w:ascii="Arial" w:hAnsi="Arial" w:cs="Arial"/>
                        </w:rPr>
                        <w:t>×  40</w:t>
                      </w:r>
                      <w:proofErr w:type="gramEnd"/>
                      <w:r>
                        <w:rPr>
                          <w:rFonts w:ascii="Arial" w:hAnsi="Arial" w:cs="Arial"/>
                        </w:rPr>
                        <w:t xml:space="preserve"> seconds  =  600 seconds  =  10 minutes</w:t>
                      </w:r>
                    </w:p>
                  </w:txbxContent>
                </v:textbox>
              </v:shape>
            </w:pict>
          </mc:Fallback>
        </mc:AlternateContent>
      </w:r>
      <w:r w:rsidRPr="00D72708">
        <w:rPr>
          <w:rFonts w:ascii="Arial" w:hAnsi="Arial" w:cs="Arial"/>
          <w:noProof/>
        </w:rPr>
        <mc:AlternateContent>
          <mc:Choice Requires="wps">
            <w:drawing>
              <wp:anchor distT="0" distB="0" distL="114300" distR="114300" simplePos="0" relativeHeight="251661312" behindDoc="0" locked="0" layoutInCell="1" allowOverlap="1" wp14:anchorId="3B4F811F" wp14:editId="7419616C">
                <wp:simplePos x="0" y="0"/>
                <wp:positionH relativeFrom="column">
                  <wp:posOffset>165100</wp:posOffset>
                </wp:positionH>
                <wp:positionV relativeFrom="paragraph">
                  <wp:posOffset>304165</wp:posOffset>
                </wp:positionV>
                <wp:extent cx="516255" cy="0"/>
                <wp:effectExtent l="0" t="0" r="17145" b="12700"/>
                <wp:wrapNone/>
                <wp:docPr id="9" name="Straight Connector 9"/>
                <wp:cNvGraphicFramePr/>
                <a:graphic xmlns:a="http://schemas.openxmlformats.org/drawingml/2006/main">
                  <a:graphicData uri="http://schemas.microsoft.com/office/word/2010/wordprocessingShape">
                    <wps:wsp>
                      <wps:cNvCnPr/>
                      <wps:spPr>
                        <a:xfrm>
                          <a:off x="0" y="0"/>
                          <a:ext cx="51625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04AF8C" id="Straight Connector 9"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pt,23.95pt" to="53.6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" strokecolor="black [3200]" strokeweight=".5pt">
                <v:stroke joinstyle="miter"/>
              </v:line>
            </w:pict>
          </mc:Fallback>
        </mc:AlternateContent>
      </w:r>
    </w:p>
    <w:p w14:paraId="346B2AAC" w14:textId="77777777" w:rsidR="00E5606C" w:rsidRPr="00D72708" w:rsidRDefault="00E5606C" w:rsidP="00E5606C">
      <w:pPr>
        <w:rPr>
          <w:rFonts w:ascii="Arial" w:hAnsi="Arial" w:cs="Arial"/>
        </w:rPr>
      </w:pPr>
    </w:p>
    <w:p w14:paraId="0E50D60A" w14:textId="0F06DFDC" w:rsidR="00E5606C" w:rsidRPr="00D72708" w:rsidRDefault="00E5606C" w:rsidP="00E5606C">
      <w:pPr>
        <w:rPr>
          <w:rFonts w:ascii="Arial" w:hAnsi="Arial" w:cs="Arial"/>
        </w:rPr>
      </w:pPr>
    </w:p>
    <w:p w14:paraId="15C6B4C5" w14:textId="39DB23B1" w:rsidR="00E5606C" w:rsidRPr="00D72708" w:rsidRDefault="00E5606C" w:rsidP="00E5606C">
      <w:pPr>
        <w:rPr>
          <w:rFonts w:ascii="Arial" w:hAnsi="Arial" w:cs="Arial"/>
        </w:rPr>
      </w:pPr>
    </w:p>
    <w:p w14:paraId="4E2FF108" w14:textId="3235090D" w:rsidR="00E5606C" w:rsidRPr="00D72708" w:rsidRDefault="00E5606C" w:rsidP="00E5606C">
      <w:pPr>
        <w:rPr>
          <w:rFonts w:ascii="Arial" w:hAnsi="Arial" w:cs="Arial"/>
        </w:rPr>
      </w:pPr>
      <w:r w:rsidRPr="00D72708">
        <w:rPr>
          <w:rFonts w:ascii="Arial" w:hAnsi="Arial" w:cs="Arial"/>
        </w:rPr>
        <w:t xml:space="preserve">The material excavated is to be dumped 5 miles from site. </w:t>
      </w:r>
    </w:p>
    <w:p w14:paraId="6B1900C7" w14:textId="11AA872C" w:rsidR="00E5606C" w:rsidRPr="00D72708" w:rsidRDefault="00E5606C" w:rsidP="00E5606C">
      <w:pPr>
        <w:rPr>
          <w:rFonts w:ascii="Arial" w:hAnsi="Arial" w:cs="Arial"/>
        </w:rPr>
      </w:pPr>
    </w:p>
    <w:p w14:paraId="203EB0FA" w14:textId="20EA0382" w:rsidR="00E5606C" w:rsidRPr="00D72708" w:rsidRDefault="00160CE0" w:rsidP="00E5606C">
      <w:pPr>
        <w:rPr>
          <w:rFonts w:ascii="Arial" w:hAnsi="Arial" w:cs="Arial"/>
        </w:rPr>
      </w:pPr>
      <w:r w:rsidRPr="00D72708">
        <w:rPr>
          <w:rFonts w:ascii="Arial" w:hAnsi="Arial" w:cs="Arial"/>
          <w:noProof/>
        </w:rPr>
        <mc:AlternateContent>
          <mc:Choice Requires="wps">
            <w:drawing>
              <wp:anchor distT="0" distB="0" distL="114300" distR="114300" simplePos="0" relativeHeight="251667456" behindDoc="0" locked="0" layoutInCell="1" allowOverlap="1" wp14:anchorId="34A992F0" wp14:editId="56C83B41">
                <wp:simplePos x="0" y="0"/>
                <wp:positionH relativeFrom="column">
                  <wp:posOffset>1972310</wp:posOffset>
                </wp:positionH>
                <wp:positionV relativeFrom="paragraph">
                  <wp:posOffset>103557</wp:posOffset>
                </wp:positionV>
                <wp:extent cx="3832860" cy="25463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832860" cy="254635"/>
                        </a:xfrm>
                        <a:prstGeom prst="rect">
                          <a:avLst/>
                        </a:prstGeom>
                        <a:noFill/>
                        <a:ln w="6350">
                          <a:noFill/>
                        </a:ln>
                      </wps:spPr>
                      <wps:txbx>
                        <w:txbxContent>
                          <w:p w14:paraId="27EEB4CB" w14:textId="77777777" w:rsidR="00737405" w:rsidRPr="0076452A" w:rsidRDefault="00737405" w:rsidP="00E5606C">
                            <w:pPr>
                              <w:rPr>
                                <w:rFonts w:ascii="Arial" w:hAnsi="Arial" w:cs="Arial"/>
                              </w:rPr>
                            </w:pPr>
                            <w:proofErr w:type="gramStart"/>
                            <w:r>
                              <w:rPr>
                                <w:rFonts w:ascii="Arial" w:hAnsi="Arial" w:cs="Arial"/>
                              </w:rPr>
                              <w:t>=  Time</w:t>
                            </w:r>
                            <w:proofErr w:type="gramEnd"/>
                            <w:r>
                              <w:rPr>
                                <w:rFonts w:ascii="Arial" w:hAnsi="Arial" w:cs="Arial"/>
                              </w:rPr>
                              <w:t xml:space="preserve"> taken to transport excavated material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992F0" id="Text Box 15" o:spid="_x0000_s1030" type="#_x0000_t202" style="position:absolute;margin-left:155.3pt;margin-top:8.15pt;width:301.8pt;height:2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" filled="f" stroked="f" strokeweight=".5pt">
                <v:textbox>
                  <w:txbxContent>
                    <w:p w14:paraId="27EEB4CB" w14:textId="77777777" w:rsidR="00737405" w:rsidRPr="0076452A" w:rsidRDefault="00737405" w:rsidP="00E5606C">
                      <w:pPr>
                        <w:rPr>
                          <w:rFonts w:ascii="Arial" w:hAnsi="Arial" w:cs="Arial"/>
                        </w:rPr>
                      </w:pPr>
                      <w:proofErr w:type="gramStart"/>
                      <w:r>
                        <w:rPr>
                          <w:rFonts w:ascii="Arial" w:hAnsi="Arial" w:cs="Arial"/>
                        </w:rPr>
                        <w:t>=  Time</w:t>
                      </w:r>
                      <w:proofErr w:type="gramEnd"/>
                      <w:r>
                        <w:rPr>
                          <w:rFonts w:ascii="Arial" w:hAnsi="Arial" w:cs="Arial"/>
                        </w:rPr>
                        <w:t xml:space="preserve"> taken to transport excavated material</w:t>
                      </w:r>
                    </w:p>
                  </w:txbxContent>
                </v:textbox>
              </v:shape>
            </w:pict>
          </mc:Fallback>
        </mc:AlternateContent>
      </w:r>
      <w:r w:rsidR="00E5606C" w:rsidRPr="00D72708">
        <w:rPr>
          <w:rFonts w:ascii="Arial" w:hAnsi="Arial" w:cs="Arial"/>
          <w:noProof/>
        </w:rPr>
        <mc:AlternateContent>
          <mc:Choice Requires="wps">
            <w:drawing>
              <wp:anchor distT="0" distB="0" distL="114300" distR="114300" simplePos="0" relativeHeight="251665408" behindDoc="0" locked="0" layoutInCell="1" allowOverlap="1" wp14:anchorId="0CBB50F1" wp14:editId="4B34CE14">
                <wp:simplePos x="0" y="0"/>
                <wp:positionH relativeFrom="margin">
                  <wp:posOffset>-66675</wp:posOffset>
                </wp:positionH>
                <wp:positionV relativeFrom="paragraph">
                  <wp:posOffset>33655</wp:posOffset>
                </wp:positionV>
                <wp:extent cx="2113280" cy="63055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113280" cy="630555"/>
                        </a:xfrm>
                        <a:prstGeom prst="rect">
                          <a:avLst/>
                        </a:prstGeom>
                        <a:noFill/>
                        <a:ln w="6350">
                          <a:noFill/>
                        </a:ln>
                      </wps:spPr>
                      <wps:txbx>
                        <w:txbxContent>
                          <w:p w14:paraId="149A578C" w14:textId="77777777" w:rsidR="00737405" w:rsidRDefault="00737405" w:rsidP="00E5606C">
                            <w:pPr>
                              <w:jc w:val="center"/>
                              <w:rPr>
                                <w:rFonts w:ascii="Arial" w:hAnsi="Arial" w:cs="Arial"/>
                              </w:rPr>
                            </w:pPr>
                            <w:r>
                              <w:rPr>
                                <w:rFonts w:ascii="Arial" w:hAnsi="Arial" w:cs="Arial"/>
                              </w:rPr>
                              <w:t>Transport distance</w:t>
                            </w:r>
                          </w:p>
                          <w:p w14:paraId="001D4F2F" w14:textId="77777777" w:rsidR="00737405" w:rsidRDefault="00737405" w:rsidP="00E5606C">
                            <w:pPr>
                              <w:jc w:val="center"/>
                              <w:rPr>
                                <w:rFonts w:ascii="Arial" w:hAnsi="Arial" w:cs="Arial"/>
                              </w:rPr>
                            </w:pPr>
                            <w:r>
                              <w:rPr>
                                <w:rFonts w:ascii="Arial" w:hAnsi="Arial" w:cs="Arial"/>
                              </w:rPr>
                              <w:t>Speed of haulage vehicle</w:t>
                            </w:r>
                          </w:p>
                          <w:p w14:paraId="7F737B53" w14:textId="77777777" w:rsidR="00737405" w:rsidRDefault="00737405" w:rsidP="00E5606C">
                            <w:pPr>
                              <w:jc w:val="center"/>
                              <w:rPr>
                                <w:rFonts w:ascii="Arial" w:hAnsi="Arial" w:cs="Arial"/>
                              </w:rPr>
                            </w:pPr>
                          </w:p>
                          <w:p w14:paraId="0C4F1F06" w14:textId="77777777" w:rsidR="00737405" w:rsidRPr="0076452A" w:rsidRDefault="00737405" w:rsidP="00E5606C">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B50F1" id="Text Box 13" o:spid="_x0000_s1031" type="#_x0000_t202" style="position:absolute;margin-left:-5.25pt;margin-top:2.65pt;width:166.4pt;height:49.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" filled="f" stroked="f" strokeweight=".5pt">
                <v:textbox>
                  <w:txbxContent>
                    <w:p w14:paraId="149A578C" w14:textId="77777777" w:rsidR="00737405" w:rsidRDefault="00737405" w:rsidP="00E5606C">
                      <w:pPr>
                        <w:jc w:val="center"/>
                        <w:rPr>
                          <w:rFonts w:ascii="Arial" w:hAnsi="Arial" w:cs="Arial"/>
                        </w:rPr>
                      </w:pPr>
                      <w:r>
                        <w:rPr>
                          <w:rFonts w:ascii="Arial" w:hAnsi="Arial" w:cs="Arial"/>
                        </w:rPr>
                        <w:t>Transport distance</w:t>
                      </w:r>
                    </w:p>
                    <w:p w14:paraId="001D4F2F" w14:textId="77777777" w:rsidR="00737405" w:rsidRDefault="00737405" w:rsidP="00E5606C">
                      <w:pPr>
                        <w:jc w:val="center"/>
                        <w:rPr>
                          <w:rFonts w:ascii="Arial" w:hAnsi="Arial" w:cs="Arial"/>
                        </w:rPr>
                      </w:pPr>
                      <w:r>
                        <w:rPr>
                          <w:rFonts w:ascii="Arial" w:hAnsi="Arial" w:cs="Arial"/>
                        </w:rPr>
                        <w:t>Speed of haulage vehicle</w:t>
                      </w:r>
                    </w:p>
                    <w:p w14:paraId="7F737B53" w14:textId="77777777" w:rsidR="00737405" w:rsidRDefault="00737405" w:rsidP="00E5606C">
                      <w:pPr>
                        <w:jc w:val="center"/>
                        <w:rPr>
                          <w:rFonts w:ascii="Arial" w:hAnsi="Arial" w:cs="Arial"/>
                        </w:rPr>
                      </w:pPr>
                    </w:p>
                    <w:p w14:paraId="0C4F1F06" w14:textId="77777777" w:rsidR="00737405" w:rsidRPr="0076452A" w:rsidRDefault="00737405" w:rsidP="00E5606C">
                      <w:pPr>
                        <w:jc w:val="center"/>
                        <w:rPr>
                          <w:rFonts w:ascii="Arial" w:hAnsi="Arial" w:cs="Arial"/>
                        </w:rPr>
                      </w:pPr>
                    </w:p>
                  </w:txbxContent>
                </v:textbox>
                <w10:wrap anchorx="margin"/>
              </v:shape>
            </w:pict>
          </mc:Fallback>
        </mc:AlternateContent>
      </w:r>
    </w:p>
    <w:p w14:paraId="20181DF8" w14:textId="77777777" w:rsidR="00E5606C" w:rsidRPr="00D72708" w:rsidRDefault="00E5606C" w:rsidP="00E5606C">
      <w:pPr>
        <w:rPr>
          <w:rFonts w:ascii="Arial" w:hAnsi="Arial" w:cs="Arial"/>
        </w:rPr>
      </w:pPr>
      <w:r w:rsidRPr="00D72708">
        <w:rPr>
          <w:rFonts w:ascii="Arial" w:hAnsi="Arial" w:cs="Arial"/>
          <w:noProof/>
        </w:rPr>
        <mc:AlternateContent>
          <mc:Choice Requires="wps">
            <w:drawing>
              <wp:anchor distT="0" distB="0" distL="114300" distR="114300" simplePos="0" relativeHeight="251666432" behindDoc="0" locked="0" layoutInCell="1" allowOverlap="1" wp14:anchorId="336425B7" wp14:editId="2407AE08">
                <wp:simplePos x="0" y="0"/>
                <wp:positionH relativeFrom="column">
                  <wp:posOffset>165100</wp:posOffset>
                </wp:positionH>
                <wp:positionV relativeFrom="paragraph">
                  <wp:posOffset>97536</wp:posOffset>
                </wp:positionV>
                <wp:extent cx="1781810" cy="0"/>
                <wp:effectExtent l="0" t="0" r="8890" b="12700"/>
                <wp:wrapNone/>
                <wp:docPr id="14" name="Straight Connector 14"/>
                <wp:cNvGraphicFramePr/>
                <a:graphic xmlns:a="http://schemas.openxmlformats.org/drawingml/2006/main">
                  <a:graphicData uri="http://schemas.microsoft.com/office/word/2010/wordprocessingShape">
                    <wps:wsp>
                      <wps:cNvCnPr/>
                      <wps:spPr>
                        <a:xfrm>
                          <a:off x="0" y="0"/>
                          <a:ext cx="178181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FA75713" id="Straight Connector 1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pt,7.7pt" to="153.3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" strokecolor="black [3200]" strokeweight=".5pt">
                <v:stroke joinstyle="miter"/>
              </v:line>
            </w:pict>
          </mc:Fallback>
        </mc:AlternateContent>
      </w:r>
    </w:p>
    <w:p w14:paraId="584280F1" w14:textId="77777777" w:rsidR="00E5606C" w:rsidRPr="00D72708" w:rsidRDefault="00E5606C" w:rsidP="00E5606C">
      <w:pPr>
        <w:rPr>
          <w:rFonts w:ascii="Arial" w:hAnsi="Arial" w:cs="Arial"/>
        </w:rPr>
      </w:pPr>
    </w:p>
    <w:p w14:paraId="0A599331" w14:textId="58DC2DF9" w:rsidR="00E5606C" w:rsidRPr="00D72708" w:rsidRDefault="00E5606C" w:rsidP="00E5606C">
      <w:pPr>
        <w:rPr>
          <w:rFonts w:ascii="Arial" w:hAnsi="Arial" w:cs="Arial"/>
        </w:rPr>
      </w:pPr>
      <w:r w:rsidRPr="00D72708">
        <w:rPr>
          <w:rFonts w:ascii="Arial" w:hAnsi="Arial" w:cs="Arial"/>
          <w:noProof/>
        </w:rPr>
        <mc:AlternateContent>
          <mc:Choice Requires="wps">
            <w:drawing>
              <wp:anchor distT="0" distB="0" distL="114300" distR="114300" simplePos="0" relativeHeight="251670528" behindDoc="0" locked="0" layoutInCell="1" allowOverlap="1" wp14:anchorId="692B070E" wp14:editId="16EB2107">
                <wp:simplePos x="0" y="0"/>
                <wp:positionH relativeFrom="margin">
                  <wp:posOffset>-26683</wp:posOffset>
                </wp:positionH>
                <wp:positionV relativeFrom="paragraph">
                  <wp:posOffset>27757</wp:posOffset>
                </wp:positionV>
                <wp:extent cx="2113280" cy="631063"/>
                <wp:effectExtent l="0" t="0" r="0" b="0"/>
                <wp:wrapNone/>
                <wp:docPr id="7" name="Text Box 7"/>
                <wp:cNvGraphicFramePr/>
                <a:graphic xmlns:a="http://schemas.openxmlformats.org/drawingml/2006/main">
                  <a:graphicData uri="http://schemas.microsoft.com/office/word/2010/wordprocessingShape">
                    <wps:wsp>
                      <wps:cNvSpPr txBox="1"/>
                      <wps:spPr>
                        <a:xfrm>
                          <a:off x="0" y="0"/>
                          <a:ext cx="2113280" cy="631063"/>
                        </a:xfrm>
                        <a:prstGeom prst="rect">
                          <a:avLst/>
                        </a:prstGeom>
                        <a:noFill/>
                        <a:ln w="6350">
                          <a:noFill/>
                        </a:ln>
                      </wps:spPr>
                      <wps:txbx>
                        <w:txbxContent>
                          <w:p w14:paraId="43C55B11" w14:textId="77777777" w:rsidR="00737405" w:rsidRDefault="00737405" w:rsidP="00E5606C">
                            <w:pPr>
                              <w:jc w:val="center"/>
                              <w:rPr>
                                <w:rFonts w:ascii="Arial" w:hAnsi="Arial" w:cs="Arial"/>
                              </w:rPr>
                            </w:pPr>
                            <w:r>
                              <w:rPr>
                                <w:rFonts w:ascii="Arial" w:hAnsi="Arial" w:cs="Arial"/>
                              </w:rPr>
                              <w:t>5 miles</w:t>
                            </w:r>
                          </w:p>
                          <w:p w14:paraId="05436D14" w14:textId="77777777" w:rsidR="00737405" w:rsidRDefault="00737405" w:rsidP="00E5606C">
                            <w:pPr>
                              <w:jc w:val="center"/>
                              <w:rPr>
                                <w:rFonts w:ascii="Arial" w:hAnsi="Arial" w:cs="Arial"/>
                              </w:rPr>
                            </w:pPr>
                            <w:r>
                              <w:rPr>
                                <w:rFonts w:ascii="Arial" w:hAnsi="Arial" w:cs="Arial"/>
                              </w:rPr>
                              <w:t>30 mph</w:t>
                            </w:r>
                          </w:p>
                          <w:p w14:paraId="06BC39D6" w14:textId="77777777" w:rsidR="00737405" w:rsidRDefault="00737405" w:rsidP="00E5606C">
                            <w:pPr>
                              <w:jc w:val="center"/>
                              <w:rPr>
                                <w:rFonts w:ascii="Arial" w:hAnsi="Arial" w:cs="Arial"/>
                              </w:rPr>
                            </w:pPr>
                          </w:p>
                          <w:p w14:paraId="7E03889A" w14:textId="77777777" w:rsidR="00737405" w:rsidRDefault="00737405" w:rsidP="00E5606C">
                            <w:pPr>
                              <w:jc w:val="center"/>
                              <w:rPr>
                                <w:rFonts w:ascii="Arial" w:hAnsi="Arial" w:cs="Arial"/>
                              </w:rPr>
                            </w:pPr>
                          </w:p>
                          <w:p w14:paraId="689C6F2F" w14:textId="77777777" w:rsidR="00737405" w:rsidRPr="0076452A" w:rsidRDefault="00737405" w:rsidP="00E5606C">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B070E" id="Text Box 7" o:spid="_x0000_s1032" type="#_x0000_t202" style="position:absolute;margin-left:-2.1pt;margin-top:2.2pt;width:166.4pt;height:49.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" filled="f" stroked="f" strokeweight=".5pt">
                <v:textbox>
                  <w:txbxContent>
                    <w:p w14:paraId="43C55B11" w14:textId="77777777" w:rsidR="00737405" w:rsidRDefault="00737405" w:rsidP="00E5606C">
                      <w:pPr>
                        <w:jc w:val="center"/>
                        <w:rPr>
                          <w:rFonts w:ascii="Arial" w:hAnsi="Arial" w:cs="Arial"/>
                        </w:rPr>
                      </w:pPr>
                      <w:r>
                        <w:rPr>
                          <w:rFonts w:ascii="Arial" w:hAnsi="Arial" w:cs="Arial"/>
                        </w:rPr>
                        <w:t>5 miles</w:t>
                      </w:r>
                    </w:p>
                    <w:p w14:paraId="05436D14" w14:textId="77777777" w:rsidR="00737405" w:rsidRDefault="00737405" w:rsidP="00E5606C">
                      <w:pPr>
                        <w:jc w:val="center"/>
                        <w:rPr>
                          <w:rFonts w:ascii="Arial" w:hAnsi="Arial" w:cs="Arial"/>
                        </w:rPr>
                      </w:pPr>
                      <w:r>
                        <w:rPr>
                          <w:rFonts w:ascii="Arial" w:hAnsi="Arial" w:cs="Arial"/>
                        </w:rPr>
                        <w:t>30 mph</w:t>
                      </w:r>
                    </w:p>
                    <w:p w14:paraId="06BC39D6" w14:textId="77777777" w:rsidR="00737405" w:rsidRDefault="00737405" w:rsidP="00E5606C">
                      <w:pPr>
                        <w:jc w:val="center"/>
                        <w:rPr>
                          <w:rFonts w:ascii="Arial" w:hAnsi="Arial" w:cs="Arial"/>
                        </w:rPr>
                      </w:pPr>
                    </w:p>
                    <w:p w14:paraId="7E03889A" w14:textId="77777777" w:rsidR="00737405" w:rsidRDefault="00737405" w:rsidP="00E5606C">
                      <w:pPr>
                        <w:jc w:val="center"/>
                        <w:rPr>
                          <w:rFonts w:ascii="Arial" w:hAnsi="Arial" w:cs="Arial"/>
                        </w:rPr>
                      </w:pPr>
                    </w:p>
                    <w:p w14:paraId="689C6F2F" w14:textId="77777777" w:rsidR="00737405" w:rsidRPr="0076452A" w:rsidRDefault="00737405" w:rsidP="00E5606C">
                      <w:pPr>
                        <w:jc w:val="center"/>
                        <w:rPr>
                          <w:rFonts w:ascii="Arial" w:hAnsi="Arial" w:cs="Arial"/>
                        </w:rPr>
                      </w:pPr>
                    </w:p>
                  </w:txbxContent>
                </v:textbox>
                <w10:wrap anchorx="margin"/>
              </v:shape>
            </w:pict>
          </mc:Fallback>
        </mc:AlternateContent>
      </w:r>
      <w:r w:rsidRPr="00D72708">
        <w:rPr>
          <w:rFonts w:ascii="Arial" w:hAnsi="Arial" w:cs="Arial"/>
          <w:noProof/>
        </w:rPr>
        <mc:AlternateContent>
          <mc:Choice Requires="wps">
            <w:drawing>
              <wp:anchor distT="0" distB="0" distL="114300" distR="114300" simplePos="0" relativeHeight="251672576" behindDoc="0" locked="0" layoutInCell="1" allowOverlap="1" wp14:anchorId="55AC267F" wp14:editId="0B8B3E6D">
                <wp:simplePos x="0" y="0"/>
                <wp:positionH relativeFrom="column">
                  <wp:posOffset>137160</wp:posOffset>
                </wp:positionH>
                <wp:positionV relativeFrom="paragraph">
                  <wp:posOffset>258699</wp:posOffset>
                </wp:positionV>
                <wp:extent cx="1781810" cy="0"/>
                <wp:effectExtent l="0" t="0" r="8890" b="12700"/>
                <wp:wrapNone/>
                <wp:docPr id="32" name="Straight Connector 32"/>
                <wp:cNvGraphicFramePr/>
                <a:graphic xmlns:a="http://schemas.openxmlformats.org/drawingml/2006/main">
                  <a:graphicData uri="http://schemas.microsoft.com/office/word/2010/wordprocessingShape">
                    <wps:wsp>
                      <wps:cNvCnPr/>
                      <wps:spPr>
                        <a:xfrm>
                          <a:off x="0" y="0"/>
                          <a:ext cx="178181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771FF92" id="Straight Connector 32"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8pt,20.35pt" to="151.1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" strokecolor="black [3200]" strokeweight=".5pt">
                <v:stroke joinstyle="miter"/>
              </v:line>
            </w:pict>
          </mc:Fallback>
        </mc:AlternateContent>
      </w:r>
      <w:r w:rsidRPr="00D72708">
        <w:rPr>
          <w:rFonts w:ascii="Arial" w:hAnsi="Arial" w:cs="Arial"/>
          <w:noProof/>
        </w:rPr>
        <mc:AlternateContent>
          <mc:Choice Requires="wps">
            <w:drawing>
              <wp:anchor distT="0" distB="0" distL="114300" distR="114300" simplePos="0" relativeHeight="251671552" behindDoc="0" locked="0" layoutInCell="1" allowOverlap="1" wp14:anchorId="3D547B85" wp14:editId="6D137C19">
                <wp:simplePos x="0" y="0"/>
                <wp:positionH relativeFrom="column">
                  <wp:posOffset>1972310</wp:posOffset>
                </wp:positionH>
                <wp:positionV relativeFrom="paragraph">
                  <wp:posOffset>63500</wp:posOffset>
                </wp:positionV>
                <wp:extent cx="3832860" cy="25463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3832860" cy="254635"/>
                        </a:xfrm>
                        <a:prstGeom prst="rect">
                          <a:avLst/>
                        </a:prstGeom>
                        <a:noFill/>
                        <a:ln w="6350">
                          <a:noFill/>
                        </a:ln>
                      </wps:spPr>
                      <wps:txbx>
                        <w:txbxContent>
                          <w:p w14:paraId="5924455D" w14:textId="6721A26B" w:rsidR="00737405" w:rsidRPr="0076452A" w:rsidRDefault="00737405" w:rsidP="00E5606C">
                            <w:pPr>
                              <w:rPr>
                                <w:rFonts w:ascii="Arial" w:hAnsi="Arial" w:cs="Arial"/>
                              </w:rPr>
                            </w:pPr>
                            <w:proofErr w:type="gramStart"/>
                            <w:r>
                              <w:rPr>
                                <w:rFonts w:ascii="Arial" w:hAnsi="Arial" w:cs="Arial"/>
                              </w:rPr>
                              <w:t>=  0.1667</w:t>
                            </w:r>
                            <w:proofErr w:type="gramEnd"/>
                            <w:r>
                              <w:rPr>
                                <w:rFonts w:ascii="Arial" w:hAnsi="Arial" w:cs="Arial"/>
                              </w:rPr>
                              <w:t xml:space="preserve"> hour  =  10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47B85" id="Text Box 31" o:spid="_x0000_s1033" type="#_x0000_t202" style="position:absolute;margin-left:155.3pt;margin-top:5pt;width:301.8pt;height:2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" filled="f" stroked="f" strokeweight=".5pt">
                <v:textbox>
                  <w:txbxContent>
                    <w:p w14:paraId="5924455D" w14:textId="6721A26B" w:rsidR="00737405" w:rsidRPr="0076452A" w:rsidRDefault="00737405" w:rsidP="00E5606C">
                      <w:pPr>
                        <w:rPr>
                          <w:rFonts w:ascii="Arial" w:hAnsi="Arial" w:cs="Arial"/>
                        </w:rPr>
                      </w:pPr>
                      <w:proofErr w:type="gramStart"/>
                      <w:r>
                        <w:rPr>
                          <w:rFonts w:ascii="Arial" w:hAnsi="Arial" w:cs="Arial"/>
                        </w:rPr>
                        <w:t>=  0.1667</w:t>
                      </w:r>
                      <w:proofErr w:type="gramEnd"/>
                      <w:r>
                        <w:rPr>
                          <w:rFonts w:ascii="Arial" w:hAnsi="Arial" w:cs="Arial"/>
                        </w:rPr>
                        <w:t xml:space="preserve"> hour  =  10 minutes</w:t>
                      </w:r>
                    </w:p>
                  </w:txbxContent>
                </v:textbox>
              </v:shape>
            </w:pict>
          </mc:Fallback>
        </mc:AlternateContent>
      </w:r>
    </w:p>
    <w:p w14:paraId="29707906" w14:textId="77777777" w:rsidR="00E5606C" w:rsidRPr="00D72708" w:rsidRDefault="00E5606C" w:rsidP="00E5606C">
      <w:pPr>
        <w:rPr>
          <w:rFonts w:ascii="Arial" w:hAnsi="Arial" w:cs="Arial"/>
        </w:rPr>
      </w:pPr>
    </w:p>
    <w:p w14:paraId="5ADF93D3" w14:textId="77777777" w:rsidR="00E5606C" w:rsidRPr="00D72708" w:rsidRDefault="00E5606C" w:rsidP="00E5606C">
      <w:pPr>
        <w:rPr>
          <w:rFonts w:ascii="Arial" w:hAnsi="Arial" w:cs="Arial"/>
        </w:rPr>
      </w:pPr>
    </w:p>
    <w:p w14:paraId="4E36EBC7" w14:textId="77777777" w:rsidR="00E5606C" w:rsidRPr="00D72708" w:rsidRDefault="00E5606C" w:rsidP="00E5606C">
      <w:pPr>
        <w:rPr>
          <w:rFonts w:ascii="Arial" w:hAnsi="Arial" w:cs="Arial"/>
        </w:rPr>
      </w:pPr>
    </w:p>
    <w:p w14:paraId="428934C1" w14:textId="77777777" w:rsidR="00E5606C" w:rsidRPr="00D72708" w:rsidRDefault="00E5606C" w:rsidP="00E5606C">
      <w:pPr>
        <w:rPr>
          <w:rFonts w:ascii="Arial" w:hAnsi="Arial" w:cs="Arial"/>
        </w:rPr>
      </w:pPr>
      <w:r w:rsidRPr="00D72708">
        <w:rPr>
          <w:rFonts w:ascii="Arial" w:hAnsi="Arial" w:cs="Arial"/>
          <w:noProof/>
        </w:rPr>
        <mc:AlternateContent>
          <mc:Choice Requires="wps">
            <w:drawing>
              <wp:anchor distT="0" distB="0" distL="114300" distR="114300" simplePos="0" relativeHeight="251668480" behindDoc="0" locked="0" layoutInCell="1" allowOverlap="1" wp14:anchorId="1F8CC2AB" wp14:editId="7614F010">
                <wp:simplePos x="0" y="0"/>
                <wp:positionH relativeFrom="column">
                  <wp:posOffset>46382</wp:posOffset>
                </wp:positionH>
                <wp:positionV relativeFrom="paragraph">
                  <wp:posOffset>42407</wp:posOffset>
                </wp:positionV>
                <wp:extent cx="6500191" cy="3048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6500191" cy="304800"/>
                        </a:xfrm>
                        <a:prstGeom prst="rect">
                          <a:avLst/>
                        </a:prstGeom>
                        <a:noFill/>
                        <a:ln w="6350">
                          <a:noFill/>
                        </a:ln>
                      </wps:spPr>
                      <wps:txbx>
                        <w:txbxContent>
                          <w:p w14:paraId="31B0094B" w14:textId="77777777" w:rsidR="00737405" w:rsidRPr="00CA1A71" w:rsidRDefault="00737405" w:rsidP="00E5606C">
                            <w:pPr>
                              <w:rPr>
                                <w:rFonts w:ascii="Arial" w:hAnsi="Arial" w:cs="Arial"/>
                              </w:rPr>
                            </w:pPr>
                            <w:r w:rsidRPr="00CA1A71">
                              <w:rPr>
                                <w:rFonts w:ascii="Arial" w:hAnsi="Arial" w:cs="Arial"/>
                              </w:rPr>
                              <w:t xml:space="preserve">Transport time + Tipping time + Transport time + Time to fill dumper </w:t>
                            </w:r>
                            <w:proofErr w:type="gramStart"/>
                            <w:r w:rsidRPr="00CA1A71">
                              <w:rPr>
                                <w:rFonts w:ascii="Arial" w:hAnsi="Arial" w:cs="Arial"/>
                              </w:rPr>
                              <w:t xml:space="preserve">once </w:t>
                            </w:r>
                            <w:r>
                              <w:rPr>
                                <w:rFonts w:ascii="Arial" w:hAnsi="Arial" w:cs="Arial"/>
                              </w:rPr>
                              <w:t xml:space="preserve"> </w:t>
                            </w:r>
                            <w:r w:rsidRPr="00CA1A71">
                              <w:rPr>
                                <w:rFonts w:ascii="Arial" w:hAnsi="Arial" w:cs="Arial"/>
                              </w:rPr>
                              <w:t>=</w:t>
                            </w:r>
                            <w:proofErr w:type="gramEnd"/>
                            <w:r>
                              <w:rPr>
                                <w:rFonts w:ascii="Arial" w:hAnsi="Arial" w:cs="Arial"/>
                              </w:rPr>
                              <w:t xml:space="preserve"> </w:t>
                            </w:r>
                            <w:r w:rsidRPr="00CA1A71">
                              <w:rPr>
                                <w:rFonts w:ascii="Arial" w:hAnsi="Arial" w:cs="Arial"/>
                              </w:rPr>
                              <w:t xml:space="preserve"> Cycle of dumper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8CC2AB" id="Text Box 16" o:spid="_x0000_s1034" type="#_x0000_t202" style="position:absolute;margin-left:3.65pt;margin-top:3.35pt;width:511.85pt;height:24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" filled="f" stroked="f" strokeweight=".5pt">
                <v:textbox>
                  <w:txbxContent>
                    <w:p w14:paraId="31B0094B" w14:textId="77777777" w:rsidR="00737405" w:rsidRPr="00CA1A71" w:rsidRDefault="00737405" w:rsidP="00E5606C">
                      <w:pPr>
                        <w:rPr>
                          <w:rFonts w:ascii="Arial" w:hAnsi="Arial" w:cs="Arial"/>
                        </w:rPr>
                      </w:pPr>
                      <w:r w:rsidRPr="00CA1A71">
                        <w:rPr>
                          <w:rFonts w:ascii="Arial" w:hAnsi="Arial" w:cs="Arial"/>
                        </w:rPr>
                        <w:t xml:space="preserve">Transport time + Tipping time + Transport time + Time to fill dumper </w:t>
                      </w:r>
                      <w:proofErr w:type="gramStart"/>
                      <w:r w:rsidRPr="00CA1A71">
                        <w:rPr>
                          <w:rFonts w:ascii="Arial" w:hAnsi="Arial" w:cs="Arial"/>
                        </w:rPr>
                        <w:t xml:space="preserve">once </w:t>
                      </w:r>
                      <w:r>
                        <w:rPr>
                          <w:rFonts w:ascii="Arial" w:hAnsi="Arial" w:cs="Arial"/>
                        </w:rPr>
                        <w:t xml:space="preserve"> </w:t>
                      </w:r>
                      <w:r w:rsidRPr="00CA1A71">
                        <w:rPr>
                          <w:rFonts w:ascii="Arial" w:hAnsi="Arial" w:cs="Arial"/>
                        </w:rPr>
                        <w:t>=</w:t>
                      </w:r>
                      <w:proofErr w:type="gramEnd"/>
                      <w:r>
                        <w:rPr>
                          <w:rFonts w:ascii="Arial" w:hAnsi="Arial" w:cs="Arial"/>
                        </w:rPr>
                        <w:t xml:space="preserve"> </w:t>
                      </w:r>
                      <w:r w:rsidRPr="00CA1A71">
                        <w:rPr>
                          <w:rFonts w:ascii="Arial" w:hAnsi="Arial" w:cs="Arial"/>
                        </w:rPr>
                        <w:t xml:space="preserve"> Cycle of dumper</w:t>
                      </w:r>
                    </w:p>
                  </w:txbxContent>
                </v:textbox>
              </v:shape>
            </w:pict>
          </mc:Fallback>
        </mc:AlternateContent>
      </w:r>
    </w:p>
    <w:p w14:paraId="24B99606" w14:textId="77777777" w:rsidR="00E5606C" w:rsidRPr="00D72708" w:rsidRDefault="00E5606C" w:rsidP="00E5606C">
      <w:pPr>
        <w:rPr>
          <w:rFonts w:ascii="Arial" w:hAnsi="Arial" w:cs="Arial"/>
        </w:rPr>
      </w:pPr>
    </w:p>
    <w:p w14:paraId="7EBD29B6" w14:textId="77777777" w:rsidR="00E5606C" w:rsidRPr="00D72708" w:rsidRDefault="00E5606C" w:rsidP="00E5606C">
      <w:pPr>
        <w:rPr>
          <w:rFonts w:ascii="Arial" w:hAnsi="Arial" w:cs="Arial"/>
        </w:rPr>
      </w:pPr>
      <w:r w:rsidRPr="00D72708">
        <w:rPr>
          <w:rFonts w:ascii="Arial" w:hAnsi="Arial" w:cs="Arial"/>
          <w:noProof/>
        </w:rPr>
        <mc:AlternateContent>
          <mc:Choice Requires="wps">
            <w:drawing>
              <wp:anchor distT="0" distB="0" distL="114300" distR="114300" simplePos="0" relativeHeight="251669504" behindDoc="0" locked="0" layoutInCell="1" allowOverlap="1" wp14:anchorId="1C4A7CC4" wp14:editId="70A134DB">
                <wp:simplePos x="0" y="0"/>
                <wp:positionH relativeFrom="column">
                  <wp:posOffset>52705</wp:posOffset>
                </wp:positionH>
                <wp:positionV relativeFrom="paragraph">
                  <wp:posOffset>134261</wp:posOffset>
                </wp:positionV>
                <wp:extent cx="6500191" cy="304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6500191" cy="304800"/>
                        </a:xfrm>
                        <a:prstGeom prst="rect">
                          <a:avLst/>
                        </a:prstGeom>
                        <a:noFill/>
                        <a:ln w="6350">
                          <a:noFill/>
                        </a:ln>
                      </wps:spPr>
                      <wps:txbx>
                        <w:txbxContent>
                          <w:p w14:paraId="337EB30D" w14:textId="279BAE93" w:rsidR="00737405" w:rsidRPr="00CA1A71" w:rsidRDefault="00737405" w:rsidP="00E5606C">
                            <w:pPr>
                              <w:rPr>
                                <w:rFonts w:ascii="Arial" w:hAnsi="Arial" w:cs="Arial"/>
                              </w:rPr>
                            </w:pPr>
                            <w:r>
                              <w:rPr>
                                <w:rFonts w:ascii="Arial" w:hAnsi="Arial" w:cs="Arial"/>
                              </w:rPr>
                              <w:t xml:space="preserve">10 minutes + 3 minutes + 10 minutes + 10 </w:t>
                            </w:r>
                            <w:proofErr w:type="gramStart"/>
                            <w:r>
                              <w:rPr>
                                <w:rFonts w:ascii="Arial" w:hAnsi="Arial" w:cs="Arial"/>
                              </w:rPr>
                              <w:t>minutes  =</w:t>
                            </w:r>
                            <w:proofErr w:type="gramEnd"/>
                            <w:r>
                              <w:rPr>
                                <w:rFonts w:ascii="Arial" w:hAnsi="Arial" w:cs="Arial"/>
                              </w:rPr>
                              <w:t xml:space="preserve">  33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4A7CC4" id="Text Box 20" o:spid="_x0000_s1035" type="#_x0000_t202" style="position:absolute;margin-left:4.15pt;margin-top:10.55pt;width:511.85pt;height:2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" filled="f" stroked="f" strokeweight=".5pt">
                <v:textbox>
                  <w:txbxContent>
                    <w:p w14:paraId="337EB30D" w14:textId="279BAE93" w:rsidR="00737405" w:rsidRPr="00CA1A71" w:rsidRDefault="00737405" w:rsidP="00E5606C">
                      <w:pPr>
                        <w:rPr>
                          <w:rFonts w:ascii="Arial" w:hAnsi="Arial" w:cs="Arial"/>
                        </w:rPr>
                      </w:pPr>
                      <w:r>
                        <w:rPr>
                          <w:rFonts w:ascii="Arial" w:hAnsi="Arial" w:cs="Arial"/>
                        </w:rPr>
                        <w:t xml:space="preserve">10 minutes + 3 minutes + 10 minutes + 10 </w:t>
                      </w:r>
                      <w:proofErr w:type="gramStart"/>
                      <w:r>
                        <w:rPr>
                          <w:rFonts w:ascii="Arial" w:hAnsi="Arial" w:cs="Arial"/>
                        </w:rPr>
                        <w:t>minutes  =</w:t>
                      </w:r>
                      <w:proofErr w:type="gramEnd"/>
                      <w:r>
                        <w:rPr>
                          <w:rFonts w:ascii="Arial" w:hAnsi="Arial" w:cs="Arial"/>
                        </w:rPr>
                        <w:t xml:space="preserve">  33 minutes</w:t>
                      </w:r>
                    </w:p>
                  </w:txbxContent>
                </v:textbox>
              </v:shape>
            </w:pict>
          </mc:Fallback>
        </mc:AlternateContent>
      </w:r>
    </w:p>
    <w:p w14:paraId="39F61A89" w14:textId="77777777" w:rsidR="00E5606C" w:rsidRPr="00D72708" w:rsidRDefault="00E5606C" w:rsidP="00E5606C">
      <w:pPr>
        <w:rPr>
          <w:rFonts w:ascii="Arial" w:hAnsi="Arial" w:cs="Arial"/>
        </w:rPr>
      </w:pPr>
    </w:p>
    <w:p w14:paraId="00C9DCE1" w14:textId="28E0DBF4" w:rsidR="00E5606C" w:rsidRPr="00D72708" w:rsidRDefault="00E5606C"/>
    <w:p w14:paraId="5562FAFA" w14:textId="514332C5" w:rsidR="00E5606C" w:rsidRPr="00D72708" w:rsidRDefault="00E5606C"/>
    <w:p w14:paraId="19FF8344" w14:textId="7A5B770E" w:rsidR="00E5606C" w:rsidRPr="00D72708" w:rsidRDefault="00E5606C"/>
    <w:p w14:paraId="07F97674" w14:textId="77777777" w:rsidR="00E5606C" w:rsidRPr="00D72708" w:rsidRDefault="00E5606C" w:rsidP="00E5606C">
      <w:pPr>
        <w:rPr>
          <w:rFonts w:ascii="Arial" w:hAnsi="Arial" w:cs="Arial"/>
        </w:rPr>
      </w:pPr>
      <w:r w:rsidRPr="00D72708">
        <w:rPr>
          <w:rFonts w:ascii="Arial" w:hAnsi="Arial" w:cs="Arial"/>
        </w:rPr>
        <w:t>To work out the number of haulage vehicles required, we use the following calculation:</w:t>
      </w:r>
    </w:p>
    <w:p w14:paraId="0841FD83" w14:textId="36AC38A4" w:rsidR="00E5606C" w:rsidRPr="00D72708" w:rsidRDefault="00E5606C" w:rsidP="00E5606C">
      <w:pPr>
        <w:rPr>
          <w:rFonts w:ascii="Arial" w:hAnsi="Arial" w:cs="Arial"/>
        </w:rPr>
      </w:pPr>
    </w:p>
    <w:p w14:paraId="66A734FF" w14:textId="0805CF89" w:rsidR="00E5606C" w:rsidRPr="00D72708" w:rsidRDefault="00160CE0" w:rsidP="00E5606C">
      <w:pPr>
        <w:rPr>
          <w:rFonts w:ascii="Arial" w:hAnsi="Arial" w:cs="Arial"/>
        </w:rPr>
      </w:pPr>
      <w:r w:rsidRPr="00D72708">
        <w:rPr>
          <w:rFonts w:ascii="Arial" w:hAnsi="Arial" w:cs="Arial"/>
          <w:noProof/>
        </w:rPr>
        <mc:AlternateContent>
          <mc:Choice Requires="wps">
            <w:drawing>
              <wp:anchor distT="0" distB="0" distL="114300" distR="114300" simplePos="0" relativeHeight="251674624" behindDoc="0" locked="0" layoutInCell="1" allowOverlap="1" wp14:anchorId="299B0975" wp14:editId="07DE8FAD">
                <wp:simplePos x="0" y="0"/>
                <wp:positionH relativeFrom="column">
                  <wp:posOffset>-33655</wp:posOffset>
                </wp:positionH>
                <wp:positionV relativeFrom="paragraph">
                  <wp:posOffset>44613</wp:posOffset>
                </wp:positionV>
                <wp:extent cx="2113280" cy="618067"/>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113280" cy="618067"/>
                        </a:xfrm>
                        <a:prstGeom prst="rect">
                          <a:avLst/>
                        </a:prstGeom>
                        <a:noFill/>
                        <a:ln w="6350">
                          <a:noFill/>
                        </a:ln>
                      </wps:spPr>
                      <wps:txbx>
                        <w:txbxContent>
                          <w:p w14:paraId="362395A6" w14:textId="77777777" w:rsidR="00737405" w:rsidRDefault="00737405" w:rsidP="00E5606C">
                            <w:pPr>
                              <w:jc w:val="center"/>
                              <w:rPr>
                                <w:rFonts w:ascii="Arial" w:hAnsi="Arial" w:cs="Arial"/>
                              </w:rPr>
                            </w:pPr>
                            <w:r>
                              <w:rPr>
                                <w:rFonts w:ascii="Arial" w:hAnsi="Arial" w:cs="Arial"/>
                              </w:rPr>
                              <w:t>Round trip time of vehicle</w:t>
                            </w:r>
                          </w:p>
                          <w:p w14:paraId="0E30BFE0" w14:textId="77777777" w:rsidR="00737405" w:rsidRDefault="00737405" w:rsidP="00E5606C">
                            <w:pPr>
                              <w:jc w:val="center"/>
                              <w:rPr>
                                <w:rFonts w:ascii="Arial" w:hAnsi="Arial" w:cs="Arial"/>
                              </w:rPr>
                            </w:pPr>
                            <w:r>
                              <w:rPr>
                                <w:rFonts w:ascii="Arial" w:hAnsi="Arial" w:cs="Arial"/>
                              </w:rPr>
                              <w:t>Loading time of vehicle</w:t>
                            </w:r>
                          </w:p>
                          <w:p w14:paraId="7F3D9B2F" w14:textId="77777777" w:rsidR="00737405" w:rsidRDefault="00737405" w:rsidP="00E5606C">
                            <w:pPr>
                              <w:jc w:val="center"/>
                              <w:rPr>
                                <w:rFonts w:ascii="Arial" w:hAnsi="Arial" w:cs="Arial"/>
                              </w:rPr>
                            </w:pPr>
                          </w:p>
                          <w:p w14:paraId="79775DB8" w14:textId="77777777" w:rsidR="00737405" w:rsidRPr="0076452A" w:rsidRDefault="00737405" w:rsidP="00E5606C">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9B0975" id="Text Box 21" o:spid="_x0000_s1036" type="#_x0000_t202" style="position:absolute;margin-left:-2.65pt;margin-top:3.5pt;width:166.4pt;height:48.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" filled="f" stroked="f" strokeweight=".5pt">
                <v:textbox>
                  <w:txbxContent>
                    <w:p w14:paraId="362395A6" w14:textId="77777777" w:rsidR="00737405" w:rsidRDefault="00737405" w:rsidP="00E5606C">
                      <w:pPr>
                        <w:jc w:val="center"/>
                        <w:rPr>
                          <w:rFonts w:ascii="Arial" w:hAnsi="Arial" w:cs="Arial"/>
                        </w:rPr>
                      </w:pPr>
                      <w:r>
                        <w:rPr>
                          <w:rFonts w:ascii="Arial" w:hAnsi="Arial" w:cs="Arial"/>
                        </w:rPr>
                        <w:t>Round trip time of vehicle</w:t>
                      </w:r>
                    </w:p>
                    <w:p w14:paraId="0E30BFE0" w14:textId="77777777" w:rsidR="00737405" w:rsidRDefault="00737405" w:rsidP="00E5606C">
                      <w:pPr>
                        <w:jc w:val="center"/>
                        <w:rPr>
                          <w:rFonts w:ascii="Arial" w:hAnsi="Arial" w:cs="Arial"/>
                        </w:rPr>
                      </w:pPr>
                      <w:r>
                        <w:rPr>
                          <w:rFonts w:ascii="Arial" w:hAnsi="Arial" w:cs="Arial"/>
                        </w:rPr>
                        <w:t>Loading time of vehicle</w:t>
                      </w:r>
                    </w:p>
                    <w:p w14:paraId="7F3D9B2F" w14:textId="77777777" w:rsidR="00737405" w:rsidRDefault="00737405" w:rsidP="00E5606C">
                      <w:pPr>
                        <w:jc w:val="center"/>
                        <w:rPr>
                          <w:rFonts w:ascii="Arial" w:hAnsi="Arial" w:cs="Arial"/>
                        </w:rPr>
                      </w:pPr>
                    </w:p>
                    <w:p w14:paraId="79775DB8" w14:textId="77777777" w:rsidR="00737405" w:rsidRPr="0076452A" w:rsidRDefault="00737405" w:rsidP="00E5606C">
                      <w:pPr>
                        <w:jc w:val="center"/>
                        <w:rPr>
                          <w:rFonts w:ascii="Arial" w:hAnsi="Arial" w:cs="Arial"/>
                        </w:rPr>
                      </w:pPr>
                    </w:p>
                  </w:txbxContent>
                </v:textbox>
              </v:shape>
            </w:pict>
          </mc:Fallback>
        </mc:AlternateContent>
      </w:r>
      <w:r w:rsidR="00E5606C" w:rsidRPr="00D72708">
        <w:rPr>
          <w:rFonts w:ascii="Arial" w:hAnsi="Arial" w:cs="Arial"/>
          <w:noProof/>
        </w:rPr>
        <mc:AlternateContent>
          <mc:Choice Requires="wps">
            <w:drawing>
              <wp:anchor distT="0" distB="0" distL="114300" distR="114300" simplePos="0" relativeHeight="251676672" behindDoc="0" locked="0" layoutInCell="1" allowOverlap="1" wp14:anchorId="4EEC2E31" wp14:editId="55B4F247">
                <wp:simplePos x="0" y="0"/>
                <wp:positionH relativeFrom="column">
                  <wp:posOffset>106680</wp:posOffset>
                </wp:positionH>
                <wp:positionV relativeFrom="paragraph">
                  <wp:posOffset>280670</wp:posOffset>
                </wp:positionV>
                <wp:extent cx="1781810" cy="0"/>
                <wp:effectExtent l="0" t="0" r="8890" b="12700"/>
                <wp:wrapNone/>
                <wp:docPr id="23" name="Straight Connector 23"/>
                <wp:cNvGraphicFramePr/>
                <a:graphic xmlns:a="http://schemas.openxmlformats.org/drawingml/2006/main">
                  <a:graphicData uri="http://schemas.microsoft.com/office/word/2010/wordprocessingShape">
                    <wps:wsp>
                      <wps:cNvCnPr/>
                      <wps:spPr>
                        <a:xfrm>
                          <a:off x="0" y="0"/>
                          <a:ext cx="178181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A4D2509" id="Straight Connector 23"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pt,22.1pt" to="148.7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" strokecolor="black [3200]" strokeweight=".5pt">
                <v:stroke joinstyle="miter"/>
              </v:line>
            </w:pict>
          </mc:Fallback>
        </mc:AlternateContent>
      </w:r>
      <w:r w:rsidR="00E5606C" w:rsidRPr="00D72708">
        <w:rPr>
          <w:rFonts w:ascii="Arial" w:hAnsi="Arial" w:cs="Arial"/>
          <w:noProof/>
        </w:rPr>
        <mc:AlternateContent>
          <mc:Choice Requires="wps">
            <w:drawing>
              <wp:anchor distT="0" distB="0" distL="114300" distR="114300" simplePos="0" relativeHeight="251675648" behindDoc="0" locked="0" layoutInCell="1" allowOverlap="1" wp14:anchorId="19BF7DE3" wp14:editId="624D3D1D">
                <wp:simplePos x="0" y="0"/>
                <wp:positionH relativeFrom="column">
                  <wp:posOffset>1887855</wp:posOffset>
                </wp:positionH>
                <wp:positionV relativeFrom="paragraph">
                  <wp:posOffset>84096</wp:posOffset>
                </wp:positionV>
                <wp:extent cx="3832860" cy="298174"/>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832860" cy="298174"/>
                        </a:xfrm>
                        <a:prstGeom prst="rect">
                          <a:avLst/>
                        </a:prstGeom>
                        <a:noFill/>
                        <a:ln w="6350">
                          <a:noFill/>
                        </a:ln>
                      </wps:spPr>
                      <wps:txbx>
                        <w:txbxContent>
                          <w:p w14:paraId="60D3C089" w14:textId="77777777" w:rsidR="00737405" w:rsidRPr="0076452A" w:rsidRDefault="00737405" w:rsidP="00E5606C">
                            <w:pPr>
                              <w:rPr>
                                <w:rFonts w:ascii="Arial" w:hAnsi="Arial" w:cs="Arial"/>
                              </w:rPr>
                            </w:pPr>
                            <w:r>
                              <w:rPr>
                                <w:rFonts w:ascii="Arial" w:hAnsi="Arial" w:cs="Arial"/>
                              </w:rPr>
                              <w:t xml:space="preserve">+ </w:t>
                            </w:r>
                            <w:proofErr w:type="gramStart"/>
                            <w:r>
                              <w:rPr>
                                <w:rFonts w:ascii="Arial" w:hAnsi="Arial" w:cs="Arial"/>
                              </w:rPr>
                              <w:t>1  =</w:t>
                            </w:r>
                            <w:proofErr w:type="gramEnd"/>
                            <w:r>
                              <w:rPr>
                                <w:rFonts w:ascii="Arial" w:hAnsi="Arial" w:cs="Arial"/>
                              </w:rPr>
                              <w:t xml:space="preserve">  Number of haulage vehicles required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F7DE3" id="Text Box 22" o:spid="_x0000_s1037" type="#_x0000_t202" style="position:absolute;margin-left:148.65pt;margin-top:6.6pt;width:301.8pt;height:2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" filled="f" stroked="f" strokeweight=".5pt">
                <v:textbox>
                  <w:txbxContent>
                    <w:p w14:paraId="60D3C089" w14:textId="77777777" w:rsidR="00737405" w:rsidRPr="0076452A" w:rsidRDefault="00737405" w:rsidP="00E5606C">
                      <w:pPr>
                        <w:rPr>
                          <w:rFonts w:ascii="Arial" w:hAnsi="Arial" w:cs="Arial"/>
                        </w:rPr>
                      </w:pPr>
                      <w:r>
                        <w:rPr>
                          <w:rFonts w:ascii="Arial" w:hAnsi="Arial" w:cs="Arial"/>
                        </w:rPr>
                        <w:t xml:space="preserve">+ </w:t>
                      </w:r>
                      <w:proofErr w:type="gramStart"/>
                      <w:r>
                        <w:rPr>
                          <w:rFonts w:ascii="Arial" w:hAnsi="Arial" w:cs="Arial"/>
                        </w:rPr>
                        <w:t>1  =</w:t>
                      </w:r>
                      <w:proofErr w:type="gramEnd"/>
                      <w:r>
                        <w:rPr>
                          <w:rFonts w:ascii="Arial" w:hAnsi="Arial" w:cs="Arial"/>
                        </w:rPr>
                        <w:t xml:space="preserve">  Number of haulage vehicles required</w:t>
                      </w:r>
                    </w:p>
                  </w:txbxContent>
                </v:textbox>
              </v:shape>
            </w:pict>
          </mc:Fallback>
        </mc:AlternateContent>
      </w:r>
    </w:p>
    <w:p w14:paraId="64DFD165" w14:textId="2F582A91" w:rsidR="00E5606C" w:rsidRPr="00D72708" w:rsidRDefault="00C1525C" w:rsidP="00E5606C">
      <w:pPr>
        <w:rPr>
          <w:rFonts w:ascii="Arial" w:hAnsi="Arial" w:cs="Arial"/>
        </w:rPr>
      </w:pPr>
      <w:r w:rsidRPr="00D72708">
        <w:rPr>
          <w:rFonts w:ascii="Arial" w:hAnsi="Arial" w:cs="Arial"/>
          <w:noProof/>
        </w:rPr>
        <w:lastRenderedPageBreak/>
        <mc:AlternateContent>
          <mc:Choice Requires="wps">
            <w:drawing>
              <wp:anchor distT="0" distB="0" distL="114300" distR="114300" simplePos="0" relativeHeight="251677696" behindDoc="0" locked="0" layoutInCell="1" allowOverlap="1" wp14:anchorId="482E5E99" wp14:editId="52C0B688">
                <wp:simplePos x="0" y="0"/>
                <wp:positionH relativeFrom="column">
                  <wp:posOffset>-80645</wp:posOffset>
                </wp:positionH>
                <wp:positionV relativeFrom="paragraph">
                  <wp:posOffset>43670</wp:posOffset>
                </wp:positionV>
                <wp:extent cx="2754630" cy="65024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754630" cy="650240"/>
                        </a:xfrm>
                        <a:prstGeom prst="rect">
                          <a:avLst/>
                        </a:prstGeom>
                        <a:noFill/>
                        <a:ln w="6350">
                          <a:noFill/>
                        </a:ln>
                      </wps:spPr>
                      <wps:txbx>
                        <w:txbxContent>
                          <w:p w14:paraId="06F3E09B" w14:textId="77777777" w:rsidR="00737405" w:rsidRDefault="00737405" w:rsidP="00E5606C">
                            <w:pPr>
                              <w:jc w:val="center"/>
                              <w:rPr>
                                <w:rFonts w:ascii="Arial" w:hAnsi="Arial" w:cs="Arial"/>
                              </w:rPr>
                            </w:pPr>
                            <w:r>
                              <w:rPr>
                                <w:rFonts w:ascii="Arial" w:hAnsi="Arial" w:cs="Arial"/>
                              </w:rPr>
                              <w:t>10 minutes + 3 minutes + 10 minutes</w:t>
                            </w:r>
                          </w:p>
                          <w:p w14:paraId="54FC43E5" w14:textId="04EF0AC4" w:rsidR="00737405" w:rsidRDefault="00737405" w:rsidP="00E5606C">
                            <w:pPr>
                              <w:jc w:val="center"/>
                              <w:rPr>
                                <w:rFonts w:ascii="Arial" w:hAnsi="Arial" w:cs="Arial"/>
                              </w:rPr>
                            </w:pPr>
                            <w:r>
                              <w:rPr>
                                <w:rFonts w:ascii="Arial" w:hAnsi="Arial" w:cs="Arial"/>
                              </w:rPr>
                              <w:t>10 minutes</w:t>
                            </w:r>
                          </w:p>
                          <w:p w14:paraId="6CC57AC3" w14:textId="77777777" w:rsidR="00737405" w:rsidRDefault="00737405" w:rsidP="00E5606C">
                            <w:pPr>
                              <w:jc w:val="center"/>
                              <w:rPr>
                                <w:rFonts w:ascii="Arial" w:hAnsi="Arial" w:cs="Arial"/>
                              </w:rPr>
                            </w:pPr>
                          </w:p>
                          <w:p w14:paraId="6F036B1F" w14:textId="77777777" w:rsidR="00737405" w:rsidRPr="0076452A" w:rsidRDefault="00737405" w:rsidP="00E5606C">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E5E99" id="Text Box 24" o:spid="_x0000_s1038" type="#_x0000_t202" style="position:absolute;margin-left:-6.35pt;margin-top:3.45pt;width:216.9pt;height:51.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" filled="f" stroked="f" strokeweight=".5pt">
                <v:textbox>
                  <w:txbxContent>
                    <w:p w14:paraId="06F3E09B" w14:textId="77777777" w:rsidR="00737405" w:rsidRDefault="00737405" w:rsidP="00E5606C">
                      <w:pPr>
                        <w:jc w:val="center"/>
                        <w:rPr>
                          <w:rFonts w:ascii="Arial" w:hAnsi="Arial" w:cs="Arial"/>
                        </w:rPr>
                      </w:pPr>
                      <w:r>
                        <w:rPr>
                          <w:rFonts w:ascii="Arial" w:hAnsi="Arial" w:cs="Arial"/>
                        </w:rPr>
                        <w:t>10 minutes + 3 minutes + 10 minutes</w:t>
                      </w:r>
                    </w:p>
                    <w:p w14:paraId="54FC43E5" w14:textId="04EF0AC4" w:rsidR="00737405" w:rsidRDefault="00737405" w:rsidP="00E5606C">
                      <w:pPr>
                        <w:jc w:val="center"/>
                        <w:rPr>
                          <w:rFonts w:ascii="Arial" w:hAnsi="Arial" w:cs="Arial"/>
                        </w:rPr>
                      </w:pPr>
                      <w:r>
                        <w:rPr>
                          <w:rFonts w:ascii="Arial" w:hAnsi="Arial" w:cs="Arial"/>
                        </w:rPr>
                        <w:t>10 minutes</w:t>
                      </w:r>
                    </w:p>
                    <w:p w14:paraId="6CC57AC3" w14:textId="77777777" w:rsidR="00737405" w:rsidRDefault="00737405" w:rsidP="00E5606C">
                      <w:pPr>
                        <w:jc w:val="center"/>
                        <w:rPr>
                          <w:rFonts w:ascii="Arial" w:hAnsi="Arial" w:cs="Arial"/>
                        </w:rPr>
                      </w:pPr>
                    </w:p>
                    <w:p w14:paraId="6F036B1F" w14:textId="77777777" w:rsidR="00737405" w:rsidRPr="0076452A" w:rsidRDefault="00737405" w:rsidP="00E5606C">
                      <w:pPr>
                        <w:jc w:val="center"/>
                        <w:rPr>
                          <w:rFonts w:ascii="Arial" w:hAnsi="Arial" w:cs="Arial"/>
                        </w:rPr>
                      </w:pPr>
                    </w:p>
                  </w:txbxContent>
                </v:textbox>
              </v:shape>
            </w:pict>
          </mc:Fallback>
        </mc:AlternateContent>
      </w:r>
      <w:r w:rsidR="00E5606C" w:rsidRPr="00D72708">
        <w:rPr>
          <w:rFonts w:ascii="Arial" w:hAnsi="Arial" w:cs="Arial"/>
          <w:noProof/>
        </w:rPr>
        <mc:AlternateContent>
          <mc:Choice Requires="wps">
            <w:drawing>
              <wp:anchor distT="0" distB="0" distL="114300" distR="114300" simplePos="0" relativeHeight="251678720" behindDoc="0" locked="0" layoutInCell="1" allowOverlap="1" wp14:anchorId="4E23F48C" wp14:editId="7FC3CFED">
                <wp:simplePos x="0" y="0"/>
                <wp:positionH relativeFrom="column">
                  <wp:posOffset>2487019</wp:posOffset>
                </wp:positionH>
                <wp:positionV relativeFrom="paragraph">
                  <wp:posOffset>133350</wp:posOffset>
                </wp:positionV>
                <wp:extent cx="3832860" cy="29781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3832860" cy="297815"/>
                        </a:xfrm>
                        <a:prstGeom prst="rect">
                          <a:avLst/>
                        </a:prstGeom>
                        <a:noFill/>
                        <a:ln w="6350">
                          <a:noFill/>
                        </a:ln>
                      </wps:spPr>
                      <wps:txbx>
                        <w:txbxContent>
                          <w:p w14:paraId="104F8209" w14:textId="4E001D2C" w:rsidR="00737405" w:rsidRPr="0076452A" w:rsidRDefault="00737405" w:rsidP="00E5606C">
                            <w:pPr>
                              <w:rPr>
                                <w:rFonts w:ascii="Arial" w:hAnsi="Arial" w:cs="Arial"/>
                              </w:rPr>
                            </w:pPr>
                            <w:r>
                              <w:rPr>
                                <w:rFonts w:ascii="Arial" w:hAnsi="Arial" w:cs="Arial"/>
                              </w:rPr>
                              <w:t xml:space="preserve">+ </w:t>
                            </w:r>
                            <w:proofErr w:type="gramStart"/>
                            <w:r>
                              <w:rPr>
                                <w:rFonts w:ascii="Arial" w:hAnsi="Arial" w:cs="Arial"/>
                              </w:rPr>
                              <w:t>1  =</w:t>
                            </w:r>
                            <w:proofErr w:type="gramEnd"/>
                            <w:r>
                              <w:rPr>
                                <w:rFonts w:ascii="Arial" w:hAnsi="Arial" w:cs="Arial"/>
                              </w:rPr>
                              <w:t xml:space="preserve">  3.3 =  4 haulage vehicles required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3F48C" id="Text Box 25" o:spid="_x0000_s1039" type="#_x0000_t202" style="position:absolute;margin-left:195.85pt;margin-top:10.5pt;width:301.8pt;height:23.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" filled="f" stroked="f" strokeweight=".5pt">
                <v:textbox>
                  <w:txbxContent>
                    <w:p w14:paraId="104F8209" w14:textId="4E001D2C" w:rsidR="00737405" w:rsidRPr="0076452A" w:rsidRDefault="00737405" w:rsidP="00E5606C">
                      <w:pPr>
                        <w:rPr>
                          <w:rFonts w:ascii="Arial" w:hAnsi="Arial" w:cs="Arial"/>
                        </w:rPr>
                      </w:pPr>
                      <w:r>
                        <w:rPr>
                          <w:rFonts w:ascii="Arial" w:hAnsi="Arial" w:cs="Arial"/>
                        </w:rPr>
                        <w:t xml:space="preserve">+ </w:t>
                      </w:r>
                      <w:proofErr w:type="gramStart"/>
                      <w:r>
                        <w:rPr>
                          <w:rFonts w:ascii="Arial" w:hAnsi="Arial" w:cs="Arial"/>
                        </w:rPr>
                        <w:t>1  =</w:t>
                      </w:r>
                      <w:proofErr w:type="gramEnd"/>
                      <w:r>
                        <w:rPr>
                          <w:rFonts w:ascii="Arial" w:hAnsi="Arial" w:cs="Arial"/>
                        </w:rPr>
                        <w:t xml:space="preserve">  3.3 =  4 haulage vehicles required</w:t>
                      </w:r>
                    </w:p>
                  </w:txbxContent>
                </v:textbox>
              </v:shape>
            </w:pict>
          </mc:Fallback>
        </mc:AlternateContent>
      </w:r>
    </w:p>
    <w:p w14:paraId="79710600" w14:textId="25645EDE" w:rsidR="00E5606C" w:rsidRPr="00D72708" w:rsidRDefault="00E5606C" w:rsidP="00E5606C">
      <w:pPr>
        <w:rPr>
          <w:rFonts w:ascii="Arial" w:hAnsi="Arial" w:cs="Arial"/>
        </w:rPr>
      </w:pPr>
      <w:r w:rsidRPr="00D72708">
        <w:rPr>
          <w:rFonts w:ascii="Arial" w:hAnsi="Arial" w:cs="Arial"/>
          <w:noProof/>
        </w:rPr>
        <mc:AlternateContent>
          <mc:Choice Requires="wps">
            <w:drawing>
              <wp:anchor distT="0" distB="0" distL="114300" distR="114300" simplePos="0" relativeHeight="251679744" behindDoc="0" locked="0" layoutInCell="1" allowOverlap="1" wp14:anchorId="6DF4B4F0" wp14:editId="5FCE49DB">
                <wp:simplePos x="0" y="0"/>
                <wp:positionH relativeFrom="column">
                  <wp:posOffset>86139</wp:posOffset>
                </wp:positionH>
                <wp:positionV relativeFrom="paragraph">
                  <wp:posOffset>92765</wp:posOffset>
                </wp:positionV>
                <wp:extent cx="2392018" cy="0"/>
                <wp:effectExtent l="0" t="0" r="8890" b="12700"/>
                <wp:wrapNone/>
                <wp:docPr id="26" name="Straight Connector 26"/>
                <wp:cNvGraphicFramePr/>
                <a:graphic xmlns:a="http://schemas.openxmlformats.org/drawingml/2006/main">
                  <a:graphicData uri="http://schemas.microsoft.com/office/word/2010/wordprocessingShape">
                    <wps:wsp>
                      <wps:cNvCnPr/>
                      <wps:spPr>
                        <a:xfrm>
                          <a:off x="0" y="0"/>
                          <a:ext cx="2392018"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16EFFD9" id="Straight Connector 26"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pt,7.3pt" to="195.1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" strokecolor="black [3200]" strokeweight=".5pt">
                <v:stroke joinstyle="miter"/>
              </v:line>
            </w:pict>
          </mc:Fallback>
        </mc:AlternateContent>
      </w:r>
    </w:p>
    <w:p w14:paraId="000026F0" w14:textId="77777777" w:rsidR="00E5606C" w:rsidRPr="00D72708" w:rsidRDefault="00E5606C" w:rsidP="00E5606C">
      <w:pPr>
        <w:rPr>
          <w:rFonts w:ascii="Arial" w:hAnsi="Arial" w:cs="Arial"/>
        </w:rPr>
      </w:pPr>
    </w:p>
    <w:p w14:paraId="20E27F42" w14:textId="77777777" w:rsidR="00E5606C" w:rsidRPr="00D72708" w:rsidRDefault="00E5606C" w:rsidP="00E5606C">
      <w:pPr>
        <w:rPr>
          <w:rFonts w:ascii="Arial" w:hAnsi="Arial" w:cs="Arial"/>
        </w:rPr>
      </w:pPr>
    </w:p>
    <w:p w14:paraId="2C38D80D" w14:textId="4C95530A" w:rsidR="00E5606C" w:rsidRPr="00D72708" w:rsidRDefault="00E5606C" w:rsidP="00E5606C">
      <w:pPr>
        <w:rPr>
          <w:rFonts w:ascii="Arial" w:hAnsi="Arial" w:cs="Arial"/>
        </w:rPr>
      </w:pPr>
      <w:r w:rsidRPr="00D72708">
        <w:rPr>
          <w:rFonts w:ascii="Arial" w:hAnsi="Arial" w:cs="Arial"/>
        </w:rPr>
        <w:t xml:space="preserve">By adding 1, this provides a vehicle waiting overlap which </w:t>
      </w:r>
      <w:proofErr w:type="gramStart"/>
      <w:r w:rsidRPr="00D72708">
        <w:rPr>
          <w:rFonts w:ascii="Arial" w:hAnsi="Arial" w:cs="Arial"/>
        </w:rPr>
        <w:t>enables the excavator to be fully utilised at all times</w:t>
      </w:r>
      <w:proofErr w:type="gramEnd"/>
      <w:r w:rsidRPr="00D72708">
        <w:rPr>
          <w:rFonts w:ascii="Arial" w:hAnsi="Arial" w:cs="Arial"/>
        </w:rPr>
        <w:t xml:space="preserve"> which is economically desirable.</w:t>
      </w:r>
    </w:p>
    <w:p w14:paraId="179F850C" w14:textId="4E3031FE" w:rsidR="00160CE0" w:rsidRPr="00D72708" w:rsidRDefault="00160CE0" w:rsidP="00E5606C">
      <w:pPr>
        <w:rPr>
          <w:rFonts w:ascii="Arial" w:hAnsi="Arial" w:cs="Arial"/>
        </w:rPr>
      </w:pPr>
    </w:p>
    <w:p w14:paraId="29FAB252" w14:textId="73CC0AB3" w:rsidR="00160CE0" w:rsidRPr="00D72708" w:rsidRDefault="00160CE0" w:rsidP="00E5606C">
      <w:pPr>
        <w:rPr>
          <w:rFonts w:ascii="Arial" w:hAnsi="Arial" w:cs="Arial"/>
        </w:rPr>
      </w:pPr>
      <w:r w:rsidRPr="00D72708">
        <w:rPr>
          <w:rFonts w:ascii="Arial" w:hAnsi="Arial" w:cs="Arial"/>
        </w:rPr>
        <w:t>The total number of</w:t>
      </w:r>
      <w:r w:rsidR="00C1525C" w:rsidRPr="00D72708">
        <w:rPr>
          <w:rFonts w:ascii="Arial" w:hAnsi="Arial" w:cs="Arial"/>
        </w:rPr>
        <w:t xml:space="preserve"> trips required by the haulage vehicles </w:t>
      </w:r>
      <w:r w:rsidR="00E3639A">
        <w:rPr>
          <w:rFonts w:ascii="Arial" w:hAnsi="Arial" w:cs="Arial"/>
        </w:rPr>
        <w:t>to complete the</w:t>
      </w:r>
      <w:r w:rsidR="00C1525C" w:rsidRPr="00D72708">
        <w:rPr>
          <w:rFonts w:ascii="Arial" w:hAnsi="Arial" w:cs="Arial"/>
        </w:rPr>
        <w:t xml:space="preserve"> excavation would be:</w:t>
      </w:r>
    </w:p>
    <w:p w14:paraId="70614751" w14:textId="6FEECA8C" w:rsidR="00C1525C" w:rsidRPr="00D72708" w:rsidRDefault="00C1525C" w:rsidP="00E5606C">
      <w:pPr>
        <w:rPr>
          <w:rFonts w:ascii="Arial" w:hAnsi="Arial" w:cs="Arial"/>
        </w:rPr>
      </w:pPr>
      <w:r w:rsidRPr="00D72708">
        <w:rPr>
          <w:rFonts w:ascii="Arial" w:hAnsi="Arial" w:cs="Arial"/>
          <w:noProof/>
        </w:rPr>
        <mc:AlternateContent>
          <mc:Choice Requires="wps">
            <w:drawing>
              <wp:anchor distT="0" distB="0" distL="114300" distR="114300" simplePos="0" relativeHeight="251685888" behindDoc="0" locked="0" layoutInCell="1" allowOverlap="1" wp14:anchorId="0D0C3A82" wp14:editId="66255686">
                <wp:simplePos x="0" y="0"/>
                <wp:positionH relativeFrom="column">
                  <wp:posOffset>0</wp:posOffset>
                </wp:positionH>
                <wp:positionV relativeFrom="paragraph">
                  <wp:posOffset>179614</wp:posOffset>
                </wp:positionV>
                <wp:extent cx="1164771" cy="65024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164771" cy="650240"/>
                        </a:xfrm>
                        <a:prstGeom prst="rect">
                          <a:avLst/>
                        </a:prstGeom>
                        <a:noFill/>
                        <a:ln w="6350">
                          <a:noFill/>
                        </a:ln>
                      </wps:spPr>
                      <wps:txbx>
                        <w:txbxContent>
                          <w:p w14:paraId="673168CD" w14:textId="32F9053D" w:rsidR="00737405" w:rsidRDefault="00737405" w:rsidP="00C1525C">
                            <w:pPr>
                              <w:jc w:val="center"/>
                              <w:rPr>
                                <w:rFonts w:ascii="Arial" w:hAnsi="Arial" w:cs="Arial"/>
                              </w:rPr>
                            </w:pPr>
                            <w:r>
                              <w:rPr>
                                <w:rFonts w:ascii="Arial" w:hAnsi="Arial" w:cs="Arial"/>
                              </w:rPr>
                              <w:t>12,870m</w:t>
                            </w:r>
                            <w:r w:rsidRPr="00C1525C">
                              <w:rPr>
                                <w:rFonts w:ascii="Arial" w:hAnsi="Arial" w:cs="Arial"/>
                                <w:vertAlign w:val="superscript"/>
                              </w:rPr>
                              <w:t>3</w:t>
                            </w:r>
                          </w:p>
                          <w:p w14:paraId="164AC902" w14:textId="25A321B9" w:rsidR="00737405" w:rsidRPr="00C1525C" w:rsidRDefault="00737405" w:rsidP="00C1525C">
                            <w:pPr>
                              <w:jc w:val="center"/>
                              <w:rPr>
                                <w:rFonts w:ascii="Arial" w:hAnsi="Arial" w:cs="Arial"/>
                              </w:rPr>
                            </w:pPr>
                            <w:r>
                              <w:rPr>
                                <w:rFonts w:ascii="Arial" w:hAnsi="Arial" w:cs="Arial"/>
                              </w:rPr>
                              <w:t>12m</w:t>
                            </w:r>
                            <w:r w:rsidRPr="00C1525C">
                              <w:rPr>
                                <w:rFonts w:ascii="Arial" w:hAnsi="Arial" w:cs="Arial"/>
                                <w:vertAlign w:val="superscript"/>
                              </w:rPr>
                              <w:t>3</w:t>
                            </w:r>
                          </w:p>
                          <w:p w14:paraId="6D8E63C0" w14:textId="77777777" w:rsidR="00737405" w:rsidRDefault="00737405" w:rsidP="00C1525C">
                            <w:pPr>
                              <w:jc w:val="center"/>
                              <w:rPr>
                                <w:rFonts w:ascii="Arial" w:hAnsi="Arial" w:cs="Arial"/>
                              </w:rPr>
                            </w:pPr>
                          </w:p>
                          <w:p w14:paraId="0A95B071" w14:textId="77777777" w:rsidR="00737405" w:rsidRPr="0076452A" w:rsidRDefault="00737405" w:rsidP="00C1525C">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C3A82" id="Text Box 30" o:spid="_x0000_s1040" type="#_x0000_t202" style="position:absolute;margin-left:0;margin-top:14.15pt;width:91.7pt;height:51.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" filled="f" stroked="f" strokeweight=".5pt">
                <v:textbox>
                  <w:txbxContent>
                    <w:p w14:paraId="673168CD" w14:textId="32F9053D" w:rsidR="00737405" w:rsidRDefault="00737405" w:rsidP="00C1525C">
                      <w:pPr>
                        <w:jc w:val="center"/>
                        <w:rPr>
                          <w:rFonts w:ascii="Arial" w:hAnsi="Arial" w:cs="Arial"/>
                        </w:rPr>
                      </w:pPr>
                      <w:r>
                        <w:rPr>
                          <w:rFonts w:ascii="Arial" w:hAnsi="Arial" w:cs="Arial"/>
                        </w:rPr>
                        <w:t>12,870m</w:t>
                      </w:r>
                      <w:r w:rsidRPr="00C1525C">
                        <w:rPr>
                          <w:rFonts w:ascii="Arial" w:hAnsi="Arial" w:cs="Arial"/>
                          <w:vertAlign w:val="superscript"/>
                        </w:rPr>
                        <w:t>3</w:t>
                      </w:r>
                    </w:p>
                    <w:p w14:paraId="164AC902" w14:textId="25A321B9" w:rsidR="00737405" w:rsidRPr="00C1525C" w:rsidRDefault="00737405" w:rsidP="00C1525C">
                      <w:pPr>
                        <w:jc w:val="center"/>
                        <w:rPr>
                          <w:rFonts w:ascii="Arial" w:hAnsi="Arial" w:cs="Arial"/>
                        </w:rPr>
                      </w:pPr>
                      <w:r>
                        <w:rPr>
                          <w:rFonts w:ascii="Arial" w:hAnsi="Arial" w:cs="Arial"/>
                        </w:rPr>
                        <w:t>12m</w:t>
                      </w:r>
                      <w:r w:rsidRPr="00C1525C">
                        <w:rPr>
                          <w:rFonts w:ascii="Arial" w:hAnsi="Arial" w:cs="Arial"/>
                          <w:vertAlign w:val="superscript"/>
                        </w:rPr>
                        <w:t>3</w:t>
                      </w:r>
                    </w:p>
                    <w:p w14:paraId="6D8E63C0" w14:textId="77777777" w:rsidR="00737405" w:rsidRDefault="00737405" w:rsidP="00C1525C">
                      <w:pPr>
                        <w:jc w:val="center"/>
                        <w:rPr>
                          <w:rFonts w:ascii="Arial" w:hAnsi="Arial" w:cs="Arial"/>
                        </w:rPr>
                      </w:pPr>
                    </w:p>
                    <w:p w14:paraId="0A95B071" w14:textId="77777777" w:rsidR="00737405" w:rsidRPr="0076452A" w:rsidRDefault="00737405" w:rsidP="00C1525C">
                      <w:pPr>
                        <w:jc w:val="center"/>
                        <w:rPr>
                          <w:rFonts w:ascii="Arial" w:hAnsi="Arial" w:cs="Arial"/>
                        </w:rPr>
                      </w:pPr>
                    </w:p>
                  </w:txbxContent>
                </v:textbox>
              </v:shape>
            </w:pict>
          </mc:Fallback>
        </mc:AlternateContent>
      </w:r>
    </w:p>
    <w:p w14:paraId="315095C2" w14:textId="6DF4199A" w:rsidR="00C1525C" w:rsidRPr="00D72708" w:rsidRDefault="00C1525C" w:rsidP="00E5606C">
      <w:pPr>
        <w:rPr>
          <w:rFonts w:ascii="Arial" w:hAnsi="Arial" w:cs="Arial"/>
        </w:rPr>
      </w:pPr>
      <w:r w:rsidRPr="00D72708">
        <w:rPr>
          <w:rFonts w:ascii="Arial" w:hAnsi="Arial" w:cs="Arial"/>
          <w:noProof/>
        </w:rPr>
        <mc:AlternateContent>
          <mc:Choice Requires="wps">
            <w:drawing>
              <wp:anchor distT="0" distB="0" distL="114300" distR="114300" simplePos="0" relativeHeight="251689984" behindDoc="0" locked="0" layoutInCell="1" allowOverlap="1" wp14:anchorId="35A82685" wp14:editId="0C4F7611">
                <wp:simplePos x="0" y="0"/>
                <wp:positionH relativeFrom="column">
                  <wp:posOffset>1164590</wp:posOffset>
                </wp:positionH>
                <wp:positionV relativeFrom="paragraph">
                  <wp:posOffset>62956</wp:posOffset>
                </wp:positionV>
                <wp:extent cx="3832860" cy="29781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3832860" cy="297815"/>
                        </a:xfrm>
                        <a:prstGeom prst="rect">
                          <a:avLst/>
                        </a:prstGeom>
                        <a:noFill/>
                        <a:ln w="6350">
                          <a:noFill/>
                        </a:ln>
                      </wps:spPr>
                      <wps:txbx>
                        <w:txbxContent>
                          <w:p w14:paraId="441F88BD" w14:textId="578AFC00" w:rsidR="00737405" w:rsidRPr="0076452A" w:rsidRDefault="00737405" w:rsidP="00C1525C">
                            <w:pPr>
                              <w:rPr>
                                <w:rFonts w:ascii="Arial" w:hAnsi="Arial" w:cs="Arial"/>
                              </w:rPr>
                            </w:pPr>
                            <w:proofErr w:type="gramStart"/>
                            <w:r>
                              <w:rPr>
                                <w:rFonts w:ascii="Arial" w:hAnsi="Arial" w:cs="Arial"/>
                              </w:rPr>
                              <w:t>=  1,072.5</w:t>
                            </w:r>
                            <w:proofErr w:type="gramEnd"/>
                            <w:r>
                              <w:rPr>
                                <w:rFonts w:ascii="Arial" w:hAnsi="Arial" w:cs="Arial"/>
                              </w:rPr>
                              <w:t xml:space="preserve"> trips = 1,073 trips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82685" id="Text Box 35" o:spid="_x0000_s1041" type="#_x0000_t202" style="position:absolute;margin-left:91.7pt;margin-top:4.95pt;width:301.8pt;height:23.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" filled="f" stroked="f" strokeweight=".5pt">
                <v:textbox>
                  <w:txbxContent>
                    <w:p w14:paraId="441F88BD" w14:textId="578AFC00" w:rsidR="00737405" w:rsidRPr="0076452A" w:rsidRDefault="00737405" w:rsidP="00C1525C">
                      <w:pPr>
                        <w:rPr>
                          <w:rFonts w:ascii="Arial" w:hAnsi="Arial" w:cs="Arial"/>
                        </w:rPr>
                      </w:pPr>
                      <w:proofErr w:type="gramStart"/>
                      <w:r>
                        <w:rPr>
                          <w:rFonts w:ascii="Arial" w:hAnsi="Arial" w:cs="Arial"/>
                        </w:rPr>
                        <w:t>=  1,072.5</w:t>
                      </w:r>
                      <w:proofErr w:type="gramEnd"/>
                      <w:r>
                        <w:rPr>
                          <w:rFonts w:ascii="Arial" w:hAnsi="Arial" w:cs="Arial"/>
                        </w:rPr>
                        <w:t xml:space="preserve"> trips = 1,073 trips</w:t>
                      </w:r>
                    </w:p>
                  </w:txbxContent>
                </v:textbox>
              </v:shape>
            </w:pict>
          </mc:Fallback>
        </mc:AlternateContent>
      </w:r>
    </w:p>
    <w:p w14:paraId="1BC54085" w14:textId="2BC20EA4" w:rsidR="00E5606C" w:rsidRPr="00D72708" w:rsidRDefault="00C1525C" w:rsidP="00E5606C">
      <w:pPr>
        <w:rPr>
          <w:rFonts w:ascii="Arial" w:hAnsi="Arial" w:cs="Arial"/>
        </w:rPr>
      </w:pPr>
      <w:r w:rsidRPr="00D72708">
        <w:rPr>
          <w:rFonts w:ascii="Arial" w:hAnsi="Arial" w:cs="Arial"/>
          <w:noProof/>
        </w:rPr>
        <mc:AlternateContent>
          <mc:Choice Requires="wps">
            <w:drawing>
              <wp:anchor distT="0" distB="0" distL="114300" distR="114300" simplePos="0" relativeHeight="251687936" behindDoc="0" locked="0" layoutInCell="1" allowOverlap="1" wp14:anchorId="7FA932E8" wp14:editId="3BF30287">
                <wp:simplePos x="0" y="0"/>
                <wp:positionH relativeFrom="column">
                  <wp:posOffset>0</wp:posOffset>
                </wp:positionH>
                <wp:positionV relativeFrom="paragraph">
                  <wp:posOffset>33111</wp:posOffset>
                </wp:positionV>
                <wp:extent cx="1077595" cy="0"/>
                <wp:effectExtent l="0" t="0" r="14605" b="12700"/>
                <wp:wrapNone/>
                <wp:docPr id="34" name="Straight Connector 34"/>
                <wp:cNvGraphicFramePr/>
                <a:graphic xmlns:a="http://schemas.openxmlformats.org/drawingml/2006/main">
                  <a:graphicData uri="http://schemas.microsoft.com/office/word/2010/wordprocessingShape">
                    <wps:wsp>
                      <wps:cNvCnPr/>
                      <wps:spPr>
                        <a:xfrm>
                          <a:off x="0" y="0"/>
                          <a:ext cx="107759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BE62437" id="Straight Connector 34" o:spid="_x0000_s1026" style="position:absolute;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6pt" to="84.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" strokecolor="black [3200]" strokeweight=".5pt">
                <v:stroke joinstyle="miter"/>
              </v:line>
            </w:pict>
          </mc:Fallback>
        </mc:AlternateContent>
      </w:r>
    </w:p>
    <w:p w14:paraId="30461665" w14:textId="6E62A990" w:rsidR="00C1525C" w:rsidRPr="00D72708" w:rsidRDefault="00C1525C" w:rsidP="00E5606C">
      <w:pPr>
        <w:rPr>
          <w:rFonts w:ascii="Arial" w:hAnsi="Arial" w:cs="Arial"/>
        </w:rPr>
      </w:pPr>
    </w:p>
    <w:p w14:paraId="5A0FF7CA" w14:textId="77777777" w:rsidR="00C1525C" w:rsidRPr="00D72708" w:rsidRDefault="00C1525C" w:rsidP="00E5606C">
      <w:pPr>
        <w:rPr>
          <w:rFonts w:ascii="Arial" w:hAnsi="Arial" w:cs="Arial"/>
        </w:rPr>
      </w:pPr>
    </w:p>
    <w:p w14:paraId="28FF1BD7" w14:textId="77777777" w:rsidR="00C1525C" w:rsidRPr="00D72708" w:rsidRDefault="00C1525C" w:rsidP="00E5606C">
      <w:pPr>
        <w:rPr>
          <w:rFonts w:ascii="Arial" w:hAnsi="Arial" w:cs="Arial"/>
        </w:rPr>
      </w:pPr>
    </w:p>
    <w:p w14:paraId="7948E0F7" w14:textId="148F8180" w:rsidR="00E5606C" w:rsidRPr="00D72708" w:rsidRDefault="00E5606C" w:rsidP="00E5606C">
      <w:pPr>
        <w:rPr>
          <w:rFonts w:ascii="Arial" w:hAnsi="Arial" w:cs="Arial"/>
        </w:rPr>
      </w:pPr>
      <w:r w:rsidRPr="00D72708">
        <w:rPr>
          <w:rFonts w:ascii="Arial" w:hAnsi="Arial" w:cs="Arial"/>
        </w:rPr>
        <w:t xml:space="preserve">Whilst carrying out excavation works; it is vital that certain procedures are adhered to in order to ensure the </w:t>
      </w:r>
      <w:r w:rsidR="00C1525C" w:rsidRPr="00D72708">
        <w:rPr>
          <w:rFonts w:ascii="Arial" w:hAnsi="Arial" w:cs="Arial"/>
        </w:rPr>
        <w:t>h</w:t>
      </w:r>
      <w:r w:rsidRPr="00D72708">
        <w:rPr>
          <w:rFonts w:ascii="Arial" w:hAnsi="Arial" w:cs="Arial"/>
        </w:rPr>
        <w:t xml:space="preserve">ealth </w:t>
      </w:r>
      <w:r w:rsidR="00C1525C" w:rsidRPr="00D72708">
        <w:rPr>
          <w:rFonts w:ascii="Arial" w:hAnsi="Arial" w:cs="Arial"/>
        </w:rPr>
        <w:t>and</w:t>
      </w:r>
      <w:r w:rsidRPr="00D72708">
        <w:rPr>
          <w:rFonts w:ascii="Arial" w:hAnsi="Arial" w:cs="Arial"/>
        </w:rPr>
        <w:t xml:space="preserve"> </w:t>
      </w:r>
      <w:r w:rsidR="00C1525C" w:rsidRPr="00D72708">
        <w:rPr>
          <w:rFonts w:ascii="Arial" w:hAnsi="Arial" w:cs="Arial"/>
        </w:rPr>
        <w:t>s</w:t>
      </w:r>
      <w:r w:rsidRPr="00D72708">
        <w:rPr>
          <w:rFonts w:ascii="Arial" w:hAnsi="Arial" w:cs="Arial"/>
        </w:rPr>
        <w:t xml:space="preserve">afety of site operatives </w:t>
      </w:r>
      <w:proofErr w:type="gramStart"/>
      <w:r w:rsidRPr="00D72708">
        <w:rPr>
          <w:rFonts w:ascii="Arial" w:hAnsi="Arial" w:cs="Arial"/>
        </w:rPr>
        <w:t>and also</w:t>
      </w:r>
      <w:proofErr w:type="gramEnd"/>
      <w:r w:rsidRPr="00D72708">
        <w:rPr>
          <w:rFonts w:ascii="Arial" w:hAnsi="Arial" w:cs="Arial"/>
        </w:rPr>
        <w:t xml:space="preserve"> the general public. The Health &amp; Safety Executive, also known as HSE, have produced documentation for </w:t>
      </w:r>
      <w:r w:rsidR="00C1525C" w:rsidRPr="00D72708">
        <w:rPr>
          <w:rFonts w:ascii="Arial" w:hAnsi="Arial" w:cs="Arial"/>
        </w:rPr>
        <w:t>c</w:t>
      </w:r>
      <w:r w:rsidRPr="00D72708">
        <w:rPr>
          <w:rFonts w:ascii="Arial" w:hAnsi="Arial" w:cs="Arial"/>
        </w:rPr>
        <w:t>ontractors to refer to and instill on their sites.</w:t>
      </w:r>
    </w:p>
    <w:p w14:paraId="7BEB5BD6" w14:textId="77777777" w:rsidR="00E5606C" w:rsidRPr="00D72708" w:rsidRDefault="00E5606C" w:rsidP="00E5606C">
      <w:pPr>
        <w:rPr>
          <w:rFonts w:ascii="Arial" w:hAnsi="Arial" w:cs="Arial"/>
        </w:rPr>
      </w:pPr>
    </w:p>
    <w:p w14:paraId="0F2F278B" w14:textId="6067B588" w:rsidR="00E5606C" w:rsidRPr="00D72708" w:rsidRDefault="00E5606C" w:rsidP="00E5606C">
      <w:pPr>
        <w:rPr>
          <w:rFonts w:ascii="Arial" w:hAnsi="Arial" w:cs="Arial"/>
          <w:i/>
          <w:iCs/>
        </w:rPr>
      </w:pPr>
      <w:r w:rsidRPr="00D72708">
        <w:rPr>
          <w:rFonts w:ascii="Arial" w:hAnsi="Arial" w:cs="Arial"/>
          <w:i/>
          <w:iCs/>
        </w:rPr>
        <w:t>“1 – Ensure that excavations are made safe by trench supports, battering back, fencing or other equally effective measures</w:t>
      </w:r>
      <w:r w:rsidR="00C1525C" w:rsidRPr="00D72708">
        <w:rPr>
          <w:rFonts w:ascii="Arial" w:hAnsi="Arial" w:cs="Arial"/>
          <w:i/>
          <w:iCs/>
        </w:rPr>
        <w:t>.</w:t>
      </w:r>
    </w:p>
    <w:p w14:paraId="1F0CAA48" w14:textId="77777777" w:rsidR="00E5606C" w:rsidRPr="00D72708" w:rsidRDefault="00E5606C" w:rsidP="00E5606C">
      <w:pPr>
        <w:rPr>
          <w:rFonts w:ascii="Arial" w:hAnsi="Arial" w:cs="Arial"/>
          <w:i/>
          <w:iCs/>
        </w:rPr>
      </w:pPr>
      <w:r w:rsidRPr="00D72708">
        <w:rPr>
          <w:rFonts w:ascii="Arial" w:hAnsi="Arial" w:cs="Arial"/>
          <w:i/>
          <w:iCs/>
        </w:rPr>
        <w:t>2 – Be aware that there is no safe minimum depth of excavation.</w:t>
      </w:r>
    </w:p>
    <w:p w14:paraId="43ED5B21" w14:textId="77777777" w:rsidR="00E5606C" w:rsidRPr="00D72708" w:rsidRDefault="00E5606C" w:rsidP="00E5606C">
      <w:pPr>
        <w:rPr>
          <w:rFonts w:ascii="Arial" w:hAnsi="Arial" w:cs="Arial"/>
          <w:i/>
          <w:iCs/>
        </w:rPr>
      </w:pPr>
      <w:r w:rsidRPr="00D72708">
        <w:rPr>
          <w:rFonts w:ascii="Arial" w:hAnsi="Arial" w:cs="Arial"/>
          <w:i/>
          <w:iCs/>
        </w:rPr>
        <w:t>3 – Provide training for your staff which highlights the risks.</w:t>
      </w:r>
    </w:p>
    <w:p w14:paraId="03CDEC11" w14:textId="77777777" w:rsidR="00E5606C" w:rsidRPr="00D72708" w:rsidRDefault="00E5606C" w:rsidP="00E5606C">
      <w:pPr>
        <w:rPr>
          <w:rFonts w:ascii="Arial" w:hAnsi="Arial" w:cs="Arial"/>
          <w:i/>
          <w:iCs/>
        </w:rPr>
      </w:pPr>
      <w:r w:rsidRPr="00D72708">
        <w:rPr>
          <w:rFonts w:ascii="Arial" w:hAnsi="Arial" w:cs="Arial"/>
          <w:i/>
          <w:iCs/>
        </w:rPr>
        <w:t>4 – Ensure that adequate inspection, at least weekly, and after bad weather, are carried out on all excavations.</w:t>
      </w:r>
    </w:p>
    <w:p w14:paraId="0DE5EAF2" w14:textId="77777777" w:rsidR="00E5606C" w:rsidRPr="00D72708" w:rsidRDefault="00E5606C" w:rsidP="00E5606C">
      <w:pPr>
        <w:rPr>
          <w:rFonts w:ascii="Arial" w:hAnsi="Arial" w:cs="Arial"/>
          <w:i/>
          <w:iCs/>
        </w:rPr>
      </w:pPr>
      <w:r w:rsidRPr="00D72708">
        <w:rPr>
          <w:rFonts w:ascii="Arial" w:hAnsi="Arial" w:cs="Arial"/>
          <w:i/>
          <w:iCs/>
        </w:rPr>
        <w:t>5 – Provide competent supervision.</w:t>
      </w:r>
    </w:p>
    <w:p w14:paraId="4873042E" w14:textId="77777777" w:rsidR="00E5606C" w:rsidRPr="00D72708" w:rsidRDefault="00E5606C" w:rsidP="00E5606C">
      <w:pPr>
        <w:rPr>
          <w:rFonts w:ascii="Arial" w:hAnsi="Arial" w:cs="Arial"/>
          <w:i/>
          <w:iCs/>
        </w:rPr>
      </w:pPr>
      <w:r w:rsidRPr="00D72708">
        <w:rPr>
          <w:rFonts w:ascii="Arial" w:hAnsi="Arial" w:cs="Arial"/>
          <w:i/>
          <w:iCs/>
        </w:rPr>
        <w:t>6 – Ensure that plant does not work too close to the edge of an excavation.”</w:t>
      </w:r>
    </w:p>
    <w:p w14:paraId="7F743060" w14:textId="77777777" w:rsidR="00E5606C" w:rsidRPr="00D72708" w:rsidRDefault="00E5606C" w:rsidP="00E5606C">
      <w:pPr>
        <w:rPr>
          <w:rFonts w:ascii="Arial" w:hAnsi="Arial" w:cs="Arial"/>
          <w:b/>
          <w:bCs/>
          <w:i/>
          <w:iCs/>
        </w:rPr>
      </w:pPr>
    </w:p>
    <w:p w14:paraId="2770C0A6" w14:textId="3DA7DE66" w:rsidR="00E5606C" w:rsidRPr="00D72708" w:rsidRDefault="00E5606C" w:rsidP="00E5606C">
      <w:pPr>
        <w:rPr>
          <w:rFonts w:ascii="Arial" w:hAnsi="Arial" w:cs="Arial"/>
          <w:b/>
          <w:bCs/>
        </w:rPr>
      </w:pPr>
      <w:r w:rsidRPr="00D72708">
        <w:rPr>
          <w:rFonts w:ascii="Arial" w:hAnsi="Arial" w:cs="Arial"/>
          <w:b/>
          <w:bCs/>
          <w:i/>
          <w:iCs/>
        </w:rPr>
        <w:t>(</w:t>
      </w:r>
      <w:hyperlink r:id="rId9" w:history="1">
        <w:r w:rsidRPr="00D72708">
          <w:rPr>
            <w:rStyle w:val="Hyperlink"/>
            <w:rFonts w:ascii="Arial" w:hAnsi="Arial" w:cs="Arial"/>
            <w:b/>
            <w:bCs/>
          </w:rPr>
          <w:t>https://www.hse.gov.uk/construction/lwit/assets/downloads/excavations.pdf</w:t>
        </w:r>
      </w:hyperlink>
      <w:r w:rsidRPr="00D72708">
        <w:rPr>
          <w:rFonts w:ascii="Arial" w:hAnsi="Arial" w:cs="Arial"/>
          <w:b/>
          <w:bCs/>
        </w:rPr>
        <w:t xml:space="preserve"> Date Accessed 15.12.1</w:t>
      </w:r>
      <w:r w:rsidR="00C1525C" w:rsidRPr="00D72708">
        <w:rPr>
          <w:rFonts w:ascii="Arial" w:hAnsi="Arial" w:cs="Arial"/>
          <w:b/>
          <w:bCs/>
        </w:rPr>
        <w:t>9</w:t>
      </w:r>
      <w:r w:rsidRPr="00D72708">
        <w:rPr>
          <w:rFonts w:ascii="Arial" w:hAnsi="Arial" w:cs="Arial"/>
          <w:b/>
          <w:bCs/>
        </w:rPr>
        <w:t>)</w:t>
      </w:r>
    </w:p>
    <w:p w14:paraId="2B9B57D4" w14:textId="0F6BE105" w:rsidR="00E5606C" w:rsidRPr="00D72708" w:rsidRDefault="00E5606C" w:rsidP="00E5606C">
      <w:pPr>
        <w:rPr>
          <w:rFonts w:ascii="Arial" w:hAnsi="Arial" w:cs="Arial"/>
          <w:i/>
          <w:iCs/>
        </w:rPr>
      </w:pPr>
    </w:p>
    <w:p w14:paraId="09D64B87" w14:textId="77777777" w:rsidR="00160CE0" w:rsidRPr="00D72708" w:rsidRDefault="00160CE0" w:rsidP="00273C79">
      <w:pPr>
        <w:jc w:val="center"/>
        <w:rPr>
          <w:rFonts w:ascii="Arial" w:hAnsi="Arial" w:cs="Arial"/>
          <w:b/>
          <w:bCs/>
          <w:u w:val="single"/>
        </w:rPr>
      </w:pPr>
    </w:p>
    <w:p w14:paraId="38A42E6B" w14:textId="687273ED" w:rsidR="00E5606C" w:rsidRPr="00D72708" w:rsidRDefault="00273C79" w:rsidP="005652B6">
      <w:pPr>
        <w:rPr>
          <w:rFonts w:ascii="Arial" w:hAnsi="Arial" w:cs="Arial"/>
          <w:b/>
          <w:bCs/>
        </w:rPr>
      </w:pPr>
      <w:r w:rsidRPr="00D72708">
        <w:rPr>
          <w:rFonts w:ascii="Arial" w:hAnsi="Arial" w:cs="Arial"/>
          <w:b/>
          <w:bCs/>
        </w:rPr>
        <w:t>Plant Required</w:t>
      </w:r>
    </w:p>
    <w:p w14:paraId="32136A75" w14:textId="2DE7EA90" w:rsidR="00273C79" w:rsidRPr="00D72708" w:rsidRDefault="00273C79" w:rsidP="00273C79">
      <w:pPr>
        <w:jc w:val="center"/>
        <w:rPr>
          <w:rFonts w:ascii="Arial" w:hAnsi="Arial" w:cs="Arial"/>
          <w:b/>
          <w:bCs/>
          <w:u w:val="single"/>
        </w:rPr>
      </w:pPr>
    </w:p>
    <w:p w14:paraId="351E6AE8" w14:textId="3AFF4B75" w:rsidR="00273C79" w:rsidRPr="00D72708" w:rsidRDefault="00273C79" w:rsidP="00273C79">
      <w:pPr>
        <w:pStyle w:val="ListParagraph"/>
        <w:numPr>
          <w:ilvl w:val="0"/>
          <w:numId w:val="2"/>
        </w:numPr>
        <w:rPr>
          <w:rFonts w:ascii="Arial" w:hAnsi="Arial" w:cs="Arial"/>
          <w:b/>
          <w:bCs/>
          <w:sz w:val="24"/>
          <w:szCs w:val="24"/>
          <w:u w:val="single"/>
        </w:rPr>
      </w:pPr>
      <w:r w:rsidRPr="00D72708">
        <w:rPr>
          <w:rFonts w:ascii="Arial" w:hAnsi="Arial" w:cs="Arial"/>
          <w:sz w:val="24"/>
          <w:szCs w:val="24"/>
        </w:rPr>
        <w:t>Dumper</w:t>
      </w:r>
      <w:r w:rsidR="00E62055">
        <w:rPr>
          <w:rFonts w:ascii="Arial" w:hAnsi="Arial" w:cs="Arial"/>
          <w:sz w:val="24"/>
          <w:szCs w:val="24"/>
        </w:rPr>
        <w:t>s</w:t>
      </w:r>
      <w:r w:rsidRPr="00D72708">
        <w:rPr>
          <w:rFonts w:ascii="Arial" w:hAnsi="Arial" w:cs="Arial"/>
          <w:sz w:val="24"/>
          <w:szCs w:val="24"/>
        </w:rPr>
        <w:t xml:space="preserve"> with capacit</w:t>
      </w:r>
      <w:r w:rsidR="00E62055">
        <w:rPr>
          <w:rFonts w:ascii="Arial" w:hAnsi="Arial" w:cs="Arial"/>
          <w:sz w:val="24"/>
          <w:szCs w:val="24"/>
        </w:rPr>
        <w:t>ies</w:t>
      </w:r>
      <w:r w:rsidRPr="00D72708">
        <w:rPr>
          <w:rFonts w:ascii="Arial" w:hAnsi="Arial" w:cs="Arial"/>
          <w:sz w:val="24"/>
          <w:szCs w:val="24"/>
        </w:rPr>
        <w:t xml:space="preserve"> of </w:t>
      </w:r>
      <w:r w:rsidR="00E3639A">
        <w:rPr>
          <w:rFonts w:ascii="Arial" w:hAnsi="Arial" w:cs="Arial"/>
          <w:sz w:val="24"/>
          <w:szCs w:val="24"/>
        </w:rPr>
        <w:t>12</w:t>
      </w:r>
      <w:r w:rsidRPr="00D72708">
        <w:rPr>
          <w:rFonts w:ascii="Arial" w:hAnsi="Arial" w:cs="Arial"/>
          <w:sz w:val="24"/>
          <w:szCs w:val="24"/>
        </w:rPr>
        <w:t>m</w:t>
      </w:r>
      <w:r w:rsidRPr="00D72708">
        <w:rPr>
          <w:rFonts w:ascii="Arial" w:hAnsi="Arial" w:cs="Arial"/>
          <w:sz w:val="24"/>
          <w:szCs w:val="24"/>
          <w:vertAlign w:val="superscript"/>
        </w:rPr>
        <w:t>3</w:t>
      </w:r>
      <w:r w:rsidR="00692A48" w:rsidRPr="00D72708">
        <w:rPr>
          <w:rFonts w:ascii="Arial" w:hAnsi="Arial" w:cs="Arial"/>
          <w:sz w:val="24"/>
          <w:szCs w:val="24"/>
        </w:rPr>
        <w:t xml:space="preserve"> to transport soil away from site.</w:t>
      </w:r>
    </w:p>
    <w:p w14:paraId="004E9A71" w14:textId="77777777" w:rsidR="00692A48" w:rsidRPr="00D72708" w:rsidRDefault="00692A48" w:rsidP="00692A48">
      <w:pPr>
        <w:pStyle w:val="ListParagraph"/>
        <w:rPr>
          <w:rFonts w:ascii="Arial" w:hAnsi="Arial" w:cs="Arial"/>
          <w:b/>
          <w:bCs/>
          <w:sz w:val="24"/>
          <w:szCs w:val="24"/>
          <w:u w:val="single"/>
        </w:rPr>
      </w:pPr>
    </w:p>
    <w:p w14:paraId="3758E7C7" w14:textId="0EFB5194" w:rsidR="00273C79" w:rsidRPr="00D72708" w:rsidRDefault="00273C79" w:rsidP="00273C79">
      <w:pPr>
        <w:pStyle w:val="ListParagraph"/>
        <w:numPr>
          <w:ilvl w:val="0"/>
          <w:numId w:val="2"/>
        </w:numPr>
        <w:rPr>
          <w:rFonts w:ascii="Arial" w:hAnsi="Arial" w:cs="Arial"/>
          <w:b/>
          <w:bCs/>
          <w:sz w:val="24"/>
          <w:szCs w:val="24"/>
          <w:u w:val="single"/>
        </w:rPr>
      </w:pPr>
      <w:r w:rsidRPr="00D72708">
        <w:rPr>
          <w:rFonts w:ascii="Arial" w:hAnsi="Arial" w:cs="Arial"/>
          <w:sz w:val="24"/>
          <w:szCs w:val="24"/>
        </w:rPr>
        <w:t xml:space="preserve">Excavator with a </w:t>
      </w:r>
      <w:r w:rsidR="00C1525C" w:rsidRPr="00D72708">
        <w:rPr>
          <w:rFonts w:ascii="Arial" w:hAnsi="Arial" w:cs="Arial"/>
          <w:sz w:val="24"/>
          <w:szCs w:val="24"/>
        </w:rPr>
        <w:t xml:space="preserve">bucket </w:t>
      </w:r>
      <w:r w:rsidRPr="00D72708">
        <w:rPr>
          <w:rFonts w:ascii="Arial" w:hAnsi="Arial" w:cs="Arial"/>
          <w:sz w:val="24"/>
          <w:szCs w:val="24"/>
        </w:rPr>
        <w:t>capacity of 0.8m</w:t>
      </w:r>
      <w:r w:rsidRPr="00D72708">
        <w:rPr>
          <w:rFonts w:ascii="Arial" w:hAnsi="Arial" w:cs="Arial"/>
          <w:sz w:val="24"/>
          <w:szCs w:val="24"/>
          <w:vertAlign w:val="superscript"/>
        </w:rPr>
        <w:t>3</w:t>
      </w:r>
      <w:r w:rsidR="00692A48" w:rsidRPr="00D72708">
        <w:rPr>
          <w:rFonts w:ascii="Arial" w:hAnsi="Arial" w:cs="Arial"/>
          <w:sz w:val="24"/>
          <w:szCs w:val="24"/>
        </w:rPr>
        <w:t xml:space="preserve"> – Typically a machine size of 15-22 tonne with a bucket width of 1.1 metres. Hydraulic clamshell excavators can also be used in situations where access can be difficult but </w:t>
      </w:r>
      <w:r w:rsidR="00C1525C" w:rsidRPr="00D72708">
        <w:rPr>
          <w:rFonts w:ascii="Arial" w:hAnsi="Arial" w:cs="Arial"/>
          <w:sz w:val="24"/>
          <w:szCs w:val="24"/>
        </w:rPr>
        <w:t>often</w:t>
      </w:r>
      <w:r w:rsidR="0069408A" w:rsidRPr="00D72708">
        <w:rPr>
          <w:rFonts w:ascii="Arial" w:hAnsi="Arial" w:cs="Arial"/>
          <w:sz w:val="24"/>
          <w:szCs w:val="24"/>
        </w:rPr>
        <w:t>times</w:t>
      </w:r>
      <w:r w:rsidR="00692A48" w:rsidRPr="00D72708">
        <w:rPr>
          <w:rFonts w:ascii="Arial" w:hAnsi="Arial" w:cs="Arial"/>
          <w:sz w:val="24"/>
          <w:szCs w:val="24"/>
        </w:rPr>
        <w:t xml:space="preserve"> have a smaller bucket capacity.</w:t>
      </w:r>
    </w:p>
    <w:p w14:paraId="32C31772" w14:textId="77777777" w:rsidR="00692A48" w:rsidRPr="00D72708" w:rsidRDefault="00692A48" w:rsidP="00692A48">
      <w:pPr>
        <w:pStyle w:val="ListParagraph"/>
        <w:rPr>
          <w:rFonts w:ascii="Arial" w:hAnsi="Arial" w:cs="Arial"/>
          <w:b/>
          <w:bCs/>
          <w:sz w:val="24"/>
          <w:szCs w:val="24"/>
          <w:u w:val="single"/>
        </w:rPr>
      </w:pPr>
    </w:p>
    <w:p w14:paraId="1836FCB6" w14:textId="27BD174E" w:rsidR="00D72708" w:rsidRPr="00D72708" w:rsidRDefault="00692A48" w:rsidP="00D72708">
      <w:pPr>
        <w:pStyle w:val="ListParagraph"/>
        <w:numPr>
          <w:ilvl w:val="0"/>
          <w:numId w:val="2"/>
        </w:numPr>
        <w:rPr>
          <w:rFonts w:ascii="Arial" w:hAnsi="Arial" w:cs="Arial"/>
          <w:sz w:val="24"/>
          <w:szCs w:val="24"/>
        </w:rPr>
      </w:pPr>
      <w:r w:rsidRPr="00D72708">
        <w:rPr>
          <w:rFonts w:ascii="Arial" w:hAnsi="Arial" w:cs="Arial"/>
          <w:sz w:val="24"/>
          <w:szCs w:val="24"/>
        </w:rPr>
        <w:t xml:space="preserve">Earth moving plant such as a </w:t>
      </w:r>
      <w:r w:rsidR="0069408A" w:rsidRPr="00D72708">
        <w:rPr>
          <w:rFonts w:ascii="Arial" w:hAnsi="Arial" w:cs="Arial"/>
          <w:sz w:val="24"/>
          <w:szCs w:val="24"/>
        </w:rPr>
        <w:t>b</w:t>
      </w:r>
      <w:r w:rsidRPr="00D72708">
        <w:rPr>
          <w:rFonts w:ascii="Arial" w:hAnsi="Arial" w:cs="Arial"/>
          <w:sz w:val="24"/>
          <w:szCs w:val="24"/>
        </w:rPr>
        <w:t xml:space="preserve">ulldozer or a </w:t>
      </w:r>
      <w:r w:rsidR="0069408A" w:rsidRPr="00D72708">
        <w:rPr>
          <w:rFonts w:ascii="Arial" w:hAnsi="Arial" w:cs="Arial"/>
          <w:sz w:val="24"/>
          <w:szCs w:val="24"/>
        </w:rPr>
        <w:t>t</w:t>
      </w:r>
      <w:r w:rsidRPr="00D72708">
        <w:rPr>
          <w:rFonts w:ascii="Arial" w:hAnsi="Arial" w:cs="Arial"/>
          <w:sz w:val="24"/>
          <w:szCs w:val="24"/>
        </w:rPr>
        <w:t xml:space="preserve">ractor </w:t>
      </w:r>
      <w:r w:rsidR="0069408A" w:rsidRPr="00D72708">
        <w:rPr>
          <w:rFonts w:ascii="Arial" w:hAnsi="Arial" w:cs="Arial"/>
          <w:sz w:val="24"/>
          <w:szCs w:val="24"/>
        </w:rPr>
        <w:t>s</w:t>
      </w:r>
      <w:r w:rsidRPr="00D72708">
        <w:rPr>
          <w:rFonts w:ascii="Arial" w:hAnsi="Arial" w:cs="Arial"/>
          <w:sz w:val="24"/>
          <w:szCs w:val="24"/>
        </w:rPr>
        <w:t>hovel to carry out the reduced level</w:t>
      </w:r>
      <w:r w:rsidR="00160CE0" w:rsidRPr="00D72708">
        <w:rPr>
          <w:rFonts w:ascii="Arial" w:hAnsi="Arial" w:cs="Arial"/>
          <w:sz w:val="24"/>
          <w:szCs w:val="24"/>
        </w:rPr>
        <w:t xml:space="preserve"> on site. </w:t>
      </w:r>
    </w:p>
    <w:p w14:paraId="32C796EB" w14:textId="060207C1" w:rsidR="008A5C1D" w:rsidRDefault="008A5C1D" w:rsidP="008A5C1D">
      <w:pPr>
        <w:rPr>
          <w:rFonts w:ascii="Arial" w:hAnsi="Arial" w:cs="Arial"/>
        </w:rPr>
      </w:pPr>
    </w:p>
    <w:p w14:paraId="16F03BE6" w14:textId="1936B6A8" w:rsidR="00761DC3" w:rsidRDefault="00761DC3" w:rsidP="008A5C1D">
      <w:pPr>
        <w:rPr>
          <w:rFonts w:ascii="Arial" w:hAnsi="Arial" w:cs="Arial"/>
        </w:rPr>
      </w:pPr>
    </w:p>
    <w:p w14:paraId="630A052C" w14:textId="12756764" w:rsidR="00761DC3" w:rsidRDefault="00761DC3" w:rsidP="008A5C1D">
      <w:pPr>
        <w:rPr>
          <w:rFonts w:ascii="Arial" w:hAnsi="Arial" w:cs="Arial"/>
        </w:rPr>
      </w:pPr>
    </w:p>
    <w:p w14:paraId="3D0C2B37" w14:textId="16E2A630" w:rsidR="00761DC3" w:rsidRDefault="00761DC3" w:rsidP="008A5C1D">
      <w:pPr>
        <w:rPr>
          <w:rFonts w:ascii="Arial" w:hAnsi="Arial" w:cs="Arial"/>
        </w:rPr>
      </w:pPr>
    </w:p>
    <w:p w14:paraId="100E44AD" w14:textId="77777777" w:rsidR="00761DC3" w:rsidRDefault="00761DC3" w:rsidP="008A5C1D">
      <w:pPr>
        <w:rPr>
          <w:rFonts w:ascii="Arial" w:hAnsi="Arial" w:cs="Arial"/>
        </w:rPr>
      </w:pPr>
    </w:p>
    <w:p w14:paraId="35C844CF" w14:textId="7876F30F" w:rsidR="00D72708" w:rsidRPr="008A5C1D" w:rsidRDefault="008D4860" w:rsidP="008A5C1D">
      <w:pPr>
        <w:rPr>
          <w:rFonts w:ascii="Arial" w:hAnsi="Arial" w:cs="Arial"/>
        </w:rPr>
      </w:pPr>
      <w:r w:rsidRPr="008A5C1D">
        <w:rPr>
          <w:rFonts w:ascii="Arial" w:hAnsi="Arial" w:cs="Arial"/>
        </w:rPr>
        <w:lastRenderedPageBreak/>
        <w:t xml:space="preserve">The following report is based on </w:t>
      </w:r>
      <w:r w:rsidR="008A5C1D" w:rsidRPr="008A5C1D">
        <w:rPr>
          <w:rFonts w:ascii="Arial" w:hAnsi="Arial" w:cs="Arial"/>
        </w:rPr>
        <w:t xml:space="preserve">the Contractor adopting the “top down construction” method which wouldn’t necessarily require a ramp access. </w:t>
      </w:r>
      <w:r w:rsidR="008A5C1D">
        <w:rPr>
          <w:rFonts w:ascii="Arial" w:hAnsi="Arial" w:cs="Arial"/>
        </w:rPr>
        <w:t xml:space="preserve">Most excavations would require a ramp and so not all material would be excavated away from site as it could be used to develop a ramped access into the excavation. This ramp should be designed by a competent person who will calculate a safe angle for the slope </w:t>
      </w:r>
      <w:proofErr w:type="gramStart"/>
      <w:r w:rsidR="008A5C1D">
        <w:rPr>
          <w:rFonts w:ascii="Arial" w:hAnsi="Arial" w:cs="Arial"/>
        </w:rPr>
        <w:t>and also</w:t>
      </w:r>
      <w:proofErr w:type="gramEnd"/>
      <w:r w:rsidR="002D71B4">
        <w:rPr>
          <w:rFonts w:ascii="Arial" w:hAnsi="Arial" w:cs="Arial"/>
        </w:rPr>
        <w:t xml:space="preserve"> </w:t>
      </w:r>
      <w:r w:rsidR="00761DC3">
        <w:rPr>
          <w:rFonts w:ascii="Arial" w:hAnsi="Arial" w:cs="Arial"/>
        </w:rPr>
        <w:t>any temporary supports</w:t>
      </w:r>
      <w:r w:rsidR="002D71B4">
        <w:rPr>
          <w:rFonts w:ascii="Arial" w:hAnsi="Arial" w:cs="Arial"/>
        </w:rPr>
        <w:t>, if</w:t>
      </w:r>
      <w:r w:rsidR="00761DC3">
        <w:rPr>
          <w:rFonts w:ascii="Arial" w:hAnsi="Arial" w:cs="Arial"/>
        </w:rPr>
        <w:t xml:space="preserve"> required.</w:t>
      </w:r>
    </w:p>
    <w:p w14:paraId="19C76A8C" w14:textId="77777777" w:rsidR="0069408A" w:rsidRPr="00D72708" w:rsidRDefault="0069408A" w:rsidP="005652B6">
      <w:pPr>
        <w:rPr>
          <w:rFonts w:ascii="Arial" w:hAnsi="Arial" w:cs="Arial"/>
          <w:b/>
          <w:bCs/>
          <w:u w:val="single"/>
        </w:rPr>
      </w:pPr>
    </w:p>
    <w:p w14:paraId="6FA38BAD" w14:textId="77777777" w:rsidR="00E3639A" w:rsidRDefault="00E3639A" w:rsidP="005652B6">
      <w:pPr>
        <w:rPr>
          <w:rFonts w:ascii="Arial" w:hAnsi="Arial" w:cs="Arial"/>
          <w:b/>
          <w:bCs/>
        </w:rPr>
      </w:pPr>
    </w:p>
    <w:p w14:paraId="6F30F346" w14:textId="553865BB" w:rsidR="00E5606C" w:rsidRPr="00D72708" w:rsidRDefault="00E5606C" w:rsidP="005652B6">
      <w:pPr>
        <w:rPr>
          <w:rFonts w:ascii="Arial" w:hAnsi="Arial" w:cs="Arial"/>
          <w:b/>
          <w:bCs/>
        </w:rPr>
      </w:pPr>
      <w:r w:rsidRPr="00D72708">
        <w:rPr>
          <w:rFonts w:ascii="Arial" w:hAnsi="Arial" w:cs="Arial"/>
          <w:b/>
          <w:bCs/>
        </w:rPr>
        <w:t xml:space="preserve">Access to the Site &amp; Safety </w:t>
      </w:r>
    </w:p>
    <w:p w14:paraId="3199AC42" w14:textId="77777777" w:rsidR="00E5606C" w:rsidRPr="00D72708" w:rsidRDefault="00E5606C" w:rsidP="00E5606C">
      <w:pPr>
        <w:rPr>
          <w:rFonts w:ascii="Arial" w:hAnsi="Arial" w:cs="Arial"/>
        </w:rPr>
      </w:pPr>
    </w:p>
    <w:p w14:paraId="01852A59" w14:textId="366ABFCA" w:rsidR="00E5606C" w:rsidRPr="00D72708" w:rsidRDefault="00E5606C" w:rsidP="00E5606C">
      <w:pPr>
        <w:rPr>
          <w:rFonts w:ascii="Arial" w:hAnsi="Arial" w:cs="Arial"/>
          <w:bCs/>
          <w:iCs/>
        </w:rPr>
      </w:pPr>
      <w:r w:rsidRPr="00D72708">
        <w:rPr>
          <w:rFonts w:ascii="Arial" w:hAnsi="Arial" w:cs="Arial"/>
          <w:bCs/>
          <w:iCs/>
        </w:rPr>
        <w:t xml:space="preserve">The </w:t>
      </w:r>
      <w:r w:rsidR="0069408A" w:rsidRPr="00D72708">
        <w:rPr>
          <w:rFonts w:ascii="Arial" w:hAnsi="Arial" w:cs="Arial"/>
          <w:bCs/>
          <w:iCs/>
        </w:rPr>
        <w:t>c</w:t>
      </w:r>
      <w:r w:rsidRPr="00D72708">
        <w:rPr>
          <w:rFonts w:ascii="Arial" w:hAnsi="Arial" w:cs="Arial"/>
          <w:bCs/>
          <w:iCs/>
        </w:rPr>
        <w:t xml:space="preserve">ontractor should ensure that </w:t>
      </w:r>
      <w:r w:rsidR="00273C79" w:rsidRPr="00D72708">
        <w:rPr>
          <w:rFonts w:ascii="Arial" w:hAnsi="Arial" w:cs="Arial"/>
          <w:bCs/>
          <w:iCs/>
        </w:rPr>
        <w:t xml:space="preserve">the </w:t>
      </w:r>
      <w:r w:rsidRPr="00D72708">
        <w:rPr>
          <w:rFonts w:ascii="Arial" w:hAnsi="Arial" w:cs="Arial"/>
          <w:bCs/>
          <w:iCs/>
        </w:rPr>
        <w:t xml:space="preserve">site is adequately fenced off to ensure that only site personnel can </w:t>
      </w:r>
      <w:r w:rsidR="00273C79" w:rsidRPr="00D72708">
        <w:rPr>
          <w:rFonts w:ascii="Arial" w:hAnsi="Arial" w:cs="Arial"/>
          <w:bCs/>
          <w:iCs/>
        </w:rPr>
        <w:t>gain access</w:t>
      </w:r>
      <w:r w:rsidRPr="00D72708">
        <w:rPr>
          <w:rFonts w:ascii="Arial" w:hAnsi="Arial" w:cs="Arial"/>
          <w:bCs/>
          <w:iCs/>
        </w:rPr>
        <w:t>. Site personnel should be fully trained and inducted before beginning any works and all appropriate signage must be in place. Appendix 1</w:t>
      </w:r>
      <w:r w:rsidR="0069408A" w:rsidRPr="00D72708">
        <w:rPr>
          <w:rFonts w:ascii="Arial" w:hAnsi="Arial" w:cs="Arial"/>
          <w:bCs/>
          <w:iCs/>
        </w:rPr>
        <w:t>b</w:t>
      </w:r>
      <w:r w:rsidRPr="00D72708">
        <w:rPr>
          <w:rFonts w:ascii="Arial" w:hAnsi="Arial" w:cs="Arial"/>
          <w:bCs/>
          <w:iCs/>
        </w:rPr>
        <w:t xml:space="preserve"> shows an indicative </w:t>
      </w:r>
      <w:r w:rsidR="0069408A" w:rsidRPr="00D72708">
        <w:rPr>
          <w:rFonts w:ascii="Arial" w:hAnsi="Arial" w:cs="Arial"/>
          <w:bCs/>
          <w:iCs/>
        </w:rPr>
        <w:t>s</w:t>
      </w:r>
      <w:r w:rsidRPr="00D72708">
        <w:rPr>
          <w:rFonts w:ascii="Arial" w:hAnsi="Arial" w:cs="Arial"/>
          <w:bCs/>
          <w:iCs/>
        </w:rPr>
        <w:t xml:space="preserve">ite </w:t>
      </w:r>
      <w:r w:rsidR="0069408A" w:rsidRPr="00D72708">
        <w:rPr>
          <w:rFonts w:ascii="Arial" w:hAnsi="Arial" w:cs="Arial"/>
          <w:bCs/>
          <w:iCs/>
        </w:rPr>
        <w:t>l</w:t>
      </w:r>
      <w:r w:rsidRPr="00D72708">
        <w:rPr>
          <w:rFonts w:ascii="Arial" w:hAnsi="Arial" w:cs="Arial"/>
          <w:bCs/>
          <w:iCs/>
        </w:rPr>
        <w:t xml:space="preserve">ayout that could be adopted by the </w:t>
      </w:r>
      <w:r w:rsidR="0069408A" w:rsidRPr="00D72708">
        <w:rPr>
          <w:rFonts w:ascii="Arial" w:hAnsi="Arial" w:cs="Arial"/>
          <w:bCs/>
          <w:iCs/>
        </w:rPr>
        <w:t>c</w:t>
      </w:r>
      <w:r w:rsidRPr="00D72708">
        <w:rPr>
          <w:rFonts w:ascii="Arial" w:hAnsi="Arial" w:cs="Arial"/>
          <w:bCs/>
          <w:iCs/>
        </w:rPr>
        <w:t xml:space="preserve">ontractor to ensure site safety </w:t>
      </w:r>
      <w:proofErr w:type="gramStart"/>
      <w:r w:rsidRPr="00D72708">
        <w:rPr>
          <w:rFonts w:ascii="Arial" w:hAnsi="Arial" w:cs="Arial"/>
          <w:bCs/>
          <w:iCs/>
        </w:rPr>
        <w:t>and also</w:t>
      </w:r>
      <w:proofErr w:type="gramEnd"/>
      <w:r w:rsidRPr="00D72708">
        <w:rPr>
          <w:rFonts w:ascii="Arial" w:hAnsi="Arial" w:cs="Arial"/>
          <w:bCs/>
          <w:iCs/>
        </w:rPr>
        <w:t xml:space="preserve"> safety to the general public due to the site being situated in a densely populated area.</w:t>
      </w:r>
    </w:p>
    <w:p w14:paraId="739825C3" w14:textId="77777777" w:rsidR="00E5606C" w:rsidRPr="00D72708" w:rsidRDefault="00E5606C" w:rsidP="00E5606C">
      <w:pPr>
        <w:rPr>
          <w:rFonts w:ascii="Arial" w:hAnsi="Arial" w:cs="Arial"/>
          <w:bCs/>
          <w:iCs/>
        </w:rPr>
      </w:pPr>
    </w:p>
    <w:p w14:paraId="6CB65300" w14:textId="4BA7399C" w:rsidR="00E5606C" w:rsidRPr="00D72708" w:rsidRDefault="00E5606C" w:rsidP="00E5606C">
      <w:pPr>
        <w:rPr>
          <w:rFonts w:ascii="Arial" w:hAnsi="Arial" w:cs="Arial"/>
          <w:bCs/>
        </w:rPr>
      </w:pPr>
      <w:r w:rsidRPr="00D72708">
        <w:rPr>
          <w:rFonts w:ascii="Arial" w:hAnsi="Arial" w:cs="Arial"/>
          <w:bCs/>
        </w:rPr>
        <w:t xml:space="preserve">Access to the various basement floors should be maintained by leaving openings in each slab as they are constructed. This provides access and egress for operatives and their machinery </w:t>
      </w:r>
      <w:r w:rsidR="0069408A" w:rsidRPr="00D72708">
        <w:rPr>
          <w:rFonts w:ascii="Arial" w:hAnsi="Arial" w:cs="Arial"/>
          <w:bCs/>
        </w:rPr>
        <w:t>whilst</w:t>
      </w:r>
      <w:r w:rsidRPr="00D72708">
        <w:rPr>
          <w:rFonts w:ascii="Arial" w:hAnsi="Arial" w:cs="Arial"/>
          <w:bCs/>
        </w:rPr>
        <w:t xml:space="preserve"> also provid</w:t>
      </w:r>
      <w:r w:rsidR="0069408A" w:rsidRPr="00D72708">
        <w:rPr>
          <w:rFonts w:ascii="Arial" w:hAnsi="Arial" w:cs="Arial"/>
          <w:bCs/>
        </w:rPr>
        <w:t>ing</w:t>
      </w:r>
      <w:r w:rsidRPr="00D72708">
        <w:rPr>
          <w:rFonts w:ascii="Arial" w:hAnsi="Arial" w:cs="Arial"/>
          <w:bCs/>
        </w:rPr>
        <w:t xml:space="preserve"> an exit for the excavated soil to be transported through.</w:t>
      </w:r>
    </w:p>
    <w:p w14:paraId="340B7210" w14:textId="2670247E" w:rsidR="00E5606C" w:rsidRPr="00D72708" w:rsidRDefault="00E5606C"/>
    <w:p w14:paraId="3734C93F" w14:textId="7F1936B2" w:rsidR="00160CE0" w:rsidRPr="00D72708" w:rsidRDefault="00160CE0"/>
    <w:p w14:paraId="05544F71" w14:textId="0E78506F" w:rsidR="00160CE0" w:rsidRPr="00D72708" w:rsidRDefault="00160CE0"/>
    <w:p w14:paraId="38B27682" w14:textId="31793E4E" w:rsidR="00160CE0" w:rsidRPr="00D72708" w:rsidRDefault="00160CE0"/>
    <w:p w14:paraId="13581174" w14:textId="34A23DD2" w:rsidR="00160CE0" w:rsidRPr="00D72708" w:rsidRDefault="00160CE0"/>
    <w:p w14:paraId="4F2A8159" w14:textId="2CB107ED" w:rsidR="00160CE0" w:rsidRPr="00D72708" w:rsidRDefault="00160CE0"/>
    <w:p w14:paraId="1E89EBB6" w14:textId="2C246C13" w:rsidR="00160CE0" w:rsidRPr="00D72708" w:rsidRDefault="00160CE0"/>
    <w:p w14:paraId="0C52EF45" w14:textId="64B1DFCA" w:rsidR="00160CE0" w:rsidRPr="00D72708" w:rsidRDefault="00160CE0"/>
    <w:p w14:paraId="16E32B4A" w14:textId="240086BC" w:rsidR="00160CE0" w:rsidRPr="00D72708" w:rsidRDefault="00160CE0"/>
    <w:p w14:paraId="433D8D66" w14:textId="2B665740" w:rsidR="00160CE0" w:rsidRPr="00D72708" w:rsidRDefault="00160CE0"/>
    <w:p w14:paraId="102DF9E2" w14:textId="4ED81F74" w:rsidR="00160CE0" w:rsidRPr="00D72708" w:rsidRDefault="00160CE0"/>
    <w:p w14:paraId="543B8280" w14:textId="0A0A4EC8" w:rsidR="00160CE0" w:rsidRPr="00D72708" w:rsidRDefault="00160CE0"/>
    <w:p w14:paraId="487CFFCF" w14:textId="7E6E8807" w:rsidR="00160CE0" w:rsidRPr="00D72708" w:rsidRDefault="00160CE0"/>
    <w:p w14:paraId="716580F5" w14:textId="5E112020" w:rsidR="00160CE0" w:rsidRPr="00D72708" w:rsidRDefault="00160CE0"/>
    <w:p w14:paraId="520A65D5" w14:textId="73F18008" w:rsidR="00160CE0" w:rsidRPr="00D72708" w:rsidRDefault="00160CE0"/>
    <w:p w14:paraId="12C9A314" w14:textId="5C81E698" w:rsidR="00160CE0" w:rsidRPr="00D72708" w:rsidRDefault="00160CE0"/>
    <w:p w14:paraId="7E783520" w14:textId="649AF9A5" w:rsidR="00160CE0" w:rsidRPr="00D72708" w:rsidRDefault="00160CE0"/>
    <w:p w14:paraId="286813DF" w14:textId="3BCF1F30" w:rsidR="00160CE0" w:rsidRPr="00D72708" w:rsidRDefault="00160CE0"/>
    <w:p w14:paraId="13EC51BA" w14:textId="6C080583" w:rsidR="00160CE0" w:rsidRPr="00D72708" w:rsidRDefault="00160CE0"/>
    <w:p w14:paraId="0AC87498" w14:textId="472DA464" w:rsidR="00160CE0" w:rsidRPr="00D72708" w:rsidRDefault="00160CE0"/>
    <w:p w14:paraId="3D085A82" w14:textId="04850053" w:rsidR="00160CE0" w:rsidRPr="00D72708" w:rsidRDefault="00160CE0"/>
    <w:p w14:paraId="7D6A347C" w14:textId="6E6C6C0F" w:rsidR="00160CE0" w:rsidRPr="00D72708" w:rsidRDefault="00160CE0"/>
    <w:p w14:paraId="507A74C2" w14:textId="04DE1351" w:rsidR="00160CE0" w:rsidRPr="00D72708" w:rsidRDefault="00160CE0"/>
    <w:p w14:paraId="5697BFEC" w14:textId="16AAB51A" w:rsidR="00160CE0" w:rsidRPr="00D72708" w:rsidRDefault="00160CE0"/>
    <w:p w14:paraId="53D94792" w14:textId="28CB4471" w:rsidR="00160CE0" w:rsidRDefault="00160CE0"/>
    <w:p w14:paraId="190D6178" w14:textId="77777777" w:rsidR="00761DC3" w:rsidRPr="00D72708" w:rsidRDefault="00761DC3"/>
    <w:p w14:paraId="54545B46" w14:textId="77777777" w:rsidR="00110ED8" w:rsidRPr="00D72708" w:rsidRDefault="00110ED8" w:rsidP="00160CE0">
      <w:pPr>
        <w:jc w:val="center"/>
        <w:rPr>
          <w:rFonts w:ascii="Arial" w:hAnsi="Arial" w:cs="Arial"/>
          <w:b/>
          <w:bCs/>
          <w:u w:val="single"/>
        </w:rPr>
      </w:pPr>
    </w:p>
    <w:p w14:paraId="78CD87DC" w14:textId="3F6A8527" w:rsidR="00160CE0" w:rsidRPr="002C388D" w:rsidRDefault="00160CE0" w:rsidP="002C388D">
      <w:pPr>
        <w:pStyle w:val="Heading1"/>
        <w:jc w:val="center"/>
        <w:rPr>
          <w:rFonts w:ascii="Arial" w:hAnsi="Arial" w:cs="Arial"/>
          <w:b/>
          <w:color w:val="auto"/>
          <w:sz w:val="24"/>
          <w:szCs w:val="24"/>
          <w:u w:val="single"/>
        </w:rPr>
      </w:pPr>
      <w:bookmarkStart w:id="3" w:name="_Toc29486889"/>
      <w:r w:rsidRPr="002C388D">
        <w:rPr>
          <w:rFonts w:ascii="Arial" w:hAnsi="Arial" w:cs="Arial"/>
          <w:b/>
          <w:color w:val="auto"/>
          <w:sz w:val="24"/>
          <w:szCs w:val="24"/>
          <w:u w:val="single"/>
        </w:rPr>
        <w:lastRenderedPageBreak/>
        <w:t xml:space="preserve">3 </w:t>
      </w:r>
      <w:r w:rsidR="002C388D">
        <w:rPr>
          <w:rFonts w:ascii="Arial" w:hAnsi="Arial" w:cs="Arial"/>
          <w:b/>
          <w:color w:val="auto"/>
          <w:sz w:val="24"/>
          <w:szCs w:val="24"/>
          <w:u w:val="single"/>
        </w:rPr>
        <w:t>–</w:t>
      </w:r>
      <w:r w:rsidRPr="002C388D">
        <w:rPr>
          <w:rFonts w:ascii="Arial" w:hAnsi="Arial" w:cs="Arial"/>
          <w:b/>
          <w:color w:val="auto"/>
          <w:sz w:val="24"/>
          <w:szCs w:val="24"/>
          <w:u w:val="single"/>
        </w:rPr>
        <w:t xml:space="preserve"> Basement Construction</w:t>
      </w:r>
      <w:bookmarkEnd w:id="3"/>
    </w:p>
    <w:p w14:paraId="1CD551FE" w14:textId="77777777" w:rsidR="00160CE0" w:rsidRPr="00D72708" w:rsidRDefault="00160CE0" w:rsidP="00160CE0">
      <w:pPr>
        <w:rPr>
          <w:rFonts w:ascii="Arial" w:hAnsi="Arial" w:cs="Arial"/>
        </w:rPr>
      </w:pPr>
    </w:p>
    <w:p w14:paraId="50E61A47" w14:textId="7FE2048B" w:rsidR="00160CE0" w:rsidRPr="00D72708" w:rsidRDefault="00160CE0" w:rsidP="00160CE0">
      <w:pPr>
        <w:rPr>
          <w:rFonts w:ascii="Arial" w:hAnsi="Arial" w:cs="Arial"/>
        </w:rPr>
      </w:pPr>
      <w:r w:rsidRPr="00D72708">
        <w:rPr>
          <w:rFonts w:ascii="Arial" w:hAnsi="Arial" w:cs="Arial"/>
        </w:rPr>
        <w:t xml:space="preserve">Tall buildings often require a large amount of parking and with limited space, it is ideal to accommodate parking spaces underground. There are </w:t>
      </w:r>
      <w:proofErr w:type="gramStart"/>
      <w:r w:rsidRPr="00D72708">
        <w:rPr>
          <w:rFonts w:ascii="Arial" w:hAnsi="Arial" w:cs="Arial"/>
        </w:rPr>
        <w:t>a number of</w:t>
      </w:r>
      <w:proofErr w:type="gramEnd"/>
      <w:r w:rsidRPr="00D72708">
        <w:rPr>
          <w:rFonts w:ascii="Arial" w:hAnsi="Arial" w:cs="Arial"/>
        </w:rPr>
        <w:t xml:space="preserve"> techniques for basement construction such as the construction of diaphragm walls, secant piling, contiguous piling and also other methods which involve completing the excavation process first. Typically, the cheapest and arguably the most popular option is secant piling.</w:t>
      </w:r>
    </w:p>
    <w:p w14:paraId="268AEA3D" w14:textId="77777777" w:rsidR="00160CE0" w:rsidRPr="00D72708" w:rsidRDefault="00160CE0" w:rsidP="00160CE0">
      <w:pPr>
        <w:rPr>
          <w:rFonts w:ascii="Arial" w:hAnsi="Arial" w:cs="Arial"/>
        </w:rPr>
      </w:pPr>
    </w:p>
    <w:p w14:paraId="3A48F4D6" w14:textId="77777777" w:rsidR="00160CE0" w:rsidRPr="00D72708" w:rsidRDefault="00160CE0" w:rsidP="00160CE0">
      <w:pPr>
        <w:rPr>
          <w:rFonts w:ascii="Arial" w:hAnsi="Arial" w:cs="Arial"/>
          <w:i/>
          <w:iCs/>
        </w:rPr>
      </w:pPr>
      <w:r w:rsidRPr="00D72708">
        <w:rPr>
          <w:rFonts w:ascii="Arial" w:hAnsi="Arial" w:cs="Arial"/>
          <w:i/>
          <w:iCs/>
        </w:rPr>
        <w:t>“In secant walls, piles are installed in an alternating pattern where the second set of piles is cut into the first to provide an interlock. This not only improves the structural integrity of the wall but also limits the potential for seepage.”</w:t>
      </w:r>
    </w:p>
    <w:p w14:paraId="1BE584F2" w14:textId="77777777" w:rsidR="00160CE0" w:rsidRPr="00D72708" w:rsidRDefault="00160CE0" w:rsidP="00160CE0">
      <w:pPr>
        <w:rPr>
          <w:rFonts w:ascii="Arial" w:hAnsi="Arial" w:cs="Arial"/>
          <w:b/>
          <w:bCs/>
        </w:rPr>
      </w:pPr>
      <w:r w:rsidRPr="00D72708">
        <w:rPr>
          <w:rFonts w:ascii="Arial" w:hAnsi="Arial" w:cs="Arial"/>
          <w:b/>
          <w:bCs/>
        </w:rPr>
        <w:t>(Bryan, T, 2015)</w:t>
      </w:r>
    </w:p>
    <w:p w14:paraId="79E13CCA" w14:textId="2447E87A" w:rsidR="00160CE0" w:rsidRPr="00D72708" w:rsidRDefault="00160CE0"/>
    <w:p w14:paraId="3C121C43" w14:textId="1F3DFEE5" w:rsidR="00160CE0" w:rsidRDefault="00160CE0" w:rsidP="00160CE0">
      <w:pPr>
        <w:rPr>
          <w:rFonts w:ascii="Arial" w:hAnsi="Arial" w:cs="Arial"/>
        </w:rPr>
      </w:pPr>
      <w:r w:rsidRPr="00D72708">
        <w:rPr>
          <w:rFonts w:ascii="Arial" w:hAnsi="Arial" w:cs="Arial"/>
        </w:rPr>
        <w:t xml:space="preserve">There are </w:t>
      </w:r>
      <w:proofErr w:type="gramStart"/>
      <w:r w:rsidRPr="00D72708">
        <w:rPr>
          <w:rFonts w:ascii="Arial" w:hAnsi="Arial" w:cs="Arial"/>
        </w:rPr>
        <w:t>a number of</w:t>
      </w:r>
      <w:proofErr w:type="gramEnd"/>
      <w:r w:rsidRPr="00D72708">
        <w:rPr>
          <w:rFonts w:ascii="Arial" w:hAnsi="Arial" w:cs="Arial"/>
        </w:rPr>
        <w:t xml:space="preserve"> advantages to including secant piles </w:t>
      </w:r>
      <w:r w:rsidR="0069408A" w:rsidRPr="00D72708">
        <w:rPr>
          <w:rFonts w:ascii="Arial" w:hAnsi="Arial" w:cs="Arial"/>
        </w:rPr>
        <w:t>in</w:t>
      </w:r>
      <w:r w:rsidRPr="00D72708">
        <w:rPr>
          <w:rFonts w:ascii="Arial" w:hAnsi="Arial" w:cs="Arial"/>
        </w:rPr>
        <w:t xml:space="preserve"> a design. They are well suited to postage stamp sites such as this as they mitigate the need for temporary retaining elements such as sheet piles or trench boxes. They are also ideal for creating deep basement walls and can span the 13 metre or so depth required in this </w:t>
      </w:r>
      <w:proofErr w:type="gramStart"/>
      <w:r w:rsidRPr="00D72708">
        <w:rPr>
          <w:rFonts w:ascii="Arial" w:hAnsi="Arial" w:cs="Arial"/>
        </w:rPr>
        <w:t>particular project</w:t>
      </w:r>
      <w:proofErr w:type="gramEnd"/>
      <w:r w:rsidRPr="00D72708">
        <w:rPr>
          <w:rFonts w:ascii="Arial" w:hAnsi="Arial" w:cs="Arial"/>
        </w:rPr>
        <w:t>. The extra two metres or so are due to the need for the</w:t>
      </w:r>
      <w:r w:rsidR="00110ED8" w:rsidRPr="00D72708">
        <w:rPr>
          <w:rFonts w:ascii="Arial" w:hAnsi="Arial" w:cs="Arial"/>
        </w:rPr>
        <w:t xml:space="preserve"> secant piles</w:t>
      </w:r>
      <w:r w:rsidRPr="00D72708">
        <w:rPr>
          <w:rFonts w:ascii="Arial" w:hAnsi="Arial" w:cs="Arial"/>
        </w:rPr>
        <w:t xml:space="preserve"> to project beyond the floor slab</w:t>
      </w:r>
      <w:r w:rsidR="0069408A" w:rsidRPr="00D72708">
        <w:rPr>
          <w:rFonts w:ascii="Arial" w:hAnsi="Arial" w:cs="Arial"/>
        </w:rPr>
        <w:t xml:space="preserve"> of floor -3</w:t>
      </w:r>
      <w:r w:rsidR="00110ED8" w:rsidRPr="00D72708">
        <w:rPr>
          <w:rFonts w:ascii="Arial" w:hAnsi="Arial" w:cs="Arial"/>
        </w:rPr>
        <w:t>,</w:t>
      </w:r>
      <w:r w:rsidR="00854F7B">
        <w:rPr>
          <w:rFonts w:ascii="Arial" w:hAnsi="Arial" w:cs="Arial"/>
        </w:rPr>
        <w:t xml:space="preserve"> as shown </w:t>
      </w:r>
      <w:r w:rsidR="00854F7B" w:rsidRPr="00854F7B">
        <w:rPr>
          <w:rFonts w:ascii="Arial" w:hAnsi="Arial" w:cs="Arial"/>
        </w:rPr>
        <w:t>in appendix 1c, reducing</w:t>
      </w:r>
      <w:r w:rsidR="00110ED8" w:rsidRPr="00854F7B">
        <w:rPr>
          <w:rFonts w:ascii="Arial" w:hAnsi="Arial" w:cs="Arial"/>
        </w:rPr>
        <w:t xml:space="preserve"> the possibility of collapse due to lateral forces</w:t>
      </w:r>
      <w:r w:rsidR="00854F7B" w:rsidRPr="00854F7B">
        <w:rPr>
          <w:rFonts w:ascii="Arial" w:hAnsi="Arial" w:cs="Arial"/>
        </w:rPr>
        <w:t>.</w:t>
      </w:r>
    </w:p>
    <w:p w14:paraId="509BECB2" w14:textId="6EEFA633" w:rsidR="00607E82" w:rsidRPr="00D72708" w:rsidRDefault="00607E82" w:rsidP="00160CE0">
      <w:pPr>
        <w:rPr>
          <w:rFonts w:ascii="Arial" w:hAnsi="Arial" w:cs="Arial"/>
        </w:rPr>
      </w:pPr>
    </w:p>
    <w:p w14:paraId="1DD30265" w14:textId="77777777" w:rsidR="00160CE0" w:rsidRPr="00D72708" w:rsidRDefault="00160CE0" w:rsidP="00160CE0">
      <w:pPr>
        <w:rPr>
          <w:rFonts w:ascii="Arial" w:hAnsi="Arial" w:cs="Arial"/>
        </w:rPr>
      </w:pPr>
      <w:r w:rsidRPr="00D72708">
        <w:rPr>
          <w:rFonts w:ascii="Arial" w:hAnsi="Arial" w:cs="Arial"/>
        </w:rPr>
        <w:t>The method of installing secant piles and utilising them as basement walls is known as top down construction. This is often a preferred method of construction as superstructure works can begin during basement construction, speeding up the whole project and mitigating delays in programme which inevitably could lead to the job being handed over late.</w:t>
      </w:r>
    </w:p>
    <w:p w14:paraId="430F9E2E" w14:textId="77777777" w:rsidR="00160CE0" w:rsidRPr="00D72708" w:rsidRDefault="00160CE0" w:rsidP="00160CE0">
      <w:pPr>
        <w:rPr>
          <w:rFonts w:ascii="Arial" w:hAnsi="Arial" w:cs="Arial"/>
        </w:rPr>
      </w:pPr>
    </w:p>
    <w:p w14:paraId="49341B1C" w14:textId="77777777" w:rsidR="00160CE0" w:rsidRPr="00D72708" w:rsidRDefault="00160CE0" w:rsidP="00160CE0">
      <w:pPr>
        <w:rPr>
          <w:rFonts w:ascii="Arial" w:hAnsi="Arial" w:cs="Arial"/>
        </w:rPr>
      </w:pPr>
      <w:r w:rsidRPr="00D72708">
        <w:rPr>
          <w:rFonts w:ascii="Arial" w:hAnsi="Arial" w:cs="Arial"/>
        </w:rPr>
        <w:t>There is also less risk of water building up within the excavation.</w:t>
      </w:r>
    </w:p>
    <w:p w14:paraId="6F00D730" w14:textId="77777777" w:rsidR="00160CE0" w:rsidRPr="00D72708" w:rsidRDefault="00160CE0" w:rsidP="00160CE0">
      <w:pPr>
        <w:rPr>
          <w:rFonts w:ascii="Arial" w:hAnsi="Arial" w:cs="Arial"/>
        </w:rPr>
      </w:pPr>
    </w:p>
    <w:p w14:paraId="0E4C3A5C" w14:textId="77777777" w:rsidR="00160CE0" w:rsidRPr="00D72708" w:rsidRDefault="00160CE0" w:rsidP="00160CE0">
      <w:pPr>
        <w:rPr>
          <w:rFonts w:ascii="Arial" w:hAnsi="Arial" w:cs="Arial"/>
          <w:i/>
          <w:iCs/>
        </w:rPr>
      </w:pPr>
      <w:r w:rsidRPr="00D72708">
        <w:rPr>
          <w:rFonts w:ascii="Arial" w:hAnsi="Arial" w:cs="Arial"/>
          <w:i/>
          <w:iCs/>
        </w:rPr>
        <w:t>“Top down technique constructs the permanent structural elements of a basement downwards along with the progress of excavation. Unlike bottom-up methods, there is no holding of an excavated open pit which could result in soil movement and water retention”</w:t>
      </w:r>
    </w:p>
    <w:p w14:paraId="1D67A0E2" w14:textId="3845D168" w:rsidR="00160CE0" w:rsidRPr="00D72708" w:rsidRDefault="00160CE0" w:rsidP="00160CE0">
      <w:pPr>
        <w:rPr>
          <w:rFonts w:ascii="Arial" w:hAnsi="Arial" w:cs="Arial"/>
          <w:b/>
          <w:bCs/>
        </w:rPr>
      </w:pPr>
      <w:r w:rsidRPr="00D72708">
        <w:rPr>
          <w:rFonts w:ascii="Arial" w:hAnsi="Arial" w:cs="Arial"/>
          <w:b/>
          <w:bCs/>
        </w:rPr>
        <w:t xml:space="preserve">(Chew, </w:t>
      </w:r>
      <w:proofErr w:type="gramStart"/>
      <w:r w:rsidRPr="00D72708">
        <w:rPr>
          <w:rFonts w:ascii="Arial" w:hAnsi="Arial" w:cs="Arial"/>
          <w:b/>
          <w:bCs/>
        </w:rPr>
        <w:t>M,Y</w:t>
      </w:r>
      <w:proofErr w:type="gramEnd"/>
      <w:r w:rsidRPr="00D72708">
        <w:rPr>
          <w:rFonts w:ascii="Arial" w:hAnsi="Arial" w:cs="Arial"/>
          <w:b/>
          <w:bCs/>
        </w:rPr>
        <w:t>,L 2017)</w:t>
      </w:r>
    </w:p>
    <w:p w14:paraId="697F5AAC" w14:textId="77777777" w:rsidR="00160CE0" w:rsidRPr="00D72708" w:rsidRDefault="00160CE0" w:rsidP="00160CE0">
      <w:pPr>
        <w:rPr>
          <w:rFonts w:ascii="Arial" w:hAnsi="Arial" w:cs="Arial"/>
          <w:b/>
          <w:bCs/>
        </w:rPr>
      </w:pPr>
    </w:p>
    <w:p w14:paraId="75AE557A" w14:textId="17FFE1A6" w:rsidR="00160CE0" w:rsidRPr="00D72708" w:rsidRDefault="00160CE0"/>
    <w:p w14:paraId="2F1772C1" w14:textId="25473841" w:rsidR="00160CE0" w:rsidRPr="00D72708" w:rsidRDefault="00160CE0" w:rsidP="005652B6">
      <w:pPr>
        <w:rPr>
          <w:rFonts w:ascii="Arial" w:hAnsi="Arial" w:cs="Arial"/>
          <w:b/>
          <w:bCs/>
          <w:color w:val="000000" w:themeColor="text1"/>
        </w:rPr>
      </w:pPr>
      <w:r w:rsidRPr="00D72708">
        <w:rPr>
          <w:rFonts w:ascii="Arial" w:hAnsi="Arial" w:cs="Arial"/>
          <w:b/>
          <w:bCs/>
          <w:color w:val="000000" w:themeColor="text1"/>
        </w:rPr>
        <w:t>Guide Walls</w:t>
      </w:r>
    </w:p>
    <w:p w14:paraId="319A3473" w14:textId="77777777" w:rsidR="00160CE0" w:rsidRPr="00D72708" w:rsidRDefault="00160CE0" w:rsidP="00160CE0">
      <w:pPr>
        <w:rPr>
          <w:rFonts w:ascii="Arial" w:hAnsi="Arial" w:cs="Arial"/>
          <w:color w:val="000000" w:themeColor="text1"/>
        </w:rPr>
      </w:pPr>
    </w:p>
    <w:p w14:paraId="03DAED8F" w14:textId="5BA47BE9" w:rsidR="00160CE0" w:rsidRPr="00D72708" w:rsidRDefault="00160CE0" w:rsidP="00160CE0">
      <w:pPr>
        <w:rPr>
          <w:rFonts w:ascii="Arial" w:hAnsi="Arial" w:cs="Arial"/>
          <w:color w:val="000000" w:themeColor="text1"/>
        </w:rPr>
      </w:pPr>
      <w:r w:rsidRPr="00D72708">
        <w:rPr>
          <w:rFonts w:ascii="Arial" w:hAnsi="Arial" w:cs="Arial"/>
          <w:color w:val="000000" w:themeColor="text1"/>
        </w:rPr>
        <w:t xml:space="preserve">Firstly, guide walls should be constructed around the perimeter of the excavation to ensure the piles are aligned correctly. This will be done with the aid of a setting out engineer and will be built to drawings provided by a qualified </w:t>
      </w:r>
      <w:r w:rsidR="0069408A" w:rsidRPr="00D72708">
        <w:rPr>
          <w:rFonts w:ascii="Arial" w:hAnsi="Arial" w:cs="Arial"/>
          <w:color w:val="000000" w:themeColor="text1"/>
        </w:rPr>
        <w:t>s</w:t>
      </w:r>
      <w:r w:rsidRPr="00D72708">
        <w:rPr>
          <w:rFonts w:ascii="Arial" w:hAnsi="Arial" w:cs="Arial"/>
          <w:color w:val="000000" w:themeColor="text1"/>
        </w:rPr>
        <w:t xml:space="preserve">tructural </w:t>
      </w:r>
      <w:r w:rsidR="0069408A" w:rsidRPr="00D72708">
        <w:rPr>
          <w:rFonts w:ascii="Arial" w:hAnsi="Arial" w:cs="Arial"/>
          <w:color w:val="000000" w:themeColor="text1"/>
        </w:rPr>
        <w:t>e</w:t>
      </w:r>
      <w:r w:rsidRPr="00D72708">
        <w:rPr>
          <w:rFonts w:ascii="Arial" w:hAnsi="Arial" w:cs="Arial"/>
          <w:color w:val="000000" w:themeColor="text1"/>
        </w:rPr>
        <w:t xml:space="preserve">ngineer. </w:t>
      </w:r>
    </w:p>
    <w:p w14:paraId="00D828E5" w14:textId="77777777" w:rsidR="00160CE0" w:rsidRPr="00D72708" w:rsidRDefault="00160CE0" w:rsidP="00160CE0">
      <w:pPr>
        <w:rPr>
          <w:rFonts w:ascii="Arial" w:hAnsi="Arial" w:cs="Arial"/>
          <w:color w:val="000000" w:themeColor="text1"/>
        </w:rPr>
      </w:pPr>
    </w:p>
    <w:p w14:paraId="62FA11E3" w14:textId="75E30AE4" w:rsidR="00D72708" w:rsidRPr="00D72708" w:rsidRDefault="00160CE0">
      <w:pPr>
        <w:rPr>
          <w:rFonts w:ascii="Arial" w:hAnsi="Arial" w:cs="Arial"/>
          <w:color w:val="000000" w:themeColor="text1"/>
        </w:rPr>
      </w:pPr>
      <w:r w:rsidRPr="00D72708">
        <w:rPr>
          <w:rFonts w:ascii="Arial" w:hAnsi="Arial" w:cs="Arial"/>
          <w:color w:val="000000" w:themeColor="text1"/>
        </w:rPr>
        <w:t>Specialist shuttering will act as the formwork for the piles and this will then be concreted to create a mould for the piles to be installed to. “Sacrificial” polystyrene wall formers are single use. Th</w:t>
      </w:r>
      <w:r w:rsidR="0069408A" w:rsidRPr="00D72708">
        <w:rPr>
          <w:rFonts w:ascii="Arial" w:hAnsi="Arial" w:cs="Arial"/>
          <w:color w:val="000000" w:themeColor="text1"/>
        </w:rPr>
        <w:t>ese are</w:t>
      </w:r>
      <w:r w:rsidRPr="00D72708">
        <w:rPr>
          <w:rFonts w:ascii="Arial" w:hAnsi="Arial" w:cs="Arial"/>
          <w:color w:val="000000" w:themeColor="text1"/>
        </w:rPr>
        <w:t xml:space="preserve"> convenient as the </w:t>
      </w:r>
      <w:r w:rsidR="0069408A" w:rsidRPr="00D72708">
        <w:rPr>
          <w:rFonts w:ascii="Arial" w:hAnsi="Arial" w:cs="Arial"/>
          <w:color w:val="000000" w:themeColor="text1"/>
        </w:rPr>
        <w:t>c</w:t>
      </w:r>
      <w:r w:rsidRPr="00D72708">
        <w:rPr>
          <w:rFonts w:ascii="Arial" w:hAnsi="Arial" w:cs="Arial"/>
          <w:color w:val="000000" w:themeColor="text1"/>
        </w:rPr>
        <w:t>ontractor wo</w:t>
      </w:r>
      <w:r w:rsidR="0069408A" w:rsidRPr="00D72708">
        <w:rPr>
          <w:rFonts w:ascii="Arial" w:hAnsi="Arial" w:cs="Arial"/>
          <w:color w:val="000000" w:themeColor="text1"/>
        </w:rPr>
        <w:t>uld not</w:t>
      </w:r>
      <w:r w:rsidRPr="00D72708">
        <w:rPr>
          <w:rFonts w:ascii="Arial" w:hAnsi="Arial" w:cs="Arial"/>
          <w:color w:val="000000" w:themeColor="text1"/>
        </w:rPr>
        <w:t xml:space="preserve"> have to worry about striking/removing the guides and can just continue to pile straight through the formwork</w:t>
      </w:r>
      <w:r w:rsidR="00D72708" w:rsidRPr="00D72708">
        <w:rPr>
          <w:rFonts w:ascii="Arial" w:hAnsi="Arial" w:cs="Arial"/>
          <w:color w:val="000000" w:themeColor="text1"/>
        </w:rPr>
        <w:t>.</w:t>
      </w:r>
    </w:p>
    <w:p w14:paraId="32FF0AC3" w14:textId="337E756B" w:rsidR="00160CE0" w:rsidRPr="00D72708" w:rsidRDefault="00160CE0"/>
    <w:p w14:paraId="59CCD6CC" w14:textId="7D0DA518" w:rsidR="00160CE0" w:rsidRPr="00D72708" w:rsidRDefault="00160CE0" w:rsidP="00160CE0">
      <w:pPr>
        <w:rPr>
          <w:rFonts w:ascii="Arial" w:hAnsi="Arial" w:cs="Arial"/>
        </w:rPr>
      </w:pPr>
      <w:r w:rsidRPr="00D72708">
        <w:rPr>
          <w:rFonts w:ascii="Arial" w:hAnsi="Arial" w:cs="Arial"/>
        </w:rPr>
        <w:lastRenderedPageBreak/>
        <w:t>Below is an example of a Sacrificial Guide Wall Former from a specialist supplier, Cordek.</w:t>
      </w:r>
    </w:p>
    <w:p w14:paraId="156B4F42" w14:textId="50CC5218" w:rsidR="00160CE0" w:rsidRPr="00D72708" w:rsidRDefault="00160CE0"/>
    <w:p w14:paraId="4976489F" w14:textId="77777777" w:rsidR="00160CE0" w:rsidRPr="00D72708" w:rsidRDefault="00160CE0"/>
    <w:p w14:paraId="03ADBE06" w14:textId="7DCCE39E" w:rsidR="00160CE0" w:rsidRPr="00D72708" w:rsidRDefault="00160CE0">
      <w:r w:rsidRPr="00D72708">
        <w:rPr>
          <w:noProof/>
        </w:rPr>
        <w:drawing>
          <wp:inline distT="0" distB="0" distL="0" distR="0" wp14:anchorId="33EDF51C" wp14:editId="4AE0FD0D">
            <wp:extent cx="4869402" cy="3645537"/>
            <wp:effectExtent l="0" t="0" r="0" b="0"/>
            <wp:docPr id="1" name="Picture 1" descr="page1image125049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25049676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7816" cy="3659323"/>
                    </a:xfrm>
                    <a:prstGeom prst="rect">
                      <a:avLst/>
                    </a:prstGeom>
                    <a:noFill/>
                    <a:ln>
                      <a:noFill/>
                    </a:ln>
                  </pic:spPr>
                </pic:pic>
              </a:graphicData>
            </a:graphic>
          </wp:inline>
        </w:drawing>
      </w:r>
    </w:p>
    <w:p w14:paraId="38450DF9" w14:textId="4C35E0C0" w:rsidR="00160CE0" w:rsidRPr="00D72708" w:rsidRDefault="00160CE0"/>
    <w:p w14:paraId="614D0F43" w14:textId="25779096" w:rsidR="00160CE0" w:rsidRPr="00D72708" w:rsidRDefault="00160CE0" w:rsidP="00160CE0">
      <w:pPr>
        <w:rPr>
          <w:rFonts w:ascii="Arial" w:hAnsi="Arial" w:cs="Arial"/>
        </w:rPr>
      </w:pPr>
      <w:r w:rsidRPr="00D72708">
        <w:rPr>
          <w:rFonts w:ascii="Arial" w:hAnsi="Arial" w:cs="Arial"/>
        </w:rPr>
        <w:t>(</w:t>
      </w:r>
      <w:hyperlink r:id="rId11" w:history="1">
        <w:r w:rsidRPr="00D72708">
          <w:rPr>
            <w:rStyle w:val="Hyperlink"/>
            <w:rFonts w:ascii="Arial" w:hAnsi="Arial" w:cs="Arial"/>
          </w:rPr>
          <w:t>https://cordek.com/uploads/data_sheets/M-DS28_sacrificial_guide_wall_former_data_sheet_v2_cordek.pdf</w:t>
        </w:r>
      </w:hyperlink>
      <w:r w:rsidRPr="00D72708">
        <w:rPr>
          <w:rFonts w:ascii="Arial" w:hAnsi="Arial" w:cs="Arial"/>
        </w:rPr>
        <w:t xml:space="preserve"> Date Accessed 08</w:t>
      </w:r>
      <w:r w:rsidR="0069408A" w:rsidRPr="00D72708">
        <w:rPr>
          <w:rFonts w:ascii="Arial" w:hAnsi="Arial" w:cs="Arial"/>
        </w:rPr>
        <w:t>.</w:t>
      </w:r>
      <w:r w:rsidRPr="00D72708">
        <w:rPr>
          <w:rFonts w:ascii="Arial" w:hAnsi="Arial" w:cs="Arial"/>
        </w:rPr>
        <w:t>12</w:t>
      </w:r>
      <w:r w:rsidR="0069408A" w:rsidRPr="00D72708">
        <w:rPr>
          <w:rFonts w:ascii="Arial" w:hAnsi="Arial" w:cs="Arial"/>
        </w:rPr>
        <w:t>.</w:t>
      </w:r>
      <w:r w:rsidRPr="00D72708">
        <w:rPr>
          <w:rFonts w:ascii="Arial" w:hAnsi="Arial" w:cs="Arial"/>
        </w:rPr>
        <w:t>19)</w:t>
      </w:r>
    </w:p>
    <w:p w14:paraId="49FBF0AE" w14:textId="54E9D933" w:rsidR="00160CE0" w:rsidRPr="00D72708" w:rsidRDefault="00160CE0"/>
    <w:p w14:paraId="2A3E4F8C" w14:textId="2AD07D0C" w:rsidR="00160CE0" w:rsidRPr="00D72708" w:rsidRDefault="00160CE0" w:rsidP="005652B6"/>
    <w:p w14:paraId="648AFCCC" w14:textId="6ADAAD6F" w:rsidR="00160CE0" w:rsidRPr="00D72708" w:rsidRDefault="00160CE0" w:rsidP="005652B6">
      <w:pPr>
        <w:rPr>
          <w:rFonts w:ascii="Arial" w:hAnsi="Arial" w:cs="Arial"/>
          <w:b/>
          <w:bCs/>
        </w:rPr>
      </w:pPr>
      <w:r w:rsidRPr="00D72708">
        <w:rPr>
          <w:rFonts w:ascii="Arial" w:hAnsi="Arial" w:cs="Arial"/>
          <w:b/>
          <w:bCs/>
        </w:rPr>
        <w:t>Piling Mat</w:t>
      </w:r>
    </w:p>
    <w:p w14:paraId="4311188B" w14:textId="77777777" w:rsidR="00160CE0" w:rsidRPr="00D72708" w:rsidRDefault="00160CE0" w:rsidP="00160CE0">
      <w:pPr>
        <w:rPr>
          <w:rFonts w:ascii="Arial" w:hAnsi="Arial" w:cs="Arial"/>
        </w:rPr>
      </w:pPr>
    </w:p>
    <w:p w14:paraId="01E75EB2" w14:textId="0E2DE645" w:rsidR="00160CE0" w:rsidRPr="00D72708" w:rsidRDefault="00160CE0" w:rsidP="00160CE0">
      <w:pPr>
        <w:rPr>
          <w:rFonts w:ascii="Arial" w:hAnsi="Arial" w:cs="Arial"/>
        </w:rPr>
      </w:pPr>
      <w:r w:rsidRPr="00D72708">
        <w:rPr>
          <w:rFonts w:ascii="Arial" w:hAnsi="Arial" w:cs="Arial"/>
        </w:rPr>
        <w:t xml:space="preserve">Prior to the piling contractor starting on site, plans should be in place to install a pile mat in preparation for the piling rig. The structural bearing capacity of the mat would typically be decided by the </w:t>
      </w:r>
      <w:r w:rsidR="007B25A9" w:rsidRPr="00D72708">
        <w:rPr>
          <w:rFonts w:ascii="Arial" w:hAnsi="Arial" w:cs="Arial"/>
        </w:rPr>
        <w:t>s</w:t>
      </w:r>
      <w:r w:rsidRPr="00D72708">
        <w:rPr>
          <w:rFonts w:ascii="Arial" w:hAnsi="Arial" w:cs="Arial"/>
        </w:rPr>
        <w:t xml:space="preserve">tructural </w:t>
      </w:r>
      <w:r w:rsidR="007B25A9" w:rsidRPr="00D72708">
        <w:rPr>
          <w:rFonts w:ascii="Arial" w:hAnsi="Arial" w:cs="Arial"/>
        </w:rPr>
        <w:t>e</w:t>
      </w:r>
      <w:r w:rsidRPr="00D72708">
        <w:rPr>
          <w:rFonts w:ascii="Arial" w:hAnsi="Arial" w:cs="Arial"/>
        </w:rPr>
        <w:t xml:space="preserve">ngineer who would specify the thickness of the mat and </w:t>
      </w:r>
      <w:proofErr w:type="gramStart"/>
      <w:r w:rsidRPr="00D72708">
        <w:rPr>
          <w:rFonts w:ascii="Arial" w:hAnsi="Arial" w:cs="Arial"/>
        </w:rPr>
        <w:t>whether or not</w:t>
      </w:r>
      <w:proofErr w:type="gramEnd"/>
      <w:r w:rsidRPr="00D72708">
        <w:rPr>
          <w:rFonts w:ascii="Arial" w:hAnsi="Arial" w:cs="Arial"/>
        </w:rPr>
        <w:t xml:space="preserve"> any steel reinforcement is required. The mat should then be plate load tested to ensure it has the correct bearing capacity.</w:t>
      </w:r>
    </w:p>
    <w:p w14:paraId="7B7F8523" w14:textId="66237C95" w:rsidR="00160CE0" w:rsidRPr="00D72708" w:rsidRDefault="00160CE0" w:rsidP="00160CE0">
      <w:pPr>
        <w:rPr>
          <w:rFonts w:ascii="Arial" w:hAnsi="Arial" w:cs="Arial"/>
        </w:rPr>
      </w:pPr>
    </w:p>
    <w:p w14:paraId="7A6F5D7B" w14:textId="1D623378" w:rsidR="00160CE0" w:rsidRPr="00D72708" w:rsidRDefault="00160CE0" w:rsidP="00160CE0">
      <w:pPr>
        <w:rPr>
          <w:rFonts w:ascii="Arial" w:hAnsi="Arial" w:cs="Arial"/>
        </w:rPr>
      </w:pPr>
    </w:p>
    <w:p w14:paraId="220CFAAE" w14:textId="4C1A1297" w:rsidR="00160CE0" w:rsidRPr="00D72708" w:rsidRDefault="00160CE0" w:rsidP="005652B6">
      <w:pPr>
        <w:rPr>
          <w:rFonts w:ascii="Arial" w:hAnsi="Arial" w:cs="Arial"/>
          <w:b/>
          <w:bCs/>
        </w:rPr>
      </w:pPr>
      <w:r w:rsidRPr="00D72708">
        <w:rPr>
          <w:rFonts w:ascii="Arial" w:hAnsi="Arial" w:cs="Arial"/>
          <w:b/>
          <w:bCs/>
        </w:rPr>
        <w:t>Secant Pile Installation</w:t>
      </w:r>
    </w:p>
    <w:p w14:paraId="66F9A44C" w14:textId="77777777" w:rsidR="00160CE0" w:rsidRPr="00D72708" w:rsidRDefault="00160CE0" w:rsidP="00160CE0">
      <w:pPr>
        <w:rPr>
          <w:rFonts w:ascii="Arial" w:hAnsi="Arial" w:cs="Arial"/>
        </w:rPr>
      </w:pPr>
    </w:p>
    <w:p w14:paraId="1220F591" w14:textId="77777777" w:rsidR="00160CE0" w:rsidRPr="00D72708" w:rsidRDefault="00160CE0" w:rsidP="00160CE0">
      <w:pPr>
        <w:rPr>
          <w:rFonts w:ascii="Arial" w:hAnsi="Arial" w:cs="Arial"/>
        </w:rPr>
      </w:pPr>
      <w:r w:rsidRPr="00D72708">
        <w:rPr>
          <w:rFonts w:ascii="Arial" w:hAnsi="Arial" w:cs="Arial"/>
        </w:rPr>
        <w:t>Often with secant piling, piles alternate between male (hard) and female (soft) piles, with the former receiving steel reinforcement. Soft piles contain bentonite and a lower content of cement than hard piles. It should be specified by the appointed structural engineer as to whether piles should all be hard or a combination of both male and female.</w:t>
      </w:r>
    </w:p>
    <w:p w14:paraId="5B5D38C4" w14:textId="1F48091E" w:rsidR="00160CE0" w:rsidRPr="00D72708" w:rsidRDefault="00160CE0" w:rsidP="00160CE0">
      <w:pPr>
        <w:rPr>
          <w:rFonts w:ascii="Arial" w:hAnsi="Arial" w:cs="Arial"/>
        </w:rPr>
      </w:pPr>
    </w:p>
    <w:p w14:paraId="29928AB5" w14:textId="75E00E2E" w:rsidR="00160CE0" w:rsidRPr="00D72708" w:rsidRDefault="00160CE0" w:rsidP="00160CE0">
      <w:pPr>
        <w:rPr>
          <w:rFonts w:ascii="Arial" w:hAnsi="Arial" w:cs="Arial"/>
        </w:rPr>
      </w:pPr>
    </w:p>
    <w:p w14:paraId="490B5125" w14:textId="77777777" w:rsidR="00160CE0" w:rsidRPr="00D72708" w:rsidRDefault="00160CE0" w:rsidP="00160CE0">
      <w:pPr>
        <w:rPr>
          <w:rFonts w:ascii="Arial" w:hAnsi="Arial" w:cs="Arial"/>
        </w:rPr>
      </w:pPr>
    </w:p>
    <w:p w14:paraId="4F34A8AC" w14:textId="77777777" w:rsidR="00160CE0" w:rsidRPr="00D72708" w:rsidRDefault="00160CE0" w:rsidP="00160CE0">
      <w:pPr>
        <w:rPr>
          <w:rFonts w:ascii="Arial" w:hAnsi="Arial" w:cs="Arial"/>
        </w:rPr>
      </w:pPr>
      <w:r w:rsidRPr="00D72708">
        <w:rPr>
          <w:rFonts w:ascii="Arial" w:hAnsi="Arial" w:cs="Arial"/>
        </w:rPr>
        <w:lastRenderedPageBreak/>
        <w:t>This interlocking feature is displayed below and is key to preventing water ingress into the basement.</w:t>
      </w:r>
    </w:p>
    <w:p w14:paraId="1B59F14E" w14:textId="3ED5C1B8" w:rsidR="00160CE0" w:rsidRPr="00D72708" w:rsidRDefault="00160CE0"/>
    <w:p w14:paraId="29758DE1" w14:textId="5BAD58F5" w:rsidR="00160CE0" w:rsidRPr="00D72708" w:rsidRDefault="00160CE0">
      <w:r w:rsidRPr="00D72708">
        <w:rPr>
          <w:rFonts w:ascii="Arial" w:hAnsi="Arial" w:cs="Arial"/>
          <w:noProof/>
        </w:rPr>
        <w:drawing>
          <wp:inline distT="0" distB="0" distL="0" distR="0" wp14:anchorId="6DBC0427" wp14:editId="4FFF4D74">
            <wp:extent cx="5727700" cy="2344993"/>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12-08 at 19.17.14.png"/>
                    <pic:cNvPicPr/>
                  </pic:nvPicPr>
                  <pic:blipFill>
                    <a:blip r:embed="rId12"/>
                    <a:stretch>
                      <a:fillRect/>
                    </a:stretch>
                  </pic:blipFill>
                  <pic:spPr>
                    <a:xfrm>
                      <a:off x="0" y="0"/>
                      <a:ext cx="5727700" cy="2344993"/>
                    </a:xfrm>
                    <a:prstGeom prst="rect">
                      <a:avLst/>
                    </a:prstGeom>
                  </pic:spPr>
                </pic:pic>
              </a:graphicData>
            </a:graphic>
          </wp:inline>
        </w:drawing>
      </w:r>
    </w:p>
    <w:p w14:paraId="12C01517" w14:textId="77777777" w:rsidR="00160CE0" w:rsidRPr="00D72708" w:rsidRDefault="00160CE0" w:rsidP="00160CE0">
      <w:pPr>
        <w:rPr>
          <w:rFonts w:ascii="Arial" w:hAnsi="Arial" w:cs="Arial"/>
        </w:rPr>
      </w:pPr>
    </w:p>
    <w:p w14:paraId="25A7A70E" w14:textId="2BC07E75" w:rsidR="00160CE0" w:rsidRPr="00D72708" w:rsidRDefault="00160CE0" w:rsidP="00160CE0">
      <w:pPr>
        <w:rPr>
          <w:b/>
          <w:bCs/>
        </w:rPr>
      </w:pPr>
      <w:r w:rsidRPr="00D72708">
        <w:rPr>
          <w:rFonts w:ascii="Arial" w:hAnsi="Arial" w:cs="Arial"/>
          <w:b/>
          <w:bCs/>
        </w:rPr>
        <w:t>(</w:t>
      </w:r>
      <w:r w:rsidRPr="00D72708">
        <w:rPr>
          <w:rFonts w:ascii="Arial" w:hAnsi="Arial" w:cs="Arial"/>
          <w:b/>
          <w:bCs/>
          <w:color w:val="333333"/>
          <w:shd w:val="clear" w:color="auto" w:fill="FFFFFF"/>
        </w:rPr>
        <w:t xml:space="preserve">V.M. </w:t>
      </w:r>
      <w:proofErr w:type="spellStart"/>
      <w:r w:rsidRPr="00D72708">
        <w:rPr>
          <w:rFonts w:ascii="Arial" w:hAnsi="Arial" w:cs="Arial"/>
          <w:b/>
          <w:bCs/>
          <w:color w:val="333333"/>
          <w:shd w:val="clear" w:color="auto" w:fill="FFFFFF"/>
        </w:rPr>
        <w:t>Ulitsky</w:t>
      </w:r>
      <w:proofErr w:type="spellEnd"/>
      <w:r w:rsidRPr="00D72708">
        <w:rPr>
          <w:rFonts w:ascii="Arial" w:hAnsi="Arial" w:cs="Arial"/>
          <w:b/>
          <w:bCs/>
          <w:color w:val="333333"/>
          <w:shd w:val="clear" w:color="auto" w:fill="FFFFFF"/>
        </w:rPr>
        <w:t xml:space="preserve">, M.B. </w:t>
      </w:r>
      <w:proofErr w:type="spellStart"/>
      <w:r w:rsidRPr="00D72708">
        <w:rPr>
          <w:rFonts w:ascii="Arial" w:hAnsi="Arial" w:cs="Arial"/>
          <w:b/>
          <w:bCs/>
          <w:color w:val="333333"/>
          <w:shd w:val="clear" w:color="auto" w:fill="FFFFFF"/>
        </w:rPr>
        <w:t>Lisyuk</w:t>
      </w:r>
      <w:proofErr w:type="spellEnd"/>
      <w:r w:rsidRPr="00D72708">
        <w:rPr>
          <w:rFonts w:ascii="Arial" w:hAnsi="Arial" w:cs="Arial"/>
          <w:b/>
          <w:bCs/>
          <w:color w:val="333333"/>
          <w:shd w:val="clear" w:color="auto" w:fill="FFFFFF"/>
        </w:rPr>
        <w:t xml:space="preserve">, A.G. </w:t>
      </w:r>
      <w:proofErr w:type="spellStart"/>
      <w:r w:rsidRPr="00D72708">
        <w:rPr>
          <w:rFonts w:ascii="Arial" w:hAnsi="Arial" w:cs="Arial"/>
          <w:b/>
          <w:bCs/>
          <w:color w:val="333333"/>
          <w:shd w:val="clear" w:color="auto" w:fill="FFFFFF"/>
        </w:rPr>
        <w:t>Shashkin</w:t>
      </w:r>
      <w:proofErr w:type="spellEnd"/>
      <w:r w:rsidRPr="00D72708">
        <w:rPr>
          <w:rFonts w:ascii="Arial" w:hAnsi="Arial" w:cs="Arial"/>
          <w:b/>
          <w:bCs/>
          <w:color w:val="333333"/>
          <w:shd w:val="clear" w:color="auto" w:fill="FFFFFF"/>
        </w:rPr>
        <w:t>, 2015)</w:t>
      </w:r>
    </w:p>
    <w:p w14:paraId="243A906A" w14:textId="75730459" w:rsidR="00160CE0" w:rsidRPr="00D72708" w:rsidRDefault="00160CE0"/>
    <w:p w14:paraId="36BDA442" w14:textId="77777777" w:rsidR="00160CE0" w:rsidRPr="00D72708" w:rsidRDefault="00160CE0" w:rsidP="00160CE0">
      <w:pPr>
        <w:rPr>
          <w:rFonts w:ascii="Arial" w:hAnsi="Arial" w:cs="Arial"/>
        </w:rPr>
      </w:pPr>
    </w:p>
    <w:p w14:paraId="7A2BB657" w14:textId="2B627181" w:rsidR="00160CE0" w:rsidRPr="00D72708" w:rsidRDefault="00160CE0" w:rsidP="00160CE0">
      <w:pPr>
        <w:rPr>
          <w:rFonts w:ascii="Arial" w:hAnsi="Arial" w:cs="Arial"/>
        </w:rPr>
      </w:pPr>
      <w:r w:rsidRPr="00D72708">
        <w:rPr>
          <w:rFonts w:ascii="Arial" w:hAnsi="Arial" w:cs="Arial"/>
        </w:rPr>
        <w:t>If the piles are to alternate, the female piles are typically installed first, in a hit and miss sequence.</w:t>
      </w:r>
    </w:p>
    <w:p w14:paraId="79FF22EF" w14:textId="77777777" w:rsidR="00160CE0" w:rsidRPr="00D72708" w:rsidRDefault="00160CE0" w:rsidP="00160CE0">
      <w:pPr>
        <w:rPr>
          <w:rFonts w:ascii="Arial" w:hAnsi="Arial" w:cs="Arial"/>
        </w:rPr>
      </w:pPr>
    </w:p>
    <w:p w14:paraId="4BEC2A6D" w14:textId="77777777" w:rsidR="00160CE0" w:rsidRPr="00D72708" w:rsidRDefault="00160CE0" w:rsidP="00160CE0">
      <w:pPr>
        <w:rPr>
          <w:rFonts w:ascii="Arial" w:hAnsi="Arial" w:cs="Arial"/>
        </w:rPr>
      </w:pPr>
      <w:r w:rsidRPr="00D72708">
        <w:rPr>
          <w:rFonts w:ascii="Arial" w:hAnsi="Arial" w:cs="Arial"/>
        </w:rPr>
        <w:t xml:space="preserve">The hollow auger stem is positioned in line with the first pile mould of the guide wall former and the drilling then commences. </w:t>
      </w:r>
    </w:p>
    <w:p w14:paraId="3E247E53" w14:textId="77777777" w:rsidR="00160CE0" w:rsidRPr="00D72708" w:rsidRDefault="00160CE0" w:rsidP="00160CE0">
      <w:pPr>
        <w:rPr>
          <w:rFonts w:ascii="Arial" w:hAnsi="Arial" w:cs="Arial"/>
        </w:rPr>
      </w:pPr>
    </w:p>
    <w:p w14:paraId="190F111E" w14:textId="77777777" w:rsidR="00160CE0" w:rsidRPr="00D72708" w:rsidRDefault="00160CE0" w:rsidP="00160CE0">
      <w:pPr>
        <w:rPr>
          <w:rFonts w:ascii="Arial" w:hAnsi="Arial" w:cs="Arial"/>
        </w:rPr>
      </w:pPr>
      <w:r w:rsidRPr="00D72708">
        <w:rPr>
          <w:rFonts w:ascii="Arial" w:hAnsi="Arial" w:cs="Arial"/>
        </w:rPr>
        <w:t>Spoil is transported up through the casing and exits out through a spoil chute.</w:t>
      </w:r>
    </w:p>
    <w:p w14:paraId="72107301" w14:textId="77777777" w:rsidR="00160CE0" w:rsidRPr="00D72708" w:rsidRDefault="00160CE0" w:rsidP="00160CE0">
      <w:pPr>
        <w:rPr>
          <w:rFonts w:ascii="Arial" w:hAnsi="Arial" w:cs="Arial"/>
        </w:rPr>
      </w:pPr>
    </w:p>
    <w:p w14:paraId="7C18D5A9" w14:textId="40561593" w:rsidR="00160CE0" w:rsidRPr="00D72708" w:rsidRDefault="00160CE0" w:rsidP="00160CE0">
      <w:pPr>
        <w:rPr>
          <w:rFonts w:ascii="Arial" w:hAnsi="Arial" w:cs="Arial"/>
        </w:rPr>
      </w:pPr>
      <w:r w:rsidRPr="00D72708">
        <w:rPr>
          <w:rFonts w:ascii="Arial" w:hAnsi="Arial" w:cs="Arial"/>
        </w:rPr>
        <w:t>As the pile reaches the desired level (1</w:t>
      </w:r>
      <w:r w:rsidR="007B25A9" w:rsidRPr="00D72708">
        <w:rPr>
          <w:rFonts w:ascii="Arial" w:hAnsi="Arial" w:cs="Arial"/>
        </w:rPr>
        <w:t xml:space="preserve">3 or so </w:t>
      </w:r>
      <w:r w:rsidRPr="00D72708">
        <w:rPr>
          <w:rFonts w:ascii="Arial" w:hAnsi="Arial" w:cs="Arial"/>
        </w:rPr>
        <w:t>m</w:t>
      </w:r>
      <w:r w:rsidR="007B25A9" w:rsidRPr="00D72708">
        <w:rPr>
          <w:rFonts w:ascii="Arial" w:hAnsi="Arial" w:cs="Arial"/>
        </w:rPr>
        <w:t>etres</w:t>
      </w:r>
      <w:r w:rsidRPr="00D72708">
        <w:rPr>
          <w:rFonts w:ascii="Arial" w:hAnsi="Arial" w:cs="Arial"/>
        </w:rPr>
        <w:t xml:space="preserve"> in this case)</w:t>
      </w:r>
      <w:r w:rsidR="007B25A9" w:rsidRPr="00D72708">
        <w:rPr>
          <w:rFonts w:ascii="Arial" w:hAnsi="Arial" w:cs="Arial"/>
        </w:rPr>
        <w:t>,</w:t>
      </w:r>
      <w:r w:rsidRPr="00D72708">
        <w:rPr>
          <w:rFonts w:ascii="Arial" w:hAnsi="Arial" w:cs="Arial"/>
        </w:rPr>
        <w:t xml:space="preserve"> the concreting then commences and is pumped though the stem. The concreting continues as the stem is removed, gradually filling from the bottom upwards. </w:t>
      </w:r>
    </w:p>
    <w:p w14:paraId="5FC9AE9A" w14:textId="77777777" w:rsidR="00160CE0" w:rsidRPr="00D72708" w:rsidRDefault="00160CE0" w:rsidP="00160CE0">
      <w:pPr>
        <w:rPr>
          <w:rFonts w:ascii="Arial" w:hAnsi="Arial" w:cs="Arial"/>
        </w:rPr>
      </w:pPr>
    </w:p>
    <w:p w14:paraId="573C2DAC" w14:textId="30391FA7" w:rsidR="00160CE0" w:rsidRPr="00D72708" w:rsidRDefault="00160CE0" w:rsidP="00160CE0">
      <w:pPr>
        <w:rPr>
          <w:rFonts w:ascii="Arial" w:hAnsi="Arial" w:cs="Arial"/>
        </w:rPr>
      </w:pPr>
      <w:r w:rsidRPr="00D72708">
        <w:rPr>
          <w:rFonts w:ascii="Arial" w:hAnsi="Arial" w:cs="Arial"/>
        </w:rPr>
        <w:t xml:space="preserve">Reinforcement is then applied to the specified piles by lowering the steel reinforcement cage into the concrete before it has set. A crane will be required to assist with this process and to lift the cage. </w:t>
      </w:r>
    </w:p>
    <w:p w14:paraId="1A800B4F" w14:textId="77777777" w:rsidR="00160CE0" w:rsidRPr="00D72708" w:rsidRDefault="00160CE0" w:rsidP="00160CE0">
      <w:pPr>
        <w:rPr>
          <w:rFonts w:ascii="Arial" w:hAnsi="Arial" w:cs="Arial"/>
        </w:rPr>
      </w:pPr>
    </w:p>
    <w:p w14:paraId="587ACD88" w14:textId="5A7F4DD1" w:rsidR="00160CE0" w:rsidRPr="00D72708" w:rsidRDefault="00160CE0"/>
    <w:p w14:paraId="08B9FE78" w14:textId="1E8BAE0E" w:rsidR="00160CE0" w:rsidRPr="00D72708" w:rsidRDefault="00160CE0" w:rsidP="005652B6">
      <w:pPr>
        <w:rPr>
          <w:rFonts w:ascii="Arial" w:hAnsi="Arial" w:cs="Arial"/>
          <w:b/>
        </w:rPr>
      </w:pPr>
      <w:r w:rsidRPr="00D72708">
        <w:rPr>
          <w:rFonts w:ascii="Arial" w:hAnsi="Arial" w:cs="Arial"/>
          <w:b/>
        </w:rPr>
        <w:t>Pile/Column Installation</w:t>
      </w:r>
    </w:p>
    <w:p w14:paraId="23CDCD43" w14:textId="77777777" w:rsidR="00160CE0" w:rsidRPr="00D72708" w:rsidRDefault="00160CE0" w:rsidP="00160CE0">
      <w:pPr>
        <w:rPr>
          <w:rFonts w:ascii="Arial" w:hAnsi="Arial" w:cs="Arial"/>
          <w:b/>
          <w:u w:val="single"/>
        </w:rPr>
      </w:pPr>
    </w:p>
    <w:p w14:paraId="6263F84A" w14:textId="49DC02CE" w:rsidR="00160CE0" w:rsidRPr="00D72708" w:rsidRDefault="00160CE0" w:rsidP="00160CE0">
      <w:pPr>
        <w:rPr>
          <w:rFonts w:ascii="Arial" w:hAnsi="Arial" w:cs="Arial"/>
        </w:rPr>
      </w:pPr>
      <w:r w:rsidRPr="00D72708">
        <w:rPr>
          <w:rFonts w:ascii="Arial" w:hAnsi="Arial" w:cs="Arial"/>
        </w:rPr>
        <w:t xml:space="preserve">Heavy structures often require piles to transmit the load of their foundations to strata with a high ground bearing capacity. A twenty-storey building like the development proposed would have a high vertical load to be supported by its foundations. The bearing capacity of the foundation will increase greatly with the introduction of piles. The </w:t>
      </w:r>
      <w:r w:rsidR="007B25A9" w:rsidRPr="00D72708">
        <w:rPr>
          <w:rFonts w:ascii="Arial" w:hAnsi="Arial" w:cs="Arial"/>
        </w:rPr>
        <w:t>c</w:t>
      </w:r>
      <w:r w:rsidRPr="00D72708">
        <w:rPr>
          <w:rFonts w:ascii="Arial" w:hAnsi="Arial" w:cs="Arial"/>
        </w:rPr>
        <w:t>ontractor should then install piles to the bearing stratum at 20</w:t>
      </w:r>
      <w:r w:rsidR="007B25A9" w:rsidRPr="00D72708">
        <w:rPr>
          <w:rFonts w:ascii="Arial" w:hAnsi="Arial" w:cs="Arial"/>
        </w:rPr>
        <w:t xml:space="preserve"> </w:t>
      </w:r>
      <w:r w:rsidRPr="00D72708">
        <w:rPr>
          <w:rFonts w:ascii="Arial" w:hAnsi="Arial" w:cs="Arial"/>
        </w:rPr>
        <w:t>m</w:t>
      </w:r>
      <w:r w:rsidR="007B25A9" w:rsidRPr="00D72708">
        <w:rPr>
          <w:rFonts w:ascii="Arial" w:hAnsi="Arial" w:cs="Arial"/>
        </w:rPr>
        <w:t>etres</w:t>
      </w:r>
      <w:r w:rsidRPr="00D72708">
        <w:rPr>
          <w:rFonts w:ascii="Arial" w:hAnsi="Arial" w:cs="Arial"/>
        </w:rPr>
        <w:t xml:space="preserve"> deep.  These piles will serve as load bearing components for the main structural columns of the building.</w:t>
      </w:r>
    </w:p>
    <w:p w14:paraId="0F92D87D" w14:textId="0F87DD99" w:rsidR="00160CE0" w:rsidRPr="00D72708" w:rsidRDefault="00160CE0" w:rsidP="00160CE0">
      <w:pPr>
        <w:rPr>
          <w:rFonts w:ascii="Arial" w:hAnsi="Arial" w:cs="Arial"/>
        </w:rPr>
      </w:pPr>
    </w:p>
    <w:p w14:paraId="6A4CF42C" w14:textId="254021AA" w:rsidR="00160CE0" w:rsidRPr="00D72708" w:rsidRDefault="00160CE0" w:rsidP="00160CE0">
      <w:pPr>
        <w:rPr>
          <w:rFonts w:ascii="Arial" w:hAnsi="Arial" w:cs="Arial"/>
        </w:rPr>
      </w:pPr>
    </w:p>
    <w:p w14:paraId="118106A0" w14:textId="77777777" w:rsidR="00D72708" w:rsidRPr="00D72708" w:rsidRDefault="00D72708" w:rsidP="00160CE0">
      <w:pPr>
        <w:rPr>
          <w:rFonts w:ascii="Arial" w:hAnsi="Arial" w:cs="Arial"/>
        </w:rPr>
      </w:pPr>
    </w:p>
    <w:p w14:paraId="2A111300" w14:textId="710F64D1" w:rsidR="00160CE0" w:rsidRPr="00D72708" w:rsidRDefault="00160CE0" w:rsidP="005652B6">
      <w:pPr>
        <w:rPr>
          <w:rFonts w:ascii="Arial" w:hAnsi="Arial" w:cs="Arial"/>
          <w:b/>
          <w:bCs/>
        </w:rPr>
      </w:pPr>
      <w:r w:rsidRPr="00D72708">
        <w:rPr>
          <w:rFonts w:ascii="Arial" w:hAnsi="Arial" w:cs="Arial"/>
          <w:b/>
          <w:bCs/>
        </w:rPr>
        <w:lastRenderedPageBreak/>
        <w:t>Excavation</w:t>
      </w:r>
    </w:p>
    <w:p w14:paraId="6C12B17A" w14:textId="77777777" w:rsidR="00160CE0" w:rsidRPr="00D72708" w:rsidRDefault="00160CE0" w:rsidP="00160CE0">
      <w:pPr>
        <w:rPr>
          <w:rFonts w:ascii="Arial" w:hAnsi="Arial" w:cs="Arial"/>
          <w:b/>
          <w:bCs/>
          <w:u w:val="single"/>
        </w:rPr>
      </w:pPr>
    </w:p>
    <w:p w14:paraId="3167A040" w14:textId="77777777" w:rsidR="00160CE0" w:rsidRPr="00D72708" w:rsidRDefault="00160CE0" w:rsidP="00160CE0">
      <w:pPr>
        <w:rPr>
          <w:rFonts w:ascii="Arial" w:hAnsi="Arial" w:cs="Arial"/>
          <w:bCs/>
        </w:rPr>
      </w:pPr>
      <w:r w:rsidRPr="00D72708">
        <w:rPr>
          <w:rFonts w:ascii="Arial" w:hAnsi="Arial" w:cs="Arial"/>
          <w:bCs/>
        </w:rPr>
        <w:t xml:space="preserve">Once the retaining wall has been formed through the installation of continuous secant piles, the excavation works can then begin. </w:t>
      </w:r>
    </w:p>
    <w:p w14:paraId="6E46E165" w14:textId="77777777" w:rsidR="00160CE0" w:rsidRPr="00D72708" w:rsidRDefault="00160CE0" w:rsidP="00160CE0">
      <w:pPr>
        <w:rPr>
          <w:rFonts w:ascii="Arial" w:hAnsi="Arial" w:cs="Arial"/>
          <w:bCs/>
        </w:rPr>
      </w:pPr>
    </w:p>
    <w:p w14:paraId="242F844B" w14:textId="186470CE" w:rsidR="00160CE0" w:rsidRPr="00D72708" w:rsidRDefault="00160CE0" w:rsidP="00160CE0">
      <w:pPr>
        <w:rPr>
          <w:rFonts w:ascii="Arial" w:hAnsi="Arial" w:cs="Arial"/>
          <w:bCs/>
        </w:rPr>
      </w:pPr>
      <w:r w:rsidRPr="00D72708">
        <w:rPr>
          <w:rFonts w:ascii="Arial" w:hAnsi="Arial" w:cs="Arial"/>
          <w:bCs/>
        </w:rPr>
        <w:t xml:space="preserve">With the use of hydraulic excavators, the site operatives can excavate each floor level, forming each slab from top down. </w:t>
      </w:r>
      <w:proofErr w:type="gramStart"/>
      <w:r w:rsidRPr="00D72708">
        <w:rPr>
          <w:rFonts w:ascii="Arial" w:hAnsi="Arial" w:cs="Arial"/>
          <w:bCs/>
        </w:rPr>
        <w:t>M,Y</w:t>
      </w:r>
      <w:proofErr w:type="gramEnd"/>
      <w:r w:rsidRPr="00D72708">
        <w:rPr>
          <w:rFonts w:ascii="Arial" w:hAnsi="Arial" w:cs="Arial"/>
          <w:bCs/>
        </w:rPr>
        <w:t>,L Chew states that “the excavation can proceed from a working platform with large excavators until it reaches the depth where small excavators need to be mobilised”</w:t>
      </w:r>
    </w:p>
    <w:p w14:paraId="4DF2E52C" w14:textId="769B8B9A" w:rsidR="00160CE0" w:rsidRPr="00D72708" w:rsidRDefault="00160CE0" w:rsidP="00160CE0">
      <w:pPr>
        <w:rPr>
          <w:rFonts w:ascii="Arial" w:hAnsi="Arial" w:cs="Arial"/>
          <w:b/>
          <w:bCs/>
        </w:rPr>
      </w:pPr>
      <w:r w:rsidRPr="00D72708">
        <w:rPr>
          <w:rFonts w:ascii="Arial" w:hAnsi="Arial" w:cs="Arial"/>
          <w:b/>
          <w:bCs/>
        </w:rPr>
        <w:t xml:space="preserve">(Chew, </w:t>
      </w:r>
      <w:proofErr w:type="gramStart"/>
      <w:r w:rsidRPr="00D72708">
        <w:rPr>
          <w:rFonts w:ascii="Arial" w:hAnsi="Arial" w:cs="Arial"/>
          <w:b/>
          <w:bCs/>
        </w:rPr>
        <w:t>M,Y</w:t>
      </w:r>
      <w:proofErr w:type="gramEnd"/>
      <w:r w:rsidRPr="00D72708">
        <w:rPr>
          <w:rFonts w:ascii="Arial" w:hAnsi="Arial" w:cs="Arial"/>
          <w:b/>
          <w:bCs/>
        </w:rPr>
        <w:t>,L 2017)</w:t>
      </w:r>
    </w:p>
    <w:p w14:paraId="18F6A43B" w14:textId="77777777" w:rsidR="00160CE0" w:rsidRPr="00D72708" w:rsidRDefault="00160CE0" w:rsidP="00160CE0">
      <w:pPr>
        <w:rPr>
          <w:rFonts w:ascii="Arial" w:hAnsi="Arial" w:cs="Arial"/>
          <w:b/>
          <w:bCs/>
        </w:rPr>
      </w:pPr>
    </w:p>
    <w:p w14:paraId="7A4E9E1A" w14:textId="7F030799" w:rsidR="00160CE0" w:rsidRPr="00D72708" w:rsidRDefault="00160CE0" w:rsidP="00160CE0">
      <w:pPr>
        <w:rPr>
          <w:rFonts w:ascii="Arial" w:hAnsi="Arial" w:cs="Arial"/>
          <w:bCs/>
        </w:rPr>
      </w:pPr>
      <w:r w:rsidRPr="00D72708">
        <w:rPr>
          <w:rFonts w:ascii="Arial" w:hAnsi="Arial" w:cs="Arial"/>
          <w:bCs/>
        </w:rPr>
        <w:t>Temporary struts should then be installed to offer bracing to the lateral pressure of the walls and stabilize the excavation.</w:t>
      </w:r>
      <w:r w:rsidR="00EC1735" w:rsidRPr="00D72708">
        <w:rPr>
          <w:rFonts w:ascii="Arial" w:hAnsi="Arial" w:cs="Arial"/>
          <w:bCs/>
        </w:rPr>
        <w:t xml:space="preserve"> </w:t>
      </w:r>
      <w:r w:rsidRPr="00D72708">
        <w:rPr>
          <w:rFonts w:ascii="Arial" w:hAnsi="Arial" w:cs="Arial"/>
          <w:bCs/>
        </w:rPr>
        <w:t>When each slab has been poured, these will then offer lateral bracing and so the temporary struts can then be removed.</w:t>
      </w:r>
    </w:p>
    <w:p w14:paraId="0B7D00C3" w14:textId="3041BFD3" w:rsidR="00160CE0" w:rsidRPr="00D72708" w:rsidRDefault="00160CE0" w:rsidP="00160CE0">
      <w:pPr>
        <w:rPr>
          <w:rFonts w:ascii="Arial" w:hAnsi="Arial" w:cs="Arial"/>
        </w:rPr>
      </w:pPr>
    </w:p>
    <w:p w14:paraId="6568DD4A" w14:textId="02FE3F58" w:rsidR="00160CE0" w:rsidRPr="00D72708" w:rsidRDefault="00160CE0" w:rsidP="00160CE0">
      <w:pPr>
        <w:rPr>
          <w:rFonts w:ascii="Arial" w:hAnsi="Arial" w:cs="Arial"/>
        </w:rPr>
      </w:pPr>
    </w:p>
    <w:p w14:paraId="6ED0D62D" w14:textId="5CB579EE" w:rsidR="00160CE0" w:rsidRPr="00D72708" w:rsidRDefault="00160CE0" w:rsidP="00160CE0">
      <w:pPr>
        <w:rPr>
          <w:rFonts w:ascii="Arial" w:hAnsi="Arial" w:cs="Arial"/>
        </w:rPr>
      </w:pPr>
    </w:p>
    <w:p w14:paraId="6C864194" w14:textId="758EC558" w:rsidR="00160CE0" w:rsidRPr="00D72708" w:rsidRDefault="00160CE0" w:rsidP="00160CE0">
      <w:pPr>
        <w:rPr>
          <w:rFonts w:ascii="Arial" w:hAnsi="Arial" w:cs="Arial"/>
        </w:rPr>
      </w:pPr>
    </w:p>
    <w:p w14:paraId="0135C778" w14:textId="0731FBDF" w:rsidR="00160CE0" w:rsidRPr="00D72708" w:rsidRDefault="00160CE0" w:rsidP="00160CE0">
      <w:pPr>
        <w:rPr>
          <w:rFonts w:ascii="Arial" w:hAnsi="Arial" w:cs="Arial"/>
        </w:rPr>
      </w:pPr>
    </w:p>
    <w:p w14:paraId="2398531C" w14:textId="25B927E3" w:rsidR="00160CE0" w:rsidRPr="00D72708" w:rsidRDefault="00160CE0" w:rsidP="00160CE0">
      <w:pPr>
        <w:rPr>
          <w:rFonts w:ascii="Arial" w:hAnsi="Arial" w:cs="Arial"/>
        </w:rPr>
      </w:pPr>
    </w:p>
    <w:p w14:paraId="4B3BEEF7" w14:textId="554B6477" w:rsidR="00160CE0" w:rsidRPr="00D72708" w:rsidRDefault="00160CE0" w:rsidP="00160CE0">
      <w:pPr>
        <w:rPr>
          <w:rFonts w:ascii="Arial" w:hAnsi="Arial" w:cs="Arial"/>
        </w:rPr>
      </w:pPr>
    </w:p>
    <w:p w14:paraId="485A0C96" w14:textId="41A1AAC9" w:rsidR="00160CE0" w:rsidRPr="00D72708" w:rsidRDefault="00160CE0" w:rsidP="00160CE0">
      <w:pPr>
        <w:rPr>
          <w:rFonts w:ascii="Arial" w:hAnsi="Arial" w:cs="Arial"/>
        </w:rPr>
      </w:pPr>
    </w:p>
    <w:p w14:paraId="7221C81E" w14:textId="150724B5" w:rsidR="00160CE0" w:rsidRPr="00D72708" w:rsidRDefault="00160CE0" w:rsidP="00160CE0">
      <w:pPr>
        <w:rPr>
          <w:rFonts w:ascii="Arial" w:hAnsi="Arial" w:cs="Arial"/>
        </w:rPr>
      </w:pPr>
    </w:p>
    <w:p w14:paraId="4E17E654" w14:textId="05EC15A9" w:rsidR="00160CE0" w:rsidRPr="00D72708" w:rsidRDefault="00160CE0" w:rsidP="00160CE0">
      <w:pPr>
        <w:rPr>
          <w:rFonts w:ascii="Arial" w:hAnsi="Arial" w:cs="Arial"/>
        </w:rPr>
      </w:pPr>
    </w:p>
    <w:p w14:paraId="4D07B282" w14:textId="3B581552" w:rsidR="00160CE0" w:rsidRPr="00D72708" w:rsidRDefault="00160CE0" w:rsidP="00160CE0">
      <w:pPr>
        <w:rPr>
          <w:rFonts w:ascii="Arial" w:hAnsi="Arial" w:cs="Arial"/>
        </w:rPr>
      </w:pPr>
    </w:p>
    <w:p w14:paraId="3D36BA70" w14:textId="779B37BF" w:rsidR="00160CE0" w:rsidRPr="00D72708" w:rsidRDefault="00160CE0" w:rsidP="00160CE0">
      <w:pPr>
        <w:rPr>
          <w:rFonts w:ascii="Arial" w:hAnsi="Arial" w:cs="Arial"/>
        </w:rPr>
      </w:pPr>
    </w:p>
    <w:p w14:paraId="18B68B28" w14:textId="2E053F3F" w:rsidR="00160CE0" w:rsidRPr="00D72708" w:rsidRDefault="00160CE0" w:rsidP="00160CE0">
      <w:pPr>
        <w:rPr>
          <w:rFonts w:ascii="Arial" w:hAnsi="Arial" w:cs="Arial"/>
        </w:rPr>
      </w:pPr>
    </w:p>
    <w:p w14:paraId="1A5812D4" w14:textId="3FD718AC" w:rsidR="00160CE0" w:rsidRPr="00D72708" w:rsidRDefault="00160CE0" w:rsidP="00160CE0">
      <w:pPr>
        <w:rPr>
          <w:rFonts w:ascii="Arial" w:hAnsi="Arial" w:cs="Arial"/>
        </w:rPr>
      </w:pPr>
    </w:p>
    <w:p w14:paraId="39DA472A" w14:textId="05E8F772" w:rsidR="00160CE0" w:rsidRPr="00D72708" w:rsidRDefault="00160CE0" w:rsidP="00160CE0">
      <w:pPr>
        <w:rPr>
          <w:rFonts w:ascii="Arial" w:hAnsi="Arial" w:cs="Arial"/>
        </w:rPr>
      </w:pPr>
    </w:p>
    <w:p w14:paraId="55697414" w14:textId="49970ECA" w:rsidR="00160CE0" w:rsidRPr="00D72708" w:rsidRDefault="00160CE0" w:rsidP="00160CE0">
      <w:pPr>
        <w:rPr>
          <w:rFonts w:ascii="Arial" w:hAnsi="Arial" w:cs="Arial"/>
        </w:rPr>
      </w:pPr>
    </w:p>
    <w:p w14:paraId="431F27F6" w14:textId="1D4CD446" w:rsidR="00160CE0" w:rsidRPr="00D72708" w:rsidRDefault="00160CE0" w:rsidP="00160CE0">
      <w:pPr>
        <w:rPr>
          <w:rFonts w:ascii="Arial" w:hAnsi="Arial" w:cs="Arial"/>
        </w:rPr>
      </w:pPr>
    </w:p>
    <w:p w14:paraId="277834FB" w14:textId="499559D3" w:rsidR="00160CE0" w:rsidRPr="00D72708" w:rsidRDefault="00160CE0" w:rsidP="00160CE0">
      <w:pPr>
        <w:rPr>
          <w:rFonts w:ascii="Arial" w:hAnsi="Arial" w:cs="Arial"/>
        </w:rPr>
      </w:pPr>
    </w:p>
    <w:p w14:paraId="01A3C8ED" w14:textId="035FD457" w:rsidR="00160CE0" w:rsidRPr="00D72708" w:rsidRDefault="00160CE0" w:rsidP="00160CE0">
      <w:pPr>
        <w:rPr>
          <w:rFonts w:ascii="Arial" w:hAnsi="Arial" w:cs="Arial"/>
        </w:rPr>
      </w:pPr>
    </w:p>
    <w:p w14:paraId="0E61AF7A" w14:textId="54959E30" w:rsidR="00160CE0" w:rsidRPr="00D72708" w:rsidRDefault="00160CE0" w:rsidP="00160CE0">
      <w:pPr>
        <w:rPr>
          <w:rFonts w:ascii="Arial" w:hAnsi="Arial" w:cs="Arial"/>
        </w:rPr>
      </w:pPr>
    </w:p>
    <w:p w14:paraId="0AE28139" w14:textId="2E840EF9" w:rsidR="00160CE0" w:rsidRPr="00D72708" w:rsidRDefault="00160CE0" w:rsidP="00160CE0">
      <w:pPr>
        <w:rPr>
          <w:rFonts w:ascii="Arial" w:hAnsi="Arial" w:cs="Arial"/>
        </w:rPr>
      </w:pPr>
    </w:p>
    <w:p w14:paraId="1B3F20D4" w14:textId="5FDB2B99" w:rsidR="00160CE0" w:rsidRPr="00D72708" w:rsidRDefault="00160CE0" w:rsidP="00160CE0">
      <w:pPr>
        <w:rPr>
          <w:rFonts w:ascii="Arial" w:hAnsi="Arial" w:cs="Arial"/>
        </w:rPr>
      </w:pPr>
    </w:p>
    <w:p w14:paraId="76246A77" w14:textId="6E1547EC" w:rsidR="00160CE0" w:rsidRPr="00D72708" w:rsidRDefault="00160CE0" w:rsidP="00160CE0">
      <w:pPr>
        <w:rPr>
          <w:rFonts w:ascii="Arial" w:hAnsi="Arial" w:cs="Arial"/>
        </w:rPr>
      </w:pPr>
    </w:p>
    <w:p w14:paraId="417509C4" w14:textId="420486BC" w:rsidR="00160CE0" w:rsidRPr="00D72708" w:rsidRDefault="00160CE0" w:rsidP="00160CE0">
      <w:pPr>
        <w:rPr>
          <w:rFonts w:ascii="Arial" w:hAnsi="Arial" w:cs="Arial"/>
        </w:rPr>
      </w:pPr>
    </w:p>
    <w:p w14:paraId="42B1AEAB" w14:textId="35869DD4" w:rsidR="00160CE0" w:rsidRPr="00D72708" w:rsidRDefault="00160CE0" w:rsidP="00160CE0">
      <w:pPr>
        <w:rPr>
          <w:rFonts w:ascii="Arial" w:hAnsi="Arial" w:cs="Arial"/>
        </w:rPr>
      </w:pPr>
    </w:p>
    <w:p w14:paraId="0861A157" w14:textId="2477397C" w:rsidR="00160CE0" w:rsidRPr="00D72708" w:rsidRDefault="00160CE0" w:rsidP="00160CE0">
      <w:pPr>
        <w:rPr>
          <w:rFonts w:ascii="Arial" w:hAnsi="Arial" w:cs="Arial"/>
        </w:rPr>
      </w:pPr>
    </w:p>
    <w:p w14:paraId="0CE50A57" w14:textId="49CA593D" w:rsidR="00160CE0" w:rsidRPr="00D72708" w:rsidRDefault="00160CE0" w:rsidP="00160CE0">
      <w:pPr>
        <w:rPr>
          <w:rFonts w:ascii="Arial" w:hAnsi="Arial" w:cs="Arial"/>
        </w:rPr>
      </w:pPr>
    </w:p>
    <w:p w14:paraId="72CE4463" w14:textId="2225BE6C" w:rsidR="00160CE0" w:rsidRPr="00D72708" w:rsidRDefault="00160CE0" w:rsidP="00160CE0">
      <w:pPr>
        <w:rPr>
          <w:rFonts w:ascii="Arial" w:hAnsi="Arial" w:cs="Arial"/>
        </w:rPr>
      </w:pPr>
    </w:p>
    <w:p w14:paraId="1D06F6CD" w14:textId="1DE7F4EE" w:rsidR="00D72708" w:rsidRDefault="00D72708" w:rsidP="00160CE0">
      <w:pPr>
        <w:rPr>
          <w:rFonts w:ascii="Arial" w:hAnsi="Arial" w:cs="Arial"/>
        </w:rPr>
      </w:pPr>
    </w:p>
    <w:p w14:paraId="66AC08E7" w14:textId="77777777" w:rsidR="00D72708" w:rsidRPr="00D72708" w:rsidRDefault="00D72708" w:rsidP="00160CE0">
      <w:pPr>
        <w:rPr>
          <w:rFonts w:ascii="Arial" w:hAnsi="Arial" w:cs="Arial"/>
        </w:rPr>
      </w:pPr>
    </w:p>
    <w:p w14:paraId="638F6537" w14:textId="0F2ADD47" w:rsidR="00D72708" w:rsidRPr="00D72708" w:rsidRDefault="00D72708" w:rsidP="00160CE0">
      <w:pPr>
        <w:rPr>
          <w:rFonts w:ascii="Arial" w:hAnsi="Arial" w:cs="Arial"/>
        </w:rPr>
      </w:pPr>
    </w:p>
    <w:p w14:paraId="7A77AEA7" w14:textId="45FBE044" w:rsidR="00D72708" w:rsidRDefault="00D72708" w:rsidP="00160CE0">
      <w:pPr>
        <w:rPr>
          <w:rFonts w:ascii="Arial" w:hAnsi="Arial" w:cs="Arial"/>
        </w:rPr>
      </w:pPr>
    </w:p>
    <w:p w14:paraId="6AD75DE1" w14:textId="63395E06" w:rsidR="00973274" w:rsidRDefault="00973274" w:rsidP="00160CE0">
      <w:pPr>
        <w:rPr>
          <w:rFonts w:ascii="Arial" w:hAnsi="Arial" w:cs="Arial"/>
        </w:rPr>
      </w:pPr>
    </w:p>
    <w:p w14:paraId="2AD8EB91" w14:textId="77777777" w:rsidR="00973274" w:rsidRPr="00D72708" w:rsidRDefault="00973274" w:rsidP="00160CE0">
      <w:pPr>
        <w:rPr>
          <w:rFonts w:ascii="Arial" w:hAnsi="Arial" w:cs="Arial"/>
        </w:rPr>
      </w:pPr>
    </w:p>
    <w:p w14:paraId="3A780F45" w14:textId="2AEEA302" w:rsidR="00160CE0" w:rsidRPr="00D72708" w:rsidRDefault="00160CE0" w:rsidP="00160CE0">
      <w:pPr>
        <w:rPr>
          <w:rFonts w:ascii="Arial" w:hAnsi="Arial" w:cs="Arial"/>
        </w:rPr>
      </w:pPr>
    </w:p>
    <w:p w14:paraId="4FFF4AD4" w14:textId="77777777" w:rsidR="00110ED8" w:rsidRPr="00D72708" w:rsidRDefault="00110ED8" w:rsidP="00110ED8">
      <w:pPr>
        <w:rPr>
          <w:rFonts w:ascii="Arial" w:hAnsi="Arial" w:cs="Arial"/>
          <w:b/>
          <w:bCs/>
          <w:u w:val="single"/>
        </w:rPr>
      </w:pPr>
    </w:p>
    <w:p w14:paraId="1E879E38" w14:textId="5720378D" w:rsidR="00160CE0" w:rsidRPr="002C388D" w:rsidRDefault="00160CE0" w:rsidP="002C388D">
      <w:pPr>
        <w:pStyle w:val="Heading1"/>
        <w:jc w:val="center"/>
        <w:rPr>
          <w:rFonts w:ascii="Arial" w:hAnsi="Arial" w:cs="Arial"/>
          <w:b/>
          <w:color w:val="auto"/>
          <w:sz w:val="24"/>
          <w:szCs w:val="24"/>
          <w:u w:val="single"/>
        </w:rPr>
      </w:pPr>
      <w:bookmarkStart w:id="4" w:name="_Toc29486890"/>
      <w:r w:rsidRPr="002C388D">
        <w:rPr>
          <w:rFonts w:ascii="Arial" w:hAnsi="Arial" w:cs="Arial"/>
          <w:b/>
          <w:color w:val="auto"/>
          <w:sz w:val="24"/>
          <w:szCs w:val="24"/>
          <w:u w:val="single"/>
        </w:rPr>
        <w:lastRenderedPageBreak/>
        <w:t>4 – Drainage</w:t>
      </w:r>
      <w:bookmarkEnd w:id="4"/>
    </w:p>
    <w:p w14:paraId="688A8BF8" w14:textId="26289B83" w:rsidR="00160CE0" w:rsidRPr="00D72708" w:rsidRDefault="00160CE0" w:rsidP="00160CE0">
      <w:pPr>
        <w:jc w:val="center"/>
        <w:rPr>
          <w:rFonts w:ascii="Arial" w:hAnsi="Arial" w:cs="Arial"/>
          <w:b/>
          <w:bCs/>
          <w:u w:val="single"/>
        </w:rPr>
      </w:pPr>
    </w:p>
    <w:p w14:paraId="54927121" w14:textId="38F5D6E9" w:rsidR="00160CE0" w:rsidRPr="00D72708" w:rsidRDefault="00160CE0" w:rsidP="00160CE0">
      <w:pPr>
        <w:rPr>
          <w:rFonts w:ascii="Arial" w:hAnsi="Arial" w:cs="Arial"/>
        </w:rPr>
      </w:pPr>
      <w:r w:rsidRPr="00D72708">
        <w:rPr>
          <w:rFonts w:ascii="Arial" w:hAnsi="Arial" w:cs="Arial"/>
        </w:rPr>
        <w:t>At the time of the investigation in Appendix 1a, the water table is situated at a depth of 5.7</w:t>
      </w:r>
      <w:r w:rsidR="007B25A9" w:rsidRPr="00D72708">
        <w:rPr>
          <w:rFonts w:ascii="Arial" w:hAnsi="Arial" w:cs="Arial"/>
        </w:rPr>
        <w:t xml:space="preserve"> </w:t>
      </w:r>
      <w:r w:rsidRPr="00D72708">
        <w:rPr>
          <w:rFonts w:ascii="Arial" w:hAnsi="Arial" w:cs="Arial"/>
        </w:rPr>
        <w:t>m</w:t>
      </w:r>
      <w:r w:rsidR="007B25A9" w:rsidRPr="00D72708">
        <w:rPr>
          <w:rFonts w:ascii="Arial" w:hAnsi="Arial" w:cs="Arial"/>
        </w:rPr>
        <w:t>etres</w:t>
      </w:r>
      <w:r w:rsidRPr="00D72708">
        <w:rPr>
          <w:rFonts w:ascii="Arial" w:hAnsi="Arial" w:cs="Arial"/>
        </w:rPr>
        <w:t xml:space="preserve">. The depth of the water table however can fluctuate, and so it may be prudent to carry out further tests. </w:t>
      </w:r>
    </w:p>
    <w:p w14:paraId="110AE8A4" w14:textId="77777777" w:rsidR="00160CE0" w:rsidRPr="00D72708" w:rsidRDefault="00160CE0" w:rsidP="00160CE0">
      <w:pPr>
        <w:rPr>
          <w:rFonts w:ascii="Arial" w:hAnsi="Arial" w:cs="Arial"/>
        </w:rPr>
      </w:pPr>
    </w:p>
    <w:p w14:paraId="6A8B9366" w14:textId="77777777" w:rsidR="00160CE0" w:rsidRPr="00D72708" w:rsidRDefault="00160CE0" w:rsidP="00160CE0">
      <w:pPr>
        <w:rPr>
          <w:rFonts w:ascii="Arial" w:hAnsi="Arial" w:cs="Arial"/>
          <w:i/>
          <w:iCs/>
        </w:rPr>
      </w:pPr>
      <w:r w:rsidRPr="00D72708">
        <w:rPr>
          <w:rFonts w:ascii="Arial" w:hAnsi="Arial" w:cs="Arial"/>
          <w:i/>
          <w:iCs/>
        </w:rPr>
        <w:t>“The level of the water table will vary seasonally, being closest to the surface during rainy seasons and deeper during dry seasons when most evaporation to air occurs”.</w:t>
      </w:r>
    </w:p>
    <w:p w14:paraId="07A29643" w14:textId="77777777" w:rsidR="00160CE0" w:rsidRPr="00D72708" w:rsidRDefault="00737405" w:rsidP="00160CE0">
      <w:pPr>
        <w:rPr>
          <w:rFonts w:ascii="Arial" w:hAnsi="Arial" w:cs="Arial"/>
          <w:b/>
          <w:bCs/>
        </w:rPr>
      </w:pPr>
      <w:sdt>
        <w:sdtPr>
          <w:rPr>
            <w:rFonts w:ascii="Arial" w:hAnsi="Arial" w:cs="Arial"/>
            <w:b/>
            <w:bCs/>
          </w:rPr>
          <w:id w:val="-172339963"/>
          <w:citation/>
        </w:sdtPr>
        <w:sdtContent>
          <w:r w:rsidR="00160CE0" w:rsidRPr="00D72708">
            <w:rPr>
              <w:rFonts w:ascii="Arial" w:hAnsi="Arial" w:cs="Arial"/>
              <w:b/>
              <w:bCs/>
            </w:rPr>
            <w:fldChar w:fldCharType="begin"/>
          </w:r>
          <w:r w:rsidR="00160CE0" w:rsidRPr="00D72708">
            <w:rPr>
              <w:rFonts w:ascii="Arial" w:hAnsi="Arial" w:cs="Arial"/>
              <w:b/>
              <w:bCs/>
            </w:rPr>
            <w:instrText xml:space="preserve"> CITATION Emm12 \l 2057 </w:instrText>
          </w:r>
          <w:r w:rsidR="00160CE0" w:rsidRPr="00D72708">
            <w:rPr>
              <w:rFonts w:ascii="Arial" w:hAnsi="Arial" w:cs="Arial"/>
              <w:b/>
              <w:bCs/>
            </w:rPr>
            <w:fldChar w:fldCharType="separate"/>
          </w:r>
          <w:r w:rsidR="00160CE0" w:rsidRPr="00D72708">
            <w:rPr>
              <w:rFonts w:ascii="Arial" w:hAnsi="Arial" w:cs="Arial"/>
              <w:b/>
              <w:bCs/>
              <w:noProof/>
            </w:rPr>
            <w:t>(Emmitt, 2012)</w:t>
          </w:r>
          <w:r w:rsidR="00160CE0" w:rsidRPr="00D72708">
            <w:rPr>
              <w:rFonts w:ascii="Arial" w:hAnsi="Arial" w:cs="Arial"/>
              <w:b/>
              <w:bCs/>
            </w:rPr>
            <w:fldChar w:fldCharType="end"/>
          </w:r>
        </w:sdtContent>
      </w:sdt>
    </w:p>
    <w:p w14:paraId="036B3287" w14:textId="77777777" w:rsidR="00160CE0" w:rsidRPr="00D72708" w:rsidRDefault="00160CE0" w:rsidP="00160CE0">
      <w:pPr>
        <w:rPr>
          <w:rFonts w:ascii="Arial" w:hAnsi="Arial" w:cs="Arial"/>
        </w:rPr>
      </w:pPr>
    </w:p>
    <w:p w14:paraId="427E22A2" w14:textId="77777777" w:rsidR="00160CE0" w:rsidRPr="00D72708" w:rsidRDefault="00160CE0" w:rsidP="00160CE0">
      <w:pPr>
        <w:rPr>
          <w:rFonts w:ascii="Arial" w:hAnsi="Arial" w:cs="Arial"/>
        </w:rPr>
      </w:pPr>
      <w:r w:rsidRPr="00D72708">
        <w:rPr>
          <w:rFonts w:ascii="Arial" w:hAnsi="Arial" w:cs="Arial"/>
        </w:rPr>
        <w:t xml:space="preserve">Whilst in their finished form the secant pile system will </w:t>
      </w:r>
      <w:proofErr w:type="gramStart"/>
      <w:r w:rsidRPr="00D72708">
        <w:rPr>
          <w:rFonts w:ascii="Arial" w:hAnsi="Arial" w:cs="Arial"/>
        </w:rPr>
        <w:t>offer resistance to</w:t>
      </w:r>
      <w:proofErr w:type="gramEnd"/>
      <w:r w:rsidRPr="00D72708">
        <w:rPr>
          <w:rFonts w:ascii="Arial" w:hAnsi="Arial" w:cs="Arial"/>
        </w:rPr>
        <w:t xml:space="preserve"> potential water ingress, the design team will also have to implement a temporary system until the sub-structure works are complete. </w:t>
      </w:r>
    </w:p>
    <w:p w14:paraId="7C038687" w14:textId="77777777" w:rsidR="00160CE0" w:rsidRPr="00D72708" w:rsidRDefault="00160CE0" w:rsidP="00160CE0">
      <w:pPr>
        <w:rPr>
          <w:rFonts w:ascii="Arial" w:hAnsi="Arial" w:cs="Arial"/>
        </w:rPr>
      </w:pPr>
    </w:p>
    <w:p w14:paraId="2E4CD58A" w14:textId="067FC0F4" w:rsidR="00160CE0" w:rsidRPr="00D72708" w:rsidRDefault="00854F7B" w:rsidP="00160CE0">
      <w:pPr>
        <w:rPr>
          <w:rFonts w:ascii="Arial" w:hAnsi="Arial" w:cs="Arial"/>
        </w:rPr>
      </w:pPr>
      <w:r w:rsidRPr="00D72708">
        <w:rPr>
          <w:rFonts w:ascii="Arial" w:hAnsi="Arial" w:cs="Arial"/>
        </w:rPr>
        <w:t>Several</w:t>
      </w:r>
      <w:r w:rsidR="00160CE0" w:rsidRPr="00D72708">
        <w:rPr>
          <w:rFonts w:ascii="Arial" w:hAnsi="Arial" w:cs="Arial"/>
        </w:rPr>
        <w:t xml:space="preserve"> temporary methods can be used to dewater excavations, such as sump pumping, wellpoint systems, shallow bored wells and deep bored wells.</w:t>
      </w:r>
      <w:r w:rsidR="00A33B39">
        <w:rPr>
          <w:rFonts w:ascii="Arial" w:hAnsi="Arial" w:cs="Arial"/>
        </w:rPr>
        <w:t xml:space="preserve"> Wellpoint systems can be installed around the perimeter of site to reduce the lateral pressure being exerted from the water table.</w:t>
      </w:r>
    </w:p>
    <w:p w14:paraId="54A8E992" w14:textId="77777777" w:rsidR="00160CE0" w:rsidRPr="00D72708" w:rsidRDefault="00160CE0" w:rsidP="00160CE0">
      <w:pPr>
        <w:rPr>
          <w:rFonts w:ascii="Arial" w:hAnsi="Arial" w:cs="Arial"/>
        </w:rPr>
      </w:pPr>
    </w:p>
    <w:p w14:paraId="6F156917" w14:textId="6C94492C" w:rsidR="00160CE0" w:rsidRDefault="00160CE0" w:rsidP="00160CE0">
      <w:pPr>
        <w:rPr>
          <w:rFonts w:ascii="Arial" w:hAnsi="Arial" w:cs="Arial"/>
        </w:rPr>
      </w:pPr>
      <w:r w:rsidRPr="00D72708">
        <w:rPr>
          <w:rFonts w:ascii="Arial" w:hAnsi="Arial" w:cs="Arial"/>
        </w:rPr>
        <w:t xml:space="preserve">This external source </w:t>
      </w:r>
      <w:r w:rsidR="00A33B39">
        <w:rPr>
          <w:rFonts w:ascii="Arial" w:hAnsi="Arial" w:cs="Arial"/>
        </w:rPr>
        <w:t>could</w:t>
      </w:r>
      <w:r w:rsidRPr="00D72708">
        <w:rPr>
          <w:rFonts w:ascii="Arial" w:hAnsi="Arial" w:cs="Arial"/>
        </w:rPr>
        <w:t xml:space="preserve"> consist of a public sewer</w:t>
      </w:r>
      <w:r w:rsidR="00A33B39">
        <w:rPr>
          <w:rFonts w:ascii="Arial" w:hAnsi="Arial" w:cs="Arial"/>
        </w:rPr>
        <w:t>, the sea or a river, provided the water is clean enough and free of contaminants. T</w:t>
      </w:r>
      <w:r w:rsidRPr="00D72708">
        <w:rPr>
          <w:rFonts w:ascii="Arial" w:hAnsi="Arial" w:cs="Arial"/>
        </w:rPr>
        <w:t>his will require permission from the local</w:t>
      </w:r>
      <w:r w:rsidR="00A33B39">
        <w:rPr>
          <w:rFonts w:ascii="Arial" w:hAnsi="Arial" w:cs="Arial"/>
        </w:rPr>
        <w:t xml:space="preserve"> </w:t>
      </w:r>
      <w:r w:rsidRPr="00D72708">
        <w:rPr>
          <w:rFonts w:ascii="Arial" w:hAnsi="Arial" w:cs="Arial"/>
        </w:rPr>
        <w:t>authority and so it may be more practical to create a source on site. It would also be advised that if a contractor was discharging water to an external source, it should be filtered by means of hay or other material to ensure the water is as clean as possible.</w:t>
      </w:r>
      <w:r w:rsidR="00A33B39">
        <w:rPr>
          <w:rFonts w:ascii="Arial" w:hAnsi="Arial" w:cs="Arial"/>
        </w:rPr>
        <w:t xml:space="preserve"> </w:t>
      </w:r>
      <w:r w:rsidR="00854F7B" w:rsidRPr="00A33B39">
        <w:rPr>
          <w:rFonts w:ascii="Arial" w:hAnsi="Arial" w:cs="Arial"/>
          <w:color w:val="000000" w:themeColor="text1"/>
        </w:rPr>
        <w:t>The</w:t>
      </w:r>
      <w:r w:rsidR="00854F7B">
        <w:rPr>
          <w:rFonts w:ascii="Arial" w:hAnsi="Arial" w:cs="Arial"/>
          <w:color w:val="000000" w:themeColor="text1"/>
        </w:rPr>
        <w:t>refore,</w:t>
      </w:r>
      <w:r w:rsidR="00A33B39">
        <w:rPr>
          <w:rFonts w:ascii="Arial" w:hAnsi="Arial" w:cs="Arial"/>
          <w:color w:val="000000" w:themeColor="text1"/>
        </w:rPr>
        <w:t xml:space="preserve"> in this instance, the</w:t>
      </w:r>
      <w:r w:rsidR="00A33B39" w:rsidRPr="00A33B39">
        <w:rPr>
          <w:rFonts w:ascii="Arial" w:hAnsi="Arial" w:cs="Arial"/>
          <w:color w:val="000000" w:themeColor="text1"/>
        </w:rPr>
        <w:t xml:space="preserve"> contractor should test the water being pumped away as if it is deemed clean enough, there is the possibility that the authority would allow the water to be discharged from site straight to the beach/sea.</w:t>
      </w:r>
    </w:p>
    <w:p w14:paraId="32FD66D4" w14:textId="1E8A4AAF" w:rsidR="00A33B39" w:rsidRDefault="00A33B39" w:rsidP="00160CE0">
      <w:pPr>
        <w:rPr>
          <w:rFonts w:ascii="Arial" w:hAnsi="Arial" w:cs="Arial"/>
        </w:rPr>
      </w:pPr>
    </w:p>
    <w:p w14:paraId="236D9C81" w14:textId="77777777" w:rsidR="00160CE0" w:rsidRPr="00D72708" w:rsidRDefault="00160CE0" w:rsidP="00160CE0">
      <w:pPr>
        <w:rPr>
          <w:rFonts w:ascii="Arial" w:hAnsi="Arial" w:cs="Arial"/>
        </w:rPr>
      </w:pPr>
      <w:r w:rsidRPr="00D72708">
        <w:rPr>
          <w:rFonts w:ascii="Arial" w:hAnsi="Arial" w:cs="Arial"/>
        </w:rPr>
        <w:t xml:space="preserve">Permanent drainage solutions can be achieved through </w:t>
      </w:r>
      <w:proofErr w:type="gramStart"/>
      <w:r w:rsidRPr="00D72708">
        <w:rPr>
          <w:rFonts w:ascii="Arial" w:hAnsi="Arial" w:cs="Arial"/>
        </w:rPr>
        <w:t>a number of</w:t>
      </w:r>
      <w:proofErr w:type="gramEnd"/>
      <w:r w:rsidRPr="00D72708">
        <w:rPr>
          <w:rFonts w:ascii="Arial" w:hAnsi="Arial" w:cs="Arial"/>
        </w:rPr>
        <w:t xml:space="preserve"> methods, depending on the waterproofing level required and the form of construction used.</w:t>
      </w:r>
    </w:p>
    <w:p w14:paraId="7EE2B213" w14:textId="233F7AF3" w:rsidR="00160CE0" w:rsidRPr="00D72708" w:rsidRDefault="00160CE0" w:rsidP="00160CE0">
      <w:pPr>
        <w:rPr>
          <w:rFonts w:ascii="Arial" w:hAnsi="Arial" w:cs="Arial"/>
        </w:rPr>
      </w:pPr>
    </w:p>
    <w:p w14:paraId="5709E758" w14:textId="77777777" w:rsidR="00160CE0" w:rsidRPr="00D72708" w:rsidRDefault="00160CE0" w:rsidP="00160CE0">
      <w:pPr>
        <w:rPr>
          <w:rFonts w:ascii="Arial" w:hAnsi="Arial" w:cs="Arial"/>
        </w:rPr>
      </w:pPr>
      <w:r w:rsidRPr="00D72708">
        <w:rPr>
          <w:rFonts w:ascii="Arial" w:hAnsi="Arial" w:cs="Arial"/>
        </w:rPr>
        <w:t xml:space="preserve">The Structural Engineers Pocket Book specifies three types of basement waterproofing systems as tanked, integral and drained - </w:t>
      </w:r>
    </w:p>
    <w:p w14:paraId="31FCFA6E" w14:textId="77777777" w:rsidR="00160CE0" w:rsidRPr="00D72708" w:rsidRDefault="00160CE0" w:rsidP="00160CE0">
      <w:pPr>
        <w:rPr>
          <w:rFonts w:ascii="Arial" w:hAnsi="Arial" w:cs="Arial"/>
        </w:rPr>
      </w:pPr>
    </w:p>
    <w:p w14:paraId="5120112C" w14:textId="055C7096" w:rsidR="00160CE0" w:rsidRPr="00D72708" w:rsidRDefault="00160CE0" w:rsidP="00160CE0">
      <w:pPr>
        <w:rPr>
          <w:rFonts w:ascii="Arial" w:hAnsi="Arial" w:cs="Arial"/>
          <w:i/>
        </w:rPr>
      </w:pPr>
      <w:r w:rsidRPr="00D72708">
        <w:rPr>
          <w:rFonts w:ascii="Arial" w:hAnsi="Arial" w:cs="Arial"/>
          <w:i/>
        </w:rPr>
        <w:t>“Tanked – Internally or externally applying paint or sheet membranes.</w:t>
      </w:r>
    </w:p>
    <w:p w14:paraId="563F9C33" w14:textId="77777777" w:rsidR="00160CE0" w:rsidRPr="00D72708" w:rsidRDefault="00160CE0" w:rsidP="00160CE0">
      <w:pPr>
        <w:rPr>
          <w:rFonts w:ascii="Arial" w:hAnsi="Arial" w:cs="Arial"/>
          <w:i/>
        </w:rPr>
      </w:pPr>
    </w:p>
    <w:p w14:paraId="61583AD9" w14:textId="35D6DD06" w:rsidR="00160CE0" w:rsidRPr="00D72708" w:rsidRDefault="00160CE0" w:rsidP="00160CE0">
      <w:pPr>
        <w:rPr>
          <w:rFonts w:ascii="Arial" w:hAnsi="Arial" w:cs="Arial"/>
          <w:i/>
        </w:rPr>
      </w:pPr>
      <w:r w:rsidRPr="00D72708">
        <w:rPr>
          <w:rFonts w:ascii="Arial" w:hAnsi="Arial" w:cs="Arial"/>
          <w:i/>
        </w:rPr>
        <w:t xml:space="preserve">Integral – concrete retaining walls can resist the ingress of water in differing amounts, depending on the thickness of the section. </w:t>
      </w:r>
      <w:proofErr w:type="spellStart"/>
      <w:r w:rsidRPr="00D72708">
        <w:rPr>
          <w:rFonts w:ascii="Arial" w:hAnsi="Arial" w:cs="Arial"/>
          <w:i/>
        </w:rPr>
        <w:t>Caltite</w:t>
      </w:r>
      <w:proofErr w:type="spellEnd"/>
      <w:r w:rsidRPr="00D72708">
        <w:rPr>
          <w:rFonts w:ascii="Arial" w:hAnsi="Arial" w:cs="Arial"/>
          <w:i/>
        </w:rPr>
        <w:t xml:space="preserve"> or </w:t>
      </w:r>
      <w:proofErr w:type="spellStart"/>
      <w:r w:rsidRPr="00D72708">
        <w:rPr>
          <w:rFonts w:ascii="Arial" w:hAnsi="Arial" w:cs="Arial"/>
          <w:i/>
        </w:rPr>
        <w:t>Pudlo</w:t>
      </w:r>
      <w:proofErr w:type="spellEnd"/>
      <w:r w:rsidRPr="00D72708">
        <w:rPr>
          <w:rFonts w:ascii="Arial" w:hAnsi="Arial" w:cs="Arial"/>
          <w:i/>
        </w:rPr>
        <w:t xml:space="preserve"> additives can be used to create waterproof concrete</w:t>
      </w:r>
    </w:p>
    <w:p w14:paraId="10D68D5F" w14:textId="77777777" w:rsidR="00160CE0" w:rsidRPr="00D72708" w:rsidRDefault="00160CE0" w:rsidP="00160CE0">
      <w:pPr>
        <w:rPr>
          <w:rFonts w:ascii="Arial" w:hAnsi="Arial" w:cs="Arial"/>
          <w:i/>
        </w:rPr>
      </w:pPr>
    </w:p>
    <w:p w14:paraId="11FA36A1" w14:textId="0EEA0520" w:rsidR="00160CE0" w:rsidRPr="00D72708" w:rsidRDefault="00160CE0" w:rsidP="00160CE0">
      <w:pPr>
        <w:rPr>
          <w:rFonts w:ascii="Arial" w:hAnsi="Arial" w:cs="Arial"/>
          <w:i/>
        </w:rPr>
      </w:pPr>
      <w:r w:rsidRPr="00D72708">
        <w:rPr>
          <w:rFonts w:ascii="Arial" w:hAnsi="Arial" w:cs="Arial"/>
          <w:i/>
        </w:rPr>
        <w:t xml:space="preserve">Drained – Moisture is collected in a </w:t>
      </w:r>
      <w:proofErr w:type="spellStart"/>
      <w:r w:rsidRPr="00D72708">
        <w:rPr>
          <w:rFonts w:ascii="Arial" w:hAnsi="Arial" w:cs="Arial"/>
          <w:i/>
        </w:rPr>
        <w:t>sump</w:t>
      </w:r>
      <w:proofErr w:type="spellEnd"/>
      <w:r w:rsidRPr="00D72708">
        <w:rPr>
          <w:rFonts w:ascii="Arial" w:hAnsi="Arial" w:cs="Arial"/>
          <w:i/>
        </w:rPr>
        <w:t xml:space="preserve"> and pumped away”</w:t>
      </w:r>
    </w:p>
    <w:p w14:paraId="470E6C0B" w14:textId="77777777" w:rsidR="00160CE0" w:rsidRPr="00D72708" w:rsidRDefault="00160CE0" w:rsidP="00160CE0">
      <w:pPr>
        <w:rPr>
          <w:rFonts w:ascii="Arial" w:hAnsi="Arial" w:cs="Arial"/>
          <w:b/>
        </w:rPr>
      </w:pPr>
      <w:r w:rsidRPr="00D72708">
        <w:rPr>
          <w:rFonts w:ascii="Arial" w:hAnsi="Arial" w:cs="Arial"/>
          <w:b/>
        </w:rPr>
        <w:t>(Cobb, 2014)</w:t>
      </w:r>
    </w:p>
    <w:p w14:paraId="0F53CC9F" w14:textId="77777777" w:rsidR="00160CE0" w:rsidRPr="00D72708" w:rsidRDefault="00160CE0" w:rsidP="00160CE0">
      <w:pPr>
        <w:rPr>
          <w:rFonts w:ascii="Arial" w:hAnsi="Arial" w:cs="Arial"/>
        </w:rPr>
      </w:pPr>
    </w:p>
    <w:p w14:paraId="1CDDB573" w14:textId="7DD03FD7" w:rsidR="00160CE0" w:rsidRPr="00D72708" w:rsidRDefault="00160CE0" w:rsidP="00160CE0">
      <w:pPr>
        <w:rPr>
          <w:rFonts w:ascii="Arial" w:hAnsi="Arial" w:cs="Arial"/>
        </w:rPr>
      </w:pPr>
      <w:r w:rsidRPr="00D72708">
        <w:rPr>
          <w:rFonts w:ascii="Arial" w:hAnsi="Arial" w:cs="Arial"/>
        </w:rPr>
        <w:t xml:space="preserve">The </w:t>
      </w:r>
      <w:r w:rsidR="004E727A" w:rsidRPr="00D72708">
        <w:rPr>
          <w:rFonts w:ascii="Arial" w:hAnsi="Arial" w:cs="Arial"/>
        </w:rPr>
        <w:t>a</w:t>
      </w:r>
      <w:r w:rsidRPr="00D72708">
        <w:rPr>
          <w:rFonts w:ascii="Arial" w:hAnsi="Arial" w:cs="Arial"/>
        </w:rPr>
        <w:t xml:space="preserve">uthor also states that it is possible to use </w:t>
      </w:r>
      <w:r w:rsidR="004E727A" w:rsidRPr="00D72708">
        <w:rPr>
          <w:rFonts w:ascii="Arial" w:hAnsi="Arial" w:cs="Arial"/>
        </w:rPr>
        <w:t xml:space="preserve">these methods </w:t>
      </w:r>
      <w:r w:rsidRPr="00D72708">
        <w:rPr>
          <w:rFonts w:ascii="Arial" w:hAnsi="Arial" w:cs="Arial"/>
        </w:rPr>
        <w:t>“individually or together, depending on the requirements”</w:t>
      </w:r>
    </w:p>
    <w:p w14:paraId="555C7539" w14:textId="796A8A36" w:rsidR="00160CE0" w:rsidRPr="00D72708" w:rsidRDefault="00160CE0" w:rsidP="00160CE0">
      <w:pPr>
        <w:rPr>
          <w:rFonts w:ascii="Arial" w:hAnsi="Arial" w:cs="Arial"/>
        </w:rPr>
      </w:pPr>
    </w:p>
    <w:p w14:paraId="06EA51E7" w14:textId="77777777" w:rsidR="00160CE0" w:rsidRPr="00D72708" w:rsidRDefault="00160CE0" w:rsidP="00160CE0">
      <w:pPr>
        <w:rPr>
          <w:rFonts w:ascii="Arial" w:hAnsi="Arial" w:cs="Arial"/>
        </w:rPr>
      </w:pPr>
      <w:r w:rsidRPr="00D72708">
        <w:rPr>
          <w:rFonts w:ascii="Arial" w:hAnsi="Arial" w:cs="Arial"/>
        </w:rPr>
        <w:t xml:space="preserve">Whichever method is deemed the most suitable for the project, it is essential the design team work in accordance with British Standard 8102:2009 the ‘Code of Practice for Protection of Below Ground Structures Against Water </w:t>
      </w:r>
      <w:proofErr w:type="gramStart"/>
      <w:r w:rsidRPr="00D72708">
        <w:rPr>
          <w:rFonts w:ascii="Arial" w:hAnsi="Arial" w:cs="Arial"/>
        </w:rPr>
        <w:t>From</w:t>
      </w:r>
      <w:proofErr w:type="gramEnd"/>
      <w:r w:rsidRPr="00D72708">
        <w:rPr>
          <w:rFonts w:ascii="Arial" w:hAnsi="Arial" w:cs="Arial"/>
        </w:rPr>
        <w:t xml:space="preserve"> the Ground’.</w:t>
      </w:r>
    </w:p>
    <w:p w14:paraId="6654C3B6" w14:textId="77777777" w:rsidR="00160CE0" w:rsidRPr="00D72708" w:rsidRDefault="00160CE0" w:rsidP="00160CE0">
      <w:pPr>
        <w:rPr>
          <w:rFonts w:ascii="Arial" w:hAnsi="Arial" w:cs="Arial"/>
        </w:rPr>
      </w:pPr>
    </w:p>
    <w:p w14:paraId="5CE5112E" w14:textId="486F00F8" w:rsidR="00160CE0" w:rsidRPr="00D72708" w:rsidRDefault="00160CE0" w:rsidP="00160CE0">
      <w:pPr>
        <w:rPr>
          <w:rFonts w:ascii="Arial" w:hAnsi="Arial" w:cs="Arial"/>
        </w:rPr>
      </w:pPr>
      <w:r w:rsidRPr="00D72708">
        <w:rPr>
          <w:rFonts w:ascii="Arial" w:hAnsi="Arial" w:cs="Arial"/>
        </w:rPr>
        <w:lastRenderedPageBreak/>
        <w:t xml:space="preserve">Within this document, the various grading of basement waterproofing is outlined as shown in </w:t>
      </w:r>
      <w:r w:rsidR="004E727A" w:rsidRPr="00D72708">
        <w:rPr>
          <w:rFonts w:ascii="Arial" w:hAnsi="Arial" w:cs="Arial"/>
        </w:rPr>
        <w:t>a</w:t>
      </w:r>
      <w:r w:rsidRPr="00D72708">
        <w:rPr>
          <w:rFonts w:ascii="Arial" w:hAnsi="Arial" w:cs="Arial"/>
        </w:rPr>
        <w:t xml:space="preserve">ppendix </w:t>
      </w:r>
      <w:r w:rsidRPr="00D72708">
        <w:rPr>
          <w:rFonts w:ascii="Arial" w:hAnsi="Arial" w:cs="Arial"/>
          <w:bCs/>
        </w:rPr>
        <w:t>1</w:t>
      </w:r>
      <w:r w:rsidR="00854F7B">
        <w:rPr>
          <w:rFonts w:ascii="Arial" w:hAnsi="Arial" w:cs="Arial"/>
          <w:bCs/>
        </w:rPr>
        <w:t>d</w:t>
      </w:r>
      <w:r w:rsidR="004E727A" w:rsidRPr="00D72708">
        <w:rPr>
          <w:rFonts w:ascii="Arial" w:hAnsi="Arial" w:cs="Arial"/>
          <w:bCs/>
        </w:rPr>
        <w:t>.</w:t>
      </w:r>
    </w:p>
    <w:p w14:paraId="5AD0F969" w14:textId="77777777" w:rsidR="00160CE0" w:rsidRPr="00D72708" w:rsidRDefault="00160CE0" w:rsidP="00160CE0">
      <w:pPr>
        <w:rPr>
          <w:rFonts w:ascii="Arial" w:hAnsi="Arial" w:cs="Arial"/>
        </w:rPr>
      </w:pPr>
    </w:p>
    <w:p w14:paraId="61EFFB84" w14:textId="77777777" w:rsidR="00160CE0" w:rsidRPr="00D72708" w:rsidRDefault="00160CE0" w:rsidP="00160CE0">
      <w:pPr>
        <w:rPr>
          <w:rFonts w:ascii="Arial" w:hAnsi="Arial" w:cs="Arial"/>
        </w:rPr>
      </w:pPr>
      <w:r w:rsidRPr="00D72708">
        <w:rPr>
          <w:rFonts w:ascii="Arial" w:hAnsi="Arial" w:cs="Arial"/>
        </w:rPr>
        <w:t xml:space="preserve">As the basement floors will be used for car parking, the basement would be deemed as Grade 1, meaning “some water seepage and damp patches are tolerable”. </w:t>
      </w:r>
    </w:p>
    <w:p w14:paraId="1DFD19F9" w14:textId="1D8EDDF8" w:rsidR="00160CE0" w:rsidRPr="00D72708" w:rsidRDefault="00160CE0" w:rsidP="00160CE0">
      <w:pPr>
        <w:rPr>
          <w:rFonts w:ascii="Arial" w:hAnsi="Arial" w:cs="Arial"/>
        </w:rPr>
      </w:pPr>
      <w:r w:rsidRPr="00D72708">
        <w:rPr>
          <w:rFonts w:ascii="Arial" w:hAnsi="Arial" w:cs="Arial"/>
        </w:rPr>
        <w:t xml:space="preserve">A Grade 1 basement requires a Type B structure at the minimum “where the structure itself is constructed as an integral </w:t>
      </w:r>
      <w:proofErr w:type="gramStart"/>
      <w:r w:rsidRPr="00D72708">
        <w:rPr>
          <w:rFonts w:ascii="Arial" w:hAnsi="Arial" w:cs="Arial"/>
        </w:rPr>
        <w:t>water resistant</w:t>
      </w:r>
      <w:proofErr w:type="gramEnd"/>
      <w:r w:rsidRPr="00D72708">
        <w:rPr>
          <w:rFonts w:ascii="Arial" w:hAnsi="Arial" w:cs="Arial"/>
        </w:rPr>
        <w:t xml:space="preserve"> shell, using a concrete of low permeability, and appropriate joint detailing” </w:t>
      </w:r>
      <w:r w:rsidRPr="00D72708">
        <w:rPr>
          <w:rFonts w:ascii="Arial" w:hAnsi="Arial" w:cs="Arial"/>
          <w:b/>
          <w:bCs/>
        </w:rPr>
        <w:t>(Best Practice Guidance, 2014)</w:t>
      </w:r>
      <w:r w:rsidR="004E727A" w:rsidRPr="00D72708">
        <w:rPr>
          <w:rFonts w:ascii="Arial" w:hAnsi="Arial" w:cs="Arial"/>
          <w:b/>
          <w:bCs/>
        </w:rPr>
        <w:t>.</w:t>
      </w:r>
    </w:p>
    <w:p w14:paraId="11DA1D5B" w14:textId="77777777" w:rsidR="00160CE0" w:rsidRPr="00D72708" w:rsidRDefault="00160CE0" w:rsidP="00160CE0">
      <w:pPr>
        <w:rPr>
          <w:rFonts w:ascii="Arial" w:hAnsi="Arial" w:cs="Arial"/>
        </w:rPr>
      </w:pPr>
    </w:p>
    <w:p w14:paraId="77A4F2DD" w14:textId="39A468A1" w:rsidR="00160CE0" w:rsidRPr="00D72708" w:rsidRDefault="00160CE0" w:rsidP="00160CE0">
      <w:pPr>
        <w:rPr>
          <w:rFonts w:ascii="Arial" w:hAnsi="Arial" w:cs="Arial"/>
        </w:rPr>
      </w:pPr>
      <w:r w:rsidRPr="00D72708">
        <w:rPr>
          <w:rFonts w:ascii="Arial" w:hAnsi="Arial" w:cs="Arial"/>
        </w:rPr>
        <w:t xml:space="preserve">Whilst it is often more desirable to waterproof a basement externally, this is not possible in a scenario where secant piles/diaphragm walls have been specified as the secant piles are acting as a retaining wall and it will be extremely difficult to get behind them to externally apply membrane or other forms of waterproofing such as bitumen solutions. As secant piles give a rough finish due to their interlocked, curved shape, it is quite common for a secondary wall to be formed in front of the piles on top of a slab, as shown in </w:t>
      </w:r>
      <w:r w:rsidR="004E727A" w:rsidRPr="00D72708">
        <w:rPr>
          <w:rFonts w:ascii="Arial" w:hAnsi="Arial" w:cs="Arial"/>
        </w:rPr>
        <w:t>a</w:t>
      </w:r>
      <w:r w:rsidRPr="00D72708">
        <w:rPr>
          <w:rFonts w:ascii="Arial" w:hAnsi="Arial" w:cs="Arial"/>
        </w:rPr>
        <w:t>ppendix 1</w:t>
      </w:r>
      <w:r w:rsidR="00854F7B">
        <w:rPr>
          <w:rFonts w:ascii="Arial" w:hAnsi="Arial" w:cs="Arial"/>
        </w:rPr>
        <w:t>d</w:t>
      </w:r>
      <w:r w:rsidRPr="00D72708">
        <w:rPr>
          <w:rFonts w:ascii="Arial" w:hAnsi="Arial" w:cs="Arial"/>
        </w:rPr>
        <w:t>. This can also introduce a cavity element if desired which can act as a water barrier provid</w:t>
      </w:r>
      <w:r w:rsidR="004E727A" w:rsidRPr="00D72708">
        <w:rPr>
          <w:rFonts w:ascii="Arial" w:hAnsi="Arial" w:cs="Arial"/>
        </w:rPr>
        <w:t>ing</w:t>
      </w:r>
      <w:r w:rsidRPr="00D72708">
        <w:rPr>
          <w:rFonts w:ascii="Arial" w:hAnsi="Arial" w:cs="Arial"/>
        </w:rPr>
        <w:t xml:space="preserve"> the correct drainage i</w:t>
      </w:r>
      <w:r w:rsidR="004E727A" w:rsidRPr="00D72708">
        <w:rPr>
          <w:rFonts w:ascii="Arial" w:hAnsi="Arial" w:cs="Arial"/>
        </w:rPr>
        <w:t>s</w:t>
      </w:r>
      <w:r w:rsidRPr="00D72708">
        <w:rPr>
          <w:rFonts w:ascii="Arial" w:hAnsi="Arial" w:cs="Arial"/>
        </w:rPr>
        <w:t xml:space="preserve"> installed. </w:t>
      </w:r>
      <w:r w:rsidR="00AF5659">
        <w:rPr>
          <w:rFonts w:ascii="Arial" w:hAnsi="Arial" w:cs="Arial"/>
        </w:rPr>
        <w:t>It would also be possible to use “shotcrete” to spray the walls, giving them extra waterproofing qualities.</w:t>
      </w:r>
    </w:p>
    <w:p w14:paraId="0E05FB14" w14:textId="77777777" w:rsidR="00160CE0" w:rsidRPr="00D72708" w:rsidRDefault="00160CE0" w:rsidP="00160CE0">
      <w:pPr>
        <w:rPr>
          <w:rFonts w:ascii="Arial" w:hAnsi="Arial" w:cs="Arial"/>
        </w:rPr>
      </w:pPr>
    </w:p>
    <w:p w14:paraId="167DEC3C" w14:textId="77777777" w:rsidR="00160CE0" w:rsidRPr="00D72708" w:rsidRDefault="00160CE0" w:rsidP="00160CE0">
      <w:pPr>
        <w:rPr>
          <w:rFonts w:ascii="Arial" w:hAnsi="Arial" w:cs="Arial"/>
        </w:rPr>
      </w:pPr>
      <w:r w:rsidRPr="00D72708">
        <w:rPr>
          <w:rFonts w:ascii="Arial" w:hAnsi="Arial" w:cs="Arial"/>
        </w:rPr>
        <w:t>Due to the nature of the works, it would be difficult for the contractor to complete the whole concrete pour in one go. The secondary wall and the reinforced concrete slab should be poured in controlled sections in order to introduce “control joints” between concrete elements. It would also be impractical to pour the concrete in one go as no control joints will lead to natural shrinkage and cracking in the concrete.</w:t>
      </w:r>
    </w:p>
    <w:p w14:paraId="77DC7596" w14:textId="77777777" w:rsidR="00160CE0" w:rsidRPr="00D72708" w:rsidRDefault="00160CE0" w:rsidP="00160CE0">
      <w:pPr>
        <w:rPr>
          <w:rFonts w:ascii="Arial" w:hAnsi="Arial" w:cs="Arial"/>
        </w:rPr>
      </w:pPr>
    </w:p>
    <w:p w14:paraId="5F97F9BF" w14:textId="77777777" w:rsidR="00160CE0" w:rsidRPr="00D72708" w:rsidRDefault="00160CE0" w:rsidP="00160CE0">
      <w:pPr>
        <w:rPr>
          <w:rFonts w:ascii="Arial" w:hAnsi="Arial" w:cs="Arial"/>
        </w:rPr>
      </w:pPr>
      <w:r w:rsidRPr="00D72708">
        <w:rPr>
          <w:rFonts w:ascii="Arial" w:hAnsi="Arial" w:cs="Arial"/>
        </w:rPr>
        <w:t xml:space="preserve">A </w:t>
      </w:r>
      <w:proofErr w:type="spellStart"/>
      <w:r w:rsidRPr="00D72708">
        <w:rPr>
          <w:rFonts w:ascii="Arial" w:hAnsi="Arial" w:cs="Arial"/>
        </w:rPr>
        <w:t>waterbar</w:t>
      </w:r>
      <w:proofErr w:type="spellEnd"/>
      <w:r w:rsidRPr="00D72708">
        <w:rPr>
          <w:rFonts w:ascii="Arial" w:hAnsi="Arial" w:cs="Arial"/>
        </w:rPr>
        <w:t xml:space="preserve"> is a PVC strip that restricts movement between construction joints in concrete structures and is high in tensile strength. It is essential the groundworker installs </w:t>
      </w:r>
      <w:proofErr w:type="spellStart"/>
      <w:r w:rsidRPr="00D72708">
        <w:rPr>
          <w:rFonts w:ascii="Arial" w:hAnsi="Arial" w:cs="Arial"/>
        </w:rPr>
        <w:t>waterbar</w:t>
      </w:r>
      <w:proofErr w:type="spellEnd"/>
      <w:r w:rsidRPr="00D72708">
        <w:rPr>
          <w:rFonts w:ascii="Arial" w:hAnsi="Arial" w:cs="Arial"/>
        </w:rPr>
        <w:t xml:space="preserve"> between joints to prevent seepage in jointed areas.</w:t>
      </w:r>
    </w:p>
    <w:p w14:paraId="6454F0C5" w14:textId="77777777" w:rsidR="00160CE0" w:rsidRPr="00D72708" w:rsidRDefault="00160CE0" w:rsidP="00160CE0">
      <w:pPr>
        <w:rPr>
          <w:rFonts w:ascii="Arial" w:hAnsi="Arial" w:cs="Arial"/>
        </w:rPr>
      </w:pPr>
    </w:p>
    <w:p w14:paraId="29A5B459" w14:textId="7D927EEC" w:rsidR="00160CE0" w:rsidRPr="00D72708" w:rsidRDefault="00160CE0" w:rsidP="00160CE0">
      <w:pPr>
        <w:rPr>
          <w:rFonts w:ascii="Arial" w:hAnsi="Arial" w:cs="Arial"/>
        </w:rPr>
      </w:pPr>
      <w:r w:rsidRPr="00737405">
        <w:rPr>
          <w:rFonts w:ascii="Arial" w:hAnsi="Arial" w:cs="Arial"/>
        </w:rPr>
        <w:t>Appendix 1</w:t>
      </w:r>
      <w:r w:rsidR="00854F7B">
        <w:rPr>
          <w:rFonts w:ascii="Arial" w:hAnsi="Arial" w:cs="Arial"/>
        </w:rPr>
        <w:t>e</w:t>
      </w:r>
      <w:r w:rsidRPr="00E56F76">
        <w:rPr>
          <w:rFonts w:ascii="Arial" w:hAnsi="Arial" w:cs="Arial"/>
        </w:rPr>
        <w:t xml:space="preserve"> is a possible detail that could be implemented in this project</w:t>
      </w:r>
      <w:r w:rsidR="004613A6" w:rsidRPr="00E56F76">
        <w:rPr>
          <w:rFonts w:ascii="Arial" w:hAnsi="Arial" w:cs="Arial"/>
        </w:rPr>
        <w:t>.</w:t>
      </w:r>
      <w:r w:rsidR="00AF5659">
        <w:rPr>
          <w:rFonts w:ascii="Arial" w:hAnsi="Arial" w:cs="Arial"/>
        </w:rPr>
        <w:t xml:space="preserve"> This includes a drainage channel which needs to be maintainable. This should also lead to a sump or another kind of discharge point. </w:t>
      </w:r>
    </w:p>
    <w:p w14:paraId="55047AB2" w14:textId="77777777" w:rsidR="00160CE0" w:rsidRPr="00D72708" w:rsidRDefault="00160CE0" w:rsidP="00160CE0">
      <w:pPr>
        <w:rPr>
          <w:rFonts w:ascii="Arial" w:hAnsi="Arial" w:cs="Arial"/>
        </w:rPr>
      </w:pPr>
    </w:p>
    <w:p w14:paraId="07454164" w14:textId="105D90FB" w:rsidR="00160CE0" w:rsidRPr="00D72708" w:rsidRDefault="00160CE0" w:rsidP="00160CE0">
      <w:pPr>
        <w:rPr>
          <w:rFonts w:ascii="Arial" w:hAnsi="Arial" w:cs="Arial"/>
        </w:rPr>
      </w:pPr>
    </w:p>
    <w:p w14:paraId="708FB0B1" w14:textId="77777777" w:rsidR="002F260B" w:rsidRPr="00D72708" w:rsidRDefault="002F260B" w:rsidP="00160CE0">
      <w:pPr>
        <w:rPr>
          <w:rFonts w:ascii="Arial" w:hAnsi="Arial" w:cs="Arial"/>
        </w:rPr>
      </w:pPr>
    </w:p>
    <w:p w14:paraId="013E6891" w14:textId="77777777" w:rsidR="00160CE0" w:rsidRPr="00D72708" w:rsidRDefault="00160CE0" w:rsidP="00160CE0">
      <w:pPr>
        <w:jc w:val="center"/>
        <w:rPr>
          <w:rFonts w:ascii="Arial" w:hAnsi="Arial" w:cs="Arial"/>
          <w:b/>
          <w:bCs/>
          <w:u w:val="single"/>
        </w:rPr>
      </w:pPr>
    </w:p>
    <w:p w14:paraId="60D93B04" w14:textId="4E90F129" w:rsidR="00160CE0" w:rsidRPr="00D72708" w:rsidRDefault="00160CE0"/>
    <w:p w14:paraId="2980958D" w14:textId="44F60C07" w:rsidR="00160CE0" w:rsidRPr="00D72708" w:rsidRDefault="00160CE0"/>
    <w:p w14:paraId="2E383F29" w14:textId="3EDBE0D6" w:rsidR="00160CE0" w:rsidRPr="00D72708" w:rsidRDefault="00160CE0"/>
    <w:p w14:paraId="144D3C86" w14:textId="72179ECB" w:rsidR="00160CE0" w:rsidRPr="00D72708" w:rsidRDefault="00160CE0"/>
    <w:p w14:paraId="0F33C1D8" w14:textId="4FA024C1" w:rsidR="00160CE0" w:rsidRPr="00D72708" w:rsidRDefault="00160CE0"/>
    <w:p w14:paraId="4DAEDD2C" w14:textId="4867D1C0" w:rsidR="00160CE0" w:rsidRPr="00D72708" w:rsidRDefault="00160CE0"/>
    <w:p w14:paraId="51E69AC0" w14:textId="16CB9616" w:rsidR="00160CE0" w:rsidRPr="00D72708" w:rsidRDefault="00160CE0"/>
    <w:p w14:paraId="1B4997C5" w14:textId="715028DF" w:rsidR="00160CE0" w:rsidRPr="00D72708" w:rsidRDefault="00160CE0"/>
    <w:p w14:paraId="2B3CD7B8" w14:textId="68F68E79" w:rsidR="00160CE0" w:rsidRDefault="00160CE0"/>
    <w:p w14:paraId="3A56502F" w14:textId="23854C50" w:rsidR="00160CE0" w:rsidRDefault="00160CE0"/>
    <w:p w14:paraId="4BCD603E" w14:textId="77777777" w:rsidR="002C388D" w:rsidRPr="00D72708" w:rsidRDefault="002C388D"/>
    <w:p w14:paraId="7740574F" w14:textId="7A626203" w:rsidR="00160CE0" w:rsidRPr="00D72708" w:rsidRDefault="00160CE0"/>
    <w:p w14:paraId="2B571815" w14:textId="342A93D3" w:rsidR="00160CE0" w:rsidRPr="002C388D" w:rsidRDefault="00160CE0" w:rsidP="002C388D">
      <w:pPr>
        <w:pStyle w:val="Heading1"/>
        <w:jc w:val="center"/>
        <w:rPr>
          <w:rFonts w:ascii="Arial" w:hAnsi="Arial" w:cs="Arial"/>
          <w:b/>
          <w:color w:val="auto"/>
          <w:sz w:val="24"/>
          <w:szCs w:val="24"/>
          <w:u w:val="single"/>
        </w:rPr>
      </w:pPr>
      <w:bookmarkStart w:id="5" w:name="_Toc29486891"/>
      <w:r w:rsidRPr="002C388D">
        <w:rPr>
          <w:rFonts w:ascii="Arial" w:hAnsi="Arial" w:cs="Arial"/>
          <w:b/>
          <w:color w:val="auto"/>
          <w:sz w:val="24"/>
          <w:szCs w:val="24"/>
          <w:u w:val="single"/>
        </w:rPr>
        <w:lastRenderedPageBreak/>
        <w:t>5 – Façade</w:t>
      </w:r>
      <w:bookmarkEnd w:id="5"/>
    </w:p>
    <w:p w14:paraId="2873C0E2" w14:textId="70D0099E" w:rsidR="00160CE0" w:rsidRPr="004613A6" w:rsidRDefault="00160CE0" w:rsidP="00160CE0">
      <w:pPr>
        <w:jc w:val="center"/>
        <w:rPr>
          <w:rFonts w:ascii="Arial" w:hAnsi="Arial" w:cs="Arial"/>
          <w:b/>
          <w:bCs/>
          <w:u w:val="single"/>
        </w:rPr>
      </w:pPr>
    </w:p>
    <w:p w14:paraId="6F4A8523" w14:textId="7C11F444" w:rsidR="00160CE0" w:rsidRPr="004613A6" w:rsidRDefault="00160CE0" w:rsidP="00160CE0">
      <w:pPr>
        <w:pStyle w:val="ListParagraph"/>
        <w:ind w:left="0"/>
        <w:rPr>
          <w:rFonts w:ascii="Arial" w:hAnsi="Arial" w:cs="Arial"/>
          <w:bCs/>
          <w:sz w:val="24"/>
          <w:szCs w:val="24"/>
        </w:rPr>
      </w:pPr>
      <w:r w:rsidRPr="004613A6">
        <w:rPr>
          <w:rFonts w:ascii="Arial" w:hAnsi="Arial" w:cs="Arial"/>
          <w:bCs/>
          <w:sz w:val="24"/>
          <w:szCs w:val="24"/>
        </w:rPr>
        <w:t>“The façade is the separating and filtering layer between outside and inside, between nature and interior spaces occupied by people. In historical terms, the primary reason for creating an effective barrier between interior and exterior is the desire for protection against a hostile outside world and inclement weather”</w:t>
      </w:r>
    </w:p>
    <w:p w14:paraId="18E27552" w14:textId="5EECE2C3" w:rsidR="00160CE0" w:rsidRPr="004613A6" w:rsidRDefault="004613A6" w:rsidP="00160CE0">
      <w:pPr>
        <w:pStyle w:val="ListParagraph"/>
        <w:ind w:left="0"/>
        <w:rPr>
          <w:rFonts w:ascii="Arial" w:hAnsi="Arial" w:cs="Arial"/>
          <w:b/>
          <w:bCs/>
          <w:sz w:val="24"/>
          <w:szCs w:val="24"/>
        </w:rPr>
      </w:pPr>
      <w:r w:rsidRPr="004613A6">
        <w:rPr>
          <w:rFonts w:ascii="Arial" w:hAnsi="Arial" w:cs="Arial"/>
          <w:b/>
          <w:color w:val="000000"/>
          <w:sz w:val="24"/>
          <w:szCs w:val="24"/>
        </w:rPr>
        <w:t>(De Gruyter, W, 2012)</w:t>
      </w:r>
    </w:p>
    <w:p w14:paraId="7E00BDE9" w14:textId="77777777" w:rsidR="004613A6" w:rsidRPr="00D72708" w:rsidRDefault="004613A6" w:rsidP="00160CE0">
      <w:pPr>
        <w:pStyle w:val="ListParagraph"/>
        <w:ind w:left="0"/>
        <w:rPr>
          <w:rFonts w:ascii="Arial" w:hAnsi="Arial" w:cs="Arial"/>
          <w:bCs/>
          <w:sz w:val="24"/>
          <w:szCs w:val="24"/>
        </w:rPr>
      </w:pPr>
    </w:p>
    <w:p w14:paraId="42BB89F4" w14:textId="23D4EDD2" w:rsidR="00160CE0" w:rsidRPr="00D72708" w:rsidRDefault="00160CE0" w:rsidP="00160CE0">
      <w:pPr>
        <w:pStyle w:val="ListParagraph"/>
        <w:ind w:left="0"/>
        <w:rPr>
          <w:rFonts w:ascii="Arial" w:hAnsi="Arial" w:cs="Arial"/>
          <w:bCs/>
          <w:sz w:val="24"/>
          <w:szCs w:val="24"/>
        </w:rPr>
      </w:pPr>
      <w:r w:rsidRPr="00D72708">
        <w:rPr>
          <w:rFonts w:ascii="Arial" w:hAnsi="Arial" w:cs="Arial"/>
          <w:bCs/>
          <w:sz w:val="24"/>
          <w:szCs w:val="24"/>
        </w:rPr>
        <w:t xml:space="preserve">Typically, the main functions of a façade are to protect the building from external conditions such as rain and wind, create a controlled internal environment, prevent the transmission of sound, provide thermal insulation, prevent the spread of fire, generate an airtight envelope </w:t>
      </w:r>
      <w:proofErr w:type="gramStart"/>
      <w:r w:rsidRPr="00D72708">
        <w:rPr>
          <w:rFonts w:ascii="Arial" w:hAnsi="Arial" w:cs="Arial"/>
          <w:bCs/>
          <w:sz w:val="24"/>
          <w:szCs w:val="24"/>
        </w:rPr>
        <w:t>and also</w:t>
      </w:r>
      <w:proofErr w:type="gramEnd"/>
      <w:r w:rsidRPr="00D72708">
        <w:rPr>
          <w:rFonts w:ascii="Arial" w:hAnsi="Arial" w:cs="Arial"/>
          <w:bCs/>
          <w:sz w:val="24"/>
          <w:szCs w:val="24"/>
        </w:rPr>
        <w:t xml:space="preserve"> provide openings for access, daylight and ventilation.</w:t>
      </w:r>
    </w:p>
    <w:p w14:paraId="2FA83434" w14:textId="77777777" w:rsidR="00160CE0" w:rsidRPr="00D72708" w:rsidRDefault="00160CE0" w:rsidP="00160CE0">
      <w:pPr>
        <w:pStyle w:val="ListParagraph"/>
        <w:ind w:left="0"/>
        <w:rPr>
          <w:rFonts w:ascii="Arial" w:hAnsi="Arial" w:cs="Arial"/>
          <w:bCs/>
          <w:sz w:val="24"/>
          <w:szCs w:val="24"/>
        </w:rPr>
      </w:pPr>
    </w:p>
    <w:p w14:paraId="62E76B35" w14:textId="6E90E9BB" w:rsidR="00160CE0" w:rsidRPr="00D72708" w:rsidRDefault="005652B6" w:rsidP="00160CE0">
      <w:pPr>
        <w:pStyle w:val="ListParagraph"/>
        <w:ind w:left="0"/>
        <w:rPr>
          <w:rFonts w:ascii="Arial" w:hAnsi="Arial" w:cs="Arial"/>
          <w:bCs/>
          <w:sz w:val="24"/>
          <w:szCs w:val="24"/>
        </w:rPr>
      </w:pPr>
      <w:r w:rsidRPr="00D72708">
        <w:rPr>
          <w:rFonts w:ascii="Arial" w:hAnsi="Arial" w:cs="Arial"/>
          <w:bCs/>
          <w:sz w:val="24"/>
          <w:szCs w:val="24"/>
        </w:rPr>
        <w:t xml:space="preserve">There are </w:t>
      </w:r>
      <w:proofErr w:type="gramStart"/>
      <w:r w:rsidRPr="00D72708">
        <w:rPr>
          <w:rFonts w:ascii="Arial" w:hAnsi="Arial" w:cs="Arial"/>
          <w:bCs/>
          <w:sz w:val="24"/>
          <w:szCs w:val="24"/>
        </w:rPr>
        <w:t>a number of</w:t>
      </w:r>
      <w:proofErr w:type="gramEnd"/>
      <w:r w:rsidRPr="00D72708">
        <w:rPr>
          <w:rFonts w:ascii="Arial" w:hAnsi="Arial" w:cs="Arial"/>
          <w:bCs/>
          <w:sz w:val="24"/>
          <w:szCs w:val="24"/>
        </w:rPr>
        <w:t xml:space="preserve"> </w:t>
      </w:r>
      <w:r w:rsidR="00160CE0" w:rsidRPr="00D72708">
        <w:rPr>
          <w:rFonts w:ascii="Arial" w:hAnsi="Arial" w:cs="Arial"/>
          <w:bCs/>
          <w:sz w:val="24"/>
          <w:szCs w:val="24"/>
        </w:rPr>
        <w:t>factors to be considered when choosing the most appropriate type of façade such as</w:t>
      </w:r>
      <w:r w:rsidR="004E727A" w:rsidRPr="00D72708">
        <w:rPr>
          <w:rFonts w:ascii="Arial" w:hAnsi="Arial" w:cs="Arial"/>
          <w:bCs/>
          <w:sz w:val="24"/>
          <w:szCs w:val="24"/>
        </w:rPr>
        <w:t>:</w:t>
      </w:r>
    </w:p>
    <w:p w14:paraId="6308B28F" w14:textId="77777777" w:rsidR="00160CE0" w:rsidRPr="00D72708" w:rsidRDefault="00160CE0" w:rsidP="00160CE0">
      <w:pPr>
        <w:pStyle w:val="ListParagraph"/>
        <w:ind w:left="0"/>
        <w:rPr>
          <w:rFonts w:ascii="Arial" w:hAnsi="Arial" w:cs="Arial"/>
          <w:bCs/>
          <w:sz w:val="24"/>
          <w:szCs w:val="24"/>
        </w:rPr>
      </w:pPr>
    </w:p>
    <w:p w14:paraId="5FB6FDC6" w14:textId="368128DB" w:rsidR="00160CE0" w:rsidRPr="00D72708" w:rsidRDefault="00160CE0" w:rsidP="00160CE0">
      <w:pPr>
        <w:pStyle w:val="ListParagraph"/>
        <w:ind w:left="0"/>
        <w:rPr>
          <w:rFonts w:ascii="Arial" w:hAnsi="Arial" w:cs="Arial"/>
          <w:bCs/>
          <w:sz w:val="24"/>
          <w:szCs w:val="24"/>
        </w:rPr>
      </w:pPr>
      <w:r w:rsidRPr="00D72708">
        <w:rPr>
          <w:rFonts w:ascii="Arial" w:hAnsi="Arial" w:cs="Arial"/>
          <w:bCs/>
          <w:sz w:val="24"/>
          <w:szCs w:val="24"/>
        </w:rPr>
        <w:t>Cost</w:t>
      </w:r>
      <w:r w:rsidR="004E727A" w:rsidRPr="00D72708">
        <w:rPr>
          <w:rFonts w:ascii="Arial" w:hAnsi="Arial" w:cs="Arial"/>
          <w:bCs/>
          <w:sz w:val="24"/>
          <w:szCs w:val="24"/>
        </w:rPr>
        <w:t xml:space="preserve"> – expensive</w:t>
      </w:r>
      <w:r w:rsidRPr="00D72708">
        <w:rPr>
          <w:rFonts w:ascii="Arial" w:hAnsi="Arial" w:cs="Arial"/>
          <w:bCs/>
          <w:sz w:val="24"/>
          <w:szCs w:val="24"/>
        </w:rPr>
        <w:t xml:space="preserve"> options mean less profitability for the contractor/developer.</w:t>
      </w:r>
    </w:p>
    <w:p w14:paraId="0A328F5E" w14:textId="77777777" w:rsidR="00160CE0" w:rsidRPr="00D72708" w:rsidRDefault="00160CE0" w:rsidP="00160CE0">
      <w:pPr>
        <w:pStyle w:val="ListParagraph"/>
        <w:ind w:left="0"/>
        <w:rPr>
          <w:rFonts w:ascii="Arial" w:hAnsi="Arial" w:cs="Arial"/>
          <w:bCs/>
          <w:sz w:val="24"/>
          <w:szCs w:val="24"/>
        </w:rPr>
      </w:pPr>
    </w:p>
    <w:p w14:paraId="50B2B4FB" w14:textId="5FD7FF1D" w:rsidR="00160CE0" w:rsidRPr="00D72708" w:rsidRDefault="00160CE0" w:rsidP="00160CE0">
      <w:pPr>
        <w:pStyle w:val="ListParagraph"/>
        <w:ind w:left="0"/>
        <w:rPr>
          <w:rFonts w:ascii="Arial" w:hAnsi="Arial" w:cs="Arial"/>
          <w:bCs/>
          <w:sz w:val="24"/>
          <w:szCs w:val="24"/>
        </w:rPr>
      </w:pPr>
      <w:r w:rsidRPr="00D72708">
        <w:rPr>
          <w:rFonts w:ascii="Arial" w:hAnsi="Arial" w:cs="Arial"/>
          <w:bCs/>
          <w:sz w:val="24"/>
          <w:szCs w:val="24"/>
        </w:rPr>
        <w:t xml:space="preserve">Suitability </w:t>
      </w:r>
      <w:r w:rsidR="004E727A" w:rsidRPr="00D72708">
        <w:rPr>
          <w:rFonts w:ascii="Arial" w:hAnsi="Arial" w:cs="Arial"/>
          <w:bCs/>
          <w:sz w:val="24"/>
          <w:szCs w:val="24"/>
        </w:rPr>
        <w:t>– a</w:t>
      </w:r>
      <w:r w:rsidRPr="00D72708">
        <w:rPr>
          <w:rFonts w:ascii="Arial" w:hAnsi="Arial" w:cs="Arial"/>
          <w:bCs/>
          <w:sz w:val="24"/>
          <w:szCs w:val="24"/>
        </w:rPr>
        <w:t xml:space="preserve"> building set in a marine environment like in this instance will need speciality treated metals to prevent corrosion, metal cladding should be material such as zinc.</w:t>
      </w:r>
    </w:p>
    <w:p w14:paraId="72D5E4FC" w14:textId="77777777" w:rsidR="00160CE0" w:rsidRPr="00D72708" w:rsidRDefault="00160CE0" w:rsidP="00160CE0">
      <w:pPr>
        <w:pStyle w:val="ListParagraph"/>
        <w:ind w:left="0"/>
        <w:rPr>
          <w:rFonts w:ascii="Arial" w:hAnsi="Arial" w:cs="Arial"/>
          <w:bCs/>
          <w:sz w:val="24"/>
          <w:szCs w:val="24"/>
        </w:rPr>
      </w:pPr>
    </w:p>
    <w:p w14:paraId="12BE95A7" w14:textId="77CE67F7" w:rsidR="00160CE0" w:rsidRPr="00D72708" w:rsidRDefault="00160CE0" w:rsidP="00160CE0">
      <w:pPr>
        <w:pStyle w:val="ListParagraph"/>
        <w:ind w:left="0"/>
        <w:rPr>
          <w:rFonts w:ascii="Arial" w:hAnsi="Arial" w:cs="Arial"/>
          <w:bCs/>
          <w:sz w:val="24"/>
          <w:szCs w:val="24"/>
        </w:rPr>
      </w:pPr>
      <w:r w:rsidRPr="00D72708">
        <w:rPr>
          <w:rFonts w:ascii="Arial" w:hAnsi="Arial" w:cs="Arial"/>
          <w:bCs/>
          <w:sz w:val="24"/>
          <w:szCs w:val="24"/>
        </w:rPr>
        <w:t xml:space="preserve">Buildability – </w:t>
      </w:r>
      <w:r w:rsidR="004E727A" w:rsidRPr="00D72708">
        <w:rPr>
          <w:rFonts w:ascii="Arial" w:hAnsi="Arial" w:cs="Arial"/>
          <w:bCs/>
          <w:sz w:val="24"/>
          <w:szCs w:val="24"/>
        </w:rPr>
        <w:t>c</w:t>
      </w:r>
      <w:r w:rsidRPr="00D72708">
        <w:rPr>
          <w:rFonts w:ascii="Arial" w:hAnsi="Arial" w:cs="Arial"/>
          <w:bCs/>
          <w:sz w:val="24"/>
          <w:szCs w:val="24"/>
        </w:rPr>
        <w:t>onstruction projects are typically set to strict timescales and so systems that can take a long time to build such as masonry walls may not be practical. Complicated systems can also take longer and there is also higher potential for things to go wrong.</w:t>
      </w:r>
    </w:p>
    <w:p w14:paraId="774F8BD3" w14:textId="41B4238D" w:rsidR="005652B6" w:rsidRPr="00D72708" w:rsidRDefault="005652B6" w:rsidP="00160CE0">
      <w:pPr>
        <w:pStyle w:val="ListParagraph"/>
        <w:ind w:left="0"/>
        <w:rPr>
          <w:rFonts w:ascii="Arial" w:hAnsi="Arial" w:cs="Arial"/>
          <w:bCs/>
          <w:sz w:val="24"/>
          <w:szCs w:val="24"/>
        </w:rPr>
      </w:pPr>
    </w:p>
    <w:p w14:paraId="36C4A27A" w14:textId="333E2BB6" w:rsidR="005652B6" w:rsidRPr="00D72708" w:rsidRDefault="005652B6" w:rsidP="00160CE0">
      <w:pPr>
        <w:pStyle w:val="ListParagraph"/>
        <w:ind w:left="0"/>
        <w:rPr>
          <w:rFonts w:ascii="Arial" w:hAnsi="Arial" w:cs="Arial"/>
          <w:bCs/>
          <w:sz w:val="24"/>
          <w:szCs w:val="24"/>
        </w:rPr>
      </w:pPr>
      <w:r w:rsidRPr="00D72708">
        <w:rPr>
          <w:rFonts w:ascii="Arial" w:hAnsi="Arial" w:cs="Arial"/>
          <w:bCs/>
          <w:sz w:val="24"/>
          <w:szCs w:val="24"/>
        </w:rPr>
        <w:t xml:space="preserve">Appearance – </w:t>
      </w:r>
      <w:r w:rsidR="004E727A" w:rsidRPr="00D72708">
        <w:rPr>
          <w:rFonts w:ascii="Arial" w:hAnsi="Arial" w:cs="Arial"/>
          <w:bCs/>
          <w:sz w:val="24"/>
          <w:szCs w:val="24"/>
        </w:rPr>
        <w:t>a</w:t>
      </w:r>
      <w:r w:rsidRPr="00D72708">
        <w:rPr>
          <w:rFonts w:ascii="Arial" w:hAnsi="Arial" w:cs="Arial"/>
          <w:bCs/>
          <w:sz w:val="24"/>
          <w:szCs w:val="24"/>
        </w:rPr>
        <w:t xml:space="preserve">esthetics </w:t>
      </w:r>
      <w:proofErr w:type="gramStart"/>
      <w:r w:rsidRPr="00D72708">
        <w:rPr>
          <w:rFonts w:ascii="Arial" w:hAnsi="Arial" w:cs="Arial"/>
          <w:bCs/>
          <w:sz w:val="24"/>
          <w:szCs w:val="24"/>
        </w:rPr>
        <w:t>are</w:t>
      </w:r>
      <w:proofErr w:type="gramEnd"/>
      <w:r w:rsidRPr="00D72708">
        <w:rPr>
          <w:rFonts w:ascii="Arial" w:hAnsi="Arial" w:cs="Arial"/>
          <w:bCs/>
          <w:sz w:val="24"/>
          <w:szCs w:val="24"/>
        </w:rPr>
        <w:t xml:space="preserve"> extremely important to developers and planners. If a building is not aesthetically pleasing and does not tie in with its surrounding areas, it is unlikely it will even receive planning permission.</w:t>
      </w:r>
    </w:p>
    <w:p w14:paraId="7F18A717" w14:textId="6FCF117E" w:rsidR="005652B6" w:rsidRPr="00D72708" w:rsidRDefault="005652B6" w:rsidP="00160CE0">
      <w:pPr>
        <w:pStyle w:val="ListParagraph"/>
        <w:ind w:left="0"/>
        <w:rPr>
          <w:rFonts w:ascii="Arial" w:hAnsi="Arial" w:cs="Arial"/>
          <w:bCs/>
          <w:sz w:val="24"/>
          <w:szCs w:val="24"/>
        </w:rPr>
      </w:pPr>
    </w:p>
    <w:p w14:paraId="75DEFD97" w14:textId="1C99B699" w:rsidR="005652B6" w:rsidRPr="00D72708" w:rsidRDefault="005652B6" w:rsidP="00160CE0">
      <w:pPr>
        <w:pStyle w:val="ListParagraph"/>
        <w:ind w:left="0"/>
        <w:rPr>
          <w:rFonts w:ascii="Arial" w:hAnsi="Arial" w:cs="Arial"/>
          <w:bCs/>
          <w:sz w:val="24"/>
          <w:szCs w:val="24"/>
        </w:rPr>
      </w:pPr>
      <w:r w:rsidRPr="00D72708">
        <w:rPr>
          <w:rFonts w:ascii="Arial" w:hAnsi="Arial" w:cs="Arial"/>
          <w:bCs/>
          <w:sz w:val="24"/>
          <w:szCs w:val="24"/>
        </w:rPr>
        <w:t xml:space="preserve">It is extremely important that the design of the vertical envelope is correct in order to avoid thermal bridging, avoid water ingress, prevent fire spreading and ensure the building is acoustically compliant. </w:t>
      </w:r>
    </w:p>
    <w:p w14:paraId="4FFED0BD" w14:textId="7D9AD599" w:rsidR="005652B6" w:rsidRPr="00D72708" w:rsidRDefault="005652B6" w:rsidP="00160CE0">
      <w:pPr>
        <w:pStyle w:val="ListParagraph"/>
        <w:ind w:left="0"/>
        <w:rPr>
          <w:rFonts w:ascii="Arial" w:hAnsi="Arial" w:cs="Arial"/>
          <w:bCs/>
          <w:sz w:val="24"/>
          <w:szCs w:val="24"/>
        </w:rPr>
      </w:pPr>
    </w:p>
    <w:p w14:paraId="2C0FA5A4" w14:textId="66C5F012" w:rsidR="00737405" w:rsidRPr="00737405" w:rsidRDefault="00737405" w:rsidP="00737405">
      <w:pPr>
        <w:pStyle w:val="ListParagraph"/>
        <w:ind w:left="0"/>
        <w:rPr>
          <w:rFonts w:ascii="Arial" w:hAnsi="Arial" w:cs="Arial"/>
          <w:bCs/>
          <w:sz w:val="24"/>
          <w:szCs w:val="24"/>
        </w:rPr>
      </w:pPr>
      <w:r>
        <w:rPr>
          <w:rFonts w:ascii="Arial" w:hAnsi="Arial" w:cs="Arial"/>
          <w:bCs/>
          <w:sz w:val="24"/>
          <w:szCs w:val="24"/>
        </w:rPr>
        <w:t xml:space="preserve">The contractor could adopt </w:t>
      </w:r>
      <w:proofErr w:type="gramStart"/>
      <w:r>
        <w:rPr>
          <w:rFonts w:ascii="Arial" w:hAnsi="Arial" w:cs="Arial"/>
          <w:bCs/>
          <w:sz w:val="24"/>
          <w:szCs w:val="24"/>
        </w:rPr>
        <w:t>a number of</w:t>
      </w:r>
      <w:proofErr w:type="gramEnd"/>
      <w:r>
        <w:rPr>
          <w:rFonts w:ascii="Arial" w:hAnsi="Arial" w:cs="Arial"/>
          <w:bCs/>
          <w:sz w:val="24"/>
          <w:szCs w:val="24"/>
        </w:rPr>
        <w:t xml:space="preserve"> different façade systems such as r</w:t>
      </w:r>
      <w:r w:rsidRPr="00737405">
        <w:rPr>
          <w:rFonts w:ascii="Arial" w:hAnsi="Arial" w:cs="Arial"/>
          <w:bCs/>
          <w:sz w:val="24"/>
          <w:szCs w:val="24"/>
        </w:rPr>
        <w:t>ain screen cladding</w:t>
      </w:r>
      <w:r>
        <w:rPr>
          <w:rFonts w:ascii="Arial" w:hAnsi="Arial" w:cs="Arial"/>
          <w:bCs/>
          <w:sz w:val="24"/>
          <w:szCs w:val="24"/>
        </w:rPr>
        <w:t xml:space="preserve">, brick slips or </w:t>
      </w:r>
      <w:r w:rsidRPr="00737405">
        <w:rPr>
          <w:rFonts w:ascii="Arial" w:hAnsi="Arial" w:cs="Arial"/>
          <w:bCs/>
          <w:sz w:val="24"/>
          <w:szCs w:val="24"/>
        </w:rPr>
        <w:t>masonry. One very popular fac</w:t>
      </w:r>
      <w:r>
        <w:rPr>
          <w:rFonts w:ascii="Arial" w:hAnsi="Arial" w:cs="Arial"/>
          <w:bCs/>
          <w:sz w:val="24"/>
          <w:szCs w:val="24"/>
        </w:rPr>
        <w:t>ad</w:t>
      </w:r>
      <w:r w:rsidRPr="00737405">
        <w:rPr>
          <w:rFonts w:ascii="Arial" w:hAnsi="Arial" w:cs="Arial"/>
          <w:bCs/>
          <w:sz w:val="24"/>
          <w:szCs w:val="24"/>
        </w:rPr>
        <w:t>e sy</w:t>
      </w:r>
      <w:r>
        <w:rPr>
          <w:rFonts w:ascii="Arial" w:hAnsi="Arial" w:cs="Arial"/>
          <w:bCs/>
          <w:sz w:val="24"/>
          <w:szCs w:val="24"/>
        </w:rPr>
        <w:t>s</w:t>
      </w:r>
      <w:r w:rsidRPr="00737405">
        <w:rPr>
          <w:rFonts w:ascii="Arial" w:hAnsi="Arial" w:cs="Arial"/>
          <w:bCs/>
          <w:sz w:val="24"/>
          <w:szCs w:val="24"/>
        </w:rPr>
        <w:t>tem in high rise bui</w:t>
      </w:r>
      <w:r>
        <w:rPr>
          <w:rFonts w:ascii="Arial" w:hAnsi="Arial" w:cs="Arial"/>
          <w:bCs/>
          <w:sz w:val="24"/>
          <w:szCs w:val="24"/>
        </w:rPr>
        <w:t>l</w:t>
      </w:r>
      <w:r w:rsidRPr="00737405">
        <w:rPr>
          <w:rFonts w:ascii="Arial" w:hAnsi="Arial" w:cs="Arial"/>
          <w:bCs/>
          <w:sz w:val="24"/>
          <w:szCs w:val="24"/>
        </w:rPr>
        <w:t xml:space="preserve">dings </w:t>
      </w:r>
      <w:proofErr w:type="gramStart"/>
      <w:r w:rsidRPr="00737405">
        <w:rPr>
          <w:rFonts w:ascii="Arial" w:hAnsi="Arial" w:cs="Arial"/>
          <w:bCs/>
          <w:sz w:val="24"/>
          <w:szCs w:val="24"/>
        </w:rPr>
        <w:t xml:space="preserve">in </w:t>
      </w:r>
      <w:r>
        <w:rPr>
          <w:rFonts w:ascii="Arial" w:hAnsi="Arial" w:cs="Arial"/>
          <w:bCs/>
          <w:sz w:val="24"/>
          <w:szCs w:val="24"/>
        </w:rPr>
        <w:t>p</w:t>
      </w:r>
      <w:r w:rsidRPr="00737405">
        <w:rPr>
          <w:rFonts w:ascii="Arial" w:hAnsi="Arial" w:cs="Arial"/>
          <w:bCs/>
          <w:sz w:val="24"/>
          <w:szCs w:val="24"/>
        </w:rPr>
        <w:t>articular is</w:t>
      </w:r>
      <w:proofErr w:type="gramEnd"/>
      <w:r w:rsidRPr="00737405">
        <w:rPr>
          <w:rFonts w:ascii="Arial" w:hAnsi="Arial" w:cs="Arial"/>
          <w:bCs/>
          <w:sz w:val="24"/>
          <w:szCs w:val="24"/>
        </w:rPr>
        <w:t xml:space="preserve"> curtain walling.</w:t>
      </w:r>
      <w:r>
        <w:rPr>
          <w:rFonts w:ascii="Arial" w:hAnsi="Arial" w:cs="Arial"/>
          <w:bCs/>
        </w:rPr>
        <w:t xml:space="preserve"> </w:t>
      </w:r>
    </w:p>
    <w:p w14:paraId="01819806" w14:textId="77777777" w:rsidR="00737405" w:rsidRDefault="00737405" w:rsidP="00737405">
      <w:pPr>
        <w:ind w:left="360"/>
        <w:rPr>
          <w:rFonts w:ascii="Arial" w:hAnsi="Arial" w:cs="Arial"/>
          <w:bCs/>
        </w:rPr>
      </w:pPr>
    </w:p>
    <w:p w14:paraId="380140D9" w14:textId="7E4FB624" w:rsidR="005652B6" w:rsidRDefault="009151AA" w:rsidP="00737405">
      <w:pPr>
        <w:rPr>
          <w:rFonts w:ascii="Arial" w:hAnsi="Arial" w:cs="Arial"/>
          <w:bCs/>
        </w:rPr>
      </w:pPr>
      <w:r w:rsidRPr="00737405">
        <w:rPr>
          <w:rFonts w:ascii="Arial" w:hAnsi="Arial" w:cs="Arial"/>
          <w:bCs/>
        </w:rPr>
        <w:t>Appendix 1</w:t>
      </w:r>
      <w:r w:rsidR="00854F7B">
        <w:rPr>
          <w:rFonts w:ascii="Arial" w:hAnsi="Arial" w:cs="Arial"/>
          <w:bCs/>
        </w:rPr>
        <w:t>f</w:t>
      </w:r>
      <w:r w:rsidR="002F260B" w:rsidRPr="00737405">
        <w:rPr>
          <w:rFonts w:ascii="Arial" w:hAnsi="Arial" w:cs="Arial"/>
          <w:bCs/>
        </w:rPr>
        <w:t xml:space="preserve"> </w:t>
      </w:r>
      <w:r w:rsidRPr="00737405">
        <w:rPr>
          <w:rFonts w:ascii="Arial" w:hAnsi="Arial" w:cs="Arial"/>
          <w:bCs/>
        </w:rPr>
        <w:t xml:space="preserve">shows an example of a </w:t>
      </w:r>
      <w:r w:rsidR="00737405">
        <w:rPr>
          <w:rFonts w:ascii="Arial" w:hAnsi="Arial" w:cs="Arial"/>
          <w:bCs/>
        </w:rPr>
        <w:t xml:space="preserve">curtain wall </w:t>
      </w:r>
      <w:r w:rsidRPr="00737405">
        <w:rPr>
          <w:rFonts w:ascii="Arial" w:hAnsi="Arial" w:cs="Arial"/>
          <w:bCs/>
        </w:rPr>
        <w:t>system that could be implemented by a designer</w:t>
      </w:r>
      <w:r w:rsidR="00737405">
        <w:rPr>
          <w:rFonts w:ascii="Arial" w:hAnsi="Arial" w:cs="Arial"/>
          <w:bCs/>
        </w:rPr>
        <w:t>/contractor</w:t>
      </w:r>
      <w:r w:rsidRPr="00737405">
        <w:rPr>
          <w:rFonts w:ascii="Arial" w:hAnsi="Arial" w:cs="Arial"/>
          <w:bCs/>
        </w:rPr>
        <w:t xml:space="preserve">. </w:t>
      </w:r>
      <w:r w:rsidR="00737405">
        <w:rPr>
          <w:rFonts w:ascii="Arial" w:hAnsi="Arial" w:cs="Arial"/>
          <w:bCs/>
        </w:rPr>
        <w:t xml:space="preserve">This detail shows the </w:t>
      </w:r>
      <w:r w:rsidRPr="00737405">
        <w:rPr>
          <w:rFonts w:ascii="Arial" w:hAnsi="Arial" w:cs="Arial"/>
          <w:bCs/>
        </w:rPr>
        <w:t>curtain walling system fixed to the structural concrete frame with specialist fixings</w:t>
      </w:r>
      <w:r w:rsidR="00737405">
        <w:rPr>
          <w:rFonts w:ascii="Arial" w:hAnsi="Arial" w:cs="Arial"/>
          <w:bCs/>
        </w:rPr>
        <w:t>.</w:t>
      </w:r>
      <w:r w:rsidRPr="00737405">
        <w:rPr>
          <w:rFonts w:ascii="Arial" w:hAnsi="Arial" w:cs="Arial"/>
          <w:bCs/>
        </w:rPr>
        <w:t xml:space="preserve"> </w:t>
      </w:r>
      <w:r w:rsidR="00737405">
        <w:rPr>
          <w:rFonts w:ascii="Arial" w:hAnsi="Arial" w:cs="Arial"/>
          <w:bCs/>
        </w:rPr>
        <w:t>A</w:t>
      </w:r>
      <w:r w:rsidRPr="00737405">
        <w:rPr>
          <w:rFonts w:ascii="Arial" w:hAnsi="Arial" w:cs="Arial"/>
          <w:bCs/>
        </w:rPr>
        <w:t xml:space="preserve">n example of </w:t>
      </w:r>
      <w:r w:rsidR="00737405">
        <w:rPr>
          <w:rFonts w:ascii="Arial" w:hAnsi="Arial" w:cs="Arial"/>
          <w:bCs/>
        </w:rPr>
        <w:t xml:space="preserve">these specialist fixings can </w:t>
      </w:r>
      <w:r w:rsidRPr="00737405">
        <w:rPr>
          <w:rFonts w:ascii="Arial" w:hAnsi="Arial" w:cs="Arial"/>
          <w:bCs/>
        </w:rPr>
        <w:t xml:space="preserve">be seen in </w:t>
      </w:r>
      <w:r w:rsidR="004E727A" w:rsidRPr="00737405">
        <w:rPr>
          <w:rFonts w:ascii="Arial" w:hAnsi="Arial" w:cs="Arial"/>
          <w:bCs/>
        </w:rPr>
        <w:t>a</w:t>
      </w:r>
      <w:r w:rsidRPr="00737405">
        <w:rPr>
          <w:rFonts w:ascii="Arial" w:hAnsi="Arial" w:cs="Arial"/>
          <w:bCs/>
        </w:rPr>
        <w:t xml:space="preserve">ppendix </w:t>
      </w:r>
      <w:r w:rsidR="004E727A" w:rsidRPr="00737405">
        <w:rPr>
          <w:rFonts w:ascii="Arial" w:hAnsi="Arial" w:cs="Arial"/>
          <w:bCs/>
        </w:rPr>
        <w:t>1</w:t>
      </w:r>
      <w:r w:rsidR="00854F7B">
        <w:rPr>
          <w:rFonts w:ascii="Arial" w:hAnsi="Arial" w:cs="Arial"/>
          <w:bCs/>
        </w:rPr>
        <w:t>g</w:t>
      </w:r>
      <w:r w:rsidR="002F260B" w:rsidRPr="00737405">
        <w:rPr>
          <w:rFonts w:ascii="Arial" w:hAnsi="Arial" w:cs="Arial"/>
          <w:bCs/>
        </w:rPr>
        <w:t>.</w:t>
      </w:r>
    </w:p>
    <w:p w14:paraId="100DC69A" w14:textId="7B88C1B5" w:rsidR="00737405" w:rsidRDefault="00737405" w:rsidP="00737405">
      <w:pPr>
        <w:rPr>
          <w:rFonts w:ascii="Arial" w:hAnsi="Arial" w:cs="Arial"/>
          <w:bCs/>
        </w:rPr>
      </w:pPr>
    </w:p>
    <w:p w14:paraId="3CD05C05" w14:textId="3DF55ED8" w:rsidR="002C388D" w:rsidRPr="00854F7B" w:rsidRDefault="00737405" w:rsidP="00854F7B">
      <w:pPr>
        <w:rPr>
          <w:rFonts w:ascii="Arial" w:hAnsi="Arial" w:cs="Arial"/>
          <w:bCs/>
        </w:rPr>
      </w:pPr>
      <w:r>
        <w:rPr>
          <w:rFonts w:ascii="Arial" w:hAnsi="Arial" w:cs="Arial"/>
          <w:bCs/>
        </w:rPr>
        <w:t>Appendix 1h shows an example of how sliding doors/large glazed elements can be integrated into a building such as this one.</w:t>
      </w:r>
    </w:p>
    <w:p w14:paraId="2CFD1C6F" w14:textId="77777777" w:rsidR="002C388D" w:rsidRDefault="002C388D" w:rsidP="005652B6">
      <w:pPr>
        <w:jc w:val="center"/>
        <w:rPr>
          <w:rFonts w:ascii="Arial" w:hAnsi="Arial" w:cs="Arial"/>
          <w:b/>
          <w:bCs/>
          <w:u w:val="single"/>
        </w:rPr>
      </w:pPr>
    </w:p>
    <w:p w14:paraId="1709C3FF" w14:textId="13DC3A5F" w:rsidR="005652B6" w:rsidRPr="002C388D" w:rsidRDefault="005652B6" w:rsidP="002C388D">
      <w:pPr>
        <w:pStyle w:val="Heading1"/>
        <w:jc w:val="center"/>
        <w:rPr>
          <w:rFonts w:ascii="Arial" w:hAnsi="Arial" w:cs="Arial"/>
          <w:b/>
          <w:color w:val="auto"/>
          <w:sz w:val="24"/>
          <w:szCs w:val="24"/>
          <w:u w:val="single"/>
        </w:rPr>
      </w:pPr>
      <w:bookmarkStart w:id="6" w:name="_Toc29486892"/>
      <w:r w:rsidRPr="002C388D">
        <w:rPr>
          <w:rFonts w:ascii="Arial" w:hAnsi="Arial" w:cs="Arial"/>
          <w:b/>
          <w:color w:val="auto"/>
          <w:sz w:val="24"/>
          <w:szCs w:val="24"/>
          <w:u w:val="single"/>
        </w:rPr>
        <w:lastRenderedPageBreak/>
        <w:t xml:space="preserve">6 </w:t>
      </w:r>
      <w:r w:rsidR="002C388D">
        <w:rPr>
          <w:rFonts w:ascii="Arial" w:hAnsi="Arial" w:cs="Arial"/>
          <w:b/>
          <w:color w:val="auto"/>
          <w:sz w:val="24"/>
          <w:szCs w:val="24"/>
          <w:u w:val="single"/>
        </w:rPr>
        <w:t>–</w:t>
      </w:r>
      <w:r w:rsidRPr="002C388D">
        <w:rPr>
          <w:rFonts w:ascii="Arial" w:hAnsi="Arial" w:cs="Arial"/>
          <w:b/>
          <w:color w:val="auto"/>
          <w:sz w:val="24"/>
          <w:szCs w:val="24"/>
          <w:u w:val="single"/>
        </w:rPr>
        <w:t xml:space="preserve"> Appendix</w:t>
      </w:r>
      <w:bookmarkEnd w:id="6"/>
    </w:p>
    <w:p w14:paraId="53496E94" w14:textId="3A972009" w:rsidR="005652B6" w:rsidRPr="00D72708" w:rsidRDefault="005652B6" w:rsidP="00160CE0"/>
    <w:p w14:paraId="6E09B668" w14:textId="77777777" w:rsidR="005652B6" w:rsidRPr="00D72708" w:rsidRDefault="005652B6" w:rsidP="00160CE0">
      <w:pPr>
        <w:rPr>
          <w:rFonts w:ascii="Arial" w:hAnsi="Arial" w:cs="Arial"/>
        </w:rPr>
      </w:pPr>
      <w:r w:rsidRPr="00D72708">
        <w:rPr>
          <w:rFonts w:ascii="Arial" w:hAnsi="Arial" w:cs="Arial"/>
        </w:rPr>
        <w:t>Appendix 1a – Borehole Investigation</w:t>
      </w:r>
    </w:p>
    <w:p w14:paraId="0C9CA8B6" w14:textId="77777777" w:rsidR="005652B6" w:rsidRPr="00D72708" w:rsidRDefault="005652B6" w:rsidP="00160CE0">
      <w:pPr>
        <w:rPr>
          <w:rFonts w:ascii="Arial" w:hAnsi="Arial" w:cs="Arial"/>
        </w:rPr>
      </w:pPr>
    </w:p>
    <w:p w14:paraId="52B4DA60" w14:textId="71011419" w:rsidR="005652B6" w:rsidRPr="00D72708" w:rsidRDefault="005652B6" w:rsidP="00160CE0">
      <w:pPr>
        <w:rPr>
          <w:rFonts w:ascii="Arial" w:hAnsi="Arial" w:cs="Arial"/>
        </w:rPr>
      </w:pPr>
      <w:r w:rsidRPr="00D72708">
        <w:rPr>
          <w:rFonts w:cstheme="minorHAnsi"/>
          <w:noProof/>
        </w:rPr>
        <w:drawing>
          <wp:inline distT="0" distB="0" distL="0" distR="0" wp14:anchorId="3477630F" wp14:editId="187F6D15">
            <wp:extent cx="5727700" cy="7887802"/>
            <wp:effectExtent l="0" t="0" r="0" b="0"/>
            <wp:docPr id="17" name="Picture 11" descr="Bore 1 of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e 1 of 3.png"/>
                    <pic:cNvPicPr/>
                  </pic:nvPicPr>
                  <pic:blipFill>
                    <a:blip r:embed="rId13" cstate="print"/>
                    <a:stretch>
                      <a:fillRect/>
                    </a:stretch>
                  </pic:blipFill>
                  <pic:spPr>
                    <a:xfrm>
                      <a:off x="0" y="0"/>
                      <a:ext cx="5727700" cy="7887802"/>
                    </a:xfrm>
                    <a:prstGeom prst="rect">
                      <a:avLst/>
                    </a:prstGeom>
                  </pic:spPr>
                </pic:pic>
              </a:graphicData>
            </a:graphic>
          </wp:inline>
        </w:drawing>
      </w:r>
    </w:p>
    <w:p w14:paraId="516CF5F2" w14:textId="43BCECE4" w:rsidR="005652B6" w:rsidRPr="00D72708" w:rsidRDefault="005652B6" w:rsidP="00160CE0">
      <w:pPr>
        <w:rPr>
          <w:rFonts w:ascii="Arial" w:hAnsi="Arial" w:cs="Arial"/>
        </w:rPr>
      </w:pPr>
    </w:p>
    <w:p w14:paraId="4EDFCD70" w14:textId="1F4F8003" w:rsidR="005652B6" w:rsidRPr="00D72708" w:rsidRDefault="005652B6" w:rsidP="00160CE0">
      <w:pPr>
        <w:rPr>
          <w:rFonts w:ascii="Arial" w:hAnsi="Arial" w:cs="Arial"/>
        </w:rPr>
      </w:pPr>
      <w:r w:rsidRPr="00D72708">
        <w:rPr>
          <w:rFonts w:cstheme="minorHAnsi"/>
          <w:noProof/>
        </w:rPr>
        <w:lastRenderedPageBreak/>
        <w:drawing>
          <wp:inline distT="0" distB="0" distL="0" distR="0" wp14:anchorId="3CF34C18" wp14:editId="46C56F66">
            <wp:extent cx="5727700" cy="7896979"/>
            <wp:effectExtent l="0" t="0" r="0" b="2540"/>
            <wp:docPr id="18" name="Picture 17" descr="bore 2 of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e 2 of 3.png"/>
                    <pic:cNvPicPr/>
                  </pic:nvPicPr>
                  <pic:blipFill>
                    <a:blip r:embed="rId14" cstate="print"/>
                    <a:stretch>
                      <a:fillRect/>
                    </a:stretch>
                  </pic:blipFill>
                  <pic:spPr>
                    <a:xfrm>
                      <a:off x="0" y="0"/>
                      <a:ext cx="5727700" cy="7896979"/>
                    </a:xfrm>
                    <a:prstGeom prst="rect">
                      <a:avLst/>
                    </a:prstGeom>
                  </pic:spPr>
                </pic:pic>
              </a:graphicData>
            </a:graphic>
          </wp:inline>
        </w:drawing>
      </w:r>
    </w:p>
    <w:p w14:paraId="47EEB267" w14:textId="29138E61" w:rsidR="005652B6" w:rsidRPr="00D72708" w:rsidRDefault="005652B6" w:rsidP="00160CE0">
      <w:pPr>
        <w:rPr>
          <w:rFonts w:ascii="Arial" w:hAnsi="Arial" w:cs="Arial"/>
        </w:rPr>
      </w:pPr>
    </w:p>
    <w:p w14:paraId="6E49F075" w14:textId="259AB4D0" w:rsidR="005652B6" w:rsidRPr="00D72708" w:rsidRDefault="005652B6" w:rsidP="00160CE0">
      <w:pPr>
        <w:rPr>
          <w:rFonts w:ascii="Arial" w:hAnsi="Arial" w:cs="Arial"/>
        </w:rPr>
      </w:pPr>
    </w:p>
    <w:p w14:paraId="3B17503A" w14:textId="086D918C" w:rsidR="005652B6" w:rsidRPr="00D72708" w:rsidRDefault="005652B6" w:rsidP="00160CE0">
      <w:pPr>
        <w:rPr>
          <w:rFonts w:ascii="Arial" w:hAnsi="Arial" w:cs="Arial"/>
        </w:rPr>
      </w:pPr>
    </w:p>
    <w:p w14:paraId="6E755E7B" w14:textId="27B67E7C" w:rsidR="005652B6" w:rsidRPr="00D72708" w:rsidRDefault="005652B6" w:rsidP="00160CE0">
      <w:pPr>
        <w:rPr>
          <w:rFonts w:ascii="Arial" w:hAnsi="Arial" w:cs="Arial"/>
        </w:rPr>
      </w:pPr>
    </w:p>
    <w:p w14:paraId="7C945A21" w14:textId="6252943B" w:rsidR="005652B6" w:rsidRPr="00D72708" w:rsidRDefault="005652B6" w:rsidP="00160CE0">
      <w:pPr>
        <w:rPr>
          <w:rFonts w:ascii="Arial" w:hAnsi="Arial" w:cs="Arial"/>
        </w:rPr>
      </w:pPr>
    </w:p>
    <w:p w14:paraId="150D792C" w14:textId="48830960" w:rsidR="005652B6" w:rsidRPr="00D72708" w:rsidRDefault="005652B6" w:rsidP="00160CE0">
      <w:pPr>
        <w:rPr>
          <w:noProof/>
        </w:rPr>
      </w:pPr>
      <w:r w:rsidRPr="00D72708">
        <w:rPr>
          <w:noProof/>
        </w:rPr>
        <w:lastRenderedPageBreak/>
        <w:drawing>
          <wp:anchor distT="0" distB="0" distL="114300" distR="114300" simplePos="0" relativeHeight="251681792" behindDoc="0" locked="0" layoutInCell="1" allowOverlap="1" wp14:anchorId="6F215C6B" wp14:editId="6DE358F9">
            <wp:simplePos x="0" y="0"/>
            <wp:positionH relativeFrom="column">
              <wp:posOffset>0</wp:posOffset>
            </wp:positionH>
            <wp:positionV relativeFrom="paragraph">
              <wp:posOffset>179070</wp:posOffset>
            </wp:positionV>
            <wp:extent cx="5671820" cy="7847330"/>
            <wp:effectExtent l="19050" t="0" r="5080" b="0"/>
            <wp:wrapTopAndBottom/>
            <wp:docPr id="19" name="Picture 18" descr="bore 3 of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e 3 of 3.png"/>
                    <pic:cNvPicPr/>
                  </pic:nvPicPr>
                  <pic:blipFill>
                    <a:blip r:embed="rId15" cstate="print"/>
                    <a:stretch>
                      <a:fillRect/>
                    </a:stretch>
                  </pic:blipFill>
                  <pic:spPr>
                    <a:xfrm>
                      <a:off x="0" y="0"/>
                      <a:ext cx="5671820" cy="7847330"/>
                    </a:xfrm>
                    <a:prstGeom prst="rect">
                      <a:avLst/>
                    </a:prstGeom>
                  </pic:spPr>
                </pic:pic>
              </a:graphicData>
            </a:graphic>
          </wp:anchor>
        </w:drawing>
      </w:r>
    </w:p>
    <w:p w14:paraId="660B8023" w14:textId="40182B5A" w:rsidR="005652B6" w:rsidRPr="00D72708" w:rsidRDefault="005652B6" w:rsidP="005652B6">
      <w:pPr>
        <w:rPr>
          <w:rFonts w:ascii="Arial" w:hAnsi="Arial" w:cs="Arial"/>
        </w:rPr>
      </w:pPr>
    </w:p>
    <w:p w14:paraId="7A43F262" w14:textId="1BB69FE0" w:rsidR="005652B6" w:rsidRPr="00D72708" w:rsidRDefault="005652B6" w:rsidP="005652B6">
      <w:pPr>
        <w:rPr>
          <w:rFonts w:ascii="Arial" w:hAnsi="Arial" w:cs="Arial"/>
        </w:rPr>
      </w:pPr>
    </w:p>
    <w:p w14:paraId="479844C1" w14:textId="37927DED" w:rsidR="005652B6" w:rsidRPr="00D72708" w:rsidRDefault="005652B6" w:rsidP="005652B6">
      <w:pPr>
        <w:jc w:val="center"/>
        <w:rPr>
          <w:rFonts w:ascii="Arial" w:hAnsi="Arial" w:cs="Arial"/>
        </w:rPr>
      </w:pPr>
    </w:p>
    <w:p w14:paraId="09F5B076" w14:textId="392D712E" w:rsidR="005652B6" w:rsidRPr="00D72708" w:rsidRDefault="005652B6" w:rsidP="004E727A">
      <w:pPr>
        <w:rPr>
          <w:rFonts w:ascii="Arial" w:hAnsi="Arial" w:cs="Arial"/>
        </w:rPr>
      </w:pPr>
      <w:r w:rsidRPr="00D72708">
        <w:rPr>
          <w:rFonts w:ascii="Arial" w:hAnsi="Arial" w:cs="Arial"/>
        </w:rPr>
        <w:lastRenderedPageBreak/>
        <w:t>Appendix 1</w:t>
      </w:r>
      <w:r w:rsidR="0069408A" w:rsidRPr="00D72708">
        <w:rPr>
          <w:rFonts w:ascii="Arial" w:hAnsi="Arial" w:cs="Arial"/>
        </w:rPr>
        <w:t>b</w:t>
      </w:r>
      <w:r w:rsidRPr="00D72708">
        <w:rPr>
          <w:rFonts w:ascii="Arial" w:hAnsi="Arial" w:cs="Arial"/>
        </w:rPr>
        <w:t xml:space="preserve"> – Potential Site Layout &amp; Satellite View</w:t>
      </w:r>
    </w:p>
    <w:p w14:paraId="4C398F23" w14:textId="6E2E9E3A" w:rsidR="005652B6" w:rsidRPr="00D72708" w:rsidRDefault="005652B6" w:rsidP="005652B6">
      <w:pPr>
        <w:jc w:val="center"/>
        <w:rPr>
          <w:rFonts w:ascii="Arial" w:hAnsi="Arial" w:cs="Arial"/>
        </w:rPr>
      </w:pPr>
    </w:p>
    <w:p w14:paraId="2A2E4B11" w14:textId="5EFEBE03" w:rsidR="005652B6" w:rsidRPr="00D72708" w:rsidRDefault="005652B6" w:rsidP="005652B6">
      <w:pPr>
        <w:jc w:val="center"/>
        <w:rPr>
          <w:rFonts w:ascii="Arial" w:hAnsi="Arial" w:cs="Arial"/>
        </w:rPr>
      </w:pPr>
    </w:p>
    <w:p w14:paraId="00D68D0D" w14:textId="2E899B3F" w:rsidR="005652B6" w:rsidRPr="00D72708" w:rsidRDefault="005652B6" w:rsidP="005652B6">
      <w:pPr>
        <w:rPr>
          <w:rFonts w:ascii="Arial" w:hAnsi="Arial" w:cs="Arial"/>
        </w:rPr>
      </w:pPr>
      <w:r w:rsidRPr="00D72708">
        <w:rPr>
          <w:rFonts w:ascii="Arial" w:hAnsi="Arial" w:cs="Arial"/>
          <w:noProof/>
        </w:rPr>
        <w:drawing>
          <wp:inline distT="0" distB="0" distL="0" distR="0" wp14:anchorId="17B4E977" wp14:editId="069D92EB">
            <wp:extent cx="5727700" cy="3160786"/>
            <wp:effectExtent l="0" t="0" r="0" b="1905"/>
            <wp:docPr id="27" name="Picture 27"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12-08 at 20.26.07.png"/>
                    <pic:cNvPicPr/>
                  </pic:nvPicPr>
                  <pic:blipFill>
                    <a:blip r:embed="rId16"/>
                    <a:stretch>
                      <a:fillRect/>
                    </a:stretch>
                  </pic:blipFill>
                  <pic:spPr>
                    <a:xfrm>
                      <a:off x="0" y="0"/>
                      <a:ext cx="5727700" cy="3160786"/>
                    </a:xfrm>
                    <a:prstGeom prst="rect">
                      <a:avLst/>
                    </a:prstGeom>
                  </pic:spPr>
                </pic:pic>
              </a:graphicData>
            </a:graphic>
          </wp:inline>
        </w:drawing>
      </w:r>
    </w:p>
    <w:p w14:paraId="5EBACC23" w14:textId="3F364557" w:rsidR="005652B6" w:rsidRPr="00D72708" w:rsidRDefault="005652B6" w:rsidP="005652B6">
      <w:pPr>
        <w:rPr>
          <w:rFonts w:ascii="Arial" w:hAnsi="Arial" w:cs="Arial"/>
        </w:rPr>
      </w:pPr>
    </w:p>
    <w:p w14:paraId="169F61DD" w14:textId="0DFCF4F4" w:rsidR="00FA56E2" w:rsidRPr="00D72708" w:rsidRDefault="005652B6" w:rsidP="005652B6">
      <w:pPr>
        <w:rPr>
          <w:rFonts w:ascii="Arial" w:hAnsi="Arial" w:cs="Arial"/>
        </w:rPr>
        <w:sectPr w:rsidR="00FA56E2" w:rsidRPr="00D72708" w:rsidSect="00CF3D74">
          <w:footerReference w:type="default" r:id="rId17"/>
          <w:pgSz w:w="11900" w:h="16840"/>
          <w:pgMar w:top="1440" w:right="1440" w:bottom="1440" w:left="1440" w:header="708" w:footer="708" w:gutter="0"/>
          <w:pgNumType w:start="1"/>
          <w:cols w:space="708"/>
          <w:docGrid w:linePitch="360"/>
        </w:sectPr>
      </w:pPr>
      <w:r w:rsidRPr="00D72708">
        <w:rPr>
          <w:rFonts w:ascii="Arial" w:hAnsi="Arial" w:cs="Arial"/>
          <w:b/>
          <w:bCs/>
          <w:noProof/>
          <w:u w:val="single"/>
        </w:rPr>
        <w:drawing>
          <wp:inline distT="0" distB="0" distL="0" distR="0" wp14:anchorId="5FB4E2D4" wp14:editId="3DFD835C">
            <wp:extent cx="5727700" cy="4439765"/>
            <wp:effectExtent l="0" t="0" r="0" b="5715"/>
            <wp:docPr id="4" name="Picture 4" descr="A picture containing in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4439765"/>
                    </a:xfrm>
                    <a:prstGeom prst="rect">
                      <a:avLst/>
                    </a:prstGeom>
                  </pic:spPr>
                </pic:pic>
              </a:graphicData>
            </a:graphic>
          </wp:inline>
        </w:drawing>
      </w:r>
    </w:p>
    <w:p w14:paraId="660CB169" w14:textId="42C14281" w:rsidR="00854F7B" w:rsidRPr="00D72708" w:rsidRDefault="00854F7B" w:rsidP="00854F7B">
      <w:pPr>
        <w:rPr>
          <w:rFonts w:ascii="Arial" w:hAnsi="Arial" w:cs="Arial"/>
        </w:rPr>
      </w:pPr>
      <w:r w:rsidRPr="00D72708">
        <w:rPr>
          <w:rFonts w:ascii="Arial" w:hAnsi="Arial" w:cs="Arial"/>
          <w:b/>
          <w:bCs/>
          <w:noProof/>
        </w:rPr>
        <w:lastRenderedPageBreak/>
        <w:drawing>
          <wp:anchor distT="0" distB="0" distL="114300" distR="114300" simplePos="0" relativeHeight="251691008" behindDoc="0" locked="0" layoutInCell="1" allowOverlap="1" wp14:anchorId="5F87DB8E" wp14:editId="5CF6FEAE">
            <wp:simplePos x="0" y="0"/>
            <wp:positionH relativeFrom="column">
              <wp:posOffset>-12065</wp:posOffset>
            </wp:positionH>
            <wp:positionV relativeFrom="paragraph">
              <wp:posOffset>664845</wp:posOffset>
            </wp:positionV>
            <wp:extent cx="8858885" cy="4770120"/>
            <wp:effectExtent l="0" t="0" r="0" b="0"/>
            <wp:wrapSquare wrapText="bothSides"/>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ront View of Model Showing Secan &amp; Piling (SNIP).PNG"/>
                    <pic:cNvPicPr/>
                  </pic:nvPicPr>
                  <pic:blipFill>
                    <a:blip r:embed="rId19">
                      <a:extLst>
                        <a:ext uri="{28A0092B-C50C-407E-A947-70E740481C1C}">
                          <a14:useLocalDpi xmlns:a14="http://schemas.microsoft.com/office/drawing/2010/main" val="0"/>
                        </a:ext>
                      </a:extLst>
                    </a:blip>
                    <a:stretch>
                      <a:fillRect/>
                    </a:stretch>
                  </pic:blipFill>
                  <pic:spPr>
                    <a:xfrm>
                      <a:off x="0" y="0"/>
                      <a:ext cx="8858885" cy="4770120"/>
                    </a:xfrm>
                    <a:prstGeom prst="rect">
                      <a:avLst/>
                    </a:prstGeom>
                  </pic:spPr>
                </pic:pic>
              </a:graphicData>
            </a:graphic>
            <wp14:sizeRelH relativeFrom="margin">
              <wp14:pctWidth>0</wp14:pctWidth>
            </wp14:sizeRelH>
            <wp14:sizeRelV relativeFrom="margin">
              <wp14:pctHeight>0</wp14:pctHeight>
            </wp14:sizeRelV>
          </wp:anchor>
        </w:drawing>
      </w:r>
      <w:r w:rsidRPr="00D72708">
        <w:rPr>
          <w:rFonts w:ascii="Arial" w:hAnsi="Arial" w:cs="Arial"/>
        </w:rPr>
        <w:t>Appendix 1</w:t>
      </w:r>
      <w:r>
        <w:rPr>
          <w:rFonts w:ascii="Arial" w:hAnsi="Arial" w:cs="Arial"/>
        </w:rPr>
        <w:t>c</w:t>
      </w:r>
      <w:r w:rsidRPr="00D72708">
        <w:rPr>
          <w:rFonts w:ascii="Arial" w:hAnsi="Arial" w:cs="Arial"/>
        </w:rPr>
        <w:t xml:space="preserve"> – Section Displaying Potential Foundation Arrangement</w:t>
      </w:r>
    </w:p>
    <w:p w14:paraId="7F5A853D" w14:textId="0E9344C0" w:rsidR="00854F7B" w:rsidRDefault="00854F7B" w:rsidP="005652B6">
      <w:pPr>
        <w:rPr>
          <w:rFonts w:ascii="Arial" w:hAnsi="Arial" w:cs="Arial"/>
        </w:rPr>
        <w:sectPr w:rsidR="00854F7B" w:rsidSect="00854F7B">
          <w:pgSz w:w="16840" w:h="11900" w:orient="landscape"/>
          <w:pgMar w:top="1440" w:right="1440" w:bottom="1440" w:left="1440" w:header="708" w:footer="708" w:gutter="0"/>
          <w:cols w:space="708"/>
          <w:docGrid w:linePitch="360"/>
        </w:sectPr>
      </w:pPr>
    </w:p>
    <w:p w14:paraId="41A32B6D" w14:textId="4833E802" w:rsidR="00854F7B" w:rsidRPr="00D72708" w:rsidRDefault="00854F7B" w:rsidP="00854F7B">
      <w:pPr>
        <w:rPr>
          <w:rFonts w:ascii="Arial" w:hAnsi="Arial" w:cs="Arial"/>
        </w:rPr>
      </w:pPr>
      <w:r w:rsidRPr="00D72708">
        <w:rPr>
          <w:rFonts w:ascii="Arial" w:hAnsi="Arial" w:cs="Arial"/>
          <w:b/>
          <w:bCs/>
          <w:noProof/>
          <w:u w:val="single"/>
        </w:rPr>
        <w:lastRenderedPageBreak/>
        <w:drawing>
          <wp:anchor distT="0" distB="0" distL="114300" distR="114300" simplePos="0" relativeHeight="251683840" behindDoc="1" locked="0" layoutInCell="1" allowOverlap="1" wp14:anchorId="7FFA6EA4" wp14:editId="4196A3B7">
            <wp:simplePos x="0" y="0"/>
            <wp:positionH relativeFrom="page">
              <wp:posOffset>794575</wp:posOffset>
            </wp:positionH>
            <wp:positionV relativeFrom="paragraph">
              <wp:posOffset>474345</wp:posOffset>
            </wp:positionV>
            <wp:extent cx="8954135" cy="5159375"/>
            <wp:effectExtent l="0" t="0" r="0" b="3175"/>
            <wp:wrapTopAndBottom/>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terproofing Table.PNG"/>
                    <pic:cNvPicPr/>
                  </pic:nvPicPr>
                  <pic:blipFill>
                    <a:blip r:embed="rId20"/>
                    <a:stretch>
                      <a:fillRect/>
                    </a:stretch>
                  </pic:blipFill>
                  <pic:spPr>
                    <a:xfrm>
                      <a:off x="0" y="0"/>
                      <a:ext cx="8954135" cy="5159375"/>
                    </a:xfrm>
                    <a:prstGeom prst="rect">
                      <a:avLst/>
                    </a:prstGeom>
                  </pic:spPr>
                </pic:pic>
              </a:graphicData>
            </a:graphic>
            <wp14:sizeRelH relativeFrom="margin">
              <wp14:pctWidth>0</wp14:pctWidth>
            </wp14:sizeRelH>
            <wp14:sizeRelV relativeFrom="margin">
              <wp14:pctHeight>0</wp14:pctHeight>
            </wp14:sizeRelV>
          </wp:anchor>
        </w:drawing>
      </w:r>
      <w:r w:rsidRPr="00D72708">
        <w:rPr>
          <w:rFonts w:ascii="Arial" w:hAnsi="Arial" w:cs="Arial"/>
        </w:rPr>
        <w:t>Appendix 1</w:t>
      </w:r>
      <w:r>
        <w:rPr>
          <w:rFonts w:ascii="Arial" w:hAnsi="Arial" w:cs="Arial"/>
        </w:rPr>
        <w:t>d</w:t>
      </w:r>
      <w:r w:rsidRPr="00D72708">
        <w:rPr>
          <w:rFonts w:ascii="Arial" w:hAnsi="Arial" w:cs="Arial"/>
        </w:rPr>
        <w:t xml:space="preserve"> – BS8102 Basement Waterproofing</w:t>
      </w:r>
    </w:p>
    <w:p w14:paraId="22B20F82" w14:textId="5116A3E6" w:rsidR="00FA56E2" w:rsidRPr="00D72708" w:rsidRDefault="00FA56E2" w:rsidP="005652B6">
      <w:pPr>
        <w:rPr>
          <w:rFonts w:ascii="Arial" w:hAnsi="Arial" w:cs="Arial"/>
        </w:rPr>
        <w:sectPr w:rsidR="00FA56E2" w:rsidRPr="00D72708" w:rsidSect="00854F7B">
          <w:pgSz w:w="16840" w:h="11900" w:orient="landscape"/>
          <w:pgMar w:top="1440" w:right="1440" w:bottom="1440" w:left="1440" w:header="708" w:footer="708" w:gutter="0"/>
          <w:cols w:space="708"/>
          <w:docGrid w:linePitch="360"/>
        </w:sectPr>
      </w:pPr>
    </w:p>
    <w:p w14:paraId="40A6B189" w14:textId="34A10901" w:rsidR="00854F7B" w:rsidRPr="00D72708" w:rsidRDefault="00854F7B" w:rsidP="00854F7B">
      <w:pPr>
        <w:rPr>
          <w:rFonts w:ascii="Arial" w:hAnsi="Arial" w:cs="Arial"/>
        </w:rPr>
      </w:pPr>
      <w:r w:rsidRPr="00D72708">
        <w:rPr>
          <w:rFonts w:ascii="Arial" w:hAnsi="Arial" w:cs="Arial"/>
        </w:rPr>
        <w:lastRenderedPageBreak/>
        <w:t>Appendix 1</w:t>
      </w:r>
      <w:r>
        <w:rPr>
          <w:rFonts w:ascii="Arial" w:hAnsi="Arial" w:cs="Arial"/>
        </w:rPr>
        <w:t>e</w:t>
      </w:r>
      <w:r w:rsidRPr="00D72708">
        <w:rPr>
          <w:rFonts w:ascii="Arial" w:hAnsi="Arial" w:cs="Arial"/>
        </w:rPr>
        <w:t xml:space="preserve"> – Waterproofing Detail</w:t>
      </w:r>
    </w:p>
    <w:p w14:paraId="1BA6F39F" w14:textId="2E270289" w:rsidR="00854F7B" w:rsidRDefault="00854F7B" w:rsidP="004E727A">
      <w:pPr>
        <w:rPr>
          <w:rFonts w:ascii="Arial" w:hAnsi="Arial" w:cs="Arial"/>
        </w:rPr>
      </w:pPr>
    </w:p>
    <w:p w14:paraId="277390C0" w14:textId="29991BC3" w:rsidR="00854F7B" w:rsidRDefault="00C10792">
      <w:pPr>
        <w:rPr>
          <w:rFonts w:ascii="Arial" w:hAnsi="Arial" w:cs="Arial"/>
        </w:rPr>
      </w:pPr>
      <w:r>
        <w:rPr>
          <w:noProof/>
        </w:rPr>
        <w:drawing>
          <wp:anchor distT="0" distB="0" distL="114300" distR="114300" simplePos="0" relativeHeight="251692032" behindDoc="0" locked="0" layoutInCell="1" allowOverlap="1" wp14:anchorId="33741EEB" wp14:editId="71CAC115">
            <wp:simplePos x="0" y="0"/>
            <wp:positionH relativeFrom="margin">
              <wp:align>center</wp:align>
            </wp:positionH>
            <wp:positionV relativeFrom="paragraph">
              <wp:posOffset>314473</wp:posOffset>
            </wp:positionV>
            <wp:extent cx="5628640" cy="7512685"/>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28640" cy="7512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4F7B">
        <w:rPr>
          <w:rFonts w:ascii="Arial" w:hAnsi="Arial" w:cs="Arial"/>
        </w:rPr>
        <w:br w:type="page"/>
      </w:r>
    </w:p>
    <w:p w14:paraId="5B2E4E8E" w14:textId="4602FA2E" w:rsidR="005652B6" w:rsidRPr="00D72708" w:rsidRDefault="009151AA" w:rsidP="004E727A">
      <w:pPr>
        <w:rPr>
          <w:rFonts w:ascii="Arial" w:hAnsi="Arial" w:cs="Arial"/>
        </w:rPr>
      </w:pPr>
      <w:r w:rsidRPr="00D72708">
        <w:rPr>
          <w:rFonts w:ascii="Arial" w:hAnsi="Arial" w:cs="Arial"/>
        </w:rPr>
        <w:lastRenderedPageBreak/>
        <w:t>Appendix 1</w:t>
      </w:r>
      <w:r w:rsidR="00854F7B">
        <w:rPr>
          <w:rFonts w:ascii="Arial" w:hAnsi="Arial" w:cs="Arial"/>
        </w:rPr>
        <w:t>f</w:t>
      </w:r>
      <w:r w:rsidRPr="00D72708">
        <w:rPr>
          <w:rFonts w:ascii="Arial" w:hAnsi="Arial" w:cs="Arial"/>
        </w:rPr>
        <w:t xml:space="preserve"> – Curtain Wall Intermediate Floor Section</w:t>
      </w:r>
    </w:p>
    <w:p w14:paraId="02DA9934" w14:textId="17341744" w:rsidR="009151AA" w:rsidRPr="00D72708" w:rsidRDefault="009151AA" w:rsidP="005652B6">
      <w:pPr>
        <w:rPr>
          <w:rFonts w:ascii="Arial" w:hAnsi="Arial" w:cs="Arial"/>
        </w:rPr>
      </w:pPr>
    </w:p>
    <w:p w14:paraId="446D4819" w14:textId="77777777" w:rsidR="009151AA" w:rsidRPr="00D72708" w:rsidRDefault="009151AA" w:rsidP="005652B6">
      <w:pPr>
        <w:rPr>
          <w:rFonts w:ascii="Arial" w:hAnsi="Arial" w:cs="Arial"/>
        </w:rPr>
      </w:pPr>
    </w:p>
    <w:p w14:paraId="0051C2A9" w14:textId="36D37684" w:rsidR="005652B6" w:rsidRPr="00D72708" w:rsidRDefault="009151AA" w:rsidP="009151AA">
      <w:pPr>
        <w:jc w:val="center"/>
        <w:rPr>
          <w:rFonts w:ascii="Arial" w:hAnsi="Arial" w:cs="Arial"/>
        </w:rPr>
      </w:pPr>
      <w:r w:rsidRPr="00D72708">
        <w:rPr>
          <w:rFonts w:ascii="Arial" w:hAnsi="Arial" w:cs="Arial"/>
          <w:noProof/>
        </w:rPr>
        <w:drawing>
          <wp:inline distT="0" distB="0" distL="0" distR="0" wp14:anchorId="69767945" wp14:editId="76EA53B2">
            <wp:extent cx="4555641" cy="7891250"/>
            <wp:effectExtent l="0" t="0" r="3810" b="0"/>
            <wp:docPr id="33" name="Picture 3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 Shot 2020-01-05 at 11.00.13.png"/>
                    <pic:cNvPicPr/>
                  </pic:nvPicPr>
                  <pic:blipFill>
                    <a:blip r:embed="rId22"/>
                    <a:stretch>
                      <a:fillRect/>
                    </a:stretch>
                  </pic:blipFill>
                  <pic:spPr>
                    <a:xfrm>
                      <a:off x="0" y="0"/>
                      <a:ext cx="4571706" cy="7919077"/>
                    </a:xfrm>
                    <a:prstGeom prst="rect">
                      <a:avLst/>
                    </a:prstGeom>
                  </pic:spPr>
                </pic:pic>
              </a:graphicData>
            </a:graphic>
          </wp:inline>
        </w:drawing>
      </w:r>
    </w:p>
    <w:p w14:paraId="7916C81E" w14:textId="2F73C0FF" w:rsidR="005652B6" w:rsidRPr="00D72708" w:rsidRDefault="005652B6" w:rsidP="005652B6">
      <w:pPr>
        <w:rPr>
          <w:rFonts w:ascii="Arial" w:hAnsi="Arial" w:cs="Arial"/>
        </w:rPr>
      </w:pPr>
    </w:p>
    <w:p w14:paraId="06BFCF48" w14:textId="16368E7D" w:rsidR="009151AA" w:rsidRDefault="009151AA" w:rsidP="005652B6">
      <w:pPr>
        <w:rPr>
          <w:rFonts w:ascii="Arial" w:hAnsi="Arial" w:cs="Arial"/>
        </w:rPr>
      </w:pPr>
    </w:p>
    <w:p w14:paraId="47F8B06A" w14:textId="10B21FAA" w:rsidR="009151AA" w:rsidRPr="00D72708" w:rsidRDefault="009151AA" w:rsidP="004E727A">
      <w:pPr>
        <w:rPr>
          <w:rFonts w:ascii="Arial" w:hAnsi="Arial" w:cs="Arial"/>
        </w:rPr>
      </w:pPr>
      <w:r w:rsidRPr="00D72708">
        <w:rPr>
          <w:rFonts w:ascii="Arial" w:hAnsi="Arial" w:cs="Arial"/>
        </w:rPr>
        <w:lastRenderedPageBreak/>
        <w:t>Appendix 1</w:t>
      </w:r>
      <w:r w:rsidR="00854F7B">
        <w:rPr>
          <w:rFonts w:ascii="Arial" w:hAnsi="Arial" w:cs="Arial"/>
        </w:rPr>
        <w:t>g</w:t>
      </w:r>
      <w:r w:rsidRPr="00D72708">
        <w:rPr>
          <w:rFonts w:ascii="Arial" w:hAnsi="Arial" w:cs="Arial"/>
        </w:rPr>
        <w:t xml:space="preserve"> – Curtain Wall Fixings</w:t>
      </w:r>
    </w:p>
    <w:p w14:paraId="25BD5B20" w14:textId="6C5D8EB3" w:rsidR="009151AA" w:rsidRPr="00D72708" w:rsidRDefault="009151AA" w:rsidP="005652B6">
      <w:pPr>
        <w:rPr>
          <w:rFonts w:ascii="Arial" w:hAnsi="Arial" w:cs="Arial"/>
        </w:rPr>
      </w:pPr>
    </w:p>
    <w:p w14:paraId="5C384C15" w14:textId="62AEC261" w:rsidR="009151AA" w:rsidRPr="00D72708" w:rsidRDefault="009151AA" w:rsidP="005652B6">
      <w:pPr>
        <w:rPr>
          <w:rFonts w:ascii="Arial" w:hAnsi="Arial" w:cs="Arial"/>
        </w:rPr>
      </w:pPr>
      <w:r w:rsidRPr="00D72708">
        <w:rPr>
          <w:rFonts w:ascii="Arial" w:hAnsi="Arial" w:cs="Arial"/>
          <w:b/>
          <w:bCs/>
          <w:noProof/>
          <w:u w:val="single"/>
        </w:rPr>
        <w:drawing>
          <wp:inline distT="0" distB="0" distL="0" distR="0" wp14:anchorId="6563F594" wp14:editId="6361C6ED">
            <wp:extent cx="5727700" cy="4602323"/>
            <wp:effectExtent l="0" t="0" r="0" b="0"/>
            <wp:docPr id="2" name="Picture 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1-04 at 21.49.29.png"/>
                    <pic:cNvPicPr/>
                  </pic:nvPicPr>
                  <pic:blipFill>
                    <a:blip r:embed="rId23"/>
                    <a:stretch>
                      <a:fillRect/>
                    </a:stretch>
                  </pic:blipFill>
                  <pic:spPr>
                    <a:xfrm>
                      <a:off x="0" y="0"/>
                      <a:ext cx="5727700" cy="4602323"/>
                    </a:xfrm>
                    <a:prstGeom prst="rect">
                      <a:avLst/>
                    </a:prstGeom>
                  </pic:spPr>
                </pic:pic>
              </a:graphicData>
            </a:graphic>
          </wp:inline>
        </w:drawing>
      </w:r>
    </w:p>
    <w:p w14:paraId="2771AF5E" w14:textId="4F616C82" w:rsidR="005652B6" w:rsidRPr="00D72708" w:rsidRDefault="005652B6" w:rsidP="005652B6">
      <w:pPr>
        <w:rPr>
          <w:rFonts w:ascii="Arial" w:hAnsi="Arial" w:cs="Arial"/>
        </w:rPr>
      </w:pPr>
    </w:p>
    <w:p w14:paraId="678C9C61" w14:textId="18581752" w:rsidR="005652B6" w:rsidRPr="00D72708" w:rsidRDefault="005652B6" w:rsidP="005652B6">
      <w:pPr>
        <w:rPr>
          <w:rFonts w:ascii="Arial" w:hAnsi="Arial" w:cs="Arial"/>
        </w:rPr>
      </w:pPr>
    </w:p>
    <w:p w14:paraId="1B605DE7" w14:textId="5AFF35E4" w:rsidR="009151AA" w:rsidRPr="00D72708" w:rsidRDefault="00737405" w:rsidP="009151AA">
      <w:pPr>
        <w:rPr>
          <w:rFonts w:ascii="Arial" w:hAnsi="Arial" w:cs="Arial"/>
        </w:rPr>
      </w:pPr>
      <w:hyperlink r:id="rId24" w:history="1">
        <w:r w:rsidR="009151AA" w:rsidRPr="00D72708">
          <w:rPr>
            <w:rStyle w:val="Hyperlink"/>
            <w:rFonts w:ascii="Arial" w:hAnsi="Arial" w:cs="Arial"/>
          </w:rPr>
          <w:t>http://www.hazmetal.com/products/curtain-wall-brackets/</w:t>
        </w:r>
      </w:hyperlink>
    </w:p>
    <w:p w14:paraId="0BC356E7" w14:textId="53297B2C" w:rsidR="009151AA" w:rsidRPr="00D72708" w:rsidRDefault="009151AA" w:rsidP="009151AA">
      <w:pPr>
        <w:rPr>
          <w:rFonts w:ascii="Arial" w:hAnsi="Arial" w:cs="Arial"/>
        </w:rPr>
      </w:pPr>
    </w:p>
    <w:p w14:paraId="796724CB" w14:textId="04FB6979" w:rsidR="009151AA" w:rsidRPr="00D72708" w:rsidRDefault="009151AA" w:rsidP="009151AA">
      <w:pPr>
        <w:rPr>
          <w:rFonts w:ascii="Arial" w:hAnsi="Arial" w:cs="Arial"/>
        </w:rPr>
      </w:pPr>
    </w:p>
    <w:p w14:paraId="3C0A05D3" w14:textId="678E3256" w:rsidR="009151AA" w:rsidRPr="00D72708" w:rsidRDefault="009151AA" w:rsidP="009151AA">
      <w:pPr>
        <w:rPr>
          <w:rFonts w:ascii="Arial" w:hAnsi="Arial" w:cs="Arial"/>
        </w:rPr>
      </w:pPr>
    </w:p>
    <w:p w14:paraId="552E0068" w14:textId="7A826ABC" w:rsidR="009151AA" w:rsidRPr="00D72708" w:rsidRDefault="009151AA" w:rsidP="009151AA">
      <w:pPr>
        <w:rPr>
          <w:rFonts w:ascii="Arial" w:hAnsi="Arial" w:cs="Arial"/>
        </w:rPr>
      </w:pPr>
    </w:p>
    <w:p w14:paraId="7845A701" w14:textId="2324DA1C" w:rsidR="002F260B" w:rsidRPr="00D72708" w:rsidRDefault="002F260B" w:rsidP="009151AA">
      <w:pPr>
        <w:rPr>
          <w:rFonts w:ascii="Arial" w:hAnsi="Arial" w:cs="Arial"/>
        </w:rPr>
      </w:pPr>
    </w:p>
    <w:p w14:paraId="57D02AAE" w14:textId="68022C20" w:rsidR="002F260B" w:rsidRPr="00D72708" w:rsidRDefault="002F260B" w:rsidP="009151AA">
      <w:pPr>
        <w:rPr>
          <w:rFonts w:ascii="Arial" w:hAnsi="Arial" w:cs="Arial"/>
        </w:rPr>
      </w:pPr>
    </w:p>
    <w:p w14:paraId="3663BC70" w14:textId="2B40F559" w:rsidR="002F260B" w:rsidRPr="00D72708" w:rsidRDefault="002F260B" w:rsidP="009151AA">
      <w:pPr>
        <w:rPr>
          <w:rFonts w:ascii="Arial" w:hAnsi="Arial" w:cs="Arial"/>
        </w:rPr>
      </w:pPr>
    </w:p>
    <w:p w14:paraId="761116F1" w14:textId="08AA23ED" w:rsidR="002F260B" w:rsidRPr="00D72708" w:rsidRDefault="002F260B" w:rsidP="009151AA">
      <w:pPr>
        <w:rPr>
          <w:rFonts w:ascii="Arial" w:hAnsi="Arial" w:cs="Arial"/>
        </w:rPr>
      </w:pPr>
    </w:p>
    <w:p w14:paraId="0230DEB1" w14:textId="27DBEA7E" w:rsidR="002F260B" w:rsidRPr="00D72708" w:rsidRDefault="002F260B" w:rsidP="009151AA">
      <w:pPr>
        <w:rPr>
          <w:rFonts w:ascii="Arial" w:hAnsi="Arial" w:cs="Arial"/>
        </w:rPr>
      </w:pPr>
    </w:p>
    <w:p w14:paraId="3ABFB479" w14:textId="677B687C" w:rsidR="002F260B" w:rsidRPr="00D72708" w:rsidRDefault="002F260B" w:rsidP="009151AA">
      <w:pPr>
        <w:rPr>
          <w:rFonts w:ascii="Arial" w:hAnsi="Arial" w:cs="Arial"/>
        </w:rPr>
      </w:pPr>
    </w:p>
    <w:p w14:paraId="046457C9" w14:textId="18885B5E" w:rsidR="002F260B" w:rsidRPr="00D72708" w:rsidRDefault="002F260B" w:rsidP="009151AA">
      <w:pPr>
        <w:rPr>
          <w:rFonts w:ascii="Arial" w:hAnsi="Arial" w:cs="Arial"/>
        </w:rPr>
      </w:pPr>
    </w:p>
    <w:p w14:paraId="4225D21B" w14:textId="3FFA2F0C" w:rsidR="002F260B" w:rsidRPr="00D72708" w:rsidRDefault="002F260B" w:rsidP="009151AA">
      <w:pPr>
        <w:rPr>
          <w:rFonts w:ascii="Arial" w:hAnsi="Arial" w:cs="Arial"/>
        </w:rPr>
      </w:pPr>
    </w:p>
    <w:p w14:paraId="7BEBC602" w14:textId="0D914374" w:rsidR="00854F7B" w:rsidRDefault="00854F7B" w:rsidP="009151AA">
      <w:pPr>
        <w:rPr>
          <w:rFonts w:ascii="Arial" w:hAnsi="Arial" w:cs="Arial"/>
        </w:rPr>
      </w:pPr>
    </w:p>
    <w:p w14:paraId="18D5729D" w14:textId="77777777" w:rsidR="00854F7B" w:rsidRDefault="00854F7B">
      <w:pPr>
        <w:rPr>
          <w:rFonts w:ascii="Arial" w:hAnsi="Arial" w:cs="Arial"/>
        </w:rPr>
      </w:pPr>
      <w:r>
        <w:rPr>
          <w:rFonts w:ascii="Arial" w:hAnsi="Arial" w:cs="Arial"/>
        </w:rPr>
        <w:br w:type="page"/>
      </w:r>
    </w:p>
    <w:p w14:paraId="7DA3BCDC" w14:textId="2813662F" w:rsidR="002F260B" w:rsidRDefault="00C10792" w:rsidP="009151AA">
      <w:pPr>
        <w:rPr>
          <w:rFonts w:ascii="Arial" w:hAnsi="Arial" w:cs="Arial"/>
        </w:rPr>
      </w:pPr>
      <w:r>
        <w:rPr>
          <w:rFonts w:ascii="Arial" w:hAnsi="Arial" w:cs="Arial"/>
        </w:rPr>
        <w:lastRenderedPageBreak/>
        <w:t>Appendix 1h – Section Through Foundation/Glazed Element</w:t>
      </w:r>
    </w:p>
    <w:p w14:paraId="7C7A922E" w14:textId="0546DAE9" w:rsidR="00854F7B" w:rsidRDefault="00854F7B" w:rsidP="009151AA">
      <w:pPr>
        <w:rPr>
          <w:rFonts w:ascii="Arial" w:hAnsi="Arial" w:cs="Arial"/>
        </w:rPr>
      </w:pPr>
    </w:p>
    <w:p w14:paraId="0A48DB37" w14:textId="280E73CC" w:rsidR="00854F7B" w:rsidRDefault="00854F7B" w:rsidP="009151AA">
      <w:pPr>
        <w:rPr>
          <w:rFonts w:ascii="Arial" w:hAnsi="Arial" w:cs="Arial"/>
        </w:rPr>
      </w:pPr>
    </w:p>
    <w:p w14:paraId="4D7D1008" w14:textId="51DCE237" w:rsidR="00854F7B" w:rsidRDefault="00854F7B" w:rsidP="009151AA">
      <w:pPr>
        <w:rPr>
          <w:rFonts w:ascii="Arial" w:hAnsi="Arial" w:cs="Arial"/>
        </w:rPr>
      </w:pPr>
    </w:p>
    <w:p w14:paraId="21DF339F" w14:textId="0ACC13DC" w:rsidR="00854F7B" w:rsidRDefault="00854F7B" w:rsidP="009151AA">
      <w:pPr>
        <w:rPr>
          <w:rFonts w:ascii="Arial" w:hAnsi="Arial" w:cs="Arial"/>
        </w:rPr>
      </w:pPr>
    </w:p>
    <w:p w14:paraId="126A8516" w14:textId="0C496EC6" w:rsidR="002F260B" w:rsidRPr="00D72708" w:rsidRDefault="00854F7B" w:rsidP="009151AA">
      <w:pPr>
        <w:rPr>
          <w:rFonts w:ascii="Arial" w:hAnsi="Arial" w:cs="Arial"/>
        </w:rPr>
      </w:pPr>
      <w:r>
        <w:rPr>
          <w:noProof/>
        </w:rPr>
        <w:drawing>
          <wp:inline distT="0" distB="0" distL="0" distR="0" wp14:anchorId="32260F19" wp14:editId="2B941970">
            <wp:extent cx="5727700" cy="7632700"/>
            <wp:effectExtent l="0" t="0" r="635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7700" cy="7632700"/>
                    </a:xfrm>
                    <a:prstGeom prst="rect">
                      <a:avLst/>
                    </a:prstGeom>
                    <a:noFill/>
                    <a:ln>
                      <a:noFill/>
                    </a:ln>
                  </pic:spPr>
                </pic:pic>
              </a:graphicData>
            </a:graphic>
          </wp:inline>
        </w:drawing>
      </w:r>
    </w:p>
    <w:p w14:paraId="73258435" w14:textId="014DE6F5" w:rsidR="002F260B" w:rsidRPr="00D72708" w:rsidRDefault="002F260B" w:rsidP="009151AA">
      <w:pPr>
        <w:rPr>
          <w:rFonts w:ascii="Arial" w:hAnsi="Arial" w:cs="Arial"/>
        </w:rPr>
      </w:pPr>
    </w:p>
    <w:p w14:paraId="3A483866" w14:textId="2E5E9958" w:rsidR="00962CDF" w:rsidRPr="002C388D" w:rsidRDefault="002C388D" w:rsidP="002C388D">
      <w:pPr>
        <w:pStyle w:val="Heading2"/>
        <w:jc w:val="center"/>
        <w:rPr>
          <w:rFonts w:ascii="Arial" w:hAnsi="Arial" w:cs="Arial"/>
          <w:b/>
          <w:color w:val="auto"/>
          <w:sz w:val="24"/>
          <w:szCs w:val="24"/>
          <w:u w:val="single"/>
        </w:rPr>
      </w:pPr>
      <w:bookmarkStart w:id="7" w:name="_Toc29486893"/>
      <w:r w:rsidRPr="002C388D">
        <w:rPr>
          <w:rFonts w:ascii="Arial" w:hAnsi="Arial" w:cs="Arial"/>
          <w:b/>
          <w:color w:val="auto"/>
          <w:sz w:val="24"/>
          <w:szCs w:val="24"/>
          <w:u w:val="single"/>
        </w:rPr>
        <w:lastRenderedPageBreak/>
        <w:t xml:space="preserve">7 – </w:t>
      </w:r>
      <w:r w:rsidR="00962CDF" w:rsidRPr="002C388D">
        <w:rPr>
          <w:rFonts w:ascii="Arial" w:hAnsi="Arial" w:cs="Arial"/>
          <w:b/>
          <w:color w:val="auto"/>
          <w:sz w:val="24"/>
          <w:szCs w:val="24"/>
          <w:u w:val="single"/>
        </w:rPr>
        <w:t>Bibliography</w:t>
      </w:r>
      <w:bookmarkEnd w:id="7"/>
    </w:p>
    <w:p w14:paraId="1E107313" w14:textId="77777777" w:rsidR="00962CDF" w:rsidRPr="00D72708" w:rsidRDefault="00962CDF" w:rsidP="00962CDF">
      <w:pPr>
        <w:rPr>
          <w:rFonts w:ascii="Arial" w:hAnsi="Arial" w:cs="Arial"/>
          <w:color w:val="000000"/>
        </w:rPr>
      </w:pPr>
    </w:p>
    <w:p w14:paraId="781B527A" w14:textId="77777777" w:rsidR="00962CDF" w:rsidRPr="00D72708" w:rsidRDefault="00962CDF" w:rsidP="00962CDF">
      <w:pPr>
        <w:rPr>
          <w:rFonts w:ascii="Arial" w:hAnsi="Arial" w:cs="Arial"/>
          <w:b/>
          <w:bCs/>
          <w:u w:val="single"/>
        </w:rPr>
      </w:pPr>
    </w:p>
    <w:p w14:paraId="4B380376" w14:textId="77777777" w:rsidR="00962CDF" w:rsidRPr="00D72708" w:rsidRDefault="00962CDF" w:rsidP="00962CDF">
      <w:pPr>
        <w:pStyle w:val="ListParagraph"/>
        <w:numPr>
          <w:ilvl w:val="0"/>
          <w:numId w:val="2"/>
        </w:numPr>
        <w:rPr>
          <w:rFonts w:ascii="Arial" w:hAnsi="Arial" w:cs="Arial"/>
          <w:b/>
          <w:bCs/>
          <w:sz w:val="24"/>
          <w:szCs w:val="24"/>
          <w:u w:val="single"/>
        </w:rPr>
      </w:pPr>
      <w:r w:rsidRPr="00D72708">
        <w:rPr>
          <w:rFonts w:ascii="Arial" w:hAnsi="Arial" w:cs="Arial"/>
          <w:color w:val="000000"/>
          <w:sz w:val="24"/>
          <w:szCs w:val="24"/>
        </w:rPr>
        <w:t>Craig, R.F (2019). </w:t>
      </w:r>
      <w:r w:rsidRPr="00D72708">
        <w:rPr>
          <w:rFonts w:ascii="Arial" w:hAnsi="Arial" w:cs="Arial"/>
          <w:i/>
          <w:iCs/>
          <w:color w:val="000000"/>
          <w:sz w:val="24"/>
          <w:szCs w:val="24"/>
        </w:rPr>
        <w:t>Soil Mechanics</w:t>
      </w:r>
      <w:r w:rsidRPr="00D72708">
        <w:rPr>
          <w:rFonts w:ascii="Arial" w:hAnsi="Arial" w:cs="Arial"/>
          <w:color w:val="000000"/>
          <w:sz w:val="24"/>
          <w:szCs w:val="24"/>
        </w:rPr>
        <w:t>. 9th ed. London: CRC Press. 26-27.</w:t>
      </w:r>
    </w:p>
    <w:p w14:paraId="3EE9AA7F" w14:textId="77777777" w:rsidR="00962CDF" w:rsidRPr="00D72708" w:rsidRDefault="00962CDF" w:rsidP="00962CDF">
      <w:pPr>
        <w:pStyle w:val="ListParagraph"/>
        <w:rPr>
          <w:rFonts w:ascii="Arial" w:hAnsi="Arial" w:cs="Arial"/>
          <w:b/>
          <w:bCs/>
          <w:sz w:val="24"/>
          <w:szCs w:val="24"/>
          <w:u w:val="single"/>
        </w:rPr>
      </w:pPr>
    </w:p>
    <w:p w14:paraId="253EA1CE" w14:textId="77777777" w:rsidR="00962CDF" w:rsidRPr="00D72708" w:rsidRDefault="00962CDF" w:rsidP="00962CDF">
      <w:pPr>
        <w:pStyle w:val="ListParagraph"/>
        <w:numPr>
          <w:ilvl w:val="0"/>
          <w:numId w:val="2"/>
        </w:numPr>
        <w:rPr>
          <w:rFonts w:ascii="Arial" w:hAnsi="Arial" w:cs="Arial"/>
          <w:sz w:val="24"/>
          <w:szCs w:val="24"/>
        </w:rPr>
      </w:pPr>
      <w:r w:rsidRPr="00D72708">
        <w:rPr>
          <w:rFonts w:ascii="Arial" w:hAnsi="Arial" w:cs="Arial"/>
          <w:i/>
          <w:iCs/>
          <w:sz w:val="24"/>
          <w:szCs w:val="24"/>
        </w:rPr>
        <w:t>(</w:t>
      </w:r>
      <w:hyperlink r:id="rId26" w:history="1">
        <w:r w:rsidRPr="00D72708">
          <w:rPr>
            <w:rStyle w:val="Hyperlink"/>
            <w:rFonts w:ascii="Arial" w:hAnsi="Arial" w:cs="Arial"/>
            <w:sz w:val="24"/>
            <w:szCs w:val="24"/>
          </w:rPr>
          <w:t>https://www.hse.gov.uk/construction/lwit/assets/downloads/excavations.pdf</w:t>
        </w:r>
      </w:hyperlink>
      <w:r w:rsidRPr="00D72708">
        <w:rPr>
          <w:rFonts w:ascii="Arial" w:hAnsi="Arial" w:cs="Arial"/>
          <w:sz w:val="24"/>
          <w:szCs w:val="24"/>
        </w:rPr>
        <w:t xml:space="preserve"> Date Accessed 15.12.18)</w:t>
      </w:r>
    </w:p>
    <w:p w14:paraId="6ED2233D" w14:textId="77777777" w:rsidR="00962CDF" w:rsidRPr="00D72708" w:rsidRDefault="00962CDF" w:rsidP="00962CDF">
      <w:pPr>
        <w:rPr>
          <w:rFonts w:ascii="Arial" w:hAnsi="Arial" w:cs="Arial"/>
        </w:rPr>
      </w:pPr>
    </w:p>
    <w:p w14:paraId="0E9EDF56" w14:textId="77777777" w:rsidR="00962CDF" w:rsidRPr="00973274" w:rsidRDefault="00962CDF" w:rsidP="00962CDF">
      <w:pPr>
        <w:pStyle w:val="ListParagraph"/>
        <w:numPr>
          <w:ilvl w:val="0"/>
          <w:numId w:val="2"/>
        </w:numPr>
        <w:rPr>
          <w:rFonts w:ascii="Arial" w:hAnsi="Arial" w:cs="Arial"/>
          <w:color w:val="000000"/>
          <w:sz w:val="24"/>
          <w:szCs w:val="24"/>
        </w:rPr>
      </w:pPr>
      <w:r w:rsidRPr="00D72708">
        <w:rPr>
          <w:rFonts w:ascii="Arial" w:hAnsi="Arial" w:cs="Arial"/>
          <w:color w:val="000000"/>
          <w:sz w:val="24"/>
          <w:szCs w:val="24"/>
        </w:rPr>
        <w:t>Bryan, T (2019). </w:t>
      </w:r>
      <w:r w:rsidRPr="00D72708">
        <w:rPr>
          <w:rFonts w:ascii="Arial" w:hAnsi="Arial" w:cs="Arial"/>
          <w:i/>
          <w:iCs/>
          <w:color w:val="000000"/>
          <w:sz w:val="24"/>
          <w:szCs w:val="24"/>
        </w:rPr>
        <w:t>Construction Technology: Analysis &amp; Choice</w:t>
      </w:r>
      <w:r w:rsidRPr="00D72708">
        <w:rPr>
          <w:rFonts w:ascii="Arial" w:hAnsi="Arial" w:cs="Arial"/>
          <w:color w:val="000000"/>
          <w:sz w:val="24"/>
          <w:szCs w:val="24"/>
        </w:rPr>
        <w:t xml:space="preserve">. 2nd ed. </w:t>
      </w:r>
      <w:r w:rsidRPr="00973274">
        <w:rPr>
          <w:rFonts w:ascii="Arial" w:hAnsi="Arial" w:cs="Arial"/>
          <w:color w:val="000000"/>
          <w:sz w:val="24"/>
          <w:szCs w:val="24"/>
        </w:rPr>
        <w:t>London: J Wiley. 378.</w:t>
      </w:r>
    </w:p>
    <w:p w14:paraId="7FEAA999" w14:textId="77777777" w:rsidR="00962CDF" w:rsidRPr="00973274" w:rsidRDefault="00962CDF" w:rsidP="00962CDF">
      <w:pPr>
        <w:rPr>
          <w:rFonts w:ascii="Arial" w:hAnsi="Arial" w:cs="Arial"/>
          <w:color w:val="000000"/>
        </w:rPr>
      </w:pPr>
    </w:p>
    <w:p w14:paraId="68795E19" w14:textId="77777777" w:rsidR="00962CDF" w:rsidRPr="00973274" w:rsidRDefault="00962CDF" w:rsidP="00962CDF">
      <w:pPr>
        <w:pStyle w:val="ListParagraph"/>
        <w:numPr>
          <w:ilvl w:val="0"/>
          <w:numId w:val="2"/>
        </w:numPr>
        <w:rPr>
          <w:rFonts w:ascii="Arial" w:hAnsi="Arial" w:cs="Arial"/>
          <w:sz w:val="24"/>
          <w:szCs w:val="24"/>
        </w:rPr>
      </w:pPr>
      <w:r w:rsidRPr="00973274">
        <w:rPr>
          <w:rFonts w:ascii="Arial" w:hAnsi="Arial" w:cs="Arial"/>
          <w:color w:val="000000"/>
          <w:sz w:val="24"/>
          <w:szCs w:val="24"/>
        </w:rPr>
        <w:t xml:space="preserve">Chew, </w:t>
      </w:r>
      <w:proofErr w:type="gramStart"/>
      <w:r w:rsidRPr="00973274">
        <w:rPr>
          <w:rFonts w:ascii="Arial" w:hAnsi="Arial" w:cs="Arial"/>
          <w:color w:val="000000"/>
          <w:sz w:val="24"/>
          <w:szCs w:val="24"/>
        </w:rPr>
        <w:t>M,Y</w:t>
      </w:r>
      <w:proofErr w:type="gramEnd"/>
      <w:r w:rsidRPr="00973274">
        <w:rPr>
          <w:rFonts w:ascii="Arial" w:hAnsi="Arial" w:cs="Arial"/>
          <w:color w:val="000000"/>
          <w:sz w:val="24"/>
          <w:szCs w:val="24"/>
        </w:rPr>
        <w:t>,L (2019). </w:t>
      </w:r>
      <w:r w:rsidRPr="00973274">
        <w:rPr>
          <w:rFonts w:ascii="Arial" w:hAnsi="Arial" w:cs="Arial"/>
          <w:i/>
          <w:iCs/>
          <w:color w:val="000000"/>
          <w:sz w:val="24"/>
          <w:szCs w:val="24"/>
        </w:rPr>
        <w:t>Construction Technology for Tall Buildings</w:t>
      </w:r>
      <w:r w:rsidRPr="00973274">
        <w:rPr>
          <w:rFonts w:ascii="Arial" w:hAnsi="Arial" w:cs="Arial"/>
          <w:color w:val="000000"/>
          <w:sz w:val="24"/>
          <w:szCs w:val="24"/>
        </w:rPr>
        <w:t>. 5th ed. London: World Scientific. 191.</w:t>
      </w:r>
    </w:p>
    <w:p w14:paraId="131BC751" w14:textId="77777777" w:rsidR="00962CDF" w:rsidRPr="00973274" w:rsidRDefault="00962CDF" w:rsidP="00962CDF">
      <w:pPr>
        <w:rPr>
          <w:rFonts w:ascii="Arial" w:hAnsi="Arial" w:cs="Arial"/>
        </w:rPr>
      </w:pPr>
    </w:p>
    <w:p w14:paraId="2BBA26EC" w14:textId="77777777" w:rsidR="00962CDF" w:rsidRPr="00973274" w:rsidRDefault="00962CDF" w:rsidP="00962CDF">
      <w:pPr>
        <w:pStyle w:val="ListParagraph"/>
        <w:numPr>
          <w:ilvl w:val="0"/>
          <w:numId w:val="2"/>
        </w:numPr>
        <w:rPr>
          <w:rFonts w:ascii="Arial" w:hAnsi="Arial" w:cs="Arial"/>
          <w:sz w:val="24"/>
          <w:szCs w:val="24"/>
        </w:rPr>
      </w:pPr>
      <w:r w:rsidRPr="00973274">
        <w:rPr>
          <w:rFonts w:ascii="Arial" w:hAnsi="Arial" w:cs="Arial"/>
          <w:sz w:val="24"/>
          <w:szCs w:val="24"/>
        </w:rPr>
        <w:t>(</w:t>
      </w:r>
      <w:hyperlink r:id="rId27" w:history="1">
        <w:r w:rsidRPr="00973274">
          <w:rPr>
            <w:rStyle w:val="Hyperlink"/>
            <w:rFonts w:ascii="Arial" w:hAnsi="Arial" w:cs="Arial"/>
            <w:sz w:val="24"/>
            <w:szCs w:val="24"/>
          </w:rPr>
          <w:t>https://cordek.com/uploads/data_sheets/M-DS28_sacrificial_guide_wall_former_data_sheet_v2_cordek.pdf Date Accessed 08/12/2019</w:t>
        </w:r>
      </w:hyperlink>
      <w:r w:rsidRPr="00973274">
        <w:rPr>
          <w:rFonts w:ascii="Arial" w:hAnsi="Arial" w:cs="Arial"/>
          <w:sz w:val="24"/>
          <w:szCs w:val="24"/>
        </w:rPr>
        <w:t>)</w:t>
      </w:r>
    </w:p>
    <w:p w14:paraId="1F7403ED" w14:textId="77777777" w:rsidR="00962CDF" w:rsidRPr="00973274" w:rsidRDefault="00962CDF" w:rsidP="00962CDF">
      <w:pPr>
        <w:rPr>
          <w:rFonts w:ascii="Arial" w:hAnsi="Arial" w:cs="Arial"/>
        </w:rPr>
      </w:pPr>
    </w:p>
    <w:p w14:paraId="40C76CEB" w14:textId="77777777" w:rsidR="00962CDF" w:rsidRPr="00973274" w:rsidRDefault="00962CDF" w:rsidP="00962CDF">
      <w:pPr>
        <w:pStyle w:val="ListParagraph"/>
        <w:numPr>
          <w:ilvl w:val="0"/>
          <w:numId w:val="2"/>
        </w:numPr>
        <w:rPr>
          <w:rFonts w:ascii="Arial" w:hAnsi="Arial" w:cs="Arial"/>
          <w:color w:val="000000"/>
          <w:sz w:val="24"/>
          <w:szCs w:val="24"/>
        </w:rPr>
      </w:pPr>
      <w:r w:rsidRPr="00973274">
        <w:rPr>
          <w:rFonts w:ascii="Arial" w:hAnsi="Arial" w:cs="Arial"/>
          <w:color w:val="000000"/>
          <w:sz w:val="24"/>
          <w:szCs w:val="24"/>
        </w:rPr>
        <w:t xml:space="preserve">V.M. </w:t>
      </w:r>
      <w:proofErr w:type="spellStart"/>
      <w:r w:rsidRPr="00973274">
        <w:rPr>
          <w:rFonts w:ascii="Arial" w:hAnsi="Arial" w:cs="Arial"/>
          <w:color w:val="000000"/>
          <w:sz w:val="24"/>
          <w:szCs w:val="24"/>
        </w:rPr>
        <w:t>Ulitsky</w:t>
      </w:r>
      <w:proofErr w:type="spellEnd"/>
      <w:r w:rsidRPr="00973274">
        <w:rPr>
          <w:rFonts w:ascii="Arial" w:hAnsi="Arial" w:cs="Arial"/>
          <w:color w:val="000000"/>
          <w:sz w:val="24"/>
          <w:szCs w:val="24"/>
        </w:rPr>
        <w:t xml:space="preserve">, M.B. </w:t>
      </w:r>
      <w:proofErr w:type="spellStart"/>
      <w:r w:rsidRPr="00973274">
        <w:rPr>
          <w:rFonts w:ascii="Arial" w:hAnsi="Arial" w:cs="Arial"/>
          <w:color w:val="000000"/>
          <w:sz w:val="24"/>
          <w:szCs w:val="24"/>
        </w:rPr>
        <w:t>Lisyuk</w:t>
      </w:r>
      <w:proofErr w:type="spellEnd"/>
      <w:r w:rsidRPr="00973274">
        <w:rPr>
          <w:rFonts w:ascii="Arial" w:hAnsi="Arial" w:cs="Arial"/>
          <w:color w:val="000000"/>
          <w:sz w:val="24"/>
          <w:szCs w:val="24"/>
        </w:rPr>
        <w:t xml:space="preserve">, A.G. </w:t>
      </w:r>
      <w:proofErr w:type="spellStart"/>
      <w:r w:rsidRPr="00973274">
        <w:rPr>
          <w:rFonts w:ascii="Arial" w:hAnsi="Arial" w:cs="Arial"/>
          <w:color w:val="000000"/>
          <w:sz w:val="24"/>
          <w:szCs w:val="24"/>
        </w:rPr>
        <w:t>Shashkin</w:t>
      </w:r>
      <w:proofErr w:type="spellEnd"/>
      <w:r w:rsidRPr="00973274">
        <w:rPr>
          <w:rFonts w:ascii="Arial" w:hAnsi="Arial" w:cs="Arial"/>
          <w:color w:val="000000"/>
          <w:sz w:val="24"/>
          <w:szCs w:val="24"/>
        </w:rPr>
        <w:t xml:space="preserve"> (2015).</w:t>
      </w:r>
      <w:r w:rsidRPr="00973274">
        <w:rPr>
          <w:rStyle w:val="apple-converted-space"/>
          <w:rFonts w:ascii="Arial" w:hAnsi="Arial" w:cs="Arial"/>
          <w:color w:val="000000"/>
          <w:sz w:val="24"/>
          <w:szCs w:val="24"/>
        </w:rPr>
        <w:t> </w:t>
      </w:r>
      <w:r w:rsidRPr="00973274">
        <w:rPr>
          <w:rFonts w:ascii="Arial" w:hAnsi="Arial" w:cs="Arial"/>
          <w:i/>
          <w:iCs/>
          <w:color w:val="000000"/>
          <w:sz w:val="24"/>
          <w:szCs w:val="24"/>
        </w:rPr>
        <w:t>Soil-Structure Interaction, Underground Structures and Retaining Walls</w:t>
      </w:r>
      <w:proofErr w:type="gramStart"/>
      <w:r w:rsidRPr="00973274">
        <w:rPr>
          <w:rFonts w:ascii="Arial" w:hAnsi="Arial" w:cs="Arial"/>
          <w:color w:val="000000"/>
          <w:sz w:val="24"/>
          <w:szCs w:val="24"/>
        </w:rPr>
        <w:t>. .</w:t>
      </w:r>
      <w:proofErr w:type="gramEnd"/>
      <w:r w:rsidRPr="00973274">
        <w:rPr>
          <w:rFonts w:ascii="Arial" w:hAnsi="Arial" w:cs="Arial"/>
          <w:color w:val="000000"/>
          <w:sz w:val="24"/>
          <w:szCs w:val="24"/>
        </w:rPr>
        <w:t>: IOS Press. 251.</w:t>
      </w:r>
    </w:p>
    <w:p w14:paraId="3DAA5AB3" w14:textId="77777777" w:rsidR="00962CDF" w:rsidRPr="00973274" w:rsidRDefault="00962CDF" w:rsidP="00962CDF">
      <w:pPr>
        <w:pStyle w:val="ListParagraph"/>
        <w:rPr>
          <w:rFonts w:ascii="Arial" w:hAnsi="Arial" w:cs="Arial"/>
          <w:color w:val="000000"/>
          <w:sz w:val="24"/>
          <w:szCs w:val="24"/>
        </w:rPr>
      </w:pPr>
    </w:p>
    <w:p w14:paraId="4B664B03" w14:textId="77777777" w:rsidR="00962CDF" w:rsidRPr="00973274" w:rsidRDefault="00962CDF" w:rsidP="00962CDF">
      <w:pPr>
        <w:pStyle w:val="ListParagraph"/>
        <w:numPr>
          <w:ilvl w:val="0"/>
          <w:numId w:val="2"/>
        </w:numPr>
        <w:rPr>
          <w:rFonts w:ascii="Arial" w:eastAsia="Times New Roman" w:hAnsi="Arial" w:cs="Arial"/>
          <w:sz w:val="24"/>
          <w:szCs w:val="24"/>
          <w:lang w:eastAsia="en-GB"/>
        </w:rPr>
      </w:pPr>
      <w:proofErr w:type="spellStart"/>
      <w:proofErr w:type="gramStart"/>
      <w:r w:rsidRPr="00973274">
        <w:rPr>
          <w:rFonts w:ascii="Arial" w:eastAsia="Times New Roman" w:hAnsi="Arial" w:cs="Arial"/>
          <w:color w:val="000000"/>
          <w:sz w:val="24"/>
          <w:szCs w:val="24"/>
          <w:lang w:eastAsia="en-GB"/>
        </w:rPr>
        <w:t>Emmitt,S</w:t>
      </w:r>
      <w:proofErr w:type="spellEnd"/>
      <w:proofErr w:type="gramEnd"/>
      <w:r w:rsidRPr="00973274">
        <w:rPr>
          <w:rFonts w:ascii="Arial" w:eastAsia="Times New Roman" w:hAnsi="Arial" w:cs="Arial"/>
          <w:color w:val="000000"/>
          <w:sz w:val="24"/>
          <w:szCs w:val="24"/>
          <w:lang w:eastAsia="en-GB"/>
        </w:rPr>
        <w:t xml:space="preserve">, </w:t>
      </w:r>
      <w:proofErr w:type="spellStart"/>
      <w:r w:rsidRPr="00973274">
        <w:rPr>
          <w:rFonts w:ascii="Arial" w:eastAsia="Times New Roman" w:hAnsi="Arial" w:cs="Arial"/>
          <w:color w:val="000000"/>
          <w:sz w:val="24"/>
          <w:szCs w:val="24"/>
          <w:lang w:eastAsia="en-GB"/>
        </w:rPr>
        <w:t>Gorse,C</w:t>
      </w:r>
      <w:proofErr w:type="spellEnd"/>
      <w:r w:rsidRPr="00973274">
        <w:rPr>
          <w:rFonts w:ascii="Arial" w:eastAsia="Times New Roman" w:hAnsi="Arial" w:cs="Arial"/>
          <w:color w:val="000000"/>
          <w:sz w:val="24"/>
          <w:szCs w:val="24"/>
          <w:lang w:eastAsia="en-GB"/>
        </w:rPr>
        <w:t>, (2012). </w:t>
      </w:r>
      <w:r w:rsidRPr="00973274">
        <w:rPr>
          <w:rFonts w:ascii="Arial" w:eastAsia="Times New Roman" w:hAnsi="Arial" w:cs="Arial"/>
          <w:i/>
          <w:iCs/>
          <w:color w:val="000000"/>
          <w:sz w:val="24"/>
          <w:szCs w:val="24"/>
          <w:lang w:eastAsia="en-GB"/>
        </w:rPr>
        <w:t>Introduction to Construction of Buildings</w:t>
      </w:r>
      <w:r w:rsidRPr="00973274">
        <w:rPr>
          <w:rFonts w:ascii="Arial" w:eastAsia="Times New Roman" w:hAnsi="Arial" w:cs="Arial"/>
          <w:color w:val="000000"/>
          <w:sz w:val="24"/>
          <w:szCs w:val="24"/>
          <w:lang w:eastAsia="en-GB"/>
        </w:rPr>
        <w:t>. 2nd ed. United Kingdom: J Wiley. 69.</w:t>
      </w:r>
    </w:p>
    <w:p w14:paraId="2E587E98" w14:textId="77777777" w:rsidR="00962CDF" w:rsidRPr="00973274" w:rsidRDefault="00962CDF" w:rsidP="00962CDF">
      <w:pPr>
        <w:rPr>
          <w:rFonts w:ascii="Arial" w:hAnsi="Arial" w:cs="Arial"/>
          <w:color w:val="000000"/>
        </w:rPr>
      </w:pPr>
    </w:p>
    <w:p w14:paraId="13FD5228" w14:textId="77777777" w:rsidR="00962CDF" w:rsidRPr="00973274" w:rsidRDefault="00962CDF" w:rsidP="00962CDF">
      <w:pPr>
        <w:pStyle w:val="ListParagraph"/>
        <w:numPr>
          <w:ilvl w:val="0"/>
          <w:numId w:val="2"/>
        </w:numPr>
        <w:rPr>
          <w:rFonts w:ascii="Arial" w:hAnsi="Arial" w:cs="Arial"/>
          <w:sz w:val="24"/>
          <w:szCs w:val="24"/>
        </w:rPr>
      </w:pPr>
      <w:r w:rsidRPr="00973274">
        <w:rPr>
          <w:rFonts w:ascii="Arial" w:hAnsi="Arial" w:cs="Arial"/>
          <w:color w:val="000000"/>
          <w:sz w:val="24"/>
          <w:szCs w:val="24"/>
        </w:rPr>
        <w:t>Cobb, F (2014). </w:t>
      </w:r>
      <w:r w:rsidRPr="00973274">
        <w:rPr>
          <w:rFonts w:ascii="Arial" w:hAnsi="Arial" w:cs="Arial"/>
          <w:i/>
          <w:iCs/>
          <w:color w:val="000000"/>
          <w:sz w:val="24"/>
          <w:szCs w:val="24"/>
        </w:rPr>
        <w:t>Structural Engineers Pocket Book</w:t>
      </w:r>
      <w:r w:rsidRPr="00973274">
        <w:rPr>
          <w:rFonts w:ascii="Arial" w:hAnsi="Arial" w:cs="Arial"/>
          <w:color w:val="000000"/>
          <w:sz w:val="24"/>
          <w:szCs w:val="24"/>
        </w:rPr>
        <w:t>. 3rd ed. London: CRC Press. 362.</w:t>
      </w:r>
    </w:p>
    <w:p w14:paraId="78458033" w14:textId="77777777" w:rsidR="00962CDF" w:rsidRPr="00973274" w:rsidRDefault="00962CDF" w:rsidP="00962CDF">
      <w:pPr>
        <w:rPr>
          <w:rFonts w:ascii="Arial" w:hAnsi="Arial" w:cs="Arial"/>
          <w:color w:val="000000"/>
        </w:rPr>
      </w:pPr>
    </w:p>
    <w:p w14:paraId="1D542329" w14:textId="77777777" w:rsidR="00962CDF" w:rsidRPr="00973274" w:rsidRDefault="00962CDF" w:rsidP="00962CDF">
      <w:pPr>
        <w:pStyle w:val="ListParagraph"/>
        <w:numPr>
          <w:ilvl w:val="0"/>
          <w:numId w:val="2"/>
        </w:numPr>
        <w:rPr>
          <w:rFonts w:ascii="Arial" w:hAnsi="Arial" w:cs="Arial"/>
          <w:sz w:val="24"/>
          <w:szCs w:val="24"/>
        </w:rPr>
      </w:pPr>
      <w:r w:rsidRPr="00973274">
        <w:rPr>
          <w:rFonts w:ascii="Arial" w:hAnsi="Arial" w:cs="Arial"/>
          <w:color w:val="000000"/>
          <w:sz w:val="24"/>
          <w:szCs w:val="24"/>
        </w:rPr>
        <w:t>The Property Care Association Guide to Type B Waterproofing, 2014</w:t>
      </w:r>
    </w:p>
    <w:p w14:paraId="7A7CE8FF" w14:textId="77777777" w:rsidR="009151AA" w:rsidRPr="00973274" w:rsidRDefault="009151AA" w:rsidP="009151AA">
      <w:pPr>
        <w:rPr>
          <w:rFonts w:ascii="Arial" w:hAnsi="Arial" w:cs="Arial"/>
          <w:b/>
          <w:bCs/>
          <w:u w:val="single"/>
        </w:rPr>
      </w:pPr>
    </w:p>
    <w:p w14:paraId="2B599998" w14:textId="2E45C74F" w:rsidR="009151AA" w:rsidRPr="00973274" w:rsidRDefault="00034023" w:rsidP="00973274">
      <w:pPr>
        <w:pStyle w:val="ListParagraph"/>
        <w:numPr>
          <w:ilvl w:val="0"/>
          <w:numId w:val="2"/>
        </w:numPr>
        <w:rPr>
          <w:rFonts w:ascii="Arial" w:hAnsi="Arial" w:cs="Arial"/>
          <w:b/>
          <w:bCs/>
          <w:sz w:val="24"/>
          <w:szCs w:val="24"/>
          <w:u w:val="single"/>
        </w:rPr>
      </w:pPr>
      <w:r w:rsidRPr="00973274">
        <w:rPr>
          <w:rFonts w:ascii="Arial" w:hAnsi="Arial" w:cs="Arial"/>
          <w:color w:val="000000"/>
          <w:sz w:val="24"/>
          <w:szCs w:val="24"/>
        </w:rPr>
        <w:t xml:space="preserve">De Gruyter, W, </w:t>
      </w:r>
      <w:proofErr w:type="spellStart"/>
      <w:proofErr w:type="gramStart"/>
      <w:r w:rsidRPr="00973274">
        <w:rPr>
          <w:rFonts w:ascii="Arial" w:hAnsi="Arial" w:cs="Arial"/>
          <w:color w:val="000000"/>
          <w:sz w:val="24"/>
          <w:szCs w:val="24"/>
        </w:rPr>
        <w:t>Lang,W</w:t>
      </w:r>
      <w:proofErr w:type="spellEnd"/>
      <w:proofErr w:type="gramEnd"/>
      <w:r w:rsidRPr="00973274">
        <w:rPr>
          <w:rFonts w:ascii="Arial" w:hAnsi="Arial" w:cs="Arial"/>
          <w:color w:val="000000"/>
          <w:sz w:val="24"/>
          <w:szCs w:val="24"/>
        </w:rPr>
        <w:t>, (2012). </w:t>
      </w:r>
      <w:r w:rsidRPr="00973274">
        <w:rPr>
          <w:rFonts w:ascii="Arial" w:hAnsi="Arial" w:cs="Arial"/>
          <w:i/>
          <w:iCs/>
          <w:color w:val="000000"/>
          <w:sz w:val="24"/>
          <w:szCs w:val="24"/>
        </w:rPr>
        <w:t>Facade Construction Manual</w:t>
      </w:r>
      <w:r w:rsidRPr="00973274">
        <w:rPr>
          <w:rFonts w:ascii="Arial" w:hAnsi="Arial" w:cs="Arial"/>
          <w:color w:val="000000"/>
          <w:sz w:val="24"/>
          <w:szCs w:val="24"/>
        </w:rPr>
        <w:t>: 18-19.</w:t>
      </w:r>
    </w:p>
    <w:p w14:paraId="068375B7" w14:textId="7C47A78C" w:rsidR="005652B6" w:rsidRPr="00973274" w:rsidRDefault="005652B6" w:rsidP="005652B6">
      <w:pPr>
        <w:rPr>
          <w:rFonts w:ascii="Arial" w:hAnsi="Arial" w:cs="Arial"/>
        </w:rPr>
      </w:pPr>
    </w:p>
    <w:p w14:paraId="63F39D4B" w14:textId="13E634C5" w:rsidR="005652B6" w:rsidRPr="00D72708" w:rsidRDefault="005652B6" w:rsidP="005652B6">
      <w:pPr>
        <w:rPr>
          <w:rFonts w:ascii="Arial" w:hAnsi="Arial" w:cs="Arial"/>
        </w:rPr>
      </w:pPr>
    </w:p>
    <w:p w14:paraId="018319F9" w14:textId="1D8825F9" w:rsidR="005652B6" w:rsidRPr="00D72708" w:rsidRDefault="005652B6" w:rsidP="005652B6">
      <w:pPr>
        <w:rPr>
          <w:rFonts w:ascii="Arial" w:hAnsi="Arial" w:cs="Arial"/>
        </w:rPr>
      </w:pPr>
    </w:p>
    <w:p w14:paraId="0B258400" w14:textId="39459801" w:rsidR="005652B6" w:rsidRPr="00D72708" w:rsidRDefault="005652B6" w:rsidP="005652B6">
      <w:pPr>
        <w:rPr>
          <w:rFonts w:ascii="Arial" w:hAnsi="Arial" w:cs="Arial"/>
        </w:rPr>
      </w:pPr>
    </w:p>
    <w:p w14:paraId="3DE52FB3" w14:textId="1C63B335" w:rsidR="005652B6" w:rsidRPr="00D72708" w:rsidRDefault="005652B6" w:rsidP="005652B6">
      <w:pPr>
        <w:rPr>
          <w:rFonts w:ascii="Arial" w:hAnsi="Arial" w:cs="Arial"/>
        </w:rPr>
      </w:pPr>
    </w:p>
    <w:p w14:paraId="37DEAF2D" w14:textId="74F330A7" w:rsidR="005652B6" w:rsidRPr="00D72708" w:rsidRDefault="005652B6" w:rsidP="005652B6">
      <w:pPr>
        <w:rPr>
          <w:rFonts w:ascii="Arial" w:hAnsi="Arial" w:cs="Arial"/>
        </w:rPr>
      </w:pPr>
    </w:p>
    <w:p w14:paraId="309E78AB" w14:textId="4A8817A8" w:rsidR="005652B6" w:rsidRPr="00D72708" w:rsidRDefault="005652B6" w:rsidP="005652B6">
      <w:pPr>
        <w:rPr>
          <w:rFonts w:ascii="Arial" w:hAnsi="Arial" w:cs="Arial"/>
        </w:rPr>
      </w:pPr>
    </w:p>
    <w:p w14:paraId="62005235" w14:textId="415EB4B7" w:rsidR="005652B6" w:rsidRPr="00D72708" w:rsidRDefault="005652B6" w:rsidP="005652B6">
      <w:pPr>
        <w:rPr>
          <w:rFonts w:ascii="Arial" w:hAnsi="Arial" w:cs="Arial"/>
        </w:rPr>
      </w:pPr>
    </w:p>
    <w:p w14:paraId="694794D0" w14:textId="7A24E293" w:rsidR="005652B6" w:rsidRPr="00D72708" w:rsidRDefault="005652B6" w:rsidP="005652B6">
      <w:pPr>
        <w:rPr>
          <w:rFonts w:ascii="Arial" w:hAnsi="Arial" w:cs="Arial"/>
        </w:rPr>
      </w:pPr>
    </w:p>
    <w:p w14:paraId="74151AA2" w14:textId="68ABB528" w:rsidR="005652B6" w:rsidRPr="00D72708" w:rsidRDefault="005652B6" w:rsidP="005652B6">
      <w:pPr>
        <w:rPr>
          <w:rFonts w:ascii="Arial" w:hAnsi="Arial" w:cs="Arial"/>
        </w:rPr>
      </w:pPr>
    </w:p>
    <w:p w14:paraId="1E51A68F" w14:textId="3D6F8C6C" w:rsidR="005652B6" w:rsidRPr="00D72708" w:rsidRDefault="005652B6" w:rsidP="005652B6">
      <w:pPr>
        <w:rPr>
          <w:rFonts w:ascii="Arial" w:hAnsi="Arial" w:cs="Arial"/>
        </w:rPr>
      </w:pPr>
    </w:p>
    <w:p w14:paraId="7B6AE838" w14:textId="4F5B9624" w:rsidR="005652B6" w:rsidRPr="00D72708" w:rsidRDefault="005652B6" w:rsidP="005652B6">
      <w:pPr>
        <w:rPr>
          <w:rFonts w:ascii="Arial" w:hAnsi="Arial" w:cs="Arial"/>
        </w:rPr>
      </w:pPr>
    </w:p>
    <w:p w14:paraId="079BCF34" w14:textId="7F68B57C" w:rsidR="005652B6" w:rsidRPr="00D72708" w:rsidRDefault="005652B6" w:rsidP="005652B6">
      <w:pPr>
        <w:rPr>
          <w:rFonts w:ascii="Arial" w:hAnsi="Arial" w:cs="Arial"/>
        </w:rPr>
      </w:pPr>
    </w:p>
    <w:p w14:paraId="6F074DB4" w14:textId="063CF5BE" w:rsidR="005652B6" w:rsidRPr="00D72708" w:rsidRDefault="005652B6" w:rsidP="005652B6">
      <w:pPr>
        <w:rPr>
          <w:rFonts w:ascii="Arial" w:hAnsi="Arial" w:cs="Arial"/>
        </w:rPr>
      </w:pPr>
    </w:p>
    <w:p w14:paraId="4805F843" w14:textId="77777777" w:rsidR="005652B6" w:rsidRPr="00D72708" w:rsidRDefault="005652B6" w:rsidP="005652B6">
      <w:pPr>
        <w:rPr>
          <w:rFonts w:ascii="Arial" w:hAnsi="Arial" w:cs="Arial"/>
        </w:rPr>
      </w:pPr>
    </w:p>
    <w:sectPr w:rsidR="005652B6" w:rsidRPr="00D72708" w:rsidSect="00FA56E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6CB5A2" w14:textId="77777777" w:rsidR="00290AF3" w:rsidRDefault="00290AF3" w:rsidP="00CF3D74">
      <w:r>
        <w:separator/>
      </w:r>
    </w:p>
  </w:endnote>
  <w:endnote w:type="continuationSeparator" w:id="0">
    <w:p w14:paraId="378F9BC1" w14:textId="77777777" w:rsidR="00290AF3" w:rsidRDefault="00290AF3" w:rsidP="00CF3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Arial" w:hAnsi="Arial" w:cs="Arial"/>
      </w:rPr>
      <w:id w:val="-339541241"/>
      <w:docPartObj>
        <w:docPartGallery w:val="Page Numbers (Bottom of Page)"/>
        <w:docPartUnique/>
      </w:docPartObj>
    </w:sdtPr>
    <w:sdtContent>
      <w:p w14:paraId="2AAFCFF4" w14:textId="77777777" w:rsidR="00737405" w:rsidRPr="002C388D" w:rsidRDefault="00737405" w:rsidP="00737405">
        <w:pPr>
          <w:pStyle w:val="Footer"/>
          <w:framePr w:wrap="none" w:vAnchor="text" w:hAnchor="margin" w:xAlign="right" w:y="1"/>
          <w:rPr>
            <w:rStyle w:val="PageNumber"/>
            <w:rFonts w:ascii="Arial" w:hAnsi="Arial" w:cs="Arial"/>
          </w:rPr>
        </w:pPr>
        <w:r w:rsidRPr="002C388D">
          <w:rPr>
            <w:rStyle w:val="PageNumber"/>
            <w:rFonts w:ascii="Arial" w:hAnsi="Arial" w:cs="Arial"/>
          </w:rPr>
          <w:fldChar w:fldCharType="begin"/>
        </w:r>
        <w:r w:rsidRPr="002C388D">
          <w:rPr>
            <w:rStyle w:val="PageNumber"/>
            <w:rFonts w:ascii="Arial" w:hAnsi="Arial" w:cs="Arial"/>
          </w:rPr>
          <w:instrText xml:space="preserve"> PAGE </w:instrText>
        </w:r>
        <w:r w:rsidRPr="002C388D">
          <w:rPr>
            <w:rStyle w:val="PageNumber"/>
            <w:rFonts w:ascii="Arial" w:hAnsi="Arial" w:cs="Arial"/>
          </w:rPr>
          <w:fldChar w:fldCharType="separate"/>
        </w:r>
        <w:r w:rsidRPr="002C388D">
          <w:rPr>
            <w:rStyle w:val="PageNumber"/>
            <w:rFonts w:ascii="Arial" w:hAnsi="Arial" w:cs="Arial"/>
            <w:noProof/>
          </w:rPr>
          <w:t>1</w:t>
        </w:r>
        <w:r w:rsidRPr="002C388D">
          <w:rPr>
            <w:rStyle w:val="PageNumber"/>
            <w:rFonts w:ascii="Arial" w:hAnsi="Arial" w:cs="Arial"/>
          </w:rPr>
          <w:fldChar w:fldCharType="end"/>
        </w:r>
      </w:p>
    </w:sdtContent>
  </w:sdt>
  <w:p w14:paraId="35C9843B" w14:textId="77777777" w:rsidR="00737405" w:rsidRPr="002C388D" w:rsidRDefault="00737405" w:rsidP="00CF3D74">
    <w:pPr>
      <w:pStyle w:val="Footer"/>
      <w:ind w:right="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CAC901" w14:textId="77777777" w:rsidR="00290AF3" w:rsidRDefault="00290AF3" w:rsidP="00CF3D74">
      <w:r>
        <w:separator/>
      </w:r>
    </w:p>
  </w:footnote>
  <w:footnote w:type="continuationSeparator" w:id="0">
    <w:p w14:paraId="7A4D8358" w14:textId="77777777" w:rsidR="00290AF3" w:rsidRDefault="00290AF3" w:rsidP="00CF3D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528B8"/>
    <w:multiLevelType w:val="hybridMultilevel"/>
    <w:tmpl w:val="2B8E3B46"/>
    <w:lvl w:ilvl="0" w:tplc="B4BAF6F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C76412"/>
    <w:multiLevelType w:val="hybridMultilevel"/>
    <w:tmpl w:val="BEEC02D0"/>
    <w:lvl w:ilvl="0" w:tplc="5FEC71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C238E5"/>
    <w:multiLevelType w:val="hybridMultilevel"/>
    <w:tmpl w:val="1B969FEA"/>
    <w:lvl w:ilvl="0" w:tplc="FD6CB884">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06C"/>
    <w:rsid w:val="00034023"/>
    <w:rsid w:val="0007779B"/>
    <w:rsid w:val="000C2418"/>
    <w:rsid w:val="00110ED8"/>
    <w:rsid w:val="00151D17"/>
    <w:rsid w:val="00160CE0"/>
    <w:rsid w:val="00273C79"/>
    <w:rsid w:val="00290AF3"/>
    <w:rsid w:val="002C388D"/>
    <w:rsid w:val="002D71B4"/>
    <w:rsid w:val="002F260B"/>
    <w:rsid w:val="00375152"/>
    <w:rsid w:val="00423EE8"/>
    <w:rsid w:val="00453E09"/>
    <w:rsid w:val="004613A6"/>
    <w:rsid w:val="004B6D97"/>
    <w:rsid w:val="004E727A"/>
    <w:rsid w:val="005652B6"/>
    <w:rsid w:val="00607E82"/>
    <w:rsid w:val="00675AD8"/>
    <w:rsid w:val="00692A48"/>
    <w:rsid w:val="0069408A"/>
    <w:rsid w:val="00737405"/>
    <w:rsid w:val="007423F1"/>
    <w:rsid w:val="00761DC3"/>
    <w:rsid w:val="007B25A9"/>
    <w:rsid w:val="007E3430"/>
    <w:rsid w:val="00840FE6"/>
    <w:rsid w:val="00854F7B"/>
    <w:rsid w:val="008A5C1D"/>
    <w:rsid w:val="008D4860"/>
    <w:rsid w:val="009151AA"/>
    <w:rsid w:val="00962CDF"/>
    <w:rsid w:val="0097033E"/>
    <w:rsid w:val="00973274"/>
    <w:rsid w:val="00A15EB8"/>
    <w:rsid w:val="00A33B39"/>
    <w:rsid w:val="00AA13ED"/>
    <w:rsid w:val="00AC33C8"/>
    <w:rsid w:val="00AF5659"/>
    <w:rsid w:val="00BA0B49"/>
    <w:rsid w:val="00C10792"/>
    <w:rsid w:val="00C1525C"/>
    <w:rsid w:val="00CC2238"/>
    <w:rsid w:val="00CF3D74"/>
    <w:rsid w:val="00D30E45"/>
    <w:rsid w:val="00D72708"/>
    <w:rsid w:val="00E26FCF"/>
    <w:rsid w:val="00E3639A"/>
    <w:rsid w:val="00E5606C"/>
    <w:rsid w:val="00E56F76"/>
    <w:rsid w:val="00E62055"/>
    <w:rsid w:val="00EC1735"/>
    <w:rsid w:val="00F2153F"/>
    <w:rsid w:val="00FA5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F99E1"/>
  <w15:chartTrackingRefBased/>
  <w15:docId w15:val="{C7BC7BBE-B050-A144-94E2-DE0797634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27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388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06C"/>
    <w:pPr>
      <w:spacing w:after="160"/>
      <w:ind w:left="720"/>
      <w:contextualSpacing/>
    </w:pPr>
    <w:rPr>
      <w:rFonts w:eastAsiaTheme="minorEastAsia"/>
      <w:sz w:val="21"/>
      <w:szCs w:val="21"/>
    </w:rPr>
  </w:style>
  <w:style w:type="character" w:styleId="Hyperlink">
    <w:name w:val="Hyperlink"/>
    <w:uiPriority w:val="99"/>
    <w:unhideWhenUsed/>
    <w:rsid w:val="00E5606C"/>
    <w:rPr>
      <w:color w:val="0000FF"/>
      <w:u w:val="single"/>
    </w:rPr>
  </w:style>
  <w:style w:type="character" w:styleId="FollowedHyperlink">
    <w:name w:val="FollowedHyperlink"/>
    <w:basedOn w:val="DefaultParagraphFont"/>
    <w:uiPriority w:val="99"/>
    <w:semiHidden/>
    <w:unhideWhenUsed/>
    <w:rsid w:val="009151AA"/>
    <w:rPr>
      <w:color w:val="954F72" w:themeColor="followedHyperlink"/>
      <w:u w:val="single"/>
    </w:rPr>
  </w:style>
  <w:style w:type="character" w:customStyle="1" w:styleId="apple-converted-space">
    <w:name w:val="apple-converted-space"/>
    <w:basedOn w:val="DefaultParagraphFont"/>
    <w:rsid w:val="009151AA"/>
  </w:style>
  <w:style w:type="paragraph" w:styleId="Footer">
    <w:name w:val="footer"/>
    <w:basedOn w:val="Normal"/>
    <w:link w:val="FooterChar"/>
    <w:uiPriority w:val="99"/>
    <w:unhideWhenUsed/>
    <w:rsid w:val="00CF3D74"/>
    <w:pPr>
      <w:tabs>
        <w:tab w:val="center" w:pos="4680"/>
        <w:tab w:val="right" w:pos="9360"/>
      </w:tabs>
    </w:pPr>
  </w:style>
  <w:style w:type="character" w:customStyle="1" w:styleId="FooterChar">
    <w:name w:val="Footer Char"/>
    <w:basedOn w:val="DefaultParagraphFont"/>
    <w:link w:val="Footer"/>
    <w:uiPriority w:val="99"/>
    <w:rsid w:val="00CF3D74"/>
  </w:style>
  <w:style w:type="character" w:styleId="PageNumber">
    <w:name w:val="page number"/>
    <w:basedOn w:val="DefaultParagraphFont"/>
    <w:uiPriority w:val="99"/>
    <w:semiHidden/>
    <w:unhideWhenUsed/>
    <w:rsid w:val="00CF3D74"/>
  </w:style>
  <w:style w:type="paragraph" w:styleId="Header">
    <w:name w:val="header"/>
    <w:basedOn w:val="Normal"/>
    <w:link w:val="HeaderChar"/>
    <w:uiPriority w:val="99"/>
    <w:unhideWhenUsed/>
    <w:rsid w:val="00CF3D74"/>
    <w:pPr>
      <w:tabs>
        <w:tab w:val="center" w:pos="4680"/>
        <w:tab w:val="right" w:pos="9360"/>
      </w:tabs>
    </w:pPr>
  </w:style>
  <w:style w:type="character" w:customStyle="1" w:styleId="HeaderChar">
    <w:name w:val="Header Char"/>
    <w:basedOn w:val="DefaultParagraphFont"/>
    <w:link w:val="Header"/>
    <w:uiPriority w:val="99"/>
    <w:rsid w:val="00CF3D74"/>
  </w:style>
  <w:style w:type="paragraph" w:styleId="BalloonText">
    <w:name w:val="Balloon Text"/>
    <w:basedOn w:val="Normal"/>
    <w:link w:val="BalloonTextChar"/>
    <w:uiPriority w:val="99"/>
    <w:semiHidden/>
    <w:unhideWhenUsed/>
    <w:rsid w:val="00A15E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5EB8"/>
    <w:rPr>
      <w:rFonts w:ascii="Segoe UI" w:hAnsi="Segoe UI" w:cs="Segoe UI"/>
      <w:sz w:val="18"/>
      <w:szCs w:val="18"/>
    </w:rPr>
  </w:style>
  <w:style w:type="character" w:customStyle="1" w:styleId="Heading1Char">
    <w:name w:val="Heading 1 Char"/>
    <w:basedOn w:val="DefaultParagraphFont"/>
    <w:link w:val="Heading1"/>
    <w:uiPriority w:val="9"/>
    <w:rsid w:val="0097327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3274"/>
    <w:pPr>
      <w:spacing w:line="259" w:lineRule="auto"/>
      <w:outlineLvl w:val="9"/>
    </w:pPr>
    <w:rPr>
      <w:lang w:val="en-US"/>
    </w:rPr>
  </w:style>
  <w:style w:type="character" w:customStyle="1" w:styleId="Heading2Char">
    <w:name w:val="Heading 2 Char"/>
    <w:basedOn w:val="DefaultParagraphFont"/>
    <w:link w:val="Heading2"/>
    <w:uiPriority w:val="9"/>
    <w:rsid w:val="002C388D"/>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C388D"/>
    <w:pPr>
      <w:spacing w:after="100"/>
    </w:pPr>
  </w:style>
  <w:style w:type="paragraph" w:styleId="TOC2">
    <w:name w:val="toc 2"/>
    <w:basedOn w:val="Normal"/>
    <w:next w:val="Normal"/>
    <w:autoRedefine/>
    <w:uiPriority w:val="39"/>
    <w:unhideWhenUsed/>
    <w:rsid w:val="002C388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yperlink" Target="https://www.hse.gov.uk/construction/lwit/assets/downloads/excavations.pdf"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dek.com/uploads/data_sheets/M-DS28_sacrificial_guide_wall_former_data_sheet_v2_cordek.pdf" TargetMode="External"/><Relationship Id="rId24" Type="http://schemas.openxmlformats.org/officeDocument/2006/relationships/hyperlink" Target="http://www.hazmetal.com/products/curtain-wall-brackets/"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hse.gov.uk/construction/lwit/assets/downloads/excavations.pdf"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cordek.com/uploads/data_sheets/M-DS28_sacrificial_guide_wall_former_data_sheet_v2_cordek.pdf%20Date%20Accessed%2008/12/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Emm12</b:Tag>
    <b:SourceType>Book</b:SourceType>
    <b:Guid>{2F0FECC8-3867-144F-8736-761B5C283657}</b:Guid>
    <b:Author>
      <b:Author>
        <b:NameList>
          <b:Person>
            <b:Last>Emmitt</b:Last>
            <b:First>Gorse</b:First>
          </b:Person>
        </b:NameList>
      </b:Author>
    </b:Author>
    <b:Title>Introduction to Construction of Buildings </b:Title>
    <b:City>Chichester </b:City>
    <b:Publisher>Wiley</b:Publisher>
    <b:Year>2012</b:Year>
    <b:RefOrder>1</b:RefOrder>
  </b:Source>
</b:Sources>
</file>

<file path=customXml/itemProps1.xml><?xml version="1.0" encoding="utf-8"?>
<ds:datastoreItem xmlns:ds="http://schemas.openxmlformats.org/officeDocument/2006/customXml" ds:itemID="{15986AE7-3429-46B0-B31D-096EA8A01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3494</Words>
  <Characters>19920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Jones (1708692)</dc:creator>
  <cp:keywords/>
  <dc:description/>
  <cp:lastModifiedBy>Ellis Jones</cp:lastModifiedBy>
  <cp:revision>2</cp:revision>
  <cp:lastPrinted>2020-01-07T21:40:00Z</cp:lastPrinted>
  <dcterms:created xsi:type="dcterms:W3CDTF">2020-01-09T19:18:00Z</dcterms:created>
  <dcterms:modified xsi:type="dcterms:W3CDTF">2020-01-09T19:18:00Z</dcterms:modified>
</cp:coreProperties>
</file>