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3698" w:rsidRPr="003C03E1" w:rsidRDefault="00EA7F5C" w:rsidP="00D33698">
      <w:pPr>
        <w:autoSpaceDE w:val="0"/>
        <w:autoSpaceDN w:val="0"/>
        <w:adjustRightInd w:val="0"/>
        <w:spacing w:after="240" w:line="360" w:lineRule="auto"/>
        <w:rPr>
          <w:rFonts w:ascii="Arial" w:hAnsi="Arial" w:cs="Arial"/>
          <w:color w:val="000000" w:themeColor="text1"/>
        </w:rPr>
      </w:pPr>
      <w:r w:rsidRPr="00824FC1">
        <w:rPr>
          <w:rFonts w:ascii="Arial" w:hAnsi="Arial" w:cs="Arial"/>
          <w:b/>
          <w:color w:val="000000"/>
          <w:u w:val="single"/>
        </w:rPr>
        <w:t>Analyse the d</w:t>
      </w:r>
      <w:bookmarkStart w:id="0" w:name="_GoBack"/>
      <w:bookmarkEnd w:id="0"/>
      <w:r w:rsidRPr="00824FC1">
        <w:rPr>
          <w:rFonts w:ascii="Arial" w:hAnsi="Arial" w:cs="Arial"/>
          <w:b/>
          <w:color w:val="000000"/>
          <w:u w:val="single"/>
        </w:rPr>
        <w:t xml:space="preserve">ifferent roles played by Dame Carolyn McCall as a manager and leader in Easyjet using Mintzberg’s classification of ten essential managerial roles. </w:t>
      </w:r>
      <w:r w:rsidR="00824FC1">
        <w:rPr>
          <w:rFonts w:ascii="Arial" w:hAnsi="Arial" w:cs="Arial"/>
          <w:b/>
          <w:color w:val="000000"/>
          <w:u w:val="single"/>
        </w:rPr>
        <w:br/>
      </w:r>
      <w:r w:rsidR="00824FC1">
        <w:rPr>
          <w:rFonts w:ascii="Arial" w:hAnsi="Arial" w:cs="Arial"/>
          <w:b/>
          <w:color w:val="000000"/>
          <w:u w:val="single"/>
        </w:rPr>
        <w:br/>
      </w:r>
      <w:r w:rsidR="00824FC1">
        <w:rPr>
          <w:rFonts w:ascii="Arial" w:hAnsi="Arial" w:cs="Arial"/>
          <w:color w:val="000000"/>
        </w:rPr>
        <w:t>This essay will analyse the different roles from the leader of easy jet Dame Carolyn Mcall by using Mintzberg’s ten essential managerial roles. The three different groups of Mintzbergs classification are interpersonal, informational and decisional.</w:t>
      </w:r>
      <w:r w:rsidR="00642105">
        <w:rPr>
          <w:rFonts w:ascii="Arial" w:hAnsi="Arial" w:cs="Arial"/>
          <w:color w:val="000000"/>
        </w:rPr>
        <w:t xml:space="preserve"> The</w:t>
      </w:r>
      <w:r w:rsidR="00204C85">
        <w:rPr>
          <w:rFonts w:ascii="Arial" w:hAnsi="Arial" w:cs="Arial"/>
          <w:color w:val="000000"/>
        </w:rPr>
        <w:t xml:space="preserve"> interpersonal include</w:t>
      </w:r>
      <w:r w:rsidR="00926A52">
        <w:rPr>
          <w:rFonts w:ascii="Arial" w:hAnsi="Arial" w:cs="Arial"/>
          <w:color w:val="000000"/>
        </w:rPr>
        <w:t xml:space="preserve"> figurehead, leader and liaison. The informational roles include </w:t>
      </w:r>
      <w:r w:rsidR="00642105">
        <w:rPr>
          <w:rFonts w:ascii="Arial" w:hAnsi="Arial" w:cs="Arial"/>
          <w:color w:val="000000"/>
        </w:rPr>
        <w:t xml:space="preserve">the monitor role, disseminator </w:t>
      </w:r>
      <w:r w:rsidR="00926A52">
        <w:rPr>
          <w:rFonts w:ascii="Arial" w:hAnsi="Arial" w:cs="Arial"/>
          <w:color w:val="000000"/>
        </w:rPr>
        <w:t>role and the spokesperson role.</w:t>
      </w:r>
      <w:r w:rsidR="00642105">
        <w:rPr>
          <w:rFonts w:ascii="Arial" w:hAnsi="Arial" w:cs="Arial"/>
          <w:color w:val="000000"/>
        </w:rPr>
        <w:t xml:space="preserve"> There are four roles in th</w:t>
      </w:r>
      <w:r w:rsidR="00926A52">
        <w:rPr>
          <w:rFonts w:ascii="Arial" w:hAnsi="Arial" w:cs="Arial"/>
          <w:color w:val="000000"/>
        </w:rPr>
        <w:t>e decisional role and these are</w:t>
      </w:r>
      <w:r w:rsidR="00642105">
        <w:rPr>
          <w:rFonts w:ascii="Arial" w:hAnsi="Arial" w:cs="Arial"/>
          <w:color w:val="000000"/>
        </w:rPr>
        <w:t xml:space="preserve"> entrepreneurial role, disturbance handler, the resource allocator role and negotiator role.</w:t>
      </w:r>
      <w:r w:rsidR="00926A52">
        <w:rPr>
          <w:rFonts w:ascii="Arial" w:hAnsi="Arial" w:cs="Arial"/>
          <w:color w:val="000000"/>
        </w:rPr>
        <w:t xml:space="preserve"> The ten roles that Mitzenburg identified, Mintzenburg argued that the manager roles work more precisely than other frameworks cited in </w:t>
      </w:r>
      <w:r w:rsidR="00176878">
        <w:rPr>
          <w:rFonts w:ascii="Arial" w:hAnsi="Arial" w:cs="Arial"/>
          <w:color w:val="000000"/>
        </w:rPr>
        <w:t xml:space="preserve">Buchanan and Huczynski (2004). </w:t>
      </w:r>
      <w:r w:rsidR="0084243E">
        <w:rPr>
          <w:rFonts w:ascii="Arial" w:hAnsi="Arial" w:cs="Arial"/>
          <w:color w:val="000000"/>
        </w:rPr>
        <w:t xml:space="preserve"> Furthermore, Robinson (2017) states that managers make the important decisions, allocate resources and in order for others to achieve goals, the manager directs the activities to achieve this.</w:t>
      </w:r>
      <w:r w:rsidR="00410BD6">
        <w:rPr>
          <w:rFonts w:ascii="Arial" w:hAnsi="Arial" w:cs="Arial"/>
          <w:color w:val="000000"/>
        </w:rPr>
        <w:br/>
      </w:r>
      <w:r w:rsidR="00410BD6">
        <w:rPr>
          <w:rFonts w:ascii="Arial" w:hAnsi="Arial" w:cs="Arial"/>
          <w:color w:val="000000"/>
        </w:rPr>
        <w:br/>
        <w:t>The case study by Dina Medland</w:t>
      </w:r>
      <w:r w:rsidR="00F74783">
        <w:rPr>
          <w:rFonts w:ascii="Arial" w:hAnsi="Arial" w:cs="Arial"/>
          <w:color w:val="000000"/>
        </w:rPr>
        <w:t xml:space="preserve"> shows she presents the Figure head and the liaison role from the ten managerial roles by Mintzberg cited in Mullins (2016).</w:t>
      </w:r>
      <w:r w:rsidR="00410BD6">
        <w:rPr>
          <w:rFonts w:ascii="Arial" w:hAnsi="Arial" w:cs="Arial"/>
          <w:color w:val="000000"/>
        </w:rPr>
        <w:t xml:space="preserve"> </w:t>
      </w:r>
      <w:r w:rsidR="00F74783">
        <w:rPr>
          <w:rFonts w:ascii="Arial" w:hAnsi="Arial" w:cs="Arial"/>
          <w:color w:val="000000"/>
        </w:rPr>
        <w:t xml:space="preserve"> The example</w:t>
      </w:r>
      <w:r w:rsidR="00410BD6">
        <w:rPr>
          <w:rFonts w:ascii="Arial" w:hAnsi="Arial" w:cs="Arial"/>
          <w:color w:val="000000"/>
        </w:rPr>
        <w:t xml:space="preserve"> </w:t>
      </w:r>
      <w:r w:rsidR="00197F0B">
        <w:rPr>
          <w:rFonts w:ascii="Arial" w:hAnsi="Arial" w:cs="Arial"/>
          <w:color w:val="000000"/>
        </w:rPr>
        <w:t>of the role played by</w:t>
      </w:r>
      <w:r w:rsidR="00410BD6">
        <w:rPr>
          <w:rFonts w:ascii="Arial" w:hAnsi="Arial" w:cs="Arial"/>
          <w:color w:val="000000"/>
        </w:rPr>
        <w:t xml:space="preserve"> Dame Carolyn </w:t>
      </w:r>
      <w:r w:rsidR="00F74783">
        <w:rPr>
          <w:rFonts w:ascii="Arial" w:hAnsi="Arial" w:cs="Arial"/>
          <w:color w:val="000000"/>
        </w:rPr>
        <w:t xml:space="preserve">is her representation of the organisation. </w:t>
      </w:r>
      <w:r w:rsidR="0057226E">
        <w:rPr>
          <w:rFonts w:ascii="Arial" w:hAnsi="Arial" w:cs="Arial"/>
          <w:color w:val="000000"/>
        </w:rPr>
        <w:t>The case study gives examples of this by suggesting that she is very hands on, sh</w:t>
      </w:r>
      <w:r w:rsidR="00F74783">
        <w:rPr>
          <w:rFonts w:ascii="Arial" w:hAnsi="Arial" w:cs="Arial"/>
          <w:color w:val="000000"/>
        </w:rPr>
        <w:t xml:space="preserve">e attends management </w:t>
      </w:r>
      <w:r w:rsidR="0057226E">
        <w:rPr>
          <w:rFonts w:ascii="Arial" w:hAnsi="Arial" w:cs="Arial"/>
          <w:color w:val="000000"/>
        </w:rPr>
        <w:t>conferences twice a year. Additionally, Dame Carolyn has many one to one meetings and sees the senior executive team at least once every month.</w:t>
      </w:r>
      <w:r w:rsidR="003C03E1">
        <w:rPr>
          <w:rFonts w:ascii="Arial" w:hAnsi="Arial" w:cs="Arial"/>
          <w:color w:val="000000"/>
        </w:rPr>
        <w:t xml:space="preserve"> Bunchanan and Huczynsky (2004) discuss how managers </w:t>
      </w:r>
      <w:r w:rsidR="003A778A">
        <w:rPr>
          <w:rFonts w:ascii="Arial" w:hAnsi="Arial" w:cs="Arial"/>
          <w:color w:val="000000"/>
        </w:rPr>
        <w:t xml:space="preserve">favour to be verbal as the </w:t>
      </w:r>
      <w:r w:rsidR="003C03E1">
        <w:rPr>
          <w:rFonts w:ascii="Arial" w:hAnsi="Arial" w:cs="Arial"/>
          <w:color w:val="000000"/>
        </w:rPr>
        <w:t xml:space="preserve">majority of their time </w:t>
      </w:r>
      <w:r w:rsidR="003A778A">
        <w:rPr>
          <w:rFonts w:ascii="Arial" w:hAnsi="Arial" w:cs="Arial"/>
          <w:color w:val="000000"/>
        </w:rPr>
        <w:t>they are communicating with others inside and outside of meetings.</w:t>
      </w:r>
      <w:r w:rsidR="0057226E">
        <w:rPr>
          <w:rFonts w:ascii="Arial" w:hAnsi="Arial" w:cs="Arial"/>
          <w:color w:val="000000"/>
        </w:rPr>
        <w:t xml:space="preserve"> This example shows how she represents the organisation and is in close contact with people inside and outside the organisation.</w:t>
      </w:r>
      <w:r w:rsidR="00271847">
        <w:rPr>
          <w:rFonts w:ascii="Arial" w:hAnsi="Arial" w:cs="Arial"/>
          <w:color w:val="000000"/>
        </w:rPr>
        <w:t xml:space="preserve"> </w:t>
      </w:r>
      <w:r w:rsidR="001E3036">
        <w:rPr>
          <w:rFonts w:ascii="Arial" w:hAnsi="Arial" w:cs="Arial"/>
          <w:color w:val="000000"/>
        </w:rPr>
        <w:br/>
      </w:r>
      <w:r w:rsidR="001E3036">
        <w:rPr>
          <w:rFonts w:ascii="Arial" w:hAnsi="Arial" w:cs="Arial"/>
          <w:color w:val="000000"/>
        </w:rPr>
        <w:br/>
      </w:r>
      <w:r w:rsidR="00FC4E27">
        <w:rPr>
          <w:rFonts w:ascii="Arial" w:hAnsi="Arial" w:cs="Arial"/>
          <w:color w:val="000000"/>
        </w:rPr>
        <w:t xml:space="preserve">The CEO of Easy jet, also </w:t>
      </w:r>
      <w:r w:rsidR="00AA7E01">
        <w:rPr>
          <w:rFonts w:ascii="Arial" w:hAnsi="Arial" w:cs="Arial"/>
          <w:color w:val="000000"/>
        </w:rPr>
        <w:t xml:space="preserve">shows she has the leader role. </w:t>
      </w:r>
      <w:r w:rsidR="00CA4BD6">
        <w:rPr>
          <w:rFonts w:ascii="Arial" w:hAnsi="Arial" w:cs="Arial"/>
          <w:color w:val="000000"/>
        </w:rPr>
        <w:t xml:space="preserve">Medland discusses in the case study how </w:t>
      </w:r>
      <w:r w:rsidR="00AA7E01">
        <w:rPr>
          <w:rFonts w:ascii="Arial" w:hAnsi="Arial" w:cs="Arial"/>
          <w:color w:val="000000"/>
        </w:rPr>
        <w:t>Dame Carolyn</w:t>
      </w:r>
      <w:r w:rsidR="00FC4E27">
        <w:rPr>
          <w:rFonts w:ascii="Arial" w:hAnsi="Arial" w:cs="Arial"/>
          <w:color w:val="000000"/>
        </w:rPr>
        <w:t xml:space="preserve"> </w:t>
      </w:r>
      <w:r w:rsidR="00AA7E01">
        <w:rPr>
          <w:rFonts w:ascii="Arial" w:hAnsi="Arial" w:cs="Arial"/>
          <w:color w:val="000000"/>
        </w:rPr>
        <w:t xml:space="preserve">makes an effort to boost </w:t>
      </w:r>
      <w:r w:rsidR="00FC4E27">
        <w:rPr>
          <w:rFonts w:ascii="Arial" w:hAnsi="Arial" w:cs="Arial"/>
          <w:color w:val="000000"/>
        </w:rPr>
        <w:t xml:space="preserve">employee morale in order to motivate them to focus on customer care. Dame Carolyn </w:t>
      </w:r>
      <w:r w:rsidR="00CA4BD6">
        <w:rPr>
          <w:rFonts w:ascii="Arial" w:hAnsi="Arial" w:cs="Arial"/>
          <w:color w:val="000000"/>
        </w:rPr>
        <w:t xml:space="preserve">states how she </w:t>
      </w:r>
      <w:r w:rsidR="00FC4E27">
        <w:rPr>
          <w:rFonts w:ascii="Arial" w:hAnsi="Arial" w:cs="Arial"/>
          <w:color w:val="000000"/>
        </w:rPr>
        <w:t xml:space="preserve">always </w:t>
      </w:r>
      <w:r w:rsidR="00CA4BD6">
        <w:rPr>
          <w:rFonts w:ascii="Arial" w:hAnsi="Arial" w:cs="Arial"/>
          <w:color w:val="000000"/>
        </w:rPr>
        <w:t>keeps</w:t>
      </w:r>
      <w:r w:rsidR="00FC4E27">
        <w:rPr>
          <w:rFonts w:ascii="Arial" w:hAnsi="Arial" w:cs="Arial"/>
          <w:color w:val="000000"/>
        </w:rPr>
        <w:t xml:space="preserve"> in contact with crew members to make sure they are doing their job </w:t>
      </w:r>
      <w:r w:rsidR="00AA7E01">
        <w:rPr>
          <w:rFonts w:ascii="Arial" w:hAnsi="Arial" w:cs="Arial"/>
          <w:color w:val="000000"/>
        </w:rPr>
        <w:t>correctly.</w:t>
      </w:r>
      <w:r w:rsidR="00FC4E27">
        <w:rPr>
          <w:rFonts w:ascii="Arial" w:hAnsi="Arial" w:cs="Arial"/>
          <w:color w:val="000000"/>
        </w:rPr>
        <w:t xml:space="preserve"> </w:t>
      </w:r>
      <w:r w:rsidR="00BB0F8D">
        <w:rPr>
          <w:rFonts w:ascii="Arial" w:hAnsi="Arial" w:cs="Arial"/>
          <w:color w:val="000000"/>
        </w:rPr>
        <w:t xml:space="preserve">Carolyn </w:t>
      </w:r>
      <w:r w:rsidR="00CA4BD6">
        <w:rPr>
          <w:rFonts w:ascii="Arial" w:hAnsi="Arial" w:cs="Arial"/>
          <w:color w:val="000000"/>
        </w:rPr>
        <w:t>makes a statement by saying ‘</w:t>
      </w:r>
      <w:r w:rsidR="00BB0F8D">
        <w:rPr>
          <w:rFonts w:ascii="Arial" w:hAnsi="Arial" w:cs="Arial"/>
          <w:color w:val="000000"/>
        </w:rPr>
        <w:t>my job is to keep our people focused on what we do’</w:t>
      </w:r>
      <w:r w:rsidR="00FC01A4">
        <w:rPr>
          <w:rFonts w:ascii="Arial" w:hAnsi="Arial" w:cs="Arial"/>
          <w:color w:val="000000"/>
        </w:rPr>
        <w:t>, cited o</w:t>
      </w:r>
      <w:r w:rsidR="00BB0F8D">
        <w:rPr>
          <w:rFonts w:ascii="Arial" w:hAnsi="Arial" w:cs="Arial"/>
          <w:color w:val="000000"/>
        </w:rPr>
        <w:t>n</w:t>
      </w:r>
      <w:r w:rsidR="00FC01A4">
        <w:rPr>
          <w:rFonts w:ascii="Arial" w:hAnsi="Arial" w:cs="Arial"/>
          <w:color w:val="000000"/>
        </w:rPr>
        <w:t xml:space="preserve"> the newspaper article kaker 2017.</w:t>
      </w:r>
      <w:r w:rsidR="00BB0F8D">
        <w:rPr>
          <w:rFonts w:ascii="Arial" w:hAnsi="Arial" w:cs="Arial"/>
          <w:color w:val="000000"/>
        </w:rPr>
        <w:t xml:space="preserve"> </w:t>
      </w:r>
      <w:r w:rsidR="00FC4E27">
        <w:rPr>
          <w:rFonts w:ascii="Arial" w:hAnsi="Arial" w:cs="Arial"/>
          <w:color w:val="000000"/>
        </w:rPr>
        <w:t xml:space="preserve">Boddy (2011) suggests how leading creates energy and commitment which will have an effect on people whether </w:t>
      </w:r>
      <w:r w:rsidR="00FC4E27">
        <w:rPr>
          <w:rFonts w:ascii="Arial" w:hAnsi="Arial" w:cs="Arial"/>
          <w:color w:val="000000"/>
        </w:rPr>
        <w:lastRenderedPageBreak/>
        <w:t xml:space="preserve">an individual or a team. </w:t>
      </w:r>
      <w:r w:rsidR="003A1C77">
        <w:rPr>
          <w:rFonts w:ascii="Arial" w:hAnsi="Arial" w:cs="Arial"/>
          <w:color w:val="000000"/>
        </w:rPr>
        <w:br/>
      </w:r>
      <w:r w:rsidR="003A1C77">
        <w:rPr>
          <w:rFonts w:ascii="Arial" w:hAnsi="Arial" w:cs="Arial"/>
          <w:color w:val="000000"/>
        </w:rPr>
        <w:br/>
        <w:t xml:space="preserve">Dame </w:t>
      </w:r>
      <w:r w:rsidR="00FC4E27">
        <w:rPr>
          <w:rFonts w:ascii="Arial" w:hAnsi="Arial" w:cs="Arial"/>
          <w:color w:val="000000"/>
        </w:rPr>
        <w:t>Carolyn</w:t>
      </w:r>
      <w:r w:rsidR="00CA4BD6">
        <w:rPr>
          <w:rFonts w:ascii="Arial" w:hAnsi="Arial" w:cs="Arial"/>
          <w:color w:val="000000"/>
        </w:rPr>
        <w:t xml:space="preserve"> also shows the leader role as she discusees in the case study that she is ‘</w:t>
      </w:r>
      <w:r w:rsidR="00FC4E27">
        <w:rPr>
          <w:rFonts w:ascii="Arial" w:hAnsi="Arial" w:cs="Arial"/>
          <w:color w:val="000000"/>
        </w:rPr>
        <w:t>always looking for new talent where there are opportunities to promote internally and to t</w:t>
      </w:r>
      <w:r w:rsidR="00CA4BD6">
        <w:rPr>
          <w:rFonts w:ascii="Arial" w:hAnsi="Arial" w:cs="Arial"/>
          <w:color w:val="000000"/>
        </w:rPr>
        <w:t>ake employees to the next level’.</w:t>
      </w:r>
      <w:r w:rsidR="00FC4E27">
        <w:rPr>
          <w:rFonts w:ascii="Arial" w:hAnsi="Arial" w:cs="Arial"/>
          <w:color w:val="000000"/>
        </w:rPr>
        <w:t xml:space="preserve">  Additionally, communication is </w:t>
      </w:r>
      <w:r w:rsidR="00D33698">
        <w:rPr>
          <w:rFonts w:ascii="Arial" w:hAnsi="Arial" w:cs="Arial"/>
          <w:color w:val="000000"/>
        </w:rPr>
        <w:t>key,</w:t>
      </w:r>
      <w:r w:rsidR="00FC4E27">
        <w:rPr>
          <w:rFonts w:ascii="Arial" w:hAnsi="Arial" w:cs="Arial"/>
          <w:color w:val="000000"/>
        </w:rPr>
        <w:t xml:space="preserve"> and she does this well with staff and is always </w:t>
      </w:r>
      <w:r w:rsidR="00D33698">
        <w:rPr>
          <w:rFonts w:ascii="Arial" w:hAnsi="Arial" w:cs="Arial"/>
          <w:color w:val="000000"/>
        </w:rPr>
        <w:t xml:space="preserve">is </w:t>
      </w:r>
      <w:r w:rsidR="00FC4E27">
        <w:rPr>
          <w:rFonts w:ascii="Arial" w:hAnsi="Arial" w:cs="Arial"/>
          <w:color w:val="000000"/>
        </w:rPr>
        <w:t>directing them.</w:t>
      </w:r>
      <w:r w:rsidR="00D33698">
        <w:rPr>
          <w:rFonts w:ascii="Arial" w:hAnsi="Arial" w:cs="Arial"/>
          <w:color w:val="000000"/>
        </w:rPr>
        <w:t xml:space="preserve"> </w:t>
      </w:r>
      <w:r w:rsidR="00AA7E01">
        <w:rPr>
          <w:rFonts w:ascii="Arial" w:hAnsi="Arial" w:cs="Arial"/>
          <w:color w:val="000000"/>
        </w:rPr>
        <w:t xml:space="preserve"> Carolyn has the responsibility to motivate and guide staff in order to be a role model for the organisation. The examples show that she has the leader role</w:t>
      </w:r>
      <w:r w:rsidR="00651051">
        <w:rPr>
          <w:rFonts w:ascii="Arial" w:hAnsi="Arial" w:cs="Arial"/>
          <w:color w:val="000000"/>
        </w:rPr>
        <w:t xml:space="preserve"> and to back this up she was rated the top five CEO’s for employee satisfaction in the UK.</w:t>
      </w:r>
      <w:r w:rsidR="00197F0B">
        <w:rPr>
          <w:rFonts w:ascii="Arial" w:hAnsi="Arial" w:cs="Arial"/>
          <w:color w:val="000000"/>
        </w:rPr>
        <w:t xml:space="preserve"> By working in a team and always getting involved shows the influence of the leadership role.</w:t>
      </w:r>
      <w:r w:rsidR="00725AB2">
        <w:rPr>
          <w:rFonts w:ascii="Arial" w:hAnsi="Arial" w:cs="Arial"/>
          <w:color w:val="000000"/>
        </w:rPr>
        <w:br/>
      </w:r>
      <w:r w:rsidR="00725AB2">
        <w:rPr>
          <w:rFonts w:ascii="Arial" w:hAnsi="Arial" w:cs="Arial"/>
          <w:color w:val="000000"/>
        </w:rPr>
        <w:br/>
        <w:t xml:space="preserve">This management role played </w:t>
      </w:r>
      <w:r w:rsidR="00702517">
        <w:rPr>
          <w:rFonts w:ascii="Arial" w:hAnsi="Arial" w:cs="Arial"/>
          <w:color w:val="000000"/>
        </w:rPr>
        <w:t>McCall</w:t>
      </w:r>
      <w:r w:rsidR="00725AB2">
        <w:rPr>
          <w:rFonts w:ascii="Arial" w:hAnsi="Arial" w:cs="Arial"/>
          <w:color w:val="000000"/>
        </w:rPr>
        <w:t xml:space="preserve"> shows the managerial monitor role. She is constantly scanning looking for information to help the organisation and employees.</w:t>
      </w:r>
      <w:r w:rsidR="004A4F09">
        <w:rPr>
          <w:rFonts w:ascii="Arial" w:hAnsi="Arial" w:cs="Arial"/>
          <w:color w:val="000000"/>
        </w:rPr>
        <w:br/>
      </w:r>
      <w:r w:rsidR="00513469">
        <w:rPr>
          <w:rFonts w:ascii="Arial" w:hAnsi="Arial" w:cs="Arial"/>
          <w:color w:val="000000"/>
        </w:rPr>
        <w:t>From the 2016 podcast t</w:t>
      </w:r>
      <w:r w:rsidR="004A4F09">
        <w:rPr>
          <w:rFonts w:ascii="Arial" w:hAnsi="Arial" w:cs="Arial"/>
          <w:color w:val="000000"/>
        </w:rPr>
        <w:t xml:space="preserve">he Easyjet CEO </w:t>
      </w:r>
      <w:r w:rsidR="00513469">
        <w:rPr>
          <w:rFonts w:ascii="Arial" w:hAnsi="Arial" w:cs="Arial"/>
          <w:color w:val="000000"/>
        </w:rPr>
        <w:t xml:space="preserve">discusses how she </w:t>
      </w:r>
      <w:r w:rsidR="004A4F09">
        <w:rPr>
          <w:rFonts w:ascii="Arial" w:hAnsi="Arial" w:cs="Arial"/>
          <w:color w:val="000000"/>
        </w:rPr>
        <w:t>always makes an effort with customers and would even help clean up litter on the planes in order to communicate to passengers and gain information from them. Mintzberg 1975</w:t>
      </w:r>
      <w:r w:rsidR="00513469">
        <w:rPr>
          <w:rFonts w:ascii="Arial" w:hAnsi="Arial" w:cs="Arial"/>
          <w:color w:val="000000"/>
        </w:rPr>
        <w:t xml:space="preserve"> suggests that the customer is important to obtain trade information.</w:t>
      </w:r>
      <w:r w:rsidR="00FC4E27">
        <w:rPr>
          <w:rFonts w:ascii="Arial" w:hAnsi="Arial" w:cs="Arial"/>
          <w:color w:val="000000"/>
        </w:rPr>
        <w:br/>
      </w:r>
      <w:r w:rsidR="00725AB2">
        <w:rPr>
          <w:rFonts w:ascii="Arial" w:hAnsi="Arial" w:cs="Arial"/>
          <w:color w:val="000000"/>
        </w:rPr>
        <w:br/>
        <w:t>Moreover, Dame Carolyn represented EasyJet at a Forbes interview in 2015.</w:t>
      </w:r>
      <w:r w:rsidR="00725AB2">
        <w:rPr>
          <w:rFonts w:ascii="Arial" w:hAnsi="Arial" w:cs="Arial"/>
          <w:color w:val="000000"/>
        </w:rPr>
        <w:br/>
        <w:t xml:space="preserve">the information from this 40-minute interview showed many of Mitzberg’s classification roles. Mullins (2016) of the ten managerial roles shows Carolyn is a spokesperson. </w:t>
      </w:r>
      <w:r w:rsidR="006175BE">
        <w:rPr>
          <w:rFonts w:ascii="Arial" w:hAnsi="Arial" w:cs="Arial"/>
          <w:color w:val="000000"/>
        </w:rPr>
        <w:t>The spokesperson role involves transferring information to people outside and inside the company cited from BPP Learning Media (2015).</w:t>
      </w:r>
      <w:r w:rsidR="00D52598">
        <w:rPr>
          <w:rFonts w:ascii="Arial" w:hAnsi="Arial" w:cs="Arial"/>
          <w:color w:val="000000"/>
        </w:rPr>
        <w:t xml:space="preserve"> </w:t>
      </w:r>
      <w:r w:rsidR="00725AB2">
        <w:rPr>
          <w:rFonts w:ascii="Arial" w:hAnsi="Arial" w:cs="Arial"/>
          <w:color w:val="000000"/>
        </w:rPr>
        <w:t xml:space="preserve">By </w:t>
      </w:r>
      <w:r w:rsidR="00C97677">
        <w:rPr>
          <w:rFonts w:ascii="Arial" w:hAnsi="Arial" w:cs="Arial"/>
          <w:color w:val="000000"/>
        </w:rPr>
        <w:t xml:space="preserve">Carolyn </w:t>
      </w:r>
      <w:r w:rsidR="00725AB2">
        <w:rPr>
          <w:rFonts w:ascii="Arial" w:hAnsi="Arial" w:cs="Arial"/>
          <w:color w:val="000000"/>
        </w:rPr>
        <w:t xml:space="preserve">attending interviews, conferences and answering questions from the press shows how she gives the organisations information out to the general public as well as dealing with questions from the press. </w:t>
      </w:r>
      <w:r w:rsidR="00C97677">
        <w:rPr>
          <w:rFonts w:ascii="Arial" w:hAnsi="Arial" w:cs="Arial"/>
          <w:color w:val="000000"/>
        </w:rPr>
        <w:t>T</w:t>
      </w:r>
      <w:r w:rsidR="00725AB2">
        <w:rPr>
          <w:rFonts w:ascii="Arial" w:hAnsi="Arial" w:cs="Arial"/>
          <w:color w:val="000000"/>
        </w:rPr>
        <w:t xml:space="preserve">he CEO </w:t>
      </w:r>
      <w:r w:rsidR="00C97677">
        <w:rPr>
          <w:rFonts w:ascii="Arial" w:hAnsi="Arial" w:cs="Arial"/>
          <w:color w:val="000000"/>
        </w:rPr>
        <w:t>provide</w:t>
      </w:r>
      <w:r w:rsidR="00725AB2">
        <w:rPr>
          <w:rFonts w:ascii="Arial" w:hAnsi="Arial" w:cs="Arial"/>
          <w:color w:val="000000"/>
        </w:rPr>
        <w:t xml:space="preserve"> information </w:t>
      </w:r>
      <w:r w:rsidR="00C97677">
        <w:rPr>
          <w:rFonts w:ascii="Arial" w:hAnsi="Arial" w:cs="Arial"/>
          <w:color w:val="000000"/>
        </w:rPr>
        <w:t xml:space="preserve">to show awareness for </w:t>
      </w:r>
      <w:r w:rsidR="00CA0D06">
        <w:rPr>
          <w:rFonts w:ascii="Arial" w:hAnsi="Arial" w:cs="Arial"/>
          <w:color w:val="000000"/>
        </w:rPr>
        <w:t>customers,</w:t>
      </w:r>
      <w:r w:rsidR="00C97677">
        <w:rPr>
          <w:rFonts w:ascii="Arial" w:hAnsi="Arial" w:cs="Arial"/>
          <w:color w:val="000000"/>
        </w:rPr>
        <w:t xml:space="preserve"> so they</w:t>
      </w:r>
      <w:r w:rsidR="00725AB2">
        <w:rPr>
          <w:rFonts w:ascii="Arial" w:hAnsi="Arial" w:cs="Arial"/>
          <w:color w:val="000000"/>
        </w:rPr>
        <w:t xml:space="preserve"> know that EasyJet had one of the lowest fares in Europe.</w:t>
      </w:r>
      <w:r w:rsidR="00433D94">
        <w:rPr>
          <w:rFonts w:ascii="Arial" w:hAnsi="Arial" w:cs="Arial"/>
          <w:color w:val="000000"/>
        </w:rPr>
        <w:br/>
      </w:r>
      <w:r w:rsidR="00433D94">
        <w:rPr>
          <w:rFonts w:ascii="Arial" w:hAnsi="Arial" w:cs="Arial"/>
          <w:color w:val="000000"/>
        </w:rPr>
        <w:br/>
        <w:t xml:space="preserve">The disturbance handler role involves the manager in reacting to situations and action to solve the situation. Carolyn states how if something goes wrong for the customer, she will always be there for them and sort out their problems. This shows the Disturbance handler role as she always takes action and corrects the situation. </w:t>
      </w:r>
      <w:r w:rsidR="00433D94">
        <w:rPr>
          <w:rFonts w:ascii="Arial" w:hAnsi="Arial" w:cs="Arial"/>
          <w:color w:val="000000"/>
        </w:rPr>
        <w:br/>
        <w:t xml:space="preserve">Mintzberg 1971 discusses how organisations have unexpected problems that cannot </w:t>
      </w:r>
      <w:r w:rsidR="00433D94">
        <w:rPr>
          <w:rFonts w:ascii="Arial" w:hAnsi="Arial" w:cs="Arial"/>
          <w:color w:val="000000"/>
        </w:rPr>
        <w:lastRenderedPageBreak/>
        <w:t>be handled in every day duties. Managers are duty-bound with dealing with the problem and resolving it.</w:t>
      </w:r>
      <w:r w:rsidR="00433D94">
        <w:rPr>
          <w:rFonts w:ascii="Arial" w:hAnsi="Arial" w:cs="Arial"/>
          <w:color w:val="000000"/>
        </w:rPr>
        <w:br/>
      </w:r>
      <w:r w:rsidR="00433D94">
        <w:rPr>
          <w:rFonts w:ascii="Arial" w:hAnsi="Arial" w:cs="Arial"/>
          <w:color w:val="000000"/>
        </w:rPr>
        <w:br/>
        <w:t>Furthermore, Dame Carolyn displays that she has the mintzbergs disturbance handler role cited in Mullins (2016) as she always intends to solve dilemmas with her employees. From the 2012 interview, an example that she resolves a problem with one of the captains. To pacify the problem, Carolyn immediately contacted the captain and had a forty-minute phone call to solve the problem. The CEO of Easyjet had solved the issue with cost cutting and the captain was satisfied.</w:t>
      </w:r>
      <w:r w:rsidR="00433D94">
        <w:rPr>
          <w:rFonts w:ascii="Arial" w:hAnsi="Arial" w:cs="Arial"/>
          <w:color w:val="000000"/>
        </w:rPr>
        <w:br/>
        <w:t>Mintzberg 1971 states that because the manager is in charge of the organisation unit, it is the managers responsibility for the endeavour of the people in that entity.</w:t>
      </w:r>
      <w:r w:rsidR="00FC4E27">
        <w:rPr>
          <w:rFonts w:ascii="Arial" w:hAnsi="Arial" w:cs="Arial"/>
          <w:color w:val="000000"/>
        </w:rPr>
        <w:br/>
      </w:r>
      <w:r w:rsidR="00725AB2">
        <w:rPr>
          <w:rFonts w:ascii="Arial" w:hAnsi="Arial" w:cs="Arial"/>
          <w:color w:val="000000"/>
        </w:rPr>
        <w:br/>
      </w:r>
      <w:r w:rsidR="002814EC">
        <w:rPr>
          <w:rFonts w:ascii="Arial" w:hAnsi="Arial" w:cs="Arial"/>
          <w:color w:val="000000"/>
        </w:rPr>
        <w:t xml:space="preserve">Carolyn spoke about how in the first 6 months she attended meeting every day to sort out the daily operations team. </w:t>
      </w:r>
      <w:r w:rsidR="00D52598">
        <w:rPr>
          <w:rFonts w:ascii="Arial" w:hAnsi="Arial" w:cs="Arial"/>
          <w:color w:val="000000"/>
        </w:rPr>
        <w:t xml:space="preserve">In order for EasyJet to reach their targets, Carolyn need to sort out her team in order to achieve this. </w:t>
      </w:r>
      <w:r w:rsidR="002814EC">
        <w:rPr>
          <w:rFonts w:ascii="Arial" w:hAnsi="Arial" w:cs="Arial"/>
          <w:color w:val="000000"/>
        </w:rPr>
        <w:t xml:space="preserve">This shows the resource allocator role </w:t>
      </w:r>
      <w:r w:rsidR="00725AB2">
        <w:rPr>
          <w:rFonts w:ascii="Arial" w:hAnsi="Arial" w:cs="Arial"/>
          <w:color w:val="000000"/>
        </w:rPr>
        <w:t>from Mitzberg’s classif</w:t>
      </w:r>
      <w:r w:rsidR="000431FB">
        <w:rPr>
          <w:rFonts w:ascii="Arial" w:hAnsi="Arial" w:cs="Arial"/>
          <w:color w:val="000000"/>
        </w:rPr>
        <w:t xml:space="preserve">ication cited in Mullins (2016). </w:t>
      </w:r>
      <w:r w:rsidR="00CA0D06">
        <w:rPr>
          <w:rFonts w:ascii="Arial" w:hAnsi="Arial" w:cs="Arial"/>
          <w:color w:val="000000"/>
        </w:rPr>
        <w:t>Armstrong (2012) suggest how m</w:t>
      </w:r>
      <w:r w:rsidR="00D52598">
        <w:rPr>
          <w:rFonts w:ascii="Arial" w:hAnsi="Arial" w:cs="Arial"/>
          <w:color w:val="000000"/>
        </w:rPr>
        <w:t xml:space="preserve">anagers plan in order to achieve objectives. To ensure objectives are completed, managers obtain resources and allocate resources so that </w:t>
      </w:r>
      <w:r w:rsidR="000431FB">
        <w:rPr>
          <w:rFonts w:ascii="Arial" w:hAnsi="Arial" w:cs="Arial"/>
          <w:color w:val="000000"/>
        </w:rPr>
        <w:t>goals are completed</w:t>
      </w:r>
      <w:r w:rsidR="00D52598">
        <w:rPr>
          <w:rFonts w:ascii="Arial" w:hAnsi="Arial" w:cs="Arial"/>
          <w:color w:val="000000"/>
        </w:rPr>
        <w:t xml:space="preserve">. </w:t>
      </w:r>
      <w:r w:rsidR="00725AB2">
        <w:rPr>
          <w:rFonts w:ascii="Arial" w:hAnsi="Arial" w:cs="Arial"/>
          <w:color w:val="000000"/>
        </w:rPr>
        <w:t>The EasyJet CEO has planned</w:t>
      </w:r>
      <w:r w:rsidR="002814EC">
        <w:rPr>
          <w:rFonts w:ascii="Arial" w:hAnsi="Arial" w:cs="Arial"/>
          <w:color w:val="000000"/>
        </w:rPr>
        <w:t xml:space="preserve"> and reorganising her team in order to reach the organisations targets. </w:t>
      </w:r>
      <w:r w:rsidR="004D1039">
        <w:rPr>
          <w:rFonts w:ascii="Arial" w:hAnsi="Arial" w:cs="Arial"/>
          <w:color w:val="000000"/>
        </w:rPr>
        <w:t xml:space="preserve"> </w:t>
      </w:r>
      <w:r w:rsidR="000431FB">
        <w:rPr>
          <w:rFonts w:ascii="Arial" w:hAnsi="Arial" w:cs="Arial"/>
          <w:color w:val="000000"/>
        </w:rPr>
        <w:t xml:space="preserve">Dame Carolyn </w:t>
      </w:r>
      <w:r w:rsidR="004D1039">
        <w:rPr>
          <w:rFonts w:ascii="Arial" w:hAnsi="Arial" w:cs="Arial"/>
          <w:color w:val="000000"/>
        </w:rPr>
        <w:t xml:space="preserve">promoted 2 people to be operations as well as moving other employees to other job roles. </w:t>
      </w:r>
      <w:r w:rsidR="001D5F89">
        <w:rPr>
          <w:rFonts w:ascii="Arial" w:hAnsi="Arial" w:cs="Arial"/>
          <w:color w:val="000000"/>
        </w:rPr>
        <w:br/>
      </w:r>
      <w:r w:rsidR="001D5F89">
        <w:rPr>
          <w:rFonts w:ascii="Arial" w:hAnsi="Arial" w:cs="Arial"/>
          <w:color w:val="000000"/>
        </w:rPr>
        <w:br/>
      </w:r>
      <w:r w:rsidR="004D1039">
        <w:rPr>
          <w:rFonts w:ascii="Arial" w:hAnsi="Arial" w:cs="Arial"/>
          <w:color w:val="000000"/>
        </w:rPr>
        <w:t xml:space="preserve">Evidence shows that </w:t>
      </w:r>
      <w:r w:rsidR="001D5F89">
        <w:rPr>
          <w:rFonts w:ascii="Arial" w:hAnsi="Arial" w:cs="Arial"/>
          <w:color w:val="000000"/>
        </w:rPr>
        <w:t>her role of resource allocator has</w:t>
      </w:r>
      <w:r w:rsidR="004D1039">
        <w:rPr>
          <w:rFonts w:ascii="Arial" w:hAnsi="Arial" w:cs="Arial"/>
          <w:color w:val="000000"/>
        </w:rPr>
        <w:t xml:space="preserve"> proven to be significant as there was more organisation as well as profits. Once Carolyn had got this right she could then focus on other things such as the business traveller and customer satisfaction had risen dramatically.</w:t>
      </w:r>
      <w:r w:rsidR="001D5F89">
        <w:rPr>
          <w:rFonts w:ascii="Arial" w:hAnsi="Arial" w:cs="Arial"/>
          <w:color w:val="000000"/>
        </w:rPr>
        <w:t xml:space="preserve"> Easy Jet was in financial difficulty when Carolyn had first started, however in five years, she has doubled revenues and </w:t>
      </w:r>
      <w:r w:rsidR="00BB0F8D">
        <w:rPr>
          <w:rFonts w:ascii="Arial" w:hAnsi="Arial" w:cs="Arial"/>
          <w:color w:val="000000"/>
        </w:rPr>
        <w:t>record profits.</w:t>
      </w:r>
      <w:r w:rsidR="001D5F89">
        <w:rPr>
          <w:rFonts w:ascii="Arial" w:hAnsi="Arial" w:cs="Arial"/>
          <w:color w:val="000000"/>
        </w:rPr>
        <w:t xml:space="preserve"> </w:t>
      </w:r>
      <w:r w:rsidR="006D2501">
        <w:rPr>
          <w:rFonts w:ascii="Arial" w:hAnsi="Arial" w:cs="Arial"/>
          <w:color w:val="000000"/>
        </w:rPr>
        <w:t>By solving these problems showed that Carolyn also had the disturbance and entrepreneur role.</w:t>
      </w:r>
      <w:r w:rsidR="00725AB2">
        <w:rPr>
          <w:rFonts w:ascii="Arial" w:hAnsi="Arial" w:cs="Arial"/>
          <w:color w:val="000000"/>
        </w:rPr>
        <w:br/>
      </w:r>
      <w:r w:rsidR="00725AB2">
        <w:rPr>
          <w:rFonts w:ascii="Arial" w:hAnsi="Arial" w:cs="Arial"/>
          <w:color w:val="000000"/>
        </w:rPr>
        <w:br/>
      </w:r>
      <w:r w:rsidR="00AF4BC6">
        <w:rPr>
          <w:rFonts w:ascii="Arial" w:hAnsi="Arial" w:cs="Arial"/>
          <w:color w:val="000000"/>
        </w:rPr>
        <w:t xml:space="preserve">The last of Minzberg’s </w:t>
      </w:r>
      <w:r w:rsidR="001C20DF">
        <w:rPr>
          <w:rFonts w:ascii="Arial" w:hAnsi="Arial" w:cs="Arial"/>
          <w:color w:val="000000"/>
        </w:rPr>
        <w:t>classification</w:t>
      </w:r>
      <w:r w:rsidR="00AF4BC6">
        <w:rPr>
          <w:rFonts w:ascii="Arial" w:hAnsi="Arial" w:cs="Arial"/>
          <w:color w:val="000000"/>
        </w:rPr>
        <w:t xml:space="preserve"> roles is the negotiator role.</w:t>
      </w:r>
      <w:r w:rsidR="001C20DF">
        <w:rPr>
          <w:rFonts w:ascii="Arial" w:hAnsi="Arial" w:cs="Arial"/>
          <w:color w:val="000000"/>
        </w:rPr>
        <w:t xml:space="preserve"> The </w:t>
      </w:r>
      <w:r w:rsidR="00DB4BC4">
        <w:rPr>
          <w:rFonts w:ascii="Arial" w:hAnsi="Arial" w:cs="Arial"/>
          <w:color w:val="000000"/>
        </w:rPr>
        <w:t>EasyJet</w:t>
      </w:r>
      <w:r w:rsidR="001C20DF">
        <w:rPr>
          <w:rFonts w:ascii="Arial" w:hAnsi="Arial" w:cs="Arial"/>
          <w:color w:val="000000"/>
        </w:rPr>
        <w:t xml:space="preserve"> manager McCall played an important role in negations with other airports. </w:t>
      </w:r>
      <w:r w:rsidR="00EB27CC">
        <w:rPr>
          <w:rFonts w:ascii="Arial" w:hAnsi="Arial" w:cs="Arial"/>
          <w:color w:val="000000"/>
        </w:rPr>
        <w:t>The 2012 interview at world travel market McCall states how other a</w:t>
      </w:r>
      <w:r w:rsidR="001C20DF">
        <w:rPr>
          <w:rFonts w:ascii="Arial" w:hAnsi="Arial" w:cs="Arial"/>
          <w:color w:val="000000"/>
        </w:rPr>
        <w:t>irports knew that EasyJet are serious long-term partners.</w:t>
      </w:r>
      <w:r w:rsidR="00EB27CC">
        <w:rPr>
          <w:rFonts w:ascii="Arial" w:hAnsi="Arial" w:cs="Arial"/>
          <w:color w:val="000000"/>
        </w:rPr>
        <w:t xml:space="preserve"> Additionally, Dame Carolyn McCall negotiates with </w:t>
      </w:r>
      <w:r w:rsidR="00EB27CC">
        <w:rPr>
          <w:rFonts w:ascii="Arial" w:hAnsi="Arial" w:cs="Arial"/>
          <w:color w:val="000000"/>
        </w:rPr>
        <w:lastRenderedPageBreak/>
        <w:t xml:space="preserve">other travel management companies as EasyJet are looking to expand for example she does direct deals with global disturbance </w:t>
      </w:r>
      <w:r w:rsidR="00744D4D">
        <w:rPr>
          <w:rFonts w:ascii="Arial" w:hAnsi="Arial" w:cs="Arial"/>
          <w:color w:val="000000"/>
        </w:rPr>
        <w:t>systems</w:t>
      </w:r>
      <w:r w:rsidR="00EB27CC">
        <w:rPr>
          <w:rFonts w:ascii="Arial" w:hAnsi="Arial" w:cs="Arial"/>
          <w:color w:val="000000"/>
        </w:rPr>
        <w:t>. Minzberg (1989) cited in Buchanan and Huczynski (2004) suggests how the decision making is one of the most important of the roles and is a representation of the managers work load.</w:t>
      </w:r>
      <w:r w:rsidR="00DB4BC4">
        <w:rPr>
          <w:rFonts w:ascii="Arial" w:hAnsi="Arial" w:cs="Arial"/>
          <w:color w:val="000000"/>
        </w:rPr>
        <w:br/>
        <w:t xml:space="preserve">The </w:t>
      </w:r>
      <w:r w:rsidR="00744D4D">
        <w:rPr>
          <w:rFonts w:ascii="Arial" w:hAnsi="Arial" w:cs="Arial"/>
          <w:color w:val="000000"/>
        </w:rPr>
        <w:t>EasyJet</w:t>
      </w:r>
      <w:r w:rsidR="00DB4BC4">
        <w:rPr>
          <w:rFonts w:ascii="Arial" w:hAnsi="Arial" w:cs="Arial"/>
          <w:color w:val="000000"/>
        </w:rPr>
        <w:t xml:space="preserve"> CEO, shows how important it is to </w:t>
      </w:r>
      <w:r w:rsidR="00744D4D">
        <w:rPr>
          <w:rFonts w:ascii="Arial" w:hAnsi="Arial" w:cs="Arial"/>
          <w:color w:val="000000"/>
        </w:rPr>
        <w:t>make</w:t>
      </w:r>
      <w:r w:rsidR="00DB4BC4">
        <w:rPr>
          <w:rFonts w:ascii="Arial" w:hAnsi="Arial" w:cs="Arial"/>
          <w:color w:val="000000"/>
        </w:rPr>
        <w:t xml:space="preserve"> the right decisions with other organisations to make crucial deals with other organisations.</w:t>
      </w:r>
      <w:r w:rsidR="00DB4BC4">
        <w:rPr>
          <w:rFonts w:ascii="Arial" w:hAnsi="Arial" w:cs="Arial"/>
          <w:color w:val="000000"/>
        </w:rPr>
        <w:br/>
      </w:r>
      <w:r w:rsidR="00DB4BC4">
        <w:rPr>
          <w:rFonts w:ascii="Arial" w:hAnsi="Arial" w:cs="Arial"/>
          <w:color w:val="000000"/>
        </w:rPr>
        <w:br/>
        <w:t>Furthermore, Dame</w:t>
      </w:r>
      <w:r w:rsidR="00744D4D">
        <w:rPr>
          <w:rFonts w:ascii="Arial" w:hAnsi="Arial" w:cs="Arial"/>
          <w:color w:val="000000"/>
        </w:rPr>
        <w:t xml:space="preserve"> Carolyn also shows Minzberg negotiator role by making deals with other airlines. An example from the 2012 interview as McCall discusses how EasyJet makes a deal with Emirates which allows Emirates flyers being able to use their points to buy tickets. Additionally, another deal was signed with Thomas cook to assign seats on EasyJet planes. McCall shows how important the negotiator role is and how the resource allocator role links in with negotiations. It shows how McCalls authority allows her to decide where the time and effort takes place.</w:t>
      </w:r>
      <w:r w:rsidR="00433D94">
        <w:rPr>
          <w:rFonts w:ascii="Arial" w:hAnsi="Arial" w:cs="Arial"/>
          <w:color w:val="000000"/>
        </w:rPr>
        <w:t xml:space="preserve"> Minzberg 1971, explains how important it is how a manager schedules their own time. Mintzberg goes onto discuss the manager determines the organisations priorities and negotiations are a way of life.</w:t>
      </w:r>
      <w:r w:rsidR="003714E9">
        <w:rPr>
          <w:rFonts w:ascii="Arial" w:hAnsi="Arial" w:cs="Arial"/>
          <w:color w:val="000000"/>
        </w:rPr>
        <w:br/>
      </w:r>
      <w:r w:rsidR="003714E9">
        <w:rPr>
          <w:rFonts w:ascii="Arial" w:hAnsi="Arial" w:cs="Arial"/>
          <w:color w:val="000000"/>
        </w:rPr>
        <w:br/>
      </w:r>
      <w:r w:rsidR="002814EC">
        <w:rPr>
          <w:rFonts w:ascii="Arial" w:hAnsi="Arial" w:cs="Arial"/>
          <w:color w:val="000000"/>
        </w:rPr>
        <w:br/>
      </w:r>
      <w:r w:rsidR="002814EC">
        <w:rPr>
          <w:rFonts w:ascii="Arial" w:hAnsi="Arial" w:cs="Arial"/>
          <w:color w:val="000000"/>
        </w:rPr>
        <w:br/>
      </w:r>
      <w:r w:rsidR="002814EC">
        <w:rPr>
          <w:rFonts w:ascii="Arial" w:hAnsi="Arial" w:cs="Arial"/>
          <w:color w:val="000000"/>
        </w:rPr>
        <w:br/>
      </w:r>
      <w:r w:rsidR="00A252AA">
        <w:rPr>
          <w:rFonts w:ascii="Arial" w:hAnsi="Arial" w:cs="Arial"/>
          <w:color w:val="000000"/>
        </w:rPr>
        <w:br/>
      </w:r>
      <w:r w:rsidR="00A252AA">
        <w:rPr>
          <w:rFonts w:ascii="Arial" w:hAnsi="Arial" w:cs="Arial"/>
          <w:color w:val="000000"/>
        </w:rPr>
        <w:br/>
      </w:r>
      <w:r w:rsidR="002814EC">
        <w:rPr>
          <w:rFonts w:ascii="Arial" w:hAnsi="Arial" w:cs="Arial"/>
          <w:color w:val="000000"/>
        </w:rPr>
        <w:br/>
      </w:r>
      <w:r w:rsidR="002814EC">
        <w:rPr>
          <w:rFonts w:ascii="Arial" w:hAnsi="Arial" w:cs="Arial"/>
          <w:color w:val="000000"/>
        </w:rPr>
        <w:br/>
      </w:r>
      <w:r w:rsidR="002814EC">
        <w:rPr>
          <w:rFonts w:ascii="Arial" w:hAnsi="Arial" w:cs="Arial"/>
          <w:color w:val="000000"/>
        </w:rPr>
        <w:br/>
      </w:r>
      <w:r w:rsidR="002814EC">
        <w:rPr>
          <w:rFonts w:ascii="Arial" w:hAnsi="Arial" w:cs="Arial"/>
          <w:color w:val="000000"/>
        </w:rPr>
        <w:br/>
      </w:r>
      <w:r w:rsidR="002814EC">
        <w:rPr>
          <w:rFonts w:ascii="Arial" w:hAnsi="Arial" w:cs="Arial"/>
          <w:color w:val="000000"/>
        </w:rPr>
        <w:br/>
      </w:r>
      <w:r w:rsidR="002814EC">
        <w:rPr>
          <w:rFonts w:ascii="Arial" w:hAnsi="Arial" w:cs="Arial"/>
          <w:color w:val="000000"/>
        </w:rPr>
        <w:br/>
      </w:r>
      <w:r w:rsidR="00A9794C">
        <w:rPr>
          <w:rFonts w:ascii="Arial" w:hAnsi="Arial" w:cs="Arial"/>
          <w:color w:val="000000"/>
        </w:rPr>
        <w:br/>
      </w:r>
      <w:r w:rsidR="00955A57">
        <w:rPr>
          <w:b/>
          <w:u w:val="single"/>
        </w:rPr>
        <w:br/>
      </w:r>
      <w:r w:rsidR="00955A57">
        <w:rPr>
          <w:b/>
          <w:u w:val="single"/>
        </w:rPr>
        <w:br/>
      </w:r>
      <w:r w:rsidR="00955A57">
        <w:rPr>
          <w:b/>
          <w:u w:val="single"/>
        </w:rPr>
        <w:br/>
      </w:r>
      <w:r w:rsidR="00955A57">
        <w:rPr>
          <w:b/>
          <w:u w:val="single"/>
        </w:rPr>
        <w:lastRenderedPageBreak/>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955A57">
        <w:rPr>
          <w:b/>
          <w:u w:val="single"/>
        </w:rPr>
        <w:br/>
      </w:r>
      <w:r w:rsidR="003C03E1">
        <w:rPr>
          <w:b/>
          <w:u w:val="single"/>
        </w:rPr>
        <w:br/>
      </w:r>
      <w:r w:rsidR="003714E9">
        <w:rPr>
          <w:b/>
          <w:u w:val="single"/>
        </w:rPr>
        <w:br/>
      </w:r>
      <w:r w:rsidR="003714E9">
        <w:rPr>
          <w:b/>
          <w:u w:val="single"/>
        </w:rPr>
        <w:br/>
      </w:r>
      <w:r w:rsidR="003714E9">
        <w:rPr>
          <w:b/>
          <w:u w:val="single"/>
        </w:rPr>
        <w:br/>
      </w:r>
      <w:r w:rsidR="003714E9">
        <w:rPr>
          <w:b/>
          <w:u w:val="single"/>
        </w:rPr>
        <w:br/>
      </w:r>
      <w:r w:rsidR="003714E9">
        <w:rPr>
          <w:b/>
          <w:u w:val="single"/>
        </w:rPr>
        <w:br/>
      </w:r>
      <w:r w:rsidR="003714E9">
        <w:rPr>
          <w:b/>
          <w:u w:val="single"/>
        </w:rPr>
        <w:br/>
      </w:r>
      <w:r w:rsidR="003714E9">
        <w:rPr>
          <w:b/>
          <w:u w:val="single"/>
        </w:rPr>
        <w:br/>
      </w:r>
      <w:r w:rsidR="003714E9">
        <w:rPr>
          <w:b/>
          <w:u w:val="single"/>
        </w:rPr>
        <w:br/>
      </w:r>
      <w:r w:rsidR="003714E9">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br/>
      </w:r>
      <w:r w:rsidR="00BD6751">
        <w:rPr>
          <w:b/>
          <w:u w:val="single"/>
        </w:rPr>
        <w:lastRenderedPageBreak/>
        <w:br/>
      </w:r>
      <w:r w:rsidR="00A9794C" w:rsidRPr="00A9794C">
        <w:rPr>
          <w:b/>
          <w:u w:val="single"/>
        </w:rPr>
        <w:t>References</w:t>
      </w:r>
      <w:r w:rsidR="00955A57">
        <w:rPr>
          <w:b/>
          <w:u w:val="single"/>
        </w:rPr>
        <w:t xml:space="preserve"> &amp; bibliography</w:t>
      </w:r>
      <w:r w:rsidR="00A9794C">
        <w:rPr>
          <w:b/>
          <w:u w:val="single"/>
        </w:rPr>
        <w:br/>
      </w:r>
      <w:r w:rsidR="008B2009">
        <w:rPr>
          <w:b/>
          <w:u w:val="single"/>
        </w:rPr>
        <w:br/>
      </w:r>
      <w:r w:rsidR="008B2009" w:rsidRPr="00CA0D06">
        <w:rPr>
          <w:rFonts w:ascii="Arial" w:eastAsia="Times New Roman" w:hAnsi="Arial" w:cs="Arial"/>
          <w:color w:val="000000"/>
          <w:shd w:val="clear" w:color="auto" w:fill="FFFFFF"/>
          <w:lang w:eastAsia="en-GB"/>
        </w:rPr>
        <w:t>Armstrong, M., 2012. </w:t>
      </w:r>
      <w:r w:rsidR="008B2009" w:rsidRPr="00CA0D06">
        <w:rPr>
          <w:rFonts w:ascii="Arial" w:eastAsia="Times New Roman" w:hAnsi="Arial" w:cs="Arial"/>
          <w:i/>
          <w:iCs/>
          <w:color w:val="000000"/>
          <w:bdr w:val="none" w:sz="0" w:space="0" w:color="auto" w:frame="1"/>
          <w:lang w:eastAsia="en-GB"/>
        </w:rPr>
        <w:t>Armstrong's handbook of management and leadership developing effective people skills for better leadership and management</w:t>
      </w:r>
      <w:r w:rsidR="008B2009" w:rsidRPr="00CA0D06">
        <w:rPr>
          <w:rFonts w:ascii="Arial" w:eastAsia="Times New Roman" w:hAnsi="Arial" w:cs="Arial"/>
          <w:color w:val="000000"/>
          <w:shd w:val="clear" w:color="auto" w:fill="FFFFFF"/>
          <w:lang w:eastAsia="en-GB"/>
        </w:rPr>
        <w:t> 3rd ed., London ; Philadelphia: Kogan Page.</w:t>
      </w:r>
      <w:r w:rsidR="00A9794C">
        <w:rPr>
          <w:b/>
          <w:u w:val="single"/>
        </w:rPr>
        <w:br/>
      </w:r>
      <w:r w:rsidR="008B2009">
        <w:rPr>
          <w:rFonts w:ascii="Arial" w:eastAsia="Times New Roman" w:hAnsi="Arial" w:cs="Arial"/>
          <w:color w:val="000000" w:themeColor="text1"/>
          <w:shd w:val="clear" w:color="auto" w:fill="FFFFFF"/>
          <w:lang w:eastAsia="en-GB"/>
        </w:rPr>
        <w:br/>
      </w:r>
      <w:hyperlink r:id="rId4" w:history="1">
        <w:r w:rsidR="008B2009" w:rsidRPr="005B346A">
          <w:rPr>
            <w:rStyle w:val="Hyperlink"/>
            <w:rFonts w:ascii="Arial" w:hAnsi="Arial" w:cs="Arial"/>
          </w:rPr>
          <w:t>www.bbc.co.uk</w:t>
        </w:r>
      </w:hyperlink>
      <w:r w:rsidR="008B2009">
        <w:rPr>
          <w:rFonts w:ascii="Arial" w:hAnsi="Arial" w:cs="Arial"/>
          <w:color w:val="000000" w:themeColor="text1"/>
        </w:rPr>
        <w:t xml:space="preserve"> (</w:t>
      </w:r>
      <w:r w:rsidR="008B2009" w:rsidRPr="003C03E1">
        <w:rPr>
          <w:rFonts w:ascii="Arial" w:hAnsi="Arial" w:cs="Arial"/>
          <w:color w:val="000000" w:themeColor="text1"/>
        </w:rPr>
        <w:t>2016 podcast</w:t>
      </w:r>
      <w:r w:rsidR="008B2009">
        <w:rPr>
          <w:rFonts w:ascii="Arial" w:hAnsi="Arial" w:cs="Arial"/>
          <w:color w:val="000000" w:themeColor="text1"/>
        </w:rPr>
        <w:t>)</w:t>
      </w:r>
      <w:r w:rsidR="008B2009">
        <w:rPr>
          <w:rFonts w:ascii="Times" w:hAnsi="Times" w:cs="Times"/>
          <w:color w:val="000000" w:themeColor="text1"/>
        </w:rPr>
        <w:br/>
      </w:r>
      <w:r w:rsidR="008B2009">
        <w:rPr>
          <w:rFonts w:ascii="Times" w:hAnsi="Times" w:cs="Times"/>
          <w:color w:val="000000" w:themeColor="text1"/>
        </w:rPr>
        <w:br/>
      </w:r>
      <w:r w:rsidR="008B2009">
        <w:rPr>
          <w:rFonts w:ascii="Times" w:hAnsi="Times" w:cs="Times"/>
          <w:color w:val="000000" w:themeColor="text1"/>
        </w:rPr>
        <w:t>BPP Learning Media.  (2015) Business Essentials- Organisation and Behaviour Course (4</w:t>
      </w:r>
      <w:r w:rsidR="008B2009" w:rsidRPr="00AB51DC">
        <w:rPr>
          <w:rFonts w:ascii="Times" w:hAnsi="Times" w:cs="Times"/>
          <w:color w:val="000000" w:themeColor="text1"/>
          <w:vertAlign w:val="superscript"/>
        </w:rPr>
        <w:t>th</w:t>
      </w:r>
      <w:r w:rsidR="008B2009">
        <w:rPr>
          <w:rFonts w:ascii="Times" w:hAnsi="Times" w:cs="Times"/>
          <w:color w:val="000000" w:themeColor="text1"/>
        </w:rPr>
        <w:t xml:space="preserve"> ed) London: BPP Learning Media Ltd.</w:t>
      </w:r>
      <w:r w:rsidR="008B2009">
        <w:rPr>
          <w:rFonts w:ascii="Arial" w:eastAsia="Times New Roman" w:hAnsi="Arial" w:cs="Arial"/>
          <w:color w:val="000000" w:themeColor="text1"/>
          <w:shd w:val="clear" w:color="auto" w:fill="FFFFFF"/>
          <w:lang w:eastAsia="en-GB"/>
        </w:rPr>
        <w:br/>
      </w:r>
      <w:r w:rsidR="008B2009">
        <w:rPr>
          <w:rFonts w:ascii="Arial" w:eastAsia="Times New Roman" w:hAnsi="Arial" w:cs="Arial"/>
          <w:color w:val="000000" w:themeColor="text1"/>
          <w:shd w:val="clear" w:color="auto" w:fill="FFFFFF"/>
          <w:lang w:eastAsia="en-GB"/>
        </w:rPr>
        <w:br/>
      </w:r>
      <w:r w:rsidR="00D33698" w:rsidRPr="003C03E1">
        <w:rPr>
          <w:rFonts w:ascii="Arial" w:eastAsia="Times New Roman" w:hAnsi="Arial" w:cs="Arial"/>
          <w:color w:val="000000" w:themeColor="text1"/>
          <w:shd w:val="clear" w:color="auto" w:fill="FFFFFF"/>
          <w:lang w:eastAsia="en-GB"/>
        </w:rPr>
        <w:t>Boddy, D. &amp; Paton, S, 2011. </w:t>
      </w:r>
      <w:r w:rsidR="00D33698" w:rsidRPr="003C03E1">
        <w:rPr>
          <w:rFonts w:ascii="Arial" w:eastAsia="Times New Roman" w:hAnsi="Arial" w:cs="Arial"/>
          <w:i/>
          <w:iCs/>
          <w:color w:val="000000" w:themeColor="text1"/>
          <w:bdr w:val="none" w:sz="0" w:space="0" w:color="auto" w:frame="1"/>
          <w:lang w:eastAsia="en-GB"/>
        </w:rPr>
        <w:t>Management an introduction</w:t>
      </w:r>
      <w:r w:rsidR="00D33698" w:rsidRPr="003C03E1">
        <w:rPr>
          <w:rFonts w:ascii="Arial" w:eastAsia="Times New Roman" w:hAnsi="Arial" w:cs="Arial"/>
          <w:color w:val="000000" w:themeColor="text1"/>
          <w:shd w:val="clear" w:color="auto" w:fill="FFFFFF"/>
          <w:lang w:eastAsia="en-GB"/>
        </w:rPr>
        <w:t> 5th ed., Harlow: Pearson education limited.</w:t>
      </w:r>
      <w:r w:rsidR="008B2009">
        <w:rPr>
          <w:rFonts w:ascii="Arial" w:eastAsia="Times New Roman" w:hAnsi="Arial" w:cs="Arial"/>
          <w:color w:val="000000" w:themeColor="text1"/>
          <w:shd w:val="clear" w:color="auto" w:fill="FFFFFF"/>
          <w:lang w:eastAsia="en-GB"/>
        </w:rPr>
        <w:br/>
      </w:r>
      <w:r w:rsidR="008B2009">
        <w:rPr>
          <w:rFonts w:ascii="Arial" w:eastAsia="Times New Roman" w:hAnsi="Arial" w:cs="Arial"/>
          <w:color w:val="000000" w:themeColor="text1"/>
          <w:shd w:val="clear" w:color="auto" w:fill="FFFFFF"/>
          <w:lang w:eastAsia="en-GB"/>
        </w:rPr>
        <w:br/>
      </w:r>
      <w:r w:rsidR="008B2009" w:rsidRPr="003C03E1">
        <w:rPr>
          <w:rFonts w:ascii="Arial" w:eastAsia="Times New Roman" w:hAnsi="Arial" w:cs="Arial"/>
          <w:color w:val="000000"/>
          <w:shd w:val="clear" w:color="auto" w:fill="FFFFFF"/>
          <w:lang w:eastAsia="en-GB"/>
        </w:rPr>
        <w:t>Buchanan, Huczynski &amp; Huczynski, Andrzej, 2004. </w:t>
      </w:r>
      <w:r w:rsidR="008B2009" w:rsidRPr="003C03E1">
        <w:rPr>
          <w:rFonts w:ascii="Arial" w:eastAsia="Times New Roman" w:hAnsi="Arial" w:cs="Arial"/>
          <w:i/>
          <w:iCs/>
          <w:color w:val="000000"/>
          <w:bdr w:val="none" w:sz="0" w:space="0" w:color="auto" w:frame="1"/>
          <w:lang w:eastAsia="en-GB"/>
        </w:rPr>
        <w:t>Organizational behaviour : an introductory text</w:t>
      </w:r>
      <w:r w:rsidR="008B2009" w:rsidRPr="003C03E1">
        <w:rPr>
          <w:rFonts w:ascii="Arial" w:eastAsia="Times New Roman" w:hAnsi="Arial" w:cs="Arial"/>
          <w:color w:val="000000"/>
          <w:shd w:val="clear" w:color="auto" w:fill="FFFFFF"/>
          <w:lang w:eastAsia="en-GB"/>
        </w:rPr>
        <w:t> 5th ed., Harlow: Prentice Hall.</w:t>
      </w:r>
    </w:p>
    <w:p w:rsidR="008B2009" w:rsidRPr="004A4F09" w:rsidRDefault="00CA4BD6" w:rsidP="008B2009">
      <w:pPr>
        <w:rPr>
          <w:rFonts w:ascii="Times New Roman" w:eastAsia="Times New Roman" w:hAnsi="Times New Roman" w:cs="Times New Roman"/>
          <w:lang w:eastAsia="en-GB"/>
        </w:rPr>
      </w:pPr>
      <w:r>
        <w:rPr>
          <w:rFonts w:ascii="Arial" w:hAnsi="Arial" w:cs="Arial"/>
          <w:color w:val="000000" w:themeColor="text1"/>
        </w:rPr>
        <w:fldChar w:fldCharType="begin"/>
      </w:r>
      <w:r>
        <w:rPr>
          <w:rFonts w:ascii="Arial" w:hAnsi="Arial" w:cs="Arial"/>
          <w:color w:val="000000" w:themeColor="text1"/>
        </w:rPr>
        <w:instrText xml:space="preserve"> HYPERLINK "http://</w:instrText>
      </w:r>
      <w:r w:rsidRPr="003C03E1">
        <w:rPr>
          <w:rFonts w:ascii="Arial" w:hAnsi="Arial" w:cs="Arial"/>
          <w:color w:val="000000" w:themeColor="text1"/>
        </w:rPr>
        <w:instrText>www.Hrmguide.co.uk</w:instrText>
      </w:r>
      <w:r>
        <w:rPr>
          <w:rFonts w:ascii="Arial" w:hAnsi="Arial" w:cs="Arial"/>
          <w:color w:val="000000" w:themeColor="text1"/>
        </w:rPr>
        <w:instrText xml:space="preserve">" </w:instrText>
      </w:r>
      <w:r>
        <w:rPr>
          <w:rFonts w:ascii="Arial" w:hAnsi="Arial" w:cs="Arial"/>
          <w:color w:val="000000" w:themeColor="text1"/>
        </w:rPr>
        <w:fldChar w:fldCharType="separate"/>
      </w:r>
      <w:r w:rsidRPr="005B346A">
        <w:rPr>
          <w:rStyle w:val="Hyperlink"/>
          <w:rFonts w:ascii="Arial" w:hAnsi="Arial" w:cs="Arial"/>
        </w:rPr>
        <w:t>www.Hrmguide.co.uk</w:t>
      </w:r>
      <w:r>
        <w:rPr>
          <w:rFonts w:ascii="Arial" w:hAnsi="Arial" w:cs="Arial"/>
          <w:color w:val="000000" w:themeColor="text1"/>
        </w:rPr>
        <w:fldChar w:fldCharType="end"/>
      </w:r>
      <w:r>
        <w:rPr>
          <w:rFonts w:ascii="Arial" w:hAnsi="Arial" w:cs="Arial"/>
          <w:color w:val="000000" w:themeColor="text1"/>
        </w:rPr>
        <w:br/>
      </w:r>
      <w:r w:rsidR="008B2009">
        <w:br/>
      </w:r>
      <w:r>
        <w:rPr>
          <w:rFonts w:ascii="Times" w:hAnsi="Times" w:cs="Times"/>
          <w:color w:val="000000" w:themeColor="text1"/>
        </w:rPr>
        <w:t>Kaker 2017 Management today.Carolyn McCalls 3 biggest achievements as EasyJet CEO</w:t>
      </w:r>
      <w:r w:rsidR="008B2009">
        <w:br/>
      </w:r>
      <w:r>
        <w:br/>
      </w:r>
      <w:hyperlink r:id="rId5" w:history="1">
        <w:r w:rsidR="008B2009" w:rsidRPr="003C03E1">
          <w:rPr>
            <w:rStyle w:val="Hyperlink"/>
            <w:rFonts w:ascii="Arial" w:eastAsia="Times New Roman" w:hAnsi="Arial" w:cs="Arial"/>
            <w:color w:val="000000" w:themeColor="text1"/>
            <w:u w:val="none"/>
            <w:lang w:eastAsia="en-GB"/>
          </w:rPr>
          <w:t>http://www.managers.</w:t>
        </w:r>
        <w:r w:rsidR="008B2009" w:rsidRPr="003C03E1">
          <w:rPr>
            <w:rStyle w:val="Hyperlink"/>
            <w:rFonts w:ascii="Arial" w:eastAsia="Times New Roman" w:hAnsi="Arial" w:cs="Arial"/>
            <w:color w:val="000000" w:themeColor="text1"/>
            <w:u w:val="none"/>
            <w:lang w:eastAsia="en-GB"/>
          </w:rPr>
          <w:t>o</w:t>
        </w:r>
        <w:r w:rsidR="008B2009" w:rsidRPr="003C03E1">
          <w:rPr>
            <w:rStyle w:val="Hyperlink"/>
            <w:rFonts w:ascii="Arial" w:eastAsia="Times New Roman" w:hAnsi="Arial" w:cs="Arial"/>
            <w:color w:val="000000" w:themeColor="text1"/>
            <w:u w:val="none"/>
            <w:lang w:eastAsia="en-GB"/>
          </w:rPr>
          <w:t>rg.uk</w:t>
        </w:r>
      </w:hyperlink>
      <w:r w:rsidR="008B2009" w:rsidRPr="003C03E1">
        <w:rPr>
          <w:rFonts w:ascii="Arial" w:eastAsia="Times New Roman" w:hAnsi="Arial" w:cs="Arial"/>
          <w:color w:val="000000" w:themeColor="text1"/>
          <w:lang w:eastAsia="en-GB"/>
        </w:rPr>
        <w:t xml:space="preserve"> (case study by Dina Medland)</w:t>
      </w:r>
      <w:r w:rsidR="008B2009">
        <w:rPr>
          <w:rFonts w:ascii="Arial" w:eastAsia="Times New Roman" w:hAnsi="Arial" w:cs="Arial"/>
          <w:color w:val="000000" w:themeColor="text1"/>
          <w:shd w:val="clear" w:color="auto" w:fill="FFFFFF"/>
          <w:lang w:eastAsia="en-GB"/>
        </w:rPr>
        <w:br/>
      </w:r>
      <w:r w:rsidR="008B2009">
        <w:rPr>
          <w:rFonts w:ascii="Arial" w:eastAsia="Times New Roman" w:hAnsi="Arial" w:cs="Arial"/>
          <w:color w:val="000000" w:themeColor="text1"/>
          <w:shd w:val="clear" w:color="auto" w:fill="FFFFFF"/>
          <w:lang w:eastAsia="en-GB"/>
        </w:rPr>
        <w:br/>
      </w:r>
      <w:r w:rsidR="008B2009" w:rsidRPr="004A4F09">
        <w:rPr>
          <w:rFonts w:ascii="Arial" w:eastAsia="Times New Roman" w:hAnsi="Arial" w:cs="Arial"/>
          <w:color w:val="000000"/>
          <w:sz w:val="19"/>
          <w:szCs w:val="19"/>
          <w:shd w:val="clear" w:color="auto" w:fill="FFFFFF"/>
          <w:lang w:eastAsia="en-GB"/>
        </w:rPr>
        <w:t>Mintzberg, H., 1975. THE MANAGER'S JOB - FOLKLORE AND FACT. </w:t>
      </w:r>
      <w:r w:rsidR="008B2009" w:rsidRPr="004A4F09">
        <w:rPr>
          <w:rFonts w:ascii="Arial" w:eastAsia="Times New Roman" w:hAnsi="Arial" w:cs="Arial"/>
          <w:i/>
          <w:iCs/>
          <w:color w:val="000000"/>
          <w:sz w:val="19"/>
          <w:szCs w:val="19"/>
          <w:bdr w:val="none" w:sz="0" w:space="0" w:color="auto" w:frame="1"/>
          <w:lang w:eastAsia="en-GB"/>
        </w:rPr>
        <w:t>Harvard Business Review</w:t>
      </w:r>
      <w:r w:rsidR="008B2009" w:rsidRPr="004A4F09">
        <w:rPr>
          <w:rFonts w:ascii="Arial" w:eastAsia="Times New Roman" w:hAnsi="Arial" w:cs="Arial"/>
          <w:color w:val="000000"/>
          <w:sz w:val="19"/>
          <w:szCs w:val="19"/>
          <w:shd w:val="clear" w:color="auto" w:fill="FFFFFF"/>
          <w:lang w:eastAsia="en-GB"/>
        </w:rPr>
        <w:t>, 53(4), p.49.</w:t>
      </w:r>
    </w:p>
    <w:p w:rsidR="00926A52" w:rsidRPr="003C03E1" w:rsidRDefault="008B2009" w:rsidP="00926A52">
      <w:pPr>
        <w:rPr>
          <w:rFonts w:ascii="Arial" w:eastAsia="Times New Roman" w:hAnsi="Arial" w:cs="Arial"/>
          <w:lang w:eastAsia="en-GB"/>
        </w:rPr>
      </w:pPr>
      <w:r>
        <w:rPr>
          <w:rFonts w:ascii="Arial" w:eastAsia="Times New Roman" w:hAnsi="Arial" w:cs="Arial"/>
          <w:color w:val="000000" w:themeColor="text1"/>
          <w:shd w:val="clear" w:color="auto" w:fill="FFFFFF"/>
          <w:lang w:eastAsia="en-GB"/>
        </w:rPr>
        <w:br/>
      </w:r>
      <w:r w:rsidRPr="003714E9">
        <w:rPr>
          <w:rFonts w:ascii="Arial" w:eastAsia="Times New Roman" w:hAnsi="Arial" w:cs="Arial"/>
          <w:color w:val="000000"/>
          <w:shd w:val="clear" w:color="auto" w:fill="FFFFFF"/>
          <w:lang w:eastAsia="en-GB"/>
        </w:rPr>
        <w:t>Mintzberg, H., 1971. Managerial Work: Analysis from Observation. </w:t>
      </w:r>
      <w:r w:rsidRPr="003714E9">
        <w:rPr>
          <w:rFonts w:ascii="Arial" w:eastAsia="Times New Roman" w:hAnsi="Arial" w:cs="Arial"/>
          <w:i/>
          <w:iCs/>
          <w:color w:val="000000"/>
          <w:bdr w:val="none" w:sz="0" w:space="0" w:color="auto" w:frame="1"/>
          <w:lang w:eastAsia="en-GB"/>
        </w:rPr>
        <w:t>Management Science</w:t>
      </w:r>
      <w:r w:rsidRPr="003714E9">
        <w:rPr>
          <w:rFonts w:ascii="Arial" w:eastAsia="Times New Roman" w:hAnsi="Arial" w:cs="Arial"/>
          <w:color w:val="000000"/>
          <w:shd w:val="clear" w:color="auto" w:fill="FFFFFF"/>
          <w:lang w:eastAsia="en-GB"/>
        </w:rPr>
        <w:t>, 18(2), pp.B97–B110</w:t>
      </w:r>
      <w:r>
        <w:rPr>
          <w:rFonts w:ascii="Arial" w:eastAsia="Times New Roman" w:hAnsi="Arial" w:cs="Arial"/>
          <w:color w:val="000000" w:themeColor="text1"/>
          <w:shd w:val="clear" w:color="auto" w:fill="FFFFFF"/>
          <w:lang w:eastAsia="en-GB"/>
        </w:rPr>
        <w:br/>
      </w:r>
      <w:r>
        <w:rPr>
          <w:rFonts w:ascii="Arial" w:eastAsia="Times New Roman" w:hAnsi="Arial" w:cs="Arial"/>
          <w:color w:val="000000" w:themeColor="text1"/>
          <w:shd w:val="clear" w:color="auto" w:fill="FFFFFF"/>
          <w:lang w:eastAsia="en-GB"/>
        </w:rPr>
        <w:br/>
      </w:r>
      <w:r>
        <w:rPr>
          <w:rFonts w:ascii="Arial" w:eastAsia="Times New Roman" w:hAnsi="Arial" w:cs="Arial"/>
          <w:color w:val="000000" w:themeColor="text1"/>
          <w:shd w:val="clear" w:color="auto" w:fill="FFFFFF"/>
          <w:lang w:eastAsia="en-GB"/>
        </w:rPr>
        <w:br/>
      </w:r>
      <w:r w:rsidR="00A9794C" w:rsidRPr="003C03E1">
        <w:rPr>
          <w:rFonts w:ascii="Arial" w:eastAsia="Times New Roman" w:hAnsi="Arial" w:cs="Arial"/>
          <w:color w:val="000000" w:themeColor="text1"/>
          <w:shd w:val="clear" w:color="auto" w:fill="FFFFFF"/>
          <w:lang w:eastAsia="en-GB"/>
        </w:rPr>
        <w:t>Mullins, L.J., 2016. </w:t>
      </w:r>
      <w:r w:rsidR="00A9794C" w:rsidRPr="003C03E1">
        <w:rPr>
          <w:rFonts w:ascii="Arial" w:eastAsia="Times New Roman" w:hAnsi="Arial" w:cs="Arial"/>
          <w:i/>
          <w:iCs/>
          <w:color w:val="000000" w:themeColor="text1"/>
          <w:bdr w:val="none" w:sz="0" w:space="0" w:color="auto" w:frame="1"/>
          <w:lang w:eastAsia="en-GB"/>
        </w:rPr>
        <w:t>Management and organisational behaviour</w:t>
      </w:r>
      <w:r w:rsidR="00A9794C" w:rsidRPr="003C03E1">
        <w:rPr>
          <w:rFonts w:ascii="Arial" w:eastAsia="Times New Roman" w:hAnsi="Arial" w:cs="Arial"/>
          <w:color w:val="000000" w:themeColor="text1"/>
          <w:shd w:val="clear" w:color="auto" w:fill="FFFFFF"/>
          <w:lang w:eastAsia="en-GB"/>
        </w:rPr>
        <w:t> 11th ed., Harlow: Pearson.</w:t>
      </w:r>
      <w:r w:rsidR="00A9794C" w:rsidRPr="003C03E1">
        <w:rPr>
          <w:rFonts w:ascii="Arial" w:eastAsia="Times New Roman" w:hAnsi="Arial" w:cs="Arial"/>
          <w:color w:val="000000" w:themeColor="text1"/>
          <w:shd w:val="clear" w:color="auto" w:fill="FFFFFF"/>
          <w:lang w:eastAsia="en-GB"/>
        </w:rPr>
        <w:br/>
      </w:r>
      <w:r w:rsidR="00A9794C" w:rsidRPr="003C03E1">
        <w:rPr>
          <w:rFonts w:ascii="Arial" w:eastAsia="Times New Roman" w:hAnsi="Arial" w:cs="Arial"/>
          <w:color w:val="000000" w:themeColor="text1"/>
          <w:shd w:val="clear" w:color="auto" w:fill="FFFFFF"/>
          <w:lang w:eastAsia="en-GB"/>
        </w:rPr>
        <w:br/>
      </w:r>
      <w:r w:rsidR="008E14AF" w:rsidRPr="003C03E1">
        <w:rPr>
          <w:rFonts w:ascii="Arial" w:eastAsia="Times New Roman" w:hAnsi="Arial" w:cs="Arial"/>
          <w:color w:val="000000" w:themeColor="text1"/>
          <w:lang w:eastAsia="en-GB"/>
        </w:rPr>
        <w:br/>
      </w:r>
      <w:r w:rsidR="00D33698" w:rsidRPr="003C03E1">
        <w:rPr>
          <w:rFonts w:ascii="Arial" w:hAnsi="Arial" w:cs="Arial"/>
          <w:color w:val="000000" w:themeColor="text1"/>
        </w:rPr>
        <w:t>www.</w:t>
      </w:r>
      <w:r w:rsidR="008E14AF" w:rsidRPr="003C03E1">
        <w:rPr>
          <w:rFonts w:ascii="Arial" w:hAnsi="Arial" w:cs="Arial"/>
          <w:color w:val="000000" w:themeColor="text1"/>
        </w:rPr>
        <w:t xml:space="preserve">youtu.be/wMXXY09p5SA </w:t>
      </w:r>
      <w:r>
        <w:rPr>
          <w:rFonts w:ascii="Arial" w:hAnsi="Arial" w:cs="Arial"/>
          <w:color w:val="000000" w:themeColor="text1"/>
        </w:rPr>
        <w:t>(</w:t>
      </w:r>
      <w:r w:rsidRPr="003C03E1">
        <w:rPr>
          <w:rFonts w:ascii="Arial" w:hAnsi="Arial" w:cs="Arial"/>
          <w:color w:val="000000" w:themeColor="text1"/>
        </w:rPr>
        <w:t>2015 Forbes interview:</w:t>
      </w:r>
      <w:r>
        <w:rPr>
          <w:rFonts w:ascii="Arial" w:hAnsi="Arial" w:cs="Arial"/>
          <w:color w:val="000000" w:themeColor="text1"/>
        </w:rPr>
        <w:t>)</w:t>
      </w:r>
      <w:r w:rsidR="008E14AF" w:rsidRPr="003C03E1">
        <w:rPr>
          <w:rFonts w:ascii="Arial" w:hAnsi="Arial" w:cs="Arial"/>
          <w:color w:val="000000" w:themeColor="text1"/>
        </w:rPr>
        <w:br/>
      </w:r>
      <w:r w:rsidR="00D33698" w:rsidRPr="003C03E1">
        <w:rPr>
          <w:rFonts w:ascii="Arial" w:hAnsi="Arial" w:cs="Arial"/>
          <w:color w:val="000000" w:themeColor="text1"/>
        </w:rPr>
        <w:br/>
        <w:t>www.</w:t>
      </w:r>
      <w:r w:rsidR="008E14AF" w:rsidRPr="003C03E1">
        <w:rPr>
          <w:rFonts w:ascii="Arial" w:hAnsi="Arial" w:cs="Arial"/>
          <w:color w:val="000000" w:themeColor="text1"/>
        </w:rPr>
        <w:t xml:space="preserve">youtu.be/RsBNH2Ig5os </w:t>
      </w:r>
      <w:r>
        <w:rPr>
          <w:rFonts w:ascii="Arial" w:hAnsi="Arial" w:cs="Arial"/>
          <w:color w:val="000000" w:themeColor="text1"/>
        </w:rPr>
        <w:t>(</w:t>
      </w:r>
      <w:r w:rsidRPr="003C03E1">
        <w:rPr>
          <w:rFonts w:ascii="Arial" w:hAnsi="Arial" w:cs="Arial"/>
          <w:color w:val="000000" w:themeColor="text1"/>
        </w:rPr>
        <w:t>2012 interview at World Travel Market</w:t>
      </w:r>
      <w:r w:rsidRPr="008B2009">
        <w:rPr>
          <w:rFonts w:ascii="Arial" w:hAnsi="Arial" w:cs="Arial"/>
          <w:color w:val="000000" w:themeColor="text1"/>
        </w:rPr>
        <w:sym w:font="Wingdings" w:char="F04A"/>
      </w:r>
      <w:r w:rsidR="00926A52" w:rsidRPr="003C03E1">
        <w:rPr>
          <w:rFonts w:ascii="Arial" w:hAnsi="Arial" w:cs="Arial"/>
          <w:color w:val="000000" w:themeColor="text1"/>
        </w:rPr>
        <w:br/>
      </w:r>
      <w:r w:rsidR="00926A52" w:rsidRPr="003C03E1">
        <w:rPr>
          <w:rFonts w:ascii="Arial" w:hAnsi="Arial" w:cs="Arial"/>
          <w:color w:val="000000" w:themeColor="text1"/>
        </w:rPr>
        <w:br/>
      </w:r>
    </w:p>
    <w:p w:rsidR="003714E9" w:rsidRPr="003714E9" w:rsidRDefault="003C03E1" w:rsidP="003714E9">
      <w:pPr>
        <w:rPr>
          <w:rFonts w:ascii="Times New Roman" w:eastAsia="Times New Roman" w:hAnsi="Times New Roman" w:cs="Times New Roman"/>
          <w:lang w:eastAsia="en-GB"/>
        </w:rPr>
      </w:pPr>
      <w:r>
        <w:rPr>
          <w:rFonts w:ascii="Times" w:hAnsi="Times" w:cs="Times"/>
          <w:color w:val="000000" w:themeColor="text1"/>
        </w:rPr>
        <w:br/>
        <w:t>Robinson, S., Judge, T &amp; Cambell, T. 2017, Organizational behaviour (2</w:t>
      </w:r>
      <w:r w:rsidRPr="003C03E1">
        <w:rPr>
          <w:rFonts w:ascii="Times" w:hAnsi="Times" w:cs="Times"/>
          <w:color w:val="000000" w:themeColor="text1"/>
          <w:vertAlign w:val="superscript"/>
        </w:rPr>
        <w:t>nd</w:t>
      </w:r>
      <w:r>
        <w:rPr>
          <w:rFonts w:ascii="Times" w:hAnsi="Times" w:cs="Times"/>
          <w:color w:val="000000" w:themeColor="text1"/>
        </w:rPr>
        <w:t xml:space="preserve"> ed). New York:</w:t>
      </w:r>
      <w:r w:rsidR="00AB51DC">
        <w:rPr>
          <w:rFonts w:ascii="Times" w:hAnsi="Times" w:cs="Times"/>
          <w:color w:val="000000" w:themeColor="text1"/>
        </w:rPr>
        <w:t xml:space="preserve"> </w:t>
      </w:r>
      <w:r>
        <w:rPr>
          <w:rFonts w:ascii="Times" w:hAnsi="Times" w:cs="Times"/>
          <w:color w:val="000000" w:themeColor="text1"/>
        </w:rPr>
        <w:lastRenderedPageBreak/>
        <w:t>Pearson.</w:t>
      </w:r>
      <w:r w:rsidR="003A1C77">
        <w:rPr>
          <w:rFonts w:ascii="Times" w:hAnsi="Times" w:cs="Times"/>
          <w:color w:val="000000" w:themeColor="text1"/>
        </w:rPr>
        <w:br/>
      </w:r>
      <w:r w:rsidR="003A1C77">
        <w:rPr>
          <w:rFonts w:ascii="Times" w:hAnsi="Times" w:cs="Times"/>
          <w:color w:val="000000" w:themeColor="text1"/>
        </w:rPr>
        <w:br/>
      </w:r>
      <w:r w:rsidR="00CA0D06">
        <w:rPr>
          <w:rFonts w:ascii="Times" w:hAnsi="Times" w:cs="Times"/>
          <w:color w:val="000000" w:themeColor="text1"/>
        </w:rPr>
        <w:br/>
      </w:r>
    </w:p>
    <w:p w:rsidR="00CA0D06" w:rsidRPr="00CA0D06" w:rsidRDefault="00CA0D06" w:rsidP="00CA0D06">
      <w:pPr>
        <w:rPr>
          <w:rFonts w:ascii="Times New Roman" w:eastAsia="Times New Roman" w:hAnsi="Times New Roman" w:cs="Times New Roman"/>
          <w:lang w:eastAsia="en-GB"/>
        </w:rPr>
      </w:pPr>
    </w:p>
    <w:p w:rsidR="00FC01A4" w:rsidRPr="00FC01A4" w:rsidRDefault="00FC01A4" w:rsidP="00FC01A4">
      <w:pPr>
        <w:rPr>
          <w:rFonts w:ascii="Times New Roman" w:eastAsia="Times New Roman" w:hAnsi="Times New Roman" w:cs="Times New Roman"/>
          <w:lang w:eastAsia="en-GB"/>
        </w:rPr>
      </w:pPr>
      <w:r>
        <w:rPr>
          <w:rFonts w:ascii="Times" w:hAnsi="Times" w:cs="Times"/>
          <w:color w:val="000000" w:themeColor="text1"/>
        </w:rPr>
        <w:br/>
      </w:r>
    </w:p>
    <w:p w:rsidR="008E14AF" w:rsidRPr="00D33698" w:rsidRDefault="008E14AF" w:rsidP="00D33698">
      <w:pPr>
        <w:autoSpaceDE w:val="0"/>
        <w:autoSpaceDN w:val="0"/>
        <w:adjustRightInd w:val="0"/>
        <w:spacing w:after="240" w:line="360" w:lineRule="auto"/>
        <w:rPr>
          <w:rFonts w:ascii="Times" w:hAnsi="Times" w:cs="Times"/>
          <w:color w:val="000000" w:themeColor="text1"/>
        </w:rPr>
      </w:pPr>
    </w:p>
    <w:p w:rsidR="008E14AF" w:rsidRDefault="008E14AF" w:rsidP="008E14AF">
      <w:pPr>
        <w:autoSpaceDE w:val="0"/>
        <w:autoSpaceDN w:val="0"/>
        <w:adjustRightInd w:val="0"/>
        <w:spacing w:after="240" w:line="340" w:lineRule="atLeast"/>
        <w:rPr>
          <w:rFonts w:ascii="Times" w:hAnsi="Times" w:cs="Times"/>
          <w:color w:val="000000"/>
        </w:rPr>
      </w:pPr>
    </w:p>
    <w:p w:rsidR="00A9794C" w:rsidRPr="00A9794C" w:rsidRDefault="00A9794C" w:rsidP="00A9794C">
      <w:pPr>
        <w:spacing w:line="360" w:lineRule="auto"/>
        <w:rPr>
          <w:rFonts w:ascii="Times New Roman" w:eastAsia="Times New Roman" w:hAnsi="Times New Roman" w:cs="Times New Roman"/>
          <w:lang w:eastAsia="en-GB"/>
        </w:rPr>
      </w:pPr>
    </w:p>
    <w:p w:rsidR="00A9794C" w:rsidRPr="00A9794C" w:rsidRDefault="00A9794C">
      <w:pPr>
        <w:rPr>
          <w:b/>
          <w:u w:val="single"/>
        </w:rPr>
      </w:pPr>
    </w:p>
    <w:sectPr w:rsidR="00A9794C" w:rsidRPr="00A9794C"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F5C"/>
    <w:rsid w:val="000164F3"/>
    <w:rsid w:val="00031458"/>
    <w:rsid w:val="000431FB"/>
    <w:rsid w:val="00064BD1"/>
    <w:rsid w:val="001163A9"/>
    <w:rsid w:val="00176878"/>
    <w:rsid w:val="00197F0B"/>
    <w:rsid w:val="001C20DF"/>
    <w:rsid w:val="001C75D3"/>
    <w:rsid w:val="001D5F89"/>
    <w:rsid w:val="001E3036"/>
    <w:rsid w:val="00204C85"/>
    <w:rsid w:val="00222C31"/>
    <w:rsid w:val="00271847"/>
    <w:rsid w:val="002759FD"/>
    <w:rsid w:val="002814EC"/>
    <w:rsid w:val="003714E9"/>
    <w:rsid w:val="003A1C77"/>
    <w:rsid w:val="003A778A"/>
    <w:rsid w:val="003C03E1"/>
    <w:rsid w:val="003D3834"/>
    <w:rsid w:val="00410BD6"/>
    <w:rsid w:val="00433D94"/>
    <w:rsid w:val="004A4F09"/>
    <w:rsid w:val="004D1039"/>
    <w:rsid w:val="00513469"/>
    <w:rsid w:val="00560407"/>
    <w:rsid w:val="0057226E"/>
    <w:rsid w:val="005B4BC5"/>
    <w:rsid w:val="00612673"/>
    <w:rsid w:val="006175BE"/>
    <w:rsid w:val="00642105"/>
    <w:rsid w:val="00651051"/>
    <w:rsid w:val="006D2501"/>
    <w:rsid w:val="00702517"/>
    <w:rsid w:val="00725AB2"/>
    <w:rsid w:val="00744D4D"/>
    <w:rsid w:val="0078466B"/>
    <w:rsid w:val="007B4B1D"/>
    <w:rsid w:val="00824FC1"/>
    <w:rsid w:val="00833FD2"/>
    <w:rsid w:val="0084243E"/>
    <w:rsid w:val="008B2009"/>
    <w:rsid w:val="008D56AE"/>
    <w:rsid w:val="008E14AF"/>
    <w:rsid w:val="00926A52"/>
    <w:rsid w:val="00955A57"/>
    <w:rsid w:val="00974BA3"/>
    <w:rsid w:val="00A1371B"/>
    <w:rsid w:val="00A252AA"/>
    <w:rsid w:val="00A27F43"/>
    <w:rsid w:val="00A9794C"/>
    <w:rsid w:val="00AA7E01"/>
    <w:rsid w:val="00AB51DC"/>
    <w:rsid w:val="00AF4BC6"/>
    <w:rsid w:val="00BB0F8D"/>
    <w:rsid w:val="00BC3B79"/>
    <w:rsid w:val="00BD6751"/>
    <w:rsid w:val="00C97677"/>
    <w:rsid w:val="00CA0D06"/>
    <w:rsid w:val="00CA4BD6"/>
    <w:rsid w:val="00D33698"/>
    <w:rsid w:val="00D52598"/>
    <w:rsid w:val="00DB4BC4"/>
    <w:rsid w:val="00DC0DAA"/>
    <w:rsid w:val="00EA443C"/>
    <w:rsid w:val="00EA7F5C"/>
    <w:rsid w:val="00EB27CC"/>
    <w:rsid w:val="00F74783"/>
    <w:rsid w:val="00FC01A4"/>
    <w:rsid w:val="00FC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99A3"/>
  <w14:defaultImageDpi w14:val="32767"/>
  <w15:chartTrackingRefBased/>
  <w15:docId w15:val="{4500A612-98FA-314A-9D92-EA44ABA7F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9794C"/>
  </w:style>
  <w:style w:type="character" w:styleId="Hyperlink">
    <w:name w:val="Hyperlink"/>
    <w:basedOn w:val="DefaultParagraphFont"/>
    <w:uiPriority w:val="99"/>
    <w:unhideWhenUsed/>
    <w:rsid w:val="00A9794C"/>
    <w:rPr>
      <w:color w:val="0563C1" w:themeColor="hyperlink"/>
      <w:u w:val="single"/>
    </w:rPr>
  </w:style>
  <w:style w:type="character" w:styleId="UnresolvedMention">
    <w:name w:val="Unresolved Mention"/>
    <w:basedOn w:val="DefaultParagraphFont"/>
    <w:uiPriority w:val="99"/>
    <w:rsid w:val="00A9794C"/>
    <w:rPr>
      <w:color w:val="808080"/>
      <w:shd w:val="clear" w:color="auto" w:fill="E6E6E6"/>
    </w:rPr>
  </w:style>
  <w:style w:type="character" w:styleId="FollowedHyperlink">
    <w:name w:val="FollowedHyperlink"/>
    <w:basedOn w:val="DefaultParagraphFont"/>
    <w:uiPriority w:val="99"/>
    <w:semiHidden/>
    <w:unhideWhenUsed/>
    <w:rsid w:val="008E14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8999">
      <w:bodyDiv w:val="1"/>
      <w:marLeft w:val="0"/>
      <w:marRight w:val="0"/>
      <w:marTop w:val="0"/>
      <w:marBottom w:val="0"/>
      <w:divBdr>
        <w:top w:val="none" w:sz="0" w:space="0" w:color="auto"/>
        <w:left w:val="none" w:sz="0" w:space="0" w:color="auto"/>
        <w:bottom w:val="none" w:sz="0" w:space="0" w:color="auto"/>
        <w:right w:val="none" w:sz="0" w:space="0" w:color="auto"/>
      </w:divBdr>
    </w:div>
    <w:div w:id="838009987">
      <w:bodyDiv w:val="1"/>
      <w:marLeft w:val="0"/>
      <w:marRight w:val="0"/>
      <w:marTop w:val="0"/>
      <w:marBottom w:val="0"/>
      <w:divBdr>
        <w:top w:val="none" w:sz="0" w:space="0" w:color="auto"/>
        <w:left w:val="none" w:sz="0" w:space="0" w:color="auto"/>
        <w:bottom w:val="none" w:sz="0" w:space="0" w:color="auto"/>
        <w:right w:val="none" w:sz="0" w:space="0" w:color="auto"/>
      </w:divBdr>
    </w:div>
    <w:div w:id="869150519">
      <w:bodyDiv w:val="1"/>
      <w:marLeft w:val="0"/>
      <w:marRight w:val="0"/>
      <w:marTop w:val="0"/>
      <w:marBottom w:val="0"/>
      <w:divBdr>
        <w:top w:val="none" w:sz="0" w:space="0" w:color="auto"/>
        <w:left w:val="none" w:sz="0" w:space="0" w:color="auto"/>
        <w:bottom w:val="none" w:sz="0" w:space="0" w:color="auto"/>
        <w:right w:val="none" w:sz="0" w:space="0" w:color="auto"/>
      </w:divBdr>
    </w:div>
    <w:div w:id="1177814171">
      <w:bodyDiv w:val="1"/>
      <w:marLeft w:val="0"/>
      <w:marRight w:val="0"/>
      <w:marTop w:val="0"/>
      <w:marBottom w:val="0"/>
      <w:divBdr>
        <w:top w:val="none" w:sz="0" w:space="0" w:color="auto"/>
        <w:left w:val="none" w:sz="0" w:space="0" w:color="auto"/>
        <w:bottom w:val="none" w:sz="0" w:space="0" w:color="auto"/>
        <w:right w:val="none" w:sz="0" w:space="0" w:color="auto"/>
      </w:divBdr>
    </w:div>
    <w:div w:id="1878196431">
      <w:bodyDiv w:val="1"/>
      <w:marLeft w:val="0"/>
      <w:marRight w:val="0"/>
      <w:marTop w:val="0"/>
      <w:marBottom w:val="0"/>
      <w:divBdr>
        <w:top w:val="none" w:sz="0" w:space="0" w:color="auto"/>
        <w:left w:val="none" w:sz="0" w:space="0" w:color="auto"/>
        <w:bottom w:val="none" w:sz="0" w:space="0" w:color="auto"/>
        <w:right w:val="none" w:sz="0" w:space="0" w:color="auto"/>
      </w:divBdr>
    </w:div>
    <w:div w:id="2028018118">
      <w:bodyDiv w:val="1"/>
      <w:marLeft w:val="0"/>
      <w:marRight w:val="0"/>
      <w:marTop w:val="0"/>
      <w:marBottom w:val="0"/>
      <w:divBdr>
        <w:top w:val="none" w:sz="0" w:space="0" w:color="auto"/>
        <w:left w:val="none" w:sz="0" w:space="0" w:color="auto"/>
        <w:bottom w:val="none" w:sz="0" w:space="0" w:color="auto"/>
        <w:right w:val="none" w:sz="0" w:space="0" w:color="auto"/>
      </w:divBdr>
    </w:div>
    <w:div w:id="208479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managers.org.uk" TargetMode="External"/><Relationship Id="rId4" Type="http://schemas.openxmlformats.org/officeDocument/2006/relationships/hyperlink" Target="http://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7</Pages>
  <Words>1443</Words>
  <Characters>8230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28</cp:revision>
  <dcterms:created xsi:type="dcterms:W3CDTF">2018-02-14T14:50:00Z</dcterms:created>
  <dcterms:modified xsi:type="dcterms:W3CDTF">2018-03-11T19:48:00Z</dcterms:modified>
</cp:coreProperties>
</file>