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078E63" w14:textId="77A2ACA2" w:rsidR="00ED55A6" w:rsidRDefault="00311721">
      <w:r>
        <w:rPr>
          <w:noProof/>
        </w:rPr>
        <w:drawing>
          <wp:inline distT="0" distB="0" distL="0" distR="0" wp14:anchorId="4033B53D" wp14:editId="1B2D1637">
            <wp:extent cx="5476875" cy="1676400"/>
            <wp:effectExtent l="0" t="0" r="0" b="0"/>
            <wp:docPr id="1422488490" name="Picture 1422488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5476875" cy="1676400"/>
                    </a:xfrm>
                    <a:prstGeom prst="rect">
                      <a:avLst/>
                    </a:prstGeom>
                  </pic:spPr>
                </pic:pic>
              </a:graphicData>
            </a:graphic>
          </wp:inline>
        </w:drawing>
      </w:r>
    </w:p>
    <w:p w14:paraId="305F3F5E" w14:textId="453B80D8" w:rsidR="54C973AA" w:rsidRDefault="54C973AA" w:rsidP="54C973AA">
      <w:r>
        <w:t xml:space="preserve">       </w:t>
      </w:r>
      <w:r w:rsidRPr="54C973AA">
        <w:rPr>
          <w:b/>
          <w:bCs/>
          <w:sz w:val="40"/>
          <w:szCs w:val="40"/>
        </w:rPr>
        <w:t>Business Skills for the International Hotel Industry</w:t>
      </w:r>
    </w:p>
    <w:p w14:paraId="599F93ED" w14:textId="54C028DA" w:rsidR="54C973AA" w:rsidRDefault="5AE8020F" w:rsidP="5AE8020F">
      <w:pPr>
        <w:rPr>
          <w:b/>
          <w:bCs/>
          <w:sz w:val="40"/>
          <w:szCs w:val="40"/>
        </w:rPr>
      </w:pPr>
      <w:r w:rsidRPr="5AE8020F">
        <w:rPr>
          <w:b/>
          <w:bCs/>
          <w:sz w:val="40"/>
          <w:szCs w:val="40"/>
        </w:rPr>
        <w:t xml:space="preserve">                                      (M4X01917)</w:t>
      </w:r>
    </w:p>
    <w:p w14:paraId="0089B9F8" w14:textId="75ABE280" w:rsidR="54C973AA" w:rsidRDefault="54C973AA" w:rsidP="54C973AA">
      <w:pPr>
        <w:rPr>
          <w:b/>
          <w:bCs/>
          <w:sz w:val="40"/>
          <w:szCs w:val="40"/>
        </w:rPr>
      </w:pPr>
    </w:p>
    <w:p w14:paraId="3C784910" w14:textId="5B2F6849" w:rsidR="54C973AA" w:rsidRDefault="54C973AA" w:rsidP="54C973AA">
      <w:pPr>
        <w:rPr>
          <w:b/>
          <w:bCs/>
          <w:sz w:val="40"/>
          <w:szCs w:val="40"/>
        </w:rPr>
      </w:pPr>
    </w:p>
    <w:p w14:paraId="5A66F6F8" w14:textId="011D7AA5" w:rsidR="54C973AA" w:rsidRDefault="54C973AA" w:rsidP="54C973AA">
      <w:pPr>
        <w:rPr>
          <w:b/>
          <w:bCs/>
          <w:sz w:val="40"/>
          <w:szCs w:val="40"/>
        </w:rPr>
      </w:pPr>
    </w:p>
    <w:p w14:paraId="164600FA" w14:textId="17C3B0A9" w:rsidR="54C973AA" w:rsidRDefault="54C973AA" w:rsidP="54C973AA">
      <w:pPr>
        <w:rPr>
          <w:b/>
          <w:bCs/>
          <w:sz w:val="40"/>
          <w:szCs w:val="40"/>
        </w:rPr>
      </w:pPr>
    </w:p>
    <w:p w14:paraId="7E3AA106" w14:textId="47BBAF62" w:rsidR="54C973AA" w:rsidRDefault="54C973AA" w:rsidP="54C973AA">
      <w:pPr>
        <w:rPr>
          <w:b/>
          <w:bCs/>
          <w:sz w:val="40"/>
          <w:szCs w:val="40"/>
        </w:rPr>
      </w:pPr>
    </w:p>
    <w:p w14:paraId="497FCFD2" w14:textId="2BA51215" w:rsidR="54C973AA" w:rsidRDefault="54C973AA" w:rsidP="54C973AA">
      <w:pPr>
        <w:rPr>
          <w:b/>
          <w:bCs/>
          <w:sz w:val="40"/>
          <w:szCs w:val="40"/>
        </w:rPr>
      </w:pPr>
    </w:p>
    <w:p w14:paraId="268EA78D" w14:textId="18AAFDA1" w:rsidR="77996272" w:rsidRDefault="77996272" w:rsidP="77996272">
      <w:pPr>
        <w:rPr>
          <w:b/>
          <w:bCs/>
          <w:sz w:val="40"/>
          <w:szCs w:val="40"/>
        </w:rPr>
      </w:pPr>
    </w:p>
    <w:p w14:paraId="485CE23A" w14:textId="0BB5E346" w:rsidR="54C973AA" w:rsidRDefault="54C973AA" w:rsidP="54C973AA">
      <w:pPr>
        <w:rPr>
          <w:b/>
          <w:bCs/>
          <w:sz w:val="40"/>
          <w:szCs w:val="40"/>
        </w:rPr>
      </w:pPr>
      <w:r w:rsidRPr="54C973AA">
        <w:rPr>
          <w:b/>
          <w:bCs/>
          <w:sz w:val="40"/>
          <w:szCs w:val="40"/>
        </w:rPr>
        <w:t xml:space="preserve">Student Name: </w:t>
      </w:r>
      <w:proofErr w:type="spellStart"/>
      <w:r w:rsidRPr="54C973AA">
        <w:rPr>
          <w:b/>
          <w:bCs/>
          <w:sz w:val="40"/>
          <w:szCs w:val="40"/>
        </w:rPr>
        <w:t>Andreea</w:t>
      </w:r>
      <w:proofErr w:type="spellEnd"/>
      <w:r w:rsidRPr="54C973AA">
        <w:rPr>
          <w:b/>
          <w:bCs/>
          <w:sz w:val="40"/>
          <w:szCs w:val="40"/>
        </w:rPr>
        <w:t xml:space="preserve"> </w:t>
      </w:r>
      <w:proofErr w:type="spellStart"/>
      <w:r w:rsidRPr="54C973AA">
        <w:rPr>
          <w:b/>
          <w:bCs/>
          <w:sz w:val="40"/>
          <w:szCs w:val="40"/>
        </w:rPr>
        <w:t>Suciu</w:t>
      </w:r>
      <w:proofErr w:type="spellEnd"/>
    </w:p>
    <w:p w14:paraId="5DC0E4A2" w14:textId="514E6D46" w:rsidR="54C973AA" w:rsidRDefault="54C973AA" w:rsidP="54C973AA">
      <w:pPr>
        <w:rPr>
          <w:b/>
          <w:bCs/>
          <w:sz w:val="40"/>
          <w:szCs w:val="40"/>
        </w:rPr>
      </w:pPr>
      <w:r w:rsidRPr="54C973AA">
        <w:rPr>
          <w:b/>
          <w:bCs/>
          <w:sz w:val="40"/>
          <w:szCs w:val="40"/>
        </w:rPr>
        <w:t>Student number: 1816340</w:t>
      </w:r>
    </w:p>
    <w:p w14:paraId="700F71A9" w14:textId="4072A636" w:rsidR="54C973AA" w:rsidRDefault="54C973AA" w:rsidP="54C973AA">
      <w:pPr>
        <w:rPr>
          <w:b/>
          <w:bCs/>
          <w:sz w:val="40"/>
          <w:szCs w:val="40"/>
        </w:rPr>
      </w:pPr>
      <w:r w:rsidRPr="54C973AA">
        <w:rPr>
          <w:b/>
          <w:bCs/>
          <w:sz w:val="40"/>
          <w:szCs w:val="40"/>
        </w:rPr>
        <w:t>Lecturer: Dale Clarke</w:t>
      </w:r>
    </w:p>
    <w:p w14:paraId="7BF9AC9F" w14:textId="5900C92F" w:rsidR="54C973AA" w:rsidRDefault="54C973AA" w:rsidP="54C973AA">
      <w:pPr>
        <w:rPr>
          <w:b/>
          <w:bCs/>
          <w:sz w:val="40"/>
          <w:szCs w:val="40"/>
        </w:rPr>
      </w:pPr>
    </w:p>
    <w:p w14:paraId="06B1649B" w14:textId="3B39C6FF" w:rsidR="54C973AA" w:rsidRDefault="54C973AA" w:rsidP="54C973AA">
      <w:pPr>
        <w:rPr>
          <w:b/>
          <w:bCs/>
          <w:sz w:val="40"/>
          <w:szCs w:val="40"/>
        </w:rPr>
      </w:pPr>
    </w:p>
    <w:p w14:paraId="22CC3C24" w14:textId="4D10D6BF" w:rsidR="54C973AA" w:rsidRDefault="54C973AA" w:rsidP="54C973AA">
      <w:pPr>
        <w:rPr>
          <w:b/>
          <w:bCs/>
          <w:sz w:val="40"/>
          <w:szCs w:val="40"/>
        </w:rPr>
      </w:pPr>
    </w:p>
    <w:p w14:paraId="244E7B86" w14:textId="5DA80483" w:rsidR="54C973AA" w:rsidRDefault="54C973AA" w:rsidP="54C973AA">
      <w:pPr>
        <w:rPr>
          <w:b/>
          <w:bCs/>
          <w:sz w:val="40"/>
          <w:szCs w:val="40"/>
        </w:rPr>
      </w:pPr>
    </w:p>
    <w:p w14:paraId="08E45A60" w14:textId="76A09704" w:rsidR="54C973AA" w:rsidRDefault="54C973AA" w:rsidP="54C973AA">
      <w:pPr>
        <w:rPr>
          <w:b/>
          <w:bCs/>
          <w:sz w:val="40"/>
          <w:szCs w:val="40"/>
        </w:rPr>
      </w:pPr>
    </w:p>
    <w:p w14:paraId="3B4E2FBB" w14:textId="5AEC461F" w:rsidR="54C973AA" w:rsidRDefault="77996272" w:rsidP="77996272">
      <w:pPr>
        <w:rPr>
          <w:b/>
          <w:bCs/>
          <w:sz w:val="40"/>
          <w:szCs w:val="40"/>
        </w:rPr>
      </w:pPr>
      <w:r w:rsidRPr="77996272">
        <w:rPr>
          <w:b/>
          <w:bCs/>
          <w:sz w:val="36"/>
          <w:szCs w:val="36"/>
        </w:rPr>
        <w:t>Table of Contents</w:t>
      </w:r>
    </w:p>
    <w:p w14:paraId="3FA51BA2" w14:textId="322148BA" w:rsidR="54C973AA" w:rsidRDefault="710F5D5F" w:rsidP="710F5D5F">
      <w:pPr>
        <w:rPr>
          <w:b/>
          <w:bCs/>
          <w:sz w:val="36"/>
          <w:szCs w:val="36"/>
        </w:rPr>
      </w:pPr>
      <w:r w:rsidRPr="710F5D5F">
        <w:rPr>
          <w:sz w:val="36"/>
          <w:szCs w:val="36"/>
        </w:rPr>
        <w:t>Introduction ….................................................. page 3</w:t>
      </w:r>
    </w:p>
    <w:p w14:paraId="2DBABB07" w14:textId="6361B5CE" w:rsidR="710F5D5F" w:rsidRDefault="710F5D5F" w:rsidP="710F5D5F">
      <w:pPr>
        <w:rPr>
          <w:sz w:val="36"/>
          <w:szCs w:val="36"/>
        </w:rPr>
      </w:pPr>
      <w:r w:rsidRPr="710F5D5F">
        <w:rPr>
          <w:sz w:val="36"/>
          <w:szCs w:val="36"/>
        </w:rPr>
        <w:t>Risk Management …......................................... page 3</w:t>
      </w:r>
    </w:p>
    <w:p w14:paraId="23106173" w14:textId="51C7BEED" w:rsidR="710F5D5F" w:rsidRDefault="710F5D5F" w:rsidP="710F5D5F">
      <w:pPr>
        <w:rPr>
          <w:sz w:val="36"/>
          <w:szCs w:val="36"/>
        </w:rPr>
      </w:pPr>
      <w:r w:rsidRPr="710F5D5F">
        <w:rPr>
          <w:sz w:val="36"/>
          <w:szCs w:val="36"/>
        </w:rPr>
        <w:t>Data Protection …............................................. page 3 – 4</w:t>
      </w:r>
    </w:p>
    <w:p w14:paraId="16642B62" w14:textId="11F8E062" w:rsidR="710F5D5F" w:rsidRDefault="710F5D5F" w:rsidP="710F5D5F">
      <w:pPr>
        <w:rPr>
          <w:sz w:val="36"/>
          <w:szCs w:val="36"/>
        </w:rPr>
      </w:pPr>
      <w:r w:rsidRPr="710F5D5F">
        <w:rPr>
          <w:sz w:val="36"/>
          <w:szCs w:val="36"/>
        </w:rPr>
        <w:t>Health and Safety ….......................................... page 4</w:t>
      </w:r>
    </w:p>
    <w:p w14:paraId="29F7A663" w14:textId="0D548029" w:rsidR="710F5D5F" w:rsidRDefault="710F5D5F" w:rsidP="710F5D5F">
      <w:pPr>
        <w:rPr>
          <w:sz w:val="36"/>
          <w:szCs w:val="36"/>
        </w:rPr>
      </w:pPr>
      <w:r w:rsidRPr="710F5D5F">
        <w:rPr>
          <w:sz w:val="36"/>
          <w:szCs w:val="36"/>
        </w:rPr>
        <w:t>Food Hygiene …................................................. page 4 – 5</w:t>
      </w:r>
    </w:p>
    <w:p w14:paraId="5C25BB6B" w14:textId="48A9B009" w:rsidR="710F5D5F" w:rsidRDefault="710F5D5F" w:rsidP="710F5D5F">
      <w:pPr>
        <w:rPr>
          <w:sz w:val="36"/>
          <w:szCs w:val="36"/>
        </w:rPr>
      </w:pPr>
      <w:r w:rsidRPr="710F5D5F">
        <w:rPr>
          <w:sz w:val="36"/>
          <w:szCs w:val="36"/>
        </w:rPr>
        <w:t>Licensing …......................................................... page 5</w:t>
      </w:r>
    </w:p>
    <w:p w14:paraId="159018BD" w14:textId="2AB4AD8E" w:rsidR="710F5D5F" w:rsidRDefault="710F5D5F" w:rsidP="710F5D5F">
      <w:pPr>
        <w:rPr>
          <w:sz w:val="36"/>
          <w:szCs w:val="36"/>
        </w:rPr>
      </w:pPr>
      <w:r w:rsidRPr="710F5D5F">
        <w:rPr>
          <w:sz w:val="36"/>
          <w:szCs w:val="36"/>
        </w:rPr>
        <w:t>Hotel Proprietors Act 1956 …............................. page 5</w:t>
      </w:r>
    </w:p>
    <w:p w14:paraId="2160A0C1" w14:textId="4E6FF187" w:rsidR="710F5D5F" w:rsidRDefault="710F5D5F" w:rsidP="710F5D5F">
      <w:pPr>
        <w:rPr>
          <w:sz w:val="36"/>
          <w:szCs w:val="36"/>
        </w:rPr>
      </w:pPr>
      <w:r w:rsidRPr="710F5D5F">
        <w:rPr>
          <w:sz w:val="36"/>
          <w:szCs w:val="36"/>
        </w:rPr>
        <w:t>Conclusion …....................................................... page 5 – 6</w:t>
      </w:r>
    </w:p>
    <w:p w14:paraId="7F49FA1B" w14:textId="4A72276C" w:rsidR="710F5D5F" w:rsidRDefault="710F5D5F" w:rsidP="710F5D5F">
      <w:pPr>
        <w:rPr>
          <w:sz w:val="36"/>
          <w:szCs w:val="36"/>
        </w:rPr>
      </w:pPr>
      <w:r w:rsidRPr="710F5D5F">
        <w:rPr>
          <w:sz w:val="36"/>
          <w:szCs w:val="36"/>
        </w:rPr>
        <w:t>Reference …......................................................... page 7</w:t>
      </w:r>
    </w:p>
    <w:p w14:paraId="5C6DF6E0" w14:textId="5C28CEA7" w:rsidR="54C973AA" w:rsidRDefault="54C973AA" w:rsidP="54C973AA">
      <w:pPr>
        <w:rPr>
          <w:b/>
          <w:bCs/>
          <w:sz w:val="40"/>
          <w:szCs w:val="40"/>
        </w:rPr>
      </w:pPr>
    </w:p>
    <w:p w14:paraId="3FDD01A1" w14:textId="09BE2E7D" w:rsidR="54C973AA" w:rsidRDefault="54C973AA" w:rsidP="54C973AA">
      <w:pPr>
        <w:rPr>
          <w:b/>
          <w:bCs/>
          <w:sz w:val="40"/>
          <w:szCs w:val="40"/>
        </w:rPr>
      </w:pPr>
    </w:p>
    <w:p w14:paraId="187D28D9" w14:textId="408C4D5D" w:rsidR="54C973AA" w:rsidRDefault="54C973AA" w:rsidP="77996272">
      <w:pPr>
        <w:rPr>
          <w:b/>
          <w:bCs/>
          <w:sz w:val="40"/>
          <w:szCs w:val="40"/>
        </w:rPr>
      </w:pPr>
    </w:p>
    <w:p w14:paraId="57D278A6" w14:textId="7C19457B" w:rsidR="77996272" w:rsidRDefault="77996272" w:rsidP="77996272">
      <w:pPr>
        <w:rPr>
          <w:b/>
          <w:bCs/>
          <w:sz w:val="40"/>
          <w:szCs w:val="40"/>
        </w:rPr>
      </w:pPr>
    </w:p>
    <w:p w14:paraId="721EEEBD" w14:textId="117AAEDA" w:rsidR="77996272" w:rsidRDefault="77996272" w:rsidP="77996272">
      <w:pPr>
        <w:rPr>
          <w:b/>
          <w:bCs/>
          <w:sz w:val="40"/>
          <w:szCs w:val="40"/>
        </w:rPr>
      </w:pPr>
    </w:p>
    <w:p w14:paraId="6DE28FEC" w14:textId="74DB6B25" w:rsidR="77996272" w:rsidRDefault="77996272" w:rsidP="77996272">
      <w:pPr>
        <w:rPr>
          <w:b/>
          <w:bCs/>
          <w:sz w:val="40"/>
          <w:szCs w:val="40"/>
        </w:rPr>
      </w:pPr>
    </w:p>
    <w:p w14:paraId="19E4E391" w14:textId="3C6ED9DE" w:rsidR="77996272" w:rsidRDefault="77996272" w:rsidP="77996272">
      <w:pPr>
        <w:rPr>
          <w:b/>
          <w:bCs/>
          <w:sz w:val="40"/>
          <w:szCs w:val="40"/>
        </w:rPr>
      </w:pPr>
    </w:p>
    <w:p w14:paraId="7CBB32D6" w14:textId="1B1FE15E" w:rsidR="77996272" w:rsidRDefault="77996272" w:rsidP="77996272">
      <w:pPr>
        <w:rPr>
          <w:b/>
          <w:bCs/>
          <w:sz w:val="40"/>
          <w:szCs w:val="40"/>
        </w:rPr>
      </w:pPr>
    </w:p>
    <w:p w14:paraId="5AB3EFDC" w14:textId="7412A6E0" w:rsidR="77996272" w:rsidRDefault="2512A300" w:rsidP="2512A300">
      <w:pPr>
        <w:rPr>
          <w:b/>
          <w:bCs/>
          <w:sz w:val="40"/>
          <w:szCs w:val="40"/>
        </w:rPr>
      </w:pPr>
      <w:r w:rsidRPr="2512A300">
        <w:rPr>
          <w:b/>
          <w:bCs/>
          <w:sz w:val="24"/>
          <w:szCs w:val="24"/>
        </w:rPr>
        <w:t>Introduction</w:t>
      </w:r>
    </w:p>
    <w:p w14:paraId="0E4E1786" w14:textId="3477F7B0" w:rsidR="19779E19" w:rsidRDefault="01F6A80E" w:rsidP="01F6A80E">
      <w:pPr>
        <w:rPr>
          <w:sz w:val="24"/>
          <w:szCs w:val="24"/>
        </w:rPr>
      </w:pPr>
      <w:r w:rsidRPr="01F6A80E">
        <w:rPr>
          <w:sz w:val="24"/>
          <w:szCs w:val="24"/>
        </w:rPr>
        <w:t xml:space="preserve">  This report analyses the legal legislative risk that managers and employees need to consider in the hotel industry and will include liability, data protection, health and safety, food hygiene, risk management, licensing and key provisions within Hotel Proprietors Act 1956.</w:t>
      </w:r>
    </w:p>
    <w:p w14:paraId="2C36105F" w14:textId="2250D547" w:rsidR="01F6A80E" w:rsidRDefault="01F6A80E" w:rsidP="01F6A80E">
      <w:pPr>
        <w:rPr>
          <w:sz w:val="24"/>
          <w:szCs w:val="24"/>
        </w:rPr>
      </w:pPr>
      <w:r w:rsidRPr="01F6A80E">
        <w:rPr>
          <w:sz w:val="24"/>
          <w:szCs w:val="24"/>
        </w:rPr>
        <w:t xml:space="preserve">  The hotel industry is one of the most important components of the </w:t>
      </w:r>
      <w:r w:rsidR="00F439B9">
        <w:rPr>
          <w:sz w:val="24"/>
          <w:szCs w:val="24"/>
        </w:rPr>
        <w:t>large</w:t>
      </w:r>
      <w:r w:rsidRPr="01F6A80E">
        <w:rPr>
          <w:sz w:val="24"/>
          <w:szCs w:val="24"/>
        </w:rPr>
        <w:t xml:space="preserve"> service industry, catering for </w:t>
      </w:r>
      <w:r w:rsidR="00F439B9">
        <w:rPr>
          <w:sz w:val="24"/>
          <w:szCs w:val="24"/>
        </w:rPr>
        <w:t xml:space="preserve">guests </w:t>
      </w:r>
      <w:r w:rsidRPr="01F6A80E">
        <w:rPr>
          <w:sz w:val="24"/>
          <w:szCs w:val="24"/>
        </w:rPr>
        <w:t xml:space="preserve">who </w:t>
      </w:r>
      <w:r w:rsidR="00F439B9">
        <w:rPr>
          <w:sz w:val="24"/>
          <w:szCs w:val="24"/>
        </w:rPr>
        <w:t>expect</w:t>
      </w:r>
      <w:r w:rsidRPr="01F6A80E">
        <w:rPr>
          <w:sz w:val="24"/>
          <w:szCs w:val="24"/>
        </w:rPr>
        <w:t xml:space="preserve"> overnight accommodation. The hotel industry </w:t>
      </w:r>
      <w:r w:rsidR="00C53FBF">
        <w:rPr>
          <w:sz w:val="24"/>
          <w:szCs w:val="24"/>
        </w:rPr>
        <w:t>invoke</w:t>
      </w:r>
      <w:r w:rsidRPr="01F6A80E">
        <w:rPr>
          <w:sz w:val="24"/>
          <w:szCs w:val="24"/>
        </w:rPr>
        <w:t xml:space="preserve"> not only to hotels, but also to many other </w:t>
      </w:r>
      <w:r w:rsidR="00A20CD4">
        <w:rPr>
          <w:sz w:val="24"/>
          <w:szCs w:val="24"/>
        </w:rPr>
        <w:t>category</w:t>
      </w:r>
      <w:r w:rsidRPr="01F6A80E">
        <w:rPr>
          <w:sz w:val="24"/>
          <w:szCs w:val="24"/>
        </w:rPr>
        <w:t xml:space="preserve"> of overnight accommodation, including hostels, motels, inns and guesthouses.</w:t>
      </w:r>
    </w:p>
    <w:p w14:paraId="6401A357" w14:textId="7DFA6BDD" w:rsidR="01F6A80E" w:rsidRDefault="01F6A80E" w:rsidP="01F6A80E">
      <w:pPr>
        <w:rPr>
          <w:sz w:val="24"/>
          <w:szCs w:val="24"/>
        </w:rPr>
      </w:pPr>
      <w:r w:rsidRPr="01F6A80E">
        <w:rPr>
          <w:sz w:val="24"/>
          <w:szCs w:val="24"/>
        </w:rPr>
        <w:t xml:space="preserve">  The risk is a ubiquitous </w:t>
      </w:r>
      <w:r w:rsidR="00F061A5">
        <w:rPr>
          <w:sz w:val="24"/>
          <w:szCs w:val="24"/>
        </w:rPr>
        <w:t>consequence</w:t>
      </w:r>
      <w:r w:rsidRPr="01F6A80E">
        <w:rPr>
          <w:sz w:val="24"/>
          <w:szCs w:val="24"/>
        </w:rPr>
        <w:t xml:space="preserve"> in all areas, and the </w:t>
      </w:r>
      <w:r w:rsidR="007245B5">
        <w:rPr>
          <w:sz w:val="24"/>
          <w:szCs w:val="24"/>
        </w:rPr>
        <w:t>impact</w:t>
      </w:r>
      <w:r w:rsidRPr="01F6A80E">
        <w:rPr>
          <w:sz w:val="24"/>
          <w:szCs w:val="24"/>
        </w:rPr>
        <w:t xml:space="preserve"> factors are growing stronger, so we can say that it is </w:t>
      </w:r>
      <w:r w:rsidR="007245B5">
        <w:rPr>
          <w:sz w:val="24"/>
          <w:szCs w:val="24"/>
        </w:rPr>
        <w:t>absolutely necessary</w:t>
      </w:r>
      <w:r w:rsidRPr="01F6A80E">
        <w:rPr>
          <w:sz w:val="24"/>
          <w:szCs w:val="24"/>
        </w:rPr>
        <w:t xml:space="preserve"> for a tourism company to have a risk management department.</w:t>
      </w:r>
    </w:p>
    <w:p w14:paraId="2CF6F64B" w14:textId="64D2F663" w:rsidR="01F6A80E" w:rsidRDefault="5AE8020F" w:rsidP="5AE8020F">
      <w:pPr>
        <w:rPr>
          <w:sz w:val="24"/>
          <w:szCs w:val="24"/>
        </w:rPr>
      </w:pPr>
      <w:r w:rsidRPr="5AE8020F">
        <w:rPr>
          <w:sz w:val="24"/>
          <w:szCs w:val="24"/>
        </w:rPr>
        <w:t xml:space="preserve">  The Canadian Tourism Commission define the risk “as the potential for loss or harm”. This could be a financial loss, damage to property, or injury to workers or guests.</w:t>
      </w:r>
    </w:p>
    <w:p w14:paraId="6463E218" w14:textId="43AFCF24" w:rsidR="5AE8020F" w:rsidRDefault="5AE8020F" w:rsidP="5AE8020F">
      <w:pPr>
        <w:rPr>
          <w:sz w:val="24"/>
          <w:szCs w:val="24"/>
        </w:rPr>
      </w:pPr>
      <w:r w:rsidRPr="5AE8020F">
        <w:rPr>
          <w:b/>
          <w:bCs/>
          <w:sz w:val="24"/>
          <w:szCs w:val="24"/>
        </w:rPr>
        <w:t>Risk management</w:t>
      </w:r>
    </w:p>
    <w:p w14:paraId="39B443BE" w14:textId="162FF4A2" w:rsidR="01F6A80E" w:rsidRDefault="01F6A80E" w:rsidP="01F6A80E">
      <w:pPr>
        <w:rPr>
          <w:sz w:val="24"/>
          <w:szCs w:val="24"/>
        </w:rPr>
      </w:pPr>
      <w:r w:rsidRPr="01F6A80E">
        <w:rPr>
          <w:sz w:val="24"/>
          <w:szCs w:val="24"/>
        </w:rPr>
        <w:t xml:space="preserve">  Risk management “refers to the practice, policies, and procedures designed to minimize or eliminate unacceptable risk” as stated on </w:t>
      </w:r>
      <w:proofErr w:type="spellStart"/>
      <w:r w:rsidRPr="01F6A80E">
        <w:rPr>
          <w:sz w:val="24"/>
          <w:szCs w:val="24"/>
        </w:rPr>
        <w:t>Cloutier</w:t>
      </w:r>
      <w:proofErr w:type="spellEnd"/>
      <w:r w:rsidRPr="01F6A80E">
        <w:rPr>
          <w:sz w:val="24"/>
          <w:szCs w:val="24"/>
        </w:rPr>
        <w:t xml:space="preserve">, 200; CTC, 2003a; </w:t>
      </w:r>
      <w:proofErr w:type="spellStart"/>
      <w:r w:rsidRPr="01F6A80E">
        <w:rPr>
          <w:sz w:val="24"/>
          <w:szCs w:val="24"/>
        </w:rPr>
        <w:t>Heshka</w:t>
      </w:r>
      <w:proofErr w:type="spellEnd"/>
      <w:r w:rsidRPr="01F6A80E">
        <w:rPr>
          <w:sz w:val="24"/>
          <w:szCs w:val="24"/>
        </w:rPr>
        <w:t xml:space="preserve"> and Jackson 2011.</w:t>
      </w:r>
    </w:p>
    <w:p w14:paraId="1D932CD0" w14:textId="096888D0" w:rsidR="01F6A80E" w:rsidRDefault="01F6A80E" w:rsidP="01F6A80E">
      <w:pPr>
        <w:rPr>
          <w:sz w:val="24"/>
          <w:szCs w:val="24"/>
        </w:rPr>
      </w:pPr>
      <w:r w:rsidRPr="01F6A80E">
        <w:rPr>
          <w:sz w:val="24"/>
          <w:szCs w:val="24"/>
        </w:rPr>
        <w:t xml:space="preserve">  Risk management </w:t>
      </w:r>
      <w:r w:rsidR="000515C4">
        <w:rPr>
          <w:sz w:val="24"/>
          <w:szCs w:val="24"/>
        </w:rPr>
        <w:t>support</w:t>
      </w:r>
      <w:r w:rsidRPr="01F6A80E">
        <w:rPr>
          <w:sz w:val="24"/>
          <w:szCs w:val="24"/>
        </w:rPr>
        <w:t xml:space="preserve"> employees to </w:t>
      </w:r>
      <w:r w:rsidR="000515C4">
        <w:rPr>
          <w:sz w:val="24"/>
          <w:szCs w:val="24"/>
        </w:rPr>
        <w:t>recognize</w:t>
      </w:r>
      <w:r w:rsidRPr="01F6A80E">
        <w:rPr>
          <w:sz w:val="24"/>
          <w:szCs w:val="24"/>
        </w:rPr>
        <w:t xml:space="preserve">, </w:t>
      </w:r>
      <w:r w:rsidR="00640B1A">
        <w:rPr>
          <w:sz w:val="24"/>
          <w:szCs w:val="24"/>
        </w:rPr>
        <w:t>investigate</w:t>
      </w:r>
      <w:r w:rsidRPr="01F6A80E">
        <w:rPr>
          <w:sz w:val="24"/>
          <w:szCs w:val="24"/>
        </w:rPr>
        <w:t xml:space="preserve">, </w:t>
      </w:r>
      <w:r w:rsidR="00640B1A">
        <w:rPr>
          <w:sz w:val="24"/>
          <w:szCs w:val="24"/>
        </w:rPr>
        <w:t>evaluate</w:t>
      </w:r>
      <w:r w:rsidRPr="01F6A80E">
        <w:rPr>
          <w:sz w:val="24"/>
          <w:szCs w:val="24"/>
        </w:rPr>
        <w:t xml:space="preserve">, and hopefully, </w:t>
      </w:r>
      <w:r w:rsidR="001522CA">
        <w:rPr>
          <w:sz w:val="24"/>
          <w:szCs w:val="24"/>
        </w:rPr>
        <w:t xml:space="preserve">prevent </w:t>
      </w:r>
      <w:r w:rsidRPr="01F6A80E">
        <w:rPr>
          <w:sz w:val="24"/>
          <w:szCs w:val="24"/>
        </w:rPr>
        <w:t>or mitigate risks coming from a variety of source, such as financial upset, legal ramifications, accidents, natural disasters, data or cyber security breaches, and many more.</w:t>
      </w:r>
    </w:p>
    <w:p w14:paraId="72E89939" w14:textId="32935FEC" w:rsidR="01F6A80E" w:rsidRDefault="01F6A80E" w:rsidP="01F6A80E">
      <w:pPr>
        <w:rPr>
          <w:sz w:val="24"/>
          <w:szCs w:val="24"/>
        </w:rPr>
      </w:pPr>
      <w:r w:rsidRPr="01F6A80E">
        <w:rPr>
          <w:sz w:val="24"/>
          <w:szCs w:val="24"/>
        </w:rPr>
        <w:t xml:space="preserve">  The </w:t>
      </w:r>
      <w:r w:rsidR="00A62016">
        <w:rPr>
          <w:sz w:val="24"/>
          <w:szCs w:val="24"/>
        </w:rPr>
        <w:t xml:space="preserve">rational motive </w:t>
      </w:r>
      <w:r w:rsidRPr="01F6A80E">
        <w:rPr>
          <w:sz w:val="24"/>
          <w:szCs w:val="24"/>
        </w:rPr>
        <w:t xml:space="preserve">for tourism operators to </w:t>
      </w:r>
      <w:r w:rsidR="00497F31">
        <w:rPr>
          <w:sz w:val="24"/>
          <w:szCs w:val="24"/>
        </w:rPr>
        <w:t>do</w:t>
      </w:r>
      <w:r w:rsidRPr="01F6A80E">
        <w:rPr>
          <w:sz w:val="24"/>
          <w:szCs w:val="24"/>
        </w:rPr>
        <w:t xml:space="preserve"> risk management is to </w:t>
      </w:r>
      <w:r w:rsidR="00497F31">
        <w:rPr>
          <w:sz w:val="24"/>
          <w:szCs w:val="24"/>
        </w:rPr>
        <w:t xml:space="preserve">stay </w:t>
      </w:r>
      <w:r w:rsidR="00C15EB2">
        <w:rPr>
          <w:sz w:val="24"/>
          <w:szCs w:val="24"/>
        </w:rPr>
        <w:t>away from</w:t>
      </w:r>
      <w:r w:rsidRPr="01F6A80E">
        <w:rPr>
          <w:sz w:val="24"/>
          <w:szCs w:val="24"/>
        </w:rPr>
        <w:t xml:space="preserve"> </w:t>
      </w:r>
      <w:r w:rsidR="00C15EB2">
        <w:rPr>
          <w:sz w:val="24"/>
          <w:szCs w:val="24"/>
        </w:rPr>
        <w:t>accident</w:t>
      </w:r>
      <w:r w:rsidRPr="01F6A80E">
        <w:rPr>
          <w:sz w:val="24"/>
          <w:szCs w:val="24"/>
        </w:rPr>
        <w:t xml:space="preserve"> to guests and employees and to protect their business operations from financial or physical ruin. Keeping guests and employees </w:t>
      </w:r>
      <w:r w:rsidR="00761C56">
        <w:rPr>
          <w:sz w:val="24"/>
          <w:szCs w:val="24"/>
        </w:rPr>
        <w:t>unhurt</w:t>
      </w:r>
      <w:r w:rsidRPr="01F6A80E">
        <w:rPr>
          <w:sz w:val="24"/>
          <w:szCs w:val="24"/>
        </w:rPr>
        <w:t xml:space="preserve"> is a moral and ethical responsibility of operators and includes avoiding both emotional and physical harm.</w:t>
      </w:r>
    </w:p>
    <w:p w14:paraId="0E8F202F" w14:textId="21279431" w:rsidR="01F6A80E" w:rsidRDefault="01F6A80E" w:rsidP="01F6A80E">
      <w:pPr>
        <w:rPr>
          <w:sz w:val="24"/>
          <w:szCs w:val="24"/>
        </w:rPr>
      </w:pPr>
      <w:r w:rsidRPr="01F6A80E">
        <w:rPr>
          <w:b/>
          <w:bCs/>
          <w:sz w:val="24"/>
          <w:szCs w:val="24"/>
        </w:rPr>
        <w:t>Data Protection</w:t>
      </w:r>
    </w:p>
    <w:p w14:paraId="7EEC0BAD" w14:textId="7B8202F3" w:rsidR="01F6A80E" w:rsidRDefault="01F6A80E" w:rsidP="01F6A80E">
      <w:pPr>
        <w:rPr>
          <w:b/>
          <w:bCs/>
          <w:sz w:val="24"/>
          <w:szCs w:val="24"/>
        </w:rPr>
      </w:pPr>
      <w:r w:rsidRPr="01F6A80E">
        <w:rPr>
          <w:b/>
          <w:bCs/>
          <w:sz w:val="24"/>
          <w:szCs w:val="24"/>
        </w:rPr>
        <w:t xml:space="preserve"> </w:t>
      </w:r>
      <w:r w:rsidRPr="01F6A80E">
        <w:rPr>
          <w:sz w:val="24"/>
          <w:szCs w:val="24"/>
        </w:rPr>
        <w:t xml:space="preserve">  GDPR (General Data Protection Regulation – European Regulation Number 2016/679) and Act Number 78 – 17 on Information Technology, Data Files and Civil Liberties, as amended on 20 June 2018, aim not only to protect personal data but to safeguard the free movement of this data. In this digital era, the protection and movement of personal data must be supervised and regulated to avoid misuse, errors or accidents in processing.</w:t>
      </w:r>
    </w:p>
    <w:p w14:paraId="7E0B3536" w14:textId="49BEC5F5" w:rsidR="01F6A80E" w:rsidRDefault="01F6A80E" w:rsidP="01F6A80E">
      <w:pPr>
        <w:rPr>
          <w:b/>
          <w:bCs/>
          <w:sz w:val="24"/>
          <w:szCs w:val="24"/>
        </w:rPr>
      </w:pPr>
      <w:r w:rsidRPr="01F6A80E">
        <w:rPr>
          <w:sz w:val="24"/>
          <w:szCs w:val="24"/>
        </w:rPr>
        <w:t xml:space="preserve"> Hoteliers have a </w:t>
      </w:r>
      <w:r w:rsidR="006630C6">
        <w:rPr>
          <w:sz w:val="24"/>
          <w:szCs w:val="24"/>
        </w:rPr>
        <w:t>moral obligation</w:t>
      </w:r>
      <w:r w:rsidRPr="01F6A80E">
        <w:rPr>
          <w:sz w:val="24"/>
          <w:szCs w:val="24"/>
        </w:rPr>
        <w:t xml:space="preserve"> to use </w:t>
      </w:r>
      <w:r w:rsidR="00FD5F30">
        <w:rPr>
          <w:sz w:val="24"/>
          <w:szCs w:val="24"/>
        </w:rPr>
        <w:t>increased</w:t>
      </w:r>
      <w:r w:rsidRPr="01F6A80E">
        <w:rPr>
          <w:sz w:val="24"/>
          <w:szCs w:val="24"/>
        </w:rPr>
        <w:t xml:space="preserve"> security measures to protect guests. This contractual obligation covers all </w:t>
      </w:r>
      <w:r w:rsidR="00FD5F30">
        <w:rPr>
          <w:sz w:val="24"/>
          <w:szCs w:val="24"/>
        </w:rPr>
        <w:t xml:space="preserve">characteristics </w:t>
      </w:r>
      <w:r w:rsidRPr="01F6A80E">
        <w:rPr>
          <w:sz w:val="24"/>
          <w:szCs w:val="24"/>
        </w:rPr>
        <w:t>of guests’ private lives, from the protection of their person and property to the protection of their image and personal or confidential data.</w:t>
      </w:r>
    </w:p>
    <w:p w14:paraId="65ADD765" w14:textId="148A6807" w:rsidR="01F6A80E" w:rsidRDefault="01F6A80E" w:rsidP="01F6A80E">
      <w:pPr>
        <w:rPr>
          <w:sz w:val="24"/>
          <w:szCs w:val="24"/>
        </w:rPr>
      </w:pPr>
      <w:r w:rsidRPr="01F6A80E">
        <w:rPr>
          <w:sz w:val="24"/>
          <w:szCs w:val="24"/>
        </w:rPr>
        <w:t xml:space="preserve">  The hotel staff is the one who regularly deals with the confidential information of the clients and can find out things about them that should not be disclosed. The good reputation of each hotel is the key to success. As a brand in this industry, they have the responsibility to act with integrity and maintain a healthy working environment.</w:t>
      </w:r>
    </w:p>
    <w:p w14:paraId="05E9B472" w14:textId="1D62DE80" w:rsidR="01F6A80E" w:rsidRDefault="01F6A80E" w:rsidP="01F6A80E">
      <w:pPr>
        <w:rPr>
          <w:sz w:val="24"/>
          <w:szCs w:val="24"/>
        </w:rPr>
      </w:pPr>
      <w:r w:rsidRPr="01F6A80E">
        <w:rPr>
          <w:sz w:val="24"/>
          <w:szCs w:val="24"/>
        </w:rPr>
        <w:t xml:space="preserve">  Hotels companies usually use customer credit card and can obtain sensitive financial data, such as bank account information. If they disclose by mistake this data, they are legally responsible for negligence, which can result in costly lawsuits. Thus, each hotel has its own precautionary measures, such as protecting customer data by passwords and encrypting data sent to the hotel network.</w:t>
      </w:r>
    </w:p>
    <w:p w14:paraId="3B76564D" w14:textId="0771B9E1" w:rsidR="01F6A80E" w:rsidRDefault="01F6A80E" w:rsidP="01F6A80E">
      <w:pPr>
        <w:rPr>
          <w:sz w:val="24"/>
          <w:szCs w:val="24"/>
        </w:rPr>
      </w:pPr>
      <w:r w:rsidRPr="01F6A80E">
        <w:rPr>
          <w:sz w:val="24"/>
          <w:szCs w:val="24"/>
        </w:rPr>
        <w:t xml:space="preserve">  Any hotel must inform its clients about the degree of confidentiality they can expect within the hotel.</w:t>
      </w:r>
    </w:p>
    <w:p w14:paraId="2346C585" w14:textId="75827DEA" w:rsidR="01F6A80E" w:rsidRDefault="01F6A80E" w:rsidP="01F6A80E">
      <w:pPr>
        <w:rPr>
          <w:b/>
          <w:bCs/>
          <w:sz w:val="24"/>
          <w:szCs w:val="24"/>
        </w:rPr>
      </w:pPr>
      <w:r w:rsidRPr="01F6A80E">
        <w:rPr>
          <w:b/>
          <w:bCs/>
          <w:sz w:val="24"/>
          <w:szCs w:val="24"/>
        </w:rPr>
        <w:t>Health and Safety</w:t>
      </w:r>
    </w:p>
    <w:p w14:paraId="5A143C43" w14:textId="55AB738B" w:rsidR="01F6A80E" w:rsidRDefault="01F6A80E" w:rsidP="01F6A80E">
      <w:pPr>
        <w:rPr>
          <w:sz w:val="24"/>
          <w:szCs w:val="24"/>
        </w:rPr>
      </w:pPr>
      <w:r w:rsidRPr="01F6A80E">
        <w:rPr>
          <w:sz w:val="24"/>
          <w:szCs w:val="24"/>
        </w:rPr>
        <w:t xml:space="preserve">  Health and safety law apply to all businesses, no matter how small. The nature and extent of the risk in each workplace will vary, as will the work required to manage them.</w:t>
      </w:r>
    </w:p>
    <w:p w14:paraId="3BB4A9AA" w14:textId="46CE648F" w:rsidR="01F6A80E" w:rsidRDefault="5AE8020F" w:rsidP="5AE8020F">
      <w:pPr>
        <w:rPr>
          <w:sz w:val="24"/>
          <w:szCs w:val="24"/>
        </w:rPr>
      </w:pPr>
      <w:r w:rsidRPr="5AE8020F">
        <w:rPr>
          <w:sz w:val="24"/>
          <w:szCs w:val="24"/>
        </w:rPr>
        <w:t xml:space="preserve">  Health and safety are an </w:t>
      </w:r>
      <w:r w:rsidR="002A2C98">
        <w:rPr>
          <w:sz w:val="24"/>
          <w:szCs w:val="24"/>
        </w:rPr>
        <w:t>significance</w:t>
      </w:r>
      <w:r w:rsidR="002A2C98" w:rsidRPr="5AE8020F">
        <w:rPr>
          <w:sz w:val="24"/>
          <w:szCs w:val="24"/>
        </w:rPr>
        <w:t xml:space="preserve"> consideration</w:t>
      </w:r>
      <w:r w:rsidRPr="5AE8020F">
        <w:rPr>
          <w:sz w:val="24"/>
          <w:szCs w:val="24"/>
        </w:rPr>
        <w:t xml:space="preserve"> for any workplace as it’s a high priority to keep both workers and guests </w:t>
      </w:r>
      <w:r w:rsidR="002A2C98">
        <w:rPr>
          <w:sz w:val="24"/>
          <w:szCs w:val="24"/>
        </w:rPr>
        <w:t>unhurt</w:t>
      </w:r>
      <w:r w:rsidRPr="5AE8020F">
        <w:rPr>
          <w:sz w:val="24"/>
          <w:szCs w:val="24"/>
        </w:rPr>
        <w:t>. Everything from fire safety to cleaning procedures as well as training and documentation must be in the record of each company.</w:t>
      </w:r>
    </w:p>
    <w:p w14:paraId="61DEF690" w14:textId="78DF021E" w:rsidR="5AE8020F" w:rsidRDefault="5AE8020F" w:rsidP="5AE8020F">
      <w:pPr>
        <w:ind w:left="360"/>
        <w:rPr>
          <w:sz w:val="24"/>
          <w:szCs w:val="24"/>
        </w:rPr>
      </w:pPr>
      <w:r w:rsidRPr="5AE8020F">
        <w:rPr>
          <w:sz w:val="24"/>
          <w:szCs w:val="24"/>
        </w:rPr>
        <w:t xml:space="preserve">  The importance of manage health and safety is:</w:t>
      </w:r>
    </w:p>
    <w:p w14:paraId="43C2FDE1" w14:textId="1BE3D16F" w:rsidR="5AE8020F" w:rsidRDefault="00AF0B14" w:rsidP="5AE8020F">
      <w:pPr>
        <w:pStyle w:val="ListParagraph"/>
        <w:numPr>
          <w:ilvl w:val="0"/>
          <w:numId w:val="9"/>
        </w:numPr>
        <w:rPr>
          <w:sz w:val="24"/>
          <w:szCs w:val="24"/>
        </w:rPr>
      </w:pPr>
      <w:r>
        <w:rPr>
          <w:sz w:val="24"/>
          <w:szCs w:val="24"/>
        </w:rPr>
        <w:t>Excludes</w:t>
      </w:r>
      <w:r w:rsidR="5AE8020F" w:rsidRPr="5AE8020F">
        <w:rPr>
          <w:sz w:val="24"/>
          <w:szCs w:val="24"/>
        </w:rPr>
        <w:t xml:space="preserve"> </w:t>
      </w:r>
      <w:r>
        <w:rPr>
          <w:sz w:val="24"/>
          <w:szCs w:val="24"/>
        </w:rPr>
        <w:t>accident</w:t>
      </w:r>
      <w:r w:rsidR="5AE8020F" w:rsidRPr="5AE8020F">
        <w:rPr>
          <w:sz w:val="24"/>
          <w:szCs w:val="24"/>
        </w:rPr>
        <w:t xml:space="preserve"> and ill health to your business’s most important resource, people;</w:t>
      </w:r>
    </w:p>
    <w:p w14:paraId="1F4ED34A" w14:textId="1181A046" w:rsidR="5AE8020F" w:rsidRDefault="5AE8020F" w:rsidP="5AE8020F">
      <w:pPr>
        <w:pStyle w:val="ListParagraph"/>
        <w:numPr>
          <w:ilvl w:val="0"/>
          <w:numId w:val="9"/>
        </w:numPr>
        <w:rPr>
          <w:sz w:val="24"/>
          <w:szCs w:val="24"/>
        </w:rPr>
      </w:pPr>
      <w:r w:rsidRPr="5AE8020F">
        <w:rPr>
          <w:sz w:val="24"/>
          <w:szCs w:val="24"/>
        </w:rPr>
        <w:t>Contributes to a content and productive workforce;</w:t>
      </w:r>
    </w:p>
    <w:p w14:paraId="4BCD96F4" w14:textId="308C5988" w:rsidR="5AE8020F" w:rsidRDefault="5AE8020F" w:rsidP="5AE8020F">
      <w:pPr>
        <w:pStyle w:val="ListParagraph"/>
        <w:numPr>
          <w:ilvl w:val="0"/>
          <w:numId w:val="9"/>
        </w:numPr>
        <w:rPr>
          <w:sz w:val="24"/>
          <w:szCs w:val="24"/>
        </w:rPr>
      </w:pPr>
      <w:r w:rsidRPr="5AE8020F">
        <w:rPr>
          <w:sz w:val="24"/>
          <w:szCs w:val="24"/>
        </w:rPr>
        <w:t>Makes economic sense by reducing accidents and their costs.</w:t>
      </w:r>
    </w:p>
    <w:p w14:paraId="7A932FFE" w14:textId="3198CF20" w:rsidR="5AE8020F" w:rsidRDefault="5AE8020F" w:rsidP="5AE8020F">
      <w:pPr>
        <w:rPr>
          <w:sz w:val="24"/>
          <w:szCs w:val="24"/>
        </w:rPr>
      </w:pPr>
      <w:r w:rsidRPr="5AE8020F">
        <w:rPr>
          <w:sz w:val="24"/>
          <w:szCs w:val="24"/>
        </w:rPr>
        <w:t xml:space="preserve">  With guests tramping through them daily, hotel rooms can easily fall below standard. Most hoteliers take pride in their well-appointed rooms, clean, pressed sheets, fluffy white towels and exacting standards. But with hundreds of guests passing through daily, this high-traffic area requires constant att</w:t>
      </w:r>
      <w:r w:rsidR="00CB2D54">
        <w:rPr>
          <w:sz w:val="24"/>
          <w:szCs w:val="24"/>
        </w:rPr>
        <w:t>ending</w:t>
      </w:r>
      <w:r w:rsidRPr="5AE8020F">
        <w:rPr>
          <w:sz w:val="24"/>
          <w:szCs w:val="24"/>
        </w:rPr>
        <w:t xml:space="preserve">, and any </w:t>
      </w:r>
      <w:r w:rsidR="00963748">
        <w:rPr>
          <w:sz w:val="24"/>
          <w:szCs w:val="24"/>
        </w:rPr>
        <w:t>mistake</w:t>
      </w:r>
      <w:r w:rsidRPr="5AE8020F">
        <w:rPr>
          <w:sz w:val="24"/>
          <w:szCs w:val="24"/>
        </w:rPr>
        <w:t xml:space="preserve"> in a cleaning or maintenance schedule could lead to health and safety issues. </w:t>
      </w:r>
    </w:p>
    <w:p w14:paraId="5BD717A0" w14:textId="397B4207" w:rsidR="5AE8020F" w:rsidRDefault="5AE8020F" w:rsidP="5AE8020F">
      <w:pPr>
        <w:rPr>
          <w:sz w:val="24"/>
          <w:szCs w:val="24"/>
        </w:rPr>
      </w:pPr>
      <w:r w:rsidRPr="5AE8020F">
        <w:rPr>
          <w:sz w:val="24"/>
          <w:szCs w:val="24"/>
        </w:rPr>
        <w:t xml:space="preserve">  Hoteliers should be </w:t>
      </w:r>
      <w:r w:rsidR="00395BF1">
        <w:rPr>
          <w:sz w:val="24"/>
          <w:szCs w:val="24"/>
        </w:rPr>
        <w:t>confident</w:t>
      </w:r>
      <w:r w:rsidRPr="5AE8020F">
        <w:rPr>
          <w:sz w:val="24"/>
          <w:szCs w:val="24"/>
        </w:rPr>
        <w:t xml:space="preserve"> to </w:t>
      </w:r>
      <w:r w:rsidR="00B31062">
        <w:rPr>
          <w:sz w:val="24"/>
          <w:szCs w:val="24"/>
        </w:rPr>
        <w:t>manage</w:t>
      </w:r>
      <w:r w:rsidRPr="5AE8020F">
        <w:rPr>
          <w:sz w:val="24"/>
          <w:szCs w:val="24"/>
        </w:rPr>
        <w:t xml:space="preserve"> a regular risk assessment of their rooms, and keep staff well trained on what to spot on their daily rounds. Running a tight ship also means consulting with experts to advise on health and safety as well as keeping your insurance up to date and comprehensive.</w:t>
      </w:r>
    </w:p>
    <w:p w14:paraId="2AF4223D" w14:textId="2DE5B0F4" w:rsidR="5AE8020F" w:rsidRDefault="5AE8020F" w:rsidP="5AE8020F">
      <w:pPr>
        <w:rPr>
          <w:b/>
          <w:bCs/>
          <w:sz w:val="24"/>
          <w:szCs w:val="24"/>
        </w:rPr>
      </w:pPr>
      <w:r w:rsidRPr="5AE8020F">
        <w:rPr>
          <w:b/>
          <w:bCs/>
          <w:sz w:val="24"/>
          <w:szCs w:val="24"/>
        </w:rPr>
        <w:t>Food Hygiene</w:t>
      </w:r>
    </w:p>
    <w:p w14:paraId="51E55846" w14:textId="26FD463D" w:rsidR="5AE8020F" w:rsidRDefault="5AE8020F" w:rsidP="5AE8020F">
      <w:pPr>
        <w:rPr>
          <w:b/>
          <w:bCs/>
          <w:sz w:val="24"/>
          <w:szCs w:val="24"/>
        </w:rPr>
      </w:pPr>
      <w:r w:rsidRPr="5AE8020F">
        <w:rPr>
          <w:b/>
          <w:bCs/>
          <w:sz w:val="24"/>
          <w:szCs w:val="24"/>
        </w:rPr>
        <w:t xml:space="preserve">  </w:t>
      </w:r>
      <w:r w:rsidRPr="5AE8020F">
        <w:rPr>
          <w:sz w:val="24"/>
          <w:szCs w:val="24"/>
        </w:rPr>
        <w:t xml:space="preserve">Food preparation business in the hospitality sector </w:t>
      </w:r>
      <w:r w:rsidR="00523601">
        <w:rPr>
          <w:sz w:val="24"/>
          <w:szCs w:val="24"/>
        </w:rPr>
        <w:t>cover</w:t>
      </w:r>
      <w:r w:rsidRPr="5AE8020F">
        <w:rPr>
          <w:sz w:val="24"/>
          <w:szCs w:val="24"/>
        </w:rPr>
        <w:t xml:space="preserve"> hotels, restaurant, cafes, bars, sandwich shops and similar businesses that prepare food for customers to eat on premises or for takeaway.</w:t>
      </w:r>
    </w:p>
    <w:p w14:paraId="66599CAE" w14:textId="2EBDEEB7" w:rsidR="5AE8020F" w:rsidRDefault="5AE8020F" w:rsidP="5AE8020F">
      <w:pPr>
        <w:rPr>
          <w:sz w:val="24"/>
          <w:szCs w:val="24"/>
        </w:rPr>
      </w:pPr>
      <w:r w:rsidRPr="5AE8020F">
        <w:rPr>
          <w:sz w:val="24"/>
          <w:szCs w:val="24"/>
        </w:rPr>
        <w:t xml:space="preserve">  Good food hygiene </w:t>
      </w:r>
      <w:r w:rsidR="00082834">
        <w:rPr>
          <w:sz w:val="24"/>
          <w:szCs w:val="24"/>
        </w:rPr>
        <w:t>guarantee</w:t>
      </w:r>
      <w:r w:rsidRPr="5AE8020F">
        <w:rPr>
          <w:sz w:val="24"/>
          <w:szCs w:val="24"/>
        </w:rPr>
        <w:t xml:space="preserve"> that food prepared for customers is safe to eat. It </w:t>
      </w:r>
      <w:r w:rsidR="00082834">
        <w:rPr>
          <w:sz w:val="24"/>
          <w:szCs w:val="24"/>
        </w:rPr>
        <w:t>exclude</w:t>
      </w:r>
      <w:r w:rsidRPr="5AE8020F">
        <w:rPr>
          <w:sz w:val="24"/>
          <w:szCs w:val="24"/>
        </w:rPr>
        <w:t xml:space="preserve"> harmful microorganisms that can cause serious illness from contaminating food, prevents cross contamination, enables businesses to comply with the law, and protects the reputation of the business.</w:t>
      </w:r>
    </w:p>
    <w:p w14:paraId="7405F51B" w14:textId="5625B57A" w:rsidR="5AE8020F" w:rsidRDefault="5AE8020F" w:rsidP="5AE8020F">
      <w:pPr>
        <w:rPr>
          <w:sz w:val="24"/>
          <w:szCs w:val="24"/>
        </w:rPr>
      </w:pPr>
      <w:r w:rsidRPr="5AE8020F">
        <w:rPr>
          <w:sz w:val="24"/>
          <w:szCs w:val="24"/>
        </w:rPr>
        <w:t xml:space="preserve">  Food Hygiene includes:</w:t>
      </w:r>
    </w:p>
    <w:p w14:paraId="1F7DF69E" w14:textId="251445E9" w:rsidR="5AE8020F" w:rsidRDefault="5AE8020F" w:rsidP="5AE8020F">
      <w:pPr>
        <w:pStyle w:val="ListParagraph"/>
        <w:numPr>
          <w:ilvl w:val="0"/>
          <w:numId w:val="8"/>
        </w:numPr>
        <w:rPr>
          <w:sz w:val="24"/>
          <w:szCs w:val="24"/>
        </w:rPr>
      </w:pPr>
      <w:r w:rsidRPr="5AE8020F">
        <w:rPr>
          <w:sz w:val="24"/>
          <w:szCs w:val="24"/>
        </w:rPr>
        <w:t>The consumption of food</w:t>
      </w:r>
    </w:p>
    <w:p w14:paraId="1EA04E66" w14:textId="142DB188" w:rsidR="5AE8020F" w:rsidRDefault="5AE8020F" w:rsidP="5AE8020F">
      <w:pPr>
        <w:pStyle w:val="ListParagraph"/>
        <w:numPr>
          <w:ilvl w:val="0"/>
          <w:numId w:val="8"/>
        </w:numPr>
        <w:rPr>
          <w:sz w:val="24"/>
          <w:szCs w:val="24"/>
        </w:rPr>
      </w:pPr>
      <w:r w:rsidRPr="5AE8020F">
        <w:rPr>
          <w:sz w:val="24"/>
          <w:szCs w:val="24"/>
        </w:rPr>
        <w:t>The prevention of food poisoning</w:t>
      </w:r>
    </w:p>
    <w:p w14:paraId="299F515E" w14:textId="4A51C363" w:rsidR="5AE8020F" w:rsidRDefault="5AE8020F" w:rsidP="5AE8020F">
      <w:pPr>
        <w:pStyle w:val="ListParagraph"/>
        <w:numPr>
          <w:ilvl w:val="0"/>
          <w:numId w:val="8"/>
        </w:numPr>
        <w:rPr>
          <w:sz w:val="24"/>
          <w:szCs w:val="24"/>
        </w:rPr>
      </w:pPr>
      <w:r w:rsidRPr="5AE8020F">
        <w:rPr>
          <w:sz w:val="24"/>
          <w:szCs w:val="24"/>
        </w:rPr>
        <w:t>Personal hygiene</w:t>
      </w:r>
    </w:p>
    <w:p w14:paraId="6DFC2E9C" w14:textId="62A35C5C" w:rsidR="5AE8020F" w:rsidRDefault="5AE8020F" w:rsidP="5AE8020F">
      <w:pPr>
        <w:pStyle w:val="ListParagraph"/>
        <w:numPr>
          <w:ilvl w:val="0"/>
          <w:numId w:val="8"/>
        </w:numPr>
        <w:rPr>
          <w:sz w:val="24"/>
          <w:szCs w:val="24"/>
        </w:rPr>
      </w:pPr>
      <w:r w:rsidRPr="5AE8020F">
        <w:rPr>
          <w:sz w:val="24"/>
          <w:szCs w:val="24"/>
        </w:rPr>
        <w:t xml:space="preserve">Staff must have a proper training </w:t>
      </w:r>
    </w:p>
    <w:p w14:paraId="41564701" w14:textId="23995779" w:rsidR="5AE8020F" w:rsidRDefault="5AE8020F" w:rsidP="5AE8020F">
      <w:pPr>
        <w:pStyle w:val="ListParagraph"/>
        <w:numPr>
          <w:ilvl w:val="0"/>
          <w:numId w:val="8"/>
        </w:numPr>
        <w:rPr>
          <w:sz w:val="24"/>
          <w:szCs w:val="24"/>
        </w:rPr>
      </w:pPr>
      <w:r w:rsidRPr="5AE8020F">
        <w:rPr>
          <w:sz w:val="24"/>
          <w:szCs w:val="24"/>
        </w:rPr>
        <w:t>Pest control</w:t>
      </w:r>
    </w:p>
    <w:p w14:paraId="34548970" w14:textId="3449A4E9" w:rsidR="5AE8020F" w:rsidRDefault="5AE8020F" w:rsidP="5AE8020F">
      <w:pPr>
        <w:pStyle w:val="ListParagraph"/>
        <w:numPr>
          <w:ilvl w:val="0"/>
          <w:numId w:val="8"/>
        </w:numPr>
        <w:rPr>
          <w:sz w:val="24"/>
          <w:szCs w:val="24"/>
        </w:rPr>
      </w:pPr>
      <w:r w:rsidRPr="5AE8020F">
        <w:rPr>
          <w:sz w:val="24"/>
          <w:szCs w:val="24"/>
        </w:rPr>
        <w:t>Food preparation practice</w:t>
      </w:r>
    </w:p>
    <w:p w14:paraId="6C7DE380" w14:textId="45142729" w:rsidR="5AE8020F" w:rsidRDefault="5AE8020F" w:rsidP="5AE8020F">
      <w:pPr>
        <w:pStyle w:val="ListParagraph"/>
        <w:numPr>
          <w:ilvl w:val="0"/>
          <w:numId w:val="8"/>
        </w:numPr>
        <w:rPr>
          <w:sz w:val="24"/>
          <w:szCs w:val="24"/>
        </w:rPr>
      </w:pPr>
      <w:r w:rsidRPr="5AE8020F">
        <w:rPr>
          <w:sz w:val="24"/>
          <w:szCs w:val="24"/>
        </w:rPr>
        <w:t>Cleaning system</w:t>
      </w:r>
    </w:p>
    <w:p w14:paraId="086BD41D" w14:textId="267768CB" w:rsidR="5AE8020F" w:rsidRDefault="5AE8020F" w:rsidP="5AE8020F">
      <w:pPr>
        <w:pStyle w:val="ListParagraph"/>
        <w:numPr>
          <w:ilvl w:val="0"/>
          <w:numId w:val="8"/>
        </w:numPr>
        <w:rPr>
          <w:sz w:val="24"/>
          <w:szCs w:val="24"/>
        </w:rPr>
      </w:pPr>
      <w:r w:rsidRPr="5AE8020F">
        <w:rPr>
          <w:sz w:val="24"/>
          <w:szCs w:val="24"/>
        </w:rPr>
        <w:t>Refrigerating and heating</w:t>
      </w:r>
    </w:p>
    <w:p w14:paraId="1AD6197D" w14:textId="57832408" w:rsidR="5AE8020F" w:rsidRDefault="5AE8020F" w:rsidP="5AE8020F">
      <w:pPr>
        <w:pStyle w:val="ListParagraph"/>
        <w:numPr>
          <w:ilvl w:val="0"/>
          <w:numId w:val="8"/>
        </w:numPr>
        <w:rPr>
          <w:sz w:val="24"/>
          <w:szCs w:val="24"/>
        </w:rPr>
      </w:pPr>
      <w:r w:rsidRPr="5AE8020F">
        <w:rPr>
          <w:sz w:val="24"/>
          <w:szCs w:val="24"/>
        </w:rPr>
        <w:t>Waste handling.</w:t>
      </w:r>
    </w:p>
    <w:p w14:paraId="51FA55E0" w14:textId="50100E97" w:rsidR="5AE8020F" w:rsidRDefault="5AE8020F" w:rsidP="5AE8020F">
      <w:pPr>
        <w:rPr>
          <w:sz w:val="24"/>
          <w:szCs w:val="24"/>
        </w:rPr>
      </w:pPr>
      <w:r w:rsidRPr="5AE8020F">
        <w:rPr>
          <w:sz w:val="24"/>
          <w:szCs w:val="24"/>
        </w:rPr>
        <w:t>To manage food hygiene and safety procedure in food business must follow Hazard Analysis and Critical Control Point (HACCP) principles, need to manage food allergies when preparing and selling food and give staff hygiene training.</w:t>
      </w:r>
    </w:p>
    <w:p w14:paraId="7BC918F3" w14:textId="5BD3B455" w:rsidR="5AE8020F" w:rsidRDefault="5AE8020F" w:rsidP="5AE8020F">
      <w:pPr>
        <w:rPr>
          <w:sz w:val="24"/>
          <w:szCs w:val="24"/>
        </w:rPr>
      </w:pPr>
      <w:r w:rsidRPr="5AE8020F">
        <w:rPr>
          <w:b/>
          <w:bCs/>
          <w:sz w:val="24"/>
          <w:szCs w:val="24"/>
        </w:rPr>
        <w:t>Licensing</w:t>
      </w:r>
    </w:p>
    <w:p w14:paraId="7D266FE0" w14:textId="15E918DF" w:rsidR="5AE8020F" w:rsidRDefault="5AE8020F" w:rsidP="5AE8020F">
      <w:pPr>
        <w:rPr>
          <w:sz w:val="24"/>
          <w:szCs w:val="24"/>
        </w:rPr>
      </w:pPr>
      <w:r w:rsidRPr="5AE8020F">
        <w:rPr>
          <w:b/>
          <w:bCs/>
          <w:sz w:val="24"/>
          <w:szCs w:val="24"/>
        </w:rPr>
        <w:t xml:space="preserve">  </w:t>
      </w:r>
      <w:r w:rsidRPr="5AE8020F">
        <w:rPr>
          <w:sz w:val="24"/>
          <w:szCs w:val="24"/>
        </w:rPr>
        <w:t>The hospitality industry is highly regulated by various state and local authorities often requiring complex and detailed licensing. Every hospitality establishment, from restaurant to hotels and bars needs to be properly licensed before it can start operating.</w:t>
      </w:r>
    </w:p>
    <w:p w14:paraId="36759759" w14:textId="47268B08" w:rsidR="5AE8020F" w:rsidRDefault="5AE8020F" w:rsidP="5AE8020F">
      <w:pPr>
        <w:rPr>
          <w:sz w:val="24"/>
          <w:szCs w:val="24"/>
        </w:rPr>
      </w:pPr>
      <w:r w:rsidRPr="5AE8020F">
        <w:rPr>
          <w:sz w:val="24"/>
          <w:szCs w:val="24"/>
        </w:rPr>
        <w:t xml:space="preserve">  Some of the most common license required in the hotel industry including fire safety, alcohol licensing, TV licensing, package holiday regulation, food hygiene.</w:t>
      </w:r>
    </w:p>
    <w:p w14:paraId="46C5D60C" w14:textId="26888B2E" w:rsidR="5AE8020F" w:rsidRDefault="5AE8020F" w:rsidP="5AE8020F">
      <w:pPr>
        <w:rPr>
          <w:sz w:val="24"/>
          <w:szCs w:val="24"/>
        </w:rPr>
      </w:pPr>
      <w:r w:rsidRPr="5AE8020F">
        <w:rPr>
          <w:b/>
          <w:bCs/>
          <w:sz w:val="24"/>
          <w:szCs w:val="24"/>
        </w:rPr>
        <w:t>Hotel Proprietors Act 1956</w:t>
      </w:r>
    </w:p>
    <w:p w14:paraId="1786F831" w14:textId="2FB20A74" w:rsidR="5AE8020F" w:rsidRDefault="5AE8020F" w:rsidP="5AE8020F">
      <w:pPr>
        <w:rPr>
          <w:sz w:val="24"/>
          <w:szCs w:val="24"/>
        </w:rPr>
      </w:pPr>
      <w:r w:rsidRPr="5AE8020F">
        <w:rPr>
          <w:b/>
          <w:bCs/>
          <w:sz w:val="24"/>
          <w:szCs w:val="24"/>
        </w:rPr>
        <w:t xml:space="preserve">  </w:t>
      </w:r>
      <w:r w:rsidRPr="5AE8020F">
        <w:rPr>
          <w:sz w:val="24"/>
          <w:szCs w:val="24"/>
        </w:rPr>
        <w:t>The Hotel Proprietors 'Act 1956 defines a hotel as an establishment held out by the proprietor as offering food, drink and, if so required, sleeping accommodation, without special contract, to any traveler presenting himself who appears able and willing to pay a reasonable sum for the services and facilities provided and who is in a fit state to be received.</w:t>
      </w:r>
    </w:p>
    <w:p w14:paraId="0F59788C" w14:textId="0CAC0188" w:rsidR="5AE8020F" w:rsidRDefault="5AE8020F" w:rsidP="5AE8020F">
      <w:pPr>
        <w:rPr>
          <w:sz w:val="24"/>
          <w:szCs w:val="24"/>
        </w:rPr>
      </w:pPr>
      <w:r w:rsidRPr="5AE8020F">
        <w:rPr>
          <w:sz w:val="24"/>
          <w:szCs w:val="24"/>
        </w:rPr>
        <w:t xml:space="preserve">  Under the Hotel Proprietors Act 1956, a hotel proprietor may in certain circumstances be liable to make good any loss of or damage to a guest’s property even though it was not due to any fault of the proprietor or staff of the hotel.</w:t>
      </w:r>
    </w:p>
    <w:p w14:paraId="205D8BBB" w14:textId="734F7F45" w:rsidR="5AE8020F" w:rsidRDefault="5AE8020F" w:rsidP="5AE8020F">
      <w:pPr>
        <w:rPr>
          <w:b/>
          <w:bCs/>
          <w:sz w:val="24"/>
          <w:szCs w:val="24"/>
        </w:rPr>
      </w:pPr>
      <w:r w:rsidRPr="5AE8020F">
        <w:rPr>
          <w:b/>
          <w:bCs/>
          <w:sz w:val="24"/>
          <w:szCs w:val="24"/>
        </w:rPr>
        <w:t>Conclusion</w:t>
      </w:r>
    </w:p>
    <w:p w14:paraId="45B1976B" w14:textId="0D1E3608" w:rsidR="5AE8020F" w:rsidRDefault="5AE8020F" w:rsidP="5AE8020F">
      <w:pPr>
        <w:rPr>
          <w:b/>
          <w:bCs/>
          <w:sz w:val="24"/>
          <w:szCs w:val="24"/>
        </w:rPr>
      </w:pPr>
      <w:r w:rsidRPr="5AE8020F">
        <w:rPr>
          <w:b/>
          <w:bCs/>
          <w:sz w:val="24"/>
          <w:szCs w:val="24"/>
        </w:rPr>
        <w:t xml:space="preserve">  </w:t>
      </w:r>
      <w:r w:rsidRPr="5AE8020F">
        <w:rPr>
          <w:sz w:val="24"/>
          <w:szCs w:val="24"/>
        </w:rPr>
        <w:t xml:space="preserve">Loyalty of guests and tourist is </w:t>
      </w:r>
      <w:r w:rsidR="00F42018">
        <w:rPr>
          <w:sz w:val="24"/>
          <w:szCs w:val="24"/>
        </w:rPr>
        <w:t>give</w:t>
      </w:r>
      <w:r w:rsidRPr="5AE8020F">
        <w:rPr>
          <w:sz w:val="24"/>
          <w:szCs w:val="24"/>
        </w:rPr>
        <w:t xml:space="preserve"> only by strong relationships where the guest feels special and important.</w:t>
      </w:r>
    </w:p>
    <w:p w14:paraId="05DD2A85" w14:textId="5C6AD635" w:rsidR="5AE8020F" w:rsidRDefault="5AE8020F" w:rsidP="5AE8020F">
      <w:pPr>
        <w:rPr>
          <w:sz w:val="24"/>
          <w:szCs w:val="24"/>
        </w:rPr>
      </w:pPr>
      <w:r w:rsidRPr="5AE8020F">
        <w:rPr>
          <w:sz w:val="24"/>
          <w:szCs w:val="24"/>
        </w:rPr>
        <w:t xml:space="preserve">  The guests should feel good, risk free, </w:t>
      </w:r>
      <w:r w:rsidR="009C37AB">
        <w:rPr>
          <w:sz w:val="24"/>
          <w:szCs w:val="24"/>
        </w:rPr>
        <w:t>unhurt</w:t>
      </w:r>
      <w:r w:rsidRPr="5AE8020F">
        <w:rPr>
          <w:sz w:val="24"/>
          <w:szCs w:val="24"/>
        </w:rPr>
        <w:t>, and effective and even to increase their confidence. If the hotel gives them a homely feeling, then they w</w:t>
      </w:r>
      <w:bookmarkStart w:id="0" w:name="_GoBack"/>
      <w:bookmarkEnd w:id="0"/>
      <w:r w:rsidRPr="5AE8020F">
        <w:rPr>
          <w:sz w:val="24"/>
          <w:szCs w:val="24"/>
        </w:rPr>
        <w:t>ill come over there again and again. But, if the hotel is not making them feel important or special, they will buy it somewhere else.</w:t>
      </w:r>
    </w:p>
    <w:p w14:paraId="218DA617" w14:textId="00A00740" w:rsidR="5AE8020F" w:rsidRDefault="5AE8020F" w:rsidP="5AE8020F">
      <w:pPr>
        <w:rPr>
          <w:sz w:val="24"/>
          <w:szCs w:val="24"/>
        </w:rPr>
      </w:pPr>
      <w:r w:rsidRPr="5AE8020F">
        <w:rPr>
          <w:sz w:val="24"/>
          <w:szCs w:val="24"/>
        </w:rPr>
        <w:t xml:space="preserve">  The loyalty of customers is totally dependent upon how safe they feel at hotel, for that the hotel managers and employees should care about legal legislative risk, data protection, health and safety, food hygiene and licensing.</w:t>
      </w:r>
    </w:p>
    <w:p w14:paraId="20CBA702" w14:textId="64175F3E" w:rsidR="5AE8020F" w:rsidRDefault="5AE8020F" w:rsidP="5AE8020F">
      <w:pPr>
        <w:rPr>
          <w:sz w:val="24"/>
          <w:szCs w:val="24"/>
        </w:rPr>
      </w:pPr>
    </w:p>
    <w:p w14:paraId="5581EC1D" w14:textId="1715C8A4" w:rsidR="5AE8020F" w:rsidRDefault="5AE8020F" w:rsidP="5AE8020F">
      <w:pPr>
        <w:rPr>
          <w:sz w:val="24"/>
          <w:szCs w:val="24"/>
        </w:rPr>
      </w:pPr>
    </w:p>
    <w:p w14:paraId="19DAAFC4" w14:textId="4825927D" w:rsidR="5AE8020F" w:rsidRDefault="5AE8020F" w:rsidP="5AE8020F">
      <w:pPr>
        <w:rPr>
          <w:sz w:val="24"/>
          <w:szCs w:val="24"/>
        </w:rPr>
      </w:pPr>
    </w:p>
    <w:p w14:paraId="73BBD7C6" w14:textId="55F1D828" w:rsidR="5AE8020F" w:rsidRDefault="5AE8020F" w:rsidP="5AE8020F">
      <w:pPr>
        <w:rPr>
          <w:sz w:val="24"/>
          <w:szCs w:val="24"/>
        </w:rPr>
      </w:pPr>
    </w:p>
    <w:p w14:paraId="069AD03D" w14:textId="7EFFDF6A" w:rsidR="5AE8020F" w:rsidRDefault="5AE8020F" w:rsidP="5AE8020F">
      <w:pPr>
        <w:rPr>
          <w:sz w:val="24"/>
          <w:szCs w:val="24"/>
        </w:rPr>
      </w:pPr>
    </w:p>
    <w:p w14:paraId="576AC212" w14:textId="0E4AE496" w:rsidR="5AE8020F" w:rsidRDefault="5AE8020F" w:rsidP="5AE8020F">
      <w:pPr>
        <w:rPr>
          <w:sz w:val="24"/>
          <w:szCs w:val="24"/>
        </w:rPr>
      </w:pPr>
    </w:p>
    <w:p w14:paraId="0BD54679" w14:textId="7D385140" w:rsidR="5AE8020F" w:rsidRDefault="5AE8020F" w:rsidP="5AE8020F">
      <w:pPr>
        <w:rPr>
          <w:sz w:val="24"/>
          <w:szCs w:val="24"/>
        </w:rPr>
      </w:pPr>
    </w:p>
    <w:p w14:paraId="62189D2F" w14:textId="261826BC" w:rsidR="5AE8020F" w:rsidRDefault="5AE8020F" w:rsidP="5AE8020F">
      <w:pPr>
        <w:rPr>
          <w:sz w:val="24"/>
          <w:szCs w:val="24"/>
        </w:rPr>
      </w:pPr>
    </w:p>
    <w:p w14:paraId="595C4882" w14:textId="1EF0B1AA" w:rsidR="5AE8020F" w:rsidRDefault="5AE8020F" w:rsidP="5AE8020F">
      <w:pPr>
        <w:rPr>
          <w:sz w:val="24"/>
          <w:szCs w:val="24"/>
        </w:rPr>
      </w:pPr>
    </w:p>
    <w:p w14:paraId="720F1464" w14:textId="780F55FE" w:rsidR="5AE8020F" w:rsidRDefault="5AE8020F" w:rsidP="5AE8020F">
      <w:pPr>
        <w:rPr>
          <w:sz w:val="24"/>
          <w:szCs w:val="24"/>
        </w:rPr>
      </w:pPr>
    </w:p>
    <w:p w14:paraId="3BB98E39" w14:textId="674F3BEE" w:rsidR="5AE8020F" w:rsidRDefault="5AE8020F" w:rsidP="5AE8020F">
      <w:pPr>
        <w:rPr>
          <w:sz w:val="24"/>
          <w:szCs w:val="24"/>
        </w:rPr>
      </w:pPr>
    </w:p>
    <w:p w14:paraId="5289E985" w14:textId="2E5F2BAC" w:rsidR="5AE8020F" w:rsidRDefault="5AE8020F" w:rsidP="5AE8020F">
      <w:pPr>
        <w:rPr>
          <w:sz w:val="24"/>
          <w:szCs w:val="24"/>
        </w:rPr>
      </w:pPr>
    </w:p>
    <w:p w14:paraId="63B61DEE" w14:textId="3C56B158" w:rsidR="5AE8020F" w:rsidRDefault="5AE8020F" w:rsidP="5AE8020F">
      <w:pPr>
        <w:rPr>
          <w:sz w:val="24"/>
          <w:szCs w:val="24"/>
        </w:rPr>
      </w:pPr>
    </w:p>
    <w:p w14:paraId="1BD6DA9C" w14:textId="6CD62B40" w:rsidR="5AE8020F" w:rsidRDefault="5AE8020F" w:rsidP="5AE8020F">
      <w:pPr>
        <w:rPr>
          <w:sz w:val="24"/>
          <w:szCs w:val="24"/>
        </w:rPr>
      </w:pPr>
    </w:p>
    <w:p w14:paraId="69FD3087" w14:textId="30F12ECF" w:rsidR="5AE8020F" w:rsidRDefault="5AE8020F" w:rsidP="5AE8020F">
      <w:pPr>
        <w:rPr>
          <w:sz w:val="24"/>
          <w:szCs w:val="24"/>
        </w:rPr>
      </w:pPr>
    </w:p>
    <w:p w14:paraId="7AF01302" w14:textId="62F3548B" w:rsidR="5AE8020F" w:rsidRDefault="5AE8020F" w:rsidP="5AE8020F">
      <w:pPr>
        <w:rPr>
          <w:sz w:val="24"/>
          <w:szCs w:val="24"/>
        </w:rPr>
      </w:pPr>
    </w:p>
    <w:p w14:paraId="7D65272B" w14:textId="60E8781C" w:rsidR="5AE8020F" w:rsidRDefault="5AE8020F" w:rsidP="5AE8020F">
      <w:pPr>
        <w:rPr>
          <w:sz w:val="24"/>
          <w:szCs w:val="24"/>
        </w:rPr>
      </w:pPr>
    </w:p>
    <w:p w14:paraId="0D91A289" w14:textId="043396B2" w:rsidR="5AE8020F" w:rsidRDefault="5AE8020F" w:rsidP="5AE8020F">
      <w:pPr>
        <w:rPr>
          <w:sz w:val="24"/>
          <w:szCs w:val="24"/>
        </w:rPr>
      </w:pPr>
    </w:p>
    <w:p w14:paraId="2E52D66D" w14:textId="693A7AF0" w:rsidR="5AE8020F" w:rsidRDefault="5AE8020F" w:rsidP="5AE8020F">
      <w:pPr>
        <w:rPr>
          <w:sz w:val="24"/>
          <w:szCs w:val="24"/>
        </w:rPr>
      </w:pPr>
    </w:p>
    <w:p w14:paraId="0CA9B5F5" w14:textId="373DB394" w:rsidR="5AE8020F" w:rsidRDefault="5AE8020F" w:rsidP="5AE8020F">
      <w:pPr>
        <w:rPr>
          <w:sz w:val="24"/>
          <w:szCs w:val="24"/>
        </w:rPr>
      </w:pPr>
    </w:p>
    <w:p w14:paraId="5E72CA00" w14:textId="61578F55" w:rsidR="5AE8020F" w:rsidRDefault="5AE8020F" w:rsidP="5AE8020F">
      <w:pPr>
        <w:rPr>
          <w:sz w:val="24"/>
          <w:szCs w:val="24"/>
        </w:rPr>
      </w:pPr>
    </w:p>
    <w:p w14:paraId="534F56B8" w14:textId="47B66BE4" w:rsidR="5AE8020F" w:rsidRDefault="5AE8020F" w:rsidP="5AE8020F">
      <w:pPr>
        <w:rPr>
          <w:sz w:val="24"/>
          <w:szCs w:val="24"/>
        </w:rPr>
      </w:pPr>
    </w:p>
    <w:p w14:paraId="2966264F" w14:textId="18970EF4" w:rsidR="5AE8020F" w:rsidRDefault="5AE8020F" w:rsidP="5AE8020F">
      <w:pPr>
        <w:rPr>
          <w:sz w:val="24"/>
          <w:szCs w:val="24"/>
        </w:rPr>
      </w:pPr>
    </w:p>
    <w:p w14:paraId="3B398661" w14:textId="30857C9D" w:rsidR="5AE8020F" w:rsidRDefault="5AE8020F" w:rsidP="5AE8020F">
      <w:pPr>
        <w:rPr>
          <w:sz w:val="24"/>
          <w:szCs w:val="24"/>
        </w:rPr>
      </w:pPr>
    </w:p>
    <w:p w14:paraId="6344142C" w14:textId="3A5F5569" w:rsidR="5AE8020F" w:rsidRDefault="2512A300" w:rsidP="2512A300">
      <w:pPr>
        <w:rPr>
          <w:sz w:val="24"/>
          <w:szCs w:val="24"/>
        </w:rPr>
      </w:pPr>
      <w:r w:rsidRPr="2512A300">
        <w:rPr>
          <w:b/>
          <w:bCs/>
          <w:sz w:val="36"/>
          <w:szCs w:val="36"/>
        </w:rPr>
        <w:t>Reference</w:t>
      </w:r>
    </w:p>
    <w:p w14:paraId="18336FAC" w14:textId="2ACCF28F" w:rsidR="2512A300" w:rsidRDefault="2512A300" w:rsidP="2512A300">
      <w:pPr>
        <w:pStyle w:val="ListParagraph"/>
        <w:numPr>
          <w:ilvl w:val="0"/>
          <w:numId w:val="7"/>
        </w:numPr>
        <w:rPr>
          <w:b/>
          <w:bCs/>
          <w:sz w:val="36"/>
          <w:szCs w:val="36"/>
        </w:rPr>
      </w:pPr>
      <w:r w:rsidRPr="2512A300">
        <w:rPr>
          <w:sz w:val="32"/>
          <w:szCs w:val="32"/>
        </w:rPr>
        <w:t xml:space="preserve">J. Jackson, J. </w:t>
      </w:r>
      <w:proofErr w:type="spellStart"/>
      <w:r w:rsidRPr="2512A300">
        <w:rPr>
          <w:sz w:val="32"/>
          <w:szCs w:val="32"/>
        </w:rPr>
        <w:t>Heshka</w:t>
      </w:r>
      <w:proofErr w:type="spellEnd"/>
      <w:r w:rsidRPr="2512A300">
        <w:rPr>
          <w:sz w:val="32"/>
          <w:szCs w:val="32"/>
        </w:rPr>
        <w:t xml:space="preserve"> “</w:t>
      </w:r>
      <w:r w:rsidRPr="2512A300">
        <w:rPr>
          <w:i/>
          <w:iCs/>
          <w:sz w:val="32"/>
          <w:szCs w:val="32"/>
        </w:rPr>
        <w:t>Managing Risk: Systems Planning for Outdoor Adventure Programs” (2011).</w:t>
      </w:r>
    </w:p>
    <w:p w14:paraId="3C9CF671" w14:textId="12CF971E" w:rsidR="2512A300" w:rsidRDefault="2512A300" w:rsidP="2512A300">
      <w:pPr>
        <w:pStyle w:val="ListParagraph"/>
        <w:numPr>
          <w:ilvl w:val="0"/>
          <w:numId w:val="7"/>
        </w:numPr>
        <w:rPr>
          <w:b/>
          <w:bCs/>
          <w:sz w:val="36"/>
          <w:szCs w:val="36"/>
        </w:rPr>
      </w:pPr>
      <w:r w:rsidRPr="2512A300">
        <w:rPr>
          <w:sz w:val="32"/>
          <w:szCs w:val="32"/>
        </w:rPr>
        <w:t>Legislation.gov.uk. (2019) “</w:t>
      </w:r>
      <w:r w:rsidRPr="2512A300">
        <w:rPr>
          <w:i/>
          <w:iCs/>
          <w:sz w:val="32"/>
          <w:szCs w:val="32"/>
        </w:rPr>
        <w:t>Hotel Proprietors Act 1956”.</w:t>
      </w:r>
    </w:p>
    <w:p w14:paraId="65532EBB" w14:textId="64A2AB21" w:rsidR="2512A300" w:rsidRDefault="009C37AB" w:rsidP="2512A300">
      <w:pPr>
        <w:ind w:left="360"/>
        <w:rPr>
          <w:i/>
          <w:iCs/>
          <w:sz w:val="32"/>
          <w:szCs w:val="32"/>
        </w:rPr>
      </w:pPr>
      <w:hyperlink r:id="rId6">
        <w:r w:rsidR="2512A300" w:rsidRPr="2512A300">
          <w:rPr>
            <w:rStyle w:val="Hyperlink"/>
            <w:i/>
            <w:iCs/>
            <w:sz w:val="32"/>
            <w:szCs w:val="32"/>
          </w:rPr>
          <w:t>http://www.legislation.gov.uk/ukpga/Eliz2/4-5/62/section1</w:t>
        </w:r>
      </w:hyperlink>
      <w:r w:rsidR="2512A300" w:rsidRPr="2512A300">
        <w:rPr>
          <w:i/>
          <w:iCs/>
          <w:sz w:val="32"/>
          <w:szCs w:val="32"/>
        </w:rPr>
        <w:t xml:space="preserve"> (Accessed 27 July 2019)</w:t>
      </w:r>
    </w:p>
    <w:p w14:paraId="0950AB87" w14:textId="61BD6BB9" w:rsidR="2512A300" w:rsidRDefault="2512A300" w:rsidP="2512A300">
      <w:pPr>
        <w:pStyle w:val="ListParagraph"/>
        <w:numPr>
          <w:ilvl w:val="0"/>
          <w:numId w:val="6"/>
        </w:numPr>
        <w:rPr>
          <w:i/>
          <w:iCs/>
          <w:sz w:val="32"/>
          <w:szCs w:val="32"/>
        </w:rPr>
      </w:pPr>
      <w:r w:rsidRPr="2512A300">
        <w:rPr>
          <w:sz w:val="32"/>
          <w:szCs w:val="32"/>
        </w:rPr>
        <w:t xml:space="preserve">N. forgo, L. </w:t>
      </w:r>
      <w:proofErr w:type="spellStart"/>
      <w:r w:rsidRPr="2512A300">
        <w:rPr>
          <w:sz w:val="32"/>
          <w:szCs w:val="32"/>
        </w:rPr>
        <w:t>Feiler</w:t>
      </w:r>
      <w:proofErr w:type="spellEnd"/>
      <w:r w:rsidRPr="2512A300">
        <w:rPr>
          <w:sz w:val="32"/>
          <w:szCs w:val="32"/>
        </w:rPr>
        <w:t xml:space="preserve">, M. </w:t>
      </w:r>
      <w:proofErr w:type="spellStart"/>
      <w:r w:rsidRPr="2512A300">
        <w:rPr>
          <w:sz w:val="32"/>
          <w:szCs w:val="32"/>
        </w:rPr>
        <w:t>Weigl</w:t>
      </w:r>
      <w:proofErr w:type="spellEnd"/>
      <w:r w:rsidRPr="2512A300">
        <w:rPr>
          <w:sz w:val="32"/>
          <w:szCs w:val="32"/>
        </w:rPr>
        <w:t xml:space="preserve"> “</w:t>
      </w:r>
      <w:r w:rsidRPr="2512A300">
        <w:rPr>
          <w:i/>
          <w:iCs/>
          <w:sz w:val="32"/>
          <w:szCs w:val="32"/>
        </w:rPr>
        <w:t>The EU General Data Regulation”.</w:t>
      </w:r>
    </w:p>
    <w:p w14:paraId="66BCC025" w14:textId="4FCAC626" w:rsidR="2512A300" w:rsidRDefault="2512A300" w:rsidP="2512A300">
      <w:pPr>
        <w:pStyle w:val="ListParagraph"/>
        <w:numPr>
          <w:ilvl w:val="0"/>
          <w:numId w:val="6"/>
        </w:numPr>
        <w:rPr>
          <w:i/>
          <w:iCs/>
          <w:sz w:val="32"/>
          <w:szCs w:val="32"/>
        </w:rPr>
      </w:pPr>
      <w:proofErr w:type="spellStart"/>
      <w:r w:rsidRPr="2512A300">
        <w:rPr>
          <w:sz w:val="32"/>
          <w:szCs w:val="32"/>
        </w:rPr>
        <w:t>Purslow</w:t>
      </w:r>
      <w:proofErr w:type="spellEnd"/>
      <w:r w:rsidRPr="2512A300">
        <w:rPr>
          <w:sz w:val="32"/>
          <w:szCs w:val="32"/>
        </w:rPr>
        <w:t>, Christopher “</w:t>
      </w:r>
      <w:r w:rsidRPr="2512A300">
        <w:rPr>
          <w:i/>
          <w:iCs/>
          <w:sz w:val="32"/>
          <w:szCs w:val="32"/>
        </w:rPr>
        <w:t>An Essential Guide to Health and Safety in the Hotel Industry”. (2003)</w:t>
      </w:r>
    </w:p>
    <w:p w14:paraId="31DA15BA" w14:textId="7AF3F565" w:rsidR="2512A300" w:rsidRDefault="2512A300" w:rsidP="2512A300">
      <w:pPr>
        <w:pStyle w:val="ListParagraph"/>
        <w:numPr>
          <w:ilvl w:val="0"/>
          <w:numId w:val="6"/>
        </w:numPr>
        <w:rPr>
          <w:i/>
          <w:iCs/>
          <w:sz w:val="32"/>
          <w:szCs w:val="32"/>
        </w:rPr>
      </w:pPr>
      <w:r w:rsidRPr="2512A300">
        <w:rPr>
          <w:sz w:val="32"/>
          <w:szCs w:val="32"/>
        </w:rPr>
        <w:t>T. Knowles “</w:t>
      </w:r>
      <w:r w:rsidRPr="2512A300">
        <w:rPr>
          <w:i/>
          <w:iCs/>
          <w:sz w:val="32"/>
          <w:szCs w:val="32"/>
        </w:rPr>
        <w:t>Food Safety management in the Hospitality Industry” (2002).</w:t>
      </w:r>
    </w:p>
    <w:p w14:paraId="4F2B6F8E" w14:textId="547D28DA" w:rsidR="2512A300" w:rsidRDefault="2512A300" w:rsidP="2512A300">
      <w:pPr>
        <w:pStyle w:val="ListParagraph"/>
        <w:numPr>
          <w:ilvl w:val="0"/>
          <w:numId w:val="6"/>
        </w:numPr>
        <w:rPr>
          <w:i/>
          <w:iCs/>
          <w:sz w:val="32"/>
          <w:szCs w:val="32"/>
        </w:rPr>
      </w:pPr>
      <w:r w:rsidRPr="2512A300">
        <w:rPr>
          <w:sz w:val="32"/>
          <w:szCs w:val="32"/>
        </w:rPr>
        <w:t xml:space="preserve">Y. </w:t>
      </w:r>
      <w:proofErr w:type="spellStart"/>
      <w:r w:rsidRPr="2512A300">
        <w:rPr>
          <w:sz w:val="32"/>
          <w:szCs w:val="32"/>
        </w:rPr>
        <w:t>Mortarjemi</w:t>
      </w:r>
      <w:proofErr w:type="spellEnd"/>
      <w:r w:rsidRPr="2512A300">
        <w:rPr>
          <w:sz w:val="32"/>
          <w:szCs w:val="32"/>
        </w:rPr>
        <w:t xml:space="preserve"> “</w:t>
      </w:r>
      <w:r w:rsidRPr="2512A300">
        <w:rPr>
          <w:i/>
          <w:iCs/>
          <w:sz w:val="32"/>
          <w:szCs w:val="32"/>
        </w:rPr>
        <w:t>Food Safety Management” (2013.</w:t>
      </w:r>
    </w:p>
    <w:p w14:paraId="51F6B6F3" w14:textId="04908E2F" w:rsidR="2512A300" w:rsidRDefault="009C37AB" w:rsidP="2512A300">
      <w:pPr>
        <w:pStyle w:val="ListParagraph"/>
        <w:numPr>
          <w:ilvl w:val="0"/>
          <w:numId w:val="6"/>
        </w:numPr>
        <w:rPr>
          <w:i/>
          <w:iCs/>
          <w:color w:val="0563C1"/>
          <w:sz w:val="32"/>
          <w:szCs w:val="32"/>
        </w:rPr>
      </w:pPr>
      <w:hyperlink r:id="rId7" w:anchor="imgrc=zlE-loQX2MmtGM:">
        <w:r w:rsidR="2512A300" w:rsidRPr="2512A300">
          <w:rPr>
            <w:rStyle w:val="Hyperlink"/>
            <w:sz w:val="32"/>
            <w:szCs w:val="32"/>
          </w:rPr>
          <w:t>https://www.google.com/search?q=business+skills&amp;rlz=1C1CHBF_en-GBGB808GB808&amp;source=lnms&amp;tbm=isch&amp;sa=X&amp;ved=0ahUKEwjT1dyD2tzjAhU8UBUIHQUnDbwQ_AUIESgB&amp;biw=1911&amp;bih=927#imgrc=zlE-loQX2MmtGM:</w:t>
        </w:r>
      </w:hyperlink>
    </w:p>
    <w:p w14:paraId="62CAF39C" w14:textId="08075C2A" w:rsidR="5AE8020F" w:rsidRDefault="5AE8020F" w:rsidP="5AE8020F">
      <w:pPr>
        <w:rPr>
          <w:sz w:val="24"/>
          <w:szCs w:val="24"/>
        </w:rPr>
      </w:pPr>
    </w:p>
    <w:p w14:paraId="50C53BC5" w14:textId="091B1130" w:rsidR="5AE8020F" w:rsidRDefault="5AE8020F" w:rsidP="5AE8020F">
      <w:pPr>
        <w:rPr>
          <w:b/>
          <w:bCs/>
          <w:sz w:val="24"/>
          <w:szCs w:val="24"/>
        </w:rPr>
      </w:pPr>
    </w:p>
    <w:p w14:paraId="27F0EDB6" w14:textId="303700A0" w:rsidR="01F6A80E" w:rsidRDefault="01F6A80E" w:rsidP="01F6A80E">
      <w:pPr>
        <w:rPr>
          <w:sz w:val="24"/>
          <w:szCs w:val="24"/>
        </w:rPr>
      </w:pPr>
    </w:p>
    <w:p w14:paraId="6AE7FEEA" w14:textId="77D77E15" w:rsidR="01F6A80E" w:rsidRDefault="01F6A80E" w:rsidP="01F6A80E">
      <w:pPr>
        <w:rPr>
          <w:sz w:val="24"/>
          <w:szCs w:val="24"/>
        </w:rPr>
      </w:pPr>
    </w:p>
    <w:p w14:paraId="2A43B4F7" w14:textId="061CEC60" w:rsidR="19779E19" w:rsidRDefault="19779E19" w:rsidP="19779E19">
      <w:pPr>
        <w:rPr>
          <w:sz w:val="24"/>
          <w:szCs w:val="24"/>
        </w:rPr>
      </w:pPr>
    </w:p>
    <w:p w14:paraId="42020673" w14:textId="0C73A90F" w:rsidR="77996272" w:rsidRDefault="77996272" w:rsidP="77996272">
      <w:pPr>
        <w:rPr>
          <w:b/>
          <w:bCs/>
          <w:sz w:val="40"/>
          <w:szCs w:val="40"/>
        </w:rPr>
      </w:pPr>
    </w:p>
    <w:p w14:paraId="3A729C22" w14:textId="40BBCEE8" w:rsidR="77996272" w:rsidRDefault="77996272" w:rsidP="77996272">
      <w:pPr>
        <w:rPr>
          <w:b/>
          <w:bCs/>
          <w:sz w:val="40"/>
          <w:szCs w:val="40"/>
        </w:rPr>
      </w:pPr>
    </w:p>
    <w:p w14:paraId="1C32779D" w14:textId="1C18B41E" w:rsidR="77996272" w:rsidRDefault="77996272" w:rsidP="710F5D5F">
      <w:pPr>
        <w:rPr>
          <w:b/>
          <w:bCs/>
          <w:sz w:val="40"/>
          <w:szCs w:val="40"/>
        </w:rPr>
      </w:pPr>
    </w:p>
    <w:p w14:paraId="69585ABA" w14:textId="36331498" w:rsidR="54C973AA" w:rsidRDefault="54C973AA" w:rsidP="710F5D5F">
      <w:pPr>
        <w:rPr>
          <w:b/>
          <w:bCs/>
          <w:sz w:val="40"/>
          <w:szCs w:val="40"/>
        </w:rPr>
      </w:pPr>
    </w:p>
    <w:sectPr w:rsidR="54C973A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94116"/>
    <w:multiLevelType w:val="hybridMultilevel"/>
    <w:tmpl w:val="FFFFFFFF"/>
    <w:lvl w:ilvl="0" w:tplc="4D6C943C">
      <w:start w:val="1"/>
      <w:numFmt w:val="bullet"/>
      <w:lvlText w:val=""/>
      <w:lvlJc w:val="left"/>
      <w:pPr>
        <w:ind w:left="720" w:hanging="360"/>
      </w:pPr>
      <w:rPr>
        <w:rFonts w:ascii="Symbol" w:hAnsi="Symbol" w:hint="default"/>
      </w:rPr>
    </w:lvl>
    <w:lvl w:ilvl="1" w:tplc="6D68A460">
      <w:start w:val="1"/>
      <w:numFmt w:val="bullet"/>
      <w:lvlText w:val="o"/>
      <w:lvlJc w:val="left"/>
      <w:pPr>
        <w:ind w:left="1440" w:hanging="360"/>
      </w:pPr>
      <w:rPr>
        <w:rFonts w:ascii="Courier New" w:hAnsi="Courier New" w:hint="default"/>
      </w:rPr>
    </w:lvl>
    <w:lvl w:ilvl="2" w:tplc="A8CAC992">
      <w:start w:val="1"/>
      <w:numFmt w:val="bullet"/>
      <w:lvlText w:val=""/>
      <w:lvlJc w:val="left"/>
      <w:pPr>
        <w:ind w:left="2160" w:hanging="360"/>
      </w:pPr>
      <w:rPr>
        <w:rFonts w:ascii="Wingdings" w:hAnsi="Wingdings" w:hint="default"/>
      </w:rPr>
    </w:lvl>
    <w:lvl w:ilvl="3" w:tplc="82BC07E0">
      <w:start w:val="1"/>
      <w:numFmt w:val="bullet"/>
      <w:lvlText w:val=""/>
      <w:lvlJc w:val="left"/>
      <w:pPr>
        <w:ind w:left="2880" w:hanging="360"/>
      </w:pPr>
      <w:rPr>
        <w:rFonts w:ascii="Symbol" w:hAnsi="Symbol" w:hint="default"/>
      </w:rPr>
    </w:lvl>
    <w:lvl w:ilvl="4" w:tplc="56487888">
      <w:start w:val="1"/>
      <w:numFmt w:val="bullet"/>
      <w:lvlText w:val="o"/>
      <w:lvlJc w:val="left"/>
      <w:pPr>
        <w:ind w:left="3600" w:hanging="360"/>
      </w:pPr>
      <w:rPr>
        <w:rFonts w:ascii="Courier New" w:hAnsi="Courier New" w:hint="default"/>
      </w:rPr>
    </w:lvl>
    <w:lvl w:ilvl="5" w:tplc="8536EA56">
      <w:start w:val="1"/>
      <w:numFmt w:val="bullet"/>
      <w:lvlText w:val=""/>
      <w:lvlJc w:val="left"/>
      <w:pPr>
        <w:ind w:left="4320" w:hanging="360"/>
      </w:pPr>
      <w:rPr>
        <w:rFonts w:ascii="Wingdings" w:hAnsi="Wingdings" w:hint="default"/>
      </w:rPr>
    </w:lvl>
    <w:lvl w:ilvl="6" w:tplc="AAA85D28">
      <w:start w:val="1"/>
      <w:numFmt w:val="bullet"/>
      <w:lvlText w:val=""/>
      <w:lvlJc w:val="left"/>
      <w:pPr>
        <w:ind w:left="5040" w:hanging="360"/>
      </w:pPr>
      <w:rPr>
        <w:rFonts w:ascii="Symbol" w:hAnsi="Symbol" w:hint="default"/>
      </w:rPr>
    </w:lvl>
    <w:lvl w:ilvl="7" w:tplc="29528C9A">
      <w:start w:val="1"/>
      <w:numFmt w:val="bullet"/>
      <w:lvlText w:val="o"/>
      <w:lvlJc w:val="left"/>
      <w:pPr>
        <w:ind w:left="5760" w:hanging="360"/>
      </w:pPr>
      <w:rPr>
        <w:rFonts w:ascii="Courier New" w:hAnsi="Courier New" w:hint="default"/>
      </w:rPr>
    </w:lvl>
    <w:lvl w:ilvl="8" w:tplc="52701F7A">
      <w:start w:val="1"/>
      <w:numFmt w:val="bullet"/>
      <w:lvlText w:val=""/>
      <w:lvlJc w:val="left"/>
      <w:pPr>
        <w:ind w:left="6480" w:hanging="360"/>
      </w:pPr>
      <w:rPr>
        <w:rFonts w:ascii="Wingdings" w:hAnsi="Wingdings" w:hint="default"/>
      </w:rPr>
    </w:lvl>
  </w:abstractNum>
  <w:abstractNum w:abstractNumId="1" w15:restartNumberingAfterBreak="0">
    <w:nsid w:val="047951FD"/>
    <w:multiLevelType w:val="hybridMultilevel"/>
    <w:tmpl w:val="FFFFFFFF"/>
    <w:lvl w:ilvl="0" w:tplc="1EC02B92">
      <w:start w:val="1"/>
      <w:numFmt w:val="bullet"/>
      <w:lvlText w:val=""/>
      <w:lvlJc w:val="left"/>
      <w:pPr>
        <w:ind w:left="720" w:hanging="360"/>
      </w:pPr>
      <w:rPr>
        <w:rFonts w:ascii="Symbol" w:hAnsi="Symbol" w:hint="default"/>
      </w:rPr>
    </w:lvl>
    <w:lvl w:ilvl="1" w:tplc="095C57A0">
      <w:start w:val="1"/>
      <w:numFmt w:val="bullet"/>
      <w:lvlText w:val="o"/>
      <w:lvlJc w:val="left"/>
      <w:pPr>
        <w:ind w:left="1440" w:hanging="360"/>
      </w:pPr>
      <w:rPr>
        <w:rFonts w:ascii="Courier New" w:hAnsi="Courier New" w:hint="default"/>
      </w:rPr>
    </w:lvl>
    <w:lvl w:ilvl="2" w:tplc="F20A0D86">
      <w:start w:val="1"/>
      <w:numFmt w:val="bullet"/>
      <w:lvlText w:val=""/>
      <w:lvlJc w:val="left"/>
      <w:pPr>
        <w:ind w:left="2160" w:hanging="360"/>
      </w:pPr>
      <w:rPr>
        <w:rFonts w:ascii="Wingdings" w:hAnsi="Wingdings" w:hint="default"/>
      </w:rPr>
    </w:lvl>
    <w:lvl w:ilvl="3" w:tplc="3F1C6760">
      <w:start w:val="1"/>
      <w:numFmt w:val="bullet"/>
      <w:lvlText w:val=""/>
      <w:lvlJc w:val="left"/>
      <w:pPr>
        <w:ind w:left="2880" w:hanging="360"/>
      </w:pPr>
      <w:rPr>
        <w:rFonts w:ascii="Symbol" w:hAnsi="Symbol" w:hint="default"/>
      </w:rPr>
    </w:lvl>
    <w:lvl w:ilvl="4" w:tplc="3F38A3CC">
      <w:start w:val="1"/>
      <w:numFmt w:val="bullet"/>
      <w:lvlText w:val="o"/>
      <w:lvlJc w:val="left"/>
      <w:pPr>
        <w:ind w:left="3600" w:hanging="360"/>
      </w:pPr>
      <w:rPr>
        <w:rFonts w:ascii="Courier New" w:hAnsi="Courier New" w:hint="default"/>
      </w:rPr>
    </w:lvl>
    <w:lvl w:ilvl="5" w:tplc="61381A58">
      <w:start w:val="1"/>
      <w:numFmt w:val="bullet"/>
      <w:lvlText w:val=""/>
      <w:lvlJc w:val="left"/>
      <w:pPr>
        <w:ind w:left="4320" w:hanging="360"/>
      </w:pPr>
      <w:rPr>
        <w:rFonts w:ascii="Wingdings" w:hAnsi="Wingdings" w:hint="default"/>
      </w:rPr>
    </w:lvl>
    <w:lvl w:ilvl="6" w:tplc="2488C40C">
      <w:start w:val="1"/>
      <w:numFmt w:val="bullet"/>
      <w:lvlText w:val=""/>
      <w:lvlJc w:val="left"/>
      <w:pPr>
        <w:ind w:left="5040" w:hanging="360"/>
      </w:pPr>
      <w:rPr>
        <w:rFonts w:ascii="Symbol" w:hAnsi="Symbol" w:hint="default"/>
      </w:rPr>
    </w:lvl>
    <w:lvl w:ilvl="7" w:tplc="82C2EF86">
      <w:start w:val="1"/>
      <w:numFmt w:val="bullet"/>
      <w:lvlText w:val="o"/>
      <w:lvlJc w:val="left"/>
      <w:pPr>
        <w:ind w:left="5760" w:hanging="360"/>
      </w:pPr>
      <w:rPr>
        <w:rFonts w:ascii="Courier New" w:hAnsi="Courier New" w:hint="default"/>
      </w:rPr>
    </w:lvl>
    <w:lvl w:ilvl="8" w:tplc="71880C02">
      <w:start w:val="1"/>
      <w:numFmt w:val="bullet"/>
      <w:lvlText w:val=""/>
      <w:lvlJc w:val="left"/>
      <w:pPr>
        <w:ind w:left="6480" w:hanging="360"/>
      </w:pPr>
      <w:rPr>
        <w:rFonts w:ascii="Wingdings" w:hAnsi="Wingdings" w:hint="default"/>
      </w:rPr>
    </w:lvl>
  </w:abstractNum>
  <w:abstractNum w:abstractNumId="2" w15:restartNumberingAfterBreak="0">
    <w:nsid w:val="0F310FAE"/>
    <w:multiLevelType w:val="hybridMultilevel"/>
    <w:tmpl w:val="FFFFFFFF"/>
    <w:lvl w:ilvl="0" w:tplc="8E04D54E">
      <w:start w:val="1"/>
      <w:numFmt w:val="bullet"/>
      <w:lvlText w:val=""/>
      <w:lvlJc w:val="left"/>
      <w:pPr>
        <w:ind w:left="720" w:hanging="360"/>
      </w:pPr>
      <w:rPr>
        <w:rFonts w:ascii="Symbol" w:hAnsi="Symbol" w:hint="default"/>
      </w:rPr>
    </w:lvl>
    <w:lvl w:ilvl="1" w:tplc="8EE08CF2">
      <w:start w:val="1"/>
      <w:numFmt w:val="bullet"/>
      <w:lvlText w:val="o"/>
      <w:lvlJc w:val="left"/>
      <w:pPr>
        <w:ind w:left="1440" w:hanging="360"/>
      </w:pPr>
      <w:rPr>
        <w:rFonts w:ascii="Courier New" w:hAnsi="Courier New" w:hint="default"/>
      </w:rPr>
    </w:lvl>
    <w:lvl w:ilvl="2" w:tplc="9C805416">
      <w:start w:val="1"/>
      <w:numFmt w:val="bullet"/>
      <w:lvlText w:val=""/>
      <w:lvlJc w:val="left"/>
      <w:pPr>
        <w:ind w:left="2160" w:hanging="360"/>
      </w:pPr>
      <w:rPr>
        <w:rFonts w:ascii="Wingdings" w:hAnsi="Wingdings" w:hint="default"/>
      </w:rPr>
    </w:lvl>
    <w:lvl w:ilvl="3" w:tplc="42B21E20">
      <w:start w:val="1"/>
      <w:numFmt w:val="bullet"/>
      <w:lvlText w:val=""/>
      <w:lvlJc w:val="left"/>
      <w:pPr>
        <w:ind w:left="2880" w:hanging="360"/>
      </w:pPr>
      <w:rPr>
        <w:rFonts w:ascii="Symbol" w:hAnsi="Symbol" w:hint="default"/>
      </w:rPr>
    </w:lvl>
    <w:lvl w:ilvl="4" w:tplc="32486478">
      <w:start w:val="1"/>
      <w:numFmt w:val="bullet"/>
      <w:lvlText w:val="o"/>
      <w:lvlJc w:val="left"/>
      <w:pPr>
        <w:ind w:left="3600" w:hanging="360"/>
      </w:pPr>
      <w:rPr>
        <w:rFonts w:ascii="Courier New" w:hAnsi="Courier New" w:hint="default"/>
      </w:rPr>
    </w:lvl>
    <w:lvl w:ilvl="5" w:tplc="E5F8F560">
      <w:start w:val="1"/>
      <w:numFmt w:val="bullet"/>
      <w:lvlText w:val=""/>
      <w:lvlJc w:val="left"/>
      <w:pPr>
        <w:ind w:left="4320" w:hanging="360"/>
      </w:pPr>
      <w:rPr>
        <w:rFonts w:ascii="Wingdings" w:hAnsi="Wingdings" w:hint="default"/>
      </w:rPr>
    </w:lvl>
    <w:lvl w:ilvl="6" w:tplc="23980720">
      <w:start w:val="1"/>
      <w:numFmt w:val="bullet"/>
      <w:lvlText w:val=""/>
      <w:lvlJc w:val="left"/>
      <w:pPr>
        <w:ind w:left="5040" w:hanging="360"/>
      </w:pPr>
      <w:rPr>
        <w:rFonts w:ascii="Symbol" w:hAnsi="Symbol" w:hint="default"/>
      </w:rPr>
    </w:lvl>
    <w:lvl w:ilvl="7" w:tplc="CD62C508">
      <w:start w:val="1"/>
      <w:numFmt w:val="bullet"/>
      <w:lvlText w:val="o"/>
      <w:lvlJc w:val="left"/>
      <w:pPr>
        <w:ind w:left="5760" w:hanging="360"/>
      </w:pPr>
      <w:rPr>
        <w:rFonts w:ascii="Courier New" w:hAnsi="Courier New" w:hint="default"/>
      </w:rPr>
    </w:lvl>
    <w:lvl w:ilvl="8" w:tplc="74A66218">
      <w:start w:val="1"/>
      <w:numFmt w:val="bullet"/>
      <w:lvlText w:val=""/>
      <w:lvlJc w:val="left"/>
      <w:pPr>
        <w:ind w:left="6480" w:hanging="360"/>
      </w:pPr>
      <w:rPr>
        <w:rFonts w:ascii="Wingdings" w:hAnsi="Wingdings" w:hint="default"/>
      </w:rPr>
    </w:lvl>
  </w:abstractNum>
  <w:abstractNum w:abstractNumId="3" w15:restartNumberingAfterBreak="0">
    <w:nsid w:val="2A774311"/>
    <w:multiLevelType w:val="hybridMultilevel"/>
    <w:tmpl w:val="FFFFFFFF"/>
    <w:lvl w:ilvl="0" w:tplc="2A9889F6">
      <w:start w:val="1"/>
      <w:numFmt w:val="bullet"/>
      <w:lvlText w:val=""/>
      <w:lvlJc w:val="left"/>
      <w:pPr>
        <w:ind w:left="720" w:hanging="360"/>
      </w:pPr>
      <w:rPr>
        <w:rFonts w:ascii="Symbol" w:hAnsi="Symbol" w:hint="default"/>
      </w:rPr>
    </w:lvl>
    <w:lvl w:ilvl="1" w:tplc="182CC132">
      <w:start w:val="1"/>
      <w:numFmt w:val="bullet"/>
      <w:lvlText w:val="o"/>
      <w:lvlJc w:val="left"/>
      <w:pPr>
        <w:ind w:left="1440" w:hanging="360"/>
      </w:pPr>
      <w:rPr>
        <w:rFonts w:ascii="Courier New" w:hAnsi="Courier New" w:hint="default"/>
      </w:rPr>
    </w:lvl>
    <w:lvl w:ilvl="2" w:tplc="15B89F0E">
      <w:start w:val="1"/>
      <w:numFmt w:val="bullet"/>
      <w:lvlText w:val=""/>
      <w:lvlJc w:val="left"/>
      <w:pPr>
        <w:ind w:left="2160" w:hanging="360"/>
      </w:pPr>
      <w:rPr>
        <w:rFonts w:ascii="Wingdings" w:hAnsi="Wingdings" w:hint="default"/>
      </w:rPr>
    </w:lvl>
    <w:lvl w:ilvl="3" w:tplc="7B7254F2">
      <w:start w:val="1"/>
      <w:numFmt w:val="bullet"/>
      <w:lvlText w:val=""/>
      <w:lvlJc w:val="left"/>
      <w:pPr>
        <w:ind w:left="2880" w:hanging="360"/>
      </w:pPr>
      <w:rPr>
        <w:rFonts w:ascii="Symbol" w:hAnsi="Symbol" w:hint="default"/>
      </w:rPr>
    </w:lvl>
    <w:lvl w:ilvl="4" w:tplc="53D484D2">
      <w:start w:val="1"/>
      <w:numFmt w:val="bullet"/>
      <w:lvlText w:val="o"/>
      <w:lvlJc w:val="left"/>
      <w:pPr>
        <w:ind w:left="3600" w:hanging="360"/>
      </w:pPr>
      <w:rPr>
        <w:rFonts w:ascii="Courier New" w:hAnsi="Courier New" w:hint="default"/>
      </w:rPr>
    </w:lvl>
    <w:lvl w:ilvl="5" w:tplc="D6EEE7E8">
      <w:start w:val="1"/>
      <w:numFmt w:val="bullet"/>
      <w:lvlText w:val=""/>
      <w:lvlJc w:val="left"/>
      <w:pPr>
        <w:ind w:left="4320" w:hanging="360"/>
      </w:pPr>
      <w:rPr>
        <w:rFonts w:ascii="Wingdings" w:hAnsi="Wingdings" w:hint="default"/>
      </w:rPr>
    </w:lvl>
    <w:lvl w:ilvl="6" w:tplc="33966E0C">
      <w:start w:val="1"/>
      <w:numFmt w:val="bullet"/>
      <w:lvlText w:val=""/>
      <w:lvlJc w:val="left"/>
      <w:pPr>
        <w:ind w:left="5040" w:hanging="360"/>
      </w:pPr>
      <w:rPr>
        <w:rFonts w:ascii="Symbol" w:hAnsi="Symbol" w:hint="default"/>
      </w:rPr>
    </w:lvl>
    <w:lvl w:ilvl="7" w:tplc="529A58EA">
      <w:start w:val="1"/>
      <w:numFmt w:val="bullet"/>
      <w:lvlText w:val="o"/>
      <w:lvlJc w:val="left"/>
      <w:pPr>
        <w:ind w:left="5760" w:hanging="360"/>
      </w:pPr>
      <w:rPr>
        <w:rFonts w:ascii="Courier New" w:hAnsi="Courier New" w:hint="default"/>
      </w:rPr>
    </w:lvl>
    <w:lvl w:ilvl="8" w:tplc="71542CCE">
      <w:start w:val="1"/>
      <w:numFmt w:val="bullet"/>
      <w:lvlText w:val=""/>
      <w:lvlJc w:val="left"/>
      <w:pPr>
        <w:ind w:left="6480" w:hanging="360"/>
      </w:pPr>
      <w:rPr>
        <w:rFonts w:ascii="Wingdings" w:hAnsi="Wingdings" w:hint="default"/>
      </w:rPr>
    </w:lvl>
  </w:abstractNum>
  <w:abstractNum w:abstractNumId="4" w15:restartNumberingAfterBreak="0">
    <w:nsid w:val="2BB44B96"/>
    <w:multiLevelType w:val="hybridMultilevel"/>
    <w:tmpl w:val="FFFFFFFF"/>
    <w:lvl w:ilvl="0" w:tplc="DCC40D2C">
      <w:start w:val="1"/>
      <w:numFmt w:val="bullet"/>
      <w:lvlText w:val=""/>
      <w:lvlJc w:val="left"/>
      <w:pPr>
        <w:ind w:left="720" w:hanging="360"/>
      </w:pPr>
      <w:rPr>
        <w:rFonts w:ascii="Symbol" w:hAnsi="Symbol" w:hint="default"/>
      </w:rPr>
    </w:lvl>
    <w:lvl w:ilvl="1" w:tplc="A46C42E8">
      <w:start w:val="1"/>
      <w:numFmt w:val="bullet"/>
      <w:lvlText w:val="o"/>
      <w:lvlJc w:val="left"/>
      <w:pPr>
        <w:ind w:left="1440" w:hanging="360"/>
      </w:pPr>
      <w:rPr>
        <w:rFonts w:ascii="Courier New" w:hAnsi="Courier New" w:hint="default"/>
      </w:rPr>
    </w:lvl>
    <w:lvl w:ilvl="2" w:tplc="353CC7D4">
      <w:start w:val="1"/>
      <w:numFmt w:val="bullet"/>
      <w:lvlText w:val=""/>
      <w:lvlJc w:val="left"/>
      <w:pPr>
        <w:ind w:left="2160" w:hanging="360"/>
      </w:pPr>
      <w:rPr>
        <w:rFonts w:ascii="Wingdings" w:hAnsi="Wingdings" w:hint="default"/>
      </w:rPr>
    </w:lvl>
    <w:lvl w:ilvl="3" w:tplc="939C3B7A">
      <w:start w:val="1"/>
      <w:numFmt w:val="bullet"/>
      <w:lvlText w:val=""/>
      <w:lvlJc w:val="left"/>
      <w:pPr>
        <w:ind w:left="2880" w:hanging="360"/>
      </w:pPr>
      <w:rPr>
        <w:rFonts w:ascii="Symbol" w:hAnsi="Symbol" w:hint="default"/>
      </w:rPr>
    </w:lvl>
    <w:lvl w:ilvl="4" w:tplc="19B48436">
      <w:start w:val="1"/>
      <w:numFmt w:val="bullet"/>
      <w:lvlText w:val="o"/>
      <w:lvlJc w:val="left"/>
      <w:pPr>
        <w:ind w:left="3600" w:hanging="360"/>
      </w:pPr>
      <w:rPr>
        <w:rFonts w:ascii="Courier New" w:hAnsi="Courier New" w:hint="default"/>
      </w:rPr>
    </w:lvl>
    <w:lvl w:ilvl="5" w:tplc="B3DCB79E">
      <w:start w:val="1"/>
      <w:numFmt w:val="bullet"/>
      <w:lvlText w:val=""/>
      <w:lvlJc w:val="left"/>
      <w:pPr>
        <w:ind w:left="4320" w:hanging="360"/>
      </w:pPr>
      <w:rPr>
        <w:rFonts w:ascii="Wingdings" w:hAnsi="Wingdings" w:hint="default"/>
      </w:rPr>
    </w:lvl>
    <w:lvl w:ilvl="6" w:tplc="A246D85C">
      <w:start w:val="1"/>
      <w:numFmt w:val="bullet"/>
      <w:lvlText w:val=""/>
      <w:lvlJc w:val="left"/>
      <w:pPr>
        <w:ind w:left="5040" w:hanging="360"/>
      </w:pPr>
      <w:rPr>
        <w:rFonts w:ascii="Symbol" w:hAnsi="Symbol" w:hint="default"/>
      </w:rPr>
    </w:lvl>
    <w:lvl w:ilvl="7" w:tplc="F7A4F97A">
      <w:start w:val="1"/>
      <w:numFmt w:val="bullet"/>
      <w:lvlText w:val="o"/>
      <w:lvlJc w:val="left"/>
      <w:pPr>
        <w:ind w:left="5760" w:hanging="360"/>
      </w:pPr>
      <w:rPr>
        <w:rFonts w:ascii="Courier New" w:hAnsi="Courier New" w:hint="default"/>
      </w:rPr>
    </w:lvl>
    <w:lvl w:ilvl="8" w:tplc="844CC542">
      <w:start w:val="1"/>
      <w:numFmt w:val="bullet"/>
      <w:lvlText w:val=""/>
      <w:lvlJc w:val="left"/>
      <w:pPr>
        <w:ind w:left="6480" w:hanging="360"/>
      </w:pPr>
      <w:rPr>
        <w:rFonts w:ascii="Wingdings" w:hAnsi="Wingdings" w:hint="default"/>
      </w:rPr>
    </w:lvl>
  </w:abstractNum>
  <w:abstractNum w:abstractNumId="5" w15:restartNumberingAfterBreak="0">
    <w:nsid w:val="5A621DBA"/>
    <w:multiLevelType w:val="hybridMultilevel"/>
    <w:tmpl w:val="FFFFFFFF"/>
    <w:lvl w:ilvl="0" w:tplc="354E79D8">
      <w:start w:val="1"/>
      <w:numFmt w:val="bullet"/>
      <w:lvlText w:val=""/>
      <w:lvlJc w:val="left"/>
      <w:pPr>
        <w:ind w:left="720" w:hanging="360"/>
      </w:pPr>
      <w:rPr>
        <w:rFonts w:ascii="Symbol" w:hAnsi="Symbol" w:hint="default"/>
      </w:rPr>
    </w:lvl>
    <w:lvl w:ilvl="1" w:tplc="F62A5BBC">
      <w:start w:val="1"/>
      <w:numFmt w:val="bullet"/>
      <w:lvlText w:val="o"/>
      <w:lvlJc w:val="left"/>
      <w:pPr>
        <w:ind w:left="1440" w:hanging="360"/>
      </w:pPr>
      <w:rPr>
        <w:rFonts w:ascii="Courier New" w:hAnsi="Courier New" w:hint="default"/>
      </w:rPr>
    </w:lvl>
    <w:lvl w:ilvl="2" w:tplc="D958A8B8">
      <w:start w:val="1"/>
      <w:numFmt w:val="bullet"/>
      <w:lvlText w:val=""/>
      <w:lvlJc w:val="left"/>
      <w:pPr>
        <w:ind w:left="2160" w:hanging="360"/>
      </w:pPr>
      <w:rPr>
        <w:rFonts w:ascii="Wingdings" w:hAnsi="Wingdings" w:hint="default"/>
      </w:rPr>
    </w:lvl>
    <w:lvl w:ilvl="3" w:tplc="3306FE66">
      <w:start w:val="1"/>
      <w:numFmt w:val="bullet"/>
      <w:lvlText w:val=""/>
      <w:lvlJc w:val="left"/>
      <w:pPr>
        <w:ind w:left="2880" w:hanging="360"/>
      </w:pPr>
      <w:rPr>
        <w:rFonts w:ascii="Symbol" w:hAnsi="Symbol" w:hint="default"/>
      </w:rPr>
    </w:lvl>
    <w:lvl w:ilvl="4" w:tplc="31EED47E">
      <w:start w:val="1"/>
      <w:numFmt w:val="bullet"/>
      <w:lvlText w:val="o"/>
      <w:lvlJc w:val="left"/>
      <w:pPr>
        <w:ind w:left="3600" w:hanging="360"/>
      </w:pPr>
      <w:rPr>
        <w:rFonts w:ascii="Courier New" w:hAnsi="Courier New" w:hint="default"/>
      </w:rPr>
    </w:lvl>
    <w:lvl w:ilvl="5" w:tplc="8B769B0C">
      <w:start w:val="1"/>
      <w:numFmt w:val="bullet"/>
      <w:lvlText w:val=""/>
      <w:lvlJc w:val="left"/>
      <w:pPr>
        <w:ind w:left="4320" w:hanging="360"/>
      </w:pPr>
      <w:rPr>
        <w:rFonts w:ascii="Wingdings" w:hAnsi="Wingdings" w:hint="default"/>
      </w:rPr>
    </w:lvl>
    <w:lvl w:ilvl="6" w:tplc="9342C37C">
      <w:start w:val="1"/>
      <w:numFmt w:val="bullet"/>
      <w:lvlText w:val=""/>
      <w:lvlJc w:val="left"/>
      <w:pPr>
        <w:ind w:left="5040" w:hanging="360"/>
      </w:pPr>
      <w:rPr>
        <w:rFonts w:ascii="Symbol" w:hAnsi="Symbol" w:hint="default"/>
      </w:rPr>
    </w:lvl>
    <w:lvl w:ilvl="7" w:tplc="0E6CC582">
      <w:start w:val="1"/>
      <w:numFmt w:val="bullet"/>
      <w:lvlText w:val="o"/>
      <w:lvlJc w:val="left"/>
      <w:pPr>
        <w:ind w:left="5760" w:hanging="360"/>
      </w:pPr>
      <w:rPr>
        <w:rFonts w:ascii="Courier New" w:hAnsi="Courier New" w:hint="default"/>
      </w:rPr>
    </w:lvl>
    <w:lvl w:ilvl="8" w:tplc="C896CB22">
      <w:start w:val="1"/>
      <w:numFmt w:val="bullet"/>
      <w:lvlText w:val=""/>
      <w:lvlJc w:val="left"/>
      <w:pPr>
        <w:ind w:left="6480" w:hanging="360"/>
      </w:pPr>
      <w:rPr>
        <w:rFonts w:ascii="Wingdings" w:hAnsi="Wingdings" w:hint="default"/>
      </w:rPr>
    </w:lvl>
  </w:abstractNum>
  <w:abstractNum w:abstractNumId="6" w15:restartNumberingAfterBreak="0">
    <w:nsid w:val="6D8D108E"/>
    <w:multiLevelType w:val="hybridMultilevel"/>
    <w:tmpl w:val="FFFFFFFF"/>
    <w:lvl w:ilvl="0" w:tplc="997A421C">
      <w:start w:val="1"/>
      <w:numFmt w:val="bullet"/>
      <w:lvlText w:val=""/>
      <w:lvlJc w:val="left"/>
      <w:pPr>
        <w:ind w:left="720" w:hanging="360"/>
      </w:pPr>
      <w:rPr>
        <w:rFonts w:ascii="Symbol" w:hAnsi="Symbol" w:hint="default"/>
      </w:rPr>
    </w:lvl>
    <w:lvl w:ilvl="1" w:tplc="85B4C4FA">
      <w:start w:val="1"/>
      <w:numFmt w:val="bullet"/>
      <w:lvlText w:val="o"/>
      <w:lvlJc w:val="left"/>
      <w:pPr>
        <w:ind w:left="1440" w:hanging="360"/>
      </w:pPr>
      <w:rPr>
        <w:rFonts w:ascii="Courier New" w:hAnsi="Courier New" w:hint="default"/>
      </w:rPr>
    </w:lvl>
    <w:lvl w:ilvl="2" w:tplc="4EE4D89C">
      <w:start w:val="1"/>
      <w:numFmt w:val="bullet"/>
      <w:lvlText w:val=""/>
      <w:lvlJc w:val="left"/>
      <w:pPr>
        <w:ind w:left="2160" w:hanging="360"/>
      </w:pPr>
      <w:rPr>
        <w:rFonts w:ascii="Wingdings" w:hAnsi="Wingdings" w:hint="default"/>
      </w:rPr>
    </w:lvl>
    <w:lvl w:ilvl="3" w:tplc="6E4A8224">
      <w:start w:val="1"/>
      <w:numFmt w:val="bullet"/>
      <w:lvlText w:val=""/>
      <w:lvlJc w:val="left"/>
      <w:pPr>
        <w:ind w:left="2880" w:hanging="360"/>
      </w:pPr>
      <w:rPr>
        <w:rFonts w:ascii="Symbol" w:hAnsi="Symbol" w:hint="default"/>
      </w:rPr>
    </w:lvl>
    <w:lvl w:ilvl="4" w:tplc="42647612">
      <w:start w:val="1"/>
      <w:numFmt w:val="bullet"/>
      <w:lvlText w:val="o"/>
      <w:lvlJc w:val="left"/>
      <w:pPr>
        <w:ind w:left="3600" w:hanging="360"/>
      </w:pPr>
      <w:rPr>
        <w:rFonts w:ascii="Courier New" w:hAnsi="Courier New" w:hint="default"/>
      </w:rPr>
    </w:lvl>
    <w:lvl w:ilvl="5" w:tplc="F7F0703A">
      <w:start w:val="1"/>
      <w:numFmt w:val="bullet"/>
      <w:lvlText w:val=""/>
      <w:lvlJc w:val="left"/>
      <w:pPr>
        <w:ind w:left="4320" w:hanging="360"/>
      </w:pPr>
      <w:rPr>
        <w:rFonts w:ascii="Wingdings" w:hAnsi="Wingdings" w:hint="default"/>
      </w:rPr>
    </w:lvl>
    <w:lvl w:ilvl="6" w:tplc="C8FC0EE4">
      <w:start w:val="1"/>
      <w:numFmt w:val="bullet"/>
      <w:lvlText w:val=""/>
      <w:lvlJc w:val="left"/>
      <w:pPr>
        <w:ind w:left="5040" w:hanging="360"/>
      </w:pPr>
      <w:rPr>
        <w:rFonts w:ascii="Symbol" w:hAnsi="Symbol" w:hint="default"/>
      </w:rPr>
    </w:lvl>
    <w:lvl w:ilvl="7" w:tplc="C082F6D0">
      <w:start w:val="1"/>
      <w:numFmt w:val="bullet"/>
      <w:lvlText w:val="o"/>
      <w:lvlJc w:val="left"/>
      <w:pPr>
        <w:ind w:left="5760" w:hanging="360"/>
      </w:pPr>
      <w:rPr>
        <w:rFonts w:ascii="Courier New" w:hAnsi="Courier New" w:hint="default"/>
      </w:rPr>
    </w:lvl>
    <w:lvl w:ilvl="8" w:tplc="410490C4">
      <w:start w:val="1"/>
      <w:numFmt w:val="bullet"/>
      <w:lvlText w:val=""/>
      <w:lvlJc w:val="left"/>
      <w:pPr>
        <w:ind w:left="6480" w:hanging="360"/>
      </w:pPr>
      <w:rPr>
        <w:rFonts w:ascii="Wingdings" w:hAnsi="Wingdings" w:hint="default"/>
      </w:rPr>
    </w:lvl>
  </w:abstractNum>
  <w:abstractNum w:abstractNumId="7" w15:restartNumberingAfterBreak="0">
    <w:nsid w:val="772F149A"/>
    <w:multiLevelType w:val="hybridMultilevel"/>
    <w:tmpl w:val="FFFFFFFF"/>
    <w:lvl w:ilvl="0" w:tplc="03FAD8CE">
      <w:start w:val="1"/>
      <w:numFmt w:val="bullet"/>
      <w:lvlText w:val=""/>
      <w:lvlJc w:val="left"/>
      <w:pPr>
        <w:ind w:left="720" w:hanging="360"/>
      </w:pPr>
      <w:rPr>
        <w:rFonts w:ascii="Symbol" w:hAnsi="Symbol" w:hint="default"/>
      </w:rPr>
    </w:lvl>
    <w:lvl w:ilvl="1" w:tplc="14F43834">
      <w:start w:val="1"/>
      <w:numFmt w:val="bullet"/>
      <w:lvlText w:val="o"/>
      <w:lvlJc w:val="left"/>
      <w:pPr>
        <w:ind w:left="1440" w:hanging="360"/>
      </w:pPr>
      <w:rPr>
        <w:rFonts w:ascii="Courier New" w:hAnsi="Courier New" w:hint="default"/>
      </w:rPr>
    </w:lvl>
    <w:lvl w:ilvl="2" w:tplc="9A509E1C">
      <w:start w:val="1"/>
      <w:numFmt w:val="bullet"/>
      <w:lvlText w:val=""/>
      <w:lvlJc w:val="left"/>
      <w:pPr>
        <w:ind w:left="2160" w:hanging="360"/>
      </w:pPr>
      <w:rPr>
        <w:rFonts w:ascii="Wingdings" w:hAnsi="Wingdings" w:hint="default"/>
      </w:rPr>
    </w:lvl>
    <w:lvl w:ilvl="3" w:tplc="3F10B400">
      <w:start w:val="1"/>
      <w:numFmt w:val="bullet"/>
      <w:lvlText w:val=""/>
      <w:lvlJc w:val="left"/>
      <w:pPr>
        <w:ind w:left="2880" w:hanging="360"/>
      </w:pPr>
      <w:rPr>
        <w:rFonts w:ascii="Symbol" w:hAnsi="Symbol" w:hint="default"/>
      </w:rPr>
    </w:lvl>
    <w:lvl w:ilvl="4" w:tplc="14CACFF4">
      <w:start w:val="1"/>
      <w:numFmt w:val="bullet"/>
      <w:lvlText w:val="o"/>
      <w:lvlJc w:val="left"/>
      <w:pPr>
        <w:ind w:left="3600" w:hanging="360"/>
      </w:pPr>
      <w:rPr>
        <w:rFonts w:ascii="Courier New" w:hAnsi="Courier New" w:hint="default"/>
      </w:rPr>
    </w:lvl>
    <w:lvl w:ilvl="5" w:tplc="604CD284">
      <w:start w:val="1"/>
      <w:numFmt w:val="bullet"/>
      <w:lvlText w:val=""/>
      <w:lvlJc w:val="left"/>
      <w:pPr>
        <w:ind w:left="4320" w:hanging="360"/>
      </w:pPr>
      <w:rPr>
        <w:rFonts w:ascii="Wingdings" w:hAnsi="Wingdings" w:hint="default"/>
      </w:rPr>
    </w:lvl>
    <w:lvl w:ilvl="6" w:tplc="AF968842">
      <w:start w:val="1"/>
      <w:numFmt w:val="bullet"/>
      <w:lvlText w:val=""/>
      <w:lvlJc w:val="left"/>
      <w:pPr>
        <w:ind w:left="5040" w:hanging="360"/>
      </w:pPr>
      <w:rPr>
        <w:rFonts w:ascii="Symbol" w:hAnsi="Symbol" w:hint="default"/>
      </w:rPr>
    </w:lvl>
    <w:lvl w:ilvl="7" w:tplc="BFB2A21E">
      <w:start w:val="1"/>
      <w:numFmt w:val="bullet"/>
      <w:lvlText w:val="o"/>
      <w:lvlJc w:val="left"/>
      <w:pPr>
        <w:ind w:left="5760" w:hanging="360"/>
      </w:pPr>
      <w:rPr>
        <w:rFonts w:ascii="Courier New" w:hAnsi="Courier New" w:hint="default"/>
      </w:rPr>
    </w:lvl>
    <w:lvl w:ilvl="8" w:tplc="DA9402F4">
      <w:start w:val="1"/>
      <w:numFmt w:val="bullet"/>
      <w:lvlText w:val=""/>
      <w:lvlJc w:val="left"/>
      <w:pPr>
        <w:ind w:left="6480" w:hanging="360"/>
      </w:pPr>
      <w:rPr>
        <w:rFonts w:ascii="Wingdings" w:hAnsi="Wingdings" w:hint="default"/>
      </w:rPr>
    </w:lvl>
  </w:abstractNum>
  <w:abstractNum w:abstractNumId="8" w15:restartNumberingAfterBreak="0">
    <w:nsid w:val="7C243461"/>
    <w:multiLevelType w:val="hybridMultilevel"/>
    <w:tmpl w:val="FFFFFFFF"/>
    <w:lvl w:ilvl="0" w:tplc="68200258">
      <w:start w:val="1"/>
      <w:numFmt w:val="bullet"/>
      <w:lvlText w:val=""/>
      <w:lvlJc w:val="left"/>
      <w:pPr>
        <w:ind w:left="720" w:hanging="360"/>
      </w:pPr>
      <w:rPr>
        <w:rFonts w:ascii="Symbol" w:hAnsi="Symbol" w:hint="default"/>
      </w:rPr>
    </w:lvl>
    <w:lvl w:ilvl="1" w:tplc="26A4E860">
      <w:start w:val="1"/>
      <w:numFmt w:val="bullet"/>
      <w:lvlText w:val="o"/>
      <w:lvlJc w:val="left"/>
      <w:pPr>
        <w:ind w:left="1440" w:hanging="360"/>
      </w:pPr>
      <w:rPr>
        <w:rFonts w:ascii="Courier New" w:hAnsi="Courier New" w:hint="default"/>
      </w:rPr>
    </w:lvl>
    <w:lvl w:ilvl="2" w:tplc="3FC2460C">
      <w:start w:val="1"/>
      <w:numFmt w:val="bullet"/>
      <w:lvlText w:val=""/>
      <w:lvlJc w:val="left"/>
      <w:pPr>
        <w:ind w:left="2160" w:hanging="360"/>
      </w:pPr>
      <w:rPr>
        <w:rFonts w:ascii="Wingdings" w:hAnsi="Wingdings" w:hint="default"/>
      </w:rPr>
    </w:lvl>
    <w:lvl w:ilvl="3" w:tplc="87DEDF0E">
      <w:start w:val="1"/>
      <w:numFmt w:val="bullet"/>
      <w:lvlText w:val=""/>
      <w:lvlJc w:val="left"/>
      <w:pPr>
        <w:ind w:left="2880" w:hanging="360"/>
      </w:pPr>
      <w:rPr>
        <w:rFonts w:ascii="Symbol" w:hAnsi="Symbol" w:hint="default"/>
      </w:rPr>
    </w:lvl>
    <w:lvl w:ilvl="4" w:tplc="96FEFB08">
      <w:start w:val="1"/>
      <w:numFmt w:val="bullet"/>
      <w:lvlText w:val="o"/>
      <w:lvlJc w:val="left"/>
      <w:pPr>
        <w:ind w:left="3600" w:hanging="360"/>
      </w:pPr>
      <w:rPr>
        <w:rFonts w:ascii="Courier New" w:hAnsi="Courier New" w:hint="default"/>
      </w:rPr>
    </w:lvl>
    <w:lvl w:ilvl="5" w:tplc="17FA3B64">
      <w:start w:val="1"/>
      <w:numFmt w:val="bullet"/>
      <w:lvlText w:val=""/>
      <w:lvlJc w:val="left"/>
      <w:pPr>
        <w:ind w:left="4320" w:hanging="360"/>
      </w:pPr>
      <w:rPr>
        <w:rFonts w:ascii="Wingdings" w:hAnsi="Wingdings" w:hint="default"/>
      </w:rPr>
    </w:lvl>
    <w:lvl w:ilvl="6" w:tplc="B6B4891A">
      <w:start w:val="1"/>
      <w:numFmt w:val="bullet"/>
      <w:lvlText w:val=""/>
      <w:lvlJc w:val="left"/>
      <w:pPr>
        <w:ind w:left="5040" w:hanging="360"/>
      </w:pPr>
      <w:rPr>
        <w:rFonts w:ascii="Symbol" w:hAnsi="Symbol" w:hint="default"/>
      </w:rPr>
    </w:lvl>
    <w:lvl w:ilvl="7" w:tplc="54827B22">
      <w:start w:val="1"/>
      <w:numFmt w:val="bullet"/>
      <w:lvlText w:val="o"/>
      <w:lvlJc w:val="left"/>
      <w:pPr>
        <w:ind w:left="5760" w:hanging="360"/>
      </w:pPr>
      <w:rPr>
        <w:rFonts w:ascii="Courier New" w:hAnsi="Courier New" w:hint="default"/>
      </w:rPr>
    </w:lvl>
    <w:lvl w:ilvl="8" w:tplc="47CAA06C">
      <w:start w:val="1"/>
      <w:numFmt w:val="bullet"/>
      <w:lvlText w:val=""/>
      <w:lvlJc w:val="left"/>
      <w:pPr>
        <w:ind w:left="6480" w:hanging="360"/>
      </w:pPr>
      <w:rPr>
        <w:rFonts w:ascii="Wingdings" w:hAnsi="Wingdings" w:hint="default"/>
      </w:rPr>
    </w:lvl>
  </w:abstractNum>
  <w:abstractNum w:abstractNumId="9" w15:restartNumberingAfterBreak="0">
    <w:nsid w:val="7D6A1664"/>
    <w:multiLevelType w:val="hybridMultilevel"/>
    <w:tmpl w:val="FFFFFFFF"/>
    <w:lvl w:ilvl="0" w:tplc="47088D56">
      <w:start w:val="1"/>
      <w:numFmt w:val="bullet"/>
      <w:lvlText w:val=""/>
      <w:lvlJc w:val="left"/>
      <w:pPr>
        <w:ind w:left="720" w:hanging="360"/>
      </w:pPr>
      <w:rPr>
        <w:rFonts w:ascii="Symbol" w:hAnsi="Symbol" w:hint="default"/>
      </w:rPr>
    </w:lvl>
    <w:lvl w:ilvl="1" w:tplc="8A0EE0BC">
      <w:start w:val="1"/>
      <w:numFmt w:val="bullet"/>
      <w:lvlText w:val="o"/>
      <w:lvlJc w:val="left"/>
      <w:pPr>
        <w:ind w:left="1440" w:hanging="360"/>
      </w:pPr>
      <w:rPr>
        <w:rFonts w:ascii="Courier New" w:hAnsi="Courier New" w:hint="default"/>
      </w:rPr>
    </w:lvl>
    <w:lvl w:ilvl="2" w:tplc="24AAEB74">
      <w:start w:val="1"/>
      <w:numFmt w:val="bullet"/>
      <w:lvlText w:val=""/>
      <w:lvlJc w:val="left"/>
      <w:pPr>
        <w:ind w:left="2160" w:hanging="360"/>
      </w:pPr>
      <w:rPr>
        <w:rFonts w:ascii="Wingdings" w:hAnsi="Wingdings" w:hint="default"/>
      </w:rPr>
    </w:lvl>
    <w:lvl w:ilvl="3" w:tplc="4FB8B7A4">
      <w:start w:val="1"/>
      <w:numFmt w:val="bullet"/>
      <w:lvlText w:val=""/>
      <w:lvlJc w:val="left"/>
      <w:pPr>
        <w:ind w:left="2880" w:hanging="360"/>
      </w:pPr>
      <w:rPr>
        <w:rFonts w:ascii="Symbol" w:hAnsi="Symbol" w:hint="default"/>
      </w:rPr>
    </w:lvl>
    <w:lvl w:ilvl="4" w:tplc="B7A27A1C">
      <w:start w:val="1"/>
      <w:numFmt w:val="bullet"/>
      <w:lvlText w:val="o"/>
      <w:lvlJc w:val="left"/>
      <w:pPr>
        <w:ind w:left="3600" w:hanging="360"/>
      </w:pPr>
      <w:rPr>
        <w:rFonts w:ascii="Courier New" w:hAnsi="Courier New" w:hint="default"/>
      </w:rPr>
    </w:lvl>
    <w:lvl w:ilvl="5" w:tplc="0820125A">
      <w:start w:val="1"/>
      <w:numFmt w:val="bullet"/>
      <w:lvlText w:val=""/>
      <w:lvlJc w:val="left"/>
      <w:pPr>
        <w:ind w:left="4320" w:hanging="360"/>
      </w:pPr>
      <w:rPr>
        <w:rFonts w:ascii="Wingdings" w:hAnsi="Wingdings" w:hint="default"/>
      </w:rPr>
    </w:lvl>
    <w:lvl w:ilvl="6" w:tplc="658063F8">
      <w:start w:val="1"/>
      <w:numFmt w:val="bullet"/>
      <w:lvlText w:val=""/>
      <w:lvlJc w:val="left"/>
      <w:pPr>
        <w:ind w:left="5040" w:hanging="360"/>
      </w:pPr>
      <w:rPr>
        <w:rFonts w:ascii="Symbol" w:hAnsi="Symbol" w:hint="default"/>
      </w:rPr>
    </w:lvl>
    <w:lvl w:ilvl="7" w:tplc="8090BB6E">
      <w:start w:val="1"/>
      <w:numFmt w:val="bullet"/>
      <w:lvlText w:val="o"/>
      <w:lvlJc w:val="left"/>
      <w:pPr>
        <w:ind w:left="5760" w:hanging="360"/>
      </w:pPr>
      <w:rPr>
        <w:rFonts w:ascii="Courier New" w:hAnsi="Courier New" w:hint="default"/>
      </w:rPr>
    </w:lvl>
    <w:lvl w:ilvl="8" w:tplc="DE7489B2">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4"/>
  </w:num>
  <w:num w:numId="4">
    <w:abstractNumId w:val="8"/>
  </w:num>
  <w:num w:numId="5">
    <w:abstractNumId w:val="7"/>
  </w:num>
  <w:num w:numId="6">
    <w:abstractNumId w:val="0"/>
  </w:num>
  <w:num w:numId="7">
    <w:abstractNumId w:val="1"/>
  </w:num>
  <w:num w:numId="8">
    <w:abstractNumId w:val="9"/>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5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D8F477F"/>
    <w:rsid w:val="000515C4"/>
    <w:rsid w:val="00082834"/>
    <w:rsid w:val="001522CA"/>
    <w:rsid w:val="002A2C98"/>
    <w:rsid w:val="00311721"/>
    <w:rsid w:val="00395BF1"/>
    <w:rsid w:val="00497F31"/>
    <w:rsid w:val="00523601"/>
    <w:rsid w:val="005D306A"/>
    <w:rsid w:val="00640B1A"/>
    <w:rsid w:val="006630C6"/>
    <w:rsid w:val="007216D8"/>
    <w:rsid w:val="007245B5"/>
    <w:rsid w:val="00761C56"/>
    <w:rsid w:val="008A303C"/>
    <w:rsid w:val="00957092"/>
    <w:rsid w:val="00963748"/>
    <w:rsid w:val="009C37AB"/>
    <w:rsid w:val="00A20CD4"/>
    <w:rsid w:val="00A62016"/>
    <w:rsid w:val="00AF0B14"/>
    <w:rsid w:val="00B31062"/>
    <w:rsid w:val="00C15EB2"/>
    <w:rsid w:val="00C53FBF"/>
    <w:rsid w:val="00C72929"/>
    <w:rsid w:val="00CB2D54"/>
    <w:rsid w:val="00DC61FB"/>
    <w:rsid w:val="00ED55A6"/>
    <w:rsid w:val="00F061A5"/>
    <w:rsid w:val="00F42018"/>
    <w:rsid w:val="00F439B9"/>
    <w:rsid w:val="00FA7D12"/>
    <w:rsid w:val="00FD5F30"/>
    <w:rsid w:val="01F6A80E"/>
    <w:rsid w:val="19779E19"/>
    <w:rsid w:val="2512A300"/>
    <w:rsid w:val="54C973AA"/>
    <w:rsid w:val="5AE8020F"/>
    <w:rsid w:val="5D8F477F"/>
    <w:rsid w:val="710F5D5F"/>
    <w:rsid w:val="779962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F477F"/>
  <w15:chartTrackingRefBased/>
  <w15:docId w15:val="{AAA62533-DBF8-41B0-9745-068F61639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yperlink" Target="https://www.google.com/search?q=business+skills&amp;rlz=1C1CHBF_en-GBGB808GB808&amp;source=lnms&amp;tbm=isch&amp;sa=X&amp;ved=0ahUKEwjT1dyD2tzjAhU8UBUIHQUnDbwQ_AUIESgB&amp;biw=1911&amp;bih=927"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www.legislation.gov.uk/ukpga/Eliz2/4-5/62/section1" TargetMode="External" /><Relationship Id="rId5" Type="http://schemas.openxmlformats.org/officeDocument/2006/relationships/image" Target="media/image1.jpg"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Pages>
  <Words>1393</Words>
  <Characters>7945</Characters>
  <Application>Microsoft Office Word</Application>
  <DocSecurity>0</DocSecurity>
  <Lines>66</Lines>
  <Paragraphs>18</Paragraphs>
  <ScaleCrop>false</ScaleCrop>
  <Company/>
  <LinksUpToDate>false</LinksUpToDate>
  <CharactersWithSpaces>9320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Suciu (1816340)</dc:creator>
  <cp:keywords/>
  <dc:description/>
  <cp:lastModifiedBy>andreea cazaciuc</cp:lastModifiedBy>
  <cp:revision>30</cp:revision>
  <dcterms:created xsi:type="dcterms:W3CDTF">2019-07-30T13:06:00Z</dcterms:created>
  <dcterms:modified xsi:type="dcterms:W3CDTF">2019-07-30T17:31:00Z</dcterms:modified>
</cp:coreProperties>
</file>