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D5712F" w14:textId="77777777" w:rsidR="00210050"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
          <w:iCs/>
        </w:rPr>
      </w:pPr>
      <w:r w:rsidRPr="00EE0620">
        <w:rPr>
          <w:rFonts w:ascii="Times New Roman" w:hAnsi="Times New Roman" w:cs="Times New Roman"/>
          <w:i/>
          <w:iCs/>
        </w:rPr>
        <w:t>Discuss how the psychoanalytical, biological and social learning perspectives would explain the causes of human aggression.</w:t>
      </w:r>
    </w:p>
    <w:p w14:paraId="7C63EE63" w14:textId="77777777" w:rsidR="00210050"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20BD55C3" w14:textId="6451AAFE" w:rsidR="00210050"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EE0620">
        <w:rPr>
          <w:rFonts w:ascii="Times New Roman" w:hAnsi="Times New Roman" w:cs="Times New Roman"/>
        </w:rPr>
        <w:t xml:space="preserve">Aggression can be defined in many different ways. According to Berkowitz, (1993) &amp; Fiske, (2004), aggression is defined as </w:t>
      </w:r>
      <w:r w:rsidR="00826647" w:rsidRPr="00EE0620">
        <w:rPr>
          <w:rFonts w:ascii="Times New Roman" w:hAnsi="Times New Roman" w:cs="Times New Roman"/>
        </w:rPr>
        <w:t>“</w:t>
      </w:r>
      <w:r w:rsidRPr="00EE0620">
        <w:rPr>
          <w:rFonts w:ascii="Times New Roman" w:hAnsi="Times New Roman" w:cs="Times New Roman"/>
        </w:rPr>
        <w:t>the intent to harm someone</w:t>
      </w:r>
      <w:r w:rsidR="00826647" w:rsidRPr="00EE0620">
        <w:rPr>
          <w:rFonts w:ascii="Times New Roman" w:hAnsi="Times New Roman" w:cs="Times New Roman"/>
        </w:rPr>
        <w:t>”</w:t>
      </w:r>
      <w:r w:rsidRPr="00EE0620">
        <w:rPr>
          <w:rFonts w:ascii="Times New Roman" w:hAnsi="Times New Roman" w:cs="Times New Roman"/>
        </w:rPr>
        <w:t>. However, this definition can be elaborated to the extent that there are many different forms of aggression. This can link to the idea that there are different reasons as to why we act out in an aggressive way,</w:t>
      </w:r>
      <w:r w:rsidR="004F7655" w:rsidRPr="00EE0620">
        <w:rPr>
          <w:rFonts w:ascii="Times New Roman" w:hAnsi="Times New Roman" w:cs="Times New Roman"/>
        </w:rPr>
        <w:t xml:space="preserve"> for example</w:t>
      </w:r>
      <w:r w:rsidRPr="00EE0620">
        <w:rPr>
          <w:rFonts w:ascii="Times New Roman" w:hAnsi="Times New Roman" w:cs="Times New Roman"/>
        </w:rPr>
        <w:t xml:space="preserve"> it could be for protection (self defence) or even as an act as r</w:t>
      </w:r>
      <w:r w:rsidR="00CE4C69" w:rsidRPr="00EE0620">
        <w:rPr>
          <w:rFonts w:ascii="Times New Roman" w:hAnsi="Times New Roman" w:cs="Times New Roman"/>
        </w:rPr>
        <w:t>evenge. The World Health Organiz</w:t>
      </w:r>
      <w:r w:rsidRPr="00EE0620">
        <w:rPr>
          <w:rFonts w:ascii="Times New Roman" w:hAnsi="Times New Roman" w:cs="Times New Roman"/>
        </w:rPr>
        <w:t>ation report says that almost one person each minute is involved in some sort of aggressive activity.</w:t>
      </w:r>
    </w:p>
    <w:p w14:paraId="1A8FCED1" w14:textId="77777777" w:rsidR="00210050"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19FDEB84" w14:textId="77777777" w:rsidR="00210050"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lang w:val="en-GB"/>
        </w:rPr>
      </w:pPr>
    </w:p>
    <w:p w14:paraId="3D40D449" w14:textId="7042E253" w:rsidR="00210050"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r w:rsidRPr="00EE0620">
        <w:rPr>
          <w:rFonts w:ascii="Times New Roman" w:hAnsi="Times New Roman" w:cs="Times New Roman"/>
        </w:rPr>
        <w:t xml:space="preserve">One of the theories which can be linked quite closely to ‘aggression’’ would be the psychoanalytical approach, &amp; in particular Freud’s ‘instinct theory’. Firstly, Freud (1905) looked at the different </w:t>
      </w:r>
      <w:r w:rsidR="004F7655" w:rsidRPr="00EE0620">
        <w:rPr>
          <w:rFonts w:ascii="Times New Roman" w:hAnsi="Times New Roman" w:cs="Times New Roman"/>
        </w:rPr>
        <w:t>developments throughout child</w:t>
      </w:r>
      <w:r w:rsidRPr="00EE0620">
        <w:rPr>
          <w:rFonts w:ascii="Times New Roman" w:hAnsi="Times New Roman" w:cs="Times New Roman"/>
        </w:rPr>
        <w:t xml:space="preserve"> hood which make up the personality. He says that the parental experiences that the child goes through at the different psychosexual stages: Oral, Anal, Phallic, Latent and Genital, will effect the child later on in their adulthood. Th</w:t>
      </w:r>
      <w:r w:rsidR="00CB3D05" w:rsidRPr="00EE0620">
        <w:rPr>
          <w:rFonts w:ascii="Times New Roman" w:hAnsi="Times New Roman" w:cs="Times New Roman"/>
        </w:rPr>
        <w:t>is can be linked to aggressive behavior by an individual</w:t>
      </w:r>
      <w:r w:rsidRPr="00EE0620">
        <w:rPr>
          <w:rFonts w:ascii="Times New Roman" w:hAnsi="Times New Roman" w:cs="Times New Roman"/>
        </w:rPr>
        <w:t xml:space="preserve"> being overindulged at a certain stage or under indulged. This idea can be shown in the Oral stage, where if the child is underfed, they become trusting and dependant, however on the other hand if the child is overfed, they end up becoming aggressive and </w:t>
      </w:r>
      <w:r w:rsidR="00CB3D05" w:rsidRPr="00EE0620">
        <w:rPr>
          <w:rFonts w:ascii="Times New Roman" w:hAnsi="Times New Roman" w:cs="Times New Roman"/>
        </w:rPr>
        <w:t xml:space="preserve">a </w:t>
      </w:r>
      <w:r w:rsidRPr="00EE0620">
        <w:rPr>
          <w:rFonts w:ascii="Times New Roman" w:hAnsi="Times New Roman" w:cs="Times New Roman"/>
        </w:rPr>
        <w:t>dominant</w:t>
      </w:r>
      <w:r w:rsidR="00CB3D05" w:rsidRPr="00EE0620">
        <w:rPr>
          <w:rFonts w:ascii="Times New Roman" w:hAnsi="Times New Roman" w:cs="Times New Roman"/>
        </w:rPr>
        <w:t xml:space="preserve"> person later on in life</w:t>
      </w:r>
      <w:r w:rsidRPr="00EE0620">
        <w:rPr>
          <w:rFonts w:ascii="Times New Roman" w:hAnsi="Times New Roman" w:cs="Times New Roman"/>
        </w:rPr>
        <w:t xml:space="preserve">. This could also be seen in the Anal stage, where if the child’s toilet training is too harsh, their adult personality can become mean and stubborn where if the toilet training is too lax then Freud suggests their adult personality traits will more likely to be untidy and generous. </w:t>
      </w:r>
    </w:p>
    <w:p w14:paraId="7B1CCA3C" w14:textId="77777777" w:rsidR="00C53074" w:rsidRPr="00EE0620" w:rsidRDefault="00C53074"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rPr>
      </w:pPr>
    </w:p>
    <w:p w14:paraId="1A875836" w14:textId="34D0F897" w:rsidR="00210050"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Cs/>
        </w:rPr>
      </w:pPr>
      <w:r w:rsidRPr="00EE0620">
        <w:rPr>
          <w:rFonts w:ascii="Times New Roman" w:hAnsi="Times New Roman" w:cs="Times New Roman"/>
        </w:rPr>
        <w:lastRenderedPageBreak/>
        <w:t xml:space="preserve">  He gave us the idea that the ID within the psychosexual stages were related to Eros; the life principle, and then Thanatos which links to the plea for death. Freud states how Thanatos represents an ‘inborn destructiveness’ in all individuals, and how the aim of this theory is to reverse this ‘fight for death’ into aggression, this way the anger that stems inside of us, gets released onto those around us, and in the case of the self </w:t>
      </w:r>
      <w:r w:rsidR="000F0E42" w:rsidRPr="00EE0620">
        <w:rPr>
          <w:rFonts w:ascii="Times New Roman" w:hAnsi="Times New Roman" w:cs="Times New Roman"/>
        </w:rPr>
        <w:t xml:space="preserve">harmfulness being so toxic </w:t>
      </w:r>
      <w:r w:rsidRPr="00EE0620">
        <w:rPr>
          <w:rFonts w:ascii="Times New Roman" w:hAnsi="Times New Roman" w:cs="Times New Roman"/>
        </w:rPr>
        <w:t>within the body, if we are unable to meet death ourselves then some other must die. This theory can be reinforced by Megargee (1966) where individuals who othe</w:t>
      </w:r>
      <w:r w:rsidR="00554DE5" w:rsidRPr="00EE0620">
        <w:rPr>
          <w:rFonts w:ascii="Times New Roman" w:hAnsi="Times New Roman" w:cs="Times New Roman"/>
        </w:rPr>
        <w:t>rs would describe as ‘quiet’,</w:t>
      </w:r>
      <w:r w:rsidRPr="00EE0620">
        <w:rPr>
          <w:rFonts w:ascii="Times New Roman" w:hAnsi="Times New Roman" w:cs="Times New Roman"/>
        </w:rPr>
        <w:t xml:space="preserve"> ‘shy’</w:t>
      </w:r>
      <w:r w:rsidR="00554DE5" w:rsidRPr="00EE0620">
        <w:rPr>
          <w:rFonts w:ascii="Times New Roman" w:hAnsi="Times New Roman" w:cs="Times New Roman"/>
        </w:rPr>
        <w:t xml:space="preserve"> and ‘reserved’</w:t>
      </w:r>
      <w:r w:rsidRPr="00EE0620">
        <w:rPr>
          <w:rFonts w:ascii="Times New Roman" w:hAnsi="Times New Roman" w:cs="Times New Roman"/>
        </w:rPr>
        <w:t xml:space="preserve"> would commit severe murder, for example; an 11 year old who murdered his brot</w:t>
      </w:r>
      <w:r w:rsidR="00513E94" w:rsidRPr="00EE0620">
        <w:rPr>
          <w:rFonts w:ascii="Times New Roman" w:hAnsi="Times New Roman" w:cs="Times New Roman"/>
        </w:rPr>
        <w:t>her with</w:t>
      </w:r>
      <w:r w:rsidRPr="00EE0620">
        <w:rPr>
          <w:rFonts w:ascii="Times New Roman" w:hAnsi="Times New Roman" w:cs="Times New Roman"/>
        </w:rPr>
        <w:t xml:space="preserve"> knife, stabbed him 34 times, was described as a polite boy. This idea can be elaborated further and in a similar way</w:t>
      </w:r>
      <w:r w:rsidR="00A013E5" w:rsidRPr="00EE0620">
        <w:rPr>
          <w:rFonts w:ascii="Times New Roman" w:hAnsi="Times New Roman" w:cs="Times New Roman"/>
        </w:rPr>
        <w:t xml:space="preserve"> to Lorenz ‘steam boiler’ model</w:t>
      </w:r>
      <w:r w:rsidRPr="00EE0620">
        <w:rPr>
          <w:rFonts w:ascii="Times New Roman" w:hAnsi="Times New Roman" w:cs="Times New Roman"/>
        </w:rPr>
        <w:t>, that the aggressiveness inside of us is directed outwards but not just into people but also into sports and physical a</w:t>
      </w:r>
      <w:r w:rsidR="00DA24C7" w:rsidRPr="00EE0620">
        <w:rPr>
          <w:rFonts w:ascii="Times New Roman" w:hAnsi="Times New Roman" w:cs="Times New Roman"/>
        </w:rPr>
        <w:t>ctivities. That the determinism</w:t>
      </w:r>
      <w:r w:rsidRPr="00EE0620">
        <w:rPr>
          <w:rFonts w:ascii="Times New Roman" w:hAnsi="Times New Roman" w:cs="Times New Roman"/>
        </w:rPr>
        <w:t xml:space="preserve"> that gets shown during sports is an aspect of the redirected aggression trapped inside of ourselves.</w:t>
      </w:r>
    </w:p>
    <w:p w14:paraId="554FBF32" w14:textId="77777777" w:rsidR="00210050"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Cs/>
        </w:rPr>
      </w:pPr>
    </w:p>
    <w:p w14:paraId="6F66C81D" w14:textId="077C2E10" w:rsidR="00210050" w:rsidRPr="00EE0620" w:rsidRDefault="00DA24C7"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Cs/>
        </w:rPr>
      </w:pPr>
      <w:r w:rsidRPr="00EE0620">
        <w:rPr>
          <w:rFonts w:ascii="Times New Roman" w:hAnsi="Times New Roman" w:cs="Times New Roman"/>
          <w:iCs/>
        </w:rPr>
        <w:t xml:space="preserve">As well as </w:t>
      </w:r>
      <w:r w:rsidR="00210050" w:rsidRPr="00EE0620">
        <w:rPr>
          <w:rFonts w:ascii="Times New Roman" w:hAnsi="Times New Roman" w:cs="Times New Roman"/>
          <w:iCs/>
        </w:rPr>
        <w:t>the psychoanalytical approach to aggression, the biological approach links closely to aggression in human behaviour as well. One of the assumptions of the biological approach would be</w:t>
      </w:r>
      <w:r w:rsidR="00BB2302" w:rsidRPr="00EE0620">
        <w:rPr>
          <w:rFonts w:ascii="Times New Roman" w:hAnsi="Times New Roman" w:cs="Times New Roman"/>
          <w:iCs/>
        </w:rPr>
        <w:t xml:space="preserve"> again</w:t>
      </w:r>
      <w:r w:rsidR="00210050" w:rsidRPr="00EE0620">
        <w:rPr>
          <w:rFonts w:ascii="Times New Roman" w:hAnsi="Times New Roman" w:cs="Times New Roman"/>
          <w:iCs/>
        </w:rPr>
        <w:t xml:space="preserve"> from Lorenz’s ethological approach (instinct theory). This states that aggressive energy is continuously produced within the body, until it reaches the ‘steam boiler’ point where the energy is ready to</w:t>
      </w:r>
      <w:r w:rsidR="003708E5" w:rsidRPr="00EE0620">
        <w:rPr>
          <w:rFonts w:ascii="Times New Roman" w:hAnsi="Times New Roman" w:cs="Times New Roman"/>
          <w:iCs/>
        </w:rPr>
        <w:t xml:space="preserve"> be</w:t>
      </w:r>
      <w:r w:rsidR="00210050" w:rsidRPr="00EE0620">
        <w:rPr>
          <w:rFonts w:ascii="Times New Roman" w:hAnsi="Times New Roman" w:cs="Times New Roman"/>
          <w:iCs/>
        </w:rPr>
        <w:t xml:space="preserve"> direct</w:t>
      </w:r>
      <w:r w:rsidR="003708E5" w:rsidRPr="00EE0620">
        <w:rPr>
          <w:rFonts w:ascii="Times New Roman" w:hAnsi="Times New Roman" w:cs="Times New Roman"/>
          <w:iCs/>
        </w:rPr>
        <w:t>ed</w:t>
      </w:r>
      <w:r w:rsidR="00210050" w:rsidRPr="00EE0620">
        <w:rPr>
          <w:rFonts w:ascii="Times New Roman" w:hAnsi="Times New Roman" w:cs="Times New Roman"/>
          <w:iCs/>
        </w:rPr>
        <w:t xml:space="preserve"> out of t</w:t>
      </w:r>
      <w:r w:rsidR="00C53074" w:rsidRPr="00EE0620">
        <w:rPr>
          <w:rFonts w:ascii="Times New Roman" w:hAnsi="Times New Roman" w:cs="Times New Roman"/>
          <w:iCs/>
        </w:rPr>
        <w:t>he body before it ‘over flows’,</w:t>
      </w:r>
      <w:r w:rsidR="00210050" w:rsidRPr="00EE0620">
        <w:rPr>
          <w:rFonts w:ascii="Times New Roman" w:hAnsi="Times New Roman" w:cs="Times New Roman"/>
          <w:iCs/>
        </w:rPr>
        <w:t xml:space="preserve"> then the body will then externally r</w:t>
      </w:r>
      <w:r w:rsidR="00527AE7" w:rsidRPr="00EE0620">
        <w:rPr>
          <w:rFonts w:ascii="Times New Roman" w:hAnsi="Times New Roman" w:cs="Times New Roman"/>
          <w:iCs/>
        </w:rPr>
        <w:t>elease the energy</w:t>
      </w:r>
      <w:r w:rsidR="00210050" w:rsidRPr="00EE0620">
        <w:rPr>
          <w:rFonts w:ascii="Times New Roman" w:hAnsi="Times New Roman" w:cs="Times New Roman"/>
          <w:iCs/>
        </w:rPr>
        <w:t xml:space="preserve"> through rivalry of mates, food, territory or status. However, arguments suggest that Lorenz theory gives the impression that once the body externally releases the aggressive energy, it will then need the time to build up to the highest level before it will need to be released again, however critics suggest that how does this apply to serial killers? or multiple killings? for example; terrorist attacks reinforces the idea that continuous acts of aggression can occur and do not apply to Lorenz’s theory of needing to reach the highest level again before needing to direct aggressive behaviour outwards from the body.</w:t>
      </w:r>
    </w:p>
    <w:p w14:paraId="5517F067" w14:textId="77777777" w:rsidR="00C53074" w:rsidRPr="00EE0620" w:rsidRDefault="00C53074"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Cs/>
        </w:rPr>
      </w:pPr>
    </w:p>
    <w:p w14:paraId="013EA945" w14:textId="2F30C7E5" w:rsidR="00173146"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Cs/>
        </w:rPr>
      </w:pPr>
      <w:r w:rsidRPr="00EE0620">
        <w:rPr>
          <w:rFonts w:ascii="Times New Roman" w:hAnsi="Times New Roman" w:cs="Times New Roman"/>
          <w:iCs/>
        </w:rPr>
        <w:t xml:space="preserve">Another factor of the biological approach which would be the interlink between  aggression and human genetics. The contemporary society in that we live in stereotype males with being more aggressive than females, this could link with the idea that males have an XY chromosome gene and females have an XX, in a study by Court Brown (1993) he found that with a group of 300, there was aggressive genes found with the chromosome of XYY. </w:t>
      </w:r>
      <w:r w:rsidR="008E748A" w:rsidRPr="00EE0620">
        <w:rPr>
          <w:rFonts w:ascii="Times New Roman" w:hAnsi="Times New Roman" w:cs="Times New Roman"/>
          <w:iCs/>
        </w:rPr>
        <w:t xml:space="preserve">Therefore, this gives us the </w:t>
      </w:r>
      <w:r w:rsidR="00BF520A" w:rsidRPr="00EE0620">
        <w:rPr>
          <w:rFonts w:ascii="Times New Roman" w:hAnsi="Times New Roman" w:cs="Times New Roman"/>
          <w:iCs/>
        </w:rPr>
        <w:t>understanding that th</w:t>
      </w:r>
      <w:r w:rsidR="0078380B" w:rsidRPr="00EE0620">
        <w:rPr>
          <w:rFonts w:ascii="Times New Roman" w:hAnsi="Times New Roman" w:cs="Times New Roman"/>
          <w:iCs/>
        </w:rPr>
        <w:t>e aggressive gene has a similarity to the male chromosome, influences people</w:t>
      </w:r>
      <w:r w:rsidR="0078328F" w:rsidRPr="00EE0620">
        <w:rPr>
          <w:rFonts w:ascii="Times New Roman" w:hAnsi="Times New Roman" w:cs="Times New Roman"/>
          <w:iCs/>
        </w:rPr>
        <w:t>’</w:t>
      </w:r>
      <w:r w:rsidR="0078380B" w:rsidRPr="00EE0620">
        <w:rPr>
          <w:rFonts w:ascii="Times New Roman" w:hAnsi="Times New Roman" w:cs="Times New Roman"/>
          <w:iCs/>
        </w:rPr>
        <w:t>s idea tha</w:t>
      </w:r>
      <w:r w:rsidR="0078328F" w:rsidRPr="00EE0620">
        <w:rPr>
          <w:rFonts w:ascii="Times New Roman" w:hAnsi="Times New Roman" w:cs="Times New Roman"/>
          <w:iCs/>
        </w:rPr>
        <w:t>t it is mostly males who commit</w:t>
      </w:r>
      <w:r w:rsidR="0078380B" w:rsidRPr="00EE0620">
        <w:rPr>
          <w:rFonts w:ascii="Times New Roman" w:hAnsi="Times New Roman" w:cs="Times New Roman"/>
          <w:iCs/>
        </w:rPr>
        <w:t xml:space="preserve"> aggressive acts.</w:t>
      </w:r>
    </w:p>
    <w:p w14:paraId="66A26B15" w14:textId="77777777" w:rsidR="0078380B" w:rsidRPr="00EE0620" w:rsidRDefault="0078380B"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Cs/>
        </w:rPr>
      </w:pPr>
    </w:p>
    <w:p w14:paraId="126E809A" w14:textId="380FCA08" w:rsidR="00210050"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Cs/>
        </w:rPr>
      </w:pPr>
      <w:r w:rsidRPr="00EE0620">
        <w:rPr>
          <w:rFonts w:ascii="Times New Roman" w:hAnsi="Times New Roman" w:cs="Times New Roman"/>
          <w:iCs/>
        </w:rPr>
        <w:t>A famous study conducted by Raine et al focused on the brain differences between murders pleading NGRI and non murders, where the murders pleaded ‘not guilty of reasons of insanity’ as they believed that there was a brain dysfunction as to why they committed the crime and not by their own will.</w:t>
      </w:r>
      <w:r w:rsidR="00410F08" w:rsidRPr="00EE0620">
        <w:rPr>
          <w:rFonts w:ascii="Times New Roman" w:hAnsi="Times New Roman" w:cs="Times New Roman"/>
          <w:iCs/>
        </w:rPr>
        <w:t xml:space="preserve"> Furthermore, during the study </w:t>
      </w:r>
      <w:r w:rsidR="0078380B" w:rsidRPr="00EE0620">
        <w:rPr>
          <w:rFonts w:ascii="Times New Roman" w:hAnsi="Times New Roman" w:cs="Times New Roman"/>
          <w:iCs/>
        </w:rPr>
        <w:t>they were tested by</w:t>
      </w:r>
      <w:r w:rsidRPr="00EE0620">
        <w:rPr>
          <w:rFonts w:ascii="Times New Roman" w:hAnsi="Times New Roman" w:cs="Times New Roman"/>
          <w:iCs/>
        </w:rPr>
        <w:t xml:space="preserve"> PET scans to their brains and then looked at 14 different areas and comp</w:t>
      </w:r>
      <w:r w:rsidR="0078380B" w:rsidRPr="00EE0620">
        <w:rPr>
          <w:rFonts w:ascii="Times New Roman" w:hAnsi="Times New Roman" w:cs="Times New Roman"/>
          <w:iCs/>
        </w:rPr>
        <w:t xml:space="preserve">ared them to the control group </w:t>
      </w:r>
      <w:r w:rsidRPr="00EE0620">
        <w:rPr>
          <w:rFonts w:ascii="Times New Roman" w:hAnsi="Times New Roman" w:cs="Times New Roman"/>
          <w:iCs/>
        </w:rPr>
        <w:t xml:space="preserve">to find any differences. One of the main differences occurred in the amygdala, which is mainly associated with emotion/aggression. </w:t>
      </w:r>
      <w:r w:rsidR="0078380B" w:rsidRPr="00EE0620">
        <w:rPr>
          <w:rFonts w:ascii="Times New Roman" w:hAnsi="Times New Roman" w:cs="Times New Roman"/>
          <w:iCs/>
        </w:rPr>
        <w:t xml:space="preserve">This reinforces the idea that aggressive behavior Is influences by genetics in the body and not through the environment. </w:t>
      </w:r>
    </w:p>
    <w:p w14:paraId="7D7162B2" w14:textId="77777777" w:rsidR="0078328F" w:rsidRPr="00EE0620" w:rsidRDefault="0078328F"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Cs/>
        </w:rPr>
      </w:pPr>
    </w:p>
    <w:p w14:paraId="34485DFA" w14:textId="0A54C46C" w:rsidR="00210050"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Cs/>
        </w:rPr>
      </w:pPr>
      <w:r w:rsidRPr="00EE0620">
        <w:rPr>
          <w:rFonts w:ascii="Times New Roman" w:hAnsi="Times New Roman" w:cs="Times New Roman"/>
          <w:iCs/>
        </w:rPr>
        <w:t>More research through twin studies explore</w:t>
      </w:r>
      <w:r w:rsidR="00283087" w:rsidRPr="00EE0620">
        <w:rPr>
          <w:rFonts w:ascii="Times New Roman" w:hAnsi="Times New Roman" w:cs="Times New Roman"/>
          <w:iCs/>
        </w:rPr>
        <w:t xml:space="preserve"> and highlight</w:t>
      </w:r>
      <w:r w:rsidRPr="00EE0620">
        <w:rPr>
          <w:rFonts w:ascii="Times New Roman" w:hAnsi="Times New Roman" w:cs="Times New Roman"/>
          <w:iCs/>
        </w:rPr>
        <w:t xml:space="preserve"> the link between genetics and aggression; A </w:t>
      </w:r>
      <w:r w:rsidR="00410F08" w:rsidRPr="00EE0620">
        <w:rPr>
          <w:rFonts w:ascii="Times New Roman" w:hAnsi="Times New Roman" w:cs="Times New Roman"/>
          <w:iCs/>
        </w:rPr>
        <w:t>study by McCartney et al (1990)</w:t>
      </w:r>
      <w:r w:rsidRPr="00EE0620">
        <w:rPr>
          <w:rFonts w:ascii="Times New Roman" w:hAnsi="Times New Roman" w:cs="Times New Roman"/>
          <w:iCs/>
        </w:rPr>
        <w:t xml:space="preserve"> based on parents &amp; self reports found that higher level of aggression found with the MZ twins compared to lower reports in the DZ twins.</w:t>
      </w:r>
      <w:r w:rsidR="00410F08" w:rsidRPr="00EE0620">
        <w:rPr>
          <w:rFonts w:ascii="Times New Roman" w:hAnsi="Times New Roman" w:cs="Times New Roman"/>
          <w:iCs/>
        </w:rPr>
        <w:t xml:space="preserve"> </w:t>
      </w:r>
      <w:r w:rsidRPr="00EE0620">
        <w:rPr>
          <w:rFonts w:ascii="Times New Roman" w:hAnsi="Times New Roman" w:cs="Times New Roman"/>
          <w:iCs/>
        </w:rPr>
        <w:t>This is where the nature Vs nurture debate shines the most as they debate whether it is biology or experience in which people show their aggression, there</w:t>
      </w:r>
      <w:r w:rsidR="00410F08" w:rsidRPr="00EE0620">
        <w:rPr>
          <w:rFonts w:ascii="Times New Roman" w:hAnsi="Times New Roman" w:cs="Times New Roman"/>
          <w:iCs/>
        </w:rPr>
        <w:t>’</w:t>
      </w:r>
      <w:r w:rsidRPr="00EE0620">
        <w:rPr>
          <w:rFonts w:ascii="Times New Roman" w:hAnsi="Times New Roman" w:cs="Times New Roman"/>
          <w:iCs/>
        </w:rPr>
        <w:t>s also many questions which follow this debate, as to why people are more aggressive than others?</w:t>
      </w:r>
    </w:p>
    <w:p w14:paraId="6977799A" w14:textId="77777777" w:rsidR="00210050"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Cs/>
        </w:rPr>
      </w:pPr>
    </w:p>
    <w:p w14:paraId="2780E88E" w14:textId="77777777" w:rsidR="00210050"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Cs/>
        </w:rPr>
      </w:pPr>
    </w:p>
    <w:p w14:paraId="176660BC" w14:textId="1AF87242" w:rsidR="00210050"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Cs/>
        </w:rPr>
      </w:pPr>
      <w:r w:rsidRPr="00EE0620">
        <w:rPr>
          <w:rFonts w:ascii="Times New Roman" w:hAnsi="Times New Roman" w:cs="Times New Roman"/>
          <w:iCs/>
        </w:rPr>
        <w:t>This corresponds with the social learning theory (SLT), who states that the environment we live in shapes our behaviour as we grow up, and the experiences we have in life c</w:t>
      </w:r>
      <w:r w:rsidR="00065C0F" w:rsidRPr="00EE0620">
        <w:rPr>
          <w:rFonts w:ascii="Times New Roman" w:hAnsi="Times New Roman" w:cs="Times New Roman"/>
          <w:iCs/>
        </w:rPr>
        <w:t>hanges us, fo</w:t>
      </w:r>
      <w:r w:rsidR="00BE3408" w:rsidRPr="00EE0620">
        <w:rPr>
          <w:rFonts w:ascii="Times New Roman" w:hAnsi="Times New Roman" w:cs="Times New Roman"/>
          <w:iCs/>
        </w:rPr>
        <w:t>r example; traumas, if a child experiences a trauma at a young age it may shape their personality in a slightly different way compared to without experiencing the trauma. T</w:t>
      </w:r>
      <w:r w:rsidR="00B93CB4" w:rsidRPr="00EE0620">
        <w:rPr>
          <w:rFonts w:ascii="Times New Roman" w:hAnsi="Times New Roman" w:cs="Times New Roman"/>
          <w:iCs/>
        </w:rPr>
        <w:t>he SLT simply</w:t>
      </w:r>
      <w:r w:rsidRPr="00EE0620">
        <w:rPr>
          <w:rFonts w:ascii="Times New Roman" w:hAnsi="Times New Roman" w:cs="Times New Roman"/>
          <w:iCs/>
        </w:rPr>
        <w:t xml:space="preserve"> suggests that humans learn aggressive </w:t>
      </w:r>
      <w:r w:rsidR="000D74F7" w:rsidRPr="00EE0620">
        <w:rPr>
          <w:rFonts w:ascii="Times New Roman" w:hAnsi="Times New Roman" w:cs="Times New Roman"/>
          <w:iCs/>
        </w:rPr>
        <w:t>behaviour from those around us by being rewarded and praised</w:t>
      </w:r>
      <w:r w:rsidR="000458CF" w:rsidRPr="00EE0620">
        <w:rPr>
          <w:rFonts w:ascii="Times New Roman" w:hAnsi="Times New Roman" w:cs="Times New Roman"/>
          <w:iCs/>
        </w:rPr>
        <w:t>, the same way children learn feminine and masculine behavior from their s</w:t>
      </w:r>
      <w:r w:rsidR="008C0ADF" w:rsidRPr="00EE0620">
        <w:rPr>
          <w:rFonts w:ascii="Times New Roman" w:hAnsi="Times New Roman" w:cs="Times New Roman"/>
          <w:iCs/>
        </w:rPr>
        <w:t>ignificant others in their life</w:t>
      </w:r>
      <w:r w:rsidR="00C82BF3" w:rsidRPr="00EE0620">
        <w:rPr>
          <w:rFonts w:ascii="Times New Roman" w:hAnsi="Times New Roman" w:cs="Times New Roman"/>
          <w:iCs/>
        </w:rPr>
        <w:t>, usu</w:t>
      </w:r>
      <w:r w:rsidR="00B93CB4" w:rsidRPr="00EE0620">
        <w:rPr>
          <w:rFonts w:ascii="Times New Roman" w:hAnsi="Times New Roman" w:cs="Times New Roman"/>
          <w:iCs/>
        </w:rPr>
        <w:t>ally their parents &amp; peers</w:t>
      </w:r>
      <w:r w:rsidR="000D74F7" w:rsidRPr="00EE0620">
        <w:rPr>
          <w:rFonts w:ascii="Times New Roman" w:hAnsi="Times New Roman" w:cs="Times New Roman"/>
          <w:iCs/>
        </w:rPr>
        <w:t xml:space="preserve">. </w:t>
      </w:r>
      <w:r w:rsidR="0035471A" w:rsidRPr="00EE0620">
        <w:rPr>
          <w:rFonts w:ascii="Times New Roman" w:hAnsi="Times New Roman" w:cs="Times New Roman"/>
          <w:iCs/>
        </w:rPr>
        <w:t>It is argued that humans are born a ‘</w:t>
      </w:r>
      <w:r w:rsidR="00EC0897" w:rsidRPr="00EE0620">
        <w:rPr>
          <w:rFonts w:ascii="Times New Roman" w:hAnsi="Times New Roman" w:cs="Times New Roman"/>
          <w:iCs/>
        </w:rPr>
        <w:t>blank s</w:t>
      </w:r>
      <w:r w:rsidR="0035471A" w:rsidRPr="00EE0620">
        <w:rPr>
          <w:rFonts w:ascii="Times New Roman" w:hAnsi="Times New Roman" w:cs="Times New Roman"/>
          <w:iCs/>
        </w:rPr>
        <w:t>late’ and everything is learnt through the environment around us.</w:t>
      </w:r>
      <w:r w:rsidR="008C0ADF" w:rsidRPr="00EE0620">
        <w:rPr>
          <w:rFonts w:ascii="Times New Roman" w:hAnsi="Times New Roman" w:cs="Times New Roman"/>
          <w:iCs/>
        </w:rPr>
        <w:t xml:space="preserve"> </w:t>
      </w:r>
      <w:r w:rsidRPr="00EE0620">
        <w:rPr>
          <w:rFonts w:ascii="Times New Roman" w:hAnsi="Times New Roman" w:cs="Times New Roman"/>
          <w:iCs/>
        </w:rPr>
        <w:t>To reinforce the idea that</w:t>
      </w:r>
      <w:r w:rsidR="00C82BF3" w:rsidRPr="00EE0620">
        <w:rPr>
          <w:rFonts w:ascii="Times New Roman" w:hAnsi="Times New Roman" w:cs="Times New Roman"/>
          <w:iCs/>
        </w:rPr>
        <w:t xml:space="preserve"> humans learn through environment would be </w:t>
      </w:r>
      <w:r w:rsidRPr="00EE0620">
        <w:rPr>
          <w:rFonts w:ascii="Times New Roman" w:hAnsi="Times New Roman" w:cs="Times New Roman"/>
          <w:iCs/>
        </w:rPr>
        <w:t>Bandura (1</w:t>
      </w:r>
      <w:r w:rsidRPr="00EE0620">
        <w:rPr>
          <w:rFonts w:ascii="Times New Roman" w:hAnsi="Times New Roman" w:cs="Times New Roman"/>
          <w:iCs/>
        </w:rPr>
        <w:t>966) study with</w:t>
      </w:r>
      <w:r w:rsidRPr="00EE0620">
        <w:rPr>
          <w:rFonts w:ascii="Times New Roman" w:hAnsi="Times New Roman" w:cs="Times New Roman"/>
          <w:iCs/>
        </w:rPr>
        <w:t xml:space="preserve"> children an</w:t>
      </w:r>
      <w:r w:rsidRPr="00EE0620">
        <w:rPr>
          <w:rFonts w:ascii="Times New Roman" w:hAnsi="Times New Roman" w:cs="Times New Roman"/>
          <w:iCs/>
        </w:rPr>
        <w:t>d learning through imitation of</w:t>
      </w:r>
      <w:r w:rsidRPr="00EE0620">
        <w:rPr>
          <w:rFonts w:ascii="Times New Roman" w:hAnsi="Times New Roman" w:cs="Times New Roman"/>
          <w:iCs/>
        </w:rPr>
        <w:t xml:space="preserve"> role models. The study took place with 72 child participants, wh</w:t>
      </w:r>
      <w:r w:rsidR="008C0ADF" w:rsidRPr="00EE0620">
        <w:rPr>
          <w:rFonts w:ascii="Times New Roman" w:hAnsi="Times New Roman" w:cs="Times New Roman"/>
          <w:iCs/>
        </w:rPr>
        <w:t>ere they watched their role moda</w:t>
      </w:r>
      <w:r w:rsidRPr="00EE0620">
        <w:rPr>
          <w:rFonts w:ascii="Times New Roman" w:hAnsi="Times New Roman" w:cs="Times New Roman"/>
          <w:iCs/>
        </w:rPr>
        <w:t>l</w:t>
      </w:r>
      <w:r w:rsidR="00B3542C" w:rsidRPr="00EE0620">
        <w:rPr>
          <w:rFonts w:ascii="Times New Roman" w:hAnsi="Times New Roman" w:cs="Times New Roman"/>
          <w:iCs/>
        </w:rPr>
        <w:t>’</w:t>
      </w:r>
      <w:r w:rsidRPr="00EE0620">
        <w:rPr>
          <w:rFonts w:ascii="Times New Roman" w:hAnsi="Times New Roman" w:cs="Times New Roman"/>
          <w:iCs/>
        </w:rPr>
        <w:t>s reaction to a ‘Bobo Doll’, where they would hit, punch, and kick the bobo doll. Then, after the child is placed into the same room with the same doll, it was the</w:t>
      </w:r>
      <w:r w:rsidR="00ED3732" w:rsidRPr="00EE0620">
        <w:rPr>
          <w:rFonts w:ascii="Times New Roman" w:hAnsi="Times New Roman" w:cs="Times New Roman"/>
          <w:iCs/>
        </w:rPr>
        <w:t>n found that the child reenacted</w:t>
      </w:r>
      <w:r w:rsidRPr="00EE0620">
        <w:rPr>
          <w:rFonts w:ascii="Times New Roman" w:hAnsi="Times New Roman" w:cs="Times New Roman"/>
          <w:iCs/>
        </w:rPr>
        <w:t xml:space="preserve"> the same aggressive behaviour towards the Bobo doll without any instructions to do so (if the model was previous</w:t>
      </w:r>
      <w:r w:rsidR="000D74F7" w:rsidRPr="00EE0620">
        <w:rPr>
          <w:rFonts w:ascii="Times New Roman" w:hAnsi="Times New Roman" w:cs="Times New Roman"/>
          <w:iCs/>
        </w:rPr>
        <w:t xml:space="preserve">ly given a reward for doing so). </w:t>
      </w:r>
      <w:r w:rsidRPr="00EE0620">
        <w:rPr>
          <w:rFonts w:ascii="Times New Roman" w:hAnsi="Times New Roman" w:cs="Times New Roman"/>
          <w:iCs/>
        </w:rPr>
        <w:t>On the other hand, it can be argued that this study lacks validity, as the children may have had an instinct as to what was being measured, as a ‘Bobo dol</w:t>
      </w:r>
      <w:r w:rsidR="009144A9" w:rsidRPr="00EE0620">
        <w:rPr>
          <w:rFonts w:ascii="Times New Roman" w:hAnsi="Times New Roman" w:cs="Times New Roman"/>
          <w:iCs/>
        </w:rPr>
        <w:t>l’ is known for being punched, kicked</w:t>
      </w:r>
      <w:r w:rsidRPr="00EE0620">
        <w:rPr>
          <w:rFonts w:ascii="Times New Roman" w:hAnsi="Times New Roman" w:cs="Times New Roman"/>
          <w:iCs/>
        </w:rPr>
        <w:t xml:space="preserve"> etc and a child’s ‘ambition’ is to pleas</w:t>
      </w:r>
      <w:r w:rsidR="0084203F" w:rsidRPr="00EE0620">
        <w:rPr>
          <w:rFonts w:ascii="Times New Roman" w:hAnsi="Times New Roman" w:cs="Times New Roman"/>
          <w:iCs/>
        </w:rPr>
        <w:t>e adults.</w:t>
      </w:r>
      <w:r w:rsidRPr="00EE0620">
        <w:rPr>
          <w:rFonts w:ascii="Times New Roman" w:hAnsi="Times New Roman" w:cs="Times New Roman"/>
          <w:iCs/>
        </w:rPr>
        <w:t xml:space="preserve">  However, it can be </w:t>
      </w:r>
      <w:r w:rsidRPr="00EE0620">
        <w:rPr>
          <w:rFonts w:ascii="Times New Roman" w:hAnsi="Times New Roman" w:cs="Times New Roman"/>
          <w:iCs/>
        </w:rPr>
        <w:t xml:space="preserve">further argued that not all aggressive behaviour is learnt this way, as the media has a great influence on children’s behaviour, for example; through the use of </w:t>
      </w:r>
      <w:r w:rsidR="000D74F7" w:rsidRPr="00EE0620">
        <w:rPr>
          <w:rFonts w:ascii="Times New Roman" w:hAnsi="Times New Roman" w:cs="Times New Roman"/>
          <w:iCs/>
        </w:rPr>
        <w:t xml:space="preserve">game consoles </w:t>
      </w:r>
      <w:r w:rsidRPr="00EE0620">
        <w:rPr>
          <w:rFonts w:ascii="Times New Roman" w:hAnsi="Times New Roman" w:cs="Times New Roman"/>
          <w:iCs/>
        </w:rPr>
        <w:t>or the influence of films and actors being praised for the aggressive behaviour acted in films may influence children to act in a similar way. Also, boxing matches with celebrities such as Anthony Joshua, young boys may aspire to act in the same way as him, as he receives praise and pleasure by living the ‘high’ life and being known to be highly masculine</w:t>
      </w:r>
      <w:r w:rsidR="000D74F7" w:rsidRPr="00EE0620">
        <w:rPr>
          <w:rFonts w:ascii="Times New Roman" w:hAnsi="Times New Roman" w:cs="Times New Roman"/>
          <w:iCs/>
        </w:rPr>
        <w:t xml:space="preserve"> (something all boys aim to have)</w:t>
      </w:r>
      <w:r w:rsidRPr="00EE0620">
        <w:rPr>
          <w:rFonts w:ascii="Times New Roman" w:hAnsi="Times New Roman" w:cs="Times New Roman"/>
          <w:iCs/>
        </w:rPr>
        <w:t>, and constantly</w:t>
      </w:r>
      <w:r w:rsidR="00810C87" w:rsidRPr="00EE0620">
        <w:rPr>
          <w:rFonts w:ascii="Times New Roman" w:hAnsi="Times New Roman" w:cs="Times New Roman"/>
          <w:iCs/>
        </w:rPr>
        <w:t xml:space="preserve"> being published</w:t>
      </w:r>
      <w:r w:rsidRPr="00EE0620">
        <w:rPr>
          <w:rFonts w:ascii="Times New Roman" w:hAnsi="Times New Roman" w:cs="Times New Roman"/>
          <w:iCs/>
        </w:rPr>
        <w:t xml:space="preserve"> in the media as being a ‘powerful’ individual with authority, which all boys want to conform to.</w:t>
      </w:r>
    </w:p>
    <w:p w14:paraId="4D99DB45" w14:textId="77777777" w:rsidR="00210050"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Cs/>
        </w:rPr>
      </w:pPr>
    </w:p>
    <w:p w14:paraId="4FCD1B35" w14:textId="77777777" w:rsidR="00210050"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Cs/>
        </w:rPr>
      </w:pPr>
    </w:p>
    <w:p w14:paraId="0A99A4E3" w14:textId="77777777" w:rsidR="00210050" w:rsidRPr="00EE0620" w:rsidRDefault="00210050"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Cs/>
        </w:rPr>
      </w:pPr>
    </w:p>
    <w:p w14:paraId="435749C5" w14:textId="077F5466" w:rsidR="00210050" w:rsidRPr="00EE0620" w:rsidRDefault="008F731C" w:rsidP="002C28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hAnsi="Times New Roman" w:cs="Times New Roman"/>
          <w:iCs/>
        </w:rPr>
      </w:pPr>
      <w:r w:rsidRPr="00EE0620">
        <w:rPr>
          <w:rFonts w:ascii="Times New Roman" w:hAnsi="Times New Roman" w:cs="Times New Roman"/>
          <w:iCs/>
        </w:rPr>
        <w:t xml:space="preserve">In conclusion, there is a clear outline as to how aggression is defined and explained within each perspective. </w:t>
      </w:r>
      <w:r w:rsidR="00101F74" w:rsidRPr="00EE0620">
        <w:rPr>
          <w:rFonts w:ascii="Times New Roman" w:hAnsi="Times New Roman" w:cs="Times New Roman"/>
          <w:iCs/>
        </w:rPr>
        <w:t>There is a continuous debate</w:t>
      </w:r>
      <w:r w:rsidR="00E9611F" w:rsidRPr="00EE0620">
        <w:rPr>
          <w:rFonts w:ascii="Times New Roman" w:hAnsi="Times New Roman" w:cs="Times New Roman"/>
          <w:iCs/>
        </w:rPr>
        <w:t xml:space="preserve"> between</w:t>
      </w:r>
      <w:r w:rsidR="002F49B5" w:rsidRPr="00EE0620">
        <w:rPr>
          <w:rFonts w:ascii="Times New Roman" w:hAnsi="Times New Roman" w:cs="Times New Roman"/>
          <w:iCs/>
        </w:rPr>
        <w:t xml:space="preserve"> nature and nurture, and it has been highlighted once again through aggression on how there’s evidence of the behavior being inherited through genes and </w:t>
      </w:r>
      <w:r w:rsidR="00B26325" w:rsidRPr="00EE0620">
        <w:rPr>
          <w:rFonts w:ascii="Times New Roman" w:hAnsi="Times New Roman" w:cs="Times New Roman"/>
          <w:iCs/>
        </w:rPr>
        <w:t xml:space="preserve">on the other hand </w:t>
      </w:r>
      <w:r w:rsidR="002F49B5" w:rsidRPr="00EE0620">
        <w:rPr>
          <w:rFonts w:ascii="Times New Roman" w:hAnsi="Times New Roman" w:cs="Times New Roman"/>
          <w:iCs/>
        </w:rPr>
        <w:t>there’s further evidence on how the behavior is also learned through the environment we grow up</w:t>
      </w:r>
      <w:r w:rsidR="002D2B3C" w:rsidRPr="00EE0620">
        <w:rPr>
          <w:rFonts w:ascii="Times New Roman" w:hAnsi="Times New Roman" w:cs="Times New Roman"/>
          <w:iCs/>
        </w:rPr>
        <w:t xml:space="preserve"> in. Therefore, there is</w:t>
      </w:r>
      <w:r w:rsidR="002F49B5" w:rsidRPr="00EE0620">
        <w:rPr>
          <w:rFonts w:ascii="Times New Roman" w:hAnsi="Times New Roman" w:cs="Times New Roman"/>
          <w:iCs/>
        </w:rPr>
        <w:t xml:space="preserve"> </w:t>
      </w:r>
      <w:r w:rsidR="00772331" w:rsidRPr="00EE0620">
        <w:rPr>
          <w:rFonts w:ascii="Times New Roman" w:hAnsi="Times New Roman" w:cs="Times New Roman"/>
          <w:iCs/>
        </w:rPr>
        <w:t xml:space="preserve">an ever expanding </w:t>
      </w:r>
      <w:r w:rsidR="002F49B5" w:rsidRPr="00EE0620">
        <w:rPr>
          <w:rFonts w:ascii="Times New Roman" w:hAnsi="Times New Roman" w:cs="Times New Roman"/>
          <w:iCs/>
        </w:rPr>
        <w:t>difference between both the biological perspective an</w:t>
      </w:r>
      <w:r w:rsidR="00E9611F" w:rsidRPr="00EE0620">
        <w:rPr>
          <w:rFonts w:ascii="Times New Roman" w:hAnsi="Times New Roman" w:cs="Times New Roman"/>
          <w:iCs/>
        </w:rPr>
        <w:t>d</w:t>
      </w:r>
      <w:r w:rsidR="002F49B5" w:rsidRPr="00EE0620">
        <w:rPr>
          <w:rFonts w:ascii="Times New Roman" w:hAnsi="Times New Roman" w:cs="Times New Roman"/>
          <w:iCs/>
        </w:rPr>
        <w:t xml:space="preserve"> the social learning perspective. </w:t>
      </w:r>
      <w:r w:rsidR="00E9611F" w:rsidRPr="00EE0620">
        <w:rPr>
          <w:rFonts w:ascii="Times New Roman" w:hAnsi="Times New Roman" w:cs="Times New Roman"/>
          <w:iCs/>
        </w:rPr>
        <w:t>The psychoanalytic perspective uses Freud’s psychosexual stages and instinct th</w:t>
      </w:r>
      <w:r w:rsidR="008C0ADF" w:rsidRPr="00EE0620">
        <w:rPr>
          <w:rFonts w:ascii="Times New Roman" w:hAnsi="Times New Roman" w:cs="Times New Roman"/>
          <w:iCs/>
        </w:rPr>
        <w:t>eory to explain how aggression o</w:t>
      </w:r>
      <w:r w:rsidR="00E9611F" w:rsidRPr="00EE0620">
        <w:rPr>
          <w:rFonts w:ascii="Times New Roman" w:hAnsi="Times New Roman" w:cs="Times New Roman"/>
          <w:iCs/>
        </w:rPr>
        <w:t xml:space="preserve">ccurs, however, this theory isn’t </w:t>
      </w:r>
      <w:r w:rsidR="00961B41" w:rsidRPr="00EE0620">
        <w:rPr>
          <w:rFonts w:ascii="Times New Roman" w:hAnsi="Times New Roman" w:cs="Times New Roman"/>
          <w:iCs/>
        </w:rPr>
        <w:t>as large</w:t>
      </w:r>
      <w:r w:rsidR="00E9611F" w:rsidRPr="00EE0620">
        <w:rPr>
          <w:rFonts w:ascii="Times New Roman" w:hAnsi="Times New Roman" w:cs="Times New Roman"/>
          <w:iCs/>
        </w:rPr>
        <w:t>ly used as others, and lost i</w:t>
      </w:r>
      <w:r w:rsidR="00D801BA" w:rsidRPr="00EE0620">
        <w:rPr>
          <w:rFonts w:ascii="Times New Roman" w:hAnsi="Times New Roman" w:cs="Times New Roman"/>
          <w:iCs/>
        </w:rPr>
        <w:t xml:space="preserve">ts popularity back in the </w:t>
      </w:r>
      <w:r w:rsidR="00D801BA" w:rsidRPr="00EE0620">
        <w:rPr>
          <w:rFonts w:ascii="Times New Roman" w:hAnsi="Times New Roman" w:cs="Times New Roman"/>
          <w:iCs/>
          <w:lang w:val="en-GB"/>
        </w:rPr>
        <w:t>60</w:t>
      </w:r>
      <w:r w:rsidR="00E9611F" w:rsidRPr="00EE0620">
        <w:rPr>
          <w:rFonts w:ascii="Times New Roman" w:hAnsi="Times New Roman" w:cs="Times New Roman"/>
          <w:iCs/>
          <w:lang w:val="en-GB"/>
        </w:rPr>
        <w:t>s</w:t>
      </w:r>
      <w:r w:rsidR="00E9611F" w:rsidRPr="00EE0620">
        <w:rPr>
          <w:rFonts w:ascii="Times New Roman" w:hAnsi="Times New Roman" w:cs="Times New Roman"/>
          <w:iCs/>
        </w:rPr>
        <w:t xml:space="preserve"> as</w:t>
      </w:r>
      <w:r w:rsidR="00B26325" w:rsidRPr="00EE0620">
        <w:rPr>
          <w:rFonts w:ascii="Times New Roman" w:hAnsi="Times New Roman" w:cs="Times New Roman"/>
          <w:iCs/>
        </w:rPr>
        <w:t xml:space="preserve"> newer evidence suggests unreliability and validity issues with Freud</w:t>
      </w:r>
      <w:r w:rsidR="00133758" w:rsidRPr="00EE0620">
        <w:rPr>
          <w:rFonts w:ascii="Times New Roman" w:hAnsi="Times New Roman" w:cs="Times New Roman"/>
          <w:iCs/>
        </w:rPr>
        <w:t>’</w:t>
      </w:r>
      <w:r w:rsidR="00B26325" w:rsidRPr="00EE0620">
        <w:rPr>
          <w:rFonts w:ascii="Times New Roman" w:hAnsi="Times New Roman" w:cs="Times New Roman"/>
          <w:iCs/>
        </w:rPr>
        <w:t>s theory</w:t>
      </w:r>
      <w:r w:rsidR="00E9611F" w:rsidRPr="00EE0620">
        <w:rPr>
          <w:rFonts w:ascii="Times New Roman" w:hAnsi="Times New Roman" w:cs="Times New Roman"/>
          <w:iCs/>
        </w:rPr>
        <w:t>. There is more of a focus on the biological and social learning perspective rather than the psychoanalytic</w:t>
      </w:r>
      <w:r w:rsidR="00AF2123" w:rsidRPr="00EE0620">
        <w:rPr>
          <w:rFonts w:ascii="Times New Roman" w:hAnsi="Times New Roman" w:cs="Times New Roman"/>
          <w:iCs/>
        </w:rPr>
        <w:t xml:space="preserve"> approach</w:t>
      </w:r>
      <w:r w:rsidR="00E9611F" w:rsidRPr="00EE0620">
        <w:rPr>
          <w:rFonts w:ascii="Times New Roman" w:hAnsi="Times New Roman" w:cs="Times New Roman"/>
          <w:iCs/>
        </w:rPr>
        <w:t>. However, could this be that the psychoanalytic theory is a more complex theory to understand and the need for back</w:t>
      </w:r>
      <w:r w:rsidR="008C0ADF" w:rsidRPr="00EE0620">
        <w:rPr>
          <w:rFonts w:ascii="Times New Roman" w:hAnsi="Times New Roman" w:cs="Times New Roman"/>
          <w:iCs/>
        </w:rPr>
        <w:t>g</w:t>
      </w:r>
      <w:r w:rsidR="00E9611F" w:rsidRPr="00EE0620">
        <w:rPr>
          <w:rFonts w:ascii="Times New Roman" w:hAnsi="Times New Roman" w:cs="Times New Roman"/>
          <w:iCs/>
        </w:rPr>
        <w:t xml:space="preserve">round knowledge to completely see the ideas Freud makes? Whereas the biological and social learning perspectives can be broken down into </w:t>
      </w:r>
      <w:r w:rsidR="008C0ADF" w:rsidRPr="00EE0620">
        <w:rPr>
          <w:rFonts w:ascii="Times New Roman" w:hAnsi="Times New Roman" w:cs="Times New Roman"/>
          <w:iCs/>
        </w:rPr>
        <w:t>simplis</w:t>
      </w:r>
      <w:r w:rsidR="005A2F91" w:rsidRPr="00EE0620">
        <w:rPr>
          <w:rFonts w:ascii="Times New Roman" w:hAnsi="Times New Roman" w:cs="Times New Roman"/>
          <w:iCs/>
        </w:rPr>
        <w:t>tic way to unde</w:t>
      </w:r>
      <w:r w:rsidR="00181C4F" w:rsidRPr="00EE0620">
        <w:rPr>
          <w:rFonts w:ascii="Times New Roman" w:hAnsi="Times New Roman" w:cs="Times New Roman"/>
          <w:iCs/>
        </w:rPr>
        <w:t>rstand?</w:t>
      </w:r>
    </w:p>
    <w:p w14:paraId="06B5D1FA"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Cs/>
        </w:rPr>
      </w:pPr>
    </w:p>
    <w:p w14:paraId="08451B45"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Cs/>
        </w:rPr>
      </w:pPr>
    </w:p>
    <w:p w14:paraId="5E33E96D"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Cs/>
        </w:rPr>
      </w:pPr>
    </w:p>
    <w:p w14:paraId="088EDFC1"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Cs/>
        </w:rPr>
      </w:pPr>
    </w:p>
    <w:p w14:paraId="6C2AAAD4"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Cs/>
        </w:rPr>
      </w:pPr>
    </w:p>
    <w:p w14:paraId="052D8E73"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Cs/>
        </w:rPr>
      </w:pPr>
      <w:bookmarkStart w:id="0" w:name="_GoBack"/>
      <w:bookmarkEnd w:id="0"/>
    </w:p>
    <w:p w14:paraId="5A98E515"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p>
    <w:p w14:paraId="36992C46"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p>
    <w:p w14:paraId="2D444482"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p>
    <w:p w14:paraId="2F050938"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i/>
          <w:iCs/>
          <w:u w:val="single"/>
        </w:rPr>
      </w:pPr>
      <w:r w:rsidRPr="00EE0620">
        <w:rPr>
          <w:rFonts w:ascii="Times New Roman" w:hAnsi="Times New Roman" w:cs="Times New Roman"/>
          <w:b/>
          <w:i/>
          <w:iCs/>
          <w:u w:val="single"/>
        </w:rPr>
        <w:t>Reference list</w:t>
      </w:r>
    </w:p>
    <w:p w14:paraId="6F3F6296"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p>
    <w:p w14:paraId="6DB60C00"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p>
    <w:p w14:paraId="7BF75169"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p>
    <w:p w14:paraId="59FB1B42" w14:textId="77777777" w:rsidR="00210050" w:rsidRPr="00EE0620" w:rsidRDefault="00210050" w:rsidP="00EC5B13">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r w:rsidRPr="00EE0620">
        <w:rPr>
          <w:rFonts w:ascii="Times New Roman" w:hAnsi="Times New Roman" w:cs="Times New Roman"/>
        </w:rPr>
        <w:t>Gross, R. D. (2010</w:t>
      </w:r>
      <w:r w:rsidRPr="00EE0620">
        <w:rPr>
          <w:rFonts w:ascii="Times New Roman" w:hAnsi="Times New Roman" w:cs="Times New Roman"/>
          <w:i/>
        </w:rPr>
        <w:t>). Psychology: The science of mind and behaviour.</w:t>
      </w:r>
      <w:r w:rsidRPr="00EE0620">
        <w:rPr>
          <w:rFonts w:ascii="Times New Roman" w:hAnsi="Times New Roman" w:cs="Times New Roman"/>
        </w:rPr>
        <w:t xml:space="preserve"> (6th ed.). London: Hodder</w:t>
      </w:r>
    </w:p>
    <w:p w14:paraId="1151A565"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p>
    <w:p w14:paraId="0442D52F"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p>
    <w:p w14:paraId="12F9161D" w14:textId="77777777" w:rsidR="00210050" w:rsidRPr="00EE0620" w:rsidRDefault="00210050" w:rsidP="00EC5B13">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Cs/>
        </w:rPr>
      </w:pPr>
      <w:r w:rsidRPr="00EE0620">
        <w:rPr>
          <w:rFonts w:ascii="Times New Roman" w:hAnsi="Times New Roman" w:cs="Times New Roman"/>
          <w:iCs/>
        </w:rPr>
        <w:t xml:space="preserve">Popova, N. K. (2006). From genes to aggressive behaviour: the role of serotonergic system. </w:t>
      </w:r>
      <w:r w:rsidRPr="00EE0620">
        <w:rPr>
          <w:rFonts w:ascii="Times New Roman" w:hAnsi="Times New Roman" w:cs="Times New Roman"/>
          <w:i/>
          <w:iCs/>
        </w:rPr>
        <w:t>Bioessays</w:t>
      </w:r>
      <w:r w:rsidRPr="00EE0620">
        <w:rPr>
          <w:rFonts w:ascii="Times New Roman" w:hAnsi="Times New Roman" w:cs="Times New Roman"/>
          <w:iCs/>
        </w:rPr>
        <w:t>, 28(5), 495-503.</w:t>
      </w:r>
    </w:p>
    <w:p w14:paraId="78D20630"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p>
    <w:p w14:paraId="2C444D5C"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p>
    <w:p w14:paraId="535887E1" w14:textId="77777777" w:rsidR="00210050" w:rsidRPr="00EE0620" w:rsidRDefault="00210050" w:rsidP="00EC5B13">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r w:rsidRPr="00EE0620">
        <w:rPr>
          <w:rFonts w:ascii="Times New Roman" w:hAnsi="Times New Roman" w:cs="Times New Roman"/>
        </w:rPr>
        <w:t>Milgram, Stanley, &amp; Gudehus, C</w:t>
      </w:r>
      <w:r w:rsidRPr="00EE0620">
        <w:rPr>
          <w:rFonts w:ascii="Times New Roman" w:hAnsi="Times New Roman" w:cs="Times New Roman"/>
          <w:i/>
          <w:iCs/>
        </w:rPr>
        <w:t xml:space="preserve">. (1978). obedience to authority. </w:t>
      </w:r>
    </w:p>
    <w:p w14:paraId="0661AB31"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p>
    <w:p w14:paraId="6BF13237"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p>
    <w:p w14:paraId="1F2069C2" w14:textId="77777777" w:rsidR="00210050" w:rsidRPr="00EE0620" w:rsidRDefault="00210050" w:rsidP="00EC5B13">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r w:rsidRPr="00EE0620">
        <w:rPr>
          <w:rFonts w:ascii="Times New Roman" w:hAnsi="Times New Roman" w:cs="Times New Roman"/>
          <w:iCs/>
        </w:rPr>
        <w:t>Rhee, S. H., &amp; Waldman, I. D. (2002). Genetic and environmental influences on antisocial behavior: A meta-analysis of twin and adoption studies.</w:t>
      </w:r>
      <w:r w:rsidRPr="00EE0620">
        <w:rPr>
          <w:rFonts w:ascii="Times New Roman" w:hAnsi="Times New Roman" w:cs="Times New Roman"/>
          <w:i/>
          <w:iCs/>
        </w:rPr>
        <w:t xml:space="preserve"> Psychological bulletin, 128(3), 490.</w:t>
      </w:r>
    </w:p>
    <w:p w14:paraId="6508BC7A"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p>
    <w:p w14:paraId="1B3390C7"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p>
    <w:p w14:paraId="2445F0D2" w14:textId="77777777" w:rsidR="00210050" w:rsidRPr="00EE0620" w:rsidRDefault="00210050" w:rsidP="00EC5B13">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r w:rsidRPr="00EE0620">
        <w:rPr>
          <w:rFonts w:ascii="Times New Roman" w:hAnsi="Times New Roman" w:cs="Times New Roman"/>
        </w:rPr>
        <w:t>Bandura, A. (1978). Social learning theory of aggression</w:t>
      </w:r>
      <w:r w:rsidRPr="00EE0620">
        <w:rPr>
          <w:rFonts w:ascii="Times New Roman" w:hAnsi="Times New Roman" w:cs="Times New Roman"/>
          <w:i/>
          <w:iCs/>
        </w:rPr>
        <w:t xml:space="preserve">. Journal of communication, </w:t>
      </w:r>
      <w:r w:rsidRPr="00EE0620">
        <w:rPr>
          <w:rFonts w:ascii="Times New Roman" w:hAnsi="Times New Roman" w:cs="Times New Roman"/>
        </w:rPr>
        <w:t>28(3), 12-29</w:t>
      </w:r>
      <w:r w:rsidRPr="00EE0620">
        <w:rPr>
          <w:rFonts w:ascii="Times New Roman" w:hAnsi="Times New Roman" w:cs="Times New Roman"/>
          <w:i/>
          <w:iCs/>
        </w:rPr>
        <w:t>.</w:t>
      </w:r>
    </w:p>
    <w:p w14:paraId="2A34698E"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p>
    <w:p w14:paraId="37C22814" w14:textId="77777777" w:rsidR="00210050" w:rsidRPr="00EE0620"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rPr>
      </w:pPr>
    </w:p>
    <w:p w14:paraId="2E8869A6" w14:textId="77777777" w:rsidR="000328AA" w:rsidRPr="00EE0620" w:rsidRDefault="00210050" w:rsidP="00EC5B13">
      <w:pPr>
        <w:pStyle w:val="ListParagraph"/>
        <w:numPr>
          <w:ilvl w:val="0"/>
          <w:numId w:val="1"/>
        </w:numPr>
        <w:rPr>
          <w:rFonts w:ascii="Helvetica" w:hAnsi="Helvetica" w:cs="Helvetica"/>
        </w:rPr>
      </w:pPr>
      <w:r w:rsidRPr="00EE0620">
        <w:rPr>
          <w:rFonts w:ascii="Times New Roman" w:hAnsi="Times New Roman" w:cs="Times New Roman"/>
          <w:iCs/>
        </w:rPr>
        <w:t>McLeod, S. (2014). Theories of personality</w:t>
      </w:r>
      <w:r w:rsidRPr="00EE0620">
        <w:rPr>
          <w:rFonts w:ascii="Times New Roman" w:hAnsi="Times New Roman" w:cs="Times New Roman"/>
          <w:i/>
          <w:iCs/>
        </w:rPr>
        <w:t xml:space="preserve">. </w:t>
      </w:r>
      <w:r w:rsidRPr="00EE0620">
        <w:rPr>
          <w:rFonts w:ascii="Times New Roman" w:hAnsi="Times New Roman" w:cs="Times New Roman"/>
          <w:i/>
        </w:rPr>
        <w:t>Simply Psychology</w:t>
      </w:r>
      <w:r w:rsidRPr="00EE0620">
        <w:rPr>
          <w:rFonts w:ascii="Helvetica" w:hAnsi="Helvetica" w:cs="Helvetica"/>
        </w:rPr>
        <w:t>.</w:t>
      </w:r>
    </w:p>
    <w:p w14:paraId="26EAA5BD" w14:textId="77777777" w:rsidR="00EC5B13" w:rsidRPr="00EE0620" w:rsidRDefault="00EC5B13" w:rsidP="00210050">
      <w:pPr>
        <w:rPr>
          <w:rFonts w:ascii="Helvetica" w:hAnsi="Helvetica" w:cs="Helvetica"/>
        </w:rPr>
      </w:pPr>
    </w:p>
    <w:p w14:paraId="12E4FB8F" w14:textId="77777777" w:rsidR="00EC5B13" w:rsidRPr="00EE0620" w:rsidRDefault="00EC5B13" w:rsidP="00210050"/>
    <w:p w14:paraId="1429F70C" w14:textId="77777777" w:rsidR="00937707" w:rsidRPr="00EE0620" w:rsidRDefault="00937707" w:rsidP="00937707">
      <w:pPr>
        <w:pStyle w:val="ListParagraph"/>
        <w:numPr>
          <w:ilvl w:val="0"/>
          <w:numId w:val="1"/>
        </w:numPr>
        <w:rPr>
          <w:rFonts w:ascii="Times New Roman" w:hAnsi="Times New Roman" w:cs="Times New Roman"/>
        </w:rPr>
      </w:pPr>
      <w:r w:rsidRPr="00EE0620">
        <w:rPr>
          <w:rFonts w:ascii="Times New Roman" w:hAnsi="Times New Roman" w:cs="Times New Roman"/>
        </w:rPr>
        <w:t>Raine, A., Buchsbaum, M. S., Stanley, J., Lottenberg, S., Abel, L., &amp; Stoddard, J. (1994). Selective reductions in prefrontal glucose metabolism in murderers. </w:t>
      </w:r>
      <w:r w:rsidRPr="00EE0620">
        <w:rPr>
          <w:rFonts w:ascii="Times New Roman" w:hAnsi="Times New Roman" w:cs="Times New Roman"/>
          <w:i/>
          <w:iCs/>
        </w:rPr>
        <w:t>Biological psychiatry</w:t>
      </w:r>
      <w:r w:rsidRPr="00EE0620">
        <w:rPr>
          <w:rFonts w:ascii="Times New Roman" w:hAnsi="Times New Roman" w:cs="Times New Roman"/>
        </w:rPr>
        <w:t>, </w:t>
      </w:r>
      <w:r w:rsidRPr="00EE0620">
        <w:rPr>
          <w:rFonts w:ascii="Times New Roman" w:hAnsi="Times New Roman" w:cs="Times New Roman"/>
          <w:i/>
          <w:iCs/>
        </w:rPr>
        <w:t>36</w:t>
      </w:r>
      <w:r w:rsidRPr="00EE0620">
        <w:rPr>
          <w:rFonts w:ascii="Times New Roman" w:hAnsi="Times New Roman" w:cs="Times New Roman"/>
        </w:rPr>
        <w:t>(6), 365-373.</w:t>
      </w:r>
    </w:p>
    <w:p w14:paraId="2B15502E" w14:textId="77777777" w:rsidR="00937707" w:rsidRPr="00937707" w:rsidRDefault="00937707" w:rsidP="00210050">
      <w:pPr>
        <w:rPr>
          <w:rFonts w:ascii="Times New Roman" w:hAnsi="Times New Roman" w:cs="Times New Roman"/>
          <w:sz w:val="26"/>
          <w:szCs w:val="26"/>
        </w:rPr>
      </w:pPr>
    </w:p>
    <w:sectPr w:rsidR="00937707" w:rsidRPr="00937707" w:rsidSect="00B14EBC">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64133C" w14:textId="77777777" w:rsidR="009A70C5" w:rsidRDefault="009A70C5" w:rsidP="00181C4F">
      <w:r>
        <w:separator/>
      </w:r>
    </w:p>
  </w:endnote>
  <w:endnote w:type="continuationSeparator" w:id="0">
    <w:p w14:paraId="62DB66F8" w14:textId="77777777" w:rsidR="009A70C5" w:rsidRDefault="009A70C5" w:rsidP="00181C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3CE169" w14:textId="77777777" w:rsidR="00181C4F" w:rsidRDefault="00181C4F" w:rsidP="002A01F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608DE16" w14:textId="77777777" w:rsidR="00181C4F" w:rsidRDefault="00181C4F" w:rsidP="00181C4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A056CF" w14:textId="77777777" w:rsidR="00181C4F" w:rsidRDefault="00181C4F" w:rsidP="002A01F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A70C5">
      <w:rPr>
        <w:rStyle w:val="PageNumber"/>
        <w:noProof/>
      </w:rPr>
      <w:t>1</w:t>
    </w:r>
    <w:r>
      <w:rPr>
        <w:rStyle w:val="PageNumber"/>
      </w:rPr>
      <w:fldChar w:fldCharType="end"/>
    </w:r>
  </w:p>
  <w:p w14:paraId="6B3F45DC" w14:textId="1BF19594" w:rsidR="00181C4F" w:rsidRDefault="00181C4F" w:rsidP="00181C4F">
    <w:pPr>
      <w:pStyle w:val="Footer"/>
      <w:ind w:right="360"/>
    </w:pPr>
    <w:r>
      <w:t>1707638</w:t>
    </w:r>
  </w:p>
  <w:p w14:paraId="36CF02CF" w14:textId="77777777" w:rsidR="00181C4F" w:rsidRDefault="00181C4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FFE997" w14:textId="77777777" w:rsidR="009A70C5" w:rsidRDefault="009A70C5" w:rsidP="00181C4F">
      <w:r>
        <w:separator/>
      </w:r>
    </w:p>
  </w:footnote>
  <w:footnote w:type="continuationSeparator" w:id="0">
    <w:p w14:paraId="179A9910" w14:textId="77777777" w:rsidR="009A70C5" w:rsidRDefault="009A70C5" w:rsidP="00181C4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93C621" w14:textId="7848D2ED" w:rsidR="00181C4F" w:rsidRDefault="00181C4F">
    <w:pPr>
      <w:pStyle w:val="Header"/>
    </w:pPr>
    <w:r>
      <w:t xml:space="preserve">Freya Hughes </w:t>
    </w:r>
    <w:r>
      <w:ptab w:relativeTo="margin" w:alignment="center" w:leader="none"/>
    </w:r>
    <w:r>
      <w:ptab w:relativeTo="margin" w:alignment="right" w:leader="none"/>
    </w:r>
    <w:r>
      <w:t>Introduction to Psychology</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5923266"/>
    <w:multiLevelType w:val="hybridMultilevel"/>
    <w:tmpl w:val="5E102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0050"/>
    <w:rsid w:val="000458CF"/>
    <w:rsid w:val="00065C0F"/>
    <w:rsid w:val="00080F78"/>
    <w:rsid w:val="000B0A54"/>
    <w:rsid w:val="000D74F7"/>
    <w:rsid w:val="000E06A2"/>
    <w:rsid w:val="000F0E42"/>
    <w:rsid w:val="00101F74"/>
    <w:rsid w:val="00133758"/>
    <w:rsid w:val="00173146"/>
    <w:rsid w:val="00181C4F"/>
    <w:rsid w:val="00210050"/>
    <w:rsid w:val="00281DB8"/>
    <w:rsid w:val="00283087"/>
    <w:rsid w:val="002C28D8"/>
    <w:rsid w:val="002D2B3C"/>
    <w:rsid w:val="002D52D5"/>
    <w:rsid w:val="002F49B5"/>
    <w:rsid w:val="00315985"/>
    <w:rsid w:val="00332994"/>
    <w:rsid w:val="00334036"/>
    <w:rsid w:val="0035471A"/>
    <w:rsid w:val="003708E5"/>
    <w:rsid w:val="00410F08"/>
    <w:rsid w:val="00426B6B"/>
    <w:rsid w:val="00487DDF"/>
    <w:rsid w:val="004F7655"/>
    <w:rsid w:val="00513E94"/>
    <w:rsid w:val="00527AE7"/>
    <w:rsid w:val="00554DE5"/>
    <w:rsid w:val="00591FE6"/>
    <w:rsid w:val="005A2F91"/>
    <w:rsid w:val="00667C30"/>
    <w:rsid w:val="006A5A67"/>
    <w:rsid w:val="00772331"/>
    <w:rsid w:val="0078328F"/>
    <w:rsid w:val="0078380B"/>
    <w:rsid w:val="00810C87"/>
    <w:rsid w:val="00826647"/>
    <w:rsid w:val="0084203F"/>
    <w:rsid w:val="00854E7D"/>
    <w:rsid w:val="00871657"/>
    <w:rsid w:val="008C0ADF"/>
    <w:rsid w:val="008E748A"/>
    <w:rsid w:val="008F731C"/>
    <w:rsid w:val="009144A9"/>
    <w:rsid w:val="00937707"/>
    <w:rsid w:val="00961B41"/>
    <w:rsid w:val="009A70C5"/>
    <w:rsid w:val="00A013E5"/>
    <w:rsid w:val="00AF2123"/>
    <w:rsid w:val="00B00519"/>
    <w:rsid w:val="00B14EBC"/>
    <w:rsid w:val="00B26325"/>
    <w:rsid w:val="00B3542C"/>
    <w:rsid w:val="00B93CB4"/>
    <w:rsid w:val="00BB2302"/>
    <w:rsid w:val="00BE3408"/>
    <w:rsid w:val="00BF520A"/>
    <w:rsid w:val="00C253CC"/>
    <w:rsid w:val="00C53074"/>
    <w:rsid w:val="00C613AE"/>
    <w:rsid w:val="00C82BF3"/>
    <w:rsid w:val="00CB3D05"/>
    <w:rsid w:val="00CE4C69"/>
    <w:rsid w:val="00D801BA"/>
    <w:rsid w:val="00DA24C7"/>
    <w:rsid w:val="00DD3F3A"/>
    <w:rsid w:val="00E65853"/>
    <w:rsid w:val="00E9611F"/>
    <w:rsid w:val="00EB28D6"/>
    <w:rsid w:val="00EC0897"/>
    <w:rsid w:val="00EC5B13"/>
    <w:rsid w:val="00ED3732"/>
    <w:rsid w:val="00EE06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8478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1C4F"/>
    <w:pPr>
      <w:tabs>
        <w:tab w:val="center" w:pos="4513"/>
        <w:tab w:val="right" w:pos="9026"/>
      </w:tabs>
    </w:pPr>
  </w:style>
  <w:style w:type="character" w:customStyle="1" w:styleId="HeaderChar">
    <w:name w:val="Header Char"/>
    <w:basedOn w:val="DefaultParagraphFont"/>
    <w:link w:val="Header"/>
    <w:uiPriority w:val="99"/>
    <w:rsid w:val="00181C4F"/>
  </w:style>
  <w:style w:type="paragraph" w:styleId="Footer">
    <w:name w:val="footer"/>
    <w:basedOn w:val="Normal"/>
    <w:link w:val="FooterChar"/>
    <w:uiPriority w:val="99"/>
    <w:unhideWhenUsed/>
    <w:rsid w:val="00181C4F"/>
    <w:pPr>
      <w:tabs>
        <w:tab w:val="center" w:pos="4513"/>
        <w:tab w:val="right" w:pos="9026"/>
      </w:tabs>
    </w:pPr>
  </w:style>
  <w:style w:type="character" w:customStyle="1" w:styleId="FooterChar">
    <w:name w:val="Footer Char"/>
    <w:basedOn w:val="DefaultParagraphFont"/>
    <w:link w:val="Footer"/>
    <w:uiPriority w:val="99"/>
    <w:rsid w:val="00181C4F"/>
  </w:style>
  <w:style w:type="character" w:styleId="PageNumber">
    <w:name w:val="page number"/>
    <w:basedOn w:val="DefaultParagraphFont"/>
    <w:uiPriority w:val="99"/>
    <w:semiHidden/>
    <w:unhideWhenUsed/>
    <w:rsid w:val="00181C4F"/>
  </w:style>
  <w:style w:type="paragraph" w:styleId="ListParagraph">
    <w:name w:val="List Paragraph"/>
    <w:basedOn w:val="Normal"/>
    <w:uiPriority w:val="34"/>
    <w:qFormat/>
    <w:rsid w:val="002C28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2298456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259</TotalTime>
  <Pages>6</Pages>
  <Words>1534</Words>
  <Characters>8750</Characters>
  <Application>Microsoft Macintosh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10264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19</cp:revision>
  <dcterms:created xsi:type="dcterms:W3CDTF">2017-11-18T17:17:00Z</dcterms:created>
  <dcterms:modified xsi:type="dcterms:W3CDTF">2017-11-27T19:11:00Z</dcterms:modified>
</cp:coreProperties>
</file>