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FBC353" w14:textId="77777777" w:rsidR="003E6228" w:rsidRPr="00AA3229" w:rsidRDefault="003E6228" w:rsidP="00E709C6">
      <w:pPr>
        <w:jc w:val="both"/>
        <w:rPr>
          <w:rFonts w:ascii="Arial" w:hAnsi="Arial" w:cs="Arial"/>
          <w:b/>
          <w:bCs/>
          <w:sz w:val="24"/>
          <w:szCs w:val="24"/>
        </w:rPr>
      </w:pPr>
      <w:r w:rsidRPr="00AA3229">
        <w:rPr>
          <w:rFonts w:ascii="Arial" w:hAnsi="Arial" w:cs="Arial"/>
          <w:b/>
          <w:bCs/>
          <w:sz w:val="24"/>
          <w:szCs w:val="24"/>
        </w:rPr>
        <w:t>INTRODUCTION</w:t>
      </w:r>
    </w:p>
    <w:p w14:paraId="2380FC6E" w14:textId="77777777" w:rsidR="003E6228" w:rsidRPr="001A6E84" w:rsidRDefault="003E6228" w:rsidP="00E709C6">
      <w:pPr>
        <w:jc w:val="center"/>
        <w:rPr>
          <w:rFonts w:ascii="Arial" w:hAnsi="Arial" w:cs="Arial"/>
          <w:i/>
          <w:iCs/>
          <w:sz w:val="24"/>
          <w:szCs w:val="24"/>
        </w:rPr>
      </w:pPr>
      <w:bookmarkStart w:id="0" w:name="_Hlk60569665"/>
      <w:r w:rsidRPr="001A6E84">
        <w:rPr>
          <w:rFonts w:ascii="Arial" w:hAnsi="Arial" w:cs="Arial"/>
          <w:i/>
          <w:iCs/>
          <w:sz w:val="24"/>
          <w:szCs w:val="24"/>
        </w:rPr>
        <w:t>“You cannot escape the responsibility of tomorrow by evading it today.”</w:t>
      </w:r>
    </w:p>
    <w:bookmarkEnd w:id="0"/>
    <w:p w14:paraId="2660C10F" w14:textId="77777777" w:rsidR="003E6228" w:rsidRPr="00AA3229" w:rsidRDefault="003E6228" w:rsidP="00E709C6">
      <w:pPr>
        <w:jc w:val="center"/>
        <w:rPr>
          <w:rFonts w:ascii="Arial" w:hAnsi="Arial" w:cs="Arial"/>
          <w:b/>
          <w:bCs/>
          <w:sz w:val="24"/>
          <w:szCs w:val="24"/>
        </w:rPr>
      </w:pPr>
      <w:r w:rsidRPr="00AA3229">
        <w:rPr>
          <w:rFonts w:ascii="Arial" w:hAnsi="Arial" w:cs="Arial"/>
          <w:b/>
          <w:bCs/>
          <w:sz w:val="24"/>
          <w:szCs w:val="24"/>
        </w:rPr>
        <w:t>Abraham Lincoln</w:t>
      </w:r>
    </w:p>
    <w:p w14:paraId="68DB1FA8" w14:textId="179C1B73" w:rsidR="003E6228" w:rsidRPr="00AA3229" w:rsidRDefault="003E6228" w:rsidP="00E709C6">
      <w:pPr>
        <w:jc w:val="both"/>
        <w:rPr>
          <w:rFonts w:ascii="Arial" w:hAnsi="Arial" w:cs="Arial"/>
          <w:sz w:val="24"/>
          <w:szCs w:val="24"/>
        </w:rPr>
      </w:pPr>
      <w:r w:rsidRPr="00AA3229">
        <w:rPr>
          <w:rFonts w:ascii="Arial" w:hAnsi="Arial" w:cs="Arial"/>
          <w:sz w:val="24"/>
          <w:szCs w:val="24"/>
        </w:rPr>
        <w:t>Imagine that you have planned a vacation and booked tickets to go with your loved ones to Paris next week. You have also informed your office and colleagues. One of your closest friends come to you and asks, ‘Hey</w:t>
      </w:r>
      <w:r w:rsidR="00A25A3F">
        <w:rPr>
          <w:rFonts w:ascii="Arial" w:hAnsi="Arial" w:cs="Arial"/>
          <w:sz w:val="24"/>
          <w:szCs w:val="24"/>
        </w:rPr>
        <w:t>,</w:t>
      </w:r>
      <w:r w:rsidRPr="00AA3229">
        <w:rPr>
          <w:rFonts w:ascii="Arial" w:hAnsi="Arial" w:cs="Arial"/>
          <w:sz w:val="24"/>
          <w:szCs w:val="24"/>
        </w:rPr>
        <w:t xml:space="preserve"> when is your flight?’ and, you respond with a glowing face full of emotional expressions and excitedly mumble that your flight is on Monday</w:t>
      </w:r>
      <w:r w:rsidR="00A25A3F">
        <w:rPr>
          <w:rFonts w:ascii="Arial" w:hAnsi="Arial" w:cs="Arial"/>
          <w:sz w:val="24"/>
          <w:szCs w:val="24"/>
        </w:rPr>
        <w:t>:</w:t>
      </w:r>
      <w:r w:rsidRPr="00AA3229">
        <w:rPr>
          <w:rFonts w:ascii="Arial" w:hAnsi="Arial" w:cs="Arial"/>
          <w:sz w:val="24"/>
          <w:szCs w:val="24"/>
        </w:rPr>
        <w:t xml:space="preserve"> ‘</w:t>
      </w:r>
      <w:r w:rsidR="00A25A3F">
        <w:rPr>
          <w:rFonts w:ascii="Arial" w:hAnsi="Arial" w:cs="Arial"/>
          <w:sz w:val="24"/>
          <w:szCs w:val="24"/>
        </w:rPr>
        <w:t>W</w:t>
      </w:r>
      <w:r w:rsidRPr="00AA3229">
        <w:rPr>
          <w:rFonts w:ascii="Arial" w:hAnsi="Arial" w:cs="Arial"/>
          <w:sz w:val="24"/>
          <w:szCs w:val="24"/>
        </w:rPr>
        <w:t xml:space="preserve">e are going to have a fantastic vacation!’ </w:t>
      </w:r>
    </w:p>
    <w:p w14:paraId="64580361" w14:textId="09085EAF" w:rsidR="00E56AFE" w:rsidRPr="00AA3229" w:rsidRDefault="00E56AFE" w:rsidP="00E709C6">
      <w:pPr>
        <w:jc w:val="both"/>
        <w:rPr>
          <w:rFonts w:ascii="Arial" w:hAnsi="Arial" w:cs="Arial"/>
          <w:sz w:val="24"/>
          <w:szCs w:val="24"/>
        </w:rPr>
      </w:pPr>
      <w:r w:rsidRPr="00AA3229">
        <w:rPr>
          <w:rFonts w:ascii="Arial" w:hAnsi="Arial" w:cs="Arial"/>
          <w:sz w:val="24"/>
          <w:szCs w:val="24"/>
        </w:rPr>
        <w:t xml:space="preserve">Should “Flight” only be associated with pleasure, excursions and memorable experiences? Managers, corporate business leaders </w:t>
      </w:r>
      <w:r w:rsidR="00A25A3F">
        <w:rPr>
          <w:rFonts w:ascii="Arial" w:hAnsi="Arial" w:cs="Arial"/>
          <w:sz w:val="24"/>
          <w:szCs w:val="24"/>
        </w:rPr>
        <w:t>and</w:t>
      </w:r>
      <w:r w:rsidRPr="00AA3229">
        <w:rPr>
          <w:rFonts w:ascii="Arial" w:hAnsi="Arial" w:cs="Arial"/>
          <w:sz w:val="24"/>
          <w:szCs w:val="24"/>
        </w:rPr>
        <w:t xml:space="preserve"> bureaucrats in government </w:t>
      </w:r>
      <w:r w:rsidR="00A25A3F">
        <w:rPr>
          <w:rFonts w:ascii="Arial" w:hAnsi="Arial" w:cs="Arial"/>
          <w:sz w:val="24"/>
          <w:szCs w:val="24"/>
        </w:rPr>
        <w:t xml:space="preserve">often </w:t>
      </w:r>
      <w:r w:rsidRPr="00AA3229">
        <w:rPr>
          <w:rFonts w:ascii="Arial" w:hAnsi="Arial" w:cs="Arial"/>
          <w:sz w:val="24"/>
          <w:szCs w:val="24"/>
        </w:rPr>
        <w:t xml:space="preserve">take </w:t>
      </w:r>
      <w:r w:rsidRPr="00A25A3F">
        <w:rPr>
          <w:rFonts w:ascii="Arial" w:hAnsi="Arial" w:cs="Arial"/>
          <w:i/>
          <w:iCs/>
          <w:sz w:val="24"/>
          <w:szCs w:val="24"/>
        </w:rPr>
        <w:t>flight</w:t>
      </w:r>
      <w:r w:rsidRPr="00AA3229">
        <w:rPr>
          <w:rFonts w:ascii="Arial" w:hAnsi="Arial" w:cs="Arial"/>
          <w:sz w:val="24"/>
          <w:szCs w:val="24"/>
        </w:rPr>
        <w:t xml:space="preserve"> from dire circumstances which impact </w:t>
      </w:r>
      <w:r w:rsidR="00A25A3F">
        <w:rPr>
          <w:rFonts w:ascii="Arial" w:hAnsi="Arial" w:cs="Arial"/>
          <w:sz w:val="24"/>
          <w:szCs w:val="24"/>
        </w:rPr>
        <w:t>the society and population that they materially benefit from or are elected by</w:t>
      </w:r>
      <w:r w:rsidRPr="00AA3229">
        <w:rPr>
          <w:rFonts w:ascii="Arial" w:hAnsi="Arial" w:cs="Arial"/>
          <w:sz w:val="24"/>
          <w:szCs w:val="24"/>
        </w:rPr>
        <w:t>.</w:t>
      </w:r>
      <w:r w:rsidR="00A25A3F">
        <w:rPr>
          <w:rStyle w:val="FootnoteReference"/>
          <w:rFonts w:ascii="Arial" w:hAnsi="Arial" w:cs="Arial"/>
          <w:sz w:val="24"/>
          <w:szCs w:val="24"/>
        </w:rPr>
        <w:footnoteReference w:id="1"/>
      </w:r>
      <w:r w:rsidRPr="00AA3229">
        <w:rPr>
          <w:rFonts w:ascii="Arial" w:hAnsi="Arial" w:cs="Arial"/>
          <w:sz w:val="24"/>
          <w:szCs w:val="24"/>
        </w:rPr>
        <w:t xml:space="preserve"> This is largely manifest in social structural issues such as gender rights, diversity, equality and equitable living standards, and spatial and natural environments along with its degradation of natural capital. This privilege of taking flight does not require the airfare for a non-scheduled flight, but a conscious and virtual flight: they are not personally affected by costs incurred by everyday citizens or the overarching society’s health deterioration, nor the economic and environment-bound repercussions.</w:t>
      </w:r>
    </w:p>
    <w:p w14:paraId="3558188D" w14:textId="77DBBB28" w:rsidR="00E56AFE" w:rsidRPr="00AA3229" w:rsidRDefault="00A25A3F" w:rsidP="00E709C6">
      <w:pPr>
        <w:jc w:val="both"/>
        <w:rPr>
          <w:rFonts w:ascii="Arial" w:hAnsi="Arial" w:cs="Arial"/>
          <w:sz w:val="24"/>
          <w:szCs w:val="24"/>
        </w:rPr>
      </w:pPr>
      <w:r>
        <w:rPr>
          <w:rFonts w:ascii="Arial" w:hAnsi="Arial" w:cs="Arial"/>
          <w:sz w:val="24"/>
          <w:szCs w:val="24"/>
        </w:rPr>
        <w:t xml:space="preserve">But what about leaders who choose to stay and fight for the disenfranchised and for the greater good? </w:t>
      </w:r>
      <w:r w:rsidR="00AE6DA4" w:rsidRPr="00AA3229">
        <w:rPr>
          <w:rFonts w:ascii="Arial" w:hAnsi="Arial" w:cs="Arial"/>
          <w:sz w:val="24"/>
          <w:szCs w:val="24"/>
        </w:rPr>
        <w:t>In this essay, I aim to decipher</w:t>
      </w:r>
      <w:r w:rsidR="00AE6DA4" w:rsidRPr="00AE6DA4">
        <w:rPr>
          <w:rFonts w:ascii="Arial" w:hAnsi="Arial" w:cs="Arial"/>
          <w:sz w:val="24"/>
          <w:szCs w:val="24"/>
        </w:rPr>
        <w:t xml:space="preserve"> </w:t>
      </w:r>
      <w:r w:rsidR="00AE6DA4" w:rsidRPr="00AA3229">
        <w:rPr>
          <w:rFonts w:ascii="Arial" w:hAnsi="Arial" w:cs="Arial"/>
          <w:sz w:val="24"/>
          <w:szCs w:val="24"/>
        </w:rPr>
        <w:t>the Teleological and Deontological theories of ethics and expand</w:t>
      </w:r>
      <w:r w:rsidR="00AE6DA4">
        <w:rPr>
          <w:rFonts w:ascii="Arial" w:hAnsi="Arial" w:cs="Arial"/>
          <w:sz w:val="24"/>
          <w:szCs w:val="24"/>
        </w:rPr>
        <w:t xml:space="preserve"> upon them</w:t>
      </w:r>
      <w:r w:rsidR="00AE6DA4" w:rsidRPr="00AA3229">
        <w:rPr>
          <w:rFonts w:ascii="Arial" w:hAnsi="Arial" w:cs="Arial"/>
          <w:sz w:val="24"/>
          <w:szCs w:val="24"/>
        </w:rPr>
        <w:t xml:space="preserve"> to understand </w:t>
      </w:r>
      <w:r w:rsidR="00AE6DA4">
        <w:rPr>
          <w:rFonts w:ascii="Arial" w:hAnsi="Arial" w:cs="Arial"/>
          <w:sz w:val="24"/>
          <w:szCs w:val="24"/>
        </w:rPr>
        <w:t xml:space="preserve">their </w:t>
      </w:r>
      <w:r w:rsidR="00AE6DA4" w:rsidRPr="00AA3229">
        <w:rPr>
          <w:rFonts w:ascii="Arial" w:hAnsi="Arial" w:cs="Arial"/>
          <w:sz w:val="24"/>
          <w:szCs w:val="24"/>
        </w:rPr>
        <w:t xml:space="preserve">primary social impacts and the burgeoning challenges in environmental degradation leading to climate change. </w:t>
      </w:r>
      <w:r w:rsidR="00AE6DA4">
        <w:rPr>
          <w:rFonts w:ascii="Arial" w:hAnsi="Arial" w:cs="Arial"/>
          <w:sz w:val="24"/>
          <w:szCs w:val="24"/>
        </w:rPr>
        <w:t>T</w:t>
      </w:r>
      <w:r w:rsidR="00AE6DA4" w:rsidRPr="00AA3229">
        <w:rPr>
          <w:rFonts w:ascii="Arial" w:hAnsi="Arial" w:cs="Arial"/>
          <w:sz w:val="24"/>
          <w:szCs w:val="24"/>
        </w:rPr>
        <w:t>hese theories can be applied in the present circumstances</w:t>
      </w:r>
      <w:r w:rsidR="00AE6DA4">
        <w:rPr>
          <w:rFonts w:ascii="Arial" w:hAnsi="Arial" w:cs="Arial"/>
          <w:sz w:val="24"/>
          <w:szCs w:val="24"/>
        </w:rPr>
        <w:t xml:space="preserve"> to </w:t>
      </w:r>
      <w:r w:rsidR="00AE6DA4" w:rsidRPr="00AA3229">
        <w:rPr>
          <w:rFonts w:ascii="Arial" w:hAnsi="Arial" w:cs="Arial"/>
          <w:sz w:val="24"/>
          <w:szCs w:val="24"/>
        </w:rPr>
        <w:t>envision sustainable environmental, social and economic growth.</w:t>
      </w:r>
      <w:r w:rsidR="00AE6DA4">
        <w:rPr>
          <w:rFonts w:ascii="Arial" w:hAnsi="Arial" w:cs="Arial"/>
          <w:sz w:val="24"/>
          <w:szCs w:val="24"/>
        </w:rPr>
        <w:t xml:space="preserve"> This vision will be framed by the case study of </w:t>
      </w:r>
      <w:r w:rsidR="00E56AFE" w:rsidRPr="00AA3229">
        <w:rPr>
          <w:rFonts w:ascii="Arial" w:hAnsi="Arial" w:cs="Arial"/>
          <w:sz w:val="24"/>
          <w:szCs w:val="24"/>
        </w:rPr>
        <w:t>Abraham Lincoln’s resolve in the face of a miserable Slave trade that divided his nation and people for and against moral standards in social and business practices interfacing property and persons: respect for the human being as a person and their inalienable rights. This will ultimately be considered in the context of reaching the foremost target in climate change mitigation: limiting global warming temperatures to 1.5°C. by 2030.</w:t>
      </w:r>
    </w:p>
    <w:p w14:paraId="48137241" w14:textId="77777777" w:rsidR="00C97EF1" w:rsidRDefault="004B65B5" w:rsidP="00E709C6">
      <w:pPr>
        <w:jc w:val="both"/>
        <w:rPr>
          <w:rFonts w:ascii="Arial" w:hAnsi="Arial" w:cs="Arial"/>
          <w:b/>
          <w:bCs/>
          <w:sz w:val="24"/>
          <w:szCs w:val="24"/>
        </w:rPr>
      </w:pPr>
      <w:r>
        <w:rPr>
          <w:rFonts w:ascii="Arial" w:hAnsi="Arial" w:cs="Arial"/>
          <w:b/>
          <w:bCs/>
          <w:sz w:val="24"/>
          <w:szCs w:val="24"/>
        </w:rPr>
        <w:t>Moral Ethics</w:t>
      </w:r>
    </w:p>
    <w:p w14:paraId="66D6F5A8" w14:textId="2D130F17" w:rsidR="004D232C" w:rsidRPr="00C97EF1" w:rsidRDefault="004D232C" w:rsidP="00E709C6">
      <w:pPr>
        <w:jc w:val="both"/>
        <w:rPr>
          <w:rFonts w:ascii="Arial" w:hAnsi="Arial" w:cs="Arial"/>
          <w:i/>
          <w:iCs/>
          <w:sz w:val="24"/>
          <w:szCs w:val="24"/>
        </w:rPr>
      </w:pPr>
      <w:r w:rsidRPr="00C97EF1">
        <w:rPr>
          <w:rFonts w:ascii="Arial" w:hAnsi="Arial" w:cs="Arial"/>
          <w:i/>
          <w:iCs/>
          <w:sz w:val="24"/>
          <w:szCs w:val="24"/>
        </w:rPr>
        <w:t>Jeremy Bentham</w:t>
      </w:r>
    </w:p>
    <w:p w14:paraId="6EBA4C2A" w14:textId="7AAD01C0" w:rsidR="00D17972" w:rsidRPr="00AA3229" w:rsidRDefault="00415ADF" w:rsidP="00E709C6">
      <w:pPr>
        <w:jc w:val="both"/>
        <w:rPr>
          <w:rFonts w:ascii="Arial" w:hAnsi="Arial" w:cs="Arial"/>
          <w:sz w:val="24"/>
          <w:szCs w:val="24"/>
        </w:rPr>
      </w:pPr>
      <w:r>
        <w:rPr>
          <w:rFonts w:ascii="Arial" w:hAnsi="Arial" w:cs="Arial"/>
          <w:sz w:val="24"/>
          <w:szCs w:val="24"/>
        </w:rPr>
        <w:lastRenderedPageBreak/>
        <w:t>“</w:t>
      </w:r>
      <w:r w:rsidR="00D17972" w:rsidRPr="00AA3229">
        <w:rPr>
          <w:rFonts w:ascii="Arial" w:hAnsi="Arial" w:cs="Arial"/>
          <w:sz w:val="24"/>
          <w:szCs w:val="24"/>
        </w:rPr>
        <w:t xml:space="preserve">Bentham's version of utilitarianism states that the highest principle of morality, whether personal or political, is to maximize the general welfare or the collective happiness or the overall balance of pleasure over pain in a term he coined </w:t>
      </w:r>
      <w:r w:rsidR="004B65B5">
        <w:rPr>
          <w:rFonts w:ascii="Arial" w:hAnsi="Arial" w:cs="Arial"/>
          <w:sz w:val="24"/>
          <w:szCs w:val="24"/>
        </w:rPr>
        <w:t>‘</w:t>
      </w:r>
      <w:r w:rsidR="00D17972" w:rsidRPr="00AA3229">
        <w:rPr>
          <w:rFonts w:ascii="Arial" w:hAnsi="Arial" w:cs="Arial"/>
          <w:sz w:val="24"/>
          <w:szCs w:val="24"/>
        </w:rPr>
        <w:t>maximize utility</w:t>
      </w:r>
      <w:r w:rsidR="004B65B5">
        <w:rPr>
          <w:rFonts w:ascii="Arial" w:hAnsi="Arial" w:cs="Arial"/>
          <w:sz w:val="24"/>
          <w:szCs w:val="24"/>
        </w:rPr>
        <w:t>’”</w:t>
      </w:r>
      <w:r w:rsidR="00D17972" w:rsidRPr="00AA3229">
        <w:rPr>
          <w:rFonts w:ascii="Arial" w:hAnsi="Arial" w:cs="Arial"/>
          <w:sz w:val="24"/>
          <w:szCs w:val="24"/>
        </w:rPr>
        <w:t>.</w:t>
      </w:r>
      <w:r w:rsidR="004B65B5">
        <w:rPr>
          <w:rStyle w:val="FootnoteReference"/>
          <w:rFonts w:ascii="Arial" w:hAnsi="Arial" w:cs="Arial"/>
          <w:sz w:val="24"/>
          <w:szCs w:val="24"/>
        </w:rPr>
        <w:footnoteReference w:id="2"/>
      </w:r>
      <w:r w:rsidR="004B65B5">
        <w:rPr>
          <w:rFonts w:ascii="Arial" w:hAnsi="Arial" w:cs="Arial"/>
          <w:sz w:val="24"/>
          <w:szCs w:val="24"/>
        </w:rPr>
        <w:t xml:space="preserve"> </w:t>
      </w:r>
      <w:r w:rsidR="00D17972" w:rsidRPr="00AA3229">
        <w:rPr>
          <w:rFonts w:ascii="Arial" w:hAnsi="Arial" w:cs="Arial"/>
          <w:sz w:val="24"/>
          <w:szCs w:val="24"/>
        </w:rPr>
        <w:t>Bentham arrives at this principle by the following line of reasoning: we are all governed by our sovereign masters of pain and pleasure and so any moral system must take account of them.</w:t>
      </w:r>
      <w:r w:rsidR="004B65B5">
        <w:rPr>
          <w:rStyle w:val="FootnoteReference"/>
          <w:rFonts w:ascii="Arial" w:hAnsi="Arial" w:cs="Arial"/>
          <w:sz w:val="24"/>
          <w:szCs w:val="24"/>
        </w:rPr>
        <w:footnoteReference w:id="3"/>
      </w:r>
      <w:r w:rsidR="00D17972" w:rsidRPr="00AA3229">
        <w:rPr>
          <w:rFonts w:ascii="Arial" w:hAnsi="Arial" w:cs="Arial"/>
          <w:sz w:val="24"/>
          <w:szCs w:val="24"/>
        </w:rPr>
        <w:t xml:space="preserve"> It is by maximizing </w:t>
      </w:r>
      <w:r w:rsidR="004B65B5">
        <w:rPr>
          <w:rFonts w:ascii="Arial" w:hAnsi="Arial" w:cs="Arial"/>
          <w:sz w:val="24"/>
          <w:szCs w:val="24"/>
        </w:rPr>
        <w:t>utility that</w:t>
      </w:r>
      <w:r w:rsidR="00D17972" w:rsidRPr="00AA3229">
        <w:rPr>
          <w:rFonts w:ascii="Arial" w:hAnsi="Arial" w:cs="Arial"/>
          <w:sz w:val="24"/>
          <w:szCs w:val="24"/>
        </w:rPr>
        <w:t xml:space="preserve"> this leads to the principle of the greatest good for the greatest number. Bentham calls this happiness.</w:t>
      </w:r>
      <w:r w:rsidR="004B65B5">
        <w:rPr>
          <w:rStyle w:val="FootnoteReference"/>
          <w:rFonts w:ascii="Arial" w:hAnsi="Arial" w:cs="Arial"/>
          <w:sz w:val="24"/>
          <w:szCs w:val="24"/>
        </w:rPr>
        <w:footnoteReference w:id="4"/>
      </w:r>
      <w:r w:rsidR="00D17972" w:rsidRPr="00AA3229">
        <w:rPr>
          <w:rFonts w:ascii="Arial" w:hAnsi="Arial" w:cs="Arial"/>
          <w:sz w:val="24"/>
          <w:szCs w:val="24"/>
        </w:rPr>
        <w:t xml:space="preserve"> </w:t>
      </w:r>
    </w:p>
    <w:p w14:paraId="7C08CA62" w14:textId="30614B34" w:rsidR="00D17972" w:rsidRPr="00AA3229" w:rsidRDefault="00D17972" w:rsidP="00E709C6">
      <w:pPr>
        <w:jc w:val="both"/>
        <w:rPr>
          <w:rFonts w:ascii="Arial" w:hAnsi="Arial" w:cs="Arial"/>
          <w:sz w:val="24"/>
          <w:szCs w:val="24"/>
        </w:rPr>
      </w:pPr>
      <w:r w:rsidRPr="00AA3229">
        <w:rPr>
          <w:rFonts w:ascii="Arial" w:hAnsi="Arial" w:cs="Arial"/>
          <w:sz w:val="24"/>
          <w:szCs w:val="24"/>
        </w:rPr>
        <w:t xml:space="preserve">Maximizing utility is </w:t>
      </w:r>
      <w:r w:rsidR="004B65B5" w:rsidRPr="00AA3229">
        <w:rPr>
          <w:rFonts w:ascii="Arial" w:hAnsi="Arial" w:cs="Arial"/>
          <w:sz w:val="24"/>
          <w:szCs w:val="24"/>
        </w:rPr>
        <w:t>key</w:t>
      </w:r>
      <w:r w:rsidRPr="00AA3229">
        <w:rPr>
          <w:rFonts w:ascii="Arial" w:hAnsi="Arial" w:cs="Arial"/>
          <w:sz w:val="24"/>
          <w:szCs w:val="24"/>
        </w:rPr>
        <w:t xml:space="preserve"> for communities and for </w:t>
      </w:r>
      <w:r w:rsidR="004B65B5" w:rsidRPr="00AA3229">
        <w:rPr>
          <w:rFonts w:ascii="Arial" w:hAnsi="Arial" w:cs="Arial"/>
          <w:sz w:val="24"/>
          <w:szCs w:val="24"/>
        </w:rPr>
        <w:t>lawmakers</w:t>
      </w:r>
      <w:r w:rsidRPr="00AA3229">
        <w:rPr>
          <w:rFonts w:ascii="Arial" w:hAnsi="Arial" w:cs="Arial"/>
          <w:sz w:val="24"/>
          <w:szCs w:val="24"/>
        </w:rPr>
        <w:t>. Community is defined as the sum individuals who comprise it.</w:t>
      </w:r>
      <w:r w:rsidR="004B65B5">
        <w:rPr>
          <w:rStyle w:val="FootnoteReference"/>
          <w:rFonts w:ascii="Arial" w:hAnsi="Arial" w:cs="Arial"/>
          <w:sz w:val="24"/>
          <w:szCs w:val="24"/>
        </w:rPr>
        <w:footnoteReference w:id="5"/>
      </w:r>
      <w:r w:rsidRPr="00AA3229">
        <w:rPr>
          <w:rFonts w:ascii="Arial" w:hAnsi="Arial" w:cs="Arial"/>
          <w:sz w:val="24"/>
          <w:szCs w:val="24"/>
        </w:rPr>
        <w:t xml:space="preserve"> This is why in </w:t>
      </w:r>
      <w:r w:rsidR="004B65B5" w:rsidRPr="00AA3229">
        <w:rPr>
          <w:rFonts w:ascii="Arial" w:hAnsi="Arial" w:cs="Arial"/>
          <w:sz w:val="24"/>
          <w:szCs w:val="24"/>
        </w:rPr>
        <w:t>determining</w:t>
      </w:r>
      <w:r w:rsidRPr="00AA3229">
        <w:rPr>
          <w:rFonts w:ascii="Arial" w:hAnsi="Arial" w:cs="Arial"/>
          <w:sz w:val="24"/>
          <w:szCs w:val="24"/>
        </w:rPr>
        <w:t xml:space="preserve"> the </w:t>
      </w:r>
      <w:r w:rsidR="004B65B5">
        <w:rPr>
          <w:rFonts w:ascii="Arial" w:hAnsi="Arial" w:cs="Arial"/>
          <w:sz w:val="24"/>
          <w:szCs w:val="24"/>
        </w:rPr>
        <w:t>ideal</w:t>
      </w:r>
      <w:r w:rsidRPr="00AA3229">
        <w:rPr>
          <w:rFonts w:ascii="Arial" w:hAnsi="Arial" w:cs="Arial"/>
          <w:sz w:val="24"/>
          <w:szCs w:val="24"/>
        </w:rPr>
        <w:t xml:space="preserve"> policy</w:t>
      </w:r>
      <w:r w:rsidR="004B65B5">
        <w:rPr>
          <w:rFonts w:ascii="Arial" w:hAnsi="Arial" w:cs="Arial"/>
          <w:sz w:val="24"/>
          <w:szCs w:val="24"/>
        </w:rPr>
        <w:t xml:space="preserve"> for a group</w:t>
      </w:r>
      <w:r w:rsidRPr="00AA3229">
        <w:rPr>
          <w:rFonts w:ascii="Arial" w:hAnsi="Arial" w:cs="Arial"/>
          <w:sz w:val="24"/>
          <w:szCs w:val="24"/>
        </w:rPr>
        <w:t>, and what is just, citizens and legislators should question</w:t>
      </w:r>
      <w:r w:rsidR="00C97EF1">
        <w:rPr>
          <w:rFonts w:ascii="Arial" w:hAnsi="Arial" w:cs="Arial"/>
          <w:sz w:val="24"/>
          <w:szCs w:val="24"/>
        </w:rPr>
        <w:t xml:space="preserve"> the following</w:t>
      </w:r>
      <w:r w:rsidRPr="00AA3229">
        <w:rPr>
          <w:rFonts w:ascii="Arial" w:hAnsi="Arial" w:cs="Arial"/>
          <w:sz w:val="24"/>
          <w:szCs w:val="24"/>
        </w:rPr>
        <w:t xml:space="preserve">: </w:t>
      </w:r>
      <w:r w:rsidR="00C97EF1">
        <w:rPr>
          <w:rFonts w:ascii="Arial" w:hAnsi="Arial" w:cs="Arial"/>
          <w:sz w:val="24"/>
          <w:szCs w:val="24"/>
        </w:rPr>
        <w:t>“</w:t>
      </w:r>
      <w:r w:rsidRPr="00AA3229">
        <w:rPr>
          <w:rFonts w:ascii="Arial" w:hAnsi="Arial" w:cs="Arial"/>
          <w:sz w:val="24"/>
          <w:szCs w:val="24"/>
        </w:rPr>
        <w:t>if we add up, all of the benefits of this policy and subtract all of the costs, the right thing to do is the one that maximizes the balance of happiness over suffering</w:t>
      </w:r>
      <w:r w:rsidR="00C97EF1">
        <w:rPr>
          <w:rFonts w:ascii="Arial" w:hAnsi="Arial" w:cs="Arial"/>
          <w:sz w:val="24"/>
          <w:szCs w:val="24"/>
        </w:rPr>
        <w:t>”.</w:t>
      </w:r>
      <w:r w:rsidR="00C97EF1">
        <w:rPr>
          <w:rStyle w:val="FootnoteReference"/>
          <w:rFonts w:ascii="Arial" w:hAnsi="Arial" w:cs="Arial"/>
          <w:sz w:val="24"/>
          <w:szCs w:val="24"/>
        </w:rPr>
        <w:footnoteReference w:id="6"/>
      </w:r>
      <w:r w:rsidRPr="00AA3229">
        <w:rPr>
          <w:rFonts w:ascii="Arial" w:hAnsi="Arial" w:cs="Arial"/>
          <w:sz w:val="24"/>
          <w:szCs w:val="24"/>
        </w:rPr>
        <w:t xml:space="preserve"> This maximizes utility.</w:t>
      </w:r>
      <w:r w:rsidR="00F30C38">
        <w:rPr>
          <w:rStyle w:val="FootnoteReference"/>
          <w:rFonts w:ascii="Arial" w:hAnsi="Arial" w:cs="Arial"/>
          <w:sz w:val="24"/>
          <w:szCs w:val="24"/>
        </w:rPr>
        <w:footnoteReference w:id="7"/>
      </w:r>
      <w:r w:rsidRPr="00AA3229">
        <w:rPr>
          <w:rFonts w:ascii="Arial" w:hAnsi="Arial" w:cs="Arial"/>
          <w:sz w:val="24"/>
          <w:szCs w:val="24"/>
        </w:rPr>
        <w:t xml:space="preserve"> </w:t>
      </w:r>
    </w:p>
    <w:p w14:paraId="71D5EECA" w14:textId="5E7A398A" w:rsidR="00D17972" w:rsidRPr="00AA3229" w:rsidRDefault="00D17972" w:rsidP="00E709C6">
      <w:pPr>
        <w:jc w:val="both"/>
        <w:rPr>
          <w:rFonts w:ascii="Arial" w:hAnsi="Arial" w:cs="Arial"/>
          <w:sz w:val="24"/>
          <w:szCs w:val="24"/>
        </w:rPr>
      </w:pPr>
      <w:r w:rsidRPr="00AA3229">
        <w:rPr>
          <w:rFonts w:ascii="Arial" w:hAnsi="Arial" w:cs="Arial"/>
          <w:sz w:val="24"/>
          <w:szCs w:val="24"/>
        </w:rPr>
        <w:t>My fellow student Megan states</w:t>
      </w:r>
      <w:r w:rsidR="00C97EF1">
        <w:rPr>
          <w:rFonts w:ascii="Arial" w:hAnsi="Arial" w:cs="Arial"/>
          <w:sz w:val="24"/>
          <w:szCs w:val="24"/>
        </w:rPr>
        <w:t>,</w:t>
      </w:r>
      <w:r w:rsidRPr="00AA3229">
        <w:rPr>
          <w:rFonts w:ascii="Arial" w:hAnsi="Arial" w:cs="Arial"/>
          <w:sz w:val="24"/>
          <w:szCs w:val="24"/>
        </w:rPr>
        <w:t xml:space="preserve"> “It is more flexible; if you can judge an action </w:t>
      </w:r>
      <w:proofErr w:type="gramStart"/>
      <w:r w:rsidRPr="00AA3229">
        <w:rPr>
          <w:rFonts w:ascii="Arial" w:hAnsi="Arial" w:cs="Arial"/>
          <w:sz w:val="24"/>
          <w:szCs w:val="24"/>
        </w:rPr>
        <w:t>on the basis of</w:t>
      </w:r>
      <w:proofErr w:type="gramEnd"/>
      <w:r w:rsidRPr="00AA3229">
        <w:rPr>
          <w:rFonts w:ascii="Arial" w:hAnsi="Arial" w:cs="Arial"/>
          <w:sz w:val="24"/>
          <w:szCs w:val="24"/>
        </w:rPr>
        <w:t xml:space="preserve"> the outcome, it can adapt depending on what may happen as a consequence to your decision. If we consider the branch of Teleological branch Utilitarianism which 'identifies decisions with the greatest amount of goods' then perhaps it could be used to argue in favour of perhaps less ethical decisions (such as having sweatshops in the supply chain, as this provides jobs to those who may not have work without their existence”</w:t>
      </w:r>
      <w:r w:rsidR="00F30C38">
        <w:rPr>
          <w:rStyle w:val="FootnoteReference"/>
          <w:rFonts w:ascii="Arial" w:hAnsi="Arial" w:cs="Arial"/>
          <w:sz w:val="24"/>
          <w:szCs w:val="24"/>
        </w:rPr>
        <w:footnoteReference w:id="8"/>
      </w:r>
      <w:r w:rsidR="008A489D">
        <w:rPr>
          <w:rFonts w:ascii="Arial" w:hAnsi="Arial" w:cs="Arial"/>
          <w:sz w:val="24"/>
          <w:szCs w:val="24"/>
        </w:rPr>
        <w:t>.</w:t>
      </w:r>
      <w:r w:rsidR="008A489D" w:rsidRPr="008A489D">
        <w:rPr>
          <w:rFonts w:ascii="Arial" w:hAnsi="Arial" w:cs="Arial"/>
          <w:sz w:val="24"/>
          <w:szCs w:val="24"/>
        </w:rPr>
        <w:t xml:space="preserve"> </w:t>
      </w:r>
      <w:r w:rsidR="00C97EF1">
        <w:rPr>
          <w:rFonts w:ascii="Arial" w:hAnsi="Arial" w:cs="Arial"/>
          <w:sz w:val="24"/>
          <w:szCs w:val="24"/>
        </w:rPr>
        <w:t xml:space="preserve">This can be considered </w:t>
      </w:r>
      <w:proofErr w:type="gramStart"/>
      <w:r w:rsidR="00C97EF1">
        <w:rPr>
          <w:rFonts w:ascii="Arial" w:hAnsi="Arial" w:cs="Arial"/>
          <w:sz w:val="24"/>
          <w:szCs w:val="24"/>
        </w:rPr>
        <w:t>in light of</w:t>
      </w:r>
      <w:proofErr w:type="gramEnd"/>
      <w:r w:rsidR="00C97EF1">
        <w:rPr>
          <w:rFonts w:ascii="Arial" w:hAnsi="Arial" w:cs="Arial"/>
          <w:sz w:val="24"/>
          <w:szCs w:val="24"/>
        </w:rPr>
        <w:t xml:space="preserve"> the moral theory examined in this paper.</w:t>
      </w:r>
      <w:r w:rsidR="002119D8" w:rsidRPr="00AA3229">
        <w:rPr>
          <w:rFonts w:ascii="Arial" w:hAnsi="Arial" w:cs="Arial"/>
          <w:sz w:val="24"/>
          <w:szCs w:val="24"/>
        </w:rPr>
        <w:t xml:space="preserve"> </w:t>
      </w:r>
      <w:r w:rsidR="00C97EF1">
        <w:rPr>
          <w:rFonts w:ascii="Arial" w:hAnsi="Arial" w:cs="Arial"/>
          <w:sz w:val="24"/>
          <w:szCs w:val="24"/>
        </w:rPr>
        <w:t>Like Bentham states, one must add the benefits together to outweigh the costs to adopt a policy.</w:t>
      </w:r>
      <w:r w:rsidR="00C97EF1">
        <w:rPr>
          <w:rStyle w:val="FootnoteReference"/>
          <w:rFonts w:ascii="Arial" w:hAnsi="Arial" w:cs="Arial"/>
          <w:sz w:val="24"/>
          <w:szCs w:val="24"/>
        </w:rPr>
        <w:footnoteReference w:id="9"/>
      </w:r>
      <w:r w:rsidR="00C97EF1">
        <w:rPr>
          <w:rFonts w:ascii="Arial" w:hAnsi="Arial" w:cs="Arial"/>
          <w:sz w:val="24"/>
          <w:szCs w:val="24"/>
        </w:rPr>
        <w:t xml:space="preserve"> This is exemplified in</w:t>
      </w:r>
      <w:r w:rsidR="002119D8" w:rsidRPr="00AA3229">
        <w:rPr>
          <w:rFonts w:ascii="Arial" w:hAnsi="Arial" w:cs="Arial"/>
          <w:sz w:val="24"/>
          <w:szCs w:val="24"/>
        </w:rPr>
        <w:t xml:space="preserve"> </w:t>
      </w:r>
      <w:r w:rsidR="00B035EB" w:rsidRPr="00B035EB">
        <w:rPr>
          <w:rFonts w:ascii="Arial" w:hAnsi="Arial" w:cs="Arial"/>
          <w:sz w:val="24"/>
          <w:szCs w:val="24"/>
        </w:rPr>
        <w:t xml:space="preserve">Philip Morris's </w:t>
      </w:r>
      <w:r w:rsidR="00C97EF1">
        <w:rPr>
          <w:rFonts w:ascii="Arial" w:hAnsi="Arial" w:cs="Arial"/>
          <w:sz w:val="24"/>
          <w:szCs w:val="24"/>
        </w:rPr>
        <w:t>study</w:t>
      </w:r>
      <w:r w:rsidR="00B035EB" w:rsidRPr="00B035EB">
        <w:rPr>
          <w:rFonts w:ascii="Arial" w:hAnsi="Arial" w:cs="Arial"/>
          <w:sz w:val="24"/>
          <w:szCs w:val="24"/>
        </w:rPr>
        <w:t xml:space="preserve"> in the Czech Republic</w:t>
      </w:r>
      <w:r w:rsidR="00C97EF1">
        <w:rPr>
          <w:rFonts w:ascii="Arial" w:hAnsi="Arial" w:cs="Arial"/>
          <w:sz w:val="24"/>
          <w:szCs w:val="24"/>
        </w:rPr>
        <w:t xml:space="preserve"> where</w:t>
      </w:r>
      <w:r w:rsidR="00290624" w:rsidRPr="00290624">
        <w:rPr>
          <w:rFonts w:ascii="Arial" w:hAnsi="Arial" w:cs="Arial"/>
          <w:sz w:val="24"/>
          <w:szCs w:val="24"/>
        </w:rPr>
        <w:t xml:space="preserve"> Arthur D. Little  found that </w:t>
      </w:r>
      <w:r w:rsidR="00C97EF1">
        <w:rPr>
          <w:rFonts w:ascii="Arial" w:hAnsi="Arial" w:cs="Arial"/>
          <w:sz w:val="24"/>
          <w:szCs w:val="24"/>
        </w:rPr>
        <w:t>“</w:t>
      </w:r>
      <w:r w:rsidR="00290624" w:rsidRPr="00290624">
        <w:rPr>
          <w:rFonts w:ascii="Arial" w:hAnsi="Arial" w:cs="Arial"/>
          <w:sz w:val="24"/>
          <w:szCs w:val="24"/>
        </w:rPr>
        <w:t>smokers' early mortality and cigarette-tax revenue outweighed the costs of health-care and lost tax revenue from early death</w:t>
      </w:r>
      <w:r w:rsidR="00415ADF">
        <w:rPr>
          <w:rFonts w:ascii="Arial" w:hAnsi="Arial" w:cs="Arial"/>
          <w:sz w:val="24"/>
          <w:szCs w:val="24"/>
        </w:rPr>
        <w:t>”</w:t>
      </w:r>
      <w:r w:rsidR="00290624" w:rsidRPr="00290624">
        <w:rPr>
          <w:rFonts w:ascii="Arial" w:hAnsi="Arial" w:cs="Arial"/>
          <w:sz w:val="24"/>
          <w:szCs w:val="24"/>
        </w:rPr>
        <w:t>.</w:t>
      </w:r>
      <w:r w:rsidR="00F30C38">
        <w:rPr>
          <w:rStyle w:val="FootnoteReference"/>
          <w:rFonts w:ascii="Arial" w:hAnsi="Arial" w:cs="Arial"/>
          <w:sz w:val="24"/>
          <w:szCs w:val="24"/>
        </w:rPr>
        <w:footnoteReference w:id="10"/>
      </w:r>
      <w:r w:rsidR="00E709C6" w:rsidRPr="00AA3229">
        <w:rPr>
          <w:rFonts w:ascii="Arial" w:hAnsi="Arial" w:cs="Arial"/>
          <w:sz w:val="24"/>
          <w:szCs w:val="24"/>
        </w:rPr>
        <w:t xml:space="preserve"> </w:t>
      </w:r>
    </w:p>
    <w:p w14:paraId="4C4D1E1C" w14:textId="4F36B946" w:rsidR="00AA3229" w:rsidRPr="00C97EF1" w:rsidRDefault="00AA3229" w:rsidP="00AA3229">
      <w:pPr>
        <w:jc w:val="both"/>
        <w:rPr>
          <w:rFonts w:ascii="Arial" w:hAnsi="Arial" w:cs="Arial"/>
          <w:i/>
          <w:iCs/>
          <w:sz w:val="24"/>
          <w:szCs w:val="24"/>
        </w:rPr>
      </w:pPr>
      <w:r w:rsidRPr="00C97EF1">
        <w:rPr>
          <w:rFonts w:ascii="Arial" w:hAnsi="Arial" w:cs="Arial"/>
          <w:i/>
          <w:iCs/>
          <w:sz w:val="24"/>
          <w:szCs w:val="24"/>
        </w:rPr>
        <w:t>Immanuel Kant</w:t>
      </w:r>
    </w:p>
    <w:p w14:paraId="45890604" w14:textId="28DF7DE6" w:rsidR="00AA3229" w:rsidRPr="00AA3229" w:rsidRDefault="00AA3229" w:rsidP="00AA3229">
      <w:pPr>
        <w:jc w:val="both"/>
        <w:rPr>
          <w:rFonts w:ascii="Arial" w:hAnsi="Arial" w:cs="Arial"/>
          <w:sz w:val="24"/>
          <w:szCs w:val="24"/>
        </w:rPr>
      </w:pPr>
      <w:r w:rsidRPr="00AA3229">
        <w:rPr>
          <w:rFonts w:ascii="Arial" w:hAnsi="Arial" w:cs="Arial"/>
          <w:sz w:val="24"/>
          <w:szCs w:val="24"/>
        </w:rPr>
        <w:lastRenderedPageBreak/>
        <w:t xml:space="preserve">In </w:t>
      </w:r>
      <w:r w:rsidR="00F86ABE">
        <w:rPr>
          <w:rFonts w:ascii="Arial" w:hAnsi="Arial" w:cs="Arial"/>
          <w:sz w:val="24"/>
          <w:szCs w:val="24"/>
        </w:rPr>
        <w:t>Kant’s</w:t>
      </w:r>
      <w:r w:rsidRPr="00AA3229">
        <w:rPr>
          <w:rFonts w:ascii="Arial" w:hAnsi="Arial" w:cs="Arial"/>
          <w:sz w:val="24"/>
          <w:szCs w:val="24"/>
        </w:rPr>
        <w:t xml:space="preserve"> theory of morality, what makes an action morally worthy consists not in the consequences or in the results that flow from it, </w:t>
      </w:r>
      <w:r w:rsidR="00F86ABE">
        <w:rPr>
          <w:rFonts w:ascii="Arial" w:hAnsi="Arial" w:cs="Arial"/>
          <w:sz w:val="24"/>
          <w:szCs w:val="24"/>
        </w:rPr>
        <w:t xml:space="preserve">but </w:t>
      </w:r>
      <w:r w:rsidRPr="00AA3229">
        <w:rPr>
          <w:rFonts w:ascii="Arial" w:hAnsi="Arial" w:cs="Arial"/>
          <w:sz w:val="24"/>
          <w:szCs w:val="24"/>
        </w:rPr>
        <w:t>the motive and the quality of the will.</w:t>
      </w:r>
      <w:r w:rsidR="00F86ABE">
        <w:rPr>
          <w:rStyle w:val="FootnoteReference"/>
          <w:rFonts w:ascii="Arial" w:hAnsi="Arial" w:cs="Arial"/>
          <w:sz w:val="24"/>
          <w:szCs w:val="24"/>
        </w:rPr>
        <w:footnoteReference w:id="11"/>
      </w:r>
      <w:r w:rsidRPr="00AA3229">
        <w:rPr>
          <w:rFonts w:ascii="Arial" w:hAnsi="Arial" w:cs="Arial"/>
          <w:sz w:val="24"/>
          <w:szCs w:val="24"/>
        </w:rPr>
        <w:t xml:space="preserve"> </w:t>
      </w:r>
    </w:p>
    <w:p w14:paraId="34B8AC3C" w14:textId="24D47D46" w:rsidR="00AA3229" w:rsidRPr="00AA3229" w:rsidRDefault="00AA3229" w:rsidP="00AA3229">
      <w:pPr>
        <w:jc w:val="both"/>
        <w:rPr>
          <w:rFonts w:ascii="Arial" w:hAnsi="Arial" w:cs="Arial"/>
          <w:sz w:val="24"/>
          <w:szCs w:val="24"/>
        </w:rPr>
      </w:pPr>
      <w:r w:rsidRPr="00AA3229">
        <w:rPr>
          <w:rFonts w:ascii="Arial" w:hAnsi="Arial" w:cs="Arial"/>
          <w:sz w:val="24"/>
          <w:szCs w:val="24"/>
        </w:rPr>
        <w:t>A goodwill is not good because of what it affects or accomplishes. I</w:t>
      </w:r>
      <w:r w:rsidR="00F86ABE">
        <w:rPr>
          <w:rFonts w:ascii="Arial" w:hAnsi="Arial" w:cs="Arial"/>
          <w:sz w:val="24"/>
          <w:szCs w:val="24"/>
        </w:rPr>
        <w:t>f it is</w:t>
      </w:r>
      <w:r w:rsidRPr="00AA3229">
        <w:rPr>
          <w:rFonts w:ascii="Arial" w:hAnsi="Arial" w:cs="Arial"/>
          <w:sz w:val="24"/>
          <w:szCs w:val="24"/>
        </w:rPr>
        <w:t xml:space="preserve"> </w:t>
      </w:r>
      <w:proofErr w:type="gramStart"/>
      <w:r w:rsidRPr="00AA3229">
        <w:rPr>
          <w:rFonts w:ascii="Arial" w:hAnsi="Arial" w:cs="Arial"/>
          <w:sz w:val="24"/>
          <w:szCs w:val="24"/>
        </w:rPr>
        <w:t>good in itself</w:t>
      </w:r>
      <w:r w:rsidR="00F86ABE">
        <w:rPr>
          <w:rFonts w:ascii="Arial" w:hAnsi="Arial" w:cs="Arial"/>
          <w:sz w:val="24"/>
          <w:szCs w:val="24"/>
        </w:rPr>
        <w:t>, regardless</w:t>
      </w:r>
      <w:proofErr w:type="gramEnd"/>
      <w:r w:rsidR="00F86ABE">
        <w:rPr>
          <w:rFonts w:ascii="Arial" w:hAnsi="Arial" w:cs="Arial"/>
          <w:sz w:val="24"/>
          <w:szCs w:val="24"/>
        </w:rPr>
        <w:t xml:space="preserve"> of outcome,</w:t>
      </w:r>
      <w:r w:rsidRPr="00AA3229">
        <w:rPr>
          <w:rFonts w:ascii="Arial" w:hAnsi="Arial" w:cs="Arial"/>
          <w:sz w:val="24"/>
          <w:szCs w:val="24"/>
        </w:rPr>
        <w:t xml:space="preserve"> it would </w:t>
      </w:r>
      <w:r w:rsidR="00F86ABE">
        <w:rPr>
          <w:rFonts w:ascii="Arial" w:hAnsi="Arial" w:cs="Arial"/>
          <w:sz w:val="24"/>
          <w:szCs w:val="24"/>
        </w:rPr>
        <w:t>be valued</w:t>
      </w:r>
      <w:r w:rsidRPr="00AA3229">
        <w:rPr>
          <w:rFonts w:ascii="Arial" w:hAnsi="Arial" w:cs="Arial"/>
          <w:sz w:val="24"/>
          <w:szCs w:val="24"/>
        </w:rPr>
        <w:t xml:space="preserve"> for its very nature of being good</w:t>
      </w:r>
      <w:r w:rsidR="00F86ABE">
        <w:rPr>
          <w:rFonts w:ascii="Arial" w:hAnsi="Arial" w:cs="Arial"/>
          <w:sz w:val="24"/>
          <w:szCs w:val="24"/>
        </w:rPr>
        <w:t>. Thus,</w:t>
      </w:r>
      <w:r w:rsidRPr="00AA3229">
        <w:rPr>
          <w:rFonts w:ascii="Arial" w:hAnsi="Arial" w:cs="Arial"/>
          <w:sz w:val="24"/>
          <w:szCs w:val="24"/>
        </w:rPr>
        <w:t xml:space="preserve"> for any action to be morally good it is </w:t>
      </w:r>
      <w:r w:rsidR="00F86ABE">
        <w:rPr>
          <w:rFonts w:ascii="Arial" w:hAnsi="Arial" w:cs="Arial"/>
          <w:sz w:val="24"/>
          <w:szCs w:val="24"/>
        </w:rPr>
        <w:t>insufficient</w:t>
      </w:r>
      <w:r w:rsidRPr="00AA3229">
        <w:rPr>
          <w:rFonts w:ascii="Arial" w:hAnsi="Arial" w:cs="Arial"/>
          <w:sz w:val="24"/>
          <w:szCs w:val="24"/>
        </w:rPr>
        <w:t xml:space="preserve"> that </w:t>
      </w:r>
      <w:r w:rsidR="00F86ABE">
        <w:rPr>
          <w:rFonts w:ascii="Arial" w:hAnsi="Arial" w:cs="Arial"/>
          <w:sz w:val="24"/>
          <w:szCs w:val="24"/>
        </w:rPr>
        <w:t>“</w:t>
      </w:r>
      <w:r w:rsidRPr="00AA3229">
        <w:rPr>
          <w:rFonts w:ascii="Arial" w:hAnsi="Arial" w:cs="Arial"/>
          <w:sz w:val="24"/>
          <w:szCs w:val="24"/>
        </w:rPr>
        <w:t xml:space="preserve">it should conform to the moral law it must also be done for the </w:t>
      </w:r>
      <w:r w:rsidRPr="00F86ABE">
        <w:rPr>
          <w:rFonts w:ascii="Arial" w:hAnsi="Arial" w:cs="Arial"/>
          <w:i/>
          <w:iCs/>
          <w:sz w:val="24"/>
          <w:szCs w:val="24"/>
        </w:rPr>
        <w:t>sake</w:t>
      </w:r>
      <w:r w:rsidRPr="00AA3229">
        <w:rPr>
          <w:rFonts w:ascii="Arial" w:hAnsi="Arial" w:cs="Arial"/>
          <w:sz w:val="24"/>
          <w:szCs w:val="24"/>
        </w:rPr>
        <w:t xml:space="preserve"> of the moral law</w:t>
      </w:r>
      <w:r w:rsidR="00C46BF6">
        <w:rPr>
          <w:rFonts w:ascii="Arial" w:hAnsi="Arial" w:cs="Arial"/>
          <w:sz w:val="24"/>
          <w:szCs w:val="24"/>
        </w:rPr>
        <w:t>”</w:t>
      </w:r>
      <w:r w:rsidRPr="00AA3229">
        <w:rPr>
          <w:rFonts w:ascii="Arial" w:hAnsi="Arial" w:cs="Arial"/>
          <w:sz w:val="24"/>
          <w:szCs w:val="24"/>
        </w:rPr>
        <w:t>.</w:t>
      </w:r>
      <w:r w:rsidR="00F86ABE">
        <w:rPr>
          <w:rStyle w:val="FootnoteReference"/>
          <w:rFonts w:ascii="Arial" w:hAnsi="Arial" w:cs="Arial"/>
          <w:sz w:val="24"/>
          <w:szCs w:val="24"/>
        </w:rPr>
        <w:footnoteReference w:id="12"/>
      </w:r>
      <w:r w:rsidRPr="00AA3229">
        <w:rPr>
          <w:rFonts w:ascii="Arial" w:hAnsi="Arial" w:cs="Arial"/>
          <w:sz w:val="24"/>
          <w:szCs w:val="24"/>
        </w:rPr>
        <w:t xml:space="preserve"> The </w:t>
      </w:r>
      <w:r w:rsidR="00F86ABE">
        <w:rPr>
          <w:rFonts w:ascii="Arial" w:hAnsi="Arial" w:cs="Arial"/>
          <w:sz w:val="24"/>
          <w:szCs w:val="24"/>
        </w:rPr>
        <w:t>intention</w:t>
      </w:r>
      <w:r w:rsidRPr="00AA3229">
        <w:rPr>
          <w:rFonts w:ascii="Arial" w:hAnsi="Arial" w:cs="Arial"/>
          <w:sz w:val="24"/>
          <w:szCs w:val="24"/>
        </w:rPr>
        <w:t xml:space="preserve"> </w:t>
      </w:r>
      <w:r w:rsidR="00F86ABE">
        <w:rPr>
          <w:rFonts w:ascii="Arial" w:hAnsi="Arial" w:cs="Arial"/>
          <w:sz w:val="24"/>
          <w:szCs w:val="24"/>
        </w:rPr>
        <w:t>translates</w:t>
      </w:r>
      <w:r w:rsidRPr="00AA3229">
        <w:rPr>
          <w:rFonts w:ascii="Arial" w:hAnsi="Arial" w:cs="Arial"/>
          <w:sz w:val="24"/>
          <w:szCs w:val="24"/>
        </w:rPr>
        <w:t xml:space="preserve"> the moral worth </w:t>
      </w:r>
      <w:r w:rsidR="00F86ABE">
        <w:rPr>
          <w:rFonts w:ascii="Arial" w:hAnsi="Arial" w:cs="Arial"/>
          <w:sz w:val="24"/>
          <w:szCs w:val="24"/>
        </w:rPr>
        <w:t>up</w:t>
      </w:r>
      <w:r w:rsidRPr="00AA3229">
        <w:rPr>
          <w:rFonts w:ascii="Arial" w:hAnsi="Arial" w:cs="Arial"/>
          <w:sz w:val="24"/>
          <w:szCs w:val="24"/>
        </w:rPr>
        <w:t>on an action</w:t>
      </w:r>
      <w:r w:rsidR="00F86ABE">
        <w:rPr>
          <w:rFonts w:ascii="Arial" w:hAnsi="Arial" w:cs="Arial"/>
          <w:sz w:val="24"/>
          <w:szCs w:val="24"/>
        </w:rPr>
        <w:t>.</w:t>
      </w:r>
      <w:r w:rsidRPr="00AA3229">
        <w:rPr>
          <w:rFonts w:ascii="Arial" w:hAnsi="Arial" w:cs="Arial"/>
          <w:sz w:val="24"/>
          <w:szCs w:val="24"/>
        </w:rPr>
        <w:t xml:space="preserve"> </w:t>
      </w:r>
      <w:r w:rsidR="00F86ABE">
        <w:rPr>
          <w:rFonts w:ascii="Arial" w:hAnsi="Arial" w:cs="Arial"/>
          <w:sz w:val="24"/>
          <w:szCs w:val="24"/>
        </w:rPr>
        <w:t>T</w:t>
      </w:r>
      <w:r w:rsidRPr="00AA3229">
        <w:rPr>
          <w:rFonts w:ascii="Arial" w:hAnsi="Arial" w:cs="Arial"/>
          <w:sz w:val="24"/>
          <w:szCs w:val="24"/>
        </w:rPr>
        <w:t xml:space="preserve">he </w:t>
      </w:r>
      <w:r w:rsidR="00F86ABE">
        <w:rPr>
          <w:rFonts w:ascii="Arial" w:hAnsi="Arial" w:cs="Arial"/>
          <w:sz w:val="24"/>
          <w:szCs w:val="24"/>
        </w:rPr>
        <w:t>sole</w:t>
      </w:r>
      <w:r w:rsidRPr="00AA3229">
        <w:rPr>
          <w:rFonts w:ascii="Arial" w:hAnsi="Arial" w:cs="Arial"/>
          <w:sz w:val="24"/>
          <w:szCs w:val="24"/>
        </w:rPr>
        <w:t xml:space="preserve"> motive that can </w:t>
      </w:r>
      <w:r w:rsidR="00F86ABE" w:rsidRPr="00AA3229">
        <w:rPr>
          <w:rFonts w:ascii="Arial" w:hAnsi="Arial" w:cs="Arial"/>
          <w:sz w:val="24"/>
          <w:szCs w:val="24"/>
        </w:rPr>
        <w:t>sanction</w:t>
      </w:r>
      <w:r w:rsidRPr="00AA3229">
        <w:rPr>
          <w:rFonts w:ascii="Arial" w:hAnsi="Arial" w:cs="Arial"/>
          <w:sz w:val="24"/>
          <w:szCs w:val="24"/>
        </w:rPr>
        <w:t xml:space="preserve"> moral worth on an action is the motive of duty</w:t>
      </w:r>
      <w:r w:rsidR="00F86ABE">
        <w:rPr>
          <w:rFonts w:ascii="Arial" w:hAnsi="Arial" w:cs="Arial"/>
          <w:sz w:val="24"/>
          <w:szCs w:val="24"/>
        </w:rPr>
        <w:t>- an obligation to be good</w:t>
      </w:r>
      <w:r w:rsidRPr="00AA3229">
        <w:rPr>
          <w:rFonts w:ascii="Arial" w:hAnsi="Arial" w:cs="Arial"/>
          <w:sz w:val="24"/>
          <w:szCs w:val="24"/>
        </w:rPr>
        <w:t xml:space="preserve">. </w:t>
      </w:r>
      <w:r w:rsidR="00F86ABE">
        <w:rPr>
          <w:rFonts w:ascii="Arial" w:hAnsi="Arial" w:cs="Arial"/>
          <w:sz w:val="24"/>
          <w:szCs w:val="24"/>
        </w:rPr>
        <w:t>Acting on impulse or preference would be antithetical and reflective of desire over duty.</w:t>
      </w:r>
      <w:r w:rsidR="00F86ABE">
        <w:rPr>
          <w:rStyle w:val="FootnoteReference"/>
          <w:rFonts w:ascii="Arial" w:hAnsi="Arial" w:cs="Arial"/>
          <w:sz w:val="24"/>
          <w:szCs w:val="24"/>
        </w:rPr>
        <w:footnoteReference w:id="13"/>
      </w:r>
      <w:r w:rsidR="00F86ABE">
        <w:rPr>
          <w:rFonts w:ascii="Arial" w:hAnsi="Arial" w:cs="Arial"/>
          <w:sz w:val="24"/>
          <w:szCs w:val="24"/>
        </w:rPr>
        <w:t xml:space="preserve"> </w:t>
      </w:r>
    </w:p>
    <w:p w14:paraId="3BFCF3CC" w14:textId="68CA6EE2" w:rsidR="00AA3229" w:rsidRPr="00AA3229" w:rsidRDefault="00AA3229" w:rsidP="00AA3229">
      <w:pPr>
        <w:jc w:val="both"/>
        <w:rPr>
          <w:rFonts w:ascii="Arial" w:hAnsi="Arial" w:cs="Arial"/>
          <w:sz w:val="24"/>
          <w:szCs w:val="24"/>
        </w:rPr>
      </w:pPr>
      <w:r w:rsidRPr="00AA3229">
        <w:rPr>
          <w:rFonts w:ascii="Arial" w:hAnsi="Arial" w:cs="Arial"/>
          <w:sz w:val="24"/>
          <w:szCs w:val="24"/>
        </w:rPr>
        <w:t xml:space="preserve">There are two different commands of reason. </w:t>
      </w:r>
      <w:r w:rsidR="00F86ABE">
        <w:rPr>
          <w:rFonts w:ascii="Arial" w:hAnsi="Arial" w:cs="Arial"/>
          <w:sz w:val="24"/>
          <w:szCs w:val="24"/>
        </w:rPr>
        <w:t>Kant calls these</w:t>
      </w:r>
      <w:r w:rsidRPr="00AA3229">
        <w:rPr>
          <w:rFonts w:ascii="Arial" w:hAnsi="Arial" w:cs="Arial"/>
          <w:sz w:val="24"/>
          <w:szCs w:val="24"/>
        </w:rPr>
        <w:t xml:space="preserve"> imperative</w:t>
      </w:r>
      <w:r w:rsidR="00F86ABE">
        <w:rPr>
          <w:rFonts w:ascii="Arial" w:hAnsi="Arial" w:cs="Arial"/>
          <w:sz w:val="24"/>
          <w:szCs w:val="24"/>
        </w:rPr>
        <w:t>s</w:t>
      </w:r>
      <w:r w:rsidRPr="00AA3229">
        <w:rPr>
          <w:rFonts w:ascii="Arial" w:hAnsi="Arial" w:cs="Arial"/>
          <w:sz w:val="24"/>
          <w:szCs w:val="24"/>
        </w:rPr>
        <w:t>. An imperative is simply a “must”. The most familiar kind is a hypothetical imperative. Hypothetical imperatives use instrumental reason: if you want x then do y. If you want a good business reputation then don't shortchange your customers, word may get out, that's a hypothetical imperative.</w:t>
      </w:r>
      <w:r w:rsidR="00003319">
        <w:rPr>
          <w:rStyle w:val="FootnoteReference"/>
          <w:rFonts w:ascii="Arial" w:hAnsi="Arial" w:cs="Arial"/>
          <w:sz w:val="24"/>
          <w:szCs w:val="24"/>
        </w:rPr>
        <w:footnoteReference w:id="14"/>
      </w:r>
      <w:r w:rsidRPr="00AA3229">
        <w:rPr>
          <w:rFonts w:ascii="Arial" w:hAnsi="Arial" w:cs="Arial"/>
          <w:sz w:val="24"/>
          <w:szCs w:val="24"/>
        </w:rPr>
        <w:t xml:space="preserve"> In the slogan of the Better Business Bureau (BBB)- Honesty is the best policy it's also the most profitable. A BB</w:t>
      </w:r>
      <w:r w:rsidR="00DC58A0">
        <w:rPr>
          <w:rFonts w:ascii="Arial" w:hAnsi="Arial" w:cs="Arial"/>
          <w:sz w:val="24"/>
          <w:szCs w:val="24"/>
        </w:rPr>
        <w:t>B</w:t>
      </w:r>
      <w:r w:rsidRPr="00AA3229">
        <w:rPr>
          <w:rFonts w:ascii="Arial" w:hAnsi="Arial" w:cs="Arial"/>
          <w:sz w:val="24"/>
          <w:szCs w:val="24"/>
        </w:rPr>
        <w:t xml:space="preserve"> full page ad in the New York Times reads: “Honesty, it's as important as any other asset because a business that deals in truth, openness and fair value cannot help but do well ,come join us and profit from it ”.</w:t>
      </w:r>
      <w:r w:rsidR="00F86ABE">
        <w:rPr>
          <w:rStyle w:val="FootnoteReference"/>
          <w:rFonts w:ascii="Arial" w:hAnsi="Arial" w:cs="Arial"/>
          <w:sz w:val="24"/>
          <w:szCs w:val="24"/>
        </w:rPr>
        <w:footnoteReference w:id="15"/>
      </w:r>
      <w:r w:rsidRPr="00AA3229">
        <w:rPr>
          <w:rFonts w:ascii="Arial" w:hAnsi="Arial" w:cs="Arial"/>
          <w:sz w:val="24"/>
          <w:szCs w:val="24"/>
        </w:rPr>
        <w:t xml:space="preserve">  Kant says, this is a perfect example, “if this is the reason that these companies deal honestly with their customers their action lacks moral worth”! </w:t>
      </w:r>
      <w:r w:rsidR="00F30C38">
        <w:rPr>
          <w:rStyle w:val="FootnoteReference"/>
          <w:rFonts w:ascii="Arial" w:hAnsi="Arial" w:cs="Arial"/>
          <w:sz w:val="24"/>
          <w:szCs w:val="24"/>
        </w:rPr>
        <w:footnoteReference w:id="16"/>
      </w:r>
      <w:r w:rsidRPr="00AA3229">
        <w:rPr>
          <w:rFonts w:ascii="Arial" w:hAnsi="Arial" w:cs="Arial"/>
          <w:sz w:val="24"/>
          <w:szCs w:val="24"/>
        </w:rPr>
        <w:t xml:space="preserve"> </w:t>
      </w:r>
    </w:p>
    <w:p w14:paraId="128FFDCE" w14:textId="705EA0E2" w:rsidR="00AA3229" w:rsidRPr="00AA3229" w:rsidRDefault="00003319" w:rsidP="00AA3229">
      <w:pPr>
        <w:jc w:val="both"/>
        <w:rPr>
          <w:rFonts w:ascii="Arial" w:hAnsi="Arial" w:cs="Arial"/>
          <w:sz w:val="24"/>
          <w:szCs w:val="24"/>
        </w:rPr>
      </w:pPr>
      <w:r>
        <w:rPr>
          <w:rFonts w:ascii="Arial" w:hAnsi="Arial" w:cs="Arial"/>
          <w:sz w:val="24"/>
          <w:szCs w:val="24"/>
        </w:rPr>
        <w:t xml:space="preserve">There are also the categorical imperatives </w:t>
      </w:r>
      <w:r w:rsidR="00AA3229" w:rsidRPr="00AA3229">
        <w:rPr>
          <w:rFonts w:ascii="Arial" w:hAnsi="Arial" w:cs="Arial"/>
          <w:sz w:val="24"/>
          <w:szCs w:val="24"/>
        </w:rPr>
        <w:t xml:space="preserve">Kant </w:t>
      </w:r>
      <w:r>
        <w:rPr>
          <w:rFonts w:ascii="Arial" w:hAnsi="Arial" w:cs="Arial"/>
          <w:sz w:val="24"/>
          <w:szCs w:val="24"/>
        </w:rPr>
        <w:t xml:space="preserve">determined which he </w:t>
      </w:r>
      <w:r w:rsidR="00AA3229" w:rsidRPr="00AA3229">
        <w:rPr>
          <w:rFonts w:ascii="Arial" w:hAnsi="Arial" w:cs="Arial"/>
          <w:sz w:val="24"/>
          <w:szCs w:val="24"/>
        </w:rPr>
        <w:t xml:space="preserve">gives three formulations </w:t>
      </w:r>
      <w:r>
        <w:rPr>
          <w:rFonts w:ascii="Arial" w:hAnsi="Arial" w:cs="Arial"/>
          <w:sz w:val="24"/>
          <w:szCs w:val="24"/>
        </w:rPr>
        <w:t>for</w:t>
      </w:r>
      <w:r w:rsidR="00AA3229" w:rsidRPr="00AA3229">
        <w:rPr>
          <w:rFonts w:ascii="Arial" w:hAnsi="Arial" w:cs="Arial"/>
          <w:sz w:val="24"/>
          <w:szCs w:val="24"/>
        </w:rPr>
        <w:t>.</w:t>
      </w:r>
      <w:r w:rsidR="004236E5">
        <w:rPr>
          <w:rFonts w:ascii="Arial" w:hAnsi="Arial" w:cs="Arial"/>
          <w:sz w:val="24"/>
          <w:szCs w:val="24"/>
        </w:rPr>
        <w:t xml:space="preserve"> For the purposes of this paper I will only explain two as they are relevant to sustainability.</w:t>
      </w:r>
      <w:r w:rsidR="004236E5">
        <w:rPr>
          <w:rStyle w:val="FootnoteReference"/>
          <w:rFonts w:ascii="Arial" w:hAnsi="Arial" w:cs="Arial"/>
          <w:sz w:val="24"/>
          <w:szCs w:val="24"/>
        </w:rPr>
        <w:footnoteReference w:id="17"/>
      </w:r>
      <w:r w:rsidR="00AA3229" w:rsidRPr="00AA3229">
        <w:rPr>
          <w:rFonts w:ascii="Arial" w:hAnsi="Arial" w:cs="Arial"/>
          <w:sz w:val="24"/>
          <w:szCs w:val="24"/>
        </w:rPr>
        <w:t xml:space="preserve"> </w:t>
      </w:r>
    </w:p>
    <w:p w14:paraId="390883DB" w14:textId="77777777" w:rsidR="00AA3229" w:rsidRPr="001F5367" w:rsidRDefault="00AA3229" w:rsidP="00AA3229">
      <w:pPr>
        <w:jc w:val="both"/>
        <w:rPr>
          <w:rFonts w:ascii="Arial" w:hAnsi="Arial" w:cs="Arial"/>
          <w:sz w:val="24"/>
          <w:szCs w:val="24"/>
        </w:rPr>
      </w:pPr>
      <w:r w:rsidRPr="001F5367">
        <w:rPr>
          <w:rFonts w:ascii="Arial" w:hAnsi="Arial" w:cs="Arial"/>
          <w:sz w:val="24"/>
          <w:szCs w:val="24"/>
        </w:rPr>
        <w:t>1.</w:t>
      </w:r>
      <w:r w:rsidRPr="001F5367">
        <w:rPr>
          <w:rFonts w:ascii="Arial" w:hAnsi="Arial" w:cs="Arial"/>
          <w:sz w:val="24"/>
          <w:szCs w:val="24"/>
        </w:rPr>
        <w:tab/>
        <w:t xml:space="preserve">Act only on maxims which you </w:t>
      </w:r>
      <w:proofErr w:type="gramStart"/>
      <w:r w:rsidRPr="001F5367">
        <w:rPr>
          <w:rFonts w:ascii="Arial" w:hAnsi="Arial" w:cs="Arial"/>
          <w:sz w:val="24"/>
          <w:szCs w:val="24"/>
        </w:rPr>
        <w:t>can will</w:t>
      </w:r>
      <w:proofErr w:type="gramEnd"/>
      <w:r w:rsidRPr="001F5367">
        <w:rPr>
          <w:rFonts w:ascii="Arial" w:hAnsi="Arial" w:cs="Arial"/>
          <w:sz w:val="24"/>
          <w:szCs w:val="24"/>
        </w:rPr>
        <w:t>, to be universal laws of nature.</w:t>
      </w:r>
    </w:p>
    <w:p w14:paraId="2197DB13" w14:textId="77777777" w:rsidR="00003319" w:rsidRDefault="00003319" w:rsidP="00AA3229">
      <w:pPr>
        <w:jc w:val="both"/>
        <w:rPr>
          <w:rFonts w:ascii="Arial" w:hAnsi="Arial" w:cs="Arial"/>
          <w:sz w:val="24"/>
          <w:szCs w:val="24"/>
        </w:rPr>
      </w:pPr>
      <w:r>
        <w:rPr>
          <w:rFonts w:ascii="Arial" w:hAnsi="Arial" w:cs="Arial"/>
          <w:sz w:val="24"/>
          <w:szCs w:val="24"/>
        </w:rPr>
        <w:lastRenderedPageBreak/>
        <w:t>Bowie provides a resourceful analysis of this axiom:</w:t>
      </w:r>
    </w:p>
    <w:p w14:paraId="0C92963A" w14:textId="20976A8D" w:rsidR="00AA3229" w:rsidRPr="00AA3229" w:rsidRDefault="00AA3229" w:rsidP="00003319">
      <w:pPr>
        <w:ind w:left="990" w:right="990"/>
        <w:jc w:val="both"/>
        <w:rPr>
          <w:rFonts w:ascii="Arial" w:hAnsi="Arial" w:cs="Arial"/>
          <w:sz w:val="24"/>
          <w:szCs w:val="24"/>
        </w:rPr>
      </w:pPr>
      <w:r w:rsidRPr="00003319">
        <w:rPr>
          <w:rFonts w:ascii="Arial" w:hAnsi="Arial" w:cs="Arial"/>
        </w:rPr>
        <w:t>Kant provides a test to see if any proposed action, including business related action is moral. He believed that every action has a maxim, so we are to ask what would happen if the principle (maxim) of your action were a universal law, one that everyone acted on. Would a world where everyone acted on that principle be possible? One example Kant used to illustrate his theory was a business one.</w:t>
      </w:r>
      <w:r w:rsidR="00003319" w:rsidRPr="00AA3229">
        <w:rPr>
          <w:rFonts w:ascii="Arial" w:hAnsi="Arial" w:cs="Arial"/>
          <w:sz w:val="24"/>
          <w:szCs w:val="24"/>
        </w:rPr>
        <w:t xml:space="preserve"> </w:t>
      </w:r>
      <w:r w:rsidRPr="00003319">
        <w:rPr>
          <w:rFonts w:ascii="Arial" w:hAnsi="Arial" w:cs="Arial"/>
        </w:rPr>
        <w:t>Suppose you desperately needed money. Should you ask someone to lend you money with a promise to pay the money back but with no intention of paying it back? Do your extreme financial circumstances justify a lying promise? Would such a universalized maxim be logically coherent? Kant (1990, p. 19)</w:t>
      </w:r>
      <w:r w:rsidR="00F30C38">
        <w:rPr>
          <w:rStyle w:val="FootnoteReference"/>
          <w:rFonts w:ascii="Arial" w:hAnsi="Arial" w:cs="Arial"/>
          <w:sz w:val="24"/>
          <w:szCs w:val="24"/>
        </w:rPr>
        <w:footnoteReference w:id="18"/>
      </w:r>
    </w:p>
    <w:p w14:paraId="25DE4CEC" w14:textId="6EF611D3" w:rsidR="00AA3229" w:rsidRPr="00AA3229" w:rsidRDefault="00003319" w:rsidP="00AA3229">
      <w:pPr>
        <w:jc w:val="both"/>
        <w:rPr>
          <w:rFonts w:ascii="Arial" w:hAnsi="Arial" w:cs="Arial"/>
          <w:sz w:val="24"/>
          <w:szCs w:val="24"/>
        </w:rPr>
      </w:pPr>
      <w:r>
        <w:rPr>
          <w:rFonts w:ascii="Arial" w:hAnsi="Arial" w:cs="Arial"/>
          <w:sz w:val="24"/>
          <w:szCs w:val="24"/>
        </w:rPr>
        <w:t xml:space="preserve">This maxim can be analyzed regarding sustainability. </w:t>
      </w:r>
      <w:r w:rsidR="00FA1280">
        <w:rPr>
          <w:rFonts w:ascii="Arial" w:hAnsi="Arial" w:cs="Arial"/>
          <w:sz w:val="24"/>
          <w:szCs w:val="24"/>
        </w:rPr>
        <w:t>As regards the</w:t>
      </w:r>
      <w:r w:rsidR="00AA3229" w:rsidRPr="00AA3229">
        <w:rPr>
          <w:rFonts w:ascii="Arial" w:hAnsi="Arial" w:cs="Arial"/>
          <w:sz w:val="24"/>
          <w:szCs w:val="24"/>
        </w:rPr>
        <w:t xml:space="preserve"> UN Global Compact</w:t>
      </w:r>
      <w:r w:rsidR="00AA3229">
        <w:rPr>
          <w:rFonts w:ascii="Arial" w:hAnsi="Arial" w:cs="Arial"/>
          <w:sz w:val="24"/>
          <w:szCs w:val="24"/>
        </w:rPr>
        <w:t xml:space="preserve"> and the </w:t>
      </w:r>
      <w:r w:rsidR="00AA3229" w:rsidRPr="00AA3229">
        <w:rPr>
          <w:rFonts w:ascii="Arial" w:hAnsi="Arial" w:cs="Arial"/>
          <w:sz w:val="24"/>
          <w:szCs w:val="24"/>
        </w:rPr>
        <w:t xml:space="preserve">17 SDGs, you should universalize to test your maxim: whether you are privileging your </w:t>
      </w:r>
      <w:proofErr w:type="gramStart"/>
      <w:r w:rsidR="00AA3229" w:rsidRPr="00AA3229">
        <w:rPr>
          <w:rFonts w:ascii="Arial" w:hAnsi="Arial" w:cs="Arial"/>
          <w:sz w:val="24"/>
          <w:szCs w:val="24"/>
        </w:rPr>
        <w:t>particular needs</w:t>
      </w:r>
      <w:proofErr w:type="gramEnd"/>
      <w:r w:rsidR="00AA3229" w:rsidRPr="00AA3229">
        <w:rPr>
          <w:rFonts w:ascii="Arial" w:hAnsi="Arial" w:cs="Arial"/>
          <w:sz w:val="24"/>
          <w:szCs w:val="24"/>
        </w:rPr>
        <w:t xml:space="preserve"> and desires over everybody else's</w:t>
      </w:r>
      <w:r>
        <w:rPr>
          <w:rFonts w:ascii="Arial" w:hAnsi="Arial" w:cs="Arial"/>
          <w:sz w:val="24"/>
          <w:szCs w:val="24"/>
        </w:rPr>
        <w:t>.</w:t>
      </w:r>
      <w:r w:rsidR="00AA3229" w:rsidRPr="00AA3229">
        <w:rPr>
          <w:rFonts w:ascii="Arial" w:hAnsi="Arial" w:cs="Arial"/>
          <w:sz w:val="24"/>
          <w:szCs w:val="24"/>
        </w:rPr>
        <w:t xml:space="preserve">  </w:t>
      </w:r>
      <w:r w:rsidR="00F654F0">
        <w:rPr>
          <w:rFonts w:ascii="Arial" w:hAnsi="Arial" w:cs="Arial"/>
          <w:sz w:val="24"/>
          <w:szCs w:val="24"/>
        </w:rPr>
        <w:t xml:space="preserve">For example, </w:t>
      </w:r>
      <w:r w:rsidR="00AA3229" w:rsidRPr="00AA3229">
        <w:rPr>
          <w:rFonts w:ascii="Arial" w:hAnsi="Arial" w:cs="Arial"/>
          <w:sz w:val="24"/>
          <w:szCs w:val="24"/>
        </w:rPr>
        <w:t>“The irony is that Factors of production include</w:t>
      </w:r>
      <w:r w:rsidR="00F654F0">
        <w:rPr>
          <w:rFonts w:ascii="Arial" w:hAnsi="Arial" w:cs="Arial"/>
          <w:sz w:val="24"/>
          <w:szCs w:val="24"/>
        </w:rPr>
        <w:t xml:space="preserve"> …</w:t>
      </w:r>
      <w:r w:rsidR="00AA3229" w:rsidRPr="00AA3229">
        <w:rPr>
          <w:rFonts w:ascii="Arial" w:hAnsi="Arial" w:cs="Arial"/>
          <w:sz w:val="24"/>
          <w:szCs w:val="24"/>
        </w:rPr>
        <w:t xml:space="preserve"> land, </w:t>
      </w:r>
      <w:proofErr w:type="spellStart"/>
      <w:r w:rsidR="00AA3229" w:rsidRPr="00AA3229">
        <w:rPr>
          <w:rFonts w:ascii="Arial" w:hAnsi="Arial" w:cs="Arial"/>
          <w:sz w:val="24"/>
          <w:szCs w:val="24"/>
        </w:rPr>
        <w:t>labour</w:t>
      </w:r>
      <w:proofErr w:type="spellEnd"/>
      <w:r w:rsidR="00AA3229" w:rsidRPr="00AA3229">
        <w:rPr>
          <w:rFonts w:ascii="Arial" w:hAnsi="Arial" w:cs="Arial"/>
          <w:sz w:val="24"/>
          <w:szCs w:val="24"/>
        </w:rPr>
        <w:t>, finance and organization. Whereas land consists the environment or natural capital. How convenient is it or the tendency to discount natural capital and its costs in any SDG compliance model?  Who does this benefit? Have they started a new industrial revolution citing Climate change and for new wealth creation under the banner of renewable energy?</w:t>
      </w:r>
      <w:r w:rsidR="00F654F0">
        <w:rPr>
          <w:rFonts w:ascii="Arial" w:hAnsi="Arial" w:cs="Arial"/>
          <w:sz w:val="24"/>
          <w:szCs w:val="24"/>
        </w:rPr>
        <w:t>”</w:t>
      </w:r>
      <w:bookmarkStart w:id="1" w:name="_Hlk60432223"/>
      <w:r w:rsidR="00F30C38">
        <w:rPr>
          <w:rStyle w:val="FootnoteReference"/>
          <w:rFonts w:ascii="Arial" w:hAnsi="Arial" w:cs="Arial"/>
          <w:sz w:val="24"/>
          <w:szCs w:val="24"/>
        </w:rPr>
        <w:footnoteReference w:id="19"/>
      </w:r>
      <w:r w:rsidR="00AA3229" w:rsidRPr="00AA3229">
        <w:rPr>
          <w:rFonts w:ascii="Arial" w:hAnsi="Arial" w:cs="Arial"/>
          <w:sz w:val="24"/>
          <w:szCs w:val="24"/>
        </w:rPr>
        <w:t xml:space="preserve"> </w:t>
      </w:r>
      <w:r w:rsidR="00F654F0">
        <w:rPr>
          <w:rFonts w:ascii="Arial" w:hAnsi="Arial" w:cs="Arial"/>
          <w:sz w:val="24"/>
          <w:szCs w:val="24"/>
        </w:rPr>
        <w:t xml:space="preserve">This forum post, alluding to the </w:t>
      </w:r>
      <w:r w:rsidR="00432C59">
        <w:rPr>
          <w:rFonts w:ascii="Arial" w:hAnsi="Arial" w:cs="Arial"/>
          <w:sz w:val="24"/>
          <w:szCs w:val="24"/>
        </w:rPr>
        <w:t xml:space="preserve">“Social Progress Index” </w:t>
      </w:r>
      <w:proofErr w:type="spellStart"/>
      <w:r w:rsidR="00432C59">
        <w:rPr>
          <w:rFonts w:ascii="Arial" w:hAnsi="Arial" w:cs="Arial"/>
          <w:sz w:val="24"/>
          <w:szCs w:val="24"/>
        </w:rPr>
        <w:t>Tedtalk</w:t>
      </w:r>
      <w:proofErr w:type="spellEnd"/>
      <w:r w:rsidR="00432C59">
        <w:rPr>
          <w:rFonts w:ascii="Arial" w:hAnsi="Arial" w:cs="Arial"/>
          <w:sz w:val="24"/>
          <w:szCs w:val="24"/>
        </w:rPr>
        <w:t xml:space="preserve"> video</w:t>
      </w:r>
      <w:r w:rsidR="00F654F0">
        <w:rPr>
          <w:rFonts w:ascii="Arial" w:hAnsi="Arial" w:cs="Arial"/>
          <w:sz w:val="24"/>
          <w:szCs w:val="24"/>
        </w:rPr>
        <w:t>, privileges the economic growth of an endeavor without considering the environmental ramifications. Putting profit over the environment, these corporations fail to comply with Kant’s maxim.</w:t>
      </w:r>
    </w:p>
    <w:bookmarkEnd w:id="1"/>
    <w:p w14:paraId="78F16617" w14:textId="5EB2D8CD" w:rsidR="00AA3229" w:rsidRPr="001F5367" w:rsidRDefault="004236E5" w:rsidP="00AA3229">
      <w:pPr>
        <w:ind w:left="720" w:hanging="720"/>
        <w:jc w:val="both"/>
        <w:rPr>
          <w:rFonts w:ascii="Arial" w:hAnsi="Arial" w:cs="Arial"/>
          <w:sz w:val="24"/>
          <w:szCs w:val="24"/>
        </w:rPr>
      </w:pPr>
      <w:r w:rsidRPr="001F5367">
        <w:rPr>
          <w:rFonts w:ascii="Arial" w:hAnsi="Arial" w:cs="Arial"/>
          <w:sz w:val="24"/>
          <w:szCs w:val="24"/>
        </w:rPr>
        <w:t>2</w:t>
      </w:r>
      <w:r w:rsidR="00AA3229" w:rsidRPr="001F5367">
        <w:rPr>
          <w:rFonts w:ascii="Arial" w:hAnsi="Arial" w:cs="Arial"/>
          <w:sz w:val="24"/>
          <w:szCs w:val="24"/>
        </w:rPr>
        <w:t>.</w:t>
      </w:r>
      <w:r w:rsidR="00AA3229" w:rsidRPr="001F5367">
        <w:rPr>
          <w:rFonts w:ascii="Arial" w:hAnsi="Arial" w:cs="Arial"/>
          <w:sz w:val="24"/>
          <w:szCs w:val="24"/>
        </w:rPr>
        <w:tab/>
      </w:r>
      <w:r w:rsidRPr="001F5367">
        <w:rPr>
          <w:rFonts w:ascii="Arial" w:hAnsi="Arial" w:cs="Arial"/>
          <w:sz w:val="24"/>
          <w:szCs w:val="24"/>
        </w:rPr>
        <w:t>A</w:t>
      </w:r>
      <w:r w:rsidR="00AA3229" w:rsidRPr="001F5367">
        <w:rPr>
          <w:rFonts w:ascii="Arial" w:hAnsi="Arial" w:cs="Arial"/>
          <w:sz w:val="24"/>
          <w:szCs w:val="24"/>
        </w:rPr>
        <w:t xml:space="preserve">ct as if you were a member of an ideal kingdom of ends in which you were both subject and sovereign at the same time. </w:t>
      </w:r>
    </w:p>
    <w:p w14:paraId="5202DE35" w14:textId="77777777" w:rsidR="00AE6DA4" w:rsidRDefault="00AE6DA4" w:rsidP="00AA3229">
      <w:pPr>
        <w:jc w:val="both"/>
        <w:rPr>
          <w:rFonts w:ascii="Arial" w:hAnsi="Arial" w:cs="Arial"/>
          <w:sz w:val="24"/>
          <w:szCs w:val="24"/>
        </w:rPr>
      </w:pPr>
      <w:r>
        <w:rPr>
          <w:rFonts w:ascii="Arial" w:hAnsi="Arial" w:cs="Arial"/>
          <w:sz w:val="24"/>
          <w:szCs w:val="24"/>
        </w:rPr>
        <w:t>Bowie argues that,</w:t>
      </w:r>
    </w:p>
    <w:p w14:paraId="5FE676E4" w14:textId="5BBE2132" w:rsidR="00AA3229" w:rsidRDefault="00AA3229" w:rsidP="00AE6DA4">
      <w:pPr>
        <w:ind w:left="810" w:right="810"/>
        <w:jc w:val="both"/>
        <w:rPr>
          <w:rFonts w:ascii="Arial" w:hAnsi="Arial" w:cs="Arial"/>
          <w:sz w:val="24"/>
          <w:szCs w:val="24"/>
        </w:rPr>
      </w:pPr>
      <w:r w:rsidRPr="00AE6DA4">
        <w:rPr>
          <w:rFonts w:ascii="Arial" w:hAnsi="Arial" w:cs="Arial"/>
        </w:rPr>
        <w:t>Organizations are composed of persons and, given the nature of persons, organizational structures must treat the humanity in persons with dignity and respect (as an end). Moreover, the rules that govern an organization must be rules that can be endorsed by everyone in the organization. This universal endorsement by rational persons is what enables Kant to say that everyone is both subject and sovereign with respect to the rules that govern them.</w:t>
      </w:r>
      <w:r w:rsidR="00AE6DA4">
        <w:rPr>
          <w:rStyle w:val="FootnoteReference"/>
          <w:rFonts w:ascii="Arial" w:hAnsi="Arial" w:cs="Arial"/>
        </w:rPr>
        <w:footnoteReference w:id="20"/>
      </w:r>
      <w:r w:rsidRPr="00AE6DA4">
        <w:rPr>
          <w:rFonts w:ascii="Arial" w:hAnsi="Arial" w:cs="Arial"/>
        </w:rPr>
        <w:t xml:space="preserve"> </w:t>
      </w:r>
      <w:r w:rsidRPr="00AA3229">
        <w:rPr>
          <w:rFonts w:ascii="Arial" w:hAnsi="Arial" w:cs="Arial"/>
          <w:sz w:val="24"/>
          <w:szCs w:val="24"/>
        </w:rPr>
        <w:t xml:space="preserve"> </w:t>
      </w:r>
    </w:p>
    <w:p w14:paraId="280C54EF" w14:textId="5C69B1DA" w:rsidR="00AE6DA4" w:rsidRDefault="00AE6DA4" w:rsidP="00AE6DA4">
      <w:pPr>
        <w:ind w:right="810"/>
        <w:jc w:val="both"/>
        <w:rPr>
          <w:rFonts w:ascii="Arial" w:hAnsi="Arial" w:cs="Arial"/>
          <w:sz w:val="24"/>
          <w:szCs w:val="24"/>
        </w:rPr>
      </w:pPr>
      <w:r>
        <w:rPr>
          <w:rFonts w:ascii="Arial" w:hAnsi="Arial" w:cs="Arial"/>
          <w:sz w:val="24"/>
          <w:szCs w:val="24"/>
        </w:rPr>
        <w:t>Bowie further uses this to devise relevant principles:</w:t>
      </w:r>
    </w:p>
    <w:p w14:paraId="3442D9E9" w14:textId="77549D90" w:rsidR="0000573F" w:rsidRPr="0000573F" w:rsidRDefault="0073675F" w:rsidP="0000573F">
      <w:pPr>
        <w:pStyle w:val="ListParagraph"/>
        <w:numPr>
          <w:ilvl w:val="0"/>
          <w:numId w:val="4"/>
        </w:numPr>
        <w:jc w:val="both"/>
        <w:rPr>
          <w:rFonts w:ascii="Arial" w:hAnsi="Arial" w:cs="Arial"/>
          <w:sz w:val="24"/>
          <w:szCs w:val="24"/>
        </w:rPr>
      </w:pPr>
      <w:r>
        <w:rPr>
          <w:rFonts w:ascii="Arial" w:hAnsi="Arial" w:cs="Arial"/>
          <w:sz w:val="24"/>
          <w:szCs w:val="24"/>
        </w:rPr>
        <w:lastRenderedPageBreak/>
        <w:t>“</w:t>
      </w:r>
      <w:r w:rsidR="0000573F" w:rsidRPr="0000573F">
        <w:rPr>
          <w:rFonts w:ascii="Arial" w:hAnsi="Arial" w:cs="Arial"/>
          <w:sz w:val="24"/>
          <w:szCs w:val="24"/>
        </w:rPr>
        <w:t>The business firm should consider the interests of all the affected stakeholders in</w:t>
      </w:r>
      <w:r w:rsidR="0000573F">
        <w:rPr>
          <w:rFonts w:ascii="Arial" w:hAnsi="Arial" w:cs="Arial"/>
          <w:sz w:val="24"/>
          <w:szCs w:val="24"/>
        </w:rPr>
        <w:t xml:space="preserve"> </w:t>
      </w:r>
      <w:r w:rsidR="0000573F" w:rsidRPr="0000573F">
        <w:rPr>
          <w:rFonts w:ascii="Arial" w:hAnsi="Arial" w:cs="Arial"/>
          <w:sz w:val="24"/>
          <w:szCs w:val="24"/>
        </w:rPr>
        <w:t>any decision it makes.</w:t>
      </w:r>
    </w:p>
    <w:p w14:paraId="584F293E" w14:textId="7E25E18A" w:rsidR="0000573F" w:rsidRPr="0000573F" w:rsidRDefault="0000573F" w:rsidP="0000573F">
      <w:pPr>
        <w:pStyle w:val="ListParagraph"/>
        <w:numPr>
          <w:ilvl w:val="0"/>
          <w:numId w:val="4"/>
        </w:numPr>
        <w:jc w:val="both"/>
        <w:rPr>
          <w:rFonts w:ascii="Arial" w:hAnsi="Arial" w:cs="Arial"/>
          <w:sz w:val="24"/>
          <w:szCs w:val="24"/>
        </w:rPr>
      </w:pPr>
      <w:r w:rsidRPr="0000573F">
        <w:rPr>
          <w:rFonts w:ascii="Arial" w:hAnsi="Arial" w:cs="Arial"/>
          <w:sz w:val="24"/>
          <w:szCs w:val="24"/>
        </w:rPr>
        <w:t>The firm should have those affected by the firm’s rules and policies participate in</w:t>
      </w:r>
      <w:r>
        <w:rPr>
          <w:rFonts w:ascii="Arial" w:hAnsi="Arial" w:cs="Arial"/>
          <w:sz w:val="24"/>
          <w:szCs w:val="24"/>
        </w:rPr>
        <w:t xml:space="preserve"> </w:t>
      </w:r>
      <w:r w:rsidRPr="0000573F">
        <w:rPr>
          <w:rFonts w:ascii="Arial" w:hAnsi="Arial" w:cs="Arial"/>
          <w:sz w:val="24"/>
          <w:szCs w:val="24"/>
        </w:rPr>
        <w:t>the determination of those rules and policies before they are implemented.</w:t>
      </w:r>
    </w:p>
    <w:p w14:paraId="18C4D3A7" w14:textId="0E4A602D" w:rsidR="0000573F" w:rsidRPr="0000573F" w:rsidRDefault="0000573F" w:rsidP="0000573F">
      <w:pPr>
        <w:pStyle w:val="ListParagraph"/>
        <w:numPr>
          <w:ilvl w:val="0"/>
          <w:numId w:val="4"/>
        </w:numPr>
        <w:jc w:val="both"/>
        <w:rPr>
          <w:rFonts w:ascii="Arial" w:hAnsi="Arial" w:cs="Arial"/>
          <w:sz w:val="24"/>
          <w:szCs w:val="24"/>
        </w:rPr>
      </w:pPr>
      <w:r w:rsidRPr="0000573F">
        <w:rPr>
          <w:rFonts w:ascii="Arial" w:hAnsi="Arial" w:cs="Arial"/>
          <w:sz w:val="24"/>
          <w:szCs w:val="24"/>
        </w:rPr>
        <w:t>It should not be the case that, for all decisions, the interests of one stakeholder</w:t>
      </w:r>
      <w:r>
        <w:rPr>
          <w:rFonts w:ascii="Arial" w:hAnsi="Arial" w:cs="Arial"/>
          <w:sz w:val="24"/>
          <w:szCs w:val="24"/>
        </w:rPr>
        <w:t xml:space="preserve"> </w:t>
      </w:r>
      <w:r w:rsidRPr="0000573F">
        <w:rPr>
          <w:rFonts w:ascii="Arial" w:hAnsi="Arial" w:cs="Arial"/>
          <w:sz w:val="24"/>
          <w:szCs w:val="24"/>
        </w:rPr>
        <w:t>automatically take priority.</w:t>
      </w:r>
    </w:p>
    <w:p w14:paraId="6D1243A5" w14:textId="14919133" w:rsidR="0000573F" w:rsidRPr="0000573F" w:rsidRDefault="0000573F" w:rsidP="0000573F">
      <w:pPr>
        <w:pStyle w:val="ListParagraph"/>
        <w:numPr>
          <w:ilvl w:val="0"/>
          <w:numId w:val="4"/>
        </w:numPr>
        <w:jc w:val="both"/>
        <w:rPr>
          <w:rFonts w:ascii="Arial" w:hAnsi="Arial" w:cs="Arial"/>
          <w:sz w:val="24"/>
          <w:szCs w:val="24"/>
        </w:rPr>
      </w:pPr>
      <w:r w:rsidRPr="0000573F">
        <w:rPr>
          <w:rFonts w:ascii="Arial" w:hAnsi="Arial" w:cs="Arial"/>
          <w:sz w:val="24"/>
          <w:szCs w:val="24"/>
        </w:rPr>
        <w:t>When a situation arises where it appears that the interest of one set of stakeholders</w:t>
      </w:r>
      <w:r>
        <w:rPr>
          <w:rFonts w:ascii="Arial" w:hAnsi="Arial" w:cs="Arial"/>
          <w:sz w:val="24"/>
          <w:szCs w:val="24"/>
        </w:rPr>
        <w:t xml:space="preserve"> </w:t>
      </w:r>
      <w:r w:rsidRPr="0000573F">
        <w:rPr>
          <w:rFonts w:ascii="Arial" w:hAnsi="Arial" w:cs="Arial"/>
          <w:sz w:val="24"/>
          <w:szCs w:val="24"/>
        </w:rPr>
        <w:t>must be subordinated to the interests of another set of stakeholders, that decision</w:t>
      </w:r>
      <w:r>
        <w:rPr>
          <w:rFonts w:ascii="Arial" w:hAnsi="Arial" w:cs="Arial"/>
          <w:sz w:val="24"/>
          <w:szCs w:val="24"/>
        </w:rPr>
        <w:t xml:space="preserve"> </w:t>
      </w:r>
      <w:r w:rsidRPr="0000573F">
        <w:rPr>
          <w:rFonts w:ascii="Arial" w:hAnsi="Arial" w:cs="Arial"/>
          <w:sz w:val="24"/>
          <w:szCs w:val="24"/>
        </w:rPr>
        <w:t>should not be made solely on the grounds that there is a greater number of stakeholders</w:t>
      </w:r>
      <w:r>
        <w:rPr>
          <w:rFonts w:ascii="Arial" w:hAnsi="Arial" w:cs="Arial"/>
          <w:sz w:val="24"/>
          <w:szCs w:val="24"/>
        </w:rPr>
        <w:t xml:space="preserve"> </w:t>
      </w:r>
      <w:r w:rsidRPr="0000573F">
        <w:rPr>
          <w:rFonts w:ascii="Arial" w:hAnsi="Arial" w:cs="Arial"/>
          <w:sz w:val="24"/>
          <w:szCs w:val="24"/>
        </w:rPr>
        <w:t>in one group than in another.</w:t>
      </w:r>
    </w:p>
    <w:p w14:paraId="289BBEF4" w14:textId="77A3020D" w:rsidR="0000573F" w:rsidRPr="0000573F" w:rsidRDefault="0000573F" w:rsidP="0000573F">
      <w:pPr>
        <w:pStyle w:val="ListParagraph"/>
        <w:numPr>
          <w:ilvl w:val="0"/>
          <w:numId w:val="4"/>
        </w:numPr>
        <w:jc w:val="both"/>
        <w:rPr>
          <w:rFonts w:ascii="Arial" w:hAnsi="Arial" w:cs="Arial"/>
          <w:sz w:val="24"/>
          <w:szCs w:val="24"/>
        </w:rPr>
      </w:pPr>
      <w:r w:rsidRPr="0000573F">
        <w:rPr>
          <w:rFonts w:ascii="Arial" w:hAnsi="Arial" w:cs="Arial"/>
          <w:sz w:val="24"/>
          <w:szCs w:val="24"/>
        </w:rPr>
        <w:t>No business rule or practice can be adopted which is inconsistent with the first two</w:t>
      </w:r>
      <w:r>
        <w:rPr>
          <w:rFonts w:ascii="Arial" w:hAnsi="Arial" w:cs="Arial"/>
          <w:sz w:val="24"/>
          <w:szCs w:val="24"/>
        </w:rPr>
        <w:t xml:space="preserve"> </w:t>
      </w:r>
      <w:r w:rsidRPr="0000573F">
        <w:rPr>
          <w:rFonts w:ascii="Arial" w:hAnsi="Arial" w:cs="Arial"/>
          <w:sz w:val="24"/>
          <w:szCs w:val="24"/>
        </w:rPr>
        <w:t>formulations of the categorical imperative.</w:t>
      </w:r>
    </w:p>
    <w:p w14:paraId="79F9707A" w14:textId="6CF27290" w:rsidR="0000573F" w:rsidRPr="0000573F" w:rsidRDefault="0000573F" w:rsidP="0000573F">
      <w:pPr>
        <w:pStyle w:val="ListParagraph"/>
        <w:numPr>
          <w:ilvl w:val="0"/>
          <w:numId w:val="4"/>
        </w:numPr>
        <w:jc w:val="both"/>
        <w:rPr>
          <w:rFonts w:ascii="Arial" w:hAnsi="Arial" w:cs="Arial"/>
          <w:sz w:val="24"/>
          <w:szCs w:val="24"/>
        </w:rPr>
      </w:pPr>
      <w:r w:rsidRPr="0000573F">
        <w:rPr>
          <w:rFonts w:ascii="Arial" w:hAnsi="Arial" w:cs="Arial"/>
          <w:sz w:val="24"/>
          <w:szCs w:val="24"/>
        </w:rPr>
        <w:t>Every profit-making firm has a limited, but genuine, duty of beneficence.</w:t>
      </w:r>
    </w:p>
    <w:p w14:paraId="0DA73732" w14:textId="3C85CE25" w:rsidR="0000573F" w:rsidRPr="0000573F" w:rsidRDefault="0000573F" w:rsidP="0000573F">
      <w:pPr>
        <w:pStyle w:val="ListParagraph"/>
        <w:numPr>
          <w:ilvl w:val="0"/>
          <w:numId w:val="4"/>
        </w:numPr>
        <w:jc w:val="both"/>
        <w:rPr>
          <w:rFonts w:ascii="Arial" w:hAnsi="Arial" w:cs="Arial"/>
          <w:sz w:val="24"/>
          <w:szCs w:val="24"/>
        </w:rPr>
      </w:pPr>
      <w:r w:rsidRPr="0000573F">
        <w:rPr>
          <w:rFonts w:ascii="Arial" w:hAnsi="Arial" w:cs="Arial"/>
          <w:sz w:val="24"/>
          <w:szCs w:val="24"/>
        </w:rPr>
        <w:t>Every business firm must establish procedures designed to ensure that relations</w:t>
      </w:r>
      <w:r>
        <w:rPr>
          <w:rFonts w:ascii="Arial" w:hAnsi="Arial" w:cs="Arial"/>
          <w:sz w:val="24"/>
          <w:szCs w:val="24"/>
        </w:rPr>
        <w:t xml:space="preserve"> </w:t>
      </w:r>
      <w:r w:rsidRPr="0000573F">
        <w:rPr>
          <w:rFonts w:ascii="Arial" w:hAnsi="Arial" w:cs="Arial"/>
          <w:sz w:val="24"/>
          <w:szCs w:val="24"/>
        </w:rPr>
        <w:t>among stakeholders are governed by rules of justice</w:t>
      </w:r>
      <w:r w:rsidR="009923E9">
        <w:rPr>
          <w:rFonts w:ascii="Arial" w:hAnsi="Arial" w:cs="Arial"/>
          <w:sz w:val="24"/>
          <w:szCs w:val="24"/>
        </w:rPr>
        <w:t>”</w:t>
      </w:r>
      <w:r w:rsidRPr="0000573F">
        <w:rPr>
          <w:rFonts w:ascii="Arial" w:hAnsi="Arial" w:cs="Arial"/>
          <w:sz w:val="24"/>
          <w:szCs w:val="24"/>
        </w:rPr>
        <w:t>.</w:t>
      </w:r>
      <w:r w:rsidR="00F30C38">
        <w:rPr>
          <w:rStyle w:val="FootnoteReference"/>
          <w:rFonts w:ascii="Arial" w:hAnsi="Arial" w:cs="Arial"/>
          <w:sz w:val="24"/>
          <w:szCs w:val="24"/>
        </w:rPr>
        <w:footnoteReference w:id="21"/>
      </w:r>
    </w:p>
    <w:p w14:paraId="276BF075" w14:textId="268162D6" w:rsidR="00AA3229" w:rsidRDefault="009923E9" w:rsidP="00AA3229">
      <w:pPr>
        <w:jc w:val="both"/>
        <w:rPr>
          <w:rFonts w:ascii="Arial" w:hAnsi="Arial" w:cs="Arial"/>
          <w:sz w:val="24"/>
          <w:szCs w:val="24"/>
        </w:rPr>
      </w:pPr>
      <w:r>
        <w:rPr>
          <w:rFonts w:ascii="Arial" w:hAnsi="Arial" w:cs="Arial"/>
          <w:sz w:val="24"/>
          <w:szCs w:val="24"/>
        </w:rPr>
        <w:t>When</w:t>
      </w:r>
      <w:r w:rsidR="00AA3229" w:rsidRPr="00AA3229">
        <w:rPr>
          <w:rFonts w:ascii="Arial" w:hAnsi="Arial" w:cs="Arial"/>
          <w:sz w:val="24"/>
          <w:szCs w:val="24"/>
        </w:rPr>
        <w:t xml:space="preserve"> extending the</w:t>
      </w:r>
      <w:r w:rsidR="008A489D">
        <w:rPr>
          <w:rFonts w:ascii="Arial" w:hAnsi="Arial" w:cs="Arial"/>
          <w:sz w:val="24"/>
          <w:szCs w:val="24"/>
        </w:rPr>
        <w:t>se</w:t>
      </w:r>
      <w:r w:rsidR="00AA3229" w:rsidRPr="00AA3229">
        <w:rPr>
          <w:rFonts w:ascii="Arial" w:hAnsi="Arial" w:cs="Arial"/>
          <w:sz w:val="24"/>
          <w:szCs w:val="24"/>
        </w:rPr>
        <w:t xml:space="preserve"> principles to the attainment of </w:t>
      </w:r>
      <w:r w:rsidR="001F5367">
        <w:rPr>
          <w:rFonts w:ascii="Arial" w:hAnsi="Arial" w:cs="Arial"/>
          <w:sz w:val="24"/>
          <w:szCs w:val="24"/>
        </w:rPr>
        <w:t xml:space="preserve">the </w:t>
      </w:r>
      <w:r w:rsidR="00AA3229" w:rsidRPr="00AA3229">
        <w:rPr>
          <w:rFonts w:ascii="Arial" w:hAnsi="Arial" w:cs="Arial"/>
          <w:sz w:val="24"/>
          <w:szCs w:val="24"/>
        </w:rPr>
        <w:t xml:space="preserve">UN’s Sustainable </w:t>
      </w:r>
      <w:r w:rsidR="001F5367">
        <w:rPr>
          <w:rFonts w:ascii="Arial" w:hAnsi="Arial" w:cs="Arial"/>
          <w:sz w:val="24"/>
          <w:szCs w:val="24"/>
        </w:rPr>
        <w:t>D</w:t>
      </w:r>
      <w:r w:rsidR="00AA3229" w:rsidRPr="00AA3229">
        <w:rPr>
          <w:rFonts w:ascii="Arial" w:hAnsi="Arial" w:cs="Arial"/>
          <w:sz w:val="24"/>
          <w:szCs w:val="24"/>
        </w:rPr>
        <w:t xml:space="preserve">evelopment </w:t>
      </w:r>
      <w:r w:rsidR="001F5367">
        <w:rPr>
          <w:rFonts w:ascii="Arial" w:hAnsi="Arial" w:cs="Arial"/>
          <w:sz w:val="24"/>
          <w:szCs w:val="24"/>
        </w:rPr>
        <w:t>G</w:t>
      </w:r>
      <w:r w:rsidR="00AA3229" w:rsidRPr="00AA3229">
        <w:rPr>
          <w:rFonts w:ascii="Arial" w:hAnsi="Arial" w:cs="Arial"/>
          <w:sz w:val="24"/>
          <w:szCs w:val="24"/>
        </w:rPr>
        <w:t>oals and targets applicable to the entire world</w:t>
      </w:r>
      <w:r w:rsidR="00AE6DA4">
        <w:rPr>
          <w:rFonts w:ascii="Arial" w:hAnsi="Arial" w:cs="Arial"/>
          <w:sz w:val="24"/>
          <w:szCs w:val="24"/>
        </w:rPr>
        <w:t>,</w:t>
      </w:r>
      <w:r w:rsidR="00AA3229" w:rsidRPr="00AA3229">
        <w:rPr>
          <w:rFonts w:ascii="Arial" w:hAnsi="Arial" w:cs="Arial"/>
          <w:sz w:val="24"/>
          <w:szCs w:val="24"/>
        </w:rPr>
        <w:t xml:space="preserve"> there is clear disparity</w:t>
      </w:r>
      <w:r w:rsidR="00C241DD">
        <w:rPr>
          <w:rFonts w:ascii="Arial" w:hAnsi="Arial" w:cs="Arial"/>
          <w:sz w:val="24"/>
          <w:szCs w:val="24"/>
        </w:rPr>
        <w:t>, dismissal</w:t>
      </w:r>
      <w:r w:rsidR="00AA3229" w:rsidRPr="00AA3229">
        <w:rPr>
          <w:rFonts w:ascii="Arial" w:hAnsi="Arial" w:cs="Arial"/>
          <w:sz w:val="24"/>
          <w:szCs w:val="24"/>
        </w:rPr>
        <w:t xml:space="preserve"> </w:t>
      </w:r>
      <w:r w:rsidR="00851EF0">
        <w:rPr>
          <w:rFonts w:ascii="Arial" w:hAnsi="Arial" w:cs="Arial"/>
          <w:sz w:val="24"/>
          <w:szCs w:val="24"/>
        </w:rPr>
        <w:t xml:space="preserve">and inequality </w:t>
      </w:r>
      <w:r w:rsidR="00AA3229" w:rsidRPr="00AA3229">
        <w:rPr>
          <w:rFonts w:ascii="Arial" w:hAnsi="Arial" w:cs="Arial"/>
          <w:sz w:val="24"/>
          <w:szCs w:val="24"/>
        </w:rPr>
        <w:t xml:space="preserve">in </w:t>
      </w:r>
      <w:r w:rsidR="00AE6DA4">
        <w:rPr>
          <w:rFonts w:ascii="Arial" w:hAnsi="Arial" w:cs="Arial"/>
          <w:sz w:val="24"/>
          <w:szCs w:val="24"/>
        </w:rPr>
        <w:t xml:space="preserve">the </w:t>
      </w:r>
      <w:r w:rsidR="00AA3229" w:rsidRPr="00AA3229">
        <w:rPr>
          <w:rFonts w:ascii="Arial" w:hAnsi="Arial" w:cs="Arial"/>
          <w:sz w:val="24"/>
          <w:szCs w:val="24"/>
        </w:rPr>
        <w:t>approach by the Global North</w:t>
      </w:r>
      <w:r w:rsidR="00AE6DA4">
        <w:rPr>
          <w:rFonts w:ascii="Arial" w:hAnsi="Arial" w:cs="Arial"/>
          <w:sz w:val="24"/>
          <w:szCs w:val="24"/>
        </w:rPr>
        <w:t>.</w:t>
      </w:r>
      <w:r w:rsidR="00AA3229" w:rsidRPr="00AA3229">
        <w:rPr>
          <w:rFonts w:ascii="Arial" w:hAnsi="Arial" w:cs="Arial"/>
          <w:sz w:val="24"/>
          <w:szCs w:val="24"/>
        </w:rPr>
        <w:t xml:space="preserve"> </w:t>
      </w:r>
      <w:r w:rsidR="00AE6DA4">
        <w:rPr>
          <w:rFonts w:ascii="Arial" w:hAnsi="Arial" w:cs="Arial"/>
          <w:sz w:val="24"/>
          <w:szCs w:val="24"/>
        </w:rPr>
        <w:t xml:space="preserve">Here, Western states </w:t>
      </w:r>
      <w:r w:rsidR="00C241DD">
        <w:rPr>
          <w:rFonts w:ascii="Arial" w:hAnsi="Arial" w:cs="Arial"/>
          <w:sz w:val="24"/>
          <w:szCs w:val="24"/>
        </w:rPr>
        <w:t>implicitly</w:t>
      </w:r>
      <w:r w:rsidR="00AA3229" w:rsidRPr="00AA3229">
        <w:rPr>
          <w:rFonts w:ascii="Arial" w:hAnsi="Arial" w:cs="Arial"/>
          <w:sz w:val="24"/>
          <w:szCs w:val="24"/>
        </w:rPr>
        <w:t xml:space="preserve"> actin</w:t>
      </w:r>
      <w:r w:rsidR="006F3022">
        <w:rPr>
          <w:rFonts w:ascii="Arial" w:hAnsi="Arial" w:cs="Arial"/>
          <w:sz w:val="24"/>
          <w:szCs w:val="24"/>
        </w:rPr>
        <w:t xml:space="preserve">g </w:t>
      </w:r>
      <w:r w:rsidR="00AA3229" w:rsidRPr="00AA3229">
        <w:rPr>
          <w:rFonts w:ascii="Arial" w:hAnsi="Arial" w:cs="Arial"/>
          <w:sz w:val="24"/>
          <w:szCs w:val="24"/>
        </w:rPr>
        <w:t xml:space="preserve">with vested interests owing to their economic power and influence as  they were  a member of an ideal kingdom of ends in which they </w:t>
      </w:r>
      <w:r w:rsidR="00851EF0">
        <w:rPr>
          <w:rFonts w:ascii="Arial" w:hAnsi="Arial" w:cs="Arial"/>
          <w:sz w:val="24"/>
          <w:szCs w:val="24"/>
        </w:rPr>
        <w:t>“</w:t>
      </w:r>
      <w:r w:rsidR="00AA3229" w:rsidRPr="00AA3229">
        <w:rPr>
          <w:rFonts w:ascii="Arial" w:hAnsi="Arial" w:cs="Arial"/>
          <w:sz w:val="24"/>
          <w:szCs w:val="24"/>
        </w:rPr>
        <w:t>only</w:t>
      </w:r>
      <w:r w:rsidR="00851EF0">
        <w:rPr>
          <w:rFonts w:ascii="Arial" w:hAnsi="Arial" w:cs="Arial"/>
          <w:sz w:val="24"/>
          <w:szCs w:val="24"/>
        </w:rPr>
        <w:t>”</w:t>
      </w:r>
      <w:r w:rsidR="00AA3229" w:rsidRPr="00AA3229">
        <w:rPr>
          <w:rFonts w:ascii="Arial" w:hAnsi="Arial" w:cs="Arial"/>
          <w:sz w:val="24"/>
          <w:szCs w:val="24"/>
        </w:rPr>
        <w:t xml:space="preserve"> were  both subject and sovereign at the same time.</w:t>
      </w:r>
      <w:r w:rsidR="00AE6DA4">
        <w:rPr>
          <w:rStyle w:val="FootnoteReference"/>
          <w:rFonts w:ascii="Arial" w:hAnsi="Arial" w:cs="Arial"/>
          <w:sz w:val="24"/>
          <w:szCs w:val="24"/>
        </w:rPr>
        <w:footnoteReference w:id="22"/>
      </w:r>
      <w:r w:rsidR="00AA3229" w:rsidRPr="00AA3229">
        <w:rPr>
          <w:rFonts w:ascii="Arial" w:hAnsi="Arial" w:cs="Arial"/>
          <w:sz w:val="24"/>
          <w:szCs w:val="24"/>
        </w:rPr>
        <w:t xml:space="preserve"> The rest of the world is relegated to subordinate interests and values</w:t>
      </w:r>
      <w:r w:rsidR="00C241DD">
        <w:rPr>
          <w:rFonts w:ascii="Arial" w:hAnsi="Arial" w:cs="Arial"/>
          <w:sz w:val="24"/>
          <w:szCs w:val="24"/>
        </w:rPr>
        <w:t xml:space="preserve"> by restricting</w:t>
      </w:r>
      <w:r w:rsidR="00F30C38">
        <w:rPr>
          <w:rFonts w:ascii="Arial" w:hAnsi="Arial" w:cs="Arial"/>
          <w:sz w:val="24"/>
          <w:szCs w:val="24"/>
        </w:rPr>
        <w:t xml:space="preserve"> </w:t>
      </w:r>
      <w:r w:rsidR="00DF17F7">
        <w:rPr>
          <w:rFonts w:ascii="Arial" w:hAnsi="Arial" w:cs="Arial"/>
          <w:sz w:val="24"/>
          <w:szCs w:val="24"/>
        </w:rPr>
        <w:t xml:space="preserve">then </w:t>
      </w:r>
      <w:r w:rsidR="00C241DD">
        <w:rPr>
          <w:rFonts w:ascii="Arial" w:hAnsi="Arial" w:cs="Arial"/>
          <w:sz w:val="24"/>
          <w:szCs w:val="24"/>
        </w:rPr>
        <w:t xml:space="preserve">jurisdiction and boundaries for </w:t>
      </w:r>
      <w:r w:rsidR="00F30C38">
        <w:rPr>
          <w:rFonts w:ascii="Arial" w:hAnsi="Arial" w:cs="Arial"/>
          <w:sz w:val="24"/>
          <w:szCs w:val="24"/>
        </w:rPr>
        <w:t xml:space="preserve">climate change related </w:t>
      </w:r>
      <w:r w:rsidR="00C241DD">
        <w:rPr>
          <w:rFonts w:ascii="Arial" w:hAnsi="Arial" w:cs="Arial"/>
          <w:sz w:val="24"/>
          <w:szCs w:val="24"/>
        </w:rPr>
        <w:t>projects and programs</w:t>
      </w:r>
      <w:r>
        <w:rPr>
          <w:rFonts w:ascii="Arial" w:hAnsi="Arial" w:cs="Arial"/>
          <w:sz w:val="24"/>
          <w:szCs w:val="24"/>
        </w:rPr>
        <w:t xml:space="preserve"> to the north.</w:t>
      </w:r>
      <w:r w:rsidR="00AA3229" w:rsidRPr="00AA3229">
        <w:rPr>
          <w:rFonts w:ascii="Arial" w:hAnsi="Arial" w:cs="Arial"/>
          <w:sz w:val="24"/>
          <w:szCs w:val="24"/>
        </w:rPr>
        <w:t xml:space="preserve"> </w:t>
      </w:r>
    </w:p>
    <w:p w14:paraId="1F435343" w14:textId="759D4EF8" w:rsidR="003E6228" w:rsidRDefault="001F5367" w:rsidP="00E709C6">
      <w:pPr>
        <w:jc w:val="both"/>
        <w:rPr>
          <w:rFonts w:ascii="Arial" w:hAnsi="Arial" w:cs="Arial"/>
          <w:sz w:val="24"/>
          <w:szCs w:val="24"/>
        </w:rPr>
      </w:pPr>
      <w:r>
        <w:rPr>
          <w:rFonts w:ascii="Arial" w:hAnsi="Arial" w:cs="Arial"/>
          <w:sz w:val="24"/>
          <w:szCs w:val="24"/>
        </w:rPr>
        <w:t>This theory has been analyzed to examine moral philosophy. This has been questioned in how corporations fail these philosophies in sustainability targets. An example of successful compliance with these moral ethics will now be examined to set a benchmark for corporations and business leaders moving forward. This will be done by examining Abraham Lincoln’s role in abolishing slavery in the United States of America (USA).</w:t>
      </w:r>
    </w:p>
    <w:p w14:paraId="2EEB67F2" w14:textId="77777777" w:rsidR="001F5367" w:rsidRPr="00AA3229" w:rsidRDefault="001F5367" w:rsidP="00E709C6">
      <w:pPr>
        <w:jc w:val="both"/>
        <w:rPr>
          <w:rFonts w:ascii="Arial" w:hAnsi="Arial" w:cs="Arial"/>
          <w:sz w:val="24"/>
          <w:szCs w:val="24"/>
        </w:rPr>
      </w:pPr>
    </w:p>
    <w:p w14:paraId="0F1888CC" w14:textId="3A69BA57" w:rsidR="00AF1305" w:rsidRPr="00AA3229" w:rsidRDefault="001F5367" w:rsidP="00E709C6">
      <w:pPr>
        <w:jc w:val="both"/>
        <w:rPr>
          <w:rFonts w:ascii="Arial" w:hAnsi="Arial" w:cs="Arial"/>
          <w:b/>
          <w:bCs/>
          <w:sz w:val="24"/>
          <w:szCs w:val="24"/>
        </w:rPr>
      </w:pPr>
      <w:r>
        <w:rPr>
          <w:rFonts w:ascii="Arial" w:hAnsi="Arial" w:cs="Arial"/>
          <w:b/>
          <w:bCs/>
          <w:sz w:val="24"/>
          <w:szCs w:val="24"/>
        </w:rPr>
        <w:t>Case Study: Abraham Lincoln and the Slave Trade</w:t>
      </w:r>
    </w:p>
    <w:p w14:paraId="0C270D0A" w14:textId="4B0DEF6F" w:rsidR="0011282D" w:rsidRDefault="00AF1305" w:rsidP="0011282D">
      <w:pPr>
        <w:jc w:val="both"/>
        <w:rPr>
          <w:rFonts w:ascii="Arial" w:hAnsi="Arial" w:cs="Arial"/>
          <w:sz w:val="24"/>
          <w:szCs w:val="24"/>
        </w:rPr>
      </w:pPr>
      <w:r w:rsidRPr="00AA3229">
        <w:rPr>
          <w:rFonts w:ascii="Arial" w:hAnsi="Arial" w:cs="Arial"/>
          <w:sz w:val="24"/>
          <w:szCs w:val="24"/>
        </w:rPr>
        <w:t xml:space="preserve">The </w:t>
      </w:r>
      <w:r w:rsidR="001F5367">
        <w:rPr>
          <w:rFonts w:ascii="Arial" w:hAnsi="Arial" w:cs="Arial"/>
          <w:sz w:val="24"/>
          <w:szCs w:val="24"/>
        </w:rPr>
        <w:t>trans-</w:t>
      </w:r>
      <w:r w:rsidRPr="00AA3229">
        <w:rPr>
          <w:rFonts w:ascii="Arial" w:hAnsi="Arial" w:cs="Arial"/>
          <w:sz w:val="24"/>
          <w:szCs w:val="24"/>
        </w:rPr>
        <w:t>Atlantic</w:t>
      </w:r>
      <w:r w:rsidR="001F5367">
        <w:rPr>
          <w:rFonts w:ascii="Arial" w:hAnsi="Arial" w:cs="Arial"/>
          <w:sz w:val="24"/>
          <w:szCs w:val="24"/>
        </w:rPr>
        <w:t xml:space="preserve"> slave trade conducted by the British</w:t>
      </w:r>
      <w:r w:rsidRPr="00AA3229">
        <w:rPr>
          <w:rFonts w:ascii="Arial" w:hAnsi="Arial" w:cs="Arial"/>
          <w:sz w:val="24"/>
          <w:szCs w:val="24"/>
        </w:rPr>
        <w:t xml:space="preserve"> was one of the biggest businesses of the 18th century. </w:t>
      </w:r>
      <w:r w:rsidR="001F5367">
        <w:rPr>
          <w:rFonts w:ascii="Arial" w:hAnsi="Arial" w:cs="Arial"/>
          <w:sz w:val="24"/>
          <w:szCs w:val="24"/>
        </w:rPr>
        <w:t>In fact, “e</w:t>
      </w:r>
      <w:r w:rsidRPr="00AA3229">
        <w:rPr>
          <w:rFonts w:ascii="Arial" w:hAnsi="Arial" w:cs="Arial"/>
          <w:sz w:val="24"/>
          <w:szCs w:val="24"/>
        </w:rPr>
        <w:t xml:space="preserve">ight of the first 12 US presidents were slave </w:t>
      </w:r>
      <w:r w:rsidRPr="00AA3229">
        <w:rPr>
          <w:rFonts w:ascii="Arial" w:hAnsi="Arial" w:cs="Arial"/>
          <w:sz w:val="24"/>
          <w:szCs w:val="24"/>
        </w:rPr>
        <w:lastRenderedPageBreak/>
        <w:t>owners</w:t>
      </w:r>
      <w:r w:rsidR="001F5367">
        <w:rPr>
          <w:rFonts w:ascii="Arial" w:hAnsi="Arial" w:cs="Arial"/>
          <w:sz w:val="24"/>
          <w:szCs w:val="24"/>
        </w:rPr>
        <w:t>”</w:t>
      </w:r>
      <w:r w:rsidRPr="00AA3229">
        <w:rPr>
          <w:rFonts w:ascii="Arial" w:hAnsi="Arial" w:cs="Arial"/>
          <w:sz w:val="24"/>
          <w:szCs w:val="24"/>
        </w:rPr>
        <w:t>.</w:t>
      </w:r>
      <w:r w:rsidR="00DF17F7">
        <w:rPr>
          <w:rStyle w:val="FootnoteReference"/>
          <w:rFonts w:ascii="Arial" w:hAnsi="Arial" w:cs="Arial"/>
          <w:sz w:val="24"/>
          <w:szCs w:val="24"/>
        </w:rPr>
        <w:footnoteReference w:id="23"/>
      </w:r>
      <w:r w:rsidRPr="00AA3229">
        <w:rPr>
          <w:rFonts w:ascii="Arial" w:hAnsi="Arial" w:cs="Arial"/>
          <w:sz w:val="24"/>
          <w:szCs w:val="24"/>
        </w:rPr>
        <w:t xml:space="preserve"> Abraham Lincoln’s legacy from the 19th century and the significance of </w:t>
      </w:r>
      <w:r w:rsidR="001F5367">
        <w:rPr>
          <w:rFonts w:ascii="Arial" w:hAnsi="Arial" w:cs="Arial"/>
          <w:sz w:val="24"/>
          <w:szCs w:val="24"/>
        </w:rPr>
        <w:t>its</w:t>
      </w:r>
      <w:r w:rsidRPr="00AA3229">
        <w:rPr>
          <w:rFonts w:ascii="Arial" w:hAnsi="Arial" w:cs="Arial"/>
          <w:sz w:val="24"/>
          <w:szCs w:val="24"/>
        </w:rPr>
        <w:t xml:space="preserve"> soci</w:t>
      </w:r>
      <w:r w:rsidR="001F5367">
        <w:rPr>
          <w:rFonts w:ascii="Arial" w:hAnsi="Arial" w:cs="Arial"/>
          <w:sz w:val="24"/>
          <w:szCs w:val="24"/>
        </w:rPr>
        <w:t>o</w:t>
      </w:r>
      <w:r w:rsidRPr="00AA3229">
        <w:rPr>
          <w:rFonts w:ascii="Arial" w:hAnsi="Arial" w:cs="Arial"/>
          <w:sz w:val="24"/>
          <w:szCs w:val="24"/>
        </w:rPr>
        <w:t xml:space="preserve">political and economic outcome that brought emancipation to the slaves is reflective of morality based on categorical imperatives of the Kantian theory.  This is attributed to social justice </w:t>
      </w:r>
      <w:r w:rsidR="00EA0417">
        <w:rPr>
          <w:rFonts w:ascii="Arial" w:hAnsi="Arial" w:cs="Arial"/>
          <w:sz w:val="24"/>
          <w:szCs w:val="24"/>
        </w:rPr>
        <w:t>in the 1971 book “Theory of Justice” by American Philosopher John Rawls</w:t>
      </w:r>
      <w:r w:rsidR="00EA0417">
        <w:rPr>
          <w:rStyle w:val="FootnoteReference"/>
          <w:rFonts w:ascii="Arial" w:hAnsi="Arial" w:cs="Arial"/>
          <w:sz w:val="24"/>
          <w:szCs w:val="24"/>
        </w:rPr>
        <w:footnoteReference w:id="24"/>
      </w:r>
      <w:r w:rsidR="00EA0417">
        <w:rPr>
          <w:rFonts w:ascii="Arial" w:hAnsi="Arial" w:cs="Arial"/>
          <w:sz w:val="24"/>
          <w:szCs w:val="24"/>
        </w:rPr>
        <w:t xml:space="preserve"> agreeing with </w:t>
      </w:r>
      <w:r w:rsidR="001F5367">
        <w:rPr>
          <w:rFonts w:ascii="Arial" w:hAnsi="Arial" w:cs="Arial"/>
          <w:sz w:val="24"/>
          <w:szCs w:val="24"/>
        </w:rPr>
        <w:t>Kant</w:t>
      </w:r>
      <w:r w:rsidR="00EA0417">
        <w:rPr>
          <w:rFonts w:ascii="Arial" w:hAnsi="Arial" w:cs="Arial"/>
          <w:sz w:val="24"/>
          <w:szCs w:val="24"/>
        </w:rPr>
        <w:t>’s idea</w:t>
      </w:r>
      <w:r w:rsidR="001F5367">
        <w:rPr>
          <w:rFonts w:ascii="Arial" w:hAnsi="Arial" w:cs="Arial"/>
          <w:sz w:val="24"/>
          <w:szCs w:val="24"/>
        </w:rPr>
        <w:t xml:space="preserve"> </w:t>
      </w:r>
      <w:r w:rsidR="00EA0417">
        <w:rPr>
          <w:rFonts w:ascii="Arial" w:hAnsi="Arial" w:cs="Arial"/>
          <w:sz w:val="24"/>
          <w:szCs w:val="24"/>
        </w:rPr>
        <w:t>of the law of nature</w:t>
      </w:r>
      <w:r w:rsidR="001F5367">
        <w:rPr>
          <w:rFonts w:ascii="Arial" w:hAnsi="Arial" w:cs="Arial"/>
          <w:sz w:val="24"/>
          <w:szCs w:val="24"/>
        </w:rPr>
        <w:t xml:space="preserve"> </w:t>
      </w:r>
      <w:r w:rsidRPr="00AA3229">
        <w:rPr>
          <w:rFonts w:ascii="Arial" w:hAnsi="Arial" w:cs="Arial"/>
          <w:sz w:val="24"/>
          <w:szCs w:val="24"/>
        </w:rPr>
        <w:t xml:space="preserve">instituting “every human being </w:t>
      </w:r>
      <w:r w:rsidR="001F5367">
        <w:rPr>
          <w:rFonts w:ascii="Arial" w:hAnsi="Arial" w:cs="Arial"/>
          <w:sz w:val="24"/>
          <w:szCs w:val="24"/>
        </w:rPr>
        <w:t>… as</w:t>
      </w:r>
      <w:r w:rsidRPr="00AA3229">
        <w:rPr>
          <w:rFonts w:ascii="Arial" w:hAnsi="Arial" w:cs="Arial"/>
          <w:sz w:val="24"/>
          <w:szCs w:val="24"/>
        </w:rPr>
        <w:t xml:space="preserve"> Equal behind the Veil of Ignorance”.</w:t>
      </w:r>
      <w:r w:rsidR="0011282D">
        <w:rPr>
          <w:rStyle w:val="FootnoteReference"/>
          <w:rFonts w:ascii="Arial" w:hAnsi="Arial" w:cs="Arial"/>
          <w:sz w:val="24"/>
          <w:szCs w:val="24"/>
        </w:rPr>
        <w:footnoteReference w:id="25"/>
      </w:r>
      <w:r w:rsidRPr="00AA3229">
        <w:rPr>
          <w:rFonts w:ascii="Arial" w:hAnsi="Arial" w:cs="Arial"/>
          <w:sz w:val="24"/>
          <w:szCs w:val="24"/>
        </w:rPr>
        <w:t xml:space="preserve"> Lincoln asserted this principle at his very first nomination for U.S. Senator</w:t>
      </w:r>
      <w:r w:rsidR="001E5817" w:rsidRPr="00AA3229">
        <w:rPr>
          <w:rFonts w:ascii="Arial" w:hAnsi="Arial" w:cs="Arial"/>
          <w:sz w:val="24"/>
          <w:szCs w:val="24"/>
        </w:rPr>
        <w:t xml:space="preserve"> before the Illinois Republican Party Convention</w:t>
      </w:r>
      <w:r w:rsidRPr="00AA3229">
        <w:rPr>
          <w:rFonts w:ascii="Arial" w:hAnsi="Arial" w:cs="Arial"/>
          <w:sz w:val="24"/>
          <w:szCs w:val="24"/>
        </w:rPr>
        <w:t xml:space="preserve"> on June 16, 1858</w:t>
      </w:r>
      <w:r w:rsidR="0011282D">
        <w:rPr>
          <w:rFonts w:ascii="Arial" w:hAnsi="Arial" w:cs="Arial"/>
          <w:sz w:val="24"/>
          <w:szCs w:val="24"/>
        </w:rPr>
        <w:t>.</w:t>
      </w:r>
      <w:r w:rsidR="001F5367">
        <w:rPr>
          <w:rStyle w:val="FootnoteReference"/>
          <w:rFonts w:ascii="Arial" w:hAnsi="Arial" w:cs="Arial"/>
          <w:sz w:val="24"/>
          <w:szCs w:val="24"/>
        </w:rPr>
        <w:footnoteReference w:id="26"/>
      </w:r>
      <w:r w:rsidR="0011282D">
        <w:rPr>
          <w:rFonts w:ascii="Arial" w:hAnsi="Arial" w:cs="Arial"/>
          <w:sz w:val="24"/>
          <w:szCs w:val="24"/>
        </w:rPr>
        <w:t xml:space="preserve"> He said: </w:t>
      </w:r>
      <w:r w:rsidRPr="0011282D">
        <w:rPr>
          <w:rFonts w:ascii="Arial" w:hAnsi="Arial" w:cs="Arial"/>
          <w:sz w:val="24"/>
          <w:szCs w:val="24"/>
        </w:rPr>
        <w:t>A house divided against itself cannot stand" (Matthew 12:25)</w:t>
      </w:r>
      <w:r w:rsidR="0011282D">
        <w:rPr>
          <w:rFonts w:ascii="Arial" w:hAnsi="Arial" w:cs="Arial"/>
          <w:sz w:val="24"/>
          <w:szCs w:val="24"/>
        </w:rPr>
        <w:t xml:space="preserve">. </w:t>
      </w:r>
      <w:r w:rsidRPr="0011282D">
        <w:rPr>
          <w:rFonts w:ascii="Arial" w:hAnsi="Arial" w:cs="Arial"/>
          <w:sz w:val="24"/>
          <w:szCs w:val="24"/>
        </w:rPr>
        <w:t>I believe this government cannot endure, permanently, half slave and half free</w:t>
      </w:r>
      <w:r w:rsidR="0011282D">
        <w:rPr>
          <w:rFonts w:ascii="Arial" w:hAnsi="Arial" w:cs="Arial"/>
          <w:sz w:val="24"/>
          <w:szCs w:val="24"/>
        </w:rPr>
        <w:t>.</w:t>
      </w:r>
      <w:r w:rsidRPr="0011282D">
        <w:rPr>
          <w:rFonts w:ascii="Arial" w:hAnsi="Arial" w:cs="Arial"/>
          <w:sz w:val="24"/>
          <w:szCs w:val="24"/>
        </w:rPr>
        <w:t>"</w:t>
      </w:r>
      <w:r w:rsidR="0011282D">
        <w:rPr>
          <w:rStyle w:val="FootnoteReference"/>
          <w:rFonts w:ascii="Arial" w:hAnsi="Arial" w:cs="Arial"/>
          <w:sz w:val="24"/>
          <w:szCs w:val="24"/>
        </w:rPr>
        <w:footnoteReference w:id="27"/>
      </w:r>
      <w:r w:rsidRPr="0011282D">
        <w:rPr>
          <w:rFonts w:ascii="Arial" w:hAnsi="Arial" w:cs="Arial"/>
          <w:sz w:val="24"/>
          <w:szCs w:val="24"/>
        </w:rPr>
        <w:t xml:space="preserve"> Lincoln </w:t>
      </w:r>
      <w:r w:rsidR="0011282D" w:rsidRPr="0011282D">
        <w:rPr>
          <w:rFonts w:ascii="Arial" w:hAnsi="Arial" w:cs="Arial"/>
          <w:sz w:val="24"/>
          <w:szCs w:val="24"/>
        </w:rPr>
        <w:t>reasoned</w:t>
      </w:r>
      <w:r w:rsidRPr="0011282D">
        <w:rPr>
          <w:rFonts w:ascii="Arial" w:hAnsi="Arial" w:cs="Arial"/>
          <w:sz w:val="24"/>
          <w:szCs w:val="24"/>
        </w:rPr>
        <w:t xml:space="preserve"> that slavery in the United States would </w:t>
      </w:r>
      <w:r w:rsidR="0011282D" w:rsidRPr="0011282D">
        <w:rPr>
          <w:rFonts w:ascii="Arial" w:hAnsi="Arial" w:cs="Arial"/>
          <w:sz w:val="24"/>
          <w:szCs w:val="24"/>
        </w:rPr>
        <w:t>ultimately</w:t>
      </w:r>
      <w:r w:rsidRPr="0011282D">
        <w:rPr>
          <w:rFonts w:ascii="Arial" w:hAnsi="Arial" w:cs="Arial"/>
          <w:sz w:val="24"/>
          <w:szCs w:val="24"/>
        </w:rPr>
        <w:t xml:space="preserve"> have to </w:t>
      </w:r>
      <w:r w:rsidR="0011282D">
        <w:rPr>
          <w:rFonts w:ascii="Arial" w:hAnsi="Arial" w:cs="Arial"/>
          <w:sz w:val="24"/>
          <w:szCs w:val="24"/>
        </w:rPr>
        <w:t>be abolished or legalized across the country</w:t>
      </w:r>
      <w:r w:rsidRPr="0011282D">
        <w:rPr>
          <w:rFonts w:ascii="Arial" w:hAnsi="Arial" w:cs="Arial"/>
          <w:sz w:val="24"/>
          <w:szCs w:val="24"/>
        </w:rPr>
        <w:t xml:space="preserve"> in order for the nation to survive: </w:t>
      </w:r>
      <w:r w:rsidR="0011282D">
        <w:rPr>
          <w:rFonts w:ascii="Arial" w:hAnsi="Arial" w:cs="Arial"/>
          <w:sz w:val="24"/>
          <w:szCs w:val="24"/>
        </w:rPr>
        <w:t>“</w:t>
      </w:r>
      <w:r w:rsidRPr="0011282D">
        <w:rPr>
          <w:rFonts w:ascii="Arial" w:hAnsi="Arial" w:cs="Arial"/>
          <w:sz w:val="24"/>
          <w:szCs w:val="24"/>
        </w:rPr>
        <w:t>Either the opponents of slavery will arrest the further spread of it, and place it where the public mind shall rest in the belief that it is in course of ultimate extinction; or its advocates will push it forward till it shall become alike lawful in all the States, old as well as new—North as well as South</w:t>
      </w:r>
      <w:r w:rsidR="0011282D">
        <w:rPr>
          <w:rFonts w:ascii="Arial" w:hAnsi="Arial" w:cs="Arial"/>
          <w:sz w:val="24"/>
          <w:szCs w:val="24"/>
        </w:rPr>
        <w:t>.”</w:t>
      </w:r>
      <w:r w:rsidR="00DF17F7">
        <w:rPr>
          <w:rStyle w:val="FootnoteReference"/>
          <w:rFonts w:ascii="Arial" w:hAnsi="Arial" w:cs="Arial"/>
          <w:sz w:val="24"/>
          <w:szCs w:val="24"/>
        </w:rPr>
        <w:footnoteReference w:id="28"/>
      </w:r>
      <w:r w:rsidR="0011282D">
        <w:rPr>
          <w:rFonts w:ascii="Arial" w:hAnsi="Arial" w:cs="Arial"/>
          <w:sz w:val="24"/>
          <w:szCs w:val="24"/>
        </w:rPr>
        <w:t xml:space="preserve"> </w:t>
      </w:r>
    </w:p>
    <w:p w14:paraId="1E3B4782" w14:textId="6A2B9D33" w:rsidR="00AF1305" w:rsidRDefault="0011282D" w:rsidP="0011282D">
      <w:pPr>
        <w:ind w:firstLine="720"/>
        <w:jc w:val="both"/>
        <w:rPr>
          <w:rFonts w:ascii="Arial" w:hAnsi="Arial" w:cs="Arial"/>
          <w:sz w:val="24"/>
          <w:szCs w:val="24"/>
        </w:rPr>
      </w:pPr>
      <w:r>
        <w:rPr>
          <w:rFonts w:ascii="Arial" w:hAnsi="Arial" w:cs="Arial"/>
          <w:sz w:val="24"/>
          <w:szCs w:val="24"/>
        </w:rPr>
        <w:t xml:space="preserve">Here it can be gleaned that Lincoln also adopts Bentham’s notions of utilitarianism in conjunction with Kant’s theories of categorical imperatives. In recognizing the costs and benefits of slavery, and weighing them and potential options, Lincoln realized that slavery cannot be abolished overnight. In fact, he had earlier </w:t>
      </w:r>
      <w:proofErr w:type="gramStart"/>
      <w:r>
        <w:rPr>
          <w:rFonts w:ascii="Arial" w:hAnsi="Arial" w:cs="Arial"/>
          <w:sz w:val="24"/>
          <w:szCs w:val="24"/>
        </w:rPr>
        <w:t>plans</w:t>
      </w:r>
      <w:proofErr w:type="gramEnd"/>
      <w:r>
        <w:rPr>
          <w:rFonts w:ascii="Arial" w:hAnsi="Arial" w:cs="Arial"/>
          <w:sz w:val="24"/>
          <w:szCs w:val="24"/>
        </w:rPr>
        <w:t xml:space="preserve"> to send slaves to external colonies and pay slave masters compensation.</w:t>
      </w:r>
      <w:r>
        <w:rPr>
          <w:rStyle w:val="FootnoteReference"/>
          <w:rFonts w:ascii="Arial" w:hAnsi="Arial" w:cs="Arial"/>
          <w:sz w:val="24"/>
          <w:szCs w:val="24"/>
        </w:rPr>
        <w:footnoteReference w:id="29"/>
      </w:r>
      <w:r>
        <w:rPr>
          <w:rFonts w:ascii="Arial" w:hAnsi="Arial" w:cs="Arial"/>
          <w:sz w:val="24"/>
          <w:szCs w:val="24"/>
        </w:rPr>
        <w:t xml:space="preserve"> However, he surmised value in abolishing the slave trade in its </w:t>
      </w:r>
      <w:r w:rsidR="00263624">
        <w:rPr>
          <w:rFonts w:ascii="Arial" w:hAnsi="Arial" w:cs="Arial"/>
          <w:sz w:val="24"/>
          <w:szCs w:val="24"/>
        </w:rPr>
        <w:t>ability to catalyze war. Lincoln saw that there was ideological and economically-</w:t>
      </w:r>
      <w:r w:rsidR="006F3022">
        <w:rPr>
          <w:rFonts w:ascii="Arial" w:hAnsi="Arial" w:cs="Arial"/>
          <w:sz w:val="24"/>
          <w:szCs w:val="24"/>
        </w:rPr>
        <w:t xml:space="preserve"> </w:t>
      </w:r>
      <w:r w:rsidR="00263624">
        <w:rPr>
          <w:rFonts w:ascii="Arial" w:hAnsi="Arial" w:cs="Arial"/>
          <w:sz w:val="24"/>
          <w:szCs w:val="24"/>
        </w:rPr>
        <w:t>driven angst between the North and South that could not be quelled without a decision.</w:t>
      </w:r>
      <w:r w:rsidR="00263624">
        <w:rPr>
          <w:rStyle w:val="FootnoteReference"/>
          <w:rFonts w:ascii="Arial" w:hAnsi="Arial" w:cs="Arial"/>
          <w:sz w:val="24"/>
          <w:szCs w:val="24"/>
        </w:rPr>
        <w:footnoteReference w:id="30"/>
      </w:r>
      <w:r w:rsidR="00263624">
        <w:rPr>
          <w:rFonts w:ascii="Arial" w:hAnsi="Arial" w:cs="Arial"/>
          <w:sz w:val="24"/>
          <w:szCs w:val="24"/>
        </w:rPr>
        <w:t xml:space="preserve"> His decision was rooted in attempting to avoid rebellion. The benefits of abolishing slavery outweighed the potential costs. Although a civil war nonetheless ensued, Lincoln’s reasoning still stands with the information he had at the time. It can also be recognized that this morality aligns with good will. Kant argues that one should act in duty, and Lincoln’s obligations to </w:t>
      </w:r>
      <w:r w:rsidR="003B0F3C">
        <w:rPr>
          <w:rFonts w:ascii="Arial" w:hAnsi="Arial" w:cs="Arial"/>
          <w:sz w:val="24"/>
          <w:szCs w:val="24"/>
        </w:rPr>
        <w:t xml:space="preserve">subjugated peoples can be examined in his choice to free them. Furthermore, Lincoln did not have to imagine being sovereign (as Kant emphasizes in his second maxim) – he held that power already as president. Lincoln </w:t>
      </w:r>
      <w:r w:rsidR="003B0F3C" w:rsidRPr="00DF54A2">
        <w:rPr>
          <w:rFonts w:ascii="Arial" w:hAnsi="Arial" w:cs="Arial"/>
          <w:sz w:val="24"/>
          <w:szCs w:val="24"/>
        </w:rPr>
        <w:t>emp</w:t>
      </w:r>
      <w:r w:rsidR="00E5240E" w:rsidRPr="00DF54A2">
        <w:rPr>
          <w:rFonts w:ascii="Arial" w:hAnsi="Arial" w:cs="Arial"/>
          <w:sz w:val="24"/>
          <w:szCs w:val="24"/>
        </w:rPr>
        <w:t>athi</w:t>
      </w:r>
      <w:r w:rsidR="003B0F3C" w:rsidRPr="00DF54A2">
        <w:rPr>
          <w:rFonts w:ascii="Arial" w:hAnsi="Arial" w:cs="Arial"/>
          <w:sz w:val="24"/>
          <w:szCs w:val="24"/>
        </w:rPr>
        <w:t>zed</w:t>
      </w:r>
      <w:r w:rsidR="003B0F3C">
        <w:rPr>
          <w:rFonts w:ascii="Arial" w:hAnsi="Arial" w:cs="Arial"/>
          <w:sz w:val="24"/>
          <w:szCs w:val="24"/>
        </w:rPr>
        <w:t xml:space="preserve"> with the enslaved subject </w:t>
      </w:r>
      <w:r w:rsidR="003B0F3C">
        <w:rPr>
          <w:rFonts w:ascii="Arial" w:hAnsi="Arial" w:cs="Arial"/>
          <w:sz w:val="24"/>
          <w:szCs w:val="24"/>
        </w:rPr>
        <w:lastRenderedPageBreak/>
        <w:t>and made a moral decision rooted in such Kantian theory. Therefore, Lincoln’s actions to free the slaves can be analyzed through moral ethics.</w:t>
      </w:r>
    </w:p>
    <w:p w14:paraId="262B86B8" w14:textId="7F43A44D" w:rsidR="003B0F3C" w:rsidRPr="00AA3229" w:rsidRDefault="003B0F3C" w:rsidP="0011282D">
      <w:pPr>
        <w:ind w:firstLine="720"/>
        <w:jc w:val="both"/>
        <w:rPr>
          <w:rFonts w:ascii="Arial" w:hAnsi="Arial" w:cs="Arial"/>
          <w:sz w:val="24"/>
          <w:szCs w:val="24"/>
        </w:rPr>
      </w:pPr>
      <w:r>
        <w:rPr>
          <w:rFonts w:ascii="Arial" w:hAnsi="Arial" w:cs="Arial"/>
          <w:sz w:val="24"/>
          <w:szCs w:val="24"/>
        </w:rPr>
        <w:t>Lincoln’s example, however, is rooted in his role as president. Businesses, although not wielding sovereignty in the sense of legislating, are nonetheless higher authorities in their economic power. In considering moral ethics and Lincoln’s example, we now turn to the role businesses can play in encouraging ethical corporate action in the future.</w:t>
      </w:r>
    </w:p>
    <w:p w14:paraId="2A904620" w14:textId="0C11C347" w:rsidR="00AA3229" w:rsidRPr="00690C55" w:rsidRDefault="00690C55" w:rsidP="00E709C6">
      <w:pPr>
        <w:jc w:val="both"/>
        <w:rPr>
          <w:rFonts w:ascii="Arial" w:hAnsi="Arial" w:cs="Arial"/>
          <w:b/>
          <w:bCs/>
          <w:sz w:val="24"/>
          <w:szCs w:val="24"/>
        </w:rPr>
      </w:pPr>
      <w:r>
        <w:rPr>
          <w:rFonts w:ascii="Arial" w:hAnsi="Arial" w:cs="Arial"/>
          <w:b/>
          <w:bCs/>
          <w:sz w:val="24"/>
          <w:szCs w:val="24"/>
        </w:rPr>
        <w:t>Harsh Realities: Present Injustices and Challenges</w:t>
      </w:r>
    </w:p>
    <w:p w14:paraId="40FF1D3D" w14:textId="48414278" w:rsidR="004B79E5" w:rsidRPr="00690C55" w:rsidRDefault="004B79E5" w:rsidP="00E709C6">
      <w:pPr>
        <w:jc w:val="both"/>
        <w:rPr>
          <w:rFonts w:ascii="Arial" w:hAnsi="Arial" w:cs="Arial"/>
          <w:i/>
          <w:iCs/>
          <w:sz w:val="24"/>
          <w:szCs w:val="24"/>
        </w:rPr>
      </w:pPr>
      <w:r w:rsidRPr="00690C55">
        <w:rPr>
          <w:rFonts w:ascii="Arial" w:hAnsi="Arial" w:cs="Arial"/>
          <w:i/>
          <w:iCs/>
          <w:sz w:val="24"/>
          <w:szCs w:val="24"/>
        </w:rPr>
        <w:t xml:space="preserve">Modern </w:t>
      </w:r>
      <w:r w:rsidR="00690C55" w:rsidRPr="00690C55">
        <w:rPr>
          <w:rFonts w:ascii="Arial" w:hAnsi="Arial" w:cs="Arial"/>
          <w:i/>
          <w:iCs/>
          <w:sz w:val="24"/>
          <w:szCs w:val="24"/>
        </w:rPr>
        <w:t>S</w:t>
      </w:r>
      <w:r w:rsidRPr="00690C55">
        <w:rPr>
          <w:rFonts w:ascii="Arial" w:hAnsi="Arial" w:cs="Arial"/>
          <w:i/>
          <w:iCs/>
          <w:sz w:val="24"/>
          <w:szCs w:val="24"/>
        </w:rPr>
        <w:t>lavery</w:t>
      </w:r>
      <w:r w:rsidR="00690C55" w:rsidRPr="00690C55">
        <w:rPr>
          <w:rFonts w:ascii="Arial" w:hAnsi="Arial" w:cs="Arial"/>
          <w:i/>
          <w:iCs/>
          <w:sz w:val="24"/>
          <w:szCs w:val="24"/>
        </w:rPr>
        <w:t xml:space="preserve"> </w:t>
      </w:r>
    </w:p>
    <w:p w14:paraId="16118AC0" w14:textId="2AA403C7" w:rsidR="004B79E5" w:rsidRPr="00AA3229" w:rsidRDefault="004B79E5" w:rsidP="00E709C6">
      <w:pPr>
        <w:jc w:val="both"/>
        <w:rPr>
          <w:rFonts w:ascii="Arial" w:hAnsi="Arial" w:cs="Arial"/>
          <w:sz w:val="24"/>
          <w:szCs w:val="24"/>
        </w:rPr>
      </w:pPr>
      <w:r w:rsidRPr="00AA3229">
        <w:rPr>
          <w:rFonts w:ascii="Arial" w:hAnsi="Arial" w:cs="Arial"/>
          <w:sz w:val="24"/>
          <w:szCs w:val="24"/>
        </w:rPr>
        <w:t>Literature on Modern slavery suggests that “much of the slave based and environmentally-destructive activity is enacted to serve the interests of consumers in the Global North who seek cheap and abundant produce, tied up with associated economic pressures in the Global South”.</w:t>
      </w:r>
      <w:r w:rsidR="003B0F3C" w:rsidRPr="003B0F3C">
        <w:rPr>
          <w:rStyle w:val="FootnoteReference"/>
          <w:rFonts w:ascii="Arial" w:hAnsi="Arial" w:cs="Arial"/>
          <w:sz w:val="24"/>
          <w:szCs w:val="24"/>
        </w:rPr>
        <w:footnoteReference w:id="31"/>
      </w:r>
    </w:p>
    <w:p w14:paraId="3005B13D" w14:textId="77777777" w:rsidR="003B0F3C" w:rsidRDefault="004B79E5" w:rsidP="00E709C6">
      <w:pPr>
        <w:jc w:val="both"/>
        <w:rPr>
          <w:rFonts w:ascii="Arial" w:hAnsi="Arial" w:cs="Arial"/>
          <w:sz w:val="24"/>
          <w:szCs w:val="24"/>
        </w:rPr>
      </w:pPr>
      <w:r w:rsidRPr="00AA3229">
        <w:rPr>
          <w:rFonts w:ascii="Arial" w:hAnsi="Arial" w:cs="Arial"/>
          <w:sz w:val="24"/>
          <w:szCs w:val="24"/>
        </w:rPr>
        <w:t xml:space="preserve">In the 21st century, exploitative modern-day labour practices </w:t>
      </w:r>
      <w:r w:rsidR="003B0F3C" w:rsidRPr="00AA3229">
        <w:rPr>
          <w:rFonts w:ascii="Arial" w:hAnsi="Arial" w:cs="Arial"/>
          <w:sz w:val="24"/>
          <w:szCs w:val="24"/>
        </w:rPr>
        <w:t>continue</w:t>
      </w:r>
      <w:r w:rsidRPr="00AA3229">
        <w:rPr>
          <w:rFonts w:ascii="Arial" w:hAnsi="Arial" w:cs="Arial"/>
          <w:sz w:val="24"/>
          <w:szCs w:val="24"/>
        </w:rPr>
        <w:t xml:space="preserve"> in marginalized </w:t>
      </w:r>
      <w:r w:rsidR="003B0F3C">
        <w:rPr>
          <w:rFonts w:ascii="Arial" w:hAnsi="Arial" w:cs="Arial"/>
          <w:sz w:val="24"/>
          <w:szCs w:val="24"/>
        </w:rPr>
        <w:t>communities</w:t>
      </w:r>
      <w:r w:rsidRPr="00AA3229">
        <w:rPr>
          <w:rFonts w:ascii="Arial" w:hAnsi="Arial" w:cs="Arial"/>
          <w:sz w:val="24"/>
          <w:szCs w:val="24"/>
        </w:rPr>
        <w:t xml:space="preserve">. These occur </w:t>
      </w:r>
      <w:r w:rsidR="003B0F3C" w:rsidRPr="00AA3229">
        <w:rPr>
          <w:rFonts w:ascii="Arial" w:hAnsi="Arial" w:cs="Arial"/>
          <w:sz w:val="24"/>
          <w:szCs w:val="24"/>
        </w:rPr>
        <w:t>principally</w:t>
      </w:r>
      <w:r w:rsidRPr="00AA3229">
        <w:rPr>
          <w:rFonts w:ascii="Arial" w:hAnsi="Arial" w:cs="Arial"/>
          <w:sz w:val="24"/>
          <w:szCs w:val="24"/>
        </w:rPr>
        <w:t xml:space="preserve"> through debt-bondage and ‘contract slavery’, repeatedly in primary industries that involve strenuous and hazardous manual </w:t>
      </w:r>
      <w:proofErr w:type="spellStart"/>
      <w:r w:rsidRPr="00AA3229">
        <w:rPr>
          <w:rFonts w:ascii="Arial" w:hAnsi="Arial" w:cs="Arial"/>
          <w:sz w:val="24"/>
          <w:szCs w:val="24"/>
        </w:rPr>
        <w:t>labour</w:t>
      </w:r>
      <w:proofErr w:type="spellEnd"/>
      <w:r w:rsidRPr="00AA3229">
        <w:rPr>
          <w:rFonts w:ascii="Arial" w:hAnsi="Arial" w:cs="Arial"/>
          <w:sz w:val="24"/>
          <w:szCs w:val="24"/>
        </w:rPr>
        <w:t>.</w:t>
      </w:r>
      <w:r w:rsidR="003B0F3C">
        <w:rPr>
          <w:rStyle w:val="FootnoteReference"/>
          <w:rFonts w:ascii="Arial" w:hAnsi="Arial" w:cs="Arial"/>
          <w:sz w:val="24"/>
          <w:szCs w:val="24"/>
        </w:rPr>
        <w:footnoteReference w:id="32"/>
      </w:r>
      <w:r w:rsidRPr="00AA3229">
        <w:rPr>
          <w:rFonts w:ascii="Arial" w:hAnsi="Arial" w:cs="Arial"/>
          <w:sz w:val="24"/>
          <w:szCs w:val="24"/>
        </w:rPr>
        <w:t xml:space="preserve"> </w:t>
      </w:r>
      <w:r w:rsidR="003B0F3C">
        <w:rPr>
          <w:rFonts w:ascii="Arial" w:hAnsi="Arial" w:cs="Arial"/>
          <w:sz w:val="24"/>
          <w:szCs w:val="24"/>
        </w:rPr>
        <w:t xml:space="preserve">For example, </w:t>
      </w:r>
    </w:p>
    <w:p w14:paraId="42314ABC" w14:textId="4635C0FC" w:rsidR="003B0F3C" w:rsidRPr="003B0F3C" w:rsidRDefault="004B79E5" w:rsidP="003B0F3C">
      <w:pPr>
        <w:ind w:left="900" w:right="1170"/>
        <w:jc w:val="both"/>
        <w:rPr>
          <w:rFonts w:ascii="Arial" w:hAnsi="Arial" w:cs="Arial"/>
        </w:rPr>
      </w:pPr>
      <w:r w:rsidRPr="003B0F3C">
        <w:rPr>
          <w:rFonts w:ascii="Arial" w:hAnsi="Arial" w:cs="Arial"/>
        </w:rPr>
        <w:t>in South-Asian brick kilns or Thai fishery industries, labourers are forced to stay and work in offensive and manipulative conditions in order to pay off a debt that has been accumulated and maintained deliberately. Current estimates suggest that there are around 40.3 million people globally in modern slavery.</w:t>
      </w:r>
      <w:r w:rsidR="003B0F3C">
        <w:rPr>
          <w:rStyle w:val="FootnoteReference"/>
          <w:rFonts w:ascii="Arial" w:hAnsi="Arial" w:cs="Arial"/>
        </w:rPr>
        <w:footnoteReference w:id="33"/>
      </w:r>
      <w:r w:rsidRPr="003B0F3C">
        <w:rPr>
          <w:rFonts w:ascii="Arial" w:hAnsi="Arial" w:cs="Arial"/>
        </w:rPr>
        <w:t xml:space="preserve"> </w:t>
      </w:r>
    </w:p>
    <w:p w14:paraId="46B3B33D" w14:textId="4938B8BF" w:rsidR="004B79E5" w:rsidRPr="00AA3229" w:rsidRDefault="003B0F3C" w:rsidP="00E709C6">
      <w:pPr>
        <w:jc w:val="both"/>
        <w:rPr>
          <w:rFonts w:ascii="Arial" w:hAnsi="Arial" w:cs="Arial"/>
          <w:sz w:val="24"/>
          <w:szCs w:val="24"/>
        </w:rPr>
      </w:pPr>
      <w:r>
        <w:rPr>
          <w:rFonts w:ascii="Arial" w:hAnsi="Arial" w:cs="Arial"/>
          <w:sz w:val="24"/>
          <w:szCs w:val="24"/>
        </w:rPr>
        <w:t>Furthermore, t</w:t>
      </w:r>
      <w:r w:rsidR="004B79E5" w:rsidRPr="00AA3229">
        <w:rPr>
          <w:rFonts w:ascii="Arial" w:hAnsi="Arial" w:cs="Arial"/>
          <w:sz w:val="24"/>
          <w:szCs w:val="24"/>
        </w:rPr>
        <w:t xml:space="preserve">he </w:t>
      </w:r>
      <w:r w:rsidRPr="00AA3229">
        <w:rPr>
          <w:rFonts w:ascii="Arial" w:hAnsi="Arial" w:cs="Arial"/>
          <w:sz w:val="24"/>
          <w:szCs w:val="24"/>
        </w:rPr>
        <w:t>circulation</w:t>
      </w:r>
      <w:r w:rsidR="004B79E5" w:rsidRPr="00AA3229">
        <w:rPr>
          <w:rFonts w:ascii="Arial" w:hAnsi="Arial" w:cs="Arial"/>
          <w:sz w:val="24"/>
          <w:szCs w:val="24"/>
        </w:rPr>
        <w:t xml:space="preserve"> of modern slavery practices is </w:t>
      </w:r>
      <w:r w:rsidRPr="00AA3229">
        <w:rPr>
          <w:rFonts w:ascii="Arial" w:hAnsi="Arial" w:cs="Arial"/>
          <w:sz w:val="24"/>
          <w:szCs w:val="24"/>
        </w:rPr>
        <w:t>irregular</w:t>
      </w:r>
      <w:r w:rsidR="004B79E5" w:rsidRPr="00AA3229">
        <w:rPr>
          <w:rFonts w:ascii="Arial" w:hAnsi="Arial" w:cs="Arial"/>
          <w:sz w:val="24"/>
          <w:szCs w:val="24"/>
        </w:rPr>
        <w:t xml:space="preserve"> with the </w:t>
      </w:r>
      <w:r>
        <w:rPr>
          <w:rFonts w:ascii="Arial" w:hAnsi="Arial" w:cs="Arial"/>
          <w:sz w:val="24"/>
          <w:szCs w:val="24"/>
        </w:rPr>
        <w:t>greatest</w:t>
      </w:r>
      <w:r w:rsidR="004B79E5" w:rsidRPr="00AA3229">
        <w:rPr>
          <w:rFonts w:ascii="Arial" w:hAnsi="Arial" w:cs="Arial"/>
          <w:sz w:val="24"/>
          <w:szCs w:val="24"/>
        </w:rPr>
        <w:t xml:space="preserve"> prevalence reported in </w:t>
      </w:r>
      <w:r>
        <w:rPr>
          <w:rFonts w:ascii="Arial" w:hAnsi="Arial" w:cs="Arial"/>
          <w:sz w:val="24"/>
          <w:szCs w:val="24"/>
        </w:rPr>
        <w:t>“</w:t>
      </w:r>
      <w:r w:rsidR="004B79E5" w:rsidRPr="00AA3229">
        <w:rPr>
          <w:rFonts w:ascii="Arial" w:hAnsi="Arial" w:cs="Arial"/>
          <w:sz w:val="24"/>
          <w:szCs w:val="24"/>
        </w:rPr>
        <w:t>South and Central Asia and Sub-Saharan Africa</w:t>
      </w:r>
      <w:r>
        <w:rPr>
          <w:rFonts w:ascii="Arial" w:hAnsi="Arial" w:cs="Arial"/>
          <w:sz w:val="24"/>
          <w:szCs w:val="24"/>
        </w:rPr>
        <w:t>”</w:t>
      </w:r>
      <w:r w:rsidR="004B79E5" w:rsidRPr="00AA3229">
        <w:rPr>
          <w:rFonts w:ascii="Arial" w:hAnsi="Arial" w:cs="Arial"/>
          <w:sz w:val="24"/>
          <w:szCs w:val="24"/>
        </w:rPr>
        <w:t>.</w:t>
      </w:r>
      <w:r>
        <w:rPr>
          <w:rStyle w:val="FootnoteReference"/>
          <w:rFonts w:ascii="Arial" w:hAnsi="Arial" w:cs="Arial"/>
          <w:sz w:val="24"/>
          <w:szCs w:val="24"/>
        </w:rPr>
        <w:footnoteReference w:id="34"/>
      </w:r>
      <w:r w:rsidR="004B79E5" w:rsidRPr="00AA3229">
        <w:rPr>
          <w:rFonts w:ascii="Arial" w:hAnsi="Arial" w:cs="Arial"/>
          <w:sz w:val="24"/>
          <w:szCs w:val="24"/>
        </w:rPr>
        <w:t xml:space="preserve"> </w:t>
      </w:r>
      <w:r>
        <w:rPr>
          <w:rFonts w:ascii="Arial" w:hAnsi="Arial" w:cs="Arial"/>
          <w:sz w:val="24"/>
          <w:szCs w:val="24"/>
        </w:rPr>
        <w:t>Recognizing that t</w:t>
      </w:r>
      <w:r w:rsidR="004B79E5" w:rsidRPr="00AA3229">
        <w:rPr>
          <w:rFonts w:ascii="Arial" w:hAnsi="Arial" w:cs="Arial"/>
          <w:sz w:val="24"/>
          <w:szCs w:val="24"/>
        </w:rPr>
        <w:t xml:space="preserve">he most severe impacts of climate change are projected to occur in the Global South the </w:t>
      </w:r>
      <w:r w:rsidRPr="00AA3229">
        <w:rPr>
          <w:rFonts w:ascii="Arial" w:hAnsi="Arial" w:cs="Arial"/>
          <w:sz w:val="24"/>
          <w:szCs w:val="24"/>
        </w:rPr>
        <w:t>diverse</w:t>
      </w:r>
      <w:r w:rsidR="004B79E5" w:rsidRPr="00AA3229">
        <w:rPr>
          <w:rFonts w:ascii="Arial" w:hAnsi="Arial" w:cs="Arial"/>
          <w:sz w:val="24"/>
          <w:szCs w:val="24"/>
        </w:rPr>
        <w:t xml:space="preserve"> </w:t>
      </w:r>
      <w:r w:rsidRPr="00AA3229">
        <w:rPr>
          <w:rFonts w:ascii="Arial" w:hAnsi="Arial" w:cs="Arial"/>
          <w:sz w:val="24"/>
          <w:szCs w:val="24"/>
        </w:rPr>
        <w:t>bearings</w:t>
      </w:r>
      <w:r w:rsidR="004B79E5" w:rsidRPr="00AA3229">
        <w:rPr>
          <w:rFonts w:ascii="Arial" w:hAnsi="Arial" w:cs="Arial"/>
          <w:sz w:val="24"/>
          <w:szCs w:val="24"/>
        </w:rPr>
        <w:t xml:space="preserve"> of climate change are </w:t>
      </w:r>
      <w:r w:rsidRPr="00AA3229">
        <w:rPr>
          <w:rFonts w:ascii="Arial" w:hAnsi="Arial" w:cs="Arial"/>
          <w:sz w:val="24"/>
          <w:szCs w:val="24"/>
        </w:rPr>
        <w:t>expected</w:t>
      </w:r>
      <w:r w:rsidR="004B79E5" w:rsidRPr="00AA3229">
        <w:rPr>
          <w:rFonts w:ascii="Arial" w:hAnsi="Arial" w:cs="Arial"/>
          <w:sz w:val="24"/>
          <w:szCs w:val="24"/>
        </w:rPr>
        <w:t xml:space="preserve"> to </w:t>
      </w:r>
      <w:r w:rsidRPr="00AA3229">
        <w:rPr>
          <w:rFonts w:ascii="Arial" w:hAnsi="Arial" w:cs="Arial"/>
          <w:sz w:val="24"/>
          <w:szCs w:val="24"/>
        </w:rPr>
        <w:t>aggravate</w:t>
      </w:r>
      <w:r w:rsidR="004B79E5" w:rsidRPr="00AA3229">
        <w:rPr>
          <w:rFonts w:ascii="Arial" w:hAnsi="Arial" w:cs="Arial"/>
          <w:sz w:val="24"/>
          <w:szCs w:val="24"/>
        </w:rPr>
        <w:t xml:space="preserve"> </w:t>
      </w:r>
      <w:r w:rsidRPr="00AA3229">
        <w:rPr>
          <w:rFonts w:ascii="Arial" w:hAnsi="Arial" w:cs="Arial"/>
          <w:sz w:val="24"/>
          <w:szCs w:val="24"/>
        </w:rPr>
        <w:t>present</w:t>
      </w:r>
      <w:r w:rsidR="004B79E5" w:rsidRPr="00AA3229">
        <w:rPr>
          <w:rFonts w:ascii="Arial" w:hAnsi="Arial" w:cs="Arial"/>
          <w:sz w:val="24"/>
          <w:szCs w:val="24"/>
        </w:rPr>
        <w:t xml:space="preserve"> vulnerabilities in marginalized areas.</w:t>
      </w:r>
      <w:r w:rsidR="00690C55">
        <w:rPr>
          <w:rStyle w:val="FootnoteReference"/>
          <w:rFonts w:ascii="Arial" w:hAnsi="Arial" w:cs="Arial"/>
          <w:sz w:val="24"/>
          <w:szCs w:val="24"/>
        </w:rPr>
        <w:footnoteReference w:id="35"/>
      </w:r>
    </w:p>
    <w:p w14:paraId="432E41B1" w14:textId="77777777" w:rsidR="00AA3229" w:rsidRDefault="00AA3229" w:rsidP="00E709C6">
      <w:pPr>
        <w:jc w:val="both"/>
        <w:rPr>
          <w:rFonts w:ascii="Arial" w:hAnsi="Arial" w:cs="Arial"/>
          <w:b/>
          <w:bCs/>
          <w:sz w:val="24"/>
          <w:szCs w:val="24"/>
        </w:rPr>
      </w:pPr>
    </w:p>
    <w:p w14:paraId="21DEFEC6" w14:textId="26ECEFB0" w:rsidR="004B79E5" w:rsidRPr="00690C55" w:rsidRDefault="004B79E5" w:rsidP="00E709C6">
      <w:pPr>
        <w:jc w:val="both"/>
        <w:rPr>
          <w:rFonts w:ascii="Arial" w:hAnsi="Arial" w:cs="Arial"/>
          <w:i/>
          <w:iCs/>
          <w:sz w:val="24"/>
          <w:szCs w:val="24"/>
        </w:rPr>
      </w:pPr>
      <w:r w:rsidRPr="00690C55">
        <w:rPr>
          <w:rFonts w:ascii="Arial" w:hAnsi="Arial" w:cs="Arial"/>
          <w:i/>
          <w:iCs/>
          <w:sz w:val="24"/>
          <w:szCs w:val="24"/>
        </w:rPr>
        <w:lastRenderedPageBreak/>
        <w:t xml:space="preserve">Sustainability </w:t>
      </w:r>
    </w:p>
    <w:p w14:paraId="04243FAF" w14:textId="02E04A46" w:rsidR="004B79E5" w:rsidRPr="00AA3229" w:rsidRDefault="004B79E5" w:rsidP="00E709C6">
      <w:pPr>
        <w:jc w:val="both"/>
        <w:rPr>
          <w:rFonts w:ascii="Arial" w:hAnsi="Arial" w:cs="Arial"/>
          <w:sz w:val="24"/>
          <w:szCs w:val="24"/>
        </w:rPr>
      </w:pPr>
      <w:r w:rsidRPr="00AA3229">
        <w:rPr>
          <w:rFonts w:ascii="Arial" w:hAnsi="Arial" w:cs="Arial"/>
          <w:sz w:val="24"/>
          <w:szCs w:val="24"/>
        </w:rPr>
        <w:t>The Brundtland Commission’s “Report of the World Commission on Environment and Development: Our Common Future.” Defined: “Sustainable development is development that meets the needs of present without compromising the ability of future generations to meet their own needs.</w:t>
      </w:r>
      <w:r w:rsidR="00690C55" w:rsidRPr="00AA3229">
        <w:rPr>
          <w:rFonts w:ascii="Arial" w:hAnsi="Arial" w:cs="Arial"/>
          <w:b/>
          <w:bCs/>
          <w:sz w:val="24"/>
          <w:szCs w:val="24"/>
        </w:rPr>
        <w:t xml:space="preserve"> </w:t>
      </w:r>
      <w:r w:rsidRPr="00AA3229">
        <w:rPr>
          <w:rFonts w:ascii="Arial" w:hAnsi="Arial" w:cs="Arial"/>
          <w:sz w:val="24"/>
          <w:szCs w:val="24"/>
        </w:rPr>
        <w:t>It contains within it two key concepts:</w:t>
      </w:r>
    </w:p>
    <w:p w14:paraId="7DABC988" w14:textId="770DF274" w:rsidR="004B79E5" w:rsidRPr="00AA3229" w:rsidRDefault="004B79E5" w:rsidP="00AA3229">
      <w:pPr>
        <w:pStyle w:val="ListParagraph"/>
        <w:numPr>
          <w:ilvl w:val="0"/>
          <w:numId w:val="2"/>
        </w:numPr>
        <w:jc w:val="both"/>
        <w:rPr>
          <w:rFonts w:ascii="Arial" w:hAnsi="Arial" w:cs="Arial"/>
          <w:sz w:val="24"/>
          <w:szCs w:val="24"/>
        </w:rPr>
      </w:pPr>
      <w:r w:rsidRPr="00AA3229">
        <w:rPr>
          <w:rFonts w:ascii="Arial" w:hAnsi="Arial" w:cs="Arial"/>
          <w:sz w:val="24"/>
          <w:szCs w:val="24"/>
        </w:rPr>
        <w:t>the concept of ‘needs’, the essential needs of the world’s poor, to which overriding priority should be given; and</w:t>
      </w:r>
    </w:p>
    <w:p w14:paraId="425F56A4" w14:textId="0CEB372F" w:rsidR="004B79E5" w:rsidRPr="00AA3229" w:rsidRDefault="004B79E5" w:rsidP="00AA3229">
      <w:pPr>
        <w:pStyle w:val="ListParagraph"/>
        <w:numPr>
          <w:ilvl w:val="0"/>
          <w:numId w:val="2"/>
        </w:numPr>
        <w:jc w:val="both"/>
        <w:rPr>
          <w:rFonts w:ascii="Arial" w:hAnsi="Arial" w:cs="Arial"/>
          <w:sz w:val="24"/>
          <w:szCs w:val="24"/>
        </w:rPr>
      </w:pPr>
      <w:r w:rsidRPr="00AA3229">
        <w:rPr>
          <w:rFonts w:ascii="Arial" w:hAnsi="Arial" w:cs="Arial"/>
          <w:sz w:val="24"/>
          <w:szCs w:val="24"/>
        </w:rPr>
        <w:t>the idea of limitations imposed by the state of technology and social organization on the environment’s ability to meet present and future needs.”</w:t>
      </w:r>
      <w:r w:rsidR="00690C55" w:rsidRPr="00690C55">
        <w:rPr>
          <w:rStyle w:val="FootnoteReference"/>
          <w:rFonts w:ascii="Arial" w:hAnsi="Arial" w:cs="Arial"/>
          <w:b/>
          <w:bCs/>
          <w:sz w:val="24"/>
          <w:szCs w:val="24"/>
        </w:rPr>
        <w:t xml:space="preserve"> </w:t>
      </w:r>
      <w:r w:rsidR="00690C55" w:rsidRPr="00690C55">
        <w:rPr>
          <w:rStyle w:val="FootnoteReference"/>
          <w:rFonts w:ascii="Arial" w:hAnsi="Arial" w:cs="Arial"/>
          <w:sz w:val="24"/>
          <w:szCs w:val="24"/>
        </w:rPr>
        <w:footnoteReference w:id="36"/>
      </w:r>
    </w:p>
    <w:p w14:paraId="3BF11CAE" w14:textId="6C0F6D9C" w:rsidR="004B79E5" w:rsidRPr="00AA3229" w:rsidRDefault="004B79E5" w:rsidP="00E709C6">
      <w:pPr>
        <w:jc w:val="both"/>
        <w:rPr>
          <w:rFonts w:ascii="Arial" w:hAnsi="Arial" w:cs="Arial"/>
          <w:sz w:val="24"/>
          <w:szCs w:val="24"/>
        </w:rPr>
      </w:pPr>
      <w:r w:rsidRPr="00AA3229">
        <w:rPr>
          <w:rFonts w:ascii="Arial" w:hAnsi="Arial" w:cs="Arial"/>
          <w:sz w:val="24"/>
          <w:szCs w:val="24"/>
        </w:rPr>
        <w:t xml:space="preserve">The challenge is that </w:t>
      </w:r>
      <w:r w:rsidR="00690C55" w:rsidRPr="00AA3229">
        <w:rPr>
          <w:rFonts w:ascii="Arial" w:hAnsi="Arial" w:cs="Arial"/>
          <w:sz w:val="24"/>
          <w:szCs w:val="24"/>
        </w:rPr>
        <w:t>people</w:t>
      </w:r>
      <w:r w:rsidRPr="00AA3229">
        <w:rPr>
          <w:rFonts w:ascii="Arial" w:hAnsi="Arial" w:cs="Arial"/>
          <w:sz w:val="24"/>
          <w:szCs w:val="24"/>
        </w:rPr>
        <w:t xml:space="preserve"> tend to focus on </w:t>
      </w:r>
      <w:r w:rsidR="00690C55">
        <w:rPr>
          <w:rFonts w:ascii="Arial" w:hAnsi="Arial" w:cs="Arial"/>
          <w:sz w:val="24"/>
          <w:szCs w:val="24"/>
        </w:rPr>
        <w:t>“</w:t>
      </w:r>
      <w:r w:rsidRPr="00AA3229">
        <w:rPr>
          <w:rFonts w:ascii="Arial" w:hAnsi="Arial" w:cs="Arial"/>
          <w:sz w:val="24"/>
          <w:szCs w:val="24"/>
        </w:rPr>
        <w:t>generating</w:t>
      </w:r>
      <w:r w:rsidR="00690C55">
        <w:rPr>
          <w:rFonts w:ascii="Arial" w:hAnsi="Arial" w:cs="Arial"/>
          <w:sz w:val="24"/>
          <w:szCs w:val="24"/>
        </w:rPr>
        <w:t xml:space="preserve"> … </w:t>
      </w:r>
      <w:r w:rsidRPr="00AA3229">
        <w:rPr>
          <w:rFonts w:ascii="Arial" w:hAnsi="Arial" w:cs="Arial"/>
          <w:sz w:val="24"/>
          <w:szCs w:val="24"/>
        </w:rPr>
        <w:t>and enhancing financial and manufactured capital at the expense of other types of community capital</w:t>
      </w:r>
      <w:r w:rsidR="00690C55">
        <w:rPr>
          <w:rFonts w:ascii="Arial" w:hAnsi="Arial" w:cs="Arial"/>
          <w:sz w:val="24"/>
          <w:szCs w:val="24"/>
        </w:rPr>
        <w:t>”</w:t>
      </w:r>
      <w:r w:rsidRPr="00AA3229">
        <w:rPr>
          <w:rFonts w:ascii="Arial" w:hAnsi="Arial" w:cs="Arial"/>
          <w:sz w:val="24"/>
          <w:szCs w:val="24"/>
        </w:rPr>
        <w:t>.</w:t>
      </w:r>
      <w:r w:rsidR="00690C55">
        <w:rPr>
          <w:rStyle w:val="FootnoteReference"/>
          <w:rFonts w:ascii="Arial" w:hAnsi="Arial" w:cs="Arial"/>
          <w:sz w:val="24"/>
          <w:szCs w:val="24"/>
        </w:rPr>
        <w:footnoteReference w:id="37"/>
      </w:r>
      <w:r w:rsidRPr="00AA3229">
        <w:rPr>
          <w:rFonts w:ascii="Arial" w:hAnsi="Arial" w:cs="Arial"/>
          <w:sz w:val="24"/>
          <w:szCs w:val="24"/>
        </w:rPr>
        <w:t xml:space="preserve"> Human capital can be </w:t>
      </w:r>
      <w:r w:rsidR="00690C55" w:rsidRPr="00AA3229">
        <w:rPr>
          <w:rFonts w:ascii="Arial" w:hAnsi="Arial" w:cs="Arial"/>
          <w:sz w:val="24"/>
          <w:szCs w:val="24"/>
        </w:rPr>
        <w:t>exhausted</w:t>
      </w:r>
      <w:r w:rsidRPr="00AA3229">
        <w:rPr>
          <w:rFonts w:ascii="Arial" w:hAnsi="Arial" w:cs="Arial"/>
          <w:sz w:val="24"/>
          <w:szCs w:val="24"/>
        </w:rPr>
        <w:t xml:space="preserve">, for example, </w:t>
      </w:r>
      <w:r w:rsidR="00690C55">
        <w:rPr>
          <w:rFonts w:ascii="Arial" w:hAnsi="Arial" w:cs="Arial"/>
          <w:sz w:val="24"/>
          <w:szCs w:val="24"/>
        </w:rPr>
        <w:t>“</w:t>
      </w:r>
      <w:r w:rsidRPr="00AA3229">
        <w:rPr>
          <w:rFonts w:ascii="Arial" w:hAnsi="Arial" w:cs="Arial"/>
          <w:sz w:val="24"/>
          <w:szCs w:val="24"/>
        </w:rPr>
        <w:t xml:space="preserve">by failing to sufficiently invest in worker safety, employee compensation, </w:t>
      </w:r>
      <w:r w:rsidR="00690C55">
        <w:rPr>
          <w:rFonts w:ascii="Arial" w:hAnsi="Arial" w:cs="Arial"/>
          <w:sz w:val="24"/>
          <w:szCs w:val="24"/>
        </w:rPr>
        <w:t>e</w:t>
      </w:r>
      <w:r w:rsidRPr="00AA3229">
        <w:rPr>
          <w:rFonts w:ascii="Arial" w:hAnsi="Arial" w:cs="Arial"/>
          <w:sz w:val="24"/>
          <w:szCs w:val="24"/>
        </w:rPr>
        <w:t>quality, diversity, and inclusivity, and disabled - inclusive or community education, ultimately weakening the fabric of a community on which all enterprises depend</w:t>
      </w:r>
      <w:r w:rsidR="00690C55">
        <w:rPr>
          <w:rFonts w:ascii="Arial" w:hAnsi="Arial" w:cs="Arial"/>
          <w:sz w:val="24"/>
          <w:szCs w:val="24"/>
        </w:rPr>
        <w:t>”</w:t>
      </w:r>
      <w:r w:rsidRPr="00AA3229">
        <w:rPr>
          <w:rFonts w:ascii="Arial" w:hAnsi="Arial" w:cs="Arial"/>
          <w:sz w:val="24"/>
          <w:szCs w:val="24"/>
        </w:rPr>
        <w:t>.</w:t>
      </w:r>
      <w:r w:rsidR="00690C55">
        <w:rPr>
          <w:rStyle w:val="FootnoteReference"/>
          <w:rFonts w:ascii="Arial" w:hAnsi="Arial" w:cs="Arial"/>
          <w:sz w:val="24"/>
          <w:szCs w:val="24"/>
        </w:rPr>
        <w:footnoteReference w:id="38"/>
      </w:r>
      <w:r w:rsidRPr="00AA3229">
        <w:rPr>
          <w:rFonts w:ascii="Arial" w:hAnsi="Arial" w:cs="Arial"/>
          <w:sz w:val="24"/>
          <w:szCs w:val="24"/>
        </w:rPr>
        <w:t xml:space="preserve"> A crisis is also looming due to rapid reductions in natural capital that cannot be made up by other capital forms. As described in Natural Capitalism: </w:t>
      </w:r>
      <w:r w:rsidR="00690C55">
        <w:rPr>
          <w:rFonts w:ascii="Arial" w:hAnsi="Arial" w:cs="Arial"/>
          <w:sz w:val="24"/>
          <w:szCs w:val="24"/>
        </w:rPr>
        <w:t>“</w:t>
      </w:r>
      <w:r w:rsidRPr="00AA3229">
        <w:rPr>
          <w:rFonts w:ascii="Arial" w:hAnsi="Arial" w:cs="Arial"/>
          <w:sz w:val="24"/>
          <w:szCs w:val="24"/>
        </w:rPr>
        <w:t>To emphasize, natural capital cannot be replaced with other forms of capital can be understood as the concepts of weak and strong sustainability</w:t>
      </w:r>
      <w:r w:rsidR="00690C55">
        <w:rPr>
          <w:rFonts w:ascii="Arial" w:hAnsi="Arial" w:cs="Arial"/>
          <w:sz w:val="24"/>
          <w:szCs w:val="24"/>
        </w:rPr>
        <w:t>”</w:t>
      </w:r>
      <w:r w:rsidRPr="00AA3229">
        <w:rPr>
          <w:rFonts w:ascii="Arial" w:hAnsi="Arial" w:cs="Arial"/>
          <w:sz w:val="24"/>
          <w:szCs w:val="24"/>
        </w:rPr>
        <w:t>.</w:t>
      </w:r>
      <w:r w:rsidR="00DF17F7">
        <w:rPr>
          <w:rStyle w:val="FootnoteReference"/>
          <w:rFonts w:ascii="Arial" w:hAnsi="Arial" w:cs="Arial"/>
          <w:sz w:val="24"/>
          <w:szCs w:val="24"/>
        </w:rPr>
        <w:footnoteReference w:id="39"/>
      </w:r>
      <w:r w:rsidRPr="00AA3229">
        <w:rPr>
          <w:rFonts w:ascii="Arial" w:hAnsi="Arial" w:cs="Arial"/>
          <w:sz w:val="24"/>
          <w:szCs w:val="24"/>
        </w:rPr>
        <w:t xml:space="preserve">  </w:t>
      </w:r>
    </w:p>
    <w:p w14:paraId="2BE601F9" w14:textId="5F7FD462" w:rsidR="004B79E5" w:rsidRPr="00690C55" w:rsidRDefault="004B79E5" w:rsidP="00E709C6">
      <w:pPr>
        <w:jc w:val="both"/>
        <w:rPr>
          <w:rFonts w:ascii="Arial" w:hAnsi="Arial" w:cs="Arial"/>
          <w:i/>
          <w:iCs/>
          <w:sz w:val="24"/>
          <w:szCs w:val="24"/>
        </w:rPr>
      </w:pPr>
      <w:r w:rsidRPr="00690C55">
        <w:rPr>
          <w:rFonts w:ascii="Arial" w:hAnsi="Arial" w:cs="Arial"/>
          <w:i/>
          <w:iCs/>
          <w:sz w:val="24"/>
          <w:szCs w:val="24"/>
        </w:rPr>
        <w:t>Limits to Growth</w:t>
      </w:r>
    </w:p>
    <w:p w14:paraId="31E6813A" w14:textId="2E533836" w:rsidR="004B79E5" w:rsidRPr="00AA3229" w:rsidRDefault="004C66F6" w:rsidP="00E709C6">
      <w:pPr>
        <w:jc w:val="both"/>
        <w:rPr>
          <w:rFonts w:ascii="Arial" w:hAnsi="Arial" w:cs="Arial"/>
          <w:sz w:val="24"/>
          <w:szCs w:val="24"/>
        </w:rPr>
      </w:pPr>
      <w:r>
        <w:rPr>
          <w:rFonts w:ascii="Arial" w:hAnsi="Arial" w:cs="Arial"/>
          <w:sz w:val="24"/>
          <w:szCs w:val="24"/>
        </w:rPr>
        <w:t>T</w:t>
      </w:r>
      <w:r w:rsidR="00690C55" w:rsidRPr="00AA3229">
        <w:rPr>
          <w:rFonts w:ascii="Arial" w:hAnsi="Arial" w:cs="Arial"/>
          <w:sz w:val="24"/>
          <w:szCs w:val="24"/>
        </w:rPr>
        <w:t xml:space="preserve">he 1972 book The Limits to Growth first explored </w:t>
      </w:r>
      <w:r>
        <w:rPr>
          <w:rFonts w:ascii="Arial" w:hAnsi="Arial" w:cs="Arial"/>
          <w:sz w:val="24"/>
          <w:szCs w:val="24"/>
        </w:rPr>
        <w:t>t</w:t>
      </w:r>
      <w:r w:rsidR="004B79E5" w:rsidRPr="00AA3229">
        <w:rPr>
          <w:rFonts w:ascii="Arial" w:hAnsi="Arial" w:cs="Arial"/>
          <w:sz w:val="24"/>
          <w:szCs w:val="24"/>
        </w:rPr>
        <w:t xml:space="preserve">he </w:t>
      </w:r>
      <w:r>
        <w:rPr>
          <w:rFonts w:ascii="Arial" w:hAnsi="Arial" w:cs="Arial"/>
          <w:sz w:val="24"/>
          <w:szCs w:val="24"/>
        </w:rPr>
        <w:t>difficulty</w:t>
      </w:r>
      <w:r w:rsidR="004B79E5" w:rsidRPr="00AA3229">
        <w:rPr>
          <w:rFonts w:ascii="Arial" w:hAnsi="Arial" w:cs="Arial"/>
          <w:sz w:val="24"/>
          <w:szCs w:val="24"/>
        </w:rPr>
        <w:t xml:space="preserve"> of </w:t>
      </w:r>
      <w:r>
        <w:rPr>
          <w:rFonts w:ascii="Arial" w:hAnsi="Arial" w:cs="Arial"/>
          <w:sz w:val="24"/>
          <w:szCs w:val="24"/>
        </w:rPr>
        <w:t>“</w:t>
      </w:r>
      <w:r w:rsidR="004B79E5" w:rsidRPr="00AA3229">
        <w:rPr>
          <w:rFonts w:ascii="Arial" w:hAnsi="Arial" w:cs="Arial"/>
          <w:sz w:val="24"/>
          <w:szCs w:val="24"/>
        </w:rPr>
        <w:t>exponentially growing human population and economic activity occurring on a finite planet</w:t>
      </w:r>
      <w:r>
        <w:rPr>
          <w:rFonts w:ascii="Arial" w:hAnsi="Arial" w:cs="Arial"/>
          <w:sz w:val="24"/>
          <w:szCs w:val="24"/>
        </w:rPr>
        <w:t>”</w:t>
      </w:r>
      <w:r w:rsidR="004B79E5" w:rsidRPr="00AA3229">
        <w:rPr>
          <w:rFonts w:ascii="Arial" w:hAnsi="Arial" w:cs="Arial"/>
          <w:sz w:val="24"/>
          <w:szCs w:val="24"/>
        </w:rPr>
        <w:t>.</w:t>
      </w:r>
      <w:r w:rsidR="001F1F84">
        <w:rPr>
          <w:rStyle w:val="FootnoteReference"/>
          <w:rFonts w:ascii="Arial" w:hAnsi="Arial" w:cs="Arial"/>
          <w:sz w:val="24"/>
          <w:szCs w:val="24"/>
        </w:rPr>
        <w:footnoteReference w:id="40"/>
      </w:r>
      <w:r w:rsidR="004B79E5" w:rsidRPr="00AA3229">
        <w:rPr>
          <w:rFonts w:ascii="Arial" w:hAnsi="Arial" w:cs="Arial"/>
          <w:sz w:val="24"/>
          <w:szCs w:val="24"/>
        </w:rPr>
        <w:t xml:space="preserve"> This </w:t>
      </w:r>
      <w:r>
        <w:rPr>
          <w:rFonts w:ascii="Arial" w:hAnsi="Arial" w:cs="Arial"/>
          <w:sz w:val="24"/>
          <w:szCs w:val="24"/>
        </w:rPr>
        <w:t>text</w:t>
      </w:r>
      <w:r w:rsidR="004B79E5" w:rsidRPr="00AA3229">
        <w:rPr>
          <w:rFonts w:ascii="Arial" w:hAnsi="Arial" w:cs="Arial"/>
          <w:sz w:val="24"/>
          <w:szCs w:val="24"/>
        </w:rPr>
        <w:t xml:space="preserve"> </w:t>
      </w:r>
      <w:r w:rsidRPr="00AA3229">
        <w:rPr>
          <w:rFonts w:ascii="Arial" w:hAnsi="Arial" w:cs="Arial"/>
          <w:sz w:val="24"/>
          <w:szCs w:val="24"/>
        </w:rPr>
        <w:t>determined</w:t>
      </w:r>
      <w:r w:rsidR="004B79E5" w:rsidRPr="00AA3229">
        <w:rPr>
          <w:rFonts w:ascii="Arial" w:hAnsi="Arial" w:cs="Arial"/>
          <w:sz w:val="24"/>
          <w:szCs w:val="24"/>
        </w:rPr>
        <w:t xml:space="preserve"> that </w:t>
      </w:r>
      <w:r>
        <w:rPr>
          <w:rFonts w:ascii="Arial" w:hAnsi="Arial" w:cs="Arial"/>
          <w:sz w:val="24"/>
          <w:szCs w:val="24"/>
        </w:rPr>
        <w:t>“</w:t>
      </w:r>
      <w:r w:rsidR="004B79E5" w:rsidRPr="00AA3229">
        <w:rPr>
          <w:rFonts w:ascii="Arial" w:hAnsi="Arial" w:cs="Arial"/>
          <w:sz w:val="24"/>
          <w:szCs w:val="24"/>
        </w:rPr>
        <w:t>humankind faced two core problems—the Earth’s limits would be reached within 100 years, and the likely scenario when they are reached would be a disastrous over- shoot and collapse”</w:t>
      </w:r>
      <w:r>
        <w:rPr>
          <w:rFonts w:ascii="Arial" w:hAnsi="Arial" w:cs="Arial"/>
          <w:sz w:val="24"/>
          <w:szCs w:val="24"/>
        </w:rPr>
        <w:t>.</w:t>
      </w:r>
      <w:r>
        <w:rPr>
          <w:rStyle w:val="FootnoteReference"/>
          <w:rFonts w:ascii="Arial" w:hAnsi="Arial" w:cs="Arial"/>
          <w:sz w:val="24"/>
          <w:szCs w:val="24"/>
        </w:rPr>
        <w:footnoteReference w:id="41"/>
      </w:r>
    </w:p>
    <w:p w14:paraId="6C2BA45A" w14:textId="77777777" w:rsidR="004C66F6" w:rsidRDefault="004C66F6" w:rsidP="00E709C6">
      <w:pPr>
        <w:jc w:val="both"/>
        <w:rPr>
          <w:rFonts w:ascii="Arial" w:hAnsi="Arial" w:cs="Arial"/>
          <w:sz w:val="24"/>
          <w:szCs w:val="24"/>
        </w:rPr>
      </w:pPr>
      <w:r>
        <w:rPr>
          <w:rFonts w:ascii="Arial" w:hAnsi="Arial" w:cs="Arial"/>
          <w:sz w:val="24"/>
          <w:szCs w:val="24"/>
        </w:rPr>
        <w:t>This challenge of limited spaces and resources necessitates “</w:t>
      </w:r>
      <w:r w:rsidR="004B79E5" w:rsidRPr="00AA3229">
        <w:rPr>
          <w:rFonts w:ascii="Arial" w:hAnsi="Arial" w:cs="Arial"/>
          <w:sz w:val="24"/>
          <w:szCs w:val="24"/>
        </w:rPr>
        <w:t>constraints that can act to stop exponential growth</w:t>
      </w:r>
      <w:r>
        <w:rPr>
          <w:rFonts w:ascii="Arial" w:hAnsi="Arial" w:cs="Arial"/>
          <w:sz w:val="24"/>
          <w:szCs w:val="24"/>
        </w:rPr>
        <w:t>”</w:t>
      </w:r>
      <w:r w:rsidR="004B79E5" w:rsidRPr="00AA3229">
        <w:rPr>
          <w:rFonts w:ascii="Arial" w:hAnsi="Arial" w:cs="Arial"/>
          <w:sz w:val="24"/>
          <w:szCs w:val="24"/>
        </w:rPr>
        <w:t>.</w:t>
      </w:r>
      <w:r>
        <w:rPr>
          <w:rStyle w:val="FootnoteReference"/>
          <w:rFonts w:ascii="Arial" w:hAnsi="Arial" w:cs="Arial"/>
          <w:sz w:val="24"/>
          <w:szCs w:val="24"/>
        </w:rPr>
        <w:footnoteReference w:id="42"/>
      </w:r>
      <w:r w:rsidR="004B79E5" w:rsidRPr="00AA3229">
        <w:rPr>
          <w:rFonts w:ascii="Arial" w:hAnsi="Arial" w:cs="Arial"/>
          <w:sz w:val="24"/>
          <w:szCs w:val="24"/>
        </w:rPr>
        <w:t xml:space="preserve"> </w:t>
      </w:r>
      <w:r>
        <w:rPr>
          <w:rFonts w:ascii="Arial" w:hAnsi="Arial" w:cs="Arial"/>
          <w:sz w:val="24"/>
          <w:szCs w:val="24"/>
        </w:rPr>
        <w:t>Meadows et al explain:</w:t>
      </w:r>
    </w:p>
    <w:p w14:paraId="71DFDFA8" w14:textId="1320E476" w:rsidR="004B79E5" w:rsidRPr="004C66F6" w:rsidRDefault="004B79E5" w:rsidP="004C66F6">
      <w:pPr>
        <w:ind w:left="990" w:right="990"/>
        <w:jc w:val="both"/>
        <w:rPr>
          <w:rFonts w:ascii="Arial" w:hAnsi="Arial" w:cs="Arial"/>
        </w:rPr>
      </w:pPr>
      <w:r w:rsidRPr="004C66F6">
        <w:rPr>
          <w:rFonts w:ascii="Arial" w:hAnsi="Arial" w:cs="Arial"/>
        </w:rPr>
        <w:t xml:space="preserve">These constraints are negative feedback loops. The negative loops become stronger and stronger as growth approaches the ultimate limit.  In the world </w:t>
      </w:r>
      <w:r w:rsidRPr="004C66F6">
        <w:rPr>
          <w:rFonts w:ascii="Arial" w:hAnsi="Arial" w:cs="Arial"/>
        </w:rPr>
        <w:lastRenderedPageBreak/>
        <w:t>system the negative feedback loops involve such processes as pollution of the environment, depletion of nonrenewable resources, and famine</w:t>
      </w:r>
      <w:r w:rsidR="004C66F6" w:rsidRPr="004C66F6">
        <w:rPr>
          <w:rFonts w:ascii="Arial" w:hAnsi="Arial" w:cs="Arial"/>
        </w:rPr>
        <w:t xml:space="preserve">. </w:t>
      </w:r>
      <w:r w:rsidRPr="004C66F6">
        <w:rPr>
          <w:rFonts w:ascii="Arial" w:hAnsi="Arial" w:cs="Arial"/>
        </w:rPr>
        <w:t>The delays inherent in the action of these negative loops tend to allow population and capital to overshoot their ultimately sustainable levels. The period of overshoot is wasteful of resources. It generally decreases the carrying capacity of the environment as well, intensifying the eventual decline in population and capital</w:t>
      </w:r>
      <w:r w:rsidR="004C66F6" w:rsidRPr="004C66F6">
        <w:rPr>
          <w:rFonts w:ascii="Arial" w:hAnsi="Arial" w:cs="Arial"/>
        </w:rPr>
        <w:t xml:space="preserve">. </w:t>
      </w:r>
      <w:r w:rsidRPr="004C66F6">
        <w:rPr>
          <w:rFonts w:ascii="Arial" w:hAnsi="Arial" w:cs="Arial"/>
        </w:rPr>
        <w:t>Avoiding the overshoot and collapse scenario for Earth’s ecosystems is a critical outcome of sustainability efforts worldwide</w:t>
      </w:r>
      <w:r w:rsidR="00DF17F7" w:rsidRPr="004C66F6">
        <w:rPr>
          <w:rFonts w:ascii="Arial" w:hAnsi="Arial" w:cs="Arial"/>
        </w:rPr>
        <w:t>”</w:t>
      </w:r>
      <w:r w:rsidRPr="004C66F6">
        <w:rPr>
          <w:rFonts w:ascii="Arial" w:hAnsi="Arial" w:cs="Arial"/>
        </w:rPr>
        <w:t>.</w:t>
      </w:r>
      <w:r w:rsidR="004C66F6">
        <w:rPr>
          <w:rStyle w:val="FootnoteReference"/>
          <w:rFonts w:ascii="Arial" w:hAnsi="Arial" w:cs="Arial"/>
        </w:rPr>
        <w:footnoteReference w:id="43"/>
      </w:r>
      <w:r w:rsidRPr="004C66F6">
        <w:rPr>
          <w:rFonts w:ascii="Arial" w:hAnsi="Arial" w:cs="Arial"/>
        </w:rPr>
        <w:t xml:space="preserve"> </w:t>
      </w:r>
    </w:p>
    <w:p w14:paraId="349432DB" w14:textId="39F9BD01" w:rsidR="004B79E5" w:rsidRPr="004C66F6" w:rsidRDefault="004B79E5" w:rsidP="00E709C6">
      <w:pPr>
        <w:jc w:val="both"/>
        <w:rPr>
          <w:rFonts w:ascii="Arial" w:hAnsi="Arial" w:cs="Arial"/>
          <w:i/>
          <w:iCs/>
          <w:sz w:val="24"/>
          <w:szCs w:val="24"/>
        </w:rPr>
      </w:pPr>
      <w:r w:rsidRPr="004C66F6">
        <w:rPr>
          <w:rFonts w:ascii="Arial" w:hAnsi="Arial" w:cs="Arial"/>
          <w:i/>
          <w:iCs/>
          <w:sz w:val="24"/>
          <w:szCs w:val="24"/>
        </w:rPr>
        <w:t>The Tragedy of the Commons</w:t>
      </w:r>
    </w:p>
    <w:p w14:paraId="707B32E1" w14:textId="565B1908" w:rsidR="00AA3229" w:rsidRPr="00DF17F7" w:rsidRDefault="004C66F6" w:rsidP="00E709C6">
      <w:pPr>
        <w:jc w:val="both"/>
        <w:rPr>
          <w:rFonts w:ascii="Arial" w:hAnsi="Arial" w:cs="Arial"/>
          <w:sz w:val="24"/>
          <w:szCs w:val="24"/>
        </w:rPr>
      </w:pPr>
      <w:proofErr w:type="gramStart"/>
      <w:r>
        <w:rPr>
          <w:rFonts w:ascii="Arial" w:hAnsi="Arial" w:cs="Arial"/>
          <w:sz w:val="24"/>
          <w:szCs w:val="24"/>
        </w:rPr>
        <w:t>Similar to</w:t>
      </w:r>
      <w:proofErr w:type="gramEnd"/>
      <w:r>
        <w:rPr>
          <w:rFonts w:ascii="Arial" w:hAnsi="Arial" w:cs="Arial"/>
          <w:sz w:val="24"/>
          <w:szCs w:val="24"/>
        </w:rPr>
        <w:t xml:space="preserve"> the issue of mass growth and exploitation of limited resources is the tragedy of the commons (</w:t>
      </w:r>
      <w:proofErr w:type="spellStart"/>
      <w:r>
        <w:rPr>
          <w:rFonts w:ascii="Arial" w:hAnsi="Arial" w:cs="Arial"/>
          <w:sz w:val="24"/>
          <w:szCs w:val="24"/>
        </w:rPr>
        <w:t>ToC</w:t>
      </w:r>
      <w:proofErr w:type="spellEnd"/>
      <w:r>
        <w:rPr>
          <w:rFonts w:ascii="Arial" w:hAnsi="Arial" w:cs="Arial"/>
          <w:sz w:val="24"/>
          <w:szCs w:val="24"/>
        </w:rPr>
        <w:t xml:space="preserve">). The </w:t>
      </w:r>
      <w:proofErr w:type="spellStart"/>
      <w:r>
        <w:rPr>
          <w:rFonts w:ascii="Arial" w:hAnsi="Arial" w:cs="Arial"/>
          <w:sz w:val="24"/>
          <w:szCs w:val="24"/>
        </w:rPr>
        <w:t>ToC</w:t>
      </w:r>
      <w:proofErr w:type="spellEnd"/>
      <w:r>
        <w:rPr>
          <w:rFonts w:ascii="Arial" w:hAnsi="Arial" w:cs="Arial"/>
          <w:sz w:val="24"/>
          <w:szCs w:val="24"/>
        </w:rPr>
        <w:t xml:space="preserve"> determines that </w:t>
      </w:r>
      <w:r w:rsidR="002D0FA2">
        <w:rPr>
          <w:rFonts w:ascii="Arial" w:hAnsi="Arial" w:cs="Arial"/>
          <w:sz w:val="24"/>
          <w:szCs w:val="24"/>
        </w:rPr>
        <w:t>“</w:t>
      </w:r>
      <w:r w:rsidR="004B79E5" w:rsidRPr="00AA3229">
        <w:rPr>
          <w:rFonts w:ascii="Arial" w:hAnsi="Arial" w:cs="Arial"/>
          <w:sz w:val="24"/>
          <w:szCs w:val="24"/>
        </w:rPr>
        <w:t>common resources are shared by all and owned by none</w:t>
      </w:r>
      <w:r w:rsidR="002D0FA2">
        <w:rPr>
          <w:rFonts w:ascii="Arial" w:hAnsi="Arial" w:cs="Arial"/>
          <w:sz w:val="24"/>
          <w:szCs w:val="24"/>
        </w:rPr>
        <w:t>”</w:t>
      </w:r>
      <w:r w:rsidR="004B79E5" w:rsidRPr="00AA3229">
        <w:rPr>
          <w:rFonts w:ascii="Arial" w:hAnsi="Arial" w:cs="Arial"/>
          <w:sz w:val="24"/>
          <w:szCs w:val="24"/>
        </w:rPr>
        <w:t>.</w:t>
      </w:r>
      <w:r w:rsidR="002D0FA2">
        <w:rPr>
          <w:rStyle w:val="FootnoteReference"/>
          <w:rFonts w:ascii="Arial" w:hAnsi="Arial" w:cs="Arial"/>
          <w:sz w:val="24"/>
          <w:szCs w:val="24"/>
        </w:rPr>
        <w:footnoteReference w:id="44"/>
      </w:r>
      <w:r w:rsidR="004B79E5" w:rsidRPr="00AA3229">
        <w:rPr>
          <w:rFonts w:ascii="Arial" w:hAnsi="Arial" w:cs="Arial"/>
          <w:sz w:val="24"/>
          <w:szCs w:val="24"/>
        </w:rPr>
        <w:t xml:space="preserve"> The atmosphere</w:t>
      </w:r>
      <w:r w:rsidR="002D0FA2">
        <w:rPr>
          <w:rFonts w:ascii="Arial" w:hAnsi="Arial" w:cs="Arial"/>
          <w:sz w:val="24"/>
          <w:szCs w:val="24"/>
        </w:rPr>
        <w:t>, for example,</w:t>
      </w:r>
      <w:r w:rsidR="004B79E5" w:rsidRPr="00AA3229">
        <w:rPr>
          <w:rFonts w:ascii="Arial" w:hAnsi="Arial" w:cs="Arial"/>
          <w:sz w:val="24"/>
          <w:szCs w:val="24"/>
        </w:rPr>
        <w:t xml:space="preserve"> is </w:t>
      </w:r>
      <w:r w:rsidR="002D0FA2">
        <w:rPr>
          <w:rFonts w:ascii="Arial" w:hAnsi="Arial" w:cs="Arial"/>
          <w:sz w:val="24"/>
          <w:szCs w:val="24"/>
        </w:rPr>
        <w:t>“</w:t>
      </w:r>
      <w:r w:rsidR="004B79E5" w:rsidRPr="00AA3229">
        <w:rPr>
          <w:rFonts w:ascii="Arial" w:hAnsi="Arial" w:cs="Arial"/>
          <w:sz w:val="24"/>
          <w:szCs w:val="24"/>
        </w:rPr>
        <w:t>not owned by a specific individual, organization, or any government</w:t>
      </w:r>
      <w:r w:rsidR="002D0FA2">
        <w:rPr>
          <w:rFonts w:ascii="Arial" w:hAnsi="Arial" w:cs="Arial"/>
          <w:sz w:val="24"/>
          <w:szCs w:val="24"/>
        </w:rPr>
        <w:t>” but regardless,</w:t>
      </w:r>
      <w:r w:rsidR="004B79E5" w:rsidRPr="00AA3229">
        <w:rPr>
          <w:rFonts w:ascii="Arial" w:hAnsi="Arial" w:cs="Arial"/>
          <w:sz w:val="24"/>
          <w:szCs w:val="24"/>
        </w:rPr>
        <w:t xml:space="preserve"> </w:t>
      </w:r>
      <w:r w:rsidR="002D0FA2">
        <w:rPr>
          <w:rFonts w:ascii="Arial" w:hAnsi="Arial" w:cs="Arial"/>
          <w:sz w:val="24"/>
          <w:szCs w:val="24"/>
        </w:rPr>
        <w:t>“</w:t>
      </w:r>
      <w:r w:rsidR="004B79E5" w:rsidRPr="00AA3229">
        <w:rPr>
          <w:rFonts w:ascii="Arial" w:hAnsi="Arial" w:cs="Arial"/>
          <w:sz w:val="24"/>
          <w:szCs w:val="24"/>
        </w:rPr>
        <w:t>private entities have incentives to use or take from the commons in ways that promote private gain while causing decline of the commons</w:t>
      </w:r>
      <w:r w:rsidR="002D0FA2">
        <w:rPr>
          <w:rFonts w:ascii="Arial" w:hAnsi="Arial" w:cs="Arial"/>
          <w:sz w:val="24"/>
          <w:szCs w:val="24"/>
        </w:rPr>
        <w:t>”</w:t>
      </w:r>
      <w:r w:rsidR="004B79E5" w:rsidRPr="00AA3229">
        <w:rPr>
          <w:rFonts w:ascii="Arial" w:hAnsi="Arial" w:cs="Arial"/>
          <w:sz w:val="24"/>
          <w:szCs w:val="24"/>
        </w:rPr>
        <w:t>.</w:t>
      </w:r>
      <w:r w:rsidR="002D0FA2">
        <w:rPr>
          <w:rStyle w:val="FootnoteReference"/>
          <w:rFonts w:ascii="Arial" w:hAnsi="Arial" w:cs="Arial"/>
          <w:sz w:val="24"/>
          <w:szCs w:val="24"/>
        </w:rPr>
        <w:footnoteReference w:id="45"/>
      </w:r>
      <w:r w:rsidR="004B79E5" w:rsidRPr="00AA3229">
        <w:rPr>
          <w:rFonts w:ascii="Arial" w:hAnsi="Arial" w:cs="Arial"/>
          <w:sz w:val="24"/>
          <w:szCs w:val="24"/>
        </w:rPr>
        <w:t xml:space="preserve"> </w:t>
      </w:r>
    </w:p>
    <w:p w14:paraId="21F1EB58" w14:textId="6E40C5E8" w:rsidR="00DF17F7" w:rsidRPr="002D0FA2" w:rsidRDefault="002D0FA2" w:rsidP="00E709C6">
      <w:pPr>
        <w:jc w:val="both"/>
        <w:rPr>
          <w:rFonts w:ascii="Arial" w:hAnsi="Arial" w:cs="Arial"/>
          <w:sz w:val="24"/>
          <w:szCs w:val="24"/>
        </w:rPr>
      </w:pPr>
      <w:r>
        <w:rPr>
          <w:rFonts w:ascii="Arial" w:hAnsi="Arial" w:cs="Arial"/>
          <w:sz w:val="24"/>
          <w:szCs w:val="24"/>
        </w:rPr>
        <w:t xml:space="preserve">In examining these realities of social and environmental challenges to equity, this paper will now explore how moral ethics can be applied for businesses to act more socially responsibly. </w:t>
      </w:r>
      <w:proofErr w:type="gramStart"/>
      <w:r>
        <w:rPr>
          <w:rFonts w:ascii="Arial" w:hAnsi="Arial" w:cs="Arial"/>
          <w:sz w:val="24"/>
          <w:szCs w:val="24"/>
        </w:rPr>
        <w:t>In essence, how</w:t>
      </w:r>
      <w:proofErr w:type="gramEnd"/>
      <w:r>
        <w:rPr>
          <w:rFonts w:ascii="Arial" w:hAnsi="Arial" w:cs="Arial"/>
          <w:sz w:val="24"/>
          <w:szCs w:val="24"/>
        </w:rPr>
        <w:t xml:space="preserve"> to engage the fight instinct, instead of flight.</w:t>
      </w:r>
    </w:p>
    <w:p w14:paraId="4234F1E6" w14:textId="42F73D27" w:rsidR="004B79E5" w:rsidRPr="00AA3229" w:rsidRDefault="004B79E5" w:rsidP="00E709C6">
      <w:pPr>
        <w:jc w:val="both"/>
        <w:rPr>
          <w:rFonts w:ascii="Arial" w:hAnsi="Arial" w:cs="Arial"/>
          <w:b/>
          <w:bCs/>
          <w:sz w:val="24"/>
          <w:szCs w:val="24"/>
        </w:rPr>
      </w:pPr>
      <w:r w:rsidRPr="00AA3229">
        <w:rPr>
          <w:rFonts w:ascii="Arial" w:hAnsi="Arial" w:cs="Arial"/>
          <w:b/>
          <w:bCs/>
          <w:sz w:val="24"/>
          <w:szCs w:val="24"/>
        </w:rPr>
        <w:t>PUTTING THEORY AND SOCIAL REALITY TOGETHER</w:t>
      </w:r>
    </w:p>
    <w:p w14:paraId="1721804C" w14:textId="67F663CA" w:rsidR="00930F82" w:rsidRDefault="00604C3B" w:rsidP="00E709C6">
      <w:pPr>
        <w:jc w:val="both"/>
        <w:rPr>
          <w:rFonts w:ascii="Arial" w:hAnsi="Arial" w:cs="Arial"/>
          <w:sz w:val="24"/>
          <w:szCs w:val="24"/>
        </w:rPr>
      </w:pPr>
      <w:r w:rsidRPr="00AA3229">
        <w:rPr>
          <w:rFonts w:ascii="Arial" w:hAnsi="Arial" w:cs="Arial"/>
          <w:sz w:val="24"/>
          <w:szCs w:val="24"/>
        </w:rPr>
        <w:t>In reference to Abraham Lincoln’s statement associating the “responsibility of tomorrow” with moral theory</w:t>
      </w:r>
      <w:r w:rsidR="002D0FA2">
        <w:rPr>
          <w:rFonts w:ascii="Arial" w:hAnsi="Arial" w:cs="Arial"/>
          <w:sz w:val="24"/>
          <w:szCs w:val="24"/>
        </w:rPr>
        <w:t>, he engages Kant’s moral philosophy</w:t>
      </w:r>
      <w:r w:rsidRPr="00AA3229">
        <w:rPr>
          <w:rFonts w:ascii="Arial" w:hAnsi="Arial" w:cs="Arial"/>
          <w:sz w:val="24"/>
          <w:szCs w:val="24"/>
        </w:rPr>
        <w:t xml:space="preserve"> to act of a “good will”</w:t>
      </w:r>
      <w:r w:rsidR="002D0FA2">
        <w:rPr>
          <w:rFonts w:ascii="Arial" w:hAnsi="Arial" w:cs="Arial"/>
          <w:sz w:val="24"/>
          <w:szCs w:val="24"/>
        </w:rPr>
        <w:t>.</w:t>
      </w:r>
      <w:r w:rsidRPr="00AA3229">
        <w:rPr>
          <w:rFonts w:ascii="Arial" w:hAnsi="Arial" w:cs="Arial"/>
          <w:sz w:val="24"/>
          <w:szCs w:val="24"/>
        </w:rPr>
        <w:t xml:space="preserve"> </w:t>
      </w:r>
      <w:r w:rsidR="002D0FA2">
        <w:rPr>
          <w:rFonts w:ascii="Arial" w:hAnsi="Arial" w:cs="Arial"/>
          <w:sz w:val="24"/>
          <w:szCs w:val="24"/>
        </w:rPr>
        <w:t>T</w:t>
      </w:r>
      <w:r w:rsidRPr="00AA3229">
        <w:rPr>
          <w:rFonts w:ascii="Arial" w:hAnsi="Arial" w:cs="Arial"/>
          <w:sz w:val="24"/>
          <w:szCs w:val="24"/>
        </w:rPr>
        <w:t xml:space="preserve">he moral agent does a particular action by reasoning that it is the morally right thing to do and, consequently, there is a moral duty or obligation to do that action. </w:t>
      </w:r>
      <w:r w:rsidR="002D0FA2">
        <w:rPr>
          <w:rFonts w:ascii="Arial" w:hAnsi="Arial" w:cs="Arial"/>
          <w:sz w:val="24"/>
          <w:szCs w:val="24"/>
        </w:rPr>
        <w:t>It was also found that Bentham’s utilitarianism aligned with this imperative as a weighing of cost and benefit to mitigate war and rebellion.</w:t>
      </w:r>
    </w:p>
    <w:p w14:paraId="559036D8" w14:textId="1BFE5D72" w:rsidR="002D0FA2" w:rsidRPr="00AA3229" w:rsidRDefault="002D0FA2" w:rsidP="002D0FA2">
      <w:pPr>
        <w:jc w:val="both"/>
        <w:rPr>
          <w:rFonts w:ascii="Arial" w:hAnsi="Arial" w:cs="Arial"/>
          <w:sz w:val="24"/>
          <w:szCs w:val="24"/>
        </w:rPr>
      </w:pPr>
      <w:r>
        <w:rPr>
          <w:rFonts w:ascii="Arial" w:hAnsi="Arial" w:cs="Arial"/>
          <w:sz w:val="24"/>
          <w:szCs w:val="24"/>
        </w:rPr>
        <w:t xml:space="preserve">We are faced with similar challenges today. </w:t>
      </w:r>
      <w:r w:rsidRPr="00AA3229">
        <w:rPr>
          <w:rFonts w:ascii="Arial" w:hAnsi="Arial" w:cs="Arial"/>
          <w:sz w:val="24"/>
          <w:szCs w:val="24"/>
        </w:rPr>
        <w:t xml:space="preserve">The Interconnectivity of both “Limits to Growth” and “The Tragedy of the Commons” are examples of encounters </w:t>
      </w:r>
      <w:r>
        <w:rPr>
          <w:rFonts w:ascii="Arial" w:hAnsi="Arial" w:cs="Arial"/>
          <w:sz w:val="24"/>
          <w:szCs w:val="24"/>
        </w:rPr>
        <w:t xml:space="preserve">with </w:t>
      </w:r>
      <w:r w:rsidRPr="00AA3229">
        <w:rPr>
          <w:rFonts w:ascii="Arial" w:hAnsi="Arial" w:cs="Arial"/>
          <w:sz w:val="24"/>
          <w:szCs w:val="24"/>
        </w:rPr>
        <w:t>a system with complex interconnections</w:t>
      </w:r>
      <w:r>
        <w:rPr>
          <w:rFonts w:ascii="Arial" w:hAnsi="Arial" w:cs="Arial"/>
          <w:sz w:val="24"/>
          <w:szCs w:val="24"/>
        </w:rPr>
        <w:t>:</w:t>
      </w:r>
    </w:p>
    <w:p w14:paraId="2DE472B1" w14:textId="0277D1D5" w:rsidR="002D0FA2" w:rsidRDefault="002D0FA2" w:rsidP="002D0FA2">
      <w:pPr>
        <w:ind w:left="900" w:right="900"/>
        <w:jc w:val="both"/>
        <w:rPr>
          <w:rFonts w:ascii="Arial" w:hAnsi="Arial" w:cs="Arial"/>
          <w:sz w:val="24"/>
          <w:szCs w:val="24"/>
        </w:rPr>
      </w:pPr>
      <w:r w:rsidRPr="002D0FA2">
        <w:rPr>
          <w:rFonts w:ascii="Arial" w:hAnsi="Arial" w:cs="Arial"/>
        </w:rPr>
        <w:t xml:space="preserve">Individuals live, work, and play in their communities. The economic viability of institutions depends on the labor provided by individuals who are also customers. Governments serve, protect, and defend order within society so </w:t>
      </w:r>
      <w:r w:rsidRPr="002D0FA2">
        <w:rPr>
          <w:rFonts w:ascii="Arial" w:hAnsi="Arial" w:cs="Arial"/>
        </w:rPr>
        <w:lastRenderedPageBreak/>
        <w:t>that people and businesses can thrive. And this collective society is wholly dependent on Earth’s ability to support daily activities.</w:t>
      </w:r>
      <w:r>
        <w:rPr>
          <w:rStyle w:val="FootnoteReference"/>
          <w:rFonts w:ascii="Arial" w:hAnsi="Arial" w:cs="Arial"/>
          <w:sz w:val="24"/>
          <w:szCs w:val="24"/>
        </w:rPr>
        <w:footnoteReference w:id="46"/>
      </w:r>
      <w:r w:rsidRPr="00AA3229">
        <w:rPr>
          <w:rFonts w:ascii="Arial" w:hAnsi="Arial" w:cs="Arial"/>
          <w:sz w:val="24"/>
          <w:szCs w:val="24"/>
        </w:rPr>
        <w:t xml:space="preserve"> </w:t>
      </w:r>
    </w:p>
    <w:p w14:paraId="669DFA17" w14:textId="205F62B8" w:rsidR="002D0FA2" w:rsidRPr="00AA3229" w:rsidRDefault="002D0FA2" w:rsidP="00E709C6">
      <w:pPr>
        <w:jc w:val="both"/>
        <w:rPr>
          <w:rFonts w:ascii="Arial" w:hAnsi="Arial" w:cs="Arial"/>
          <w:sz w:val="24"/>
          <w:szCs w:val="24"/>
        </w:rPr>
      </w:pPr>
      <w:r>
        <w:rPr>
          <w:rFonts w:ascii="Arial" w:hAnsi="Arial" w:cs="Arial"/>
          <w:sz w:val="24"/>
          <w:szCs w:val="24"/>
        </w:rPr>
        <w:t xml:space="preserve">Hunter </w:t>
      </w:r>
      <w:proofErr w:type="spellStart"/>
      <w:r>
        <w:rPr>
          <w:rFonts w:ascii="Arial" w:hAnsi="Arial" w:cs="Arial"/>
          <w:sz w:val="24"/>
          <w:szCs w:val="24"/>
        </w:rPr>
        <w:t>Lovins</w:t>
      </w:r>
      <w:proofErr w:type="spellEnd"/>
      <w:r>
        <w:rPr>
          <w:rFonts w:ascii="Arial" w:hAnsi="Arial" w:cs="Arial"/>
          <w:sz w:val="24"/>
          <w:szCs w:val="24"/>
        </w:rPr>
        <w:t xml:space="preserve"> argues that, “</w:t>
      </w:r>
      <w:r w:rsidRPr="00AA3229">
        <w:rPr>
          <w:rFonts w:ascii="Arial" w:hAnsi="Arial" w:cs="Arial"/>
          <w:sz w:val="24"/>
          <w:szCs w:val="24"/>
        </w:rPr>
        <w:t>Creating a sustainable economic, social, and environmental world requires whole Systems thinking</w:t>
      </w:r>
      <w:r w:rsidR="00313EA1">
        <w:rPr>
          <w:rFonts w:ascii="Arial" w:hAnsi="Arial" w:cs="Arial"/>
          <w:sz w:val="24"/>
          <w:szCs w:val="24"/>
        </w:rPr>
        <w:t>…</w:t>
      </w:r>
      <w:r w:rsidRPr="00AA3229">
        <w:rPr>
          <w:rFonts w:ascii="Arial" w:hAnsi="Arial" w:cs="Arial"/>
          <w:sz w:val="24"/>
          <w:szCs w:val="24"/>
        </w:rPr>
        <w:t xml:space="preserve">People who own the system are not </w:t>
      </w:r>
      <w:r>
        <w:rPr>
          <w:rFonts w:ascii="Arial" w:hAnsi="Arial" w:cs="Arial"/>
          <w:sz w:val="24"/>
          <w:szCs w:val="24"/>
        </w:rPr>
        <w:t xml:space="preserve">promisingly </w:t>
      </w:r>
      <w:r w:rsidRPr="00AA3229">
        <w:rPr>
          <w:rFonts w:ascii="Arial" w:hAnsi="Arial" w:cs="Arial"/>
          <w:sz w:val="24"/>
          <w:szCs w:val="24"/>
        </w:rPr>
        <w:t>active, other than to increase shareholder value. Companies quoted on stock exchanges are worth about $70tn with about half that owned by pension companies”.</w:t>
      </w:r>
      <w:r>
        <w:rPr>
          <w:rStyle w:val="FootnoteReference"/>
          <w:rFonts w:ascii="Arial" w:hAnsi="Arial" w:cs="Arial"/>
          <w:sz w:val="24"/>
          <w:szCs w:val="24"/>
        </w:rPr>
        <w:footnoteReference w:id="47"/>
      </w:r>
      <w:r w:rsidR="00313EA1">
        <w:rPr>
          <w:rFonts w:ascii="Arial" w:hAnsi="Arial" w:cs="Arial"/>
          <w:sz w:val="24"/>
          <w:szCs w:val="24"/>
        </w:rPr>
        <w:t xml:space="preserve"> Thus, to employ Lincoln’s sense of morality through Kant and Bentham’s frameworks requires a new formulation for the present global order.</w:t>
      </w:r>
    </w:p>
    <w:p w14:paraId="2847814D" w14:textId="22C73C2A" w:rsidR="00604C3B" w:rsidRPr="00AA3229" w:rsidRDefault="00930F82" w:rsidP="00E709C6">
      <w:pPr>
        <w:jc w:val="both"/>
        <w:rPr>
          <w:rFonts w:ascii="Arial" w:hAnsi="Arial" w:cs="Arial"/>
          <w:sz w:val="24"/>
          <w:szCs w:val="24"/>
        </w:rPr>
      </w:pPr>
      <w:r w:rsidRPr="00AA3229">
        <w:rPr>
          <w:rFonts w:ascii="Arial" w:hAnsi="Arial" w:cs="Arial"/>
          <w:sz w:val="24"/>
          <w:szCs w:val="24"/>
        </w:rPr>
        <w:t>The worldwide inescapable challenge</w:t>
      </w:r>
      <w:r w:rsidR="00415ADF">
        <w:rPr>
          <w:rFonts w:ascii="Arial" w:hAnsi="Arial" w:cs="Arial"/>
          <w:sz w:val="24"/>
          <w:szCs w:val="24"/>
        </w:rPr>
        <w:t>s</w:t>
      </w:r>
      <w:r w:rsidR="0058213E" w:rsidRPr="00AA3229">
        <w:rPr>
          <w:rFonts w:ascii="Arial" w:hAnsi="Arial" w:cs="Arial"/>
          <w:sz w:val="24"/>
          <w:szCs w:val="24"/>
        </w:rPr>
        <w:t xml:space="preserve"> </w:t>
      </w:r>
      <w:r w:rsidR="00415ADF">
        <w:rPr>
          <w:rFonts w:ascii="Arial" w:hAnsi="Arial" w:cs="Arial"/>
          <w:sz w:val="24"/>
          <w:szCs w:val="24"/>
        </w:rPr>
        <w:t>on</w:t>
      </w:r>
      <w:r w:rsidR="0058213E" w:rsidRPr="00AA3229">
        <w:rPr>
          <w:rFonts w:ascii="Arial" w:hAnsi="Arial" w:cs="Arial"/>
          <w:sz w:val="24"/>
          <w:szCs w:val="24"/>
        </w:rPr>
        <w:t xml:space="preserve"> eliminating </w:t>
      </w:r>
      <w:r w:rsidR="003B7D67" w:rsidRPr="00AA3229">
        <w:rPr>
          <w:rFonts w:ascii="Arial" w:hAnsi="Arial" w:cs="Arial"/>
          <w:sz w:val="24"/>
          <w:szCs w:val="24"/>
        </w:rPr>
        <w:t>the</w:t>
      </w:r>
      <w:r w:rsidR="0058213E" w:rsidRPr="00AA3229">
        <w:rPr>
          <w:rFonts w:ascii="Arial" w:hAnsi="Arial" w:cs="Arial"/>
          <w:sz w:val="24"/>
          <w:szCs w:val="24"/>
        </w:rPr>
        <w:t xml:space="preserve"> exploitation </w:t>
      </w:r>
      <w:r w:rsidR="003B7D67" w:rsidRPr="00AA3229">
        <w:rPr>
          <w:rFonts w:ascii="Arial" w:hAnsi="Arial" w:cs="Arial"/>
          <w:sz w:val="24"/>
          <w:szCs w:val="24"/>
        </w:rPr>
        <w:t xml:space="preserve">and wasting </w:t>
      </w:r>
      <w:r w:rsidR="0058213E" w:rsidRPr="00AA3229">
        <w:rPr>
          <w:rFonts w:ascii="Arial" w:hAnsi="Arial" w:cs="Arial"/>
          <w:sz w:val="24"/>
          <w:szCs w:val="24"/>
        </w:rPr>
        <w:t xml:space="preserve">of natural capital </w:t>
      </w:r>
      <w:r w:rsidR="00604C3B" w:rsidRPr="00AA3229">
        <w:rPr>
          <w:rFonts w:ascii="Arial" w:hAnsi="Arial" w:cs="Arial"/>
          <w:sz w:val="24"/>
          <w:szCs w:val="24"/>
        </w:rPr>
        <w:t xml:space="preserve">will </w:t>
      </w:r>
      <w:r w:rsidR="00AA3229">
        <w:rPr>
          <w:rFonts w:ascii="Arial" w:hAnsi="Arial" w:cs="Arial"/>
          <w:sz w:val="24"/>
          <w:szCs w:val="24"/>
        </w:rPr>
        <w:t xml:space="preserve">mainly </w:t>
      </w:r>
      <w:r w:rsidR="00E72D29">
        <w:rPr>
          <w:rFonts w:ascii="Arial" w:hAnsi="Arial" w:cs="Arial"/>
          <w:sz w:val="24"/>
          <w:szCs w:val="24"/>
        </w:rPr>
        <w:t>rest with</w:t>
      </w:r>
      <w:r w:rsidR="007814D5" w:rsidRPr="00AA3229">
        <w:rPr>
          <w:rFonts w:ascii="Arial" w:hAnsi="Arial" w:cs="Arial"/>
          <w:sz w:val="24"/>
          <w:szCs w:val="24"/>
        </w:rPr>
        <w:t xml:space="preserve"> </w:t>
      </w:r>
      <w:r w:rsidR="001C1E88" w:rsidRPr="00AA3229">
        <w:rPr>
          <w:rFonts w:ascii="Arial" w:hAnsi="Arial" w:cs="Arial"/>
          <w:sz w:val="24"/>
          <w:szCs w:val="24"/>
        </w:rPr>
        <w:t>business corporations</w:t>
      </w:r>
      <w:r w:rsidR="00604C3B" w:rsidRPr="00AA3229">
        <w:rPr>
          <w:rFonts w:ascii="Arial" w:hAnsi="Arial" w:cs="Arial"/>
          <w:sz w:val="24"/>
          <w:szCs w:val="24"/>
        </w:rPr>
        <w:t xml:space="preserve">. </w:t>
      </w:r>
      <w:r w:rsidR="00313EA1">
        <w:rPr>
          <w:rFonts w:ascii="Arial" w:hAnsi="Arial" w:cs="Arial"/>
          <w:sz w:val="24"/>
          <w:szCs w:val="24"/>
        </w:rPr>
        <w:t>Lovin</w:t>
      </w:r>
      <w:r w:rsidR="00DF54A2">
        <w:rPr>
          <w:rFonts w:ascii="Arial" w:hAnsi="Arial" w:cs="Arial"/>
          <w:sz w:val="24"/>
          <w:szCs w:val="24"/>
        </w:rPr>
        <w:t>’</w:t>
      </w:r>
      <w:r w:rsidR="00313EA1">
        <w:rPr>
          <w:rFonts w:ascii="Arial" w:hAnsi="Arial" w:cs="Arial"/>
          <w:sz w:val="24"/>
          <w:szCs w:val="24"/>
        </w:rPr>
        <w:t xml:space="preserve">s argues that </w:t>
      </w:r>
      <w:r w:rsidR="00DF17F7">
        <w:rPr>
          <w:rFonts w:ascii="Arial" w:hAnsi="Arial" w:cs="Arial"/>
          <w:sz w:val="24"/>
          <w:szCs w:val="24"/>
        </w:rPr>
        <w:t>“</w:t>
      </w:r>
      <w:r w:rsidR="007814D5" w:rsidRPr="00AA3229">
        <w:rPr>
          <w:rFonts w:ascii="Arial" w:hAnsi="Arial" w:cs="Arial"/>
          <w:sz w:val="24"/>
          <w:szCs w:val="24"/>
        </w:rPr>
        <w:t xml:space="preserve">In the meantime, we see </w:t>
      </w:r>
      <w:r w:rsidR="00604C3B" w:rsidRPr="00AA3229">
        <w:rPr>
          <w:rFonts w:ascii="Arial" w:hAnsi="Arial" w:cs="Arial"/>
          <w:sz w:val="24"/>
          <w:szCs w:val="24"/>
        </w:rPr>
        <w:t>a vital role for governments, and for civil society. But governments, though vitally important, cannot solve all our problems</w:t>
      </w:r>
      <w:r w:rsidR="001C1E88" w:rsidRPr="00AA3229">
        <w:rPr>
          <w:rFonts w:ascii="Arial" w:hAnsi="Arial" w:cs="Arial"/>
          <w:sz w:val="24"/>
          <w:szCs w:val="24"/>
        </w:rPr>
        <w:t xml:space="preserve"> except passing legislation</w:t>
      </w:r>
      <w:r w:rsidR="00D26BCC">
        <w:rPr>
          <w:rFonts w:ascii="Arial" w:hAnsi="Arial" w:cs="Arial"/>
          <w:sz w:val="24"/>
          <w:szCs w:val="24"/>
        </w:rPr>
        <w:t xml:space="preserve"> and regulations.</w:t>
      </w:r>
      <w:r w:rsidR="00604C3B" w:rsidRPr="00AA3229">
        <w:rPr>
          <w:rFonts w:ascii="Arial" w:hAnsi="Arial" w:cs="Arial"/>
          <w:sz w:val="24"/>
          <w:szCs w:val="24"/>
        </w:rPr>
        <w:t xml:space="preserve"> </w:t>
      </w:r>
      <w:r w:rsidR="007814D5" w:rsidRPr="00AA3229">
        <w:rPr>
          <w:rFonts w:ascii="Arial" w:hAnsi="Arial" w:cs="Arial"/>
          <w:sz w:val="24"/>
          <w:szCs w:val="24"/>
        </w:rPr>
        <w:t>O</w:t>
      </w:r>
      <w:r w:rsidR="00604C3B" w:rsidRPr="00AA3229">
        <w:rPr>
          <w:rFonts w:ascii="Arial" w:hAnsi="Arial" w:cs="Arial"/>
          <w:sz w:val="24"/>
          <w:szCs w:val="24"/>
        </w:rPr>
        <w:t>ver half the world’s 100 largest economic entities are not countries, they’re companies. Corporations may well be the only institution in the world today with the size, skills, resources, agility, organization, and motivation to solve the toughest problems</w:t>
      </w:r>
      <w:r w:rsidR="007814D5" w:rsidRPr="00AA3229">
        <w:rPr>
          <w:rFonts w:ascii="Arial" w:hAnsi="Arial" w:cs="Arial"/>
          <w:sz w:val="24"/>
          <w:szCs w:val="24"/>
        </w:rPr>
        <w:t>”</w:t>
      </w:r>
      <w:r w:rsidR="00604C3B" w:rsidRPr="00AA3229">
        <w:rPr>
          <w:rFonts w:ascii="Arial" w:hAnsi="Arial" w:cs="Arial"/>
          <w:sz w:val="24"/>
          <w:szCs w:val="24"/>
        </w:rPr>
        <w:t>.</w:t>
      </w:r>
      <w:r w:rsidR="00DF17F7">
        <w:rPr>
          <w:rStyle w:val="FootnoteReference"/>
          <w:rFonts w:ascii="Arial" w:hAnsi="Arial" w:cs="Arial"/>
          <w:sz w:val="24"/>
          <w:szCs w:val="24"/>
        </w:rPr>
        <w:footnoteReference w:id="48"/>
      </w:r>
      <w:r w:rsidR="00604C3B" w:rsidRPr="00AA3229">
        <w:rPr>
          <w:rFonts w:ascii="Arial" w:hAnsi="Arial" w:cs="Arial"/>
          <w:sz w:val="24"/>
          <w:szCs w:val="24"/>
        </w:rPr>
        <w:t xml:space="preserve"> </w:t>
      </w:r>
      <w:r w:rsidR="001C1E88" w:rsidRPr="00AA3229">
        <w:rPr>
          <w:rFonts w:ascii="Arial" w:hAnsi="Arial" w:cs="Arial"/>
          <w:sz w:val="24"/>
          <w:szCs w:val="24"/>
        </w:rPr>
        <w:t>Fortunately, t</w:t>
      </w:r>
      <w:r w:rsidR="00604C3B" w:rsidRPr="00AA3229">
        <w:rPr>
          <w:rFonts w:ascii="Arial" w:hAnsi="Arial" w:cs="Arial"/>
          <w:sz w:val="24"/>
          <w:szCs w:val="24"/>
        </w:rPr>
        <w:t>here is recent evidence of corporate businesses in the Global North that have launched innovative projects in Circular economy, Regenerative energy for Utilities, Biomimicry and new forms of energy sources for the transportation industry.</w:t>
      </w:r>
      <w:r w:rsidR="00313EA1">
        <w:rPr>
          <w:rFonts w:ascii="Arial" w:hAnsi="Arial" w:cs="Arial"/>
          <w:sz w:val="24"/>
          <w:szCs w:val="24"/>
        </w:rPr>
        <w:t xml:space="preserve"> New technologies provide solutions. </w:t>
      </w:r>
      <w:r w:rsidR="001C1E88" w:rsidRPr="00AA3229">
        <w:rPr>
          <w:rFonts w:ascii="Arial" w:hAnsi="Arial" w:cs="Arial"/>
          <w:sz w:val="24"/>
          <w:szCs w:val="24"/>
        </w:rPr>
        <w:t>T</w:t>
      </w:r>
      <w:r w:rsidR="00604C3B" w:rsidRPr="00AA3229">
        <w:rPr>
          <w:rFonts w:ascii="Arial" w:hAnsi="Arial" w:cs="Arial"/>
          <w:sz w:val="24"/>
          <w:szCs w:val="24"/>
        </w:rPr>
        <w:t>hese systematic initiatives create a new breed of socio -economic activity  and industrial revolution that could largely negate the use of fossil fuels and induce  growth, making it possible to run a capitalist economy; potentially mitigate threats to the future of our planet through Resource efficiency and eliminating the concept of Waste and perhaps attaining global “triple sustainability”</w:t>
      </w:r>
      <w:r w:rsidR="00313EA1">
        <w:rPr>
          <w:rStyle w:val="FootnoteReference"/>
          <w:rFonts w:ascii="Arial" w:hAnsi="Arial" w:cs="Arial"/>
          <w:sz w:val="24"/>
          <w:szCs w:val="24"/>
        </w:rPr>
        <w:footnoteReference w:id="49"/>
      </w:r>
      <w:r w:rsidR="00604C3B" w:rsidRPr="00AA3229">
        <w:rPr>
          <w:rFonts w:ascii="Arial" w:hAnsi="Arial" w:cs="Arial"/>
          <w:sz w:val="24"/>
          <w:szCs w:val="24"/>
        </w:rPr>
        <w:t xml:space="preserve"> — economic, social and environmental.</w:t>
      </w:r>
      <w:r w:rsidR="00313EA1">
        <w:rPr>
          <w:rFonts w:ascii="Arial" w:hAnsi="Arial" w:cs="Arial"/>
          <w:sz w:val="24"/>
          <w:szCs w:val="24"/>
        </w:rPr>
        <w:t xml:space="preserve"> As in Kant’s theory, this exemplifies the nature of good will by business corporations. They have a duty to universally mitigating the harm of climate change. But, is this truly universal?</w:t>
      </w:r>
    </w:p>
    <w:p w14:paraId="62DC355C" w14:textId="011D8FE6" w:rsidR="00604C3B" w:rsidRPr="00AA3229" w:rsidRDefault="00604C3B" w:rsidP="00E709C6">
      <w:pPr>
        <w:jc w:val="both"/>
        <w:rPr>
          <w:rFonts w:ascii="Arial" w:hAnsi="Arial" w:cs="Arial"/>
          <w:sz w:val="24"/>
          <w:szCs w:val="24"/>
        </w:rPr>
      </w:pPr>
      <w:r w:rsidRPr="00AA3229">
        <w:rPr>
          <w:rFonts w:ascii="Arial" w:hAnsi="Arial" w:cs="Arial"/>
          <w:sz w:val="24"/>
          <w:szCs w:val="24"/>
        </w:rPr>
        <w:tab/>
        <w:t xml:space="preserve"> </w:t>
      </w:r>
      <w:r w:rsidR="00313EA1">
        <w:rPr>
          <w:rFonts w:ascii="Arial" w:hAnsi="Arial" w:cs="Arial"/>
          <w:sz w:val="24"/>
          <w:szCs w:val="24"/>
        </w:rPr>
        <w:t>T</w:t>
      </w:r>
      <w:r w:rsidRPr="00AA3229">
        <w:rPr>
          <w:rFonts w:ascii="Arial" w:hAnsi="Arial" w:cs="Arial"/>
          <w:sz w:val="24"/>
          <w:szCs w:val="24"/>
        </w:rPr>
        <w:t>here is a larger concern</w:t>
      </w:r>
      <w:r w:rsidR="00313EA1">
        <w:rPr>
          <w:rFonts w:ascii="Arial" w:hAnsi="Arial" w:cs="Arial"/>
          <w:sz w:val="24"/>
          <w:szCs w:val="24"/>
        </w:rPr>
        <w:t xml:space="preserve"> that these projects </w:t>
      </w:r>
      <w:r w:rsidRPr="00AA3229">
        <w:rPr>
          <w:rFonts w:ascii="Arial" w:hAnsi="Arial" w:cs="Arial"/>
          <w:sz w:val="24"/>
          <w:szCs w:val="24"/>
        </w:rPr>
        <w:t>entic</w:t>
      </w:r>
      <w:r w:rsidR="00313EA1">
        <w:rPr>
          <w:rFonts w:ascii="Arial" w:hAnsi="Arial" w:cs="Arial"/>
          <w:sz w:val="24"/>
          <w:szCs w:val="24"/>
        </w:rPr>
        <w:t>ing</w:t>
      </w:r>
      <w:r w:rsidRPr="00AA3229">
        <w:rPr>
          <w:rFonts w:ascii="Arial" w:hAnsi="Arial" w:cs="Arial"/>
          <w:sz w:val="24"/>
          <w:szCs w:val="24"/>
        </w:rPr>
        <w:t xml:space="preserve"> investments for a green economy </w:t>
      </w:r>
      <w:r w:rsidR="00046A68">
        <w:rPr>
          <w:rFonts w:ascii="Arial" w:hAnsi="Arial" w:cs="Arial"/>
          <w:sz w:val="24"/>
          <w:szCs w:val="24"/>
        </w:rPr>
        <w:t xml:space="preserve">only comprise </w:t>
      </w:r>
      <w:r w:rsidR="0078631D">
        <w:rPr>
          <w:rFonts w:ascii="Arial" w:hAnsi="Arial" w:cs="Arial"/>
          <w:sz w:val="24"/>
          <w:szCs w:val="24"/>
        </w:rPr>
        <w:t xml:space="preserve">about </w:t>
      </w:r>
      <w:r w:rsidR="00046A68">
        <w:rPr>
          <w:rFonts w:ascii="Arial" w:hAnsi="Arial" w:cs="Arial"/>
          <w:sz w:val="24"/>
          <w:szCs w:val="24"/>
        </w:rPr>
        <w:t xml:space="preserve">10% of all global corporations and are predominantly housed </w:t>
      </w:r>
      <w:r w:rsidRPr="00AA3229">
        <w:rPr>
          <w:rFonts w:ascii="Arial" w:hAnsi="Arial" w:cs="Arial"/>
          <w:sz w:val="24"/>
          <w:szCs w:val="24"/>
        </w:rPr>
        <w:t>in the Global North</w:t>
      </w:r>
      <w:r w:rsidR="00046A68">
        <w:rPr>
          <w:rFonts w:ascii="Arial" w:hAnsi="Arial" w:cs="Arial"/>
          <w:sz w:val="24"/>
          <w:szCs w:val="24"/>
        </w:rPr>
        <w:t>.</w:t>
      </w:r>
      <w:r w:rsidR="00046A68">
        <w:rPr>
          <w:rStyle w:val="FootnoteReference"/>
          <w:rFonts w:ascii="Arial" w:hAnsi="Arial" w:cs="Arial"/>
          <w:sz w:val="24"/>
          <w:szCs w:val="24"/>
        </w:rPr>
        <w:footnoteReference w:id="50"/>
      </w:r>
      <w:r w:rsidRPr="00AA3229">
        <w:rPr>
          <w:rFonts w:ascii="Arial" w:hAnsi="Arial" w:cs="Arial"/>
          <w:sz w:val="24"/>
          <w:szCs w:val="24"/>
        </w:rPr>
        <w:t xml:space="preserve"> </w:t>
      </w:r>
      <w:r w:rsidR="00046A68">
        <w:rPr>
          <w:rFonts w:ascii="Arial" w:hAnsi="Arial" w:cs="Arial"/>
          <w:sz w:val="24"/>
          <w:szCs w:val="24"/>
        </w:rPr>
        <w:t xml:space="preserve">Those </w:t>
      </w:r>
      <w:r w:rsidRPr="00AA3229">
        <w:rPr>
          <w:rFonts w:ascii="Arial" w:hAnsi="Arial" w:cs="Arial"/>
          <w:sz w:val="24"/>
          <w:szCs w:val="24"/>
        </w:rPr>
        <w:t>business corporations that attempt to become responsible global citizens caring for the betterment of life for the society it depends on for making profit in the long term</w:t>
      </w:r>
      <w:r w:rsidR="00046A68">
        <w:rPr>
          <w:rFonts w:ascii="Arial" w:hAnsi="Arial" w:cs="Arial"/>
          <w:sz w:val="24"/>
          <w:szCs w:val="24"/>
        </w:rPr>
        <w:t>, are only doing so in underexploited parts of the world</w:t>
      </w:r>
      <w:r w:rsidRPr="00AA3229">
        <w:rPr>
          <w:rFonts w:ascii="Arial" w:hAnsi="Arial" w:cs="Arial"/>
          <w:sz w:val="24"/>
          <w:szCs w:val="24"/>
        </w:rPr>
        <w:t xml:space="preserve">. </w:t>
      </w:r>
      <w:r w:rsidR="00930F82" w:rsidRPr="00AA3229">
        <w:rPr>
          <w:rFonts w:ascii="Arial" w:hAnsi="Arial" w:cs="Arial"/>
          <w:sz w:val="24"/>
          <w:szCs w:val="24"/>
        </w:rPr>
        <w:t xml:space="preserve"> </w:t>
      </w:r>
      <w:r w:rsidR="00046A68">
        <w:rPr>
          <w:rFonts w:ascii="Arial" w:hAnsi="Arial" w:cs="Arial"/>
          <w:sz w:val="24"/>
          <w:szCs w:val="24"/>
        </w:rPr>
        <w:t xml:space="preserve">The South, therein, fails to benefit from such economic and sustainable activity. </w:t>
      </w:r>
      <w:r w:rsidRPr="00AA3229">
        <w:rPr>
          <w:rFonts w:ascii="Arial" w:hAnsi="Arial" w:cs="Arial"/>
          <w:sz w:val="24"/>
          <w:szCs w:val="24"/>
        </w:rPr>
        <w:t xml:space="preserve">But, </w:t>
      </w:r>
      <w:r w:rsidRPr="00AA3229">
        <w:rPr>
          <w:rFonts w:ascii="Arial" w:hAnsi="Arial" w:cs="Arial"/>
          <w:sz w:val="24"/>
          <w:szCs w:val="24"/>
        </w:rPr>
        <w:lastRenderedPageBreak/>
        <w:t xml:space="preserve">who or which  entity would care for the status quo and a reasonable </w:t>
      </w:r>
      <w:r w:rsidR="00046A68">
        <w:rPr>
          <w:rFonts w:ascii="Arial" w:hAnsi="Arial" w:cs="Arial"/>
          <w:sz w:val="24"/>
          <w:szCs w:val="24"/>
        </w:rPr>
        <w:t>consideration</w:t>
      </w:r>
      <w:r w:rsidRPr="00AA3229">
        <w:rPr>
          <w:rFonts w:ascii="Arial" w:hAnsi="Arial" w:cs="Arial"/>
          <w:sz w:val="24"/>
          <w:szCs w:val="24"/>
        </w:rPr>
        <w:t xml:space="preserve"> of the Global South which has </w:t>
      </w:r>
      <w:r w:rsidR="00930F82" w:rsidRPr="00AA3229">
        <w:rPr>
          <w:rFonts w:ascii="Arial" w:hAnsi="Arial" w:cs="Arial"/>
          <w:sz w:val="24"/>
          <w:szCs w:val="24"/>
        </w:rPr>
        <w:t xml:space="preserve">been </w:t>
      </w:r>
      <w:r w:rsidRPr="00AA3229">
        <w:rPr>
          <w:rFonts w:ascii="Arial" w:hAnsi="Arial" w:cs="Arial"/>
          <w:sz w:val="24"/>
          <w:szCs w:val="24"/>
        </w:rPr>
        <w:t xml:space="preserve">excessively dwindled </w:t>
      </w:r>
      <w:r w:rsidR="00930F82" w:rsidRPr="00AA3229">
        <w:rPr>
          <w:rFonts w:ascii="Arial" w:hAnsi="Arial" w:cs="Arial"/>
          <w:sz w:val="24"/>
          <w:szCs w:val="24"/>
        </w:rPr>
        <w:t>of</w:t>
      </w:r>
      <w:r w:rsidRPr="00AA3229">
        <w:rPr>
          <w:rFonts w:ascii="Arial" w:hAnsi="Arial" w:cs="Arial"/>
          <w:sz w:val="24"/>
          <w:szCs w:val="24"/>
        </w:rPr>
        <w:t xml:space="preserve"> its natural resources and </w:t>
      </w:r>
      <w:r w:rsidR="00046A68">
        <w:rPr>
          <w:rFonts w:ascii="Arial" w:hAnsi="Arial" w:cs="Arial"/>
          <w:sz w:val="24"/>
          <w:szCs w:val="24"/>
        </w:rPr>
        <w:t>its</w:t>
      </w:r>
      <w:r w:rsidR="00E72D29">
        <w:rPr>
          <w:rFonts w:ascii="Arial" w:hAnsi="Arial" w:cs="Arial"/>
          <w:sz w:val="24"/>
          <w:szCs w:val="24"/>
        </w:rPr>
        <w:t xml:space="preserve"> </w:t>
      </w:r>
      <w:r w:rsidRPr="00AA3229">
        <w:rPr>
          <w:rFonts w:ascii="Arial" w:hAnsi="Arial" w:cs="Arial"/>
          <w:sz w:val="24"/>
          <w:szCs w:val="24"/>
        </w:rPr>
        <w:t xml:space="preserve">human capital </w:t>
      </w:r>
      <w:r w:rsidR="00930F82" w:rsidRPr="00AA3229">
        <w:rPr>
          <w:rFonts w:ascii="Arial" w:hAnsi="Arial" w:cs="Arial"/>
          <w:sz w:val="24"/>
          <w:szCs w:val="24"/>
        </w:rPr>
        <w:t>serving</w:t>
      </w:r>
      <w:r w:rsidRPr="00AA3229">
        <w:rPr>
          <w:rFonts w:ascii="Arial" w:hAnsi="Arial" w:cs="Arial"/>
          <w:sz w:val="24"/>
          <w:szCs w:val="24"/>
        </w:rPr>
        <w:t xml:space="preserve"> the interests of consumers in the Global North that blatantly seek cheap, abundant produce, and manufactured products assuring its’ population a high living standard </w:t>
      </w:r>
      <w:r w:rsidR="00D26BCC">
        <w:rPr>
          <w:rFonts w:ascii="Arial" w:hAnsi="Arial" w:cs="Arial"/>
          <w:sz w:val="24"/>
          <w:szCs w:val="24"/>
        </w:rPr>
        <w:t xml:space="preserve">by optimal consumption </w:t>
      </w:r>
      <w:r w:rsidRPr="00AA3229">
        <w:rPr>
          <w:rFonts w:ascii="Arial" w:hAnsi="Arial" w:cs="Arial"/>
          <w:sz w:val="24"/>
          <w:szCs w:val="24"/>
        </w:rPr>
        <w:t xml:space="preserve">and Quality of Life? </w:t>
      </w:r>
    </w:p>
    <w:p w14:paraId="4B26F1A8" w14:textId="77777777" w:rsidR="00604C3B" w:rsidRPr="00AA3229" w:rsidRDefault="00604C3B" w:rsidP="00E709C6">
      <w:pPr>
        <w:jc w:val="both"/>
        <w:rPr>
          <w:rFonts w:ascii="Arial" w:hAnsi="Arial" w:cs="Arial"/>
          <w:sz w:val="24"/>
          <w:szCs w:val="24"/>
        </w:rPr>
      </w:pPr>
      <w:r w:rsidRPr="00AA3229">
        <w:rPr>
          <w:rFonts w:ascii="Arial" w:hAnsi="Arial" w:cs="Arial"/>
          <w:sz w:val="24"/>
          <w:szCs w:val="24"/>
        </w:rPr>
        <w:t>In examining the above application of Kantian ethics as representative of Abraham Lincoln’s sentiment of responsibility, the question arises as to how to mitigate harm in the present corporate web of exploitation?</w:t>
      </w:r>
    </w:p>
    <w:p w14:paraId="12263758" w14:textId="43F9252B" w:rsidR="001655A9" w:rsidRPr="00AA3229" w:rsidRDefault="00604C3B" w:rsidP="00E709C6">
      <w:pPr>
        <w:jc w:val="both"/>
        <w:rPr>
          <w:rFonts w:ascii="Arial" w:hAnsi="Arial" w:cs="Arial"/>
          <w:sz w:val="24"/>
          <w:szCs w:val="24"/>
        </w:rPr>
      </w:pPr>
      <w:r w:rsidRPr="00AA3229">
        <w:rPr>
          <w:rFonts w:ascii="Arial" w:hAnsi="Arial" w:cs="Arial"/>
          <w:sz w:val="24"/>
          <w:szCs w:val="24"/>
        </w:rPr>
        <w:t>NGOs play a major role in limited collaboration with major corporations who benefit from their technical and community development expertise. Yet, they are constrained by inadequate resources. Despite the UN Global Compact and the GRI, there is no international police that can enforce any regulations on multi- national corporations that take advantage of the socio-economic pressures, climate related migration and conflict in these countries, to date</w:t>
      </w:r>
      <w:r w:rsidR="00D26BCC">
        <w:rPr>
          <w:rFonts w:ascii="Arial" w:hAnsi="Arial" w:cs="Arial"/>
          <w:sz w:val="24"/>
          <w:szCs w:val="24"/>
        </w:rPr>
        <w:t>,</w:t>
      </w:r>
      <w:r w:rsidRPr="00AA3229">
        <w:rPr>
          <w:rFonts w:ascii="Arial" w:hAnsi="Arial" w:cs="Arial"/>
          <w:sz w:val="24"/>
          <w:szCs w:val="24"/>
        </w:rPr>
        <w:t xml:space="preserve"> </w:t>
      </w:r>
      <w:r w:rsidR="007814D5" w:rsidRPr="00AA3229">
        <w:rPr>
          <w:rFonts w:ascii="Arial" w:hAnsi="Arial" w:cs="Arial"/>
          <w:sz w:val="24"/>
          <w:szCs w:val="24"/>
        </w:rPr>
        <w:t>c</w:t>
      </w:r>
      <w:r w:rsidRPr="00AA3229">
        <w:rPr>
          <w:rFonts w:ascii="Arial" w:hAnsi="Arial" w:cs="Arial"/>
          <w:sz w:val="24"/>
          <w:szCs w:val="24"/>
        </w:rPr>
        <w:t>onsidered as “Externalities” in the global economic exchange of goods and services.</w:t>
      </w:r>
      <w:r w:rsidR="00046A68">
        <w:rPr>
          <w:rStyle w:val="FootnoteReference"/>
          <w:rFonts w:ascii="Arial" w:hAnsi="Arial" w:cs="Arial"/>
          <w:sz w:val="24"/>
          <w:szCs w:val="24"/>
        </w:rPr>
        <w:footnoteReference w:id="51"/>
      </w:r>
      <w:r w:rsidRPr="00AA3229">
        <w:rPr>
          <w:rFonts w:ascii="Arial" w:hAnsi="Arial" w:cs="Arial"/>
          <w:sz w:val="24"/>
          <w:szCs w:val="24"/>
        </w:rPr>
        <w:t xml:space="preserve"> </w:t>
      </w:r>
      <w:r w:rsidR="007814D5" w:rsidRPr="00AA3229">
        <w:rPr>
          <w:rFonts w:ascii="Arial" w:hAnsi="Arial" w:cs="Arial"/>
          <w:sz w:val="24"/>
          <w:szCs w:val="24"/>
        </w:rPr>
        <w:t xml:space="preserve">We </w:t>
      </w:r>
      <w:r w:rsidR="001C1E88" w:rsidRPr="00AA3229">
        <w:rPr>
          <w:rFonts w:ascii="Arial" w:hAnsi="Arial" w:cs="Arial"/>
          <w:sz w:val="24"/>
          <w:szCs w:val="24"/>
        </w:rPr>
        <w:t xml:space="preserve">can </w:t>
      </w:r>
      <w:r w:rsidR="007814D5" w:rsidRPr="00AA3229">
        <w:rPr>
          <w:rFonts w:ascii="Arial" w:hAnsi="Arial" w:cs="Arial"/>
          <w:sz w:val="24"/>
          <w:szCs w:val="24"/>
        </w:rPr>
        <w:t>also see a</w:t>
      </w:r>
      <w:r w:rsidRPr="00AA3229">
        <w:rPr>
          <w:rFonts w:ascii="Arial" w:hAnsi="Arial" w:cs="Arial"/>
          <w:sz w:val="24"/>
          <w:szCs w:val="24"/>
        </w:rPr>
        <w:t xml:space="preserve"> minor group of </w:t>
      </w:r>
      <w:r w:rsidR="00DF17F7">
        <w:rPr>
          <w:rFonts w:ascii="Arial" w:hAnsi="Arial" w:cs="Arial"/>
          <w:sz w:val="24"/>
          <w:szCs w:val="24"/>
        </w:rPr>
        <w:t>s</w:t>
      </w:r>
      <w:r w:rsidRPr="00AA3229">
        <w:rPr>
          <w:rFonts w:ascii="Arial" w:hAnsi="Arial" w:cs="Arial"/>
          <w:sz w:val="24"/>
          <w:szCs w:val="24"/>
        </w:rPr>
        <w:t xml:space="preserve">ocial enterprises </w:t>
      </w:r>
      <w:r w:rsidR="001C1E88" w:rsidRPr="00AA3229">
        <w:rPr>
          <w:rFonts w:ascii="Arial" w:hAnsi="Arial" w:cs="Arial"/>
          <w:sz w:val="24"/>
          <w:szCs w:val="24"/>
        </w:rPr>
        <w:t xml:space="preserve"> launched </w:t>
      </w:r>
      <w:r w:rsidR="00E72D29">
        <w:rPr>
          <w:rFonts w:ascii="Arial" w:hAnsi="Arial" w:cs="Arial"/>
          <w:sz w:val="24"/>
          <w:szCs w:val="24"/>
        </w:rPr>
        <w:t xml:space="preserve">at community level </w:t>
      </w:r>
      <w:r w:rsidR="007814D5" w:rsidRPr="00AA3229">
        <w:rPr>
          <w:rFonts w:ascii="Arial" w:hAnsi="Arial" w:cs="Arial"/>
          <w:sz w:val="24"/>
          <w:szCs w:val="24"/>
        </w:rPr>
        <w:t>worldwide</w:t>
      </w:r>
      <w:r w:rsidRPr="00AA3229">
        <w:rPr>
          <w:rFonts w:ascii="Arial" w:hAnsi="Arial" w:cs="Arial"/>
          <w:sz w:val="24"/>
          <w:szCs w:val="24"/>
        </w:rPr>
        <w:t xml:space="preserve"> </w:t>
      </w:r>
      <w:r w:rsidR="001C1E88" w:rsidRPr="00AA3229">
        <w:rPr>
          <w:rFonts w:ascii="Arial" w:hAnsi="Arial" w:cs="Arial"/>
          <w:sz w:val="24"/>
          <w:szCs w:val="24"/>
        </w:rPr>
        <w:t xml:space="preserve">that </w:t>
      </w:r>
      <w:r w:rsidRPr="00AA3229">
        <w:rPr>
          <w:rFonts w:ascii="Arial" w:hAnsi="Arial" w:cs="Arial"/>
          <w:sz w:val="24"/>
          <w:szCs w:val="24"/>
        </w:rPr>
        <w:t>tend to fill the gaps and deficiencies created by large corporations</w:t>
      </w:r>
      <w:r w:rsidR="00E72D29">
        <w:rPr>
          <w:rFonts w:ascii="Arial" w:hAnsi="Arial" w:cs="Arial"/>
          <w:sz w:val="24"/>
          <w:szCs w:val="24"/>
        </w:rPr>
        <w:t>.</w:t>
      </w:r>
      <w:r w:rsidRPr="00AA3229">
        <w:rPr>
          <w:rFonts w:ascii="Arial" w:hAnsi="Arial" w:cs="Arial"/>
          <w:sz w:val="24"/>
          <w:szCs w:val="24"/>
        </w:rPr>
        <w:t xml:space="preserve"> </w:t>
      </w:r>
    </w:p>
    <w:p w14:paraId="2ED9477A" w14:textId="52FE81F0" w:rsidR="00DC58A0" w:rsidRDefault="00E72D29" w:rsidP="00046A68">
      <w:pPr>
        <w:jc w:val="both"/>
        <w:rPr>
          <w:rFonts w:ascii="Arial" w:hAnsi="Arial" w:cs="Arial"/>
          <w:sz w:val="24"/>
          <w:szCs w:val="24"/>
        </w:rPr>
      </w:pPr>
      <w:r>
        <w:rPr>
          <w:rFonts w:ascii="Arial" w:hAnsi="Arial" w:cs="Arial"/>
          <w:sz w:val="24"/>
          <w:szCs w:val="24"/>
        </w:rPr>
        <w:t>Nonetheless, t</w:t>
      </w:r>
      <w:r w:rsidR="001655A9" w:rsidRPr="00AA3229">
        <w:rPr>
          <w:rFonts w:ascii="Arial" w:hAnsi="Arial" w:cs="Arial"/>
          <w:sz w:val="24"/>
          <w:szCs w:val="24"/>
        </w:rPr>
        <w:t xml:space="preserve">he inevitable </w:t>
      </w:r>
      <w:r w:rsidR="003B7D67" w:rsidRPr="00AA3229">
        <w:rPr>
          <w:rFonts w:ascii="Arial" w:hAnsi="Arial" w:cs="Arial"/>
          <w:sz w:val="24"/>
          <w:szCs w:val="24"/>
        </w:rPr>
        <w:t>and</w:t>
      </w:r>
      <w:r w:rsidR="001655A9" w:rsidRPr="00AA3229">
        <w:rPr>
          <w:rFonts w:ascii="Arial" w:hAnsi="Arial" w:cs="Arial"/>
          <w:sz w:val="24"/>
          <w:szCs w:val="24"/>
        </w:rPr>
        <w:t xml:space="preserve"> viable solutions to mitigating climate change</w:t>
      </w:r>
      <w:r w:rsidR="0097761E" w:rsidRPr="00AA3229">
        <w:rPr>
          <w:rFonts w:ascii="Arial" w:hAnsi="Arial" w:cs="Arial"/>
          <w:sz w:val="24"/>
          <w:szCs w:val="24"/>
        </w:rPr>
        <w:t>,</w:t>
      </w:r>
      <w:r w:rsidR="001655A9" w:rsidRPr="00AA3229">
        <w:rPr>
          <w:rFonts w:ascii="Arial" w:hAnsi="Arial" w:cs="Arial"/>
          <w:sz w:val="24"/>
          <w:szCs w:val="24"/>
        </w:rPr>
        <w:t xml:space="preserve"> </w:t>
      </w:r>
      <w:r w:rsidR="0097761E" w:rsidRPr="00AA3229">
        <w:rPr>
          <w:rFonts w:ascii="Arial" w:hAnsi="Arial" w:cs="Arial"/>
          <w:sz w:val="24"/>
          <w:szCs w:val="24"/>
        </w:rPr>
        <w:t xml:space="preserve">meeting the sustainable development goals and its targets on a global level is possible </w:t>
      </w:r>
      <w:r w:rsidR="00290496" w:rsidRPr="00AA3229">
        <w:rPr>
          <w:rFonts w:ascii="Arial" w:hAnsi="Arial" w:cs="Arial"/>
          <w:sz w:val="24"/>
          <w:szCs w:val="24"/>
        </w:rPr>
        <w:t xml:space="preserve">only </w:t>
      </w:r>
      <w:r w:rsidR="0097761E" w:rsidRPr="00AA3229">
        <w:rPr>
          <w:rFonts w:ascii="Arial" w:hAnsi="Arial" w:cs="Arial"/>
          <w:sz w:val="24"/>
          <w:szCs w:val="24"/>
        </w:rPr>
        <w:t xml:space="preserve">when the world’s largest economic entities respond </w:t>
      </w:r>
      <w:r w:rsidR="00046A68">
        <w:rPr>
          <w:rFonts w:ascii="Arial" w:hAnsi="Arial" w:cs="Arial"/>
          <w:sz w:val="24"/>
          <w:szCs w:val="24"/>
        </w:rPr>
        <w:t>‘</w:t>
      </w:r>
      <w:r w:rsidR="0097761E" w:rsidRPr="00AA3229">
        <w:rPr>
          <w:rFonts w:ascii="Arial" w:hAnsi="Arial" w:cs="Arial"/>
          <w:sz w:val="24"/>
          <w:szCs w:val="24"/>
        </w:rPr>
        <w:t>out of goodwill</w:t>
      </w:r>
      <w:r w:rsidR="00046A68">
        <w:rPr>
          <w:rFonts w:ascii="Arial" w:hAnsi="Arial" w:cs="Arial"/>
          <w:sz w:val="24"/>
          <w:szCs w:val="24"/>
        </w:rPr>
        <w:t>’</w:t>
      </w:r>
      <w:r w:rsidR="0097761E" w:rsidRPr="00AA3229">
        <w:rPr>
          <w:rFonts w:ascii="Arial" w:hAnsi="Arial" w:cs="Arial"/>
          <w:sz w:val="24"/>
          <w:szCs w:val="24"/>
        </w:rPr>
        <w:t xml:space="preserve"> to address the deficiencies to a healthy human living.</w:t>
      </w:r>
      <w:r w:rsidR="00046A68">
        <w:rPr>
          <w:rStyle w:val="FootnoteReference"/>
          <w:rFonts w:ascii="Arial" w:hAnsi="Arial" w:cs="Arial"/>
          <w:sz w:val="24"/>
          <w:szCs w:val="24"/>
        </w:rPr>
        <w:footnoteReference w:id="52"/>
      </w:r>
      <w:r w:rsidR="00604C3B" w:rsidRPr="00AA3229">
        <w:rPr>
          <w:rFonts w:ascii="Arial" w:hAnsi="Arial" w:cs="Arial"/>
          <w:sz w:val="24"/>
          <w:szCs w:val="24"/>
        </w:rPr>
        <w:t xml:space="preserve"> </w:t>
      </w:r>
      <w:r w:rsidR="00DF54A2">
        <w:rPr>
          <w:rFonts w:ascii="Arial" w:hAnsi="Arial" w:cs="Arial"/>
          <w:sz w:val="24"/>
          <w:szCs w:val="24"/>
        </w:rPr>
        <w:t>In summarizing Lincoln’s sentiment</w:t>
      </w:r>
      <w:r w:rsidR="001A576D">
        <w:rPr>
          <w:rFonts w:ascii="Arial" w:hAnsi="Arial" w:cs="Arial"/>
          <w:sz w:val="24"/>
          <w:szCs w:val="24"/>
        </w:rPr>
        <w:t xml:space="preserve">, </w:t>
      </w:r>
      <w:r w:rsidR="001A576D" w:rsidRPr="001A576D">
        <w:rPr>
          <w:rFonts w:ascii="Arial" w:hAnsi="Arial" w:cs="Arial"/>
          <w:sz w:val="24"/>
          <w:szCs w:val="24"/>
        </w:rPr>
        <w:t>“You cannot escape the responsibility of tomorrow by evading it today.”</w:t>
      </w:r>
      <w:r w:rsidR="00604C3B" w:rsidRPr="00AA3229">
        <w:rPr>
          <w:rFonts w:ascii="Arial" w:hAnsi="Arial" w:cs="Arial"/>
          <w:sz w:val="24"/>
          <w:szCs w:val="24"/>
        </w:rPr>
        <w:t xml:space="preserve">, </w:t>
      </w:r>
      <w:r w:rsidR="001A576D">
        <w:rPr>
          <w:rFonts w:ascii="Arial" w:hAnsi="Arial" w:cs="Arial"/>
          <w:sz w:val="24"/>
          <w:szCs w:val="24"/>
        </w:rPr>
        <w:t xml:space="preserve">it suits </w:t>
      </w:r>
      <w:r w:rsidR="00604C3B" w:rsidRPr="00AA3229">
        <w:rPr>
          <w:rFonts w:ascii="Arial" w:hAnsi="Arial" w:cs="Arial"/>
          <w:sz w:val="24"/>
          <w:szCs w:val="24"/>
        </w:rPr>
        <w:t>th</w:t>
      </w:r>
      <w:r w:rsidR="001A576D">
        <w:rPr>
          <w:rFonts w:ascii="Arial" w:hAnsi="Arial" w:cs="Arial"/>
          <w:sz w:val="24"/>
          <w:szCs w:val="24"/>
        </w:rPr>
        <w:t>e</w:t>
      </w:r>
      <w:r w:rsidR="00604C3B" w:rsidRPr="00AA3229">
        <w:rPr>
          <w:rFonts w:ascii="Arial" w:hAnsi="Arial" w:cs="Arial"/>
          <w:sz w:val="24"/>
          <w:szCs w:val="24"/>
        </w:rPr>
        <w:t xml:space="preserve"> predominant maxim for sustainable development “No society – No business, Know society- Know business</w:t>
      </w:r>
      <w:r w:rsidR="001A576D">
        <w:rPr>
          <w:rFonts w:ascii="Arial" w:hAnsi="Arial" w:cs="Arial"/>
          <w:sz w:val="24"/>
          <w:szCs w:val="24"/>
        </w:rPr>
        <w:t>.</w:t>
      </w:r>
      <w:r w:rsidR="00604C3B" w:rsidRPr="00AA3229">
        <w:rPr>
          <w:rFonts w:ascii="Arial" w:hAnsi="Arial" w:cs="Arial"/>
          <w:sz w:val="24"/>
          <w:szCs w:val="24"/>
        </w:rPr>
        <w:t>”</w:t>
      </w:r>
      <w:r w:rsidR="00735784">
        <w:rPr>
          <w:rStyle w:val="FootnoteReference"/>
          <w:rFonts w:ascii="Arial" w:hAnsi="Arial" w:cs="Arial"/>
          <w:sz w:val="24"/>
          <w:szCs w:val="24"/>
        </w:rPr>
        <w:footnoteReference w:id="53"/>
      </w:r>
      <w:r w:rsidR="00365D67">
        <w:rPr>
          <w:rFonts w:ascii="Arial" w:hAnsi="Arial" w:cs="Arial"/>
          <w:sz w:val="24"/>
          <w:szCs w:val="24"/>
        </w:rPr>
        <w:t xml:space="preserve"> </w:t>
      </w:r>
      <w:r w:rsidR="001A576D">
        <w:rPr>
          <w:rFonts w:ascii="Arial" w:hAnsi="Arial" w:cs="Arial"/>
          <w:sz w:val="24"/>
          <w:szCs w:val="24"/>
        </w:rPr>
        <w:t xml:space="preserve">This latter phrase </w:t>
      </w:r>
      <w:r w:rsidR="00836963" w:rsidRPr="00836963">
        <w:rPr>
          <w:rFonts w:ascii="Arial" w:hAnsi="Arial" w:cs="Arial"/>
          <w:sz w:val="24"/>
          <w:szCs w:val="24"/>
        </w:rPr>
        <w:t>denot</w:t>
      </w:r>
      <w:r w:rsidR="00046A68">
        <w:rPr>
          <w:rFonts w:ascii="Arial" w:hAnsi="Arial" w:cs="Arial"/>
          <w:sz w:val="24"/>
          <w:szCs w:val="24"/>
        </w:rPr>
        <w:t>es</w:t>
      </w:r>
      <w:r w:rsidR="00836963" w:rsidRPr="00836963">
        <w:rPr>
          <w:rFonts w:ascii="Arial" w:hAnsi="Arial" w:cs="Arial"/>
          <w:sz w:val="24"/>
          <w:szCs w:val="24"/>
        </w:rPr>
        <w:t xml:space="preserve"> the importance of system change and new investments that invoke global assimilation of </w:t>
      </w:r>
      <w:r w:rsidR="00735784">
        <w:rPr>
          <w:rFonts w:ascii="Arial" w:hAnsi="Arial" w:cs="Arial"/>
          <w:sz w:val="24"/>
          <w:szCs w:val="24"/>
        </w:rPr>
        <w:t xml:space="preserve">the </w:t>
      </w:r>
      <w:r w:rsidR="00836963" w:rsidRPr="00836963">
        <w:rPr>
          <w:rFonts w:ascii="Arial" w:hAnsi="Arial" w:cs="Arial"/>
          <w:sz w:val="24"/>
          <w:szCs w:val="24"/>
        </w:rPr>
        <w:t xml:space="preserve">human capital, its value, equality  and  empowerment </w:t>
      </w:r>
      <w:r w:rsidR="00836963">
        <w:rPr>
          <w:rFonts w:ascii="Arial" w:hAnsi="Arial" w:cs="Arial"/>
          <w:sz w:val="24"/>
          <w:szCs w:val="24"/>
        </w:rPr>
        <w:t>in this</w:t>
      </w:r>
      <w:r w:rsidR="00836963" w:rsidRPr="00836963">
        <w:rPr>
          <w:rFonts w:ascii="Arial" w:hAnsi="Arial" w:cs="Arial"/>
          <w:sz w:val="24"/>
          <w:szCs w:val="24"/>
        </w:rPr>
        <w:t xml:space="preserve"> demanding</w:t>
      </w:r>
      <w:r w:rsidR="00365D67">
        <w:rPr>
          <w:rFonts w:ascii="Arial" w:hAnsi="Arial" w:cs="Arial"/>
          <w:sz w:val="24"/>
          <w:szCs w:val="24"/>
        </w:rPr>
        <w:t>,</w:t>
      </w:r>
      <w:r w:rsidR="00836963" w:rsidRPr="00836963">
        <w:rPr>
          <w:rFonts w:ascii="Arial" w:hAnsi="Arial" w:cs="Arial"/>
          <w:sz w:val="24"/>
          <w:szCs w:val="24"/>
        </w:rPr>
        <w:t xml:space="preserve"> new </w:t>
      </w:r>
      <w:r w:rsidR="00836963">
        <w:rPr>
          <w:rFonts w:ascii="Arial" w:hAnsi="Arial" w:cs="Arial"/>
          <w:sz w:val="24"/>
          <w:szCs w:val="24"/>
        </w:rPr>
        <w:t>normal</w:t>
      </w:r>
      <w:r w:rsidR="00365D67">
        <w:rPr>
          <w:rFonts w:ascii="Arial" w:hAnsi="Arial" w:cs="Arial"/>
          <w:sz w:val="24"/>
          <w:szCs w:val="24"/>
        </w:rPr>
        <w:t>,</w:t>
      </w:r>
      <w:r w:rsidR="00836963">
        <w:rPr>
          <w:rFonts w:ascii="Arial" w:hAnsi="Arial" w:cs="Arial"/>
          <w:sz w:val="24"/>
          <w:szCs w:val="24"/>
        </w:rPr>
        <w:t xml:space="preserve"> </w:t>
      </w:r>
      <w:r w:rsidR="00836963" w:rsidRPr="00836963">
        <w:rPr>
          <w:rFonts w:ascii="Arial" w:hAnsi="Arial" w:cs="Arial"/>
          <w:sz w:val="24"/>
          <w:szCs w:val="24"/>
        </w:rPr>
        <w:t>business culture</w:t>
      </w:r>
      <w:r w:rsidR="00E91033">
        <w:rPr>
          <w:rFonts w:ascii="Arial" w:hAnsi="Arial" w:cs="Arial"/>
          <w:sz w:val="24"/>
          <w:szCs w:val="24"/>
        </w:rPr>
        <w:t>.</w:t>
      </w:r>
      <w:r w:rsidR="00836963">
        <w:rPr>
          <w:rFonts w:ascii="Arial" w:hAnsi="Arial" w:cs="Arial"/>
          <w:sz w:val="24"/>
          <w:szCs w:val="24"/>
        </w:rPr>
        <w:t xml:space="preserve"> </w:t>
      </w:r>
    </w:p>
    <w:p w14:paraId="54C9942E" w14:textId="4C63C03E" w:rsidR="00046A68" w:rsidRDefault="00046A68">
      <w:pPr>
        <w:rPr>
          <w:rFonts w:ascii="Arial" w:hAnsi="Arial" w:cs="Arial"/>
          <w:sz w:val="24"/>
          <w:szCs w:val="24"/>
        </w:rPr>
      </w:pPr>
      <w:r>
        <w:rPr>
          <w:rFonts w:ascii="Arial" w:hAnsi="Arial" w:cs="Arial"/>
          <w:sz w:val="24"/>
          <w:szCs w:val="24"/>
        </w:rPr>
        <w:br w:type="page"/>
      </w:r>
    </w:p>
    <w:p w14:paraId="47B4CF4F" w14:textId="76DF94C5" w:rsidR="00601119" w:rsidRDefault="00046A68" w:rsidP="00601119">
      <w:pPr>
        <w:jc w:val="center"/>
        <w:rPr>
          <w:rFonts w:ascii="Arial" w:hAnsi="Arial" w:cs="Arial"/>
          <w:sz w:val="24"/>
          <w:szCs w:val="24"/>
        </w:rPr>
      </w:pPr>
      <w:r>
        <w:rPr>
          <w:rFonts w:ascii="Arial" w:hAnsi="Arial" w:cs="Arial"/>
          <w:sz w:val="24"/>
          <w:szCs w:val="24"/>
        </w:rPr>
        <w:lastRenderedPageBreak/>
        <w:t>Bibli</w:t>
      </w:r>
      <w:r w:rsidR="00601119">
        <w:rPr>
          <w:rFonts w:ascii="Arial" w:hAnsi="Arial" w:cs="Arial"/>
          <w:sz w:val="24"/>
          <w:szCs w:val="24"/>
        </w:rPr>
        <w:t>ography</w:t>
      </w:r>
    </w:p>
    <w:p w14:paraId="56062DB2" w14:textId="510B76BD" w:rsidR="00601119" w:rsidRPr="00601119" w:rsidRDefault="00601119" w:rsidP="00601119">
      <w:pPr>
        <w:pStyle w:val="FootnoteText"/>
        <w:rPr>
          <w:rFonts w:ascii="Arial" w:hAnsi="Arial" w:cs="Arial"/>
          <w:sz w:val="24"/>
          <w:szCs w:val="24"/>
        </w:rPr>
      </w:pPr>
      <w:r w:rsidRPr="00601119">
        <w:rPr>
          <w:rFonts w:ascii="Arial" w:hAnsi="Arial" w:cs="Arial"/>
          <w:sz w:val="24"/>
          <w:szCs w:val="24"/>
        </w:rPr>
        <w:t xml:space="preserve">Alan </w:t>
      </w:r>
      <w:proofErr w:type="spellStart"/>
      <w:r w:rsidRPr="00601119">
        <w:rPr>
          <w:rFonts w:ascii="Arial" w:hAnsi="Arial" w:cs="Arial"/>
          <w:sz w:val="24"/>
          <w:szCs w:val="24"/>
        </w:rPr>
        <w:t>At</w:t>
      </w:r>
      <w:r>
        <w:rPr>
          <w:rFonts w:ascii="Arial" w:hAnsi="Arial" w:cs="Arial"/>
          <w:sz w:val="24"/>
          <w:szCs w:val="24"/>
        </w:rPr>
        <w:t>k</w:t>
      </w:r>
      <w:r w:rsidRPr="00601119">
        <w:rPr>
          <w:rFonts w:ascii="Arial" w:hAnsi="Arial" w:cs="Arial"/>
          <w:sz w:val="24"/>
          <w:szCs w:val="24"/>
        </w:rPr>
        <w:t>isson</w:t>
      </w:r>
      <w:proofErr w:type="spellEnd"/>
      <w:r w:rsidRPr="00601119">
        <w:rPr>
          <w:rFonts w:ascii="Arial" w:hAnsi="Arial" w:cs="Arial"/>
          <w:sz w:val="24"/>
          <w:szCs w:val="24"/>
        </w:rPr>
        <w:t>, The Sustainability Transformation: How to Accelerate Positive Change in Challenging Times, Earthscan, 2011</w:t>
      </w:r>
    </w:p>
    <w:p w14:paraId="0DC406F6" w14:textId="77777777" w:rsidR="00601119" w:rsidRDefault="00601119" w:rsidP="00601119">
      <w:pPr>
        <w:pStyle w:val="FootnoteText"/>
        <w:rPr>
          <w:rFonts w:ascii="Arial" w:hAnsi="Arial" w:cs="Arial"/>
          <w:sz w:val="24"/>
          <w:szCs w:val="24"/>
        </w:rPr>
      </w:pPr>
    </w:p>
    <w:p w14:paraId="4613DFA7" w14:textId="20C702D2" w:rsidR="00601119" w:rsidRPr="00601119" w:rsidRDefault="00601119" w:rsidP="00601119">
      <w:pPr>
        <w:pStyle w:val="FootnoteText"/>
        <w:rPr>
          <w:rFonts w:ascii="Arial" w:hAnsi="Arial" w:cs="Arial"/>
          <w:sz w:val="24"/>
          <w:szCs w:val="24"/>
        </w:rPr>
      </w:pPr>
      <w:r w:rsidRPr="00601119">
        <w:rPr>
          <w:rFonts w:ascii="Arial" w:hAnsi="Arial" w:cs="Arial"/>
          <w:sz w:val="24"/>
          <w:szCs w:val="24"/>
        </w:rPr>
        <w:t>Bowie, N. E. (2017) Business ethics and Normative theories.</w:t>
      </w:r>
    </w:p>
    <w:p w14:paraId="5A5AE554" w14:textId="77777777" w:rsidR="00601119" w:rsidRDefault="00601119" w:rsidP="00601119">
      <w:pPr>
        <w:pStyle w:val="FootnoteText"/>
        <w:rPr>
          <w:rFonts w:ascii="Arial" w:hAnsi="Arial" w:cs="Arial"/>
          <w:sz w:val="24"/>
          <w:szCs w:val="24"/>
        </w:rPr>
      </w:pPr>
    </w:p>
    <w:p w14:paraId="14B28C8F" w14:textId="344BC896" w:rsidR="00601119" w:rsidRPr="00601119" w:rsidRDefault="00601119" w:rsidP="00601119">
      <w:pPr>
        <w:pStyle w:val="FootnoteText"/>
        <w:rPr>
          <w:rFonts w:ascii="Arial" w:hAnsi="Arial" w:cs="Arial"/>
          <w:sz w:val="24"/>
          <w:szCs w:val="24"/>
        </w:rPr>
      </w:pPr>
      <w:r w:rsidRPr="00601119">
        <w:rPr>
          <w:rFonts w:ascii="Arial" w:hAnsi="Arial" w:cs="Arial"/>
          <w:sz w:val="24"/>
          <w:szCs w:val="24"/>
        </w:rPr>
        <w:t xml:space="preserve">CNN.com </w:t>
      </w:r>
      <w:r>
        <w:rPr>
          <w:rFonts w:ascii="Arial" w:hAnsi="Arial" w:cs="Arial"/>
          <w:sz w:val="24"/>
          <w:szCs w:val="24"/>
        </w:rPr>
        <w:t>–</w:t>
      </w:r>
      <w:r w:rsidRPr="00601119">
        <w:rPr>
          <w:rFonts w:ascii="Arial" w:hAnsi="Arial" w:cs="Arial"/>
          <w:sz w:val="24"/>
          <w:szCs w:val="24"/>
        </w:rPr>
        <w:t xml:space="preserve"> </w:t>
      </w:r>
      <w:r>
        <w:rPr>
          <w:rFonts w:ascii="Arial" w:hAnsi="Arial" w:cs="Arial"/>
          <w:sz w:val="24"/>
          <w:szCs w:val="24"/>
        </w:rPr>
        <w:t>“</w:t>
      </w:r>
      <w:r w:rsidRPr="00601119">
        <w:rPr>
          <w:rFonts w:ascii="Arial" w:hAnsi="Arial" w:cs="Arial"/>
          <w:sz w:val="24"/>
          <w:szCs w:val="24"/>
        </w:rPr>
        <w:t>Study for Philip Morris found smokers' early deaths helped Czech finances - Jul. 16, 2001". CNN. July 16, 2001. Retrieved 13 August 2011 &lt; https://edition.cnn.com/2001/BUSINESS/07/16/czech.morris/index.html&gt;</w:t>
      </w:r>
    </w:p>
    <w:p w14:paraId="75067B3B" w14:textId="77777777" w:rsidR="00601119" w:rsidRDefault="00601119" w:rsidP="00601119">
      <w:pPr>
        <w:pStyle w:val="FootnoteText"/>
        <w:rPr>
          <w:rFonts w:ascii="Arial" w:hAnsi="Arial" w:cs="Arial"/>
          <w:sz w:val="24"/>
          <w:szCs w:val="24"/>
        </w:rPr>
      </w:pPr>
    </w:p>
    <w:p w14:paraId="0377E948" w14:textId="07CD962A" w:rsidR="00601119" w:rsidRPr="00601119" w:rsidRDefault="00601119" w:rsidP="00601119">
      <w:pPr>
        <w:pStyle w:val="FootnoteText"/>
        <w:rPr>
          <w:rFonts w:ascii="Arial" w:hAnsi="Arial" w:cs="Arial"/>
          <w:sz w:val="24"/>
          <w:szCs w:val="24"/>
        </w:rPr>
      </w:pPr>
      <w:r w:rsidRPr="00601119">
        <w:rPr>
          <w:rFonts w:ascii="Arial" w:hAnsi="Arial" w:cs="Arial"/>
          <w:sz w:val="24"/>
          <w:szCs w:val="24"/>
        </w:rPr>
        <w:t>Donella H. Meadows, Dennis L. Meadows, Jorgen Randers and William W. Behrens III, “Limits to Growth: A Report for The Club of Rome’s Project on the Predicament of Mankind,” Universe Books, 1972: http:/</w:t>
      </w:r>
      <w:proofErr w:type="gramStart"/>
      <w:r w:rsidRPr="00601119">
        <w:rPr>
          <w:rFonts w:ascii="Arial" w:hAnsi="Arial" w:cs="Arial"/>
          <w:sz w:val="24"/>
          <w:szCs w:val="24"/>
        </w:rPr>
        <w:t>/  www.donellameadows.org/wp-content/userfiles/Limits-to-Growth-digital-scan-version.pdf</w:t>
      </w:r>
      <w:proofErr w:type="gramEnd"/>
    </w:p>
    <w:p w14:paraId="2189702E" w14:textId="77777777" w:rsidR="00601119" w:rsidRDefault="00601119" w:rsidP="00601119">
      <w:pPr>
        <w:pStyle w:val="FootnoteText"/>
        <w:rPr>
          <w:rFonts w:ascii="Arial" w:hAnsi="Arial" w:cs="Arial"/>
          <w:sz w:val="24"/>
          <w:szCs w:val="24"/>
        </w:rPr>
      </w:pPr>
    </w:p>
    <w:p w14:paraId="2A3D19F1" w14:textId="6C1CA240" w:rsidR="00601119" w:rsidRPr="00601119" w:rsidRDefault="00601119" w:rsidP="00601119">
      <w:pPr>
        <w:pStyle w:val="FootnoteText"/>
        <w:rPr>
          <w:rFonts w:ascii="Arial" w:hAnsi="Arial" w:cs="Arial"/>
          <w:sz w:val="24"/>
          <w:szCs w:val="24"/>
        </w:rPr>
      </w:pPr>
      <w:r w:rsidRPr="00601119">
        <w:rPr>
          <w:rFonts w:ascii="Arial" w:hAnsi="Arial" w:cs="Arial"/>
          <w:sz w:val="24"/>
          <w:szCs w:val="24"/>
        </w:rPr>
        <w:t xml:space="preserve">Excellence Reporter 2020, BRIA 22 4 b Slavery, Civil War, and Democracy: What Did Lincoln </w:t>
      </w:r>
      <w:proofErr w:type="gramStart"/>
      <w:r w:rsidRPr="00601119">
        <w:rPr>
          <w:rFonts w:ascii="Arial" w:hAnsi="Arial" w:cs="Arial"/>
          <w:sz w:val="24"/>
          <w:szCs w:val="24"/>
        </w:rPr>
        <w:t xml:space="preserve">Believe,   </w:t>
      </w:r>
      <w:proofErr w:type="gramEnd"/>
      <w:r w:rsidRPr="00601119">
        <w:rPr>
          <w:rFonts w:ascii="Arial" w:hAnsi="Arial" w:cs="Arial"/>
          <w:sz w:val="24"/>
          <w:szCs w:val="24"/>
        </w:rPr>
        <w:t xml:space="preserve">     CONSTITUTIONAL RIGHTS FOUNDATION, Bill of Rights in Action Fall 2006 (22:4), Making a Just Society.</w:t>
      </w:r>
    </w:p>
    <w:p w14:paraId="2C99ED89" w14:textId="77777777" w:rsidR="00601119" w:rsidRDefault="00601119" w:rsidP="00601119">
      <w:pPr>
        <w:pStyle w:val="FootnoteText"/>
        <w:rPr>
          <w:rFonts w:ascii="Arial" w:hAnsi="Arial" w:cs="Arial"/>
          <w:sz w:val="24"/>
          <w:szCs w:val="24"/>
        </w:rPr>
      </w:pPr>
    </w:p>
    <w:p w14:paraId="2B5C5CC1" w14:textId="75969332" w:rsidR="00601119" w:rsidRPr="00601119" w:rsidRDefault="00601119" w:rsidP="00601119">
      <w:pPr>
        <w:pStyle w:val="FootnoteText"/>
        <w:rPr>
          <w:rFonts w:ascii="Arial" w:hAnsi="Arial" w:cs="Arial"/>
          <w:sz w:val="24"/>
          <w:szCs w:val="24"/>
        </w:rPr>
      </w:pPr>
      <w:r w:rsidRPr="00601119">
        <w:rPr>
          <w:rFonts w:ascii="Arial" w:hAnsi="Arial" w:cs="Arial"/>
          <w:sz w:val="24"/>
          <w:szCs w:val="24"/>
        </w:rPr>
        <w:t>Garrett Hardin, “The Tragedy of The Commons,”2001: http://www.garretthardinsociety.org/articles_pdf/ tragedy_of_the_commons.pdf</w:t>
      </w:r>
    </w:p>
    <w:p w14:paraId="641D1FC2" w14:textId="77777777" w:rsidR="00601119" w:rsidRDefault="00601119" w:rsidP="00601119">
      <w:pPr>
        <w:pStyle w:val="FootnoteText"/>
        <w:rPr>
          <w:rFonts w:ascii="Arial" w:hAnsi="Arial" w:cs="Arial"/>
          <w:sz w:val="24"/>
          <w:szCs w:val="24"/>
        </w:rPr>
      </w:pPr>
    </w:p>
    <w:p w14:paraId="115F213F" w14:textId="283A6ABA" w:rsidR="00601119" w:rsidRPr="00601119" w:rsidRDefault="00601119" w:rsidP="00601119">
      <w:pPr>
        <w:pStyle w:val="FootnoteText"/>
        <w:rPr>
          <w:rFonts w:ascii="Arial" w:hAnsi="Arial" w:cs="Arial"/>
          <w:sz w:val="24"/>
          <w:szCs w:val="24"/>
        </w:rPr>
      </w:pPr>
      <w:r w:rsidRPr="00601119">
        <w:rPr>
          <w:rFonts w:ascii="Arial" w:hAnsi="Arial" w:cs="Arial"/>
          <w:sz w:val="24"/>
          <w:szCs w:val="24"/>
        </w:rPr>
        <w:t>https://natcapsolutions.org/natural-capitalism-path-to-sustainability/</w:t>
      </w:r>
    </w:p>
    <w:p w14:paraId="727D15A8" w14:textId="77777777" w:rsidR="00601119" w:rsidRDefault="00601119" w:rsidP="00601119">
      <w:pPr>
        <w:pStyle w:val="FootnoteText"/>
        <w:rPr>
          <w:rFonts w:ascii="Arial" w:hAnsi="Arial" w:cs="Arial"/>
          <w:sz w:val="24"/>
          <w:szCs w:val="24"/>
        </w:rPr>
      </w:pPr>
    </w:p>
    <w:p w14:paraId="098B2C28" w14:textId="4C584C8A" w:rsidR="00601119" w:rsidRPr="00601119" w:rsidRDefault="00601119" w:rsidP="00601119">
      <w:pPr>
        <w:pStyle w:val="FootnoteText"/>
        <w:rPr>
          <w:rFonts w:ascii="Arial" w:hAnsi="Arial" w:cs="Arial"/>
          <w:sz w:val="24"/>
          <w:szCs w:val="24"/>
        </w:rPr>
      </w:pPr>
      <w:r w:rsidRPr="00601119">
        <w:rPr>
          <w:rFonts w:ascii="Arial" w:hAnsi="Arial" w:cs="Arial"/>
          <w:sz w:val="24"/>
          <w:szCs w:val="24"/>
        </w:rPr>
        <w:t>ISSP- SA Study guide, International society of sustainability professional (2016)</w:t>
      </w:r>
    </w:p>
    <w:p w14:paraId="0AE29F57" w14:textId="77777777" w:rsidR="00601119" w:rsidRDefault="00601119" w:rsidP="00601119">
      <w:pPr>
        <w:pStyle w:val="FootnoteText"/>
        <w:rPr>
          <w:rFonts w:ascii="Arial" w:hAnsi="Arial" w:cs="Arial"/>
          <w:sz w:val="24"/>
          <w:szCs w:val="24"/>
        </w:rPr>
      </w:pPr>
    </w:p>
    <w:p w14:paraId="3B29ABD6" w14:textId="43B4D1D5" w:rsidR="00601119" w:rsidRPr="00601119" w:rsidRDefault="00601119" w:rsidP="00601119">
      <w:pPr>
        <w:pStyle w:val="FootnoteText"/>
        <w:rPr>
          <w:rFonts w:ascii="Arial" w:hAnsi="Arial" w:cs="Arial"/>
          <w:sz w:val="24"/>
          <w:szCs w:val="24"/>
        </w:rPr>
      </w:pPr>
      <w:r w:rsidRPr="00601119">
        <w:rPr>
          <w:rFonts w:ascii="Arial" w:hAnsi="Arial" w:cs="Arial"/>
          <w:sz w:val="24"/>
          <w:szCs w:val="24"/>
        </w:rPr>
        <w:t>Megan Wynne (Forum, Thu 12 November 2020 5:27 PM,) BMSP7001D - Forums - Discussion forum for this week 2020 - Activity 2: Teleological v. Deontological).</w:t>
      </w:r>
    </w:p>
    <w:p w14:paraId="41DD9665" w14:textId="77777777" w:rsidR="00601119" w:rsidRDefault="00601119" w:rsidP="00601119">
      <w:pPr>
        <w:pStyle w:val="FootnoteText"/>
        <w:rPr>
          <w:rFonts w:ascii="Arial" w:hAnsi="Arial" w:cs="Arial"/>
          <w:sz w:val="24"/>
          <w:szCs w:val="24"/>
        </w:rPr>
      </w:pPr>
    </w:p>
    <w:p w14:paraId="48B1F826" w14:textId="3307809B" w:rsidR="00601119" w:rsidRPr="00601119" w:rsidRDefault="00601119" w:rsidP="00601119">
      <w:pPr>
        <w:pStyle w:val="FootnoteText"/>
        <w:rPr>
          <w:rFonts w:ascii="Arial" w:hAnsi="Arial" w:cs="Arial"/>
          <w:sz w:val="24"/>
          <w:szCs w:val="24"/>
        </w:rPr>
      </w:pPr>
      <w:r w:rsidRPr="00601119">
        <w:rPr>
          <w:rFonts w:ascii="Arial" w:hAnsi="Arial" w:cs="Arial"/>
          <w:sz w:val="24"/>
          <w:szCs w:val="24"/>
        </w:rPr>
        <w:t xml:space="preserve">Modern Slavery, Environmental Destruction and Climate Change: Fisheries, Field, Forests and Factories A research report from the University of Nottingham’s Rights Lab, Royal Holloway University of London, and the Independent Anti-Slavery </w:t>
      </w:r>
      <w:proofErr w:type="gramStart"/>
      <w:r w:rsidRPr="00601119">
        <w:rPr>
          <w:rFonts w:ascii="Arial" w:hAnsi="Arial" w:cs="Arial"/>
          <w:sz w:val="24"/>
          <w:szCs w:val="24"/>
        </w:rPr>
        <w:t>Commissioner :</w:t>
      </w:r>
      <w:proofErr w:type="gramEnd"/>
      <w:r w:rsidRPr="00601119">
        <w:rPr>
          <w:rFonts w:ascii="Arial" w:hAnsi="Arial" w:cs="Arial"/>
          <w:sz w:val="24"/>
          <w:szCs w:val="24"/>
        </w:rPr>
        <w:t>https://www.antislaverycommissioner.co.uk/media/1241/fisheries-field-forests-factories.pdf</w:t>
      </w:r>
    </w:p>
    <w:p w14:paraId="55C8556E" w14:textId="77777777" w:rsidR="00601119" w:rsidRDefault="00601119" w:rsidP="00601119">
      <w:pPr>
        <w:pStyle w:val="FootnoteText"/>
        <w:rPr>
          <w:rFonts w:ascii="Arial" w:hAnsi="Arial" w:cs="Arial"/>
          <w:sz w:val="24"/>
          <w:szCs w:val="24"/>
        </w:rPr>
      </w:pPr>
    </w:p>
    <w:p w14:paraId="6E89A79D" w14:textId="6CDF8398" w:rsidR="00601119" w:rsidRPr="00601119" w:rsidRDefault="00601119" w:rsidP="00601119">
      <w:pPr>
        <w:pStyle w:val="FootnoteText"/>
        <w:rPr>
          <w:rFonts w:ascii="Arial" w:hAnsi="Arial" w:cs="Arial"/>
          <w:sz w:val="24"/>
          <w:szCs w:val="24"/>
        </w:rPr>
      </w:pPr>
      <w:r w:rsidRPr="00601119">
        <w:rPr>
          <w:rFonts w:ascii="Arial" w:hAnsi="Arial" w:cs="Arial"/>
          <w:sz w:val="24"/>
          <w:szCs w:val="24"/>
        </w:rPr>
        <w:t>Trauma informed care- manual, pdf document. Canadian Trauma and Resource institute(v09-2019).</w:t>
      </w:r>
    </w:p>
    <w:p w14:paraId="7B71A8A9" w14:textId="77777777" w:rsidR="00601119" w:rsidRDefault="00601119" w:rsidP="00601119">
      <w:pPr>
        <w:pStyle w:val="FootnoteText"/>
        <w:rPr>
          <w:rFonts w:ascii="Arial" w:hAnsi="Arial" w:cs="Arial"/>
          <w:sz w:val="24"/>
          <w:szCs w:val="24"/>
        </w:rPr>
      </w:pPr>
    </w:p>
    <w:p w14:paraId="31F01BC3" w14:textId="01823681" w:rsidR="00601119" w:rsidRPr="00601119" w:rsidRDefault="00601119" w:rsidP="00601119">
      <w:pPr>
        <w:pStyle w:val="FootnoteText"/>
        <w:rPr>
          <w:rFonts w:ascii="Arial" w:hAnsi="Arial" w:cs="Arial"/>
          <w:sz w:val="24"/>
          <w:szCs w:val="24"/>
        </w:rPr>
      </w:pPr>
      <w:r w:rsidRPr="00601119">
        <w:rPr>
          <w:rFonts w:ascii="Arial" w:hAnsi="Arial" w:cs="Arial"/>
          <w:sz w:val="24"/>
          <w:szCs w:val="24"/>
        </w:rPr>
        <w:t xml:space="preserve">Troy Neranjan (Forum, Wednesday, 28 October 2020, 8:09 </w:t>
      </w:r>
      <w:proofErr w:type="gramStart"/>
      <w:r w:rsidRPr="00601119">
        <w:rPr>
          <w:rFonts w:ascii="Arial" w:hAnsi="Arial" w:cs="Arial"/>
          <w:sz w:val="24"/>
          <w:szCs w:val="24"/>
        </w:rPr>
        <w:t>PM)  MSP</w:t>
      </w:r>
      <w:proofErr w:type="gramEnd"/>
      <w:r w:rsidRPr="00601119">
        <w:rPr>
          <w:rFonts w:ascii="Arial" w:hAnsi="Arial" w:cs="Arial"/>
          <w:sz w:val="24"/>
          <w:szCs w:val="24"/>
        </w:rPr>
        <w:t xml:space="preserve">7001D - Forums - Discussion Forum - Activity 1 Socio-cultural change and sustainability. </w:t>
      </w:r>
    </w:p>
    <w:p w14:paraId="524E4068" w14:textId="77777777" w:rsidR="00601119" w:rsidRDefault="00601119" w:rsidP="00601119">
      <w:pPr>
        <w:pStyle w:val="FootnoteText"/>
        <w:rPr>
          <w:rFonts w:ascii="Arial" w:hAnsi="Arial" w:cs="Arial"/>
          <w:sz w:val="24"/>
          <w:szCs w:val="24"/>
        </w:rPr>
      </w:pPr>
    </w:p>
    <w:p w14:paraId="6365C6B4" w14:textId="52604545" w:rsidR="00601119" w:rsidRPr="00601119" w:rsidRDefault="00601119" w:rsidP="00601119">
      <w:pPr>
        <w:pStyle w:val="FootnoteText"/>
        <w:rPr>
          <w:rFonts w:ascii="Arial" w:hAnsi="Arial" w:cs="Arial"/>
          <w:sz w:val="24"/>
          <w:szCs w:val="24"/>
        </w:rPr>
      </w:pPr>
      <w:r w:rsidRPr="00601119">
        <w:rPr>
          <w:rFonts w:ascii="Arial" w:hAnsi="Arial" w:cs="Arial"/>
          <w:sz w:val="24"/>
          <w:szCs w:val="24"/>
        </w:rPr>
        <w:t>Troy Neranjan (Thursday, 3 December 2020, 3:36 PM) BMSP7001D - Forums - Discussion Forum for this Week 2020 - Activity 1: How we can make the world a better place by 2030.</w:t>
      </w:r>
    </w:p>
    <w:p w14:paraId="52864E37" w14:textId="77777777" w:rsidR="00601119" w:rsidRDefault="00601119" w:rsidP="00601119">
      <w:pPr>
        <w:pStyle w:val="FootnoteText"/>
        <w:rPr>
          <w:rFonts w:ascii="Arial" w:hAnsi="Arial" w:cs="Arial"/>
          <w:sz w:val="24"/>
          <w:szCs w:val="24"/>
        </w:rPr>
      </w:pPr>
    </w:p>
    <w:p w14:paraId="4C3D4BDA" w14:textId="3B2BA1BA" w:rsidR="00601119" w:rsidRPr="00601119" w:rsidRDefault="00601119" w:rsidP="00601119">
      <w:pPr>
        <w:pStyle w:val="FootnoteText"/>
        <w:rPr>
          <w:rFonts w:ascii="Arial" w:hAnsi="Arial" w:cs="Arial"/>
          <w:sz w:val="24"/>
          <w:szCs w:val="24"/>
        </w:rPr>
      </w:pPr>
      <w:proofErr w:type="spellStart"/>
      <w:r w:rsidRPr="00601119">
        <w:rPr>
          <w:rFonts w:ascii="Arial" w:hAnsi="Arial" w:cs="Arial"/>
          <w:sz w:val="24"/>
          <w:szCs w:val="24"/>
        </w:rPr>
        <w:lastRenderedPageBreak/>
        <w:t>Youtube</w:t>
      </w:r>
      <w:proofErr w:type="spellEnd"/>
      <w:r w:rsidRPr="00601119">
        <w:rPr>
          <w:rFonts w:ascii="Arial" w:hAnsi="Arial" w:cs="Arial"/>
          <w:sz w:val="24"/>
          <w:szCs w:val="24"/>
        </w:rPr>
        <w:t xml:space="preserve"> video: Harvard university, Justice: What's </w:t>
      </w:r>
      <w:proofErr w:type="gramStart"/>
      <w:r w:rsidRPr="00601119">
        <w:rPr>
          <w:rFonts w:ascii="Arial" w:hAnsi="Arial" w:cs="Arial"/>
          <w:sz w:val="24"/>
          <w:szCs w:val="24"/>
        </w:rPr>
        <w:t>The</w:t>
      </w:r>
      <w:proofErr w:type="gramEnd"/>
      <w:r w:rsidRPr="00601119">
        <w:rPr>
          <w:rFonts w:ascii="Arial" w:hAnsi="Arial" w:cs="Arial"/>
          <w:sz w:val="24"/>
          <w:szCs w:val="24"/>
        </w:rPr>
        <w:t xml:space="preserve"> Right Thing To Do? Episode 02: "PUTTING A PRICE TAG ON LIFE" (Sep 8, 2009).</w:t>
      </w:r>
    </w:p>
    <w:p w14:paraId="4AECF4D0" w14:textId="77777777" w:rsidR="00601119" w:rsidRDefault="00601119" w:rsidP="00601119">
      <w:pPr>
        <w:pStyle w:val="FootnoteText"/>
        <w:rPr>
          <w:rFonts w:ascii="Arial" w:hAnsi="Arial" w:cs="Arial"/>
          <w:sz w:val="24"/>
          <w:szCs w:val="24"/>
        </w:rPr>
      </w:pPr>
    </w:p>
    <w:p w14:paraId="6693CB00" w14:textId="13E81EA9" w:rsidR="00601119" w:rsidRPr="00601119" w:rsidRDefault="00601119" w:rsidP="00601119">
      <w:pPr>
        <w:pStyle w:val="FootnoteText"/>
        <w:rPr>
          <w:rFonts w:ascii="Arial" w:hAnsi="Arial" w:cs="Arial"/>
          <w:sz w:val="24"/>
          <w:szCs w:val="24"/>
        </w:rPr>
      </w:pPr>
      <w:proofErr w:type="spellStart"/>
      <w:r w:rsidRPr="00601119">
        <w:rPr>
          <w:rFonts w:ascii="Arial" w:hAnsi="Arial" w:cs="Arial"/>
          <w:sz w:val="24"/>
          <w:szCs w:val="24"/>
        </w:rPr>
        <w:t>Youtube</w:t>
      </w:r>
      <w:proofErr w:type="spellEnd"/>
      <w:r w:rsidRPr="00601119">
        <w:rPr>
          <w:rFonts w:ascii="Arial" w:hAnsi="Arial" w:cs="Arial"/>
          <w:sz w:val="24"/>
          <w:szCs w:val="24"/>
        </w:rPr>
        <w:t xml:space="preserve">: Harvard university, Justice: What's </w:t>
      </w:r>
      <w:proofErr w:type="gramStart"/>
      <w:r w:rsidRPr="00601119">
        <w:rPr>
          <w:rFonts w:ascii="Arial" w:hAnsi="Arial" w:cs="Arial"/>
          <w:sz w:val="24"/>
          <w:szCs w:val="24"/>
        </w:rPr>
        <w:t>The</w:t>
      </w:r>
      <w:proofErr w:type="gramEnd"/>
      <w:r w:rsidRPr="00601119">
        <w:rPr>
          <w:rFonts w:ascii="Arial" w:hAnsi="Arial" w:cs="Arial"/>
          <w:sz w:val="24"/>
          <w:szCs w:val="24"/>
        </w:rPr>
        <w:t xml:space="preserve"> Right Thing To Do? Episode 07: "A LESSON IN LYING" (Sep </w:t>
      </w:r>
      <w:proofErr w:type="gramStart"/>
      <w:r w:rsidRPr="00601119">
        <w:rPr>
          <w:rFonts w:ascii="Arial" w:hAnsi="Arial" w:cs="Arial"/>
          <w:sz w:val="24"/>
          <w:szCs w:val="24"/>
        </w:rPr>
        <w:t xml:space="preserve">4,   </w:t>
      </w:r>
      <w:proofErr w:type="gramEnd"/>
      <w:r w:rsidRPr="00601119">
        <w:rPr>
          <w:rFonts w:ascii="Arial" w:hAnsi="Arial" w:cs="Arial"/>
          <w:sz w:val="24"/>
          <w:szCs w:val="24"/>
        </w:rPr>
        <w:t xml:space="preserve"> 2009).</w:t>
      </w:r>
    </w:p>
    <w:p w14:paraId="53440360" w14:textId="77777777" w:rsidR="00601119" w:rsidRDefault="00601119" w:rsidP="00601119">
      <w:pPr>
        <w:pStyle w:val="FootnoteText"/>
        <w:rPr>
          <w:rFonts w:ascii="Arial" w:hAnsi="Arial" w:cs="Arial"/>
          <w:sz w:val="24"/>
          <w:szCs w:val="24"/>
        </w:rPr>
      </w:pPr>
    </w:p>
    <w:p w14:paraId="39552FAA" w14:textId="77777777" w:rsidR="00601119" w:rsidRPr="00601119" w:rsidRDefault="00601119" w:rsidP="00365D67">
      <w:pPr>
        <w:rPr>
          <w:rFonts w:ascii="Arial" w:hAnsi="Arial" w:cs="Arial"/>
          <w:sz w:val="24"/>
          <w:szCs w:val="24"/>
        </w:rPr>
      </w:pPr>
    </w:p>
    <w:p w14:paraId="7AECE6F9" w14:textId="77777777" w:rsidR="00601119" w:rsidRDefault="00601119" w:rsidP="00365D67">
      <w:pPr>
        <w:rPr>
          <w:rFonts w:ascii="Arial" w:hAnsi="Arial" w:cs="Arial"/>
          <w:sz w:val="24"/>
          <w:szCs w:val="24"/>
        </w:rPr>
      </w:pPr>
    </w:p>
    <w:sectPr w:rsidR="006011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745CE5" w14:textId="77777777" w:rsidR="0035526D" w:rsidRDefault="0035526D" w:rsidP="00F30C38">
      <w:pPr>
        <w:spacing w:after="0" w:line="240" w:lineRule="auto"/>
      </w:pPr>
      <w:r>
        <w:separator/>
      </w:r>
    </w:p>
  </w:endnote>
  <w:endnote w:type="continuationSeparator" w:id="0">
    <w:p w14:paraId="55B7DEC0" w14:textId="77777777" w:rsidR="0035526D" w:rsidRDefault="0035526D" w:rsidP="00F30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56358" w14:textId="77777777" w:rsidR="0035526D" w:rsidRDefault="0035526D" w:rsidP="00F30C38">
      <w:pPr>
        <w:spacing w:after="0" w:line="240" w:lineRule="auto"/>
      </w:pPr>
      <w:r>
        <w:separator/>
      </w:r>
    </w:p>
  </w:footnote>
  <w:footnote w:type="continuationSeparator" w:id="0">
    <w:p w14:paraId="7C407DB9" w14:textId="77777777" w:rsidR="0035526D" w:rsidRDefault="0035526D" w:rsidP="00F30C38">
      <w:pPr>
        <w:spacing w:after="0" w:line="240" w:lineRule="auto"/>
      </w:pPr>
      <w:r>
        <w:continuationSeparator/>
      </w:r>
    </w:p>
  </w:footnote>
  <w:footnote w:id="1">
    <w:p w14:paraId="730BCA56" w14:textId="6CD98EBF" w:rsidR="00690C55" w:rsidRDefault="00690C55" w:rsidP="00A25A3F">
      <w:pPr>
        <w:pStyle w:val="FootnoteText"/>
      </w:pPr>
      <w:r>
        <w:rPr>
          <w:rStyle w:val="FootnoteReference"/>
        </w:rPr>
        <w:footnoteRef/>
      </w:r>
      <w:r>
        <w:t xml:space="preserve"> This method of taking flight is recognized as a psychological phenomenon of instinctually leaving or fleeing in the face of adversity. See </w:t>
      </w:r>
      <w:r w:rsidRPr="00E61640">
        <w:t>Trauma informed care</w:t>
      </w:r>
      <w:r>
        <w:t>-</w:t>
      </w:r>
      <w:r w:rsidRPr="00E61640">
        <w:t xml:space="preserve"> manual</w:t>
      </w:r>
      <w:r>
        <w:t>,</w:t>
      </w:r>
      <w:r w:rsidRPr="00E61640">
        <w:t xml:space="preserve"> pdf document. Canadian Trauma and Resource institute</w:t>
      </w:r>
      <w:r>
        <w:t>(v09-2019).</w:t>
      </w:r>
    </w:p>
  </w:footnote>
  <w:footnote w:id="2">
    <w:p w14:paraId="5B118609" w14:textId="55529CD6" w:rsidR="00690C55" w:rsidRDefault="00690C55">
      <w:pPr>
        <w:pStyle w:val="FootnoteText"/>
      </w:pPr>
      <w:r>
        <w:rPr>
          <w:rStyle w:val="FootnoteReference"/>
        </w:rPr>
        <w:footnoteRef/>
      </w:r>
      <w:r>
        <w:t xml:space="preserve"> </w:t>
      </w:r>
      <w:proofErr w:type="spellStart"/>
      <w:r>
        <w:t>Youtube</w:t>
      </w:r>
      <w:proofErr w:type="spellEnd"/>
      <w:r>
        <w:t xml:space="preserve"> video: Harvard university, </w:t>
      </w:r>
      <w:r w:rsidRPr="000558A7">
        <w:t xml:space="preserve">Justice: What's </w:t>
      </w:r>
      <w:proofErr w:type="gramStart"/>
      <w:r w:rsidRPr="000558A7">
        <w:t>The</w:t>
      </w:r>
      <w:proofErr w:type="gramEnd"/>
      <w:r w:rsidRPr="000558A7">
        <w:t xml:space="preserve"> Right Thing To Do? Episode 02: "PUTTING A PRICE TAG ON LIFE"</w:t>
      </w:r>
      <w:r>
        <w:t xml:space="preserve"> (</w:t>
      </w:r>
      <w:r w:rsidRPr="000558A7">
        <w:t>Sep 8, 2009</w:t>
      </w:r>
      <w:r>
        <w:t>).</w:t>
      </w:r>
    </w:p>
  </w:footnote>
  <w:footnote w:id="3">
    <w:p w14:paraId="329BCA8C" w14:textId="20008170" w:rsidR="00690C55" w:rsidRPr="00C76FCA" w:rsidRDefault="00690C55">
      <w:pPr>
        <w:pStyle w:val="FootnoteText"/>
        <w:rPr>
          <w:i/>
          <w:iCs/>
        </w:rPr>
      </w:pPr>
      <w:r>
        <w:rPr>
          <w:rStyle w:val="FootnoteReference"/>
        </w:rPr>
        <w:footnoteRef/>
      </w:r>
      <w:r>
        <w:t xml:space="preserve"> </w:t>
      </w:r>
      <w:r w:rsidRPr="00C76FCA">
        <w:rPr>
          <w:i/>
          <w:iCs/>
        </w:rPr>
        <w:t>Ibid</w:t>
      </w:r>
    </w:p>
  </w:footnote>
  <w:footnote w:id="4">
    <w:p w14:paraId="37E08DA1" w14:textId="2C126A10" w:rsidR="00690C55" w:rsidRPr="00C76FCA" w:rsidRDefault="00690C55">
      <w:pPr>
        <w:pStyle w:val="FootnoteText"/>
        <w:rPr>
          <w:i/>
          <w:iCs/>
        </w:rPr>
      </w:pPr>
      <w:r w:rsidRPr="00C76FCA">
        <w:rPr>
          <w:rStyle w:val="FootnoteReference"/>
          <w:i/>
          <w:iCs/>
        </w:rPr>
        <w:footnoteRef/>
      </w:r>
      <w:r w:rsidRPr="00C76FCA">
        <w:rPr>
          <w:i/>
          <w:iCs/>
        </w:rPr>
        <w:t xml:space="preserve"> Ibid</w:t>
      </w:r>
    </w:p>
  </w:footnote>
  <w:footnote w:id="5">
    <w:p w14:paraId="0320F7AF" w14:textId="64C44BF7" w:rsidR="00690C55" w:rsidRPr="00C76FCA" w:rsidRDefault="00690C55">
      <w:pPr>
        <w:pStyle w:val="FootnoteText"/>
        <w:rPr>
          <w:i/>
          <w:iCs/>
        </w:rPr>
      </w:pPr>
      <w:r w:rsidRPr="00C76FCA">
        <w:rPr>
          <w:rStyle w:val="FootnoteReference"/>
          <w:i/>
          <w:iCs/>
        </w:rPr>
        <w:footnoteRef/>
      </w:r>
      <w:r w:rsidRPr="00C76FCA">
        <w:rPr>
          <w:i/>
          <w:iCs/>
        </w:rPr>
        <w:t xml:space="preserve"> Ibid</w:t>
      </w:r>
    </w:p>
  </w:footnote>
  <w:footnote w:id="6">
    <w:p w14:paraId="1F8ED858" w14:textId="19A41E08" w:rsidR="00690C55" w:rsidRPr="00C76FCA" w:rsidRDefault="00690C55">
      <w:pPr>
        <w:pStyle w:val="FootnoteText"/>
        <w:rPr>
          <w:i/>
          <w:iCs/>
        </w:rPr>
      </w:pPr>
      <w:r w:rsidRPr="00C76FCA">
        <w:rPr>
          <w:rStyle w:val="FootnoteReference"/>
          <w:i/>
          <w:iCs/>
        </w:rPr>
        <w:footnoteRef/>
      </w:r>
      <w:r w:rsidRPr="00C76FCA">
        <w:rPr>
          <w:i/>
          <w:iCs/>
        </w:rPr>
        <w:t xml:space="preserve"> Ibid</w:t>
      </w:r>
    </w:p>
  </w:footnote>
  <w:footnote w:id="7">
    <w:p w14:paraId="7DB2A07D" w14:textId="7244A627" w:rsidR="00690C55" w:rsidRPr="00C76FCA" w:rsidRDefault="00690C55" w:rsidP="00290624">
      <w:pPr>
        <w:pStyle w:val="FootnoteText"/>
        <w:ind w:left="180" w:hanging="180"/>
        <w:rPr>
          <w:i/>
          <w:iCs/>
        </w:rPr>
      </w:pPr>
      <w:r w:rsidRPr="00C76FCA">
        <w:rPr>
          <w:rStyle w:val="FootnoteReference"/>
          <w:i/>
          <w:iCs/>
        </w:rPr>
        <w:footnoteRef/>
      </w:r>
      <w:r w:rsidRPr="00C76FCA">
        <w:rPr>
          <w:i/>
          <w:iCs/>
        </w:rPr>
        <w:t xml:space="preserve"> Ibid</w:t>
      </w:r>
    </w:p>
  </w:footnote>
  <w:footnote w:id="8">
    <w:p w14:paraId="06A637E4" w14:textId="301227AB" w:rsidR="00690C55" w:rsidRDefault="00690C55" w:rsidP="000558A7">
      <w:pPr>
        <w:pStyle w:val="FootnoteText"/>
        <w:ind w:left="180" w:hanging="180"/>
      </w:pPr>
      <w:r>
        <w:rPr>
          <w:rStyle w:val="FootnoteReference"/>
        </w:rPr>
        <w:footnoteRef/>
      </w:r>
      <w:r>
        <w:t xml:space="preserve"> </w:t>
      </w:r>
      <w:r w:rsidRPr="000558A7">
        <w:t>Megan Wynne (</w:t>
      </w:r>
      <w:r>
        <w:t xml:space="preserve">Forum, </w:t>
      </w:r>
      <w:r w:rsidRPr="000558A7">
        <w:t xml:space="preserve">Thu </w:t>
      </w:r>
      <w:r>
        <w:t xml:space="preserve">12 November </w:t>
      </w:r>
      <w:r w:rsidRPr="000558A7">
        <w:t xml:space="preserve">2020 5:27 PM,) BMSP7001D </w:t>
      </w:r>
      <w:r>
        <w:t>-</w:t>
      </w:r>
      <w:r w:rsidRPr="000558A7">
        <w:t xml:space="preserve"> Forums </w:t>
      </w:r>
      <w:r>
        <w:t>-</w:t>
      </w:r>
      <w:r w:rsidRPr="000558A7">
        <w:t xml:space="preserve"> Discussion forum for this week 2020 </w:t>
      </w:r>
      <w:r>
        <w:t>-</w:t>
      </w:r>
      <w:r w:rsidRPr="000558A7">
        <w:t xml:space="preserve"> Activity 2: Teleological v. Deontological).</w:t>
      </w:r>
    </w:p>
  </w:footnote>
  <w:footnote w:id="9">
    <w:p w14:paraId="6F2C95B8" w14:textId="77777777" w:rsidR="00690C55" w:rsidRDefault="00690C55" w:rsidP="00C97EF1">
      <w:pPr>
        <w:pStyle w:val="FootnoteText"/>
        <w:ind w:left="180" w:hanging="180"/>
      </w:pPr>
      <w:r>
        <w:rPr>
          <w:rStyle w:val="FootnoteReference"/>
        </w:rPr>
        <w:footnoteRef/>
      </w:r>
      <w:r>
        <w:t xml:space="preserve"> </w:t>
      </w:r>
      <w:r w:rsidRPr="000558A7">
        <w:t xml:space="preserve"> Troy Neranjan </w:t>
      </w:r>
      <w:r>
        <w:t>(Forum,</w:t>
      </w:r>
      <w:r w:rsidRPr="000558A7">
        <w:t xml:space="preserve"> Wednesday, 28 October 2020, 8:09 </w:t>
      </w:r>
      <w:proofErr w:type="gramStart"/>
      <w:r w:rsidRPr="000558A7">
        <w:t>PM</w:t>
      </w:r>
      <w:r>
        <w:t xml:space="preserve">) </w:t>
      </w:r>
      <w:r w:rsidRPr="000558A7">
        <w:t xml:space="preserve"> </w:t>
      </w:r>
      <w:r>
        <w:t>MSP</w:t>
      </w:r>
      <w:proofErr w:type="gramEnd"/>
      <w:r>
        <w:t xml:space="preserve">7001D - Forums - Discussion Forum - Activity 1 Socio-cultural change and sustainability. </w:t>
      </w:r>
    </w:p>
  </w:footnote>
  <w:footnote w:id="10">
    <w:p w14:paraId="295FE343" w14:textId="0E01D87B" w:rsidR="00690C55" w:rsidRDefault="00690C55" w:rsidP="00290624">
      <w:pPr>
        <w:pStyle w:val="FootnoteText"/>
        <w:ind w:left="180" w:hanging="180"/>
      </w:pPr>
      <w:r>
        <w:rPr>
          <w:rStyle w:val="FootnoteReference"/>
        </w:rPr>
        <w:footnoteRef/>
      </w:r>
      <w:r>
        <w:t xml:space="preserve">  </w:t>
      </w:r>
      <w:r w:rsidRPr="00290624">
        <w:t>"CNN.com - Study for Philip Morris found smokers' early deaths helped Czech finances - Jul. 16, 2001". CNN. July</w:t>
      </w:r>
      <w:r>
        <w:t xml:space="preserve"> </w:t>
      </w:r>
      <w:r w:rsidRPr="00290624">
        <w:t>16, 2001. Retrieved 13 August 2011</w:t>
      </w:r>
      <w:r>
        <w:t xml:space="preserve"> &lt;</w:t>
      </w:r>
      <w:r w:rsidRPr="00C97EF1">
        <w:t xml:space="preserve"> https://edition.cnn.com/2001/BUSINESS/07/16/czech.morris/index.html</w:t>
      </w:r>
      <w:r>
        <w:t>&gt;</w:t>
      </w:r>
    </w:p>
    <w:p w14:paraId="5341D3A1" w14:textId="5E9E3EB4" w:rsidR="00690C55" w:rsidRDefault="00690C55">
      <w:pPr>
        <w:pStyle w:val="FootnoteText"/>
      </w:pPr>
    </w:p>
  </w:footnote>
  <w:footnote w:id="11">
    <w:p w14:paraId="20EDAC9C" w14:textId="061F6D01" w:rsidR="00690C55" w:rsidRDefault="00690C55">
      <w:pPr>
        <w:pStyle w:val="FootnoteText"/>
      </w:pPr>
      <w:r>
        <w:rPr>
          <w:rStyle w:val="FootnoteReference"/>
        </w:rPr>
        <w:footnoteRef/>
      </w:r>
      <w:r>
        <w:t xml:space="preserve"> </w:t>
      </w:r>
      <w:proofErr w:type="spellStart"/>
      <w:r>
        <w:t>Youtube</w:t>
      </w:r>
      <w:proofErr w:type="spellEnd"/>
      <w:r>
        <w:t xml:space="preserve"> video: Harvard university, </w:t>
      </w:r>
      <w:r w:rsidRPr="000558A7">
        <w:t xml:space="preserve">Justice: What's </w:t>
      </w:r>
      <w:proofErr w:type="gramStart"/>
      <w:r w:rsidRPr="000558A7">
        <w:t>The</w:t>
      </w:r>
      <w:proofErr w:type="gramEnd"/>
      <w:r w:rsidRPr="000558A7">
        <w:t xml:space="preserve"> Right Thing To Do? Episode 02: "PUTTING A PRICE TAG ON LIFE"</w:t>
      </w:r>
      <w:r>
        <w:t xml:space="preserve"> (</w:t>
      </w:r>
      <w:r w:rsidRPr="000558A7">
        <w:t>Sep 8, 2009</w:t>
      </w:r>
      <w:r>
        <w:t>).</w:t>
      </w:r>
    </w:p>
  </w:footnote>
  <w:footnote w:id="12">
    <w:p w14:paraId="6B1B89A0" w14:textId="588FFE37" w:rsidR="00690C55" w:rsidRPr="00C76FCA" w:rsidRDefault="00690C55">
      <w:pPr>
        <w:pStyle w:val="FootnoteText"/>
        <w:rPr>
          <w:i/>
          <w:iCs/>
        </w:rPr>
      </w:pPr>
      <w:r>
        <w:rPr>
          <w:rStyle w:val="FootnoteReference"/>
        </w:rPr>
        <w:footnoteRef/>
      </w:r>
      <w:r>
        <w:t xml:space="preserve"> </w:t>
      </w:r>
      <w:r w:rsidRPr="00C76FCA">
        <w:rPr>
          <w:i/>
          <w:iCs/>
        </w:rPr>
        <w:t>Ibid</w:t>
      </w:r>
    </w:p>
  </w:footnote>
  <w:footnote w:id="13">
    <w:p w14:paraId="06D6A84C" w14:textId="5C38FDD5" w:rsidR="00690C55" w:rsidRPr="00C76FCA" w:rsidRDefault="00690C55">
      <w:pPr>
        <w:pStyle w:val="FootnoteText"/>
        <w:rPr>
          <w:i/>
          <w:iCs/>
        </w:rPr>
      </w:pPr>
      <w:r w:rsidRPr="00C76FCA">
        <w:rPr>
          <w:rStyle w:val="FootnoteReference"/>
          <w:i/>
          <w:iCs/>
        </w:rPr>
        <w:footnoteRef/>
      </w:r>
      <w:r w:rsidRPr="00C76FCA">
        <w:rPr>
          <w:i/>
          <w:iCs/>
        </w:rPr>
        <w:t xml:space="preserve"> Ibid</w:t>
      </w:r>
    </w:p>
  </w:footnote>
  <w:footnote w:id="14">
    <w:p w14:paraId="390CB13D" w14:textId="1D29DB94" w:rsidR="00690C55" w:rsidRPr="00C76FCA" w:rsidRDefault="00690C55">
      <w:pPr>
        <w:pStyle w:val="FootnoteText"/>
        <w:rPr>
          <w:i/>
          <w:iCs/>
        </w:rPr>
      </w:pPr>
      <w:r w:rsidRPr="00C76FCA">
        <w:rPr>
          <w:rStyle w:val="FootnoteReference"/>
          <w:i/>
          <w:iCs/>
        </w:rPr>
        <w:footnoteRef/>
      </w:r>
      <w:r w:rsidRPr="00C76FCA">
        <w:rPr>
          <w:i/>
          <w:iCs/>
        </w:rPr>
        <w:t xml:space="preserve"> Ibid</w:t>
      </w:r>
    </w:p>
  </w:footnote>
  <w:footnote w:id="15">
    <w:p w14:paraId="7C27286E" w14:textId="23D6215B" w:rsidR="00690C55" w:rsidRPr="00C76FCA" w:rsidRDefault="00690C55">
      <w:pPr>
        <w:pStyle w:val="FootnoteText"/>
        <w:rPr>
          <w:i/>
          <w:iCs/>
        </w:rPr>
      </w:pPr>
      <w:r w:rsidRPr="00C76FCA">
        <w:rPr>
          <w:rStyle w:val="FootnoteReference"/>
          <w:i/>
          <w:iCs/>
        </w:rPr>
        <w:footnoteRef/>
      </w:r>
      <w:r w:rsidRPr="00C76FCA">
        <w:rPr>
          <w:i/>
          <w:iCs/>
        </w:rPr>
        <w:t xml:space="preserve"> Ibid</w:t>
      </w:r>
    </w:p>
  </w:footnote>
  <w:footnote w:id="16">
    <w:p w14:paraId="0A2E7D61" w14:textId="390168D4" w:rsidR="00690C55" w:rsidRDefault="00690C55" w:rsidP="00285ED7">
      <w:pPr>
        <w:pStyle w:val="FootnoteText"/>
        <w:ind w:left="180" w:hanging="180"/>
      </w:pPr>
      <w:r>
        <w:rPr>
          <w:rStyle w:val="FootnoteReference"/>
        </w:rPr>
        <w:footnoteRef/>
      </w:r>
      <w:r>
        <w:t xml:space="preserve"> </w:t>
      </w:r>
      <w:proofErr w:type="spellStart"/>
      <w:r w:rsidRPr="00290624">
        <w:t>Youtube</w:t>
      </w:r>
      <w:proofErr w:type="spellEnd"/>
      <w:r w:rsidRPr="00290624">
        <w:t xml:space="preserve">: Harvard university, Justice: What's </w:t>
      </w:r>
      <w:proofErr w:type="gramStart"/>
      <w:r w:rsidRPr="00290624">
        <w:t>The</w:t>
      </w:r>
      <w:proofErr w:type="gramEnd"/>
      <w:r w:rsidRPr="00290624">
        <w:t xml:space="preserve"> Right Thing To Do? Episode 07: "A LESSON IN LYING" (Sep </w:t>
      </w:r>
      <w:proofErr w:type="gramStart"/>
      <w:r w:rsidRPr="00290624">
        <w:t xml:space="preserve">4,   </w:t>
      </w:r>
      <w:proofErr w:type="gramEnd"/>
      <w:r w:rsidRPr="00290624">
        <w:t xml:space="preserve"> 2009).</w:t>
      </w:r>
    </w:p>
  </w:footnote>
  <w:footnote w:id="17">
    <w:p w14:paraId="7891A42B" w14:textId="7B54E190" w:rsidR="00690C55" w:rsidRDefault="00690C55" w:rsidP="00285ED7">
      <w:pPr>
        <w:pStyle w:val="FootnoteText"/>
        <w:ind w:left="180" w:hanging="180"/>
      </w:pPr>
      <w:r>
        <w:rPr>
          <w:rStyle w:val="FootnoteReference"/>
        </w:rPr>
        <w:footnoteRef/>
      </w:r>
      <w:r>
        <w:t xml:space="preserve"> The third is: Always treat the humanity in a person as an end, and never as a means merely. Everyone “exists as an end in himself not nearly as a means for arbitrary use by this or that will and here Kant distinguishes between persons on the one hand and things on the other”.  People have an absolute value, in their dignity. They are worthy of reverence and respect.  This line of reasoning leads Kant to the second formulation of the categorical imperative: act in a method that you treat humanity never merely as a means but constantly as an end.</w:t>
      </w:r>
    </w:p>
    <w:p w14:paraId="794EFEE6" w14:textId="181FE2E4" w:rsidR="00690C55" w:rsidRDefault="00285ED7" w:rsidP="00285ED7">
      <w:pPr>
        <w:pStyle w:val="FootnoteText"/>
        <w:ind w:left="180" w:hanging="180"/>
      </w:pPr>
      <w:r>
        <w:t xml:space="preserve">    </w:t>
      </w:r>
      <w:r w:rsidR="00690C55">
        <w:t xml:space="preserve">When I make a false promise to you I mean using you as a means to my ends to my desire for the hundred dollars and so I am failing to respect you, I'm failing to respect and your dignity; I'm manipulating you. See </w:t>
      </w:r>
      <w:proofErr w:type="spellStart"/>
      <w:r w:rsidR="00690C55">
        <w:t>Youtube</w:t>
      </w:r>
      <w:proofErr w:type="spellEnd"/>
      <w:r w:rsidR="00690C55">
        <w:t xml:space="preserve"> video: Harvard university, </w:t>
      </w:r>
      <w:r w:rsidR="00690C55" w:rsidRPr="000558A7">
        <w:t xml:space="preserve">Justice: What's </w:t>
      </w:r>
      <w:proofErr w:type="gramStart"/>
      <w:r w:rsidR="00690C55" w:rsidRPr="000558A7">
        <w:t>The</w:t>
      </w:r>
      <w:proofErr w:type="gramEnd"/>
      <w:r w:rsidR="00690C55" w:rsidRPr="000558A7">
        <w:t xml:space="preserve"> Right Thing To Do? Episode 02: "PUTTING A PRICE TAG ON LIFE"</w:t>
      </w:r>
      <w:r w:rsidR="00690C55">
        <w:t xml:space="preserve"> (</w:t>
      </w:r>
      <w:r w:rsidR="00690C55" w:rsidRPr="000558A7">
        <w:t>Sep 8, 2009</w:t>
      </w:r>
      <w:r w:rsidR="00690C55">
        <w:t>).</w:t>
      </w:r>
    </w:p>
  </w:footnote>
  <w:footnote w:id="18">
    <w:p w14:paraId="532E1F24" w14:textId="6CFA9314" w:rsidR="00690C55" w:rsidRDefault="00690C55">
      <w:pPr>
        <w:pStyle w:val="FootnoteText"/>
      </w:pPr>
      <w:r>
        <w:rPr>
          <w:rStyle w:val="FootnoteReference"/>
        </w:rPr>
        <w:footnoteRef/>
      </w:r>
      <w:r>
        <w:t xml:space="preserve"> </w:t>
      </w:r>
      <w:r w:rsidRPr="00290624">
        <w:t>Bowie, N. E. (2017) Business ethics and Normative theories.</w:t>
      </w:r>
    </w:p>
  </w:footnote>
  <w:footnote w:id="19">
    <w:p w14:paraId="19F880E1" w14:textId="4D1B31AD" w:rsidR="00690C55" w:rsidRDefault="00690C55" w:rsidP="0095502F">
      <w:pPr>
        <w:pStyle w:val="FootnoteText"/>
        <w:ind w:left="90" w:hanging="90"/>
      </w:pPr>
      <w:r>
        <w:rPr>
          <w:rStyle w:val="FootnoteReference"/>
        </w:rPr>
        <w:footnoteRef/>
      </w:r>
      <w:r>
        <w:t xml:space="preserve"> </w:t>
      </w:r>
      <w:r w:rsidRPr="0095502F">
        <w:t>Troy Neranjan (Thursday, 3 December 2020, 3:36 PM) BMSP7001D » Forums » Discussion Forum for this Week 2020 » Activity 1: How we can make the world a better place by 2030.</w:t>
      </w:r>
      <w:r w:rsidRPr="00AA3229">
        <w:rPr>
          <w:rFonts w:ascii="Arial" w:hAnsi="Arial" w:cs="Arial"/>
          <w:sz w:val="24"/>
          <w:szCs w:val="24"/>
        </w:rPr>
        <w:t>)</w:t>
      </w:r>
    </w:p>
  </w:footnote>
  <w:footnote w:id="20">
    <w:p w14:paraId="7B39256B" w14:textId="347564C1" w:rsidR="00690C55" w:rsidRDefault="00690C55">
      <w:pPr>
        <w:pStyle w:val="FootnoteText"/>
      </w:pPr>
      <w:r>
        <w:rPr>
          <w:rStyle w:val="FootnoteReference"/>
        </w:rPr>
        <w:footnoteRef/>
      </w:r>
      <w:r>
        <w:t xml:space="preserve"> </w:t>
      </w:r>
      <w:r w:rsidRPr="00290624">
        <w:t>Bowie, N. E. (2017) Business ethics and Normative theories.</w:t>
      </w:r>
    </w:p>
  </w:footnote>
  <w:footnote w:id="21">
    <w:p w14:paraId="34133EDA" w14:textId="16EE5A88" w:rsidR="00690C55" w:rsidRDefault="00690C55">
      <w:pPr>
        <w:pStyle w:val="FootnoteText"/>
      </w:pPr>
      <w:r>
        <w:rPr>
          <w:rStyle w:val="FootnoteReference"/>
        </w:rPr>
        <w:footnoteRef/>
      </w:r>
      <w:r>
        <w:t xml:space="preserve"> </w:t>
      </w:r>
      <w:r w:rsidRPr="00E61640">
        <w:t>Bowie, N. E. (2017)</w:t>
      </w:r>
      <w:r>
        <w:t xml:space="preserve"> Business ethics and Normative theories.</w:t>
      </w:r>
    </w:p>
  </w:footnote>
  <w:footnote w:id="22">
    <w:p w14:paraId="122C6BAD" w14:textId="6928BC36" w:rsidR="00690C55" w:rsidRDefault="00690C55">
      <w:pPr>
        <w:pStyle w:val="FootnoteText"/>
      </w:pPr>
      <w:r>
        <w:rPr>
          <w:rStyle w:val="FootnoteReference"/>
        </w:rPr>
        <w:footnoteRef/>
      </w:r>
      <w:r>
        <w:t xml:space="preserve"> </w:t>
      </w:r>
      <w:r w:rsidR="006F3022" w:rsidRPr="006F3022">
        <w:t>Immanuel Kant's (1724-1825) Categorical Imperative</w:t>
      </w:r>
    </w:p>
  </w:footnote>
  <w:footnote w:id="23">
    <w:p w14:paraId="7BF2479D" w14:textId="10CAADCE" w:rsidR="00690C55" w:rsidRDefault="00690C55" w:rsidP="00E61640">
      <w:pPr>
        <w:pStyle w:val="FootnoteText"/>
        <w:ind w:left="180" w:hanging="180"/>
      </w:pPr>
      <w:r>
        <w:rPr>
          <w:rStyle w:val="FootnoteReference"/>
        </w:rPr>
        <w:footnoteRef/>
      </w:r>
      <w:r>
        <w:t xml:space="preserve"> </w:t>
      </w:r>
      <w:r w:rsidRPr="00E61640">
        <w:t xml:space="preserve">Excellence Reporter 2020, BRIA 22 4 b Slavery, Civil War, and Democracy: What Did Lincoln </w:t>
      </w:r>
      <w:proofErr w:type="gramStart"/>
      <w:r w:rsidRPr="00E61640">
        <w:t xml:space="preserve">Believe, </w:t>
      </w:r>
      <w:r>
        <w:t xml:space="preserve">  </w:t>
      </w:r>
      <w:proofErr w:type="gramEnd"/>
      <w:r>
        <w:t xml:space="preserve">     </w:t>
      </w:r>
      <w:r w:rsidRPr="00E61640">
        <w:t>CONSTITUTIONAL RIGHTS FOUNDATION, Bill of Rights in Action Fall 2006 (22:4), Making a Just Society</w:t>
      </w:r>
      <w:r>
        <w:t>.</w:t>
      </w:r>
    </w:p>
  </w:footnote>
  <w:footnote w:id="24">
    <w:p w14:paraId="70A74F89" w14:textId="1E625756" w:rsidR="00EA0417" w:rsidRDefault="00EA0417" w:rsidP="00EA0417">
      <w:pPr>
        <w:pStyle w:val="FootnoteText"/>
        <w:ind w:left="180" w:hanging="180"/>
      </w:pPr>
      <w:r>
        <w:rPr>
          <w:rStyle w:val="FootnoteReference"/>
        </w:rPr>
        <w:footnoteRef/>
      </w:r>
      <w:r>
        <w:t xml:space="preserve"> </w:t>
      </w:r>
      <w:r w:rsidRPr="00EA0417">
        <w:t>A Theory of Justice, Cambridge, MA: Harvard University Press. Revised edition, 1999. The page citations refer first to the 1971 edition first, and the revised edition thereafter, as in (TJ 17/16).</w:t>
      </w:r>
    </w:p>
  </w:footnote>
  <w:footnote w:id="25">
    <w:p w14:paraId="6E9322D6" w14:textId="77777777" w:rsidR="00690C55" w:rsidRDefault="00690C55" w:rsidP="0011282D">
      <w:pPr>
        <w:pStyle w:val="FootnoteText"/>
        <w:ind w:left="180" w:hanging="180"/>
      </w:pPr>
      <w:r>
        <w:rPr>
          <w:rStyle w:val="FootnoteReference"/>
        </w:rPr>
        <w:footnoteRef/>
      </w:r>
      <w:r>
        <w:t xml:space="preserve"> </w:t>
      </w:r>
      <w:bookmarkStart w:id="2" w:name="_Hlk60481593"/>
      <w:proofErr w:type="spellStart"/>
      <w:r>
        <w:t>Youtube</w:t>
      </w:r>
      <w:proofErr w:type="spellEnd"/>
      <w:r>
        <w:t xml:space="preserve">: Harvard university, Justice: What's </w:t>
      </w:r>
      <w:proofErr w:type="gramStart"/>
      <w:r>
        <w:t>The</w:t>
      </w:r>
      <w:proofErr w:type="gramEnd"/>
      <w:r>
        <w:t xml:space="preserve"> Right Thing To Do? Episode 07: "A LESSON IN LYING" (Sep </w:t>
      </w:r>
      <w:proofErr w:type="gramStart"/>
      <w:r>
        <w:t xml:space="preserve">4,   </w:t>
      </w:r>
      <w:proofErr w:type="gramEnd"/>
      <w:r>
        <w:t xml:space="preserve"> 2009).</w:t>
      </w:r>
      <w:bookmarkEnd w:id="2"/>
    </w:p>
  </w:footnote>
  <w:footnote w:id="26">
    <w:p w14:paraId="55B739D8" w14:textId="25EFA0E4" w:rsidR="00690C55" w:rsidRDefault="00690C55" w:rsidP="006F3022">
      <w:pPr>
        <w:pStyle w:val="FootnoteText"/>
        <w:ind w:left="180" w:hanging="180"/>
      </w:pPr>
      <w:r>
        <w:rPr>
          <w:rStyle w:val="FootnoteReference"/>
        </w:rPr>
        <w:footnoteRef/>
      </w:r>
      <w:r>
        <w:t xml:space="preserve"> </w:t>
      </w:r>
      <w:r w:rsidRPr="0095502F">
        <w:t xml:space="preserve">Excellence Reporter 2020, BRIA 22 4 b Slavery, Civil War, and Democracy: What Did Lincoln </w:t>
      </w:r>
      <w:proofErr w:type="gramStart"/>
      <w:r w:rsidRPr="0095502F">
        <w:t xml:space="preserve">Believe,   </w:t>
      </w:r>
      <w:proofErr w:type="gramEnd"/>
      <w:r w:rsidRPr="0095502F">
        <w:t xml:space="preserve">     CONSTITUTIONAL RIGHTS FOUNDATION, Bill of Rights in Action Fall 2006 (22:4), Making a Just Society.</w:t>
      </w:r>
    </w:p>
  </w:footnote>
  <w:footnote w:id="27">
    <w:p w14:paraId="6F5204BC" w14:textId="3C3F1BEE" w:rsidR="00690C55" w:rsidRPr="00C76FCA" w:rsidRDefault="00690C55">
      <w:pPr>
        <w:pStyle w:val="FootnoteText"/>
        <w:rPr>
          <w:i/>
          <w:iCs/>
        </w:rPr>
      </w:pPr>
      <w:r>
        <w:rPr>
          <w:rStyle w:val="FootnoteReference"/>
        </w:rPr>
        <w:footnoteRef/>
      </w:r>
      <w:r>
        <w:t xml:space="preserve"> </w:t>
      </w:r>
      <w:r w:rsidRPr="00C76FCA">
        <w:rPr>
          <w:i/>
          <w:iCs/>
        </w:rPr>
        <w:t>Ibid</w:t>
      </w:r>
    </w:p>
  </w:footnote>
  <w:footnote w:id="28">
    <w:p w14:paraId="18DC6935" w14:textId="4E2B626C" w:rsidR="00690C55" w:rsidRPr="00C76FCA" w:rsidRDefault="00690C55" w:rsidP="0095502F">
      <w:pPr>
        <w:pStyle w:val="FootnoteText"/>
        <w:ind w:left="180" w:hanging="180"/>
        <w:rPr>
          <w:i/>
          <w:iCs/>
        </w:rPr>
      </w:pPr>
      <w:r w:rsidRPr="00C76FCA">
        <w:rPr>
          <w:rStyle w:val="FootnoteReference"/>
          <w:i/>
          <w:iCs/>
        </w:rPr>
        <w:footnoteRef/>
      </w:r>
      <w:r w:rsidRPr="00C76FCA">
        <w:rPr>
          <w:i/>
          <w:iCs/>
        </w:rPr>
        <w:t xml:space="preserve"> Ibid</w:t>
      </w:r>
    </w:p>
  </w:footnote>
  <w:footnote w:id="29">
    <w:p w14:paraId="197C632D" w14:textId="028CCB71" w:rsidR="00690C55" w:rsidRPr="00C76FCA" w:rsidRDefault="00690C55">
      <w:pPr>
        <w:pStyle w:val="FootnoteText"/>
        <w:rPr>
          <w:i/>
          <w:iCs/>
        </w:rPr>
      </w:pPr>
      <w:r w:rsidRPr="00C76FCA">
        <w:rPr>
          <w:rStyle w:val="FootnoteReference"/>
          <w:i/>
          <w:iCs/>
        </w:rPr>
        <w:footnoteRef/>
      </w:r>
      <w:r w:rsidRPr="00C76FCA">
        <w:rPr>
          <w:i/>
          <w:iCs/>
        </w:rPr>
        <w:t xml:space="preserve"> Ibid</w:t>
      </w:r>
    </w:p>
  </w:footnote>
  <w:footnote w:id="30">
    <w:p w14:paraId="4411EE5A" w14:textId="3B923DBA" w:rsidR="00690C55" w:rsidRPr="00C76FCA" w:rsidRDefault="00690C55">
      <w:pPr>
        <w:pStyle w:val="FootnoteText"/>
        <w:rPr>
          <w:i/>
          <w:iCs/>
        </w:rPr>
      </w:pPr>
      <w:r w:rsidRPr="00C76FCA">
        <w:rPr>
          <w:rStyle w:val="FootnoteReference"/>
          <w:i/>
          <w:iCs/>
        </w:rPr>
        <w:footnoteRef/>
      </w:r>
      <w:r w:rsidRPr="00C76FCA">
        <w:rPr>
          <w:i/>
          <w:iCs/>
        </w:rPr>
        <w:t xml:space="preserve"> </w:t>
      </w:r>
      <w:r w:rsidR="006F3022" w:rsidRPr="00C76FCA">
        <w:rPr>
          <w:i/>
          <w:iCs/>
        </w:rPr>
        <w:t>Ibid</w:t>
      </w:r>
    </w:p>
  </w:footnote>
  <w:footnote w:id="31">
    <w:p w14:paraId="1A57668D" w14:textId="77777777" w:rsidR="00690C55" w:rsidRDefault="00690C55" w:rsidP="003B0F3C">
      <w:pPr>
        <w:pStyle w:val="FootnoteText"/>
        <w:ind w:left="180" w:hanging="180"/>
      </w:pPr>
      <w:r>
        <w:rPr>
          <w:rStyle w:val="FootnoteReference"/>
        </w:rPr>
        <w:footnoteRef/>
      </w:r>
      <w:r>
        <w:t xml:space="preserve"> Modern Slavery, Environmental Destruction and Climate Change: Fisheries, Field, Forests and Factories A research report from the University of Nottingham’s Rights Lab, Royal Holloway University of London, and the Independent Anti-Slavery </w:t>
      </w:r>
      <w:proofErr w:type="gramStart"/>
      <w:r>
        <w:t>Commissioner :</w:t>
      </w:r>
      <w:proofErr w:type="gramEnd"/>
      <w:r w:rsidRPr="0073675F">
        <w:t>https://www.antislaverycommissioner.co.uk/media/1241/fisheries-field-forests-factories.pdf</w:t>
      </w:r>
    </w:p>
  </w:footnote>
  <w:footnote w:id="32">
    <w:p w14:paraId="52D029DE" w14:textId="3B2AA9E2" w:rsidR="00690C55" w:rsidRPr="00C76FCA" w:rsidRDefault="00690C55">
      <w:pPr>
        <w:pStyle w:val="FootnoteText"/>
        <w:rPr>
          <w:i/>
          <w:iCs/>
        </w:rPr>
      </w:pPr>
      <w:r>
        <w:rPr>
          <w:rStyle w:val="FootnoteReference"/>
        </w:rPr>
        <w:footnoteRef/>
      </w:r>
      <w:r>
        <w:t xml:space="preserve"> </w:t>
      </w:r>
      <w:r w:rsidRPr="00C76FCA">
        <w:rPr>
          <w:i/>
          <w:iCs/>
        </w:rPr>
        <w:t>Ibid</w:t>
      </w:r>
    </w:p>
  </w:footnote>
  <w:footnote w:id="33">
    <w:p w14:paraId="17395FDD" w14:textId="52695C03" w:rsidR="00690C55" w:rsidRPr="00C76FCA" w:rsidRDefault="00690C55">
      <w:pPr>
        <w:pStyle w:val="FootnoteText"/>
        <w:rPr>
          <w:i/>
          <w:iCs/>
        </w:rPr>
      </w:pPr>
      <w:r w:rsidRPr="00C76FCA">
        <w:rPr>
          <w:rStyle w:val="FootnoteReference"/>
          <w:i/>
          <w:iCs/>
        </w:rPr>
        <w:footnoteRef/>
      </w:r>
      <w:r w:rsidRPr="00C76FCA">
        <w:rPr>
          <w:i/>
          <w:iCs/>
        </w:rPr>
        <w:t xml:space="preserve"> Ibid</w:t>
      </w:r>
    </w:p>
  </w:footnote>
  <w:footnote w:id="34">
    <w:p w14:paraId="4BFCE1FD" w14:textId="5DF2C861" w:rsidR="00690C55" w:rsidRPr="00C76FCA" w:rsidRDefault="00690C55">
      <w:pPr>
        <w:pStyle w:val="FootnoteText"/>
        <w:rPr>
          <w:i/>
          <w:iCs/>
        </w:rPr>
      </w:pPr>
      <w:r w:rsidRPr="00C76FCA">
        <w:rPr>
          <w:rStyle w:val="FootnoteReference"/>
          <w:i/>
          <w:iCs/>
        </w:rPr>
        <w:footnoteRef/>
      </w:r>
      <w:r w:rsidRPr="00C76FCA">
        <w:rPr>
          <w:i/>
          <w:iCs/>
        </w:rPr>
        <w:t xml:space="preserve"> Ibid</w:t>
      </w:r>
    </w:p>
  </w:footnote>
  <w:footnote w:id="35">
    <w:p w14:paraId="20146635" w14:textId="59A2424E" w:rsidR="00690C55" w:rsidRPr="00C76FCA" w:rsidRDefault="00690C55">
      <w:pPr>
        <w:pStyle w:val="FootnoteText"/>
        <w:rPr>
          <w:i/>
          <w:iCs/>
        </w:rPr>
      </w:pPr>
      <w:r w:rsidRPr="00C76FCA">
        <w:rPr>
          <w:rStyle w:val="FootnoteReference"/>
          <w:i/>
          <w:iCs/>
        </w:rPr>
        <w:footnoteRef/>
      </w:r>
      <w:r w:rsidRPr="00C76FCA">
        <w:rPr>
          <w:i/>
          <w:iCs/>
        </w:rPr>
        <w:t xml:space="preserve"> Ibid</w:t>
      </w:r>
    </w:p>
  </w:footnote>
  <w:footnote w:id="36">
    <w:p w14:paraId="74D0E4EC" w14:textId="77777777" w:rsidR="00690C55" w:rsidRDefault="00690C55" w:rsidP="00690C55">
      <w:pPr>
        <w:pStyle w:val="FootnoteText"/>
      </w:pPr>
      <w:r>
        <w:rPr>
          <w:rStyle w:val="FootnoteReference"/>
        </w:rPr>
        <w:footnoteRef/>
      </w:r>
      <w:r>
        <w:t xml:space="preserve"> ISSP- SA Study guide, International society of sustainability professional (2016)</w:t>
      </w:r>
    </w:p>
  </w:footnote>
  <w:footnote w:id="37">
    <w:p w14:paraId="10A9F722" w14:textId="5B7B78A8" w:rsidR="00690C55" w:rsidRPr="00C76FCA" w:rsidRDefault="00690C55">
      <w:pPr>
        <w:pStyle w:val="FootnoteText"/>
        <w:rPr>
          <w:i/>
          <w:iCs/>
        </w:rPr>
      </w:pPr>
      <w:r>
        <w:rPr>
          <w:rStyle w:val="FootnoteReference"/>
        </w:rPr>
        <w:footnoteRef/>
      </w:r>
      <w:r>
        <w:t xml:space="preserve"> </w:t>
      </w:r>
      <w:r w:rsidRPr="00C76FCA">
        <w:rPr>
          <w:i/>
          <w:iCs/>
        </w:rPr>
        <w:t>Ibid</w:t>
      </w:r>
    </w:p>
  </w:footnote>
  <w:footnote w:id="38">
    <w:p w14:paraId="74E4E86E" w14:textId="2171938B" w:rsidR="00690C55" w:rsidRDefault="00690C55">
      <w:pPr>
        <w:pStyle w:val="FootnoteText"/>
      </w:pPr>
      <w:r w:rsidRPr="00C76FCA">
        <w:rPr>
          <w:rStyle w:val="FootnoteReference"/>
          <w:i/>
          <w:iCs/>
        </w:rPr>
        <w:footnoteRef/>
      </w:r>
      <w:r w:rsidRPr="00C76FCA">
        <w:rPr>
          <w:i/>
          <w:iCs/>
        </w:rPr>
        <w:t xml:space="preserve"> Ibid</w:t>
      </w:r>
    </w:p>
  </w:footnote>
  <w:footnote w:id="39">
    <w:p w14:paraId="79311C94" w14:textId="48C1A60C" w:rsidR="00690C55" w:rsidRDefault="00690C55" w:rsidP="0073675F">
      <w:pPr>
        <w:pStyle w:val="FootnoteText"/>
        <w:ind w:left="180" w:hanging="180"/>
      </w:pPr>
      <w:r>
        <w:rPr>
          <w:rStyle w:val="FootnoteReference"/>
        </w:rPr>
        <w:footnoteRef/>
      </w:r>
      <w:r>
        <w:t xml:space="preserve"> </w:t>
      </w:r>
      <w:r w:rsidRPr="0024600D">
        <w:t xml:space="preserve">Alan </w:t>
      </w:r>
      <w:proofErr w:type="spellStart"/>
      <w:r w:rsidRPr="0024600D">
        <w:t>AtKisson</w:t>
      </w:r>
      <w:proofErr w:type="spellEnd"/>
      <w:r w:rsidRPr="0024600D">
        <w:t>, The Sustainability Transformation: How to Accelerate Positive Change in Challenging Times, Earthscan, 2011</w:t>
      </w:r>
    </w:p>
  </w:footnote>
  <w:footnote w:id="40">
    <w:p w14:paraId="614FAE8C" w14:textId="2A06ADEA" w:rsidR="00690C55" w:rsidRDefault="00690C55" w:rsidP="001F1F84">
      <w:pPr>
        <w:pStyle w:val="FootnoteText"/>
        <w:ind w:left="180" w:hanging="180"/>
      </w:pPr>
      <w:r>
        <w:rPr>
          <w:rStyle w:val="FootnoteReference"/>
        </w:rPr>
        <w:footnoteRef/>
      </w:r>
      <w:r>
        <w:t xml:space="preserve"> </w:t>
      </w:r>
      <w:r w:rsidRPr="001F1F84">
        <w:t>Donella H. Meadows, Dennis L. Meadows, Jorgen Randers and William W. Behrens III, “Limits to Growth: A Report for The Club of Rome’s Project on the Predicament of Mankind,” Universe Books, 1972: http:/</w:t>
      </w:r>
      <w:proofErr w:type="gramStart"/>
      <w:r w:rsidRPr="001F1F84">
        <w:t>/  www.donellameadows.org/wp-content/userfiles/Limits-to-Growth-digital-scan-version.pdf</w:t>
      </w:r>
      <w:proofErr w:type="gramEnd"/>
    </w:p>
  </w:footnote>
  <w:footnote w:id="41">
    <w:p w14:paraId="49C461ED" w14:textId="406E5652" w:rsidR="004C66F6" w:rsidRPr="00C76FCA" w:rsidRDefault="004C66F6">
      <w:pPr>
        <w:pStyle w:val="FootnoteText"/>
        <w:rPr>
          <w:i/>
          <w:iCs/>
        </w:rPr>
      </w:pPr>
      <w:r>
        <w:rPr>
          <w:rStyle w:val="FootnoteReference"/>
        </w:rPr>
        <w:footnoteRef/>
      </w:r>
      <w:r>
        <w:t xml:space="preserve"> </w:t>
      </w:r>
      <w:r w:rsidRPr="00C76FCA">
        <w:rPr>
          <w:i/>
          <w:iCs/>
        </w:rPr>
        <w:t>Ibid</w:t>
      </w:r>
    </w:p>
  </w:footnote>
  <w:footnote w:id="42">
    <w:p w14:paraId="3FE91070" w14:textId="04CF08F2" w:rsidR="004C66F6" w:rsidRPr="00C76FCA" w:rsidRDefault="004C66F6">
      <w:pPr>
        <w:pStyle w:val="FootnoteText"/>
        <w:rPr>
          <w:i/>
          <w:iCs/>
        </w:rPr>
      </w:pPr>
      <w:r w:rsidRPr="00C76FCA">
        <w:rPr>
          <w:rStyle w:val="FootnoteReference"/>
          <w:i/>
          <w:iCs/>
        </w:rPr>
        <w:footnoteRef/>
      </w:r>
      <w:r w:rsidRPr="00C76FCA">
        <w:rPr>
          <w:i/>
          <w:iCs/>
        </w:rPr>
        <w:t xml:space="preserve"> Ibid</w:t>
      </w:r>
    </w:p>
  </w:footnote>
  <w:footnote w:id="43">
    <w:p w14:paraId="6FE940C1" w14:textId="4C60E38C" w:rsidR="004C66F6" w:rsidRDefault="004C66F6">
      <w:pPr>
        <w:pStyle w:val="FootnoteText"/>
      </w:pPr>
      <w:r>
        <w:rPr>
          <w:rStyle w:val="FootnoteReference"/>
        </w:rPr>
        <w:footnoteRef/>
      </w:r>
      <w:r>
        <w:t xml:space="preserve"> </w:t>
      </w:r>
      <w:r w:rsidRPr="00CC6701">
        <w:rPr>
          <w:i/>
          <w:iCs/>
        </w:rPr>
        <w:t>Ibid</w:t>
      </w:r>
    </w:p>
  </w:footnote>
  <w:footnote w:id="44">
    <w:p w14:paraId="4D62E923" w14:textId="54186E34" w:rsidR="002D0FA2" w:rsidRDefault="002D0FA2">
      <w:pPr>
        <w:pStyle w:val="FootnoteText"/>
      </w:pPr>
      <w:r>
        <w:rPr>
          <w:rStyle w:val="FootnoteReference"/>
        </w:rPr>
        <w:footnoteRef/>
      </w:r>
      <w:r>
        <w:t xml:space="preserve"> </w:t>
      </w:r>
      <w:r w:rsidRPr="002326D2">
        <w:t>Garrett Hardin, “The Tragedy of The Commons,”2001: http://www.garretthardinsociety.org/articles_pdf/ tragedy_of_the_commons.pdf</w:t>
      </w:r>
    </w:p>
  </w:footnote>
  <w:footnote w:id="45">
    <w:p w14:paraId="5A18CD89" w14:textId="20902EAB" w:rsidR="002D0FA2" w:rsidRDefault="002D0FA2">
      <w:pPr>
        <w:pStyle w:val="FootnoteText"/>
      </w:pPr>
      <w:r>
        <w:rPr>
          <w:rStyle w:val="FootnoteReference"/>
        </w:rPr>
        <w:footnoteRef/>
      </w:r>
      <w:r>
        <w:t xml:space="preserve"> </w:t>
      </w:r>
      <w:r w:rsidRPr="00CC6701">
        <w:rPr>
          <w:i/>
          <w:iCs/>
        </w:rPr>
        <w:t>Ibid</w:t>
      </w:r>
    </w:p>
  </w:footnote>
  <w:footnote w:id="46">
    <w:p w14:paraId="49B980FD" w14:textId="64DC2864" w:rsidR="002D0FA2" w:rsidRDefault="002D0FA2" w:rsidP="006F3022">
      <w:pPr>
        <w:pStyle w:val="FootnoteText"/>
        <w:ind w:left="180" w:hanging="180"/>
      </w:pPr>
      <w:r>
        <w:rPr>
          <w:rStyle w:val="FootnoteReference"/>
        </w:rPr>
        <w:footnoteRef/>
      </w:r>
      <w:r>
        <w:t xml:space="preserve"> </w:t>
      </w:r>
      <w:r w:rsidR="006F3022">
        <w:t xml:space="preserve">Hunter </w:t>
      </w:r>
      <w:proofErr w:type="spellStart"/>
      <w:r w:rsidR="006F3022">
        <w:t>Lovins</w:t>
      </w:r>
      <w:proofErr w:type="spellEnd"/>
      <w:r w:rsidR="006F3022">
        <w:t xml:space="preserve"> (</w:t>
      </w:r>
      <w:r w:rsidR="00735DA3">
        <w:t>J</w:t>
      </w:r>
      <w:r w:rsidR="006F3022">
        <w:t>uly 1, 2001) Article, Natural Capitalism Solutions,</w:t>
      </w:r>
      <w:r w:rsidR="006F3022" w:rsidRPr="0024600D">
        <w:t xml:space="preserve"> </w:t>
      </w:r>
      <w:r w:rsidRPr="0024600D">
        <w:t>https://natcapsolutions.org/natural-capitalism-path-to-sustainability/</w:t>
      </w:r>
    </w:p>
  </w:footnote>
  <w:footnote w:id="47">
    <w:p w14:paraId="24134229" w14:textId="05E173F3" w:rsidR="002D0FA2" w:rsidRPr="00CC6701" w:rsidRDefault="002D0FA2" w:rsidP="002D0FA2">
      <w:pPr>
        <w:pStyle w:val="FootnoteText"/>
        <w:rPr>
          <w:i/>
          <w:iCs/>
        </w:rPr>
      </w:pPr>
      <w:bookmarkStart w:id="3" w:name="_GoBack"/>
      <w:r w:rsidRPr="00CC6701">
        <w:rPr>
          <w:rStyle w:val="FootnoteReference"/>
          <w:i/>
          <w:iCs/>
        </w:rPr>
        <w:footnoteRef/>
      </w:r>
      <w:r w:rsidRPr="00CC6701">
        <w:rPr>
          <w:i/>
          <w:iCs/>
        </w:rPr>
        <w:t xml:space="preserve"> </w:t>
      </w:r>
      <w:r w:rsidR="006F3022" w:rsidRPr="00CC6701">
        <w:rPr>
          <w:i/>
          <w:iCs/>
        </w:rPr>
        <w:t>Ibid</w:t>
      </w:r>
      <w:bookmarkEnd w:id="3"/>
    </w:p>
  </w:footnote>
  <w:footnote w:id="48">
    <w:p w14:paraId="6F47FE2E" w14:textId="64BC52B4" w:rsidR="00690C55" w:rsidRPr="00CC6701" w:rsidRDefault="00690C55">
      <w:pPr>
        <w:pStyle w:val="FootnoteText"/>
        <w:rPr>
          <w:i/>
          <w:iCs/>
        </w:rPr>
      </w:pPr>
      <w:r w:rsidRPr="00CC6701">
        <w:rPr>
          <w:rStyle w:val="FootnoteReference"/>
          <w:i/>
          <w:iCs/>
        </w:rPr>
        <w:footnoteRef/>
      </w:r>
      <w:r w:rsidRPr="00CC6701">
        <w:rPr>
          <w:i/>
          <w:iCs/>
        </w:rPr>
        <w:t xml:space="preserve"> </w:t>
      </w:r>
      <w:r w:rsidR="006F3022" w:rsidRPr="00CC6701">
        <w:rPr>
          <w:i/>
          <w:iCs/>
        </w:rPr>
        <w:t>Ibid</w:t>
      </w:r>
      <w:r w:rsidRPr="00CC6701">
        <w:rPr>
          <w:i/>
          <w:iCs/>
        </w:rPr>
        <w:t>.</w:t>
      </w:r>
    </w:p>
  </w:footnote>
  <w:footnote w:id="49">
    <w:p w14:paraId="502CA2F3" w14:textId="6354EAAC" w:rsidR="00313EA1" w:rsidRDefault="00313EA1" w:rsidP="00735DA3">
      <w:pPr>
        <w:pStyle w:val="FootnoteText"/>
        <w:ind w:left="180" w:hanging="180"/>
      </w:pPr>
      <w:r>
        <w:rPr>
          <w:rStyle w:val="FootnoteReference"/>
        </w:rPr>
        <w:footnoteRef/>
      </w:r>
      <w:r>
        <w:t xml:space="preserve"> </w:t>
      </w:r>
      <w:r w:rsidR="00735DA3" w:rsidRPr="00735DA3">
        <w:t xml:space="preserve">Louise Emanuel </w:t>
      </w:r>
      <w:r w:rsidR="00735DA3">
        <w:t xml:space="preserve">(Forum </w:t>
      </w:r>
      <w:r w:rsidR="00735DA3" w:rsidRPr="00735DA3">
        <w:t>Friday, 23 October 2020, 11:02 AM</w:t>
      </w:r>
      <w:r w:rsidR="00735DA3">
        <w:t>)</w:t>
      </w:r>
      <w:r w:rsidR="00735DA3" w:rsidRPr="00735DA3">
        <w:t xml:space="preserve"> BMSP7001D: Re: Activity 1: Environmental Challenges Facing </w:t>
      </w:r>
      <w:proofErr w:type="spellStart"/>
      <w:r w:rsidR="00735DA3" w:rsidRPr="00735DA3">
        <w:t>Organisations</w:t>
      </w:r>
      <w:proofErr w:type="spellEnd"/>
      <w:r w:rsidR="00735DA3" w:rsidRPr="00735DA3">
        <w:t xml:space="preserve"> Today</w:t>
      </w:r>
      <w:r w:rsidR="00735DA3">
        <w:t>.</w:t>
      </w:r>
      <w:r w:rsidR="00735DA3" w:rsidRPr="00735DA3">
        <w:t xml:space="preserve"> </w:t>
      </w:r>
    </w:p>
  </w:footnote>
  <w:footnote w:id="50">
    <w:p w14:paraId="65E8BB95" w14:textId="135F655E" w:rsidR="00046A68" w:rsidRDefault="00046A68" w:rsidP="0078631D">
      <w:pPr>
        <w:pStyle w:val="FootnoteText"/>
        <w:ind w:left="180" w:hanging="180"/>
      </w:pPr>
      <w:r>
        <w:rPr>
          <w:rStyle w:val="FootnoteReference"/>
        </w:rPr>
        <w:footnoteRef/>
      </w:r>
      <w:r>
        <w:t xml:space="preserve"> </w:t>
      </w:r>
      <w:r w:rsidR="007B48CD">
        <w:t>BY CK STAFF</w:t>
      </w:r>
      <w:r w:rsidR="0078631D">
        <w:t xml:space="preserve"> (</w:t>
      </w:r>
      <w:r w:rsidR="007B48CD">
        <w:t>January 22, 2019</w:t>
      </w:r>
      <w:r w:rsidR="0078631D">
        <w:t xml:space="preserve">) </w:t>
      </w:r>
      <w:r w:rsidR="007B48CD">
        <w:t>2019 Global 100 results</w:t>
      </w:r>
      <w:r w:rsidR="0078631D">
        <w:t xml:space="preserve">, </w:t>
      </w:r>
      <w:r w:rsidR="007B48CD">
        <w:t>Overview of 2019 Global 100 Most Sustainable Corporations in the World index</w:t>
      </w:r>
    </w:p>
  </w:footnote>
  <w:footnote w:id="51">
    <w:p w14:paraId="4813B976" w14:textId="5F495354" w:rsidR="00046A68" w:rsidRDefault="00046A68" w:rsidP="0078631D">
      <w:pPr>
        <w:pStyle w:val="FootnoteText"/>
        <w:ind w:left="180" w:hanging="180"/>
      </w:pPr>
      <w:r>
        <w:rPr>
          <w:rStyle w:val="FootnoteReference"/>
        </w:rPr>
        <w:footnoteRef/>
      </w:r>
      <w:r>
        <w:t xml:space="preserve"> </w:t>
      </w:r>
      <w:r w:rsidR="0078631D">
        <w:t>“</w:t>
      </w:r>
      <w:r w:rsidR="0078631D" w:rsidRPr="0078631D">
        <w:t>As Troy alluded to the SDGs are still interpreted within the context of an economic model, rather than the limits to natural capital.</w:t>
      </w:r>
      <w:r w:rsidR="0078631D">
        <w:t>”</w:t>
      </w:r>
      <w:r w:rsidR="0078631D" w:rsidRPr="0078631D">
        <w:t xml:space="preserve"> Louise Emanuel</w:t>
      </w:r>
      <w:r w:rsidR="0078631D">
        <w:t xml:space="preserve"> (Forum</w:t>
      </w:r>
      <w:r w:rsidR="0078631D" w:rsidRPr="0078631D">
        <w:t xml:space="preserve"> Thursday, 3 December 2020, 10:44 AM</w:t>
      </w:r>
      <w:r w:rsidR="0078631D">
        <w:t xml:space="preserve">) </w:t>
      </w:r>
      <w:r w:rsidR="0078631D" w:rsidRPr="0078631D">
        <w:t>BMSP7001D: Re: Activity 1: How we can make the world a better place by 2030</w:t>
      </w:r>
    </w:p>
  </w:footnote>
  <w:footnote w:id="52">
    <w:p w14:paraId="39E2FE46" w14:textId="206A4C83" w:rsidR="00046A68" w:rsidRDefault="00046A68" w:rsidP="00B270CB">
      <w:pPr>
        <w:pStyle w:val="FootnoteText"/>
      </w:pPr>
      <w:r>
        <w:rPr>
          <w:rStyle w:val="FootnoteReference"/>
        </w:rPr>
        <w:footnoteRef/>
      </w:r>
      <w:r>
        <w:t xml:space="preserve"> </w:t>
      </w:r>
      <w:r w:rsidR="007B41E5">
        <w:t>MDPI (</w:t>
      </w:r>
      <w:r w:rsidR="007B41E5" w:rsidRPr="007B41E5">
        <w:t>Dec 29, 2015</w:t>
      </w:r>
      <w:r w:rsidR="007B41E5">
        <w:t xml:space="preserve">_ </w:t>
      </w:r>
      <w:r w:rsidR="00B270CB">
        <w:t>The Reporting and Sustainable Business Marketing - MDPIwww.mdpi.com › pd</w:t>
      </w:r>
      <w:r w:rsidR="007B41E5">
        <w:t>f.</w:t>
      </w:r>
    </w:p>
  </w:footnote>
  <w:footnote w:id="53">
    <w:p w14:paraId="7F419261" w14:textId="119997DD" w:rsidR="00046A68" w:rsidRDefault="00690C55" w:rsidP="00046A68">
      <w:pPr>
        <w:pStyle w:val="FootnoteText"/>
        <w:ind w:left="180" w:hanging="180"/>
      </w:pPr>
      <w:r>
        <w:rPr>
          <w:rStyle w:val="FootnoteReference"/>
        </w:rPr>
        <w:footnoteRef/>
      </w:r>
      <w:r>
        <w:t xml:space="preserve"> </w:t>
      </w:r>
      <w:r w:rsidRPr="006D418B">
        <w:t xml:space="preserve">Troy Neranjan (Thursday, 3 December 2020, 3:36 PM) BMSP7001D </w:t>
      </w:r>
      <w:r>
        <w:t>-</w:t>
      </w:r>
      <w:r w:rsidRPr="006D418B">
        <w:t xml:space="preserve"> Forums </w:t>
      </w:r>
      <w:r>
        <w:t>-</w:t>
      </w:r>
      <w:r w:rsidRPr="006D418B">
        <w:t xml:space="preserve"> Discussion Forum for this Week 2020 </w:t>
      </w:r>
      <w:r>
        <w:t>-</w:t>
      </w:r>
      <w:r w:rsidRPr="006D418B">
        <w:t xml:space="preserve"> Activity 1: How we can make the world a better place by 2030.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40611"/>
    <w:multiLevelType w:val="hybridMultilevel"/>
    <w:tmpl w:val="9AB474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2A7EBF"/>
    <w:multiLevelType w:val="hybridMultilevel"/>
    <w:tmpl w:val="AF6080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075D08"/>
    <w:multiLevelType w:val="hybridMultilevel"/>
    <w:tmpl w:val="9BD81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A800D8"/>
    <w:multiLevelType w:val="hybridMultilevel"/>
    <w:tmpl w:val="DA7E8E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F1305"/>
    <w:rsid w:val="00003319"/>
    <w:rsid w:val="0000573F"/>
    <w:rsid w:val="00046A68"/>
    <w:rsid w:val="000558A7"/>
    <w:rsid w:val="000C7CA4"/>
    <w:rsid w:val="00101482"/>
    <w:rsid w:val="0011282D"/>
    <w:rsid w:val="00141159"/>
    <w:rsid w:val="001655A9"/>
    <w:rsid w:val="001A576D"/>
    <w:rsid w:val="001A6E84"/>
    <w:rsid w:val="001C1E88"/>
    <w:rsid w:val="001E5817"/>
    <w:rsid w:val="001F1F84"/>
    <w:rsid w:val="001F5367"/>
    <w:rsid w:val="002119D8"/>
    <w:rsid w:val="002326D2"/>
    <w:rsid w:val="00233D30"/>
    <w:rsid w:val="0024600D"/>
    <w:rsid w:val="00263624"/>
    <w:rsid w:val="00270BE3"/>
    <w:rsid w:val="00285ED7"/>
    <w:rsid w:val="00290496"/>
    <w:rsid w:val="00290624"/>
    <w:rsid w:val="002D0AEF"/>
    <w:rsid w:val="002D0FA2"/>
    <w:rsid w:val="0030422C"/>
    <w:rsid w:val="00313EA1"/>
    <w:rsid w:val="003452A4"/>
    <w:rsid w:val="0035526D"/>
    <w:rsid w:val="00365D67"/>
    <w:rsid w:val="003B0F3C"/>
    <w:rsid w:val="003B7D67"/>
    <w:rsid w:val="003E6228"/>
    <w:rsid w:val="00415ADF"/>
    <w:rsid w:val="004236E5"/>
    <w:rsid w:val="00432C59"/>
    <w:rsid w:val="00461FC6"/>
    <w:rsid w:val="004A3AC9"/>
    <w:rsid w:val="004B65B5"/>
    <w:rsid w:val="004B79E5"/>
    <w:rsid w:val="004C66F6"/>
    <w:rsid w:val="004D232C"/>
    <w:rsid w:val="004E7A70"/>
    <w:rsid w:val="005572AB"/>
    <w:rsid w:val="0058213E"/>
    <w:rsid w:val="005C01DB"/>
    <w:rsid w:val="005D2FB6"/>
    <w:rsid w:val="00601119"/>
    <w:rsid w:val="00604C3B"/>
    <w:rsid w:val="00690C55"/>
    <w:rsid w:val="006A3899"/>
    <w:rsid w:val="006C3955"/>
    <w:rsid w:val="006D418B"/>
    <w:rsid w:val="006F3022"/>
    <w:rsid w:val="00715ECA"/>
    <w:rsid w:val="007329F6"/>
    <w:rsid w:val="00735784"/>
    <w:rsid w:val="00735DA3"/>
    <w:rsid w:val="0073675F"/>
    <w:rsid w:val="007814D5"/>
    <w:rsid w:val="0078631D"/>
    <w:rsid w:val="007B41E5"/>
    <w:rsid w:val="007B48CD"/>
    <w:rsid w:val="007C3E7E"/>
    <w:rsid w:val="00836963"/>
    <w:rsid w:val="00851EF0"/>
    <w:rsid w:val="008A489D"/>
    <w:rsid w:val="00912329"/>
    <w:rsid w:val="00930F82"/>
    <w:rsid w:val="0095502F"/>
    <w:rsid w:val="0097761E"/>
    <w:rsid w:val="009923E9"/>
    <w:rsid w:val="009A7CDE"/>
    <w:rsid w:val="009F212E"/>
    <w:rsid w:val="00A25A3F"/>
    <w:rsid w:val="00AA3229"/>
    <w:rsid w:val="00AC1B38"/>
    <w:rsid w:val="00AE6DA4"/>
    <w:rsid w:val="00AF1305"/>
    <w:rsid w:val="00B035EB"/>
    <w:rsid w:val="00B270CB"/>
    <w:rsid w:val="00B27C03"/>
    <w:rsid w:val="00B3257B"/>
    <w:rsid w:val="00B73080"/>
    <w:rsid w:val="00BB2AEF"/>
    <w:rsid w:val="00BE1389"/>
    <w:rsid w:val="00C0333A"/>
    <w:rsid w:val="00C241DD"/>
    <w:rsid w:val="00C46BF6"/>
    <w:rsid w:val="00C4742E"/>
    <w:rsid w:val="00C76FCA"/>
    <w:rsid w:val="00C97EF1"/>
    <w:rsid w:val="00CC6701"/>
    <w:rsid w:val="00D17972"/>
    <w:rsid w:val="00D26BCC"/>
    <w:rsid w:val="00D82F3E"/>
    <w:rsid w:val="00DC58A0"/>
    <w:rsid w:val="00DF11E1"/>
    <w:rsid w:val="00DF17F7"/>
    <w:rsid w:val="00DF54A2"/>
    <w:rsid w:val="00E05305"/>
    <w:rsid w:val="00E10FE2"/>
    <w:rsid w:val="00E12D43"/>
    <w:rsid w:val="00E5240E"/>
    <w:rsid w:val="00E56AFE"/>
    <w:rsid w:val="00E61640"/>
    <w:rsid w:val="00E709C6"/>
    <w:rsid w:val="00E72D29"/>
    <w:rsid w:val="00E91033"/>
    <w:rsid w:val="00EA0417"/>
    <w:rsid w:val="00F30C38"/>
    <w:rsid w:val="00F654F0"/>
    <w:rsid w:val="00F85CD7"/>
    <w:rsid w:val="00F86ABE"/>
    <w:rsid w:val="00FA1280"/>
    <w:rsid w:val="00FB099F"/>
    <w:rsid w:val="00FD29EC"/>
    <w:rsid w:val="00FD74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19BA04"/>
  <w15:chartTrackingRefBased/>
  <w15:docId w15:val="{F9B99014-935B-4C2D-BD7A-35B4A81F8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F13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1305"/>
    <w:rPr>
      <w:rFonts w:ascii="Segoe UI" w:hAnsi="Segoe UI" w:cs="Segoe UI"/>
      <w:sz w:val="18"/>
      <w:szCs w:val="18"/>
    </w:rPr>
  </w:style>
  <w:style w:type="paragraph" w:styleId="ListParagraph">
    <w:name w:val="List Paragraph"/>
    <w:basedOn w:val="Normal"/>
    <w:uiPriority w:val="34"/>
    <w:qFormat/>
    <w:rsid w:val="005572AB"/>
    <w:pPr>
      <w:ind w:left="720"/>
      <w:contextualSpacing/>
    </w:pPr>
  </w:style>
  <w:style w:type="paragraph" w:styleId="FootnoteText">
    <w:name w:val="footnote text"/>
    <w:basedOn w:val="Normal"/>
    <w:link w:val="FootnoteTextChar"/>
    <w:uiPriority w:val="99"/>
    <w:semiHidden/>
    <w:unhideWhenUsed/>
    <w:rsid w:val="00F30C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0C38"/>
    <w:rPr>
      <w:sz w:val="20"/>
      <w:szCs w:val="20"/>
    </w:rPr>
  </w:style>
  <w:style w:type="character" w:styleId="FootnoteReference">
    <w:name w:val="footnote reference"/>
    <w:basedOn w:val="DefaultParagraphFont"/>
    <w:uiPriority w:val="99"/>
    <w:semiHidden/>
    <w:unhideWhenUsed/>
    <w:rsid w:val="00F30C3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B3A805-4C01-4AEF-A357-D2D825127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3951</Words>
  <Characters>22521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Troy Neranjan (2005606)</dc:creator>
  <cp:keywords/>
  <dc:description/>
  <cp:lastModifiedBy>Troy Neranjan (2005606)</cp:lastModifiedBy>
  <cp:revision>2</cp:revision>
  <dcterms:created xsi:type="dcterms:W3CDTF">2021-01-03T17:42:00Z</dcterms:created>
  <dcterms:modified xsi:type="dcterms:W3CDTF">2021-01-03T17:42:00Z</dcterms:modified>
</cp:coreProperties>
</file>