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A44B8" w14:textId="0113DA0C" w:rsidR="00B50E17" w:rsidRDefault="00783252" w:rsidP="1EC1446C">
      <w:pPr>
        <w:rPr>
          <w:b/>
          <w:bCs/>
        </w:rPr>
      </w:pPr>
      <w:r>
        <w:rPr>
          <w:b/>
          <w:bCs/>
        </w:rPr>
        <w:t>Cours</w:t>
      </w:r>
      <w:r w:rsidR="00EF17BD">
        <w:rPr>
          <w:b/>
          <w:bCs/>
        </w:rPr>
        <w:t>e</w:t>
      </w:r>
      <w:r w:rsidR="003417AE" w:rsidRPr="1EC1446C">
        <w:rPr>
          <w:b/>
          <w:bCs/>
        </w:rPr>
        <w:t>: Certificate in Higher Education Skills for the Workplace</w:t>
      </w:r>
    </w:p>
    <w:p w14:paraId="01AB1453" w14:textId="77777777" w:rsidR="00B50E17" w:rsidRDefault="003417AE">
      <w:pPr>
        <w:rPr>
          <w:b/>
        </w:rPr>
      </w:pPr>
      <w:r>
        <w:rPr>
          <w:b/>
        </w:rPr>
        <w:t xml:space="preserve">Module: Managing Enterprise in the 21st Century </w:t>
      </w:r>
    </w:p>
    <w:p w14:paraId="1B376096" w14:textId="77777777" w:rsidR="00B50E17" w:rsidRDefault="003417AE">
      <w:pPr>
        <w:rPr>
          <w:b/>
        </w:rPr>
      </w:pPr>
      <w:r>
        <w:rPr>
          <w:b/>
        </w:rPr>
        <w:t>Module Leader: Nauman Ali</w:t>
      </w:r>
    </w:p>
    <w:p w14:paraId="36812952" w14:textId="7F7047BC" w:rsidR="00B50E17" w:rsidRDefault="003417AE">
      <w:pPr>
        <w:rPr>
          <w:b/>
        </w:rPr>
      </w:pPr>
      <w:r>
        <w:rPr>
          <w:b/>
        </w:rPr>
        <w:t xml:space="preserve">Task </w:t>
      </w:r>
      <w:r w:rsidRPr="0FBC30B8">
        <w:rPr>
          <w:b/>
          <w:bCs/>
        </w:rPr>
        <w:t>3</w:t>
      </w:r>
      <w:r>
        <w:rPr>
          <w:b/>
        </w:rPr>
        <w:t xml:space="preserve"> – Written Business Plan</w:t>
      </w:r>
    </w:p>
    <w:p w14:paraId="141AFC91" w14:textId="77777777" w:rsidR="00B50E17" w:rsidRDefault="00B50E17">
      <w:pPr>
        <w:rPr>
          <w:b/>
        </w:rPr>
      </w:pPr>
    </w:p>
    <w:p w14:paraId="2A2B96C1" w14:textId="2B5F0938" w:rsidR="4CE77C64" w:rsidRDefault="4CE77C64">
      <w:r>
        <w:t>Costel Andone (2027240)</w:t>
      </w:r>
    </w:p>
    <w:p w14:paraId="4F4397E3" w14:textId="77777777" w:rsidR="00B50E17" w:rsidRDefault="003417AE">
      <w:r>
        <w:t xml:space="preserve">Diana Macovei (2026629) </w:t>
      </w:r>
    </w:p>
    <w:p w14:paraId="6F26BE19" w14:textId="77777777" w:rsidR="00B50E17" w:rsidRDefault="003417AE">
      <w:r>
        <w:t>Paulina Andone (2027237)</w:t>
      </w:r>
    </w:p>
    <w:p w14:paraId="3C57AEBB" w14:textId="77777777" w:rsidR="00B50E17" w:rsidRDefault="00B50E17"/>
    <w:p w14:paraId="0AD71A46" w14:textId="77777777" w:rsidR="00B50E17" w:rsidRDefault="00B50E17"/>
    <w:p w14:paraId="791796D7" w14:textId="77777777" w:rsidR="00B50E17" w:rsidRPr="005304FC" w:rsidRDefault="4CE77C64">
      <w:pPr>
        <w:jc w:val="center"/>
        <w:rPr>
          <w:b/>
          <w:sz w:val="28"/>
          <w:szCs w:val="28"/>
        </w:rPr>
      </w:pPr>
      <w:r w:rsidRPr="005304FC">
        <w:rPr>
          <w:b/>
          <w:bCs/>
          <w:sz w:val="28"/>
          <w:szCs w:val="28"/>
        </w:rPr>
        <w:t>BUSINESS PLAN</w:t>
      </w:r>
    </w:p>
    <w:p w14:paraId="46004E04" w14:textId="4A2C68E2" w:rsidR="4CE77C64" w:rsidRDefault="003641F0" w:rsidP="0041336A">
      <w:pPr>
        <w:rPr>
          <w:b/>
          <w:bCs/>
          <w:sz w:val="28"/>
          <w:szCs w:val="28"/>
        </w:rPr>
      </w:pPr>
      <w:r>
        <w:rPr>
          <w:b/>
          <w:bCs/>
          <w:sz w:val="36"/>
          <w:szCs w:val="36"/>
        </w:rPr>
        <w:t xml:space="preserve">      </w:t>
      </w:r>
      <w:r w:rsidR="4CE77C64" w:rsidRPr="6E34E534">
        <w:rPr>
          <w:b/>
          <w:bCs/>
          <w:sz w:val="28"/>
          <w:szCs w:val="28"/>
        </w:rPr>
        <w:t>Business Name: Valeting and Beyond Mobile Car Wash</w:t>
      </w:r>
    </w:p>
    <w:p w14:paraId="1D095EF9" w14:textId="7FE99047" w:rsidR="6E34E534" w:rsidRDefault="6E34E534" w:rsidP="6E34E534">
      <w:pPr>
        <w:jc w:val="center"/>
        <w:rPr>
          <w:b/>
          <w:bCs/>
          <w:sz w:val="28"/>
          <w:szCs w:val="28"/>
        </w:rPr>
      </w:pPr>
    </w:p>
    <w:p w14:paraId="5E921A1C" w14:textId="04A0BFEA" w:rsidR="6E34E534" w:rsidRDefault="6E34E534" w:rsidP="6E34E534">
      <w:pPr>
        <w:jc w:val="center"/>
        <w:rPr>
          <w:b/>
          <w:bCs/>
          <w:sz w:val="28"/>
          <w:szCs w:val="28"/>
        </w:rPr>
      </w:pPr>
    </w:p>
    <w:p w14:paraId="2667D303" w14:textId="0D0BE75D" w:rsidR="6E34E534" w:rsidRDefault="6E34E534" w:rsidP="6E34E534"/>
    <w:sdt>
      <w:sdtPr>
        <w:rPr>
          <w:rFonts w:ascii="Arial" w:eastAsia="Arial" w:hAnsi="Arial" w:cs="Arial"/>
          <w:b w:val="0"/>
          <w:color w:val="auto"/>
          <w:sz w:val="22"/>
          <w:szCs w:val="22"/>
          <w:lang w:val="en" w:eastAsia="en-GB"/>
        </w:rPr>
        <w:id w:val="-753509937"/>
        <w:docPartObj>
          <w:docPartGallery w:val="Table of Contents"/>
          <w:docPartUnique/>
        </w:docPartObj>
      </w:sdtPr>
      <w:sdtEndPr>
        <w:rPr>
          <w:bCs w:val="0"/>
        </w:rPr>
      </w:sdtEndPr>
      <w:sdtContent>
        <w:p w14:paraId="573DE08C" w14:textId="2E1F80AF" w:rsidR="0010060C" w:rsidRDefault="0010060C">
          <w:pPr>
            <w:pStyle w:val="TOCHeading"/>
          </w:pPr>
          <w:r>
            <w:t>Table of Content</w:t>
          </w:r>
        </w:p>
        <w:p w14:paraId="085C9C9D" w14:textId="0AA9631A" w:rsidR="00595369" w:rsidRDefault="0010060C">
          <w:pPr>
            <w:pStyle w:val="TOC1"/>
            <w:tabs>
              <w:tab w:val="right" w:leader="dot" w:pos="9350"/>
            </w:tabs>
            <w:rPr>
              <w:rFonts w:eastAsiaTheme="minorEastAsia" w:cstheme="minorBidi"/>
              <w:b w:val="0"/>
              <w:bCs w:val="0"/>
              <w:i w:val="0"/>
              <w:iCs w:val="0"/>
              <w:noProof/>
              <w:lang w:val="en-GB"/>
            </w:rPr>
          </w:pPr>
          <w:r>
            <w:rPr>
              <w:b w:val="0"/>
              <w:bCs w:val="0"/>
            </w:rPr>
            <w:fldChar w:fldCharType="begin"/>
          </w:r>
          <w:r>
            <w:instrText xml:space="preserve"> TOC \o "1-3" \h \z \u </w:instrText>
          </w:r>
          <w:r>
            <w:rPr>
              <w:b w:val="0"/>
              <w:bCs w:val="0"/>
            </w:rPr>
            <w:fldChar w:fldCharType="separate"/>
          </w:r>
          <w:hyperlink w:anchor="_Toc100552208" w:history="1">
            <w:r w:rsidR="00595369" w:rsidRPr="00ED18CE">
              <w:rPr>
                <w:rStyle w:val="Hyperlink"/>
                <w:noProof/>
              </w:rPr>
              <w:t>1. Executive Summary</w:t>
            </w:r>
            <w:r w:rsidR="00595369">
              <w:rPr>
                <w:noProof/>
                <w:webHidden/>
              </w:rPr>
              <w:tab/>
            </w:r>
            <w:r w:rsidR="00595369">
              <w:rPr>
                <w:noProof/>
                <w:webHidden/>
              </w:rPr>
              <w:fldChar w:fldCharType="begin"/>
            </w:r>
            <w:r w:rsidR="00595369">
              <w:rPr>
                <w:noProof/>
                <w:webHidden/>
              </w:rPr>
              <w:instrText xml:space="preserve"> PAGEREF _Toc100552208 \h </w:instrText>
            </w:r>
            <w:r w:rsidR="00595369">
              <w:rPr>
                <w:noProof/>
                <w:webHidden/>
              </w:rPr>
            </w:r>
            <w:r w:rsidR="00595369">
              <w:rPr>
                <w:noProof/>
                <w:webHidden/>
              </w:rPr>
              <w:fldChar w:fldCharType="separate"/>
            </w:r>
            <w:r w:rsidR="00595369">
              <w:rPr>
                <w:noProof/>
                <w:webHidden/>
              </w:rPr>
              <w:t>2</w:t>
            </w:r>
            <w:r w:rsidR="00595369">
              <w:rPr>
                <w:noProof/>
                <w:webHidden/>
              </w:rPr>
              <w:fldChar w:fldCharType="end"/>
            </w:r>
          </w:hyperlink>
        </w:p>
        <w:p w14:paraId="63F0E469" w14:textId="5FD5E384" w:rsidR="00595369" w:rsidRDefault="00595369">
          <w:pPr>
            <w:pStyle w:val="TOC1"/>
            <w:tabs>
              <w:tab w:val="right" w:leader="dot" w:pos="9350"/>
            </w:tabs>
            <w:rPr>
              <w:rFonts w:eastAsiaTheme="minorEastAsia" w:cstheme="minorBidi"/>
              <w:b w:val="0"/>
              <w:bCs w:val="0"/>
              <w:i w:val="0"/>
              <w:iCs w:val="0"/>
              <w:noProof/>
              <w:lang w:val="en-GB"/>
            </w:rPr>
          </w:pPr>
          <w:hyperlink w:anchor="_Toc100552209" w:history="1">
            <w:r w:rsidRPr="00ED18CE">
              <w:rPr>
                <w:rStyle w:val="Hyperlink"/>
                <w:noProof/>
              </w:rPr>
              <w:t>2. Business/ Company Overview</w:t>
            </w:r>
            <w:r>
              <w:rPr>
                <w:noProof/>
                <w:webHidden/>
              </w:rPr>
              <w:tab/>
            </w:r>
            <w:r>
              <w:rPr>
                <w:noProof/>
                <w:webHidden/>
              </w:rPr>
              <w:fldChar w:fldCharType="begin"/>
            </w:r>
            <w:r>
              <w:rPr>
                <w:noProof/>
                <w:webHidden/>
              </w:rPr>
              <w:instrText xml:space="preserve"> PAGEREF _Toc100552209 \h </w:instrText>
            </w:r>
            <w:r>
              <w:rPr>
                <w:noProof/>
                <w:webHidden/>
              </w:rPr>
            </w:r>
            <w:r>
              <w:rPr>
                <w:noProof/>
                <w:webHidden/>
              </w:rPr>
              <w:fldChar w:fldCharType="separate"/>
            </w:r>
            <w:r>
              <w:rPr>
                <w:noProof/>
                <w:webHidden/>
              </w:rPr>
              <w:t>2</w:t>
            </w:r>
            <w:r>
              <w:rPr>
                <w:noProof/>
                <w:webHidden/>
              </w:rPr>
              <w:fldChar w:fldCharType="end"/>
            </w:r>
          </w:hyperlink>
        </w:p>
        <w:p w14:paraId="2B7784E2" w14:textId="548EEC67" w:rsidR="00595369" w:rsidRDefault="00595369">
          <w:pPr>
            <w:pStyle w:val="TOC1"/>
            <w:tabs>
              <w:tab w:val="right" w:leader="dot" w:pos="9350"/>
            </w:tabs>
            <w:rPr>
              <w:rFonts w:eastAsiaTheme="minorEastAsia" w:cstheme="minorBidi"/>
              <w:b w:val="0"/>
              <w:bCs w:val="0"/>
              <w:i w:val="0"/>
              <w:iCs w:val="0"/>
              <w:noProof/>
              <w:lang w:val="en-GB"/>
            </w:rPr>
          </w:pPr>
          <w:hyperlink w:anchor="_Toc100552210" w:history="1">
            <w:r w:rsidRPr="00ED18CE">
              <w:rPr>
                <w:rStyle w:val="Hyperlink"/>
                <w:noProof/>
              </w:rPr>
              <w:t>3. Products and Services</w:t>
            </w:r>
            <w:r>
              <w:rPr>
                <w:noProof/>
                <w:webHidden/>
              </w:rPr>
              <w:tab/>
            </w:r>
            <w:r>
              <w:rPr>
                <w:noProof/>
                <w:webHidden/>
              </w:rPr>
              <w:fldChar w:fldCharType="begin"/>
            </w:r>
            <w:r>
              <w:rPr>
                <w:noProof/>
                <w:webHidden/>
              </w:rPr>
              <w:instrText xml:space="preserve"> PAGEREF _Toc100552210 \h </w:instrText>
            </w:r>
            <w:r>
              <w:rPr>
                <w:noProof/>
                <w:webHidden/>
              </w:rPr>
            </w:r>
            <w:r>
              <w:rPr>
                <w:noProof/>
                <w:webHidden/>
              </w:rPr>
              <w:fldChar w:fldCharType="separate"/>
            </w:r>
            <w:r>
              <w:rPr>
                <w:noProof/>
                <w:webHidden/>
              </w:rPr>
              <w:t>3</w:t>
            </w:r>
            <w:r>
              <w:rPr>
                <w:noProof/>
                <w:webHidden/>
              </w:rPr>
              <w:fldChar w:fldCharType="end"/>
            </w:r>
          </w:hyperlink>
        </w:p>
        <w:p w14:paraId="2331ABCB" w14:textId="61698D08" w:rsidR="00595369" w:rsidRDefault="00595369">
          <w:pPr>
            <w:pStyle w:val="TOC1"/>
            <w:tabs>
              <w:tab w:val="right" w:leader="dot" w:pos="9350"/>
            </w:tabs>
            <w:rPr>
              <w:rFonts w:eastAsiaTheme="minorEastAsia" w:cstheme="minorBidi"/>
              <w:b w:val="0"/>
              <w:bCs w:val="0"/>
              <w:i w:val="0"/>
              <w:iCs w:val="0"/>
              <w:noProof/>
              <w:lang w:val="en-GB"/>
            </w:rPr>
          </w:pPr>
          <w:hyperlink w:anchor="_Toc100552211" w:history="1">
            <w:r w:rsidRPr="00ED18CE">
              <w:rPr>
                <w:rStyle w:val="Hyperlink"/>
                <w:noProof/>
              </w:rPr>
              <w:t>4. Market Audit-Competitor’s Analysis</w:t>
            </w:r>
            <w:r>
              <w:rPr>
                <w:noProof/>
                <w:webHidden/>
              </w:rPr>
              <w:tab/>
            </w:r>
            <w:r>
              <w:rPr>
                <w:noProof/>
                <w:webHidden/>
              </w:rPr>
              <w:fldChar w:fldCharType="begin"/>
            </w:r>
            <w:r>
              <w:rPr>
                <w:noProof/>
                <w:webHidden/>
              </w:rPr>
              <w:instrText xml:space="preserve"> PAGEREF _Toc100552211 \h </w:instrText>
            </w:r>
            <w:r>
              <w:rPr>
                <w:noProof/>
                <w:webHidden/>
              </w:rPr>
            </w:r>
            <w:r>
              <w:rPr>
                <w:noProof/>
                <w:webHidden/>
              </w:rPr>
              <w:fldChar w:fldCharType="separate"/>
            </w:r>
            <w:r>
              <w:rPr>
                <w:noProof/>
                <w:webHidden/>
              </w:rPr>
              <w:t>4</w:t>
            </w:r>
            <w:r>
              <w:rPr>
                <w:noProof/>
                <w:webHidden/>
              </w:rPr>
              <w:fldChar w:fldCharType="end"/>
            </w:r>
          </w:hyperlink>
        </w:p>
        <w:p w14:paraId="43984E7B" w14:textId="3534EDBD" w:rsidR="00595369" w:rsidRDefault="00595369">
          <w:pPr>
            <w:pStyle w:val="TOC1"/>
            <w:tabs>
              <w:tab w:val="right" w:leader="dot" w:pos="9350"/>
            </w:tabs>
            <w:rPr>
              <w:rFonts w:eastAsiaTheme="minorEastAsia" w:cstheme="minorBidi"/>
              <w:b w:val="0"/>
              <w:bCs w:val="0"/>
              <w:i w:val="0"/>
              <w:iCs w:val="0"/>
              <w:noProof/>
              <w:lang w:val="en-GB"/>
            </w:rPr>
          </w:pPr>
          <w:hyperlink w:anchor="_Toc100552212" w:history="1">
            <w:r w:rsidRPr="00ED18CE">
              <w:rPr>
                <w:rStyle w:val="Hyperlink"/>
                <w:noProof/>
              </w:rPr>
              <w:t>5. Market Audit-SWOT Analysis</w:t>
            </w:r>
            <w:r>
              <w:rPr>
                <w:noProof/>
                <w:webHidden/>
              </w:rPr>
              <w:tab/>
            </w:r>
            <w:r>
              <w:rPr>
                <w:noProof/>
                <w:webHidden/>
              </w:rPr>
              <w:fldChar w:fldCharType="begin"/>
            </w:r>
            <w:r>
              <w:rPr>
                <w:noProof/>
                <w:webHidden/>
              </w:rPr>
              <w:instrText xml:space="preserve"> PAGEREF _Toc100552212 \h </w:instrText>
            </w:r>
            <w:r>
              <w:rPr>
                <w:noProof/>
                <w:webHidden/>
              </w:rPr>
            </w:r>
            <w:r>
              <w:rPr>
                <w:noProof/>
                <w:webHidden/>
              </w:rPr>
              <w:fldChar w:fldCharType="separate"/>
            </w:r>
            <w:r>
              <w:rPr>
                <w:noProof/>
                <w:webHidden/>
              </w:rPr>
              <w:t>5</w:t>
            </w:r>
            <w:r>
              <w:rPr>
                <w:noProof/>
                <w:webHidden/>
              </w:rPr>
              <w:fldChar w:fldCharType="end"/>
            </w:r>
          </w:hyperlink>
        </w:p>
        <w:p w14:paraId="4507A651" w14:textId="4DF2021A" w:rsidR="00595369" w:rsidRDefault="00595369">
          <w:pPr>
            <w:pStyle w:val="TOC1"/>
            <w:tabs>
              <w:tab w:val="right" w:leader="dot" w:pos="9350"/>
            </w:tabs>
            <w:rPr>
              <w:rFonts w:eastAsiaTheme="minorEastAsia" w:cstheme="minorBidi"/>
              <w:b w:val="0"/>
              <w:bCs w:val="0"/>
              <w:i w:val="0"/>
              <w:iCs w:val="0"/>
              <w:noProof/>
              <w:lang w:val="en-GB"/>
            </w:rPr>
          </w:pPr>
          <w:hyperlink w:anchor="_Toc100552213" w:history="1">
            <w:r w:rsidRPr="00ED18CE">
              <w:rPr>
                <w:rStyle w:val="Hyperlink"/>
                <w:noProof/>
              </w:rPr>
              <w:t>7. Target Market</w:t>
            </w:r>
            <w:r>
              <w:rPr>
                <w:noProof/>
                <w:webHidden/>
              </w:rPr>
              <w:tab/>
            </w:r>
            <w:r>
              <w:rPr>
                <w:noProof/>
                <w:webHidden/>
              </w:rPr>
              <w:fldChar w:fldCharType="begin"/>
            </w:r>
            <w:r>
              <w:rPr>
                <w:noProof/>
                <w:webHidden/>
              </w:rPr>
              <w:instrText xml:space="preserve"> PAGEREF _Toc100552213 \h </w:instrText>
            </w:r>
            <w:r>
              <w:rPr>
                <w:noProof/>
                <w:webHidden/>
              </w:rPr>
            </w:r>
            <w:r>
              <w:rPr>
                <w:noProof/>
                <w:webHidden/>
              </w:rPr>
              <w:fldChar w:fldCharType="separate"/>
            </w:r>
            <w:r>
              <w:rPr>
                <w:noProof/>
                <w:webHidden/>
              </w:rPr>
              <w:t>6</w:t>
            </w:r>
            <w:r>
              <w:rPr>
                <w:noProof/>
                <w:webHidden/>
              </w:rPr>
              <w:fldChar w:fldCharType="end"/>
            </w:r>
          </w:hyperlink>
        </w:p>
        <w:p w14:paraId="51843EE7" w14:textId="328E0BC9" w:rsidR="00595369" w:rsidRDefault="00595369">
          <w:pPr>
            <w:pStyle w:val="TOC1"/>
            <w:tabs>
              <w:tab w:val="right" w:leader="dot" w:pos="9350"/>
            </w:tabs>
            <w:rPr>
              <w:rFonts w:eastAsiaTheme="minorEastAsia" w:cstheme="minorBidi"/>
              <w:b w:val="0"/>
              <w:bCs w:val="0"/>
              <w:i w:val="0"/>
              <w:iCs w:val="0"/>
              <w:noProof/>
              <w:lang w:val="en-GB"/>
            </w:rPr>
          </w:pPr>
          <w:hyperlink w:anchor="_Toc100552214" w:history="1">
            <w:r w:rsidRPr="00ED18CE">
              <w:rPr>
                <w:rStyle w:val="Hyperlink"/>
                <w:noProof/>
              </w:rPr>
              <w:t>8. Marketing and Sales Plan</w:t>
            </w:r>
            <w:r>
              <w:rPr>
                <w:noProof/>
                <w:webHidden/>
              </w:rPr>
              <w:tab/>
            </w:r>
            <w:r>
              <w:rPr>
                <w:noProof/>
                <w:webHidden/>
              </w:rPr>
              <w:fldChar w:fldCharType="begin"/>
            </w:r>
            <w:r>
              <w:rPr>
                <w:noProof/>
                <w:webHidden/>
              </w:rPr>
              <w:instrText xml:space="preserve"> PAGEREF _Toc100552214 \h </w:instrText>
            </w:r>
            <w:r>
              <w:rPr>
                <w:noProof/>
                <w:webHidden/>
              </w:rPr>
            </w:r>
            <w:r>
              <w:rPr>
                <w:noProof/>
                <w:webHidden/>
              </w:rPr>
              <w:fldChar w:fldCharType="separate"/>
            </w:r>
            <w:r>
              <w:rPr>
                <w:noProof/>
                <w:webHidden/>
              </w:rPr>
              <w:t>6</w:t>
            </w:r>
            <w:r>
              <w:rPr>
                <w:noProof/>
                <w:webHidden/>
              </w:rPr>
              <w:fldChar w:fldCharType="end"/>
            </w:r>
          </w:hyperlink>
        </w:p>
        <w:p w14:paraId="596DF6B6" w14:textId="5FAA4441" w:rsidR="00595369" w:rsidRDefault="00595369">
          <w:pPr>
            <w:pStyle w:val="TOC1"/>
            <w:tabs>
              <w:tab w:val="right" w:leader="dot" w:pos="9350"/>
            </w:tabs>
            <w:rPr>
              <w:rFonts w:eastAsiaTheme="minorEastAsia" w:cstheme="minorBidi"/>
              <w:b w:val="0"/>
              <w:bCs w:val="0"/>
              <w:i w:val="0"/>
              <w:iCs w:val="0"/>
              <w:noProof/>
              <w:lang w:val="en-GB"/>
            </w:rPr>
          </w:pPr>
          <w:hyperlink w:anchor="_Toc100552215" w:history="1">
            <w:r w:rsidRPr="00ED18CE">
              <w:rPr>
                <w:rStyle w:val="Hyperlink"/>
                <w:noProof/>
              </w:rPr>
              <w:t>8.1 Marketing Plan</w:t>
            </w:r>
            <w:r>
              <w:rPr>
                <w:noProof/>
                <w:webHidden/>
              </w:rPr>
              <w:tab/>
            </w:r>
            <w:r>
              <w:rPr>
                <w:noProof/>
                <w:webHidden/>
              </w:rPr>
              <w:fldChar w:fldCharType="begin"/>
            </w:r>
            <w:r>
              <w:rPr>
                <w:noProof/>
                <w:webHidden/>
              </w:rPr>
              <w:instrText xml:space="preserve"> PAGEREF _Toc100552215 \h </w:instrText>
            </w:r>
            <w:r>
              <w:rPr>
                <w:noProof/>
                <w:webHidden/>
              </w:rPr>
            </w:r>
            <w:r>
              <w:rPr>
                <w:noProof/>
                <w:webHidden/>
              </w:rPr>
              <w:fldChar w:fldCharType="separate"/>
            </w:r>
            <w:r>
              <w:rPr>
                <w:noProof/>
                <w:webHidden/>
              </w:rPr>
              <w:t>6</w:t>
            </w:r>
            <w:r>
              <w:rPr>
                <w:noProof/>
                <w:webHidden/>
              </w:rPr>
              <w:fldChar w:fldCharType="end"/>
            </w:r>
          </w:hyperlink>
        </w:p>
        <w:p w14:paraId="6A9E994E" w14:textId="23667C78" w:rsidR="00595369" w:rsidRDefault="00595369">
          <w:pPr>
            <w:pStyle w:val="TOC1"/>
            <w:tabs>
              <w:tab w:val="right" w:leader="dot" w:pos="9350"/>
            </w:tabs>
            <w:rPr>
              <w:rFonts w:eastAsiaTheme="minorEastAsia" w:cstheme="minorBidi"/>
              <w:b w:val="0"/>
              <w:bCs w:val="0"/>
              <w:i w:val="0"/>
              <w:iCs w:val="0"/>
              <w:noProof/>
              <w:lang w:val="en-GB"/>
            </w:rPr>
          </w:pPr>
          <w:hyperlink w:anchor="_Toc100552216" w:history="1">
            <w:r w:rsidRPr="00ED18CE">
              <w:rPr>
                <w:rStyle w:val="Hyperlink"/>
                <w:noProof/>
              </w:rPr>
              <w:t>8.2 Sales Plan</w:t>
            </w:r>
            <w:r>
              <w:rPr>
                <w:noProof/>
                <w:webHidden/>
              </w:rPr>
              <w:tab/>
            </w:r>
            <w:r>
              <w:rPr>
                <w:noProof/>
                <w:webHidden/>
              </w:rPr>
              <w:fldChar w:fldCharType="begin"/>
            </w:r>
            <w:r>
              <w:rPr>
                <w:noProof/>
                <w:webHidden/>
              </w:rPr>
              <w:instrText xml:space="preserve"> PAGEREF _Toc100552216 \h </w:instrText>
            </w:r>
            <w:r>
              <w:rPr>
                <w:noProof/>
                <w:webHidden/>
              </w:rPr>
            </w:r>
            <w:r>
              <w:rPr>
                <w:noProof/>
                <w:webHidden/>
              </w:rPr>
              <w:fldChar w:fldCharType="separate"/>
            </w:r>
            <w:r>
              <w:rPr>
                <w:noProof/>
                <w:webHidden/>
              </w:rPr>
              <w:t>7</w:t>
            </w:r>
            <w:r>
              <w:rPr>
                <w:noProof/>
                <w:webHidden/>
              </w:rPr>
              <w:fldChar w:fldCharType="end"/>
            </w:r>
          </w:hyperlink>
        </w:p>
        <w:p w14:paraId="616C2278" w14:textId="7257DA40" w:rsidR="00595369" w:rsidRDefault="00595369">
          <w:pPr>
            <w:pStyle w:val="TOC1"/>
            <w:tabs>
              <w:tab w:val="right" w:leader="dot" w:pos="9350"/>
            </w:tabs>
            <w:rPr>
              <w:rFonts w:eastAsiaTheme="minorEastAsia" w:cstheme="minorBidi"/>
              <w:b w:val="0"/>
              <w:bCs w:val="0"/>
              <w:i w:val="0"/>
              <w:iCs w:val="0"/>
              <w:noProof/>
              <w:lang w:val="en-GB"/>
            </w:rPr>
          </w:pPr>
          <w:hyperlink w:anchor="_Toc100552217" w:history="1">
            <w:r w:rsidRPr="00ED18CE">
              <w:rPr>
                <w:rStyle w:val="Hyperlink"/>
                <w:noProof/>
              </w:rPr>
              <w:t>8.3 Promotion Strategy</w:t>
            </w:r>
            <w:r>
              <w:rPr>
                <w:noProof/>
                <w:webHidden/>
              </w:rPr>
              <w:tab/>
            </w:r>
            <w:r>
              <w:rPr>
                <w:noProof/>
                <w:webHidden/>
              </w:rPr>
              <w:fldChar w:fldCharType="begin"/>
            </w:r>
            <w:r>
              <w:rPr>
                <w:noProof/>
                <w:webHidden/>
              </w:rPr>
              <w:instrText xml:space="preserve"> PAGEREF _Toc100552217 \h </w:instrText>
            </w:r>
            <w:r>
              <w:rPr>
                <w:noProof/>
                <w:webHidden/>
              </w:rPr>
            </w:r>
            <w:r>
              <w:rPr>
                <w:noProof/>
                <w:webHidden/>
              </w:rPr>
              <w:fldChar w:fldCharType="separate"/>
            </w:r>
            <w:r>
              <w:rPr>
                <w:noProof/>
                <w:webHidden/>
              </w:rPr>
              <w:t>7</w:t>
            </w:r>
            <w:r>
              <w:rPr>
                <w:noProof/>
                <w:webHidden/>
              </w:rPr>
              <w:fldChar w:fldCharType="end"/>
            </w:r>
          </w:hyperlink>
        </w:p>
        <w:p w14:paraId="0C734D55" w14:textId="25F71C57" w:rsidR="00595369" w:rsidRDefault="00595369">
          <w:pPr>
            <w:pStyle w:val="TOC1"/>
            <w:tabs>
              <w:tab w:val="right" w:leader="dot" w:pos="9350"/>
            </w:tabs>
            <w:rPr>
              <w:rFonts w:eastAsiaTheme="minorEastAsia" w:cstheme="minorBidi"/>
              <w:b w:val="0"/>
              <w:bCs w:val="0"/>
              <w:i w:val="0"/>
              <w:iCs w:val="0"/>
              <w:noProof/>
              <w:lang w:val="en-GB"/>
            </w:rPr>
          </w:pPr>
          <w:hyperlink w:anchor="_Toc100552218" w:history="1">
            <w:r w:rsidRPr="00ED18CE">
              <w:rPr>
                <w:rStyle w:val="Hyperlink"/>
                <w:noProof/>
              </w:rPr>
              <w:t>9. Management Team</w:t>
            </w:r>
            <w:r>
              <w:rPr>
                <w:noProof/>
                <w:webHidden/>
              </w:rPr>
              <w:tab/>
            </w:r>
            <w:r>
              <w:rPr>
                <w:noProof/>
                <w:webHidden/>
              </w:rPr>
              <w:fldChar w:fldCharType="begin"/>
            </w:r>
            <w:r>
              <w:rPr>
                <w:noProof/>
                <w:webHidden/>
              </w:rPr>
              <w:instrText xml:space="preserve"> PAGEREF _Toc100552218 \h </w:instrText>
            </w:r>
            <w:r>
              <w:rPr>
                <w:noProof/>
                <w:webHidden/>
              </w:rPr>
            </w:r>
            <w:r>
              <w:rPr>
                <w:noProof/>
                <w:webHidden/>
              </w:rPr>
              <w:fldChar w:fldCharType="separate"/>
            </w:r>
            <w:r>
              <w:rPr>
                <w:noProof/>
                <w:webHidden/>
              </w:rPr>
              <w:t>8</w:t>
            </w:r>
            <w:r>
              <w:rPr>
                <w:noProof/>
                <w:webHidden/>
              </w:rPr>
              <w:fldChar w:fldCharType="end"/>
            </w:r>
          </w:hyperlink>
        </w:p>
        <w:p w14:paraId="3E6A7365" w14:textId="1D392901" w:rsidR="00595369" w:rsidRDefault="00595369">
          <w:pPr>
            <w:pStyle w:val="TOC1"/>
            <w:tabs>
              <w:tab w:val="right" w:leader="dot" w:pos="9350"/>
            </w:tabs>
            <w:rPr>
              <w:rFonts w:eastAsiaTheme="minorEastAsia" w:cstheme="minorBidi"/>
              <w:b w:val="0"/>
              <w:bCs w:val="0"/>
              <w:i w:val="0"/>
              <w:iCs w:val="0"/>
              <w:noProof/>
              <w:lang w:val="en-GB"/>
            </w:rPr>
          </w:pPr>
          <w:hyperlink w:anchor="_Toc100552219" w:history="1">
            <w:r w:rsidRPr="00ED18CE">
              <w:rPr>
                <w:rStyle w:val="Hyperlink"/>
                <w:noProof/>
              </w:rPr>
              <w:t>10. Financial plan</w:t>
            </w:r>
            <w:r>
              <w:rPr>
                <w:noProof/>
                <w:webHidden/>
              </w:rPr>
              <w:tab/>
            </w:r>
            <w:r>
              <w:rPr>
                <w:noProof/>
                <w:webHidden/>
              </w:rPr>
              <w:fldChar w:fldCharType="begin"/>
            </w:r>
            <w:r>
              <w:rPr>
                <w:noProof/>
                <w:webHidden/>
              </w:rPr>
              <w:instrText xml:space="preserve"> PAGEREF _Toc100552219 \h </w:instrText>
            </w:r>
            <w:r>
              <w:rPr>
                <w:noProof/>
                <w:webHidden/>
              </w:rPr>
            </w:r>
            <w:r>
              <w:rPr>
                <w:noProof/>
                <w:webHidden/>
              </w:rPr>
              <w:fldChar w:fldCharType="separate"/>
            </w:r>
            <w:r>
              <w:rPr>
                <w:noProof/>
                <w:webHidden/>
              </w:rPr>
              <w:t>8</w:t>
            </w:r>
            <w:r>
              <w:rPr>
                <w:noProof/>
                <w:webHidden/>
              </w:rPr>
              <w:fldChar w:fldCharType="end"/>
            </w:r>
          </w:hyperlink>
        </w:p>
        <w:p w14:paraId="14D9C867" w14:textId="0ECCFA75" w:rsidR="00595369" w:rsidRDefault="00595369">
          <w:pPr>
            <w:pStyle w:val="TOC1"/>
            <w:tabs>
              <w:tab w:val="right" w:leader="dot" w:pos="9350"/>
            </w:tabs>
            <w:rPr>
              <w:rFonts w:eastAsiaTheme="minorEastAsia" w:cstheme="minorBidi"/>
              <w:b w:val="0"/>
              <w:bCs w:val="0"/>
              <w:i w:val="0"/>
              <w:iCs w:val="0"/>
              <w:noProof/>
              <w:lang w:val="en-GB"/>
            </w:rPr>
          </w:pPr>
          <w:hyperlink w:anchor="_Toc100552220" w:history="1">
            <w:r w:rsidRPr="00ED18CE">
              <w:rPr>
                <w:rStyle w:val="Hyperlink"/>
                <w:noProof/>
              </w:rPr>
              <w:t>10.1 Cash Flow Forecast for the first 3 Months</w:t>
            </w:r>
            <w:r>
              <w:rPr>
                <w:noProof/>
                <w:webHidden/>
              </w:rPr>
              <w:tab/>
            </w:r>
            <w:r>
              <w:rPr>
                <w:noProof/>
                <w:webHidden/>
              </w:rPr>
              <w:fldChar w:fldCharType="begin"/>
            </w:r>
            <w:r>
              <w:rPr>
                <w:noProof/>
                <w:webHidden/>
              </w:rPr>
              <w:instrText xml:space="preserve"> PAGEREF _Toc100552220 \h </w:instrText>
            </w:r>
            <w:r>
              <w:rPr>
                <w:noProof/>
                <w:webHidden/>
              </w:rPr>
            </w:r>
            <w:r>
              <w:rPr>
                <w:noProof/>
                <w:webHidden/>
              </w:rPr>
              <w:fldChar w:fldCharType="separate"/>
            </w:r>
            <w:r>
              <w:rPr>
                <w:noProof/>
                <w:webHidden/>
              </w:rPr>
              <w:t>8</w:t>
            </w:r>
            <w:r>
              <w:rPr>
                <w:noProof/>
                <w:webHidden/>
              </w:rPr>
              <w:fldChar w:fldCharType="end"/>
            </w:r>
          </w:hyperlink>
        </w:p>
        <w:p w14:paraId="01E9E1AD" w14:textId="73F0EB8D" w:rsidR="00595369" w:rsidRDefault="00595369">
          <w:pPr>
            <w:pStyle w:val="TOC1"/>
            <w:tabs>
              <w:tab w:val="right" w:leader="dot" w:pos="9350"/>
            </w:tabs>
            <w:rPr>
              <w:rFonts w:eastAsiaTheme="minorEastAsia" w:cstheme="minorBidi"/>
              <w:b w:val="0"/>
              <w:bCs w:val="0"/>
              <w:i w:val="0"/>
              <w:iCs w:val="0"/>
              <w:noProof/>
              <w:lang w:val="en-GB"/>
            </w:rPr>
          </w:pPr>
          <w:hyperlink w:anchor="_Toc100552221" w:history="1">
            <w:r w:rsidRPr="00ED18CE">
              <w:rPr>
                <w:rStyle w:val="Hyperlink"/>
                <w:noProof/>
              </w:rPr>
              <w:t>10.2 Forecast profit and loss</w:t>
            </w:r>
            <w:r>
              <w:rPr>
                <w:noProof/>
                <w:webHidden/>
              </w:rPr>
              <w:tab/>
            </w:r>
            <w:r>
              <w:rPr>
                <w:noProof/>
                <w:webHidden/>
              </w:rPr>
              <w:fldChar w:fldCharType="begin"/>
            </w:r>
            <w:r>
              <w:rPr>
                <w:noProof/>
                <w:webHidden/>
              </w:rPr>
              <w:instrText xml:space="preserve"> PAGEREF _Toc100552221 \h </w:instrText>
            </w:r>
            <w:r>
              <w:rPr>
                <w:noProof/>
                <w:webHidden/>
              </w:rPr>
            </w:r>
            <w:r>
              <w:rPr>
                <w:noProof/>
                <w:webHidden/>
              </w:rPr>
              <w:fldChar w:fldCharType="separate"/>
            </w:r>
            <w:r>
              <w:rPr>
                <w:noProof/>
                <w:webHidden/>
              </w:rPr>
              <w:t>9</w:t>
            </w:r>
            <w:r>
              <w:rPr>
                <w:noProof/>
                <w:webHidden/>
              </w:rPr>
              <w:fldChar w:fldCharType="end"/>
            </w:r>
          </w:hyperlink>
        </w:p>
        <w:p w14:paraId="04835D8D" w14:textId="1FE7CD0F" w:rsidR="00595369" w:rsidRDefault="00595369">
          <w:pPr>
            <w:pStyle w:val="TOC1"/>
            <w:tabs>
              <w:tab w:val="right" w:leader="dot" w:pos="9350"/>
            </w:tabs>
            <w:rPr>
              <w:rFonts w:eastAsiaTheme="minorEastAsia" w:cstheme="minorBidi"/>
              <w:b w:val="0"/>
              <w:bCs w:val="0"/>
              <w:i w:val="0"/>
              <w:iCs w:val="0"/>
              <w:noProof/>
              <w:lang w:val="en-GB"/>
            </w:rPr>
          </w:pPr>
          <w:hyperlink w:anchor="_Toc100552222" w:history="1">
            <w:r w:rsidRPr="00ED18CE">
              <w:rPr>
                <w:rStyle w:val="Hyperlink"/>
                <w:noProof/>
              </w:rPr>
              <w:t>11.References</w:t>
            </w:r>
            <w:r>
              <w:rPr>
                <w:noProof/>
                <w:webHidden/>
              </w:rPr>
              <w:tab/>
            </w:r>
            <w:r>
              <w:rPr>
                <w:noProof/>
                <w:webHidden/>
              </w:rPr>
              <w:fldChar w:fldCharType="begin"/>
            </w:r>
            <w:r>
              <w:rPr>
                <w:noProof/>
                <w:webHidden/>
              </w:rPr>
              <w:instrText xml:space="preserve"> PAGEREF _Toc100552222 \h </w:instrText>
            </w:r>
            <w:r>
              <w:rPr>
                <w:noProof/>
                <w:webHidden/>
              </w:rPr>
            </w:r>
            <w:r>
              <w:rPr>
                <w:noProof/>
                <w:webHidden/>
              </w:rPr>
              <w:fldChar w:fldCharType="separate"/>
            </w:r>
            <w:r>
              <w:rPr>
                <w:noProof/>
                <w:webHidden/>
              </w:rPr>
              <w:t>12</w:t>
            </w:r>
            <w:r>
              <w:rPr>
                <w:noProof/>
                <w:webHidden/>
              </w:rPr>
              <w:fldChar w:fldCharType="end"/>
            </w:r>
          </w:hyperlink>
        </w:p>
        <w:p w14:paraId="7BDC43D5" w14:textId="3EA8AA70" w:rsidR="0010060C" w:rsidRDefault="0010060C">
          <w:r>
            <w:rPr>
              <w:b/>
              <w:bCs/>
              <w:noProof/>
            </w:rPr>
            <w:fldChar w:fldCharType="end"/>
          </w:r>
        </w:p>
      </w:sdtContent>
    </w:sdt>
    <w:p w14:paraId="75E21EC7" w14:textId="1FE864E8" w:rsidR="6E34E534" w:rsidRDefault="6E34E534" w:rsidP="6E34E534"/>
    <w:p w14:paraId="73E51104" w14:textId="60653DFB" w:rsidR="6E34E534" w:rsidRDefault="6E34E534" w:rsidP="6E34E534"/>
    <w:p w14:paraId="76300FCD" w14:textId="03D36890" w:rsidR="1EC1446C" w:rsidRDefault="1EC1446C" w:rsidP="1EC1446C"/>
    <w:p w14:paraId="3631A499" w14:textId="532042BD" w:rsidR="1EC1446C" w:rsidRDefault="1EC1446C" w:rsidP="1EC1446C"/>
    <w:p w14:paraId="01B00173" w14:textId="0F0CCF91" w:rsidR="1EC1446C" w:rsidRDefault="1EC1446C" w:rsidP="1EC1446C"/>
    <w:p w14:paraId="5AC307C1" w14:textId="4C1B78C1" w:rsidR="1EC1446C" w:rsidRDefault="1EC1446C" w:rsidP="1EC1446C"/>
    <w:p w14:paraId="21228599" w14:textId="6D3A2173" w:rsidR="6E34E534" w:rsidRDefault="6E34E534" w:rsidP="6E34E534">
      <w:pPr>
        <w:pStyle w:val="Heading1"/>
        <w:rPr>
          <w:b/>
          <w:color w:val="000000" w:themeColor="text1"/>
          <w:sz w:val="24"/>
          <w:szCs w:val="24"/>
        </w:rPr>
      </w:pPr>
      <w:bookmarkStart w:id="0" w:name="_Toc100552208"/>
      <w:r w:rsidRPr="0FBC30B8">
        <w:rPr>
          <w:b/>
          <w:color w:val="000000" w:themeColor="text1"/>
          <w:sz w:val="24"/>
          <w:szCs w:val="24"/>
        </w:rPr>
        <w:t>1. Executive Summary</w:t>
      </w:r>
      <w:bookmarkEnd w:id="0"/>
      <w:r w:rsidRPr="0FBC30B8">
        <w:rPr>
          <w:b/>
          <w:color w:val="000000" w:themeColor="text1"/>
          <w:sz w:val="24"/>
          <w:szCs w:val="24"/>
        </w:rPr>
        <w:t xml:space="preserve"> </w:t>
      </w:r>
    </w:p>
    <w:p w14:paraId="77A379F8" w14:textId="3698EB5C" w:rsidR="6E34E534" w:rsidRDefault="08BE59AE" w:rsidP="003641F0">
      <w:pPr>
        <w:spacing w:line="360" w:lineRule="auto"/>
      </w:pPr>
      <w:r w:rsidRPr="08BE59AE">
        <w:t xml:space="preserve">Valeting and Beyond is a dynamic start-up company that offers washing and cosmetic services at the client's home. Exceptional </w:t>
      </w:r>
      <w:r w:rsidR="0078239A" w:rsidRPr="08BE59AE">
        <w:t>high-quality</w:t>
      </w:r>
      <w:r w:rsidRPr="08BE59AE">
        <w:t xml:space="preserve"> services will be our main target and we will go above and beyond to satisfy our clients requests.</w:t>
      </w:r>
      <w:r w:rsidRPr="08BE59AE">
        <w:rPr>
          <w:color w:val="000000" w:themeColor="text1"/>
        </w:rPr>
        <w:t xml:space="preserve"> </w:t>
      </w:r>
      <w:r w:rsidR="6E34E534" w:rsidRPr="08BE59AE">
        <w:rPr>
          <w:color w:val="000000" w:themeColor="text1"/>
        </w:rPr>
        <w:t xml:space="preserve">Our small </w:t>
      </w:r>
      <w:r w:rsidR="0099742A">
        <w:rPr>
          <w:color w:val="000000" w:themeColor="text1"/>
        </w:rPr>
        <w:t xml:space="preserve">start-up </w:t>
      </w:r>
      <w:r w:rsidR="6E34E534" w:rsidRPr="08BE59AE">
        <w:rPr>
          <w:color w:val="000000" w:themeColor="text1"/>
        </w:rPr>
        <w:t>business will offer mobile car wash service</w:t>
      </w:r>
      <w:r w:rsidR="00FF2EB7">
        <w:rPr>
          <w:color w:val="000000" w:themeColor="text1"/>
        </w:rPr>
        <w:t>s</w:t>
      </w:r>
      <w:r w:rsidR="6E34E534" w:rsidRPr="08BE59AE">
        <w:rPr>
          <w:color w:val="000000" w:themeColor="text1"/>
        </w:rPr>
        <w:t xml:space="preserve"> </w:t>
      </w:r>
      <w:r w:rsidR="00FF2EB7">
        <w:rPr>
          <w:color w:val="000000" w:themeColor="text1"/>
        </w:rPr>
        <w:t>at</w:t>
      </w:r>
      <w:r w:rsidR="6E34E534" w:rsidRPr="08BE59AE">
        <w:rPr>
          <w:color w:val="000000" w:themeColor="text1"/>
        </w:rPr>
        <w:t xml:space="preserve"> competitive prices and guaranteed quality. Distribution of the services will begin in Birmingham and surroundings and will focused on car owners and dealership companies. Mobile car washing services will take place at shopping malls, parking lots, places of work, home driveways, and so on. </w:t>
      </w:r>
    </w:p>
    <w:p w14:paraId="487B3C22" w14:textId="115279E3" w:rsidR="6E34E534" w:rsidRDefault="6E34E534" w:rsidP="003641F0">
      <w:pPr>
        <w:spacing w:line="360" w:lineRule="auto"/>
      </w:pPr>
      <w:r w:rsidRPr="6E34E534">
        <w:rPr>
          <w:color w:val="000000" w:themeColor="text1"/>
        </w:rPr>
        <w:t xml:space="preserve">Financial analyses show that the company will have both a positive cash flow and profit in the first year. </w:t>
      </w:r>
      <w:r>
        <w:br/>
      </w:r>
    </w:p>
    <w:p w14:paraId="3C420615" w14:textId="14C9B52C" w:rsidR="6E34E534" w:rsidRDefault="6E34E534" w:rsidP="6E34E534">
      <w:pPr>
        <w:pStyle w:val="Heading1"/>
        <w:rPr>
          <w:b/>
          <w:color w:val="000000" w:themeColor="text1"/>
          <w:sz w:val="24"/>
          <w:szCs w:val="24"/>
        </w:rPr>
      </w:pPr>
      <w:bookmarkStart w:id="1" w:name="_Toc100552209"/>
      <w:r w:rsidRPr="0FBC30B8">
        <w:rPr>
          <w:b/>
          <w:color w:val="000000" w:themeColor="text1"/>
          <w:sz w:val="24"/>
          <w:szCs w:val="24"/>
        </w:rPr>
        <w:t>2. Business/ Company Overview</w:t>
      </w:r>
      <w:bookmarkEnd w:id="1"/>
      <w:r w:rsidRPr="0FBC30B8">
        <w:rPr>
          <w:b/>
          <w:color w:val="000000" w:themeColor="text1"/>
          <w:sz w:val="24"/>
          <w:szCs w:val="24"/>
        </w:rPr>
        <w:t xml:space="preserve"> </w:t>
      </w:r>
    </w:p>
    <w:p w14:paraId="2A52538C" w14:textId="3AA93757" w:rsidR="00C013CA" w:rsidRPr="00C013CA" w:rsidRDefault="0028693C" w:rsidP="0028693C">
      <w:pPr>
        <w:spacing w:line="360" w:lineRule="auto"/>
      </w:pPr>
      <w:r w:rsidRPr="0028693C">
        <w:t>Valeting and Beyond Mobile Car Wash is a limited company, with one owner and two employees, and the objective of this business is to wash cars directly at customers' homes, offices</w:t>
      </w:r>
      <w:r w:rsidR="00573D6B" w:rsidRPr="0028693C">
        <w:t>,</w:t>
      </w:r>
      <w:r w:rsidRPr="0028693C">
        <w:t xml:space="preserve"> or public facilities, through quality services at the best prices.</w:t>
      </w:r>
      <w:r w:rsidR="00C861D3">
        <w:t xml:space="preserve"> </w:t>
      </w:r>
    </w:p>
    <w:p w14:paraId="7BD197E3" w14:textId="6829DFDD" w:rsidR="00504750" w:rsidRDefault="00504750" w:rsidP="00504750">
      <w:pPr>
        <w:spacing w:line="360" w:lineRule="auto"/>
      </w:pPr>
      <w:r>
        <w:t xml:space="preserve">This business is </w:t>
      </w:r>
      <w:r w:rsidR="007832AC">
        <w:t>not</w:t>
      </w:r>
      <w:r>
        <w:t xml:space="preserve"> on the market </w:t>
      </w:r>
      <w:r w:rsidR="007832AC">
        <w:t>but</w:t>
      </w:r>
      <w:r>
        <w:t xml:space="preserve"> is </w:t>
      </w:r>
      <w:r w:rsidR="007832AC">
        <w:t>expected to have</w:t>
      </w:r>
      <w:r>
        <w:t xml:space="preserve"> growing </w:t>
      </w:r>
      <w:r w:rsidR="00D8764C">
        <w:t>potential</w:t>
      </w:r>
      <w:r>
        <w:t xml:space="preserve">, this is since customers want to stop moving so it saves valuable time, and the service we offer </w:t>
      </w:r>
      <w:r w:rsidR="003657CF" w:rsidRPr="003657CF">
        <w:t>are of the highest</w:t>
      </w:r>
      <w:r>
        <w:t xml:space="preserve"> quality</w:t>
      </w:r>
      <w:r w:rsidR="003657CF" w:rsidRPr="003657CF">
        <w:t xml:space="preserve"> standards</w:t>
      </w:r>
      <w:r>
        <w:t>.</w:t>
      </w:r>
    </w:p>
    <w:p w14:paraId="32BCE224" w14:textId="77777777" w:rsidR="00504750" w:rsidRDefault="00504750" w:rsidP="00504750">
      <w:pPr>
        <w:spacing w:line="360" w:lineRule="auto"/>
      </w:pPr>
      <w:r>
        <w:t>The location where our company will offer these services is in the city of Birmingham, UK but also in its surroundings.</w:t>
      </w:r>
    </w:p>
    <w:p w14:paraId="37AD9474" w14:textId="4DE31424" w:rsidR="00504750" w:rsidRDefault="00504750" w:rsidP="00504750">
      <w:pPr>
        <w:spacing w:line="360" w:lineRule="auto"/>
      </w:pPr>
      <w:r>
        <w:t>Birmingham, with a</w:t>
      </w:r>
      <w:r w:rsidR="009E3ED2">
        <w:t xml:space="preserve"> </w:t>
      </w:r>
      <w:r w:rsidR="00616F99" w:rsidRPr="009812D2">
        <w:rPr>
          <w:color w:val="000000" w:themeColor="text1"/>
        </w:rPr>
        <w:t xml:space="preserve">1.1 million – </w:t>
      </w:r>
      <w:r w:rsidR="009E3ED2" w:rsidRPr="009812D2">
        <w:rPr>
          <w:color w:val="000000" w:themeColor="text1"/>
        </w:rPr>
        <w:t>population</w:t>
      </w:r>
      <w:r w:rsidR="009E3ED2">
        <w:t>,</w:t>
      </w:r>
      <w:r>
        <w:t xml:space="preserve"> the second largest </w:t>
      </w:r>
      <w:r w:rsidR="00130D31">
        <w:t>city</w:t>
      </w:r>
      <w:r>
        <w:t xml:space="preserve"> in the United Kingdom, and is a metropolitan area belonging to the West Midlands.</w:t>
      </w:r>
    </w:p>
    <w:p w14:paraId="7A86D1EE" w14:textId="47C9A300" w:rsidR="00B60541" w:rsidRDefault="00B60541" w:rsidP="00B60541">
      <w:pPr>
        <w:spacing w:line="360" w:lineRule="auto"/>
      </w:pPr>
      <w:r>
        <w:t>Our car wash and car detailing company offer our customers services</w:t>
      </w:r>
      <w:r w:rsidR="00775378">
        <w:t xml:space="preserve"> </w:t>
      </w:r>
      <w:r>
        <w:t>both basic (i.e., exterior washing and interior cleaning) as well as more diversified car detailing services (i.e., Polish and wax exterior paint and Scratch removal).</w:t>
      </w:r>
    </w:p>
    <w:p w14:paraId="2130A407" w14:textId="2D9E8A39" w:rsidR="00B60541" w:rsidRDefault="00B60541" w:rsidP="00B60541">
      <w:pPr>
        <w:spacing w:line="360" w:lineRule="auto"/>
      </w:pPr>
      <w:r>
        <w:t>The purpose of our mobile car wash company is to offer the services mentioned in this business plan</w:t>
      </w:r>
      <w:r w:rsidR="009C4C67">
        <w:t xml:space="preserve"> and to go to the next level as technology change and new methods of offering this service will</w:t>
      </w:r>
      <w:r w:rsidR="00C66AB0">
        <w:t xml:space="preserve"> improve and develop.</w:t>
      </w:r>
    </w:p>
    <w:p w14:paraId="34C5D003" w14:textId="4C4FA1B2" w:rsidR="00C861D3" w:rsidRDefault="00B60541" w:rsidP="0028693C">
      <w:pPr>
        <w:spacing w:line="360" w:lineRule="auto"/>
      </w:pPr>
      <w:r>
        <w:lastRenderedPageBreak/>
        <w:t>Additional services, considering that our basic services are not affected</w:t>
      </w:r>
      <w:r w:rsidR="009E5C9E">
        <w:t>,</w:t>
      </w:r>
      <w:r>
        <w:t xml:space="preserve"> this way we will try to position ourselves as a leader in mobile car wash in Birmingham, U</w:t>
      </w:r>
      <w:r w:rsidR="009E5C9E">
        <w:t>K</w:t>
      </w:r>
      <w:r>
        <w:t>.</w:t>
      </w:r>
    </w:p>
    <w:p w14:paraId="3D636121" w14:textId="77777777" w:rsidR="0041336A" w:rsidRDefault="0041336A" w:rsidP="00B60541">
      <w:pPr>
        <w:spacing w:line="360" w:lineRule="auto"/>
      </w:pPr>
    </w:p>
    <w:p w14:paraId="03195955" w14:textId="169F06AA" w:rsidR="0041336A" w:rsidRDefault="0041336A" w:rsidP="00B60541">
      <w:pPr>
        <w:spacing w:line="360" w:lineRule="auto"/>
      </w:pPr>
      <w:r w:rsidRPr="0041336A">
        <w:t>To become a leader in mobile car wash we are aware that we will have to offer car wash and car detailing services at the best prices and the highest quality standards. Our company is open and really wants to use the latest and most innovative ideas in the car wash industry, and the range of services, honesty and quality of services provided will propel us as a leader in the mobile car wash market.</w:t>
      </w:r>
    </w:p>
    <w:p w14:paraId="61A4876F" w14:textId="77777777" w:rsidR="003E25AB" w:rsidRPr="00C013CA" w:rsidRDefault="003E25AB" w:rsidP="0028693C">
      <w:pPr>
        <w:spacing w:line="360" w:lineRule="auto"/>
      </w:pPr>
    </w:p>
    <w:p w14:paraId="6E495CBB" w14:textId="027EA16D" w:rsidR="6E34E534" w:rsidRPr="00720472" w:rsidRDefault="6E34E534" w:rsidP="6E34E534">
      <w:pPr>
        <w:pStyle w:val="Heading1"/>
        <w:rPr>
          <w:b/>
          <w:color w:val="000000" w:themeColor="text1"/>
          <w:sz w:val="22"/>
          <w:szCs w:val="22"/>
        </w:rPr>
      </w:pPr>
      <w:bookmarkStart w:id="2" w:name="_Toc100552210"/>
      <w:r w:rsidRPr="00720472">
        <w:rPr>
          <w:b/>
          <w:color w:val="000000" w:themeColor="text1"/>
          <w:sz w:val="22"/>
          <w:szCs w:val="22"/>
        </w:rPr>
        <w:t>3. Products and Services</w:t>
      </w:r>
      <w:bookmarkEnd w:id="2"/>
      <w:r w:rsidRPr="00720472">
        <w:rPr>
          <w:b/>
          <w:color w:val="000000" w:themeColor="text1"/>
          <w:sz w:val="22"/>
          <w:szCs w:val="22"/>
        </w:rPr>
        <w:t xml:space="preserve"> </w:t>
      </w:r>
    </w:p>
    <w:p w14:paraId="4316882F" w14:textId="77777777" w:rsidR="004D252B" w:rsidRPr="00720472" w:rsidRDefault="004D252B" w:rsidP="00E029A3">
      <w:pPr>
        <w:spacing w:line="360" w:lineRule="auto"/>
      </w:pPr>
      <w:r w:rsidRPr="00720472">
        <w:t>Our company has a wide range of products and services so that our customers can have access from a basic car service to our most complex services so that our customers are fully satisfied.</w:t>
      </w:r>
    </w:p>
    <w:p w14:paraId="40E8D12F" w14:textId="77777777" w:rsidR="004D252B" w:rsidRPr="00720472" w:rsidRDefault="004D252B" w:rsidP="00E029A3">
      <w:pPr>
        <w:spacing w:line="360" w:lineRule="auto"/>
      </w:pPr>
      <w:r w:rsidRPr="00720472">
        <w:t xml:space="preserve">These products and services fall into two categories: </w:t>
      </w:r>
    </w:p>
    <w:p w14:paraId="52735168" w14:textId="6527BF75" w:rsidR="004D252B" w:rsidRPr="00720472" w:rsidRDefault="004D252B" w:rsidP="004D252B">
      <w:pPr>
        <w:rPr>
          <w:b/>
          <w:bCs/>
        </w:rPr>
      </w:pPr>
      <w:r w:rsidRPr="00720472">
        <w:rPr>
          <w:b/>
          <w:bCs/>
        </w:rPr>
        <w:t>Exterior car washing services</w:t>
      </w:r>
      <w:r w:rsidRPr="00720472">
        <w:t xml:space="preserve"> and </w:t>
      </w:r>
      <w:r w:rsidRPr="00720472">
        <w:rPr>
          <w:b/>
          <w:bCs/>
        </w:rPr>
        <w:t>Interior Car washing services.</w:t>
      </w:r>
    </w:p>
    <w:p w14:paraId="2A66D1B2" w14:textId="77777777" w:rsidR="004D252B" w:rsidRPr="00720472" w:rsidRDefault="004D252B" w:rsidP="004D252B"/>
    <w:p w14:paraId="2D06F6EC" w14:textId="77777777" w:rsidR="004D252B" w:rsidRPr="00720472" w:rsidRDefault="004D252B" w:rsidP="004D252B">
      <w:pPr>
        <w:rPr>
          <w:b/>
          <w:bCs/>
        </w:rPr>
      </w:pPr>
      <w:r w:rsidRPr="00720472">
        <w:rPr>
          <w:b/>
          <w:bCs/>
        </w:rPr>
        <w:t>Exterior Car Washing Services:</w:t>
      </w:r>
    </w:p>
    <w:p w14:paraId="4D095982" w14:textId="52736840" w:rsidR="002B55C5" w:rsidRPr="00720472" w:rsidRDefault="002B55C5" w:rsidP="002B55C5">
      <w:pPr>
        <w:rPr>
          <w:b/>
        </w:rPr>
      </w:pPr>
    </w:p>
    <w:p w14:paraId="73ABA991" w14:textId="7AA66F37" w:rsidR="00AA6815" w:rsidRPr="00720472" w:rsidRDefault="00AA6815" w:rsidP="00AA6815">
      <w:pPr>
        <w:pStyle w:val="ListParagraph"/>
        <w:numPr>
          <w:ilvl w:val="0"/>
          <w:numId w:val="11"/>
        </w:numPr>
        <w:rPr>
          <w:lang w:val="en-GB"/>
        </w:rPr>
      </w:pPr>
      <w:r w:rsidRPr="00720472">
        <w:rPr>
          <w:lang w:val="en-GB"/>
        </w:rPr>
        <w:t>Wash exterior</w:t>
      </w:r>
      <w:r w:rsidR="00BA0409" w:rsidRPr="00720472">
        <w:rPr>
          <w:lang w:val="en-GB"/>
        </w:rPr>
        <w:t xml:space="preserve"> </w:t>
      </w:r>
      <w:r w:rsidR="008309F6" w:rsidRPr="00720472">
        <w:rPr>
          <w:lang w:val="en-GB"/>
        </w:rPr>
        <w:t>and drying</w:t>
      </w:r>
      <w:r w:rsidRPr="00720472">
        <w:rPr>
          <w:lang w:val="en-GB"/>
        </w:rPr>
        <w:t>.</w:t>
      </w:r>
    </w:p>
    <w:p w14:paraId="1B951491" w14:textId="1168A326" w:rsidR="00AA6815" w:rsidRPr="00720472" w:rsidRDefault="00AA6815" w:rsidP="00AA6815">
      <w:pPr>
        <w:pStyle w:val="ListParagraph"/>
        <w:numPr>
          <w:ilvl w:val="0"/>
          <w:numId w:val="11"/>
        </w:numPr>
        <w:rPr>
          <w:lang w:val="en-GB"/>
        </w:rPr>
      </w:pPr>
      <w:r w:rsidRPr="00720472">
        <w:rPr>
          <w:lang w:val="en-GB"/>
        </w:rPr>
        <w:t>Clean wheels and tires.</w:t>
      </w:r>
    </w:p>
    <w:p w14:paraId="4142BFF0" w14:textId="6EA4EB7B" w:rsidR="00AA6815" w:rsidRPr="00720472" w:rsidRDefault="00AA6815" w:rsidP="00AA6815">
      <w:pPr>
        <w:pStyle w:val="ListParagraph"/>
        <w:numPr>
          <w:ilvl w:val="0"/>
          <w:numId w:val="11"/>
        </w:numPr>
        <w:rPr>
          <w:lang w:val="en-GB"/>
        </w:rPr>
      </w:pPr>
      <w:r w:rsidRPr="00720472">
        <w:rPr>
          <w:lang w:val="en-GB"/>
        </w:rPr>
        <w:t>Apply tire dressing.</w:t>
      </w:r>
    </w:p>
    <w:p w14:paraId="38CA3C0B" w14:textId="7B8EB63F" w:rsidR="00AA6815" w:rsidRPr="00720472" w:rsidRDefault="00AA6815" w:rsidP="00AA6815">
      <w:pPr>
        <w:pStyle w:val="ListParagraph"/>
        <w:numPr>
          <w:ilvl w:val="0"/>
          <w:numId w:val="11"/>
        </w:numPr>
        <w:rPr>
          <w:lang w:val="en-GB"/>
        </w:rPr>
      </w:pPr>
      <w:r w:rsidRPr="00720472">
        <w:rPr>
          <w:lang w:val="en-GB"/>
        </w:rPr>
        <w:t>Polish wheels.</w:t>
      </w:r>
    </w:p>
    <w:p w14:paraId="416E5461" w14:textId="161AF374" w:rsidR="00AA6815" w:rsidRPr="00720472" w:rsidRDefault="00AA6815" w:rsidP="00AA6815">
      <w:pPr>
        <w:pStyle w:val="ListParagraph"/>
        <w:numPr>
          <w:ilvl w:val="0"/>
          <w:numId w:val="11"/>
        </w:numPr>
        <w:rPr>
          <w:lang w:val="en-GB"/>
        </w:rPr>
      </w:pPr>
      <w:r w:rsidRPr="00720472">
        <w:rPr>
          <w:lang w:val="en-GB"/>
        </w:rPr>
        <w:t>Clean/treat exterior trim.</w:t>
      </w:r>
    </w:p>
    <w:p w14:paraId="40A7D3AC" w14:textId="12A69D6E" w:rsidR="00AA6815" w:rsidRPr="00720472" w:rsidRDefault="00AA6815" w:rsidP="00AA6815">
      <w:pPr>
        <w:pStyle w:val="ListParagraph"/>
        <w:numPr>
          <w:ilvl w:val="0"/>
          <w:numId w:val="11"/>
        </w:numPr>
        <w:rPr>
          <w:lang w:val="en-GB"/>
        </w:rPr>
      </w:pPr>
      <w:r w:rsidRPr="00720472">
        <w:rPr>
          <w:lang w:val="en-GB"/>
        </w:rPr>
        <w:t>Polish and wax exterior paints.</w:t>
      </w:r>
    </w:p>
    <w:p w14:paraId="396BDD3C" w14:textId="72C1A4BF" w:rsidR="00AA6815" w:rsidRPr="00720472" w:rsidRDefault="00AA6815" w:rsidP="00AA6815">
      <w:r w:rsidRPr="00720472">
        <w:rPr>
          <w:lang w:val="en-GB"/>
        </w:rPr>
        <w:t xml:space="preserve">        </w:t>
      </w:r>
    </w:p>
    <w:p w14:paraId="4A430D82" w14:textId="209DC6E4" w:rsidR="00DD146E" w:rsidRPr="00720472" w:rsidRDefault="00AF5AAC" w:rsidP="002B55C5">
      <w:pPr>
        <w:rPr>
          <w:b/>
          <w:bCs/>
        </w:rPr>
      </w:pPr>
      <w:r w:rsidRPr="00720472">
        <w:rPr>
          <w:b/>
          <w:bCs/>
        </w:rPr>
        <w:t>Interior Car washing services:</w:t>
      </w:r>
    </w:p>
    <w:p w14:paraId="40BA22AA" w14:textId="77777777" w:rsidR="00AF5AAC" w:rsidRPr="00720472" w:rsidRDefault="00AF5AAC" w:rsidP="002B55C5">
      <w:pPr>
        <w:rPr>
          <w:b/>
          <w:bCs/>
        </w:rPr>
      </w:pPr>
    </w:p>
    <w:p w14:paraId="35724177" w14:textId="77777777" w:rsidR="00145095" w:rsidRPr="00145095" w:rsidRDefault="00145095" w:rsidP="00145095">
      <w:pPr>
        <w:numPr>
          <w:ilvl w:val="0"/>
          <w:numId w:val="12"/>
        </w:numPr>
        <w:rPr>
          <w:lang w:val="en-GB"/>
        </w:rPr>
      </w:pPr>
      <w:r w:rsidRPr="00145095">
        <w:rPr>
          <w:lang w:val="en-GB"/>
        </w:rPr>
        <w:t>Brush, vacuum, and clean the interior.</w:t>
      </w:r>
    </w:p>
    <w:p w14:paraId="63A0F0C6" w14:textId="2A0C7682" w:rsidR="00145095" w:rsidRPr="00145095" w:rsidRDefault="00145095" w:rsidP="00145095">
      <w:pPr>
        <w:numPr>
          <w:ilvl w:val="0"/>
          <w:numId w:val="12"/>
        </w:numPr>
        <w:rPr>
          <w:lang w:val="en-GB"/>
        </w:rPr>
      </w:pPr>
      <w:r w:rsidRPr="00145095">
        <w:rPr>
          <w:lang w:val="en-GB"/>
        </w:rPr>
        <w:t>Vacuuming</w:t>
      </w:r>
      <w:r w:rsidR="00D272AC">
        <w:rPr>
          <w:lang w:val="en-GB"/>
        </w:rPr>
        <w:t xml:space="preserve">, </w:t>
      </w:r>
      <w:r w:rsidRPr="00145095">
        <w:rPr>
          <w:lang w:val="en-GB"/>
        </w:rPr>
        <w:t>Pet hair removal</w:t>
      </w:r>
    </w:p>
    <w:p w14:paraId="3041B4DF" w14:textId="77777777" w:rsidR="00145095" w:rsidRPr="00145095" w:rsidRDefault="00145095" w:rsidP="00145095">
      <w:pPr>
        <w:numPr>
          <w:ilvl w:val="0"/>
          <w:numId w:val="12"/>
        </w:numPr>
        <w:rPr>
          <w:lang w:val="en-GB"/>
        </w:rPr>
      </w:pPr>
      <w:r w:rsidRPr="00145095">
        <w:rPr>
          <w:lang w:val="en-GB"/>
        </w:rPr>
        <w:t>Trash removal</w:t>
      </w:r>
    </w:p>
    <w:p w14:paraId="63C499CA" w14:textId="77777777" w:rsidR="00145095" w:rsidRPr="00145095" w:rsidRDefault="00145095" w:rsidP="00145095">
      <w:pPr>
        <w:numPr>
          <w:ilvl w:val="0"/>
          <w:numId w:val="12"/>
        </w:numPr>
        <w:rPr>
          <w:lang w:val="en-GB"/>
        </w:rPr>
      </w:pPr>
      <w:r w:rsidRPr="00145095">
        <w:rPr>
          <w:lang w:val="en-GB"/>
        </w:rPr>
        <w:t>Window cleaning</w:t>
      </w:r>
    </w:p>
    <w:p w14:paraId="084CBEDE" w14:textId="75018980" w:rsidR="00145095" w:rsidRPr="00720472" w:rsidRDefault="00145095" w:rsidP="00145095">
      <w:pPr>
        <w:numPr>
          <w:ilvl w:val="0"/>
          <w:numId w:val="12"/>
        </w:numPr>
        <w:rPr>
          <w:lang w:val="en-GB"/>
        </w:rPr>
      </w:pPr>
      <w:r w:rsidRPr="00145095">
        <w:rPr>
          <w:lang w:val="en-GB"/>
        </w:rPr>
        <w:t>Leather surface wipe</w:t>
      </w:r>
      <w:r w:rsidR="00D272AC">
        <w:rPr>
          <w:lang w:val="en-GB"/>
        </w:rPr>
        <w:t>,</w:t>
      </w:r>
      <w:r w:rsidRPr="00145095">
        <w:rPr>
          <w:lang w:val="en-GB"/>
        </w:rPr>
        <w:t> Scratch removal</w:t>
      </w:r>
    </w:p>
    <w:p w14:paraId="2128A367" w14:textId="77777777" w:rsidR="00145095" w:rsidRPr="00145095" w:rsidRDefault="00145095" w:rsidP="00720472">
      <w:pPr>
        <w:ind w:left="720"/>
        <w:rPr>
          <w:lang w:val="en-GB"/>
        </w:rPr>
      </w:pPr>
    </w:p>
    <w:p w14:paraId="0438321C" w14:textId="77777777" w:rsidR="00720472" w:rsidRPr="00720472" w:rsidRDefault="00720472" w:rsidP="00CE4CFE">
      <w:pPr>
        <w:spacing w:line="360" w:lineRule="auto"/>
      </w:pPr>
      <w:r w:rsidRPr="00720472">
        <w:t>At the clients' request we also have special services, these being from steam-cleaning engines, installing accessories and paint touchup.</w:t>
      </w:r>
    </w:p>
    <w:p w14:paraId="42CBE1D3" w14:textId="7AE70FB8" w:rsidR="00AF5AAC" w:rsidRPr="00720472" w:rsidRDefault="00720472" w:rsidP="00CE4CFE">
      <w:pPr>
        <w:spacing w:line="360" w:lineRule="auto"/>
      </w:pPr>
      <w:r w:rsidRPr="00720472">
        <w:t xml:space="preserve">The car detailing and the normal washing of the car consists in the deep cleaning of the car. A normal car wash refers to cleaning surfaces that aim to stop environmental debris from affecting </w:t>
      </w:r>
      <w:r w:rsidRPr="00720472">
        <w:lastRenderedPageBreak/>
        <w:t>the transparent layer of the car. While a car detailing makes the life of the external and internal components of the car extend the life.</w:t>
      </w:r>
    </w:p>
    <w:p w14:paraId="7DA9D9DF" w14:textId="3C28157C" w:rsidR="6E34E534" w:rsidRDefault="6E34E534" w:rsidP="6E34E534">
      <w:pPr>
        <w:pStyle w:val="Heading1"/>
        <w:rPr>
          <w:b/>
          <w:color w:val="000000" w:themeColor="text1"/>
          <w:sz w:val="24"/>
          <w:szCs w:val="24"/>
        </w:rPr>
      </w:pPr>
      <w:bookmarkStart w:id="3" w:name="_Toc100552211"/>
      <w:r w:rsidRPr="0FBC30B8">
        <w:rPr>
          <w:b/>
          <w:color w:val="000000" w:themeColor="text1"/>
          <w:sz w:val="24"/>
          <w:szCs w:val="24"/>
        </w:rPr>
        <w:t xml:space="preserve">4. Market </w:t>
      </w:r>
      <w:r w:rsidR="00A81654" w:rsidRPr="0FBC30B8">
        <w:rPr>
          <w:b/>
          <w:color w:val="000000" w:themeColor="text1"/>
          <w:sz w:val="24"/>
          <w:szCs w:val="24"/>
        </w:rPr>
        <w:t>Audit</w:t>
      </w:r>
      <w:r w:rsidRPr="0FBC30B8">
        <w:rPr>
          <w:b/>
          <w:color w:val="000000" w:themeColor="text1"/>
          <w:sz w:val="24"/>
          <w:szCs w:val="24"/>
        </w:rPr>
        <w:t>-Competitor’s Analysis</w:t>
      </w:r>
      <w:bookmarkEnd w:id="3"/>
      <w:r w:rsidRPr="0FBC30B8">
        <w:rPr>
          <w:b/>
          <w:color w:val="000000" w:themeColor="text1"/>
          <w:sz w:val="24"/>
          <w:szCs w:val="24"/>
        </w:rPr>
        <w:t xml:space="preserve"> </w:t>
      </w:r>
    </w:p>
    <w:p w14:paraId="09C7482A" w14:textId="110293B4" w:rsidR="0FBC30B8" w:rsidRPr="00B43E8F" w:rsidRDefault="0FBC30B8" w:rsidP="00B43E8F">
      <w:pPr>
        <w:spacing w:line="360" w:lineRule="auto"/>
      </w:pPr>
      <w:r w:rsidRPr="00B43E8F">
        <w:t>Before we start our business</w:t>
      </w:r>
      <w:r w:rsidR="00A81654" w:rsidRPr="00B43E8F">
        <w:t>,</w:t>
      </w:r>
      <w:r w:rsidRPr="00B43E8F">
        <w:t xml:space="preserve"> we did market research to find out who are our competitors.  We used secondary research based on competitors web site and online research.  </w:t>
      </w:r>
    </w:p>
    <w:p w14:paraId="0E2D8230" w14:textId="75C8584E" w:rsidR="0FBC30B8" w:rsidRPr="00B43E8F" w:rsidRDefault="0FBC30B8" w:rsidP="00B43E8F">
      <w:pPr>
        <w:spacing w:line="360" w:lineRule="auto"/>
      </w:pPr>
    </w:p>
    <w:p w14:paraId="440A3EA9" w14:textId="5A6C116D" w:rsidR="4CE77C64" w:rsidRPr="00B43E8F" w:rsidRDefault="4CE77C64" w:rsidP="00B43E8F">
      <w:pPr>
        <w:spacing w:line="360" w:lineRule="auto"/>
      </w:pPr>
      <w:r w:rsidRPr="00B43E8F">
        <w:t xml:space="preserve">Valeting and Beyond Mobile Car Wash’s </w:t>
      </w:r>
      <w:r w:rsidR="0FBC30B8" w:rsidRPr="00B43E8F">
        <w:t>current local competition includes the following</w:t>
      </w:r>
      <w:r w:rsidR="006C3DEF" w:rsidRPr="00B43E8F">
        <w:t xml:space="preserve"> three</w:t>
      </w:r>
      <w:r w:rsidR="0FBC30B8" w:rsidRPr="00B43E8F">
        <w:t xml:space="preserve">: </w:t>
      </w:r>
    </w:p>
    <w:p w14:paraId="5C6D0375" w14:textId="15CD43F5" w:rsidR="0FBC30B8" w:rsidRPr="00B43E8F" w:rsidRDefault="0FBC30B8" w:rsidP="00B43E8F">
      <w:pPr>
        <w:spacing w:line="360" w:lineRule="auto"/>
      </w:pPr>
    </w:p>
    <w:p w14:paraId="7AED286D" w14:textId="0823F363" w:rsidR="0FBC30B8" w:rsidRPr="00B43E8F" w:rsidRDefault="0FBC30B8" w:rsidP="00B43E8F">
      <w:pPr>
        <w:spacing w:line="360" w:lineRule="auto"/>
        <w:rPr>
          <w:color w:val="6C6A6A"/>
        </w:rPr>
      </w:pPr>
      <w:r w:rsidRPr="00B43E8F">
        <w:t xml:space="preserve">a. </w:t>
      </w:r>
      <w:r w:rsidRPr="00B43E8F">
        <w:rPr>
          <w:u w:val="single"/>
        </w:rPr>
        <w:t>Williamson's Mobile Car Wash &amp; Valeting Service</w:t>
      </w:r>
      <w:r w:rsidRPr="00B43E8F">
        <w:t xml:space="preserve"> – they offer full exterior and interior cleaned, mobile car wash services for residential and commercial customers (fleet cars, corporate cars, etc.) in Birmingham and west midland; Digital presence: web site and email - very transparent, here are displayed the whole range of products it offers, the prices but also pictures with results; prices are variable depending on the service; the services can be requested by phone or on the company's website. </w:t>
      </w:r>
    </w:p>
    <w:p w14:paraId="5C3EDFFF" w14:textId="5A997414" w:rsidR="0FBC30B8" w:rsidRPr="00B43E8F" w:rsidRDefault="0FBC30B8" w:rsidP="00B43E8F">
      <w:pPr>
        <w:spacing w:line="360" w:lineRule="auto"/>
      </w:pPr>
    </w:p>
    <w:p w14:paraId="3953FB51" w14:textId="14D93C50" w:rsidR="0FBC30B8" w:rsidRPr="00B43E8F" w:rsidRDefault="0FBC30B8" w:rsidP="00B43E8F">
      <w:pPr>
        <w:spacing w:line="360" w:lineRule="auto"/>
        <w:rPr>
          <w:color w:val="000000" w:themeColor="text1"/>
        </w:rPr>
      </w:pPr>
      <w:r w:rsidRPr="00B43E8F">
        <w:t xml:space="preserve">b. </w:t>
      </w:r>
      <w:r w:rsidRPr="00B43E8F">
        <w:rPr>
          <w:u w:val="single"/>
        </w:rPr>
        <w:t>Fresh &amp; Clean Mobile Valeting</w:t>
      </w:r>
      <w:r w:rsidRPr="00B43E8F">
        <w:t xml:space="preserve"> - they have a range of valets available, from weekly clean to monthly valet, from single private vehicles to larger fleet and contract bookings, also they offer a professional wheelie bin sanitizing and cleaning service; they accept card payments; Digital presence: web site; the services can be requested by phone or web site or email; prices are not displayed.</w:t>
      </w:r>
    </w:p>
    <w:p w14:paraId="7E7AD306" w14:textId="10D8DB47" w:rsidR="0FBC30B8" w:rsidRPr="00B43E8F" w:rsidRDefault="0FBC30B8" w:rsidP="00B43E8F">
      <w:pPr>
        <w:spacing w:line="360" w:lineRule="auto"/>
        <w:rPr>
          <w:rFonts w:eastAsia="Open Sans"/>
          <w:color w:val="333333"/>
        </w:rPr>
      </w:pPr>
    </w:p>
    <w:p w14:paraId="60C7E668" w14:textId="31108502" w:rsidR="0FBC30B8" w:rsidRPr="00B43E8F" w:rsidRDefault="0FBC30B8" w:rsidP="00B43E8F">
      <w:pPr>
        <w:spacing w:line="360" w:lineRule="auto"/>
      </w:pPr>
      <w:r w:rsidRPr="00B43E8F">
        <w:t xml:space="preserve">c. </w:t>
      </w:r>
      <w:r w:rsidRPr="00B43E8F">
        <w:rPr>
          <w:u w:val="single"/>
        </w:rPr>
        <w:t>Birmingham Detailing Shop</w:t>
      </w:r>
      <w:r w:rsidRPr="00B43E8F">
        <w:t xml:space="preserve"> - over 15 years' experience in the industry; offers a variety of services both at shop and mobile, in addition to mobile car wash also offers repair services; Digital presence: web site, Facebook and Instagram; price information is missing on the web; the services can be requested on the website or by phone; are focused on customers with expensive or luxury cars. </w:t>
      </w:r>
    </w:p>
    <w:p w14:paraId="2E4A0132" w14:textId="567DF69A" w:rsidR="0FBC30B8" w:rsidRPr="00B43E8F" w:rsidRDefault="0FBC30B8" w:rsidP="00B43E8F">
      <w:pPr>
        <w:spacing w:line="360" w:lineRule="auto"/>
      </w:pPr>
    </w:p>
    <w:p w14:paraId="5F149239" w14:textId="04A2F9FB" w:rsidR="0FBC30B8" w:rsidRPr="00B43E8F" w:rsidRDefault="0FBC30B8" w:rsidP="00B43E8F">
      <w:pPr>
        <w:spacing w:line="360" w:lineRule="auto"/>
      </w:pPr>
      <w:r w:rsidRPr="00B43E8F">
        <w:t>These three companies offer services from Monday to Friday, our company will offer services including Saturday.</w:t>
      </w:r>
    </w:p>
    <w:p w14:paraId="29878CA3" w14:textId="09AB026E" w:rsidR="0FBC30B8" w:rsidRPr="00B43E8F" w:rsidRDefault="0FBC30B8" w:rsidP="00B43E8F">
      <w:pPr>
        <w:spacing w:line="360" w:lineRule="auto"/>
      </w:pPr>
    </w:p>
    <w:p w14:paraId="268492C3" w14:textId="16C60C31" w:rsidR="0FBC30B8" w:rsidRPr="00B43E8F" w:rsidRDefault="0FBC30B8" w:rsidP="00B43E8F">
      <w:pPr>
        <w:spacing w:line="360" w:lineRule="auto"/>
      </w:pPr>
      <w:r w:rsidRPr="00B43E8F">
        <w:t xml:space="preserve">NOTE: Competitor information was gathered by visiting </w:t>
      </w:r>
      <w:hyperlink r:id="rId11">
        <w:r w:rsidRPr="00B43E8F">
          <w:rPr>
            <w:rStyle w:val="Hyperlink"/>
          </w:rPr>
          <w:t>https://www.yell.com/biz/</w:t>
        </w:r>
      </w:hyperlink>
      <w:r w:rsidRPr="00B43E8F">
        <w:t xml:space="preserve"> and by actually visiting the competitor’s web sites.</w:t>
      </w:r>
    </w:p>
    <w:p w14:paraId="5BA67953" w14:textId="1BC15B5F" w:rsidR="6E34E534" w:rsidRDefault="6E34E534" w:rsidP="6E34E534">
      <w:pPr>
        <w:pStyle w:val="Heading1"/>
        <w:rPr>
          <w:b/>
          <w:color w:val="000000" w:themeColor="text1"/>
          <w:sz w:val="24"/>
          <w:szCs w:val="24"/>
        </w:rPr>
      </w:pPr>
      <w:bookmarkStart w:id="4" w:name="_Toc100552212"/>
      <w:r w:rsidRPr="0FBC30B8">
        <w:rPr>
          <w:b/>
          <w:color w:val="000000" w:themeColor="text1"/>
          <w:sz w:val="24"/>
          <w:szCs w:val="24"/>
        </w:rPr>
        <w:lastRenderedPageBreak/>
        <w:t>5. Market Audit-SWOT Analysis</w:t>
      </w:r>
      <w:bookmarkEnd w:id="4"/>
      <w:r w:rsidRPr="0FBC30B8">
        <w:rPr>
          <w:b/>
          <w:color w:val="000000" w:themeColor="text1"/>
          <w:sz w:val="24"/>
          <w:szCs w:val="24"/>
        </w:rPr>
        <w:t xml:space="preserve"> </w:t>
      </w:r>
    </w:p>
    <w:p w14:paraId="39FFF834" w14:textId="78AA0C15" w:rsidR="6E34E534" w:rsidRPr="00B43E8F" w:rsidRDefault="0FBC30B8" w:rsidP="00B43E8F">
      <w:pPr>
        <w:spacing w:line="360" w:lineRule="auto"/>
      </w:pPr>
      <w:r w:rsidRPr="00B43E8F">
        <w:rPr>
          <w:color w:val="000000" w:themeColor="text1"/>
        </w:rPr>
        <w:t xml:space="preserve">To identify and analyze the internal and external factors that may have an impact on the new business, we used SWOT analysis, current and future potential </w:t>
      </w:r>
      <w:r w:rsidRPr="00B43E8F">
        <w:t>(Ajmera, 2017).</w:t>
      </w:r>
      <w:r w:rsidRPr="00B43E8F">
        <w:rPr>
          <w:color w:val="000000" w:themeColor="text1"/>
        </w:rPr>
        <w:t xml:space="preserve"> SWOT stands for Strengths, Weaknesses, Opportunities, and Threats.  </w:t>
      </w:r>
    </w:p>
    <w:p w14:paraId="32E14E74" w14:textId="698F776D" w:rsidR="6E34E534" w:rsidRPr="00B43E8F" w:rsidRDefault="0FBC30B8" w:rsidP="00B43E8F">
      <w:pPr>
        <w:spacing w:line="360" w:lineRule="auto"/>
      </w:pPr>
      <w:r w:rsidRPr="00B43E8F">
        <w:t xml:space="preserve"> </w:t>
      </w:r>
    </w:p>
    <w:p w14:paraId="7C5D282F" w14:textId="72555B25" w:rsidR="6E34E534" w:rsidRPr="00B43E8F" w:rsidRDefault="0FBC30B8" w:rsidP="00B43E8F">
      <w:pPr>
        <w:spacing w:line="360" w:lineRule="auto"/>
      </w:pPr>
      <w:r w:rsidRPr="00B43E8F">
        <w:rPr>
          <w:i/>
          <w:iCs/>
          <w:color w:val="000000" w:themeColor="text1"/>
        </w:rPr>
        <w:t xml:space="preserve">Strengths: </w:t>
      </w:r>
      <w:r w:rsidR="00676488" w:rsidRPr="00B43E8F">
        <w:rPr>
          <w:color w:val="000000" w:themeColor="text1"/>
        </w:rPr>
        <w:t>w</w:t>
      </w:r>
      <w:r w:rsidRPr="00B43E8F">
        <w:rPr>
          <w:color w:val="000000" w:themeColor="text1"/>
        </w:rPr>
        <w:t>ell-trained employees, communication, flexible time, competitive p</w:t>
      </w:r>
      <w:r w:rsidR="00296B24" w:rsidRPr="00B43E8F">
        <w:rPr>
          <w:color w:val="000000" w:themeColor="text1"/>
        </w:rPr>
        <w:t>ri</w:t>
      </w:r>
      <w:r w:rsidRPr="00B43E8F">
        <w:rPr>
          <w:color w:val="000000" w:themeColor="text1"/>
        </w:rPr>
        <w:t xml:space="preserve">ces, multiple washes </w:t>
      </w:r>
      <w:r w:rsidR="00296B24" w:rsidRPr="00B43E8F">
        <w:rPr>
          <w:color w:val="000000" w:themeColor="text1"/>
        </w:rPr>
        <w:t>discounts</w:t>
      </w:r>
      <w:r w:rsidRPr="00B43E8F">
        <w:rPr>
          <w:color w:val="000000" w:themeColor="text1"/>
        </w:rPr>
        <w:t xml:space="preserve">, high quality </w:t>
      </w:r>
      <w:r w:rsidR="006143E1" w:rsidRPr="00B43E8F">
        <w:rPr>
          <w:color w:val="000000" w:themeColor="text1"/>
        </w:rPr>
        <w:t>service</w:t>
      </w:r>
      <w:r w:rsidRPr="00B43E8F">
        <w:rPr>
          <w:color w:val="000000" w:themeColor="text1"/>
        </w:rPr>
        <w:t>, equipment;</w:t>
      </w:r>
      <w:r w:rsidR="6E34E534" w:rsidRPr="00B43E8F">
        <w:br/>
      </w:r>
      <w:r w:rsidRPr="00B43E8F">
        <w:rPr>
          <w:color w:val="000000" w:themeColor="text1"/>
        </w:rPr>
        <w:t>Weaknesses:</w:t>
      </w:r>
      <w:r w:rsidRPr="00B43E8F">
        <w:rPr>
          <w:b/>
          <w:bCs/>
          <w:color w:val="000000" w:themeColor="text1"/>
        </w:rPr>
        <w:t xml:space="preserve"> </w:t>
      </w:r>
      <w:r w:rsidRPr="00B43E8F">
        <w:rPr>
          <w:color w:val="000000" w:themeColor="text1"/>
        </w:rPr>
        <w:t>car breakdown, road accidents, traffic jams, lack of clients, lack of reputation,</w:t>
      </w:r>
    </w:p>
    <w:p w14:paraId="030E8433" w14:textId="14CC8B38" w:rsidR="6E34E534" w:rsidRPr="00B43E8F" w:rsidRDefault="0FBC30B8" w:rsidP="00B43E8F">
      <w:pPr>
        <w:spacing w:line="360" w:lineRule="auto"/>
      </w:pPr>
      <w:r w:rsidRPr="00B43E8F">
        <w:rPr>
          <w:color w:val="000000" w:themeColor="text1"/>
        </w:rPr>
        <w:t>unknown brand;</w:t>
      </w:r>
      <w:r w:rsidR="6E34E534" w:rsidRPr="00B43E8F">
        <w:br/>
      </w:r>
      <w:r w:rsidRPr="00B43E8F">
        <w:rPr>
          <w:color w:val="000000" w:themeColor="text1"/>
        </w:rPr>
        <w:t xml:space="preserve">Opportunities: Technology, customers are </w:t>
      </w:r>
      <w:r w:rsidR="003E237B" w:rsidRPr="00B43E8F">
        <w:rPr>
          <w:color w:val="000000" w:themeColor="text1"/>
        </w:rPr>
        <w:t>enjoying more</w:t>
      </w:r>
      <w:r w:rsidRPr="00B43E8F">
        <w:rPr>
          <w:color w:val="000000" w:themeColor="text1"/>
        </w:rPr>
        <w:t xml:space="preserve"> this type of service, </w:t>
      </w:r>
      <w:r w:rsidR="003E237B" w:rsidRPr="00B43E8F">
        <w:rPr>
          <w:color w:val="000000" w:themeColor="text1"/>
        </w:rPr>
        <w:t>t</w:t>
      </w:r>
      <w:r w:rsidRPr="00B43E8F">
        <w:rPr>
          <w:color w:val="000000" w:themeColor="text1"/>
        </w:rPr>
        <w:t xml:space="preserve">his service is in increasing demand </w:t>
      </w:r>
    </w:p>
    <w:p w14:paraId="6E314EC8" w14:textId="7879D8B7" w:rsidR="6E34E534" w:rsidRPr="00B43E8F" w:rsidRDefault="0FBC30B8" w:rsidP="00B43E8F">
      <w:pPr>
        <w:spacing w:line="360" w:lineRule="auto"/>
        <w:ind w:left="450" w:hanging="450"/>
        <w:rPr>
          <w:color w:val="000000" w:themeColor="text1"/>
        </w:rPr>
      </w:pPr>
      <w:r w:rsidRPr="00B43E8F">
        <w:rPr>
          <w:i/>
          <w:iCs/>
          <w:color w:val="000000" w:themeColor="text1"/>
        </w:rPr>
        <w:t>Threats:</w:t>
      </w:r>
      <w:r w:rsidRPr="00B43E8F">
        <w:rPr>
          <w:color w:val="000000" w:themeColor="text1"/>
        </w:rPr>
        <w:t xml:space="preserve"> </w:t>
      </w:r>
      <w:r w:rsidR="003E237B" w:rsidRPr="00B43E8F">
        <w:rPr>
          <w:color w:val="000000" w:themeColor="text1"/>
        </w:rPr>
        <w:t>l</w:t>
      </w:r>
      <w:r w:rsidRPr="00B43E8F">
        <w:rPr>
          <w:color w:val="000000" w:themeColor="text1"/>
        </w:rPr>
        <w:t xml:space="preserve">osing staff to competitors, </w:t>
      </w:r>
      <w:r w:rsidR="003E237B" w:rsidRPr="00B43E8F">
        <w:rPr>
          <w:color w:val="000000" w:themeColor="text1"/>
        </w:rPr>
        <w:t>n</w:t>
      </w:r>
      <w:r w:rsidRPr="00B43E8F">
        <w:rPr>
          <w:color w:val="000000" w:themeColor="text1"/>
        </w:rPr>
        <w:t>ew competitors, Innovations in technology, Increasing</w:t>
      </w:r>
      <w:r w:rsidR="00DA6AFA" w:rsidRPr="00B43E8F">
        <w:rPr>
          <w:color w:val="000000" w:themeColor="text1"/>
        </w:rPr>
        <w:t xml:space="preserve"> </w:t>
      </w:r>
      <w:r w:rsidRPr="00B43E8F">
        <w:rPr>
          <w:color w:val="000000" w:themeColor="text1"/>
        </w:rPr>
        <w:t>regulation, PESTLE factors</w:t>
      </w:r>
      <w:r w:rsidR="004F12C3" w:rsidRPr="00B43E8F">
        <w:rPr>
          <w:color w:val="000000" w:themeColor="text1"/>
        </w:rPr>
        <w:t>, start</w:t>
      </w:r>
      <w:r w:rsidR="008A3051" w:rsidRPr="00B43E8F">
        <w:rPr>
          <w:color w:val="000000" w:themeColor="text1"/>
        </w:rPr>
        <w:t>-up business.</w:t>
      </w:r>
    </w:p>
    <w:p w14:paraId="10B06878" w14:textId="0D8EA1D6" w:rsidR="6E34E534" w:rsidRPr="00B43E8F" w:rsidRDefault="6E34E534" w:rsidP="00B43E8F">
      <w:pPr>
        <w:spacing w:line="360" w:lineRule="auto"/>
      </w:pPr>
    </w:p>
    <w:p w14:paraId="144DB057" w14:textId="6782670C" w:rsidR="6E34E534" w:rsidRPr="00B43E8F" w:rsidRDefault="6E34E534" w:rsidP="00B43E8F">
      <w:pPr>
        <w:spacing w:line="360" w:lineRule="auto"/>
        <w:rPr>
          <w:color w:val="000000" w:themeColor="text1"/>
        </w:rPr>
      </w:pPr>
    </w:p>
    <w:p w14:paraId="37F37E2D" w14:textId="04DB587A" w:rsidR="6E34E534" w:rsidRDefault="6E34E534" w:rsidP="0FBC30B8">
      <w:pPr>
        <w:rPr>
          <w:color w:val="000000" w:themeColor="text1"/>
        </w:rPr>
      </w:pPr>
    </w:p>
    <w:p w14:paraId="3C21CF01" w14:textId="0F9134B1" w:rsidR="6E34E534" w:rsidRDefault="6E34E534" w:rsidP="0FBC30B8">
      <w:pPr>
        <w:rPr>
          <w:b/>
          <w:color w:val="000000" w:themeColor="text1"/>
          <w:sz w:val="24"/>
          <w:szCs w:val="24"/>
        </w:rPr>
      </w:pPr>
      <w:r w:rsidRPr="0FBC30B8">
        <w:rPr>
          <w:b/>
          <w:color w:val="000000" w:themeColor="text1"/>
          <w:sz w:val="24"/>
          <w:szCs w:val="24"/>
        </w:rPr>
        <w:t xml:space="preserve">6. Market Audit-PESTLE Analysis </w:t>
      </w:r>
    </w:p>
    <w:p w14:paraId="52142E0B" w14:textId="39A56ADA" w:rsidR="0FBC30B8" w:rsidRDefault="0FBC30B8" w:rsidP="0FBC30B8">
      <w:pPr>
        <w:rPr>
          <w:b/>
          <w:bCs/>
          <w:color w:val="000000" w:themeColor="text1"/>
          <w:sz w:val="24"/>
          <w:szCs w:val="24"/>
        </w:rPr>
      </w:pPr>
    </w:p>
    <w:p w14:paraId="06FABB79" w14:textId="2B9E8965" w:rsidR="0FBC30B8" w:rsidRDefault="001B526B" w:rsidP="00B43E8F">
      <w:pPr>
        <w:spacing w:line="360" w:lineRule="auto"/>
      </w:pPr>
      <w:r w:rsidRPr="0FBC30B8">
        <w:rPr>
          <w:color w:val="000000" w:themeColor="text1"/>
        </w:rPr>
        <w:t>PESTEL analysis</w:t>
      </w:r>
      <w:r w:rsidR="0FBC30B8" w:rsidRPr="0FBC30B8">
        <w:rPr>
          <w:color w:val="000000" w:themeColor="text1"/>
        </w:rPr>
        <w:t xml:space="preserve"> to identify and analyze the external factors that can affect our new business </w:t>
      </w:r>
      <w:r w:rsidR="0FBC30B8" w:rsidRPr="0FBC30B8">
        <w:t>(Nerynaut,2017)</w:t>
      </w:r>
      <w:r w:rsidR="0FBC30B8" w:rsidRPr="0FBC30B8">
        <w:rPr>
          <w:color w:val="000000" w:themeColor="text1"/>
        </w:rPr>
        <w:t xml:space="preserve">. </w:t>
      </w:r>
    </w:p>
    <w:p w14:paraId="76542B00" w14:textId="742D7665" w:rsidR="0FBC30B8" w:rsidRDefault="0FBC30B8" w:rsidP="00B43E8F">
      <w:pPr>
        <w:spacing w:line="360" w:lineRule="auto"/>
      </w:pPr>
      <w:r w:rsidRPr="0FBC30B8">
        <w:rPr>
          <w:color w:val="000000" w:themeColor="text1"/>
        </w:rPr>
        <w:t xml:space="preserve"> </w:t>
      </w:r>
    </w:p>
    <w:p w14:paraId="00EC7AFF" w14:textId="3A490AA1" w:rsidR="0FBC30B8" w:rsidRDefault="0FBC30B8" w:rsidP="00B43E8F">
      <w:pPr>
        <w:spacing w:line="360" w:lineRule="auto"/>
      </w:pPr>
      <w:r w:rsidRPr="0FBC30B8">
        <w:rPr>
          <w:i/>
          <w:iCs/>
          <w:color w:val="000000" w:themeColor="text1"/>
        </w:rPr>
        <w:t>Political:</w:t>
      </w:r>
      <w:r w:rsidRPr="0FBC30B8">
        <w:rPr>
          <w:color w:val="000000" w:themeColor="text1"/>
        </w:rPr>
        <w:t xml:space="preserve"> tax road, green zone tax, MOT tax, Safety Regulations providing specific build requirements as seatbelts for safety purpose. </w:t>
      </w:r>
    </w:p>
    <w:p w14:paraId="4A04B7C7" w14:textId="2B321438" w:rsidR="0FBC30B8" w:rsidRDefault="0FBC30B8" w:rsidP="00B43E8F">
      <w:pPr>
        <w:spacing w:line="360" w:lineRule="auto"/>
        <w:rPr>
          <w:color w:val="000000" w:themeColor="text1"/>
        </w:rPr>
      </w:pPr>
      <w:r w:rsidRPr="0FBC30B8">
        <w:rPr>
          <w:i/>
          <w:iCs/>
          <w:color w:val="000000" w:themeColor="text1"/>
        </w:rPr>
        <w:t>Economic:</w:t>
      </w:r>
      <w:r w:rsidRPr="0FBC30B8">
        <w:rPr>
          <w:color w:val="000000" w:themeColor="text1"/>
        </w:rPr>
        <w:t xml:space="preserve"> inflation rate (increase price for maintenance of vans), employment rates, labor costs, interest rates, c</w:t>
      </w:r>
      <w:r w:rsidRPr="0FBC30B8">
        <w:t xml:space="preserve">onsumer spending </w:t>
      </w:r>
      <w:r w:rsidR="008A3051" w:rsidRPr="0FBC30B8">
        <w:t>habits.</w:t>
      </w:r>
    </w:p>
    <w:p w14:paraId="59A071BD" w14:textId="0F43D1F2" w:rsidR="0FBC30B8" w:rsidRDefault="0FBC30B8" w:rsidP="00B43E8F">
      <w:pPr>
        <w:spacing w:line="360" w:lineRule="auto"/>
      </w:pPr>
      <w:r w:rsidRPr="0FBC30B8">
        <w:rPr>
          <w:i/>
          <w:iCs/>
          <w:color w:val="000000" w:themeColor="text1"/>
        </w:rPr>
        <w:t>Social:</w:t>
      </w:r>
      <w:r w:rsidRPr="0FBC30B8">
        <w:rPr>
          <w:color w:val="000000" w:themeColor="text1"/>
        </w:rPr>
        <w:t xml:space="preserve"> younger customers are open to new options, lifestyle factors (people buy cars for different </w:t>
      </w:r>
      <w:r w:rsidR="008A3051" w:rsidRPr="0FBC30B8">
        <w:rPr>
          <w:color w:val="000000" w:themeColor="text1"/>
        </w:rPr>
        <w:t>purposes (</w:t>
      </w:r>
      <w:r w:rsidRPr="0FBC30B8">
        <w:rPr>
          <w:color w:val="000000" w:themeColor="text1"/>
        </w:rPr>
        <w:t xml:space="preserve">in some households’ each member has a car), the population becomes more open to new technologies and keep up with new trends. </w:t>
      </w:r>
    </w:p>
    <w:p w14:paraId="54823FD2" w14:textId="6C3E4EA3" w:rsidR="0FBC30B8" w:rsidRDefault="0FBC30B8" w:rsidP="00B43E8F">
      <w:pPr>
        <w:spacing w:line="360" w:lineRule="auto"/>
      </w:pPr>
      <w:r w:rsidRPr="0FBC30B8">
        <w:rPr>
          <w:i/>
          <w:iCs/>
          <w:color w:val="000000" w:themeColor="text1"/>
        </w:rPr>
        <w:t>Technological:</w:t>
      </w:r>
      <w:r w:rsidRPr="0FBC30B8">
        <w:rPr>
          <w:color w:val="000000" w:themeColor="text1"/>
        </w:rPr>
        <w:t xml:space="preserve"> mobile internet, </w:t>
      </w:r>
      <w:r w:rsidR="002E61E2" w:rsidRPr="0FBC30B8">
        <w:rPr>
          <w:color w:val="000000" w:themeColor="text1"/>
        </w:rPr>
        <w:t>innovation</w:t>
      </w:r>
      <w:r w:rsidRPr="0FBC30B8">
        <w:rPr>
          <w:color w:val="000000" w:themeColor="text1"/>
        </w:rPr>
        <w:t xml:space="preserve">, rate of technological diffusion. </w:t>
      </w:r>
    </w:p>
    <w:p w14:paraId="61F005F7" w14:textId="28913607" w:rsidR="0FBC30B8" w:rsidRDefault="0FBC30B8" w:rsidP="00B43E8F">
      <w:pPr>
        <w:spacing w:line="360" w:lineRule="auto"/>
      </w:pPr>
      <w:r w:rsidRPr="0FBC30B8">
        <w:rPr>
          <w:i/>
          <w:iCs/>
          <w:color w:val="000000" w:themeColor="text1"/>
        </w:rPr>
        <w:t xml:space="preserve">Legal: </w:t>
      </w:r>
      <w:r w:rsidRPr="0FBC30B8">
        <w:rPr>
          <w:color w:val="000000" w:themeColor="text1"/>
        </w:rPr>
        <w:t xml:space="preserve">Health and Safety, Consumer Law, Privacy and Discrimination Law, Data Protection. </w:t>
      </w:r>
    </w:p>
    <w:p w14:paraId="4504BFC9" w14:textId="2771CE80" w:rsidR="0FBC30B8" w:rsidRDefault="0FBC30B8" w:rsidP="00B43E8F">
      <w:pPr>
        <w:spacing w:line="360" w:lineRule="auto"/>
      </w:pPr>
      <w:r w:rsidRPr="0FBC30B8">
        <w:rPr>
          <w:i/>
          <w:iCs/>
          <w:color w:val="000000" w:themeColor="text1"/>
        </w:rPr>
        <w:t>Environmental:</w:t>
      </w:r>
      <w:r w:rsidRPr="0FBC30B8">
        <w:rPr>
          <w:i/>
          <w:iCs/>
          <w:color w:val="FF0000"/>
        </w:rPr>
        <w:t xml:space="preserve"> </w:t>
      </w:r>
      <w:r w:rsidRPr="0FBC30B8">
        <w:rPr>
          <w:color w:val="000000" w:themeColor="text1"/>
        </w:rPr>
        <w:t xml:space="preserve">Ecological factors, waste disposal, Weather, air and weather pollution. </w:t>
      </w:r>
    </w:p>
    <w:p w14:paraId="67FF966E" w14:textId="05975859" w:rsidR="0FBC30B8" w:rsidRDefault="0FBC30B8" w:rsidP="00B43E8F">
      <w:pPr>
        <w:spacing w:line="360" w:lineRule="auto"/>
      </w:pPr>
      <w:r>
        <w:br/>
      </w:r>
    </w:p>
    <w:p w14:paraId="22B1771E" w14:textId="1DCF2BE8" w:rsidR="0FBC30B8" w:rsidRDefault="0FBC30B8" w:rsidP="0FBC30B8"/>
    <w:p w14:paraId="0034096C" w14:textId="4B5DAC26" w:rsidR="6E34E534" w:rsidRDefault="6E34E534" w:rsidP="6E34E534">
      <w:pPr>
        <w:pStyle w:val="Heading1"/>
        <w:rPr>
          <w:color w:val="000000" w:themeColor="text1"/>
          <w:sz w:val="24"/>
          <w:szCs w:val="24"/>
        </w:rPr>
      </w:pPr>
      <w:bookmarkStart w:id="5" w:name="_Toc100552213"/>
      <w:r w:rsidRPr="0FBC30B8">
        <w:rPr>
          <w:b/>
          <w:color w:val="000000" w:themeColor="text1"/>
          <w:sz w:val="24"/>
          <w:szCs w:val="24"/>
        </w:rPr>
        <w:lastRenderedPageBreak/>
        <w:t>7. Target Market</w:t>
      </w:r>
      <w:bookmarkEnd w:id="5"/>
      <w:r w:rsidRPr="6E34E534">
        <w:rPr>
          <w:color w:val="000000" w:themeColor="text1"/>
          <w:sz w:val="24"/>
          <w:szCs w:val="24"/>
        </w:rPr>
        <w:t xml:space="preserve"> </w:t>
      </w:r>
    </w:p>
    <w:p w14:paraId="2C0D68D2" w14:textId="75233049" w:rsidR="0FBC30B8" w:rsidRPr="009812D2" w:rsidRDefault="0FBC30B8" w:rsidP="00B43E8F">
      <w:pPr>
        <w:spacing w:line="360" w:lineRule="auto"/>
        <w:rPr>
          <w:color w:val="000000" w:themeColor="text1"/>
        </w:rPr>
      </w:pPr>
      <w:r w:rsidRPr="009812D2">
        <w:rPr>
          <w:color w:val="000000" w:themeColor="text1"/>
        </w:rPr>
        <w:t xml:space="preserve">To identify our customers, we used Applying Market Segmentation Methods. Birmingham, the largest city in the West Midlands, 1.1 </w:t>
      </w:r>
      <w:r w:rsidR="00EB6EAB" w:rsidRPr="009812D2">
        <w:rPr>
          <w:color w:val="000000" w:themeColor="text1"/>
        </w:rPr>
        <w:t>million</w:t>
      </w:r>
      <w:r w:rsidRPr="009812D2">
        <w:rPr>
          <w:color w:val="000000" w:themeColor="text1"/>
        </w:rPr>
        <w:t xml:space="preserve"> – population; All ages, genders and ethnic groups, medium and high incomes; companies; All social groups, but more focused on people with active lifestyle; We don’t have a physical shop; all orders will be taken online or by </w:t>
      </w:r>
      <w:r w:rsidR="000F224B" w:rsidRPr="009812D2">
        <w:rPr>
          <w:color w:val="000000" w:themeColor="text1"/>
        </w:rPr>
        <w:t>phone.</w:t>
      </w:r>
    </w:p>
    <w:p w14:paraId="429AEBFA" w14:textId="67947F79" w:rsidR="0FBC30B8" w:rsidRPr="009812D2" w:rsidRDefault="0FBC30B8" w:rsidP="00B43E8F">
      <w:pPr>
        <w:spacing w:line="360" w:lineRule="auto"/>
        <w:rPr>
          <w:color w:val="000000" w:themeColor="text1"/>
        </w:rPr>
      </w:pPr>
    </w:p>
    <w:p w14:paraId="0A273064" w14:textId="706F5763" w:rsidR="0FBC30B8" w:rsidRPr="009812D2" w:rsidRDefault="0FBC30B8" w:rsidP="00B43E8F">
      <w:pPr>
        <w:spacing w:line="360" w:lineRule="auto"/>
        <w:rPr>
          <w:color w:val="000000" w:themeColor="text1"/>
        </w:rPr>
      </w:pPr>
      <w:r w:rsidRPr="009812D2">
        <w:rPr>
          <w:color w:val="000000" w:themeColor="text1"/>
        </w:rPr>
        <w:t xml:space="preserve">Our target market </w:t>
      </w:r>
      <w:r w:rsidR="000F224B" w:rsidRPr="009812D2">
        <w:rPr>
          <w:color w:val="000000" w:themeColor="text1"/>
        </w:rPr>
        <w:t>is</w:t>
      </w:r>
      <w:r w:rsidRPr="009812D2">
        <w:rPr>
          <w:color w:val="000000" w:themeColor="text1"/>
        </w:rPr>
        <w:t>:</w:t>
      </w:r>
    </w:p>
    <w:p w14:paraId="3F4B3580" w14:textId="408EE025" w:rsidR="0FBC30B8" w:rsidRPr="009812D2" w:rsidRDefault="0FBC30B8" w:rsidP="00B43E8F">
      <w:pPr>
        <w:spacing w:line="360" w:lineRule="auto"/>
        <w:rPr>
          <w:color w:val="000000" w:themeColor="text1"/>
        </w:rPr>
      </w:pPr>
      <w:r w:rsidRPr="009812D2">
        <w:rPr>
          <w:color w:val="000000" w:themeColor="text1"/>
          <w:u w:val="single"/>
        </w:rPr>
        <w:t>- Owners/ families of small cars, vans:</w:t>
      </w:r>
      <w:r w:rsidRPr="009812D2">
        <w:rPr>
          <w:color w:val="000000" w:themeColor="text1"/>
        </w:rPr>
        <w:t xml:space="preserve"> </w:t>
      </w:r>
      <w:r w:rsidR="000F224B" w:rsidRPr="009812D2">
        <w:rPr>
          <w:color w:val="000000" w:themeColor="text1"/>
        </w:rPr>
        <w:t>small</w:t>
      </w:r>
      <w:r w:rsidRPr="009812D2">
        <w:rPr>
          <w:color w:val="000000" w:themeColor="text1"/>
        </w:rPr>
        <w:t xml:space="preserve"> car owners, vans, who want to save time on traveling to a conventional car </w:t>
      </w:r>
      <w:r w:rsidR="009D70C7" w:rsidRPr="009812D2">
        <w:rPr>
          <w:color w:val="000000" w:themeColor="text1"/>
        </w:rPr>
        <w:t>wash.</w:t>
      </w:r>
    </w:p>
    <w:p w14:paraId="58065964" w14:textId="787FFF3F" w:rsidR="0FBC30B8" w:rsidRPr="009812D2" w:rsidRDefault="0FBC30B8" w:rsidP="00B43E8F">
      <w:pPr>
        <w:spacing w:line="360" w:lineRule="auto"/>
        <w:rPr>
          <w:color w:val="000000" w:themeColor="text1"/>
        </w:rPr>
      </w:pPr>
      <w:r w:rsidRPr="009812D2">
        <w:rPr>
          <w:color w:val="000000" w:themeColor="text1"/>
          <w:u w:val="single"/>
        </w:rPr>
        <w:t>- Local businesses:</w:t>
      </w:r>
      <w:r w:rsidRPr="009812D2">
        <w:rPr>
          <w:color w:val="000000" w:themeColor="text1"/>
        </w:rPr>
        <w:t xml:space="preserve"> Some </w:t>
      </w:r>
      <w:r w:rsidR="000F224B" w:rsidRPr="009812D2">
        <w:rPr>
          <w:color w:val="000000" w:themeColor="text1"/>
        </w:rPr>
        <w:t>local businesses</w:t>
      </w:r>
      <w:r w:rsidRPr="009812D2">
        <w:rPr>
          <w:color w:val="000000" w:themeColor="text1"/>
        </w:rPr>
        <w:t xml:space="preserve"> have fleets of cars and small vans that must be kept clean </w:t>
      </w:r>
      <w:r w:rsidR="000F224B" w:rsidRPr="009812D2">
        <w:rPr>
          <w:color w:val="000000" w:themeColor="text1"/>
        </w:rPr>
        <w:t>to maintain</w:t>
      </w:r>
      <w:r w:rsidRPr="009812D2">
        <w:rPr>
          <w:color w:val="000000" w:themeColor="text1"/>
        </w:rPr>
        <w:t xml:space="preserve"> their company </w:t>
      </w:r>
      <w:r w:rsidR="009D70C7" w:rsidRPr="009812D2">
        <w:rPr>
          <w:color w:val="000000" w:themeColor="text1"/>
        </w:rPr>
        <w:t>image.</w:t>
      </w:r>
    </w:p>
    <w:p w14:paraId="7302F92E" w14:textId="46E5321A" w:rsidR="0FBC30B8" w:rsidRPr="009812D2" w:rsidRDefault="0FBC30B8" w:rsidP="00B43E8F">
      <w:pPr>
        <w:spacing w:line="360" w:lineRule="auto"/>
        <w:rPr>
          <w:color w:val="000000" w:themeColor="text1"/>
        </w:rPr>
      </w:pPr>
      <w:r w:rsidRPr="009812D2">
        <w:rPr>
          <w:color w:val="000000" w:themeColor="text1"/>
          <w:u w:val="single"/>
        </w:rPr>
        <w:t>- Dealership:</w:t>
      </w:r>
      <w:r w:rsidRPr="009812D2">
        <w:rPr>
          <w:color w:val="000000" w:themeColor="text1"/>
        </w:rPr>
        <w:t xml:space="preserve"> These dealerships often use outside car wash services to detail their vehicles before they are put up for </w:t>
      </w:r>
      <w:r w:rsidR="000F224B" w:rsidRPr="009812D2">
        <w:rPr>
          <w:color w:val="000000" w:themeColor="text1"/>
        </w:rPr>
        <w:t>sale.</w:t>
      </w:r>
    </w:p>
    <w:p w14:paraId="320ADBBF" w14:textId="180F8218" w:rsidR="0FBC30B8" w:rsidRPr="009812D2" w:rsidRDefault="0FBC30B8" w:rsidP="00B43E8F">
      <w:pPr>
        <w:spacing w:line="360" w:lineRule="auto"/>
        <w:rPr>
          <w:color w:val="000000" w:themeColor="text1"/>
        </w:rPr>
      </w:pPr>
      <w:r w:rsidRPr="009812D2">
        <w:rPr>
          <w:color w:val="000000" w:themeColor="text1"/>
          <w:u w:val="single"/>
        </w:rPr>
        <w:t>- New car owners:</w:t>
      </w:r>
      <w:r w:rsidRPr="009812D2">
        <w:rPr>
          <w:color w:val="000000" w:themeColor="text1"/>
        </w:rPr>
        <w:t xml:space="preserve"> Owners of newer </w:t>
      </w:r>
      <w:r w:rsidR="000F224B" w:rsidRPr="009812D2">
        <w:rPr>
          <w:color w:val="000000" w:themeColor="text1"/>
        </w:rPr>
        <w:t>cars are</w:t>
      </w:r>
      <w:r w:rsidRPr="009812D2">
        <w:rPr>
          <w:color w:val="000000" w:themeColor="text1"/>
        </w:rPr>
        <w:t xml:space="preserve"> most likely to use a hand car washing service.</w:t>
      </w:r>
    </w:p>
    <w:p w14:paraId="4320E633" w14:textId="6A4E8147" w:rsidR="0FBC30B8" w:rsidRPr="009812D2" w:rsidRDefault="0FBC30B8" w:rsidP="00B43E8F">
      <w:pPr>
        <w:spacing w:line="360" w:lineRule="auto"/>
        <w:rPr>
          <w:color w:val="000000" w:themeColor="text1"/>
        </w:rPr>
      </w:pPr>
      <w:r w:rsidRPr="009812D2">
        <w:rPr>
          <w:color w:val="000000" w:themeColor="text1"/>
          <w:u w:val="single"/>
        </w:rPr>
        <w:t>- Sport car owners:</w:t>
      </w:r>
      <w:r w:rsidRPr="009812D2">
        <w:rPr>
          <w:color w:val="000000" w:themeColor="text1"/>
        </w:rPr>
        <w:t xml:space="preserve"> These people are often younger or middle-aged men and will regard the look of their car as important. </w:t>
      </w:r>
    </w:p>
    <w:p w14:paraId="3F34F051" w14:textId="3FBC2329" w:rsidR="0FBC30B8" w:rsidRPr="009812D2" w:rsidRDefault="0FBC30B8" w:rsidP="00B43E8F">
      <w:pPr>
        <w:spacing w:line="360" w:lineRule="auto"/>
        <w:rPr>
          <w:color w:val="000000" w:themeColor="text1"/>
        </w:rPr>
      </w:pPr>
      <w:r w:rsidRPr="009812D2">
        <w:rPr>
          <w:color w:val="000000" w:themeColor="text1"/>
          <w:u w:val="single"/>
        </w:rPr>
        <w:t>- Older luxury car owners:</w:t>
      </w:r>
      <w:r w:rsidRPr="009812D2">
        <w:rPr>
          <w:color w:val="000000" w:themeColor="text1"/>
        </w:rPr>
        <w:t xml:space="preserve"> These people have either owned their high- end luxury cars for several years</w:t>
      </w:r>
    </w:p>
    <w:p w14:paraId="6A3AECD0" w14:textId="2DEA7F47" w:rsidR="0FBC30B8" w:rsidRPr="009812D2" w:rsidRDefault="0FBC30B8" w:rsidP="00B43E8F">
      <w:pPr>
        <w:spacing w:line="360" w:lineRule="auto"/>
        <w:rPr>
          <w:color w:val="000000" w:themeColor="text1"/>
        </w:rPr>
      </w:pPr>
      <w:r w:rsidRPr="009812D2">
        <w:rPr>
          <w:color w:val="000000" w:themeColor="text1"/>
          <w:u w:val="single"/>
        </w:rPr>
        <w:t>- Lifetime owners:</w:t>
      </w:r>
      <w:r w:rsidRPr="009812D2">
        <w:rPr>
          <w:color w:val="000000" w:themeColor="text1"/>
        </w:rPr>
        <w:t xml:space="preserve"> Many of these people have owned their cars for more than five or six years and are more likely to be women.</w:t>
      </w:r>
    </w:p>
    <w:p w14:paraId="6C0BF108" w14:textId="0134EC70" w:rsidR="0FBC30B8" w:rsidRPr="009812D2" w:rsidRDefault="0FBC30B8" w:rsidP="009812D2">
      <w:pPr>
        <w:spacing w:line="360" w:lineRule="auto"/>
      </w:pPr>
    </w:p>
    <w:p w14:paraId="5045F2A3" w14:textId="49062279" w:rsidR="0093067D" w:rsidRDefault="6E34E534" w:rsidP="0FBC30B8">
      <w:pPr>
        <w:pStyle w:val="Heading1"/>
        <w:rPr>
          <w:color w:val="000000" w:themeColor="text1"/>
          <w:sz w:val="24"/>
          <w:szCs w:val="24"/>
        </w:rPr>
      </w:pPr>
      <w:bookmarkStart w:id="6" w:name="_Toc100552214"/>
      <w:r w:rsidRPr="0FBC30B8">
        <w:rPr>
          <w:b/>
          <w:color w:val="000000" w:themeColor="text1"/>
          <w:sz w:val="24"/>
          <w:szCs w:val="24"/>
        </w:rPr>
        <w:t>8. Marketing and Sales Plan</w:t>
      </w:r>
      <w:bookmarkEnd w:id="6"/>
      <w:r w:rsidRPr="6E34E534">
        <w:rPr>
          <w:color w:val="000000" w:themeColor="text1"/>
          <w:sz w:val="24"/>
          <w:szCs w:val="24"/>
        </w:rPr>
        <w:t xml:space="preserve"> </w:t>
      </w:r>
    </w:p>
    <w:p w14:paraId="2DF574DB" w14:textId="77777777" w:rsidR="00B24027" w:rsidRDefault="00F96E92" w:rsidP="00B24027">
      <w:pPr>
        <w:pStyle w:val="Heading1"/>
        <w:rPr>
          <w:b/>
          <w:bCs/>
          <w:sz w:val="24"/>
          <w:szCs w:val="24"/>
        </w:rPr>
      </w:pPr>
      <w:bookmarkStart w:id="7" w:name="_Toc100552215"/>
      <w:r w:rsidRPr="00AA264C">
        <w:rPr>
          <w:b/>
          <w:bCs/>
          <w:sz w:val="24"/>
          <w:szCs w:val="24"/>
        </w:rPr>
        <w:t>8.1 Marketing Plan</w:t>
      </w:r>
      <w:bookmarkEnd w:id="7"/>
      <w:r w:rsidR="00B24027">
        <w:rPr>
          <w:b/>
          <w:bCs/>
          <w:sz w:val="24"/>
          <w:szCs w:val="24"/>
        </w:rPr>
        <w:t xml:space="preserve"> </w:t>
      </w:r>
    </w:p>
    <w:p w14:paraId="13A4435E" w14:textId="716C5976" w:rsidR="00256A6D" w:rsidRPr="00B24027" w:rsidRDefault="00B24027" w:rsidP="00E102A9">
      <w:pPr>
        <w:rPr>
          <w:b/>
          <w:bCs/>
          <w:sz w:val="24"/>
          <w:szCs w:val="24"/>
        </w:rPr>
      </w:pPr>
      <w:r>
        <w:rPr>
          <w:b/>
          <w:bCs/>
          <w:sz w:val="24"/>
          <w:szCs w:val="24"/>
        </w:rPr>
        <w:t xml:space="preserve">     </w:t>
      </w:r>
      <w:r w:rsidR="004266F5" w:rsidRPr="00B24027">
        <w:t>The most important source of customers for our company would be, dealers of expensive or luxury cars purchased from private owners. This type of customer buys second-hand cars, which require general cosmetics, all year round.</w:t>
      </w:r>
      <w:r w:rsidR="00125BA9" w:rsidRPr="00B24027">
        <w:t xml:space="preserve"> </w:t>
      </w:r>
      <w:r w:rsidR="004E3824" w:rsidRPr="00B24027">
        <w:t>Our</w:t>
      </w:r>
      <w:r w:rsidR="00317F7B" w:rsidRPr="00B24027">
        <w:t xml:space="preserve"> main marketing strategy would be to attract customers who do not restrict washing their cars during quieter periods (weekdays) and during the rainy season. In general, people with more expensive cars</w:t>
      </w:r>
      <w:r w:rsidR="00E77918" w:rsidRPr="00B24027">
        <w:t xml:space="preserve"> </w:t>
      </w:r>
      <w:r w:rsidR="00317F7B" w:rsidRPr="00B24027">
        <w:t>emphasize car aesthetics all year round, regardless of the season.</w:t>
      </w:r>
      <w:r w:rsidR="004D51D3" w:rsidRPr="00B24027">
        <w:t xml:space="preserve"> </w:t>
      </w:r>
    </w:p>
    <w:p w14:paraId="6445D527" w14:textId="77777777" w:rsidR="00697844" w:rsidRDefault="0024469D" w:rsidP="000F09F2">
      <w:pPr>
        <w:spacing w:line="360" w:lineRule="auto"/>
      </w:pPr>
      <w:r>
        <w:t xml:space="preserve">This business plan </w:t>
      </w:r>
      <w:r w:rsidR="006E3B24">
        <w:t xml:space="preserve">uses the 4Ps </w:t>
      </w:r>
      <w:r w:rsidR="001C30C7">
        <w:t xml:space="preserve">tool which stands for: </w:t>
      </w:r>
    </w:p>
    <w:p w14:paraId="7E8A2E88" w14:textId="77777777" w:rsidR="00697844" w:rsidRDefault="00697844" w:rsidP="000F09F2">
      <w:pPr>
        <w:pStyle w:val="ListParagraph"/>
        <w:numPr>
          <w:ilvl w:val="0"/>
          <w:numId w:val="7"/>
        </w:numPr>
        <w:spacing w:line="360" w:lineRule="auto"/>
      </w:pPr>
      <w:r>
        <w:t>Product</w:t>
      </w:r>
    </w:p>
    <w:p w14:paraId="34EE818F" w14:textId="77777777" w:rsidR="00697844" w:rsidRDefault="00697844" w:rsidP="000F09F2">
      <w:pPr>
        <w:pStyle w:val="ListParagraph"/>
        <w:numPr>
          <w:ilvl w:val="0"/>
          <w:numId w:val="7"/>
        </w:numPr>
        <w:spacing w:line="360" w:lineRule="auto"/>
      </w:pPr>
      <w:r>
        <w:t xml:space="preserve">Place </w:t>
      </w:r>
    </w:p>
    <w:p w14:paraId="3B742D88" w14:textId="77777777" w:rsidR="00F03BB6" w:rsidRDefault="00F03BB6" w:rsidP="000F09F2">
      <w:pPr>
        <w:pStyle w:val="ListParagraph"/>
        <w:numPr>
          <w:ilvl w:val="0"/>
          <w:numId w:val="7"/>
        </w:numPr>
        <w:spacing w:line="360" w:lineRule="auto"/>
      </w:pPr>
      <w:r>
        <w:t xml:space="preserve">Price </w:t>
      </w:r>
    </w:p>
    <w:p w14:paraId="54484BD7" w14:textId="77777777" w:rsidR="00392B2A" w:rsidRDefault="00F03BB6" w:rsidP="000F09F2">
      <w:pPr>
        <w:pStyle w:val="ListParagraph"/>
        <w:numPr>
          <w:ilvl w:val="0"/>
          <w:numId w:val="7"/>
        </w:numPr>
        <w:spacing w:line="360" w:lineRule="auto"/>
      </w:pPr>
      <w:r>
        <w:lastRenderedPageBreak/>
        <w:t>Promotion</w:t>
      </w:r>
    </w:p>
    <w:p w14:paraId="0DD7651D" w14:textId="5B2C3BCF" w:rsidR="001E3D01" w:rsidRDefault="00C30A71" w:rsidP="000F09F2">
      <w:pPr>
        <w:spacing w:line="360" w:lineRule="auto"/>
        <w:ind w:left="360"/>
      </w:pPr>
      <w:r>
        <w:t xml:space="preserve">Using the </w:t>
      </w:r>
      <w:r w:rsidR="00C84EE6">
        <w:t xml:space="preserve">4Ps of </w:t>
      </w:r>
      <w:r w:rsidR="000D5F7B">
        <w:t>marketing (acronym</w:t>
      </w:r>
      <w:r w:rsidR="00F00460">
        <w:t xml:space="preserve"> for Product, Place, </w:t>
      </w:r>
      <w:r w:rsidR="005D00C0">
        <w:t>Price,</w:t>
      </w:r>
      <w:r w:rsidR="00D77E9F">
        <w:t xml:space="preserve"> and Promotion), </w:t>
      </w:r>
      <w:r w:rsidR="004F1597">
        <w:t>developed by E. Jerome McCarthy in 1960</w:t>
      </w:r>
      <w:r w:rsidR="00E710FC">
        <w:t xml:space="preserve"> </w:t>
      </w:r>
      <w:r w:rsidR="00C84EE6">
        <w:t xml:space="preserve">known as </w:t>
      </w:r>
      <w:r w:rsidR="004F1597">
        <w:t xml:space="preserve">the Marketing </w:t>
      </w:r>
      <w:r w:rsidR="00B909E2">
        <w:t>Mix,</w:t>
      </w:r>
      <w:r w:rsidR="00216FBA">
        <w:t xml:space="preserve"> </w:t>
      </w:r>
      <w:r w:rsidR="00392B2A">
        <w:t>we can determin</w:t>
      </w:r>
      <w:r w:rsidR="00063C3D">
        <w:t xml:space="preserve">e </w:t>
      </w:r>
      <w:r w:rsidR="008B39A8">
        <w:t>the following</w:t>
      </w:r>
      <w:r w:rsidR="001E3D01">
        <w:t>:</w:t>
      </w:r>
    </w:p>
    <w:p w14:paraId="3709F985" w14:textId="50A08398" w:rsidR="00C30A71" w:rsidRDefault="001E3D01" w:rsidP="000F09F2">
      <w:pPr>
        <w:pStyle w:val="ListParagraph"/>
        <w:numPr>
          <w:ilvl w:val="0"/>
          <w:numId w:val="8"/>
        </w:numPr>
        <w:spacing w:line="360" w:lineRule="auto"/>
      </w:pPr>
      <w:r>
        <w:t xml:space="preserve">The </w:t>
      </w:r>
      <w:r w:rsidR="00063C3D">
        <w:t xml:space="preserve">product </w:t>
      </w:r>
      <w:r w:rsidR="00413EAD">
        <w:t xml:space="preserve">meets </w:t>
      </w:r>
      <w:r w:rsidR="006C5073">
        <w:t>customers’</w:t>
      </w:r>
      <w:r w:rsidR="00332FA1">
        <w:t xml:space="preserve"> </w:t>
      </w:r>
      <w:r w:rsidR="00B909E2">
        <w:t>expectations (our</w:t>
      </w:r>
      <w:r w:rsidR="006C5073">
        <w:t xml:space="preserve"> product is versatile, </w:t>
      </w:r>
      <w:r w:rsidR="00FF5DAA">
        <w:t>flexible,</w:t>
      </w:r>
      <w:r w:rsidR="006C5073">
        <w:t xml:space="preserve"> </w:t>
      </w:r>
      <w:r w:rsidR="00B909E2">
        <w:t>and accessible)</w:t>
      </w:r>
      <w:r w:rsidR="006C5073">
        <w:t xml:space="preserve"> </w:t>
      </w:r>
    </w:p>
    <w:p w14:paraId="22B40E4E" w14:textId="3EE73A81" w:rsidR="0093239A" w:rsidRDefault="0093239A" w:rsidP="000F09F2">
      <w:pPr>
        <w:pStyle w:val="ListParagraph"/>
        <w:numPr>
          <w:ilvl w:val="0"/>
          <w:numId w:val="8"/>
        </w:numPr>
        <w:spacing w:line="360" w:lineRule="auto"/>
      </w:pPr>
      <w:r>
        <w:t xml:space="preserve">The place </w:t>
      </w:r>
      <w:r w:rsidR="00FF5DAA">
        <w:t xml:space="preserve">is </w:t>
      </w:r>
      <w:r w:rsidR="00403E6B">
        <w:t xml:space="preserve">easy to </w:t>
      </w:r>
      <w:r w:rsidR="000B4096">
        <w:t xml:space="preserve">access </w:t>
      </w:r>
      <w:r w:rsidR="00AF71C1">
        <w:t>(for</w:t>
      </w:r>
      <w:r w:rsidR="000B4096">
        <w:t xml:space="preserve"> a mobile car wash </w:t>
      </w:r>
      <w:r w:rsidR="008A4B41">
        <w:t xml:space="preserve">this aspect it is </w:t>
      </w:r>
      <w:r w:rsidR="000D5F7B">
        <w:t>irrelevant,</w:t>
      </w:r>
      <w:r w:rsidR="008A4B41">
        <w:t xml:space="preserve"> </w:t>
      </w:r>
      <w:r w:rsidR="001B7617">
        <w:t>and it</w:t>
      </w:r>
      <w:r w:rsidR="006B32B0">
        <w:t xml:space="preserve"> will not have an impact </w:t>
      </w:r>
      <w:r w:rsidR="00432439">
        <w:t xml:space="preserve">on our company </w:t>
      </w:r>
      <w:r w:rsidR="009F4114">
        <w:t xml:space="preserve">as the service </w:t>
      </w:r>
      <w:r w:rsidR="008678D9">
        <w:t xml:space="preserve">will be provided </w:t>
      </w:r>
      <w:r w:rsidR="00270789">
        <w:t xml:space="preserve">at the customer </w:t>
      </w:r>
      <w:r w:rsidR="00AF71C1">
        <w:t>establishment)</w:t>
      </w:r>
    </w:p>
    <w:p w14:paraId="546C4ADB" w14:textId="6DD7F762" w:rsidR="00AF71C1" w:rsidRDefault="00C72D2A" w:rsidP="000F09F2">
      <w:pPr>
        <w:pStyle w:val="ListParagraph"/>
        <w:numPr>
          <w:ilvl w:val="0"/>
          <w:numId w:val="8"/>
        </w:numPr>
        <w:spacing w:line="360" w:lineRule="auto"/>
      </w:pPr>
      <w:r>
        <w:t xml:space="preserve">The price </w:t>
      </w:r>
      <w:r w:rsidR="00DD28B6">
        <w:t xml:space="preserve">is </w:t>
      </w:r>
      <w:r w:rsidR="004B2E74">
        <w:t xml:space="preserve">the best value for </w:t>
      </w:r>
      <w:r w:rsidR="000974BC">
        <w:t>money (</w:t>
      </w:r>
      <w:r w:rsidR="003270A4">
        <w:t>offering</w:t>
      </w:r>
      <w:r w:rsidR="00B42517">
        <w:t xml:space="preserve"> </w:t>
      </w:r>
      <w:r w:rsidR="00965186">
        <w:t>customers high quality services</w:t>
      </w:r>
      <w:r w:rsidR="00E06A30">
        <w:t xml:space="preserve"> at competitive prices</w:t>
      </w:r>
      <w:r w:rsidR="003270A4">
        <w:t>)</w:t>
      </w:r>
    </w:p>
    <w:p w14:paraId="1BCFA692" w14:textId="5EFA9633" w:rsidR="00FE0C7F" w:rsidRDefault="00A57D95" w:rsidP="000F09F2">
      <w:pPr>
        <w:pStyle w:val="ListParagraph"/>
        <w:numPr>
          <w:ilvl w:val="0"/>
          <w:numId w:val="8"/>
        </w:numPr>
        <w:spacing w:line="360" w:lineRule="auto"/>
      </w:pPr>
      <w:r>
        <w:t xml:space="preserve">The promotion </w:t>
      </w:r>
      <w:r w:rsidR="00704B58">
        <w:t xml:space="preserve">it is made using </w:t>
      </w:r>
      <w:r w:rsidR="004B302A">
        <w:t xml:space="preserve">key </w:t>
      </w:r>
      <w:r w:rsidR="00FF23B9">
        <w:t xml:space="preserve">communication </w:t>
      </w:r>
      <w:r w:rsidR="002D2694">
        <w:t>tools</w:t>
      </w:r>
      <w:r w:rsidR="00BA62F8">
        <w:t xml:space="preserve"> </w:t>
      </w:r>
      <w:r w:rsidR="005D0D1E">
        <w:t>(</w:t>
      </w:r>
      <w:r w:rsidR="007A11BC">
        <w:t>social media</w:t>
      </w:r>
      <w:r w:rsidR="00CC3B93">
        <w:t>, flyers, bus</w:t>
      </w:r>
      <w:r w:rsidR="00174287">
        <w:t>iness cards, advertising, promotional sales</w:t>
      </w:r>
      <w:r w:rsidR="00FE0C7F">
        <w:t>)</w:t>
      </w:r>
      <w:r w:rsidR="00121C52">
        <w:t xml:space="preserve"> (</w:t>
      </w:r>
      <w:r w:rsidR="009301B8">
        <w:t>Professional Academy</w:t>
      </w:r>
      <w:r w:rsidR="006D0480">
        <w:t xml:space="preserve">, </w:t>
      </w:r>
      <w:r w:rsidR="00404593">
        <w:t>2022).</w:t>
      </w:r>
    </w:p>
    <w:p w14:paraId="3F643E60" w14:textId="38BEFB52" w:rsidR="00AF00D4" w:rsidRDefault="00AA264C" w:rsidP="00AA264C">
      <w:pPr>
        <w:pStyle w:val="Heading1"/>
        <w:rPr>
          <w:b/>
          <w:bCs/>
          <w:sz w:val="24"/>
          <w:szCs w:val="24"/>
        </w:rPr>
      </w:pPr>
      <w:bookmarkStart w:id="8" w:name="_Toc100552216"/>
      <w:r w:rsidRPr="00045026">
        <w:rPr>
          <w:b/>
          <w:bCs/>
          <w:sz w:val="24"/>
          <w:szCs w:val="24"/>
        </w:rPr>
        <w:t>8.2 Sales Plan</w:t>
      </w:r>
      <w:bookmarkEnd w:id="8"/>
    </w:p>
    <w:p w14:paraId="416D5764" w14:textId="77777777" w:rsidR="00051F8A" w:rsidRPr="00051F8A" w:rsidRDefault="00051F8A" w:rsidP="00051F8A"/>
    <w:p w14:paraId="711CB09B" w14:textId="73B7C032" w:rsidR="001275CD" w:rsidRDefault="00207ED6" w:rsidP="001275CD">
      <w:pPr>
        <w:spacing w:line="360" w:lineRule="auto"/>
      </w:pPr>
      <w:r>
        <w:t xml:space="preserve">     </w:t>
      </w:r>
      <w:r w:rsidR="00B727F9" w:rsidRPr="00B727F9">
        <w:t>With prices ranging from £</w:t>
      </w:r>
      <w:r w:rsidR="00FF4CE5">
        <w:t>1</w:t>
      </w:r>
      <w:r w:rsidR="00B727F9" w:rsidRPr="00B727F9">
        <w:t xml:space="preserve">5 for </w:t>
      </w:r>
      <w:r w:rsidR="00AE421E">
        <w:t>exterior</w:t>
      </w:r>
      <w:r w:rsidR="00B727F9" w:rsidRPr="00B727F9">
        <w:t xml:space="preserve">, up to £145 for gold valet, our company offers a wide range of services at competitive prices. </w:t>
      </w:r>
      <w:r w:rsidR="00783794">
        <w:t xml:space="preserve">We offer full transparency to give clients a </w:t>
      </w:r>
      <w:r w:rsidR="007763C2">
        <w:t>fair</w:t>
      </w:r>
      <w:r w:rsidR="00783794">
        <w:t xml:space="preserve"> and honest quotation </w:t>
      </w:r>
      <w:r w:rsidR="007763C2">
        <w:t>and t</w:t>
      </w:r>
      <w:r w:rsidR="00B727F9" w:rsidRPr="00B727F9">
        <w:t>he final price is set according to the service requested by the customer</w:t>
      </w:r>
      <w:r w:rsidR="009E7C5F">
        <w:t xml:space="preserve">, and our sale strategy is to </w:t>
      </w:r>
      <w:r w:rsidR="00EE2F24">
        <w:t xml:space="preserve">satisfy our clients’ needs to </w:t>
      </w:r>
      <w:r w:rsidR="008F399E">
        <w:t xml:space="preserve">an extend </w:t>
      </w:r>
      <w:r w:rsidR="00B34EA5" w:rsidRPr="00B34EA5">
        <w:t>which will lead them to become loyal customers</w:t>
      </w:r>
      <w:r w:rsidR="002A2A8B">
        <w:t>.</w:t>
      </w:r>
      <w:r w:rsidR="000838A3">
        <w:t xml:space="preserve"> </w:t>
      </w:r>
    </w:p>
    <w:p w14:paraId="1D11B1A4" w14:textId="4C851062" w:rsidR="008D3A6B" w:rsidRDefault="008D3A6B" w:rsidP="008D3A6B">
      <w:pPr>
        <w:pStyle w:val="Heading1"/>
        <w:rPr>
          <w:b/>
          <w:bCs/>
          <w:sz w:val="24"/>
          <w:szCs w:val="24"/>
        </w:rPr>
      </w:pPr>
      <w:bookmarkStart w:id="9" w:name="_Toc100552217"/>
      <w:r w:rsidRPr="008D3A6B">
        <w:rPr>
          <w:b/>
          <w:bCs/>
          <w:sz w:val="24"/>
          <w:szCs w:val="24"/>
        </w:rPr>
        <w:t>8.3 Promotion Strategy</w:t>
      </w:r>
      <w:bookmarkEnd w:id="9"/>
    </w:p>
    <w:p w14:paraId="1442503D" w14:textId="77777777" w:rsidR="00051F8A" w:rsidRPr="00051F8A" w:rsidRDefault="00051F8A" w:rsidP="00051F8A"/>
    <w:p w14:paraId="1AB593F2" w14:textId="370299C5" w:rsidR="00C14ABB" w:rsidRDefault="00207ED6" w:rsidP="00982403">
      <w:pPr>
        <w:spacing w:line="360" w:lineRule="auto"/>
      </w:pPr>
      <w:r>
        <w:t xml:space="preserve">     </w:t>
      </w:r>
      <w:r w:rsidR="000E1D24" w:rsidRPr="000E1D24">
        <w:t xml:space="preserve">Using different promotional strategies, we try to attract as many </w:t>
      </w:r>
      <w:r w:rsidR="00484ECD" w:rsidRPr="000E1D24">
        <w:t>customers as possible</w:t>
      </w:r>
      <w:r w:rsidR="006976C1">
        <w:t>, with the aim of providing the best value for</w:t>
      </w:r>
      <w:r w:rsidR="00DF07AA">
        <w:t xml:space="preserve"> </w:t>
      </w:r>
      <w:r w:rsidR="007D51AF">
        <w:t>money (</w:t>
      </w:r>
      <w:r w:rsidR="00C14ABB">
        <w:t>lowest</w:t>
      </w:r>
      <w:r w:rsidR="00DF07AA">
        <w:t xml:space="preserve"> price do</w:t>
      </w:r>
      <w:r w:rsidR="0000565B">
        <w:t xml:space="preserve">es not always reflect </w:t>
      </w:r>
      <w:r w:rsidR="00C14ABB">
        <w:t xml:space="preserve">a </w:t>
      </w:r>
      <w:r w:rsidR="007D51AF">
        <w:t>high-quality</w:t>
      </w:r>
      <w:r w:rsidR="00C14ABB">
        <w:t xml:space="preserve"> product).</w:t>
      </w:r>
    </w:p>
    <w:p w14:paraId="2CB727EA" w14:textId="2A98EDBD" w:rsidR="000F0849" w:rsidRDefault="00484ECD" w:rsidP="00982403">
      <w:pPr>
        <w:spacing w:line="360" w:lineRule="auto"/>
      </w:pPr>
      <w:r>
        <w:t xml:space="preserve"> </w:t>
      </w:r>
      <w:r w:rsidR="00207ED6">
        <w:t xml:space="preserve">     </w:t>
      </w:r>
      <w:r w:rsidR="00F037EB">
        <w:t xml:space="preserve">Our </w:t>
      </w:r>
      <w:r w:rsidR="00D27383">
        <w:t xml:space="preserve">company </w:t>
      </w:r>
      <w:r w:rsidR="000B2764">
        <w:t>services and start of the activity</w:t>
      </w:r>
      <w:r w:rsidR="00DF237C">
        <w:t xml:space="preserve"> will be advertise </w:t>
      </w:r>
      <w:r w:rsidR="00545FAE">
        <w:t>on Facebook and Instagram</w:t>
      </w:r>
      <w:r w:rsidR="00906A54">
        <w:t xml:space="preserve"> which according </w:t>
      </w:r>
      <w:r w:rsidR="00BC5641">
        <w:t>to yougov.uk</w:t>
      </w:r>
      <w:r w:rsidR="00696467">
        <w:t xml:space="preserve"> are the most popular platforms in the </w:t>
      </w:r>
      <w:r w:rsidR="006479FF">
        <w:t>UK (yougov.co.uk, 2022)</w:t>
      </w:r>
      <w:r w:rsidR="00696467">
        <w:t xml:space="preserve">. </w:t>
      </w:r>
      <w:r w:rsidR="00BC2617">
        <w:t xml:space="preserve">For the beginning </w:t>
      </w:r>
      <w:r w:rsidR="00032D58">
        <w:t xml:space="preserve">we will provide flyers with discounts for </w:t>
      </w:r>
      <w:r w:rsidR="00D7324D">
        <w:t>first time buyers and further discounts for regular customers</w:t>
      </w:r>
      <w:r w:rsidR="009A09C7">
        <w:t>, and for combined services</w:t>
      </w:r>
      <w:r w:rsidR="000F0849">
        <w:t xml:space="preserve">. Business cards and offers will be distributed among all the exclusive car dealerships in Birmingham and surrounding areas and as business thrive our aim is to sign </w:t>
      </w:r>
      <w:r w:rsidR="00A77676">
        <w:t>long term</w:t>
      </w:r>
      <w:r w:rsidR="00664674">
        <w:t xml:space="preserve"> </w:t>
      </w:r>
      <w:r w:rsidR="000F0849">
        <w:t>service provid</w:t>
      </w:r>
      <w:r w:rsidR="00664674">
        <w:t xml:space="preserve">er </w:t>
      </w:r>
      <w:r w:rsidR="000F0849">
        <w:t>contracts with the ones open to this idea.</w:t>
      </w:r>
    </w:p>
    <w:p w14:paraId="4B1A3D18" w14:textId="52B09F5E" w:rsidR="008D3A6B" w:rsidRPr="008D3A6B" w:rsidRDefault="00051F8A" w:rsidP="00982403">
      <w:pPr>
        <w:spacing w:line="360" w:lineRule="auto"/>
      </w:pPr>
      <w:r>
        <w:lastRenderedPageBreak/>
        <w:t xml:space="preserve">     </w:t>
      </w:r>
      <w:r w:rsidR="000F0849">
        <w:t xml:space="preserve">Promoting our business on web sites </w:t>
      </w:r>
      <w:r w:rsidR="00403410">
        <w:t>specialized</w:t>
      </w:r>
      <w:r w:rsidR="000F0849">
        <w:t xml:space="preserve"> in promoting similar services and building a professional and easy to access and use website equipped with a booking system providing more flexibility for the customers.</w:t>
      </w:r>
    </w:p>
    <w:p w14:paraId="23390970" w14:textId="011DFB19" w:rsidR="003270A4" w:rsidRPr="00256A6D" w:rsidRDefault="003270A4" w:rsidP="00982403">
      <w:pPr>
        <w:spacing w:line="360" w:lineRule="auto"/>
      </w:pPr>
    </w:p>
    <w:p w14:paraId="0BFDD94C" w14:textId="1F7A947A" w:rsidR="6E34E534" w:rsidRDefault="6E34E534" w:rsidP="000F09F2">
      <w:pPr>
        <w:pStyle w:val="Heading1"/>
        <w:spacing w:line="360" w:lineRule="auto"/>
        <w:rPr>
          <w:b/>
          <w:color w:val="000000" w:themeColor="text1"/>
          <w:sz w:val="24"/>
          <w:szCs w:val="24"/>
        </w:rPr>
      </w:pPr>
      <w:bookmarkStart w:id="10" w:name="_Toc100552218"/>
      <w:r w:rsidRPr="0FBC30B8">
        <w:rPr>
          <w:b/>
          <w:color w:val="000000" w:themeColor="text1"/>
          <w:sz w:val="24"/>
          <w:szCs w:val="24"/>
        </w:rPr>
        <w:t>9. Management Team</w:t>
      </w:r>
      <w:bookmarkEnd w:id="10"/>
      <w:r w:rsidRPr="0FBC30B8">
        <w:rPr>
          <w:b/>
          <w:color w:val="000000" w:themeColor="text1"/>
          <w:sz w:val="24"/>
          <w:szCs w:val="24"/>
        </w:rPr>
        <w:t xml:space="preserve"> </w:t>
      </w:r>
    </w:p>
    <w:p w14:paraId="35A033B3" w14:textId="77777777" w:rsidR="00051F8A" w:rsidRDefault="00051F8A" w:rsidP="00982403">
      <w:pPr>
        <w:spacing w:line="360" w:lineRule="auto"/>
      </w:pPr>
    </w:p>
    <w:p w14:paraId="4B47FFAC" w14:textId="3C9EDD65" w:rsidR="00757238" w:rsidRPr="00757238" w:rsidRDefault="00D615B6" w:rsidP="00982403">
      <w:pPr>
        <w:spacing w:line="360" w:lineRule="auto"/>
      </w:pPr>
      <w:r>
        <w:t xml:space="preserve">     </w:t>
      </w:r>
      <w:r w:rsidR="009946F9">
        <w:t>Moving on to our management team</w:t>
      </w:r>
      <w:r w:rsidR="00700E8F">
        <w:t xml:space="preserve"> we have</w:t>
      </w:r>
      <w:r w:rsidR="00664D19" w:rsidRPr="00664D19">
        <w:t xml:space="preserve"> </w:t>
      </w:r>
      <w:r w:rsidR="00664D19">
        <w:t>Costel Andone</w:t>
      </w:r>
      <w:r w:rsidR="00700E8F">
        <w:t xml:space="preserve"> the owner</w:t>
      </w:r>
      <w:r w:rsidR="001B2C2B">
        <w:t xml:space="preserve"> and manager of the company, who will be in charge </w:t>
      </w:r>
      <w:r w:rsidR="002A11E5">
        <w:t xml:space="preserve">with the good running of the business, Diana Macovei </w:t>
      </w:r>
      <w:r w:rsidR="00640168">
        <w:t>responsible with accounting and IT, and Paulina And</w:t>
      </w:r>
      <w:r w:rsidR="00C27E33">
        <w:t xml:space="preserve">one responsible with marketing and </w:t>
      </w:r>
      <w:r w:rsidR="003706A4">
        <w:t xml:space="preserve">advertising and assistant role. </w:t>
      </w:r>
      <w:r w:rsidR="007E2AE7">
        <w:t xml:space="preserve">When </w:t>
      </w:r>
      <w:r w:rsidR="00865C08">
        <w:t xml:space="preserve">the business will </w:t>
      </w:r>
      <w:r w:rsidR="003F03F1">
        <w:t xml:space="preserve">hit the </w:t>
      </w:r>
      <w:r w:rsidR="006C12B8">
        <w:t>sales target</w:t>
      </w:r>
      <w:r w:rsidR="001F4AE3">
        <w:t xml:space="preserve"> to cover extra wages</w:t>
      </w:r>
      <w:r w:rsidR="00766C7C">
        <w:t xml:space="preserve">, </w:t>
      </w:r>
      <w:r w:rsidR="008116CA">
        <w:t xml:space="preserve">the company will </w:t>
      </w:r>
      <w:r w:rsidR="00167672">
        <w:t xml:space="preserve">recruit </w:t>
      </w:r>
      <w:r w:rsidR="009B2632">
        <w:t>more people</w:t>
      </w:r>
      <w:r w:rsidR="00590FA9">
        <w:t xml:space="preserve"> and more vans will be </w:t>
      </w:r>
      <w:r w:rsidR="00D40E17">
        <w:t>rent to be on top of demands</w:t>
      </w:r>
      <w:r w:rsidR="0011285B">
        <w:t xml:space="preserve"> but until then </w:t>
      </w:r>
      <w:r w:rsidR="001302B9">
        <w:t>the service will be delivered by the owner and his assistant.</w:t>
      </w:r>
    </w:p>
    <w:p w14:paraId="47021AAD" w14:textId="77777777" w:rsidR="00051F8A" w:rsidRDefault="00051F8A" w:rsidP="009C53F6">
      <w:pPr>
        <w:pStyle w:val="Heading1"/>
        <w:rPr>
          <w:b/>
          <w:color w:val="000000" w:themeColor="text1"/>
          <w:sz w:val="24"/>
          <w:szCs w:val="24"/>
        </w:rPr>
      </w:pPr>
    </w:p>
    <w:p w14:paraId="48A8BBE1" w14:textId="36C64700" w:rsidR="009C53F6" w:rsidRDefault="009C53F6" w:rsidP="009C53F6">
      <w:pPr>
        <w:pStyle w:val="Heading1"/>
        <w:rPr>
          <w:b/>
          <w:color w:val="000000" w:themeColor="text1"/>
          <w:sz w:val="24"/>
          <w:szCs w:val="24"/>
        </w:rPr>
      </w:pPr>
      <w:bookmarkStart w:id="11" w:name="_Toc100552219"/>
      <w:r w:rsidRPr="0FBC30B8">
        <w:rPr>
          <w:b/>
          <w:color w:val="000000" w:themeColor="text1"/>
          <w:sz w:val="24"/>
          <w:szCs w:val="24"/>
        </w:rPr>
        <w:t>10. Financial plan</w:t>
      </w:r>
      <w:bookmarkEnd w:id="11"/>
      <w:r w:rsidRPr="0FBC30B8">
        <w:rPr>
          <w:b/>
          <w:color w:val="000000" w:themeColor="text1"/>
          <w:sz w:val="24"/>
          <w:szCs w:val="24"/>
        </w:rPr>
        <w:t xml:space="preserve"> </w:t>
      </w:r>
    </w:p>
    <w:p w14:paraId="46252FC3" w14:textId="77777777" w:rsidR="00407DA2" w:rsidRDefault="00407DA2" w:rsidP="00407DA2">
      <w:pPr>
        <w:pStyle w:val="Heading1"/>
        <w:rPr>
          <w:b/>
          <w:color w:val="000000" w:themeColor="text1"/>
          <w:sz w:val="24"/>
          <w:szCs w:val="24"/>
        </w:rPr>
      </w:pPr>
      <w:bookmarkStart w:id="12" w:name="_Toc100552220"/>
      <w:r w:rsidRPr="00715F2F">
        <w:rPr>
          <w:b/>
          <w:bCs/>
          <w:sz w:val="24"/>
          <w:szCs w:val="24"/>
        </w:rPr>
        <w:t>10.1 Cash Flow Forecast for the first 3 Months</w:t>
      </w:r>
      <w:bookmarkEnd w:id="12"/>
    </w:p>
    <w:p w14:paraId="52411D98" w14:textId="77777777" w:rsidR="00CC19DA" w:rsidRDefault="00CC19DA" w:rsidP="6E34E534">
      <w:pPr>
        <w:pStyle w:val="Heading1"/>
        <w:rPr>
          <w:b/>
          <w:color w:val="000000" w:themeColor="text1"/>
          <w:sz w:val="24"/>
          <w:szCs w:val="24"/>
        </w:rPr>
      </w:pPr>
    </w:p>
    <w:p w14:paraId="6B733C36" w14:textId="77777777" w:rsidR="009C53F6" w:rsidRDefault="009C53F6" w:rsidP="001A362F">
      <w:pPr>
        <w:pStyle w:val="Heading1"/>
        <w:rPr>
          <w:b/>
          <w:color w:val="000000" w:themeColor="text1"/>
          <w:sz w:val="24"/>
          <w:szCs w:val="24"/>
        </w:rPr>
      </w:pPr>
    </w:p>
    <w:p w14:paraId="1039DA5E" w14:textId="6A141DB6" w:rsidR="00155C36" w:rsidRPr="003E3E98" w:rsidRDefault="00155C36" w:rsidP="001A362F">
      <w:pPr>
        <w:pStyle w:val="Heading1"/>
        <w:rPr>
          <w:b/>
          <w:color w:val="000000" w:themeColor="text1"/>
          <w:sz w:val="24"/>
          <w:szCs w:val="24"/>
        </w:rPr>
      </w:pPr>
    </w:p>
    <w:tbl>
      <w:tblPr>
        <w:tblW w:w="8620" w:type="dxa"/>
        <w:tblLook w:val="04A0" w:firstRow="1" w:lastRow="0" w:firstColumn="1" w:lastColumn="0" w:noHBand="0" w:noVBand="1"/>
      </w:tblPr>
      <w:tblGrid>
        <w:gridCol w:w="3400"/>
        <w:gridCol w:w="1300"/>
        <w:gridCol w:w="1180"/>
        <w:gridCol w:w="1220"/>
        <w:gridCol w:w="1520"/>
      </w:tblGrid>
      <w:tr w:rsidR="00753DCF" w:rsidRPr="00753DCF" w14:paraId="54D7C404" w14:textId="77777777" w:rsidTr="00753DCF">
        <w:trPr>
          <w:trHeight w:val="300"/>
        </w:trPr>
        <w:tc>
          <w:tcPr>
            <w:tcW w:w="3400" w:type="dxa"/>
            <w:tcBorders>
              <w:top w:val="nil"/>
              <w:left w:val="nil"/>
              <w:bottom w:val="nil"/>
              <w:right w:val="nil"/>
            </w:tcBorders>
            <w:shd w:val="clear" w:color="auto" w:fill="auto"/>
            <w:noWrap/>
            <w:vAlign w:val="bottom"/>
            <w:hideMark/>
          </w:tcPr>
          <w:p w14:paraId="770FA758" w14:textId="77777777" w:rsidR="00753DCF" w:rsidRPr="00753DCF" w:rsidRDefault="00753DCF" w:rsidP="00753DCF">
            <w:pPr>
              <w:spacing w:line="240" w:lineRule="auto"/>
              <w:rPr>
                <w:rFonts w:ascii="Times New Roman" w:eastAsia="Times New Roman" w:hAnsi="Times New Roman" w:cs="Times New Roman"/>
                <w:sz w:val="24"/>
                <w:szCs w:val="24"/>
                <w:lang w:val="en-GB"/>
              </w:rPr>
            </w:pPr>
          </w:p>
        </w:tc>
        <w:tc>
          <w:tcPr>
            <w:tcW w:w="1300" w:type="dxa"/>
            <w:tcBorders>
              <w:top w:val="nil"/>
              <w:left w:val="nil"/>
              <w:bottom w:val="nil"/>
              <w:right w:val="nil"/>
            </w:tcBorders>
            <w:shd w:val="clear" w:color="auto" w:fill="auto"/>
            <w:noWrap/>
            <w:vAlign w:val="center"/>
            <w:hideMark/>
          </w:tcPr>
          <w:p w14:paraId="2E93DCD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Apr-22</w:t>
            </w:r>
          </w:p>
        </w:tc>
        <w:tc>
          <w:tcPr>
            <w:tcW w:w="1180" w:type="dxa"/>
            <w:tcBorders>
              <w:top w:val="nil"/>
              <w:left w:val="nil"/>
              <w:bottom w:val="nil"/>
              <w:right w:val="nil"/>
            </w:tcBorders>
            <w:shd w:val="clear" w:color="auto" w:fill="auto"/>
            <w:noWrap/>
            <w:vAlign w:val="center"/>
            <w:hideMark/>
          </w:tcPr>
          <w:p w14:paraId="798B35E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May-22</w:t>
            </w:r>
          </w:p>
        </w:tc>
        <w:tc>
          <w:tcPr>
            <w:tcW w:w="1220" w:type="dxa"/>
            <w:tcBorders>
              <w:top w:val="nil"/>
              <w:left w:val="nil"/>
              <w:bottom w:val="nil"/>
              <w:right w:val="nil"/>
            </w:tcBorders>
            <w:shd w:val="clear" w:color="auto" w:fill="auto"/>
            <w:noWrap/>
            <w:vAlign w:val="center"/>
            <w:hideMark/>
          </w:tcPr>
          <w:p w14:paraId="6C9F17E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Jun-22</w:t>
            </w:r>
          </w:p>
        </w:tc>
        <w:tc>
          <w:tcPr>
            <w:tcW w:w="1520" w:type="dxa"/>
            <w:tcBorders>
              <w:top w:val="nil"/>
              <w:left w:val="nil"/>
              <w:bottom w:val="nil"/>
              <w:right w:val="nil"/>
            </w:tcBorders>
            <w:shd w:val="clear" w:color="auto" w:fill="auto"/>
            <w:noWrap/>
            <w:vAlign w:val="center"/>
            <w:hideMark/>
          </w:tcPr>
          <w:p w14:paraId="2E6431D0"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Totals</w:t>
            </w:r>
          </w:p>
        </w:tc>
      </w:tr>
      <w:tr w:rsidR="00753DCF" w:rsidRPr="00753DCF" w14:paraId="671976D9" w14:textId="77777777" w:rsidTr="00753DCF">
        <w:trPr>
          <w:trHeight w:val="300"/>
        </w:trPr>
        <w:tc>
          <w:tcPr>
            <w:tcW w:w="3400" w:type="dxa"/>
            <w:tcBorders>
              <w:top w:val="nil"/>
              <w:left w:val="nil"/>
              <w:bottom w:val="nil"/>
              <w:right w:val="nil"/>
            </w:tcBorders>
            <w:shd w:val="clear" w:color="auto" w:fill="auto"/>
            <w:noWrap/>
            <w:vAlign w:val="bottom"/>
            <w:hideMark/>
          </w:tcPr>
          <w:p w14:paraId="7487A3EB"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 xml:space="preserve">Sales Income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85FB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£12,000 </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606DA8C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£13,000 </w:t>
            </w:r>
          </w:p>
        </w:tc>
        <w:tc>
          <w:tcPr>
            <w:tcW w:w="1220" w:type="dxa"/>
            <w:tcBorders>
              <w:top w:val="single" w:sz="4" w:space="0" w:color="auto"/>
              <w:left w:val="nil"/>
              <w:bottom w:val="single" w:sz="4" w:space="0" w:color="auto"/>
              <w:right w:val="single" w:sz="4" w:space="0" w:color="auto"/>
            </w:tcBorders>
            <w:shd w:val="clear" w:color="auto" w:fill="auto"/>
            <w:noWrap/>
            <w:vAlign w:val="center"/>
            <w:hideMark/>
          </w:tcPr>
          <w:p w14:paraId="69EFDEC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£14,000.00</w:t>
            </w:r>
          </w:p>
        </w:tc>
        <w:tc>
          <w:tcPr>
            <w:tcW w:w="1520" w:type="dxa"/>
            <w:tcBorders>
              <w:top w:val="single" w:sz="4" w:space="0" w:color="auto"/>
              <w:left w:val="nil"/>
              <w:bottom w:val="single" w:sz="4" w:space="0" w:color="auto"/>
              <w:right w:val="single" w:sz="4" w:space="0" w:color="auto"/>
            </w:tcBorders>
            <w:shd w:val="clear" w:color="auto" w:fill="auto"/>
            <w:noWrap/>
            <w:vAlign w:val="center"/>
            <w:hideMark/>
          </w:tcPr>
          <w:p w14:paraId="32439E37"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xml:space="preserve">£39,000 </w:t>
            </w:r>
          </w:p>
        </w:tc>
      </w:tr>
      <w:tr w:rsidR="00753DCF" w:rsidRPr="00753DCF" w14:paraId="731B2376" w14:textId="77777777" w:rsidTr="00753DCF">
        <w:trPr>
          <w:trHeight w:val="300"/>
        </w:trPr>
        <w:tc>
          <w:tcPr>
            <w:tcW w:w="3400" w:type="dxa"/>
            <w:tcBorders>
              <w:top w:val="nil"/>
              <w:left w:val="nil"/>
              <w:bottom w:val="nil"/>
              <w:right w:val="nil"/>
            </w:tcBorders>
            <w:shd w:val="clear" w:color="auto" w:fill="auto"/>
            <w:noWrap/>
            <w:vAlign w:val="bottom"/>
            <w:hideMark/>
          </w:tcPr>
          <w:p w14:paraId="56F15EFD"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Grants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4D5E8E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£30,000.00</w:t>
            </w:r>
          </w:p>
        </w:tc>
        <w:tc>
          <w:tcPr>
            <w:tcW w:w="1180" w:type="dxa"/>
            <w:tcBorders>
              <w:top w:val="nil"/>
              <w:left w:val="nil"/>
              <w:bottom w:val="single" w:sz="4" w:space="0" w:color="auto"/>
              <w:right w:val="single" w:sz="4" w:space="0" w:color="auto"/>
            </w:tcBorders>
            <w:shd w:val="clear" w:color="auto" w:fill="auto"/>
            <w:noWrap/>
            <w:vAlign w:val="center"/>
            <w:hideMark/>
          </w:tcPr>
          <w:p w14:paraId="1D559DD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789547D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11F15A1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£30,000</w:t>
            </w:r>
          </w:p>
        </w:tc>
      </w:tr>
      <w:tr w:rsidR="00753DCF" w:rsidRPr="00753DCF" w14:paraId="3E6DA7F4" w14:textId="77777777" w:rsidTr="00753DCF">
        <w:trPr>
          <w:trHeight w:val="300"/>
        </w:trPr>
        <w:tc>
          <w:tcPr>
            <w:tcW w:w="3400" w:type="dxa"/>
            <w:tcBorders>
              <w:top w:val="nil"/>
              <w:left w:val="nil"/>
              <w:bottom w:val="nil"/>
              <w:right w:val="nil"/>
            </w:tcBorders>
            <w:shd w:val="clear" w:color="auto" w:fill="auto"/>
            <w:noWrap/>
            <w:vAlign w:val="bottom"/>
            <w:hideMark/>
          </w:tcPr>
          <w:p w14:paraId="732C5BA7"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Bank Loan</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7C5043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2C3E7C4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220" w:type="dxa"/>
            <w:tcBorders>
              <w:top w:val="nil"/>
              <w:left w:val="nil"/>
              <w:bottom w:val="single" w:sz="4" w:space="0" w:color="auto"/>
              <w:right w:val="single" w:sz="4" w:space="0" w:color="auto"/>
            </w:tcBorders>
            <w:shd w:val="clear" w:color="auto" w:fill="auto"/>
            <w:noWrap/>
            <w:vAlign w:val="center"/>
            <w:hideMark/>
          </w:tcPr>
          <w:p w14:paraId="74329DA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520" w:type="dxa"/>
            <w:tcBorders>
              <w:top w:val="nil"/>
              <w:left w:val="nil"/>
              <w:bottom w:val="single" w:sz="4" w:space="0" w:color="auto"/>
              <w:right w:val="single" w:sz="4" w:space="0" w:color="auto"/>
            </w:tcBorders>
            <w:shd w:val="clear" w:color="auto" w:fill="auto"/>
            <w:noWrap/>
            <w:vAlign w:val="center"/>
            <w:hideMark/>
          </w:tcPr>
          <w:p w14:paraId="54D65AFE"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£0</w:t>
            </w:r>
          </w:p>
        </w:tc>
      </w:tr>
      <w:tr w:rsidR="00753DCF" w:rsidRPr="00753DCF" w14:paraId="013E6F7C" w14:textId="77777777" w:rsidTr="00753DCF">
        <w:trPr>
          <w:trHeight w:val="300"/>
        </w:trPr>
        <w:tc>
          <w:tcPr>
            <w:tcW w:w="3400" w:type="dxa"/>
            <w:tcBorders>
              <w:top w:val="nil"/>
              <w:left w:val="nil"/>
              <w:bottom w:val="nil"/>
              <w:right w:val="nil"/>
            </w:tcBorders>
            <w:shd w:val="clear" w:color="auto" w:fill="auto"/>
            <w:noWrap/>
            <w:vAlign w:val="bottom"/>
            <w:hideMark/>
          </w:tcPr>
          <w:p w14:paraId="0FD101C7"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Investment by Owner</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03DE35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£10,000.00</w:t>
            </w:r>
          </w:p>
        </w:tc>
        <w:tc>
          <w:tcPr>
            <w:tcW w:w="1180" w:type="dxa"/>
            <w:tcBorders>
              <w:top w:val="nil"/>
              <w:left w:val="nil"/>
              <w:bottom w:val="single" w:sz="4" w:space="0" w:color="auto"/>
              <w:right w:val="single" w:sz="4" w:space="0" w:color="auto"/>
            </w:tcBorders>
            <w:shd w:val="clear" w:color="auto" w:fill="auto"/>
            <w:noWrap/>
            <w:vAlign w:val="center"/>
            <w:hideMark/>
          </w:tcPr>
          <w:p w14:paraId="4148703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220" w:type="dxa"/>
            <w:tcBorders>
              <w:top w:val="nil"/>
              <w:left w:val="nil"/>
              <w:bottom w:val="single" w:sz="4" w:space="0" w:color="auto"/>
              <w:right w:val="single" w:sz="4" w:space="0" w:color="auto"/>
            </w:tcBorders>
            <w:shd w:val="clear" w:color="auto" w:fill="auto"/>
            <w:noWrap/>
            <w:vAlign w:val="center"/>
            <w:hideMark/>
          </w:tcPr>
          <w:p w14:paraId="130559A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520" w:type="dxa"/>
            <w:tcBorders>
              <w:top w:val="nil"/>
              <w:left w:val="nil"/>
              <w:bottom w:val="single" w:sz="4" w:space="0" w:color="auto"/>
              <w:right w:val="single" w:sz="4" w:space="0" w:color="auto"/>
            </w:tcBorders>
            <w:shd w:val="clear" w:color="auto" w:fill="auto"/>
            <w:noWrap/>
            <w:vAlign w:val="center"/>
            <w:hideMark/>
          </w:tcPr>
          <w:p w14:paraId="4F4E1312"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£10,000</w:t>
            </w:r>
          </w:p>
        </w:tc>
      </w:tr>
      <w:tr w:rsidR="00753DCF" w:rsidRPr="00753DCF" w14:paraId="2CBB6D9A" w14:textId="77777777" w:rsidTr="00753DCF">
        <w:trPr>
          <w:trHeight w:val="300"/>
        </w:trPr>
        <w:tc>
          <w:tcPr>
            <w:tcW w:w="3400" w:type="dxa"/>
            <w:tcBorders>
              <w:top w:val="nil"/>
              <w:left w:val="nil"/>
              <w:bottom w:val="nil"/>
              <w:right w:val="nil"/>
            </w:tcBorders>
            <w:shd w:val="clear" w:color="auto" w:fill="auto"/>
            <w:noWrap/>
            <w:vAlign w:val="bottom"/>
            <w:hideMark/>
          </w:tcPr>
          <w:p w14:paraId="5347A8A2" w14:textId="77777777" w:rsidR="00753DCF" w:rsidRPr="00753DCF" w:rsidRDefault="00753DCF" w:rsidP="00753DCF">
            <w:pPr>
              <w:spacing w:line="240" w:lineRule="auto"/>
              <w:rPr>
                <w:rFonts w:ascii="Calibri" w:eastAsia="Times New Roman" w:hAnsi="Calibri" w:cs="Calibri"/>
                <w:color w:val="006411"/>
                <w:lang w:val="en-GB"/>
              </w:rPr>
            </w:pPr>
            <w:r w:rsidRPr="00753DCF">
              <w:rPr>
                <w:rFonts w:ascii="Calibri" w:eastAsia="Times New Roman" w:hAnsi="Calibri" w:cs="Calibri"/>
                <w:color w:val="006411"/>
                <w:lang w:val="en-GB"/>
              </w:rPr>
              <w:t>Any Other Income</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F1D3EB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1FFC056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226894F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212893D1"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£0</w:t>
            </w:r>
          </w:p>
        </w:tc>
      </w:tr>
      <w:tr w:rsidR="00753DCF" w:rsidRPr="00753DCF" w14:paraId="690350C6" w14:textId="77777777" w:rsidTr="00753DCF">
        <w:trPr>
          <w:trHeight w:val="300"/>
        </w:trPr>
        <w:tc>
          <w:tcPr>
            <w:tcW w:w="3400" w:type="dxa"/>
            <w:tcBorders>
              <w:top w:val="nil"/>
              <w:left w:val="nil"/>
              <w:bottom w:val="nil"/>
              <w:right w:val="nil"/>
            </w:tcBorders>
            <w:shd w:val="clear" w:color="auto" w:fill="auto"/>
            <w:noWrap/>
            <w:vAlign w:val="bottom"/>
            <w:hideMark/>
          </w:tcPr>
          <w:p w14:paraId="2D687B06"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C4452F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0430D4DC"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6062B5B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45E122DD"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230D6A77" w14:textId="77777777" w:rsidTr="00753DCF">
        <w:trPr>
          <w:trHeight w:val="300"/>
        </w:trPr>
        <w:tc>
          <w:tcPr>
            <w:tcW w:w="3400" w:type="dxa"/>
            <w:tcBorders>
              <w:top w:val="nil"/>
              <w:left w:val="nil"/>
              <w:bottom w:val="nil"/>
              <w:right w:val="nil"/>
            </w:tcBorders>
            <w:shd w:val="clear" w:color="auto" w:fill="auto"/>
            <w:noWrap/>
            <w:vAlign w:val="bottom"/>
            <w:hideMark/>
          </w:tcPr>
          <w:p w14:paraId="3F3EA9A0" w14:textId="77777777" w:rsidR="00753DCF" w:rsidRPr="00753DCF" w:rsidRDefault="00753DCF" w:rsidP="00753DCF">
            <w:pPr>
              <w:spacing w:line="240" w:lineRule="auto"/>
              <w:rPr>
                <w:rFonts w:ascii="Calibri" w:eastAsia="Times New Roman" w:hAnsi="Calibri" w:cs="Calibri"/>
                <w:b/>
                <w:bCs/>
                <w:color w:val="006411"/>
                <w:lang w:val="en-GB"/>
              </w:rPr>
            </w:pPr>
            <w:r w:rsidRPr="00753DCF">
              <w:rPr>
                <w:rFonts w:ascii="Calibri" w:eastAsia="Times New Roman" w:hAnsi="Calibri" w:cs="Calibri"/>
                <w:b/>
                <w:bCs/>
                <w:color w:val="006411"/>
                <w:lang w:val="en-GB"/>
              </w:rPr>
              <w:t>Total Incoming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1FE35F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£52,000 </w:t>
            </w:r>
          </w:p>
        </w:tc>
        <w:tc>
          <w:tcPr>
            <w:tcW w:w="1180" w:type="dxa"/>
            <w:tcBorders>
              <w:top w:val="nil"/>
              <w:left w:val="nil"/>
              <w:bottom w:val="single" w:sz="4" w:space="0" w:color="auto"/>
              <w:right w:val="single" w:sz="4" w:space="0" w:color="auto"/>
            </w:tcBorders>
            <w:shd w:val="clear" w:color="auto" w:fill="auto"/>
            <w:noWrap/>
            <w:vAlign w:val="center"/>
            <w:hideMark/>
          </w:tcPr>
          <w:p w14:paraId="7069329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xml:space="preserve">£13,000 </w:t>
            </w:r>
          </w:p>
        </w:tc>
        <w:tc>
          <w:tcPr>
            <w:tcW w:w="1220" w:type="dxa"/>
            <w:tcBorders>
              <w:top w:val="nil"/>
              <w:left w:val="nil"/>
              <w:bottom w:val="single" w:sz="4" w:space="0" w:color="auto"/>
              <w:right w:val="single" w:sz="4" w:space="0" w:color="auto"/>
            </w:tcBorders>
            <w:shd w:val="clear" w:color="auto" w:fill="auto"/>
            <w:noWrap/>
            <w:vAlign w:val="center"/>
            <w:hideMark/>
          </w:tcPr>
          <w:p w14:paraId="0EC6162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£14,000</w:t>
            </w:r>
          </w:p>
        </w:tc>
        <w:tc>
          <w:tcPr>
            <w:tcW w:w="1520" w:type="dxa"/>
            <w:tcBorders>
              <w:top w:val="nil"/>
              <w:left w:val="nil"/>
              <w:bottom w:val="single" w:sz="4" w:space="0" w:color="auto"/>
              <w:right w:val="single" w:sz="4" w:space="0" w:color="auto"/>
            </w:tcBorders>
            <w:shd w:val="clear" w:color="auto" w:fill="auto"/>
            <w:noWrap/>
            <w:vAlign w:val="center"/>
            <w:hideMark/>
          </w:tcPr>
          <w:p w14:paraId="604DC863"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xml:space="preserve">£79,000 </w:t>
            </w:r>
          </w:p>
        </w:tc>
      </w:tr>
      <w:tr w:rsidR="00753DCF" w:rsidRPr="00753DCF" w14:paraId="6ED4C8FD" w14:textId="77777777" w:rsidTr="00753DCF">
        <w:trPr>
          <w:trHeight w:val="300"/>
        </w:trPr>
        <w:tc>
          <w:tcPr>
            <w:tcW w:w="3400" w:type="dxa"/>
            <w:tcBorders>
              <w:top w:val="nil"/>
              <w:left w:val="nil"/>
              <w:bottom w:val="nil"/>
              <w:right w:val="nil"/>
            </w:tcBorders>
            <w:shd w:val="clear" w:color="auto" w:fill="auto"/>
            <w:noWrap/>
            <w:vAlign w:val="bottom"/>
            <w:hideMark/>
          </w:tcPr>
          <w:p w14:paraId="54BA0B4E"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050926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2E0CE51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3FBE5AC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04ACA8C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38F3E1DB" w14:textId="77777777" w:rsidTr="00753DCF">
        <w:trPr>
          <w:trHeight w:val="300"/>
        </w:trPr>
        <w:tc>
          <w:tcPr>
            <w:tcW w:w="3400" w:type="dxa"/>
            <w:tcBorders>
              <w:top w:val="nil"/>
              <w:left w:val="nil"/>
              <w:bottom w:val="nil"/>
              <w:right w:val="nil"/>
            </w:tcBorders>
            <w:shd w:val="clear" w:color="auto" w:fill="auto"/>
            <w:noWrap/>
            <w:vAlign w:val="bottom"/>
            <w:hideMark/>
          </w:tcPr>
          <w:p w14:paraId="742F9029"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Stock/ Materials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FBA77A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180" w:type="dxa"/>
            <w:tcBorders>
              <w:top w:val="nil"/>
              <w:left w:val="nil"/>
              <w:bottom w:val="single" w:sz="4" w:space="0" w:color="auto"/>
              <w:right w:val="single" w:sz="4" w:space="0" w:color="auto"/>
            </w:tcBorders>
            <w:shd w:val="clear" w:color="auto" w:fill="auto"/>
            <w:noWrap/>
            <w:vAlign w:val="center"/>
            <w:hideMark/>
          </w:tcPr>
          <w:p w14:paraId="0F8CCD6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220" w:type="dxa"/>
            <w:tcBorders>
              <w:top w:val="nil"/>
              <w:left w:val="nil"/>
              <w:bottom w:val="single" w:sz="4" w:space="0" w:color="auto"/>
              <w:right w:val="single" w:sz="4" w:space="0" w:color="auto"/>
            </w:tcBorders>
            <w:shd w:val="clear" w:color="auto" w:fill="auto"/>
            <w:noWrap/>
            <w:vAlign w:val="center"/>
            <w:hideMark/>
          </w:tcPr>
          <w:p w14:paraId="27B1E2A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£700.00</w:t>
            </w:r>
          </w:p>
        </w:tc>
        <w:tc>
          <w:tcPr>
            <w:tcW w:w="1520" w:type="dxa"/>
            <w:tcBorders>
              <w:top w:val="nil"/>
              <w:left w:val="nil"/>
              <w:bottom w:val="single" w:sz="4" w:space="0" w:color="auto"/>
              <w:right w:val="single" w:sz="4" w:space="0" w:color="auto"/>
            </w:tcBorders>
            <w:shd w:val="clear" w:color="auto" w:fill="auto"/>
            <w:noWrap/>
            <w:vAlign w:val="center"/>
            <w:hideMark/>
          </w:tcPr>
          <w:p w14:paraId="6E511DD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£1,800</w:t>
            </w:r>
          </w:p>
        </w:tc>
      </w:tr>
      <w:tr w:rsidR="00753DCF" w:rsidRPr="00753DCF" w14:paraId="732ED1FE" w14:textId="77777777" w:rsidTr="00753DCF">
        <w:trPr>
          <w:trHeight w:val="300"/>
        </w:trPr>
        <w:tc>
          <w:tcPr>
            <w:tcW w:w="3400" w:type="dxa"/>
            <w:tcBorders>
              <w:top w:val="nil"/>
              <w:left w:val="nil"/>
              <w:bottom w:val="nil"/>
              <w:right w:val="nil"/>
            </w:tcBorders>
            <w:shd w:val="clear" w:color="auto" w:fill="auto"/>
            <w:noWrap/>
            <w:vAlign w:val="bottom"/>
            <w:hideMark/>
          </w:tcPr>
          <w:p w14:paraId="7F2C737C"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Start-up Cost</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7574F9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£20,000.00</w:t>
            </w:r>
          </w:p>
        </w:tc>
        <w:tc>
          <w:tcPr>
            <w:tcW w:w="1180" w:type="dxa"/>
            <w:tcBorders>
              <w:top w:val="nil"/>
              <w:left w:val="nil"/>
              <w:bottom w:val="single" w:sz="4" w:space="0" w:color="auto"/>
              <w:right w:val="single" w:sz="4" w:space="0" w:color="auto"/>
            </w:tcBorders>
            <w:shd w:val="clear" w:color="auto" w:fill="auto"/>
            <w:noWrap/>
            <w:vAlign w:val="center"/>
            <w:hideMark/>
          </w:tcPr>
          <w:p w14:paraId="1B950AE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3FD1135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52DFEA5D"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£20,000</w:t>
            </w:r>
          </w:p>
        </w:tc>
      </w:tr>
      <w:tr w:rsidR="00753DCF" w:rsidRPr="00753DCF" w14:paraId="7C086325" w14:textId="77777777" w:rsidTr="00753DCF">
        <w:trPr>
          <w:trHeight w:val="300"/>
        </w:trPr>
        <w:tc>
          <w:tcPr>
            <w:tcW w:w="3400" w:type="dxa"/>
            <w:tcBorders>
              <w:top w:val="nil"/>
              <w:left w:val="nil"/>
              <w:bottom w:val="nil"/>
              <w:right w:val="nil"/>
            </w:tcBorders>
            <w:shd w:val="clear" w:color="auto" w:fill="auto"/>
            <w:noWrap/>
            <w:vAlign w:val="bottom"/>
            <w:hideMark/>
          </w:tcPr>
          <w:p w14:paraId="663ADFCD"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lastRenderedPageBreak/>
              <w:t>Wages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BA8B64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£4,000.00</w:t>
            </w:r>
          </w:p>
        </w:tc>
        <w:tc>
          <w:tcPr>
            <w:tcW w:w="1180" w:type="dxa"/>
            <w:tcBorders>
              <w:top w:val="nil"/>
              <w:left w:val="nil"/>
              <w:bottom w:val="single" w:sz="4" w:space="0" w:color="auto"/>
              <w:right w:val="single" w:sz="4" w:space="0" w:color="auto"/>
            </w:tcBorders>
            <w:shd w:val="clear" w:color="auto" w:fill="auto"/>
            <w:noWrap/>
            <w:vAlign w:val="center"/>
            <w:hideMark/>
          </w:tcPr>
          <w:p w14:paraId="1265B6D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£4,000.00</w:t>
            </w:r>
          </w:p>
        </w:tc>
        <w:tc>
          <w:tcPr>
            <w:tcW w:w="1220" w:type="dxa"/>
            <w:tcBorders>
              <w:top w:val="nil"/>
              <w:left w:val="nil"/>
              <w:bottom w:val="single" w:sz="4" w:space="0" w:color="auto"/>
              <w:right w:val="single" w:sz="4" w:space="0" w:color="auto"/>
            </w:tcBorders>
            <w:shd w:val="clear" w:color="auto" w:fill="auto"/>
            <w:noWrap/>
            <w:vAlign w:val="center"/>
            <w:hideMark/>
          </w:tcPr>
          <w:p w14:paraId="6323D8B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£4,000.00</w:t>
            </w:r>
          </w:p>
        </w:tc>
        <w:tc>
          <w:tcPr>
            <w:tcW w:w="1520" w:type="dxa"/>
            <w:tcBorders>
              <w:top w:val="nil"/>
              <w:left w:val="nil"/>
              <w:bottom w:val="single" w:sz="4" w:space="0" w:color="auto"/>
              <w:right w:val="single" w:sz="4" w:space="0" w:color="auto"/>
            </w:tcBorders>
            <w:shd w:val="clear" w:color="auto" w:fill="auto"/>
            <w:noWrap/>
            <w:vAlign w:val="center"/>
            <w:hideMark/>
          </w:tcPr>
          <w:p w14:paraId="713E3F1E"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£12,000</w:t>
            </w:r>
          </w:p>
        </w:tc>
      </w:tr>
      <w:tr w:rsidR="00753DCF" w:rsidRPr="00753DCF" w14:paraId="52083918" w14:textId="77777777" w:rsidTr="00753DCF">
        <w:trPr>
          <w:trHeight w:val="300"/>
        </w:trPr>
        <w:tc>
          <w:tcPr>
            <w:tcW w:w="3400" w:type="dxa"/>
            <w:tcBorders>
              <w:top w:val="nil"/>
              <w:left w:val="nil"/>
              <w:bottom w:val="nil"/>
              <w:right w:val="nil"/>
            </w:tcBorders>
            <w:shd w:val="clear" w:color="auto" w:fill="auto"/>
            <w:noWrap/>
            <w:vAlign w:val="bottom"/>
            <w:hideMark/>
          </w:tcPr>
          <w:p w14:paraId="68D08F61"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Drawings and N.I.C</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4196FB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£1,100.00</w:t>
            </w:r>
          </w:p>
        </w:tc>
        <w:tc>
          <w:tcPr>
            <w:tcW w:w="1180" w:type="dxa"/>
            <w:tcBorders>
              <w:top w:val="nil"/>
              <w:left w:val="nil"/>
              <w:bottom w:val="single" w:sz="4" w:space="0" w:color="auto"/>
              <w:right w:val="single" w:sz="4" w:space="0" w:color="auto"/>
            </w:tcBorders>
            <w:shd w:val="clear" w:color="auto" w:fill="auto"/>
            <w:noWrap/>
            <w:vAlign w:val="center"/>
            <w:hideMark/>
          </w:tcPr>
          <w:p w14:paraId="7EDF22B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£1,100.00</w:t>
            </w:r>
          </w:p>
        </w:tc>
        <w:tc>
          <w:tcPr>
            <w:tcW w:w="1220" w:type="dxa"/>
            <w:tcBorders>
              <w:top w:val="nil"/>
              <w:left w:val="nil"/>
              <w:bottom w:val="single" w:sz="4" w:space="0" w:color="auto"/>
              <w:right w:val="single" w:sz="4" w:space="0" w:color="auto"/>
            </w:tcBorders>
            <w:shd w:val="clear" w:color="auto" w:fill="auto"/>
            <w:noWrap/>
            <w:vAlign w:val="center"/>
            <w:hideMark/>
          </w:tcPr>
          <w:p w14:paraId="51435D2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£1,100.00</w:t>
            </w:r>
          </w:p>
        </w:tc>
        <w:tc>
          <w:tcPr>
            <w:tcW w:w="1520" w:type="dxa"/>
            <w:tcBorders>
              <w:top w:val="nil"/>
              <w:left w:val="nil"/>
              <w:bottom w:val="single" w:sz="4" w:space="0" w:color="auto"/>
              <w:right w:val="single" w:sz="4" w:space="0" w:color="auto"/>
            </w:tcBorders>
            <w:shd w:val="clear" w:color="auto" w:fill="auto"/>
            <w:noWrap/>
            <w:vAlign w:val="center"/>
            <w:hideMark/>
          </w:tcPr>
          <w:p w14:paraId="205AAF6A"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£3,300</w:t>
            </w:r>
          </w:p>
        </w:tc>
      </w:tr>
      <w:tr w:rsidR="00753DCF" w:rsidRPr="00753DCF" w14:paraId="49452A10" w14:textId="77777777" w:rsidTr="00753DCF">
        <w:trPr>
          <w:trHeight w:val="300"/>
        </w:trPr>
        <w:tc>
          <w:tcPr>
            <w:tcW w:w="3400" w:type="dxa"/>
            <w:tcBorders>
              <w:top w:val="nil"/>
              <w:left w:val="nil"/>
              <w:bottom w:val="nil"/>
              <w:right w:val="nil"/>
            </w:tcBorders>
            <w:shd w:val="clear" w:color="auto" w:fill="auto"/>
            <w:noWrap/>
            <w:vAlign w:val="bottom"/>
            <w:hideMark/>
          </w:tcPr>
          <w:p w14:paraId="2083216A"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Utilities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1A5B53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180" w:type="dxa"/>
            <w:tcBorders>
              <w:top w:val="nil"/>
              <w:left w:val="nil"/>
              <w:bottom w:val="single" w:sz="4" w:space="0" w:color="auto"/>
              <w:right w:val="single" w:sz="4" w:space="0" w:color="auto"/>
            </w:tcBorders>
            <w:shd w:val="clear" w:color="auto" w:fill="auto"/>
            <w:noWrap/>
            <w:vAlign w:val="center"/>
            <w:hideMark/>
          </w:tcPr>
          <w:p w14:paraId="2D26441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£350.00</w:t>
            </w:r>
          </w:p>
        </w:tc>
        <w:tc>
          <w:tcPr>
            <w:tcW w:w="1220" w:type="dxa"/>
            <w:tcBorders>
              <w:top w:val="nil"/>
              <w:left w:val="nil"/>
              <w:bottom w:val="single" w:sz="4" w:space="0" w:color="auto"/>
              <w:right w:val="single" w:sz="4" w:space="0" w:color="auto"/>
            </w:tcBorders>
            <w:shd w:val="clear" w:color="auto" w:fill="auto"/>
            <w:noWrap/>
            <w:vAlign w:val="center"/>
            <w:hideMark/>
          </w:tcPr>
          <w:p w14:paraId="301008C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£400.00</w:t>
            </w:r>
          </w:p>
        </w:tc>
        <w:tc>
          <w:tcPr>
            <w:tcW w:w="1520" w:type="dxa"/>
            <w:tcBorders>
              <w:top w:val="nil"/>
              <w:left w:val="nil"/>
              <w:bottom w:val="single" w:sz="4" w:space="0" w:color="auto"/>
              <w:right w:val="single" w:sz="4" w:space="0" w:color="auto"/>
            </w:tcBorders>
            <w:shd w:val="clear" w:color="auto" w:fill="auto"/>
            <w:noWrap/>
            <w:vAlign w:val="center"/>
            <w:hideMark/>
          </w:tcPr>
          <w:p w14:paraId="722D272F"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£1,050</w:t>
            </w:r>
          </w:p>
        </w:tc>
      </w:tr>
      <w:tr w:rsidR="00753DCF" w:rsidRPr="00753DCF" w14:paraId="7EF44C68" w14:textId="77777777" w:rsidTr="00753DCF">
        <w:trPr>
          <w:trHeight w:val="300"/>
        </w:trPr>
        <w:tc>
          <w:tcPr>
            <w:tcW w:w="3400" w:type="dxa"/>
            <w:tcBorders>
              <w:top w:val="nil"/>
              <w:left w:val="nil"/>
              <w:bottom w:val="nil"/>
              <w:right w:val="nil"/>
            </w:tcBorders>
            <w:shd w:val="clear" w:color="auto" w:fill="auto"/>
            <w:noWrap/>
            <w:vAlign w:val="bottom"/>
            <w:hideMark/>
          </w:tcPr>
          <w:p w14:paraId="7D6B888B"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Insurances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162297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180" w:type="dxa"/>
            <w:tcBorders>
              <w:top w:val="nil"/>
              <w:left w:val="nil"/>
              <w:bottom w:val="single" w:sz="4" w:space="0" w:color="auto"/>
              <w:right w:val="single" w:sz="4" w:space="0" w:color="auto"/>
            </w:tcBorders>
            <w:shd w:val="clear" w:color="auto" w:fill="auto"/>
            <w:noWrap/>
            <w:vAlign w:val="center"/>
            <w:hideMark/>
          </w:tcPr>
          <w:p w14:paraId="4DDCB21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220" w:type="dxa"/>
            <w:tcBorders>
              <w:top w:val="nil"/>
              <w:left w:val="nil"/>
              <w:bottom w:val="single" w:sz="4" w:space="0" w:color="auto"/>
              <w:right w:val="single" w:sz="4" w:space="0" w:color="auto"/>
            </w:tcBorders>
            <w:shd w:val="clear" w:color="auto" w:fill="auto"/>
            <w:noWrap/>
            <w:vAlign w:val="center"/>
            <w:hideMark/>
          </w:tcPr>
          <w:p w14:paraId="26A8CE4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£300.00</w:t>
            </w:r>
          </w:p>
        </w:tc>
        <w:tc>
          <w:tcPr>
            <w:tcW w:w="1520" w:type="dxa"/>
            <w:tcBorders>
              <w:top w:val="nil"/>
              <w:left w:val="nil"/>
              <w:bottom w:val="single" w:sz="4" w:space="0" w:color="auto"/>
              <w:right w:val="single" w:sz="4" w:space="0" w:color="auto"/>
            </w:tcBorders>
            <w:shd w:val="clear" w:color="auto" w:fill="auto"/>
            <w:noWrap/>
            <w:vAlign w:val="center"/>
            <w:hideMark/>
          </w:tcPr>
          <w:p w14:paraId="34FD92C5"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£900</w:t>
            </w:r>
          </w:p>
        </w:tc>
      </w:tr>
      <w:tr w:rsidR="00753DCF" w:rsidRPr="00753DCF" w14:paraId="3232E917" w14:textId="77777777" w:rsidTr="00753DCF">
        <w:trPr>
          <w:trHeight w:val="300"/>
        </w:trPr>
        <w:tc>
          <w:tcPr>
            <w:tcW w:w="3400" w:type="dxa"/>
            <w:tcBorders>
              <w:top w:val="nil"/>
              <w:left w:val="nil"/>
              <w:bottom w:val="nil"/>
              <w:right w:val="nil"/>
            </w:tcBorders>
            <w:shd w:val="clear" w:color="auto" w:fill="auto"/>
            <w:noWrap/>
            <w:vAlign w:val="bottom"/>
            <w:hideMark/>
          </w:tcPr>
          <w:p w14:paraId="7D241E80"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Repairs and Renewals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DB303E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180" w:type="dxa"/>
            <w:tcBorders>
              <w:top w:val="nil"/>
              <w:left w:val="nil"/>
              <w:bottom w:val="single" w:sz="4" w:space="0" w:color="auto"/>
              <w:right w:val="single" w:sz="4" w:space="0" w:color="auto"/>
            </w:tcBorders>
            <w:shd w:val="clear" w:color="auto" w:fill="auto"/>
            <w:noWrap/>
            <w:vAlign w:val="center"/>
            <w:hideMark/>
          </w:tcPr>
          <w:p w14:paraId="07AA2C1C"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220" w:type="dxa"/>
            <w:tcBorders>
              <w:top w:val="nil"/>
              <w:left w:val="nil"/>
              <w:bottom w:val="single" w:sz="4" w:space="0" w:color="auto"/>
              <w:right w:val="single" w:sz="4" w:space="0" w:color="auto"/>
            </w:tcBorders>
            <w:shd w:val="clear" w:color="auto" w:fill="auto"/>
            <w:noWrap/>
            <w:vAlign w:val="center"/>
            <w:hideMark/>
          </w:tcPr>
          <w:p w14:paraId="266AEAA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520" w:type="dxa"/>
            <w:tcBorders>
              <w:top w:val="nil"/>
              <w:left w:val="nil"/>
              <w:bottom w:val="single" w:sz="4" w:space="0" w:color="auto"/>
              <w:right w:val="single" w:sz="4" w:space="0" w:color="auto"/>
            </w:tcBorders>
            <w:shd w:val="clear" w:color="auto" w:fill="auto"/>
            <w:noWrap/>
            <w:vAlign w:val="center"/>
            <w:hideMark/>
          </w:tcPr>
          <w:p w14:paraId="6EB85F74"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£600</w:t>
            </w:r>
          </w:p>
        </w:tc>
      </w:tr>
      <w:tr w:rsidR="00753DCF" w:rsidRPr="00753DCF" w14:paraId="064EB88C" w14:textId="77777777" w:rsidTr="00753DCF">
        <w:trPr>
          <w:trHeight w:val="300"/>
        </w:trPr>
        <w:tc>
          <w:tcPr>
            <w:tcW w:w="3400" w:type="dxa"/>
            <w:tcBorders>
              <w:top w:val="nil"/>
              <w:left w:val="nil"/>
              <w:bottom w:val="nil"/>
              <w:right w:val="nil"/>
            </w:tcBorders>
            <w:shd w:val="clear" w:color="auto" w:fill="auto"/>
            <w:noWrap/>
            <w:vAlign w:val="bottom"/>
            <w:hideMark/>
          </w:tcPr>
          <w:p w14:paraId="6624EC3F"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Motor Expenses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188255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180" w:type="dxa"/>
            <w:tcBorders>
              <w:top w:val="nil"/>
              <w:left w:val="nil"/>
              <w:bottom w:val="single" w:sz="4" w:space="0" w:color="auto"/>
              <w:right w:val="single" w:sz="4" w:space="0" w:color="auto"/>
            </w:tcBorders>
            <w:shd w:val="clear" w:color="auto" w:fill="auto"/>
            <w:noWrap/>
            <w:vAlign w:val="center"/>
            <w:hideMark/>
          </w:tcPr>
          <w:p w14:paraId="4F0E8A5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220" w:type="dxa"/>
            <w:tcBorders>
              <w:top w:val="nil"/>
              <w:left w:val="nil"/>
              <w:bottom w:val="single" w:sz="4" w:space="0" w:color="auto"/>
              <w:right w:val="single" w:sz="4" w:space="0" w:color="auto"/>
            </w:tcBorders>
            <w:shd w:val="clear" w:color="auto" w:fill="auto"/>
            <w:noWrap/>
            <w:vAlign w:val="center"/>
            <w:hideMark/>
          </w:tcPr>
          <w:p w14:paraId="7BDE543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£600.00</w:t>
            </w:r>
          </w:p>
        </w:tc>
        <w:tc>
          <w:tcPr>
            <w:tcW w:w="1520" w:type="dxa"/>
            <w:tcBorders>
              <w:top w:val="nil"/>
              <w:left w:val="nil"/>
              <w:bottom w:val="single" w:sz="4" w:space="0" w:color="auto"/>
              <w:right w:val="single" w:sz="4" w:space="0" w:color="auto"/>
            </w:tcBorders>
            <w:shd w:val="clear" w:color="auto" w:fill="auto"/>
            <w:noWrap/>
            <w:vAlign w:val="center"/>
            <w:hideMark/>
          </w:tcPr>
          <w:p w14:paraId="1B50D02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£1,800</w:t>
            </w:r>
          </w:p>
        </w:tc>
      </w:tr>
      <w:tr w:rsidR="00753DCF" w:rsidRPr="00753DCF" w14:paraId="5C616EA9" w14:textId="77777777" w:rsidTr="00753DCF">
        <w:trPr>
          <w:trHeight w:val="300"/>
        </w:trPr>
        <w:tc>
          <w:tcPr>
            <w:tcW w:w="3400" w:type="dxa"/>
            <w:tcBorders>
              <w:top w:val="nil"/>
              <w:left w:val="nil"/>
              <w:bottom w:val="nil"/>
              <w:right w:val="nil"/>
            </w:tcBorders>
            <w:shd w:val="clear" w:color="auto" w:fill="auto"/>
            <w:noWrap/>
            <w:vAlign w:val="bottom"/>
            <w:hideMark/>
          </w:tcPr>
          <w:p w14:paraId="150A8BCF"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Phone/Internet</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0A2397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£150.00</w:t>
            </w:r>
          </w:p>
        </w:tc>
        <w:tc>
          <w:tcPr>
            <w:tcW w:w="1180" w:type="dxa"/>
            <w:tcBorders>
              <w:top w:val="nil"/>
              <w:left w:val="nil"/>
              <w:bottom w:val="single" w:sz="4" w:space="0" w:color="auto"/>
              <w:right w:val="single" w:sz="4" w:space="0" w:color="auto"/>
            </w:tcBorders>
            <w:shd w:val="clear" w:color="auto" w:fill="auto"/>
            <w:noWrap/>
            <w:vAlign w:val="center"/>
            <w:hideMark/>
          </w:tcPr>
          <w:p w14:paraId="7A83B66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£150.00</w:t>
            </w:r>
          </w:p>
        </w:tc>
        <w:tc>
          <w:tcPr>
            <w:tcW w:w="1220" w:type="dxa"/>
            <w:tcBorders>
              <w:top w:val="nil"/>
              <w:left w:val="nil"/>
              <w:bottom w:val="single" w:sz="4" w:space="0" w:color="auto"/>
              <w:right w:val="single" w:sz="4" w:space="0" w:color="auto"/>
            </w:tcBorders>
            <w:shd w:val="clear" w:color="auto" w:fill="auto"/>
            <w:noWrap/>
            <w:vAlign w:val="center"/>
            <w:hideMark/>
          </w:tcPr>
          <w:p w14:paraId="29F9EA1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£150.00</w:t>
            </w:r>
          </w:p>
        </w:tc>
        <w:tc>
          <w:tcPr>
            <w:tcW w:w="1520" w:type="dxa"/>
            <w:tcBorders>
              <w:top w:val="nil"/>
              <w:left w:val="nil"/>
              <w:bottom w:val="single" w:sz="4" w:space="0" w:color="auto"/>
              <w:right w:val="single" w:sz="4" w:space="0" w:color="auto"/>
            </w:tcBorders>
            <w:shd w:val="clear" w:color="auto" w:fill="auto"/>
            <w:noWrap/>
            <w:vAlign w:val="center"/>
            <w:hideMark/>
          </w:tcPr>
          <w:p w14:paraId="7395FEE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£450</w:t>
            </w:r>
          </w:p>
        </w:tc>
      </w:tr>
      <w:tr w:rsidR="00753DCF" w:rsidRPr="00753DCF" w14:paraId="1B9D5CDE" w14:textId="77777777" w:rsidTr="00753DCF">
        <w:trPr>
          <w:trHeight w:val="300"/>
        </w:trPr>
        <w:tc>
          <w:tcPr>
            <w:tcW w:w="3400" w:type="dxa"/>
            <w:tcBorders>
              <w:top w:val="nil"/>
              <w:left w:val="nil"/>
              <w:bottom w:val="nil"/>
              <w:right w:val="nil"/>
            </w:tcBorders>
            <w:shd w:val="clear" w:color="auto" w:fill="auto"/>
            <w:noWrap/>
            <w:vAlign w:val="bottom"/>
            <w:hideMark/>
          </w:tcPr>
          <w:p w14:paraId="20DF3BD0"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Advertising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2F065C0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180" w:type="dxa"/>
            <w:tcBorders>
              <w:top w:val="nil"/>
              <w:left w:val="nil"/>
              <w:bottom w:val="single" w:sz="4" w:space="0" w:color="auto"/>
              <w:right w:val="single" w:sz="4" w:space="0" w:color="auto"/>
            </w:tcBorders>
            <w:shd w:val="clear" w:color="auto" w:fill="auto"/>
            <w:noWrap/>
            <w:vAlign w:val="center"/>
            <w:hideMark/>
          </w:tcPr>
          <w:p w14:paraId="22062F1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220" w:type="dxa"/>
            <w:tcBorders>
              <w:top w:val="nil"/>
              <w:left w:val="nil"/>
              <w:bottom w:val="single" w:sz="4" w:space="0" w:color="auto"/>
              <w:right w:val="single" w:sz="4" w:space="0" w:color="auto"/>
            </w:tcBorders>
            <w:shd w:val="clear" w:color="auto" w:fill="auto"/>
            <w:noWrap/>
            <w:vAlign w:val="center"/>
            <w:hideMark/>
          </w:tcPr>
          <w:p w14:paraId="624A8E4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£200.00</w:t>
            </w:r>
          </w:p>
        </w:tc>
        <w:tc>
          <w:tcPr>
            <w:tcW w:w="1520" w:type="dxa"/>
            <w:tcBorders>
              <w:top w:val="nil"/>
              <w:left w:val="nil"/>
              <w:bottom w:val="single" w:sz="4" w:space="0" w:color="auto"/>
              <w:right w:val="single" w:sz="4" w:space="0" w:color="auto"/>
            </w:tcBorders>
            <w:shd w:val="clear" w:color="auto" w:fill="auto"/>
            <w:noWrap/>
            <w:vAlign w:val="center"/>
            <w:hideMark/>
          </w:tcPr>
          <w:p w14:paraId="614127B6"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£600</w:t>
            </w:r>
          </w:p>
        </w:tc>
      </w:tr>
      <w:tr w:rsidR="00753DCF" w:rsidRPr="00753DCF" w14:paraId="40BECF29" w14:textId="77777777" w:rsidTr="00753DCF">
        <w:trPr>
          <w:trHeight w:val="300"/>
        </w:trPr>
        <w:tc>
          <w:tcPr>
            <w:tcW w:w="3400" w:type="dxa"/>
            <w:tcBorders>
              <w:top w:val="nil"/>
              <w:left w:val="nil"/>
              <w:bottom w:val="nil"/>
              <w:right w:val="nil"/>
            </w:tcBorders>
            <w:shd w:val="clear" w:color="auto" w:fill="auto"/>
            <w:noWrap/>
            <w:vAlign w:val="bottom"/>
            <w:hideMark/>
          </w:tcPr>
          <w:p w14:paraId="7F006BC3"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Print/Stationery</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E33241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w:t>
            </w:r>
          </w:p>
        </w:tc>
        <w:tc>
          <w:tcPr>
            <w:tcW w:w="1180" w:type="dxa"/>
            <w:tcBorders>
              <w:top w:val="nil"/>
              <w:left w:val="nil"/>
              <w:bottom w:val="single" w:sz="4" w:space="0" w:color="auto"/>
              <w:right w:val="single" w:sz="4" w:space="0" w:color="auto"/>
            </w:tcBorders>
            <w:shd w:val="clear" w:color="auto" w:fill="auto"/>
            <w:noWrap/>
            <w:vAlign w:val="center"/>
            <w:hideMark/>
          </w:tcPr>
          <w:p w14:paraId="1AFCFAD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w:t>
            </w:r>
          </w:p>
        </w:tc>
        <w:tc>
          <w:tcPr>
            <w:tcW w:w="1220" w:type="dxa"/>
            <w:tcBorders>
              <w:top w:val="nil"/>
              <w:left w:val="nil"/>
              <w:bottom w:val="single" w:sz="4" w:space="0" w:color="auto"/>
              <w:right w:val="single" w:sz="4" w:space="0" w:color="auto"/>
            </w:tcBorders>
            <w:shd w:val="clear" w:color="auto" w:fill="auto"/>
            <w:noWrap/>
            <w:vAlign w:val="center"/>
            <w:hideMark/>
          </w:tcPr>
          <w:p w14:paraId="763024E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w:t>
            </w:r>
          </w:p>
        </w:tc>
        <w:tc>
          <w:tcPr>
            <w:tcW w:w="1520" w:type="dxa"/>
            <w:tcBorders>
              <w:top w:val="nil"/>
              <w:left w:val="nil"/>
              <w:bottom w:val="single" w:sz="4" w:space="0" w:color="auto"/>
              <w:right w:val="single" w:sz="4" w:space="0" w:color="auto"/>
            </w:tcBorders>
            <w:shd w:val="clear" w:color="auto" w:fill="auto"/>
            <w:noWrap/>
            <w:vAlign w:val="center"/>
            <w:hideMark/>
          </w:tcPr>
          <w:p w14:paraId="3004BC76"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£300</w:t>
            </w:r>
          </w:p>
        </w:tc>
      </w:tr>
      <w:tr w:rsidR="00753DCF" w:rsidRPr="00753DCF" w14:paraId="389EA2B2" w14:textId="77777777" w:rsidTr="00753DCF">
        <w:trPr>
          <w:trHeight w:val="300"/>
        </w:trPr>
        <w:tc>
          <w:tcPr>
            <w:tcW w:w="3400" w:type="dxa"/>
            <w:tcBorders>
              <w:top w:val="nil"/>
              <w:left w:val="nil"/>
              <w:bottom w:val="nil"/>
              <w:right w:val="nil"/>
            </w:tcBorders>
            <w:shd w:val="clear" w:color="auto" w:fill="auto"/>
            <w:noWrap/>
            <w:vAlign w:val="bottom"/>
            <w:hideMark/>
          </w:tcPr>
          <w:p w14:paraId="731E3EFE"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Miscellaneous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A63941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180" w:type="dxa"/>
            <w:tcBorders>
              <w:top w:val="nil"/>
              <w:left w:val="nil"/>
              <w:bottom w:val="single" w:sz="4" w:space="0" w:color="auto"/>
              <w:right w:val="single" w:sz="4" w:space="0" w:color="auto"/>
            </w:tcBorders>
            <w:shd w:val="clear" w:color="auto" w:fill="auto"/>
            <w:noWrap/>
            <w:vAlign w:val="center"/>
            <w:hideMark/>
          </w:tcPr>
          <w:p w14:paraId="09349C3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220" w:type="dxa"/>
            <w:tcBorders>
              <w:top w:val="nil"/>
              <w:left w:val="nil"/>
              <w:bottom w:val="single" w:sz="4" w:space="0" w:color="auto"/>
              <w:right w:val="single" w:sz="4" w:space="0" w:color="auto"/>
            </w:tcBorders>
            <w:shd w:val="clear" w:color="auto" w:fill="auto"/>
            <w:noWrap/>
            <w:vAlign w:val="center"/>
            <w:hideMark/>
          </w:tcPr>
          <w:p w14:paraId="4259680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£500.00</w:t>
            </w:r>
          </w:p>
        </w:tc>
        <w:tc>
          <w:tcPr>
            <w:tcW w:w="1520" w:type="dxa"/>
            <w:tcBorders>
              <w:top w:val="nil"/>
              <w:left w:val="nil"/>
              <w:bottom w:val="single" w:sz="4" w:space="0" w:color="auto"/>
              <w:right w:val="single" w:sz="4" w:space="0" w:color="auto"/>
            </w:tcBorders>
            <w:shd w:val="clear" w:color="auto" w:fill="auto"/>
            <w:noWrap/>
            <w:vAlign w:val="center"/>
            <w:hideMark/>
          </w:tcPr>
          <w:p w14:paraId="7AF8DF62"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£1,500</w:t>
            </w:r>
          </w:p>
        </w:tc>
      </w:tr>
      <w:tr w:rsidR="00753DCF" w:rsidRPr="00753DCF" w14:paraId="53327D27" w14:textId="77777777" w:rsidTr="00753DCF">
        <w:trPr>
          <w:trHeight w:val="300"/>
        </w:trPr>
        <w:tc>
          <w:tcPr>
            <w:tcW w:w="3400" w:type="dxa"/>
            <w:tcBorders>
              <w:top w:val="nil"/>
              <w:left w:val="nil"/>
              <w:bottom w:val="nil"/>
              <w:right w:val="nil"/>
            </w:tcBorders>
            <w:shd w:val="clear" w:color="auto" w:fill="auto"/>
            <w:noWrap/>
            <w:vAlign w:val="bottom"/>
            <w:hideMark/>
          </w:tcPr>
          <w:p w14:paraId="38D45650"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Loan Repayments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5001820"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w:t>
            </w:r>
          </w:p>
        </w:tc>
        <w:tc>
          <w:tcPr>
            <w:tcW w:w="1180" w:type="dxa"/>
            <w:tcBorders>
              <w:top w:val="nil"/>
              <w:left w:val="nil"/>
              <w:bottom w:val="single" w:sz="4" w:space="0" w:color="auto"/>
              <w:right w:val="single" w:sz="4" w:space="0" w:color="auto"/>
            </w:tcBorders>
            <w:shd w:val="clear" w:color="auto" w:fill="auto"/>
            <w:noWrap/>
            <w:vAlign w:val="center"/>
            <w:hideMark/>
          </w:tcPr>
          <w:p w14:paraId="2FAA4E08"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w:t>
            </w:r>
          </w:p>
        </w:tc>
        <w:tc>
          <w:tcPr>
            <w:tcW w:w="1220" w:type="dxa"/>
            <w:tcBorders>
              <w:top w:val="nil"/>
              <w:left w:val="nil"/>
              <w:bottom w:val="single" w:sz="4" w:space="0" w:color="auto"/>
              <w:right w:val="single" w:sz="4" w:space="0" w:color="auto"/>
            </w:tcBorders>
            <w:shd w:val="clear" w:color="auto" w:fill="auto"/>
            <w:noWrap/>
            <w:vAlign w:val="center"/>
            <w:hideMark/>
          </w:tcPr>
          <w:p w14:paraId="33804A8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£1,000.00</w:t>
            </w:r>
          </w:p>
        </w:tc>
        <w:tc>
          <w:tcPr>
            <w:tcW w:w="1520" w:type="dxa"/>
            <w:tcBorders>
              <w:top w:val="nil"/>
              <w:left w:val="nil"/>
              <w:bottom w:val="single" w:sz="4" w:space="0" w:color="auto"/>
              <w:right w:val="single" w:sz="4" w:space="0" w:color="auto"/>
            </w:tcBorders>
            <w:shd w:val="clear" w:color="auto" w:fill="auto"/>
            <w:noWrap/>
            <w:vAlign w:val="center"/>
            <w:hideMark/>
          </w:tcPr>
          <w:p w14:paraId="5BB894D4"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£3,000</w:t>
            </w:r>
          </w:p>
        </w:tc>
      </w:tr>
      <w:tr w:rsidR="00753DCF" w:rsidRPr="00753DCF" w14:paraId="5D4B15D8" w14:textId="77777777" w:rsidTr="00753DCF">
        <w:trPr>
          <w:trHeight w:val="300"/>
        </w:trPr>
        <w:tc>
          <w:tcPr>
            <w:tcW w:w="3400" w:type="dxa"/>
            <w:tcBorders>
              <w:top w:val="nil"/>
              <w:left w:val="nil"/>
              <w:bottom w:val="nil"/>
              <w:right w:val="nil"/>
            </w:tcBorders>
            <w:shd w:val="clear" w:color="auto" w:fill="auto"/>
            <w:noWrap/>
            <w:vAlign w:val="bottom"/>
            <w:hideMark/>
          </w:tcPr>
          <w:p w14:paraId="52F82FD6"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Bank Charges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650097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w:t>
            </w:r>
          </w:p>
        </w:tc>
        <w:tc>
          <w:tcPr>
            <w:tcW w:w="1180" w:type="dxa"/>
            <w:tcBorders>
              <w:top w:val="nil"/>
              <w:left w:val="nil"/>
              <w:bottom w:val="single" w:sz="4" w:space="0" w:color="auto"/>
              <w:right w:val="single" w:sz="4" w:space="0" w:color="auto"/>
            </w:tcBorders>
            <w:shd w:val="clear" w:color="auto" w:fill="auto"/>
            <w:noWrap/>
            <w:vAlign w:val="center"/>
            <w:hideMark/>
          </w:tcPr>
          <w:p w14:paraId="1787390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w:t>
            </w:r>
          </w:p>
        </w:tc>
        <w:tc>
          <w:tcPr>
            <w:tcW w:w="1220" w:type="dxa"/>
            <w:tcBorders>
              <w:top w:val="nil"/>
              <w:left w:val="nil"/>
              <w:bottom w:val="single" w:sz="4" w:space="0" w:color="auto"/>
              <w:right w:val="single" w:sz="4" w:space="0" w:color="auto"/>
            </w:tcBorders>
            <w:shd w:val="clear" w:color="auto" w:fill="auto"/>
            <w:noWrap/>
            <w:vAlign w:val="center"/>
            <w:hideMark/>
          </w:tcPr>
          <w:p w14:paraId="39A46B0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£50.00</w:t>
            </w:r>
          </w:p>
        </w:tc>
        <w:tc>
          <w:tcPr>
            <w:tcW w:w="1520" w:type="dxa"/>
            <w:tcBorders>
              <w:top w:val="nil"/>
              <w:left w:val="nil"/>
              <w:bottom w:val="single" w:sz="4" w:space="0" w:color="auto"/>
              <w:right w:val="single" w:sz="4" w:space="0" w:color="auto"/>
            </w:tcBorders>
            <w:shd w:val="clear" w:color="auto" w:fill="auto"/>
            <w:noWrap/>
            <w:vAlign w:val="center"/>
            <w:hideMark/>
          </w:tcPr>
          <w:p w14:paraId="73AA09E9"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£150</w:t>
            </w:r>
          </w:p>
        </w:tc>
      </w:tr>
      <w:tr w:rsidR="00753DCF" w:rsidRPr="00753DCF" w14:paraId="51A78ED7" w14:textId="77777777" w:rsidTr="00753DCF">
        <w:trPr>
          <w:trHeight w:val="300"/>
        </w:trPr>
        <w:tc>
          <w:tcPr>
            <w:tcW w:w="3400" w:type="dxa"/>
            <w:tcBorders>
              <w:top w:val="nil"/>
              <w:left w:val="nil"/>
              <w:bottom w:val="nil"/>
              <w:right w:val="nil"/>
            </w:tcBorders>
            <w:shd w:val="clear" w:color="auto" w:fill="auto"/>
            <w:noWrap/>
            <w:vAlign w:val="bottom"/>
            <w:hideMark/>
          </w:tcPr>
          <w:p w14:paraId="2491F662" w14:textId="77777777" w:rsidR="00753DCF" w:rsidRPr="00753DCF" w:rsidRDefault="00753DCF" w:rsidP="00753DCF">
            <w:pPr>
              <w:spacing w:line="240" w:lineRule="auto"/>
              <w:rPr>
                <w:rFonts w:ascii="Calibri" w:eastAsia="Times New Roman" w:hAnsi="Calibri" w:cs="Calibri"/>
                <w:lang w:val="en-GB"/>
              </w:rPr>
            </w:pPr>
            <w:r w:rsidRPr="00753DCF">
              <w:rPr>
                <w:rFonts w:ascii="Calibri" w:eastAsia="Times New Roman" w:hAnsi="Calibri" w:cs="Calibri"/>
                <w:lang w:val="en-GB"/>
              </w:rPr>
              <w:t>Accountancy Fees</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EA5CB3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180" w:type="dxa"/>
            <w:tcBorders>
              <w:top w:val="nil"/>
              <w:left w:val="nil"/>
              <w:bottom w:val="single" w:sz="4" w:space="0" w:color="auto"/>
              <w:right w:val="single" w:sz="4" w:space="0" w:color="auto"/>
            </w:tcBorders>
            <w:shd w:val="clear" w:color="auto" w:fill="auto"/>
            <w:noWrap/>
            <w:vAlign w:val="center"/>
            <w:hideMark/>
          </w:tcPr>
          <w:p w14:paraId="0970FC7B"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220" w:type="dxa"/>
            <w:tcBorders>
              <w:top w:val="nil"/>
              <w:left w:val="nil"/>
              <w:bottom w:val="single" w:sz="4" w:space="0" w:color="auto"/>
              <w:right w:val="single" w:sz="4" w:space="0" w:color="auto"/>
            </w:tcBorders>
            <w:shd w:val="clear" w:color="auto" w:fill="auto"/>
            <w:noWrap/>
            <w:vAlign w:val="center"/>
            <w:hideMark/>
          </w:tcPr>
          <w:p w14:paraId="4E92C0D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£0.00</w:t>
            </w:r>
          </w:p>
        </w:tc>
        <w:tc>
          <w:tcPr>
            <w:tcW w:w="1520" w:type="dxa"/>
            <w:tcBorders>
              <w:top w:val="nil"/>
              <w:left w:val="nil"/>
              <w:bottom w:val="single" w:sz="4" w:space="0" w:color="auto"/>
              <w:right w:val="single" w:sz="4" w:space="0" w:color="auto"/>
            </w:tcBorders>
            <w:shd w:val="clear" w:color="auto" w:fill="auto"/>
            <w:noWrap/>
            <w:vAlign w:val="center"/>
            <w:hideMark/>
          </w:tcPr>
          <w:p w14:paraId="6EFBEC5D"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£0</w:t>
            </w:r>
          </w:p>
        </w:tc>
      </w:tr>
      <w:tr w:rsidR="00753DCF" w:rsidRPr="00753DCF" w14:paraId="4FEC5792" w14:textId="77777777" w:rsidTr="00753DCF">
        <w:trPr>
          <w:trHeight w:val="300"/>
        </w:trPr>
        <w:tc>
          <w:tcPr>
            <w:tcW w:w="3400" w:type="dxa"/>
            <w:tcBorders>
              <w:top w:val="nil"/>
              <w:left w:val="nil"/>
              <w:bottom w:val="nil"/>
              <w:right w:val="nil"/>
            </w:tcBorders>
            <w:shd w:val="clear" w:color="auto" w:fill="auto"/>
            <w:noWrap/>
            <w:vAlign w:val="bottom"/>
            <w:hideMark/>
          </w:tcPr>
          <w:p w14:paraId="241FAD0B"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E3E37CA"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63EF347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6ABBE130"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44BADE3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0C816EB4" w14:textId="77777777" w:rsidTr="00753DCF">
        <w:trPr>
          <w:trHeight w:val="300"/>
        </w:trPr>
        <w:tc>
          <w:tcPr>
            <w:tcW w:w="3400" w:type="dxa"/>
            <w:tcBorders>
              <w:top w:val="nil"/>
              <w:left w:val="nil"/>
              <w:bottom w:val="nil"/>
              <w:right w:val="nil"/>
            </w:tcBorders>
            <w:shd w:val="clear" w:color="auto" w:fill="auto"/>
            <w:noWrap/>
            <w:vAlign w:val="bottom"/>
            <w:hideMark/>
          </w:tcPr>
          <w:p w14:paraId="38E86996"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7276866"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4DDCE0C7"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2DA8165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246D3470"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36232A50" w14:textId="77777777" w:rsidTr="00753DCF">
        <w:trPr>
          <w:trHeight w:val="300"/>
        </w:trPr>
        <w:tc>
          <w:tcPr>
            <w:tcW w:w="3400" w:type="dxa"/>
            <w:tcBorders>
              <w:top w:val="nil"/>
              <w:left w:val="nil"/>
              <w:bottom w:val="nil"/>
              <w:right w:val="nil"/>
            </w:tcBorders>
            <w:shd w:val="clear" w:color="auto" w:fill="auto"/>
            <w:noWrap/>
            <w:vAlign w:val="bottom"/>
            <w:hideMark/>
          </w:tcPr>
          <w:p w14:paraId="5C80A3D7" w14:textId="77777777" w:rsidR="00753DCF" w:rsidRPr="00753DCF" w:rsidRDefault="00753DCF" w:rsidP="00753DCF">
            <w:pPr>
              <w:spacing w:line="240" w:lineRule="auto"/>
              <w:rPr>
                <w:rFonts w:ascii="Calibri" w:eastAsia="Times New Roman" w:hAnsi="Calibri" w:cs="Calibri"/>
                <w:b/>
                <w:bCs/>
                <w:lang w:val="en-GB"/>
              </w:rPr>
            </w:pPr>
            <w:r w:rsidRPr="00753DCF">
              <w:rPr>
                <w:rFonts w:ascii="Calibri" w:eastAsia="Times New Roman" w:hAnsi="Calibri" w:cs="Calibri"/>
                <w:b/>
                <w:bCs/>
                <w:lang w:val="en-GB"/>
              </w:rPr>
              <w:t>Total Outgoing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E1A4EA3"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£29,000</w:t>
            </w:r>
          </w:p>
        </w:tc>
        <w:tc>
          <w:tcPr>
            <w:tcW w:w="1180" w:type="dxa"/>
            <w:tcBorders>
              <w:top w:val="nil"/>
              <w:left w:val="nil"/>
              <w:bottom w:val="single" w:sz="4" w:space="0" w:color="auto"/>
              <w:right w:val="single" w:sz="4" w:space="0" w:color="auto"/>
            </w:tcBorders>
            <w:shd w:val="clear" w:color="auto" w:fill="auto"/>
            <w:noWrap/>
            <w:vAlign w:val="center"/>
            <w:hideMark/>
          </w:tcPr>
          <w:p w14:paraId="6247B3C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£9,150</w:t>
            </w:r>
          </w:p>
        </w:tc>
        <w:tc>
          <w:tcPr>
            <w:tcW w:w="1220" w:type="dxa"/>
            <w:tcBorders>
              <w:top w:val="nil"/>
              <w:left w:val="nil"/>
              <w:bottom w:val="single" w:sz="4" w:space="0" w:color="auto"/>
              <w:right w:val="single" w:sz="4" w:space="0" w:color="auto"/>
            </w:tcBorders>
            <w:shd w:val="clear" w:color="auto" w:fill="auto"/>
            <w:noWrap/>
            <w:vAlign w:val="center"/>
            <w:hideMark/>
          </w:tcPr>
          <w:p w14:paraId="73C7EC9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£9,300</w:t>
            </w:r>
          </w:p>
        </w:tc>
        <w:tc>
          <w:tcPr>
            <w:tcW w:w="1520" w:type="dxa"/>
            <w:tcBorders>
              <w:top w:val="nil"/>
              <w:left w:val="nil"/>
              <w:bottom w:val="single" w:sz="4" w:space="0" w:color="auto"/>
              <w:right w:val="single" w:sz="4" w:space="0" w:color="auto"/>
            </w:tcBorders>
            <w:shd w:val="clear" w:color="auto" w:fill="auto"/>
            <w:noWrap/>
            <w:vAlign w:val="center"/>
            <w:hideMark/>
          </w:tcPr>
          <w:p w14:paraId="57CB87BC"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£47,450</w:t>
            </w:r>
          </w:p>
        </w:tc>
      </w:tr>
      <w:tr w:rsidR="00753DCF" w:rsidRPr="00753DCF" w14:paraId="3B2A12A8" w14:textId="77777777" w:rsidTr="00753DCF">
        <w:trPr>
          <w:trHeight w:val="300"/>
        </w:trPr>
        <w:tc>
          <w:tcPr>
            <w:tcW w:w="3400" w:type="dxa"/>
            <w:tcBorders>
              <w:top w:val="nil"/>
              <w:left w:val="nil"/>
              <w:bottom w:val="nil"/>
              <w:right w:val="nil"/>
            </w:tcBorders>
            <w:shd w:val="clear" w:color="auto" w:fill="auto"/>
            <w:noWrap/>
            <w:vAlign w:val="bottom"/>
            <w:hideMark/>
          </w:tcPr>
          <w:p w14:paraId="7E1B11EE" w14:textId="77777777" w:rsidR="00753DCF" w:rsidRPr="00753DCF" w:rsidRDefault="00753DCF" w:rsidP="00753DCF">
            <w:pPr>
              <w:spacing w:line="240" w:lineRule="auto"/>
              <w:jc w:val="center"/>
              <w:rPr>
                <w:rFonts w:ascii="Calibri" w:eastAsia="Times New Roman" w:hAnsi="Calibri" w:cs="Calibri"/>
                <w:b/>
                <w:bCs/>
                <w:color w:val="000000"/>
                <w:lang w:val="en-GB"/>
              </w:rPr>
            </w:pP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F8BD39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180" w:type="dxa"/>
            <w:tcBorders>
              <w:top w:val="nil"/>
              <w:left w:val="nil"/>
              <w:bottom w:val="single" w:sz="4" w:space="0" w:color="auto"/>
              <w:right w:val="single" w:sz="4" w:space="0" w:color="auto"/>
            </w:tcBorders>
            <w:shd w:val="clear" w:color="auto" w:fill="auto"/>
            <w:noWrap/>
            <w:vAlign w:val="center"/>
            <w:hideMark/>
          </w:tcPr>
          <w:p w14:paraId="62422D7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220" w:type="dxa"/>
            <w:tcBorders>
              <w:top w:val="nil"/>
              <w:left w:val="nil"/>
              <w:bottom w:val="single" w:sz="4" w:space="0" w:color="auto"/>
              <w:right w:val="single" w:sz="4" w:space="0" w:color="auto"/>
            </w:tcBorders>
            <w:shd w:val="clear" w:color="auto" w:fill="auto"/>
            <w:noWrap/>
            <w:vAlign w:val="center"/>
            <w:hideMark/>
          </w:tcPr>
          <w:p w14:paraId="1FD7ED34"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 </w:t>
            </w:r>
          </w:p>
        </w:tc>
        <w:tc>
          <w:tcPr>
            <w:tcW w:w="1520" w:type="dxa"/>
            <w:tcBorders>
              <w:top w:val="nil"/>
              <w:left w:val="nil"/>
              <w:bottom w:val="single" w:sz="4" w:space="0" w:color="auto"/>
              <w:right w:val="single" w:sz="4" w:space="0" w:color="auto"/>
            </w:tcBorders>
            <w:shd w:val="clear" w:color="auto" w:fill="auto"/>
            <w:noWrap/>
            <w:vAlign w:val="center"/>
            <w:hideMark/>
          </w:tcPr>
          <w:p w14:paraId="39B3A0BC"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65090981" w14:textId="77777777" w:rsidTr="00753DCF">
        <w:trPr>
          <w:trHeight w:val="300"/>
        </w:trPr>
        <w:tc>
          <w:tcPr>
            <w:tcW w:w="3400" w:type="dxa"/>
            <w:tcBorders>
              <w:top w:val="nil"/>
              <w:left w:val="nil"/>
              <w:bottom w:val="nil"/>
              <w:right w:val="nil"/>
            </w:tcBorders>
            <w:shd w:val="clear" w:color="auto" w:fill="auto"/>
            <w:noWrap/>
            <w:vAlign w:val="bottom"/>
            <w:hideMark/>
          </w:tcPr>
          <w:p w14:paraId="581A8003" w14:textId="77777777" w:rsidR="00753DCF" w:rsidRPr="00753DCF" w:rsidRDefault="00753DCF" w:rsidP="00753DCF">
            <w:pPr>
              <w:spacing w:line="240" w:lineRule="auto"/>
              <w:rPr>
                <w:rFonts w:ascii="Calibri" w:eastAsia="Times New Roman" w:hAnsi="Calibri" w:cs="Calibri"/>
                <w:color w:val="000000"/>
                <w:lang w:val="en-GB"/>
              </w:rPr>
            </w:pPr>
            <w:r w:rsidRPr="00753DCF">
              <w:rPr>
                <w:rFonts w:ascii="Calibri" w:eastAsia="Times New Roman" w:hAnsi="Calibri" w:cs="Calibri"/>
                <w:color w:val="000000"/>
                <w:lang w:val="en-GB"/>
              </w:rPr>
              <w:t>Incoming less outgoing</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BADC9C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£23,000</w:t>
            </w:r>
          </w:p>
        </w:tc>
        <w:tc>
          <w:tcPr>
            <w:tcW w:w="1180" w:type="dxa"/>
            <w:tcBorders>
              <w:top w:val="nil"/>
              <w:left w:val="nil"/>
              <w:bottom w:val="single" w:sz="4" w:space="0" w:color="auto"/>
              <w:right w:val="single" w:sz="4" w:space="0" w:color="auto"/>
            </w:tcBorders>
            <w:shd w:val="clear" w:color="auto" w:fill="auto"/>
            <w:noWrap/>
            <w:vAlign w:val="center"/>
            <w:hideMark/>
          </w:tcPr>
          <w:p w14:paraId="2522DD91"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£3,850</w:t>
            </w:r>
          </w:p>
        </w:tc>
        <w:tc>
          <w:tcPr>
            <w:tcW w:w="1220" w:type="dxa"/>
            <w:tcBorders>
              <w:top w:val="nil"/>
              <w:left w:val="nil"/>
              <w:bottom w:val="single" w:sz="4" w:space="0" w:color="auto"/>
              <w:right w:val="single" w:sz="4" w:space="0" w:color="auto"/>
            </w:tcBorders>
            <w:shd w:val="clear" w:color="auto" w:fill="auto"/>
            <w:noWrap/>
            <w:vAlign w:val="center"/>
            <w:hideMark/>
          </w:tcPr>
          <w:p w14:paraId="459ACA55"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£4,700</w:t>
            </w:r>
          </w:p>
        </w:tc>
        <w:tc>
          <w:tcPr>
            <w:tcW w:w="1520" w:type="dxa"/>
            <w:tcBorders>
              <w:top w:val="nil"/>
              <w:left w:val="nil"/>
              <w:bottom w:val="single" w:sz="4" w:space="0" w:color="auto"/>
              <w:right w:val="single" w:sz="4" w:space="0" w:color="auto"/>
            </w:tcBorders>
            <w:shd w:val="clear" w:color="auto" w:fill="auto"/>
            <w:noWrap/>
            <w:vAlign w:val="center"/>
            <w:hideMark/>
          </w:tcPr>
          <w:p w14:paraId="5E5103BB"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£31,550</w:t>
            </w:r>
          </w:p>
        </w:tc>
      </w:tr>
      <w:tr w:rsidR="00753DCF" w:rsidRPr="00753DCF" w14:paraId="5DE27C20" w14:textId="77777777" w:rsidTr="00753DCF">
        <w:trPr>
          <w:trHeight w:val="300"/>
        </w:trPr>
        <w:tc>
          <w:tcPr>
            <w:tcW w:w="3400" w:type="dxa"/>
            <w:tcBorders>
              <w:top w:val="nil"/>
              <w:left w:val="nil"/>
              <w:bottom w:val="nil"/>
              <w:right w:val="nil"/>
            </w:tcBorders>
            <w:shd w:val="clear" w:color="auto" w:fill="auto"/>
            <w:noWrap/>
            <w:vAlign w:val="bottom"/>
            <w:hideMark/>
          </w:tcPr>
          <w:p w14:paraId="26BE7B46" w14:textId="77777777" w:rsidR="00753DCF" w:rsidRPr="00753DCF" w:rsidRDefault="00753DCF" w:rsidP="00753DCF">
            <w:pPr>
              <w:spacing w:line="240" w:lineRule="auto"/>
              <w:rPr>
                <w:rFonts w:ascii="Calibri" w:eastAsia="Times New Roman" w:hAnsi="Calibri" w:cs="Calibri"/>
                <w:color w:val="000000"/>
                <w:lang w:val="en-GB"/>
              </w:rPr>
            </w:pPr>
            <w:r w:rsidRPr="00753DCF">
              <w:rPr>
                <w:rFonts w:ascii="Calibri" w:eastAsia="Times New Roman" w:hAnsi="Calibri" w:cs="Calibri"/>
                <w:color w:val="000000"/>
                <w:lang w:val="en-GB"/>
              </w:rPr>
              <w:t>Opening Bank Balance</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48BE4FF"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£0</w:t>
            </w:r>
          </w:p>
        </w:tc>
        <w:tc>
          <w:tcPr>
            <w:tcW w:w="1180" w:type="dxa"/>
            <w:tcBorders>
              <w:top w:val="nil"/>
              <w:left w:val="nil"/>
              <w:bottom w:val="single" w:sz="4" w:space="0" w:color="auto"/>
              <w:right w:val="single" w:sz="4" w:space="0" w:color="auto"/>
            </w:tcBorders>
            <w:shd w:val="clear" w:color="auto" w:fill="auto"/>
            <w:noWrap/>
            <w:vAlign w:val="center"/>
            <w:hideMark/>
          </w:tcPr>
          <w:p w14:paraId="35DD1029"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£23,000</w:t>
            </w:r>
          </w:p>
        </w:tc>
        <w:tc>
          <w:tcPr>
            <w:tcW w:w="1220" w:type="dxa"/>
            <w:tcBorders>
              <w:top w:val="nil"/>
              <w:left w:val="nil"/>
              <w:bottom w:val="single" w:sz="4" w:space="0" w:color="auto"/>
              <w:right w:val="single" w:sz="4" w:space="0" w:color="auto"/>
            </w:tcBorders>
            <w:shd w:val="clear" w:color="auto" w:fill="auto"/>
            <w:noWrap/>
            <w:vAlign w:val="center"/>
            <w:hideMark/>
          </w:tcPr>
          <w:p w14:paraId="7CC1C2B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£26,850</w:t>
            </w:r>
          </w:p>
        </w:tc>
        <w:tc>
          <w:tcPr>
            <w:tcW w:w="1520" w:type="dxa"/>
            <w:tcBorders>
              <w:top w:val="nil"/>
              <w:left w:val="nil"/>
              <w:bottom w:val="single" w:sz="4" w:space="0" w:color="auto"/>
              <w:right w:val="single" w:sz="4" w:space="0" w:color="auto"/>
            </w:tcBorders>
            <w:shd w:val="clear" w:color="auto" w:fill="auto"/>
            <w:noWrap/>
            <w:vAlign w:val="center"/>
            <w:hideMark/>
          </w:tcPr>
          <w:p w14:paraId="3058E8AA"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r w:rsidR="00753DCF" w:rsidRPr="00753DCF" w14:paraId="4D44C19D" w14:textId="77777777" w:rsidTr="00753DCF">
        <w:trPr>
          <w:trHeight w:val="300"/>
        </w:trPr>
        <w:tc>
          <w:tcPr>
            <w:tcW w:w="3400" w:type="dxa"/>
            <w:tcBorders>
              <w:top w:val="nil"/>
              <w:left w:val="nil"/>
              <w:bottom w:val="nil"/>
              <w:right w:val="nil"/>
            </w:tcBorders>
            <w:shd w:val="clear" w:color="auto" w:fill="auto"/>
            <w:noWrap/>
            <w:vAlign w:val="bottom"/>
            <w:hideMark/>
          </w:tcPr>
          <w:p w14:paraId="54C0C492" w14:textId="77777777" w:rsidR="00753DCF" w:rsidRPr="00753DCF" w:rsidRDefault="00753DCF" w:rsidP="00753DCF">
            <w:pPr>
              <w:spacing w:line="240" w:lineRule="auto"/>
              <w:rPr>
                <w:rFonts w:ascii="Calibri" w:eastAsia="Times New Roman" w:hAnsi="Calibri" w:cs="Calibri"/>
                <w:color w:val="000000"/>
                <w:lang w:val="en-GB"/>
              </w:rPr>
            </w:pPr>
            <w:r w:rsidRPr="00753DCF">
              <w:rPr>
                <w:rFonts w:ascii="Calibri" w:eastAsia="Times New Roman" w:hAnsi="Calibri" w:cs="Calibri"/>
                <w:color w:val="000000"/>
                <w:lang w:val="en-GB"/>
              </w:rPr>
              <w:t>Closing Bank Balance</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241F2EE"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£23,000</w:t>
            </w:r>
          </w:p>
        </w:tc>
        <w:tc>
          <w:tcPr>
            <w:tcW w:w="1180" w:type="dxa"/>
            <w:tcBorders>
              <w:top w:val="nil"/>
              <w:left w:val="nil"/>
              <w:bottom w:val="single" w:sz="4" w:space="0" w:color="auto"/>
              <w:right w:val="single" w:sz="4" w:space="0" w:color="auto"/>
            </w:tcBorders>
            <w:shd w:val="clear" w:color="auto" w:fill="auto"/>
            <w:noWrap/>
            <w:vAlign w:val="center"/>
            <w:hideMark/>
          </w:tcPr>
          <w:p w14:paraId="3711386D"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£26,850</w:t>
            </w:r>
          </w:p>
        </w:tc>
        <w:tc>
          <w:tcPr>
            <w:tcW w:w="1220" w:type="dxa"/>
            <w:tcBorders>
              <w:top w:val="nil"/>
              <w:left w:val="nil"/>
              <w:bottom w:val="single" w:sz="4" w:space="0" w:color="auto"/>
              <w:right w:val="single" w:sz="4" w:space="0" w:color="auto"/>
            </w:tcBorders>
            <w:shd w:val="clear" w:color="auto" w:fill="auto"/>
            <w:noWrap/>
            <w:vAlign w:val="center"/>
            <w:hideMark/>
          </w:tcPr>
          <w:p w14:paraId="2AAE8EA2" w14:textId="77777777" w:rsidR="00753DCF" w:rsidRPr="00753DCF" w:rsidRDefault="00753DCF" w:rsidP="00753DCF">
            <w:pPr>
              <w:spacing w:line="240" w:lineRule="auto"/>
              <w:jc w:val="center"/>
              <w:rPr>
                <w:rFonts w:ascii="Calibri" w:eastAsia="Times New Roman" w:hAnsi="Calibri" w:cs="Calibri"/>
                <w:color w:val="000000"/>
                <w:lang w:val="en-GB"/>
              </w:rPr>
            </w:pPr>
            <w:r w:rsidRPr="00753DCF">
              <w:rPr>
                <w:rFonts w:ascii="Calibri" w:eastAsia="Times New Roman" w:hAnsi="Calibri" w:cs="Calibri"/>
                <w:color w:val="000000"/>
                <w:lang w:val="en-GB"/>
              </w:rPr>
              <w:t>£31,550</w:t>
            </w:r>
          </w:p>
        </w:tc>
        <w:tc>
          <w:tcPr>
            <w:tcW w:w="1520" w:type="dxa"/>
            <w:tcBorders>
              <w:top w:val="nil"/>
              <w:left w:val="nil"/>
              <w:bottom w:val="single" w:sz="4" w:space="0" w:color="auto"/>
              <w:right w:val="single" w:sz="4" w:space="0" w:color="auto"/>
            </w:tcBorders>
            <w:shd w:val="clear" w:color="auto" w:fill="auto"/>
            <w:noWrap/>
            <w:vAlign w:val="center"/>
            <w:hideMark/>
          </w:tcPr>
          <w:p w14:paraId="05A2AFF3" w14:textId="77777777" w:rsidR="00753DCF" w:rsidRPr="00753DCF" w:rsidRDefault="00753DCF" w:rsidP="00753DCF">
            <w:pPr>
              <w:spacing w:line="240" w:lineRule="auto"/>
              <w:jc w:val="center"/>
              <w:rPr>
                <w:rFonts w:ascii="Calibri" w:eastAsia="Times New Roman" w:hAnsi="Calibri" w:cs="Calibri"/>
                <w:b/>
                <w:bCs/>
                <w:color w:val="000000"/>
                <w:lang w:val="en-GB"/>
              </w:rPr>
            </w:pPr>
            <w:r w:rsidRPr="00753DCF">
              <w:rPr>
                <w:rFonts w:ascii="Calibri" w:eastAsia="Times New Roman" w:hAnsi="Calibri" w:cs="Calibri"/>
                <w:b/>
                <w:bCs/>
                <w:color w:val="000000"/>
                <w:lang w:val="en-GB"/>
              </w:rPr>
              <w:t> </w:t>
            </w:r>
          </w:p>
        </w:tc>
      </w:tr>
    </w:tbl>
    <w:p w14:paraId="25C87950" w14:textId="77777777" w:rsidR="00D615B6" w:rsidRDefault="00D615B6" w:rsidP="00D615B6"/>
    <w:p w14:paraId="02D22486" w14:textId="414EC863" w:rsidR="0099627A" w:rsidRDefault="00051F8A" w:rsidP="00982403">
      <w:pPr>
        <w:spacing w:line="360" w:lineRule="auto"/>
      </w:pPr>
      <w:r>
        <w:t xml:space="preserve">     </w:t>
      </w:r>
      <w:r w:rsidR="00625C25">
        <w:t xml:space="preserve">In the </w:t>
      </w:r>
      <w:r w:rsidR="00BD384E">
        <w:t xml:space="preserve">Cash flow forecast we have the </w:t>
      </w:r>
      <w:r w:rsidR="006617CF">
        <w:t xml:space="preserve">forecasted </w:t>
      </w:r>
      <w:r w:rsidR="00BD384E">
        <w:t xml:space="preserve">total sales </w:t>
      </w:r>
      <w:r w:rsidR="00F21010">
        <w:t>of £</w:t>
      </w:r>
      <w:r w:rsidR="008A0CB2">
        <w:t xml:space="preserve">39000 </w:t>
      </w:r>
      <w:r w:rsidR="00BD384E">
        <w:t>for the first 3 months</w:t>
      </w:r>
      <w:r w:rsidR="008A0CB2">
        <w:t>, the start-up grant of £30000</w:t>
      </w:r>
      <w:r w:rsidR="008F1639">
        <w:t xml:space="preserve"> and the £10000 invested by owner</w:t>
      </w:r>
      <w:r w:rsidR="009B37E7">
        <w:t xml:space="preserve">. </w:t>
      </w:r>
      <w:r w:rsidR="00614DFC">
        <w:t xml:space="preserve">The total incoming is </w:t>
      </w:r>
      <w:r w:rsidR="0099627A">
        <w:t>£79000,</w:t>
      </w:r>
      <w:r w:rsidR="00614DFC">
        <w:t xml:space="preserve"> </w:t>
      </w:r>
      <w:r w:rsidR="00BD36CB">
        <w:t>and the total outgoing is £47450</w:t>
      </w:r>
      <w:r w:rsidR="003A36B4">
        <w:t xml:space="preserve"> which leave the company with a closing bank balance of </w:t>
      </w:r>
      <w:r w:rsidR="0099627A">
        <w:t>£31550.</w:t>
      </w:r>
    </w:p>
    <w:p w14:paraId="778B1453" w14:textId="10901714" w:rsidR="001A08B4" w:rsidRDefault="00BD384E" w:rsidP="00982403">
      <w:pPr>
        <w:spacing w:line="360" w:lineRule="auto"/>
      </w:pPr>
      <w:r>
        <w:t xml:space="preserve"> </w:t>
      </w:r>
    </w:p>
    <w:p w14:paraId="6B2D427B" w14:textId="3441DA45" w:rsidR="005160E0" w:rsidRDefault="00CA3C3A" w:rsidP="00B46224">
      <w:pPr>
        <w:pStyle w:val="Heading1"/>
        <w:rPr>
          <w:b/>
          <w:bCs/>
          <w:sz w:val="24"/>
          <w:szCs w:val="24"/>
        </w:rPr>
      </w:pPr>
      <w:bookmarkStart w:id="13" w:name="_Toc100552221"/>
      <w:r w:rsidRPr="00B46224">
        <w:rPr>
          <w:b/>
          <w:bCs/>
          <w:sz w:val="24"/>
          <w:szCs w:val="24"/>
        </w:rPr>
        <w:t>10.2 Forecast profit and loss</w:t>
      </w:r>
      <w:bookmarkEnd w:id="13"/>
    </w:p>
    <w:p w14:paraId="75314F98" w14:textId="77777777" w:rsidR="00051F8A" w:rsidRDefault="00051F8A" w:rsidP="00982403">
      <w:pPr>
        <w:spacing w:line="360" w:lineRule="auto"/>
      </w:pPr>
      <w:r>
        <w:t xml:space="preserve">     </w:t>
      </w:r>
    </w:p>
    <w:p w14:paraId="451BF212" w14:textId="441104C8" w:rsidR="005160E0" w:rsidRDefault="00051F8A" w:rsidP="00982403">
      <w:pPr>
        <w:spacing w:line="360" w:lineRule="auto"/>
      </w:pPr>
      <w:r>
        <w:t xml:space="preserve">     </w:t>
      </w:r>
      <w:r w:rsidR="00BD61F7">
        <w:t>In the figure down below is the</w:t>
      </w:r>
      <w:r w:rsidR="003A4F5A">
        <w:t xml:space="preserve"> forecast profit and loss</w:t>
      </w:r>
      <w:r w:rsidR="00C27B6B">
        <w:t xml:space="preserve"> </w:t>
      </w:r>
      <w:r w:rsidR="00BD61F7">
        <w:t xml:space="preserve">and </w:t>
      </w:r>
      <w:r w:rsidR="00C27B6B">
        <w:t>we have £39000 total sales for</w:t>
      </w:r>
      <w:r w:rsidR="000F7FB0">
        <w:t xml:space="preserve"> a year quarter, £13800 </w:t>
      </w:r>
      <w:r w:rsidR="00984437">
        <w:t xml:space="preserve">total direct </w:t>
      </w:r>
      <w:r w:rsidR="003B7EB0">
        <w:t>costs,</w:t>
      </w:r>
      <w:r w:rsidR="00984437">
        <w:t xml:space="preserve"> and £13650 </w:t>
      </w:r>
      <w:r w:rsidR="000420D9">
        <w:t>total fixed costs</w:t>
      </w:r>
      <w:r w:rsidR="00845EF2">
        <w:t>. The gross profit of the company is £25200</w:t>
      </w:r>
      <w:r w:rsidR="003B7EB0">
        <w:t xml:space="preserve"> and the net profit after 19% tax </w:t>
      </w:r>
      <w:r w:rsidR="00C25D92">
        <w:t>is £9355.5</w:t>
      </w:r>
      <w:r w:rsidR="00096D90">
        <w:t>.</w:t>
      </w:r>
      <w:r w:rsidR="00C27B6B">
        <w:t xml:space="preserve"> </w:t>
      </w:r>
    </w:p>
    <w:p w14:paraId="4DB0B35F" w14:textId="77777777" w:rsidR="006C07C5" w:rsidRDefault="006C07C5" w:rsidP="00982403">
      <w:pPr>
        <w:spacing w:line="360" w:lineRule="auto"/>
      </w:pPr>
    </w:p>
    <w:p w14:paraId="7B74A7B7" w14:textId="77777777" w:rsidR="006C07C5" w:rsidRDefault="006C07C5" w:rsidP="00982403">
      <w:pPr>
        <w:spacing w:line="360" w:lineRule="auto"/>
      </w:pPr>
    </w:p>
    <w:p w14:paraId="1FB2070B" w14:textId="77777777" w:rsidR="006C07C5" w:rsidRDefault="006C07C5" w:rsidP="00982403">
      <w:pPr>
        <w:spacing w:line="360" w:lineRule="auto"/>
      </w:pPr>
    </w:p>
    <w:p w14:paraId="2099ACCA" w14:textId="77777777" w:rsidR="006C07C5" w:rsidRDefault="006C07C5" w:rsidP="00982403">
      <w:pPr>
        <w:spacing w:line="360" w:lineRule="auto"/>
      </w:pPr>
    </w:p>
    <w:p w14:paraId="3BE1C639" w14:textId="77777777" w:rsidR="006C07C5" w:rsidRDefault="006C07C5" w:rsidP="00982403">
      <w:pPr>
        <w:spacing w:line="360" w:lineRule="auto"/>
      </w:pPr>
    </w:p>
    <w:p w14:paraId="2F38AF07" w14:textId="77777777" w:rsidR="005160E0" w:rsidRPr="005160E0" w:rsidRDefault="005160E0" w:rsidP="005160E0"/>
    <w:tbl>
      <w:tblPr>
        <w:tblW w:w="0" w:type="auto"/>
        <w:tblInd w:w="481" w:type="dxa"/>
        <w:tblLayout w:type="fixed"/>
        <w:tblCellMar>
          <w:left w:w="0" w:type="dxa"/>
          <w:right w:w="0" w:type="dxa"/>
        </w:tblCellMar>
        <w:tblLook w:val="01E0" w:firstRow="1" w:lastRow="1" w:firstColumn="1" w:lastColumn="1" w:noHBand="0" w:noVBand="0"/>
      </w:tblPr>
      <w:tblGrid>
        <w:gridCol w:w="2944"/>
        <w:gridCol w:w="429"/>
        <w:gridCol w:w="984"/>
        <w:gridCol w:w="1318"/>
        <w:gridCol w:w="406"/>
      </w:tblGrid>
      <w:tr w:rsidR="005160E0" w14:paraId="5396CB0D" w14:textId="77777777" w:rsidTr="000D3B1F">
        <w:trPr>
          <w:trHeight w:val="346"/>
        </w:trPr>
        <w:tc>
          <w:tcPr>
            <w:tcW w:w="2944" w:type="dxa"/>
          </w:tcPr>
          <w:p w14:paraId="6E791F35" w14:textId="77777777" w:rsidR="005160E0" w:rsidRDefault="005160E0" w:rsidP="000D3B1F">
            <w:pPr>
              <w:pStyle w:val="TableParagraph"/>
              <w:tabs>
                <w:tab w:val="left" w:pos="1047"/>
              </w:tabs>
              <w:spacing w:line="209" w:lineRule="exact"/>
              <w:ind w:left="50"/>
              <w:rPr>
                <w:rFonts w:ascii="Calibri"/>
                <w:sz w:val="18"/>
              </w:rPr>
            </w:pPr>
            <w:r>
              <w:rPr>
                <w:rFonts w:ascii="Lucida Sans"/>
                <w:sz w:val="18"/>
              </w:rPr>
              <w:lastRenderedPageBreak/>
              <w:t>Business: Valeting and Beyond Mobile Car Wash</w:t>
            </w:r>
          </w:p>
        </w:tc>
        <w:tc>
          <w:tcPr>
            <w:tcW w:w="3137" w:type="dxa"/>
            <w:gridSpan w:val="4"/>
          </w:tcPr>
          <w:p w14:paraId="37AF1A75" w14:textId="77777777" w:rsidR="005160E0" w:rsidRDefault="005160E0" w:rsidP="000D3B1F">
            <w:pPr>
              <w:pStyle w:val="TableParagraph"/>
              <w:rPr>
                <w:rFonts w:ascii="Times New Roman"/>
                <w:sz w:val="18"/>
              </w:rPr>
            </w:pPr>
          </w:p>
        </w:tc>
      </w:tr>
      <w:tr w:rsidR="005160E0" w14:paraId="282938B2" w14:textId="77777777" w:rsidTr="000D3B1F">
        <w:trPr>
          <w:trHeight w:val="648"/>
        </w:trPr>
        <w:tc>
          <w:tcPr>
            <w:tcW w:w="2944" w:type="dxa"/>
          </w:tcPr>
          <w:p w14:paraId="5AF895AD" w14:textId="77777777" w:rsidR="005160E0" w:rsidRDefault="005160E0" w:rsidP="000D3B1F">
            <w:pPr>
              <w:pStyle w:val="TableParagraph"/>
              <w:tabs>
                <w:tab w:val="left" w:pos="886"/>
              </w:tabs>
              <w:spacing w:before="118"/>
              <w:ind w:left="50"/>
              <w:rPr>
                <w:rFonts w:ascii="Calibri"/>
                <w:sz w:val="18"/>
              </w:rPr>
            </w:pPr>
            <w:r>
              <w:rPr>
                <w:rFonts w:ascii="Lucida Sans"/>
                <w:sz w:val="18"/>
              </w:rPr>
              <w:t>Period:</w:t>
            </w:r>
            <w:r>
              <w:rPr>
                <w:rFonts w:ascii="Lucida Sans"/>
                <w:sz w:val="18"/>
              </w:rPr>
              <w:tab/>
            </w:r>
            <w:r>
              <w:rPr>
                <w:rFonts w:ascii="Calibri"/>
                <w:spacing w:val="-4"/>
                <w:sz w:val="18"/>
              </w:rPr>
              <w:t>Year to 31 June 2022</w:t>
            </w:r>
          </w:p>
          <w:p w14:paraId="0D92F387" w14:textId="77777777" w:rsidR="005160E0" w:rsidRDefault="005160E0" w:rsidP="000D3B1F">
            <w:pPr>
              <w:pStyle w:val="TableParagraph"/>
              <w:spacing w:before="37"/>
              <w:ind w:left="50"/>
              <w:rPr>
                <w:rFonts w:ascii="Lucida Sans"/>
                <w:sz w:val="18"/>
              </w:rPr>
            </w:pPr>
            <w:r>
              <w:rPr>
                <w:rFonts w:ascii="Lucida Sans"/>
                <w:sz w:val="18"/>
              </w:rPr>
              <w:t>Sales:</w:t>
            </w:r>
          </w:p>
        </w:tc>
        <w:tc>
          <w:tcPr>
            <w:tcW w:w="429" w:type="dxa"/>
          </w:tcPr>
          <w:p w14:paraId="5995482D" w14:textId="77777777" w:rsidR="005160E0" w:rsidRDefault="005160E0" w:rsidP="000D3B1F">
            <w:pPr>
              <w:pStyle w:val="TableParagraph"/>
              <w:rPr>
                <w:rFonts w:ascii="Times New Roman"/>
                <w:sz w:val="18"/>
              </w:rPr>
            </w:pPr>
          </w:p>
        </w:tc>
        <w:tc>
          <w:tcPr>
            <w:tcW w:w="984" w:type="dxa"/>
          </w:tcPr>
          <w:p w14:paraId="4EFEC0C9" w14:textId="77777777" w:rsidR="005160E0" w:rsidRDefault="005160E0" w:rsidP="000D3B1F">
            <w:pPr>
              <w:pStyle w:val="TableParagraph"/>
              <w:rPr>
                <w:rFonts w:ascii="Times New Roman"/>
                <w:sz w:val="18"/>
              </w:rPr>
            </w:pPr>
          </w:p>
        </w:tc>
        <w:tc>
          <w:tcPr>
            <w:tcW w:w="1318" w:type="dxa"/>
          </w:tcPr>
          <w:p w14:paraId="1E36C214" w14:textId="77777777" w:rsidR="005160E0" w:rsidRDefault="005160E0" w:rsidP="000D3B1F">
            <w:pPr>
              <w:pStyle w:val="TableParagraph"/>
              <w:rPr>
                <w:rFonts w:ascii="Lucida Sans"/>
                <w:sz w:val="20"/>
              </w:rPr>
            </w:pPr>
          </w:p>
          <w:p w14:paraId="35C031B0" w14:textId="77777777" w:rsidR="005160E0" w:rsidRPr="00B5377E" w:rsidRDefault="005160E0" w:rsidP="000D3B1F">
            <w:pPr>
              <w:pStyle w:val="TableParagraph"/>
              <w:spacing w:before="136"/>
              <w:ind w:right="117"/>
              <w:jc w:val="right"/>
              <w:rPr>
                <w:rFonts w:ascii="Calibri" w:hAnsi="Calibri"/>
                <w:color w:val="FF0000"/>
                <w:sz w:val="18"/>
              </w:rPr>
            </w:pPr>
            <w:r w:rsidRPr="00B5377E">
              <w:rPr>
                <w:color w:val="FF0000"/>
                <w:sz w:val="18"/>
              </w:rPr>
              <w:t>£</w:t>
            </w:r>
            <w:r>
              <w:rPr>
                <w:color w:val="FF0000"/>
                <w:sz w:val="18"/>
              </w:rPr>
              <w:t>39000</w:t>
            </w:r>
          </w:p>
        </w:tc>
        <w:tc>
          <w:tcPr>
            <w:tcW w:w="406" w:type="dxa"/>
          </w:tcPr>
          <w:p w14:paraId="293EFE29" w14:textId="77777777" w:rsidR="005160E0" w:rsidRDefault="005160E0" w:rsidP="000D3B1F">
            <w:pPr>
              <w:pStyle w:val="TableParagraph"/>
              <w:rPr>
                <w:rFonts w:ascii="Lucida Sans"/>
                <w:sz w:val="20"/>
              </w:rPr>
            </w:pPr>
          </w:p>
          <w:p w14:paraId="70A940D6" w14:textId="77777777" w:rsidR="005160E0" w:rsidRDefault="005160E0" w:rsidP="000D3B1F">
            <w:pPr>
              <w:pStyle w:val="TableParagraph"/>
              <w:spacing w:before="136"/>
              <w:ind w:left="95" w:right="26"/>
              <w:jc w:val="center"/>
              <w:rPr>
                <w:sz w:val="18"/>
              </w:rPr>
            </w:pPr>
            <w:r>
              <w:rPr>
                <w:rFonts w:ascii="Calibri"/>
                <w:w w:val="105"/>
                <w:sz w:val="18"/>
              </w:rPr>
              <w:t>(</w:t>
            </w:r>
            <w:r>
              <w:rPr>
                <w:rFonts w:ascii="Arial Narrow"/>
                <w:i/>
                <w:w w:val="105"/>
                <w:sz w:val="18"/>
              </w:rPr>
              <w:t>A</w:t>
            </w:r>
            <w:r>
              <w:rPr>
                <w:w w:val="105"/>
                <w:sz w:val="18"/>
              </w:rPr>
              <w:t>)</w:t>
            </w:r>
          </w:p>
        </w:tc>
      </w:tr>
      <w:tr w:rsidR="005160E0" w14:paraId="1FA63AA4" w14:textId="77777777" w:rsidTr="000D3B1F">
        <w:trPr>
          <w:trHeight w:val="274"/>
        </w:trPr>
        <w:tc>
          <w:tcPr>
            <w:tcW w:w="2944" w:type="dxa"/>
          </w:tcPr>
          <w:p w14:paraId="5070CE51" w14:textId="77777777" w:rsidR="005160E0" w:rsidRDefault="005160E0" w:rsidP="000D3B1F">
            <w:pPr>
              <w:pStyle w:val="TableParagraph"/>
              <w:spacing w:before="7"/>
              <w:ind w:left="50"/>
              <w:rPr>
                <w:rFonts w:ascii="Lucida Sans"/>
                <w:sz w:val="18"/>
              </w:rPr>
            </w:pPr>
            <w:r>
              <w:rPr>
                <w:rFonts w:ascii="Lucida Sans"/>
                <w:sz w:val="18"/>
              </w:rPr>
              <w:t>Less direct (variable) costs:</w:t>
            </w:r>
          </w:p>
        </w:tc>
        <w:tc>
          <w:tcPr>
            <w:tcW w:w="429" w:type="dxa"/>
          </w:tcPr>
          <w:p w14:paraId="12A7E879" w14:textId="77777777" w:rsidR="005160E0" w:rsidRDefault="005160E0" w:rsidP="000D3B1F">
            <w:pPr>
              <w:pStyle w:val="TableParagraph"/>
              <w:rPr>
                <w:rFonts w:ascii="Times New Roman"/>
                <w:sz w:val="18"/>
              </w:rPr>
            </w:pPr>
          </w:p>
        </w:tc>
        <w:tc>
          <w:tcPr>
            <w:tcW w:w="984" w:type="dxa"/>
          </w:tcPr>
          <w:p w14:paraId="4E8E24C6" w14:textId="77777777" w:rsidR="005160E0" w:rsidRDefault="005160E0" w:rsidP="000D3B1F">
            <w:pPr>
              <w:pStyle w:val="TableParagraph"/>
              <w:rPr>
                <w:rFonts w:ascii="Times New Roman"/>
                <w:sz w:val="18"/>
              </w:rPr>
            </w:pPr>
          </w:p>
        </w:tc>
        <w:tc>
          <w:tcPr>
            <w:tcW w:w="1318" w:type="dxa"/>
          </w:tcPr>
          <w:p w14:paraId="3E25B053" w14:textId="77777777" w:rsidR="005160E0" w:rsidRDefault="005160E0" w:rsidP="000D3B1F">
            <w:pPr>
              <w:pStyle w:val="TableParagraph"/>
              <w:rPr>
                <w:rFonts w:ascii="Times New Roman"/>
                <w:sz w:val="18"/>
              </w:rPr>
            </w:pPr>
          </w:p>
        </w:tc>
        <w:tc>
          <w:tcPr>
            <w:tcW w:w="406" w:type="dxa"/>
          </w:tcPr>
          <w:p w14:paraId="46EA2550" w14:textId="77777777" w:rsidR="005160E0" w:rsidRDefault="005160E0" w:rsidP="000D3B1F">
            <w:pPr>
              <w:pStyle w:val="TableParagraph"/>
              <w:rPr>
                <w:rFonts w:ascii="Times New Roman"/>
                <w:sz w:val="18"/>
              </w:rPr>
            </w:pPr>
          </w:p>
        </w:tc>
      </w:tr>
      <w:tr w:rsidR="005160E0" w14:paraId="3325E277" w14:textId="77777777" w:rsidTr="000D3B1F">
        <w:trPr>
          <w:trHeight w:val="278"/>
        </w:trPr>
        <w:tc>
          <w:tcPr>
            <w:tcW w:w="2944" w:type="dxa"/>
          </w:tcPr>
          <w:p w14:paraId="4724717B" w14:textId="77777777" w:rsidR="005160E0" w:rsidRDefault="005160E0" w:rsidP="000D3B1F">
            <w:pPr>
              <w:pStyle w:val="TableParagraph"/>
              <w:spacing w:before="6"/>
              <w:ind w:left="249"/>
              <w:rPr>
                <w:sz w:val="18"/>
              </w:rPr>
            </w:pPr>
            <w:r>
              <w:rPr>
                <w:sz w:val="18"/>
              </w:rPr>
              <w:t>materials</w:t>
            </w:r>
          </w:p>
        </w:tc>
        <w:tc>
          <w:tcPr>
            <w:tcW w:w="429" w:type="dxa"/>
          </w:tcPr>
          <w:p w14:paraId="5C225599" w14:textId="77777777" w:rsidR="005160E0" w:rsidRDefault="005160E0" w:rsidP="000D3B1F">
            <w:pPr>
              <w:pStyle w:val="TableParagraph"/>
              <w:spacing w:before="6"/>
              <w:ind w:right="110"/>
              <w:jc w:val="right"/>
              <w:rPr>
                <w:sz w:val="18"/>
              </w:rPr>
            </w:pPr>
            <w:r>
              <w:rPr>
                <w:w w:val="104"/>
                <w:sz w:val="18"/>
              </w:rPr>
              <w:t>£</w:t>
            </w:r>
          </w:p>
        </w:tc>
        <w:tc>
          <w:tcPr>
            <w:tcW w:w="984" w:type="dxa"/>
          </w:tcPr>
          <w:p w14:paraId="2C3AA739" w14:textId="77777777" w:rsidR="005160E0" w:rsidRDefault="005160E0" w:rsidP="000D3B1F">
            <w:pPr>
              <w:pStyle w:val="TableParagraph"/>
              <w:rPr>
                <w:rFonts w:ascii="Times New Roman"/>
                <w:sz w:val="18"/>
              </w:rPr>
            </w:pPr>
            <w:r>
              <w:rPr>
                <w:rFonts w:ascii="Times New Roman"/>
                <w:sz w:val="18"/>
              </w:rPr>
              <w:t xml:space="preserve">     1800</w:t>
            </w:r>
          </w:p>
        </w:tc>
        <w:tc>
          <w:tcPr>
            <w:tcW w:w="1318" w:type="dxa"/>
          </w:tcPr>
          <w:p w14:paraId="612E0AF9" w14:textId="77777777" w:rsidR="005160E0" w:rsidRDefault="005160E0" w:rsidP="000D3B1F">
            <w:pPr>
              <w:pStyle w:val="TableParagraph"/>
              <w:rPr>
                <w:rFonts w:ascii="Times New Roman"/>
                <w:sz w:val="18"/>
              </w:rPr>
            </w:pPr>
          </w:p>
        </w:tc>
        <w:tc>
          <w:tcPr>
            <w:tcW w:w="406" w:type="dxa"/>
          </w:tcPr>
          <w:p w14:paraId="3E67E76C" w14:textId="77777777" w:rsidR="005160E0" w:rsidRDefault="005160E0" w:rsidP="000D3B1F">
            <w:pPr>
              <w:pStyle w:val="TableParagraph"/>
              <w:rPr>
                <w:rFonts w:ascii="Times New Roman"/>
                <w:sz w:val="18"/>
              </w:rPr>
            </w:pPr>
          </w:p>
        </w:tc>
      </w:tr>
      <w:tr w:rsidR="005160E0" w14:paraId="76A9E9CD" w14:textId="77777777" w:rsidTr="000D3B1F">
        <w:trPr>
          <w:trHeight w:val="278"/>
        </w:trPr>
        <w:tc>
          <w:tcPr>
            <w:tcW w:w="2944" w:type="dxa"/>
          </w:tcPr>
          <w:p w14:paraId="4F6DCCF7" w14:textId="77777777" w:rsidR="005160E0" w:rsidRDefault="005160E0" w:rsidP="000D3B1F">
            <w:pPr>
              <w:pStyle w:val="TableParagraph"/>
              <w:spacing w:before="6"/>
              <w:ind w:left="249"/>
              <w:rPr>
                <w:sz w:val="18"/>
              </w:rPr>
            </w:pPr>
            <w:r>
              <w:rPr>
                <w:sz w:val="18"/>
              </w:rPr>
              <w:t>direct wages</w:t>
            </w:r>
          </w:p>
        </w:tc>
        <w:tc>
          <w:tcPr>
            <w:tcW w:w="429" w:type="dxa"/>
          </w:tcPr>
          <w:p w14:paraId="425D027C" w14:textId="77777777" w:rsidR="005160E0" w:rsidRDefault="005160E0" w:rsidP="000D3B1F">
            <w:pPr>
              <w:pStyle w:val="TableParagraph"/>
              <w:spacing w:before="6"/>
              <w:ind w:right="110"/>
              <w:jc w:val="right"/>
              <w:rPr>
                <w:sz w:val="18"/>
              </w:rPr>
            </w:pPr>
            <w:r>
              <w:rPr>
                <w:w w:val="104"/>
                <w:sz w:val="18"/>
              </w:rPr>
              <w:t>£</w:t>
            </w:r>
          </w:p>
        </w:tc>
        <w:tc>
          <w:tcPr>
            <w:tcW w:w="984" w:type="dxa"/>
          </w:tcPr>
          <w:p w14:paraId="05353853" w14:textId="77777777" w:rsidR="005160E0" w:rsidRDefault="005160E0" w:rsidP="000D3B1F">
            <w:pPr>
              <w:pStyle w:val="TableParagraph"/>
              <w:rPr>
                <w:rFonts w:ascii="Times New Roman"/>
                <w:sz w:val="18"/>
              </w:rPr>
            </w:pPr>
            <w:r>
              <w:rPr>
                <w:rFonts w:ascii="Times New Roman"/>
                <w:sz w:val="18"/>
              </w:rPr>
              <w:t xml:space="preserve">   12000</w:t>
            </w:r>
          </w:p>
        </w:tc>
        <w:tc>
          <w:tcPr>
            <w:tcW w:w="1318" w:type="dxa"/>
          </w:tcPr>
          <w:p w14:paraId="65BE837E" w14:textId="77777777" w:rsidR="005160E0" w:rsidRDefault="005160E0" w:rsidP="000D3B1F">
            <w:pPr>
              <w:pStyle w:val="TableParagraph"/>
              <w:rPr>
                <w:rFonts w:ascii="Times New Roman"/>
                <w:sz w:val="18"/>
              </w:rPr>
            </w:pPr>
          </w:p>
        </w:tc>
        <w:tc>
          <w:tcPr>
            <w:tcW w:w="406" w:type="dxa"/>
          </w:tcPr>
          <w:p w14:paraId="58C77394" w14:textId="77777777" w:rsidR="005160E0" w:rsidRDefault="005160E0" w:rsidP="000D3B1F">
            <w:pPr>
              <w:pStyle w:val="TableParagraph"/>
              <w:rPr>
                <w:rFonts w:ascii="Times New Roman"/>
                <w:sz w:val="18"/>
              </w:rPr>
            </w:pPr>
          </w:p>
        </w:tc>
      </w:tr>
      <w:tr w:rsidR="005160E0" w14:paraId="2526C506" w14:textId="77777777" w:rsidTr="000D3B1F">
        <w:trPr>
          <w:trHeight w:val="266"/>
        </w:trPr>
        <w:tc>
          <w:tcPr>
            <w:tcW w:w="2944" w:type="dxa"/>
          </w:tcPr>
          <w:p w14:paraId="6F7B5308" w14:textId="77777777" w:rsidR="005160E0" w:rsidRDefault="005160E0" w:rsidP="000D3B1F">
            <w:pPr>
              <w:pStyle w:val="TableParagraph"/>
              <w:spacing w:before="6"/>
              <w:ind w:left="249"/>
              <w:rPr>
                <w:sz w:val="18"/>
              </w:rPr>
            </w:pPr>
            <w:r>
              <w:rPr>
                <w:sz w:val="18"/>
              </w:rPr>
              <w:t>other</w:t>
            </w:r>
          </w:p>
        </w:tc>
        <w:tc>
          <w:tcPr>
            <w:tcW w:w="429" w:type="dxa"/>
          </w:tcPr>
          <w:p w14:paraId="692D59F5" w14:textId="77777777" w:rsidR="005160E0" w:rsidRDefault="005160E0" w:rsidP="000D3B1F">
            <w:pPr>
              <w:pStyle w:val="TableParagraph"/>
              <w:spacing w:before="6"/>
              <w:ind w:right="110"/>
              <w:jc w:val="right"/>
              <w:rPr>
                <w:sz w:val="18"/>
              </w:rPr>
            </w:pPr>
            <w:r>
              <w:rPr>
                <w:w w:val="104"/>
                <w:sz w:val="18"/>
              </w:rPr>
              <w:t>£</w:t>
            </w:r>
          </w:p>
        </w:tc>
        <w:tc>
          <w:tcPr>
            <w:tcW w:w="984" w:type="dxa"/>
          </w:tcPr>
          <w:p w14:paraId="0BE0F62E" w14:textId="77777777" w:rsidR="005160E0" w:rsidRDefault="005160E0" w:rsidP="000D3B1F">
            <w:pPr>
              <w:pStyle w:val="TableParagraph"/>
              <w:rPr>
                <w:rFonts w:ascii="Times New Roman"/>
                <w:sz w:val="18"/>
              </w:rPr>
            </w:pPr>
            <w:r>
              <w:rPr>
                <w:rFonts w:ascii="Times New Roman"/>
                <w:sz w:val="18"/>
              </w:rPr>
              <w:t xml:space="preserve">           0</w:t>
            </w:r>
          </w:p>
        </w:tc>
        <w:tc>
          <w:tcPr>
            <w:tcW w:w="1318" w:type="dxa"/>
          </w:tcPr>
          <w:p w14:paraId="505104F2" w14:textId="77777777" w:rsidR="005160E0" w:rsidRDefault="005160E0" w:rsidP="000D3B1F">
            <w:pPr>
              <w:pStyle w:val="TableParagraph"/>
              <w:rPr>
                <w:rFonts w:ascii="Times New Roman"/>
                <w:sz w:val="18"/>
              </w:rPr>
            </w:pPr>
          </w:p>
        </w:tc>
        <w:tc>
          <w:tcPr>
            <w:tcW w:w="406" w:type="dxa"/>
          </w:tcPr>
          <w:p w14:paraId="4F37A7A2" w14:textId="77777777" w:rsidR="005160E0" w:rsidRDefault="005160E0" w:rsidP="000D3B1F">
            <w:pPr>
              <w:pStyle w:val="TableParagraph"/>
              <w:rPr>
                <w:rFonts w:ascii="Times New Roman"/>
                <w:sz w:val="18"/>
              </w:rPr>
            </w:pPr>
          </w:p>
        </w:tc>
      </w:tr>
      <w:tr w:rsidR="005160E0" w14:paraId="66DAEEC8" w14:textId="77777777" w:rsidTr="000D3B1F">
        <w:trPr>
          <w:trHeight w:val="284"/>
        </w:trPr>
        <w:tc>
          <w:tcPr>
            <w:tcW w:w="2944" w:type="dxa"/>
          </w:tcPr>
          <w:p w14:paraId="5B61427B" w14:textId="77777777" w:rsidR="005160E0" w:rsidRDefault="005160E0" w:rsidP="000D3B1F">
            <w:pPr>
              <w:pStyle w:val="TableParagraph"/>
              <w:spacing w:before="24"/>
              <w:ind w:left="50"/>
              <w:rPr>
                <w:rFonts w:ascii="Lucida Sans"/>
                <w:sz w:val="18"/>
              </w:rPr>
            </w:pPr>
            <w:r>
              <w:rPr>
                <w:rFonts w:ascii="Lucida Sans"/>
                <w:sz w:val="18"/>
              </w:rPr>
              <w:t>Total direct costs</w:t>
            </w:r>
          </w:p>
        </w:tc>
        <w:tc>
          <w:tcPr>
            <w:tcW w:w="429" w:type="dxa"/>
          </w:tcPr>
          <w:p w14:paraId="3D405794" w14:textId="77777777" w:rsidR="005160E0" w:rsidRDefault="005160E0" w:rsidP="000D3B1F">
            <w:pPr>
              <w:pStyle w:val="TableParagraph"/>
              <w:rPr>
                <w:rFonts w:ascii="Times New Roman"/>
                <w:sz w:val="18"/>
              </w:rPr>
            </w:pPr>
          </w:p>
        </w:tc>
        <w:tc>
          <w:tcPr>
            <w:tcW w:w="984" w:type="dxa"/>
          </w:tcPr>
          <w:p w14:paraId="686C9C02" w14:textId="77777777" w:rsidR="005160E0" w:rsidRDefault="005160E0" w:rsidP="000D3B1F">
            <w:pPr>
              <w:pStyle w:val="TableParagraph"/>
              <w:rPr>
                <w:rFonts w:ascii="Times New Roman"/>
                <w:sz w:val="18"/>
              </w:rPr>
            </w:pPr>
          </w:p>
        </w:tc>
        <w:tc>
          <w:tcPr>
            <w:tcW w:w="1318" w:type="dxa"/>
          </w:tcPr>
          <w:p w14:paraId="29A9F15D" w14:textId="77777777" w:rsidR="005160E0" w:rsidRDefault="005160E0" w:rsidP="000D3B1F">
            <w:pPr>
              <w:pStyle w:val="TableParagraph"/>
              <w:tabs>
                <w:tab w:val="left" w:pos="468"/>
              </w:tabs>
              <w:spacing w:before="18"/>
              <w:ind w:right="116"/>
              <w:jc w:val="right"/>
              <w:rPr>
                <w:rFonts w:ascii="Calibri" w:hAnsi="Calibri"/>
                <w:sz w:val="18"/>
              </w:rPr>
            </w:pPr>
            <w:r>
              <w:rPr>
                <w:sz w:val="18"/>
              </w:rPr>
              <w:t>£</w:t>
            </w:r>
            <w:r>
              <w:rPr>
                <w:sz w:val="18"/>
                <w:u w:val="single"/>
              </w:rPr>
              <w:t>13800</w:t>
            </w:r>
          </w:p>
        </w:tc>
        <w:tc>
          <w:tcPr>
            <w:tcW w:w="406" w:type="dxa"/>
          </w:tcPr>
          <w:p w14:paraId="779D4131" w14:textId="77777777" w:rsidR="005160E0" w:rsidRDefault="005160E0" w:rsidP="000D3B1F">
            <w:pPr>
              <w:pStyle w:val="TableParagraph"/>
              <w:rPr>
                <w:rFonts w:ascii="Times New Roman"/>
                <w:sz w:val="18"/>
              </w:rPr>
            </w:pPr>
          </w:p>
        </w:tc>
      </w:tr>
      <w:tr w:rsidR="005160E0" w14:paraId="52A918EE" w14:textId="77777777" w:rsidTr="000D3B1F">
        <w:trPr>
          <w:trHeight w:val="290"/>
        </w:trPr>
        <w:tc>
          <w:tcPr>
            <w:tcW w:w="2944" w:type="dxa"/>
          </w:tcPr>
          <w:p w14:paraId="780763C4" w14:textId="77777777" w:rsidR="005160E0" w:rsidRDefault="005160E0" w:rsidP="000D3B1F">
            <w:pPr>
              <w:pStyle w:val="TableParagraph"/>
              <w:spacing w:before="18"/>
              <w:ind w:left="50"/>
              <w:rPr>
                <w:rFonts w:ascii="Lucida Sans"/>
                <w:sz w:val="18"/>
              </w:rPr>
            </w:pPr>
            <w:r>
              <w:rPr>
                <w:rFonts w:ascii="Lucida Sans"/>
                <w:sz w:val="18"/>
              </w:rPr>
              <w:t>Gross profit</w:t>
            </w:r>
          </w:p>
        </w:tc>
        <w:tc>
          <w:tcPr>
            <w:tcW w:w="429" w:type="dxa"/>
          </w:tcPr>
          <w:p w14:paraId="4E8B52BC" w14:textId="77777777" w:rsidR="005160E0" w:rsidRDefault="005160E0" w:rsidP="000D3B1F">
            <w:pPr>
              <w:pStyle w:val="TableParagraph"/>
              <w:rPr>
                <w:rFonts w:ascii="Times New Roman"/>
                <w:sz w:val="18"/>
              </w:rPr>
            </w:pPr>
          </w:p>
        </w:tc>
        <w:tc>
          <w:tcPr>
            <w:tcW w:w="984" w:type="dxa"/>
          </w:tcPr>
          <w:p w14:paraId="51F1CBF0" w14:textId="77777777" w:rsidR="005160E0" w:rsidRDefault="005160E0" w:rsidP="000D3B1F">
            <w:pPr>
              <w:pStyle w:val="TableParagraph"/>
              <w:rPr>
                <w:rFonts w:ascii="Times New Roman"/>
                <w:sz w:val="18"/>
              </w:rPr>
            </w:pPr>
          </w:p>
        </w:tc>
        <w:tc>
          <w:tcPr>
            <w:tcW w:w="1318" w:type="dxa"/>
          </w:tcPr>
          <w:p w14:paraId="4429A7A1" w14:textId="77777777" w:rsidR="005160E0" w:rsidRPr="00B5377E" w:rsidRDefault="005160E0" w:rsidP="000D3B1F">
            <w:pPr>
              <w:pStyle w:val="TableParagraph"/>
              <w:spacing w:before="12"/>
              <w:ind w:right="117"/>
              <w:jc w:val="right"/>
              <w:rPr>
                <w:rFonts w:ascii="Calibri" w:hAnsi="Calibri"/>
                <w:color w:val="FF0000"/>
                <w:sz w:val="18"/>
              </w:rPr>
            </w:pPr>
            <w:r w:rsidRPr="00B5377E">
              <w:rPr>
                <w:color w:val="FF0000"/>
                <w:sz w:val="18"/>
              </w:rPr>
              <w:t>£</w:t>
            </w:r>
            <w:r>
              <w:rPr>
                <w:color w:val="FF0000"/>
                <w:sz w:val="18"/>
              </w:rPr>
              <w:t>25200</w:t>
            </w:r>
          </w:p>
        </w:tc>
        <w:tc>
          <w:tcPr>
            <w:tcW w:w="406" w:type="dxa"/>
          </w:tcPr>
          <w:p w14:paraId="0D10A57B" w14:textId="77777777" w:rsidR="005160E0" w:rsidRDefault="005160E0" w:rsidP="000D3B1F">
            <w:pPr>
              <w:pStyle w:val="TableParagraph"/>
              <w:spacing w:before="12"/>
              <w:ind w:left="95" w:right="26"/>
              <w:jc w:val="center"/>
              <w:rPr>
                <w:sz w:val="18"/>
              </w:rPr>
            </w:pPr>
            <w:r>
              <w:rPr>
                <w:rFonts w:ascii="Calibri"/>
                <w:sz w:val="18"/>
              </w:rPr>
              <w:t>(</w:t>
            </w:r>
            <w:r>
              <w:rPr>
                <w:rFonts w:ascii="Arial Narrow"/>
                <w:i/>
                <w:sz w:val="18"/>
              </w:rPr>
              <w:t>B</w:t>
            </w:r>
            <w:r>
              <w:rPr>
                <w:sz w:val="18"/>
              </w:rPr>
              <w:t>)</w:t>
            </w:r>
          </w:p>
        </w:tc>
      </w:tr>
      <w:tr w:rsidR="005160E0" w14:paraId="43720338" w14:textId="77777777" w:rsidTr="000D3B1F">
        <w:trPr>
          <w:trHeight w:val="262"/>
        </w:trPr>
        <w:tc>
          <w:tcPr>
            <w:tcW w:w="2944" w:type="dxa"/>
          </w:tcPr>
          <w:p w14:paraId="3C2E339C" w14:textId="77777777" w:rsidR="005160E0" w:rsidRDefault="005160E0" w:rsidP="000D3B1F">
            <w:pPr>
              <w:pStyle w:val="TableParagraph"/>
              <w:spacing w:before="7"/>
              <w:ind w:left="50"/>
              <w:rPr>
                <w:rFonts w:ascii="Lucida Sans"/>
                <w:sz w:val="18"/>
              </w:rPr>
            </w:pPr>
            <w:r>
              <w:rPr>
                <w:rFonts w:ascii="Lucida Sans"/>
                <w:sz w:val="18"/>
              </w:rPr>
              <w:t>Fixed costs (overheads):</w:t>
            </w:r>
          </w:p>
        </w:tc>
        <w:tc>
          <w:tcPr>
            <w:tcW w:w="429" w:type="dxa"/>
          </w:tcPr>
          <w:p w14:paraId="537EB6A5" w14:textId="77777777" w:rsidR="005160E0" w:rsidRDefault="005160E0" w:rsidP="000D3B1F">
            <w:pPr>
              <w:pStyle w:val="TableParagraph"/>
              <w:rPr>
                <w:rFonts w:ascii="Times New Roman"/>
                <w:sz w:val="18"/>
              </w:rPr>
            </w:pPr>
          </w:p>
        </w:tc>
        <w:tc>
          <w:tcPr>
            <w:tcW w:w="984" w:type="dxa"/>
          </w:tcPr>
          <w:p w14:paraId="3F31C304" w14:textId="77777777" w:rsidR="005160E0" w:rsidRDefault="005160E0" w:rsidP="000D3B1F">
            <w:pPr>
              <w:pStyle w:val="TableParagraph"/>
              <w:rPr>
                <w:rFonts w:ascii="Times New Roman"/>
                <w:sz w:val="18"/>
              </w:rPr>
            </w:pPr>
          </w:p>
        </w:tc>
        <w:tc>
          <w:tcPr>
            <w:tcW w:w="1318" w:type="dxa"/>
          </w:tcPr>
          <w:p w14:paraId="73133995" w14:textId="77777777" w:rsidR="005160E0" w:rsidRDefault="005160E0" w:rsidP="000D3B1F">
            <w:pPr>
              <w:pStyle w:val="TableParagraph"/>
              <w:rPr>
                <w:rFonts w:ascii="Times New Roman"/>
                <w:sz w:val="18"/>
              </w:rPr>
            </w:pPr>
          </w:p>
        </w:tc>
        <w:tc>
          <w:tcPr>
            <w:tcW w:w="406" w:type="dxa"/>
          </w:tcPr>
          <w:p w14:paraId="4394EDC2" w14:textId="77777777" w:rsidR="005160E0" w:rsidRDefault="005160E0" w:rsidP="000D3B1F">
            <w:pPr>
              <w:pStyle w:val="TableParagraph"/>
              <w:rPr>
                <w:rFonts w:ascii="Times New Roman"/>
                <w:sz w:val="18"/>
              </w:rPr>
            </w:pPr>
          </w:p>
        </w:tc>
      </w:tr>
      <w:tr w:rsidR="005160E0" w14:paraId="3F1758D5" w14:textId="77777777" w:rsidTr="000D3B1F">
        <w:trPr>
          <w:trHeight w:val="273"/>
        </w:trPr>
        <w:tc>
          <w:tcPr>
            <w:tcW w:w="2944" w:type="dxa"/>
          </w:tcPr>
          <w:p w14:paraId="07F249B9" w14:textId="77777777" w:rsidR="005160E0" w:rsidRDefault="005160E0" w:rsidP="000D3B1F">
            <w:pPr>
              <w:pStyle w:val="TableParagraph"/>
              <w:ind w:left="249"/>
              <w:rPr>
                <w:sz w:val="18"/>
              </w:rPr>
            </w:pPr>
            <w:r>
              <w:rPr>
                <w:sz w:val="18"/>
              </w:rPr>
              <w:t>Rent</w:t>
            </w:r>
          </w:p>
        </w:tc>
        <w:tc>
          <w:tcPr>
            <w:tcW w:w="429" w:type="dxa"/>
          </w:tcPr>
          <w:p w14:paraId="7502F188" w14:textId="77777777" w:rsidR="005160E0" w:rsidRDefault="005160E0" w:rsidP="000D3B1F">
            <w:pPr>
              <w:pStyle w:val="TableParagraph"/>
              <w:ind w:right="110"/>
              <w:jc w:val="right"/>
              <w:rPr>
                <w:sz w:val="18"/>
              </w:rPr>
            </w:pPr>
            <w:r>
              <w:rPr>
                <w:w w:val="104"/>
                <w:sz w:val="18"/>
              </w:rPr>
              <w:t>£</w:t>
            </w:r>
          </w:p>
        </w:tc>
        <w:tc>
          <w:tcPr>
            <w:tcW w:w="984" w:type="dxa"/>
          </w:tcPr>
          <w:p w14:paraId="0CF8D882" w14:textId="77777777" w:rsidR="005160E0" w:rsidRDefault="005160E0" w:rsidP="000D3B1F">
            <w:pPr>
              <w:pStyle w:val="TableParagraph"/>
              <w:rPr>
                <w:rFonts w:ascii="Times New Roman"/>
                <w:sz w:val="18"/>
              </w:rPr>
            </w:pPr>
            <w:r>
              <w:rPr>
                <w:rFonts w:ascii="Times New Roman"/>
                <w:sz w:val="18"/>
              </w:rPr>
              <w:t xml:space="preserve">        0</w:t>
            </w:r>
          </w:p>
        </w:tc>
        <w:tc>
          <w:tcPr>
            <w:tcW w:w="1318" w:type="dxa"/>
          </w:tcPr>
          <w:p w14:paraId="4196AE7F" w14:textId="77777777" w:rsidR="005160E0" w:rsidRDefault="005160E0" w:rsidP="000D3B1F">
            <w:pPr>
              <w:pStyle w:val="TableParagraph"/>
              <w:rPr>
                <w:rFonts w:ascii="Times New Roman"/>
                <w:sz w:val="18"/>
              </w:rPr>
            </w:pPr>
          </w:p>
        </w:tc>
        <w:tc>
          <w:tcPr>
            <w:tcW w:w="406" w:type="dxa"/>
          </w:tcPr>
          <w:p w14:paraId="4CB10B9D" w14:textId="77777777" w:rsidR="005160E0" w:rsidRDefault="005160E0" w:rsidP="000D3B1F">
            <w:pPr>
              <w:pStyle w:val="TableParagraph"/>
              <w:rPr>
                <w:rFonts w:ascii="Times New Roman"/>
                <w:sz w:val="18"/>
              </w:rPr>
            </w:pPr>
          </w:p>
        </w:tc>
      </w:tr>
      <w:tr w:rsidR="005160E0" w14:paraId="740F26CD" w14:textId="77777777" w:rsidTr="000D3B1F">
        <w:trPr>
          <w:trHeight w:val="278"/>
        </w:trPr>
        <w:tc>
          <w:tcPr>
            <w:tcW w:w="2944" w:type="dxa"/>
          </w:tcPr>
          <w:p w14:paraId="7DB7B233" w14:textId="77777777" w:rsidR="005160E0" w:rsidRDefault="005160E0" w:rsidP="000D3B1F">
            <w:pPr>
              <w:pStyle w:val="TableParagraph"/>
              <w:spacing w:before="6"/>
              <w:ind w:left="249"/>
              <w:rPr>
                <w:sz w:val="18"/>
              </w:rPr>
            </w:pPr>
            <w:r>
              <w:rPr>
                <w:sz w:val="18"/>
              </w:rPr>
              <w:t>Drawing and N.I.C</w:t>
            </w:r>
          </w:p>
        </w:tc>
        <w:tc>
          <w:tcPr>
            <w:tcW w:w="429" w:type="dxa"/>
          </w:tcPr>
          <w:p w14:paraId="0B3C5208" w14:textId="77777777" w:rsidR="005160E0" w:rsidRDefault="005160E0" w:rsidP="000D3B1F">
            <w:pPr>
              <w:pStyle w:val="TableParagraph"/>
              <w:spacing w:before="6"/>
              <w:ind w:right="110"/>
              <w:jc w:val="right"/>
              <w:rPr>
                <w:sz w:val="18"/>
              </w:rPr>
            </w:pPr>
            <w:r>
              <w:rPr>
                <w:w w:val="104"/>
                <w:sz w:val="18"/>
              </w:rPr>
              <w:t>£</w:t>
            </w:r>
          </w:p>
        </w:tc>
        <w:tc>
          <w:tcPr>
            <w:tcW w:w="984" w:type="dxa"/>
          </w:tcPr>
          <w:p w14:paraId="2423A7FE" w14:textId="77777777" w:rsidR="005160E0" w:rsidRDefault="005160E0" w:rsidP="000D3B1F">
            <w:pPr>
              <w:pStyle w:val="TableParagraph"/>
              <w:rPr>
                <w:rFonts w:ascii="Times New Roman"/>
                <w:sz w:val="18"/>
              </w:rPr>
            </w:pPr>
            <w:r>
              <w:rPr>
                <w:rFonts w:ascii="Times New Roman"/>
                <w:sz w:val="18"/>
              </w:rPr>
              <w:t xml:space="preserve">   3300</w:t>
            </w:r>
          </w:p>
        </w:tc>
        <w:tc>
          <w:tcPr>
            <w:tcW w:w="1318" w:type="dxa"/>
          </w:tcPr>
          <w:p w14:paraId="06F07FC3" w14:textId="77777777" w:rsidR="005160E0" w:rsidRDefault="005160E0" w:rsidP="000D3B1F">
            <w:pPr>
              <w:pStyle w:val="TableParagraph"/>
              <w:rPr>
                <w:rFonts w:ascii="Times New Roman"/>
                <w:sz w:val="18"/>
              </w:rPr>
            </w:pPr>
          </w:p>
        </w:tc>
        <w:tc>
          <w:tcPr>
            <w:tcW w:w="406" w:type="dxa"/>
          </w:tcPr>
          <w:p w14:paraId="53621010" w14:textId="77777777" w:rsidR="005160E0" w:rsidRDefault="005160E0" w:rsidP="000D3B1F">
            <w:pPr>
              <w:pStyle w:val="TableParagraph"/>
              <w:rPr>
                <w:rFonts w:ascii="Times New Roman"/>
                <w:sz w:val="18"/>
              </w:rPr>
            </w:pPr>
          </w:p>
        </w:tc>
      </w:tr>
      <w:tr w:rsidR="005160E0" w14:paraId="0A7306A7" w14:textId="77777777" w:rsidTr="000D3B1F">
        <w:trPr>
          <w:trHeight w:val="266"/>
        </w:trPr>
        <w:tc>
          <w:tcPr>
            <w:tcW w:w="2944" w:type="dxa"/>
          </w:tcPr>
          <w:p w14:paraId="04508362" w14:textId="77777777" w:rsidR="005160E0" w:rsidRDefault="005160E0" w:rsidP="000D3B1F">
            <w:pPr>
              <w:pStyle w:val="TableParagraph"/>
              <w:spacing w:before="6"/>
              <w:ind w:left="249"/>
              <w:rPr>
                <w:sz w:val="18"/>
              </w:rPr>
            </w:pPr>
            <w:r>
              <w:rPr>
                <w:sz w:val="18"/>
              </w:rPr>
              <w:t>utilities</w:t>
            </w:r>
          </w:p>
        </w:tc>
        <w:tc>
          <w:tcPr>
            <w:tcW w:w="429" w:type="dxa"/>
          </w:tcPr>
          <w:p w14:paraId="1FCCF249" w14:textId="77777777" w:rsidR="005160E0" w:rsidRDefault="005160E0" w:rsidP="000D3B1F">
            <w:pPr>
              <w:pStyle w:val="TableParagraph"/>
              <w:spacing w:before="6"/>
              <w:ind w:right="110"/>
              <w:jc w:val="right"/>
              <w:rPr>
                <w:sz w:val="18"/>
              </w:rPr>
            </w:pPr>
            <w:r>
              <w:rPr>
                <w:w w:val="104"/>
                <w:sz w:val="18"/>
              </w:rPr>
              <w:t>£</w:t>
            </w:r>
          </w:p>
        </w:tc>
        <w:tc>
          <w:tcPr>
            <w:tcW w:w="984" w:type="dxa"/>
          </w:tcPr>
          <w:p w14:paraId="1477B064" w14:textId="77777777" w:rsidR="005160E0" w:rsidRDefault="005160E0" w:rsidP="000D3B1F">
            <w:pPr>
              <w:pStyle w:val="TableParagraph"/>
              <w:rPr>
                <w:rFonts w:ascii="Times New Roman"/>
                <w:sz w:val="18"/>
              </w:rPr>
            </w:pPr>
            <w:r>
              <w:rPr>
                <w:rFonts w:ascii="Times New Roman"/>
                <w:sz w:val="18"/>
              </w:rPr>
              <w:t xml:space="preserve">   1050</w:t>
            </w:r>
          </w:p>
        </w:tc>
        <w:tc>
          <w:tcPr>
            <w:tcW w:w="1318" w:type="dxa"/>
          </w:tcPr>
          <w:p w14:paraId="4EB6A5F3" w14:textId="77777777" w:rsidR="005160E0" w:rsidRDefault="005160E0" w:rsidP="000D3B1F">
            <w:pPr>
              <w:pStyle w:val="TableParagraph"/>
              <w:rPr>
                <w:rFonts w:ascii="Times New Roman"/>
                <w:sz w:val="18"/>
              </w:rPr>
            </w:pPr>
          </w:p>
        </w:tc>
        <w:tc>
          <w:tcPr>
            <w:tcW w:w="406" w:type="dxa"/>
          </w:tcPr>
          <w:p w14:paraId="500928E7" w14:textId="77777777" w:rsidR="005160E0" w:rsidRDefault="005160E0" w:rsidP="000D3B1F">
            <w:pPr>
              <w:pStyle w:val="TableParagraph"/>
              <w:rPr>
                <w:rFonts w:ascii="Times New Roman"/>
                <w:sz w:val="18"/>
              </w:rPr>
            </w:pPr>
          </w:p>
        </w:tc>
      </w:tr>
      <w:tr w:rsidR="005160E0" w14:paraId="5767009A" w14:textId="77777777" w:rsidTr="000D3B1F">
        <w:trPr>
          <w:trHeight w:val="284"/>
        </w:trPr>
        <w:tc>
          <w:tcPr>
            <w:tcW w:w="2944" w:type="dxa"/>
          </w:tcPr>
          <w:p w14:paraId="79D2FB3F" w14:textId="77777777" w:rsidR="005160E0" w:rsidRDefault="005160E0" w:rsidP="000D3B1F">
            <w:pPr>
              <w:pStyle w:val="TableParagraph"/>
              <w:spacing w:before="18"/>
              <w:ind w:left="249"/>
              <w:rPr>
                <w:sz w:val="18"/>
              </w:rPr>
            </w:pPr>
            <w:r>
              <w:rPr>
                <w:sz w:val="18"/>
              </w:rPr>
              <w:t>insurances</w:t>
            </w:r>
          </w:p>
        </w:tc>
        <w:tc>
          <w:tcPr>
            <w:tcW w:w="429" w:type="dxa"/>
          </w:tcPr>
          <w:p w14:paraId="2DFDA423" w14:textId="77777777" w:rsidR="005160E0" w:rsidRDefault="005160E0" w:rsidP="000D3B1F">
            <w:pPr>
              <w:pStyle w:val="TableParagraph"/>
              <w:spacing w:before="18"/>
              <w:ind w:right="110"/>
              <w:jc w:val="right"/>
              <w:rPr>
                <w:sz w:val="18"/>
              </w:rPr>
            </w:pPr>
            <w:r>
              <w:rPr>
                <w:w w:val="104"/>
                <w:sz w:val="18"/>
              </w:rPr>
              <w:t>£</w:t>
            </w:r>
          </w:p>
        </w:tc>
        <w:tc>
          <w:tcPr>
            <w:tcW w:w="984" w:type="dxa"/>
          </w:tcPr>
          <w:p w14:paraId="768E9D1E" w14:textId="77777777" w:rsidR="005160E0" w:rsidRDefault="005160E0" w:rsidP="000D3B1F">
            <w:pPr>
              <w:pStyle w:val="TableParagraph"/>
              <w:spacing w:before="27"/>
              <w:ind w:right="460"/>
              <w:rPr>
                <w:rFonts w:ascii="Calibri"/>
                <w:sz w:val="18"/>
              </w:rPr>
            </w:pPr>
            <w:r>
              <w:rPr>
                <w:rFonts w:ascii="Calibri"/>
                <w:sz w:val="18"/>
              </w:rPr>
              <w:t xml:space="preserve">     900</w:t>
            </w:r>
          </w:p>
        </w:tc>
        <w:tc>
          <w:tcPr>
            <w:tcW w:w="1318" w:type="dxa"/>
          </w:tcPr>
          <w:p w14:paraId="582E6FE6" w14:textId="77777777" w:rsidR="005160E0" w:rsidRDefault="005160E0" w:rsidP="000D3B1F">
            <w:pPr>
              <w:pStyle w:val="TableParagraph"/>
              <w:rPr>
                <w:rFonts w:ascii="Times New Roman"/>
                <w:sz w:val="18"/>
              </w:rPr>
            </w:pPr>
          </w:p>
        </w:tc>
        <w:tc>
          <w:tcPr>
            <w:tcW w:w="406" w:type="dxa"/>
          </w:tcPr>
          <w:p w14:paraId="0887A8E5" w14:textId="77777777" w:rsidR="005160E0" w:rsidRDefault="005160E0" w:rsidP="000D3B1F">
            <w:pPr>
              <w:pStyle w:val="TableParagraph"/>
              <w:rPr>
                <w:rFonts w:ascii="Times New Roman"/>
                <w:sz w:val="18"/>
              </w:rPr>
            </w:pPr>
          </w:p>
        </w:tc>
      </w:tr>
      <w:tr w:rsidR="005160E0" w14:paraId="4E41A5D7" w14:textId="77777777" w:rsidTr="000D3B1F">
        <w:trPr>
          <w:trHeight w:val="278"/>
        </w:trPr>
        <w:tc>
          <w:tcPr>
            <w:tcW w:w="2944" w:type="dxa"/>
          </w:tcPr>
          <w:p w14:paraId="258F029E" w14:textId="77777777" w:rsidR="005160E0" w:rsidRDefault="005160E0" w:rsidP="000D3B1F">
            <w:pPr>
              <w:pStyle w:val="TableParagraph"/>
              <w:spacing w:before="12"/>
              <w:ind w:left="249"/>
              <w:rPr>
                <w:sz w:val="18"/>
              </w:rPr>
            </w:pPr>
            <w:r>
              <w:rPr>
                <w:sz w:val="18"/>
              </w:rPr>
              <w:t>Repairs and renewals</w:t>
            </w:r>
          </w:p>
        </w:tc>
        <w:tc>
          <w:tcPr>
            <w:tcW w:w="429" w:type="dxa"/>
          </w:tcPr>
          <w:p w14:paraId="7A6425BC" w14:textId="77777777" w:rsidR="005160E0" w:rsidRDefault="005160E0" w:rsidP="000D3B1F">
            <w:pPr>
              <w:pStyle w:val="TableParagraph"/>
              <w:spacing w:before="12"/>
              <w:ind w:right="110"/>
              <w:jc w:val="right"/>
              <w:rPr>
                <w:sz w:val="18"/>
              </w:rPr>
            </w:pPr>
            <w:r>
              <w:rPr>
                <w:w w:val="104"/>
                <w:sz w:val="18"/>
              </w:rPr>
              <w:t>£</w:t>
            </w:r>
          </w:p>
        </w:tc>
        <w:tc>
          <w:tcPr>
            <w:tcW w:w="984" w:type="dxa"/>
          </w:tcPr>
          <w:p w14:paraId="6F08A24B" w14:textId="77777777" w:rsidR="005160E0" w:rsidRDefault="005160E0" w:rsidP="000D3B1F">
            <w:pPr>
              <w:pStyle w:val="TableParagraph"/>
              <w:spacing w:before="21"/>
              <w:ind w:right="460"/>
              <w:jc w:val="right"/>
              <w:rPr>
                <w:rFonts w:ascii="Calibri"/>
                <w:sz w:val="18"/>
              </w:rPr>
            </w:pPr>
            <w:r>
              <w:rPr>
                <w:rFonts w:ascii="Calibri"/>
                <w:w w:val="115"/>
                <w:sz w:val="18"/>
              </w:rPr>
              <w:t>600</w:t>
            </w:r>
          </w:p>
        </w:tc>
        <w:tc>
          <w:tcPr>
            <w:tcW w:w="1318" w:type="dxa"/>
          </w:tcPr>
          <w:p w14:paraId="394700F8" w14:textId="77777777" w:rsidR="005160E0" w:rsidRDefault="005160E0" w:rsidP="000D3B1F">
            <w:pPr>
              <w:pStyle w:val="TableParagraph"/>
              <w:rPr>
                <w:rFonts w:ascii="Times New Roman"/>
                <w:sz w:val="18"/>
              </w:rPr>
            </w:pPr>
          </w:p>
        </w:tc>
        <w:tc>
          <w:tcPr>
            <w:tcW w:w="406" w:type="dxa"/>
          </w:tcPr>
          <w:p w14:paraId="73FD0F52" w14:textId="77777777" w:rsidR="005160E0" w:rsidRDefault="005160E0" w:rsidP="000D3B1F">
            <w:pPr>
              <w:pStyle w:val="TableParagraph"/>
              <w:rPr>
                <w:rFonts w:ascii="Times New Roman"/>
                <w:sz w:val="18"/>
              </w:rPr>
            </w:pPr>
          </w:p>
        </w:tc>
      </w:tr>
      <w:tr w:rsidR="005160E0" w14:paraId="52837336" w14:textId="77777777" w:rsidTr="000D3B1F">
        <w:trPr>
          <w:trHeight w:val="278"/>
        </w:trPr>
        <w:tc>
          <w:tcPr>
            <w:tcW w:w="2944" w:type="dxa"/>
          </w:tcPr>
          <w:p w14:paraId="4783F60F" w14:textId="77777777" w:rsidR="005160E0" w:rsidRDefault="005160E0" w:rsidP="000D3B1F">
            <w:pPr>
              <w:pStyle w:val="TableParagraph"/>
              <w:spacing w:before="12"/>
              <w:ind w:left="249"/>
              <w:rPr>
                <w:sz w:val="18"/>
              </w:rPr>
            </w:pPr>
            <w:r>
              <w:rPr>
                <w:sz w:val="18"/>
              </w:rPr>
              <w:t>Motor Expenses</w:t>
            </w:r>
          </w:p>
        </w:tc>
        <w:tc>
          <w:tcPr>
            <w:tcW w:w="429" w:type="dxa"/>
          </w:tcPr>
          <w:p w14:paraId="2C8365D5" w14:textId="77777777" w:rsidR="005160E0" w:rsidRDefault="005160E0" w:rsidP="000D3B1F">
            <w:pPr>
              <w:pStyle w:val="TableParagraph"/>
              <w:spacing w:before="12"/>
              <w:ind w:right="110"/>
              <w:jc w:val="right"/>
              <w:rPr>
                <w:sz w:val="18"/>
              </w:rPr>
            </w:pPr>
            <w:r>
              <w:rPr>
                <w:w w:val="104"/>
                <w:sz w:val="18"/>
              </w:rPr>
              <w:t>£</w:t>
            </w:r>
          </w:p>
        </w:tc>
        <w:tc>
          <w:tcPr>
            <w:tcW w:w="984" w:type="dxa"/>
          </w:tcPr>
          <w:p w14:paraId="47E661B0" w14:textId="77777777" w:rsidR="005160E0" w:rsidRDefault="005160E0" w:rsidP="000D3B1F">
            <w:pPr>
              <w:pStyle w:val="TableParagraph"/>
              <w:spacing w:before="21"/>
              <w:ind w:right="460"/>
              <w:rPr>
                <w:rFonts w:ascii="Calibri"/>
                <w:sz w:val="18"/>
              </w:rPr>
            </w:pPr>
            <w:r>
              <w:rPr>
                <w:rFonts w:ascii="Calibri"/>
                <w:sz w:val="18"/>
              </w:rPr>
              <w:t xml:space="preserve">   1800</w:t>
            </w:r>
          </w:p>
        </w:tc>
        <w:tc>
          <w:tcPr>
            <w:tcW w:w="1318" w:type="dxa"/>
          </w:tcPr>
          <w:p w14:paraId="6C3E7773" w14:textId="77777777" w:rsidR="005160E0" w:rsidRDefault="005160E0" w:rsidP="000D3B1F">
            <w:pPr>
              <w:pStyle w:val="TableParagraph"/>
              <w:rPr>
                <w:rFonts w:ascii="Times New Roman"/>
                <w:sz w:val="18"/>
              </w:rPr>
            </w:pPr>
          </w:p>
        </w:tc>
        <w:tc>
          <w:tcPr>
            <w:tcW w:w="406" w:type="dxa"/>
          </w:tcPr>
          <w:p w14:paraId="337960CD" w14:textId="77777777" w:rsidR="005160E0" w:rsidRDefault="005160E0" w:rsidP="000D3B1F">
            <w:pPr>
              <w:pStyle w:val="TableParagraph"/>
              <w:rPr>
                <w:rFonts w:ascii="Times New Roman"/>
                <w:sz w:val="18"/>
              </w:rPr>
            </w:pPr>
          </w:p>
        </w:tc>
      </w:tr>
      <w:tr w:rsidR="005160E0" w14:paraId="701333E9" w14:textId="77777777" w:rsidTr="000D3B1F">
        <w:trPr>
          <w:trHeight w:val="278"/>
        </w:trPr>
        <w:tc>
          <w:tcPr>
            <w:tcW w:w="2944" w:type="dxa"/>
          </w:tcPr>
          <w:p w14:paraId="17E7B72F" w14:textId="77777777" w:rsidR="005160E0" w:rsidRDefault="005160E0" w:rsidP="000D3B1F">
            <w:pPr>
              <w:pStyle w:val="TableParagraph"/>
              <w:spacing w:before="12"/>
              <w:ind w:left="249"/>
              <w:rPr>
                <w:sz w:val="18"/>
              </w:rPr>
            </w:pPr>
            <w:r>
              <w:rPr>
                <w:sz w:val="18"/>
              </w:rPr>
              <w:t>Telephone/internet</w:t>
            </w:r>
          </w:p>
        </w:tc>
        <w:tc>
          <w:tcPr>
            <w:tcW w:w="429" w:type="dxa"/>
          </w:tcPr>
          <w:p w14:paraId="2F6B5460" w14:textId="77777777" w:rsidR="005160E0" w:rsidRDefault="005160E0" w:rsidP="000D3B1F">
            <w:pPr>
              <w:pStyle w:val="TableParagraph"/>
              <w:spacing w:before="12"/>
              <w:ind w:right="110"/>
              <w:jc w:val="right"/>
              <w:rPr>
                <w:sz w:val="18"/>
              </w:rPr>
            </w:pPr>
            <w:r>
              <w:rPr>
                <w:w w:val="104"/>
                <w:sz w:val="18"/>
              </w:rPr>
              <w:t>£</w:t>
            </w:r>
          </w:p>
        </w:tc>
        <w:tc>
          <w:tcPr>
            <w:tcW w:w="984" w:type="dxa"/>
          </w:tcPr>
          <w:p w14:paraId="4390B999" w14:textId="77777777" w:rsidR="005160E0" w:rsidRDefault="005160E0" w:rsidP="000D3B1F">
            <w:pPr>
              <w:pStyle w:val="TableParagraph"/>
              <w:spacing w:before="21"/>
              <w:ind w:right="459"/>
              <w:rPr>
                <w:rFonts w:ascii="Calibri"/>
                <w:sz w:val="18"/>
              </w:rPr>
            </w:pPr>
            <w:r>
              <w:rPr>
                <w:rFonts w:ascii="Calibri"/>
                <w:sz w:val="18"/>
              </w:rPr>
              <w:t xml:space="preserve">     450</w:t>
            </w:r>
          </w:p>
        </w:tc>
        <w:tc>
          <w:tcPr>
            <w:tcW w:w="1318" w:type="dxa"/>
          </w:tcPr>
          <w:p w14:paraId="222CEA71" w14:textId="77777777" w:rsidR="005160E0" w:rsidRDefault="005160E0" w:rsidP="000D3B1F">
            <w:pPr>
              <w:pStyle w:val="TableParagraph"/>
              <w:rPr>
                <w:rFonts w:ascii="Times New Roman"/>
                <w:sz w:val="18"/>
              </w:rPr>
            </w:pPr>
          </w:p>
        </w:tc>
        <w:tc>
          <w:tcPr>
            <w:tcW w:w="406" w:type="dxa"/>
          </w:tcPr>
          <w:p w14:paraId="302AABF2" w14:textId="77777777" w:rsidR="005160E0" w:rsidRDefault="005160E0" w:rsidP="000D3B1F">
            <w:pPr>
              <w:pStyle w:val="TableParagraph"/>
              <w:rPr>
                <w:rFonts w:ascii="Times New Roman"/>
                <w:sz w:val="18"/>
              </w:rPr>
            </w:pPr>
          </w:p>
        </w:tc>
      </w:tr>
      <w:tr w:rsidR="005160E0" w14:paraId="5FC534DE" w14:textId="77777777" w:rsidTr="000D3B1F">
        <w:trPr>
          <w:trHeight w:val="278"/>
        </w:trPr>
        <w:tc>
          <w:tcPr>
            <w:tcW w:w="2944" w:type="dxa"/>
          </w:tcPr>
          <w:p w14:paraId="2BBB590C" w14:textId="77777777" w:rsidR="005160E0" w:rsidRDefault="005160E0" w:rsidP="000D3B1F">
            <w:pPr>
              <w:pStyle w:val="TableParagraph"/>
              <w:spacing w:before="12"/>
              <w:ind w:left="249"/>
              <w:rPr>
                <w:sz w:val="18"/>
              </w:rPr>
            </w:pPr>
            <w:r>
              <w:rPr>
                <w:sz w:val="18"/>
              </w:rPr>
              <w:t>advertising</w:t>
            </w:r>
          </w:p>
        </w:tc>
        <w:tc>
          <w:tcPr>
            <w:tcW w:w="429" w:type="dxa"/>
          </w:tcPr>
          <w:p w14:paraId="4D53EE4F" w14:textId="77777777" w:rsidR="005160E0" w:rsidRDefault="005160E0" w:rsidP="000D3B1F">
            <w:pPr>
              <w:pStyle w:val="TableParagraph"/>
              <w:spacing w:before="12"/>
              <w:ind w:right="110"/>
              <w:jc w:val="right"/>
              <w:rPr>
                <w:sz w:val="18"/>
              </w:rPr>
            </w:pPr>
            <w:r>
              <w:rPr>
                <w:w w:val="104"/>
                <w:sz w:val="18"/>
              </w:rPr>
              <w:t>£</w:t>
            </w:r>
          </w:p>
        </w:tc>
        <w:tc>
          <w:tcPr>
            <w:tcW w:w="984" w:type="dxa"/>
          </w:tcPr>
          <w:p w14:paraId="27EA3B72" w14:textId="77777777" w:rsidR="005160E0" w:rsidRDefault="005160E0" w:rsidP="000D3B1F">
            <w:pPr>
              <w:pStyle w:val="TableParagraph"/>
              <w:spacing w:before="21"/>
              <w:ind w:right="460"/>
              <w:rPr>
                <w:rFonts w:ascii="Calibri"/>
                <w:sz w:val="18"/>
              </w:rPr>
            </w:pPr>
            <w:r>
              <w:rPr>
                <w:rFonts w:ascii="Calibri"/>
                <w:w w:val="115"/>
                <w:sz w:val="18"/>
              </w:rPr>
              <w:t xml:space="preserve">    600</w:t>
            </w:r>
          </w:p>
        </w:tc>
        <w:tc>
          <w:tcPr>
            <w:tcW w:w="1318" w:type="dxa"/>
          </w:tcPr>
          <w:p w14:paraId="5FF749B9" w14:textId="77777777" w:rsidR="005160E0" w:rsidRDefault="005160E0" w:rsidP="000D3B1F">
            <w:pPr>
              <w:pStyle w:val="TableParagraph"/>
              <w:rPr>
                <w:rFonts w:ascii="Times New Roman"/>
                <w:sz w:val="18"/>
              </w:rPr>
            </w:pPr>
          </w:p>
        </w:tc>
        <w:tc>
          <w:tcPr>
            <w:tcW w:w="406" w:type="dxa"/>
          </w:tcPr>
          <w:p w14:paraId="2CD418B9" w14:textId="77777777" w:rsidR="005160E0" w:rsidRDefault="005160E0" w:rsidP="000D3B1F">
            <w:pPr>
              <w:pStyle w:val="TableParagraph"/>
              <w:rPr>
                <w:rFonts w:ascii="Times New Roman"/>
                <w:sz w:val="18"/>
              </w:rPr>
            </w:pPr>
          </w:p>
        </w:tc>
      </w:tr>
      <w:tr w:rsidR="005160E0" w14:paraId="1051CE92" w14:textId="77777777" w:rsidTr="000D3B1F">
        <w:trPr>
          <w:trHeight w:val="290"/>
        </w:trPr>
        <w:tc>
          <w:tcPr>
            <w:tcW w:w="2944" w:type="dxa"/>
          </w:tcPr>
          <w:p w14:paraId="2B8A0350" w14:textId="77777777" w:rsidR="005160E0" w:rsidRDefault="005160E0" w:rsidP="000D3B1F">
            <w:pPr>
              <w:pStyle w:val="TableParagraph"/>
              <w:spacing w:before="12"/>
              <w:ind w:left="249"/>
              <w:rPr>
                <w:sz w:val="18"/>
              </w:rPr>
            </w:pPr>
            <w:r>
              <w:rPr>
                <w:sz w:val="18"/>
              </w:rPr>
              <w:t>Print/stationery</w:t>
            </w:r>
          </w:p>
        </w:tc>
        <w:tc>
          <w:tcPr>
            <w:tcW w:w="429" w:type="dxa"/>
          </w:tcPr>
          <w:p w14:paraId="68ADE5A8" w14:textId="77777777" w:rsidR="005160E0" w:rsidRDefault="005160E0" w:rsidP="000D3B1F">
            <w:pPr>
              <w:pStyle w:val="TableParagraph"/>
              <w:spacing w:before="12"/>
              <w:ind w:right="110"/>
              <w:jc w:val="right"/>
              <w:rPr>
                <w:sz w:val="18"/>
              </w:rPr>
            </w:pPr>
            <w:r>
              <w:rPr>
                <w:w w:val="104"/>
                <w:sz w:val="18"/>
              </w:rPr>
              <w:t>£</w:t>
            </w:r>
          </w:p>
        </w:tc>
        <w:tc>
          <w:tcPr>
            <w:tcW w:w="984" w:type="dxa"/>
          </w:tcPr>
          <w:p w14:paraId="725056D0" w14:textId="77777777" w:rsidR="005160E0" w:rsidRDefault="005160E0" w:rsidP="000D3B1F">
            <w:pPr>
              <w:pStyle w:val="TableParagraph"/>
              <w:spacing w:before="21"/>
              <w:ind w:right="460"/>
              <w:rPr>
                <w:rFonts w:ascii="Calibri"/>
                <w:sz w:val="18"/>
              </w:rPr>
            </w:pPr>
            <w:r>
              <w:rPr>
                <w:rFonts w:ascii="Calibri"/>
                <w:sz w:val="18"/>
              </w:rPr>
              <w:t xml:space="preserve">     300</w:t>
            </w:r>
          </w:p>
        </w:tc>
        <w:tc>
          <w:tcPr>
            <w:tcW w:w="1318" w:type="dxa"/>
          </w:tcPr>
          <w:p w14:paraId="0F1F6246" w14:textId="77777777" w:rsidR="005160E0" w:rsidRDefault="005160E0" w:rsidP="000D3B1F">
            <w:pPr>
              <w:pStyle w:val="TableParagraph"/>
              <w:rPr>
                <w:rFonts w:ascii="Times New Roman"/>
                <w:sz w:val="18"/>
              </w:rPr>
            </w:pPr>
          </w:p>
        </w:tc>
        <w:tc>
          <w:tcPr>
            <w:tcW w:w="406" w:type="dxa"/>
          </w:tcPr>
          <w:p w14:paraId="4209E2E2" w14:textId="77777777" w:rsidR="005160E0" w:rsidRDefault="005160E0" w:rsidP="000D3B1F">
            <w:pPr>
              <w:pStyle w:val="TableParagraph"/>
              <w:rPr>
                <w:rFonts w:ascii="Times New Roman"/>
                <w:sz w:val="18"/>
              </w:rPr>
            </w:pPr>
          </w:p>
        </w:tc>
      </w:tr>
      <w:tr w:rsidR="005160E0" w14:paraId="39F391D5" w14:textId="77777777" w:rsidTr="000D3B1F">
        <w:trPr>
          <w:trHeight w:val="261"/>
        </w:trPr>
        <w:tc>
          <w:tcPr>
            <w:tcW w:w="2944" w:type="dxa"/>
          </w:tcPr>
          <w:p w14:paraId="2D6E820B" w14:textId="77777777" w:rsidR="005160E0" w:rsidRDefault="005160E0" w:rsidP="000D3B1F">
            <w:pPr>
              <w:pStyle w:val="TableParagraph"/>
              <w:ind w:left="249"/>
              <w:rPr>
                <w:sz w:val="18"/>
              </w:rPr>
            </w:pPr>
            <w:r>
              <w:rPr>
                <w:sz w:val="18"/>
              </w:rPr>
              <w:t>miscellaneous</w:t>
            </w:r>
          </w:p>
        </w:tc>
        <w:tc>
          <w:tcPr>
            <w:tcW w:w="429" w:type="dxa"/>
          </w:tcPr>
          <w:p w14:paraId="037FB305" w14:textId="77777777" w:rsidR="005160E0" w:rsidRDefault="005160E0" w:rsidP="000D3B1F">
            <w:pPr>
              <w:pStyle w:val="TableParagraph"/>
              <w:ind w:right="110"/>
              <w:jc w:val="right"/>
              <w:rPr>
                <w:sz w:val="18"/>
              </w:rPr>
            </w:pPr>
            <w:r>
              <w:rPr>
                <w:w w:val="104"/>
                <w:sz w:val="18"/>
              </w:rPr>
              <w:t>£</w:t>
            </w:r>
          </w:p>
        </w:tc>
        <w:tc>
          <w:tcPr>
            <w:tcW w:w="984" w:type="dxa"/>
          </w:tcPr>
          <w:p w14:paraId="5503842F" w14:textId="77777777" w:rsidR="005160E0" w:rsidRDefault="005160E0" w:rsidP="000D3B1F">
            <w:pPr>
              <w:pStyle w:val="TableParagraph"/>
              <w:rPr>
                <w:rFonts w:ascii="Times New Roman"/>
                <w:sz w:val="18"/>
              </w:rPr>
            </w:pPr>
            <w:r>
              <w:rPr>
                <w:rFonts w:ascii="Times New Roman"/>
                <w:sz w:val="18"/>
              </w:rPr>
              <w:t xml:space="preserve">   1500</w:t>
            </w:r>
          </w:p>
        </w:tc>
        <w:tc>
          <w:tcPr>
            <w:tcW w:w="1318" w:type="dxa"/>
          </w:tcPr>
          <w:p w14:paraId="02F2CFDA" w14:textId="77777777" w:rsidR="005160E0" w:rsidRDefault="005160E0" w:rsidP="000D3B1F">
            <w:pPr>
              <w:pStyle w:val="TableParagraph"/>
              <w:rPr>
                <w:rFonts w:ascii="Times New Roman"/>
                <w:sz w:val="18"/>
              </w:rPr>
            </w:pPr>
          </w:p>
        </w:tc>
        <w:tc>
          <w:tcPr>
            <w:tcW w:w="406" w:type="dxa"/>
          </w:tcPr>
          <w:p w14:paraId="381C8A54" w14:textId="77777777" w:rsidR="005160E0" w:rsidRDefault="005160E0" w:rsidP="000D3B1F">
            <w:pPr>
              <w:pStyle w:val="TableParagraph"/>
              <w:rPr>
                <w:rFonts w:ascii="Times New Roman"/>
                <w:sz w:val="18"/>
              </w:rPr>
            </w:pPr>
          </w:p>
        </w:tc>
      </w:tr>
      <w:tr w:rsidR="005160E0" w14:paraId="3DDE3E54" w14:textId="77777777" w:rsidTr="000D3B1F">
        <w:trPr>
          <w:trHeight w:val="284"/>
        </w:trPr>
        <w:tc>
          <w:tcPr>
            <w:tcW w:w="2944" w:type="dxa"/>
          </w:tcPr>
          <w:p w14:paraId="502E76A3" w14:textId="77777777" w:rsidR="005160E0" w:rsidRDefault="005160E0" w:rsidP="000D3B1F">
            <w:pPr>
              <w:pStyle w:val="TableParagraph"/>
              <w:spacing w:before="18"/>
              <w:ind w:left="249"/>
              <w:rPr>
                <w:rFonts w:ascii="Calibri"/>
                <w:sz w:val="18"/>
              </w:rPr>
            </w:pPr>
            <w:r>
              <w:rPr>
                <w:sz w:val="18"/>
              </w:rPr>
              <w:t>Loan repayments</w:t>
            </w:r>
          </w:p>
        </w:tc>
        <w:tc>
          <w:tcPr>
            <w:tcW w:w="429" w:type="dxa"/>
          </w:tcPr>
          <w:p w14:paraId="218A3863" w14:textId="77777777" w:rsidR="005160E0" w:rsidRDefault="005160E0" w:rsidP="000D3B1F">
            <w:pPr>
              <w:pStyle w:val="TableParagraph"/>
              <w:spacing w:before="18"/>
              <w:ind w:right="110"/>
              <w:jc w:val="right"/>
              <w:rPr>
                <w:sz w:val="18"/>
              </w:rPr>
            </w:pPr>
            <w:r>
              <w:rPr>
                <w:w w:val="104"/>
                <w:sz w:val="18"/>
              </w:rPr>
              <w:t>£</w:t>
            </w:r>
          </w:p>
        </w:tc>
        <w:tc>
          <w:tcPr>
            <w:tcW w:w="984" w:type="dxa"/>
          </w:tcPr>
          <w:p w14:paraId="4EA1FA64" w14:textId="77777777" w:rsidR="005160E0" w:rsidRDefault="005160E0" w:rsidP="000D3B1F">
            <w:pPr>
              <w:pStyle w:val="TableParagraph"/>
              <w:spacing w:before="27"/>
              <w:ind w:right="460"/>
              <w:jc w:val="center"/>
              <w:rPr>
                <w:rFonts w:ascii="Calibri"/>
                <w:sz w:val="18"/>
              </w:rPr>
            </w:pPr>
            <w:r>
              <w:rPr>
                <w:rFonts w:ascii="Calibri"/>
                <w:w w:val="85"/>
                <w:sz w:val="18"/>
              </w:rPr>
              <w:t xml:space="preserve">   3000</w:t>
            </w:r>
          </w:p>
        </w:tc>
        <w:tc>
          <w:tcPr>
            <w:tcW w:w="1318" w:type="dxa"/>
          </w:tcPr>
          <w:p w14:paraId="370FB2A8" w14:textId="77777777" w:rsidR="005160E0" w:rsidRDefault="005160E0" w:rsidP="000D3B1F">
            <w:pPr>
              <w:pStyle w:val="TableParagraph"/>
              <w:rPr>
                <w:rFonts w:ascii="Times New Roman"/>
                <w:sz w:val="18"/>
              </w:rPr>
            </w:pPr>
          </w:p>
        </w:tc>
        <w:tc>
          <w:tcPr>
            <w:tcW w:w="406" w:type="dxa"/>
          </w:tcPr>
          <w:p w14:paraId="7045B92F" w14:textId="77777777" w:rsidR="005160E0" w:rsidRDefault="005160E0" w:rsidP="000D3B1F">
            <w:pPr>
              <w:pStyle w:val="TableParagraph"/>
              <w:rPr>
                <w:rFonts w:ascii="Times New Roman"/>
                <w:sz w:val="18"/>
              </w:rPr>
            </w:pPr>
          </w:p>
        </w:tc>
      </w:tr>
      <w:tr w:rsidR="005160E0" w14:paraId="0BEEBE13" w14:textId="77777777" w:rsidTr="000D3B1F">
        <w:trPr>
          <w:trHeight w:val="278"/>
        </w:trPr>
        <w:tc>
          <w:tcPr>
            <w:tcW w:w="2944" w:type="dxa"/>
          </w:tcPr>
          <w:p w14:paraId="1209F8E8" w14:textId="77777777" w:rsidR="005160E0" w:rsidRDefault="005160E0" w:rsidP="000D3B1F">
            <w:pPr>
              <w:pStyle w:val="TableParagraph"/>
              <w:spacing w:before="12"/>
              <w:ind w:left="249"/>
              <w:rPr>
                <w:rFonts w:ascii="Calibri"/>
                <w:sz w:val="18"/>
              </w:rPr>
            </w:pPr>
            <w:r>
              <w:rPr>
                <w:sz w:val="18"/>
              </w:rPr>
              <w:t>Bank charges</w:t>
            </w:r>
          </w:p>
        </w:tc>
        <w:tc>
          <w:tcPr>
            <w:tcW w:w="429" w:type="dxa"/>
          </w:tcPr>
          <w:p w14:paraId="239E8E56" w14:textId="77777777" w:rsidR="005160E0" w:rsidRDefault="005160E0" w:rsidP="000D3B1F">
            <w:pPr>
              <w:pStyle w:val="TableParagraph"/>
              <w:spacing w:before="12"/>
              <w:ind w:right="110"/>
              <w:jc w:val="right"/>
              <w:rPr>
                <w:sz w:val="18"/>
              </w:rPr>
            </w:pPr>
            <w:r>
              <w:rPr>
                <w:w w:val="104"/>
                <w:sz w:val="18"/>
              </w:rPr>
              <w:t>£</w:t>
            </w:r>
          </w:p>
        </w:tc>
        <w:tc>
          <w:tcPr>
            <w:tcW w:w="984" w:type="dxa"/>
          </w:tcPr>
          <w:p w14:paraId="14C7399C" w14:textId="77777777" w:rsidR="005160E0" w:rsidRDefault="005160E0" w:rsidP="000D3B1F">
            <w:pPr>
              <w:pStyle w:val="TableParagraph"/>
              <w:spacing w:before="21"/>
              <w:ind w:right="460"/>
              <w:jc w:val="center"/>
              <w:rPr>
                <w:rFonts w:ascii="Calibri"/>
                <w:sz w:val="18"/>
              </w:rPr>
            </w:pPr>
            <w:r>
              <w:rPr>
                <w:rFonts w:ascii="Calibri"/>
                <w:sz w:val="18"/>
              </w:rPr>
              <w:t xml:space="preserve">    150</w:t>
            </w:r>
          </w:p>
        </w:tc>
        <w:tc>
          <w:tcPr>
            <w:tcW w:w="1318" w:type="dxa"/>
          </w:tcPr>
          <w:p w14:paraId="39F9CA46" w14:textId="77777777" w:rsidR="005160E0" w:rsidRDefault="005160E0" w:rsidP="000D3B1F">
            <w:pPr>
              <w:pStyle w:val="TableParagraph"/>
              <w:rPr>
                <w:rFonts w:ascii="Times New Roman"/>
                <w:sz w:val="18"/>
              </w:rPr>
            </w:pPr>
          </w:p>
        </w:tc>
        <w:tc>
          <w:tcPr>
            <w:tcW w:w="406" w:type="dxa"/>
          </w:tcPr>
          <w:p w14:paraId="3ED1A689" w14:textId="77777777" w:rsidR="005160E0" w:rsidRDefault="005160E0" w:rsidP="000D3B1F">
            <w:pPr>
              <w:pStyle w:val="TableParagraph"/>
              <w:rPr>
                <w:rFonts w:ascii="Times New Roman"/>
                <w:sz w:val="18"/>
              </w:rPr>
            </w:pPr>
          </w:p>
        </w:tc>
      </w:tr>
      <w:tr w:rsidR="005160E0" w14:paraId="1B81CC4B" w14:textId="77777777" w:rsidTr="000D3B1F">
        <w:trPr>
          <w:trHeight w:val="278"/>
        </w:trPr>
        <w:tc>
          <w:tcPr>
            <w:tcW w:w="2944" w:type="dxa"/>
          </w:tcPr>
          <w:p w14:paraId="60FE8C62" w14:textId="77777777" w:rsidR="005160E0" w:rsidRDefault="005160E0" w:rsidP="000D3B1F">
            <w:pPr>
              <w:pStyle w:val="TableParagraph"/>
              <w:spacing w:before="18"/>
              <w:ind w:left="50"/>
              <w:rPr>
                <w:rFonts w:ascii="Lucida Sans"/>
                <w:sz w:val="18"/>
              </w:rPr>
            </w:pPr>
            <w:r>
              <w:rPr>
                <w:rFonts w:ascii="Lucida Sans"/>
                <w:sz w:val="18"/>
              </w:rPr>
              <w:t>Total fixed costs</w:t>
            </w:r>
          </w:p>
        </w:tc>
        <w:tc>
          <w:tcPr>
            <w:tcW w:w="429" w:type="dxa"/>
          </w:tcPr>
          <w:p w14:paraId="205C6F42" w14:textId="77777777" w:rsidR="005160E0" w:rsidRDefault="005160E0" w:rsidP="000D3B1F">
            <w:pPr>
              <w:pStyle w:val="TableParagraph"/>
              <w:rPr>
                <w:rFonts w:ascii="Times New Roman"/>
                <w:sz w:val="18"/>
              </w:rPr>
            </w:pPr>
          </w:p>
        </w:tc>
        <w:tc>
          <w:tcPr>
            <w:tcW w:w="984" w:type="dxa"/>
          </w:tcPr>
          <w:p w14:paraId="152500C9" w14:textId="77777777" w:rsidR="005160E0" w:rsidRDefault="005160E0" w:rsidP="000D3B1F">
            <w:pPr>
              <w:pStyle w:val="TableParagraph"/>
              <w:rPr>
                <w:rFonts w:ascii="Times New Roman"/>
                <w:sz w:val="18"/>
              </w:rPr>
            </w:pPr>
          </w:p>
        </w:tc>
        <w:tc>
          <w:tcPr>
            <w:tcW w:w="1318" w:type="dxa"/>
          </w:tcPr>
          <w:p w14:paraId="479BCF46" w14:textId="77777777" w:rsidR="005160E0" w:rsidRPr="00B5377E" w:rsidRDefault="005160E0" w:rsidP="000D3B1F">
            <w:pPr>
              <w:pStyle w:val="TableParagraph"/>
              <w:spacing w:before="12"/>
              <w:ind w:right="117"/>
              <w:jc w:val="right"/>
              <w:rPr>
                <w:rFonts w:ascii="Calibri" w:hAnsi="Calibri"/>
                <w:color w:val="FF0000"/>
                <w:sz w:val="18"/>
              </w:rPr>
            </w:pPr>
            <w:r w:rsidRPr="00B5377E">
              <w:rPr>
                <w:color w:val="FF0000"/>
                <w:sz w:val="18"/>
              </w:rPr>
              <w:t>£</w:t>
            </w:r>
            <w:r w:rsidRPr="00B5377E">
              <w:rPr>
                <w:color w:val="FF0000"/>
                <w:sz w:val="18"/>
                <w:u w:val="single"/>
              </w:rPr>
              <w:t xml:space="preserve"> </w:t>
            </w:r>
            <w:r>
              <w:rPr>
                <w:rFonts w:ascii="Calibri" w:hAnsi="Calibri"/>
                <w:color w:val="FF0000"/>
                <w:sz w:val="18"/>
                <w:u w:val="single"/>
              </w:rPr>
              <w:t>13650</w:t>
            </w:r>
          </w:p>
        </w:tc>
        <w:tc>
          <w:tcPr>
            <w:tcW w:w="406" w:type="dxa"/>
          </w:tcPr>
          <w:p w14:paraId="3F6B895F" w14:textId="77777777" w:rsidR="005160E0" w:rsidRDefault="005160E0" w:rsidP="000D3B1F">
            <w:pPr>
              <w:pStyle w:val="TableParagraph"/>
              <w:spacing w:before="12"/>
              <w:ind w:left="95" w:right="26"/>
              <w:jc w:val="center"/>
              <w:rPr>
                <w:sz w:val="18"/>
              </w:rPr>
            </w:pPr>
            <w:r>
              <w:rPr>
                <w:sz w:val="18"/>
              </w:rPr>
              <w:t>(</w:t>
            </w:r>
            <w:r>
              <w:rPr>
                <w:rFonts w:ascii="Arial Narrow"/>
                <w:i/>
                <w:sz w:val="18"/>
              </w:rPr>
              <w:t>C</w:t>
            </w:r>
            <w:r>
              <w:rPr>
                <w:sz w:val="18"/>
              </w:rPr>
              <w:t>)</w:t>
            </w:r>
          </w:p>
        </w:tc>
      </w:tr>
      <w:tr w:rsidR="005160E0" w14:paraId="6831B4FD" w14:textId="77777777" w:rsidTr="000D3B1F">
        <w:trPr>
          <w:trHeight w:val="279"/>
        </w:trPr>
        <w:tc>
          <w:tcPr>
            <w:tcW w:w="2944" w:type="dxa"/>
          </w:tcPr>
          <w:p w14:paraId="5D87175C" w14:textId="77777777" w:rsidR="005160E0" w:rsidRDefault="005160E0" w:rsidP="000D3B1F">
            <w:pPr>
              <w:pStyle w:val="TableParagraph"/>
              <w:spacing w:before="18"/>
              <w:ind w:left="50"/>
              <w:rPr>
                <w:rFonts w:ascii="Lucida Sans"/>
                <w:sz w:val="18"/>
              </w:rPr>
            </w:pPr>
            <w:r>
              <w:rPr>
                <w:rFonts w:ascii="Lucida Sans"/>
                <w:sz w:val="18"/>
              </w:rPr>
              <w:t>Net profit before Tax</w:t>
            </w:r>
          </w:p>
        </w:tc>
        <w:tc>
          <w:tcPr>
            <w:tcW w:w="429" w:type="dxa"/>
          </w:tcPr>
          <w:p w14:paraId="22981484" w14:textId="77777777" w:rsidR="005160E0" w:rsidRDefault="005160E0" w:rsidP="000D3B1F">
            <w:pPr>
              <w:pStyle w:val="TableParagraph"/>
              <w:rPr>
                <w:rFonts w:ascii="Times New Roman"/>
                <w:sz w:val="18"/>
              </w:rPr>
            </w:pPr>
          </w:p>
        </w:tc>
        <w:tc>
          <w:tcPr>
            <w:tcW w:w="984" w:type="dxa"/>
          </w:tcPr>
          <w:p w14:paraId="3F57DB9A" w14:textId="77777777" w:rsidR="005160E0" w:rsidRDefault="005160E0" w:rsidP="000D3B1F">
            <w:pPr>
              <w:pStyle w:val="TableParagraph"/>
              <w:rPr>
                <w:rFonts w:ascii="Times New Roman"/>
                <w:sz w:val="18"/>
              </w:rPr>
            </w:pPr>
          </w:p>
        </w:tc>
        <w:tc>
          <w:tcPr>
            <w:tcW w:w="1318" w:type="dxa"/>
          </w:tcPr>
          <w:p w14:paraId="28908002" w14:textId="77777777" w:rsidR="005160E0" w:rsidRDefault="005160E0" w:rsidP="000D3B1F">
            <w:pPr>
              <w:pStyle w:val="TableParagraph"/>
              <w:spacing w:before="12"/>
              <w:ind w:right="117"/>
              <w:jc w:val="right"/>
              <w:rPr>
                <w:rFonts w:ascii="Calibri" w:hAnsi="Calibri"/>
                <w:sz w:val="18"/>
              </w:rPr>
            </w:pPr>
            <w:r>
              <w:rPr>
                <w:sz w:val="18"/>
              </w:rPr>
              <w:t xml:space="preserve">£11550 </w:t>
            </w:r>
          </w:p>
        </w:tc>
        <w:tc>
          <w:tcPr>
            <w:tcW w:w="406" w:type="dxa"/>
          </w:tcPr>
          <w:p w14:paraId="4A8B9721" w14:textId="77777777" w:rsidR="005160E0" w:rsidRDefault="005160E0" w:rsidP="000D3B1F">
            <w:pPr>
              <w:pStyle w:val="TableParagraph"/>
              <w:rPr>
                <w:rFonts w:ascii="Times New Roman"/>
                <w:sz w:val="18"/>
              </w:rPr>
            </w:pPr>
          </w:p>
        </w:tc>
      </w:tr>
      <w:tr w:rsidR="005160E0" w14:paraId="2AAE7025" w14:textId="77777777" w:rsidTr="000D3B1F">
        <w:trPr>
          <w:trHeight w:val="279"/>
        </w:trPr>
        <w:tc>
          <w:tcPr>
            <w:tcW w:w="2944" w:type="dxa"/>
          </w:tcPr>
          <w:p w14:paraId="55F92C3E" w14:textId="77777777" w:rsidR="005160E0" w:rsidRDefault="005160E0" w:rsidP="000D3B1F">
            <w:pPr>
              <w:pStyle w:val="TableParagraph"/>
              <w:spacing w:before="18"/>
              <w:ind w:left="50"/>
              <w:rPr>
                <w:rFonts w:ascii="Lucida Sans"/>
                <w:sz w:val="18"/>
              </w:rPr>
            </w:pPr>
            <w:r>
              <w:rPr>
                <w:rFonts w:ascii="Lucida Sans"/>
                <w:sz w:val="18"/>
              </w:rPr>
              <w:t>Net profit after Tax</w:t>
            </w:r>
          </w:p>
        </w:tc>
        <w:tc>
          <w:tcPr>
            <w:tcW w:w="429" w:type="dxa"/>
          </w:tcPr>
          <w:p w14:paraId="53233AA9" w14:textId="77777777" w:rsidR="005160E0" w:rsidRDefault="005160E0" w:rsidP="000D3B1F">
            <w:pPr>
              <w:pStyle w:val="TableParagraph"/>
              <w:rPr>
                <w:rFonts w:ascii="Times New Roman"/>
                <w:sz w:val="18"/>
              </w:rPr>
            </w:pPr>
          </w:p>
        </w:tc>
        <w:tc>
          <w:tcPr>
            <w:tcW w:w="984" w:type="dxa"/>
          </w:tcPr>
          <w:p w14:paraId="098E5411" w14:textId="77777777" w:rsidR="005160E0" w:rsidRDefault="005160E0" w:rsidP="000D3B1F">
            <w:pPr>
              <w:pStyle w:val="TableParagraph"/>
              <w:rPr>
                <w:rFonts w:ascii="Times New Roman"/>
                <w:sz w:val="18"/>
              </w:rPr>
            </w:pPr>
          </w:p>
        </w:tc>
        <w:tc>
          <w:tcPr>
            <w:tcW w:w="1318" w:type="dxa"/>
          </w:tcPr>
          <w:p w14:paraId="343BCE84" w14:textId="77777777" w:rsidR="005160E0" w:rsidRDefault="005160E0" w:rsidP="000D3B1F">
            <w:pPr>
              <w:pStyle w:val="TableParagraph"/>
              <w:spacing w:before="12"/>
              <w:ind w:right="117"/>
              <w:jc w:val="right"/>
              <w:rPr>
                <w:sz w:val="18"/>
              </w:rPr>
            </w:pPr>
            <w:r>
              <w:rPr>
                <w:sz w:val="18"/>
              </w:rPr>
              <w:t>£9355.5</w:t>
            </w:r>
          </w:p>
        </w:tc>
        <w:tc>
          <w:tcPr>
            <w:tcW w:w="406" w:type="dxa"/>
          </w:tcPr>
          <w:p w14:paraId="756E7C96" w14:textId="77777777" w:rsidR="005160E0" w:rsidRDefault="005160E0" w:rsidP="000D3B1F">
            <w:pPr>
              <w:pStyle w:val="TableParagraph"/>
              <w:rPr>
                <w:rFonts w:ascii="Times New Roman"/>
                <w:sz w:val="18"/>
              </w:rPr>
            </w:pPr>
          </w:p>
        </w:tc>
      </w:tr>
      <w:tr w:rsidR="005160E0" w14:paraId="6BF6DCCD" w14:textId="77777777" w:rsidTr="000D3B1F">
        <w:trPr>
          <w:trHeight w:val="279"/>
        </w:trPr>
        <w:tc>
          <w:tcPr>
            <w:tcW w:w="2944" w:type="dxa"/>
          </w:tcPr>
          <w:p w14:paraId="0110F36B" w14:textId="77777777" w:rsidR="005160E0" w:rsidRDefault="005160E0" w:rsidP="000D3B1F">
            <w:pPr>
              <w:pStyle w:val="TableParagraph"/>
              <w:spacing w:before="19"/>
              <w:ind w:left="50"/>
              <w:rPr>
                <w:rFonts w:ascii="Lucida Sans"/>
                <w:sz w:val="18"/>
              </w:rPr>
            </w:pPr>
            <w:r>
              <w:rPr>
                <w:rFonts w:ascii="Lucida Sans"/>
                <w:sz w:val="18"/>
              </w:rPr>
              <w:t>Profit retained in the business</w:t>
            </w:r>
          </w:p>
        </w:tc>
        <w:tc>
          <w:tcPr>
            <w:tcW w:w="429" w:type="dxa"/>
          </w:tcPr>
          <w:p w14:paraId="0256F74A" w14:textId="77777777" w:rsidR="005160E0" w:rsidRDefault="005160E0" w:rsidP="000D3B1F">
            <w:pPr>
              <w:pStyle w:val="TableParagraph"/>
              <w:rPr>
                <w:rFonts w:ascii="Times New Roman"/>
                <w:sz w:val="18"/>
              </w:rPr>
            </w:pPr>
          </w:p>
        </w:tc>
        <w:tc>
          <w:tcPr>
            <w:tcW w:w="984" w:type="dxa"/>
          </w:tcPr>
          <w:p w14:paraId="5D5973D3" w14:textId="77777777" w:rsidR="005160E0" w:rsidRDefault="005160E0" w:rsidP="000D3B1F">
            <w:pPr>
              <w:pStyle w:val="TableParagraph"/>
              <w:rPr>
                <w:rFonts w:ascii="Times New Roman"/>
                <w:sz w:val="18"/>
              </w:rPr>
            </w:pPr>
          </w:p>
        </w:tc>
        <w:tc>
          <w:tcPr>
            <w:tcW w:w="1318" w:type="dxa"/>
          </w:tcPr>
          <w:p w14:paraId="4BBD55DB" w14:textId="77777777" w:rsidR="005160E0" w:rsidRDefault="005160E0" w:rsidP="000D3B1F">
            <w:pPr>
              <w:pStyle w:val="TableParagraph"/>
              <w:spacing w:before="13"/>
              <w:ind w:right="116"/>
              <w:jc w:val="right"/>
              <w:rPr>
                <w:rFonts w:ascii="Calibri" w:hAnsi="Calibri"/>
                <w:sz w:val="18"/>
              </w:rPr>
            </w:pPr>
            <w:r>
              <w:rPr>
                <w:w w:val="120"/>
                <w:sz w:val="18"/>
              </w:rPr>
              <w:t>£9355.5</w:t>
            </w:r>
          </w:p>
        </w:tc>
        <w:tc>
          <w:tcPr>
            <w:tcW w:w="406" w:type="dxa"/>
          </w:tcPr>
          <w:p w14:paraId="399388E0" w14:textId="77777777" w:rsidR="005160E0" w:rsidRDefault="005160E0" w:rsidP="000D3B1F">
            <w:pPr>
              <w:pStyle w:val="TableParagraph"/>
              <w:rPr>
                <w:rFonts w:ascii="Times New Roman"/>
                <w:sz w:val="18"/>
              </w:rPr>
            </w:pPr>
          </w:p>
        </w:tc>
      </w:tr>
    </w:tbl>
    <w:p w14:paraId="5A3BA85D" w14:textId="77777777" w:rsidR="00B46224" w:rsidRDefault="00B46224" w:rsidP="006C2120">
      <w:pPr>
        <w:spacing w:line="360" w:lineRule="auto"/>
      </w:pPr>
    </w:p>
    <w:p w14:paraId="181FF5E6" w14:textId="73919B2E" w:rsidR="006C2120" w:rsidRDefault="00D903AD" w:rsidP="006C2120">
      <w:pPr>
        <w:spacing w:line="360" w:lineRule="auto"/>
      </w:pPr>
      <w:r>
        <w:t xml:space="preserve">     </w:t>
      </w:r>
      <w:r w:rsidR="000E3833">
        <w:t xml:space="preserve">As a final </w:t>
      </w:r>
      <w:r w:rsidR="00901E9D">
        <w:t>idea of this financial plan</w:t>
      </w:r>
      <w:r w:rsidR="00FC4682">
        <w:t xml:space="preserve">, we will start the business with </w:t>
      </w:r>
      <w:r w:rsidR="008F3BDC">
        <w:t xml:space="preserve">£20000 form the </w:t>
      </w:r>
      <w:r w:rsidR="00AC247A">
        <w:t>start-up grant</w:t>
      </w:r>
      <w:r w:rsidR="00046ADF">
        <w:t xml:space="preserve"> of £30000</w:t>
      </w:r>
      <w:r w:rsidR="00883F1B">
        <w:t xml:space="preserve">. </w:t>
      </w:r>
      <w:r w:rsidR="006C2120">
        <w:t>The income sales have been calculated as an average of 10 services provided at a</w:t>
      </w:r>
      <w:r w:rsidR="00D71181">
        <w:t xml:space="preserve"> </w:t>
      </w:r>
      <w:r w:rsidR="00394B3D">
        <w:t>forecasted</w:t>
      </w:r>
      <w:r w:rsidR="006C2120">
        <w:t xml:space="preserve"> price of £50 multiplied by 6 working days multiplied by 4 weeks in a month. According with Taylors Mobile Car Valeting from Warrington Cheshire you can easily earn £600 to £800 per week without too much effort. Spending only £20000 will allow the company to run smoothly with the £20000 cash </w:t>
      </w:r>
      <w:r w:rsidR="00A52DA5">
        <w:t>left (</w:t>
      </w:r>
      <w:r w:rsidR="00D15AFE">
        <w:t>£10000 left from the gra</w:t>
      </w:r>
      <w:r w:rsidR="00A52DA5">
        <w:t>nt and £10000 owner investment)</w:t>
      </w:r>
      <w:r w:rsidR="006C2120">
        <w:t xml:space="preserve">. The net profit for the financial plan is £9355,50 for the first 3 months with the objective of growing as the business develop and builds a strong relationship with regular customers and gain more customers through referrals, 5-star reviews, competitive prices and discounts and promotions on a regular basis. </w:t>
      </w:r>
    </w:p>
    <w:p w14:paraId="5852377B" w14:textId="0A527520" w:rsidR="00A52DA5" w:rsidRDefault="00A52DA5" w:rsidP="00A52DA5">
      <w:r>
        <w:t xml:space="preserve">    The bellow figure is the total net profit for a year quarter of £9355.5 calculated after 19% tax.</w:t>
      </w:r>
    </w:p>
    <w:p w14:paraId="6527610B" w14:textId="77777777" w:rsidR="00A52DA5" w:rsidRDefault="00A52DA5" w:rsidP="00A52DA5"/>
    <w:p w14:paraId="729BA693" w14:textId="77777777" w:rsidR="00A52DA5" w:rsidRPr="00FE2AAF" w:rsidRDefault="00A52DA5" w:rsidP="006C2120">
      <w:pPr>
        <w:spacing w:line="360" w:lineRule="auto"/>
      </w:pPr>
    </w:p>
    <w:p w14:paraId="0B6B3F75" w14:textId="1D293639" w:rsidR="006C07C5" w:rsidRDefault="006C07C5" w:rsidP="00D615B6"/>
    <w:p w14:paraId="55D34674" w14:textId="77777777" w:rsidR="00403547" w:rsidRDefault="00403547" w:rsidP="00D615B6"/>
    <w:p w14:paraId="72FA1DC6" w14:textId="77777777" w:rsidR="007D5CF0" w:rsidRDefault="007D5CF0" w:rsidP="00D615B6"/>
    <w:tbl>
      <w:tblPr>
        <w:tblW w:w="10360" w:type="dxa"/>
        <w:tblCellMar>
          <w:left w:w="0" w:type="dxa"/>
          <w:right w:w="0" w:type="dxa"/>
        </w:tblCellMar>
        <w:tblLook w:val="0420" w:firstRow="1" w:lastRow="0" w:firstColumn="0" w:lastColumn="0" w:noHBand="0" w:noVBand="1"/>
      </w:tblPr>
      <w:tblGrid>
        <w:gridCol w:w="1770"/>
        <w:gridCol w:w="2337"/>
        <w:gridCol w:w="2725"/>
        <w:gridCol w:w="2277"/>
        <w:gridCol w:w="1251"/>
      </w:tblGrid>
      <w:tr w:rsidR="00F44BCC" w:rsidRPr="00F44BCC" w14:paraId="13DBB885" w14:textId="77777777" w:rsidTr="00F44BCC">
        <w:trPr>
          <w:trHeight w:val="972"/>
        </w:trPr>
        <w:tc>
          <w:tcPr>
            <w:tcW w:w="180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4147852" w14:textId="77777777" w:rsidR="00F44BCC" w:rsidRPr="00F44BCC" w:rsidRDefault="00F44BCC" w:rsidP="00F44BCC">
            <w:pPr>
              <w:rPr>
                <w:lang w:val="en-GB"/>
              </w:rPr>
            </w:pPr>
          </w:p>
        </w:tc>
        <w:tc>
          <w:tcPr>
            <w:tcW w:w="234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0589B08" w14:textId="77777777" w:rsidR="00F44BCC" w:rsidRPr="00F44BCC" w:rsidRDefault="00F44BCC" w:rsidP="00F44BCC">
            <w:pPr>
              <w:rPr>
                <w:lang w:val="en-GB"/>
              </w:rPr>
            </w:pPr>
            <w:r w:rsidRPr="00F44BCC">
              <w:rPr>
                <w:b/>
                <w:bCs/>
                <w:lang w:val="en-US"/>
              </w:rPr>
              <w:t>April-22</w:t>
            </w:r>
          </w:p>
        </w:tc>
        <w:tc>
          <w:tcPr>
            <w:tcW w:w="274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1240796C" w14:textId="77777777" w:rsidR="00F44BCC" w:rsidRPr="00F44BCC" w:rsidRDefault="00F44BCC" w:rsidP="00F44BCC">
            <w:pPr>
              <w:rPr>
                <w:lang w:val="en-GB"/>
              </w:rPr>
            </w:pPr>
            <w:r w:rsidRPr="00F44BCC">
              <w:rPr>
                <w:b/>
                <w:bCs/>
                <w:lang w:val="en-US"/>
              </w:rPr>
              <w:t>May-22</w:t>
            </w:r>
          </w:p>
        </w:tc>
        <w:tc>
          <w:tcPr>
            <w:tcW w:w="222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4E7ECCEB" w14:textId="77777777" w:rsidR="00F44BCC" w:rsidRPr="00F44BCC" w:rsidRDefault="00F44BCC" w:rsidP="00F44BCC">
            <w:pPr>
              <w:rPr>
                <w:lang w:val="en-GB"/>
              </w:rPr>
            </w:pPr>
            <w:r w:rsidRPr="00F44BCC">
              <w:rPr>
                <w:b/>
                <w:bCs/>
                <w:lang w:val="en-US"/>
              </w:rPr>
              <w:t>June-22</w:t>
            </w:r>
          </w:p>
        </w:tc>
        <w:tc>
          <w:tcPr>
            <w:tcW w:w="1260"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71884569" w14:textId="77777777" w:rsidR="00F44BCC" w:rsidRPr="00F44BCC" w:rsidRDefault="00F44BCC" w:rsidP="00F44BCC">
            <w:pPr>
              <w:rPr>
                <w:lang w:val="en-GB"/>
              </w:rPr>
            </w:pPr>
            <w:r w:rsidRPr="00F44BCC">
              <w:rPr>
                <w:b/>
                <w:bCs/>
                <w:lang w:val="en-US"/>
              </w:rPr>
              <w:t>Total</w:t>
            </w:r>
          </w:p>
        </w:tc>
      </w:tr>
      <w:tr w:rsidR="00F44BCC" w:rsidRPr="00F44BCC" w14:paraId="6E3CFDE7" w14:textId="77777777" w:rsidTr="00F44BCC">
        <w:trPr>
          <w:trHeight w:val="967"/>
        </w:trPr>
        <w:tc>
          <w:tcPr>
            <w:tcW w:w="180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F428507" w14:textId="77777777" w:rsidR="00F44BCC" w:rsidRPr="00F44BCC" w:rsidRDefault="00F44BCC" w:rsidP="00F44BCC">
            <w:pPr>
              <w:rPr>
                <w:lang w:val="en-GB"/>
              </w:rPr>
            </w:pPr>
            <w:r w:rsidRPr="00F44BCC">
              <w:rPr>
                <w:lang w:val="en-US"/>
              </w:rPr>
              <w:t>sales</w:t>
            </w:r>
          </w:p>
        </w:tc>
        <w:tc>
          <w:tcPr>
            <w:tcW w:w="234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5F65F04" w14:textId="77777777" w:rsidR="00F44BCC" w:rsidRPr="00F44BCC" w:rsidRDefault="00F44BCC" w:rsidP="00F44BCC">
            <w:pPr>
              <w:rPr>
                <w:lang w:val="en-GB"/>
              </w:rPr>
            </w:pPr>
            <w:r w:rsidRPr="00F44BCC">
              <w:rPr>
                <w:lang w:val="en-US"/>
              </w:rPr>
              <w:t>£12000</w:t>
            </w:r>
          </w:p>
        </w:tc>
        <w:tc>
          <w:tcPr>
            <w:tcW w:w="274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7A817DC" w14:textId="77777777" w:rsidR="00F44BCC" w:rsidRPr="00F44BCC" w:rsidRDefault="00F44BCC" w:rsidP="00F44BCC">
            <w:pPr>
              <w:rPr>
                <w:lang w:val="en-GB"/>
              </w:rPr>
            </w:pPr>
            <w:r w:rsidRPr="00F44BCC">
              <w:rPr>
                <w:lang w:val="en-US"/>
              </w:rPr>
              <w:t>£13000</w:t>
            </w:r>
          </w:p>
        </w:tc>
        <w:tc>
          <w:tcPr>
            <w:tcW w:w="222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46A832FB" w14:textId="77777777" w:rsidR="00F44BCC" w:rsidRPr="00F44BCC" w:rsidRDefault="00F44BCC" w:rsidP="00F44BCC">
            <w:pPr>
              <w:rPr>
                <w:lang w:val="en-GB"/>
              </w:rPr>
            </w:pPr>
            <w:r w:rsidRPr="00F44BCC">
              <w:rPr>
                <w:lang w:val="en-US"/>
              </w:rPr>
              <w:t>£14000</w:t>
            </w:r>
          </w:p>
        </w:tc>
        <w:tc>
          <w:tcPr>
            <w:tcW w:w="1260"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DB89BC7" w14:textId="77777777" w:rsidR="00F44BCC" w:rsidRPr="00F44BCC" w:rsidRDefault="00F44BCC" w:rsidP="00F44BCC">
            <w:pPr>
              <w:rPr>
                <w:lang w:val="en-GB"/>
              </w:rPr>
            </w:pPr>
            <w:r w:rsidRPr="00F44BCC">
              <w:rPr>
                <w:lang w:val="en-US"/>
              </w:rPr>
              <w:t>£39000</w:t>
            </w:r>
          </w:p>
        </w:tc>
      </w:tr>
      <w:tr w:rsidR="00F44BCC" w:rsidRPr="00F44BCC" w14:paraId="5D1DCBA6" w14:textId="77777777" w:rsidTr="00F44BCC">
        <w:trPr>
          <w:trHeight w:val="967"/>
        </w:trPr>
        <w:tc>
          <w:tcPr>
            <w:tcW w:w="18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4E5743D" w14:textId="77777777" w:rsidR="00F44BCC" w:rsidRPr="00F44BCC" w:rsidRDefault="00F44BCC" w:rsidP="00F44BCC">
            <w:pPr>
              <w:rPr>
                <w:lang w:val="en-GB"/>
              </w:rPr>
            </w:pPr>
            <w:r w:rsidRPr="00F44BCC">
              <w:rPr>
                <w:lang w:val="en-US"/>
              </w:rPr>
              <w:t>Expenses</w:t>
            </w:r>
          </w:p>
        </w:tc>
        <w:tc>
          <w:tcPr>
            <w:tcW w:w="23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1A92299" w14:textId="77777777" w:rsidR="00F44BCC" w:rsidRPr="00F44BCC" w:rsidRDefault="00F44BCC" w:rsidP="00F44BCC">
            <w:pPr>
              <w:rPr>
                <w:lang w:val="en-GB"/>
              </w:rPr>
            </w:pPr>
            <w:r w:rsidRPr="00F44BCC">
              <w:rPr>
                <w:lang w:val="en-US"/>
              </w:rPr>
              <w:t>£9000</w:t>
            </w:r>
          </w:p>
        </w:tc>
        <w:tc>
          <w:tcPr>
            <w:tcW w:w="27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0A12AA3" w14:textId="77777777" w:rsidR="00F44BCC" w:rsidRPr="00F44BCC" w:rsidRDefault="00F44BCC" w:rsidP="00F44BCC">
            <w:pPr>
              <w:rPr>
                <w:lang w:val="en-GB"/>
              </w:rPr>
            </w:pPr>
            <w:r w:rsidRPr="00F44BCC">
              <w:rPr>
                <w:lang w:val="en-US"/>
              </w:rPr>
              <w:t>£9150</w:t>
            </w:r>
          </w:p>
        </w:tc>
        <w:tc>
          <w:tcPr>
            <w:tcW w:w="222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31ED8E00" w14:textId="77777777" w:rsidR="00F44BCC" w:rsidRPr="00F44BCC" w:rsidRDefault="00F44BCC" w:rsidP="00F44BCC">
            <w:pPr>
              <w:rPr>
                <w:lang w:val="en-GB"/>
              </w:rPr>
            </w:pPr>
            <w:r w:rsidRPr="00F44BCC">
              <w:rPr>
                <w:lang w:val="en-US"/>
              </w:rPr>
              <w:t>£9300</w:t>
            </w:r>
          </w:p>
        </w:tc>
        <w:tc>
          <w:tcPr>
            <w:tcW w:w="126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16D673A" w14:textId="77777777" w:rsidR="00F44BCC" w:rsidRPr="00F44BCC" w:rsidRDefault="00F44BCC" w:rsidP="00F44BCC">
            <w:pPr>
              <w:rPr>
                <w:lang w:val="en-GB"/>
              </w:rPr>
            </w:pPr>
            <w:r w:rsidRPr="00F44BCC">
              <w:rPr>
                <w:lang w:val="en-US"/>
              </w:rPr>
              <w:t>£27450</w:t>
            </w:r>
          </w:p>
        </w:tc>
      </w:tr>
      <w:tr w:rsidR="00F44BCC" w:rsidRPr="00F44BCC" w14:paraId="5603BC57" w14:textId="77777777" w:rsidTr="00F44BCC">
        <w:trPr>
          <w:trHeight w:val="967"/>
        </w:trPr>
        <w:tc>
          <w:tcPr>
            <w:tcW w:w="180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B1A8642" w14:textId="77777777" w:rsidR="00F44BCC" w:rsidRPr="00F44BCC" w:rsidRDefault="00F44BCC" w:rsidP="00F44BCC">
            <w:pPr>
              <w:rPr>
                <w:lang w:val="en-GB"/>
              </w:rPr>
            </w:pPr>
            <w:r w:rsidRPr="00F44BCC">
              <w:rPr>
                <w:lang w:val="en-US"/>
              </w:rPr>
              <w:t xml:space="preserve">Gross Profit </w:t>
            </w:r>
          </w:p>
        </w:tc>
        <w:tc>
          <w:tcPr>
            <w:tcW w:w="234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39D66F3" w14:textId="77777777" w:rsidR="00F44BCC" w:rsidRPr="00F44BCC" w:rsidRDefault="00F44BCC" w:rsidP="00F44BCC">
            <w:pPr>
              <w:rPr>
                <w:lang w:val="en-GB"/>
              </w:rPr>
            </w:pPr>
            <w:r w:rsidRPr="00F44BCC">
              <w:rPr>
                <w:lang w:val="en-US"/>
              </w:rPr>
              <w:t>£3000</w:t>
            </w:r>
          </w:p>
        </w:tc>
        <w:tc>
          <w:tcPr>
            <w:tcW w:w="274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8832B00" w14:textId="77777777" w:rsidR="00F44BCC" w:rsidRPr="00F44BCC" w:rsidRDefault="00F44BCC" w:rsidP="00F44BCC">
            <w:pPr>
              <w:rPr>
                <w:lang w:val="en-GB"/>
              </w:rPr>
            </w:pPr>
            <w:r w:rsidRPr="00F44BCC">
              <w:rPr>
                <w:lang w:val="en-US"/>
              </w:rPr>
              <w:t>£3850</w:t>
            </w:r>
          </w:p>
        </w:tc>
        <w:tc>
          <w:tcPr>
            <w:tcW w:w="222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B159E15" w14:textId="77777777" w:rsidR="00F44BCC" w:rsidRPr="00F44BCC" w:rsidRDefault="00F44BCC" w:rsidP="00F44BCC">
            <w:pPr>
              <w:rPr>
                <w:lang w:val="en-GB"/>
              </w:rPr>
            </w:pPr>
            <w:r w:rsidRPr="00F44BCC">
              <w:rPr>
                <w:lang w:val="en-US"/>
              </w:rPr>
              <w:t>£4700</w:t>
            </w:r>
          </w:p>
        </w:tc>
        <w:tc>
          <w:tcPr>
            <w:tcW w:w="1260"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75E4180" w14:textId="77777777" w:rsidR="00F44BCC" w:rsidRPr="00F44BCC" w:rsidRDefault="00F44BCC" w:rsidP="00F44BCC">
            <w:pPr>
              <w:rPr>
                <w:lang w:val="en-GB"/>
              </w:rPr>
            </w:pPr>
            <w:r w:rsidRPr="00F44BCC">
              <w:rPr>
                <w:lang w:val="en-US"/>
              </w:rPr>
              <w:t>£11550</w:t>
            </w:r>
          </w:p>
        </w:tc>
      </w:tr>
      <w:tr w:rsidR="00F44BCC" w:rsidRPr="00F44BCC" w14:paraId="53A4EE1B" w14:textId="77777777" w:rsidTr="00F44BCC">
        <w:trPr>
          <w:trHeight w:val="2219"/>
        </w:trPr>
        <w:tc>
          <w:tcPr>
            <w:tcW w:w="180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85D4492" w14:textId="02DD36CB" w:rsidR="00F44BCC" w:rsidRPr="00F44BCC" w:rsidRDefault="00F44BCC" w:rsidP="00F44BCC">
            <w:pPr>
              <w:rPr>
                <w:lang w:val="en-GB"/>
              </w:rPr>
            </w:pPr>
            <w:r w:rsidRPr="00F44BCC">
              <w:rPr>
                <w:lang w:val="en-US"/>
              </w:rPr>
              <w:t xml:space="preserve">Net </w:t>
            </w:r>
            <w:r w:rsidR="007D5CF0" w:rsidRPr="00F44BCC">
              <w:rPr>
                <w:lang w:val="en-US"/>
              </w:rPr>
              <w:t>profit (</w:t>
            </w:r>
            <w:r w:rsidRPr="00F44BCC">
              <w:rPr>
                <w:lang w:val="en-US"/>
              </w:rPr>
              <w:t>Gross Profit-19%)</w:t>
            </w:r>
          </w:p>
        </w:tc>
        <w:tc>
          <w:tcPr>
            <w:tcW w:w="23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D1C959D" w14:textId="77777777" w:rsidR="00F44BCC" w:rsidRPr="00F44BCC" w:rsidRDefault="00F44BCC" w:rsidP="00F44BCC">
            <w:pPr>
              <w:rPr>
                <w:lang w:val="en-GB"/>
              </w:rPr>
            </w:pPr>
            <w:r w:rsidRPr="00F44BCC">
              <w:rPr>
                <w:lang w:val="en-US"/>
              </w:rPr>
              <w:t>19/100*£3000=£570</w:t>
            </w:r>
          </w:p>
          <w:p w14:paraId="2CA49C8D" w14:textId="77777777" w:rsidR="00F44BCC" w:rsidRPr="00F44BCC" w:rsidRDefault="00F44BCC" w:rsidP="00F44BCC">
            <w:pPr>
              <w:rPr>
                <w:lang w:val="en-GB"/>
              </w:rPr>
            </w:pPr>
            <w:r w:rsidRPr="00F44BCC">
              <w:rPr>
                <w:lang w:val="en-US"/>
              </w:rPr>
              <w:t>£3000-£570=£2430</w:t>
            </w:r>
          </w:p>
        </w:tc>
        <w:tc>
          <w:tcPr>
            <w:tcW w:w="274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2169202" w14:textId="77777777" w:rsidR="00F44BCC" w:rsidRPr="00F44BCC" w:rsidRDefault="00F44BCC" w:rsidP="00F44BCC">
            <w:pPr>
              <w:rPr>
                <w:lang w:val="en-GB"/>
              </w:rPr>
            </w:pPr>
            <w:r w:rsidRPr="00F44BCC">
              <w:rPr>
                <w:lang w:val="en-US"/>
              </w:rPr>
              <w:t>19/100*£3850=£731.5</w:t>
            </w:r>
          </w:p>
          <w:p w14:paraId="76EC26D2" w14:textId="77777777" w:rsidR="00F44BCC" w:rsidRPr="00F44BCC" w:rsidRDefault="00F44BCC" w:rsidP="00F44BCC">
            <w:pPr>
              <w:rPr>
                <w:lang w:val="en-GB"/>
              </w:rPr>
            </w:pPr>
            <w:r w:rsidRPr="00F44BCC">
              <w:rPr>
                <w:lang w:val="en-US"/>
              </w:rPr>
              <w:t>£3850-£731.5=£3118.5</w:t>
            </w:r>
          </w:p>
        </w:tc>
        <w:tc>
          <w:tcPr>
            <w:tcW w:w="222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C9A4D29" w14:textId="77777777" w:rsidR="00F44BCC" w:rsidRPr="00F44BCC" w:rsidRDefault="00F44BCC" w:rsidP="00F44BCC">
            <w:pPr>
              <w:rPr>
                <w:lang w:val="en-GB"/>
              </w:rPr>
            </w:pPr>
            <w:r w:rsidRPr="00F44BCC">
              <w:rPr>
                <w:lang w:val="en-US"/>
              </w:rPr>
              <w:t>19/100*£4700=£893</w:t>
            </w:r>
          </w:p>
          <w:p w14:paraId="268EF5F0" w14:textId="77777777" w:rsidR="00F44BCC" w:rsidRPr="00F44BCC" w:rsidRDefault="00F44BCC" w:rsidP="00F44BCC">
            <w:pPr>
              <w:rPr>
                <w:lang w:val="en-GB"/>
              </w:rPr>
            </w:pPr>
            <w:r w:rsidRPr="00F44BCC">
              <w:rPr>
                <w:lang w:val="en-US"/>
              </w:rPr>
              <w:t>£4700-£893=£3807</w:t>
            </w:r>
          </w:p>
        </w:tc>
        <w:tc>
          <w:tcPr>
            <w:tcW w:w="1260"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557DBC12" w14:textId="77777777" w:rsidR="00F44BCC" w:rsidRPr="00F44BCC" w:rsidRDefault="00F44BCC" w:rsidP="00F44BCC">
            <w:pPr>
              <w:rPr>
                <w:lang w:val="en-GB"/>
              </w:rPr>
            </w:pPr>
            <w:r w:rsidRPr="00F44BCC">
              <w:rPr>
                <w:lang w:val="en-US"/>
              </w:rPr>
              <w:t>£9355.5</w:t>
            </w:r>
          </w:p>
        </w:tc>
      </w:tr>
    </w:tbl>
    <w:p w14:paraId="289F061A" w14:textId="77777777" w:rsidR="00CC19DA" w:rsidRDefault="00CC19DA" w:rsidP="00D615B6"/>
    <w:p w14:paraId="30CB7279" w14:textId="4ADB02CC" w:rsidR="00CC19DA" w:rsidRDefault="00DF45A3" w:rsidP="00D615B6">
      <w:r>
        <w:t xml:space="preserve">The above figure is the </w:t>
      </w:r>
      <w:r w:rsidR="0044553B">
        <w:t>total net profit</w:t>
      </w:r>
      <w:r w:rsidR="00F631BC">
        <w:t xml:space="preserve"> </w:t>
      </w:r>
      <w:r w:rsidR="008625F3">
        <w:t xml:space="preserve">for a </w:t>
      </w:r>
      <w:r w:rsidR="00103461">
        <w:t xml:space="preserve">year quarter </w:t>
      </w:r>
      <w:r w:rsidR="00153CFC">
        <w:t xml:space="preserve">of £9355.5 </w:t>
      </w:r>
      <w:r w:rsidR="005B6BCF">
        <w:t xml:space="preserve">calculated </w:t>
      </w:r>
      <w:r w:rsidR="00F631BC">
        <w:t xml:space="preserve">after </w:t>
      </w:r>
      <w:r w:rsidR="00153CFC">
        <w:t xml:space="preserve">19% </w:t>
      </w:r>
      <w:r w:rsidR="004B5AC9">
        <w:t>tax</w:t>
      </w:r>
      <w:r w:rsidR="00403547">
        <w:t>.</w:t>
      </w:r>
    </w:p>
    <w:p w14:paraId="1BB84146" w14:textId="77777777" w:rsidR="00CC19DA" w:rsidRDefault="00CC19DA" w:rsidP="00D615B6"/>
    <w:p w14:paraId="2E0DD2D6" w14:textId="77777777" w:rsidR="00CC19DA" w:rsidRDefault="00CC19DA" w:rsidP="00D615B6"/>
    <w:p w14:paraId="2BB11B0D" w14:textId="77777777" w:rsidR="00CC19DA" w:rsidRPr="00D615B6" w:rsidRDefault="00CC19DA" w:rsidP="00D615B6"/>
    <w:p w14:paraId="27E80965" w14:textId="77777777" w:rsidR="00980157" w:rsidRPr="00980157" w:rsidRDefault="00980157" w:rsidP="00980157"/>
    <w:p w14:paraId="772C4B88" w14:textId="77777777" w:rsidR="00E562BB" w:rsidRPr="00E562BB" w:rsidRDefault="00E562BB" w:rsidP="00E562BB"/>
    <w:p w14:paraId="501D9C2F" w14:textId="77777777" w:rsidR="00AE6098" w:rsidRDefault="00AE6098" w:rsidP="6E34E534">
      <w:pPr>
        <w:pStyle w:val="Heading1"/>
        <w:rPr>
          <w:b/>
          <w:color w:val="000000" w:themeColor="text1"/>
          <w:sz w:val="24"/>
          <w:szCs w:val="24"/>
        </w:rPr>
      </w:pPr>
    </w:p>
    <w:p w14:paraId="6F7260A6" w14:textId="77777777" w:rsidR="00AE6098" w:rsidRDefault="00AE6098" w:rsidP="6E34E534">
      <w:pPr>
        <w:pStyle w:val="Heading1"/>
        <w:rPr>
          <w:b/>
          <w:color w:val="000000" w:themeColor="text1"/>
          <w:sz w:val="24"/>
          <w:szCs w:val="24"/>
        </w:rPr>
      </w:pPr>
    </w:p>
    <w:p w14:paraId="26D90388" w14:textId="77777777" w:rsidR="00AE6098" w:rsidRDefault="00AE6098" w:rsidP="6E34E534">
      <w:pPr>
        <w:pStyle w:val="Heading1"/>
        <w:rPr>
          <w:b/>
          <w:color w:val="000000" w:themeColor="text1"/>
          <w:sz w:val="24"/>
          <w:szCs w:val="24"/>
        </w:rPr>
      </w:pPr>
    </w:p>
    <w:p w14:paraId="0E327EE1" w14:textId="77777777" w:rsidR="00C05D0B" w:rsidRDefault="00C05D0B" w:rsidP="6E34E534">
      <w:pPr>
        <w:pStyle w:val="Heading1"/>
        <w:rPr>
          <w:b/>
          <w:color w:val="000000" w:themeColor="text1"/>
          <w:sz w:val="24"/>
          <w:szCs w:val="24"/>
        </w:rPr>
      </w:pPr>
    </w:p>
    <w:p w14:paraId="1C363FBA" w14:textId="14DF4926" w:rsidR="6E34E534" w:rsidRPr="00EB4D6D" w:rsidRDefault="6E34E534" w:rsidP="6E34E534">
      <w:pPr>
        <w:pStyle w:val="Heading1"/>
        <w:rPr>
          <w:bCs/>
          <w:color w:val="000000" w:themeColor="text1"/>
          <w:sz w:val="24"/>
          <w:szCs w:val="24"/>
        </w:rPr>
      </w:pPr>
      <w:bookmarkStart w:id="14" w:name="_Toc100552222"/>
      <w:r w:rsidRPr="0FBC30B8">
        <w:rPr>
          <w:b/>
          <w:color w:val="000000" w:themeColor="text1"/>
          <w:sz w:val="24"/>
          <w:szCs w:val="24"/>
        </w:rPr>
        <w:t>11.References</w:t>
      </w:r>
      <w:bookmarkEnd w:id="14"/>
    </w:p>
    <w:p w14:paraId="306A8EC1" w14:textId="77777777" w:rsidR="006B6A59" w:rsidRPr="006B6A59" w:rsidRDefault="006B6A59" w:rsidP="006B6A59">
      <w:pPr>
        <w:spacing w:line="360" w:lineRule="auto"/>
        <w:rPr>
          <w:rFonts w:eastAsia="Times New Roman"/>
          <w:lang w:val="en-GB"/>
        </w:rPr>
      </w:pPr>
    </w:p>
    <w:p w14:paraId="02F35510" w14:textId="26EB584D" w:rsidR="006B6A59" w:rsidRPr="005467FB" w:rsidRDefault="006B6A59" w:rsidP="005467FB">
      <w:pPr>
        <w:pStyle w:val="ListParagraph"/>
        <w:numPr>
          <w:ilvl w:val="0"/>
          <w:numId w:val="14"/>
        </w:numPr>
        <w:spacing w:line="360" w:lineRule="auto"/>
        <w:jc w:val="both"/>
        <w:rPr>
          <w:color w:val="000000" w:themeColor="text1"/>
        </w:rPr>
      </w:pPr>
      <w:r w:rsidRPr="006B6A59">
        <w:t>Ajmera, P</w:t>
      </w:r>
      <w:r w:rsidR="000C6845">
        <w:t>.</w:t>
      </w:r>
      <w:r w:rsidRPr="006B6A59">
        <w:t xml:space="preserve"> (2017), </w:t>
      </w:r>
      <w:r w:rsidRPr="005467FB">
        <w:rPr>
          <w:i/>
          <w:iCs/>
        </w:rPr>
        <w:t>International journal of health care quality Assurance</w:t>
      </w:r>
      <w:r w:rsidR="00664B39">
        <w:t>,</w:t>
      </w:r>
      <w:r w:rsidRPr="006B6A59">
        <w:t xml:space="preserve"> 30(8)</w:t>
      </w:r>
      <w:r w:rsidR="00664B39">
        <w:t>,</w:t>
      </w:r>
      <w:r w:rsidRPr="006B6A59">
        <w:t xml:space="preserve"> pp</w:t>
      </w:r>
      <w:r w:rsidR="00EF3530">
        <w:t>.</w:t>
      </w:r>
      <w:r w:rsidRPr="006B6A59">
        <w:t>668-679.</w:t>
      </w:r>
    </w:p>
    <w:p w14:paraId="4C12FD36" w14:textId="41E8F476" w:rsidR="006B6A59" w:rsidRPr="005467FB" w:rsidRDefault="00523FB4" w:rsidP="005467FB">
      <w:pPr>
        <w:pStyle w:val="ListParagraph"/>
        <w:numPr>
          <w:ilvl w:val="0"/>
          <w:numId w:val="14"/>
        </w:numPr>
        <w:spacing w:line="360" w:lineRule="auto"/>
        <w:jc w:val="both"/>
        <w:rPr>
          <w:color w:val="000000" w:themeColor="text1"/>
          <w:lang w:val="en-GB"/>
        </w:rPr>
      </w:pPr>
      <w:r>
        <w:t>Bplans</w:t>
      </w:r>
      <w:r w:rsidR="001F5E2F">
        <w:t xml:space="preserve"> (2022), </w:t>
      </w:r>
      <w:r w:rsidR="00CA1231" w:rsidRPr="005467FB">
        <w:rPr>
          <w:i/>
          <w:iCs/>
        </w:rPr>
        <w:t>Business Plan Samples</w:t>
      </w:r>
      <w:r w:rsidR="009C540C">
        <w:t xml:space="preserve">, Available at: </w:t>
      </w:r>
      <w:hyperlink r:id="rId12" w:history="1">
        <w:r w:rsidR="009C540C" w:rsidRPr="005467FB">
          <w:rPr>
            <w:rStyle w:val="Hyperlink"/>
            <w:lang w:val="en-GB"/>
          </w:rPr>
          <w:t>https://www.bplans.com/</w:t>
        </w:r>
      </w:hyperlink>
      <w:r w:rsidR="009C540C" w:rsidRPr="005467FB">
        <w:rPr>
          <w:lang w:val="en-GB"/>
        </w:rPr>
        <w:t xml:space="preserve"> Accessed: </w:t>
      </w:r>
      <w:r w:rsidR="00CC7D31" w:rsidRPr="005467FB">
        <w:rPr>
          <w:lang w:val="en-GB"/>
        </w:rPr>
        <w:t>12 March 2022.</w:t>
      </w:r>
    </w:p>
    <w:p w14:paraId="0F88D584" w14:textId="3953F1ED" w:rsidR="0FBC30B8" w:rsidRDefault="00F13241" w:rsidP="005467FB">
      <w:pPr>
        <w:pStyle w:val="ListParagraph"/>
        <w:numPr>
          <w:ilvl w:val="0"/>
          <w:numId w:val="14"/>
        </w:numPr>
        <w:spacing w:line="360" w:lineRule="auto"/>
        <w:jc w:val="both"/>
        <w:rPr>
          <w:color w:val="000000" w:themeColor="text1"/>
          <w:lang w:val="en-GB"/>
        </w:rPr>
      </w:pPr>
      <w:r>
        <w:t>Gov.UK</w:t>
      </w:r>
      <w:r w:rsidR="00DA0FB0">
        <w:t xml:space="preserve"> (2022)</w:t>
      </w:r>
      <w:r w:rsidR="00117033">
        <w:t xml:space="preserve">, </w:t>
      </w:r>
      <w:r w:rsidR="00117033" w:rsidRPr="005467FB">
        <w:rPr>
          <w:i/>
          <w:iCs/>
        </w:rPr>
        <w:t>Write a business plan</w:t>
      </w:r>
      <w:r w:rsidR="00117033">
        <w:t>, Available at:</w:t>
      </w:r>
      <w:r w:rsidR="000C6845">
        <w:t xml:space="preserve"> </w:t>
      </w:r>
      <w:hyperlink r:id="rId13" w:history="1">
        <w:r w:rsidR="000C6845" w:rsidRPr="005467FB">
          <w:rPr>
            <w:rStyle w:val="Hyperlink"/>
            <w:lang w:val="en-GB"/>
          </w:rPr>
          <w:t>https://www.gov.uk/write-business-plan</w:t>
        </w:r>
      </w:hyperlink>
      <w:r w:rsidR="00A30D5A" w:rsidRPr="005467FB">
        <w:rPr>
          <w:color w:val="000000" w:themeColor="text1"/>
          <w:lang w:val="en-GB"/>
        </w:rPr>
        <w:t xml:space="preserve"> Accessed: </w:t>
      </w:r>
      <w:r w:rsidR="00C17D1C" w:rsidRPr="005467FB">
        <w:rPr>
          <w:color w:val="000000" w:themeColor="text1"/>
          <w:lang w:val="en-GB"/>
        </w:rPr>
        <w:t>15 March 2022</w:t>
      </w:r>
      <w:r w:rsidR="004C7301" w:rsidRPr="005467FB">
        <w:rPr>
          <w:color w:val="000000" w:themeColor="text1"/>
          <w:lang w:val="en-GB"/>
        </w:rPr>
        <w:t>.</w:t>
      </w:r>
    </w:p>
    <w:p w14:paraId="2671AC51" w14:textId="5791F0EB" w:rsidR="008C2450" w:rsidRPr="008C2450" w:rsidRDefault="008C2450" w:rsidP="008C2450">
      <w:pPr>
        <w:pStyle w:val="ListParagraph"/>
        <w:numPr>
          <w:ilvl w:val="0"/>
          <w:numId w:val="14"/>
        </w:numPr>
        <w:spacing w:line="360" w:lineRule="auto"/>
        <w:jc w:val="both"/>
        <w:rPr>
          <w:color w:val="000000" w:themeColor="text1"/>
        </w:rPr>
      </w:pPr>
      <w:hyperlink r:id="rId14">
        <w:r w:rsidRPr="0FBC30B8">
          <w:rPr>
            <w:rStyle w:val="Hyperlink"/>
          </w:rPr>
          <w:t>https://www.yell.com/biz/</w:t>
        </w:r>
      </w:hyperlink>
    </w:p>
    <w:p w14:paraId="6D269F3F" w14:textId="6A570AFF" w:rsidR="0FBC30B8" w:rsidRPr="005467FB" w:rsidRDefault="00052374" w:rsidP="005467FB">
      <w:pPr>
        <w:pStyle w:val="ListParagraph"/>
        <w:numPr>
          <w:ilvl w:val="0"/>
          <w:numId w:val="14"/>
        </w:numPr>
        <w:spacing w:line="360" w:lineRule="auto"/>
        <w:rPr>
          <w:color w:val="000000" w:themeColor="text1"/>
        </w:rPr>
      </w:pPr>
      <w:r>
        <w:t>LawDonut</w:t>
      </w:r>
      <w:r w:rsidR="00DA4C6A">
        <w:t xml:space="preserve"> (2022</w:t>
      </w:r>
      <w:r w:rsidR="00B6794F">
        <w:t>),</w:t>
      </w:r>
      <w:r w:rsidR="00C309DC">
        <w:t xml:space="preserve"> </w:t>
      </w:r>
      <w:r w:rsidR="00C309DC" w:rsidRPr="005467FB">
        <w:rPr>
          <w:i/>
          <w:iCs/>
        </w:rPr>
        <w:t>Car valete</w:t>
      </w:r>
      <w:r w:rsidR="00EB4D6D" w:rsidRPr="005467FB">
        <w:rPr>
          <w:i/>
          <w:iCs/>
        </w:rPr>
        <w:t>r</w:t>
      </w:r>
      <w:r w:rsidR="00C309DC" w:rsidRPr="005467FB">
        <w:rPr>
          <w:i/>
          <w:iCs/>
        </w:rPr>
        <w:t xml:space="preserve"> legal </w:t>
      </w:r>
      <w:r w:rsidR="00EB4D6D" w:rsidRPr="005467FB">
        <w:rPr>
          <w:i/>
          <w:iCs/>
        </w:rPr>
        <w:t>issues</w:t>
      </w:r>
      <w:r w:rsidR="00EB4D6D">
        <w:t xml:space="preserve">, </w:t>
      </w:r>
      <w:r w:rsidR="00B54FFB">
        <w:t>Available</w:t>
      </w:r>
      <w:r w:rsidR="00EB4D6D">
        <w:t xml:space="preserve"> </w:t>
      </w:r>
      <w:r w:rsidR="00B54FFB">
        <w:t>at:</w:t>
      </w:r>
      <w:r w:rsidR="00B6794F">
        <w:t xml:space="preserve"> </w:t>
      </w:r>
      <w:hyperlink r:id="rId15" w:history="1">
        <w:r w:rsidR="00B6794F" w:rsidRPr="005467FB">
          <w:rPr>
            <w:rStyle w:val="Hyperlink"/>
            <w:lang w:val="en-GB"/>
          </w:rPr>
          <w:t>https://www.lawdonut.co.uk/business/sector-specific-law/car-valeter-legal-issues</w:t>
        </w:r>
      </w:hyperlink>
      <w:r w:rsidR="00EB4D6D" w:rsidRPr="005467FB">
        <w:rPr>
          <w:lang w:val="en-GB"/>
        </w:rPr>
        <w:t xml:space="preserve"> </w:t>
      </w:r>
      <w:r w:rsidR="00B54FFB" w:rsidRPr="005467FB">
        <w:rPr>
          <w:lang w:val="en-GB"/>
        </w:rPr>
        <w:t>Accessed: 15 March 2022.</w:t>
      </w:r>
    </w:p>
    <w:p w14:paraId="1F206331" w14:textId="4C551220" w:rsidR="6E34E534" w:rsidRPr="005467FB" w:rsidRDefault="74B4E366" w:rsidP="005467FB">
      <w:pPr>
        <w:pStyle w:val="ListParagraph"/>
        <w:numPr>
          <w:ilvl w:val="0"/>
          <w:numId w:val="15"/>
        </w:numPr>
        <w:spacing w:line="360" w:lineRule="auto"/>
        <w:jc w:val="both"/>
        <w:rPr>
          <w:color w:val="000000" w:themeColor="text1"/>
          <w:lang w:val="en-GB"/>
        </w:rPr>
      </w:pPr>
      <w:r w:rsidRPr="005467FB">
        <w:rPr>
          <w:color w:val="000000" w:themeColor="text1"/>
          <w:lang w:val="en-GB"/>
        </w:rPr>
        <w:t>Mariotti and Glackin (2016)</w:t>
      </w:r>
      <w:r w:rsidR="00DF2DE4" w:rsidRPr="005467FB">
        <w:rPr>
          <w:color w:val="000000" w:themeColor="text1"/>
          <w:lang w:val="en-GB"/>
        </w:rPr>
        <w:t xml:space="preserve">, </w:t>
      </w:r>
      <w:r w:rsidRPr="005467FB">
        <w:rPr>
          <w:i/>
          <w:iCs/>
          <w:color w:val="000000" w:themeColor="text1"/>
          <w:lang w:val="en-GB"/>
        </w:rPr>
        <w:t>Entrepreneurship: Starting and Operating a Small Business</w:t>
      </w:r>
      <w:r w:rsidRPr="005467FB">
        <w:rPr>
          <w:color w:val="000000" w:themeColor="text1"/>
          <w:lang w:val="en-GB"/>
        </w:rPr>
        <w:t xml:space="preserve">. </w:t>
      </w:r>
    </w:p>
    <w:p w14:paraId="388A05B9" w14:textId="77777777" w:rsidR="6E34E534" w:rsidRPr="005467FB" w:rsidRDefault="74B4E366" w:rsidP="005467FB">
      <w:pPr>
        <w:pStyle w:val="ListParagraph"/>
        <w:numPr>
          <w:ilvl w:val="0"/>
          <w:numId w:val="15"/>
        </w:numPr>
        <w:spacing w:line="360" w:lineRule="auto"/>
        <w:jc w:val="both"/>
        <w:rPr>
          <w:color w:val="000000" w:themeColor="text1"/>
          <w:lang w:val="en-GB"/>
        </w:rPr>
      </w:pPr>
      <w:r w:rsidRPr="005467FB">
        <w:rPr>
          <w:color w:val="000000" w:themeColor="text1"/>
          <w:lang w:val="en-GB"/>
        </w:rPr>
        <w:t>Maund, A., Schriek, M. and Tinkler, K.P. (2017)</w:t>
      </w:r>
      <w:r w:rsidR="002C2764" w:rsidRPr="005467FB">
        <w:rPr>
          <w:color w:val="000000" w:themeColor="text1"/>
          <w:lang w:val="en-GB"/>
        </w:rPr>
        <w:t>,</w:t>
      </w:r>
      <w:r w:rsidRPr="005467FB">
        <w:rPr>
          <w:color w:val="000000" w:themeColor="text1"/>
          <w:lang w:val="en-GB"/>
        </w:rPr>
        <w:t xml:space="preserve"> Part 5: </w:t>
      </w:r>
      <w:r w:rsidRPr="005467FB">
        <w:rPr>
          <w:i/>
          <w:iCs/>
          <w:color w:val="000000" w:themeColor="text1"/>
          <w:lang w:val="en-GB"/>
        </w:rPr>
        <w:t>Business Planning and Market Strategy</w:t>
      </w:r>
      <w:r w:rsidRPr="005467FB">
        <w:rPr>
          <w:color w:val="000000" w:themeColor="text1"/>
          <w:lang w:val="en-GB"/>
        </w:rPr>
        <w:t>, Certificate in Higher Education: Skills for the Workplace Student Yearbook. London: SAGE Publications Ltd.</w:t>
      </w:r>
    </w:p>
    <w:p w14:paraId="220A6985" w14:textId="77777777" w:rsidR="6E34E534" w:rsidRPr="005467FB" w:rsidRDefault="74B4E366" w:rsidP="005467FB">
      <w:pPr>
        <w:pStyle w:val="ListParagraph"/>
        <w:numPr>
          <w:ilvl w:val="0"/>
          <w:numId w:val="15"/>
        </w:numPr>
        <w:spacing w:line="360" w:lineRule="auto"/>
        <w:jc w:val="both"/>
        <w:rPr>
          <w:color w:val="000000" w:themeColor="text1"/>
          <w:lang w:val="en-GB"/>
        </w:rPr>
      </w:pPr>
      <w:r w:rsidRPr="005467FB">
        <w:rPr>
          <w:color w:val="000000" w:themeColor="text1"/>
          <w:lang w:val="en-GB"/>
        </w:rPr>
        <w:t>Morgan, P. (2017)</w:t>
      </w:r>
      <w:r w:rsidR="002C2764" w:rsidRPr="005467FB">
        <w:rPr>
          <w:color w:val="000000" w:themeColor="text1"/>
          <w:lang w:val="en-GB"/>
        </w:rPr>
        <w:t>,</w:t>
      </w:r>
      <w:r w:rsidRPr="005467FB">
        <w:rPr>
          <w:color w:val="000000" w:themeColor="text1"/>
          <w:lang w:val="en-GB"/>
        </w:rPr>
        <w:t xml:space="preserve"> </w:t>
      </w:r>
      <w:r w:rsidRPr="005467FB">
        <w:rPr>
          <w:i/>
          <w:iCs/>
          <w:color w:val="000000" w:themeColor="text1"/>
          <w:lang w:val="en-GB"/>
        </w:rPr>
        <w:t>The Business Student’s Guide to Study and Employability</w:t>
      </w:r>
      <w:r w:rsidRPr="005467FB">
        <w:rPr>
          <w:color w:val="000000" w:themeColor="text1"/>
          <w:lang w:val="en-GB"/>
        </w:rPr>
        <w:t xml:space="preserve">. London: SAGE Publications Ltd. </w:t>
      </w:r>
    </w:p>
    <w:p w14:paraId="047EC898" w14:textId="592C185A" w:rsidR="0FBC30B8" w:rsidRPr="005467FB" w:rsidRDefault="0FBC30B8" w:rsidP="005467FB">
      <w:pPr>
        <w:pStyle w:val="ListParagraph"/>
        <w:numPr>
          <w:ilvl w:val="0"/>
          <w:numId w:val="15"/>
        </w:numPr>
        <w:spacing w:line="360" w:lineRule="auto"/>
        <w:rPr>
          <w:lang w:val="en-GB"/>
        </w:rPr>
      </w:pPr>
      <w:r w:rsidRPr="005467FB">
        <w:rPr>
          <w:lang w:val="en-GB"/>
        </w:rPr>
        <w:t xml:space="preserve">Nerdynaut and Rashain, P. (2017), </w:t>
      </w:r>
      <w:r w:rsidRPr="005467FB">
        <w:rPr>
          <w:i/>
          <w:iCs/>
          <w:lang w:val="en-GB"/>
        </w:rPr>
        <w:t>The Pestle Analysis</w:t>
      </w:r>
      <w:r w:rsidR="00CB5B84" w:rsidRPr="005467FB">
        <w:rPr>
          <w:i/>
          <w:iCs/>
          <w:lang w:val="en-GB"/>
        </w:rPr>
        <w:t xml:space="preserve">, </w:t>
      </w:r>
      <w:r w:rsidRPr="005467FB">
        <w:rPr>
          <w:lang w:val="en-GB"/>
        </w:rPr>
        <w:t>pp.2</w:t>
      </w:r>
      <w:r w:rsidR="00CB5B84" w:rsidRPr="005467FB">
        <w:rPr>
          <w:lang w:val="en-GB"/>
        </w:rPr>
        <w:t>.</w:t>
      </w:r>
    </w:p>
    <w:p w14:paraId="61CD451C" w14:textId="1D36BB92" w:rsidR="00C4565F" w:rsidRPr="005467FB" w:rsidRDefault="00C4565F" w:rsidP="005467FB">
      <w:pPr>
        <w:pStyle w:val="ListParagraph"/>
        <w:numPr>
          <w:ilvl w:val="0"/>
          <w:numId w:val="15"/>
        </w:numPr>
        <w:spacing w:line="360" w:lineRule="auto"/>
        <w:rPr>
          <w:color w:val="000000" w:themeColor="text1"/>
          <w:lang w:val="en-GB"/>
        </w:rPr>
      </w:pPr>
      <w:r w:rsidRPr="005467FB">
        <w:rPr>
          <w:lang w:val="en-GB"/>
        </w:rPr>
        <w:t>Prince</w:t>
      </w:r>
      <w:r w:rsidR="00040135" w:rsidRPr="005467FB">
        <w:rPr>
          <w:lang w:val="en-GB"/>
        </w:rPr>
        <w:t>’</w:t>
      </w:r>
      <w:r w:rsidRPr="005467FB">
        <w:rPr>
          <w:lang w:val="en-GB"/>
        </w:rPr>
        <w:t xml:space="preserve">s </w:t>
      </w:r>
      <w:r w:rsidR="00510810" w:rsidRPr="005467FB">
        <w:rPr>
          <w:lang w:val="en-GB"/>
        </w:rPr>
        <w:t>Trust</w:t>
      </w:r>
      <w:r w:rsidR="00812DE0" w:rsidRPr="005467FB">
        <w:rPr>
          <w:lang w:val="en-GB"/>
        </w:rPr>
        <w:t xml:space="preserve"> </w:t>
      </w:r>
      <w:r w:rsidR="007870E7" w:rsidRPr="005467FB">
        <w:rPr>
          <w:lang w:val="en-GB"/>
        </w:rPr>
        <w:t>(2022)</w:t>
      </w:r>
      <w:r w:rsidR="001E5E31" w:rsidRPr="005467FB">
        <w:rPr>
          <w:lang w:val="en-GB"/>
        </w:rPr>
        <w:t>,</w:t>
      </w:r>
      <w:r w:rsidR="000263BA" w:rsidRPr="005467FB">
        <w:rPr>
          <w:lang w:val="en-GB"/>
        </w:rPr>
        <w:t xml:space="preserve"> Business tools</w:t>
      </w:r>
      <w:r w:rsidR="00CB23B9" w:rsidRPr="005467FB">
        <w:rPr>
          <w:lang w:val="en-GB"/>
        </w:rPr>
        <w:t>, Available at:</w:t>
      </w:r>
      <w:r w:rsidR="00FD633F" w:rsidRPr="005467FB">
        <w:rPr>
          <w:lang w:val="en-GB"/>
        </w:rPr>
        <w:t xml:space="preserve"> </w:t>
      </w:r>
      <w:hyperlink r:id="rId16" w:history="1">
        <w:r w:rsidR="0054605F" w:rsidRPr="005467FB">
          <w:rPr>
            <w:rStyle w:val="Hyperlink"/>
            <w:lang w:val="en-GB"/>
          </w:rPr>
          <w:t>https://www.princes-trust.org.uk/help-for-young-people/tools-resources/business-tools</w:t>
        </w:r>
      </w:hyperlink>
      <w:r w:rsidR="0054605F" w:rsidRPr="005467FB">
        <w:rPr>
          <w:lang w:val="en-GB"/>
        </w:rPr>
        <w:t xml:space="preserve"> Accessed: </w:t>
      </w:r>
      <w:r w:rsidR="00CB5B84" w:rsidRPr="005467FB">
        <w:rPr>
          <w:lang w:val="en-GB"/>
        </w:rPr>
        <w:t>8 March 2022.</w:t>
      </w:r>
    </w:p>
    <w:p w14:paraId="50A65A88" w14:textId="46BAE1A5" w:rsidR="006423C2" w:rsidRPr="006423C2" w:rsidRDefault="00CA19E1" w:rsidP="005467FB">
      <w:pPr>
        <w:pStyle w:val="NormalWeb"/>
        <w:numPr>
          <w:ilvl w:val="0"/>
          <w:numId w:val="15"/>
        </w:numPr>
        <w:shd w:val="clear" w:color="auto" w:fill="FFFFFF"/>
        <w:spacing w:before="0" w:beforeAutospacing="0" w:after="150" w:afterAutospacing="0" w:line="360" w:lineRule="auto"/>
        <w:rPr>
          <w:rFonts w:ascii="Arial" w:hAnsi="Arial" w:cs="Arial"/>
          <w:color w:val="000000" w:themeColor="text1"/>
          <w:sz w:val="22"/>
          <w:szCs w:val="22"/>
        </w:rPr>
      </w:pPr>
      <w:r w:rsidRPr="00A5787B">
        <w:rPr>
          <w:rFonts w:ascii="Arial" w:hAnsi="Arial" w:cs="Arial"/>
          <w:sz w:val="22"/>
          <w:szCs w:val="22"/>
        </w:rPr>
        <w:t>Professional Academy (2022)</w:t>
      </w:r>
      <w:r w:rsidR="002C2764">
        <w:rPr>
          <w:rFonts w:ascii="Arial" w:hAnsi="Arial" w:cs="Arial"/>
          <w:sz w:val="22"/>
          <w:szCs w:val="22"/>
        </w:rPr>
        <w:t>,</w:t>
      </w:r>
      <w:r w:rsidRPr="00A5787B">
        <w:rPr>
          <w:rFonts w:ascii="Arial" w:hAnsi="Arial" w:cs="Arial"/>
          <w:sz w:val="22"/>
          <w:szCs w:val="22"/>
        </w:rPr>
        <w:t xml:space="preserve"> </w:t>
      </w:r>
      <w:r w:rsidR="00F02C77" w:rsidRPr="007A11BC">
        <w:rPr>
          <w:rFonts w:ascii="Arial" w:hAnsi="Arial" w:cs="Arial"/>
          <w:i/>
          <w:iCs/>
          <w:sz w:val="22"/>
          <w:szCs w:val="22"/>
        </w:rPr>
        <w:t>Marketing Theories-The Marketing Mix-From 4 Ps to 7 Ps</w:t>
      </w:r>
      <w:r w:rsidR="00962703" w:rsidRPr="00A5787B">
        <w:rPr>
          <w:rFonts w:ascii="Arial" w:hAnsi="Arial" w:cs="Arial"/>
          <w:sz w:val="22"/>
          <w:szCs w:val="22"/>
        </w:rPr>
        <w:t>, Available at:</w:t>
      </w:r>
      <w:r w:rsidR="00962703" w:rsidRPr="006B6A59">
        <w:rPr>
          <w:rFonts w:ascii="Arial" w:hAnsi="Arial" w:cs="Arial"/>
          <w:sz w:val="22"/>
          <w:szCs w:val="22"/>
        </w:rPr>
        <w:t xml:space="preserve"> </w:t>
      </w:r>
      <w:hyperlink r:id="rId17" w:history="1">
        <w:r w:rsidR="000E7B62" w:rsidRPr="000E7B62">
          <w:rPr>
            <w:rStyle w:val="Hyperlink"/>
            <w:rFonts w:ascii="Arial" w:hAnsi="Arial" w:cs="Arial"/>
            <w:sz w:val="22"/>
            <w:szCs w:val="22"/>
          </w:rPr>
          <w:t>http://www.professionalacademy.com/blogs-and-</w:t>
        </w:r>
        <w:r w:rsidR="000E7B62" w:rsidRPr="000E7B62">
          <w:rPr>
            <w:rStyle w:val="Hyperlink"/>
            <w:rFonts w:ascii="Arial" w:hAnsi="Arial" w:cs="Arial"/>
            <w:sz w:val="22"/>
            <w:szCs w:val="22"/>
          </w:rPr>
          <w:lastRenderedPageBreak/>
          <w:t>advice/marketing-theories---the-marketing-mix---from-4-p-s-to-7-p-s</w:t>
        </w:r>
      </w:hyperlink>
      <w:r w:rsidR="003A1431">
        <w:rPr>
          <w:rFonts w:ascii="Arial" w:hAnsi="Arial" w:cs="Arial"/>
          <w:b/>
          <w:color w:val="666666"/>
          <w:sz w:val="22"/>
          <w:szCs w:val="22"/>
        </w:rPr>
        <w:t xml:space="preserve"> </w:t>
      </w:r>
      <w:r w:rsidR="00D77937" w:rsidRPr="006B6A59">
        <w:rPr>
          <w:rFonts w:ascii="Arial" w:hAnsi="Arial" w:cs="Arial"/>
          <w:b/>
          <w:color w:val="666666"/>
          <w:sz w:val="22"/>
          <w:szCs w:val="22"/>
        </w:rPr>
        <w:t xml:space="preserve"> </w:t>
      </w:r>
      <w:r w:rsidR="00D77937" w:rsidRPr="00DA6C55">
        <w:rPr>
          <w:rFonts w:ascii="Arial" w:hAnsi="Arial" w:cs="Arial"/>
          <w:color w:val="000000" w:themeColor="text1"/>
          <w:sz w:val="22"/>
          <w:szCs w:val="22"/>
        </w:rPr>
        <w:t xml:space="preserve">Accessed: </w:t>
      </w:r>
      <w:r w:rsidR="00DA6C55" w:rsidRPr="00DA6C55">
        <w:rPr>
          <w:rFonts w:ascii="Arial" w:hAnsi="Arial" w:cs="Arial"/>
          <w:color w:val="000000" w:themeColor="text1"/>
          <w:sz w:val="22"/>
          <w:szCs w:val="22"/>
        </w:rPr>
        <w:t>5 April 2022.</w:t>
      </w:r>
    </w:p>
    <w:p w14:paraId="15316EA4" w14:textId="1969FB08" w:rsidR="005B132F" w:rsidRPr="005467FB" w:rsidRDefault="005B132F" w:rsidP="005467FB">
      <w:pPr>
        <w:pStyle w:val="ListParagraph"/>
        <w:numPr>
          <w:ilvl w:val="0"/>
          <w:numId w:val="15"/>
        </w:numPr>
        <w:spacing w:line="360" w:lineRule="auto"/>
        <w:rPr>
          <w:color w:val="000000" w:themeColor="text1"/>
          <w:lang w:val="en-GB"/>
        </w:rPr>
      </w:pPr>
      <w:r w:rsidRPr="00A7154F">
        <w:t xml:space="preserve">WashOS (2016), </w:t>
      </w:r>
      <w:r w:rsidRPr="005467FB">
        <w:rPr>
          <w:i/>
          <w:iCs/>
        </w:rPr>
        <w:t>How to start a mobile car wash business from scratch</w:t>
      </w:r>
      <w:r>
        <w:t>,</w:t>
      </w:r>
      <w:r w:rsidRPr="00A7154F">
        <w:t xml:space="preserve"> </w:t>
      </w:r>
      <w:r>
        <w:t xml:space="preserve">Available at: </w:t>
      </w:r>
      <w:hyperlink r:id="rId18" w:history="1">
        <w:r w:rsidRPr="005467FB">
          <w:rPr>
            <w:rStyle w:val="Hyperlink"/>
            <w:lang w:val="en-GB"/>
          </w:rPr>
          <w:t>https://www.washos.com/blog/mobile-car-wash-business/</w:t>
        </w:r>
      </w:hyperlink>
      <w:r w:rsidRPr="005467FB">
        <w:rPr>
          <w:lang w:val="en-GB"/>
        </w:rPr>
        <w:t xml:space="preserve"> Accessed: 10 March 2022.</w:t>
      </w:r>
    </w:p>
    <w:p w14:paraId="246E3A6F" w14:textId="37473268" w:rsidR="0016637F" w:rsidRDefault="00004C28" w:rsidP="008A2A34">
      <w:pPr>
        <w:spacing w:line="360" w:lineRule="auto"/>
        <w:ind w:left="360"/>
        <w:rPr>
          <w:color w:val="000000" w:themeColor="text1"/>
          <w:lang w:val="en-GB"/>
        </w:rPr>
      </w:pPr>
      <w:r>
        <w:rPr>
          <w:color w:val="000000" w:themeColor="text1"/>
          <w:lang w:val="en-GB"/>
        </w:rPr>
        <w:t>YouGov</w:t>
      </w:r>
      <w:r w:rsidR="00743ED6">
        <w:rPr>
          <w:color w:val="000000" w:themeColor="text1"/>
          <w:lang w:val="en-GB"/>
        </w:rPr>
        <w:t xml:space="preserve"> (2022)</w:t>
      </w:r>
      <w:r w:rsidR="002C2764">
        <w:rPr>
          <w:color w:val="000000" w:themeColor="text1"/>
          <w:lang w:val="en-GB"/>
        </w:rPr>
        <w:t>,</w:t>
      </w:r>
      <w:r w:rsidR="00B50584">
        <w:rPr>
          <w:color w:val="000000" w:themeColor="text1"/>
          <w:lang w:val="en-GB"/>
        </w:rPr>
        <w:t xml:space="preserve"> </w:t>
      </w:r>
      <w:r w:rsidR="00B50584" w:rsidRPr="00342ED4">
        <w:rPr>
          <w:i/>
          <w:iCs/>
          <w:color w:val="000000" w:themeColor="text1"/>
          <w:lang w:val="en-GB"/>
        </w:rPr>
        <w:t xml:space="preserve">The </w:t>
      </w:r>
      <w:r w:rsidR="00B04B0E" w:rsidRPr="00342ED4">
        <w:rPr>
          <w:i/>
          <w:iCs/>
          <w:color w:val="000000" w:themeColor="text1"/>
          <w:lang w:val="en-GB"/>
        </w:rPr>
        <w:t>M</w:t>
      </w:r>
      <w:r w:rsidR="00B50584" w:rsidRPr="00342ED4">
        <w:rPr>
          <w:i/>
          <w:iCs/>
          <w:color w:val="000000" w:themeColor="text1"/>
          <w:lang w:val="en-GB"/>
        </w:rPr>
        <w:t xml:space="preserve">ost </w:t>
      </w:r>
      <w:r w:rsidR="00B04B0E" w:rsidRPr="00342ED4">
        <w:rPr>
          <w:i/>
          <w:iCs/>
          <w:color w:val="000000" w:themeColor="text1"/>
          <w:lang w:val="en-GB"/>
        </w:rPr>
        <w:t>P</w:t>
      </w:r>
      <w:r w:rsidR="00B50584" w:rsidRPr="00342ED4">
        <w:rPr>
          <w:i/>
          <w:iCs/>
          <w:color w:val="000000" w:themeColor="text1"/>
          <w:lang w:val="en-GB"/>
        </w:rPr>
        <w:t xml:space="preserve">opular </w:t>
      </w:r>
      <w:r w:rsidR="00B04B0E" w:rsidRPr="00342ED4">
        <w:rPr>
          <w:i/>
          <w:iCs/>
          <w:color w:val="000000" w:themeColor="text1"/>
          <w:lang w:val="en-GB"/>
        </w:rPr>
        <w:t>S</w:t>
      </w:r>
      <w:r w:rsidR="00B50584" w:rsidRPr="00342ED4">
        <w:rPr>
          <w:i/>
          <w:iCs/>
          <w:color w:val="000000" w:themeColor="text1"/>
          <w:lang w:val="en-GB"/>
        </w:rPr>
        <w:t xml:space="preserve">ocial </w:t>
      </w:r>
      <w:r w:rsidR="005B132F" w:rsidRPr="00342ED4">
        <w:rPr>
          <w:i/>
          <w:iCs/>
          <w:color w:val="000000" w:themeColor="text1"/>
          <w:lang w:val="en-GB"/>
        </w:rPr>
        <w:t>Networks</w:t>
      </w:r>
      <w:r w:rsidR="008A2A34">
        <w:rPr>
          <w:i/>
          <w:iCs/>
          <w:color w:val="000000" w:themeColor="text1"/>
          <w:lang w:val="en-GB"/>
        </w:rPr>
        <w:t xml:space="preserve"> </w:t>
      </w:r>
      <w:r w:rsidR="005B132F">
        <w:rPr>
          <w:color w:val="000000" w:themeColor="text1"/>
          <w:lang w:val="en-GB"/>
        </w:rPr>
        <w:t>(</w:t>
      </w:r>
      <w:r w:rsidR="003659EF">
        <w:rPr>
          <w:color w:val="000000" w:themeColor="text1"/>
          <w:lang w:val="en-GB"/>
        </w:rPr>
        <w:t>Q1</w:t>
      </w:r>
      <w:r w:rsidR="002C3E62">
        <w:rPr>
          <w:color w:val="000000" w:themeColor="text1"/>
          <w:lang w:val="en-GB"/>
        </w:rPr>
        <w:t xml:space="preserve"> 2022), Available at: </w:t>
      </w:r>
      <w:hyperlink r:id="rId19" w:history="1">
        <w:r w:rsidR="00FB4B66" w:rsidRPr="00B32201">
          <w:rPr>
            <w:rStyle w:val="Hyperlink"/>
            <w:lang w:val="en-GB"/>
          </w:rPr>
          <w:t>https://yougov.co.uk/ratings/technology/popularity/social-networks/all</w:t>
        </w:r>
      </w:hyperlink>
      <w:r w:rsidR="00FB4B66">
        <w:rPr>
          <w:color w:val="000000" w:themeColor="text1"/>
          <w:lang w:val="en-GB"/>
        </w:rPr>
        <w:t xml:space="preserve"> Accessed</w:t>
      </w:r>
      <w:r w:rsidR="00EF3EEB">
        <w:rPr>
          <w:color w:val="000000" w:themeColor="text1"/>
          <w:lang w:val="en-GB"/>
        </w:rPr>
        <w:t xml:space="preserve">: </w:t>
      </w:r>
      <w:r w:rsidR="00C9657D">
        <w:rPr>
          <w:color w:val="000000" w:themeColor="text1"/>
          <w:lang w:val="en-GB"/>
        </w:rPr>
        <w:t>20 March 2022.</w:t>
      </w:r>
    </w:p>
    <w:p w14:paraId="5929AA15" w14:textId="44D546FB" w:rsidR="6E34E534" w:rsidRDefault="6E34E534" w:rsidP="6E34E534">
      <w:r>
        <w:br/>
      </w:r>
    </w:p>
    <w:p w14:paraId="59F6399D" w14:textId="382F3E76" w:rsidR="6E34E534" w:rsidRDefault="6E34E534" w:rsidP="6E34E534"/>
    <w:p w14:paraId="03CC8CFD" w14:textId="18986F32" w:rsidR="6E34E534" w:rsidRDefault="6E34E534" w:rsidP="6E34E534"/>
    <w:p w14:paraId="1A464B05" w14:textId="78A86F3F" w:rsidR="6E34E534" w:rsidRDefault="6E34E534" w:rsidP="6E34E534"/>
    <w:p w14:paraId="46D1AB33" w14:textId="4D305F70" w:rsidR="6E34E534" w:rsidRDefault="6E34E534" w:rsidP="6E34E534"/>
    <w:p w14:paraId="5FA4474C" w14:textId="7CF53199" w:rsidR="6E34E534" w:rsidRDefault="6E34E534" w:rsidP="6E34E534"/>
    <w:p w14:paraId="5CD4099E" w14:textId="2767D355" w:rsidR="6E34E534" w:rsidRDefault="6E34E534" w:rsidP="6E34E534"/>
    <w:p w14:paraId="14F2AE9C" w14:textId="74A1EF69" w:rsidR="6E34E534" w:rsidRDefault="6E34E534" w:rsidP="6E34E534"/>
    <w:p w14:paraId="05911BA9" w14:textId="52FE1AFB" w:rsidR="6E34E534" w:rsidRDefault="6E34E534" w:rsidP="6E34E534"/>
    <w:p w14:paraId="17E9CF18" w14:textId="0C15A17D" w:rsidR="6E34E534" w:rsidRDefault="6E34E534" w:rsidP="6E34E534"/>
    <w:p w14:paraId="52193BDA" w14:textId="3A54C9AC" w:rsidR="6E34E534" w:rsidRDefault="6E34E534" w:rsidP="6E34E534"/>
    <w:p w14:paraId="219A42D0" w14:textId="0C4A2889" w:rsidR="6E34E534" w:rsidRDefault="6E34E534" w:rsidP="6E34E534"/>
    <w:sectPr w:rsidR="6E34E534">
      <w:footerReference w:type="even"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51C02" w14:textId="77777777" w:rsidR="00823F77" w:rsidRDefault="00823F77">
      <w:pPr>
        <w:spacing w:line="240" w:lineRule="auto"/>
      </w:pPr>
      <w:r>
        <w:separator/>
      </w:r>
    </w:p>
  </w:endnote>
  <w:endnote w:type="continuationSeparator" w:id="0">
    <w:p w14:paraId="3754B9E6" w14:textId="77777777" w:rsidR="00823F77" w:rsidRDefault="00823F77">
      <w:pPr>
        <w:spacing w:line="240" w:lineRule="auto"/>
      </w:pPr>
      <w:r>
        <w:continuationSeparator/>
      </w:r>
    </w:p>
  </w:endnote>
  <w:endnote w:type="continuationNotice" w:id="1">
    <w:p w14:paraId="02B80D0B" w14:textId="77777777" w:rsidR="00823F77" w:rsidRDefault="00823F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8022335"/>
      <w:docPartObj>
        <w:docPartGallery w:val="Page Numbers (Bottom of Page)"/>
        <w:docPartUnique/>
      </w:docPartObj>
    </w:sdtPr>
    <w:sdtContent>
      <w:p w14:paraId="0525FD02" w14:textId="3564AD55" w:rsidR="00595369" w:rsidRDefault="00595369" w:rsidP="00761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46DA00" w14:textId="77777777" w:rsidR="00223829" w:rsidRDefault="002238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6907694"/>
      <w:docPartObj>
        <w:docPartGallery w:val="Page Numbers (Bottom of Page)"/>
        <w:docPartUnique/>
      </w:docPartObj>
    </w:sdtPr>
    <w:sdtContent>
      <w:p w14:paraId="36510FA6" w14:textId="3D5269C3" w:rsidR="00595369" w:rsidRDefault="00595369" w:rsidP="00761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CE0B6F" w14:textId="77777777" w:rsidR="1EC1446C" w:rsidRDefault="1EC1446C" w:rsidP="005953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7C19F" w14:textId="77777777" w:rsidR="00823F77" w:rsidRDefault="00823F77">
      <w:pPr>
        <w:spacing w:line="240" w:lineRule="auto"/>
      </w:pPr>
      <w:r>
        <w:separator/>
      </w:r>
    </w:p>
  </w:footnote>
  <w:footnote w:type="continuationSeparator" w:id="0">
    <w:p w14:paraId="1126E930" w14:textId="77777777" w:rsidR="00823F77" w:rsidRDefault="00823F77">
      <w:pPr>
        <w:spacing w:line="240" w:lineRule="auto"/>
      </w:pPr>
      <w:r>
        <w:continuationSeparator/>
      </w:r>
    </w:p>
  </w:footnote>
  <w:footnote w:type="continuationNotice" w:id="1">
    <w:p w14:paraId="706BA9CE" w14:textId="77777777" w:rsidR="00823F77" w:rsidRDefault="00823F7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1544"/>
    <w:multiLevelType w:val="hybridMultilevel"/>
    <w:tmpl w:val="F7C0442E"/>
    <w:lvl w:ilvl="0" w:tplc="2D3A654C">
      <w:start w:val="1"/>
      <w:numFmt w:val="bullet"/>
      <w:lvlText w:val=""/>
      <w:lvlJc w:val="left"/>
      <w:pPr>
        <w:ind w:left="720" w:hanging="360"/>
      </w:pPr>
      <w:rPr>
        <w:rFonts w:ascii="Symbol" w:hAnsi="Symbol" w:hint="default"/>
      </w:rPr>
    </w:lvl>
    <w:lvl w:ilvl="1" w:tplc="8DC691E4">
      <w:start w:val="1"/>
      <w:numFmt w:val="bullet"/>
      <w:lvlText w:val="o"/>
      <w:lvlJc w:val="left"/>
      <w:pPr>
        <w:ind w:left="1440" w:hanging="360"/>
      </w:pPr>
      <w:rPr>
        <w:rFonts w:ascii="Courier New" w:hAnsi="Courier New" w:hint="default"/>
      </w:rPr>
    </w:lvl>
    <w:lvl w:ilvl="2" w:tplc="80A23F4C">
      <w:start w:val="1"/>
      <w:numFmt w:val="bullet"/>
      <w:lvlText w:val=""/>
      <w:lvlJc w:val="left"/>
      <w:pPr>
        <w:ind w:left="2160" w:hanging="360"/>
      </w:pPr>
      <w:rPr>
        <w:rFonts w:ascii="Wingdings" w:hAnsi="Wingdings" w:hint="default"/>
      </w:rPr>
    </w:lvl>
    <w:lvl w:ilvl="3" w:tplc="9446B552">
      <w:start w:val="1"/>
      <w:numFmt w:val="bullet"/>
      <w:lvlText w:val=""/>
      <w:lvlJc w:val="left"/>
      <w:pPr>
        <w:ind w:left="2880" w:hanging="360"/>
      </w:pPr>
      <w:rPr>
        <w:rFonts w:ascii="Symbol" w:hAnsi="Symbol" w:hint="default"/>
      </w:rPr>
    </w:lvl>
    <w:lvl w:ilvl="4" w:tplc="BD3C5352">
      <w:start w:val="1"/>
      <w:numFmt w:val="bullet"/>
      <w:lvlText w:val="o"/>
      <w:lvlJc w:val="left"/>
      <w:pPr>
        <w:ind w:left="3600" w:hanging="360"/>
      </w:pPr>
      <w:rPr>
        <w:rFonts w:ascii="Courier New" w:hAnsi="Courier New" w:hint="default"/>
      </w:rPr>
    </w:lvl>
    <w:lvl w:ilvl="5" w:tplc="E0FEF672">
      <w:start w:val="1"/>
      <w:numFmt w:val="bullet"/>
      <w:lvlText w:val=""/>
      <w:lvlJc w:val="left"/>
      <w:pPr>
        <w:ind w:left="4320" w:hanging="360"/>
      </w:pPr>
      <w:rPr>
        <w:rFonts w:ascii="Wingdings" w:hAnsi="Wingdings" w:hint="default"/>
      </w:rPr>
    </w:lvl>
    <w:lvl w:ilvl="6" w:tplc="FCB41308">
      <w:start w:val="1"/>
      <w:numFmt w:val="bullet"/>
      <w:lvlText w:val=""/>
      <w:lvlJc w:val="left"/>
      <w:pPr>
        <w:ind w:left="5040" w:hanging="360"/>
      </w:pPr>
      <w:rPr>
        <w:rFonts w:ascii="Symbol" w:hAnsi="Symbol" w:hint="default"/>
      </w:rPr>
    </w:lvl>
    <w:lvl w:ilvl="7" w:tplc="62DC0DF4">
      <w:start w:val="1"/>
      <w:numFmt w:val="bullet"/>
      <w:lvlText w:val="o"/>
      <w:lvlJc w:val="left"/>
      <w:pPr>
        <w:ind w:left="5760" w:hanging="360"/>
      </w:pPr>
      <w:rPr>
        <w:rFonts w:ascii="Courier New" w:hAnsi="Courier New" w:hint="default"/>
      </w:rPr>
    </w:lvl>
    <w:lvl w:ilvl="8" w:tplc="9014F760">
      <w:start w:val="1"/>
      <w:numFmt w:val="bullet"/>
      <w:lvlText w:val=""/>
      <w:lvlJc w:val="left"/>
      <w:pPr>
        <w:ind w:left="6480" w:hanging="360"/>
      </w:pPr>
      <w:rPr>
        <w:rFonts w:ascii="Wingdings" w:hAnsi="Wingdings" w:hint="default"/>
      </w:rPr>
    </w:lvl>
  </w:abstractNum>
  <w:abstractNum w:abstractNumId="1" w15:restartNumberingAfterBreak="0">
    <w:nsid w:val="1B4E3956"/>
    <w:multiLevelType w:val="hybridMultilevel"/>
    <w:tmpl w:val="9196A734"/>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2" w15:restartNumberingAfterBreak="0">
    <w:nsid w:val="211E37BD"/>
    <w:multiLevelType w:val="hybridMultilevel"/>
    <w:tmpl w:val="C584E1A6"/>
    <w:lvl w:ilvl="0" w:tplc="3F9EF70E">
      <w:start w:val="1"/>
      <w:numFmt w:val="bullet"/>
      <w:lvlText w:val=""/>
      <w:lvlJc w:val="left"/>
      <w:pPr>
        <w:ind w:left="720" w:hanging="360"/>
      </w:pPr>
      <w:rPr>
        <w:rFonts w:ascii="Symbol" w:hAnsi="Symbol" w:hint="default"/>
      </w:rPr>
    </w:lvl>
    <w:lvl w:ilvl="1" w:tplc="8ECA551C">
      <w:start w:val="1"/>
      <w:numFmt w:val="bullet"/>
      <w:lvlText w:val="o"/>
      <w:lvlJc w:val="left"/>
      <w:pPr>
        <w:ind w:left="1440" w:hanging="360"/>
      </w:pPr>
      <w:rPr>
        <w:rFonts w:ascii="Courier New" w:hAnsi="Courier New" w:hint="default"/>
      </w:rPr>
    </w:lvl>
    <w:lvl w:ilvl="2" w:tplc="6C9E4DB4">
      <w:start w:val="1"/>
      <w:numFmt w:val="bullet"/>
      <w:lvlText w:val=""/>
      <w:lvlJc w:val="left"/>
      <w:pPr>
        <w:ind w:left="2160" w:hanging="360"/>
      </w:pPr>
      <w:rPr>
        <w:rFonts w:ascii="Wingdings" w:hAnsi="Wingdings" w:hint="default"/>
      </w:rPr>
    </w:lvl>
    <w:lvl w:ilvl="3" w:tplc="65886B4A">
      <w:start w:val="1"/>
      <w:numFmt w:val="bullet"/>
      <w:lvlText w:val=""/>
      <w:lvlJc w:val="left"/>
      <w:pPr>
        <w:ind w:left="2880" w:hanging="360"/>
      </w:pPr>
      <w:rPr>
        <w:rFonts w:ascii="Symbol" w:hAnsi="Symbol" w:hint="default"/>
      </w:rPr>
    </w:lvl>
    <w:lvl w:ilvl="4" w:tplc="79008AEE">
      <w:start w:val="1"/>
      <w:numFmt w:val="bullet"/>
      <w:lvlText w:val="o"/>
      <w:lvlJc w:val="left"/>
      <w:pPr>
        <w:ind w:left="3600" w:hanging="360"/>
      </w:pPr>
      <w:rPr>
        <w:rFonts w:ascii="Courier New" w:hAnsi="Courier New" w:hint="default"/>
      </w:rPr>
    </w:lvl>
    <w:lvl w:ilvl="5" w:tplc="39D28E70">
      <w:start w:val="1"/>
      <w:numFmt w:val="bullet"/>
      <w:lvlText w:val=""/>
      <w:lvlJc w:val="left"/>
      <w:pPr>
        <w:ind w:left="4320" w:hanging="360"/>
      </w:pPr>
      <w:rPr>
        <w:rFonts w:ascii="Wingdings" w:hAnsi="Wingdings" w:hint="default"/>
      </w:rPr>
    </w:lvl>
    <w:lvl w:ilvl="6" w:tplc="0C0C93D8">
      <w:start w:val="1"/>
      <w:numFmt w:val="bullet"/>
      <w:lvlText w:val=""/>
      <w:lvlJc w:val="left"/>
      <w:pPr>
        <w:ind w:left="5040" w:hanging="360"/>
      </w:pPr>
      <w:rPr>
        <w:rFonts w:ascii="Symbol" w:hAnsi="Symbol" w:hint="default"/>
      </w:rPr>
    </w:lvl>
    <w:lvl w:ilvl="7" w:tplc="32B0DE7C">
      <w:start w:val="1"/>
      <w:numFmt w:val="bullet"/>
      <w:lvlText w:val="o"/>
      <w:lvlJc w:val="left"/>
      <w:pPr>
        <w:ind w:left="5760" w:hanging="360"/>
      </w:pPr>
      <w:rPr>
        <w:rFonts w:ascii="Courier New" w:hAnsi="Courier New" w:hint="default"/>
      </w:rPr>
    </w:lvl>
    <w:lvl w:ilvl="8" w:tplc="DD00F0DA">
      <w:start w:val="1"/>
      <w:numFmt w:val="bullet"/>
      <w:lvlText w:val=""/>
      <w:lvlJc w:val="left"/>
      <w:pPr>
        <w:ind w:left="6480" w:hanging="360"/>
      </w:pPr>
      <w:rPr>
        <w:rFonts w:ascii="Wingdings" w:hAnsi="Wingdings" w:hint="default"/>
      </w:rPr>
    </w:lvl>
  </w:abstractNum>
  <w:abstractNum w:abstractNumId="3" w15:restartNumberingAfterBreak="0">
    <w:nsid w:val="2EC917BF"/>
    <w:multiLevelType w:val="hybridMultilevel"/>
    <w:tmpl w:val="51CEDC46"/>
    <w:lvl w:ilvl="0" w:tplc="0E7625D2">
      <w:start w:val="1"/>
      <w:numFmt w:val="bullet"/>
      <w:lvlText w:val="•"/>
      <w:lvlJc w:val="left"/>
      <w:pPr>
        <w:tabs>
          <w:tab w:val="num" w:pos="720"/>
        </w:tabs>
        <w:ind w:left="720" w:hanging="360"/>
      </w:pPr>
      <w:rPr>
        <w:rFonts w:ascii="Arial,Sans-Serif" w:hAnsi="Arial,Sans-Serif" w:hint="default"/>
      </w:rPr>
    </w:lvl>
    <w:lvl w:ilvl="1" w:tplc="451C9A42" w:tentative="1">
      <w:start w:val="1"/>
      <w:numFmt w:val="bullet"/>
      <w:lvlText w:val="•"/>
      <w:lvlJc w:val="left"/>
      <w:pPr>
        <w:tabs>
          <w:tab w:val="num" w:pos="1440"/>
        </w:tabs>
        <w:ind w:left="1440" w:hanging="360"/>
      </w:pPr>
      <w:rPr>
        <w:rFonts w:ascii="Arial,Sans-Serif" w:hAnsi="Arial,Sans-Serif" w:hint="default"/>
      </w:rPr>
    </w:lvl>
    <w:lvl w:ilvl="2" w:tplc="63900D90" w:tentative="1">
      <w:start w:val="1"/>
      <w:numFmt w:val="bullet"/>
      <w:lvlText w:val="•"/>
      <w:lvlJc w:val="left"/>
      <w:pPr>
        <w:tabs>
          <w:tab w:val="num" w:pos="2160"/>
        </w:tabs>
        <w:ind w:left="2160" w:hanging="360"/>
      </w:pPr>
      <w:rPr>
        <w:rFonts w:ascii="Arial,Sans-Serif" w:hAnsi="Arial,Sans-Serif" w:hint="default"/>
      </w:rPr>
    </w:lvl>
    <w:lvl w:ilvl="3" w:tplc="9CACF6B2" w:tentative="1">
      <w:start w:val="1"/>
      <w:numFmt w:val="bullet"/>
      <w:lvlText w:val="•"/>
      <w:lvlJc w:val="left"/>
      <w:pPr>
        <w:tabs>
          <w:tab w:val="num" w:pos="2880"/>
        </w:tabs>
        <w:ind w:left="2880" w:hanging="360"/>
      </w:pPr>
      <w:rPr>
        <w:rFonts w:ascii="Arial,Sans-Serif" w:hAnsi="Arial,Sans-Serif" w:hint="default"/>
      </w:rPr>
    </w:lvl>
    <w:lvl w:ilvl="4" w:tplc="BA92125C" w:tentative="1">
      <w:start w:val="1"/>
      <w:numFmt w:val="bullet"/>
      <w:lvlText w:val="•"/>
      <w:lvlJc w:val="left"/>
      <w:pPr>
        <w:tabs>
          <w:tab w:val="num" w:pos="3600"/>
        </w:tabs>
        <w:ind w:left="3600" w:hanging="360"/>
      </w:pPr>
      <w:rPr>
        <w:rFonts w:ascii="Arial,Sans-Serif" w:hAnsi="Arial,Sans-Serif" w:hint="default"/>
      </w:rPr>
    </w:lvl>
    <w:lvl w:ilvl="5" w:tplc="CCEAA788" w:tentative="1">
      <w:start w:val="1"/>
      <w:numFmt w:val="bullet"/>
      <w:lvlText w:val="•"/>
      <w:lvlJc w:val="left"/>
      <w:pPr>
        <w:tabs>
          <w:tab w:val="num" w:pos="4320"/>
        </w:tabs>
        <w:ind w:left="4320" w:hanging="360"/>
      </w:pPr>
      <w:rPr>
        <w:rFonts w:ascii="Arial,Sans-Serif" w:hAnsi="Arial,Sans-Serif" w:hint="default"/>
      </w:rPr>
    </w:lvl>
    <w:lvl w:ilvl="6" w:tplc="7D0A80DC" w:tentative="1">
      <w:start w:val="1"/>
      <w:numFmt w:val="bullet"/>
      <w:lvlText w:val="•"/>
      <w:lvlJc w:val="left"/>
      <w:pPr>
        <w:tabs>
          <w:tab w:val="num" w:pos="5040"/>
        </w:tabs>
        <w:ind w:left="5040" w:hanging="360"/>
      </w:pPr>
      <w:rPr>
        <w:rFonts w:ascii="Arial,Sans-Serif" w:hAnsi="Arial,Sans-Serif" w:hint="default"/>
      </w:rPr>
    </w:lvl>
    <w:lvl w:ilvl="7" w:tplc="04381BB0" w:tentative="1">
      <w:start w:val="1"/>
      <w:numFmt w:val="bullet"/>
      <w:lvlText w:val="•"/>
      <w:lvlJc w:val="left"/>
      <w:pPr>
        <w:tabs>
          <w:tab w:val="num" w:pos="5760"/>
        </w:tabs>
        <w:ind w:left="5760" w:hanging="360"/>
      </w:pPr>
      <w:rPr>
        <w:rFonts w:ascii="Arial,Sans-Serif" w:hAnsi="Arial,Sans-Serif" w:hint="default"/>
      </w:rPr>
    </w:lvl>
    <w:lvl w:ilvl="8" w:tplc="B4547EA4" w:tentative="1">
      <w:start w:val="1"/>
      <w:numFmt w:val="bullet"/>
      <w:lvlText w:val="•"/>
      <w:lvlJc w:val="left"/>
      <w:pPr>
        <w:tabs>
          <w:tab w:val="num" w:pos="6480"/>
        </w:tabs>
        <w:ind w:left="6480" w:hanging="360"/>
      </w:pPr>
      <w:rPr>
        <w:rFonts w:ascii="Arial,Sans-Serif" w:hAnsi="Arial,Sans-Serif" w:hint="default"/>
      </w:rPr>
    </w:lvl>
  </w:abstractNum>
  <w:abstractNum w:abstractNumId="4" w15:restartNumberingAfterBreak="0">
    <w:nsid w:val="30B84125"/>
    <w:multiLevelType w:val="hybridMultilevel"/>
    <w:tmpl w:val="BF747E7C"/>
    <w:lvl w:ilvl="0" w:tplc="BAACE95E">
      <w:start w:val="1"/>
      <w:numFmt w:val="bullet"/>
      <w:lvlText w:val="•"/>
      <w:lvlJc w:val="left"/>
      <w:pPr>
        <w:tabs>
          <w:tab w:val="num" w:pos="720"/>
        </w:tabs>
        <w:ind w:left="720" w:hanging="360"/>
      </w:pPr>
      <w:rPr>
        <w:rFonts w:ascii="Arial" w:hAnsi="Arial" w:hint="default"/>
      </w:rPr>
    </w:lvl>
    <w:lvl w:ilvl="1" w:tplc="404E7498" w:tentative="1">
      <w:start w:val="1"/>
      <w:numFmt w:val="bullet"/>
      <w:lvlText w:val="•"/>
      <w:lvlJc w:val="left"/>
      <w:pPr>
        <w:tabs>
          <w:tab w:val="num" w:pos="1440"/>
        </w:tabs>
        <w:ind w:left="1440" w:hanging="360"/>
      </w:pPr>
      <w:rPr>
        <w:rFonts w:ascii="Arial" w:hAnsi="Arial" w:hint="default"/>
      </w:rPr>
    </w:lvl>
    <w:lvl w:ilvl="2" w:tplc="8B6A00A2" w:tentative="1">
      <w:start w:val="1"/>
      <w:numFmt w:val="bullet"/>
      <w:lvlText w:val="•"/>
      <w:lvlJc w:val="left"/>
      <w:pPr>
        <w:tabs>
          <w:tab w:val="num" w:pos="2160"/>
        </w:tabs>
        <w:ind w:left="2160" w:hanging="360"/>
      </w:pPr>
      <w:rPr>
        <w:rFonts w:ascii="Arial" w:hAnsi="Arial" w:hint="default"/>
      </w:rPr>
    </w:lvl>
    <w:lvl w:ilvl="3" w:tplc="BED6B38A" w:tentative="1">
      <w:start w:val="1"/>
      <w:numFmt w:val="bullet"/>
      <w:lvlText w:val="•"/>
      <w:lvlJc w:val="left"/>
      <w:pPr>
        <w:tabs>
          <w:tab w:val="num" w:pos="2880"/>
        </w:tabs>
        <w:ind w:left="2880" w:hanging="360"/>
      </w:pPr>
      <w:rPr>
        <w:rFonts w:ascii="Arial" w:hAnsi="Arial" w:hint="default"/>
      </w:rPr>
    </w:lvl>
    <w:lvl w:ilvl="4" w:tplc="553AEECE" w:tentative="1">
      <w:start w:val="1"/>
      <w:numFmt w:val="bullet"/>
      <w:lvlText w:val="•"/>
      <w:lvlJc w:val="left"/>
      <w:pPr>
        <w:tabs>
          <w:tab w:val="num" w:pos="3600"/>
        </w:tabs>
        <w:ind w:left="3600" w:hanging="360"/>
      </w:pPr>
      <w:rPr>
        <w:rFonts w:ascii="Arial" w:hAnsi="Arial" w:hint="default"/>
      </w:rPr>
    </w:lvl>
    <w:lvl w:ilvl="5" w:tplc="EDEADA0A" w:tentative="1">
      <w:start w:val="1"/>
      <w:numFmt w:val="bullet"/>
      <w:lvlText w:val="•"/>
      <w:lvlJc w:val="left"/>
      <w:pPr>
        <w:tabs>
          <w:tab w:val="num" w:pos="4320"/>
        </w:tabs>
        <w:ind w:left="4320" w:hanging="360"/>
      </w:pPr>
      <w:rPr>
        <w:rFonts w:ascii="Arial" w:hAnsi="Arial" w:hint="default"/>
      </w:rPr>
    </w:lvl>
    <w:lvl w:ilvl="6" w:tplc="3CE819DE" w:tentative="1">
      <w:start w:val="1"/>
      <w:numFmt w:val="bullet"/>
      <w:lvlText w:val="•"/>
      <w:lvlJc w:val="left"/>
      <w:pPr>
        <w:tabs>
          <w:tab w:val="num" w:pos="5040"/>
        </w:tabs>
        <w:ind w:left="5040" w:hanging="360"/>
      </w:pPr>
      <w:rPr>
        <w:rFonts w:ascii="Arial" w:hAnsi="Arial" w:hint="default"/>
      </w:rPr>
    </w:lvl>
    <w:lvl w:ilvl="7" w:tplc="B10EDF82" w:tentative="1">
      <w:start w:val="1"/>
      <w:numFmt w:val="bullet"/>
      <w:lvlText w:val="•"/>
      <w:lvlJc w:val="left"/>
      <w:pPr>
        <w:tabs>
          <w:tab w:val="num" w:pos="5760"/>
        </w:tabs>
        <w:ind w:left="5760" w:hanging="360"/>
      </w:pPr>
      <w:rPr>
        <w:rFonts w:ascii="Arial" w:hAnsi="Arial" w:hint="default"/>
      </w:rPr>
    </w:lvl>
    <w:lvl w:ilvl="8" w:tplc="3ED49B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0512D9"/>
    <w:multiLevelType w:val="hybridMultilevel"/>
    <w:tmpl w:val="9E14EEE0"/>
    <w:lvl w:ilvl="0" w:tplc="BF42DF38">
      <w:start w:val="1"/>
      <w:numFmt w:val="decimal"/>
      <w:lvlText w:val="%1."/>
      <w:lvlJc w:val="left"/>
      <w:pPr>
        <w:ind w:left="720" w:hanging="360"/>
      </w:pPr>
    </w:lvl>
    <w:lvl w:ilvl="1" w:tplc="140A1F78">
      <w:start w:val="1"/>
      <w:numFmt w:val="decimal"/>
      <w:lvlText w:val="%2."/>
      <w:lvlJc w:val="left"/>
      <w:pPr>
        <w:ind w:left="1440" w:hanging="1080"/>
      </w:pPr>
    </w:lvl>
    <w:lvl w:ilvl="2" w:tplc="8A3A34FC">
      <w:start w:val="1"/>
      <w:numFmt w:val="decimal"/>
      <w:lvlText w:val="%3."/>
      <w:lvlJc w:val="left"/>
      <w:pPr>
        <w:ind w:left="2160" w:hanging="1980"/>
      </w:pPr>
    </w:lvl>
    <w:lvl w:ilvl="3" w:tplc="FD08B3D2">
      <w:start w:val="1"/>
      <w:numFmt w:val="decimal"/>
      <w:lvlText w:val="%4."/>
      <w:lvlJc w:val="left"/>
      <w:pPr>
        <w:ind w:left="2880" w:hanging="2520"/>
      </w:pPr>
    </w:lvl>
    <w:lvl w:ilvl="4" w:tplc="25B8903C">
      <w:start w:val="1"/>
      <w:numFmt w:val="decimal"/>
      <w:lvlText w:val="%5."/>
      <w:lvlJc w:val="left"/>
      <w:pPr>
        <w:ind w:left="3600" w:hanging="3240"/>
      </w:pPr>
    </w:lvl>
    <w:lvl w:ilvl="5" w:tplc="E878E1CE">
      <w:start w:val="1"/>
      <w:numFmt w:val="decimal"/>
      <w:lvlText w:val="%6."/>
      <w:lvlJc w:val="left"/>
      <w:pPr>
        <w:ind w:left="4320" w:hanging="4140"/>
      </w:pPr>
    </w:lvl>
    <w:lvl w:ilvl="6" w:tplc="345E893C">
      <w:start w:val="1"/>
      <w:numFmt w:val="decimal"/>
      <w:lvlText w:val="%7."/>
      <w:lvlJc w:val="left"/>
      <w:pPr>
        <w:ind w:left="5040" w:hanging="4680"/>
      </w:pPr>
    </w:lvl>
    <w:lvl w:ilvl="7" w:tplc="5C5834F6">
      <w:start w:val="1"/>
      <w:numFmt w:val="decimal"/>
      <w:lvlText w:val="%8."/>
      <w:lvlJc w:val="left"/>
      <w:pPr>
        <w:ind w:left="5760" w:hanging="5400"/>
      </w:pPr>
    </w:lvl>
    <w:lvl w:ilvl="8" w:tplc="364A0212">
      <w:start w:val="1"/>
      <w:numFmt w:val="decimal"/>
      <w:lvlText w:val="%9."/>
      <w:lvlJc w:val="left"/>
      <w:pPr>
        <w:ind w:left="6480" w:hanging="6300"/>
      </w:pPr>
    </w:lvl>
  </w:abstractNum>
  <w:abstractNum w:abstractNumId="6" w15:restartNumberingAfterBreak="0">
    <w:nsid w:val="453E2CC8"/>
    <w:multiLevelType w:val="hybridMultilevel"/>
    <w:tmpl w:val="11BE22F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4532EF6"/>
    <w:multiLevelType w:val="hybridMultilevel"/>
    <w:tmpl w:val="B2526158"/>
    <w:lvl w:ilvl="0" w:tplc="F1AACB2A">
      <w:numFmt w:val="bullet"/>
      <w:lvlText w:val=""/>
      <w:lvlJc w:val="left"/>
      <w:pPr>
        <w:ind w:left="720" w:hanging="360"/>
      </w:pPr>
      <w:rPr>
        <w:rFonts w:ascii="Symbol" w:hAnsi="Symbol"/>
      </w:rPr>
    </w:lvl>
    <w:lvl w:ilvl="1" w:tplc="987A2990">
      <w:numFmt w:val="bullet"/>
      <w:lvlText w:val="o"/>
      <w:lvlJc w:val="left"/>
      <w:pPr>
        <w:ind w:left="1440" w:hanging="1080"/>
      </w:pPr>
      <w:rPr>
        <w:rFonts w:ascii="Courier New" w:hAnsi="Courier New"/>
      </w:rPr>
    </w:lvl>
    <w:lvl w:ilvl="2" w:tplc="D76AAFCE">
      <w:numFmt w:val="bullet"/>
      <w:lvlText w:val=""/>
      <w:lvlJc w:val="left"/>
      <w:pPr>
        <w:ind w:left="2160" w:hanging="1800"/>
      </w:pPr>
    </w:lvl>
    <w:lvl w:ilvl="3" w:tplc="18F0FC2A">
      <w:numFmt w:val="bullet"/>
      <w:lvlText w:val=""/>
      <w:lvlJc w:val="left"/>
      <w:pPr>
        <w:ind w:left="2880" w:hanging="2520"/>
      </w:pPr>
      <w:rPr>
        <w:rFonts w:ascii="Symbol" w:hAnsi="Symbol"/>
      </w:rPr>
    </w:lvl>
    <w:lvl w:ilvl="4" w:tplc="97981E6E">
      <w:numFmt w:val="bullet"/>
      <w:lvlText w:val="o"/>
      <w:lvlJc w:val="left"/>
      <w:pPr>
        <w:ind w:left="3600" w:hanging="3240"/>
      </w:pPr>
      <w:rPr>
        <w:rFonts w:ascii="Courier New" w:hAnsi="Courier New"/>
      </w:rPr>
    </w:lvl>
    <w:lvl w:ilvl="5" w:tplc="C052A962">
      <w:numFmt w:val="bullet"/>
      <w:lvlText w:val=""/>
      <w:lvlJc w:val="left"/>
      <w:pPr>
        <w:ind w:left="4320" w:hanging="3960"/>
      </w:pPr>
    </w:lvl>
    <w:lvl w:ilvl="6" w:tplc="C270DCDE">
      <w:numFmt w:val="bullet"/>
      <w:lvlText w:val=""/>
      <w:lvlJc w:val="left"/>
      <w:pPr>
        <w:ind w:left="5040" w:hanging="4680"/>
      </w:pPr>
      <w:rPr>
        <w:rFonts w:ascii="Symbol" w:hAnsi="Symbol"/>
      </w:rPr>
    </w:lvl>
    <w:lvl w:ilvl="7" w:tplc="AA6EDAE2">
      <w:numFmt w:val="bullet"/>
      <w:lvlText w:val="o"/>
      <w:lvlJc w:val="left"/>
      <w:pPr>
        <w:ind w:left="5760" w:hanging="5400"/>
      </w:pPr>
      <w:rPr>
        <w:rFonts w:ascii="Courier New" w:hAnsi="Courier New"/>
      </w:rPr>
    </w:lvl>
    <w:lvl w:ilvl="8" w:tplc="8982D816">
      <w:numFmt w:val="bullet"/>
      <w:lvlText w:val=""/>
      <w:lvlJc w:val="left"/>
      <w:pPr>
        <w:ind w:left="6480" w:hanging="6120"/>
      </w:pPr>
    </w:lvl>
  </w:abstractNum>
  <w:abstractNum w:abstractNumId="8" w15:restartNumberingAfterBreak="0">
    <w:nsid w:val="56AC5E06"/>
    <w:multiLevelType w:val="hybridMultilevel"/>
    <w:tmpl w:val="D2C4404E"/>
    <w:lvl w:ilvl="0" w:tplc="8280D4FC">
      <w:start w:val="1"/>
      <w:numFmt w:val="bullet"/>
      <w:lvlText w:val="•"/>
      <w:lvlJc w:val="left"/>
      <w:pPr>
        <w:tabs>
          <w:tab w:val="num" w:pos="720"/>
        </w:tabs>
        <w:ind w:left="720" w:hanging="360"/>
      </w:pPr>
      <w:rPr>
        <w:rFonts w:ascii="Arial,Sans-Serif" w:hAnsi="Arial,Sans-Serif" w:hint="default"/>
      </w:rPr>
    </w:lvl>
    <w:lvl w:ilvl="1" w:tplc="718802AE" w:tentative="1">
      <w:start w:val="1"/>
      <w:numFmt w:val="bullet"/>
      <w:lvlText w:val="•"/>
      <w:lvlJc w:val="left"/>
      <w:pPr>
        <w:tabs>
          <w:tab w:val="num" w:pos="1440"/>
        </w:tabs>
        <w:ind w:left="1440" w:hanging="360"/>
      </w:pPr>
      <w:rPr>
        <w:rFonts w:ascii="Arial,Sans-Serif" w:hAnsi="Arial,Sans-Serif" w:hint="default"/>
      </w:rPr>
    </w:lvl>
    <w:lvl w:ilvl="2" w:tplc="41222120" w:tentative="1">
      <w:start w:val="1"/>
      <w:numFmt w:val="bullet"/>
      <w:lvlText w:val="•"/>
      <w:lvlJc w:val="left"/>
      <w:pPr>
        <w:tabs>
          <w:tab w:val="num" w:pos="2160"/>
        </w:tabs>
        <w:ind w:left="2160" w:hanging="360"/>
      </w:pPr>
      <w:rPr>
        <w:rFonts w:ascii="Arial,Sans-Serif" w:hAnsi="Arial,Sans-Serif" w:hint="default"/>
      </w:rPr>
    </w:lvl>
    <w:lvl w:ilvl="3" w:tplc="19ECE8BE" w:tentative="1">
      <w:start w:val="1"/>
      <w:numFmt w:val="bullet"/>
      <w:lvlText w:val="•"/>
      <w:lvlJc w:val="left"/>
      <w:pPr>
        <w:tabs>
          <w:tab w:val="num" w:pos="2880"/>
        </w:tabs>
        <w:ind w:left="2880" w:hanging="360"/>
      </w:pPr>
      <w:rPr>
        <w:rFonts w:ascii="Arial,Sans-Serif" w:hAnsi="Arial,Sans-Serif" w:hint="default"/>
      </w:rPr>
    </w:lvl>
    <w:lvl w:ilvl="4" w:tplc="810E7D2E" w:tentative="1">
      <w:start w:val="1"/>
      <w:numFmt w:val="bullet"/>
      <w:lvlText w:val="•"/>
      <w:lvlJc w:val="left"/>
      <w:pPr>
        <w:tabs>
          <w:tab w:val="num" w:pos="3600"/>
        </w:tabs>
        <w:ind w:left="3600" w:hanging="360"/>
      </w:pPr>
      <w:rPr>
        <w:rFonts w:ascii="Arial,Sans-Serif" w:hAnsi="Arial,Sans-Serif" w:hint="default"/>
      </w:rPr>
    </w:lvl>
    <w:lvl w:ilvl="5" w:tplc="EFB478CE" w:tentative="1">
      <w:start w:val="1"/>
      <w:numFmt w:val="bullet"/>
      <w:lvlText w:val="•"/>
      <w:lvlJc w:val="left"/>
      <w:pPr>
        <w:tabs>
          <w:tab w:val="num" w:pos="4320"/>
        </w:tabs>
        <w:ind w:left="4320" w:hanging="360"/>
      </w:pPr>
      <w:rPr>
        <w:rFonts w:ascii="Arial,Sans-Serif" w:hAnsi="Arial,Sans-Serif" w:hint="default"/>
      </w:rPr>
    </w:lvl>
    <w:lvl w:ilvl="6" w:tplc="130C03C8" w:tentative="1">
      <w:start w:val="1"/>
      <w:numFmt w:val="bullet"/>
      <w:lvlText w:val="•"/>
      <w:lvlJc w:val="left"/>
      <w:pPr>
        <w:tabs>
          <w:tab w:val="num" w:pos="5040"/>
        </w:tabs>
        <w:ind w:left="5040" w:hanging="360"/>
      </w:pPr>
      <w:rPr>
        <w:rFonts w:ascii="Arial,Sans-Serif" w:hAnsi="Arial,Sans-Serif" w:hint="default"/>
      </w:rPr>
    </w:lvl>
    <w:lvl w:ilvl="7" w:tplc="59DA7BEC" w:tentative="1">
      <w:start w:val="1"/>
      <w:numFmt w:val="bullet"/>
      <w:lvlText w:val="•"/>
      <w:lvlJc w:val="left"/>
      <w:pPr>
        <w:tabs>
          <w:tab w:val="num" w:pos="5760"/>
        </w:tabs>
        <w:ind w:left="5760" w:hanging="360"/>
      </w:pPr>
      <w:rPr>
        <w:rFonts w:ascii="Arial,Sans-Serif" w:hAnsi="Arial,Sans-Serif" w:hint="default"/>
      </w:rPr>
    </w:lvl>
    <w:lvl w:ilvl="8" w:tplc="6C00C50E" w:tentative="1">
      <w:start w:val="1"/>
      <w:numFmt w:val="bullet"/>
      <w:lvlText w:val="•"/>
      <w:lvlJc w:val="left"/>
      <w:pPr>
        <w:tabs>
          <w:tab w:val="num" w:pos="6480"/>
        </w:tabs>
        <w:ind w:left="6480" w:hanging="360"/>
      </w:pPr>
      <w:rPr>
        <w:rFonts w:ascii="Arial,Sans-Serif" w:hAnsi="Arial,Sans-Serif" w:hint="default"/>
      </w:rPr>
    </w:lvl>
  </w:abstractNum>
  <w:abstractNum w:abstractNumId="9" w15:restartNumberingAfterBreak="0">
    <w:nsid w:val="63685679"/>
    <w:multiLevelType w:val="hybridMultilevel"/>
    <w:tmpl w:val="5B2AD6F2"/>
    <w:lvl w:ilvl="0" w:tplc="3F9EF7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60E6E29"/>
    <w:multiLevelType w:val="hybridMultilevel"/>
    <w:tmpl w:val="E072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9D4F18"/>
    <w:multiLevelType w:val="hybridMultilevel"/>
    <w:tmpl w:val="FFA292B4"/>
    <w:lvl w:ilvl="0" w:tplc="3F9EF7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BF858E2"/>
    <w:multiLevelType w:val="hybridMultilevel"/>
    <w:tmpl w:val="4B84902E"/>
    <w:lvl w:ilvl="0" w:tplc="A56A6F96">
      <w:start w:val="1"/>
      <w:numFmt w:val="decimal"/>
      <w:lvlText w:val="%1."/>
      <w:lvlJc w:val="left"/>
      <w:pPr>
        <w:ind w:left="720" w:hanging="360"/>
      </w:pPr>
    </w:lvl>
    <w:lvl w:ilvl="1" w:tplc="6D4C8E3C">
      <w:start w:val="1"/>
      <w:numFmt w:val="lowerLetter"/>
      <w:lvlText w:val="%2."/>
      <w:lvlJc w:val="left"/>
      <w:pPr>
        <w:ind w:left="1440" w:hanging="360"/>
      </w:pPr>
    </w:lvl>
    <w:lvl w:ilvl="2" w:tplc="307EA628">
      <w:start w:val="1"/>
      <w:numFmt w:val="lowerRoman"/>
      <w:lvlText w:val="%3."/>
      <w:lvlJc w:val="right"/>
      <w:pPr>
        <w:ind w:left="2160" w:hanging="180"/>
      </w:pPr>
    </w:lvl>
    <w:lvl w:ilvl="3" w:tplc="EEE2DE30">
      <w:start w:val="1"/>
      <w:numFmt w:val="decimal"/>
      <w:lvlText w:val="%4."/>
      <w:lvlJc w:val="left"/>
      <w:pPr>
        <w:ind w:left="2880" w:hanging="360"/>
      </w:pPr>
    </w:lvl>
    <w:lvl w:ilvl="4" w:tplc="73C2351E">
      <w:start w:val="1"/>
      <w:numFmt w:val="lowerLetter"/>
      <w:lvlText w:val="%5."/>
      <w:lvlJc w:val="left"/>
      <w:pPr>
        <w:ind w:left="3600" w:hanging="360"/>
      </w:pPr>
    </w:lvl>
    <w:lvl w:ilvl="5" w:tplc="108AE2E6">
      <w:start w:val="1"/>
      <w:numFmt w:val="lowerRoman"/>
      <w:lvlText w:val="%6."/>
      <w:lvlJc w:val="right"/>
      <w:pPr>
        <w:ind w:left="4320" w:hanging="180"/>
      </w:pPr>
    </w:lvl>
    <w:lvl w:ilvl="6" w:tplc="12FEE73C">
      <w:start w:val="1"/>
      <w:numFmt w:val="decimal"/>
      <w:lvlText w:val="%7."/>
      <w:lvlJc w:val="left"/>
      <w:pPr>
        <w:ind w:left="5040" w:hanging="360"/>
      </w:pPr>
    </w:lvl>
    <w:lvl w:ilvl="7" w:tplc="A15E0F7C">
      <w:start w:val="1"/>
      <w:numFmt w:val="lowerLetter"/>
      <w:lvlText w:val="%8."/>
      <w:lvlJc w:val="left"/>
      <w:pPr>
        <w:ind w:left="5760" w:hanging="360"/>
      </w:pPr>
    </w:lvl>
    <w:lvl w:ilvl="8" w:tplc="8DAC8BF6">
      <w:start w:val="1"/>
      <w:numFmt w:val="lowerRoman"/>
      <w:lvlText w:val="%9."/>
      <w:lvlJc w:val="right"/>
      <w:pPr>
        <w:ind w:left="6480" w:hanging="180"/>
      </w:pPr>
    </w:lvl>
  </w:abstractNum>
  <w:abstractNum w:abstractNumId="13" w15:restartNumberingAfterBreak="0">
    <w:nsid w:val="6CCD4A4B"/>
    <w:multiLevelType w:val="hybridMultilevel"/>
    <w:tmpl w:val="C4C42622"/>
    <w:lvl w:ilvl="0" w:tplc="5E7AEF4E">
      <w:start w:val="1"/>
      <w:numFmt w:val="decimal"/>
      <w:lvlText w:val="%1."/>
      <w:lvlJc w:val="left"/>
      <w:pPr>
        <w:ind w:left="720" w:hanging="360"/>
      </w:pPr>
    </w:lvl>
    <w:lvl w:ilvl="1" w:tplc="42E6DFB0">
      <w:start w:val="1"/>
      <w:numFmt w:val="lowerLetter"/>
      <w:lvlText w:val="%2."/>
      <w:lvlJc w:val="left"/>
      <w:pPr>
        <w:ind w:left="1440" w:hanging="360"/>
      </w:pPr>
    </w:lvl>
    <w:lvl w:ilvl="2" w:tplc="096E304E">
      <w:start w:val="1"/>
      <w:numFmt w:val="lowerRoman"/>
      <w:lvlText w:val="%3."/>
      <w:lvlJc w:val="right"/>
      <w:pPr>
        <w:ind w:left="2160" w:hanging="180"/>
      </w:pPr>
    </w:lvl>
    <w:lvl w:ilvl="3" w:tplc="6C14AB8A">
      <w:start w:val="1"/>
      <w:numFmt w:val="decimal"/>
      <w:lvlText w:val="%4."/>
      <w:lvlJc w:val="left"/>
      <w:pPr>
        <w:ind w:left="2880" w:hanging="360"/>
      </w:pPr>
    </w:lvl>
    <w:lvl w:ilvl="4" w:tplc="49FA7F6C">
      <w:start w:val="1"/>
      <w:numFmt w:val="lowerLetter"/>
      <w:lvlText w:val="%5."/>
      <w:lvlJc w:val="left"/>
      <w:pPr>
        <w:ind w:left="3600" w:hanging="360"/>
      </w:pPr>
    </w:lvl>
    <w:lvl w:ilvl="5" w:tplc="F06ADA34">
      <w:start w:val="1"/>
      <w:numFmt w:val="lowerRoman"/>
      <w:lvlText w:val="%6."/>
      <w:lvlJc w:val="right"/>
      <w:pPr>
        <w:ind w:left="4320" w:hanging="180"/>
      </w:pPr>
    </w:lvl>
    <w:lvl w:ilvl="6" w:tplc="B978C1EC">
      <w:start w:val="1"/>
      <w:numFmt w:val="decimal"/>
      <w:lvlText w:val="%7."/>
      <w:lvlJc w:val="left"/>
      <w:pPr>
        <w:ind w:left="5040" w:hanging="360"/>
      </w:pPr>
    </w:lvl>
    <w:lvl w:ilvl="7" w:tplc="375C1864">
      <w:start w:val="1"/>
      <w:numFmt w:val="lowerLetter"/>
      <w:lvlText w:val="%8."/>
      <w:lvlJc w:val="left"/>
      <w:pPr>
        <w:ind w:left="5760" w:hanging="360"/>
      </w:pPr>
    </w:lvl>
    <w:lvl w:ilvl="8" w:tplc="2FAC3BB4">
      <w:start w:val="1"/>
      <w:numFmt w:val="lowerRoman"/>
      <w:lvlText w:val="%9."/>
      <w:lvlJc w:val="right"/>
      <w:pPr>
        <w:ind w:left="6480" w:hanging="180"/>
      </w:pPr>
    </w:lvl>
  </w:abstractNum>
  <w:abstractNum w:abstractNumId="14" w15:restartNumberingAfterBreak="0">
    <w:nsid w:val="6EDE77D4"/>
    <w:multiLevelType w:val="hybridMultilevel"/>
    <w:tmpl w:val="95043A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4547032">
    <w:abstractNumId w:val="0"/>
  </w:num>
  <w:num w:numId="2" w16cid:durableId="473332302">
    <w:abstractNumId w:val="13"/>
  </w:num>
  <w:num w:numId="3" w16cid:durableId="786894264">
    <w:abstractNumId w:val="12"/>
  </w:num>
  <w:num w:numId="4" w16cid:durableId="116223572">
    <w:abstractNumId w:val="7"/>
  </w:num>
  <w:num w:numId="5" w16cid:durableId="392698531">
    <w:abstractNumId w:val="5"/>
  </w:num>
  <w:num w:numId="6" w16cid:durableId="1010373172">
    <w:abstractNumId w:val="2"/>
  </w:num>
  <w:num w:numId="7" w16cid:durableId="1488473687">
    <w:abstractNumId w:val="10"/>
  </w:num>
  <w:num w:numId="8" w16cid:durableId="681319965">
    <w:abstractNumId w:val="1"/>
  </w:num>
  <w:num w:numId="9" w16cid:durableId="751242024">
    <w:abstractNumId w:val="8"/>
  </w:num>
  <w:num w:numId="10" w16cid:durableId="1063606500">
    <w:abstractNumId w:val="14"/>
  </w:num>
  <w:num w:numId="11" w16cid:durableId="1618759627">
    <w:abstractNumId w:val="6"/>
  </w:num>
  <w:num w:numId="12" w16cid:durableId="22900366">
    <w:abstractNumId w:val="3"/>
  </w:num>
  <w:num w:numId="13" w16cid:durableId="415518887">
    <w:abstractNumId w:val="4"/>
  </w:num>
  <w:num w:numId="14" w16cid:durableId="2108187919">
    <w:abstractNumId w:val="9"/>
  </w:num>
  <w:num w:numId="15" w16cid:durableId="2860093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E17"/>
    <w:rsid w:val="00000387"/>
    <w:rsid w:val="00001167"/>
    <w:rsid w:val="00002484"/>
    <w:rsid w:val="00004C28"/>
    <w:rsid w:val="0000565B"/>
    <w:rsid w:val="0001312E"/>
    <w:rsid w:val="000263BA"/>
    <w:rsid w:val="00032D58"/>
    <w:rsid w:val="00040135"/>
    <w:rsid w:val="000420D9"/>
    <w:rsid w:val="00044FAC"/>
    <w:rsid w:val="00045026"/>
    <w:rsid w:val="0004516E"/>
    <w:rsid w:val="00046ADF"/>
    <w:rsid w:val="00051B23"/>
    <w:rsid w:val="00051F8A"/>
    <w:rsid w:val="00052374"/>
    <w:rsid w:val="00055588"/>
    <w:rsid w:val="0005701F"/>
    <w:rsid w:val="00062DE4"/>
    <w:rsid w:val="00063C3D"/>
    <w:rsid w:val="000657E8"/>
    <w:rsid w:val="00066F55"/>
    <w:rsid w:val="000741AF"/>
    <w:rsid w:val="00076090"/>
    <w:rsid w:val="000838A3"/>
    <w:rsid w:val="00090981"/>
    <w:rsid w:val="000926E5"/>
    <w:rsid w:val="00093031"/>
    <w:rsid w:val="000960EA"/>
    <w:rsid w:val="00096D90"/>
    <w:rsid w:val="000974BC"/>
    <w:rsid w:val="000978E0"/>
    <w:rsid w:val="00097970"/>
    <w:rsid w:val="000A2D9F"/>
    <w:rsid w:val="000B2764"/>
    <w:rsid w:val="000B404C"/>
    <w:rsid w:val="000B4096"/>
    <w:rsid w:val="000B5AF8"/>
    <w:rsid w:val="000C4EE4"/>
    <w:rsid w:val="000C6845"/>
    <w:rsid w:val="000D3B1F"/>
    <w:rsid w:val="000D5F7B"/>
    <w:rsid w:val="000E0322"/>
    <w:rsid w:val="000E1D24"/>
    <w:rsid w:val="000E3833"/>
    <w:rsid w:val="000E5B89"/>
    <w:rsid w:val="000E604A"/>
    <w:rsid w:val="000E72AA"/>
    <w:rsid w:val="000E754C"/>
    <w:rsid w:val="000E7B62"/>
    <w:rsid w:val="000F0849"/>
    <w:rsid w:val="000F09F2"/>
    <w:rsid w:val="000F0D61"/>
    <w:rsid w:val="000F224B"/>
    <w:rsid w:val="000F7FB0"/>
    <w:rsid w:val="0010060C"/>
    <w:rsid w:val="001031A4"/>
    <w:rsid w:val="00103461"/>
    <w:rsid w:val="0010427E"/>
    <w:rsid w:val="001070C2"/>
    <w:rsid w:val="0011285B"/>
    <w:rsid w:val="00116D2C"/>
    <w:rsid w:val="00117033"/>
    <w:rsid w:val="00121C52"/>
    <w:rsid w:val="00125BA9"/>
    <w:rsid w:val="001275CD"/>
    <w:rsid w:val="001302B9"/>
    <w:rsid w:val="00130D31"/>
    <w:rsid w:val="00130D32"/>
    <w:rsid w:val="001354E9"/>
    <w:rsid w:val="00145095"/>
    <w:rsid w:val="0015131D"/>
    <w:rsid w:val="0015209D"/>
    <w:rsid w:val="00153CFC"/>
    <w:rsid w:val="00154A08"/>
    <w:rsid w:val="00155C36"/>
    <w:rsid w:val="00161B3C"/>
    <w:rsid w:val="0016637F"/>
    <w:rsid w:val="0016696B"/>
    <w:rsid w:val="00167672"/>
    <w:rsid w:val="00167C96"/>
    <w:rsid w:val="00170E5D"/>
    <w:rsid w:val="00174287"/>
    <w:rsid w:val="001844E5"/>
    <w:rsid w:val="00190905"/>
    <w:rsid w:val="00192987"/>
    <w:rsid w:val="001A08B4"/>
    <w:rsid w:val="001A362F"/>
    <w:rsid w:val="001B2C2B"/>
    <w:rsid w:val="001B526B"/>
    <w:rsid w:val="001B7617"/>
    <w:rsid w:val="001C1BB5"/>
    <w:rsid w:val="001C30C7"/>
    <w:rsid w:val="001D014F"/>
    <w:rsid w:val="001D0E4A"/>
    <w:rsid w:val="001D4AC0"/>
    <w:rsid w:val="001D5079"/>
    <w:rsid w:val="001D5101"/>
    <w:rsid w:val="001D5C3D"/>
    <w:rsid w:val="001E1FB2"/>
    <w:rsid w:val="001E3D01"/>
    <w:rsid w:val="001E5353"/>
    <w:rsid w:val="001E5E31"/>
    <w:rsid w:val="001F22CD"/>
    <w:rsid w:val="001F4AE3"/>
    <w:rsid w:val="001F5E2F"/>
    <w:rsid w:val="00206E37"/>
    <w:rsid w:val="00207ED6"/>
    <w:rsid w:val="00213311"/>
    <w:rsid w:val="00216FBA"/>
    <w:rsid w:val="00223829"/>
    <w:rsid w:val="002334B9"/>
    <w:rsid w:val="002341DB"/>
    <w:rsid w:val="00235B80"/>
    <w:rsid w:val="00236C50"/>
    <w:rsid w:val="0023747F"/>
    <w:rsid w:val="00241D3D"/>
    <w:rsid w:val="00243D00"/>
    <w:rsid w:val="0024469D"/>
    <w:rsid w:val="00255E82"/>
    <w:rsid w:val="00256A6D"/>
    <w:rsid w:val="0026345F"/>
    <w:rsid w:val="00265409"/>
    <w:rsid w:val="00270789"/>
    <w:rsid w:val="002758D0"/>
    <w:rsid w:val="00285590"/>
    <w:rsid w:val="0028693C"/>
    <w:rsid w:val="002963F4"/>
    <w:rsid w:val="00296B24"/>
    <w:rsid w:val="002A11E5"/>
    <w:rsid w:val="002A1B54"/>
    <w:rsid w:val="002A2A8B"/>
    <w:rsid w:val="002B55C5"/>
    <w:rsid w:val="002B5F3C"/>
    <w:rsid w:val="002C2764"/>
    <w:rsid w:val="002C3E62"/>
    <w:rsid w:val="002C56EC"/>
    <w:rsid w:val="002D2694"/>
    <w:rsid w:val="002D379C"/>
    <w:rsid w:val="002E11E2"/>
    <w:rsid w:val="002E61E2"/>
    <w:rsid w:val="00304D3D"/>
    <w:rsid w:val="00317F7B"/>
    <w:rsid w:val="00323349"/>
    <w:rsid w:val="003270A4"/>
    <w:rsid w:val="00332FA1"/>
    <w:rsid w:val="003417AE"/>
    <w:rsid w:val="00342401"/>
    <w:rsid w:val="0034275A"/>
    <w:rsid w:val="00342ED4"/>
    <w:rsid w:val="0034416A"/>
    <w:rsid w:val="00351A97"/>
    <w:rsid w:val="00356B45"/>
    <w:rsid w:val="00357899"/>
    <w:rsid w:val="00360585"/>
    <w:rsid w:val="0036076C"/>
    <w:rsid w:val="00360AEA"/>
    <w:rsid w:val="003641F0"/>
    <w:rsid w:val="0036480F"/>
    <w:rsid w:val="003657CF"/>
    <w:rsid w:val="003659EF"/>
    <w:rsid w:val="003673E7"/>
    <w:rsid w:val="003706A4"/>
    <w:rsid w:val="00372C12"/>
    <w:rsid w:val="00376A37"/>
    <w:rsid w:val="00380177"/>
    <w:rsid w:val="00392B2A"/>
    <w:rsid w:val="00394B3D"/>
    <w:rsid w:val="0039638B"/>
    <w:rsid w:val="003A1431"/>
    <w:rsid w:val="003A36B4"/>
    <w:rsid w:val="003A4524"/>
    <w:rsid w:val="003A4F5A"/>
    <w:rsid w:val="003B009C"/>
    <w:rsid w:val="003B1706"/>
    <w:rsid w:val="003B6919"/>
    <w:rsid w:val="003B7EB0"/>
    <w:rsid w:val="003C658F"/>
    <w:rsid w:val="003D3C26"/>
    <w:rsid w:val="003D4FFC"/>
    <w:rsid w:val="003D7B6C"/>
    <w:rsid w:val="003E0DC9"/>
    <w:rsid w:val="003E1EAE"/>
    <w:rsid w:val="003E237B"/>
    <w:rsid w:val="003E25AB"/>
    <w:rsid w:val="003E3E98"/>
    <w:rsid w:val="003F03F1"/>
    <w:rsid w:val="00403410"/>
    <w:rsid w:val="00403547"/>
    <w:rsid w:val="00403E6B"/>
    <w:rsid w:val="00404593"/>
    <w:rsid w:val="00407DA2"/>
    <w:rsid w:val="0041336A"/>
    <w:rsid w:val="00413772"/>
    <w:rsid w:val="004138AD"/>
    <w:rsid w:val="00413EAD"/>
    <w:rsid w:val="004266F5"/>
    <w:rsid w:val="00432439"/>
    <w:rsid w:val="00434278"/>
    <w:rsid w:val="00435A66"/>
    <w:rsid w:val="00440D4A"/>
    <w:rsid w:val="00443F53"/>
    <w:rsid w:val="00445189"/>
    <w:rsid w:val="0044553B"/>
    <w:rsid w:val="00476C07"/>
    <w:rsid w:val="00477D22"/>
    <w:rsid w:val="00480511"/>
    <w:rsid w:val="00480B27"/>
    <w:rsid w:val="00484ECD"/>
    <w:rsid w:val="00493E8E"/>
    <w:rsid w:val="00493F04"/>
    <w:rsid w:val="00494D45"/>
    <w:rsid w:val="00496145"/>
    <w:rsid w:val="004B2E74"/>
    <w:rsid w:val="004B302A"/>
    <w:rsid w:val="004B5AC9"/>
    <w:rsid w:val="004B69FA"/>
    <w:rsid w:val="004C2145"/>
    <w:rsid w:val="004C7301"/>
    <w:rsid w:val="004D252B"/>
    <w:rsid w:val="004D51D3"/>
    <w:rsid w:val="004D5F5F"/>
    <w:rsid w:val="004E3824"/>
    <w:rsid w:val="004E674F"/>
    <w:rsid w:val="004E6D31"/>
    <w:rsid w:val="004F075E"/>
    <w:rsid w:val="004F12C3"/>
    <w:rsid w:val="004F1597"/>
    <w:rsid w:val="004F25A7"/>
    <w:rsid w:val="004F7BEF"/>
    <w:rsid w:val="0050074A"/>
    <w:rsid w:val="00500A83"/>
    <w:rsid w:val="00504750"/>
    <w:rsid w:val="00504E01"/>
    <w:rsid w:val="00510810"/>
    <w:rsid w:val="005117DB"/>
    <w:rsid w:val="005160E0"/>
    <w:rsid w:val="00523792"/>
    <w:rsid w:val="00523FB4"/>
    <w:rsid w:val="005304FC"/>
    <w:rsid w:val="00545FAE"/>
    <w:rsid w:val="0054605F"/>
    <w:rsid w:val="005467FB"/>
    <w:rsid w:val="005628BF"/>
    <w:rsid w:val="005664A9"/>
    <w:rsid w:val="00571236"/>
    <w:rsid w:val="0057156D"/>
    <w:rsid w:val="00573D6B"/>
    <w:rsid w:val="00573E1E"/>
    <w:rsid w:val="00573E5A"/>
    <w:rsid w:val="00581483"/>
    <w:rsid w:val="00581824"/>
    <w:rsid w:val="005819D9"/>
    <w:rsid w:val="00590FA9"/>
    <w:rsid w:val="00594ACF"/>
    <w:rsid w:val="00595369"/>
    <w:rsid w:val="00597F63"/>
    <w:rsid w:val="005A0B29"/>
    <w:rsid w:val="005A2A24"/>
    <w:rsid w:val="005B132F"/>
    <w:rsid w:val="005B1762"/>
    <w:rsid w:val="005B6BCF"/>
    <w:rsid w:val="005B6D8D"/>
    <w:rsid w:val="005C2FA9"/>
    <w:rsid w:val="005C52EA"/>
    <w:rsid w:val="005D0088"/>
    <w:rsid w:val="005D00C0"/>
    <w:rsid w:val="005D0D1E"/>
    <w:rsid w:val="005D11D1"/>
    <w:rsid w:val="005D507A"/>
    <w:rsid w:val="005D6AE1"/>
    <w:rsid w:val="005E201B"/>
    <w:rsid w:val="005E34C3"/>
    <w:rsid w:val="005E4F4E"/>
    <w:rsid w:val="005E5931"/>
    <w:rsid w:val="005F10EF"/>
    <w:rsid w:val="005F12BB"/>
    <w:rsid w:val="005F427E"/>
    <w:rsid w:val="005F4DD7"/>
    <w:rsid w:val="005F5A91"/>
    <w:rsid w:val="00612853"/>
    <w:rsid w:val="006143E1"/>
    <w:rsid w:val="00614DFC"/>
    <w:rsid w:val="00616F99"/>
    <w:rsid w:val="00620581"/>
    <w:rsid w:val="00625C25"/>
    <w:rsid w:val="0063020D"/>
    <w:rsid w:val="00640168"/>
    <w:rsid w:val="006423C2"/>
    <w:rsid w:val="006429BE"/>
    <w:rsid w:val="0064371F"/>
    <w:rsid w:val="00647470"/>
    <w:rsid w:val="006479FF"/>
    <w:rsid w:val="006535EF"/>
    <w:rsid w:val="00653707"/>
    <w:rsid w:val="00655FDE"/>
    <w:rsid w:val="006617CF"/>
    <w:rsid w:val="006620F9"/>
    <w:rsid w:val="006625B3"/>
    <w:rsid w:val="00664674"/>
    <w:rsid w:val="00664B39"/>
    <w:rsid w:val="00664D19"/>
    <w:rsid w:val="00676488"/>
    <w:rsid w:val="00687F93"/>
    <w:rsid w:val="006915A7"/>
    <w:rsid w:val="0069216F"/>
    <w:rsid w:val="00695DC9"/>
    <w:rsid w:val="00696467"/>
    <w:rsid w:val="006976C1"/>
    <w:rsid w:val="00697844"/>
    <w:rsid w:val="006A73B4"/>
    <w:rsid w:val="006B32B0"/>
    <w:rsid w:val="006B6A59"/>
    <w:rsid w:val="006C07C5"/>
    <w:rsid w:val="006C12B8"/>
    <w:rsid w:val="006C2120"/>
    <w:rsid w:val="006C3DEF"/>
    <w:rsid w:val="006C5073"/>
    <w:rsid w:val="006D0480"/>
    <w:rsid w:val="006D2346"/>
    <w:rsid w:val="006D41C9"/>
    <w:rsid w:val="006E04B5"/>
    <w:rsid w:val="006E3B24"/>
    <w:rsid w:val="006E499A"/>
    <w:rsid w:val="006F0EB8"/>
    <w:rsid w:val="006F3C96"/>
    <w:rsid w:val="006F5894"/>
    <w:rsid w:val="00700009"/>
    <w:rsid w:val="00700E8F"/>
    <w:rsid w:val="00704387"/>
    <w:rsid w:val="00704583"/>
    <w:rsid w:val="007045EB"/>
    <w:rsid w:val="00704B58"/>
    <w:rsid w:val="00706127"/>
    <w:rsid w:val="0070655D"/>
    <w:rsid w:val="00714191"/>
    <w:rsid w:val="00715F2F"/>
    <w:rsid w:val="00716DE2"/>
    <w:rsid w:val="00720472"/>
    <w:rsid w:val="00734E8F"/>
    <w:rsid w:val="00743ED6"/>
    <w:rsid w:val="007470D9"/>
    <w:rsid w:val="00750022"/>
    <w:rsid w:val="00753DCF"/>
    <w:rsid w:val="00757238"/>
    <w:rsid w:val="00761D7E"/>
    <w:rsid w:val="00761E6A"/>
    <w:rsid w:val="00766C7C"/>
    <w:rsid w:val="00770E2C"/>
    <w:rsid w:val="00775378"/>
    <w:rsid w:val="00775762"/>
    <w:rsid w:val="007763C2"/>
    <w:rsid w:val="0078239A"/>
    <w:rsid w:val="00783252"/>
    <w:rsid w:val="007832AC"/>
    <w:rsid w:val="00783794"/>
    <w:rsid w:val="007870E7"/>
    <w:rsid w:val="007A11BC"/>
    <w:rsid w:val="007A16CF"/>
    <w:rsid w:val="007A2304"/>
    <w:rsid w:val="007A7702"/>
    <w:rsid w:val="007B08D6"/>
    <w:rsid w:val="007B0CF5"/>
    <w:rsid w:val="007B1795"/>
    <w:rsid w:val="007C1E8A"/>
    <w:rsid w:val="007C2878"/>
    <w:rsid w:val="007D51AF"/>
    <w:rsid w:val="007D5CF0"/>
    <w:rsid w:val="007D5D51"/>
    <w:rsid w:val="007E2AE7"/>
    <w:rsid w:val="007E3DD4"/>
    <w:rsid w:val="008016EE"/>
    <w:rsid w:val="00801F51"/>
    <w:rsid w:val="008022A6"/>
    <w:rsid w:val="00803A3C"/>
    <w:rsid w:val="00803A6F"/>
    <w:rsid w:val="00805703"/>
    <w:rsid w:val="008116CA"/>
    <w:rsid w:val="00812AE2"/>
    <w:rsid w:val="00812DE0"/>
    <w:rsid w:val="00813B4C"/>
    <w:rsid w:val="00814511"/>
    <w:rsid w:val="008177B5"/>
    <w:rsid w:val="00817DB8"/>
    <w:rsid w:val="00823F77"/>
    <w:rsid w:val="008309F6"/>
    <w:rsid w:val="00835D45"/>
    <w:rsid w:val="008403D8"/>
    <w:rsid w:val="00845EF2"/>
    <w:rsid w:val="008625F3"/>
    <w:rsid w:val="00865C08"/>
    <w:rsid w:val="008678D9"/>
    <w:rsid w:val="00872136"/>
    <w:rsid w:val="00875DC3"/>
    <w:rsid w:val="00877DCA"/>
    <w:rsid w:val="00880890"/>
    <w:rsid w:val="00882576"/>
    <w:rsid w:val="00883F1B"/>
    <w:rsid w:val="008953A3"/>
    <w:rsid w:val="008A09E1"/>
    <w:rsid w:val="008A0CB2"/>
    <w:rsid w:val="008A2A34"/>
    <w:rsid w:val="008A3051"/>
    <w:rsid w:val="008A4B41"/>
    <w:rsid w:val="008B377B"/>
    <w:rsid w:val="008B37D8"/>
    <w:rsid w:val="008B39A8"/>
    <w:rsid w:val="008B484A"/>
    <w:rsid w:val="008C2450"/>
    <w:rsid w:val="008C5D63"/>
    <w:rsid w:val="008D3A6B"/>
    <w:rsid w:val="008D76DC"/>
    <w:rsid w:val="008D7E46"/>
    <w:rsid w:val="008F1639"/>
    <w:rsid w:val="008F2434"/>
    <w:rsid w:val="008F399E"/>
    <w:rsid w:val="008F3BDC"/>
    <w:rsid w:val="008F5C3B"/>
    <w:rsid w:val="008F6FEC"/>
    <w:rsid w:val="0090012F"/>
    <w:rsid w:val="00900981"/>
    <w:rsid w:val="00901E9D"/>
    <w:rsid w:val="00902ADB"/>
    <w:rsid w:val="00905DA7"/>
    <w:rsid w:val="00906A54"/>
    <w:rsid w:val="00917438"/>
    <w:rsid w:val="00927563"/>
    <w:rsid w:val="009301B8"/>
    <w:rsid w:val="0093067D"/>
    <w:rsid w:val="0093239A"/>
    <w:rsid w:val="00933BF9"/>
    <w:rsid w:val="00951D51"/>
    <w:rsid w:val="00956939"/>
    <w:rsid w:val="00957020"/>
    <w:rsid w:val="00962703"/>
    <w:rsid w:val="00965186"/>
    <w:rsid w:val="009660E0"/>
    <w:rsid w:val="009715CA"/>
    <w:rsid w:val="009737E2"/>
    <w:rsid w:val="00977081"/>
    <w:rsid w:val="00977BC2"/>
    <w:rsid w:val="00980157"/>
    <w:rsid w:val="00980BE8"/>
    <w:rsid w:val="009812D2"/>
    <w:rsid w:val="00982403"/>
    <w:rsid w:val="00982EAA"/>
    <w:rsid w:val="009831A3"/>
    <w:rsid w:val="00984437"/>
    <w:rsid w:val="00986F9B"/>
    <w:rsid w:val="009946F9"/>
    <w:rsid w:val="0099627A"/>
    <w:rsid w:val="0099742A"/>
    <w:rsid w:val="009A09C7"/>
    <w:rsid w:val="009A7705"/>
    <w:rsid w:val="009B2632"/>
    <w:rsid w:val="009B37E7"/>
    <w:rsid w:val="009C4C67"/>
    <w:rsid w:val="009C53F6"/>
    <w:rsid w:val="009C540C"/>
    <w:rsid w:val="009D2CAE"/>
    <w:rsid w:val="009D70C7"/>
    <w:rsid w:val="009D7FD8"/>
    <w:rsid w:val="009E3ED2"/>
    <w:rsid w:val="009E43F1"/>
    <w:rsid w:val="009E5C9E"/>
    <w:rsid w:val="009E7C5F"/>
    <w:rsid w:val="009F4114"/>
    <w:rsid w:val="009F787B"/>
    <w:rsid w:val="00A02E88"/>
    <w:rsid w:val="00A03ABE"/>
    <w:rsid w:val="00A04D04"/>
    <w:rsid w:val="00A0735F"/>
    <w:rsid w:val="00A12C87"/>
    <w:rsid w:val="00A154CD"/>
    <w:rsid w:val="00A21DA3"/>
    <w:rsid w:val="00A26C8B"/>
    <w:rsid w:val="00A30D5A"/>
    <w:rsid w:val="00A3375D"/>
    <w:rsid w:val="00A378C9"/>
    <w:rsid w:val="00A412C8"/>
    <w:rsid w:val="00A52B4E"/>
    <w:rsid w:val="00A52C68"/>
    <w:rsid w:val="00A52DA5"/>
    <w:rsid w:val="00A53531"/>
    <w:rsid w:val="00A5367F"/>
    <w:rsid w:val="00A5787B"/>
    <w:rsid w:val="00A57D95"/>
    <w:rsid w:val="00A607F4"/>
    <w:rsid w:val="00A63B47"/>
    <w:rsid w:val="00A65828"/>
    <w:rsid w:val="00A7154F"/>
    <w:rsid w:val="00A77676"/>
    <w:rsid w:val="00A81654"/>
    <w:rsid w:val="00A8292D"/>
    <w:rsid w:val="00AA264C"/>
    <w:rsid w:val="00AA6815"/>
    <w:rsid w:val="00AB10EF"/>
    <w:rsid w:val="00AB4742"/>
    <w:rsid w:val="00AC247A"/>
    <w:rsid w:val="00AE421E"/>
    <w:rsid w:val="00AE52B0"/>
    <w:rsid w:val="00AE6098"/>
    <w:rsid w:val="00AF00D4"/>
    <w:rsid w:val="00AF1E7F"/>
    <w:rsid w:val="00AF5AAC"/>
    <w:rsid w:val="00AF6396"/>
    <w:rsid w:val="00AF71C1"/>
    <w:rsid w:val="00B027A6"/>
    <w:rsid w:val="00B039C6"/>
    <w:rsid w:val="00B03FE4"/>
    <w:rsid w:val="00B04B0E"/>
    <w:rsid w:val="00B04C67"/>
    <w:rsid w:val="00B24027"/>
    <w:rsid w:val="00B2503E"/>
    <w:rsid w:val="00B25F46"/>
    <w:rsid w:val="00B268EA"/>
    <w:rsid w:val="00B34967"/>
    <w:rsid w:val="00B34EA5"/>
    <w:rsid w:val="00B42517"/>
    <w:rsid w:val="00B43E8F"/>
    <w:rsid w:val="00B46224"/>
    <w:rsid w:val="00B46562"/>
    <w:rsid w:val="00B50584"/>
    <w:rsid w:val="00B50E17"/>
    <w:rsid w:val="00B51668"/>
    <w:rsid w:val="00B54FFB"/>
    <w:rsid w:val="00B60541"/>
    <w:rsid w:val="00B650AB"/>
    <w:rsid w:val="00B66D79"/>
    <w:rsid w:val="00B6794F"/>
    <w:rsid w:val="00B71CD3"/>
    <w:rsid w:val="00B727F9"/>
    <w:rsid w:val="00B74C80"/>
    <w:rsid w:val="00B75D31"/>
    <w:rsid w:val="00B80F9A"/>
    <w:rsid w:val="00B909E2"/>
    <w:rsid w:val="00B911E7"/>
    <w:rsid w:val="00B9710E"/>
    <w:rsid w:val="00BA0409"/>
    <w:rsid w:val="00BA62F8"/>
    <w:rsid w:val="00BC1655"/>
    <w:rsid w:val="00BC1FC7"/>
    <w:rsid w:val="00BC2617"/>
    <w:rsid w:val="00BC3523"/>
    <w:rsid w:val="00BC5641"/>
    <w:rsid w:val="00BC7750"/>
    <w:rsid w:val="00BC7CBF"/>
    <w:rsid w:val="00BD2966"/>
    <w:rsid w:val="00BD36CB"/>
    <w:rsid w:val="00BD384E"/>
    <w:rsid w:val="00BD61F7"/>
    <w:rsid w:val="00BE1E10"/>
    <w:rsid w:val="00BE324B"/>
    <w:rsid w:val="00BE59A7"/>
    <w:rsid w:val="00C013CA"/>
    <w:rsid w:val="00C05D0B"/>
    <w:rsid w:val="00C07471"/>
    <w:rsid w:val="00C07E0C"/>
    <w:rsid w:val="00C108F2"/>
    <w:rsid w:val="00C117F2"/>
    <w:rsid w:val="00C14ABB"/>
    <w:rsid w:val="00C16C92"/>
    <w:rsid w:val="00C17D1C"/>
    <w:rsid w:val="00C25D92"/>
    <w:rsid w:val="00C27B6B"/>
    <w:rsid w:val="00C27E33"/>
    <w:rsid w:val="00C309DC"/>
    <w:rsid w:val="00C30A71"/>
    <w:rsid w:val="00C3118D"/>
    <w:rsid w:val="00C311FE"/>
    <w:rsid w:val="00C31ED6"/>
    <w:rsid w:val="00C4565F"/>
    <w:rsid w:val="00C4778A"/>
    <w:rsid w:val="00C51244"/>
    <w:rsid w:val="00C639FA"/>
    <w:rsid w:val="00C666DA"/>
    <w:rsid w:val="00C66AB0"/>
    <w:rsid w:val="00C679FF"/>
    <w:rsid w:val="00C71A19"/>
    <w:rsid w:val="00C72D2A"/>
    <w:rsid w:val="00C72DF8"/>
    <w:rsid w:val="00C7728E"/>
    <w:rsid w:val="00C84EE6"/>
    <w:rsid w:val="00C861D3"/>
    <w:rsid w:val="00C879D0"/>
    <w:rsid w:val="00C952F4"/>
    <w:rsid w:val="00C95852"/>
    <w:rsid w:val="00C9657D"/>
    <w:rsid w:val="00CA0E49"/>
    <w:rsid w:val="00CA1231"/>
    <w:rsid w:val="00CA19E1"/>
    <w:rsid w:val="00CA1EF5"/>
    <w:rsid w:val="00CA3C3A"/>
    <w:rsid w:val="00CB23B9"/>
    <w:rsid w:val="00CB5B84"/>
    <w:rsid w:val="00CC1467"/>
    <w:rsid w:val="00CC19DA"/>
    <w:rsid w:val="00CC3B93"/>
    <w:rsid w:val="00CC7D31"/>
    <w:rsid w:val="00CD1111"/>
    <w:rsid w:val="00CD62F6"/>
    <w:rsid w:val="00CD6D34"/>
    <w:rsid w:val="00CD7488"/>
    <w:rsid w:val="00CE49C2"/>
    <w:rsid w:val="00CE4CFE"/>
    <w:rsid w:val="00CE717A"/>
    <w:rsid w:val="00D11303"/>
    <w:rsid w:val="00D11418"/>
    <w:rsid w:val="00D11A2C"/>
    <w:rsid w:val="00D15AFE"/>
    <w:rsid w:val="00D16A20"/>
    <w:rsid w:val="00D272AC"/>
    <w:rsid w:val="00D27383"/>
    <w:rsid w:val="00D27AA5"/>
    <w:rsid w:val="00D40E17"/>
    <w:rsid w:val="00D40E74"/>
    <w:rsid w:val="00D54E98"/>
    <w:rsid w:val="00D615B6"/>
    <w:rsid w:val="00D65B08"/>
    <w:rsid w:val="00D6643A"/>
    <w:rsid w:val="00D71181"/>
    <w:rsid w:val="00D7324D"/>
    <w:rsid w:val="00D77937"/>
    <w:rsid w:val="00D77E9F"/>
    <w:rsid w:val="00D80678"/>
    <w:rsid w:val="00D8764C"/>
    <w:rsid w:val="00D903AD"/>
    <w:rsid w:val="00D967A1"/>
    <w:rsid w:val="00DA0FB0"/>
    <w:rsid w:val="00DA15A5"/>
    <w:rsid w:val="00DA4C6A"/>
    <w:rsid w:val="00DA6AFA"/>
    <w:rsid w:val="00DA6C55"/>
    <w:rsid w:val="00DA7786"/>
    <w:rsid w:val="00DD146E"/>
    <w:rsid w:val="00DD28B6"/>
    <w:rsid w:val="00DD30EF"/>
    <w:rsid w:val="00DD3F9D"/>
    <w:rsid w:val="00DD790B"/>
    <w:rsid w:val="00DF07AA"/>
    <w:rsid w:val="00DF237C"/>
    <w:rsid w:val="00DF2DE4"/>
    <w:rsid w:val="00DF38E1"/>
    <w:rsid w:val="00DF45A3"/>
    <w:rsid w:val="00E029A3"/>
    <w:rsid w:val="00E03437"/>
    <w:rsid w:val="00E04016"/>
    <w:rsid w:val="00E06A30"/>
    <w:rsid w:val="00E072DF"/>
    <w:rsid w:val="00E102A9"/>
    <w:rsid w:val="00E10767"/>
    <w:rsid w:val="00E11A21"/>
    <w:rsid w:val="00E237C0"/>
    <w:rsid w:val="00E30BA3"/>
    <w:rsid w:val="00E49E77"/>
    <w:rsid w:val="00E509A0"/>
    <w:rsid w:val="00E562BB"/>
    <w:rsid w:val="00E710FC"/>
    <w:rsid w:val="00E767B9"/>
    <w:rsid w:val="00E76D35"/>
    <w:rsid w:val="00E77918"/>
    <w:rsid w:val="00E81DFA"/>
    <w:rsid w:val="00E84C69"/>
    <w:rsid w:val="00E84F5E"/>
    <w:rsid w:val="00E863D5"/>
    <w:rsid w:val="00EA77F2"/>
    <w:rsid w:val="00EA7B59"/>
    <w:rsid w:val="00EB4D6D"/>
    <w:rsid w:val="00EB6073"/>
    <w:rsid w:val="00EB6EAB"/>
    <w:rsid w:val="00EC3329"/>
    <w:rsid w:val="00EC7EBB"/>
    <w:rsid w:val="00EE2F24"/>
    <w:rsid w:val="00EF17BD"/>
    <w:rsid w:val="00EF3530"/>
    <w:rsid w:val="00EF3EEB"/>
    <w:rsid w:val="00EF7091"/>
    <w:rsid w:val="00EF76D4"/>
    <w:rsid w:val="00F00460"/>
    <w:rsid w:val="00F0077F"/>
    <w:rsid w:val="00F02C77"/>
    <w:rsid w:val="00F037EB"/>
    <w:rsid w:val="00F03BB6"/>
    <w:rsid w:val="00F13241"/>
    <w:rsid w:val="00F1664D"/>
    <w:rsid w:val="00F20304"/>
    <w:rsid w:val="00F20F3B"/>
    <w:rsid w:val="00F21010"/>
    <w:rsid w:val="00F22731"/>
    <w:rsid w:val="00F22A15"/>
    <w:rsid w:val="00F31828"/>
    <w:rsid w:val="00F336D4"/>
    <w:rsid w:val="00F42678"/>
    <w:rsid w:val="00F44BCC"/>
    <w:rsid w:val="00F46A20"/>
    <w:rsid w:val="00F52AB3"/>
    <w:rsid w:val="00F60926"/>
    <w:rsid w:val="00F610E6"/>
    <w:rsid w:val="00F61412"/>
    <w:rsid w:val="00F631BC"/>
    <w:rsid w:val="00F6403E"/>
    <w:rsid w:val="00F642E4"/>
    <w:rsid w:val="00F6620C"/>
    <w:rsid w:val="00F729E2"/>
    <w:rsid w:val="00F74D19"/>
    <w:rsid w:val="00F85635"/>
    <w:rsid w:val="00F871D7"/>
    <w:rsid w:val="00F92EA4"/>
    <w:rsid w:val="00F93650"/>
    <w:rsid w:val="00F94AC0"/>
    <w:rsid w:val="00F9504C"/>
    <w:rsid w:val="00F96E92"/>
    <w:rsid w:val="00FA5B2B"/>
    <w:rsid w:val="00FB4B66"/>
    <w:rsid w:val="00FC4682"/>
    <w:rsid w:val="00FC6455"/>
    <w:rsid w:val="00FC7B31"/>
    <w:rsid w:val="00FD12F5"/>
    <w:rsid w:val="00FD230B"/>
    <w:rsid w:val="00FD435D"/>
    <w:rsid w:val="00FD633F"/>
    <w:rsid w:val="00FD68C3"/>
    <w:rsid w:val="00FE0C7F"/>
    <w:rsid w:val="00FE42DB"/>
    <w:rsid w:val="00FE5B33"/>
    <w:rsid w:val="00FE7C1C"/>
    <w:rsid w:val="00FF23B9"/>
    <w:rsid w:val="00FF2EB7"/>
    <w:rsid w:val="00FF4CE5"/>
    <w:rsid w:val="00FF5DAA"/>
    <w:rsid w:val="00FF7CB7"/>
    <w:rsid w:val="011D09C1"/>
    <w:rsid w:val="041C3F39"/>
    <w:rsid w:val="05321ABD"/>
    <w:rsid w:val="05FBA4C8"/>
    <w:rsid w:val="07972D28"/>
    <w:rsid w:val="088F66FC"/>
    <w:rsid w:val="08BE59AE"/>
    <w:rsid w:val="09EB389C"/>
    <w:rsid w:val="09FFED80"/>
    <w:rsid w:val="0A10B8D2"/>
    <w:rsid w:val="0B185130"/>
    <w:rsid w:val="0C67A9EE"/>
    <w:rsid w:val="0D485994"/>
    <w:rsid w:val="0DDFCA1E"/>
    <w:rsid w:val="0FBC30B8"/>
    <w:rsid w:val="1043C519"/>
    <w:rsid w:val="113E576F"/>
    <w:rsid w:val="1207FC0D"/>
    <w:rsid w:val="124B42BF"/>
    <w:rsid w:val="152F162A"/>
    <w:rsid w:val="1866B6EC"/>
    <w:rsid w:val="18FED1F2"/>
    <w:rsid w:val="19DA36D1"/>
    <w:rsid w:val="19FA9DD0"/>
    <w:rsid w:val="1B460A00"/>
    <w:rsid w:val="1EC1446C"/>
    <w:rsid w:val="1F94E9DA"/>
    <w:rsid w:val="202408EC"/>
    <w:rsid w:val="21357C30"/>
    <w:rsid w:val="215C68BF"/>
    <w:rsid w:val="2170B8B6"/>
    <w:rsid w:val="21B3ACCF"/>
    <w:rsid w:val="26DFC943"/>
    <w:rsid w:val="26F424CD"/>
    <w:rsid w:val="27C59950"/>
    <w:rsid w:val="29574684"/>
    <w:rsid w:val="2A84543A"/>
    <w:rsid w:val="2B034B05"/>
    <w:rsid w:val="2B4166B8"/>
    <w:rsid w:val="2DE99C04"/>
    <w:rsid w:val="31F82EE1"/>
    <w:rsid w:val="32195A3A"/>
    <w:rsid w:val="321A7D51"/>
    <w:rsid w:val="335497F9"/>
    <w:rsid w:val="366D60F0"/>
    <w:rsid w:val="36AD3778"/>
    <w:rsid w:val="36AE49C2"/>
    <w:rsid w:val="378CBFA4"/>
    <w:rsid w:val="379DE968"/>
    <w:rsid w:val="38BC68A3"/>
    <w:rsid w:val="3999DBEB"/>
    <w:rsid w:val="3C37D164"/>
    <w:rsid w:val="3CB42CE6"/>
    <w:rsid w:val="3D4080C8"/>
    <w:rsid w:val="3E3513E0"/>
    <w:rsid w:val="3F1B7607"/>
    <w:rsid w:val="40234CC9"/>
    <w:rsid w:val="405419BE"/>
    <w:rsid w:val="41809881"/>
    <w:rsid w:val="42A1669C"/>
    <w:rsid w:val="434C90A0"/>
    <w:rsid w:val="438BBA80"/>
    <w:rsid w:val="4873BA44"/>
    <w:rsid w:val="4916546C"/>
    <w:rsid w:val="4A3896B0"/>
    <w:rsid w:val="4C7166FB"/>
    <w:rsid w:val="4CBA492C"/>
    <w:rsid w:val="4CE47FC4"/>
    <w:rsid w:val="4CE77C64"/>
    <w:rsid w:val="4D3A8A4C"/>
    <w:rsid w:val="4E5679D1"/>
    <w:rsid w:val="4EC28219"/>
    <w:rsid w:val="4EF34518"/>
    <w:rsid w:val="4FD9DA10"/>
    <w:rsid w:val="501C6887"/>
    <w:rsid w:val="504ECE71"/>
    <w:rsid w:val="50722B0E"/>
    <w:rsid w:val="5105B935"/>
    <w:rsid w:val="5175AA71"/>
    <w:rsid w:val="520DFB6F"/>
    <w:rsid w:val="528D9DE7"/>
    <w:rsid w:val="55A8C8DB"/>
    <w:rsid w:val="55E77C4C"/>
    <w:rsid w:val="567239AD"/>
    <w:rsid w:val="570FF67B"/>
    <w:rsid w:val="579F158D"/>
    <w:rsid w:val="5C2E8BE0"/>
    <w:rsid w:val="5CC8341B"/>
    <w:rsid w:val="5D8BB90C"/>
    <w:rsid w:val="5D8E48C2"/>
    <w:rsid w:val="5E873156"/>
    <w:rsid w:val="5FFA367D"/>
    <w:rsid w:val="60F6D73C"/>
    <w:rsid w:val="62D070B7"/>
    <w:rsid w:val="65B679B5"/>
    <w:rsid w:val="664745F1"/>
    <w:rsid w:val="673C37D4"/>
    <w:rsid w:val="67D22AF2"/>
    <w:rsid w:val="68DD93D2"/>
    <w:rsid w:val="6902C47D"/>
    <w:rsid w:val="69849E92"/>
    <w:rsid w:val="6992031F"/>
    <w:rsid w:val="6C24A274"/>
    <w:rsid w:val="6CA59C15"/>
    <w:rsid w:val="6CAADC44"/>
    <w:rsid w:val="6DA3241D"/>
    <w:rsid w:val="6DA91B78"/>
    <w:rsid w:val="6DEBA9EF"/>
    <w:rsid w:val="6E34E534"/>
    <w:rsid w:val="6EB4CD40"/>
    <w:rsid w:val="6F3919B0"/>
    <w:rsid w:val="6F4A2D49"/>
    <w:rsid w:val="707F1CF2"/>
    <w:rsid w:val="71C884CB"/>
    <w:rsid w:val="71DC39E2"/>
    <w:rsid w:val="71DC68AA"/>
    <w:rsid w:val="73EB7C20"/>
    <w:rsid w:val="743E86B8"/>
    <w:rsid w:val="74B4E366"/>
    <w:rsid w:val="74DB4D9C"/>
    <w:rsid w:val="7513DAA4"/>
    <w:rsid w:val="75AC2472"/>
    <w:rsid w:val="75DA5719"/>
    <w:rsid w:val="77C433AF"/>
    <w:rsid w:val="7856FF59"/>
    <w:rsid w:val="78C2E952"/>
    <w:rsid w:val="7911F7DB"/>
    <w:rsid w:val="7A42E5F5"/>
    <w:rsid w:val="7C963833"/>
    <w:rsid w:val="7CF69804"/>
    <w:rsid w:val="7DAF82D2"/>
    <w:rsid w:val="7DE568FE"/>
    <w:rsid w:val="7EA19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E183"/>
  <w15:docId w15:val="{3458E6EF-4D42-490B-8E2F-E3D5D2445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before="120"/>
    </w:pPr>
    <w:rPr>
      <w:rFonts w:asciiTheme="minorHAnsi" w:hAnsiTheme="minorHAnsi"/>
      <w:b/>
      <w:bCs/>
      <w:i/>
      <w:iCs/>
      <w:sz w:val="24"/>
      <w:szCs w:val="24"/>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TOCHeading">
    <w:name w:val="TOC Heading"/>
    <w:basedOn w:val="Heading1"/>
    <w:next w:val="Normal"/>
    <w:uiPriority w:val="39"/>
    <w:unhideWhenUsed/>
    <w:qFormat/>
    <w:rsid w:val="0010060C"/>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semiHidden/>
    <w:unhideWhenUsed/>
    <w:rsid w:val="0010060C"/>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10060C"/>
    <w:pPr>
      <w:ind w:left="440"/>
    </w:pPr>
    <w:rPr>
      <w:rFonts w:asciiTheme="minorHAnsi" w:hAnsiTheme="minorHAnsi"/>
      <w:sz w:val="20"/>
      <w:szCs w:val="20"/>
    </w:rPr>
  </w:style>
  <w:style w:type="paragraph" w:styleId="TOC4">
    <w:name w:val="toc 4"/>
    <w:basedOn w:val="Normal"/>
    <w:next w:val="Normal"/>
    <w:autoRedefine/>
    <w:uiPriority w:val="39"/>
    <w:semiHidden/>
    <w:unhideWhenUsed/>
    <w:rsid w:val="0010060C"/>
    <w:pPr>
      <w:ind w:left="660"/>
    </w:pPr>
    <w:rPr>
      <w:rFonts w:asciiTheme="minorHAnsi" w:hAnsiTheme="minorHAnsi"/>
      <w:sz w:val="20"/>
      <w:szCs w:val="20"/>
    </w:rPr>
  </w:style>
  <w:style w:type="paragraph" w:styleId="TOC5">
    <w:name w:val="toc 5"/>
    <w:basedOn w:val="Normal"/>
    <w:next w:val="Normal"/>
    <w:autoRedefine/>
    <w:uiPriority w:val="39"/>
    <w:semiHidden/>
    <w:unhideWhenUsed/>
    <w:rsid w:val="0010060C"/>
    <w:pPr>
      <w:ind w:left="880"/>
    </w:pPr>
    <w:rPr>
      <w:rFonts w:asciiTheme="minorHAnsi" w:hAnsiTheme="minorHAnsi"/>
      <w:sz w:val="20"/>
      <w:szCs w:val="20"/>
    </w:rPr>
  </w:style>
  <w:style w:type="paragraph" w:styleId="TOC6">
    <w:name w:val="toc 6"/>
    <w:basedOn w:val="Normal"/>
    <w:next w:val="Normal"/>
    <w:autoRedefine/>
    <w:uiPriority w:val="39"/>
    <w:semiHidden/>
    <w:unhideWhenUsed/>
    <w:rsid w:val="0010060C"/>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10060C"/>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10060C"/>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10060C"/>
    <w:pPr>
      <w:ind w:left="1760"/>
    </w:pPr>
    <w:rPr>
      <w:rFonts w:asciiTheme="minorHAnsi" w:hAnsiTheme="minorHAnsi"/>
      <w:sz w:val="20"/>
      <w:szCs w:val="20"/>
    </w:rPr>
  </w:style>
  <w:style w:type="paragraph" w:styleId="ListParagraph">
    <w:name w:val="List Paragraph"/>
    <w:basedOn w:val="Normal"/>
    <w:uiPriority w:val="34"/>
    <w:qFormat/>
    <w:rsid w:val="0023747F"/>
    <w:pPr>
      <w:ind w:left="720"/>
      <w:contextualSpacing/>
    </w:pPr>
  </w:style>
  <w:style w:type="character" w:styleId="FollowedHyperlink">
    <w:name w:val="FollowedHyperlink"/>
    <w:basedOn w:val="DefaultParagraphFont"/>
    <w:uiPriority w:val="99"/>
    <w:semiHidden/>
    <w:unhideWhenUsed/>
    <w:rsid w:val="009812D2"/>
    <w:rPr>
      <w:color w:val="800080" w:themeColor="followedHyperlink"/>
      <w:u w:val="single"/>
    </w:rPr>
  </w:style>
  <w:style w:type="paragraph" w:styleId="NormalWeb">
    <w:name w:val="Normal (Web)"/>
    <w:basedOn w:val="Normal"/>
    <w:uiPriority w:val="99"/>
    <w:semiHidden/>
    <w:unhideWhenUsed/>
    <w:rsid w:val="00962703"/>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962703"/>
    <w:rPr>
      <w:b/>
      <w:bCs/>
    </w:rPr>
  </w:style>
  <w:style w:type="character" w:styleId="UnresolvedMention">
    <w:name w:val="Unresolved Mention"/>
    <w:basedOn w:val="DefaultParagraphFont"/>
    <w:uiPriority w:val="99"/>
    <w:semiHidden/>
    <w:unhideWhenUsed/>
    <w:rsid w:val="000E7B62"/>
    <w:rPr>
      <w:color w:val="605E5C"/>
      <w:shd w:val="clear" w:color="auto" w:fill="E1DFDD"/>
    </w:rPr>
  </w:style>
  <w:style w:type="paragraph" w:customStyle="1" w:styleId="TableParagraph">
    <w:name w:val="Table Paragraph"/>
    <w:basedOn w:val="Normal"/>
    <w:uiPriority w:val="1"/>
    <w:qFormat/>
    <w:rsid w:val="005160E0"/>
    <w:pPr>
      <w:widowControl w:val="0"/>
      <w:autoSpaceDE w:val="0"/>
      <w:autoSpaceDN w:val="0"/>
      <w:spacing w:line="240" w:lineRule="auto"/>
    </w:pPr>
    <w:rPr>
      <w:rFonts w:ascii="Tahoma" w:eastAsia="Tahoma" w:hAnsi="Tahoma" w:cs="Tahoma"/>
      <w:lang w:val="en-US" w:eastAsia="en-US"/>
    </w:rPr>
  </w:style>
  <w:style w:type="character" w:styleId="PageNumber">
    <w:name w:val="page number"/>
    <w:basedOn w:val="DefaultParagraphFont"/>
    <w:uiPriority w:val="99"/>
    <w:semiHidden/>
    <w:unhideWhenUsed/>
    <w:rsid w:val="002238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1394">
      <w:bodyDiv w:val="1"/>
      <w:marLeft w:val="0"/>
      <w:marRight w:val="0"/>
      <w:marTop w:val="0"/>
      <w:marBottom w:val="0"/>
      <w:divBdr>
        <w:top w:val="none" w:sz="0" w:space="0" w:color="auto"/>
        <w:left w:val="none" w:sz="0" w:space="0" w:color="auto"/>
        <w:bottom w:val="none" w:sz="0" w:space="0" w:color="auto"/>
        <w:right w:val="none" w:sz="0" w:space="0" w:color="auto"/>
      </w:divBdr>
    </w:div>
    <w:div w:id="117267160">
      <w:bodyDiv w:val="1"/>
      <w:marLeft w:val="0"/>
      <w:marRight w:val="0"/>
      <w:marTop w:val="0"/>
      <w:marBottom w:val="0"/>
      <w:divBdr>
        <w:top w:val="none" w:sz="0" w:space="0" w:color="auto"/>
        <w:left w:val="none" w:sz="0" w:space="0" w:color="auto"/>
        <w:bottom w:val="none" w:sz="0" w:space="0" w:color="auto"/>
        <w:right w:val="none" w:sz="0" w:space="0" w:color="auto"/>
      </w:divBdr>
      <w:divsChild>
        <w:div w:id="131947999">
          <w:marLeft w:val="547"/>
          <w:marRight w:val="0"/>
          <w:marTop w:val="96"/>
          <w:marBottom w:val="0"/>
          <w:divBdr>
            <w:top w:val="none" w:sz="0" w:space="0" w:color="auto"/>
            <w:left w:val="none" w:sz="0" w:space="0" w:color="auto"/>
            <w:bottom w:val="none" w:sz="0" w:space="0" w:color="auto"/>
            <w:right w:val="none" w:sz="0" w:space="0" w:color="auto"/>
          </w:divBdr>
        </w:div>
        <w:div w:id="327635984">
          <w:marLeft w:val="547"/>
          <w:marRight w:val="0"/>
          <w:marTop w:val="96"/>
          <w:marBottom w:val="0"/>
          <w:divBdr>
            <w:top w:val="none" w:sz="0" w:space="0" w:color="auto"/>
            <w:left w:val="none" w:sz="0" w:space="0" w:color="auto"/>
            <w:bottom w:val="none" w:sz="0" w:space="0" w:color="auto"/>
            <w:right w:val="none" w:sz="0" w:space="0" w:color="auto"/>
          </w:divBdr>
        </w:div>
        <w:div w:id="880050156">
          <w:marLeft w:val="547"/>
          <w:marRight w:val="0"/>
          <w:marTop w:val="96"/>
          <w:marBottom w:val="0"/>
          <w:divBdr>
            <w:top w:val="none" w:sz="0" w:space="0" w:color="auto"/>
            <w:left w:val="none" w:sz="0" w:space="0" w:color="auto"/>
            <w:bottom w:val="none" w:sz="0" w:space="0" w:color="auto"/>
            <w:right w:val="none" w:sz="0" w:space="0" w:color="auto"/>
          </w:divBdr>
        </w:div>
        <w:div w:id="1303585382">
          <w:marLeft w:val="547"/>
          <w:marRight w:val="0"/>
          <w:marTop w:val="96"/>
          <w:marBottom w:val="0"/>
          <w:divBdr>
            <w:top w:val="none" w:sz="0" w:space="0" w:color="auto"/>
            <w:left w:val="none" w:sz="0" w:space="0" w:color="auto"/>
            <w:bottom w:val="none" w:sz="0" w:space="0" w:color="auto"/>
            <w:right w:val="none" w:sz="0" w:space="0" w:color="auto"/>
          </w:divBdr>
        </w:div>
        <w:div w:id="1664629030">
          <w:marLeft w:val="547"/>
          <w:marRight w:val="0"/>
          <w:marTop w:val="96"/>
          <w:marBottom w:val="0"/>
          <w:divBdr>
            <w:top w:val="none" w:sz="0" w:space="0" w:color="auto"/>
            <w:left w:val="none" w:sz="0" w:space="0" w:color="auto"/>
            <w:bottom w:val="none" w:sz="0" w:space="0" w:color="auto"/>
            <w:right w:val="none" w:sz="0" w:space="0" w:color="auto"/>
          </w:divBdr>
        </w:div>
        <w:div w:id="1685326961">
          <w:marLeft w:val="547"/>
          <w:marRight w:val="0"/>
          <w:marTop w:val="96"/>
          <w:marBottom w:val="0"/>
          <w:divBdr>
            <w:top w:val="none" w:sz="0" w:space="0" w:color="auto"/>
            <w:left w:val="none" w:sz="0" w:space="0" w:color="auto"/>
            <w:bottom w:val="none" w:sz="0" w:space="0" w:color="auto"/>
            <w:right w:val="none" w:sz="0" w:space="0" w:color="auto"/>
          </w:divBdr>
        </w:div>
      </w:divsChild>
    </w:div>
    <w:div w:id="199054753">
      <w:bodyDiv w:val="1"/>
      <w:marLeft w:val="0"/>
      <w:marRight w:val="0"/>
      <w:marTop w:val="0"/>
      <w:marBottom w:val="0"/>
      <w:divBdr>
        <w:top w:val="none" w:sz="0" w:space="0" w:color="auto"/>
        <w:left w:val="none" w:sz="0" w:space="0" w:color="auto"/>
        <w:bottom w:val="none" w:sz="0" w:space="0" w:color="auto"/>
        <w:right w:val="none" w:sz="0" w:space="0" w:color="auto"/>
      </w:divBdr>
    </w:div>
    <w:div w:id="311524709">
      <w:bodyDiv w:val="1"/>
      <w:marLeft w:val="0"/>
      <w:marRight w:val="0"/>
      <w:marTop w:val="0"/>
      <w:marBottom w:val="0"/>
      <w:divBdr>
        <w:top w:val="none" w:sz="0" w:space="0" w:color="auto"/>
        <w:left w:val="none" w:sz="0" w:space="0" w:color="auto"/>
        <w:bottom w:val="none" w:sz="0" w:space="0" w:color="auto"/>
        <w:right w:val="none" w:sz="0" w:space="0" w:color="auto"/>
      </w:divBdr>
    </w:div>
    <w:div w:id="448857998">
      <w:bodyDiv w:val="1"/>
      <w:marLeft w:val="0"/>
      <w:marRight w:val="0"/>
      <w:marTop w:val="0"/>
      <w:marBottom w:val="0"/>
      <w:divBdr>
        <w:top w:val="none" w:sz="0" w:space="0" w:color="auto"/>
        <w:left w:val="none" w:sz="0" w:space="0" w:color="auto"/>
        <w:bottom w:val="none" w:sz="0" w:space="0" w:color="auto"/>
        <w:right w:val="none" w:sz="0" w:space="0" w:color="auto"/>
      </w:divBdr>
    </w:div>
    <w:div w:id="450709232">
      <w:bodyDiv w:val="1"/>
      <w:marLeft w:val="0"/>
      <w:marRight w:val="0"/>
      <w:marTop w:val="0"/>
      <w:marBottom w:val="0"/>
      <w:divBdr>
        <w:top w:val="none" w:sz="0" w:space="0" w:color="auto"/>
        <w:left w:val="none" w:sz="0" w:space="0" w:color="auto"/>
        <w:bottom w:val="none" w:sz="0" w:space="0" w:color="auto"/>
        <w:right w:val="none" w:sz="0" w:space="0" w:color="auto"/>
      </w:divBdr>
    </w:div>
    <w:div w:id="1091969826">
      <w:bodyDiv w:val="1"/>
      <w:marLeft w:val="0"/>
      <w:marRight w:val="0"/>
      <w:marTop w:val="0"/>
      <w:marBottom w:val="0"/>
      <w:divBdr>
        <w:top w:val="none" w:sz="0" w:space="0" w:color="auto"/>
        <w:left w:val="none" w:sz="0" w:space="0" w:color="auto"/>
        <w:bottom w:val="none" w:sz="0" w:space="0" w:color="auto"/>
        <w:right w:val="none" w:sz="0" w:space="0" w:color="auto"/>
      </w:divBdr>
      <w:divsChild>
        <w:div w:id="1908681719">
          <w:marLeft w:val="547"/>
          <w:marRight w:val="0"/>
          <w:marTop w:val="96"/>
          <w:marBottom w:val="0"/>
          <w:divBdr>
            <w:top w:val="none" w:sz="0" w:space="0" w:color="auto"/>
            <w:left w:val="none" w:sz="0" w:space="0" w:color="auto"/>
            <w:bottom w:val="none" w:sz="0" w:space="0" w:color="auto"/>
            <w:right w:val="none" w:sz="0" w:space="0" w:color="auto"/>
          </w:divBdr>
        </w:div>
      </w:divsChild>
    </w:div>
    <w:div w:id="1108089481">
      <w:bodyDiv w:val="1"/>
      <w:marLeft w:val="0"/>
      <w:marRight w:val="0"/>
      <w:marTop w:val="0"/>
      <w:marBottom w:val="0"/>
      <w:divBdr>
        <w:top w:val="none" w:sz="0" w:space="0" w:color="auto"/>
        <w:left w:val="none" w:sz="0" w:space="0" w:color="auto"/>
        <w:bottom w:val="none" w:sz="0" w:space="0" w:color="auto"/>
        <w:right w:val="none" w:sz="0" w:space="0" w:color="auto"/>
      </w:divBdr>
      <w:divsChild>
        <w:div w:id="648899606">
          <w:marLeft w:val="547"/>
          <w:marRight w:val="0"/>
          <w:marTop w:val="96"/>
          <w:marBottom w:val="0"/>
          <w:divBdr>
            <w:top w:val="none" w:sz="0" w:space="0" w:color="auto"/>
            <w:left w:val="none" w:sz="0" w:space="0" w:color="auto"/>
            <w:bottom w:val="none" w:sz="0" w:space="0" w:color="auto"/>
            <w:right w:val="none" w:sz="0" w:space="0" w:color="auto"/>
          </w:divBdr>
        </w:div>
        <w:div w:id="710418613">
          <w:marLeft w:val="547"/>
          <w:marRight w:val="0"/>
          <w:marTop w:val="96"/>
          <w:marBottom w:val="0"/>
          <w:divBdr>
            <w:top w:val="none" w:sz="0" w:space="0" w:color="auto"/>
            <w:left w:val="none" w:sz="0" w:space="0" w:color="auto"/>
            <w:bottom w:val="none" w:sz="0" w:space="0" w:color="auto"/>
            <w:right w:val="none" w:sz="0" w:space="0" w:color="auto"/>
          </w:divBdr>
        </w:div>
        <w:div w:id="904990118">
          <w:marLeft w:val="547"/>
          <w:marRight w:val="0"/>
          <w:marTop w:val="96"/>
          <w:marBottom w:val="0"/>
          <w:divBdr>
            <w:top w:val="none" w:sz="0" w:space="0" w:color="auto"/>
            <w:left w:val="none" w:sz="0" w:space="0" w:color="auto"/>
            <w:bottom w:val="none" w:sz="0" w:space="0" w:color="auto"/>
            <w:right w:val="none" w:sz="0" w:space="0" w:color="auto"/>
          </w:divBdr>
        </w:div>
        <w:div w:id="1444497671">
          <w:marLeft w:val="547"/>
          <w:marRight w:val="0"/>
          <w:marTop w:val="96"/>
          <w:marBottom w:val="0"/>
          <w:divBdr>
            <w:top w:val="none" w:sz="0" w:space="0" w:color="auto"/>
            <w:left w:val="none" w:sz="0" w:space="0" w:color="auto"/>
            <w:bottom w:val="none" w:sz="0" w:space="0" w:color="auto"/>
            <w:right w:val="none" w:sz="0" w:space="0" w:color="auto"/>
          </w:divBdr>
        </w:div>
      </w:divsChild>
    </w:div>
    <w:div w:id="1821461254">
      <w:bodyDiv w:val="1"/>
      <w:marLeft w:val="0"/>
      <w:marRight w:val="0"/>
      <w:marTop w:val="0"/>
      <w:marBottom w:val="0"/>
      <w:divBdr>
        <w:top w:val="none" w:sz="0" w:space="0" w:color="auto"/>
        <w:left w:val="none" w:sz="0" w:space="0" w:color="auto"/>
        <w:bottom w:val="none" w:sz="0" w:space="0" w:color="auto"/>
        <w:right w:val="none" w:sz="0" w:space="0" w:color="auto"/>
      </w:divBdr>
    </w:div>
    <w:div w:id="1969044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rite-business-plan" TargetMode="External"/><Relationship Id="rId18" Type="http://schemas.openxmlformats.org/officeDocument/2006/relationships/hyperlink" Target="https://www.washos.com/blog/mobile-car-wash-business/"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bplans.com/" TargetMode="External"/><Relationship Id="rId17" Type="http://schemas.openxmlformats.org/officeDocument/2006/relationships/hyperlink" Target="http://www.professionalacademy.com/blogs-and-advice/marketing-theories---the-marketing-mix---from-4-p-s-to-7-p-s" TargetMode="External"/><Relationship Id="rId2" Type="http://schemas.openxmlformats.org/officeDocument/2006/relationships/customXml" Target="../customXml/item2.xml"/><Relationship Id="rId16" Type="http://schemas.openxmlformats.org/officeDocument/2006/relationships/hyperlink" Target="https://www.princes-trust.org.uk/help-for-young-people/tools-resources/business-tool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ell.com/biz/williamson-s-mobile-car-wash-and-valeting-services-birmingham-8608309/" TargetMode="External"/><Relationship Id="rId5" Type="http://schemas.openxmlformats.org/officeDocument/2006/relationships/numbering" Target="numbering.xml"/><Relationship Id="rId15" Type="http://schemas.openxmlformats.org/officeDocument/2006/relationships/hyperlink" Target="https://www.lawdonut.co.uk/business/sector-specific-law/car-valeter-legal-issue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yougov.co.uk/ratings/technology/popularity/social-networks/al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ell.com/biz/williamson-s-mobile-car-wash-and-valeting-services-birmingham-860830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9a9d2b5799bb2e579f684ab410cb89c">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8f478142f1c21f38881836c16f00290a"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4DBB11-53A5-4302-9906-771292A8A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2D03A-C338-4B17-9C76-861800F1B34D}">
  <ds:schemaRefs>
    <ds:schemaRef ds:uri="http://schemas.microsoft.com/sharepoint/v3/contenttype/forms"/>
  </ds:schemaRefs>
</ds:datastoreItem>
</file>

<file path=customXml/itemProps3.xml><?xml version="1.0" encoding="utf-8"?>
<ds:datastoreItem xmlns:ds="http://schemas.openxmlformats.org/officeDocument/2006/customXml" ds:itemID="{17EE1B98-24FF-40F2-BB60-29273A46D7D4}">
  <ds:schemaRefs>
    <ds:schemaRef ds:uri="http://schemas.microsoft.com/office/2006/documentManagement/types"/>
    <ds:schemaRef ds:uri="0340dd18-0450-4afb-b5d1-97b484958e7b"/>
    <ds:schemaRef ds:uri="http://purl.org/dc/terms/"/>
    <ds:schemaRef ds:uri="http://schemas.openxmlformats.org/package/2006/metadata/core-properties"/>
    <ds:schemaRef ds:uri="http://purl.org/dc/dcmitype/"/>
    <ds:schemaRef ds:uri="http://schemas.microsoft.com/office/infopath/2007/PartnerControls"/>
    <ds:schemaRef ds:uri="5861d064-84cb-4d90-8285-3b98c6fe9678"/>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91146DE-E054-484F-A4E7-805B2DA48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3003</Words>
  <Characters>17120</Characters>
  <Application>Microsoft Office Word</Application>
  <DocSecurity>0</DocSecurity>
  <Lines>142</Lines>
  <Paragraphs>40</Paragraphs>
  <ScaleCrop>false</ScaleCrop>
  <Company/>
  <LinksUpToDate>false</LinksUpToDate>
  <CharactersWithSpaces>20083</CharactersWithSpaces>
  <SharedDoc>false</SharedDoc>
  <HLinks>
    <vt:vector size="144" baseType="variant">
      <vt:variant>
        <vt:i4>2490494</vt:i4>
      </vt:variant>
      <vt:variant>
        <vt:i4>117</vt:i4>
      </vt:variant>
      <vt:variant>
        <vt:i4>0</vt:i4>
      </vt:variant>
      <vt:variant>
        <vt:i4>5</vt:i4>
      </vt:variant>
      <vt:variant>
        <vt:lpwstr>https://yougov.co.uk/ratings/technology/popularity/social-networks/all</vt:lpwstr>
      </vt:variant>
      <vt:variant>
        <vt:lpwstr/>
      </vt:variant>
      <vt:variant>
        <vt:i4>5177417</vt:i4>
      </vt:variant>
      <vt:variant>
        <vt:i4>114</vt:i4>
      </vt:variant>
      <vt:variant>
        <vt:i4>0</vt:i4>
      </vt:variant>
      <vt:variant>
        <vt:i4>5</vt:i4>
      </vt:variant>
      <vt:variant>
        <vt:lpwstr>https://www.washos.com/blog/mobile-car-wash-business/</vt:lpwstr>
      </vt:variant>
      <vt:variant>
        <vt:lpwstr/>
      </vt:variant>
      <vt:variant>
        <vt:i4>1835079</vt:i4>
      </vt:variant>
      <vt:variant>
        <vt:i4>111</vt:i4>
      </vt:variant>
      <vt:variant>
        <vt:i4>0</vt:i4>
      </vt:variant>
      <vt:variant>
        <vt:i4>5</vt:i4>
      </vt:variant>
      <vt:variant>
        <vt:lpwstr>http://www.professionalacademy.com/blogs-and-advice/marketing-theories---the-marketing-mix---from-4-p-s-to-7-p-s</vt:lpwstr>
      </vt:variant>
      <vt:variant>
        <vt:lpwstr/>
      </vt:variant>
      <vt:variant>
        <vt:i4>1900629</vt:i4>
      </vt:variant>
      <vt:variant>
        <vt:i4>108</vt:i4>
      </vt:variant>
      <vt:variant>
        <vt:i4>0</vt:i4>
      </vt:variant>
      <vt:variant>
        <vt:i4>5</vt:i4>
      </vt:variant>
      <vt:variant>
        <vt:lpwstr>https://www.princes-trust.org.uk/help-for-young-people/tools-resources/business-tools</vt:lpwstr>
      </vt:variant>
      <vt:variant>
        <vt:lpwstr/>
      </vt:variant>
      <vt:variant>
        <vt:i4>1572890</vt:i4>
      </vt:variant>
      <vt:variant>
        <vt:i4>105</vt:i4>
      </vt:variant>
      <vt:variant>
        <vt:i4>0</vt:i4>
      </vt:variant>
      <vt:variant>
        <vt:i4>5</vt:i4>
      </vt:variant>
      <vt:variant>
        <vt:lpwstr>https://www.lawdonut.co.uk/business/sector-specific-law/car-valeter-legal-issues</vt:lpwstr>
      </vt:variant>
      <vt:variant>
        <vt:lpwstr/>
      </vt:variant>
      <vt:variant>
        <vt:i4>7864379</vt:i4>
      </vt:variant>
      <vt:variant>
        <vt:i4>102</vt:i4>
      </vt:variant>
      <vt:variant>
        <vt:i4>0</vt:i4>
      </vt:variant>
      <vt:variant>
        <vt:i4>5</vt:i4>
      </vt:variant>
      <vt:variant>
        <vt:lpwstr>https://www.yell.com/biz/williamson-s-mobile-car-wash-and-valeting-services-birmingham-8608309/</vt:lpwstr>
      </vt:variant>
      <vt:variant>
        <vt:lpwstr/>
      </vt:variant>
      <vt:variant>
        <vt:i4>3801147</vt:i4>
      </vt:variant>
      <vt:variant>
        <vt:i4>99</vt:i4>
      </vt:variant>
      <vt:variant>
        <vt:i4>0</vt:i4>
      </vt:variant>
      <vt:variant>
        <vt:i4>5</vt:i4>
      </vt:variant>
      <vt:variant>
        <vt:lpwstr>https://www.gov.uk/write-business-plan</vt:lpwstr>
      </vt:variant>
      <vt:variant>
        <vt:lpwstr/>
      </vt:variant>
      <vt:variant>
        <vt:i4>2359393</vt:i4>
      </vt:variant>
      <vt:variant>
        <vt:i4>96</vt:i4>
      </vt:variant>
      <vt:variant>
        <vt:i4>0</vt:i4>
      </vt:variant>
      <vt:variant>
        <vt:i4>5</vt:i4>
      </vt:variant>
      <vt:variant>
        <vt:lpwstr>https://www.bplans.com/</vt:lpwstr>
      </vt:variant>
      <vt:variant>
        <vt:lpwstr/>
      </vt:variant>
      <vt:variant>
        <vt:i4>7864379</vt:i4>
      </vt:variant>
      <vt:variant>
        <vt:i4>93</vt:i4>
      </vt:variant>
      <vt:variant>
        <vt:i4>0</vt:i4>
      </vt:variant>
      <vt:variant>
        <vt:i4>5</vt:i4>
      </vt:variant>
      <vt:variant>
        <vt:lpwstr>https://www.yell.com/biz/williamson-s-mobile-car-wash-and-valeting-services-birmingham-8608309/</vt:lpwstr>
      </vt:variant>
      <vt:variant>
        <vt:lpwstr/>
      </vt:variant>
      <vt:variant>
        <vt:i4>1048633</vt:i4>
      </vt:variant>
      <vt:variant>
        <vt:i4>86</vt:i4>
      </vt:variant>
      <vt:variant>
        <vt:i4>0</vt:i4>
      </vt:variant>
      <vt:variant>
        <vt:i4>5</vt:i4>
      </vt:variant>
      <vt:variant>
        <vt:lpwstr/>
      </vt:variant>
      <vt:variant>
        <vt:lpwstr>_Toc100513918</vt:lpwstr>
      </vt:variant>
      <vt:variant>
        <vt:i4>1048633</vt:i4>
      </vt:variant>
      <vt:variant>
        <vt:i4>80</vt:i4>
      </vt:variant>
      <vt:variant>
        <vt:i4>0</vt:i4>
      </vt:variant>
      <vt:variant>
        <vt:i4>5</vt:i4>
      </vt:variant>
      <vt:variant>
        <vt:lpwstr/>
      </vt:variant>
      <vt:variant>
        <vt:lpwstr>_Toc100513917</vt:lpwstr>
      </vt:variant>
      <vt:variant>
        <vt:i4>1048633</vt:i4>
      </vt:variant>
      <vt:variant>
        <vt:i4>74</vt:i4>
      </vt:variant>
      <vt:variant>
        <vt:i4>0</vt:i4>
      </vt:variant>
      <vt:variant>
        <vt:i4>5</vt:i4>
      </vt:variant>
      <vt:variant>
        <vt:lpwstr/>
      </vt:variant>
      <vt:variant>
        <vt:lpwstr>_Toc100513916</vt:lpwstr>
      </vt:variant>
      <vt:variant>
        <vt:i4>1048633</vt:i4>
      </vt:variant>
      <vt:variant>
        <vt:i4>68</vt:i4>
      </vt:variant>
      <vt:variant>
        <vt:i4>0</vt:i4>
      </vt:variant>
      <vt:variant>
        <vt:i4>5</vt:i4>
      </vt:variant>
      <vt:variant>
        <vt:lpwstr/>
      </vt:variant>
      <vt:variant>
        <vt:lpwstr>_Toc100513915</vt:lpwstr>
      </vt:variant>
      <vt:variant>
        <vt:i4>1048633</vt:i4>
      </vt:variant>
      <vt:variant>
        <vt:i4>62</vt:i4>
      </vt:variant>
      <vt:variant>
        <vt:i4>0</vt:i4>
      </vt:variant>
      <vt:variant>
        <vt:i4>5</vt:i4>
      </vt:variant>
      <vt:variant>
        <vt:lpwstr/>
      </vt:variant>
      <vt:variant>
        <vt:lpwstr>_Toc100513914</vt:lpwstr>
      </vt:variant>
      <vt:variant>
        <vt:i4>1048633</vt:i4>
      </vt:variant>
      <vt:variant>
        <vt:i4>56</vt:i4>
      </vt:variant>
      <vt:variant>
        <vt:i4>0</vt:i4>
      </vt:variant>
      <vt:variant>
        <vt:i4>5</vt:i4>
      </vt:variant>
      <vt:variant>
        <vt:lpwstr/>
      </vt:variant>
      <vt:variant>
        <vt:lpwstr>_Toc100513913</vt:lpwstr>
      </vt:variant>
      <vt:variant>
        <vt:i4>1048633</vt:i4>
      </vt:variant>
      <vt:variant>
        <vt:i4>50</vt:i4>
      </vt:variant>
      <vt:variant>
        <vt:i4>0</vt:i4>
      </vt:variant>
      <vt:variant>
        <vt:i4>5</vt:i4>
      </vt:variant>
      <vt:variant>
        <vt:lpwstr/>
      </vt:variant>
      <vt:variant>
        <vt:lpwstr>_Toc100513912</vt:lpwstr>
      </vt:variant>
      <vt:variant>
        <vt:i4>1048633</vt:i4>
      </vt:variant>
      <vt:variant>
        <vt:i4>44</vt:i4>
      </vt:variant>
      <vt:variant>
        <vt:i4>0</vt:i4>
      </vt:variant>
      <vt:variant>
        <vt:i4>5</vt:i4>
      </vt:variant>
      <vt:variant>
        <vt:lpwstr/>
      </vt:variant>
      <vt:variant>
        <vt:lpwstr>_Toc100513911</vt:lpwstr>
      </vt:variant>
      <vt:variant>
        <vt:i4>1048633</vt:i4>
      </vt:variant>
      <vt:variant>
        <vt:i4>38</vt:i4>
      </vt:variant>
      <vt:variant>
        <vt:i4>0</vt:i4>
      </vt:variant>
      <vt:variant>
        <vt:i4>5</vt:i4>
      </vt:variant>
      <vt:variant>
        <vt:lpwstr/>
      </vt:variant>
      <vt:variant>
        <vt:lpwstr>_Toc100513910</vt:lpwstr>
      </vt:variant>
      <vt:variant>
        <vt:i4>1114169</vt:i4>
      </vt:variant>
      <vt:variant>
        <vt:i4>32</vt:i4>
      </vt:variant>
      <vt:variant>
        <vt:i4>0</vt:i4>
      </vt:variant>
      <vt:variant>
        <vt:i4>5</vt:i4>
      </vt:variant>
      <vt:variant>
        <vt:lpwstr/>
      </vt:variant>
      <vt:variant>
        <vt:lpwstr>_Toc100513909</vt:lpwstr>
      </vt:variant>
      <vt:variant>
        <vt:i4>1114169</vt:i4>
      </vt:variant>
      <vt:variant>
        <vt:i4>26</vt:i4>
      </vt:variant>
      <vt:variant>
        <vt:i4>0</vt:i4>
      </vt:variant>
      <vt:variant>
        <vt:i4>5</vt:i4>
      </vt:variant>
      <vt:variant>
        <vt:lpwstr/>
      </vt:variant>
      <vt:variant>
        <vt:lpwstr>_Toc100513908</vt:lpwstr>
      </vt:variant>
      <vt:variant>
        <vt:i4>1114169</vt:i4>
      </vt:variant>
      <vt:variant>
        <vt:i4>20</vt:i4>
      </vt:variant>
      <vt:variant>
        <vt:i4>0</vt:i4>
      </vt:variant>
      <vt:variant>
        <vt:i4>5</vt:i4>
      </vt:variant>
      <vt:variant>
        <vt:lpwstr/>
      </vt:variant>
      <vt:variant>
        <vt:lpwstr>_Toc100513907</vt:lpwstr>
      </vt:variant>
      <vt:variant>
        <vt:i4>1114169</vt:i4>
      </vt:variant>
      <vt:variant>
        <vt:i4>14</vt:i4>
      </vt:variant>
      <vt:variant>
        <vt:i4>0</vt:i4>
      </vt:variant>
      <vt:variant>
        <vt:i4>5</vt:i4>
      </vt:variant>
      <vt:variant>
        <vt:lpwstr/>
      </vt:variant>
      <vt:variant>
        <vt:lpwstr>_Toc100513906</vt:lpwstr>
      </vt:variant>
      <vt:variant>
        <vt:i4>1114169</vt:i4>
      </vt:variant>
      <vt:variant>
        <vt:i4>8</vt:i4>
      </vt:variant>
      <vt:variant>
        <vt:i4>0</vt:i4>
      </vt:variant>
      <vt:variant>
        <vt:i4>5</vt:i4>
      </vt:variant>
      <vt:variant>
        <vt:lpwstr/>
      </vt:variant>
      <vt:variant>
        <vt:lpwstr>_Toc100513905</vt:lpwstr>
      </vt:variant>
      <vt:variant>
        <vt:i4>1114169</vt:i4>
      </vt:variant>
      <vt:variant>
        <vt:i4>2</vt:i4>
      </vt:variant>
      <vt:variant>
        <vt:i4>0</vt:i4>
      </vt:variant>
      <vt:variant>
        <vt:i4>5</vt:i4>
      </vt:variant>
      <vt:variant>
        <vt:lpwstr/>
      </vt:variant>
      <vt:variant>
        <vt:lpwstr>_Toc100513904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Andone</dc:creator>
  <cp:keywords/>
  <cp:lastModifiedBy>Paulina Andone (2027237)</cp:lastModifiedBy>
  <cp:revision>2</cp:revision>
  <dcterms:created xsi:type="dcterms:W3CDTF">2022-04-11T05:50:00Z</dcterms:created>
  <dcterms:modified xsi:type="dcterms:W3CDTF">2022-04-11T05:50:00Z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