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FB5AD" w14:textId="5C49929D" w:rsidR="00610A30" w:rsidRPr="00B60F0B" w:rsidRDefault="00610A30" w:rsidP="00610A30">
      <w:pPr>
        <w:ind w:left="2160"/>
        <w:rPr>
          <w:sz w:val="24"/>
          <w:szCs w:val="24"/>
          <w:u w:val="single"/>
        </w:rPr>
      </w:pPr>
      <w:r w:rsidRPr="00B60F0B">
        <w:rPr>
          <w:sz w:val="24"/>
          <w:szCs w:val="24"/>
          <w:u w:val="single"/>
        </w:rPr>
        <w:t xml:space="preserve">John Dewey method and the Montessori approach. </w:t>
      </w:r>
    </w:p>
    <w:p w14:paraId="0B29746F" w14:textId="77777777" w:rsidR="00610A30" w:rsidRPr="00B60F0B" w:rsidRDefault="00610A30" w:rsidP="00610A30">
      <w:pPr>
        <w:ind w:left="2160"/>
        <w:rPr>
          <w:sz w:val="24"/>
          <w:szCs w:val="24"/>
          <w:u w:val="single"/>
        </w:rPr>
      </w:pPr>
    </w:p>
    <w:p w14:paraId="50647DD8" w14:textId="0ADE6A8C" w:rsidR="00E02E74" w:rsidRPr="00B60F0B" w:rsidRDefault="0097230C" w:rsidP="00610A30">
      <w:pPr>
        <w:rPr>
          <w:sz w:val="24"/>
          <w:szCs w:val="24"/>
        </w:rPr>
      </w:pPr>
      <w:r w:rsidRPr="00B60F0B">
        <w:rPr>
          <w:sz w:val="24"/>
          <w:szCs w:val="24"/>
        </w:rPr>
        <w:t>This essay will be about John Dewey and his approach to education</w:t>
      </w:r>
      <w:r w:rsidR="006E6451" w:rsidRPr="00B60F0B">
        <w:rPr>
          <w:sz w:val="24"/>
          <w:szCs w:val="24"/>
        </w:rPr>
        <w:t xml:space="preserve">. It will critically evaluate his theory and how it has impacted and still affecting education today. </w:t>
      </w:r>
      <w:r w:rsidR="008237D1" w:rsidRPr="00B60F0B">
        <w:rPr>
          <w:sz w:val="24"/>
          <w:szCs w:val="24"/>
        </w:rPr>
        <w:t xml:space="preserve">This essay will then go on to </w:t>
      </w:r>
      <w:r w:rsidR="00CD2A86" w:rsidRPr="00B60F0B">
        <w:rPr>
          <w:sz w:val="24"/>
          <w:szCs w:val="24"/>
        </w:rPr>
        <w:t>evaluate Maria Montessori’s methods a</w:t>
      </w:r>
      <w:r w:rsidR="003C5C18" w:rsidRPr="00B60F0B">
        <w:rPr>
          <w:sz w:val="24"/>
          <w:szCs w:val="24"/>
        </w:rPr>
        <w:t xml:space="preserve">nd ideas on education as well as how she continually influences the education system we know today. These two </w:t>
      </w:r>
      <w:r w:rsidR="00C97914" w:rsidRPr="00B60F0B">
        <w:rPr>
          <w:sz w:val="24"/>
          <w:szCs w:val="24"/>
        </w:rPr>
        <w:t xml:space="preserve">practitioners have similar theories but </w:t>
      </w:r>
      <w:r w:rsidR="0082533D" w:rsidRPr="00B60F0B">
        <w:rPr>
          <w:sz w:val="24"/>
          <w:szCs w:val="24"/>
        </w:rPr>
        <w:t>do sometimes contrast in their definitions of education and how education shapes the learner. For example</w:t>
      </w:r>
      <w:r w:rsidR="64E2E0BA" w:rsidRPr="64E2E0BA">
        <w:rPr>
          <w:sz w:val="24"/>
          <w:szCs w:val="24"/>
        </w:rPr>
        <w:t>,</w:t>
      </w:r>
      <w:r w:rsidR="0082533D" w:rsidRPr="00B60F0B">
        <w:rPr>
          <w:sz w:val="24"/>
          <w:szCs w:val="24"/>
        </w:rPr>
        <w:t xml:space="preserve"> </w:t>
      </w:r>
      <w:proofErr w:type="spellStart"/>
      <w:r w:rsidR="0082533D" w:rsidRPr="00B60F0B">
        <w:rPr>
          <w:sz w:val="24"/>
          <w:szCs w:val="24"/>
        </w:rPr>
        <w:t>Kei</w:t>
      </w:r>
      <w:r w:rsidR="000474C0" w:rsidRPr="00B60F0B">
        <w:rPr>
          <w:sz w:val="24"/>
          <w:szCs w:val="24"/>
        </w:rPr>
        <w:t>rstead</w:t>
      </w:r>
      <w:proofErr w:type="spellEnd"/>
      <w:r w:rsidR="000474C0" w:rsidRPr="00B60F0B">
        <w:rPr>
          <w:sz w:val="24"/>
          <w:szCs w:val="24"/>
        </w:rPr>
        <w:t xml:space="preserve"> (1980) details that for Montessori</w:t>
      </w:r>
      <w:r w:rsidR="00FB3969" w:rsidRPr="00B60F0B">
        <w:rPr>
          <w:sz w:val="24"/>
          <w:szCs w:val="24"/>
        </w:rPr>
        <w:t>,</w:t>
      </w:r>
      <w:r w:rsidR="000474C0" w:rsidRPr="00B60F0B">
        <w:rPr>
          <w:sz w:val="24"/>
          <w:szCs w:val="24"/>
        </w:rPr>
        <w:t xml:space="preserve"> education is the natural process that develops </w:t>
      </w:r>
      <w:r w:rsidR="00425579" w:rsidRPr="00B60F0B">
        <w:rPr>
          <w:sz w:val="24"/>
          <w:szCs w:val="24"/>
        </w:rPr>
        <w:t>subconsciously</w:t>
      </w:r>
      <w:r w:rsidR="64E2E0BA" w:rsidRPr="64E2E0BA">
        <w:rPr>
          <w:sz w:val="24"/>
          <w:szCs w:val="24"/>
        </w:rPr>
        <w:t>,</w:t>
      </w:r>
      <w:r w:rsidR="00425579" w:rsidRPr="00B60F0B">
        <w:rPr>
          <w:sz w:val="24"/>
          <w:szCs w:val="24"/>
        </w:rPr>
        <w:t xml:space="preserve"> </w:t>
      </w:r>
      <w:r w:rsidR="00087344" w:rsidRPr="00B60F0B">
        <w:rPr>
          <w:sz w:val="24"/>
          <w:szCs w:val="24"/>
        </w:rPr>
        <w:t xml:space="preserve">and </w:t>
      </w:r>
      <w:r w:rsidR="00726BCA" w:rsidRPr="00B60F0B">
        <w:rPr>
          <w:sz w:val="24"/>
          <w:szCs w:val="24"/>
        </w:rPr>
        <w:t xml:space="preserve">traditional </w:t>
      </w:r>
      <w:r w:rsidR="007E0F25" w:rsidRPr="00B60F0B">
        <w:rPr>
          <w:sz w:val="24"/>
          <w:szCs w:val="24"/>
        </w:rPr>
        <w:t xml:space="preserve">education </w:t>
      </w:r>
      <w:r w:rsidR="00EC3693" w:rsidRPr="00B60F0B">
        <w:rPr>
          <w:sz w:val="24"/>
          <w:szCs w:val="24"/>
        </w:rPr>
        <w:t xml:space="preserve">simply assists </w:t>
      </w:r>
      <w:r w:rsidR="00ED26F7" w:rsidRPr="00B60F0B">
        <w:rPr>
          <w:sz w:val="24"/>
          <w:szCs w:val="24"/>
        </w:rPr>
        <w:t>this process</w:t>
      </w:r>
      <w:r w:rsidR="00AA5D85" w:rsidRPr="00B60F0B">
        <w:rPr>
          <w:sz w:val="24"/>
          <w:szCs w:val="24"/>
        </w:rPr>
        <w:t xml:space="preserve"> allowing the learner to develop further.</w:t>
      </w:r>
      <w:r w:rsidR="00ED26F7" w:rsidRPr="00B60F0B">
        <w:rPr>
          <w:sz w:val="24"/>
          <w:szCs w:val="24"/>
        </w:rPr>
        <w:t xml:space="preserve"> Whereas </w:t>
      </w:r>
      <w:r w:rsidR="00AA5D85" w:rsidRPr="00B60F0B">
        <w:rPr>
          <w:sz w:val="24"/>
          <w:szCs w:val="24"/>
        </w:rPr>
        <w:t>for Dewey,</w:t>
      </w:r>
      <w:r w:rsidR="00ED26F7" w:rsidRPr="00B60F0B">
        <w:rPr>
          <w:sz w:val="24"/>
          <w:szCs w:val="24"/>
        </w:rPr>
        <w:t xml:space="preserve"> </w:t>
      </w:r>
      <w:r w:rsidR="64E2E0BA" w:rsidRPr="64E2E0BA">
        <w:rPr>
          <w:sz w:val="24"/>
          <w:szCs w:val="24"/>
        </w:rPr>
        <w:t>education</w:t>
      </w:r>
      <w:r w:rsidR="00ED26F7" w:rsidRPr="00B60F0B">
        <w:rPr>
          <w:sz w:val="24"/>
          <w:szCs w:val="24"/>
        </w:rPr>
        <w:t xml:space="preserve"> </w:t>
      </w:r>
      <w:r w:rsidR="00AA5D85" w:rsidRPr="00B60F0B">
        <w:rPr>
          <w:sz w:val="24"/>
          <w:szCs w:val="24"/>
        </w:rPr>
        <w:t>is growth</w:t>
      </w:r>
      <w:r w:rsidR="00ED26F7" w:rsidRPr="00B60F0B">
        <w:rPr>
          <w:sz w:val="24"/>
          <w:szCs w:val="24"/>
        </w:rPr>
        <w:t xml:space="preserve">. </w:t>
      </w:r>
      <w:r w:rsidR="006162DD" w:rsidRPr="00B60F0B">
        <w:rPr>
          <w:sz w:val="24"/>
          <w:szCs w:val="24"/>
        </w:rPr>
        <w:t>He believes that the child needs to experience the world and their surroundings to be able to learn and develop.</w:t>
      </w:r>
      <w:r w:rsidR="00B31C4E" w:rsidRPr="00B60F0B">
        <w:rPr>
          <w:sz w:val="24"/>
          <w:szCs w:val="24"/>
        </w:rPr>
        <w:t xml:space="preserve"> Education for him is for the child to experience the world first hand and learn about </w:t>
      </w:r>
      <w:r w:rsidR="00B50521" w:rsidRPr="00B60F0B">
        <w:rPr>
          <w:sz w:val="24"/>
          <w:szCs w:val="24"/>
        </w:rPr>
        <w:t>what is around him.</w:t>
      </w:r>
      <w:r w:rsidR="006162DD" w:rsidRPr="00B60F0B">
        <w:rPr>
          <w:sz w:val="24"/>
          <w:szCs w:val="24"/>
        </w:rPr>
        <w:t xml:space="preserve"> </w:t>
      </w:r>
      <w:r w:rsidR="000C6127" w:rsidRPr="00B60F0B">
        <w:rPr>
          <w:sz w:val="24"/>
          <w:szCs w:val="24"/>
        </w:rPr>
        <w:t xml:space="preserve">Montessori’s method is hands on and child led, she </w:t>
      </w:r>
      <w:r w:rsidR="006641D0" w:rsidRPr="00B60F0B">
        <w:rPr>
          <w:sz w:val="24"/>
          <w:szCs w:val="24"/>
        </w:rPr>
        <w:t>always thought education was to develop the child as a whole</w:t>
      </w:r>
      <w:r w:rsidR="00ED368E" w:rsidRPr="00B60F0B">
        <w:rPr>
          <w:sz w:val="24"/>
          <w:szCs w:val="24"/>
        </w:rPr>
        <w:t xml:space="preserve"> rather than </w:t>
      </w:r>
      <w:r w:rsidR="004D7984" w:rsidRPr="00B60F0B">
        <w:rPr>
          <w:sz w:val="24"/>
          <w:szCs w:val="24"/>
        </w:rPr>
        <w:t xml:space="preserve">to test their memory or train them for life after school. </w:t>
      </w:r>
      <w:r w:rsidR="64E2E0BA" w:rsidRPr="64E2E0BA">
        <w:rPr>
          <w:sz w:val="24"/>
          <w:szCs w:val="24"/>
        </w:rPr>
        <w:t>Dewey’s</w:t>
      </w:r>
      <w:r w:rsidR="004D7984" w:rsidRPr="00B60F0B">
        <w:rPr>
          <w:sz w:val="24"/>
          <w:szCs w:val="24"/>
        </w:rPr>
        <w:t xml:space="preserve"> theory was similar in the way </w:t>
      </w:r>
      <w:r w:rsidR="007009D7" w:rsidRPr="00B60F0B">
        <w:rPr>
          <w:sz w:val="24"/>
          <w:szCs w:val="24"/>
        </w:rPr>
        <w:t xml:space="preserve">he thought that education should be hands on and interactive. </w:t>
      </w:r>
      <w:r w:rsidR="003A50F3" w:rsidRPr="00B60F0B">
        <w:rPr>
          <w:sz w:val="24"/>
          <w:szCs w:val="24"/>
        </w:rPr>
        <w:t xml:space="preserve">These theories are still relevant today with </w:t>
      </w:r>
      <w:r w:rsidR="00EF169E" w:rsidRPr="00B60F0B">
        <w:rPr>
          <w:sz w:val="24"/>
          <w:szCs w:val="24"/>
        </w:rPr>
        <w:t xml:space="preserve">specific Montessori schools still around the UK as well as her theory playing a role in state education policies. </w:t>
      </w:r>
      <w:r w:rsidR="64E2E0BA" w:rsidRPr="64E2E0BA">
        <w:rPr>
          <w:sz w:val="24"/>
          <w:szCs w:val="24"/>
        </w:rPr>
        <w:t>Dewey’s</w:t>
      </w:r>
      <w:r w:rsidR="00EF169E" w:rsidRPr="00B60F0B">
        <w:rPr>
          <w:sz w:val="24"/>
          <w:szCs w:val="24"/>
        </w:rPr>
        <w:t xml:space="preserve"> theory also plays a role in the way the foundation phase has been developed to suit the children’s</w:t>
      </w:r>
      <w:r w:rsidR="002C741F">
        <w:rPr>
          <w:sz w:val="24"/>
          <w:szCs w:val="24"/>
        </w:rPr>
        <w:t xml:space="preserve"> </w:t>
      </w:r>
      <w:r w:rsidR="00EF169E" w:rsidRPr="00B60F0B">
        <w:rPr>
          <w:sz w:val="24"/>
          <w:szCs w:val="24"/>
        </w:rPr>
        <w:t xml:space="preserve">needs better. The essay will go into this further and evaluate </w:t>
      </w:r>
      <w:r w:rsidR="002A6871" w:rsidRPr="00B60F0B">
        <w:rPr>
          <w:sz w:val="24"/>
          <w:szCs w:val="24"/>
        </w:rPr>
        <w:t xml:space="preserve">how far the theory’s and methods of John Dewey and Maria Montessori </w:t>
      </w:r>
      <w:r w:rsidR="004A3551" w:rsidRPr="00B60F0B">
        <w:rPr>
          <w:sz w:val="24"/>
          <w:szCs w:val="24"/>
        </w:rPr>
        <w:t xml:space="preserve">are really used today and if they have made a significant impact on the education system as we understand it. </w:t>
      </w:r>
      <w:r w:rsidR="00B36709" w:rsidRPr="00B60F0B">
        <w:rPr>
          <w:sz w:val="24"/>
          <w:szCs w:val="24"/>
        </w:rPr>
        <w:t xml:space="preserve">Have they had an impact on </w:t>
      </w:r>
      <w:r w:rsidR="64E2E0BA" w:rsidRPr="64E2E0BA">
        <w:rPr>
          <w:sz w:val="24"/>
          <w:szCs w:val="24"/>
        </w:rPr>
        <w:t>today’s</w:t>
      </w:r>
      <w:r w:rsidR="00B36709" w:rsidRPr="00B60F0B">
        <w:rPr>
          <w:sz w:val="24"/>
          <w:szCs w:val="24"/>
        </w:rPr>
        <w:t xml:space="preserve"> education? </w:t>
      </w:r>
      <w:r w:rsidR="00125B81" w:rsidRPr="00B60F0B">
        <w:rPr>
          <w:sz w:val="24"/>
          <w:szCs w:val="24"/>
        </w:rPr>
        <w:t xml:space="preserve">Do we still refer to educational philosophers to help todays education system and how we understand it today. </w:t>
      </w:r>
    </w:p>
    <w:p w14:paraId="462FDF74" w14:textId="359C4C3E" w:rsidR="00125B81" w:rsidRPr="00B60F0B" w:rsidRDefault="00125B81" w:rsidP="00610A30">
      <w:pPr>
        <w:rPr>
          <w:sz w:val="24"/>
          <w:szCs w:val="24"/>
        </w:rPr>
      </w:pPr>
    </w:p>
    <w:p w14:paraId="4667BA7E" w14:textId="77777777" w:rsidR="008011E8" w:rsidRPr="00B60F0B" w:rsidRDefault="006B59E8" w:rsidP="00610A30">
      <w:pPr>
        <w:rPr>
          <w:sz w:val="24"/>
          <w:szCs w:val="24"/>
        </w:rPr>
      </w:pPr>
      <w:r w:rsidRPr="00B60F0B">
        <w:rPr>
          <w:sz w:val="24"/>
          <w:szCs w:val="24"/>
        </w:rPr>
        <w:t xml:space="preserve">William (2017) states that </w:t>
      </w:r>
      <w:r w:rsidR="00125B81" w:rsidRPr="00B60F0B">
        <w:rPr>
          <w:sz w:val="24"/>
          <w:szCs w:val="24"/>
        </w:rPr>
        <w:t>John Dewey was very much a</w:t>
      </w:r>
      <w:r w:rsidR="00EE03D6" w:rsidRPr="00B60F0B">
        <w:rPr>
          <w:sz w:val="24"/>
          <w:szCs w:val="24"/>
        </w:rPr>
        <w:t xml:space="preserve"> part of the</w:t>
      </w:r>
      <w:r w:rsidR="00125B81" w:rsidRPr="00B60F0B">
        <w:rPr>
          <w:sz w:val="24"/>
          <w:szCs w:val="24"/>
        </w:rPr>
        <w:t xml:space="preserve"> pragmati</w:t>
      </w:r>
      <w:r w:rsidR="00EE03D6" w:rsidRPr="00B60F0B">
        <w:rPr>
          <w:sz w:val="24"/>
          <w:szCs w:val="24"/>
        </w:rPr>
        <w:t>c school of thought.</w:t>
      </w:r>
      <w:r w:rsidR="00914421" w:rsidRPr="00B60F0B">
        <w:rPr>
          <w:sz w:val="24"/>
          <w:szCs w:val="24"/>
        </w:rPr>
        <w:t xml:space="preserve"> He had a </w:t>
      </w:r>
      <w:r w:rsidR="00EE0690" w:rsidRPr="00B60F0B">
        <w:rPr>
          <w:sz w:val="24"/>
          <w:szCs w:val="24"/>
        </w:rPr>
        <w:t xml:space="preserve">goal and </w:t>
      </w:r>
      <w:r w:rsidR="00CD6CE0" w:rsidRPr="00B60F0B">
        <w:rPr>
          <w:sz w:val="24"/>
          <w:szCs w:val="24"/>
        </w:rPr>
        <w:t xml:space="preserve">he </w:t>
      </w:r>
      <w:r w:rsidR="00D93528" w:rsidRPr="00B60F0B">
        <w:rPr>
          <w:sz w:val="24"/>
          <w:szCs w:val="24"/>
        </w:rPr>
        <w:t xml:space="preserve">had a very pragmatic approach </w:t>
      </w:r>
      <w:r w:rsidR="00DC0C9B" w:rsidRPr="00B60F0B">
        <w:rPr>
          <w:sz w:val="24"/>
          <w:szCs w:val="24"/>
        </w:rPr>
        <w:t xml:space="preserve">to reach his goal </w:t>
      </w:r>
      <w:r w:rsidR="00D93528" w:rsidRPr="00B60F0B">
        <w:rPr>
          <w:sz w:val="24"/>
          <w:szCs w:val="24"/>
        </w:rPr>
        <w:t>with his theorie</w:t>
      </w:r>
      <w:r w:rsidR="00DC0C9B" w:rsidRPr="00B60F0B">
        <w:rPr>
          <w:sz w:val="24"/>
          <w:szCs w:val="24"/>
        </w:rPr>
        <w:t>s. He</w:t>
      </w:r>
      <w:r w:rsidR="00EE03D6" w:rsidRPr="00B60F0B">
        <w:rPr>
          <w:sz w:val="24"/>
          <w:szCs w:val="24"/>
        </w:rPr>
        <w:t xml:space="preserve"> believed that </w:t>
      </w:r>
      <w:r w:rsidR="00895A06" w:rsidRPr="00B60F0B">
        <w:rPr>
          <w:sz w:val="24"/>
          <w:szCs w:val="24"/>
        </w:rPr>
        <w:t xml:space="preserve">people needed to chance the world </w:t>
      </w:r>
      <w:r w:rsidRPr="00B60F0B">
        <w:rPr>
          <w:sz w:val="24"/>
          <w:szCs w:val="24"/>
        </w:rPr>
        <w:t>through education and social refor</w:t>
      </w:r>
      <w:r w:rsidR="008808C9" w:rsidRPr="00B60F0B">
        <w:rPr>
          <w:sz w:val="24"/>
          <w:szCs w:val="24"/>
        </w:rPr>
        <w:t xml:space="preserve">m as Gutek (2014) explained. </w:t>
      </w:r>
      <w:r w:rsidR="00987E68" w:rsidRPr="00B60F0B">
        <w:rPr>
          <w:sz w:val="24"/>
          <w:szCs w:val="24"/>
        </w:rPr>
        <w:t xml:space="preserve">Deweys </w:t>
      </w:r>
      <w:r w:rsidR="00E51D79" w:rsidRPr="00B60F0B">
        <w:rPr>
          <w:sz w:val="24"/>
          <w:szCs w:val="24"/>
        </w:rPr>
        <w:t xml:space="preserve">view rejected the idea of the traditional classrooms he felt that children did not learn by sitting in isolated rows. They needed to be </w:t>
      </w:r>
      <w:r w:rsidR="00FD3AB2" w:rsidRPr="00B60F0B">
        <w:rPr>
          <w:sz w:val="24"/>
          <w:szCs w:val="24"/>
        </w:rPr>
        <w:t>in an interactive environment and be able to discuss and learn</w:t>
      </w:r>
      <w:r w:rsidR="00440612" w:rsidRPr="00B60F0B">
        <w:rPr>
          <w:sz w:val="24"/>
          <w:szCs w:val="24"/>
        </w:rPr>
        <w:t xml:space="preserve"> to develop further</w:t>
      </w:r>
      <w:r w:rsidR="00FD3AB2" w:rsidRPr="00B60F0B">
        <w:rPr>
          <w:sz w:val="24"/>
          <w:szCs w:val="24"/>
        </w:rPr>
        <w:t xml:space="preserve">. Field (2019) </w:t>
      </w:r>
      <w:r w:rsidR="00933A1A" w:rsidRPr="00B60F0B">
        <w:rPr>
          <w:sz w:val="24"/>
          <w:szCs w:val="24"/>
        </w:rPr>
        <w:t xml:space="preserve">writes that Dewey rejected the dualistic </w:t>
      </w:r>
      <w:r w:rsidR="006D185A" w:rsidRPr="00B60F0B">
        <w:rPr>
          <w:sz w:val="24"/>
          <w:szCs w:val="24"/>
        </w:rPr>
        <w:t xml:space="preserve">epistemology and metaphysics of what we call modern philosophy. </w:t>
      </w:r>
      <w:r w:rsidR="00B73316" w:rsidRPr="00B60F0B">
        <w:rPr>
          <w:sz w:val="24"/>
          <w:szCs w:val="24"/>
        </w:rPr>
        <w:t>Field (2019) indicates how</w:t>
      </w:r>
      <w:r w:rsidR="00342FE7" w:rsidRPr="00B60F0B">
        <w:rPr>
          <w:sz w:val="24"/>
          <w:szCs w:val="24"/>
        </w:rPr>
        <w:t xml:space="preserve"> Dewey favoured the more naturalist approach </w:t>
      </w:r>
      <w:r w:rsidR="008C0DDE" w:rsidRPr="00B60F0B">
        <w:rPr>
          <w:sz w:val="24"/>
          <w:szCs w:val="24"/>
        </w:rPr>
        <w:t>where the learner can gather information and develop their knowledge from an active, interactive</w:t>
      </w:r>
      <w:r w:rsidR="00BE1DD6" w:rsidRPr="00B60F0B">
        <w:rPr>
          <w:sz w:val="24"/>
          <w:szCs w:val="24"/>
        </w:rPr>
        <w:t xml:space="preserve"> and social</w:t>
      </w:r>
      <w:r w:rsidR="008C0DDE" w:rsidRPr="00B60F0B">
        <w:rPr>
          <w:sz w:val="24"/>
          <w:szCs w:val="24"/>
        </w:rPr>
        <w:t xml:space="preserve"> environment like mentioned above.</w:t>
      </w:r>
      <w:r w:rsidR="00331AB0" w:rsidRPr="00B60F0B">
        <w:rPr>
          <w:sz w:val="24"/>
          <w:szCs w:val="24"/>
        </w:rPr>
        <w:t xml:space="preserve"> Dewey favoured a social classroom, children sitting in groups and being </w:t>
      </w:r>
      <w:r w:rsidR="00D74FAF" w:rsidRPr="00B60F0B">
        <w:rPr>
          <w:sz w:val="24"/>
          <w:szCs w:val="24"/>
        </w:rPr>
        <w:t xml:space="preserve">able to discuss and debate their ideas to expand on their experience </w:t>
      </w:r>
      <w:r w:rsidR="008011E8" w:rsidRPr="00B60F0B">
        <w:rPr>
          <w:sz w:val="24"/>
          <w:szCs w:val="24"/>
        </w:rPr>
        <w:t xml:space="preserve">of the subject. </w:t>
      </w:r>
    </w:p>
    <w:p w14:paraId="4A701164" w14:textId="77777777" w:rsidR="008011E8" w:rsidRPr="00B60F0B" w:rsidRDefault="008011E8" w:rsidP="00610A30">
      <w:pPr>
        <w:rPr>
          <w:sz w:val="24"/>
          <w:szCs w:val="24"/>
        </w:rPr>
      </w:pPr>
    </w:p>
    <w:p w14:paraId="094B843D" w14:textId="598F2FEB" w:rsidR="00B40461" w:rsidRDefault="006816D8" w:rsidP="00610A30">
      <w:pPr>
        <w:rPr>
          <w:sz w:val="24"/>
          <w:szCs w:val="24"/>
        </w:rPr>
      </w:pPr>
      <w:r w:rsidRPr="00B60F0B">
        <w:rPr>
          <w:sz w:val="24"/>
          <w:szCs w:val="24"/>
        </w:rPr>
        <w:t xml:space="preserve">Dewey was seen as one of the leading social commentators of his time and is widely regarded today with </w:t>
      </w:r>
      <w:r w:rsidR="005610EA" w:rsidRPr="00B60F0B">
        <w:rPr>
          <w:sz w:val="24"/>
          <w:szCs w:val="24"/>
        </w:rPr>
        <w:t>his</w:t>
      </w:r>
      <w:r w:rsidRPr="00B60F0B">
        <w:rPr>
          <w:sz w:val="24"/>
          <w:szCs w:val="24"/>
        </w:rPr>
        <w:t xml:space="preserve"> theor</w:t>
      </w:r>
      <w:r w:rsidR="006115BE" w:rsidRPr="00B60F0B">
        <w:rPr>
          <w:sz w:val="24"/>
          <w:szCs w:val="24"/>
        </w:rPr>
        <w:t>ies still</w:t>
      </w:r>
      <w:r w:rsidR="00060C2E" w:rsidRPr="00B60F0B">
        <w:rPr>
          <w:sz w:val="24"/>
          <w:szCs w:val="24"/>
        </w:rPr>
        <w:t xml:space="preserve"> being influential. </w:t>
      </w:r>
      <w:r w:rsidR="00B028B4" w:rsidRPr="00B60F0B">
        <w:rPr>
          <w:sz w:val="24"/>
          <w:szCs w:val="24"/>
        </w:rPr>
        <w:t>Field (2019) details that he rejected the term epistemology which translates into the ‘theory of knowledge’</w:t>
      </w:r>
      <w:r w:rsidR="004640DB" w:rsidRPr="00B60F0B">
        <w:rPr>
          <w:sz w:val="24"/>
          <w:szCs w:val="24"/>
        </w:rPr>
        <w:t xml:space="preserve"> as he preferred the term</w:t>
      </w:r>
      <w:r w:rsidR="00A22ECB" w:rsidRPr="00B60F0B">
        <w:rPr>
          <w:sz w:val="24"/>
          <w:szCs w:val="24"/>
        </w:rPr>
        <w:t xml:space="preserve"> experimental logic or theory of inquiry. This shows his clear idea </w:t>
      </w:r>
      <w:r w:rsidR="0088289C" w:rsidRPr="00B60F0B">
        <w:rPr>
          <w:sz w:val="24"/>
          <w:szCs w:val="24"/>
        </w:rPr>
        <w:t xml:space="preserve">and theory </w:t>
      </w:r>
      <w:r w:rsidR="00A22ECB" w:rsidRPr="00B60F0B">
        <w:rPr>
          <w:sz w:val="24"/>
          <w:szCs w:val="24"/>
        </w:rPr>
        <w:t xml:space="preserve">of the social interaction </w:t>
      </w:r>
      <w:r w:rsidR="00FE6D07" w:rsidRPr="00B60F0B">
        <w:rPr>
          <w:sz w:val="24"/>
          <w:szCs w:val="24"/>
        </w:rPr>
        <w:t xml:space="preserve">and experience needed </w:t>
      </w:r>
      <w:r w:rsidR="00687ECB" w:rsidRPr="00B60F0B">
        <w:rPr>
          <w:sz w:val="24"/>
          <w:szCs w:val="24"/>
        </w:rPr>
        <w:t xml:space="preserve">for the learner </w:t>
      </w:r>
      <w:r w:rsidR="00FE6D07" w:rsidRPr="00B60F0B">
        <w:rPr>
          <w:sz w:val="24"/>
          <w:szCs w:val="24"/>
        </w:rPr>
        <w:t xml:space="preserve">to be able to gather and gain extra knowledge which he classes as </w:t>
      </w:r>
      <w:r w:rsidR="41F2D804" w:rsidRPr="41F2D804">
        <w:rPr>
          <w:sz w:val="24"/>
          <w:szCs w:val="24"/>
        </w:rPr>
        <w:t>education.</w:t>
      </w:r>
      <w:r w:rsidR="00FE6D07" w:rsidRPr="00B60F0B">
        <w:rPr>
          <w:sz w:val="24"/>
          <w:szCs w:val="24"/>
        </w:rPr>
        <w:t xml:space="preserve"> </w:t>
      </w:r>
      <w:r w:rsidR="00664BBE" w:rsidRPr="00B60F0B">
        <w:rPr>
          <w:sz w:val="24"/>
          <w:szCs w:val="24"/>
        </w:rPr>
        <w:t xml:space="preserve">Dewey saw that social interaction had the ability to equip the child or learner with </w:t>
      </w:r>
      <w:r w:rsidR="0004186A" w:rsidRPr="00B60F0B">
        <w:rPr>
          <w:sz w:val="24"/>
          <w:szCs w:val="24"/>
        </w:rPr>
        <w:t xml:space="preserve">the life skills needed to be part of a community. </w:t>
      </w:r>
      <w:proofErr w:type="spellStart"/>
      <w:r w:rsidR="00B6145E" w:rsidRPr="00B60F0B">
        <w:rPr>
          <w:sz w:val="24"/>
          <w:szCs w:val="24"/>
        </w:rPr>
        <w:t>Sikandar</w:t>
      </w:r>
      <w:proofErr w:type="spellEnd"/>
      <w:r w:rsidR="00B6145E" w:rsidRPr="00B60F0B">
        <w:rPr>
          <w:sz w:val="24"/>
          <w:szCs w:val="24"/>
        </w:rPr>
        <w:t xml:space="preserve"> (2015) states that </w:t>
      </w:r>
      <w:r w:rsidR="002A6221" w:rsidRPr="00B60F0B">
        <w:rPr>
          <w:sz w:val="24"/>
          <w:szCs w:val="24"/>
        </w:rPr>
        <w:t>unless the link is made</w:t>
      </w:r>
      <w:r w:rsidR="00160A85" w:rsidRPr="00B60F0B">
        <w:rPr>
          <w:sz w:val="24"/>
          <w:szCs w:val="24"/>
        </w:rPr>
        <w:t xml:space="preserve"> between social</w:t>
      </w:r>
      <w:r w:rsidR="00AA5F56" w:rsidRPr="00B60F0B">
        <w:rPr>
          <w:sz w:val="24"/>
          <w:szCs w:val="24"/>
        </w:rPr>
        <w:t xml:space="preserve"> skills and school curriculum </w:t>
      </w:r>
      <w:r w:rsidR="002A6221" w:rsidRPr="00B60F0B">
        <w:rPr>
          <w:sz w:val="24"/>
          <w:szCs w:val="24"/>
        </w:rPr>
        <w:t xml:space="preserve">then education </w:t>
      </w:r>
      <w:r w:rsidR="00381A4E" w:rsidRPr="00B60F0B">
        <w:rPr>
          <w:sz w:val="24"/>
          <w:szCs w:val="24"/>
        </w:rPr>
        <w:t>is</w:t>
      </w:r>
      <w:r w:rsidR="00A0102A" w:rsidRPr="00B60F0B">
        <w:rPr>
          <w:sz w:val="24"/>
          <w:szCs w:val="24"/>
        </w:rPr>
        <w:t xml:space="preserve"> ‘useless’</w:t>
      </w:r>
      <w:r w:rsidR="00AA5F56" w:rsidRPr="00B60F0B">
        <w:rPr>
          <w:sz w:val="24"/>
          <w:szCs w:val="24"/>
        </w:rPr>
        <w:t xml:space="preserve">. </w:t>
      </w:r>
      <w:r w:rsidR="0076144C" w:rsidRPr="00B60F0B">
        <w:rPr>
          <w:sz w:val="24"/>
          <w:szCs w:val="24"/>
        </w:rPr>
        <w:t xml:space="preserve">To Dewey </w:t>
      </w:r>
      <w:r w:rsidR="00DE49F0" w:rsidRPr="00B60F0B">
        <w:rPr>
          <w:sz w:val="24"/>
          <w:szCs w:val="24"/>
        </w:rPr>
        <w:t xml:space="preserve">a </w:t>
      </w:r>
      <w:r w:rsidR="00486EA6" w:rsidRPr="00B60F0B">
        <w:rPr>
          <w:sz w:val="24"/>
          <w:szCs w:val="24"/>
        </w:rPr>
        <w:t>c</w:t>
      </w:r>
      <w:r w:rsidR="0076144C" w:rsidRPr="00B60F0B">
        <w:rPr>
          <w:sz w:val="24"/>
          <w:szCs w:val="24"/>
        </w:rPr>
        <w:t>urriculum</w:t>
      </w:r>
      <w:r w:rsidR="00DE49F0" w:rsidRPr="00B60F0B">
        <w:rPr>
          <w:sz w:val="24"/>
          <w:szCs w:val="24"/>
        </w:rPr>
        <w:t xml:space="preserve"> was to traditional to him, he would rather </w:t>
      </w:r>
      <w:r w:rsidR="00DE49F0" w:rsidRPr="00B60F0B">
        <w:rPr>
          <w:sz w:val="24"/>
          <w:szCs w:val="24"/>
        </w:rPr>
        <w:lastRenderedPageBreak/>
        <w:t xml:space="preserve">allow </w:t>
      </w:r>
      <w:r w:rsidR="006D4907" w:rsidRPr="00B60F0B">
        <w:rPr>
          <w:sz w:val="24"/>
          <w:szCs w:val="24"/>
        </w:rPr>
        <w:t xml:space="preserve">children to </w:t>
      </w:r>
      <w:r w:rsidR="0063726A" w:rsidRPr="00B60F0B">
        <w:rPr>
          <w:sz w:val="24"/>
          <w:szCs w:val="24"/>
        </w:rPr>
        <w:t xml:space="preserve">explore and </w:t>
      </w:r>
      <w:r w:rsidR="00E40913" w:rsidRPr="00B60F0B">
        <w:rPr>
          <w:sz w:val="24"/>
          <w:szCs w:val="24"/>
        </w:rPr>
        <w:t xml:space="preserve">allow each individual to have difference experiences </w:t>
      </w:r>
      <w:r w:rsidR="00457252" w:rsidRPr="00B60F0B">
        <w:rPr>
          <w:sz w:val="24"/>
          <w:szCs w:val="24"/>
        </w:rPr>
        <w:t xml:space="preserve">to allow them to grow and develop further. </w:t>
      </w:r>
      <w:r w:rsidR="00535463">
        <w:rPr>
          <w:sz w:val="24"/>
          <w:szCs w:val="24"/>
        </w:rPr>
        <w:t xml:space="preserve">This links to the </w:t>
      </w:r>
      <w:r w:rsidR="009602BB">
        <w:rPr>
          <w:sz w:val="24"/>
          <w:szCs w:val="24"/>
        </w:rPr>
        <w:t xml:space="preserve">foundation phase we see today implemented across Wales. </w:t>
      </w:r>
      <w:r w:rsidR="00131400">
        <w:rPr>
          <w:sz w:val="24"/>
          <w:szCs w:val="24"/>
        </w:rPr>
        <w:t>The Curriculum Framework</w:t>
      </w:r>
      <w:r w:rsidR="008F56A5">
        <w:rPr>
          <w:sz w:val="24"/>
          <w:szCs w:val="24"/>
        </w:rPr>
        <w:t xml:space="preserve"> states that in the foundation phase children will learn through </w:t>
      </w:r>
      <w:r w:rsidR="00853425">
        <w:rPr>
          <w:sz w:val="24"/>
          <w:szCs w:val="24"/>
        </w:rPr>
        <w:t>‘first hand experi</w:t>
      </w:r>
      <w:r w:rsidR="00657BAF">
        <w:rPr>
          <w:sz w:val="24"/>
          <w:szCs w:val="24"/>
        </w:rPr>
        <w:t xml:space="preserve">ential </w:t>
      </w:r>
      <w:r w:rsidR="00E92BCD">
        <w:rPr>
          <w:sz w:val="24"/>
          <w:szCs w:val="24"/>
        </w:rPr>
        <w:t xml:space="preserve">activities’ the same way </w:t>
      </w:r>
      <w:r w:rsidR="64E2E0BA" w:rsidRPr="64E2E0BA">
        <w:rPr>
          <w:sz w:val="24"/>
          <w:szCs w:val="24"/>
        </w:rPr>
        <w:t>Dewey’s</w:t>
      </w:r>
      <w:r w:rsidR="00E92BCD">
        <w:rPr>
          <w:sz w:val="24"/>
          <w:szCs w:val="24"/>
        </w:rPr>
        <w:t xml:space="preserve"> theory </w:t>
      </w:r>
      <w:r w:rsidR="004E6527">
        <w:rPr>
          <w:sz w:val="24"/>
          <w:szCs w:val="24"/>
        </w:rPr>
        <w:t xml:space="preserve">stated was the best way for children to learn. </w:t>
      </w:r>
      <w:r w:rsidR="00921F63">
        <w:rPr>
          <w:sz w:val="24"/>
          <w:szCs w:val="24"/>
        </w:rPr>
        <w:t xml:space="preserve">The curriculum states that </w:t>
      </w:r>
      <w:r w:rsidR="005B160E">
        <w:rPr>
          <w:sz w:val="24"/>
          <w:szCs w:val="24"/>
        </w:rPr>
        <w:t xml:space="preserve">these first. Hand experiences will allow children to learn from the world around them in which they will live and grow in. </w:t>
      </w:r>
      <w:r w:rsidR="0061526E">
        <w:rPr>
          <w:sz w:val="24"/>
          <w:szCs w:val="24"/>
        </w:rPr>
        <w:t xml:space="preserve">As mentioned above this was part of </w:t>
      </w:r>
      <w:r w:rsidR="64E2E0BA" w:rsidRPr="64E2E0BA">
        <w:rPr>
          <w:sz w:val="24"/>
          <w:szCs w:val="24"/>
        </w:rPr>
        <w:t>Dewey’s</w:t>
      </w:r>
      <w:r w:rsidR="0061526E">
        <w:rPr>
          <w:sz w:val="24"/>
          <w:szCs w:val="24"/>
        </w:rPr>
        <w:t xml:space="preserve"> main </w:t>
      </w:r>
      <w:r w:rsidR="00722F72">
        <w:rPr>
          <w:sz w:val="24"/>
          <w:szCs w:val="24"/>
        </w:rPr>
        <w:t xml:space="preserve">feelings towards </w:t>
      </w:r>
      <w:r w:rsidR="007575CE">
        <w:rPr>
          <w:sz w:val="24"/>
          <w:szCs w:val="24"/>
        </w:rPr>
        <w:t>curriculum</w:t>
      </w:r>
      <w:r w:rsidR="00855E90">
        <w:rPr>
          <w:sz w:val="24"/>
          <w:szCs w:val="24"/>
        </w:rPr>
        <w:t xml:space="preserve">s. </w:t>
      </w:r>
    </w:p>
    <w:p w14:paraId="44E7B206" w14:textId="529BCCF5" w:rsidR="006D1E0B" w:rsidRDefault="006D1E0B" w:rsidP="00610A30">
      <w:pPr>
        <w:rPr>
          <w:sz w:val="24"/>
          <w:szCs w:val="24"/>
        </w:rPr>
      </w:pPr>
    </w:p>
    <w:p w14:paraId="3E12C160" w14:textId="469A9D79" w:rsidR="00347003" w:rsidRDefault="41F2D804" w:rsidP="00610A30">
      <w:pPr>
        <w:rPr>
          <w:sz w:val="24"/>
          <w:szCs w:val="24"/>
        </w:rPr>
      </w:pPr>
      <w:r w:rsidRPr="41F2D804">
        <w:rPr>
          <w:sz w:val="24"/>
          <w:szCs w:val="24"/>
        </w:rPr>
        <w:t>Dewey’s</w:t>
      </w:r>
      <w:r w:rsidR="00347003">
        <w:rPr>
          <w:sz w:val="24"/>
          <w:szCs w:val="24"/>
        </w:rPr>
        <w:t xml:space="preserve"> idea of interactive education meant that </w:t>
      </w:r>
      <w:r w:rsidR="00340D6A">
        <w:rPr>
          <w:sz w:val="24"/>
          <w:szCs w:val="24"/>
        </w:rPr>
        <w:t xml:space="preserve">he went against the traditional view of education. This idea of education is taken into account in </w:t>
      </w:r>
      <w:r w:rsidR="64E2E0BA" w:rsidRPr="64E2E0BA">
        <w:rPr>
          <w:sz w:val="24"/>
          <w:szCs w:val="24"/>
        </w:rPr>
        <w:t>today’s</w:t>
      </w:r>
      <w:r w:rsidR="00340D6A">
        <w:rPr>
          <w:sz w:val="24"/>
          <w:szCs w:val="24"/>
        </w:rPr>
        <w:t xml:space="preserve"> education showing the importance of his theories which have allowed us to develop our education systems and better understand the way children learn best.</w:t>
      </w:r>
      <w:r w:rsidR="00A107A6">
        <w:rPr>
          <w:sz w:val="24"/>
          <w:szCs w:val="24"/>
        </w:rPr>
        <w:t xml:space="preserve"> As Williams (2017) writes his varies roles impacted education tremendously, both then and now. </w:t>
      </w:r>
      <w:r w:rsidR="009A315B">
        <w:rPr>
          <w:sz w:val="24"/>
          <w:szCs w:val="24"/>
        </w:rPr>
        <w:t xml:space="preserve">His social theory about schools is still evident in </w:t>
      </w:r>
      <w:r w:rsidR="64E2E0BA" w:rsidRPr="64E2E0BA">
        <w:rPr>
          <w:sz w:val="24"/>
          <w:szCs w:val="24"/>
        </w:rPr>
        <w:t>today’s</w:t>
      </w:r>
      <w:r w:rsidR="009A315B">
        <w:rPr>
          <w:sz w:val="24"/>
          <w:szCs w:val="24"/>
        </w:rPr>
        <w:t xml:space="preserve"> educational programmes such as the philosophy for children (P4C)</w:t>
      </w:r>
      <w:r w:rsidR="00383529">
        <w:rPr>
          <w:sz w:val="24"/>
          <w:szCs w:val="24"/>
        </w:rPr>
        <w:t xml:space="preserve">. </w:t>
      </w:r>
      <w:r w:rsidR="00B1199E">
        <w:rPr>
          <w:sz w:val="24"/>
          <w:szCs w:val="24"/>
        </w:rPr>
        <w:t xml:space="preserve">The </w:t>
      </w:r>
      <w:proofErr w:type="spellStart"/>
      <w:r w:rsidR="00A637DA">
        <w:rPr>
          <w:sz w:val="24"/>
          <w:szCs w:val="24"/>
        </w:rPr>
        <w:t>S</w:t>
      </w:r>
      <w:r w:rsidR="004D6E82">
        <w:rPr>
          <w:sz w:val="24"/>
          <w:szCs w:val="24"/>
        </w:rPr>
        <w:t>aper</w:t>
      </w:r>
      <w:r w:rsidR="00F06150">
        <w:rPr>
          <w:sz w:val="24"/>
          <w:szCs w:val="24"/>
        </w:rPr>
        <w:t>e</w:t>
      </w:r>
      <w:proofErr w:type="spellEnd"/>
      <w:r w:rsidR="00F06150">
        <w:rPr>
          <w:sz w:val="24"/>
          <w:szCs w:val="24"/>
        </w:rPr>
        <w:t xml:space="preserve"> </w:t>
      </w:r>
      <w:r w:rsidR="009F0A91">
        <w:rPr>
          <w:sz w:val="24"/>
          <w:szCs w:val="24"/>
        </w:rPr>
        <w:t xml:space="preserve">philosophy for children, colleges and communities (2019) writes how </w:t>
      </w:r>
      <w:r w:rsidR="00904551">
        <w:rPr>
          <w:sz w:val="24"/>
          <w:szCs w:val="24"/>
        </w:rPr>
        <w:t xml:space="preserve">allows children to enhance their thinking and </w:t>
      </w:r>
      <w:r w:rsidR="004E692C">
        <w:rPr>
          <w:sz w:val="24"/>
          <w:szCs w:val="24"/>
        </w:rPr>
        <w:t xml:space="preserve">communication skills which was a big part of Deweys understanding of education. He saw that without their social skills children would not be appropriately educated. </w:t>
      </w:r>
      <w:r w:rsidR="009C57FC">
        <w:rPr>
          <w:sz w:val="24"/>
          <w:szCs w:val="24"/>
        </w:rPr>
        <w:t>It also states how as the questions discussed become more complex and philosoph</w:t>
      </w:r>
      <w:r w:rsidR="001A4924">
        <w:rPr>
          <w:sz w:val="24"/>
          <w:szCs w:val="24"/>
        </w:rPr>
        <w:t xml:space="preserve">ical children </w:t>
      </w:r>
      <w:r w:rsidR="002368B8">
        <w:rPr>
          <w:sz w:val="24"/>
          <w:szCs w:val="24"/>
        </w:rPr>
        <w:t>learn to expand on their reasoning and listening skills</w:t>
      </w:r>
      <w:r w:rsidR="00802B1D">
        <w:rPr>
          <w:sz w:val="24"/>
          <w:szCs w:val="24"/>
        </w:rPr>
        <w:t xml:space="preserve">. This programme especially shows how </w:t>
      </w:r>
      <w:r w:rsidRPr="41F2D804">
        <w:rPr>
          <w:sz w:val="24"/>
          <w:szCs w:val="24"/>
        </w:rPr>
        <w:t>Dewey’s</w:t>
      </w:r>
      <w:r w:rsidR="00802B1D">
        <w:rPr>
          <w:sz w:val="24"/>
          <w:szCs w:val="24"/>
        </w:rPr>
        <w:t xml:space="preserve"> theories are still </w:t>
      </w:r>
      <w:r w:rsidR="0004642D">
        <w:rPr>
          <w:sz w:val="24"/>
          <w:szCs w:val="24"/>
        </w:rPr>
        <w:t xml:space="preserve">influential. </w:t>
      </w:r>
    </w:p>
    <w:p w14:paraId="12629ABF" w14:textId="49EDBE8C" w:rsidR="2A53BBFC" w:rsidRDefault="2A53BBFC" w:rsidP="2A53BBFC">
      <w:pPr>
        <w:rPr>
          <w:sz w:val="24"/>
          <w:szCs w:val="24"/>
        </w:rPr>
      </w:pPr>
    </w:p>
    <w:p w14:paraId="6847E5D2" w14:textId="75629443" w:rsidR="2A53BBFC" w:rsidRDefault="2A53BBFC" w:rsidP="2A53BBFC">
      <w:pPr>
        <w:rPr>
          <w:sz w:val="24"/>
          <w:szCs w:val="24"/>
        </w:rPr>
      </w:pPr>
      <w:proofErr w:type="spellStart"/>
      <w:r w:rsidRPr="2A53BBFC">
        <w:rPr>
          <w:sz w:val="24"/>
          <w:szCs w:val="24"/>
        </w:rPr>
        <w:t>Flannagan</w:t>
      </w:r>
      <w:proofErr w:type="spellEnd"/>
      <w:r w:rsidRPr="2A53BBFC">
        <w:rPr>
          <w:sz w:val="24"/>
          <w:szCs w:val="24"/>
        </w:rPr>
        <w:t xml:space="preserve"> (2006) writes about Dewey’s ‘pedagogy creed’ which sets out his views of the teacher. Dewey was opposed to the traditional view of the teacher much like the traditional classroom. He saw they only had two functions. Firstly, to guide the children through their experiences and secondly, to empower the children and help them learn to adapt to life. Dewey opposed the assignment-based education and strongly disagreed with the isolation nature of the curriculum. Therefore, he set up what we know as ‘laboratory </w:t>
      </w:r>
      <w:r w:rsidR="64E2E0BA" w:rsidRPr="64E2E0BA">
        <w:rPr>
          <w:sz w:val="24"/>
          <w:szCs w:val="24"/>
        </w:rPr>
        <w:t>schools.’</w:t>
      </w:r>
      <w:r w:rsidRPr="2A53BBFC">
        <w:rPr>
          <w:sz w:val="24"/>
          <w:szCs w:val="24"/>
        </w:rPr>
        <w:t xml:space="preserve"> </w:t>
      </w:r>
      <w:proofErr w:type="spellStart"/>
      <w:r w:rsidRPr="2A53BBFC">
        <w:rPr>
          <w:sz w:val="24"/>
          <w:szCs w:val="24"/>
        </w:rPr>
        <w:t>Flannagan</w:t>
      </w:r>
      <w:proofErr w:type="spellEnd"/>
      <w:r w:rsidRPr="2A53BBFC">
        <w:rPr>
          <w:sz w:val="24"/>
          <w:szCs w:val="24"/>
        </w:rPr>
        <w:t xml:space="preserve"> (2006) writes how he used these schools as a way to find what he saw to be the best kind of teaching and learning. He aimed to break down the barriers between schools and the communities. Knoll (2016) states that although Dewey was a good philosopher, he was an inexperienced practitioner and therefore he did not give his teachers in the laboratory schools the correct guidance they needed to assist the children’s development. Therefore</w:t>
      </w:r>
      <w:r w:rsidR="64E2E0BA" w:rsidRPr="64E2E0BA">
        <w:rPr>
          <w:sz w:val="24"/>
          <w:szCs w:val="24"/>
        </w:rPr>
        <w:t>,</w:t>
      </w:r>
      <w:r w:rsidRPr="2A53BBFC">
        <w:rPr>
          <w:sz w:val="24"/>
          <w:szCs w:val="24"/>
        </w:rPr>
        <w:t xml:space="preserve"> he was critiqued by many for his lack of guidance which made the educators in the school struggle to assist the children in their educational growth.</w:t>
      </w:r>
    </w:p>
    <w:p w14:paraId="6EED97EA" w14:textId="2BE9EF6F" w:rsidR="0071419C" w:rsidRDefault="0071419C" w:rsidP="00610A30">
      <w:pPr>
        <w:rPr>
          <w:sz w:val="24"/>
          <w:szCs w:val="24"/>
        </w:rPr>
      </w:pPr>
    </w:p>
    <w:p w14:paraId="15295528" w14:textId="6343D8A6" w:rsidR="0071419C" w:rsidRDefault="00ED76D2" w:rsidP="00610A30">
      <w:pPr>
        <w:rPr>
          <w:sz w:val="24"/>
          <w:szCs w:val="24"/>
        </w:rPr>
      </w:pPr>
      <w:r>
        <w:rPr>
          <w:sz w:val="24"/>
          <w:szCs w:val="24"/>
        </w:rPr>
        <w:t xml:space="preserve">Williams (2017) also writes how the use of technology today can also link to </w:t>
      </w:r>
      <w:r w:rsidR="41F2D804" w:rsidRPr="41F2D804">
        <w:rPr>
          <w:sz w:val="24"/>
          <w:szCs w:val="24"/>
        </w:rPr>
        <w:t>Dewey’s</w:t>
      </w:r>
      <w:r>
        <w:rPr>
          <w:sz w:val="24"/>
          <w:szCs w:val="24"/>
        </w:rPr>
        <w:t xml:space="preserve"> theory or socialisation. As the way technology such as iPads and laptops are used in education today creates a way for social communication away from the traditional classroom environment, therefore allowing </w:t>
      </w:r>
      <w:r w:rsidR="00746B45">
        <w:rPr>
          <w:sz w:val="24"/>
          <w:szCs w:val="24"/>
        </w:rPr>
        <w:t xml:space="preserve">education to occur outside the classroom setting. The use of technology in class also allows a fun and interactive way to promote student </w:t>
      </w:r>
      <w:r w:rsidR="0024666A">
        <w:rPr>
          <w:sz w:val="24"/>
          <w:szCs w:val="24"/>
        </w:rPr>
        <w:t xml:space="preserve">engagement with the use of websites such as </w:t>
      </w:r>
      <w:proofErr w:type="spellStart"/>
      <w:r w:rsidR="00F00992">
        <w:rPr>
          <w:sz w:val="24"/>
          <w:szCs w:val="24"/>
        </w:rPr>
        <w:t>Kahoot</w:t>
      </w:r>
      <w:proofErr w:type="spellEnd"/>
      <w:r w:rsidR="009124E2">
        <w:rPr>
          <w:sz w:val="24"/>
          <w:szCs w:val="24"/>
        </w:rPr>
        <w:t xml:space="preserve"> which allow children to engage with the subject but from their own technology. </w:t>
      </w:r>
      <w:r w:rsidR="00657C39">
        <w:rPr>
          <w:sz w:val="24"/>
          <w:szCs w:val="24"/>
        </w:rPr>
        <w:t>However, Allan et al. (2014) states that this use of technology can also cause isolation and alienation as the interaction is done through the use of an electronic device</w:t>
      </w:r>
      <w:r w:rsidR="00853C3C">
        <w:rPr>
          <w:sz w:val="24"/>
          <w:szCs w:val="24"/>
        </w:rPr>
        <w:t>. Therefore</w:t>
      </w:r>
      <w:r w:rsidR="64E2E0BA" w:rsidRPr="64E2E0BA">
        <w:rPr>
          <w:sz w:val="24"/>
          <w:szCs w:val="24"/>
        </w:rPr>
        <w:t>,</w:t>
      </w:r>
      <w:r w:rsidR="00853C3C">
        <w:rPr>
          <w:sz w:val="24"/>
          <w:szCs w:val="24"/>
        </w:rPr>
        <w:t xml:space="preserve"> it is vital that we still maintain </w:t>
      </w:r>
      <w:r w:rsidR="64E2E0BA" w:rsidRPr="64E2E0BA">
        <w:rPr>
          <w:sz w:val="24"/>
          <w:szCs w:val="24"/>
        </w:rPr>
        <w:t>Dewey’s</w:t>
      </w:r>
      <w:r w:rsidR="00B14E72">
        <w:rPr>
          <w:sz w:val="24"/>
          <w:szCs w:val="24"/>
        </w:rPr>
        <w:t xml:space="preserve"> </w:t>
      </w:r>
      <w:r w:rsidR="00571F36">
        <w:rPr>
          <w:sz w:val="24"/>
          <w:szCs w:val="24"/>
        </w:rPr>
        <w:t xml:space="preserve">social theory in a more face to face approach to avoid isolating a learner. </w:t>
      </w:r>
    </w:p>
    <w:p w14:paraId="1F8825D2" w14:textId="7C8886A2" w:rsidR="2C94A1F0" w:rsidRDefault="2C94A1F0" w:rsidP="2C94A1F0">
      <w:pPr>
        <w:rPr>
          <w:sz w:val="24"/>
          <w:szCs w:val="24"/>
        </w:rPr>
      </w:pPr>
    </w:p>
    <w:p w14:paraId="60CFFE3F" w14:textId="75DE3D95" w:rsidR="2C94A1F0" w:rsidRDefault="2C94A1F0" w:rsidP="2C94A1F0">
      <w:pPr>
        <w:rPr>
          <w:sz w:val="24"/>
          <w:szCs w:val="24"/>
        </w:rPr>
      </w:pPr>
      <w:r w:rsidRPr="2C94A1F0">
        <w:rPr>
          <w:sz w:val="24"/>
          <w:szCs w:val="24"/>
        </w:rPr>
        <w:lastRenderedPageBreak/>
        <w:t xml:space="preserve">Furthermore, as mentioned above Dewey is still influential in today’s education, specifically seen in the P4C programmes. The programme is designed to engage students critically and allow them to question ideas and stories put to them.  Williams (2017) states that P4C addresses the more sensitive global issues concerning topics such as poverty, war and more recently Brexit. This allows the student to engage in the wider issues in the world. Not just the school-based curriculum set out by the government. The programme is designed to be led by the student's questions and curiosity, much like John Dewey’s theory of school curriculum it is designed to allow students to develop their current knowledge further by being led by their own initiative. The programme allows students to think for themselves and it also described as being ‘invaluable’ by Williams (2017) as it raises awareness within schools of moral issues when introduced at the correct level of the student's development. </w:t>
      </w:r>
    </w:p>
    <w:p w14:paraId="1E178A60" w14:textId="5445A5D3" w:rsidR="2C94A1F0" w:rsidRDefault="2C94A1F0" w:rsidP="2C94A1F0">
      <w:pPr>
        <w:rPr>
          <w:sz w:val="24"/>
          <w:szCs w:val="24"/>
        </w:rPr>
      </w:pPr>
    </w:p>
    <w:p w14:paraId="79539AD6" w14:textId="61ACE7A7" w:rsidR="2C94A1F0" w:rsidRDefault="2C94A1F0" w:rsidP="2C94A1F0">
      <w:pPr>
        <w:rPr>
          <w:sz w:val="24"/>
          <w:szCs w:val="24"/>
        </w:rPr>
      </w:pPr>
      <w:r w:rsidRPr="2C94A1F0">
        <w:rPr>
          <w:sz w:val="24"/>
          <w:szCs w:val="24"/>
        </w:rPr>
        <w:t xml:space="preserve">However, there are many criticisms to Dewey’s work. For example, </w:t>
      </w:r>
      <w:proofErr w:type="spellStart"/>
      <w:r w:rsidRPr="2C94A1F0">
        <w:rPr>
          <w:sz w:val="24"/>
          <w:szCs w:val="24"/>
        </w:rPr>
        <w:t>Sikandar</w:t>
      </w:r>
      <w:proofErr w:type="spellEnd"/>
      <w:r w:rsidRPr="2C94A1F0">
        <w:rPr>
          <w:sz w:val="24"/>
          <w:szCs w:val="24"/>
        </w:rPr>
        <w:t xml:space="preserve"> (2015) writes about a gap in his operational plan of learning. Throughout his work there is no experience-based criteria for educators to use to evaluate the extent the child has grown. This also means there is no way to assist the child’s growth if there is no baseline to follow. How do parents and teachers measure their student’s development if there is no standard to compare and follow. </w:t>
      </w:r>
      <w:proofErr w:type="spellStart"/>
      <w:r w:rsidRPr="2C94A1F0">
        <w:rPr>
          <w:sz w:val="24"/>
          <w:szCs w:val="24"/>
        </w:rPr>
        <w:t>Sikandar</w:t>
      </w:r>
      <w:proofErr w:type="spellEnd"/>
      <w:r w:rsidRPr="2C94A1F0">
        <w:rPr>
          <w:sz w:val="24"/>
          <w:szCs w:val="24"/>
        </w:rPr>
        <w:t xml:space="preserve"> (2015) questions what the role of the parents, community or the society would be in Dewey’s theory as there is no mention of them within his work. This creates a problem for parents to follow as they would not know where they stand in educating their child. </w:t>
      </w:r>
    </w:p>
    <w:p w14:paraId="10C4E33F" w14:textId="6BB72AC0" w:rsidR="2A53BBFC" w:rsidRDefault="2A53BBFC" w:rsidP="2A53BBFC">
      <w:pPr>
        <w:rPr>
          <w:sz w:val="24"/>
          <w:szCs w:val="24"/>
        </w:rPr>
      </w:pPr>
    </w:p>
    <w:p w14:paraId="7B722450" w14:textId="51D066C0" w:rsidR="2C94A1F0" w:rsidRDefault="2A53BBFC" w:rsidP="2C94A1F0">
      <w:pPr>
        <w:rPr>
          <w:sz w:val="24"/>
          <w:szCs w:val="24"/>
        </w:rPr>
      </w:pPr>
      <w:r w:rsidRPr="2A53BBFC">
        <w:rPr>
          <w:sz w:val="24"/>
          <w:szCs w:val="24"/>
        </w:rPr>
        <w:t xml:space="preserve">Moving on to Maria Montessori and her method to education. Montessori was one of the first women to graduate the University of Rome with a doctorate in medicine. Her theory was a lot like Dewey in the way it features a hands on approach and mainly centred around the child. </w:t>
      </w:r>
      <w:proofErr w:type="spellStart"/>
      <w:r w:rsidRPr="2A53BBFC">
        <w:rPr>
          <w:sz w:val="24"/>
          <w:szCs w:val="24"/>
        </w:rPr>
        <w:t>Flannagan</w:t>
      </w:r>
      <w:proofErr w:type="spellEnd"/>
      <w:r w:rsidRPr="2A53BBFC">
        <w:rPr>
          <w:sz w:val="24"/>
          <w:szCs w:val="24"/>
        </w:rPr>
        <w:t xml:space="preserve"> (2015) details how her work with what she called the mentally handicapped but what we today would call additional learning needs, at her university clinic led to her success as a practitioner. </w:t>
      </w:r>
      <w:r w:rsidR="64E2E0BA" w:rsidRPr="64E2E0BA">
        <w:rPr>
          <w:sz w:val="24"/>
          <w:szCs w:val="24"/>
        </w:rPr>
        <w:t xml:space="preserve">David (2016) states how Montessori emphasised the child's individuality and independency. She felt the child needed to learn from their surroundings and physically engage within their educational experiences. He explains how Montessori viewed education as a process that needed to assist their personal education and flow in harmony with this process. There were many key components that David (2016) states Montessori saw as crucial in her theory to education. These include, respect for the child, acknowledgement of their absorbent minds, sensitivity periods to ensure that topics were introduced at the right time for development, a prepared environment filled with readily available resources and finally auto education to allow children to self-education and help to educate each other. Her method was very much a holistic approach as opposed to the traditional education system. </w:t>
      </w:r>
    </w:p>
    <w:p w14:paraId="5E1F20CB" w14:textId="58BA78B1" w:rsidR="2C94A1F0" w:rsidRDefault="2C94A1F0" w:rsidP="2C94A1F0">
      <w:pPr>
        <w:rPr>
          <w:sz w:val="24"/>
          <w:szCs w:val="24"/>
        </w:rPr>
      </w:pPr>
    </w:p>
    <w:p w14:paraId="3A05A5F0" w14:textId="2EC658D8" w:rsidR="2C94A1F0" w:rsidRDefault="64E2E0BA" w:rsidP="2C94A1F0">
      <w:pPr>
        <w:rPr>
          <w:sz w:val="24"/>
          <w:szCs w:val="24"/>
        </w:rPr>
      </w:pPr>
      <w:r w:rsidRPr="64E2E0BA">
        <w:rPr>
          <w:sz w:val="24"/>
          <w:szCs w:val="24"/>
        </w:rPr>
        <w:t>Montessori focused on four planes of development. David (2016) details these as ever</w:t>
      </w:r>
      <w:r w:rsidR="41F2D804" w:rsidRPr="41F2D804">
        <w:rPr>
          <w:sz w:val="24"/>
          <w:szCs w:val="24"/>
        </w:rPr>
        <w:t>-</w:t>
      </w:r>
      <w:r w:rsidRPr="64E2E0BA">
        <w:rPr>
          <w:sz w:val="24"/>
          <w:szCs w:val="24"/>
        </w:rPr>
        <w:t xml:space="preserve">changing dependant on which plane the currently child is on. The first plane is infancy (birth to six years old) and he writes how this plane focuses on absorbent minds and the sensitive periods to keep the children engaged and hungry for education and learning. During the first three years of life Montessori makes education intense and then in the final three years of this plane child learn from more hands on experiences, much like Dewey’s Laboratory Schools. The childhood stage of six to twelve years old details children learning through their imagination and creating a reasonable understanding of their environment. The third </w:t>
      </w:r>
      <w:r w:rsidRPr="64E2E0BA">
        <w:rPr>
          <w:sz w:val="24"/>
          <w:szCs w:val="24"/>
        </w:rPr>
        <w:lastRenderedPageBreak/>
        <w:t xml:space="preserve">stage being the plane of adolescence being twelve to eighteen years old is said to be when the learner declines in the want for education and reacts negatively to a bombardment of information, instead Montessori wanted education in this plane to be more connected to life skills. She wanted to make learners ready for the adaption to the adult world to ensure they would be self-sufficient and be able to work and live respectively within a community. Additionally, David (2016) writes about the transition to adulthood in the years eighteen to twenty-four. Where this plane is more career driven it is based off experiences had in the three previous planes and what has been gained from them. </w:t>
      </w:r>
      <w:r w:rsidR="20DAF78A" w:rsidRPr="20DAF78A">
        <w:rPr>
          <w:sz w:val="24"/>
          <w:szCs w:val="24"/>
        </w:rPr>
        <w:t xml:space="preserve">Below is a diagram from Tosch (2018) showing the four planes of Montessori’s development. By allowing children to move through these planes allows them to develop at their own pace without the pressures of exam based curriculum. </w:t>
      </w:r>
    </w:p>
    <w:p w14:paraId="14E274E4" w14:textId="309F0020" w:rsidR="2C94A1F0" w:rsidRDefault="005A1FB7" w:rsidP="2C94A1F0">
      <w:r>
        <w:rPr>
          <w:noProof/>
        </w:rPr>
        <w:drawing>
          <wp:anchor distT="0" distB="0" distL="114300" distR="114300" simplePos="0" relativeHeight="251658240" behindDoc="0" locked="0" layoutInCell="1" allowOverlap="1" wp14:anchorId="52BD8873" wp14:editId="7CF7DDC0">
            <wp:simplePos x="0" y="0"/>
            <wp:positionH relativeFrom="column">
              <wp:posOffset>1191870</wp:posOffset>
            </wp:positionH>
            <wp:positionV relativeFrom="paragraph">
              <wp:posOffset>162963</wp:posOffset>
            </wp:positionV>
            <wp:extent cx="3272345" cy="1343025"/>
            <wp:effectExtent l="0" t="0" r="0" b="0"/>
            <wp:wrapSquare wrapText="bothSides"/>
            <wp:docPr id="464765397" name="Picture 46476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72345" cy="1343025"/>
                    </a:xfrm>
                    <a:prstGeom prst="rect">
                      <a:avLst/>
                    </a:prstGeom>
                  </pic:spPr>
                </pic:pic>
              </a:graphicData>
            </a:graphic>
            <wp14:sizeRelH relativeFrom="page">
              <wp14:pctWidth>0</wp14:pctWidth>
            </wp14:sizeRelH>
            <wp14:sizeRelV relativeFrom="page">
              <wp14:pctHeight>0</wp14:pctHeight>
            </wp14:sizeRelV>
          </wp:anchor>
        </w:drawing>
      </w:r>
    </w:p>
    <w:p w14:paraId="08E53418" w14:textId="77777777" w:rsidR="0055083B" w:rsidRDefault="0055083B" w:rsidP="306549A4">
      <w:pPr>
        <w:spacing w:line="259" w:lineRule="auto"/>
        <w:rPr>
          <w:sz w:val="24"/>
          <w:szCs w:val="24"/>
        </w:rPr>
      </w:pPr>
    </w:p>
    <w:p w14:paraId="35AA6F7F" w14:textId="2E33575F" w:rsidR="0055083B" w:rsidRDefault="0055083B" w:rsidP="306549A4">
      <w:pPr>
        <w:spacing w:line="259" w:lineRule="auto"/>
        <w:rPr>
          <w:sz w:val="24"/>
          <w:szCs w:val="24"/>
        </w:rPr>
      </w:pPr>
    </w:p>
    <w:p w14:paraId="02ABB58D" w14:textId="10609421" w:rsidR="006E24C4" w:rsidRDefault="006E24C4" w:rsidP="306549A4">
      <w:pPr>
        <w:spacing w:line="259" w:lineRule="auto"/>
        <w:rPr>
          <w:sz w:val="24"/>
          <w:szCs w:val="24"/>
        </w:rPr>
      </w:pPr>
    </w:p>
    <w:p w14:paraId="641F686A" w14:textId="23F5A4B8" w:rsidR="006E24C4" w:rsidRDefault="006E24C4" w:rsidP="306549A4">
      <w:pPr>
        <w:spacing w:line="259" w:lineRule="auto"/>
        <w:rPr>
          <w:sz w:val="24"/>
          <w:szCs w:val="24"/>
        </w:rPr>
      </w:pPr>
    </w:p>
    <w:p w14:paraId="21BCE423" w14:textId="6688DC84" w:rsidR="006E24C4" w:rsidRDefault="006E24C4" w:rsidP="306549A4">
      <w:pPr>
        <w:spacing w:line="259" w:lineRule="auto"/>
        <w:rPr>
          <w:sz w:val="24"/>
          <w:szCs w:val="24"/>
        </w:rPr>
      </w:pPr>
    </w:p>
    <w:p w14:paraId="2B80B0EF" w14:textId="031099C5" w:rsidR="006E24C4" w:rsidRDefault="006E24C4" w:rsidP="306549A4">
      <w:pPr>
        <w:spacing w:line="259" w:lineRule="auto"/>
        <w:rPr>
          <w:sz w:val="24"/>
          <w:szCs w:val="24"/>
        </w:rPr>
      </w:pPr>
    </w:p>
    <w:p w14:paraId="2EE7BEFC" w14:textId="0B9687AB" w:rsidR="006E24C4" w:rsidRDefault="006E24C4" w:rsidP="306549A4">
      <w:pPr>
        <w:spacing w:line="259" w:lineRule="auto"/>
        <w:rPr>
          <w:sz w:val="24"/>
          <w:szCs w:val="24"/>
        </w:rPr>
      </w:pPr>
    </w:p>
    <w:p w14:paraId="28DF657E" w14:textId="77777777" w:rsidR="006E24C4" w:rsidRDefault="006E24C4" w:rsidP="306549A4">
      <w:pPr>
        <w:spacing w:line="259" w:lineRule="auto"/>
        <w:rPr>
          <w:sz w:val="24"/>
          <w:szCs w:val="24"/>
        </w:rPr>
      </w:pPr>
    </w:p>
    <w:p w14:paraId="72C4EC11" w14:textId="71506E75" w:rsidR="306549A4" w:rsidRDefault="306549A4" w:rsidP="306549A4">
      <w:pPr>
        <w:spacing w:line="259" w:lineRule="auto"/>
        <w:rPr>
          <w:sz w:val="24"/>
          <w:szCs w:val="24"/>
        </w:rPr>
      </w:pPr>
      <w:r w:rsidRPr="306549A4">
        <w:rPr>
          <w:sz w:val="24"/>
          <w:szCs w:val="24"/>
        </w:rPr>
        <w:t>Today there are 22,000 Montessori based schools worldwide. This showing how her influence on education is still very relevant today. With the majority of Montessori schools being privately funded schools in Holland and Norway are government funded allowing them to be accessible to the majority of children. Isaacs (2016) details how parents in the United States have asked for secondary schools to be set up for their children so they can continue their Montessori education right through their academic careers. Isaacs (2016) details how Montessori’s legacy lies within her pedagogy which she based on the child, environment and the teacher. She details how the environment needs to suit the needs of the child and to do this all equipment must be easily accessible for the learner. For example, she wrote about how classrooms needed to be child size which would make the children more likely to be able to engage in education. This new form of education was a big step away from the traditional education of Montessori’s time. Montessori set up what we know to be called the “</w:t>
      </w:r>
      <w:proofErr w:type="spellStart"/>
      <w:r w:rsidRPr="306549A4">
        <w:rPr>
          <w:sz w:val="24"/>
          <w:szCs w:val="24"/>
        </w:rPr>
        <w:t>Childrens</w:t>
      </w:r>
      <w:proofErr w:type="spellEnd"/>
      <w:r w:rsidRPr="306549A4">
        <w:rPr>
          <w:sz w:val="24"/>
          <w:szCs w:val="24"/>
        </w:rPr>
        <w:t xml:space="preserve"> House” which she used to observe deeply the development of children during their early childhood. Isaacs (2016) writes how the Montessori method evolved from these observations. According to </w:t>
      </w:r>
      <w:proofErr w:type="spellStart"/>
      <w:r w:rsidRPr="306549A4">
        <w:rPr>
          <w:sz w:val="24"/>
          <w:szCs w:val="24"/>
        </w:rPr>
        <w:t>Lillard</w:t>
      </w:r>
      <w:proofErr w:type="spellEnd"/>
      <w:r w:rsidRPr="306549A4">
        <w:rPr>
          <w:sz w:val="24"/>
          <w:szCs w:val="24"/>
        </w:rPr>
        <w:t xml:space="preserve"> (2013) the Montessori method encourages playful learning which is seen to be the best suit alternative to the traditional system of education. It was seen to be more intrinsically motivating for the children and encourages them to keep that constant engagement in learning. </w:t>
      </w:r>
    </w:p>
    <w:p w14:paraId="3A2F0DC2" w14:textId="56D71522" w:rsidR="306549A4" w:rsidRDefault="306549A4" w:rsidP="306549A4">
      <w:pPr>
        <w:spacing w:line="259" w:lineRule="auto"/>
        <w:rPr>
          <w:sz w:val="24"/>
          <w:szCs w:val="24"/>
        </w:rPr>
      </w:pPr>
    </w:p>
    <w:p w14:paraId="240079CF" w14:textId="5A9AEABE" w:rsidR="306549A4" w:rsidRDefault="306549A4" w:rsidP="306549A4">
      <w:pPr>
        <w:spacing w:line="259" w:lineRule="auto"/>
        <w:rPr>
          <w:rFonts w:ascii="Arial" w:eastAsia="Arial" w:hAnsi="Arial" w:cs="Arial"/>
          <w:color w:val="828284"/>
          <w:sz w:val="21"/>
          <w:szCs w:val="21"/>
        </w:rPr>
      </w:pPr>
      <w:r w:rsidRPr="306549A4">
        <w:rPr>
          <w:sz w:val="24"/>
          <w:szCs w:val="24"/>
        </w:rPr>
        <w:t xml:space="preserve">Furthermore, </w:t>
      </w:r>
      <w:proofErr w:type="spellStart"/>
      <w:r w:rsidRPr="306549A4">
        <w:rPr>
          <w:sz w:val="24"/>
          <w:szCs w:val="24"/>
        </w:rPr>
        <w:t>Lillard</w:t>
      </w:r>
      <w:proofErr w:type="spellEnd"/>
      <w:r w:rsidRPr="306549A4">
        <w:rPr>
          <w:sz w:val="24"/>
          <w:szCs w:val="24"/>
        </w:rPr>
        <w:t xml:space="preserve"> (2013) details that Montessori Schools do not use extrinsic rewards and bribes in the classrooms. As the education was more play based it allowed the children to have a want to succeed to enjoy themselves rather than to gain the rewards. This was very much like the Dewey theory of education and can be seen in the 21</w:t>
      </w:r>
      <w:r w:rsidRPr="306549A4">
        <w:rPr>
          <w:sz w:val="24"/>
          <w:szCs w:val="24"/>
          <w:vertAlign w:val="superscript"/>
        </w:rPr>
        <w:t>st</w:t>
      </w:r>
      <w:r w:rsidRPr="306549A4">
        <w:rPr>
          <w:sz w:val="24"/>
          <w:szCs w:val="24"/>
        </w:rPr>
        <w:t xml:space="preserve"> Century education to in places such as the foundation phase as mentioned above. Montessori allowed us to see that children can thrive in active environments that are specifically designed for their needs. </w:t>
      </w:r>
      <w:r w:rsidRPr="306549A4">
        <w:rPr>
          <w:sz w:val="24"/>
          <w:szCs w:val="24"/>
        </w:rPr>
        <w:lastRenderedPageBreak/>
        <w:t xml:space="preserve">She also allowed us to see from her planes of development that the most critical time for a child’s education is between the ages of three and six. This links to the foundation phase as the Foundation Phase Framework (2015) explains that the ages of this part of learning are ages three to seven. It writes that it is important to have indoor and outdoor areas that are exciting and </w:t>
      </w:r>
      <w:r w:rsidR="41F2D804" w:rsidRPr="41F2D804">
        <w:rPr>
          <w:sz w:val="24"/>
          <w:szCs w:val="24"/>
        </w:rPr>
        <w:t>engaging</w:t>
      </w:r>
      <w:r w:rsidRPr="306549A4">
        <w:rPr>
          <w:sz w:val="24"/>
          <w:szCs w:val="24"/>
        </w:rPr>
        <w:t xml:space="preserve"> and provide a stimulus of education to encourage natural curiosity to be able to explore first hand and develop from the experiences. It aims to promote discovery, much the same as Montessori’s theory of the hands on, child led approach to education. </w:t>
      </w:r>
      <w:proofErr w:type="spellStart"/>
      <w:r w:rsidRPr="306549A4">
        <w:rPr>
          <w:sz w:val="24"/>
          <w:szCs w:val="24"/>
        </w:rPr>
        <w:t>Gueterbock</w:t>
      </w:r>
      <w:proofErr w:type="spellEnd"/>
      <w:r w:rsidRPr="306549A4">
        <w:rPr>
          <w:sz w:val="24"/>
          <w:szCs w:val="24"/>
        </w:rPr>
        <w:t xml:space="preserve"> (Unknown) indicates there is a strong similarity between the early years foundation phase (Wales) / stage (England) policies and guidelines and those key concepts describes in Montessori’s theory of education. </w:t>
      </w:r>
      <w:r w:rsidR="41F2D804" w:rsidRPr="41F2D804">
        <w:rPr>
          <w:sz w:val="24"/>
          <w:szCs w:val="24"/>
        </w:rPr>
        <w:t xml:space="preserve">Therefore, showing her theories and ideas are still very relevant today. </w:t>
      </w:r>
    </w:p>
    <w:p w14:paraId="7BAB180B" w14:textId="5E911A2A" w:rsidR="306549A4" w:rsidRDefault="306549A4" w:rsidP="306549A4">
      <w:pPr>
        <w:spacing w:line="259" w:lineRule="auto"/>
        <w:rPr>
          <w:sz w:val="24"/>
          <w:szCs w:val="24"/>
        </w:rPr>
      </w:pPr>
    </w:p>
    <w:p w14:paraId="66428964" w14:textId="31150C2E" w:rsidR="00297114" w:rsidRDefault="41F2D804" w:rsidP="41F2D804">
      <w:pPr>
        <w:spacing w:line="259" w:lineRule="auto"/>
        <w:rPr>
          <w:sz w:val="24"/>
          <w:szCs w:val="24"/>
        </w:rPr>
      </w:pPr>
      <w:r w:rsidRPr="41F2D804">
        <w:rPr>
          <w:sz w:val="24"/>
          <w:szCs w:val="24"/>
        </w:rPr>
        <w:t xml:space="preserve">This is clearly showing her strong influence on education today and how her theories have allowed us to better understand education today and how best we can educate our children through their autonomy and freedom rather than classroom rows and copying from the teacher. </w:t>
      </w:r>
      <w:proofErr w:type="spellStart"/>
      <w:r w:rsidRPr="41F2D804">
        <w:rPr>
          <w:sz w:val="24"/>
          <w:szCs w:val="24"/>
        </w:rPr>
        <w:t>Wlock</w:t>
      </w:r>
      <w:proofErr w:type="spellEnd"/>
      <w:r w:rsidRPr="41F2D804">
        <w:rPr>
          <w:sz w:val="24"/>
          <w:szCs w:val="24"/>
        </w:rPr>
        <w:t xml:space="preserve"> (2019) writes how even though it has been more than 100 years since Montessori’s work began her life work has ‘transformed our understanding of children’. Cohen (1974) writes how Montessori approach came to the UK first in 1911. The journal details how classes and schools based upon the Montessori method rapidly increased throughout England. Thus, demonstrating the need parents felt to allow their children the more active child designed education. It reads how it promised self-development and a solution to the adult based classrooms which the more child suitable and sized classrooms the method offered. </w:t>
      </w:r>
    </w:p>
    <w:p w14:paraId="207594A7" w14:textId="6119EFF0" w:rsidR="00297114" w:rsidRDefault="00297114" w:rsidP="41F2D804">
      <w:pPr>
        <w:spacing w:line="259" w:lineRule="auto"/>
        <w:rPr>
          <w:sz w:val="24"/>
          <w:szCs w:val="24"/>
        </w:rPr>
      </w:pPr>
    </w:p>
    <w:p w14:paraId="5EB99F08" w14:textId="3BBFB514" w:rsidR="00297114" w:rsidRDefault="41F2D804" w:rsidP="41F2D804">
      <w:pPr>
        <w:spacing w:line="259" w:lineRule="auto"/>
        <w:rPr>
          <w:sz w:val="24"/>
          <w:szCs w:val="24"/>
        </w:rPr>
      </w:pPr>
      <w:r w:rsidRPr="41F2D804">
        <w:rPr>
          <w:sz w:val="24"/>
          <w:szCs w:val="24"/>
        </w:rPr>
        <w:t xml:space="preserve">Although the Montessori method is so liked by many there are some that are critical of her theory. For example, </w:t>
      </w:r>
      <w:proofErr w:type="spellStart"/>
      <w:r w:rsidRPr="41F2D804">
        <w:rPr>
          <w:sz w:val="24"/>
          <w:szCs w:val="24"/>
        </w:rPr>
        <w:t>Meinke</w:t>
      </w:r>
      <w:proofErr w:type="spellEnd"/>
      <w:r w:rsidRPr="41F2D804">
        <w:rPr>
          <w:sz w:val="24"/>
          <w:szCs w:val="24"/>
        </w:rPr>
        <w:t xml:space="preserve"> (2019) states that it is not suitable for everyone. This can be for many reasons she writes; the education is mainly offered within the private sector and can therefore be expensive and limited on the number of students. She also writes how the loose curriculum may not help the learner in the long run as employment is not like that in today’s society and it would essentially be setting them up to fail in their search for work after their academic career. She states how the work environments of today are more focused on team building environments as opposed to independent learning that the Montessori method teaches. </w:t>
      </w:r>
      <w:proofErr w:type="spellStart"/>
      <w:r w:rsidRPr="41F2D804">
        <w:rPr>
          <w:sz w:val="24"/>
          <w:szCs w:val="24"/>
        </w:rPr>
        <w:t>Thayor-Bacon</w:t>
      </w:r>
      <w:proofErr w:type="spellEnd"/>
      <w:r w:rsidRPr="41F2D804">
        <w:rPr>
          <w:sz w:val="24"/>
          <w:szCs w:val="24"/>
        </w:rPr>
        <w:t xml:space="preserve"> (2012) details how Williams Kilpatrick published a book called the ‘Montessori System Examined’ which was critical of her theory. She writes how Kilpatrick thought Montessori was fifty years behind the times. However, as we can see today, she is very much still influential in the education system.</w:t>
      </w:r>
    </w:p>
    <w:p w14:paraId="6896534D" w14:textId="098C2F07" w:rsidR="00297114" w:rsidRDefault="00297114" w:rsidP="41F2D804">
      <w:pPr>
        <w:spacing w:line="259" w:lineRule="auto"/>
        <w:rPr>
          <w:sz w:val="24"/>
          <w:szCs w:val="24"/>
        </w:rPr>
      </w:pPr>
    </w:p>
    <w:p w14:paraId="71761720" w14:textId="0FBCE572" w:rsidR="00297114" w:rsidRDefault="41F2D804" w:rsidP="306549A4">
      <w:pPr>
        <w:spacing w:line="259" w:lineRule="auto"/>
        <w:rPr>
          <w:sz w:val="24"/>
          <w:szCs w:val="24"/>
        </w:rPr>
      </w:pPr>
      <w:r w:rsidRPr="41F2D804">
        <w:rPr>
          <w:sz w:val="24"/>
          <w:szCs w:val="24"/>
        </w:rPr>
        <w:t xml:space="preserve">To conclude, John Dewey and Maria Montessori have very similar theories. They both feature a hands on, child centred approach to education. Their main focuses of their methods and theories were based around the development of the child and not the traditional view of exam based curriculums. As Williams (2017) wrote his work promoting discussion and enhancing children's critical thinking is still evident today in the Philosophy for Children programmes that take place around the United Kingdom. This is the same for Montessori's work as she wanted to enhance children’s individuality and encourage them to </w:t>
      </w:r>
      <w:r w:rsidRPr="41F2D804">
        <w:rPr>
          <w:sz w:val="24"/>
          <w:szCs w:val="24"/>
        </w:rPr>
        <w:lastRenderedPageBreak/>
        <w:t xml:space="preserve">be curious of the world around them. Williams (2017) writes how the P4C programmes allows educators to address more global issues and sway away from the national curriculum. As mentioned previously, both Dewey and Montessori have had an influence on the foundation phase/ stage with this key stage of education now being more focused on play based learning as opposed to written work or lecture style lessons. Although both philosophers have been the centre of criticism by others in their field, their research and work has had a clear impact on the way the education system is focused now, especially at the early years and the design of schooling facilities now. </w:t>
      </w:r>
    </w:p>
    <w:p w14:paraId="03195D86" w14:textId="7F259712" w:rsidR="00297114" w:rsidRDefault="00297114" w:rsidP="306549A4">
      <w:pPr>
        <w:spacing w:line="259" w:lineRule="auto"/>
        <w:rPr>
          <w:sz w:val="24"/>
          <w:szCs w:val="24"/>
        </w:rPr>
      </w:pPr>
      <w:bookmarkStart w:id="0" w:name="_GoBack"/>
      <w:bookmarkEnd w:id="0"/>
    </w:p>
    <w:p w14:paraId="602192FD" w14:textId="77777777" w:rsidR="00297114" w:rsidRPr="00B60F0B" w:rsidRDefault="00297114" w:rsidP="306549A4">
      <w:pPr>
        <w:spacing w:line="259" w:lineRule="auto"/>
        <w:rPr>
          <w:sz w:val="24"/>
          <w:szCs w:val="24"/>
        </w:rPr>
      </w:pPr>
    </w:p>
    <w:p w14:paraId="4671DDED" w14:textId="024C264E" w:rsidR="001A1063" w:rsidRPr="001C71A9" w:rsidRDefault="001A1063" w:rsidP="00610A30">
      <w:pPr>
        <w:rPr>
          <w:sz w:val="24"/>
          <w:szCs w:val="24"/>
          <w:u w:val="single"/>
        </w:rPr>
      </w:pPr>
      <w:r w:rsidRPr="001C71A9">
        <w:rPr>
          <w:sz w:val="24"/>
          <w:szCs w:val="24"/>
          <w:u w:val="single"/>
        </w:rPr>
        <w:t>Reference List</w:t>
      </w:r>
    </w:p>
    <w:p w14:paraId="73243821" w14:textId="77777777" w:rsidR="00974B45" w:rsidRPr="007B3890" w:rsidRDefault="00974B45" w:rsidP="0069212B">
      <w:pPr>
        <w:rPr>
          <w:sz w:val="24"/>
          <w:szCs w:val="24"/>
        </w:rPr>
      </w:pPr>
      <w:r w:rsidRPr="007B3890">
        <w:rPr>
          <w:sz w:val="24"/>
          <w:szCs w:val="24"/>
        </w:rPr>
        <w:t xml:space="preserve">David, L. (2016) </w:t>
      </w:r>
      <w:r w:rsidRPr="007B3890">
        <w:rPr>
          <w:i/>
          <w:iCs/>
          <w:sz w:val="24"/>
          <w:szCs w:val="24"/>
        </w:rPr>
        <w:t>Montessori Method.</w:t>
      </w:r>
      <w:r w:rsidRPr="007B3890">
        <w:rPr>
          <w:sz w:val="24"/>
          <w:szCs w:val="24"/>
        </w:rPr>
        <w:t xml:space="preserve"> Learning theories. Available at </w:t>
      </w:r>
    </w:p>
    <w:p w14:paraId="4F8A38E2" w14:textId="3217DA2C" w:rsidR="00974B45" w:rsidRDefault="00974B45" w:rsidP="0069212B">
      <w:pPr>
        <w:rPr>
          <w:sz w:val="24"/>
          <w:szCs w:val="24"/>
        </w:rPr>
      </w:pPr>
      <w:hyperlink r:id="rId7" w:history="1">
        <w:r w:rsidRPr="007B3890">
          <w:rPr>
            <w:rStyle w:val="Hyperlink"/>
            <w:sz w:val="24"/>
            <w:szCs w:val="24"/>
          </w:rPr>
          <w:t>https://www.learning-theories.com/montessori-method-montessori.html</w:t>
        </w:r>
      </w:hyperlink>
      <w:r w:rsidRPr="007B3890">
        <w:rPr>
          <w:sz w:val="24"/>
          <w:szCs w:val="24"/>
        </w:rPr>
        <w:t xml:space="preserve"> (Accessed on 19th November 2019) </w:t>
      </w:r>
    </w:p>
    <w:p w14:paraId="58199B95" w14:textId="77777777" w:rsidR="00915744" w:rsidRDefault="00915744" w:rsidP="0069212B">
      <w:pPr>
        <w:rPr>
          <w:sz w:val="24"/>
          <w:szCs w:val="24"/>
        </w:rPr>
      </w:pPr>
    </w:p>
    <w:p w14:paraId="3141211C" w14:textId="77777777" w:rsidR="00915744" w:rsidRPr="007B3890" w:rsidRDefault="00915744" w:rsidP="0069212B">
      <w:pPr>
        <w:rPr>
          <w:rFonts w:ascii="Calibri" w:eastAsia="Calibri" w:hAnsi="Calibri" w:cs="Calibri"/>
          <w:sz w:val="24"/>
          <w:szCs w:val="24"/>
        </w:rPr>
      </w:pPr>
      <w:r w:rsidRPr="007B3890">
        <w:rPr>
          <w:rFonts w:ascii="Calibri" w:eastAsia="Calibri" w:hAnsi="Calibri" w:cs="Calibri"/>
          <w:sz w:val="24"/>
          <w:szCs w:val="24"/>
        </w:rPr>
        <w:t xml:space="preserve">Isaacs, B. (2018) </w:t>
      </w:r>
      <w:r w:rsidRPr="007B3890">
        <w:rPr>
          <w:rFonts w:ascii="Calibri" w:eastAsia="Calibri" w:hAnsi="Calibri" w:cs="Calibri"/>
          <w:i/>
          <w:iCs/>
          <w:sz w:val="24"/>
          <w:szCs w:val="24"/>
        </w:rPr>
        <w:t xml:space="preserve">The Montessori Approach. Brief Introduction. </w:t>
      </w:r>
      <w:r w:rsidRPr="007B3890">
        <w:rPr>
          <w:rFonts w:ascii="Calibri" w:eastAsia="Calibri" w:hAnsi="Calibri" w:cs="Calibri"/>
          <w:sz w:val="24"/>
          <w:szCs w:val="24"/>
        </w:rPr>
        <w:t xml:space="preserve">National Children’s Bureau. Available at </w:t>
      </w:r>
    </w:p>
    <w:p w14:paraId="2A9FF78E" w14:textId="77777777" w:rsidR="00915744" w:rsidRPr="007B3890" w:rsidRDefault="00915744" w:rsidP="0069212B">
      <w:pPr>
        <w:rPr>
          <w:rFonts w:ascii="Calibri" w:eastAsia="Calibri" w:hAnsi="Calibri" w:cs="Calibri"/>
          <w:sz w:val="24"/>
          <w:szCs w:val="24"/>
        </w:rPr>
      </w:pPr>
      <w:r w:rsidRPr="007B3890">
        <w:rPr>
          <w:rFonts w:ascii="Calibri" w:eastAsia="Calibri" w:hAnsi="Calibri" w:cs="Calibri"/>
          <w:sz w:val="24"/>
          <w:szCs w:val="24"/>
        </w:rPr>
        <w:t xml:space="preserve"> </w:t>
      </w:r>
      <w:hyperlink r:id="rId8" w:history="1">
        <w:r w:rsidRPr="007B3890">
          <w:rPr>
            <w:rStyle w:val="Hyperlink"/>
            <w:rFonts w:ascii="Calibri" w:eastAsia="Calibri" w:hAnsi="Calibri" w:cs="Calibri"/>
            <w:sz w:val="24"/>
            <w:szCs w:val="24"/>
          </w:rPr>
          <w:t>https://www.ncb.org.uk/sites/default/files/uploads/MONT%20Brief%20JUN18.pdf</w:t>
        </w:r>
      </w:hyperlink>
      <w:r w:rsidRPr="007B3890">
        <w:rPr>
          <w:rFonts w:ascii="Calibri" w:eastAsia="Calibri" w:hAnsi="Calibri" w:cs="Calibri"/>
          <w:sz w:val="24"/>
          <w:szCs w:val="24"/>
        </w:rPr>
        <w:t xml:space="preserve"> (Accessed on 18</w:t>
      </w:r>
      <w:r w:rsidRPr="007B3890">
        <w:rPr>
          <w:rFonts w:ascii="Calibri" w:eastAsia="Calibri" w:hAnsi="Calibri" w:cs="Calibri"/>
          <w:sz w:val="24"/>
          <w:szCs w:val="24"/>
          <w:vertAlign w:val="superscript"/>
        </w:rPr>
        <w:t>th</w:t>
      </w:r>
      <w:r w:rsidRPr="007B3890">
        <w:rPr>
          <w:rFonts w:ascii="Calibri" w:eastAsia="Calibri" w:hAnsi="Calibri" w:cs="Calibri"/>
          <w:sz w:val="24"/>
          <w:szCs w:val="24"/>
        </w:rPr>
        <w:t xml:space="preserve"> November 2019) </w:t>
      </w:r>
    </w:p>
    <w:p w14:paraId="3E663C4D" w14:textId="2F924177" w:rsidR="00974B45" w:rsidRPr="00B60F0B" w:rsidRDefault="00974B45" w:rsidP="00610A30">
      <w:pPr>
        <w:rPr>
          <w:sz w:val="24"/>
          <w:szCs w:val="24"/>
        </w:rPr>
      </w:pPr>
    </w:p>
    <w:p w14:paraId="36D577DF" w14:textId="4B3B2C86" w:rsidR="41F2D804" w:rsidRPr="007B3890" w:rsidRDefault="001A6081" w:rsidP="41F2D804">
      <w:pPr>
        <w:rPr>
          <w:sz w:val="24"/>
          <w:szCs w:val="24"/>
        </w:rPr>
      </w:pPr>
      <w:proofErr w:type="spellStart"/>
      <w:r w:rsidRPr="007B3890">
        <w:rPr>
          <w:sz w:val="24"/>
          <w:szCs w:val="24"/>
        </w:rPr>
        <w:t>Kierstead</w:t>
      </w:r>
      <w:proofErr w:type="spellEnd"/>
      <w:r w:rsidRPr="007B3890">
        <w:rPr>
          <w:sz w:val="24"/>
          <w:szCs w:val="24"/>
        </w:rPr>
        <w:t xml:space="preserve">, J. (1980) </w:t>
      </w:r>
      <w:r w:rsidRPr="007B3890">
        <w:rPr>
          <w:i/>
          <w:iCs/>
          <w:sz w:val="24"/>
          <w:szCs w:val="24"/>
        </w:rPr>
        <w:t xml:space="preserve">Montessori and Dewey : A </w:t>
      </w:r>
      <w:r w:rsidR="00374253" w:rsidRPr="007B3890">
        <w:rPr>
          <w:i/>
          <w:iCs/>
          <w:sz w:val="24"/>
          <w:szCs w:val="24"/>
        </w:rPr>
        <w:t>Comparison</w:t>
      </w:r>
      <w:r w:rsidRPr="007B3890">
        <w:rPr>
          <w:i/>
          <w:iCs/>
          <w:sz w:val="24"/>
          <w:szCs w:val="24"/>
        </w:rPr>
        <w:t xml:space="preserve"> of their theory and practice. </w:t>
      </w:r>
      <w:r w:rsidR="00374253" w:rsidRPr="007B3890">
        <w:rPr>
          <w:sz w:val="24"/>
          <w:szCs w:val="24"/>
        </w:rPr>
        <w:t xml:space="preserve">Available at </w:t>
      </w:r>
    </w:p>
    <w:p w14:paraId="1B04D9FD" w14:textId="751B500D" w:rsidR="003448C7" w:rsidRPr="007B3890" w:rsidRDefault="00DA50F4" w:rsidP="00610A30">
      <w:pPr>
        <w:rPr>
          <w:sz w:val="24"/>
          <w:szCs w:val="24"/>
        </w:rPr>
      </w:pPr>
      <w:hyperlink r:id="rId9" w:history="1">
        <w:r w:rsidR="001A1063" w:rsidRPr="007B3890">
          <w:rPr>
            <w:rStyle w:val="Hyperlink"/>
            <w:sz w:val="24"/>
            <w:szCs w:val="24"/>
          </w:rPr>
          <w:t>https://eric.ed.gov/?id=ED198506</w:t>
        </w:r>
      </w:hyperlink>
      <w:r w:rsidR="001A1063" w:rsidRPr="007B3890">
        <w:rPr>
          <w:sz w:val="24"/>
          <w:szCs w:val="24"/>
        </w:rPr>
        <w:t xml:space="preserve"> </w:t>
      </w:r>
      <w:r w:rsidR="008D244B" w:rsidRPr="007B3890">
        <w:rPr>
          <w:sz w:val="24"/>
          <w:szCs w:val="24"/>
        </w:rPr>
        <w:t>(Accessed on 19</w:t>
      </w:r>
      <w:r w:rsidR="008D244B" w:rsidRPr="007B3890">
        <w:rPr>
          <w:sz w:val="24"/>
          <w:szCs w:val="24"/>
          <w:vertAlign w:val="superscript"/>
        </w:rPr>
        <w:t>th</w:t>
      </w:r>
      <w:r w:rsidR="008D244B" w:rsidRPr="007B3890">
        <w:rPr>
          <w:sz w:val="24"/>
          <w:szCs w:val="24"/>
        </w:rPr>
        <w:t xml:space="preserve"> </w:t>
      </w:r>
      <w:r w:rsidR="00705723" w:rsidRPr="007B3890">
        <w:rPr>
          <w:sz w:val="24"/>
          <w:szCs w:val="24"/>
        </w:rPr>
        <w:t xml:space="preserve">November 2019) </w:t>
      </w:r>
    </w:p>
    <w:p w14:paraId="33DAF07E" w14:textId="3ECA4ACE" w:rsidR="0045729E" w:rsidRDefault="0045729E" w:rsidP="00610A30">
      <w:pPr>
        <w:rPr>
          <w:sz w:val="24"/>
          <w:szCs w:val="24"/>
        </w:rPr>
      </w:pPr>
    </w:p>
    <w:p w14:paraId="50A6C959" w14:textId="77777777" w:rsidR="00536825" w:rsidRPr="007B3890" w:rsidRDefault="00536825" w:rsidP="0069212B">
      <w:pPr>
        <w:rPr>
          <w:rFonts w:ascii="Calibri" w:eastAsia="Calibri" w:hAnsi="Calibri" w:cs="Calibri"/>
          <w:sz w:val="24"/>
          <w:szCs w:val="24"/>
        </w:rPr>
      </w:pPr>
      <w:proofErr w:type="spellStart"/>
      <w:r w:rsidRPr="007B3890">
        <w:rPr>
          <w:rFonts w:ascii="Calibri" w:eastAsia="Calibri" w:hAnsi="Calibri" w:cs="Calibri"/>
          <w:sz w:val="24"/>
          <w:szCs w:val="24"/>
        </w:rPr>
        <w:t>Lillard</w:t>
      </w:r>
      <w:proofErr w:type="spellEnd"/>
      <w:r w:rsidRPr="007B3890">
        <w:rPr>
          <w:rFonts w:ascii="Calibri" w:eastAsia="Calibri" w:hAnsi="Calibri" w:cs="Calibri"/>
          <w:sz w:val="24"/>
          <w:szCs w:val="24"/>
        </w:rPr>
        <w:t xml:space="preserve">. A. (2013) </w:t>
      </w:r>
      <w:r w:rsidRPr="007B3890">
        <w:rPr>
          <w:rFonts w:ascii="Calibri" w:eastAsia="Calibri" w:hAnsi="Calibri" w:cs="Calibri"/>
          <w:i/>
          <w:iCs/>
          <w:sz w:val="24"/>
          <w:szCs w:val="24"/>
        </w:rPr>
        <w:t>Playful learning and Montessori Education</w:t>
      </w:r>
      <w:r w:rsidRPr="007B3890">
        <w:rPr>
          <w:rFonts w:ascii="Calibri" w:eastAsia="Calibri" w:hAnsi="Calibri" w:cs="Calibri"/>
          <w:sz w:val="24"/>
          <w:szCs w:val="24"/>
        </w:rPr>
        <w:t xml:space="preserve">. The NAMTA Journal. Vol 38. No 2. Spring 2013. Available at </w:t>
      </w:r>
    </w:p>
    <w:p w14:paraId="29874CDA" w14:textId="77777777" w:rsidR="00536825" w:rsidRPr="007B3890" w:rsidRDefault="00536825" w:rsidP="0069212B">
      <w:pPr>
        <w:rPr>
          <w:rFonts w:ascii="Calibri" w:eastAsia="Calibri" w:hAnsi="Calibri" w:cs="Calibri"/>
          <w:sz w:val="24"/>
          <w:szCs w:val="24"/>
        </w:rPr>
      </w:pPr>
      <w:hyperlink r:id="rId10">
        <w:r w:rsidRPr="007B3890">
          <w:rPr>
            <w:rStyle w:val="Hyperlink"/>
            <w:rFonts w:ascii="Calibri" w:eastAsia="Calibri" w:hAnsi="Calibri" w:cs="Calibri"/>
            <w:sz w:val="24"/>
            <w:szCs w:val="24"/>
          </w:rPr>
          <w:t>https://files.eric.ed.gov/fulltext/EJ1077161.pdf</w:t>
        </w:r>
      </w:hyperlink>
      <w:r w:rsidRPr="007B3890">
        <w:rPr>
          <w:rFonts w:ascii="Calibri" w:eastAsia="Calibri" w:hAnsi="Calibri" w:cs="Calibri"/>
          <w:sz w:val="24"/>
          <w:szCs w:val="24"/>
        </w:rPr>
        <w:t xml:space="preserve"> (Accessed on 19th November 2019) </w:t>
      </w:r>
    </w:p>
    <w:p w14:paraId="538E52A0" w14:textId="1604ACBA" w:rsidR="00E3678B" w:rsidRPr="007B3890" w:rsidRDefault="00E3678B" w:rsidP="00610A30">
      <w:pPr>
        <w:rPr>
          <w:sz w:val="24"/>
          <w:szCs w:val="24"/>
        </w:rPr>
      </w:pPr>
    </w:p>
    <w:p w14:paraId="6922C806" w14:textId="73B053C5" w:rsidR="00E3678B" w:rsidRPr="007B3890" w:rsidRDefault="002A56A2" w:rsidP="00610A30">
      <w:pPr>
        <w:rPr>
          <w:sz w:val="24"/>
          <w:szCs w:val="24"/>
        </w:rPr>
      </w:pPr>
      <w:proofErr w:type="spellStart"/>
      <w:r w:rsidRPr="007B3890">
        <w:rPr>
          <w:sz w:val="24"/>
          <w:szCs w:val="24"/>
        </w:rPr>
        <w:t>Sikandar</w:t>
      </w:r>
      <w:proofErr w:type="spellEnd"/>
      <w:r w:rsidRPr="007B3890">
        <w:rPr>
          <w:sz w:val="24"/>
          <w:szCs w:val="24"/>
        </w:rPr>
        <w:t xml:space="preserve"> (</w:t>
      </w:r>
      <w:r w:rsidR="00F654C9" w:rsidRPr="007B3890">
        <w:rPr>
          <w:sz w:val="24"/>
          <w:szCs w:val="24"/>
        </w:rPr>
        <w:t xml:space="preserve">2015) </w:t>
      </w:r>
      <w:r w:rsidR="00F654C9" w:rsidRPr="007B3890">
        <w:rPr>
          <w:i/>
          <w:iCs/>
          <w:sz w:val="24"/>
          <w:szCs w:val="24"/>
        </w:rPr>
        <w:t>John Dewey and his philosophy of education</w:t>
      </w:r>
      <w:r w:rsidR="00E55E14" w:rsidRPr="007B3890">
        <w:rPr>
          <w:i/>
          <w:iCs/>
          <w:sz w:val="24"/>
          <w:szCs w:val="24"/>
        </w:rPr>
        <w:t xml:space="preserve">. </w:t>
      </w:r>
      <w:r w:rsidR="00E55E14" w:rsidRPr="007B3890">
        <w:rPr>
          <w:sz w:val="24"/>
          <w:szCs w:val="24"/>
        </w:rPr>
        <w:t xml:space="preserve">Journal of education and educational development </w:t>
      </w:r>
      <w:r w:rsidR="007905EA" w:rsidRPr="007B3890">
        <w:rPr>
          <w:sz w:val="24"/>
          <w:szCs w:val="24"/>
        </w:rPr>
        <w:t xml:space="preserve">Volume 2. No. 2. Available at  </w:t>
      </w:r>
      <w:hyperlink r:id="rId11" w:history="1">
        <w:r w:rsidR="007905EA" w:rsidRPr="007B3890">
          <w:rPr>
            <w:rStyle w:val="Hyperlink"/>
            <w:sz w:val="24"/>
            <w:szCs w:val="24"/>
          </w:rPr>
          <w:t>https://www.researchgate.net/publication/314967156_John_Dewey_and_His_Philosophy_of_Education/fulltext/58c7f725aca2723ab165bf82/314967156_John_Dewey_and_His_Philosophy_of_Education.pdf?origin=publication_detail</w:t>
        </w:r>
      </w:hyperlink>
      <w:r w:rsidR="2A53BBFC" w:rsidRPr="007B3890">
        <w:rPr>
          <w:sz w:val="24"/>
          <w:szCs w:val="24"/>
        </w:rPr>
        <w:t xml:space="preserve"> </w:t>
      </w:r>
      <w:r w:rsidR="007905EA" w:rsidRPr="007B3890">
        <w:rPr>
          <w:sz w:val="24"/>
          <w:szCs w:val="24"/>
        </w:rPr>
        <w:t xml:space="preserve">(Accessed on </w:t>
      </w:r>
      <w:r w:rsidR="00540656" w:rsidRPr="007B3890">
        <w:rPr>
          <w:sz w:val="24"/>
          <w:szCs w:val="24"/>
        </w:rPr>
        <w:t>20</w:t>
      </w:r>
      <w:r w:rsidR="00540656" w:rsidRPr="007B3890">
        <w:rPr>
          <w:sz w:val="24"/>
          <w:szCs w:val="24"/>
          <w:vertAlign w:val="superscript"/>
        </w:rPr>
        <w:t>th</w:t>
      </w:r>
      <w:r w:rsidR="00540656" w:rsidRPr="007B3890">
        <w:rPr>
          <w:sz w:val="24"/>
          <w:szCs w:val="24"/>
        </w:rPr>
        <w:t xml:space="preserve"> November 2019) </w:t>
      </w:r>
    </w:p>
    <w:p w14:paraId="0910B08A" w14:textId="77777777" w:rsidR="001C1C71" w:rsidRPr="007B3890" w:rsidRDefault="001C1C71" w:rsidP="41F2D804">
      <w:pPr>
        <w:rPr>
          <w:sz w:val="24"/>
          <w:szCs w:val="24"/>
        </w:rPr>
      </w:pPr>
    </w:p>
    <w:p w14:paraId="4D3A0534" w14:textId="5A9CF7C4" w:rsidR="41F2D804" w:rsidRPr="007B3890" w:rsidRDefault="008F795E" w:rsidP="41F2D804">
      <w:pPr>
        <w:rPr>
          <w:rFonts w:ascii="Calibri" w:eastAsia="Calibri" w:hAnsi="Calibri" w:cs="Calibri"/>
          <w:sz w:val="24"/>
          <w:szCs w:val="24"/>
        </w:rPr>
      </w:pPr>
      <w:r w:rsidRPr="007B3890">
        <w:rPr>
          <w:rFonts w:ascii="Calibri" w:eastAsia="Calibri" w:hAnsi="Calibri" w:cs="Calibri"/>
          <w:sz w:val="24"/>
          <w:szCs w:val="24"/>
        </w:rPr>
        <w:t xml:space="preserve">Thayer-Bacon, B. (2012) </w:t>
      </w:r>
      <w:r w:rsidRPr="007B3890">
        <w:rPr>
          <w:rFonts w:ascii="Calibri" w:eastAsia="Calibri" w:hAnsi="Calibri" w:cs="Calibri"/>
          <w:i/>
          <w:iCs/>
          <w:sz w:val="24"/>
          <w:szCs w:val="24"/>
        </w:rPr>
        <w:t>Maria Montessori, John Dewey, and William</w:t>
      </w:r>
      <w:r w:rsidR="00375A38" w:rsidRPr="007B3890">
        <w:rPr>
          <w:rFonts w:ascii="Calibri" w:eastAsia="Calibri" w:hAnsi="Calibri" w:cs="Calibri"/>
          <w:i/>
          <w:iCs/>
          <w:sz w:val="24"/>
          <w:szCs w:val="24"/>
        </w:rPr>
        <w:t xml:space="preserve"> </w:t>
      </w:r>
      <w:r w:rsidRPr="007B3890">
        <w:rPr>
          <w:rFonts w:ascii="Calibri" w:eastAsia="Calibri" w:hAnsi="Calibri" w:cs="Calibri"/>
          <w:i/>
          <w:iCs/>
          <w:sz w:val="24"/>
          <w:szCs w:val="24"/>
        </w:rPr>
        <w:t>H</w:t>
      </w:r>
      <w:r w:rsidR="00375A38" w:rsidRPr="007B3890">
        <w:rPr>
          <w:rFonts w:ascii="Calibri" w:eastAsia="Calibri" w:hAnsi="Calibri" w:cs="Calibri"/>
          <w:i/>
          <w:iCs/>
          <w:sz w:val="24"/>
          <w:szCs w:val="24"/>
        </w:rPr>
        <w:t xml:space="preserve"> Kilpatrick.</w:t>
      </w:r>
      <w:r w:rsidR="00375A38" w:rsidRPr="007B3890">
        <w:rPr>
          <w:rFonts w:ascii="Calibri" w:eastAsia="Calibri" w:hAnsi="Calibri" w:cs="Calibri"/>
          <w:sz w:val="24"/>
          <w:szCs w:val="24"/>
        </w:rPr>
        <w:t xml:space="preserve"> Education and Culture. Available at </w:t>
      </w:r>
    </w:p>
    <w:p w14:paraId="5E0AD241" w14:textId="3CED63FC" w:rsidR="00E3678B" w:rsidRPr="007B3890" w:rsidRDefault="00DA50F4" w:rsidP="00610A30">
      <w:pPr>
        <w:rPr>
          <w:rFonts w:ascii="Calibri" w:eastAsia="Calibri" w:hAnsi="Calibri" w:cs="Calibri"/>
          <w:sz w:val="24"/>
          <w:szCs w:val="24"/>
        </w:rPr>
      </w:pPr>
      <w:hyperlink r:id="rId12">
        <w:r w:rsidR="41F2D804" w:rsidRPr="007B3890">
          <w:rPr>
            <w:rStyle w:val="Hyperlink"/>
            <w:rFonts w:ascii="Calibri" w:eastAsia="Calibri" w:hAnsi="Calibri" w:cs="Calibri"/>
            <w:sz w:val="24"/>
            <w:szCs w:val="24"/>
          </w:rPr>
          <w:t>https://docs.lib.purdue.edu/cgi/viewcontent.cgi?article=1284&amp;context=eandc</w:t>
        </w:r>
      </w:hyperlink>
      <w:r w:rsidR="41F2D804" w:rsidRPr="007B3890">
        <w:rPr>
          <w:rFonts w:ascii="Calibri" w:eastAsia="Calibri" w:hAnsi="Calibri" w:cs="Calibri"/>
          <w:sz w:val="24"/>
          <w:szCs w:val="24"/>
        </w:rPr>
        <w:t xml:space="preserve"> </w:t>
      </w:r>
      <w:r w:rsidR="00375A38" w:rsidRPr="007B3890">
        <w:rPr>
          <w:rFonts w:ascii="Calibri" w:eastAsia="Calibri" w:hAnsi="Calibri" w:cs="Calibri"/>
          <w:sz w:val="24"/>
          <w:szCs w:val="24"/>
        </w:rPr>
        <w:t>(Accessed on</w:t>
      </w:r>
      <w:r w:rsidR="00CE0FB3" w:rsidRPr="007B3890">
        <w:rPr>
          <w:rFonts w:ascii="Calibri" w:eastAsia="Calibri" w:hAnsi="Calibri" w:cs="Calibri"/>
          <w:sz w:val="24"/>
          <w:szCs w:val="24"/>
        </w:rPr>
        <w:t xml:space="preserve"> 20</w:t>
      </w:r>
      <w:r w:rsidR="00CE0FB3" w:rsidRPr="007B3890">
        <w:rPr>
          <w:rFonts w:ascii="Calibri" w:eastAsia="Calibri" w:hAnsi="Calibri" w:cs="Calibri"/>
          <w:sz w:val="24"/>
          <w:szCs w:val="24"/>
          <w:vertAlign w:val="superscript"/>
        </w:rPr>
        <w:t>th</w:t>
      </w:r>
      <w:r w:rsidR="00CE0FB3" w:rsidRPr="007B3890">
        <w:rPr>
          <w:rFonts w:ascii="Calibri" w:eastAsia="Calibri" w:hAnsi="Calibri" w:cs="Calibri"/>
          <w:sz w:val="24"/>
          <w:szCs w:val="24"/>
        </w:rPr>
        <w:t xml:space="preserve"> November 2019) </w:t>
      </w:r>
      <w:r w:rsidR="00375A38" w:rsidRPr="007B3890">
        <w:rPr>
          <w:rFonts w:ascii="Calibri" w:eastAsia="Calibri" w:hAnsi="Calibri" w:cs="Calibri"/>
          <w:sz w:val="24"/>
          <w:szCs w:val="24"/>
        </w:rPr>
        <w:t xml:space="preserve"> </w:t>
      </w:r>
    </w:p>
    <w:p w14:paraId="39999843" w14:textId="60EE6E18" w:rsidR="004873DC" w:rsidRPr="007B3890" w:rsidRDefault="004873DC" w:rsidP="00610A30">
      <w:pPr>
        <w:rPr>
          <w:rFonts w:ascii="Calibri" w:eastAsia="Calibri" w:hAnsi="Calibri" w:cs="Calibri"/>
          <w:sz w:val="24"/>
          <w:szCs w:val="24"/>
        </w:rPr>
      </w:pPr>
    </w:p>
    <w:p w14:paraId="5EC12224" w14:textId="77777777" w:rsidR="00CA0928" w:rsidRPr="007B3890" w:rsidRDefault="00CA0928" w:rsidP="0069212B">
      <w:pPr>
        <w:rPr>
          <w:sz w:val="24"/>
          <w:szCs w:val="24"/>
        </w:rPr>
      </w:pPr>
      <w:r w:rsidRPr="007B3890">
        <w:rPr>
          <w:sz w:val="24"/>
          <w:szCs w:val="24"/>
        </w:rPr>
        <w:t xml:space="preserve">Welsh Government (2015) </w:t>
      </w:r>
      <w:r w:rsidRPr="007B3890">
        <w:rPr>
          <w:i/>
          <w:iCs/>
          <w:sz w:val="24"/>
          <w:szCs w:val="24"/>
        </w:rPr>
        <w:t xml:space="preserve">Curriculum for Wales:Foundation Phase Framework Revised. </w:t>
      </w:r>
      <w:r w:rsidRPr="007B3890">
        <w:rPr>
          <w:sz w:val="24"/>
          <w:szCs w:val="24"/>
        </w:rPr>
        <w:t xml:space="preserve">Available at </w:t>
      </w:r>
    </w:p>
    <w:p w14:paraId="3247AFFF" w14:textId="77777777" w:rsidR="00CA0928" w:rsidRPr="007B3890" w:rsidRDefault="00CA0928" w:rsidP="0069212B">
      <w:pPr>
        <w:rPr>
          <w:sz w:val="24"/>
          <w:szCs w:val="24"/>
        </w:rPr>
      </w:pPr>
      <w:hyperlink r:id="rId13">
        <w:r w:rsidRPr="007B3890">
          <w:rPr>
            <w:rStyle w:val="Hyperlink"/>
            <w:rFonts w:ascii="Calibri" w:eastAsia="Calibri" w:hAnsi="Calibri" w:cs="Calibri"/>
            <w:sz w:val="24"/>
            <w:szCs w:val="24"/>
          </w:rPr>
          <w:t>https://hwb.gov.wales/storage/d5d8e39c-b534-40cb-a3f5-7e2e126d8077/foundation-phase-framework.pdf</w:t>
        </w:r>
      </w:hyperlink>
      <w:r w:rsidRPr="007B3890">
        <w:rPr>
          <w:rFonts w:ascii="Calibri" w:eastAsia="Calibri" w:hAnsi="Calibri" w:cs="Calibri"/>
          <w:sz w:val="24"/>
          <w:szCs w:val="24"/>
        </w:rPr>
        <w:t xml:space="preserve"> </w:t>
      </w:r>
      <w:r w:rsidRPr="007B3890">
        <w:rPr>
          <w:sz w:val="24"/>
          <w:szCs w:val="24"/>
        </w:rPr>
        <w:t xml:space="preserve"> (Accessed on 19</w:t>
      </w:r>
      <w:r w:rsidRPr="007B3890">
        <w:rPr>
          <w:sz w:val="24"/>
          <w:szCs w:val="24"/>
          <w:vertAlign w:val="superscript"/>
        </w:rPr>
        <w:t>th</w:t>
      </w:r>
      <w:r w:rsidRPr="007B3890">
        <w:rPr>
          <w:sz w:val="24"/>
          <w:szCs w:val="24"/>
        </w:rPr>
        <w:t xml:space="preserve"> November 2019) </w:t>
      </w:r>
    </w:p>
    <w:p w14:paraId="1A6A7A08" w14:textId="5E70EC52" w:rsidR="006B0BF1" w:rsidRPr="007B3890" w:rsidRDefault="006B0BF1" w:rsidP="00610A30">
      <w:pPr>
        <w:rPr>
          <w:sz w:val="24"/>
          <w:szCs w:val="24"/>
        </w:rPr>
      </w:pPr>
    </w:p>
    <w:p w14:paraId="415B1F84" w14:textId="1E176360" w:rsidR="003E540E" w:rsidRPr="007B3890" w:rsidRDefault="007B3890" w:rsidP="00610A30">
      <w:pPr>
        <w:rPr>
          <w:sz w:val="24"/>
          <w:szCs w:val="24"/>
        </w:rPr>
      </w:pPr>
      <w:r w:rsidRPr="007B3890">
        <w:rPr>
          <w:sz w:val="24"/>
          <w:szCs w:val="24"/>
        </w:rPr>
        <w:t xml:space="preserve"> </w:t>
      </w:r>
    </w:p>
    <w:sectPr w:rsidR="003E540E" w:rsidRPr="007B389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5E054" w14:textId="77777777" w:rsidR="00DA50F4" w:rsidRDefault="00DA50F4" w:rsidP="004873DC">
      <w:r>
        <w:separator/>
      </w:r>
    </w:p>
  </w:endnote>
  <w:endnote w:type="continuationSeparator" w:id="0">
    <w:p w14:paraId="79DB5BCE" w14:textId="77777777" w:rsidR="00DA50F4" w:rsidRDefault="00DA50F4" w:rsidP="004873DC">
      <w:r>
        <w:continuationSeparator/>
      </w:r>
    </w:p>
  </w:endnote>
  <w:endnote w:type="continuationNotice" w:id="1">
    <w:p w14:paraId="7F120384" w14:textId="77777777" w:rsidR="00DA50F4" w:rsidRDefault="00DA5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1F2D804" w14:paraId="6B8AD7B7" w14:textId="77777777" w:rsidTr="41F2D804">
      <w:tc>
        <w:tcPr>
          <w:tcW w:w="3009" w:type="dxa"/>
        </w:tcPr>
        <w:p w14:paraId="06278DA4" w14:textId="19E877E9" w:rsidR="41F2D804" w:rsidRDefault="41F2D804" w:rsidP="41F2D804">
          <w:pPr>
            <w:pStyle w:val="Header"/>
            <w:ind w:left="-115"/>
          </w:pPr>
        </w:p>
      </w:tc>
      <w:tc>
        <w:tcPr>
          <w:tcW w:w="3009" w:type="dxa"/>
        </w:tcPr>
        <w:p w14:paraId="1AC697E8" w14:textId="356B8FBE" w:rsidR="41F2D804" w:rsidRDefault="41F2D804" w:rsidP="41F2D804">
          <w:pPr>
            <w:pStyle w:val="Header"/>
            <w:jc w:val="center"/>
          </w:pPr>
        </w:p>
      </w:tc>
      <w:tc>
        <w:tcPr>
          <w:tcW w:w="3009" w:type="dxa"/>
        </w:tcPr>
        <w:p w14:paraId="2A4C117A" w14:textId="2F36C34E" w:rsidR="41F2D804" w:rsidRDefault="41F2D804" w:rsidP="41F2D804">
          <w:pPr>
            <w:pStyle w:val="Header"/>
            <w:ind w:right="-115"/>
            <w:jc w:val="right"/>
          </w:pPr>
        </w:p>
      </w:tc>
    </w:tr>
  </w:tbl>
  <w:p w14:paraId="536DB6FD" w14:textId="50D6A103" w:rsidR="004873DC" w:rsidRDefault="00487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F6B2F" w14:textId="77777777" w:rsidR="00DA50F4" w:rsidRDefault="00DA50F4" w:rsidP="004873DC">
      <w:r>
        <w:separator/>
      </w:r>
    </w:p>
  </w:footnote>
  <w:footnote w:type="continuationSeparator" w:id="0">
    <w:p w14:paraId="68A65535" w14:textId="77777777" w:rsidR="00DA50F4" w:rsidRDefault="00DA50F4" w:rsidP="004873DC">
      <w:r>
        <w:continuationSeparator/>
      </w:r>
    </w:p>
  </w:footnote>
  <w:footnote w:type="continuationNotice" w:id="1">
    <w:p w14:paraId="6E193859" w14:textId="77777777" w:rsidR="00DA50F4" w:rsidRDefault="00DA50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1F2D804" w14:paraId="7E3C2A68" w14:textId="77777777" w:rsidTr="41F2D804">
      <w:tc>
        <w:tcPr>
          <w:tcW w:w="3009" w:type="dxa"/>
        </w:tcPr>
        <w:p w14:paraId="0E254720" w14:textId="174B3420" w:rsidR="41F2D804" w:rsidRDefault="41F2D804" w:rsidP="41F2D804">
          <w:pPr>
            <w:pStyle w:val="Header"/>
            <w:ind w:left="-115"/>
          </w:pPr>
          <w:r>
            <w:t xml:space="preserve">Leah Hooper </w:t>
          </w:r>
        </w:p>
      </w:tc>
      <w:tc>
        <w:tcPr>
          <w:tcW w:w="3009" w:type="dxa"/>
        </w:tcPr>
        <w:p w14:paraId="7CE9BC80" w14:textId="286EBEB8" w:rsidR="41F2D804" w:rsidRDefault="41F2D804" w:rsidP="41F2D804">
          <w:pPr>
            <w:pStyle w:val="Header"/>
            <w:jc w:val="center"/>
          </w:pPr>
        </w:p>
      </w:tc>
      <w:tc>
        <w:tcPr>
          <w:tcW w:w="3009" w:type="dxa"/>
        </w:tcPr>
        <w:p w14:paraId="675DEE94" w14:textId="58A7D172" w:rsidR="41F2D804" w:rsidRDefault="41F2D804" w:rsidP="41F2D804">
          <w:pPr>
            <w:pStyle w:val="Header"/>
            <w:ind w:right="-115"/>
            <w:jc w:val="right"/>
          </w:pPr>
        </w:p>
      </w:tc>
    </w:tr>
  </w:tbl>
  <w:p w14:paraId="4EECE099" w14:textId="0C266431" w:rsidR="004873DC" w:rsidRDefault="00487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A30"/>
    <w:rsid w:val="00000CA5"/>
    <w:rsid w:val="0004186A"/>
    <w:rsid w:val="0004642D"/>
    <w:rsid w:val="000474C0"/>
    <w:rsid w:val="00060C2E"/>
    <w:rsid w:val="0007471F"/>
    <w:rsid w:val="00087344"/>
    <w:rsid w:val="000C6127"/>
    <w:rsid w:val="000F2626"/>
    <w:rsid w:val="001155D2"/>
    <w:rsid w:val="00116B65"/>
    <w:rsid w:val="00125B81"/>
    <w:rsid w:val="00131400"/>
    <w:rsid w:val="00160A85"/>
    <w:rsid w:val="00161EFF"/>
    <w:rsid w:val="001A1063"/>
    <w:rsid w:val="001A4924"/>
    <w:rsid w:val="001A6081"/>
    <w:rsid w:val="001C1C71"/>
    <w:rsid w:val="001C71A9"/>
    <w:rsid w:val="00221B77"/>
    <w:rsid w:val="002246F8"/>
    <w:rsid w:val="002368B8"/>
    <w:rsid w:val="0024666A"/>
    <w:rsid w:val="00283243"/>
    <w:rsid w:val="00297114"/>
    <w:rsid w:val="002A56A2"/>
    <w:rsid w:val="002A6221"/>
    <w:rsid w:val="002A6871"/>
    <w:rsid w:val="002C68FF"/>
    <w:rsid w:val="002C741F"/>
    <w:rsid w:val="002D1ECE"/>
    <w:rsid w:val="00331AB0"/>
    <w:rsid w:val="00340D6A"/>
    <w:rsid w:val="00342FE7"/>
    <w:rsid w:val="003448C7"/>
    <w:rsid w:val="00347003"/>
    <w:rsid w:val="003627C5"/>
    <w:rsid w:val="00362EE9"/>
    <w:rsid w:val="00374253"/>
    <w:rsid w:val="00375A38"/>
    <w:rsid w:val="00381A4E"/>
    <w:rsid w:val="00383529"/>
    <w:rsid w:val="00396435"/>
    <w:rsid w:val="003A50F3"/>
    <w:rsid w:val="003B2FCB"/>
    <w:rsid w:val="003C5C18"/>
    <w:rsid w:val="003E540E"/>
    <w:rsid w:val="00425579"/>
    <w:rsid w:val="004337E1"/>
    <w:rsid w:val="00440612"/>
    <w:rsid w:val="00457252"/>
    <w:rsid w:val="0045729E"/>
    <w:rsid w:val="004640DB"/>
    <w:rsid w:val="00466BF8"/>
    <w:rsid w:val="004742FF"/>
    <w:rsid w:val="00486EA6"/>
    <w:rsid w:val="004873DC"/>
    <w:rsid w:val="004A3551"/>
    <w:rsid w:val="004D6E82"/>
    <w:rsid w:val="004D7984"/>
    <w:rsid w:val="004E1D3F"/>
    <w:rsid w:val="004E56F1"/>
    <w:rsid w:val="004E6527"/>
    <w:rsid w:val="004E692C"/>
    <w:rsid w:val="00535463"/>
    <w:rsid w:val="00536825"/>
    <w:rsid w:val="00540656"/>
    <w:rsid w:val="0055083B"/>
    <w:rsid w:val="005610EA"/>
    <w:rsid w:val="00571F36"/>
    <w:rsid w:val="00584D2F"/>
    <w:rsid w:val="005977BE"/>
    <w:rsid w:val="005A1FB7"/>
    <w:rsid w:val="005B160E"/>
    <w:rsid w:val="005C3726"/>
    <w:rsid w:val="005E170D"/>
    <w:rsid w:val="005E6F70"/>
    <w:rsid w:val="005F67CE"/>
    <w:rsid w:val="00610A30"/>
    <w:rsid w:val="006115BE"/>
    <w:rsid w:val="0061526E"/>
    <w:rsid w:val="006162DD"/>
    <w:rsid w:val="0063726A"/>
    <w:rsid w:val="00657BAF"/>
    <w:rsid w:val="00657C39"/>
    <w:rsid w:val="006641D0"/>
    <w:rsid w:val="00664BBE"/>
    <w:rsid w:val="00672B3B"/>
    <w:rsid w:val="006816D8"/>
    <w:rsid w:val="00687ECB"/>
    <w:rsid w:val="006B0BF1"/>
    <w:rsid w:val="006B1774"/>
    <w:rsid w:val="006B59E8"/>
    <w:rsid w:val="006D185A"/>
    <w:rsid w:val="006D1E0B"/>
    <w:rsid w:val="006D4907"/>
    <w:rsid w:val="006E24C4"/>
    <w:rsid w:val="006E520E"/>
    <w:rsid w:val="006E6451"/>
    <w:rsid w:val="007009D7"/>
    <w:rsid w:val="00705723"/>
    <w:rsid w:val="0071419C"/>
    <w:rsid w:val="00722F72"/>
    <w:rsid w:val="00726BCA"/>
    <w:rsid w:val="00745AD1"/>
    <w:rsid w:val="00746B45"/>
    <w:rsid w:val="007575CE"/>
    <w:rsid w:val="0076144C"/>
    <w:rsid w:val="007905EA"/>
    <w:rsid w:val="007B3890"/>
    <w:rsid w:val="007E0F25"/>
    <w:rsid w:val="008011E8"/>
    <w:rsid w:val="00802B1D"/>
    <w:rsid w:val="0081234A"/>
    <w:rsid w:val="008237D1"/>
    <w:rsid w:val="0082533D"/>
    <w:rsid w:val="008311CB"/>
    <w:rsid w:val="00834901"/>
    <w:rsid w:val="00853425"/>
    <w:rsid w:val="00853C3C"/>
    <w:rsid w:val="00855E90"/>
    <w:rsid w:val="008808C9"/>
    <w:rsid w:val="0088289C"/>
    <w:rsid w:val="00895A06"/>
    <w:rsid w:val="008C0DDE"/>
    <w:rsid w:val="008D244B"/>
    <w:rsid w:val="008F56A5"/>
    <w:rsid w:val="008F795E"/>
    <w:rsid w:val="00904551"/>
    <w:rsid w:val="009124E2"/>
    <w:rsid w:val="00914421"/>
    <w:rsid w:val="0091449D"/>
    <w:rsid w:val="00915744"/>
    <w:rsid w:val="00921F63"/>
    <w:rsid w:val="00922295"/>
    <w:rsid w:val="00933A1A"/>
    <w:rsid w:val="00942146"/>
    <w:rsid w:val="009602BB"/>
    <w:rsid w:val="00962B0F"/>
    <w:rsid w:val="0097230C"/>
    <w:rsid w:val="00974B45"/>
    <w:rsid w:val="00987E68"/>
    <w:rsid w:val="009A17C6"/>
    <w:rsid w:val="009A315B"/>
    <w:rsid w:val="009C57FC"/>
    <w:rsid w:val="009F0A91"/>
    <w:rsid w:val="009F4649"/>
    <w:rsid w:val="00A0102A"/>
    <w:rsid w:val="00A107A6"/>
    <w:rsid w:val="00A134CA"/>
    <w:rsid w:val="00A17765"/>
    <w:rsid w:val="00A22E96"/>
    <w:rsid w:val="00A22ECB"/>
    <w:rsid w:val="00A4591C"/>
    <w:rsid w:val="00A6379E"/>
    <w:rsid w:val="00A637DA"/>
    <w:rsid w:val="00A711B7"/>
    <w:rsid w:val="00A76057"/>
    <w:rsid w:val="00A96EA0"/>
    <w:rsid w:val="00AA5D85"/>
    <w:rsid w:val="00AA5F56"/>
    <w:rsid w:val="00AE010C"/>
    <w:rsid w:val="00B018B4"/>
    <w:rsid w:val="00B028B4"/>
    <w:rsid w:val="00B1199E"/>
    <w:rsid w:val="00B1205C"/>
    <w:rsid w:val="00B14E72"/>
    <w:rsid w:val="00B209E4"/>
    <w:rsid w:val="00B210F0"/>
    <w:rsid w:val="00B30F23"/>
    <w:rsid w:val="00B31C4E"/>
    <w:rsid w:val="00B36709"/>
    <w:rsid w:val="00B40461"/>
    <w:rsid w:val="00B50521"/>
    <w:rsid w:val="00B514DB"/>
    <w:rsid w:val="00B60F0B"/>
    <w:rsid w:val="00B6145E"/>
    <w:rsid w:val="00B73316"/>
    <w:rsid w:val="00BE1DD6"/>
    <w:rsid w:val="00C51795"/>
    <w:rsid w:val="00C569D4"/>
    <w:rsid w:val="00C8203B"/>
    <w:rsid w:val="00C97914"/>
    <w:rsid w:val="00CA0928"/>
    <w:rsid w:val="00CB5A83"/>
    <w:rsid w:val="00CD2A86"/>
    <w:rsid w:val="00CD4391"/>
    <w:rsid w:val="00CD6CE0"/>
    <w:rsid w:val="00CE0FB3"/>
    <w:rsid w:val="00D021B7"/>
    <w:rsid w:val="00D42891"/>
    <w:rsid w:val="00D74FAF"/>
    <w:rsid w:val="00D93528"/>
    <w:rsid w:val="00DA50F4"/>
    <w:rsid w:val="00DC0C9B"/>
    <w:rsid w:val="00DE49F0"/>
    <w:rsid w:val="00E02E74"/>
    <w:rsid w:val="00E35800"/>
    <w:rsid w:val="00E3678B"/>
    <w:rsid w:val="00E40913"/>
    <w:rsid w:val="00E51D79"/>
    <w:rsid w:val="00E55E14"/>
    <w:rsid w:val="00E62BF0"/>
    <w:rsid w:val="00E92BCD"/>
    <w:rsid w:val="00EC3693"/>
    <w:rsid w:val="00ED26F7"/>
    <w:rsid w:val="00ED368E"/>
    <w:rsid w:val="00ED76D2"/>
    <w:rsid w:val="00EE03D6"/>
    <w:rsid w:val="00EE0690"/>
    <w:rsid w:val="00EF169E"/>
    <w:rsid w:val="00F00992"/>
    <w:rsid w:val="00F06150"/>
    <w:rsid w:val="00F14D1F"/>
    <w:rsid w:val="00F22049"/>
    <w:rsid w:val="00F654C9"/>
    <w:rsid w:val="00F91F52"/>
    <w:rsid w:val="00F957F3"/>
    <w:rsid w:val="00FB3969"/>
    <w:rsid w:val="00FD3AB2"/>
    <w:rsid w:val="00FE6D07"/>
    <w:rsid w:val="00FF6146"/>
    <w:rsid w:val="124DC242"/>
    <w:rsid w:val="1BB3C1D5"/>
    <w:rsid w:val="20DAF78A"/>
    <w:rsid w:val="2A53BBFC"/>
    <w:rsid w:val="2C94A1F0"/>
    <w:rsid w:val="2EEFC99E"/>
    <w:rsid w:val="306549A4"/>
    <w:rsid w:val="41F2D804"/>
    <w:rsid w:val="4EBBAFE8"/>
    <w:rsid w:val="4FB449A7"/>
    <w:rsid w:val="61E99338"/>
    <w:rsid w:val="620BE526"/>
    <w:rsid w:val="64E2E0BA"/>
    <w:rsid w:val="7195D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2E813"/>
  <w15:chartTrackingRefBased/>
  <w15:docId w15:val="{4350221D-7615-2341-9044-13E9D305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1063"/>
    <w:rPr>
      <w:color w:val="0563C1" w:themeColor="hyperlink"/>
      <w:u w:val="single"/>
    </w:rPr>
  </w:style>
  <w:style w:type="character" w:styleId="UnresolvedMention">
    <w:name w:val="Unresolved Mention"/>
    <w:basedOn w:val="DefaultParagraphFont"/>
    <w:uiPriority w:val="99"/>
    <w:semiHidden/>
    <w:unhideWhenUsed/>
    <w:rsid w:val="001A1063"/>
    <w:rPr>
      <w:color w:val="605E5C"/>
      <w:shd w:val="clear" w:color="auto" w:fill="E1DFDD"/>
    </w:rPr>
  </w:style>
  <w:style w:type="paragraph" w:styleId="Header">
    <w:name w:val="header"/>
    <w:basedOn w:val="Normal"/>
    <w:link w:val="HeaderChar"/>
    <w:uiPriority w:val="99"/>
    <w:unhideWhenUsed/>
    <w:rsid w:val="004873DC"/>
    <w:pPr>
      <w:tabs>
        <w:tab w:val="center" w:pos="4513"/>
        <w:tab w:val="right" w:pos="9026"/>
      </w:tabs>
    </w:pPr>
  </w:style>
  <w:style w:type="character" w:customStyle="1" w:styleId="HeaderChar">
    <w:name w:val="Header Char"/>
    <w:basedOn w:val="DefaultParagraphFont"/>
    <w:link w:val="Header"/>
    <w:uiPriority w:val="99"/>
    <w:rsid w:val="004873DC"/>
  </w:style>
  <w:style w:type="paragraph" w:styleId="Footer">
    <w:name w:val="footer"/>
    <w:basedOn w:val="Normal"/>
    <w:link w:val="FooterChar"/>
    <w:uiPriority w:val="99"/>
    <w:unhideWhenUsed/>
    <w:rsid w:val="004873DC"/>
    <w:pPr>
      <w:tabs>
        <w:tab w:val="center" w:pos="4513"/>
        <w:tab w:val="right" w:pos="9026"/>
      </w:tabs>
    </w:pPr>
  </w:style>
  <w:style w:type="character" w:customStyle="1" w:styleId="FooterChar">
    <w:name w:val="Footer Char"/>
    <w:basedOn w:val="DefaultParagraphFont"/>
    <w:link w:val="Footer"/>
    <w:uiPriority w:val="99"/>
    <w:rsid w:val="004873DC"/>
  </w:style>
  <w:style w:type="table" w:styleId="TableGrid">
    <w:name w:val="Table Grid"/>
    <w:basedOn w:val="TableNormal"/>
    <w:uiPriority w:val="59"/>
    <w:rsid w:val="004873D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org.uk/sites/default/files/uploads/MONT%20Brief%20JUN18.pdf" TargetMode="External"/><Relationship Id="rId13"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7" Type="http://schemas.openxmlformats.org/officeDocument/2006/relationships/hyperlink" Target="https://www.learning-theories.com/montessori-method-montessori.html" TargetMode="External"/><Relationship Id="rId12" Type="http://schemas.openxmlformats.org/officeDocument/2006/relationships/hyperlink" Target="https://docs.lib.purdue.edu/cgi/viewcontent.cgi?article=1284&amp;context=eandc"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314967156_John_Dewey_and_His_Philosophy_of_Education/fulltext/58c7f725aca2723ab165bf82/314967156_John_Dewey_and_His_Philosophy_of_Education.pdf?origin=publication_detai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files.eric.ed.gov/fulltext/EJ1077161.pdf" TargetMode="External"/><Relationship Id="rId4" Type="http://schemas.openxmlformats.org/officeDocument/2006/relationships/footnotes" Target="footnotes.xml"/><Relationship Id="rId9" Type="http://schemas.openxmlformats.org/officeDocument/2006/relationships/hyperlink" Target="https://eric.ed.gov/?id=ED19850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3109</Words>
  <Characters>17723</Characters>
  <Application>Microsoft Office Word</Application>
  <DocSecurity>0</DocSecurity>
  <Lines>147</Lines>
  <Paragraphs>41</Paragraphs>
  <ScaleCrop>false</ScaleCrop>
  <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50</cp:revision>
  <dcterms:created xsi:type="dcterms:W3CDTF">2019-11-28T21:51:00Z</dcterms:created>
  <dcterms:modified xsi:type="dcterms:W3CDTF">2019-11-28T23:38:00Z</dcterms:modified>
</cp:coreProperties>
</file>