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1CF376E1" w:rsidP="2AAA3DE0" w:rsidRDefault="1CF376E1" w14:paraId="6AA3B1FB" w14:textId="35154257">
      <w:pPr>
        <w:pStyle w:val="Normal"/>
        <w:suppressLineNumbers w:val="0"/>
        <w:bidi w:val="0"/>
        <w:spacing w:before="0" w:beforeAutospacing="off" w:after="160" w:afterAutospacing="off" w:line="279" w:lineRule="auto"/>
        <w:ind w:left="0" w:right="0"/>
        <w:jc w:val="center"/>
        <w:rPr>
          <w:rFonts w:ascii="Arial" w:hAnsi="Arial" w:eastAsia="Arial" w:cs="Arial"/>
          <w:b w:val="1"/>
          <w:bCs w:val="1"/>
          <w:sz w:val="24"/>
          <w:szCs w:val="24"/>
          <w:u w:val="single"/>
        </w:rPr>
      </w:pPr>
      <w:r w:rsidRPr="2AAA3DE0" w:rsidR="6704CBA3">
        <w:rPr>
          <w:rFonts w:ascii="Arial" w:hAnsi="Arial" w:eastAsia="Arial" w:cs="Arial"/>
          <w:b w:val="1"/>
          <w:bCs w:val="1"/>
          <w:sz w:val="24"/>
          <w:szCs w:val="24"/>
          <w:u w:val="single"/>
        </w:rPr>
        <w:t>Pwysigrwydd</w:t>
      </w:r>
      <w:r w:rsidRPr="2AAA3DE0" w:rsidR="6704CBA3">
        <w:rPr>
          <w:rFonts w:ascii="Arial" w:hAnsi="Arial" w:eastAsia="Arial" w:cs="Arial"/>
          <w:b w:val="1"/>
          <w:bCs w:val="1"/>
          <w:sz w:val="24"/>
          <w:szCs w:val="24"/>
          <w:u w:val="single"/>
        </w:rPr>
        <w:t xml:space="preserve"> </w:t>
      </w:r>
      <w:r w:rsidRPr="2AAA3DE0" w:rsidR="6704CBA3">
        <w:rPr>
          <w:rFonts w:ascii="Arial" w:hAnsi="Arial" w:eastAsia="Arial" w:cs="Arial"/>
          <w:b w:val="1"/>
          <w:bCs w:val="1"/>
          <w:sz w:val="24"/>
          <w:szCs w:val="24"/>
          <w:u w:val="single"/>
        </w:rPr>
        <w:t>gwahanol</w:t>
      </w:r>
      <w:r w:rsidRPr="2AAA3DE0" w:rsidR="6704CBA3">
        <w:rPr>
          <w:rFonts w:ascii="Arial" w:hAnsi="Arial" w:eastAsia="Arial" w:cs="Arial"/>
          <w:b w:val="1"/>
          <w:bCs w:val="1"/>
          <w:sz w:val="24"/>
          <w:szCs w:val="24"/>
          <w:u w:val="single"/>
        </w:rPr>
        <w:t xml:space="preserve"> </w:t>
      </w:r>
      <w:r w:rsidRPr="2AAA3DE0" w:rsidR="6704CBA3">
        <w:rPr>
          <w:rFonts w:ascii="Arial" w:hAnsi="Arial" w:eastAsia="Arial" w:cs="Arial"/>
          <w:b w:val="1"/>
          <w:bCs w:val="1"/>
          <w:sz w:val="24"/>
          <w:szCs w:val="24"/>
          <w:u w:val="single"/>
        </w:rPr>
        <w:t>agweddau</w:t>
      </w:r>
      <w:r w:rsidRPr="2AAA3DE0" w:rsidR="6704CBA3">
        <w:rPr>
          <w:rFonts w:ascii="Arial" w:hAnsi="Arial" w:eastAsia="Arial" w:cs="Arial"/>
          <w:b w:val="1"/>
          <w:bCs w:val="1"/>
          <w:sz w:val="24"/>
          <w:szCs w:val="24"/>
          <w:u w:val="single"/>
        </w:rPr>
        <w:t xml:space="preserve"> o</w:t>
      </w:r>
      <w:r w:rsidRPr="2AAA3DE0" w:rsidR="30BBD83A">
        <w:rPr>
          <w:rFonts w:ascii="Arial" w:hAnsi="Arial" w:eastAsia="Arial" w:cs="Arial"/>
          <w:b w:val="1"/>
          <w:bCs w:val="1"/>
          <w:sz w:val="24"/>
          <w:szCs w:val="24"/>
          <w:u w:val="single"/>
        </w:rPr>
        <w:t xml:space="preserve"> </w:t>
      </w:r>
      <w:r w:rsidRPr="2AAA3DE0" w:rsidR="30BBD83A">
        <w:rPr>
          <w:rFonts w:ascii="Arial" w:hAnsi="Arial" w:eastAsia="Arial" w:cs="Arial"/>
          <w:b w:val="1"/>
          <w:bCs w:val="1"/>
          <w:sz w:val="24"/>
          <w:szCs w:val="24"/>
          <w:u w:val="single"/>
        </w:rPr>
        <w:t>ymarfer</w:t>
      </w:r>
      <w:r w:rsidRPr="2AAA3DE0" w:rsidR="30BBD83A">
        <w:rPr>
          <w:rFonts w:ascii="Arial" w:hAnsi="Arial" w:eastAsia="Arial" w:cs="Arial"/>
          <w:b w:val="1"/>
          <w:bCs w:val="1"/>
          <w:sz w:val="24"/>
          <w:szCs w:val="24"/>
          <w:u w:val="single"/>
        </w:rPr>
        <w:t xml:space="preserve"> </w:t>
      </w:r>
      <w:r w:rsidRPr="2AAA3DE0" w:rsidR="30BBD83A">
        <w:rPr>
          <w:rFonts w:ascii="Arial" w:hAnsi="Arial" w:eastAsia="Arial" w:cs="Arial"/>
          <w:b w:val="1"/>
          <w:bCs w:val="1"/>
          <w:sz w:val="24"/>
          <w:szCs w:val="24"/>
          <w:u w:val="single"/>
        </w:rPr>
        <w:t>proffesiynol</w:t>
      </w:r>
    </w:p>
    <w:p w:rsidR="0171B7B9" w:rsidP="2AAA3DE0" w:rsidRDefault="0171B7B9" w14:paraId="2A419427" w14:textId="23B913EB">
      <w:pPr>
        <w:pStyle w:val="Normal"/>
        <w:bidi w:val="0"/>
        <w:rPr>
          <w:rFonts w:ascii="Arial" w:hAnsi="Arial" w:eastAsia="Arial" w:cs="Arial"/>
          <w:sz w:val="22"/>
          <w:szCs w:val="22"/>
        </w:rPr>
      </w:pPr>
      <w:r w:rsidRPr="2AAA3DE0" w:rsidR="55EC6D6A">
        <w:rPr>
          <w:rFonts w:ascii="Arial" w:hAnsi="Arial" w:eastAsia="Arial" w:cs="Arial"/>
          <w:sz w:val="22"/>
          <w:szCs w:val="22"/>
        </w:rPr>
        <w:t xml:space="preserve">Ymarfer proffesiynol yw cyfeirio at waith ac ymddygiad gweithiwr proffesiynol, sef unigolyn sydd wedi cwblhau cyfnod o addysg a hyfforddiant i ehangu ei gwybodaeth a sgiliau sydd angen ar gyfer gweithio gyda phlant, ac i barhau gyda chynllun datblygu proffesiynol parhaus. Mae Adolygiad </w:t>
      </w:r>
      <w:r w:rsidRPr="2AAA3DE0" w:rsidR="55EC6D6A">
        <w:rPr>
          <w:rFonts w:ascii="Arial" w:hAnsi="Arial" w:eastAsia="Arial" w:cs="Arial"/>
          <w:i w:val="1"/>
          <w:iCs w:val="1"/>
          <w:sz w:val="22"/>
          <w:szCs w:val="22"/>
        </w:rPr>
        <w:t>Tickell</w:t>
      </w:r>
      <w:r w:rsidRPr="2AAA3DE0" w:rsidR="55EC6D6A">
        <w:rPr>
          <w:rFonts w:ascii="Arial" w:hAnsi="Arial" w:eastAsia="Arial" w:cs="Arial"/>
          <w:i w:val="1"/>
          <w:iCs w:val="1"/>
          <w:sz w:val="22"/>
          <w:szCs w:val="22"/>
        </w:rPr>
        <w:t xml:space="preserve"> (Tickell,2011 o lyfr </w:t>
      </w:r>
      <w:r w:rsidRPr="2AAA3DE0" w:rsidR="55EC6D6A">
        <w:rPr>
          <w:rFonts w:ascii="Arial" w:hAnsi="Arial" w:eastAsia="Arial" w:cs="Arial"/>
          <w:i w:val="1"/>
          <w:iCs w:val="1"/>
          <w:sz w:val="22"/>
          <w:szCs w:val="22"/>
        </w:rPr>
        <w:t>Hallett,E</w:t>
      </w:r>
      <w:r w:rsidRPr="2AAA3DE0" w:rsidR="55EC6D6A">
        <w:rPr>
          <w:rFonts w:ascii="Arial" w:hAnsi="Arial" w:eastAsia="Arial" w:cs="Arial"/>
          <w:i w:val="1"/>
          <w:iCs w:val="1"/>
          <w:sz w:val="22"/>
          <w:szCs w:val="22"/>
        </w:rPr>
        <w:t>, 2012</w:t>
      </w:r>
      <w:r w:rsidRPr="2AAA3DE0" w:rsidR="55EC6D6A">
        <w:rPr>
          <w:rFonts w:ascii="Arial" w:hAnsi="Arial" w:eastAsia="Arial" w:cs="Arial"/>
          <w:sz w:val="22"/>
          <w:szCs w:val="22"/>
        </w:rPr>
        <w:t xml:space="preserve"> )o’r cwricwlwm cyfnod sylfaen yn tynnu sylw at bwysigrwydd sefydliad profiadol, cryf, cymwys a chefnogol er mwyn cael canlyniadau addysgiadol da i'r plant. Mae ymarferydd proffesiynol yn gweithio gyda phlant i gefnogi ei ddatblygiad ac addysg. Pwysigrwydd pob ymarferydd proffesiynol i'w i barchu pob plentyn fel unigolyn, i'w diogelu a'i hamddiffyn rhag niwed. Dylai plant a’u teuluoedd deimlo ei bod yn gallu </w:t>
      </w:r>
      <w:r w:rsidRPr="2AAA3DE0" w:rsidR="1879D988">
        <w:rPr>
          <w:rFonts w:ascii="Arial" w:hAnsi="Arial" w:eastAsia="Arial" w:cs="Arial"/>
          <w:sz w:val="22"/>
          <w:szCs w:val="22"/>
        </w:rPr>
        <w:t xml:space="preserve">mynd </w:t>
      </w:r>
      <w:r w:rsidRPr="2AAA3DE0" w:rsidR="55EC6D6A">
        <w:rPr>
          <w:rFonts w:ascii="Arial" w:hAnsi="Arial" w:eastAsia="Arial" w:cs="Arial"/>
          <w:sz w:val="22"/>
          <w:szCs w:val="22"/>
        </w:rPr>
        <w:t>i siarad gyda staff am un rhywbeth sy’n eu poeni</w:t>
      </w:r>
      <w:r w:rsidRPr="2AAA3DE0" w:rsidR="025A3CE9">
        <w:rPr>
          <w:rFonts w:ascii="Arial" w:hAnsi="Arial" w:eastAsia="Arial" w:cs="Arial"/>
          <w:sz w:val="22"/>
          <w:szCs w:val="22"/>
        </w:rPr>
        <w:t xml:space="preserve"> ar unrhyw adeg</w:t>
      </w:r>
      <w:r w:rsidRPr="2AAA3DE0" w:rsidR="55EC6D6A">
        <w:rPr>
          <w:rFonts w:ascii="Arial" w:hAnsi="Arial" w:eastAsia="Arial" w:cs="Arial"/>
          <w:sz w:val="22"/>
          <w:szCs w:val="22"/>
        </w:rPr>
        <w:t>, ac mae’n ofynnol bod gan yr ymarferydd sgiliau, gwybodaeth, gwerthoedd ac agweddau priodol.</w:t>
      </w:r>
    </w:p>
    <w:p w:rsidR="0171B7B9" w:rsidP="2AAA3DE0" w:rsidRDefault="0171B7B9" w14:paraId="7A69CBAE" w14:textId="646258BE">
      <w:pPr>
        <w:pStyle w:val="Normal"/>
        <w:rPr>
          <w:rFonts w:ascii="Arial" w:hAnsi="Arial" w:eastAsia="Arial" w:cs="Arial"/>
          <w:color w:val="FF0000"/>
          <w:sz w:val="22"/>
          <w:szCs w:val="22"/>
          <w:lang w:val="cy-GB"/>
        </w:rPr>
      </w:pPr>
      <w:r w:rsidRPr="2AAA3DE0" w:rsidR="55EC6D6A">
        <w:rPr>
          <w:rFonts w:ascii="Arial" w:hAnsi="Arial" w:eastAsia="Arial" w:cs="Arial"/>
          <w:noProof w:val="0"/>
          <w:sz w:val="22"/>
          <w:szCs w:val="22"/>
          <w:lang w:val="cy-GB"/>
        </w:rPr>
        <w:t xml:space="preserve">Mae gwerthoedd yn chwarae rhan bwysig o ymarfer Proffesiynol, oherwydd mae gwerthoedd personol yn effeithio ar farn broffesiynol a gall hyn gael dylanwad ar ymddygiad, gweithred a phenderfyniadau unigolion. Y Gwerthoedd sy’n bwysig i ymarferydd proffesiynol yn y blynyddoedd cynnar yw ei bod yn broffesiynol a bod ganddynt gytundeb o allu cadw gwybodaeth yn gyfrinachol a dim ond ei rannu ar sail ‘need to know’ Er mwyn lles a diogelwch y plentyn.  Nodweddion pwysig arall i ymarferwyr blynyddoedd cynnar yw bod ganddynt amynedd ac empathi ar gyfer pob unigolyn, i fod yn fodel rôl i'r plant oherwydd ei bod yn dysgu llawer wrth oedolyn. Wrth weithio gyda phlant mae gofynion yn newid trwy’r amser ac mae’n ofynnol bod ymarferydd proffesiynol yn hyblyg i unrhyw newidiadau ac efallai gwahaniaethu unrhyw weithgaredd yn ôl yr angen. Gonestrwydd yw sylfaen parch sydd yn hanfodol ar gyfer unrhyw berthynas.  </w:t>
      </w:r>
    </w:p>
    <w:p w:rsidR="0171B7B9" w:rsidP="2AAA3DE0" w:rsidRDefault="0171B7B9" w14:paraId="5EDE2EC7" w14:textId="1C8D5389">
      <w:pPr>
        <w:pStyle w:val="Normal"/>
        <w:rPr>
          <w:rFonts w:ascii="Arial" w:hAnsi="Arial" w:eastAsia="Arial" w:cs="Arial"/>
          <w:b w:val="0"/>
          <w:bCs w:val="0"/>
          <w:noProof w:val="0"/>
          <w:color w:val="auto"/>
          <w:sz w:val="22"/>
          <w:szCs w:val="22"/>
          <w:lang w:val="cy-GB"/>
        </w:rPr>
      </w:pPr>
      <w:r w:rsidRPr="2AAA3DE0" w:rsidR="711468CB">
        <w:rPr>
          <w:rFonts w:ascii="Arial" w:hAnsi="Arial" w:eastAsia="Arial" w:cs="Arial"/>
          <w:noProof w:val="0"/>
          <w:sz w:val="22"/>
          <w:szCs w:val="22"/>
          <w:lang w:val="cy-GB"/>
        </w:rPr>
        <w:t xml:space="preserve">Mae cyfathrebu a pherthnasoedd yn bwysig ar gyfer ymarfer proffesiynol, oherwydd bod yn bwysig i greu ymdeimlad o ddiogelwch a'i bod yn gallu ymddiried yn y ymarferydd.  Yn ôl </w:t>
      </w:r>
      <w:r w:rsidRPr="2AAA3DE0" w:rsidR="711468CB">
        <w:rPr>
          <w:rFonts w:ascii="Arial" w:hAnsi="Arial" w:eastAsia="Arial" w:cs="Arial"/>
          <w:i w:val="1"/>
          <w:iCs w:val="1"/>
          <w:noProof w:val="0"/>
          <w:sz w:val="22"/>
          <w:szCs w:val="22"/>
          <w:lang w:val="cy-GB"/>
        </w:rPr>
        <w:t>Principles</w:t>
      </w:r>
      <w:r w:rsidRPr="2AAA3DE0" w:rsidR="711468CB">
        <w:rPr>
          <w:rFonts w:ascii="Arial" w:hAnsi="Arial" w:eastAsia="Arial" w:cs="Arial"/>
          <w:i w:val="1"/>
          <w:iCs w:val="1"/>
          <w:noProof w:val="0"/>
          <w:sz w:val="22"/>
          <w:szCs w:val="22"/>
          <w:lang w:val="cy-GB"/>
        </w:rPr>
        <w:t xml:space="preserve"> </w:t>
      </w:r>
      <w:r w:rsidRPr="2AAA3DE0" w:rsidR="711468CB">
        <w:rPr>
          <w:rFonts w:ascii="Arial" w:hAnsi="Arial" w:eastAsia="Arial" w:cs="Arial"/>
          <w:i w:val="1"/>
          <w:iCs w:val="1"/>
          <w:noProof w:val="0"/>
          <w:sz w:val="22"/>
          <w:szCs w:val="22"/>
          <w:lang w:val="cy-GB"/>
        </w:rPr>
        <w:t>and</w:t>
      </w:r>
      <w:r w:rsidRPr="2AAA3DE0" w:rsidR="711468CB">
        <w:rPr>
          <w:rFonts w:ascii="Arial" w:hAnsi="Arial" w:eastAsia="Arial" w:cs="Arial"/>
          <w:i w:val="1"/>
          <w:iCs w:val="1"/>
          <w:noProof w:val="0"/>
          <w:sz w:val="22"/>
          <w:szCs w:val="22"/>
          <w:lang w:val="cy-GB"/>
        </w:rPr>
        <w:t xml:space="preserve"> </w:t>
      </w:r>
      <w:r w:rsidRPr="2AAA3DE0" w:rsidR="711468CB">
        <w:rPr>
          <w:rFonts w:ascii="Arial" w:hAnsi="Arial" w:eastAsia="Arial" w:cs="Arial"/>
          <w:i w:val="1"/>
          <w:iCs w:val="1"/>
          <w:noProof w:val="0"/>
          <w:sz w:val="22"/>
          <w:szCs w:val="22"/>
          <w:lang w:val="cy-GB"/>
        </w:rPr>
        <w:t>Values</w:t>
      </w:r>
      <w:r w:rsidRPr="2AAA3DE0" w:rsidR="711468CB">
        <w:rPr>
          <w:rFonts w:ascii="Arial" w:hAnsi="Arial" w:eastAsia="Arial" w:cs="Arial"/>
          <w:i w:val="1"/>
          <w:iCs w:val="1"/>
          <w:noProof w:val="0"/>
          <w:sz w:val="22"/>
          <w:szCs w:val="22"/>
          <w:lang w:val="cy-GB"/>
        </w:rPr>
        <w:t xml:space="preserve"> of </w:t>
      </w:r>
      <w:r w:rsidRPr="2AAA3DE0" w:rsidR="711468CB">
        <w:rPr>
          <w:rFonts w:ascii="Arial" w:hAnsi="Arial" w:eastAsia="Arial" w:cs="Arial"/>
          <w:i w:val="1"/>
          <w:iCs w:val="1"/>
          <w:noProof w:val="0"/>
          <w:sz w:val="22"/>
          <w:szCs w:val="22"/>
          <w:lang w:val="cy-GB"/>
        </w:rPr>
        <w:t>Children’s</w:t>
      </w:r>
      <w:r w:rsidRPr="2AAA3DE0" w:rsidR="711468CB">
        <w:rPr>
          <w:rFonts w:ascii="Arial" w:hAnsi="Arial" w:eastAsia="Arial" w:cs="Arial"/>
          <w:i w:val="1"/>
          <w:iCs w:val="1"/>
          <w:noProof w:val="0"/>
          <w:sz w:val="22"/>
          <w:szCs w:val="22"/>
          <w:lang w:val="cy-GB"/>
        </w:rPr>
        <w:t xml:space="preserve"> Care (dim dyddiad)</w:t>
      </w:r>
      <w:r w:rsidRPr="2AAA3DE0" w:rsidR="711468CB">
        <w:rPr>
          <w:rFonts w:ascii="Arial" w:hAnsi="Arial" w:eastAsia="Arial" w:cs="Arial"/>
          <w:noProof w:val="0"/>
          <w:sz w:val="22"/>
          <w:szCs w:val="22"/>
          <w:lang w:val="cy-GB"/>
        </w:rPr>
        <w:t>, Y Rhan pwysig o’r blynyddoedd cynnar yw’r gallu i gyfathrebu gydag amrywiaeth o bobl, mae’n hanfodol i'r ymarferwyr ddatblygu sgiliau cyfathrebu da er mwyn gweithio gyda phlant, cydweithwyr, rhieni/gwarchodwyr. Er mwyn cael gwell dealltwriaeth o sefyllfaoedd ac i gael y wybodaeth gywir er mwyn gallu ddysgu wrth ei gilydd. Mae’n bwysig bod ymarferwyr yn gyda rhieni gall wneud hyn wrth gyfathrebu trwy e-bost, gwneud galwadau ffôn, siarad wyneb i wyneb a hefyd i gynnal cyfarfodydd er mwyn cael gwell dealltwriaeth o sefyllfaoedd ac i gael y wybodaeth gywir, a hefyd</w:t>
      </w:r>
      <w:r w:rsidRPr="2AAA3DE0" w:rsidR="08CE6589">
        <w:rPr>
          <w:rFonts w:ascii="Arial" w:hAnsi="Arial" w:eastAsia="Arial" w:cs="Arial"/>
          <w:noProof w:val="0"/>
          <w:sz w:val="22"/>
          <w:szCs w:val="22"/>
          <w:lang w:val="cy-GB"/>
        </w:rPr>
        <w:t xml:space="preserve"> eu bod yn gallu</w:t>
      </w:r>
      <w:r w:rsidRPr="2AAA3DE0" w:rsidR="711468CB">
        <w:rPr>
          <w:rFonts w:ascii="Arial" w:hAnsi="Arial" w:eastAsia="Arial" w:cs="Arial"/>
          <w:noProof w:val="0"/>
          <w:sz w:val="22"/>
          <w:szCs w:val="22"/>
          <w:lang w:val="cy-GB"/>
        </w:rPr>
        <w:t xml:space="preserve"> dysgu wrth ei gilydd.  Mae llawer o sefydliadau blynyddoedd cynnar yn defnyddi</w:t>
      </w:r>
      <w:r w:rsidRPr="2AAA3DE0" w:rsidR="711468CB">
        <w:rPr>
          <w:rFonts w:ascii="Arial" w:hAnsi="Arial" w:eastAsia="Arial" w:cs="Arial"/>
          <w:noProof w:val="0"/>
          <w:sz w:val="22"/>
          <w:szCs w:val="22"/>
          <w:lang w:val="cy-GB"/>
        </w:rPr>
        <w:t xml:space="preserve">o </w:t>
      </w:r>
      <w:r w:rsidRPr="2AAA3DE0" w:rsidR="711468CB">
        <w:rPr>
          <w:rFonts w:ascii="Arial" w:hAnsi="Arial" w:eastAsia="Arial" w:cs="Arial"/>
          <w:noProof w:val="0"/>
          <w:sz w:val="22"/>
          <w:szCs w:val="22"/>
          <w:lang w:val="cy-GB"/>
        </w:rPr>
        <w:t>api</w:t>
      </w:r>
      <w:r w:rsidRPr="2AAA3DE0" w:rsidR="711468CB">
        <w:rPr>
          <w:rFonts w:ascii="Arial" w:hAnsi="Arial" w:eastAsia="Arial" w:cs="Arial"/>
          <w:noProof w:val="0"/>
          <w:sz w:val="22"/>
          <w:szCs w:val="22"/>
          <w:lang w:val="cy-GB"/>
        </w:rPr>
        <w:t>au</w:t>
      </w:r>
      <w:r w:rsidRPr="2AAA3DE0" w:rsidR="711468CB">
        <w:rPr>
          <w:rFonts w:ascii="Arial" w:hAnsi="Arial" w:eastAsia="Arial" w:cs="Arial"/>
          <w:noProof w:val="0"/>
          <w:sz w:val="22"/>
          <w:szCs w:val="22"/>
          <w:lang w:val="cy-GB"/>
        </w:rPr>
        <w:t xml:space="preserve"> fel</w:t>
      </w:r>
      <w:r w:rsidRPr="2AAA3DE0" w:rsidR="711468CB">
        <w:rPr>
          <w:rFonts w:ascii="Arial" w:hAnsi="Arial" w:eastAsia="Arial" w:cs="Arial"/>
          <w:i w:val="1"/>
          <w:iCs w:val="1"/>
          <w:noProof w:val="0"/>
          <w:sz w:val="22"/>
          <w:szCs w:val="22"/>
          <w:lang w:val="cy-GB"/>
        </w:rPr>
        <w:t xml:space="preserve"> ‘</w:t>
      </w:r>
      <w:r w:rsidRPr="2AAA3DE0" w:rsidR="711468CB">
        <w:rPr>
          <w:rFonts w:ascii="Arial" w:hAnsi="Arial" w:eastAsia="Arial" w:cs="Arial"/>
          <w:i w:val="1"/>
          <w:iCs w:val="1"/>
          <w:noProof w:val="0"/>
          <w:sz w:val="22"/>
          <w:szCs w:val="22"/>
          <w:lang w:val="cy-GB"/>
        </w:rPr>
        <w:t>fam</w:t>
      </w:r>
      <w:r w:rsidRPr="2AAA3DE0" w:rsidR="711468CB">
        <w:rPr>
          <w:rFonts w:ascii="Arial" w:hAnsi="Arial" w:eastAsia="Arial" w:cs="Arial"/>
          <w:i w:val="1"/>
          <w:iCs w:val="1"/>
          <w:noProof w:val="0"/>
          <w:sz w:val="22"/>
          <w:szCs w:val="22"/>
          <w:lang w:val="cy-GB"/>
        </w:rPr>
        <w:t>ly</w:t>
      </w:r>
      <w:r w:rsidRPr="2AAA3DE0" w:rsidR="711468CB">
        <w:rPr>
          <w:rFonts w:ascii="Arial" w:hAnsi="Arial" w:eastAsia="Arial" w:cs="Arial"/>
          <w:i w:val="1"/>
          <w:iCs w:val="1"/>
          <w:noProof w:val="0"/>
          <w:sz w:val="22"/>
          <w:szCs w:val="22"/>
          <w:lang w:val="cy-GB"/>
        </w:rPr>
        <w:t>’ (dim dyddiad)</w:t>
      </w:r>
      <w:r w:rsidRPr="2AAA3DE0" w:rsidR="711468CB">
        <w:rPr>
          <w:rFonts w:ascii="Arial" w:hAnsi="Arial" w:eastAsia="Arial" w:cs="Arial"/>
          <w:noProof w:val="0"/>
          <w:sz w:val="22"/>
          <w:szCs w:val="22"/>
          <w:lang w:val="cy-GB"/>
        </w:rPr>
        <w:t xml:space="preserve"> i gadw mewn cysylltiad gyda rhieni ac i rannu lluniau a gwybodaeth am y plant.</w:t>
      </w:r>
      <w:r w:rsidRPr="2AAA3DE0" w:rsidR="23AB8778">
        <w:rPr>
          <w:rFonts w:ascii="Arial" w:hAnsi="Arial" w:eastAsia="Arial" w:cs="Arial"/>
          <w:noProof w:val="0"/>
          <w:sz w:val="22"/>
          <w:szCs w:val="22"/>
          <w:lang w:val="cy-GB"/>
        </w:rPr>
        <w:t xml:space="preserve"> </w:t>
      </w:r>
      <w:r w:rsidRPr="2AAA3DE0" w:rsidR="182E664E">
        <w:rPr>
          <w:rFonts w:ascii="Arial" w:hAnsi="Arial" w:eastAsia="Arial" w:cs="Arial"/>
          <w:noProof w:val="0"/>
          <w:sz w:val="22"/>
          <w:szCs w:val="22"/>
          <w:lang w:val="cy-GB"/>
        </w:rPr>
        <w:t>Trwy gyfathrebu mae yn helpu’r plant i ddatblygu sgiliau sy’n hanfodol ar gyfer ei dysgu a’u datblygiad, ac yn sgil sylfaen ar gyfer llythrennedd sy’n cael ei ddatblygu trwy sgiliau siarad a gwrando, wrth gyfathrebu mae yn gwella ei geirfa ac yn magu mwy o hyder wrth gyfathrebu gyda phlant a’u teuluoedd. Mae plant yn datblygu perthnasoedd a dysgu sut i gyfathrebu yn gymdeithasol wrth rannu profiadau gyda’i gilydd, mae ymarferwyr profiadol yn gallu rhannu eu profiadau gydag ymarferwyr newydd.</w:t>
      </w:r>
      <w:r w:rsidRPr="2AAA3DE0" w:rsidR="5B58A324">
        <w:rPr>
          <w:rFonts w:ascii="Arial" w:hAnsi="Arial" w:eastAsia="Arial" w:cs="Arial"/>
          <w:noProof w:val="0"/>
          <w:sz w:val="22"/>
          <w:szCs w:val="22"/>
          <w:lang w:val="cy-GB"/>
        </w:rPr>
        <w:t xml:space="preserve">  </w:t>
      </w:r>
    </w:p>
    <w:p w:rsidR="2DC468D4" w:rsidP="2AAA3DE0" w:rsidRDefault="2DC468D4" w14:paraId="5319E055" w14:textId="5745CD82">
      <w:pPr>
        <w:pStyle w:val="Normal"/>
        <w:rPr>
          <w:rFonts w:ascii="Arial" w:hAnsi="Arial" w:eastAsia="Arial" w:cs="Arial"/>
          <w:b w:val="0"/>
          <w:bCs w:val="0"/>
          <w:sz w:val="22"/>
          <w:szCs w:val="22"/>
          <w:lang w:val="cy-GB"/>
        </w:rPr>
      </w:pPr>
      <w:r w:rsidRPr="2AAA3DE0" w:rsidR="2DC468D4">
        <w:rPr>
          <w:rFonts w:ascii="Arial" w:hAnsi="Arial" w:eastAsia="Arial" w:cs="Arial"/>
          <w:sz w:val="22"/>
          <w:szCs w:val="22"/>
          <w:lang w:val="cy-GB"/>
        </w:rPr>
        <w:t xml:space="preserve">Mae meddu ar wybodaeth a dealltwriaeth fanwl i ymarferydd proffesiynol yn bwysig gan fod pob plentyn yn wahanol ac mae eu hanghenion yn amrywio, mae’n bwysig sicrhau fod  anghenion bob plentyn yn cael eu cwrdd, ac i </w:t>
      </w:r>
      <w:r w:rsidRPr="2AAA3DE0" w:rsidR="6232CCE3">
        <w:rPr>
          <w:rFonts w:ascii="Arial" w:hAnsi="Arial" w:eastAsia="Arial" w:cs="Arial"/>
          <w:sz w:val="22"/>
          <w:szCs w:val="22"/>
          <w:lang w:val="cy-GB"/>
        </w:rPr>
        <w:t>sicrhau</w:t>
      </w:r>
      <w:r w:rsidRPr="2AAA3DE0" w:rsidR="2DC468D4">
        <w:rPr>
          <w:rFonts w:ascii="Arial" w:hAnsi="Arial" w:eastAsia="Arial" w:cs="Arial"/>
          <w:sz w:val="22"/>
          <w:szCs w:val="22"/>
          <w:lang w:val="cy-GB"/>
        </w:rPr>
        <w:t xml:space="preserve"> fod pob plentyn yn cael yr un cyfleoedd dim ots beth yw ei anghenion a’i gallu, a bod yn hyrwyddo cynhwysiad. Ffordd o sicrhau fod yn bosib yw adeiladu perthynas dda gyda’r plentyn a'i rhieni/gwarchodwyr, yw cyfathrebu am unrhyw ofynion sydd ei angen ar gyfer y plant. Mae creu Proffil un tudalen gyda phlentyn yn ffordd o gael llawer o wybodaeth am ddiddordebau, pethau sydd yn gwneud y plentyn yn hapus/trist, mae yn ffordd o sicrhau fod pob ymarferydd yn dod i nabod y plentyn yn dda ag i osgoi . Mae hyrwyddo llais y disgybl yn allweddol, Yn ôl </w:t>
      </w:r>
      <w:r w:rsidRPr="2AAA3DE0" w:rsidR="2DC468D4">
        <w:rPr>
          <w:rFonts w:ascii="Arial" w:hAnsi="Arial" w:eastAsia="Arial" w:cs="Arial"/>
          <w:i w:val="1"/>
          <w:iCs w:val="1"/>
          <w:sz w:val="22"/>
          <w:szCs w:val="22"/>
          <w:lang w:val="cy-GB"/>
        </w:rPr>
        <w:t>UNCRC, (2022)</w:t>
      </w:r>
      <w:r w:rsidRPr="2AAA3DE0" w:rsidR="2DC468D4">
        <w:rPr>
          <w:rFonts w:ascii="Arial" w:hAnsi="Arial" w:eastAsia="Arial" w:cs="Arial"/>
          <w:sz w:val="22"/>
          <w:szCs w:val="22"/>
          <w:lang w:val="cy-GB"/>
        </w:rPr>
        <w:t xml:space="preserve"> Mae gan bob plentyn yr hawl i ddarganfod gwybodaeth ac i fynegi ei syniadau drwy siarad, ysgrifennu, gwneud gwaith celf neu unrhyw ffordd arall o fynegi.   </w:t>
      </w:r>
    </w:p>
    <w:p w:rsidR="0F8644E8" w:rsidP="2AAA3DE0" w:rsidRDefault="0F8644E8" w14:paraId="4E18D0A4" w14:textId="520B58E0">
      <w:pPr>
        <w:pStyle w:val="Normal"/>
        <w:rPr>
          <w:rFonts w:ascii="Arial" w:hAnsi="Arial" w:eastAsia="Arial" w:cs="Arial"/>
          <w:i w:val="0"/>
          <w:iCs w:val="0"/>
          <w:sz w:val="22"/>
          <w:szCs w:val="22"/>
          <w:lang w:val="cy-GB"/>
        </w:rPr>
      </w:pPr>
      <w:r w:rsidRPr="2AAA3DE0" w:rsidR="0F8644E8">
        <w:rPr>
          <w:rFonts w:ascii="Arial" w:hAnsi="Arial" w:eastAsia="Arial" w:cs="Arial"/>
          <w:sz w:val="22"/>
          <w:szCs w:val="22"/>
          <w:lang w:val="cy-GB"/>
        </w:rPr>
        <w:t xml:space="preserve"> </w:t>
      </w:r>
      <w:r w:rsidRPr="2AAA3DE0" w:rsidR="05CE6FDA">
        <w:rPr>
          <w:rFonts w:ascii="Arial" w:hAnsi="Arial" w:eastAsia="Arial" w:cs="Arial"/>
          <w:sz w:val="22"/>
          <w:szCs w:val="22"/>
          <w:lang w:val="cy-GB"/>
        </w:rPr>
        <w:t xml:space="preserve">Wrth weithio mewn partneriaeth gydag aml asiantaethau mae'n bwysig i'r teuluoedd ac ymarferwyr proffesiynol i roi cefnogaeth a gweithio fel rhan o dîm er mwyn dysgu beth sydd yn gweithio i’r plentyn ac i gael gwybodaeth ddyfnach wrthyn er mwyn gallu gefnogi anghenion y plentyn ac i roi cyngor a dulliau gwahanol i ymarferwyr a’u teuluoedd.  Yn ôl </w:t>
      </w:r>
      <w:r w:rsidRPr="2AAA3DE0" w:rsidR="05CE6FDA">
        <w:rPr>
          <w:rFonts w:ascii="Arial" w:hAnsi="Arial" w:eastAsia="Arial" w:cs="Arial"/>
          <w:i w:val="1"/>
          <w:iCs w:val="1"/>
          <w:sz w:val="22"/>
          <w:szCs w:val="22"/>
          <w:lang w:val="cy-GB"/>
        </w:rPr>
        <w:t xml:space="preserve">NSPCC (dim dyddiad) </w:t>
      </w:r>
      <w:r w:rsidRPr="2AAA3DE0" w:rsidR="05CE6FDA">
        <w:rPr>
          <w:rFonts w:ascii="Arial" w:hAnsi="Arial" w:eastAsia="Arial" w:cs="Arial"/>
          <w:sz w:val="22"/>
          <w:szCs w:val="22"/>
          <w:lang w:val="cy-GB"/>
        </w:rPr>
        <w:t>Mae adolygiad o achosion yn y Deyrnas Unedig yn</w:t>
      </w:r>
      <w:r w:rsidRPr="2AAA3DE0" w:rsidR="553A701A">
        <w:rPr>
          <w:rFonts w:ascii="Arial" w:hAnsi="Arial" w:eastAsia="Arial" w:cs="Arial"/>
          <w:sz w:val="22"/>
          <w:szCs w:val="22"/>
          <w:lang w:val="cy-GB"/>
        </w:rPr>
        <w:t xml:space="preserve"> rhoi</w:t>
      </w:r>
      <w:r w:rsidRPr="2AAA3DE0" w:rsidR="05CE6FDA">
        <w:rPr>
          <w:rFonts w:ascii="Arial" w:hAnsi="Arial" w:eastAsia="Arial" w:cs="Arial"/>
          <w:sz w:val="22"/>
          <w:szCs w:val="22"/>
          <w:lang w:val="cy-GB"/>
        </w:rPr>
        <w:t xml:space="preserve"> pwysl</w:t>
      </w:r>
      <w:r w:rsidRPr="2AAA3DE0" w:rsidR="707F59ED">
        <w:rPr>
          <w:rFonts w:ascii="Arial" w:hAnsi="Arial" w:eastAsia="Arial" w:cs="Arial"/>
          <w:sz w:val="22"/>
          <w:szCs w:val="22"/>
          <w:lang w:val="cy-GB"/>
        </w:rPr>
        <w:t>ais ar y</w:t>
      </w:r>
      <w:r w:rsidRPr="2AAA3DE0" w:rsidR="05CE6FDA">
        <w:rPr>
          <w:rFonts w:ascii="Arial" w:hAnsi="Arial" w:eastAsia="Arial" w:cs="Arial"/>
          <w:sz w:val="22"/>
          <w:szCs w:val="22"/>
          <w:lang w:val="cy-GB"/>
        </w:rPr>
        <w:t xml:space="preserve"> pwysigrwydd</w:t>
      </w:r>
      <w:r w:rsidRPr="2AAA3DE0" w:rsidR="0DA3EF7B">
        <w:rPr>
          <w:rFonts w:ascii="Arial" w:hAnsi="Arial" w:eastAsia="Arial" w:cs="Arial"/>
          <w:sz w:val="22"/>
          <w:szCs w:val="22"/>
          <w:lang w:val="cy-GB"/>
        </w:rPr>
        <w:t xml:space="preserve"> o</w:t>
      </w:r>
      <w:r w:rsidRPr="2AAA3DE0" w:rsidR="05CE6FDA">
        <w:rPr>
          <w:rFonts w:ascii="Arial" w:hAnsi="Arial" w:eastAsia="Arial" w:cs="Arial"/>
          <w:sz w:val="22"/>
          <w:szCs w:val="22"/>
          <w:lang w:val="cy-GB"/>
        </w:rPr>
        <w:t xml:space="preserve"> rhannu gwybodaeth a chydweithio rhwng asiantaethau er mwyn bod </w:t>
      </w:r>
      <w:r w:rsidRPr="2AAA3DE0" w:rsidR="55D69DC5">
        <w:rPr>
          <w:rFonts w:ascii="Arial" w:hAnsi="Arial" w:eastAsia="Arial" w:cs="Arial"/>
          <w:sz w:val="22"/>
          <w:szCs w:val="22"/>
          <w:lang w:val="cy-GB"/>
        </w:rPr>
        <w:t>gweithiwr</w:t>
      </w:r>
      <w:r w:rsidRPr="2AAA3DE0" w:rsidR="05CE6FDA">
        <w:rPr>
          <w:rFonts w:ascii="Arial" w:hAnsi="Arial" w:eastAsia="Arial" w:cs="Arial"/>
          <w:sz w:val="22"/>
          <w:szCs w:val="22"/>
          <w:lang w:val="cy-GB"/>
        </w:rPr>
        <w:t xml:space="preserve"> proffesiynol yn </w:t>
      </w:r>
      <w:r w:rsidRPr="2AAA3DE0" w:rsidR="14961EDB">
        <w:rPr>
          <w:rFonts w:ascii="Arial" w:hAnsi="Arial" w:eastAsia="Arial" w:cs="Arial"/>
          <w:sz w:val="22"/>
          <w:szCs w:val="22"/>
          <w:lang w:val="cy-GB"/>
        </w:rPr>
        <w:t xml:space="preserve">nabod </w:t>
      </w:r>
      <w:r w:rsidRPr="2AAA3DE0" w:rsidR="05CE6FDA">
        <w:rPr>
          <w:rFonts w:ascii="Arial" w:hAnsi="Arial" w:eastAsia="Arial" w:cs="Arial"/>
          <w:sz w:val="22"/>
          <w:szCs w:val="22"/>
          <w:lang w:val="cy-GB"/>
        </w:rPr>
        <w:t>unrhyw risgiau</w:t>
      </w:r>
      <w:r w:rsidRPr="2AAA3DE0" w:rsidR="46ACAF8B">
        <w:rPr>
          <w:rFonts w:ascii="Arial" w:hAnsi="Arial" w:eastAsia="Arial" w:cs="Arial"/>
          <w:sz w:val="22"/>
          <w:szCs w:val="22"/>
          <w:lang w:val="cy-GB"/>
        </w:rPr>
        <w:t xml:space="preserve"> I'r</w:t>
      </w:r>
      <w:r w:rsidRPr="2AAA3DE0" w:rsidR="05CE6FDA">
        <w:rPr>
          <w:rFonts w:ascii="Arial" w:hAnsi="Arial" w:eastAsia="Arial" w:cs="Arial"/>
          <w:sz w:val="22"/>
          <w:szCs w:val="22"/>
          <w:lang w:val="cy-GB"/>
        </w:rPr>
        <w:t xml:space="preserve"> plentyn ac i gymryd y camau priodol er mwyn cadw yn ddiogel. Mae yn ddyletswydd ar unrhyw  un sydd yn gweithio gyda phlant i rannu gwybodaeth er mwyn lles yr unigolyn. Mae’r </w:t>
      </w:r>
      <w:r w:rsidRPr="2AAA3DE0" w:rsidR="05CE6FDA">
        <w:rPr>
          <w:rFonts w:ascii="Arial" w:hAnsi="Arial" w:eastAsia="Arial" w:cs="Arial"/>
          <w:i w:val="1"/>
          <w:iCs w:val="1"/>
          <w:sz w:val="22"/>
          <w:szCs w:val="22"/>
          <w:lang w:val="cy-GB"/>
        </w:rPr>
        <w:t>NSPCC (dim dyddiad)</w:t>
      </w:r>
      <w:r w:rsidRPr="2AAA3DE0" w:rsidR="05CE6FDA">
        <w:rPr>
          <w:rFonts w:ascii="Arial" w:hAnsi="Arial" w:eastAsia="Arial" w:cs="Arial"/>
          <w:sz w:val="22"/>
          <w:szCs w:val="22"/>
          <w:lang w:val="cy-GB"/>
        </w:rPr>
        <w:t xml:space="preserve"> hefyd yn sôn fod yn bwysig fod pawb sydd yn gweithio o fewn y tîm sydd yn gweithio gyda’r plentyn yn gwybod beth i'w ei rôl ac i drafod beth yw’r ffordd orau i gefnogi’r plentyn/teulu.</w:t>
      </w:r>
      <w:r w:rsidRPr="2AAA3DE0" w:rsidR="509620D9">
        <w:rPr>
          <w:rFonts w:ascii="Arial" w:hAnsi="Arial" w:eastAsia="Arial" w:cs="Arial"/>
          <w:i w:val="0"/>
          <w:iCs w:val="0"/>
          <w:sz w:val="22"/>
          <w:szCs w:val="22"/>
          <w:lang w:val="cy-GB"/>
        </w:rPr>
        <w:t xml:space="preserve"> </w:t>
      </w:r>
    </w:p>
    <w:p w:rsidR="5D00050D" w:rsidP="2AAA3DE0" w:rsidRDefault="5D00050D" w14:paraId="1212564E" w14:textId="343DEBBB">
      <w:pPr>
        <w:pStyle w:val="Normal"/>
        <w:rPr>
          <w:rFonts w:ascii="Arial" w:hAnsi="Arial" w:eastAsia="Arial" w:cs="Arial"/>
          <w:b w:val="0"/>
          <w:bCs w:val="0"/>
          <w:sz w:val="22"/>
          <w:szCs w:val="22"/>
          <w:lang w:val="cy-GB"/>
        </w:rPr>
      </w:pPr>
      <w:r w:rsidRPr="2AAA3DE0" w:rsidR="5D00050D">
        <w:rPr>
          <w:rFonts w:ascii="Arial" w:hAnsi="Arial" w:eastAsia="Arial" w:cs="Arial"/>
          <w:sz w:val="22"/>
          <w:szCs w:val="22"/>
          <w:lang w:val="cy-GB"/>
        </w:rPr>
        <w:t>Mae’r</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cylch</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arsylwi</w:t>
      </w:r>
      <w:r w:rsidRPr="2AAA3DE0" w:rsidR="5D00050D">
        <w:rPr>
          <w:rFonts w:ascii="Arial" w:hAnsi="Arial" w:eastAsia="Arial" w:cs="Arial"/>
          <w:sz w:val="22"/>
          <w:szCs w:val="22"/>
          <w:lang w:val="cy-GB"/>
        </w:rPr>
        <w:t xml:space="preserve"> a </w:t>
      </w:r>
      <w:r w:rsidRPr="2AAA3DE0" w:rsidR="5D00050D">
        <w:rPr>
          <w:rFonts w:ascii="Arial" w:hAnsi="Arial" w:eastAsia="Arial" w:cs="Arial"/>
          <w:sz w:val="22"/>
          <w:szCs w:val="22"/>
          <w:lang w:val="cy-GB"/>
        </w:rPr>
        <w:t>chynllunio</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yn</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helpu</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ymarferwyr</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ddiwallu</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anghenion</w:t>
      </w:r>
      <w:r w:rsidRPr="2AAA3DE0" w:rsidR="5D00050D">
        <w:rPr>
          <w:rFonts w:ascii="Arial" w:hAnsi="Arial" w:eastAsia="Arial" w:cs="Arial"/>
          <w:sz w:val="22"/>
          <w:szCs w:val="22"/>
          <w:lang w:val="cy-GB"/>
        </w:rPr>
        <w:t xml:space="preserve"> plant </w:t>
      </w:r>
      <w:r w:rsidRPr="2AAA3DE0" w:rsidR="5D00050D">
        <w:rPr>
          <w:rFonts w:ascii="Arial" w:hAnsi="Arial" w:eastAsia="Arial" w:cs="Arial"/>
          <w:sz w:val="22"/>
          <w:szCs w:val="22"/>
          <w:lang w:val="cy-GB"/>
        </w:rPr>
        <w:t>trwy</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ddarparu</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ffordd</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iddynt</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ddeall</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gallu</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anghenion</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diddordebau</w:t>
      </w:r>
      <w:r w:rsidRPr="2AAA3DE0" w:rsidR="5D00050D">
        <w:rPr>
          <w:rFonts w:ascii="Arial" w:hAnsi="Arial" w:eastAsia="Arial" w:cs="Arial"/>
          <w:sz w:val="22"/>
          <w:szCs w:val="22"/>
          <w:lang w:val="cy-GB"/>
        </w:rPr>
        <w:t xml:space="preserve"> ac </w:t>
      </w:r>
      <w:r w:rsidRPr="2AAA3DE0" w:rsidR="5D00050D">
        <w:rPr>
          <w:rFonts w:ascii="Arial" w:hAnsi="Arial" w:eastAsia="Arial" w:cs="Arial"/>
          <w:sz w:val="22"/>
          <w:szCs w:val="22"/>
          <w:lang w:val="cy-GB"/>
        </w:rPr>
        <w:t>i</w:t>
      </w:r>
      <w:r w:rsidRPr="2AAA3DE0" w:rsidR="5D00050D">
        <w:rPr>
          <w:rFonts w:ascii="Arial" w:hAnsi="Arial" w:eastAsia="Arial" w:cs="Arial"/>
          <w:sz w:val="22"/>
          <w:szCs w:val="22"/>
          <w:lang w:val="cy-GB"/>
        </w:rPr>
        <w:t xml:space="preserve"> weld </w:t>
      </w:r>
      <w:r w:rsidRPr="2AAA3DE0" w:rsidR="5D00050D">
        <w:rPr>
          <w:rFonts w:ascii="Arial" w:hAnsi="Arial" w:eastAsia="Arial" w:cs="Arial"/>
          <w:sz w:val="22"/>
          <w:szCs w:val="22"/>
          <w:lang w:val="cy-GB"/>
        </w:rPr>
        <w:t>sut</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mae</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pob</w:t>
      </w:r>
      <w:r w:rsidRPr="2AAA3DE0" w:rsidR="5D00050D">
        <w:rPr>
          <w:rFonts w:ascii="Arial" w:hAnsi="Arial" w:eastAsia="Arial" w:cs="Arial"/>
          <w:sz w:val="22"/>
          <w:szCs w:val="22"/>
          <w:lang w:val="cy-GB"/>
        </w:rPr>
        <w:t xml:space="preserve"> un </w:t>
      </w:r>
      <w:r w:rsidRPr="2AAA3DE0" w:rsidR="5D00050D">
        <w:rPr>
          <w:rFonts w:ascii="Arial" w:hAnsi="Arial" w:eastAsia="Arial" w:cs="Arial"/>
          <w:sz w:val="22"/>
          <w:szCs w:val="22"/>
          <w:lang w:val="cy-GB"/>
        </w:rPr>
        <w:t>yn</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datblygu</w:t>
      </w:r>
      <w:r w:rsidRPr="2AAA3DE0" w:rsidR="5D00050D">
        <w:rPr>
          <w:rFonts w:ascii="Arial" w:hAnsi="Arial" w:eastAsia="Arial" w:cs="Arial"/>
          <w:sz w:val="22"/>
          <w:szCs w:val="22"/>
          <w:lang w:val="cy-GB"/>
        </w:rPr>
        <w:t xml:space="preserve">. Gall </w:t>
      </w:r>
      <w:r w:rsidRPr="2AAA3DE0" w:rsidR="5D00050D">
        <w:rPr>
          <w:rFonts w:ascii="Arial" w:hAnsi="Arial" w:eastAsia="Arial" w:cs="Arial"/>
          <w:sz w:val="22"/>
          <w:szCs w:val="22"/>
          <w:lang w:val="cy-GB"/>
        </w:rPr>
        <w:t>cynllunio</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gael</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ei</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dargedu</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a’i</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wneud</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yn</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bersonol</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i'r</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plentyn</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a’i</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anghenion</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unigol</w:t>
      </w:r>
      <w:r w:rsidRPr="2AAA3DE0" w:rsidR="5D00050D">
        <w:rPr>
          <w:rFonts w:ascii="Arial" w:hAnsi="Arial" w:eastAsia="Arial" w:cs="Arial"/>
          <w:sz w:val="22"/>
          <w:szCs w:val="22"/>
          <w:lang w:val="cy-GB"/>
        </w:rPr>
        <w:t xml:space="preserve">, a </w:t>
      </w:r>
      <w:r w:rsidRPr="2AAA3DE0" w:rsidR="5D00050D">
        <w:rPr>
          <w:rFonts w:ascii="Arial" w:hAnsi="Arial" w:eastAsia="Arial" w:cs="Arial"/>
          <w:sz w:val="22"/>
          <w:szCs w:val="22"/>
          <w:lang w:val="cy-GB"/>
        </w:rPr>
        <w:t>hefyd</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i</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sicrhau</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bod</w:t>
      </w:r>
      <w:r w:rsidRPr="2AAA3DE0" w:rsidR="5D00050D">
        <w:rPr>
          <w:rFonts w:ascii="Arial" w:hAnsi="Arial" w:eastAsia="Arial" w:cs="Arial"/>
          <w:sz w:val="22"/>
          <w:szCs w:val="22"/>
          <w:lang w:val="cy-GB"/>
        </w:rPr>
        <w:t xml:space="preserve"> plant </w:t>
      </w:r>
      <w:r w:rsidRPr="2AAA3DE0" w:rsidR="5D00050D">
        <w:rPr>
          <w:rFonts w:ascii="Arial" w:hAnsi="Arial" w:eastAsia="Arial" w:cs="Arial"/>
          <w:sz w:val="22"/>
          <w:szCs w:val="22"/>
          <w:lang w:val="cy-GB"/>
        </w:rPr>
        <w:t>yn</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gwneud</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cynnydd</w:t>
      </w:r>
      <w:r w:rsidRPr="2AAA3DE0" w:rsidR="5D00050D">
        <w:rPr>
          <w:rFonts w:ascii="Arial" w:hAnsi="Arial" w:eastAsia="Arial" w:cs="Arial"/>
          <w:sz w:val="22"/>
          <w:szCs w:val="22"/>
          <w:lang w:val="cy-GB"/>
        </w:rPr>
        <w:t xml:space="preserve"> a </w:t>
      </w:r>
      <w:r w:rsidRPr="2AAA3DE0" w:rsidR="5D00050D">
        <w:rPr>
          <w:rFonts w:ascii="Arial" w:hAnsi="Arial" w:eastAsia="Arial" w:cs="Arial"/>
          <w:sz w:val="22"/>
          <w:szCs w:val="22"/>
          <w:lang w:val="cy-GB"/>
        </w:rPr>
        <w:t>bod</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ganddynt</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fynediad</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i'r</w:t>
      </w:r>
      <w:r w:rsidRPr="2AAA3DE0" w:rsidR="5D00050D">
        <w:rPr>
          <w:rFonts w:ascii="Arial" w:hAnsi="Arial" w:eastAsia="Arial" w:cs="Arial"/>
          <w:sz w:val="22"/>
          <w:szCs w:val="22"/>
          <w:lang w:val="cy-GB"/>
        </w:rPr>
        <w:t xml:space="preserve"> un </w:t>
      </w:r>
      <w:r w:rsidRPr="2AAA3DE0" w:rsidR="5D00050D">
        <w:rPr>
          <w:rFonts w:ascii="Arial" w:hAnsi="Arial" w:eastAsia="Arial" w:cs="Arial"/>
          <w:sz w:val="22"/>
          <w:szCs w:val="22"/>
          <w:lang w:val="cy-GB"/>
        </w:rPr>
        <w:t>cyfleoedd</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datblygu</w:t>
      </w:r>
      <w:r w:rsidRPr="2AAA3DE0" w:rsidR="5D00050D">
        <w:rPr>
          <w:rFonts w:ascii="Arial" w:hAnsi="Arial" w:eastAsia="Arial" w:cs="Arial"/>
          <w:sz w:val="22"/>
          <w:szCs w:val="22"/>
          <w:lang w:val="cy-GB"/>
        </w:rPr>
        <w:t xml:space="preserve">. Mae </w:t>
      </w:r>
      <w:r w:rsidRPr="2AAA3DE0" w:rsidR="5D00050D">
        <w:rPr>
          <w:rFonts w:ascii="Arial" w:hAnsi="Arial" w:eastAsia="Arial" w:cs="Arial"/>
          <w:sz w:val="22"/>
          <w:szCs w:val="22"/>
          <w:lang w:val="cy-GB"/>
        </w:rPr>
        <w:t>ymarferwyr</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yn</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gallu</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defnyddio</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tystiolaeth</w:t>
      </w:r>
      <w:r w:rsidRPr="2AAA3DE0" w:rsidR="5D00050D">
        <w:rPr>
          <w:rFonts w:ascii="Arial" w:hAnsi="Arial" w:eastAsia="Arial" w:cs="Arial"/>
          <w:sz w:val="22"/>
          <w:szCs w:val="22"/>
          <w:lang w:val="cy-GB"/>
        </w:rPr>
        <w:t xml:space="preserve"> y </w:t>
      </w:r>
      <w:r w:rsidRPr="2AAA3DE0" w:rsidR="5D00050D">
        <w:rPr>
          <w:rFonts w:ascii="Arial" w:hAnsi="Arial" w:eastAsia="Arial" w:cs="Arial"/>
          <w:sz w:val="22"/>
          <w:szCs w:val="22"/>
          <w:lang w:val="cy-GB"/>
        </w:rPr>
        <w:t>mae</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wedi</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casglu</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o’r</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arsylwadau</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i</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fyfyrio</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ar</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ansawdd</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ei</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addysg</w:t>
      </w:r>
      <w:r w:rsidRPr="2AAA3DE0" w:rsidR="5D00050D">
        <w:rPr>
          <w:rFonts w:ascii="Arial" w:hAnsi="Arial" w:eastAsia="Arial" w:cs="Arial"/>
          <w:sz w:val="22"/>
          <w:szCs w:val="22"/>
          <w:lang w:val="cy-GB"/>
        </w:rPr>
        <w:t xml:space="preserve"> a </w:t>
      </w:r>
      <w:r w:rsidRPr="2AAA3DE0" w:rsidR="5D00050D">
        <w:rPr>
          <w:rFonts w:ascii="Arial" w:hAnsi="Arial" w:eastAsia="Arial" w:cs="Arial"/>
          <w:sz w:val="22"/>
          <w:szCs w:val="22"/>
          <w:lang w:val="cy-GB"/>
        </w:rPr>
        <w:t>gofal</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sydd</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yn</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cael</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ei</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darparu</w:t>
      </w:r>
      <w:r w:rsidRPr="2AAA3DE0" w:rsidR="5D00050D">
        <w:rPr>
          <w:rFonts w:ascii="Arial" w:hAnsi="Arial" w:eastAsia="Arial" w:cs="Arial"/>
          <w:sz w:val="22"/>
          <w:szCs w:val="22"/>
          <w:lang w:val="cy-GB"/>
        </w:rPr>
        <w:t xml:space="preserve"> ac </w:t>
      </w:r>
      <w:r w:rsidRPr="2AAA3DE0" w:rsidR="5D00050D">
        <w:rPr>
          <w:rFonts w:ascii="Arial" w:hAnsi="Arial" w:eastAsia="Arial" w:cs="Arial"/>
          <w:sz w:val="22"/>
          <w:szCs w:val="22"/>
          <w:lang w:val="cy-GB"/>
        </w:rPr>
        <w:t>i</w:t>
      </w:r>
      <w:r w:rsidRPr="2AAA3DE0" w:rsidR="5D00050D">
        <w:rPr>
          <w:rFonts w:ascii="Arial" w:hAnsi="Arial" w:eastAsia="Arial" w:cs="Arial"/>
          <w:sz w:val="22"/>
          <w:szCs w:val="22"/>
          <w:lang w:val="cy-GB"/>
        </w:rPr>
        <w:t xml:space="preserve"> weld </w:t>
      </w:r>
      <w:r w:rsidRPr="2AAA3DE0" w:rsidR="5D00050D">
        <w:rPr>
          <w:rFonts w:ascii="Arial" w:hAnsi="Arial" w:eastAsia="Arial" w:cs="Arial"/>
          <w:sz w:val="22"/>
          <w:szCs w:val="22"/>
          <w:lang w:val="cy-GB"/>
        </w:rPr>
        <w:t>sut</w:t>
      </w:r>
      <w:r w:rsidRPr="2AAA3DE0" w:rsidR="5D00050D">
        <w:rPr>
          <w:rFonts w:ascii="Arial" w:hAnsi="Arial" w:eastAsia="Arial" w:cs="Arial"/>
          <w:sz w:val="22"/>
          <w:szCs w:val="22"/>
          <w:lang w:val="cy-GB"/>
        </w:rPr>
        <w:t xml:space="preserve"> y </w:t>
      </w:r>
      <w:r w:rsidRPr="2AAA3DE0" w:rsidR="78681C21">
        <w:rPr>
          <w:rFonts w:ascii="Arial" w:hAnsi="Arial" w:eastAsia="Arial" w:cs="Arial"/>
          <w:sz w:val="22"/>
          <w:szCs w:val="22"/>
          <w:lang w:val="cy-GB"/>
        </w:rPr>
        <w:t>gallent</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wella</w:t>
      </w:r>
      <w:r w:rsidRPr="2AAA3DE0" w:rsidR="5D00050D">
        <w:rPr>
          <w:rFonts w:ascii="Arial" w:hAnsi="Arial" w:eastAsia="Arial" w:cs="Arial"/>
          <w:sz w:val="22"/>
          <w:szCs w:val="22"/>
          <w:lang w:val="cy-GB"/>
        </w:rPr>
        <w:t xml:space="preserve"> y </w:t>
      </w:r>
      <w:r w:rsidRPr="2AAA3DE0" w:rsidR="5D00050D">
        <w:rPr>
          <w:rFonts w:ascii="Arial" w:hAnsi="Arial" w:eastAsia="Arial" w:cs="Arial"/>
          <w:sz w:val="22"/>
          <w:szCs w:val="22"/>
          <w:lang w:val="cy-GB"/>
        </w:rPr>
        <w:t>tro</w:t>
      </w:r>
      <w:r w:rsidRPr="2AAA3DE0" w:rsidR="5D00050D">
        <w:rPr>
          <w:rFonts w:ascii="Arial" w:hAnsi="Arial" w:eastAsia="Arial" w:cs="Arial"/>
          <w:sz w:val="22"/>
          <w:szCs w:val="22"/>
          <w:lang w:val="cy-GB"/>
        </w:rPr>
        <w:t xml:space="preserve"> </w:t>
      </w:r>
      <w:r w:rsidRPr="2AAA3DE0" w:rsidR="5D00050D">
        <w:rPr>
          <w:rFonts w:ascii="Arial" w:hAnsi="Arial" w:eastAsia="Arial" w:cs="Arial"/>
          <w:sz w:val="22"/>
          <w:szCs w:val="22"/>
          <w:lang w:val="cy-GB"/>
        </w:rPr>
        <w:t>nesa</w:t>
      </w:r>
      <w:r w:rsidRPr="2AAA3DE0" w:rsidR="5D00050D">
        <w:rPr>
          <w:rFonts w:ascii="Arial" w:hAnsi="Arial" w:eastAsia="Arial" w:cs="Arial"/>
          <w:sz w:val="22"/>
          <w:szCs w:val="22"/>
          <w:lang w:val="cy-GB"/>
        </w:rPr>
        <w:t>.</w:t>
      </w:r>
      <w:r w:rsidRPr="2AAA3DE0" w:rsidR="58E4D26F">
        <w:rPr>
          <w:rFonts w:ascii="Arial" w:hAnsi="Arial" w:eastAsia="Arial" w:cs="Arial"/>
          <w:sz w:val="22"/>
          <w:szCs w:val="22"/>
          <w:lang w:val="cy-GB"/>
        </w:rPr>
        <w:t xml:space="preserve"> </w:t>
      </w:r>
      <w:r w:rsidRPr="2AAA3DE0" w:rsidR="672E2B8A">
        <w:rPr>
          <w:rFonts w:ascii="Arial" w:hAnsi="Arial" w:eastAsia="Arial" w:cs="Arial"/>
          <w:sz w:val="22"/>
          <w:szCs w:val="22"/>
          <w:lang w:val="cy-GB"/>
        </w:rPr>
        <w:t>Wrth</w:t>
      </w:r>
      <w:r w:rsidRPr="2AAA3DE0" w:rsidR="58E4D26F">
        <w:rPr>
          <w:rFonts w:ascii="Arial" w:hAnsi="Arial" w:eastAsia="Arial" w:cs="Arial"/>
          <w:sz w:val="22"/>
          <w:szCs w:val="22"/>
          <w:lang w:val="cy-GB"/>
        </w:rPr>
        <w:t xml:space="preserve"> </w:t>
      </w:r>
      <w:r w:rsidRPr="2AAA3DE0" w:rsidR="4EB293EB">
        <w:rPr>
          <w:rFonts w:ascii="Arial" w:hAnsi="Arial" w:eastAsia="Arial" w:cs="Arial"/>
          <w:sz w:val="22"/>
          <w:szCs w:val="22"/>
          <w:lang w:val="cy-GB"/>
        </w:rPr>
        <w:t xml:space="preserve">gwrando ac </w:t>
      </w:r>
      <w:r w:rsidRPr="2AAA3DE0" w:rsidR="58E4D26F">
        <w:rPr>
          <w:rFonts w:ascii="Arial" w:hAnsi="Arial" w:eastAsia="Arial" w:cs="Arial"/>
          <w:sz w:val="22"/>
          <w:szCs w:val="22"/>
          <w:lang w:val="cy-GB"/>
        </w:rPr>
        <w:t>arsylwi</w:t>
      </w:r>
      <w:r w:rsidRPr="2AAA3DE0" w:rsidR="7616FF6A">
        <w:rPr>
          <w:rFonts w:ascii="Arial" w:hAnsi="Arial" w:eastAsia="Arial" w:cs="Arial"/>
          <w:sz w:val="22"/>
          <w:szCs w:val="22"/>
          <w:lang w:val="cy-GB"/>
        </w:rPr>
        <w:t xml:space="preserve"> gweithgareddau y plant</w:t>
      </w:r>
      <w:r w:rsidRPr="2AAA3DE0" w:rsidR="58E4D26F">
        <w:rPr>
          <w:rFonts w:ascii="Arial" w:hAnsi="Arial" w:eastAsia="Arial" w:cs="Arial"/>
          <w:sz w:val="22"/>
          <w:szCs w:val="22"/>
          <w:lang w:val="cy-GB"/>
        </w:rPr>
        <w:t xml:space="preserve"> </w:t>
      </w:r>
      <w:r w:rsidRPr="2AAA3DE0" w:rsidR="231047E8">
        <w:rPr>
          <w:rFonts w:ascii="Arial" w:hAnsi="Arial" w:eastAsia="Arial" w:cs="Arial"/>
          <w:sz w:val="22"/>
          <w:szCs w:val="22"/>
          <w:lang w:val="cy-GB"/>
        </w:rPr>
        <w:t xml:space="preserve">mae’n gyfle i'r </w:t>
      </w:r>
      <w:r w:rsidRPr="2AAA3DE0" w:rsidR="58E4D26F">
        <w:rPr>
          <w:rFonts w:ascii="Arial" w:hAnsi="Arial" w:eastAsia="Arial" w:cs="Arial"/>
          <w:sz w:val="22"/>
          <w:szCs w:val="22"/>
          <w:lang w:val="cy-GB"/>
        </w:rPr>
        <w:t xml:space="preserve">ymarferwyr </w:t>
      </w:r>
      <w:r w:rsidRPr="2AAA3DE0" w:rsidR="51302728">
        <w:rPr>
          <w:rFonts w:ascii="Arial" w:hAnsi="Arial" w:eastAsia="Arial" w:cs="Arial"/>
          <w:sz w:val="22"/>
          <w:szCs w:val="22"/>
          <w:lang w:val="cy-GB"/>
        </w:rPr>
        <w:t>g</w:t>
      </w:r>
      <w:r w:rsidRPr="2AAA3DE0" w:rsidR="58E4D26F">
        <w:rPr>
          <w:rFonts w:ascii="Arial" w:hAnsi="Arial" w:eastAsia="Arial" w:cs="Arial"/>
          <w:sz w:val="22"/>
          <w:szCs w:val="22"/>
          <w:lang w:val="cy-GB"/>
        </w:rPr>
        <w:t xml:space="preserve">asglu tystiolaeth </w:t>
      </w:r>
      <w:r w:rsidRPr="2AAA3DE0" w:rsidR="0FD33BB9">
        <w:rPr>
          <w:rFonts w:ascii="Arial" w:hAnsi="Arial" w:eastAsia="Arial" w:cs="Arial"/>
          <w:sz w:val="22"/>
          <w:szCs w:val="22"/>
          <w:lang w:val="cy-GB"/>
        </w:rPr>
        <w:t xml:space="preserve">sydd eu angen </w:t>
      </w:r>
      <w:r w:rsidRPr="2AAA3DE0" w:rsidR="58E4D26F">
        <w:rPr>
          <w:rFonts w:ascii="Arial" w:hAnsi="Arial" w:eastAsia="Arial" w:cs="Arial"/>
          <w:sz w:val="22"/>
          <w:szCs w:val="22"/>
          <w:lang w:val="cy-GB"/>
        </w:rPr>
        <w:t xml:space="preserve">cyn ac ar ôl dysgu </w:t>
      </w:r>
      <w:r w:rsidRPr="2AAA3DE0" w:rsidR="118DAD91">
        <w:rPr>
          <w:rFonts w:ascii="Arial" w:hAnsi="Arial" w:eastAsia="Arial" w:cs="Arial"/>
          <w:sz w:val="22"/>
          <w:szCs w:val="22"/>
          <w:lang w:val="cy-GB"/>
        </w:rPr>
        <w:t>sgiliau</w:t>
      </w:r>
      <w:r w:rsidRPr="2AAA3DE0" w:rsidR="58E4D26F">
        <w:rPr>
          <w:rFonts w:ascii="Arial" w:hAnsi="Arial" w:eastAsia="Arial" w:cs="Arial"/>
          <w:sz w:val="22"/>
          <w:szCs w:val="22"/>
          <w:lang w:val="cy-GB"/>
        </w:rPr>
        <w:t xml:space="preserve"> newydd i blant</w:t>
      </w:r>
      <w:r w:rsidRPr="2AAA3DE0" w:rsidR="51FE81DC">
        <w:rPr>
          <w:rFonts w:ascii="Arial" w:hAnsi="Arial" w:eastAsia="Arial" w:cs="Arial"/>
          <w:sz w:val="22"/>
          <w:szCs w:val="22"/>
          <w:lang w:val="cy-GB"/>
        </w:rPr>
        <w:t>,</w:t>
      </w:r>
      <w:r w:rsidRPr="2AAA3DE0" w:rsidR="7A7DED90">
        <w:rPr>
          <w:rFonts w:ascii="Arial" w:hAnsi="Arial" w:eastAsia="Arial" w:cs="Arial"/>
          <w:sz w:val="22"/>
          <w:szCs w:val="22"/>
          <w:lang w:val="cy-GB"/>
        </w:rPr>
        <w:t xml:space="preserve"> </w:t>
      </w:r>
      <w:r w:rsidRPr="2AAA3DE0" w:rsidR="7A7DED90">
        <w:rPr>
          <w:rFonts w:ascii="Arial" w:hAnsi="Arial" w:eastAsia="Arial" w:cs="Arial"/>
          <w:sz w:val="22"/>
          <w:szCs w:val="22"/>
          <w:lang w:val="cy-GB"/>
        </w:rPr>
        <w:t>gall</w:t>
      </w:r>
      <w:r w:rsidRPr="2AAA3DE0" w:rsidR="58E4D26F">
        <w:rPr>
          <w:rFonts w:ascii="Arial" w:hAnsi="Arial" w:eastAsia="Arial" w:cs="Arial"/>
          <w:sz w:val="22"/>
          <w:szCs w:val="22"/>
          <w:lang w:val="cy-GB"/>
        </w:rPr>
        <w:t xml:space="preserve"> hyn </w:t>
      </w:r>
      <w:r w:rsidRPr="2AAA3DE0" w:rsidR="00C22CA0">
        <w:rPr>
          <w:rFonts w:ascii="Arial" w:hAnsi="Arial" w:eastAsia="Arial" w:cs="Arial"/>
          <w:sz w:val="22"/>
          <w:szCs w:val="22"/>
          <w:lang w:val="cy-GB"/>
        </w:rPr>
        <w:t>i</w:t>
      </w:r>
      <w:r w:rsidRPr="2AAA3DE0" w:rsidR="58E4D26F">
        <w:rPr>
          <w:rFonts w:ascii="Arial" w:hAnsi="Arial" w:eastAsia="Arial" w:cs="Arial"/>
          <w:sz w:val="22"/>
          <w:szCs w:val="22"/>
          <w:lang w:val="cy-GB"/>
        </w:rPr>
        <w:t xml:space="preserve"> </w:t>
      </w:r>
      <w:r w:rsidRPr="2AAA3DE0" w:rsidR="5E774F3F">
        <w:rPr>
          <w:rFonts w:ascii="Arial" w:hAnsi="Arial" w:eastAsia="Arial" w:cs="Arial"/>
          <w:sz w:val="22"/>
          <w:szCs w:val="22"/>
          <w:lang w:val="cy-GB"/>
        </w:rPr>
        <w:t>g</w:t>
      </w:r>
      <w:r w:rsidRPr="2AAA3DE0" w:rsidR="7B9F7771">
        <w:rPr>
          <w:rFonts w:ascii="Arial" w:hAnsi="Arial" w:eastAsia="Arial" w:cs="Arial"/>
          <w:sz w:val="22"/>
          <w:szCs w:val="22"/>
          <w:lang w:val="cy-GB"/>
        </w:rPr>
        <w:t>aniatâi</w:t>
      </w:r>
      <w:r w:rsidRPr="2AAA3DE0" w:rsidR="58E4D26F">
        <w:rPr>
          <w:rFonts w:ascii="Arial" w:hAnsi="Arial" w:eastAsia="Arial" w:cs="Arial"/>
          <w:sz w:val="22"/>
          <w:szCs w:val="22"/>
          <w:lang w:val="cy-GB"/>
        </w:rPr>
        <w:t xml:space="preserve"> ymarferwyr i asesu </w:t>
      </w:r>
      <w:r w:rsidRPr="2AAA3DE0" w:rsidR="7D7EA37C">
        <w:rPr>
          <w:rFonts w:ascii="Arial" w:hAnsi="Arial" w:eastAsia="Arial" w:cs="Arial"/>
          <w:sz w:val="22"/>
          <w:szCs w:val="22"/>
          <w:lang w:val="cy-GB"/>
        </w:rPr>
        <w:t>pa</w:t>
      </w:r>
      <w:r w:rsidRPr="2AAA3DE0" w:rsidR="58E4D26F">
        <w:rPr>
          <w:rFonts w:ascii="Arial" w:hAnsi="Arial" w:eastAsia="Arial" w:cs="Arial"/>
          <w:sz w:val="22"/>
          <w:szCs w:val="22"/>
          <w:lang w:val="cy-GB"/>
        </w:rPr>
        <w:t xml:space="preserve"> gynnydd mae’r plant wedi ei wneud, ac</w:t>
      </w:r>
      <w:r w:rsidRPr="2AAA3DE0" w:rsidR="26C62BF4">
        <w:rPr>
          <w:rFonts w:ascii="Arial" w:hAnsi="Arial" w:eastAsia="Arial" w:cs="Arial"/>
          <w:sz w:val="22"/>
          <w:szCs w:val="22"/>
          <w:lang w:val="cy-GB"/>
        </w:rPr>
        <w:t xml:space="preserve"> i weld</w:t>
      </w:r>
      <w:r w:rsidRPr="2AAA3DE0" w:rsidR="58E4D26F">
        <w:rPr>
          <w:rFonts w:ascii="Arial" w:hAnsi="Arial" w:eastAsia="Arial" w:cs="Arial"/>
          <w:sz w:val="22"/>
          <w:szCs w:val="22"/>
          <w:lang w:val="cy-GB"/>
        </w:rPr>
        <w:t xml:space="preserve"> oes angen cymorth </w:t>
      </w:r>
      <w:r w:rsidRPr="2AAA3DE0" w:rsidR="64CABE33">
        <w:rPr>
          <w:rFonts w:ascii="Arial" w:hAnsi="Arial" w:eastAsia="Arial" w:cs="Arial"/>
          <w:sz w:val="22"/>
          <w:szCs w:val="22"/>
          <w:lang w:val="cy-GB"/>
        </w:rPr>
        <w:t>ychwanegol</w:t>
      </w:r>
      <w:r w:rsidRPr="2AAA3DE0" w:rsidR="58E4D26F">
        <w:rPr>
          <w:rFonts w:ascii="Arial" w:hAnsi="Arial" w:eastAsia="Arial" w:cs="Arial"/>
          <w:sz w:val="22"/>
          <w:szCs w:val="22"/>
          <w:lang w:val="cy-GB"/>
        </w:rPr>
        <w:t xml:space="preserve"> </w:t>
      </w:r>
      <w:r w:rsidRPr="2AAA3DE0" w:rsidR="3519E584">
        <w:rPr>
          <w:rFonts w:ascii="Arial" w:hAnsi="Arial" w:eastAsia="Arial" w:cs="Arial"/>
          <w:sz w:val="22"/>
          <w:szCs w:val="22"/>
          <w:lang w:val="cy-GB"/>
        </w:rPr>
        <w:t xml:space="preserve">er mwyn </w:t>
      </w:r>
      <w:r w:rsidRPr="2AAA3DE0" w:rsidR="58E4D26F">
        <w:rPr>
          <w:rFonts w:ascii="Arial" w:hAnsi="Arial" w:eastAsia="Arial" w:cs="Arial"/>
          <w:sz w:val="22"/>
          <w:szCs w:val="22"/>
          <w:lang w:val="cy-GB"/>
        </w:rPr>
        <w:t xml:space="preserve">atgyfnerthu beth maen nhw wedi </w:t>
      </w:r>
      <w:r w:rsidRPr="2AAA3DE0" w:rsidR="06481ADA">
        <w:rPr>
          <w:rFonts w:ascii="Arial" w:hAnsi="Arial" w:eastAsia="Arial" w:cs="Arial"/>
          <w:sz w:val="22"/>
          <w:szCs w:val="22"/>
          <w:lang w:val="cy-GB"/>
        </w:rPr>
        <w:t>ei d</w:t>
      </w:r>
      <w:r w:rsidRPr="2AAA3DE0" w:rsidR="58E4D26F">
        <w:rPr>
          <w:rFonts w:ascii="Arial" w:hAnsi="Arial" w:eastAsia="Arial" w:cs="Arial"/>
          <w:sz w:val="22"/>
          <w:szCs w:val="22"/>
          <w:lang w:val="cy-GB"/>
        </w:rPr>
        <w:t xml:space="preserve">dysgu. </w:t>
      </w:r>
      <w:r w:rsidRPr="2AAA3DE0" w:rsidR="7867230F">
        <w:rPr>
          <w:rFonts w:ascii="Arial" w:hAnsi="Arial" w:eastAsia="Arial" w:cs="Arial"/>
          <w:sz w:val="22"/>
          <w:szCs w:val="22"/>
          <w:lang w:val="cy-GB"/>
        </w:rPr>
        <w:t>Wrth</w:t>
      </w:r>
      <w:r w:rsidRPr="2AAA3DE0" w:rsidR="58E4D26F">
        <w:rPr>
          <w:rFonts w:ascii="Arial" w:hAnsi="Arial" w:eastAsia="Arial" w:cs="Arial"/>
          <w:sz w:val="22"/>
          <w:szCs w:val="22"/>
          <w:lang w:val="cy-GB"/>
        </w:rPr>
        <w:t xml:space="preserve"> ddefnyddio amrywiaeth o dechnegau </w:t>
      </w:r>
      <w:r w:rsidRPr="2AAA3DE0" w:rsidR="29B69992">
        <w:rPr>
          <w:rFonts w:ascii="Arial" w:hAnsi="Arial" w:eastAsia="Arial" w:cs="Arial"/>
          <w:sz w:val="22"/>
          <w:szCs w:val="22"/>
          <w:lang w:val="cy-GB"/>
        </w:rPr>
        <w:t>gall</w:t>
      </w:r>
      <w:r w:rsidRPr="2AAA3DE0" w:rsidR="58E4D26F">
        <w:rPr>
          <w:rFonts w:ascii="Arial" w:hAnsi="Arial" w:eastAsia="Arial" w:cs="Arial"/>
          <w:sz w:val="22"/>
          <w:szCs w:val="22"/>
          <w:lang w:val="cy-GB"/>
        </w:rPr>
        <w:t xml:space="preserve"> yr ymarferwyr weld</w:t>
      </w:r>
      <w:r w:rsidRPr="2AAA3DE0" w:rsidR="50BAF775">
        <w:rPr>
          <w:rFonts w:ascii="Arial" w:hAnsi="Arial" w:eastAsia="Arial" w:cs="Arial"/>
          <w:sz w:val="22"/>
          <w:szCs w:val="22"/>
          <w:lang w:val="cy-GB"/>
        </w:rPr>
        <w:t xml:space="preserve"> y</w:t>
      </w:r>
      <w:r w:rsidRPr="2AAA3DE0" w:rsidR="58E4D26F">
        <w:rPr>
          <w:rFonts w:ascii="Arial" w:hAnsi="Arial" w:eastAsia="Arial" w:cs="Arial"/>
          <w:sz w:val="22"/>
          <w:szCs w:val="22"/>
          <w:lang w:val="cy-GB"/>
        </w:rPr>
        <w:t xml:space="preserve"> ffordd orau o ddysgu i'r plentyn, bydd yr ymarferwyr yn cael gwybodaeth i weld pa mor llwyddiannus oedd y gweithgareddau. Mae'n </w:t>
      </w:r>
      <w:r w:rsidRPr="2AAA3DE0" w:rsidR="1A2DCDF7">
        <w:rPr>
          <w:rFonts w:ascii="Arial" w:hAnsi="Arial" w:eastAsia="Arial" w:cs="Arial"/>
          <w:sz w:val="22"/>
          <w:szCs w:val="22"/>
          <w:lang w:val="cy-GB"/>
        </w:rPr>
        <w:t>hanfodol</w:t>
      </w:r>
      <w:r w:rsidRPr="2AAA3DE0" w:rsidR="58E4D26F">
        <w:rPr>
          <w:rFonts w:ascii="Arial" w:hAnsi="Arial" w:eastAsia="Arial" w:cs="Arial"/>
          <w:sz w:val="22"/>
          <w:szCs w:val="22"/>
          <w:lang w:val="cy-GB"/>
        </w:rPr>
        <w:t xml:space="preserve"> </w:t>
      </w:r>
      <w:r w:rsidRPr="2AAA3DE0" w:rsidR="69824A42">
        <w:rPr>
          <w:rFonts w:ascii="Arial" w:hAnsi="Arial" w:eastAsia="Arial" w:cs="Arial"/>
          <w:sz w:val="22"/>
          <w:szCs w:val="22"/>
          <w:lang w:val="cy-GB"/>
        </w:rPr>
        <w:t>i'r</w:t>
      </w:r>
      <w:r w:rsidRPr="2AAA3DE0" w:rsidR="58E4D26F">
        <w:rPr>
          <w:rFonts w:ascii="Arial" w:hAnsi="Arial" w:eastAsia="Arial" w:cs="Arial"/>
          <w:sz w:val="22"/>
          <w:szCs w:val="22"/>
          <w:lang w:val="cy-GB"/>
        </w:rPr>
        <w:t xml:space="preserve"> ymarferydd </w:t>
      </w:r>
      <w:r w:rsidRPr="2AAA3DE0" w:rsidR="58E4D26F">
        <w:rPr>
          <w:rFonts w:ascii="Arial" w:hAnsi="Arial" w:eastAsia="Arial" w:cs="Arial"/>
          <w:sz w:val="22"/>
          <w:szCs w:val="22"/>
          <w:lang w:val="cy-GB"/>
        </w:rPr>
        <w:t xml:space="preserve">wylio ac </w:t>
      </w:r>
      <w:r w:rsidRPr="2AAA3DE0" w:rsidR="257F0D86">
        <w:rPr>
          <w:rFonts w:ascii="Arial" w:hAnsi="Arial" w:eastAsia="Arial" w:cs="Arial"/>
          <w:sz w:val="22"/>
          <w:szCs w:val="22"/>
          <w:lang w:val="cy-GB"/>
        </w:rPr>
        <w:t>i</w:t>
      </w:r>
      <w:r w:rsidRPr="2AAA3DE0" w:rsidR="58E4D26F">
        <w:rPr>
          <w:rFonts w:ascii="Arial" w:hAnsi="Arial" w:eastAsia="Arial" w:cs="Arial"/>
          <w:sz w:val="22"/>
          <w:szCs w:val="22"/>
          <w:lang w:val="cy-GB"/>
        </w:rPr>
        <w:t xml:space="preserve"> wrando ar y plant pan yn arsylwi oherwydd gall wrando ar ddealltwriaeth y plant trwy’r ffordd y mae yn siarad am y dasg ddangos beth maen nhw yn ei ddeall . Yn ôl </w:t>
      </w:r>
      <w:r w:rsidRPr="2AAA3DE0" w:rsidR="58E4D26F">
        <w:rPr>
          <w:rFonts w:ascii="Arial" w:hAnsi="Arial" w:eastAsia="Arial" w:cs="Arial"/>
          <w:i w:val="1"/>
          <w:iCs w:val="1"/>
          <w:sz w:val="22"/>
          <w:szCs w:val="22"/>
        </w:rPr>
        <w:t>birth</w:t>
      </w:r>
      <w:r w:rsidRPr="2AAA3DE0" w:rsidR="58E4D26F">
        <w:rPr>
          <w:rFonts w:ascii="Arial" w:hAnsi="Arial" w:eastAsia="Arial" w:cs="Arial"/>
          <w:i w:val="1"/>
          <w:iCs w:val="1"/>
          <w:sz w:val="22"/>
          <w:szCs w:val="22"/>
        </w:rPr>
        <w:t xml:space="preserve"> to 5 </w:t>
      </w:r>
      <w:r w:rsidRPr="2AAA3DE0" w:rsidR="58E4D26F">
        <w:rPr>
          <w:rFonts w:ascii="Arial" w:hAnsi="Arial" w:eastAsia="Arial" w:cs="Arial"/>
          <w:i w:val="1"/>
          <w:iCs w:val="1"/>
          <w:sz w:val="22"/>
          <w:szCs w:val="22"/>
        </w:rPr>
        <w:t>matters</w:t>
      </w:r>
      <w:r w:rsidRPr="2AAA3DE0" w:rsidR="58E4D26F">
        <w:rPr>
          <w:rFonts w:ascii="Arial" w:hAnsi="Arial" w:eastAsia="Arial" w:cs="Arial"/>
          <w:i w:val="1"/>
          <w:iCs w:val="1"/>
          <w:sz w:val="22"/>
          <w:szCs w:val="22"/>
        </w:rPr>
        <w:t xml:space="preserve"> (dim dyddiad) </w:t>
      </w:r>
      <w:r w:rsidRPr="2AAA3DE0" w:rsidR="58E4D26F">
        <w:rPr>
          <w:rFonts w:ascii="Arial" w:hAnsi="Arial" w:eastAsia="Arial" w:cs="Arial"/>
          <w:sz w:val="22"/>
          <w:szCs w:val="22"/>
        </w:rPr>
        <w:t>Mae arsylwi, asesu a chynllunio yn rhan fawr o ymarfer proffesiynol, ac  mae angen i benderfyniadau am ddatblygiad a chynnydd y plentyn fod mor niwtral â phosibl, gan gael amrywiaeth o wybodaeth am y plentyn ag sydd yn  bosibl i wneud penderfyniad gorau ac addas iddynt.</w:t>
      </w:r>
    </w:p>
    <w:p w:rsidR="2AAA3DE0" w:rsidP="2AAA3DE0" w:rsidRDefault="2AAA3DE0" w14:paraId="4EC210CF" w14:textId="7FDB8596">
      <w:pPr>
        <w:pStyle w:val="Normal"/>
        <w:rPr>
          <w:rFonts w:ascii="Arial" w:hAnsi="Arial" w:eastAsia="Arial" w:cs="Arial"/>
          <w:sz w:val="22"/>
          <w:szCs w:val="22"/>
        </w:rPr>
      </w:pPr>
    </w:p>
    <w:p w:rsidR="4CADB29A" w:rsidP="2AAA3DE0" w:rsidRDefault="4CADB29A" w14:paraId="77F68A23" w14:textId="64CB63C8">
      <w:pPr>
        <w:pStyle w:val="Normal"/>
        <w:rPr>
          <w:rFonts w:ascii="Arial" w:hAnsi="Arial" w:eastAsia="Arial" w:cs="Arial"/>
          <w:sz w:val="22"/>
          <w:szCs w:val="22"/>
          <w:lang w:val="cy-GB"/>
        </w:rPr>
      </w:pPr>
      <w:r w:rsidRPr="2AAA3DE0" w:rsidR="4CADB29A">
        <w:rPr>
          <w:rFonts w:ascii="Arial" w:hAnsi="Arial" w:eastAsia="Arial" w:cs="Arial"/>
          <w:sz w:val="22"/>
          <w:szCs w:val="22"/>
          <w:lang w:val="cy-GB"/>
        </w:rPr>
        <w:t xml:space="preserve">Mae </w:t>
      </w:r>
      <w:r w:rsidRPr="2AAA3DE0" w:rsidR="4CADB29A">
        <w:rPr>
          <w:rFonts w:ascii="Arial" w:hAnsi="Arial" w:eastAsia="Arial" w:cs="Arial"/>
          <w:i w:val="1"/>
          <w:iCs w:val="1"/>
          <w:sz w:val="22"/>
          <w:szCs w:val="22"/>
          <w:lang w:val="cy-GB"/>
        </w:rPr>
        <w:t xml:space="preserve">CCUHP </w:t>
      </w:r>
      <w:r w:rsidRPr="2AAA3DE0" w:rsidR="4CADB29A">
        <w:rPr>
          <w:rFonts w:ascii="Arial" w:hAnsi="Arial" w:eastAsia="Arial" w:cs="Arial"/>
          <w:i w:val="1"/>
          <w:iCs w:val="1"/>
          <w:sz w:val="22"/>
          <w:szCs w:val="22"/>
          <w:lang w:val="cy-GB"/>
        </w:rPr>
        <w:t>United</w:t>
      </w:r>
      <w:r w:rsidRPr="2AAA3DE0" w:rsidR="4CADB29A">
        <w:rPr>
          <w:rFonts w:ascii="Arial" w:hAnsi="Arial" w:eastAsia="Arial" w:cs="Arial"/>
          <w:i w:val="1"/>
          <w:iCs w:val="1"/>
          <w:sz w:val="22"/>
          <w:szCs w:val="22"/>
          <w:lang w:val="cy-GB"/>
        </w:rPr>
        <w:t xml:space="preserve"> </w:t>
      </w:r>
      <w:r w:rsidRPr="2AAA3DE0" w:rsidR="4CADB29A">
        <w:rPr>
          <w:rFonts w:ascii="Arial" w:hAnsi="Arial" w:eastAsia="Arial" w:cs="Arial"/>
          <w:i w:val="1"/>
          <w:iCs w:val="1"/>
          <w:sz w:val="22"/>
          <w:szCs w:val="22"/>
          <w:lang w:val="cy-GB"/>
        </w:rPr>
        <w:t>nations</w:t>
      </w:r>
      <w:r w:rsidRPr="2AAA3DE0" w:rsidR="4CADB29A">
        <w:rPr>
          <w:rFonts w:ascii="Arial" w:hAnsi="Arial" w:eastAsia="Arial" w:cs="Arial"/>
          <w:i w:val="1"/>
          <w:iCs w:val="1"/>
          <w:sz w:val="22"/>
          <w:szCs w:val="22"/>
          <w:lang w:val="cy-GB"/>
        </w:rPr>
        <w:t>,(2015</w:t>
      </w:r>
      <w:r w:rsidRPr="2AAA3DE0" w:rsidR="4CADB29A">
        <w:rPr>
          <w:rFonts w:ascii="Arial" w:hAnsi="Arial" w:eastAsia="Arial" w:cs="Arial"/>
          <w:sz w:val="22"/>
          <w:szCs w:val="22"/>
          <w:lang w:val="cy-GB"/>
        </w:rPr>
        <w:t xml:space="preserve">) yn darparu fframwaith ar gyfer deall a gweithredu hawliau plant. Mae yn datgan fod gan blant hawliau dynol sylfaenol a dylai cael ei hyrwyddo a’i pharchu.  Mae gan </w:t>
      </w:r>
      <w:r w:rsidRPr="2AAA3DE0" w:rsidR="4CADB29A">
        <w:rPr>
          <w:rFonts w:ascii="Arial" w:hAnsi="Arial" w:eastAsia="Arial" w:cs="Arial"/>
          <w:i w:val="1"/>
          <w:iCs w:val="1"/>
          <w:sz w:val="22"/>
          <w:szCs w:val="22"/>
          <w:lang w:val="cy-GB"/>
        </w:rPr>
        <w:t>UNICEF (dim dyddiad</w:t>
      </w:r>
      <w:r w:rsidRPr="2AAA3DE0" w:rsidR="4CADB29A">
        <w:rPr>
          <w:rFonts w:ascii="Arial" w:hAnsi="Arial" w:eastAsia="Arial" w:cs="Arial"/>
          <w:sz w:val="22"/>
          <w:szCs w:val="22"/>
          <w:lang w:val="cy-GB"/>
        </w:rPr>
        <w:t>)  54 erthygl sydd yn ymdrin â phob agwedd ar fywyd plentyn. Y pedwar categori mwyaf yw hawl i fywyd, hawl i ddatblygu, hawl i gael ei hamddiffyn a’r hawl i gyfranogi. Mae'r hawliau yn berthnasol ar gyfer pob plentyn ac y dylai cael yr hawl i'w ddefnyddio. Mae’n rhoi’r hawl i blentyn lleisio ei barn heb gael effaith arnynt, ac mae’n caniatáu iddynt fagu hyder i fynegi ei hunan. Mae’n ddyletswydd ar bawb i amddiffyn plant, Rôl ymarferwyr yw hyrwyddo lles y plentyn ac i gyd weithio gyda Gwasanaeth cymdeithasol, Heddlu a NSPCC.</w:t>
      </w:r>
    </w:p>
    <w:p w:rsidR="37F7ACD5" w:rsidP="2AAA3DE0" w:rsidRDefault="37F7ACD5" w14:paraId="7DA0BF5A" w14:textId="3AC7196E">
      <w:pPr>
        <w:pStyle w:val="Normal"/>
        <w:rPr>
          <w:rFonts w:ascii="Arial" w:hAnsi="Arial" w:eastAsia="Arial" w:cs="Arial"/>
          <w:sz w:val="22"/>
          <w:szCs w:val="22"/>
          <w:lang w:val="cy-GB"/>
        </w:rPr>
      </w:pPr>
      <w:r w:rsidRPr="2AAA3DE0" w:rsidR="37F7ACD5">
        <w:rPr>
          <w:rFonts w:ascii="Arial" w:hAnsi="Arial" w:eastAsia="Arial" w:cs="Arial"/>
          <w:sz w:val="22"/>
          <w:szCs w:val="22"/>
          <w:lang w:val="cy-GB"/>
        </w:rPr>
        <w:t xml:space="preserve"> </w:t>
      </w:r>
      <w:r w:rsidRPr="2AAA3DE0" w:rsidR="0ACE4089">
        <w:rPr>
          <w:rFonts w:ascii="Arial" w:hAnsi="Arial" w:eastAsia="Arial" w:cs="Arial"/>
          <w:sz w:val="22"/>
          <w:szCs w:val="22"/>
          <w:lang w:val="cy-GB"/>
        </w:rPr>
        <w:t xml:space="preserve">Os yw ymarferwyr yn dod ar draws pryderon diogelu mae’n rhaid iddynt weithredu arnynt yn syth, rhaid iddynt ddilyn gweithdrefnau diogelu’r sefydliad. Mewn nifer o sefydliadau addysg ‘myConcern’ yw ble maent yn nodi unrhyw bryderon Yn ôl NSPCC Learning, (2022) mae babanod a phlant bach yn fwy agored i niwed, maent yn holl ddibynnol ar oedolion i adnabod yr arwyddion bod rhywbeth yw bod ac i'w cadw yn ddiogel rhag unrhyw niwed. O oedran cynnar dylai plant gwneud dewisiadau ynglŷn â’i dysgu.   Mae Erthygl 12 (Confensiwn y Cenhedloedd Unedig ar Hawliau'r Plant) </w:t>
      </w:r>
      <w:r w:rsidRPr="2AAA3DE0" w:rsidR="6992A244">
        <w:rPr>
          <w:rFonts w:ascii="Arial" w:hAnsi="Arial" w:eastAsia="Arial" w:cs="Arial"/>
          <w:sz w:val="22"/>
          <w:szCs w:val="22"/>
          <w:lang w:val="cy-GB"/>
        </w:rPr>
        <w:t>wedi</w:t>
      </w:r>
      <w:r w:rsidRPr="2AAA3DE0" w:rsidR="0ACE4089">
        <w:rPr>
          <w:rFonts w:ascii="Arial" w:hAnsi="Arial" w:eastAsia="Arial" w:cs="Arial"/>
          <w:sz w:val="22"/>
          <w:szCs w:val="22"/>
          <w:lang w:val="cy-GB"/>
        </w:rPr>
        <w:t xml:space="preserve"> datgan fod gan </w:t>
      </w:r>
      <w:r w:rsidRPr="2AAA3DE0" w:rsidR="7A9DB534">
        <w:rPr>
          <w:rFonts w:ascii="Arial" w:hAnsi="Arial" w:eastAsia="Arial" w:cs="Arial"/>
          <w:sz w:val="22"/>
          <w:szCs w:val="22"/>
          <w:lang w:val="cy-GB"/>
        </w:rPr>
        <w:t>b</w:t>
      </w:r>
      <w:r w:rsidRPr="2AAA3DE0" w:rsidR="0ACE4089">
        <w:rPr>
          <w:rFonts w:ascii="Arial" w:hAnsi="Arial" w:eastAsia="Arial" w:cs="Arial"/>
          <w:sz w:val="22"/>
          <w:szCs w:val="22"/>
          <w:lang w:val="cy-GB"/>
        </w:rPr>
        <w:t>lentyn</w:t>
      </w:r>
      <w:r w:rsidRPr="2AAA3DE0" w:rsidR="2AC7F801">
        <w:rPr>
          <w:rFonts w:ascii="Arial" w:hAnsi="Arial" w:eastAsia="Arial" w:cs="Arial"/>
          <w:sz w:val="22"/>
          <w:szCs w:val="22"/>
          <w:lang w:val="cy-GB"/>
        </w:rPr>
        <w:t xml:space="preserve"> hawl</w:t>
      </w:r>
      <w:r w:rsidRPr="2AAA3DE0" w:rsidR="0ACE4089">
        <w:rPr>
          <w:rFonts w:ascii="Arial" w:hAnsi="Arial" w:eastAsia="Arial" w:cs="Arial"/>
          <w:sz w:val="22"/>
          <w:szCs w:val="22"/>
          <w:lang w:val="cy-GB"/>
        </w:rPr>
        <w:t xml:space="preserve"> i fynegi ei barn a dylai cymryd ei barn o ddifri.</w:t>
      </w:r>
    </w:p>
    <w:p w:rsidR="0ACE4089" w:rsidP="2AAA3DE0" w:rsidRDefault="0ACE4089" w14:paraId="36B96D76" w14:textId="0A3D9FB9">
      <w:pPr>
        <w:pStyle w:val="Normal"/>
        <w:rPr>
          <w:rFonts w:ascii="Arial" w:hAnsi="Arial" w:eastAsia="Arial" w:cs="Arial"/>
          <w:sz w:val="22"/>
          <w:szCs w:val="22"/>
          <w:lang w:val="cy-GB"/>
        </w:rPr>
      </w:pPr>
      <w:r w:rsidRPr="2AAA3DE0" w:rsidR="0ACE4089">
        <w:rPr>
          <w:rFonts w:ascii="Arial" w:hAnsi="Arial" w:eastAsia="Arial" w:cs="Arial"/>
          <w:sz w:val="22"/>
          <w:szCs w:val="22"/>
          <w:lang w:val="cy-GB"/>
        </w:rPr>
        <w:t xml:space="preserve">I grynhoi, Er mwyn cwrdd ag anghenion unigolion mae’n hanfodol i ymarferwyr proffesiynol allu fod yn hyblyg i newid gan fod gofynion plant, cyd-weithwyr a rhieni yn newid trwy’r amser. Mae cyfathrebu yn ffordd effeithiol o weithio fel tîm ac i gael gwell dealltwriaeth o sefyllfaoedd er mwyn dysgu ac i gael y wybodaeth gywir. Wrth weithio  mewn partneriaeth ag asiantaethau mae ganddynt wybodaeth ddyfnach a gall yr ymarferwyr ddysgu wrthynt ac i roi cymorth ar y ffordd orau o weithio. Trwy arsylwi plant mae yn help i wybod beth mae’r plentyn wedi ei ddysgu ac i weld os oes angen cymorth arnynt i wella. Mae gan bob plentyn hawliau a dylai cael ei barchu, Mae’n ddyletswydd ar bawb i ddiogelu plant ac i ddilyn y camau priodol os oes gan unrhyw un pryderon.  </w:t>
      </w:r>
    </w:p>
    <w:p w:rsidR="2AAA3DE0" w:rsidP="2AAA3DE0" w:rsidRDefault="2AAA3DE0" w14:paraId="5F846AA8" w14:textId="4CA7A8E0">
      <w:pPr>
        <w:pStyle w:val="Normal"/>
        <w:rPr>
          <w:rFonts w:ascii="Arial" w:hAnsi="Arial" w:eastAsia="Arial" w:cs="Arial"/>
          <w:sz w:val="22"/>
          <w:szCs w:val="22"/>
          <w:lang w:val="cy-GB"/>
        </w:rPr>
      </w:pPr>
    </w:p>
    <w:p w:rsidR="2AAA3DE0" w:rsidP="2AAA3DE0" w:rsidRDefault="2AAA3DE0" w14:paraId="0C17720C" w14:textId="5EE64FE2">
      <w:pPr>
        <w:pStyle w:val="Normal"/>
        <w:rPr>
          <w:rFonts w:ascii="Arial" w:hAnsi="Arial" w:eastAsia="Arial" w:cs="Arial"/>
          <w:sz w:val="22"/>
          <w:szCs w:val="22"/>
          <w:lang w:val="cy-GB"/>
        </w:rPr>
      </w:pPr>
    </w:p>
    <w:p w:rsidR="2AAA3DE0" w:rsidP="2AAA3DE0" w:rsidRDefault="2AAA3DE0" w14:paraId="42243980" w14:textId="0C54C226">
      <w:pPr>
        <w:pStyle w:val="Normal"/>
        <w:rPr>
          <w:rFonts w:ascii="Arial" w:hAnsi="Arial" w:eastAsia="Arial" w:cs="Arial"/>
          <w:sz w:val="22"/>
          <w:szCs w:val="22"/>
          <w:lang w:val="cy-GB"/>
        </w:rPr>
      </w:pPr>
    </w:p>
    <w:p w:rsidR="2AAA3DE0" w:rsidP="2AAA3DE0" w:rsidRDefault="2AAA3DE0" w14:paraId="7F09FD07" w14:textId="40C1BB3C">
      <w:pPr>
        <w:pStyle w:val="Normal"/>
        <w:rPr>
          <w:rFonts w:ascii="Arial" w:hAnsi="Arial" w:eastAsia="Arial" w:cs="Arial"/>
          <w:sz w:val="22"/>
          <w:szCs w:val="22"/>
          <w:lang w:val="cy-GB"/>
        </w:rPr>
      </w:pPr>
    </w:p>
    <w:p w:rsidR="2AAA3DE0" w:rsidP="2AAA3DE0" w:rsidRDefault="2AAA3DE0" w14:paraId="75B38DB0" w14:textId="431C1F74">
      <w:pPr>
        <w:pStyle w:val="Normal"/>
        <w:rPr>
          <w:rFonts w:ascii="Arial" w:hAnsi="Arial" w:eastAsia="Arial" w:cs="Arial"/>
          <w:sz w:val="22"/>
          <w:szCs w:val="22"/>
          <w:lang w:val="cy-GB"/>
        </w:rPr>
      </w:pPr>
    </w:p>
    <w:p w:rsidR="2AAA3DE0" w:rsidP="2AAA3DE0" w:rsidRDefault="2AAA3DE0" w14:paraId="3B68504B" w14:textId="3E80F3F6">
      <w:pPr>
        <w:pStyle w:val="Normal"/>
        <w:rPr>
          <w:rFonts w:ascii="Arial" w:hAnsi="Arial" w:eastAsia="Arial" w:cs="Arial"/>
          <w:sz w:val="22"/>
          <w:szCs w:val="22"/>
          <w:lang w:val="cy-GB"/>
        </w:rPr>
      </w:pPr>
    </w:p>
    <w:p w:rsidR="2AAA3DE0" w:rsidP="2AAA3DE0" w:rsidRDefault="2AAA3DE0" w14:paraId="301BB1A6" w14:textId="27F593C6">
      <w:pPr>
        <w:pStyle w:val="Normal"/>
        <w:rPr>
          <w:rFonts w:ascii="Arial" w:hAnsi="Arial" w:eastAsia="Arial" w:cs="Arial"/>
          <w:sz w:val="22"/>
          <w:szCs w:val="22"/>
          <w:lang w:val="cy-GB"/>
        </w:rPr>
      </w:pPr>
    </w:p>
    <w:p w:rsidR="2AAA3DE0" w:rsidP="2AAA3DE0" w:rsidRDefault="2AAA3DE0" w14:paraId="287A78FB" w14:textId="5C0493AA">
      <w:pPr>
        <w:pStyle w:val="Normal"/>
        <w:rPr>
          <w:rFonts w:ascii="Arial" w:hAnsi="Arial" w:eastAsia="Arial" w:cs="Arial"/>
          <w:sz w:val="22"/>
          <w:szCs w:val="22"/>
          <w:lang w:val="cy-GB"/>
        </w:rPr>
      </w:pPr>
    </w:p>
    <w:p w:rsidR="2AAA3DE0" w:rsidP="2AAA3DE0" w:rsidRDefault="2AAA3DE0" w14:paraId="300AF99A" w14:textId="77E2E6FC">
      <w:pPr>
        <w:pStyle w:val="Normal"/>
        <w:rPr>
          <w:rFonts w:ascii="Arial" w:hAnsi="Arial" w:eastAsia="Arial" w:cs="Arial"/>
          <w:sz w:val="22"/>
          <w:szCs w:val="22"/>
          <w:lang w:val="cy-GB"/>
        </w:rPr>
      </w:pPr>
    </w:p>
    <w:p w:rsidR="2AAA3DE0" w:rsidP="2AAA3DE0" w:rsidRDefault="2AAA3DE0" w14:paraId="4B741A61" w14:textId="7F6C9DAF">
      <w:pPr>
        <w:pStyle w:val="Normal"/>
        <w:rPr>
          <w:rFonts w:ascii="Arial" w:hAnsi="Arial" w:eastAsia="Arial" w:cs="Arial"/>
          <w:sz w:val="22"/>
          <w:szCs w:val="22"/>
          <w:lang w:val="cy-GB"/>
        </w:rPr>
      </w:pPr>
    </w:p>
    <w:p w:rsidR="2AAA3DE0" w:rsidP="2AAA3DE0" w:rsidRDefault="2AAA3DE0" w14:paraId="13426FC0" w14:textId="1B67747B">
      <w:pPr>
        <w:pStyle w:val="Normal"/>
        <w:rPr>
          <w:rFonts w:ascii="Arial" w:hAnsi="Arial" w:eastAsia="Arial" w:cs="Arial"/>
          <w:sz w:val="22"/>
          <w:szCs w:val="22"/>
          <w:lang w:val="cy-GB"/>
        </w:rPr>
      </w:pPr>
    </w:p>
    <w:p w:rsidR="2AAA3DE0" w:rsidP="2AAA3DE0" w:rsidRDefault="2AAA3DE0" w14:paraId="3E2FC838" w14:textId="3BAF2B7D">
      <w:pPr>
        <w:pStyle w:val="NoSpacing"/>
        <w:rPr>
          <w:rFonts w:ascii="Arial" w:hAnsi="Arial" w:eastAsia="Arial" w:cs="Arial"/>
          <w:b w:val="1"/>
          <w:bCs w:val="1"/>
        </w:rPr>
      </w:pPr>
    </w:p>
    <w:p w:rsidR="729470E0" w:rsidP="0171B7B9" w:rsidRDefault="729470E0" w14:paraId="702D2D80" w14:textId="0BB4F7FC">
      <w:pPr>
        <w:pStyle w:val="NoSpacing"/>
        <w:rPr>
          <w:rFonts w:ascii="Arial" w:hAnsi="Arial" w:eastAsia="Arial" w:cs="Arial"/>
          <w:b w:val="1"/>
          <w:bCs w:val="1"/>
          <w:u w:val="single"/>
        </w:rPr>
      </w:pPr>
      <w:r w:rsidRPr="2AAA3DE0" w:rsidR="729470E0">
        <w:rPr>
          <w:rFonts w:ascii="Arial" w:hAnsi="Arial" w:eastAsia="Arial" w:cs="Arial"/>
          <w:b w:val="1"/>
          <w:bCs w:val="1"/>
          <w:u w:val="single"/>
        </w:rPr>
        <w:t>Cyfeirnodi</w:t>
      </w:r>
    </w:p>
    <w:p w:rsidR="0171B7B9" w:rsidP="2AAA3DE0" w:rsidRDefault="0171B7B9" w14:paraId="4F7C27D5" w14:textId="06DD3D7E">
      <w:pPr>
        <w:pStyle w:val="NoSpacing"/>
        <w:spacing w:before="0" w:beforeAutospacing="off" w:after="0" w:afterAutospacing="off"/>
        <w:rPr>
          <w:rFonts w:ascii="Arial" w:hAnsi="Arial" w:eastAsia="Arial" w:cs="Arial"/>
          <w:sz w:val="24"/>
          <w:szCs w:val="24"/>
        </w:rPr>
      </w:pPr>
    </w:p>
    <w:p w:rsidR="0171B7B9" w:rsidP="2AAA3DE0" w:rsidRDefault="0171B7B9" w14:paraId="7A5B1E7E" w14:textId="7608AA0B">
      <w:pPr>
        <w:spacing w:before="0" w:beforeAutospacing="off" w:after="0" w:afterAutospacing="off" w:line="257" w:lineRule="auto"/>
        <w:ind w:right="0"/>
        <w:rPr>
          <w:rFonts w:ascii="Calibri" w:hAnsi="Calibri" w:eastAsia="Calibri" w:cs="Calibri"/>
          <w:b w:val="0"/>
          <w:bCs w:val="0"/>
          <w:i w:val="0"/>
          <w:iCs w:val="0"/>
          <w:caps w:val="0"/>
          <w:smallCaps w:val="0"/>
          <w:color w:val="000000" w:themeColor="text1" w:themeTint="FF" w:themeShade="FF"/>
          <w:sz w:val="27"/>
          <w:szCs w:val="27"/>
        </w:rPr>
      </w:pPr>
      <w:r w:rsidRPr="2AAA3DE0" w:rsidR="20D8C326">
        <w:rPr>
          <w:rFonts w:ascii="Calibri" w:hAnsi="Calibri" w:eastAsia="Calibri" w:cs="Calibri"/>
          <w:b w:val="0"/>
          <w:bCs w:val="0"/>
          <w:i w:val="0"/>
          <w:iCs w:val="0"/>
          <w:caps w:val="0"/>
          <w:smallCaps w:val="0"/>
          <w:color w:val="000000" w:themeColor="text1" w:themeTint="FF" w:themeShade="FF"/>
          <w:sz w:val="27"/>
          <w:szCs w:val="27"/>
        </w:rPr>
        <w:t>brock</w:t>
      </w:r>
      <w:r w:rsidRPr="2AAA3DE0" w:rsidR="20D8C326">
        <w:rPr>
          <w:rFonts w:ascii="Calibri" w:hAnsi="Calibri" w:eastAsia="Calibri" w:cs="Calibri"/>
          <w:b w:val="0"/>
          <w:bCs w:val="0"/>
          <w:i w:val="0"/>
          <w:iCs w:val="0"/>
          <w:caps w:val="0"/>
          <w:smallCaps w:val="0"/>
          <w:color w:val="000000" w:themeColor="text1" w:themeTint="FF" w:themeShade="FF"/>
          <w:sz w:val="27"/>
          <w:szCs w:val="27"/>
        </w:rPr>
        <w:t>, A</w:t>
      </w:r>
      <w:r w:rsidRPr="2AAA3DE0" w:rsidR="40975B3E">
        <w:rPr>
          <w:rFonts w:ascii="Calibri" w:hAnsi="Calibri" w:eastAsia="Calibri" w:cs="Calibri"/>
          <w:b w:val="0"/>
          <w:bCs w:val="0"/>
          <w:i w:val="1"/>
          <w:iCs w:val="1"/>
          <w:caps w:val="0"/>
          <w:smallCaps w:val="0"/>
          <w:color w:val="000000" w:themeColor="text1" w:themeTint="FF" w:themeShade="FF"/>
          <w:sz w:val="27"/>
          <w:szCs w:val="27"/>
        </w:rPr>
        <w:t xml:space="preserve"> (</w:t>
      </w:r>
      <w:r w:rsidRPr="2AAA3DE0" w:rsidR="538AE87B">
        <w:rPr>
          <w:rFonts w:ascii="Calibri" w:hAnsi="Calibri" w:eastAsia="Calibri" w:cs="Calibri"/>
          <w:b w:val="0"/>
          <w:bCs w:val="0"/>
          <w:i w:val="1"/>
          <w:iCs w:val="1"/>
          <w:caps w:val="0"/>
          <w:smallCaps w:val="0"/>
          <w:color w:val="000000" w:themeColor="text1" w:themeTint="FF" w:themeShade="FF"/>
          <w:sz w:val="27"/>
          <w:szCs w:val="27"/>
        </w:rPr>
        <w:t>2015) The</w:t>
      </w:r>
      <w:r w:rsidRPr="2AAA3DE0" w:rsidR="40975B3E">
        <w:rPr>
          <w:rFonts w:ascii="Calibri" w:hAnsi="Calibri" w:eastAsia="Calibri" w:cs="Calibri"/>
          <w:b w:val="0"/>
          <w:bCs w:val="0"/>
          <w:i w:val="1"/>
          <w:iCs w:val="1"/>
          <w:caps w:val="0"/>
          <w:smallCaps w:val="0"/>
          <w:color w:val="000000" w:themeColor="text1" w:themeTint="FF" w:themeShade="FF"/>
          <w:sz w:val="27"/>
          <w:szCs w:val="27"/>
        </w:rPr>
        <w:t xml:space="preserve"> </w:t>
      </w:r>
      <w:r w:rsidRPr="2AAA3DE0" w:rsidR="40975B3E">
        <w:rPr>
          <w:rFonts w:ascii="Calibri" w:hAnsi="Calibri" w:eastAsia="Calibri" w:cs="Calibri"/>
          <w:b w:val="0"/>
          <w:bCs w:val="0"/>
          <w:i w:val="1"/>
          <w:iCs w:val="1"/>
          <w:caps w:val="0"/>
          <w:smallCaps w:val="0"/>
          <w:color w:val="000000" w:themeColor="text1" w:themeTint="FF" w:themeShade="FF"/>
          <w:sz w:val="27"/>
          <w:szCs w:val="27"/>
        </w:rPr>
        <w:t>Early</w:t>
      </w:r>
      <w:r w:rsidRPr="2AAA3DE0" w:rsidR="40975B3E">
        <w:rPr>
          <w:rFonts w:ascii="Calibri" w:hAnsi="Calibri" w:eastAsia="Calibri" w:cs="Calibri"/>
          <w:b w:val="0"/>
          <w:bCs w:val="0"/>
          <w:i w:val="1"/>
          <w:iCs w:val="1"/>
          <w:caps w:val="0"/>
          <w:smallCaps w:val="0"/>
          <w:color w:val="000000" w:themeColor="text1" w:themeTint="FF" w:themeShade="FF"/>
          <w:sz w:val="27"/>
          <w:szCs w:val="27"/>
        </w:rPr>
        <w:t xml:space="preserve"> </w:t>
      </w:r>
      <w:r w:rsidRPr="2AAA3DE0" w:rsidR="40975B3E">
        <w:rPr>
          <w:rFonts w:ascii="Calibri" w:hAnsi="Calibri" w:eastAsia="Calibri" w:cs="Calibri"/>
          <w:b w:val="0"/>
          <w:bCs w:val="0"/>
          <w:i w:val="1"/>
          <w:iCs w:val="1"/>
          <w:caps w:val="0"/>
          <w:smallCaps w:val="0"/>
          <w:color w:val="000000" w:themeColor="text1" w:themeTint="FF" w:themeShade="FF"/>
          <w:sz w:val="27"/>
          <w:szCs w:val="27"/>
        </w:rPr>
        <w:t>years</w:t>
      </w:r>
      <w:r w:rsidRPr="2AAA3DE0" w:rsidR="40975B3E">
        <w:rPr>
          <w:rFonts w:ascii="Calibri" w:hAnsi="Calibri" w:eastAsia="Calibri" w:cs="Calibri"/>
          <w:b w:val="0"/>
          <w:bCs w:val="0"/>
          <w:i w:val="1"/>
          <w:iCs w:val="1"/>
          <w:caps w:val="0"/>
          <w:smallCaps w:val="0"/>
          <w:color w:val="000000" w:themeColor="text1" w:themeTint="FF" w:themeShade="FF"/>
          <w:sz w:val="27"/>
          <w:szCs w:val="27"/>
        </w:rPr>
        <w:t xml:space="preserve"> </w:t>
      </w:r>
      <w:r w:rsidRPr="2AAA3DE0" w:rsidR="40975B3E">
        <w:rPr>
          <w:rFonts w:ascii="Calibri" w:hAnsi="Calibri" w:eastAsia="Calibri" w:cs="Calibri"/>
          <w:b w:val="0"/>
          <w:bCs w:val="0"/>
          <w:i w:val="1"/>
          <w:iCs w:val="1"/>
          <w:caps w:val="0"/>
          <w:smallCaps w:val="0"/>
          <w:color w:val="000000" w:themeColor="text1" w:themeTint="FF" w:themeShade="FF"/>
          <w:sz w:val="27"/>
          <w:szCs w:val="27"/>
        </w:rPr>
        <w:t>reflective</w:t>
      </w:r>
      <w:r w:rsidRPr="2AAA3DE0" w:rsidR="40975B3E">
        <w:rPr>
          <w:rFonts w:ascii="Calibri" w:hAnsi="Calibri" w:eastAsia="Calibri" w:cs="Calibri"/>
          <w:b w:val="0"/>
          <w:bCs w:val="0"/>
          <w:i w:val="1"/>
          <w:iCs w:val="1"/>
          <w:caps w:val="0"/>
          <w:smallCaps w:val="0"/>
          <w:color w:val="000000" w:themeColor="text1" w:themeTint="FF" w:themeShade="FF"/>
          <w:sz w:val="27"/>
          <w:szCs w:val="27"/>
        </w:rPr>
        <w:t xml:space="preserve"> </w:t>
      </w:r>
      <w:r w:rsidRPr="2AAA3DE0" w:rsidR="40975B3E">
        <w:rPr>
          <w:rFonts w:ascii="Calibri" w:hAnsi="Calibri" w:eastAsia="Calibri" w:cs="Calibri"/>
          <w:b w:val="0"/>
          <w:bCs w:val="0"/>
          <w:i w:val="1"/>
          <w:iCs w:val="1"/>
          <w:caps w:val="0"/>
          <w:smallCaps w:val="0"/>
          <w:color w:val="000000" w:themeColor="text1" w:themeTint="FF" w:themeShade="FF"/>
          <w:sz w:val="27"/>
          <w:szCs w:val="27"/>
        </w:rPr>
        <w:t>practice</w:t>
      </w:r>
      <w:r w:rsidRPr="2AAA3DE0" w:rsidR="40975B3E">
        <w:rPr>
          <w:rFonts w:ascii="Calibri" w:hAnsi="Calibri" w:eastAsia="Calibri" w:cs="Calibri"/>
          <w:b w:val="0"/>
          <w:bCs w:val="0"/>
          <w:i w:val="1"/>
          <w:iCs w:val="1"/>
          <w:caps w:val="0"/>
          <w:smallCaps w:val="0"/>
          <w:color w:val="000000" w:themeColor="text1" w:themeTint="FF" w:themeShade="FF"/>
          <w:sz w:val="27"/>
          <w:szCs w:val="27"/>
        </w:rPr>
        <w:t xml:space="preserve"> </w:t>
      </w:r>
      <w:r w:rsidRPr="2AAA3DE0" w:rsidR="40975B3E">
        <w:rPr>
          <w:rFonts w:ascii="Calibri" w:hAnsi="Calibri" w:eastAsia="Calibri" w:cs="Calibri"/>
          <w:b w:val="0"/>
          <w:bCs w:val="0"/>
          <w:i w:val="1"/>
          <w:iCs w:val="1"/>
          <w:caps w:val="0"/>
          <w:smallCaps w:val="0"/>
          <w:color w:val="000000" w:themeColor="text1" w:themeTint="FF" w:themeShade="FF"/>
          <w:sz w:val="27"/>
          <w:szCs w:val="27"/>
        </w:rPr>
        <w:t>handbook</w:t>
      </w:r>
      <w:r w:rsidRPr="2AAA3DE0" w:rsidR="40975B3E">
        <w:rPr>
          <w:rFonts w:ascii="Calibri" w:hAnsi="Calibri" w:eastAsia="Calibri" w:cs="Calibri"/>
          <w:b w:val="0"/>
          <w:bCs w:val="0"/>
          <w:i w:val="1"/>
          <w:iCs w:val="1"/>
          <w:caps w:val="0"/>
          <w:smallCaps w:val="0"/>
          <w:color w:val="000000" w:themeColor="text1" w:themeTint="FF" w:themeShade="FF"/>
          <w:sz w:val="27"/>
          <w:szCs w:val="27"/>
        </w:rPr>
        <w:t xml:space="preserve"> </w:t>
      </w:r>
    </w:p>
    <w:p w:rsidR="0171B7B9" w:rsidP="2AAA3DE0" w:rsidRDefault="0171B7B9" w14:paraId="4B8CA47F" w14:textId="5BA13F9A">
      <w:pPr>
        <w:pStyle w:val="NoSpacing"/>
        <w:spacing w:before="0" w:beforeAutospacing="off" w:after="0" w:afterAutospacing="off"/>
        <w:rPr>
          <w:rFonts w:ascii="Calibri" w:hAnsi="Calibri" w:eastAsia="Calibri" w:cs="Calibri"/>
          <w:b w:val="0"/>
          <w:bCs w:val="0"/>
          <w:i w:val="0"/>
          <w:iCs w:val="0"/>
          <w:caps w:val="0"/>
          <w:smallCaps w:val="0"/>
          <w:color w:val="000000" w:themeColor="text1" w:themeTint="FF" w:themeShade="FF"/>
          <w:sz w:val="27"/>
          <w:szCs w:val="27"/>
        </w:rPr>
      </w:pPr>
      <w:hyperlink r:id="R2b4b886119474779">
        <w:r w:rsidRPr="2AAA3DE0" w:rsidR="40975B3E">
          <w:rPr>
            <w:rStyle w:val="Hyperlink"/>
            <w:rFonts w:ascii="Calibri" w:hAnsi="Calibri" w:eastAsia="Calibri" w:cs="Calibri"/>
            <w:b w:val="0"/>
            <w:bCs w:val="0"/>
            <w:i w:val="0"/>
            <w:iCs w:val="0"/>
            <w:caps w:val="0"/>
            <w:smallCaps w:val="0"/>
            <w:strike w:val="0"/>
            <w:dstrike w:val="0"/>
            <w:sz w:val="27"/>
            <w:szCs w:val="27"/>
          </w:rPr>
          <w:t>ProQuest Ebook Central - Reader</w:t>
        </w:r>
      </w:hyperlink>
    </w:p>
    <w:p w:rsidR="0171B7B9" w:rsidP="2AAA3DE0" w:rsidRDefault="0171B7B9" w14:paraId="380C1B4D" w14:textId="34CB4FE4">
      <w:pPr>
        <w:pStyle w:val="NoSpacing"/>
        <w:spacing w:before="0" w:beforeAutospacing="off" w:after="0" w:afterAutospacing="off"/>
        <w:rPr>
          <w:rFonts w:ascii="Calibri" w:hAnsi="Calibri" w:eastAsia="Calibri" w:cs="Calibri"/>
          <w:b w:val="0"/>
          <w:bCs w:val="0"/>
          <w:i w:val="0"/>
          <w:iCs w:val="0"/>
          <w:caps w:val="0"/>
          <w:smallCaps w:val="0"/>
          <w:strike w:val="0"/>
          <w:dstrike w:val="0"/>
          <w:sz w:val="27"/>
          <w:szCs w:val="27"/>
        </w:rPr>
      </w:pPr>
    </w:p>
    <w:p w:rsidR="0171B7B9" w:rsidP="0171B7B9" w:rsidRDefault="0171B7B9" w14:paraId="0AACC91F" w14:textId="0AB94411">
      <w:pPr>
        <w:spacing w:before="0" w:beforeAutospacing="off" w:after="0" w:afterAutospacing="off"/>
      </w:pPr>
      <w:r w:rsidRPr="2AAA3DE0" w:rsidR="77C1A15F">
        <w:rPr>
          <w:rFonts w:ascii="Calibri" w:hAnsi="Calibri" w:eastAsia="Calibri" w:cs="Calibri"/>
          <w:b w:val="0"/>
          <w:bCs w:val="0"/>
          <w:i w:val="0"/>
          <w:iCs w:val="0"/>
          <w:caps w:val="0"/>
          <w:smallCaps w:val="0"/>
          <w:noProof w:val="0"/>
          <w:color w:val="000000" w:themeColor="text1" w:themeTint="FF" w:themeShade="FF"/>
          <w:sz w:val="27"/>
          <w:szCs w:val="27"/>
          <w:lang w:val="cy-GB"/>
        </w:rPr>
        <w:t xml:space="preserve">Birth to 5 Matters (2021). </w:t>
      </w:r>
      <w:r w:rsidRPr="2AAA3DE0" w:rsidR="77C1A15F">
        <w:rPr>
          <w:rFonts w:ascii="Calibri" w:hAnsi="Calibri" w:eastAsia="Calibri" w:cs="Calibri"/>
          <w:b w:val="0"/>
          <w:bCs w:val="0"/>
          <w:i w:val="1"/>
          <w:iCs w:val="1"/>
          <w:caps w:val="0"/>
          <w:smallCaps w:val="0"/>
          <w:noProof w:val="0"/>
          <w:color w:val="000000" w:themeColor="text1" w:themeTint="FF" w:themeShade="FF"/>
          <w:sz w:val="27"/>
          <w:szCs w:val="27"/>
          <w:lang w:val="cy-GB"/>
        </w:rPr>
        <w:t>Observation, Assessment and Planning – Birth to 5 Matters</w:t>
      </w:r>
      <w:r w:rsidRPr="2AAA3DE0" w:rsidR="77C1A15F">
        <w:rPr>
          <w:rFonts w:ascii="Calibri" w:hAnsi="Calibri" w:eastAsia="Calibri" w:cs="Calibri"/>
          <w:b w:val="0"/>
          <w:bCs w:val="0"/>
          <w:i w:val="0"/>
          <w:iCs w:val="0"/>
          <w:caps w:val="0"/>
          <w:smallCaps w:val="0"/>
          <w:noProof w:val="0"/>
          <w:color w:val="000000" w:themeColor="text1" w:themeTint="FF" w:themeShade="FF"/>
          <w:sz w:val="27"/>
          <w:szCs w:val="27"/>
          <w:lang w:val="cy-GB"/>
        </w:rPr>
        <w:t xml:space="preserve">. [online] Birth to 5 Matters. Available at: </w:t>
      </w:r>
      <w:hyperlink r:id="R68167b3916a44057">
        <w:r w:rsidRPr="2AAA3DE0" w:rsidR="77C1A15F">
          <w:rPr>
            <w:rStyle w:val="Hyperlink"/>
            <w:rFonts w:ascii="Calibri" w:hAnsi="Calibri" w:eastAsia="Calibri" w:cs="Calibri"/>
            <w:b w:val="0"/>
            <w:bCs w:val="0"/>
            <w:i w:val="0"/>
            <w:iCs w:val="0"/>
            <w:caps w:val="0"/>
            <w:smallCaps w:val="0"/>
            <w:noProof w:val="0"/>
            <w:sz w:val="27"/>
            <w:szCs w:val="27"/>
            <w:lang w:val="cy-GB"/>
          </w:rPr>
          <w:t>https://birthto5matters.org.uk/observation-assessment-and-planning/</w:t>
        </w:r>
      </w:hyperlink>
      <w:r w:rsidRPr="2AAA3DE0" w:rsidR="77C1A15F">
        <w:rPr>
          <w:rFonts w:ascii="Calibri" w:hAnsi="Calibri" w:eastAsia="Calibri" w:cs="Calibri"/>
          <w:b w:val="0"/>
          <w:bCs w:val="0"/>
          <w:i w:val="0"/>
          <w:iCs w:val="0"/>
          <w:caps w:val="0"/>
          <w:smallCaps w:val="0"/>
          <w:noProof w:val="0"/>
          <w:color w:val="000000" w:themeColor="text1" w:themeTint="FF" w:themeShade="FF"/>
          <w:sz w:val="27"/>
          <w:szCs w:val="27"/>
          <w:lang w:val="cy-GB"/>
        </w:rPr>
        <w:t>.</w:t>
      </w:r>
    </w:p>
    <w:p w:rsidR="0171B7B9" w:rsidP="2AAA3DE0" w:rsidRDefault="0171B7B9" w14:paraId="73AB2C1D" w14:textId="770F61C6">
      <w:pPr>
        <w:spacing w:before="240" w:beforeAutospacing="off" w:after="240" w:afterAutospacing="off"/>
      </w:pPr>
      <w:r w:rsidRPr="2AAA3DE0" w:rsidR="77C1A15F">
        <w:rPr>
          <w:rFonts w:ascii="Calibri" w:hAnsi="Calibri" w:eastAsia="Calibri" w:cs="Calibri"/>
          <w:b w:val="0"/>
          <w:bCs w:val="0"/>
          <w:i w:val="0"/>
          <w:iCs w:val="0"/>
          <w:caps w:val="0"/>
          <w:smallCaps w:val="0"/>
          <w:noProof w:val="0"/>
          <w:color w:val="000000" w:themeColor="text1" w:themeTint="FF" w:themeShade="FF"/>
          <w:sz w:val="27"/>
          <w:szCs w:val="27"/>
          <w:lang w:val="en-US"/>
        </w:rPr>
        <w:t>‌</w:t>
      </w:r>
      <w:r w:rsidRPr="2AAA3DE0" w:rsidR="5D3720C0">
        <w:rPr>
          <w:rFonts w:ascii="Calibri" w:hAnsi="Calibri" w:eastAsia="Calibri" w:cs="Calibri"/>
          <w:b w:val="0"/>
          <w:bCs w:val="0"/>
          <w:i w:val="0"/>
          <w:iCs w:val="0"/>
          <w:caps w:val="0"/>
          <w:smallCaps w:val="0"/>
          <w:color w:val="000000" w:themeColor="text1" w:themeTint="FF" w:themeShade="FF"/>
          <w:sz w:val="27"/>
          <w:szCs w:val="27"/>
          <w:lang w:val="en-US"/>
        </w:rPr>
        <w:t>Company</w:t>
      </w:r>
      <w:r w:rsidRPr="2AAA3DE0" w:rsidR="5D3720C0">
        <w:rPr>
          <w:rFonts w:ascii="Calibri" w:hAnsi="Calibri" w:eastAsia="Calibri" w:cs="Calibri"/>
          <w:b w:val="0"/>
          <w:bCs w:val="0"/>
          <w:i w:val="0"/>
          <w:iCs w:val="0"/>
          <w:caps w:val="0"/>
          <w:smallCaps w:val="0"/>
          <w:color w:val="000000" w:themeColor="text1" w:themeTint="FF" w:themeShade="FF"/>
          <w:sz w:val="27"/>
          <w:szCs w:val="27"/>
          <w:lang w:val="en-US"/>
        </w:rPr>
        <w:t xml:space="preserve">, T.S. (2023). </w:t>
      </w:r>
      <w:r w:rsidRPr="2AAA3DE0" w:rsidR="5D3720C0">
        <w:rPr>
          <w:rFonts w:ascii="Calibri" w:hAnsi="Calibri" w:eastAsia="Calibri" w:cs="Calibri"/>
          <w:b w:val="0"/>
          <w:bCs w:val="0"/>
          <w:i w:val="1"/>
          <w:iCs w:val="1"/>
          <w:caps w:val="0"/>
          <w:smallCaps w:val="0"/>
          <w:color w:val="000000" w:themeColor="text1" w:themeTint="FF" w:themeShade="FF"/>
          <w:sz w:val="27"/>
          <w:szCs w:val="27"/>
          <w:lang w:val="en-US"/>
        </w:rPr>
        <w:t>MyConcern</w:t>
      </w:r>
      <w:r w:rsidRPr="2AAA3DE0" w:rsidR="5D3720C0">
        <w:rPr>
          <w:rFonts w:ascii="Calibri" w:hAnsi="Calibri" w:eastAsia="Calibri" w:cs="Calibri"/>
          <w:b w:val="0"/>
          <w:bCs w:val="0"/>
          <w:i w:val="1"/>
          <w:iCs w:val="1"/>
          <w:caps w:val="0"/>
          <w:smallCaps w:val="0"/>
          <w:color w:val="000000" w:themeColor="text1" w:themeTint="FF" w:themeShade="FF"/>
          <w:sz w:val="27"/>
          <w:szCs w:val="27"/>
          <w:lang w:val="en-US"/>
        </w:rPr>
        <w:t xml:space="preserve">: </w:t>
      </w:r>
      <w:r w:rsidRPr="2AAA3DE0" w:rsidR="5D3720C0">
        <w:rPr>
          <w:rFonts w:ascii="Calibri" w:hAnsi="Calibri" w:eastAsia="Calibri" w:cs="Calibri"/>
          <w:b w:val="0"/>
          <w:bCs w:val="0"/>
          <w:i w:val="1"/>
          <w:iCs w:val="1"/>
          <w:caps w:val="0"/>
          <w:smallCaps w:val="0"/>
          <w:color w:val="000000" w:themeColor="text1" w:themeTint="FF" w:themeShade="FF"/>
          <w:sz w:val="27"/>
          <w:szCs w:val="27"/>
          <w:lang w:val="en-US"/>
        </w:rPr>
        <w:t>For</w:t>
      </w:r>
      <w:r w:rsidRPr="2AAA3DE0" w:rsidR="5D3720C0">
        <w:rPr>
          <w:rFonts w:ascii="Calibri" w:hAnsi="Calibri" w:eastAsia="Calibri" w:cs="Calibri"/>
          <w:b w:val="0"/>
          <w:bCs w:val="0"/>
          <w:i w:val="1"/>
          <w:iCs w:val="1"/>
          <w:caps w:val="0"/>
          <w:smallCaps w:val="0"/>
          <w:color w:val="000000" w:themeColor="text1" w:themeTint="FF" w:themeShade="FF"/>
          <w:sz w:val="27"/>
          <w:szCs w:val="27"/>
          <w:lang w:val="en-US"/>
        </w:rPr>
        <w:t xml:space="preserve"> </w:t>
      </w:r>
      <w:r w:rsidRPr="2AAA3DE0" w:rsidR="5D3720C0">
        <w:rPr>
          <w:rFonts w:ascii="Calibri" w:hAnsi="Calibri" w:eastAsia="Calibri" w:cs="Calibri"/>
          <w:b w:val="0"/>
          <w:bCs w:val="0"/>
          <w:i w:val="1"/>
          <w:iCs w:val="1"/>
          <w:caps w:val="0"/>
          <w:smallCaps w:val="0"/>
          <w:color w:val="000000" w:themeColor="text1" w:themeTint="FF" w:themeShade="FF"/>
          <w:sz w:val="27"/>
          <w:szCs w:val="27"/>
          <w:lang w:val="en-US"/>
        </w:rPr>
        <w:t>Recording</w:t>
      </w:r>
      <w:r w:rsidRPr="2AAA3DE0" w:rsidR="5D3720C0">
        <w:rPr>
          <w:rFonts w:ascii="Calibri" w:hAnsi="Calibri" w:eastAsia="Calibri" w:cs="Calibri"/>
          <w:b w:val="0"/>
          <w:bCs w:val="0"/>
          <w:i w:val="1"/>
          <w:iCs w:val="1"/>
          <w:caps w:val="0"/>
          <w:smallCaps w:val="0"/>
          <w:color w:val="000000" w:themeColor="text1" w:themeTint="FF" w:themeShade="FF"/>
          <w:sz w:val="27"/>
          <w:szCs w:val="27"/>
          <w:lang w:val="en-US"/>
        </w:rPr>
        <w:t xml:space="preserve"> all </w:t>
      </w:r>
      <w:r w:rsidRPr="2AAA3DE0" w:rsidR="5D3720C0">
        <w:rPr>
          <w:rFonts w:ascii="Calibri" w:hAnsi="Calibri" w:eastAsia="Calibri" w:cs="Calibri"/>
          <w:b w:val="0"/>
          <w:bCs w:val="0"/>
          <w:i w:val="1"/>
          <w:iCs w:val="1"/>
          <w:caps w:val="0"/>
          <w:smallCaps w:val="0"/>
          <w:color w:val="000000" w:themeColor="text1" w:themeTint="FF" w:themeShade="FF"/>
          <w:sz w:val="27"/>
          <w:szCs w:val="27"/>
          <w:lang w:val="en-US"/>
        </w:rPr>
        <w:t>Safeguarding</w:t>
      </w:r>
      <w:r w:rsidRPr="2AAA3DE0" w:rsidR="5D3720C0">
        <w:rPr>
          <w:rFonts w:ascii="Calibri" w:hAnsi="Calibri" w:eastAsia="Calibri" w:cs="Calibri"/>
          <w:b w:val="0"/>
          <w:bCs w:val="0"/>
          <w:i w:val="1"/>
          <w:iCs w:val="1"/>
          <w:caps w:val="0"/>
          <w:smallCaps w:val="0"/>
          <w:color w:val="000000" w:themeColor="text1" w:themeTint="FF" w:themeShade="FF"/>
          <w:sz w:val="27"/>
          <w:szCs w:val="27"/>
          <w:lang w:val="en-US"/>
        </w:rPr>
        <w:t xml:space="preserve"> </w:t>
      </w:r>
      <w:r w:rsidRPr="2AAA3DE0" w:rsidR="5D3720C0">
        <w:rPr>
          <w:rFonts w:ascii="Calibri" w:hAnsi="Calibri" w:eastAsia="Calibri" w:cs="Calibri"/>
          <w:b w:val="0"/>
          <w:bCs w:val="0"/>
          <w:i w:val="1"/>
          <w:iCs w:val="1"/>
          <w:caps w:val="0"/>
          <w:smallCaps w:val="0"/>
          <w:color w:val="000000" w:themeColor="text1" w:themeTint="FF" w:themeShade="FF"/>
          <w:sz w:val="27"/>
          <w:szCs w:val="27"/>
          <w:lang w:val="en-US"/>
        </w:rPr>
        <w:t>and</w:t>
      </w:r>
      <w:r w:rsidRPr="2AAA3DE0" w:rsidR="5D3720C0">
        <w:rPr>
          <w:rFonts w:ascii="Calibri" w:hAnsi="Calibri" w:eastAsia="Calibri" w:cs="Calibri"/>
          <w:b w:val="0"/>
          <w:bCs w:val="0"/>
          <w:i w:val="1"/>
          <w:iCs w:val="1"/>
          <w:caps w:val="0"/>
          <w:smallCaps w:val="0"/>
          <w:color w:val="000000" w:themeColor="text1" w:themeTint="FF" w:themeShade="FF"/>
          <w:sz w:val="27"/>
          <w:szCs w:val="27"/>
          <w:lang w:val="en-US"/>
        </w:rPr>
        <w:t xml:space="preserve"> </w:t>
      </w:r>
      <w:r w:rsidRPr="2AAA3DE0" w:rsidR="5D3720C0">
        <w:rPr>
          <w:rFonts w:ascii="Calibri" w:hAnsi="Calibri" w:eastAsia="Calibri" w:cs="Calibri"/>
          <w:b w:val="0"/>
          <w:bCs w:val="0"/>
          <w:i w:val="1"/>
          <w:iCs w:val="1"/>
          <w:caps w:val="0"/>
          <w:smallCaps w:val="0"/>
          <w:color w:val="000000" w:themeColor="text1" w:themeTint="FF" w:themeShade="FF"/>
          <w:sz w:val="27"/>
          <w:szCs w:val="27"/>
          <w:lang w:val="en-US"/>
        </w:rPr>
        <w:t>Pastoral</w:t>
      </w:r>
      <w:r w:rsidRPr="2AAA3DE0" w:rsidR="5D3720C0">
        <w:rPr>
          <w:rFonts w:ascii="Calibri" w:hAnsi="Calibri" w:eastAsia="Calibri" w:cs="Calibri"/>
          <w:b w:val="0"/>
          <w:bCs w:val="0"/>
          <w:i w:val="1"/>
          <w:iCs w:val="1"/>
          <w:caps w:val="0"/>
          <w:smallCaps w:val="0"/>
          <w:color w:val="000000" w:themeColor="text1" w:themeTint="FF" w:themeShade="FF"/>
          <w:sz w:val="27"/>
          <w:szCs w:val="27"/>
          <w:lang w:val="en-US"/>
        </w:rPr>
        <w:t xml:space="preserve"> </w:t>
      </w:r>
      <w:r w:rsidRPr="2AAA3DE0" w:rsidR="5D3720C0">
        <w:rPr>
          <w:rFonts w:ascii="Calibri" w:hAnsi="Calibri" w:eastAsia="Calibri" w:cs="Calibri"/>
          <w:b w:val="0"/>
          <w:bCs w:val="0"/>
          <w:i w:val="1"/>
          <w:iCs w:val="1"/>
          <w:caps w:val="0"/>
          <w:smallCaps w:val="0"/>
          <w:color w:val="000000" w:themeColor="text1" w:themeTint="FF" w:themeShade="FF"/>
          <w:sz w:val="27"/>
          <w:szCs w:val="27"/>
          <w:lang w:val="en-US"/>
        </w:rPr>
        <w:t>Concerns</w:t>
      </w:r>
      <w:r w:rsidRPr="2AAA3DE0" w:rsidR="5D3720C0">
        <w:rPr>
          <w:rFonts w:ascii="Calibri" w:hAnsi="Calibri" w:eastAsia="Calibri" w:cs="Calibri"/>
          <w:b w:val="0"/>
          <w:bCs w:val="0"/>
          <w:i w:val="0"/>
          <w:iCs w:val="0"/>
          <w:caps w:val="0"/>
          <w:smallCaps w:val="0"/>
          <w:color w:val="000000" w:themeColor="text1" w:themeTint="FF" w:themeShade="FF"/>
          <w:sz w:val="27"/>
          <w:szCs w:val="27"/>
          <w:lang w:val="en-US"/>
        </w:rPr>
        <w:t>. [</w:t>
      </w:r>
      <w:r w:rsidRPr="2AAA3DE0" w:rsidR="5D3720C0">
        <w:rPr>
          <w:rFonts w:ascii="Calibri" w:hAnsi="Calibri" w:eastAsia="Calibri" w:cs="Calibri"/>
          <w:b w:val="0"/>
          <w:bCs w:val="0"/>
          <w:i w:val="0"/>
          <w:iCs w:val="0"/>
          <w:caps w:val="0"/>
          <w:smallCaps w:val="0"/>
          <w:color w:val="000000" w:themeColor="text1" w:themeTint="FF" w:themeShade="FF"/>
          <w:sz w:val="27"/>
          <w:szCs w:val="27"/>
          <w:lang w:val="en-US"/>
        </w:rPr>
        <w:t>online</w:t>
      </w:r>
      <w:r w:rsidRPr="2AAA3DE0" w:rsidR="5D3720C0">
        <w:rPr>
          <w:rFonts w:ascii="Calibri" w:hAnsi="Calibri" w:eastAsia="Calibri" w:cs="Calibri"/>
          <w:b w:val="0"/>
          <w:bCs w:val="0"/>
          <w:i w:val="0"/>
          <w:iCs w:val="0"/>
          <w:caps w:val="0"/>
          <w:smallCaps w:val="0"/>
          <w:color w:val="000000" w:themeColor="text1" w:themeTint="FF" w:themeShade="FF"/>
          <w:sz w:val="27"/>
          <w:szCs w:val="27"/>
          <w:lang w:val="en-US"/>
        </w:rPr>
        <w:t xml:space="preserve">] The </w:t>
      </w:r>
      <w:r w:rsidRPr="2AAA3DE0" w:rsidR="5D3720C0">
        <w:rPr>
          <w:rFonts w:ascii="Calibri" w:hAnsi="Calibri" w:eastAsia="Calibri" w:cs="Calibri"/>
          <w:b w:val="0"/>
          <w:bCs w:val="0"/>
          <w:i w:val="0"/>
          <w:iCs w:val="0"/>
          <w:caps w:val="0"/>
          <w:smallCaps w:val="0"/>
          <w:color w:val="000000" w:themeColor="text1" w:themeTint="FF" w:themeShade="FF"/>
          <w:sz w:val="27"/>
          <w:szCs w:val="27"/>
          <w:lang w:val="en-US"/>
        </w:rPr>
        <w:t>Safeguarding</w:t>
      </w:r>
      <w:r w:rsidRPr="2AAA3DE0" w:rsidR="5D3720C0">
        <w:rPr>
          <w:rFonts w:ascii="Calibri" w:hAnsi="Calibri" w:eastAsia="Calibri" w:cs="Calibri"/>
          <w:b w:val="0"/>
          <w:bCs w:val="0"/>
          <w:i w:val="0"/>
          <w:iCs w:val="0"/>
          <w:caps w:val="0"/>
          <w:smallCaps w:val="0"/>
          <w:color w:val="000000" w:themeColor="text1" w:themeTint="FF" w:themeShade="FF"/>
          <w:sz w:val="27"/>
          <w:szCs w:val="27"/>
          <w:lang w:val="en-US"/>
        </w:rPr>
        <w:t xml:space="preserve"> </w:t>
      </w:r>
      <w:r w:rsidRPr="2AAA3DE0" w:rsidR="5D3720C0">
        <w:rPr>
          <w:rFonts w:ascii="Calibri" w:hAnsi="Calibri" w:eastAsia="Calibri" w:cs="Calibri"/>
          <w:b w:val="0"/>
          <w:bCs w:val="0"/>
          <w:i w:val="0"/>
          <w:iCs w:val="0"/>
          <w:caps w:val="0"/>
          <w:smallCaps w:val="0"/>
          <w:color w:val="000000" w:themeColor="text1" w:themeTint="FF" w:themeShade="FF"/>
          <w:sz w:val="27"/>
          <w:szCs w:val="27"/>
          <w:lang w:val="en-US"/>
        </w:rPr>
        <w:t>Company</w:t>
      </w:r>
      <w:r w:rsidRPr="2AAA3DE0" w:rsidR="5D3720C0">
        <w:rPr>
          <w:rFonts w:ascii="Calibri" w:hAnsi="Calibri" w:eastAsia="Calibri" w:cs="Calibri"/>
          <w:b w:val="0"/>
          <w:bCs w:val="0"/>
          <w:i w:val="0"/>
          <w:iCs w:val="0"/>
          <w:caps w:val="0"/>
          <w:smallCaps w:val="0"/>
          <w:color w:val="000000" w:themeColor="text1" w:themeTint="FF" w:themeShade="FF"/>
          <w:sz w:val="27"/>
          <w:szCs w:val="27"/>
          <w:lang w:val="en-US"/>
        </w:rPr>
        <w:t xml:space="preserve">. </w:t>
      </w:r>
      <w:r w:rsidRPr="2AAA3DE0" w:rsidR="5D3720C0">
        <w:rPr>
          <w:rFonts w:ascii="Calibri" w:hAnsi="Calibri" w:eastAsia="Calibri" w:cs="Calibri"/>
          <w:b w:val="0"/>
          <w:bCs w:val="0"/>
          <w:i w:val="0"/>
          <w:iCs w:val="0"/>
          <w:caps w:val="0"/>
          <w:smallCaps w:val="0"/>
          <w:color w:val="000000" w:themeColor="text1" w:themeTint="FF" w:themeShade="FF"/>
          <w:sz w:val="27"/>
          <w:szCs w:val="27"/>
          <w:lang w:val="en-US"/>
        </w:rPr>
        <w:t>Available</w:t>
      </w:r>
      <w:r w:rsidRPr="2AAA3DE0" w:rsidR="5D3720C0">
        <w:rPr>
          <w:rFonts w:ascii="Calibri" w:hAnsi="Calibri" w:eastAsia="Calibri" w:cs="Calibri"/>
          <w:b w:val="0"/>
          <w:bCs w:val="0"/>
          <w:i w:val="0"/>
          <w:iCs w:val="0"/>
          <w:caps w:val="0"/>
          <w:smallCaps w:val="0"/>
          <w:color w:val="000000" w:themeColor="text1" w:themeTint="FF" w:themeShade="FF"/>
          <w:sz w:val="27"/>
          <w:szCs w:val="27"/>
          <w:lang w:val="en-US"/>
        </w:rPr>
        <w:t xml:space="preserve"> at: </w:t>
      </w:r>
      <w:hyperlink r:id="R143dc3b175de4e7a">
        <w:r w:rsidRPr="2AAA3DE0" w:rsidR="5D3720C0">
          <w:rPr>
            <w:rStyle w:val="Hyperlink"/>
            <w:rFonts w:ascii="Calibri" w:hAnsi="Calibri" w:eastAsia="Calibri" w:cs="Calibri"/>
            <w:b w:val="0"/>
            <w:bCs w:val="0"/>
            <w:i w:val="0"/>
            <w:iCs w:val="0"/>
            <w:caps w:val="0"/>
            <w:smallCaps w:val="0"/>
            <w:sz w:val="27"/>
            <w:szCs w:val="27"/>
            <w:lang w:val="en-US"/>
          </w:rPr>
          <w:t>https://www.thesafeguardingcompany.com/myconcern/?twclid=11455608910493065223</w:t>
        </w:r>
      </w:hyperlink>
      <w:r w:rsidRPr="2AAA3DE0" w:rsidR="5D3720C0">
        <w:rPr>
          <w:rFonts w:ascii="Calibri" w:hAnsi="Calibri" w:eastAsia="Calibri" w:cs="Calibri"/>
          <w:b w:val="0"/>
          <w:bCs w:val="0"/>
          <w:i w:val="0"/>
          <w:iCs w:val="0"/>
          <w:caps w:val="0"/>
          <w:smallCaps w:val="0"/>
          <w:color w:val="000000" w:themeColor="text1" w:themeTint="FF" w:themeShade="FF"/>
          <w:sz w:val="27"/>
          <w:szCs w:val="27"/>
          <w:lang w:val="en-US"/>
        </w:rPr>
        <w:t xml:space="preserve"> [</w:t>
      </w:r>
      <w:r w:rsidRPr="2AAA3DE0" w:rsidR="5D3720C0">
        <w:rPr>
          <w:rFonts w:ascii="Calibri" w:hAnsi="Calibri" w:eastAsia="Calibri" w:cs="Calibri"/>
          <w:b w:val="0"/>
          <w:bCs w:val="0"/>
          <w:i w:val="0"/>
          <w:iCs w:val="0"/>
          <w:caps w:val="0"/>
          <w:smallCaps w:val="0"/>
          <w:color w:val="000000" w:themeColor="text1" w:themeTint="FF" w:themeShade="FF"/>
          <w:sz w:val="27"/>
          <w:szCs w:val="27"/>
          <w:lang w:val="en-US"/>
        </w:rPr>
        <w:t>Accessed</w:t>
      </w:r>
      <w:r w:rsidRPr="2AAA3DE0" w:rsidR="5D3720C0">
        <w:rPr>
          <w:rFonts w:ascii="Calibri" w:hAnsi="Calibri" w:eastAsia="Calibri" w:cs="Calibri"/>
          <w:b w:val="0"/>
          <w:bCs w:val="0"/>
          <w:i w:val="0"/>
          <w:iCs w:val="0"/>
          <w:caps w:val="0"/>
          <w:smallCaps w:val="0"/>
          <w:color w:val="000000" w:themeColor="text1" w:themeTint="FF" w:themeShade="FF"/>
          <w:sz w:val="27"/>
          <w:szCs w:val="27"/>
          <w:lang w:val="en-US"/>
        </w:rPr>
        <w:t xml:space="preserve"> 30 </w:t>
      </w:r>
      <w:r w:rsidRPr="2AAA3DE0" w:rsidR="5D3720C0">
        <w:rPr>
          <w:rFonts w:ascii="Calibri" w:hAnsi="Calibri" w:eastAsia="Calibri" w:cs="Calibri"/>
          <w:b w:val="0"/>
          <w:bCs w:val="0"/>
          <w:i w:val="0"/>
          <w:iCs w:val="0"/>
          <w:caps w:val="0"/>
          <w:smallCaps w:val="0"/>
          <w:color w:val="000000" w:themeColor="text1" w:themeTint="FF" w:themeShade="FF"/>
          <w:sz w:val="27"/>
          <w:szCs w:val="27"/>
          <w:lang w:val="en-US"/>
        </w:rPr>
        <w:t>Oct</w:t>
      </w:r>
      <w:r w:rsidRPr="2AAA3DE0" w:rsidR="5D3720C0">
        <w:rPr>
          <w:rFonts w:ascii="Calibri" w:hAnsi="Calibri" w:eastAsia="Calibri" w:cs="Calibri"/>
          <w:b w:val="0"/>
          <w:bCs w:val="0"/>
          <w:i w:val="0"/>
          <w:iCs w:val="0"/>
          <w:caps w:val="0"/>
          <w:smallCaps w:val="0"/>
          <w:color w:val="000000" w:themeColor="text1" w:themeTint="FF" w:themeShade="FF"/>
          <w:sz w:val="27"/>
          <w:szCs w:val="27"/>
          <w:lang w:val="en-US"/>
        </w:rPr>
        <w:t>. 2024].</w:t>
      </w:r>
      <w:r w:rsidRPr="2AAA3DE0" w:rsidR="5D3720C0">
        <w:rPr>
          <w:rFonts w:ascii="Calibri" w:hAnsi="Calibri" w:eastAsia="Calibri" w:cs="Calibri"/>
          <w:b w:val="0"/>
          <w:bCs w:val="0"/>
          <w:i w:val="0"/>
          <w:iCs w:val="0"/>
          <w:caps w:val="0"/>
          <w:smallCaps w:val="0"/>
          <w:color w:val="000000" w:themeColor="text1" w:themeTint="FF" w:themeShade="FF"/>
          <w:sz w:val="27"/>
          <w:szCs w:val="27"/>
          <w:lang w:val="en-US"/>
        </w:rPr>
        <w:t>‌</w:t>
      </w:r>
    </w:p>
    <w:p w:rsidR="0171B7B9" w:rsidP="2AAA3DE0" w:rsidRDefault="0171B7B9" w14:paraId="536E25D2" w14:textId="0BA0C61A">
      <w:pPr>
        <w:spacing w:before="0" w:beforeAutospacing="off" w:after="0" w:afterAutospacing="off"/>
        <w:rPr>
          <w:rFonts w:ascii="Calibri" w:hAnsi="Calibri" w:eastAsia="Calibri" w:cs="Calibri"/>
          <w:b w:val="0"/>
          <w:bCs w:val="0"/>
          <w:i w:val="0"/>
          <w:iCs w:val="0"/>
          <w:caps w:val="0"/>
          <w:smallCaps w:val="0"/>
          <w:color w:val="000000" w:themeColor="text1" w:themeTint="FF" w:themeShade="FF"/>
          <w:sz w:val="27"/>
          <w:szCs w:val="27"/>
          <w:lang w:val="en-US"/>
        </w:rPr>
      </w:pPr>
      <w:r w:rsidRPr="2AAA3DE0" w:rsidR="65137E74">
        <w:rPr>
          <w:rFonts w:ascii="Calibri" w:hAnsi="Calibri" w:eastAsia="Calibri" w:cs="Calibri"/>
          <w:b w:val="0"/>
          <w:bCs w:val="0"/>
          <w:i w:val="0"/>
          <w:iCs w:val="0"/>
          <w:caps w:val="0"/>
          <w:smallCaps w:val="0"/>
          <w:color w:val="000000" w:themeColor="text1" w:themeTint="FF" w:themeShade="FF"/>
          <w:sz w:val="27"/>
          <w:szCs w:val="27"/>
          <w:lang w:val="en-US"/>
        </w:rPr>
        <w:t>Hallett</w:t>
      </w:r>
      <w:r w:rsidRPr="2AAA3DE0" w:rsidR="3A669DDF">
        <w:rPr>
          <w:rFonts w:ascii="Calibri" w:hAnsi="Calibri" w:eastAsia="Calibri" w:cs="Calibri"/>
          <w:b w:val="0"/>
          <w:bCs w:val="0"/>
          <w:i w:val="0"/>
          <w:iCs w:val="0"/>
          <w:caps w:val="0"/>
          <w:smallCaps w:val="0"/>
          <w:color w:val="000000" w:themeColor="text1" w:themeTint="FF" w:themeShade="FF"/>
          <w:sz w:val="27"/>
          <w:szCs w:val="27"/>
          <w:lang w:val="en-US"/>
        </w:rPr>
        <w:t>.E</w:t>
      </w:r>
      <w:r w:rsidRPr="2AAA3DE0" w:rsidR="3A669DDF">
        <w:rPr>
          <w:rFonts w:ascii="Calibri" w:hAnsi="Calibri" w:eastAsia="Calibri" w:cs="Calibri"/>
          <w:b w:val="0"/>
          <w:bCs w:val="0"/>
          <w:i w:val="0"/>
          <w:iCs w:val="0"/>
          <w:caps w:val="0"/>
          <w:smallCaps w:val="0"/>
          <w:color w:val="000000" w:themeColor="text1" w:themeTint="FF" w:themeShade="FF"/>
          <w:sz w:val="27"/>
          <w:szCs w:val="27"/>
          <w:lang w:val="en-US"/>
        </w:rPr>
        <w:t xml:space="preserve"> (2012) </w:t>
      </w:r>
      <w:r w:rsidRPr="2AAA3DE0" w:rsidR="3A669DDF">
        <w:rPr>
          <w:rFonts w:ascii="Calibri" w:hAnsi="Calibri" w:eastAsia="Calibri" w:cs="Calibri"/>
          <w:b w:val="0"/>
          <w:bCs w:val="0"/>
          <w:i w:val="1"/>
          <w:iCs w:val="1"/>
          <w:caps w:val="0"/>
          <w:smallCaps w:val="0"/>
          <w:color w:val="000000" w:themeColor="text1" w:themeTint="FF" w:themeShade="FF"/>
          <w:sz w:val="27"/>
          <w:szCs w:val="27"/>
          <w:lang w:val="en-US"/>
        </w:rPr>
        <w:t>The reflective early years pra</w:t>
      </w:r>
      <w:r w:rsidRPr="2AAA3DE0" w:rsidR="287270B5">
        <w:rPr>
          <w:rFonts w:ascii="Calibri" w:hAnsi="Calibri" w:eastAsia="Calibri" w:cs="Calibri"/>
          <w:b w:val="0"/>
          <w:bCs w:val="0"/>
          <w:i w:val="1"/>
          <w:iCs w:val="1"/>
          <w:caps w:val="0"/>
          <w:smallCaps w:val="0"/>
          <w:color w:val="000000" w:themeColor="text1" w:themeTint="FF" w:themeShade="FF"/>
          <w:sz w:val="27"/>
          <w:szCs w:val="27"/>
          <w:lang w:val="en-US"/>
        </w:rPr>
        <w:t xml:space="preserve">ctitioner. </w:t>
      </w:r>
      <w:r w:rsidRPr="2AAA3DE0" w:rsidR="287270B5">
        <w:rPr>
          <w:rFonts w:ascii="Calibri" w:hAnsi="Calibri" w:eastAsia="Calibri" w:cs="Calibri"/>
          <w:b w:val="0"/>
          <w:bCs w:val="0"/>
          <w:i w:val="0"/>
          <w:iCs w:val="0"/>
          <w:caps w:val="0"/>
          <w:smallCaps w:val="0"/>
          <w:color w:val="000000" w:themeColor="text1" w:themeTint="FF" w:themeShade="FF"/>
          <w:sz w:val="27"/>
          <w:szCs w:val="27"/>
          <w:lang w:val="en-US"/>
        </w:rPr>
        <w:t>London, Sage Publi</w:t>
      </w:r>
      <w:r w:rsidRPr="2AAA3DE0" w:rsidR="5FE6F597">
        <w:rPr>
          <w:rFonts w:ascii="Calibri" w:hAnsi="Calibri" w:eastAsia="Calibri" w:cs="Calibri"/>
          <w:b w:val="0"/>
          <w:bCs w:val="0"/>
          <w:i w:val="0"/>
          <w:iCs w:val="0"/>
          <w:caps w:val="0"/>
          <w:smallCaps w:val="0"/>
          <w:color w:val="000000" w:themeColor="text1" w:themeTint="FF" w:themeShade="FF"/>
          <w:sz w:val="27"/>
          <w:szCs w:val="27"/>
          <w:lang w:val="en-US"/>
        </w:rPr>
        <w:t>cations</w:t>
      </w:r>
      <w:r w:rsidRPr="2AAA3DE0" w:rsidR="54F13655">
        <w:rPr>
          <w:rFonts w:ascii="Calibri" w:hAnsi="Calibri" w:eastAsia="Calibri" w:cs="Calibri"/>
          <w:b w:val="0"/>
          <w:bCs w:val="0"/>
          <w:i w:val="0"/>
          <w:iCs w:val="0"/>
          <w:caps w:val="0"/>
          <w:smallCaps w:val="0"/>
          <w:color w:val="000000" w:themeColor="text1" w:themeTint="FF" w:themeShade="FF"/>
          <w:sz w:val="27"/>
          <w:szCs w:val="27"/>
          <w:lang w:val="en-US"/>
        </w:rPr>
        <w:t xml:space="preserve"> (</w:t>
      </w:r>
    </w:p>
    <w:p w:rsidR="0171B7B9" w:rsidP="2AAA3DE0" w:rsidRDefault="0171B7B9" w14:paraId="02A5CCAA" w14:textId="252A0CA0">
      <w:pPr>
        <w:pStyle w:val="NoSpacing"/>
        <w:spacing w:before="0" w:beforeAutospacing="off" w:after="0" w:afterAutospacing="off"/>
        <w:rPr>
          <w:rFonts w:ascii="Calibri" w:hAnsi="Calibri" w:eastAsia="Calibri" w:cs="Calibri"/>
          <w:b w:val="0"/>
          <w:bCs w:val="0"/>
          <w:i w:val="0"/>
          <w:iCs w:val="0"/>
          <w:caps w:val="0"/>
          <w:smallCaps w:val="0"/>
          <w:strike w:val="0"/>
          <w:dstrike w:val="0"/>
          <w:sz w:val="27"/>
          <w:szCs w:val="27"/>
        </w:rPr>
      </w:pPr>
    </w:p>
    <w:p w:rsidR="0171B7B9" w:rsidP="2AAA3DE0" w:rsidRDefault="0171B7B9" w14:paraId="71668F2F" w14:textId="1FBFF458">
      <w:pPr>
        <w:pStyle w:val="NoSpacing"/>
        <w:spacing w:before="0" w:beforeAutospacing="off" w:after="0" w:afterAutospacing="off"/>
      </w:pPr>
      <w:hyperlink r:id="R1b41c7b21bd9419b">
        <w:r w:rsidRPr="2AAA3DE0" w:rsidR="40975B3E">
          <w:rPr>
            <w:rStyle w:val="Hyperlink"/>
            <w:rFonts w:ascii="Calibri" w:hAnsi="Calibri" w:eastAsia="Calibri" w:cs="Calibri"/>
            <w:b w:val="0"/>
            <w:bCs w:val="0"/>
            <w:i w:val="0"/>
            <w:iCs w:val="0"/>
            <w:caps w:val="0"/>
            <w:smallCaps w:val="0"/>
            <w:sz w:val="27"/>
            <w:szCs w:val="27"/>
            <w:lang w:val="cy-GB"/>
          </w:rPr>
          <w:t>www.famly.co</w:t>
        </w:r>
      </w:hyperlink>
      <w:r w:rsidRPr="2AAA3DE0" w:rsidR="40975B3E">
        <w:rPr>
          <w:rFonts w:ascii="Calibri" w:hAnsi="Calibri" w:eastAsia="Calibri" w:cs="Calibri"/>
          <w:b w:val="0"/>
          <w:bCs w:val="0"/>
          <w:i w:val="0"/>
          <w:iCs w:val="0"/>
          <w:caps w:val="0"/>
          <w:smallCaps w:val="0"/>
          <w:color w:val="000000" w:themeColor="text1" w:themeTint="FF" w:themeShade="FF"/>
          <w:sz w:val="27"/>
          <w:szCs w:val="27"/>
          <w:lang w:val="cy-GB"/>
        </w:rPr>
        <w:t>. (</w:t>
      </w:r>
      <w:r w:rsidRPr="2AAA3DE0" w:rsidR="40975B3E">
        <w:rPr>
          <w:rFonts w:ascii="Calibri" w:hAnsi="Calibri" w:eastAsia="Calibri" w:cs="Calibri"/>
          <w:b w:val="0"/>
          <w:bCs w:val="0"/>
          <w:i w:val="0"/>
          <w:iCs w:val="0"/>
          <w:caps w:val="0"/>
          <w:smallCaps w:val="0"/>
          <w:color w:val="000000" w:themeColor="text1" w:themeTint="FF" w:themeShade="FF"/>
          <w:sz w:val="27"/>
          <w:szCs w:val="27"/>
          <w:lang w:val="cy-GB"/>
        </w:rPr>
        <w:t>no</w:t>
      </w:r>
      <w:r w:rsidRPr="2AAA3DE0" w:rsidR="40975B3E">
        <w:rPr>
          <w:rFonts w:ascii="Calibri" w:hAnsi="Calibri" w:eastAsia="Calibri" w:cs="Calibri"/>
          <w:b w:val="0"/>
          <w:bCs w:val="0"/>
          <w:i w:val="0"/>
          <w:iCs w:val="0"/>
          <w:caps w:val="0"/>
          <w:smallCaps w:val="0"/>
          <w:color w:val="000000" w:themeColor="text1" w:themeTint="FF" w:themeShade="FF"/>
          <w:sz w:val="27"/>
          <w:szCs w:val="27"/>
          <w:lang w:val="cy-GB"/>
        </w:rPr>
        <w:t xml:space="preserve"> </w:t>
      </w:r>
      <w:r w:rsidRPr="2AAA3DE0" w:rsidR="40975B3E">
        <w:rPr>
          <w:rFonts w:ascii="Calibri" w:hAnsi="Calibri" w:eastAsia="Calibri" w:cs="Calibri"/>
          <w:b w:val="0"/>
          <w:bCs w:val="0"/>
          <w:i w:val="0"/>
          <w:iCs w:val="0"/>
          <w:caps w:val="0"/>
          <w:smallCaps w:val="0"/>
          <w:color w:val="000000" w:themeColor="text1" w:themeTint="FF" w:themeShade="FF"/>
          <w:sz w:val="27"/>
          <w:szCs w:val="27"/>
          <w:lang w:val="cy-GB"/>
        </w:rPr>
        <w:t>date</w:t>
      </w:r>
      <w:r w:rsidRPr="2AAA3DE0" w:rsidR="40975B3E">
        <w:rPr>
          <w:rFonts w:ascii="Calibri" w:hAnsi="Calibri" w:eastAsia="Calibri" w:cs="Calibri"/>
          <w:b w:val="0"/>
          <w:bCs w:val="0"/>
          <w:i w:val="0"/>
          <w:iCs w:val="0"/>
          <w:caps w:val="0"/>
          <w:smallCaps w:val="0"/>
          <w:color w:val="000000" w:themeColor="text1" w:themeTint="FF" w:themeShade="FF"/>
          <w:sz w:val="27"/>
          <w:szCs w:val="27"/>
          <w:lang w:val="cy-GB"/>
        </w:rPr>
        <w:t xml:space="preserve">). </w:t>
      </w:r>
      <w:r w:rsidRPr="2AAA3DE0" w:rsidR="72BDEABF">
        <w:rPr>
          <w:rFonts w:ascii="Calibri" w:hAnsi="Calibri" w:eastAsia="Calibri" w:cs="Calibri"/>
          <w:b w:val="0"/>
          <w:bCs w:val="0"/>
          <w:i w:val="1"/>
          <w:iCs w:val="1"/>
          <w:caps w:val="0"/>
          <w:smallCaps w:val="0"/>
          <w:color w:val="000000" w:themeColor="text1" w:themeTint="FF" w:themeShade="FF"/>
          <w:sz w:val="27"/>
          <w:szCs w:val="27"/>
          <w:lang w:val="cy-GB"/>
        </w:rPr>
        <w:t>Famly</w:t>
      </w:r>
      <w:r w:rsidRPr="2AAA3DE0" w:rsidR="40975B3E">
        <w:rPr>
          <w:rFonts w:ascii="Calibri" w:hAnsi="Calibri" w:eastAsia="Calibri" w:cs="Calibri"/>
          <w:b w:val="0"/>
          <w:bCs w:val="0"/>
          <w:i w:val="1"/>
          <w:iCs w:val="1"/>
          <w:caps w:val="0"/>
          <w:smallCaps w:val="0"/>
          <w:color w:val="000000" w:themeColor="text1" w:themeTint="FF" w:themeShade="FF"/>
          <w:sz w:val="27"/>
          <w:szCs w:val="27"/>
          <w:lang w:val="cy-GB"/>
        </w:rPr>
        <w:t xml:space="preserve"> | #1 </w:t>
      </w:r>
      <w:r w:rsidRPr="2AAA3DE0" w:rsidR="40975B3E">
        <w:rPr>
          <w:rFonts w:ascii="Calibri" w:hAnsi="Calibri" w:eastAsia="Calibri" w:cs="Calibri"/>
          <w:b w:val="0"/>
          <w:bCs w:val="0"/>
          <w:i w:val="1"/>
          <w:iCs w:val="1"/>
          <w:caps w:val="0"/>
          <w:smallCaps w:val="0"/>
          <w:color w:val="000000" w:themeColor="text1" w:themeTint="FF" w:themeShade="FF"/>
          <w:sz w:val="27"/>
          <w:szCs w:val="27"/>
          <w:lang w:val="cy-GB"/>
        </w:rPr>
        <w:t>Nursery</w:t>
      </w:r>
      <w:r w:rsidRPr="2AAA3DE0" w:rsidR="40975B3E">
        <w:rPr>
          <w:rFonts w:ascii="Calibri" w:hAnsi="Calibri" w:eastAsia="Calibri" w:cs="Calibri"/>
          <w:b w:val="0"/>
          <w:bCs w:val="0"/>
          <w:i w:val="1"/>
          <w:iCs w:val="1"/>
          <w:caps w:val="0"/>
          <w:smallCaps w:val="0"/>
          <w:color w:val="000000" w:themeColor="text1" w:themeTint="FF" w:themeShade="FF"/>
          <w:sz w:val="27"/>
          <w:szCs w:val="27"/>
          <w:lang w:val="cy-GB"/>
        </w:rPr>
        <w:t xml:space="preserve"> </w:t>
      </w:r>
      <w:r w:rsidRPr="2AAA3DE0" w:rsidR="40975B3E">
        <w:rPr>
          <w:rFonts w:ascii="Calibri" w:hAnsi="Calibri" w:eastAsia="Calibri" w:cs="Calibri"/>
          <w:b w:val="0"/>
          <w:bCs w:val="0"/>
          <w:i w:val="1"/>
          <w:iCs w:val="1"/>
          <w:caps w:val="0"/>
          <w:smallCaps w:val="0"/>
          <w:color w:val="000000" w:themeColor="text1" w:themeTint="FF" w:themeShade="FF"/>
          <w:sz w:val="27"/>
          <w:szCs w:val="27"/>
          <w:lang w:val="cy-GB"/>
        </w:rPr>
        <w:t>Management</w:t>
      </w:r>
      <w:r w:rsidRPr="2AAA3DE0" w:rsidR="40975B3E">
        <w:rPr>
          <w:rFonts w:ascii="Calibri" w:hAnsi="Calibri" w:eastAsia="Calibri" w:cs="Calibri"/>
          <w:b w:val="0"/>
          <w:bCs w:val="0"/>
          <w:i w:val="1"/>
          <w:iCs w:val="1"/>
          <w:caps w:val="0"/>
          <w:smallCaps w:val="0"/>
          <w:color w:val="000000" w:themeColor="text1" w:themeTint="FF" w:themeShade="FF"/>
          <w:sz w:val="27"/>
          <w:szCs w:val="27"/>
          <w:lang w:val="cy-GB"/>
        </w:rPr>
        <w:t xml:space="preserve"> </w:t>
      </w:r>
      <w:r w:rsidRPr="2AAA3DE0" w:rsidR="40975B3E">
        <w:rPr>
          <w:rFonts w:ascii="Calibri" w:hAnsi="Calibri" w:eastAsia="Calibri" w:cs="Calibri"/>
          <w:b w:val="0"/>
          <w:bCs w:val="0"/>
          <w:i w:val="1"/>
          <w:iCs w:val="1"/>
          <w:caps w:val="0"/>
          <w:smallCaps w:val="0"/>
          <w:color w:val="000000" w:themeColor="text1" w:themeTint="FF" w:themeShade="FF"/>
          <w:sz w:val="27"/>
          <w:szCs w:val="27"/>
          <w:lang w:val="cy-GB"/>
        </w:rPr>
        <w:t>Software</w:t>
      </w:r>
      <w:r w:rsidRPr="2AAA3DE0" w:rsidR="40975B3E">
        <w:rPr>
          <w:rFonts w:ascii="Calibri" w:hAnsi="Calibri" w:eastAsia="Calibri" w:cs="Calibri"/>
          <w:b w:val="0"/>
          <w:bCs w:val="0"/>
          <w:i w:val="1"/>
          <w:iCs w:val="1"/>
          <w:caps w:val="0"/>
          <w:smallCaps w:val="0"/>
          <w:color w:val="000000" w:themeColor="text1" w:themeTint="FF" w:themeShade="FF"/>
          <w:sz w:val="27"/>
          <w:szCs w:val="27"/>
          <w:lang w:val="cy-GB"/>
        </w:rPr>
        <w:t xml:space="preserve"> </w:t>
      </w:r>
      <w:r w:rsidRPr="2AAA3DE0" w:rsidR="40975B3E">
        <w:rPr>
          <w:rFonts w:ascii="Calibri" w:hAnsi="Calibri" w:eastAsia="Calibri" w:cs="Calibri"/>
          <w:b w:val="0"/>
          <w:bCs w:val="0"/>
          <w:i w:val="1"/>
          <w:iCs w:val="1"/>
          <w:caps w:val="0"/>
          <w:smallCaps w:val="0"/>
          <w:color w:val="000000" w:themeColor="text1" w:themeTint="FF" w:themeShade="FF"/>
          <w:sz w:val="27"/>
          <w:szCs w:val="27"/>
          <w:lang w:val="cy-GB"/>
        </w:rPr>
        <w:t>and</w:t>
      </w:r>
      <w:r w:rsidRPr="2AAA3DE0" w:rsidR="40975B3E">
        <w:rPr>
          <w:rFonts w:ascii="Calibri" w:hAnsi="Calibri" w:eastAsia="Calibri" w:cs="Calibri"/>
          <w:b w:val="0"/>
          <w:bCs w:val="0"/>
          <w:i w:val="1"/>
          <w:iCs w:val="1"/>
          <w:caps w:val="0"/>
          <w:smallCaps w:val="0"/>
          <w:color w:val="000000" w:themeColor="text1" w:themeTint="FF" w:themeShade="FF"/>
          <w:sz w:val="27"/>
          <w:szCs w:val="27"/>
          <w:lang w:val="cy-GB"/>
        </w:rPr>
        <w:t xml:space="preserve"> </w:t>
      </w:r>
      <w:r w:rsidRPr="2AAA3DE0" w:rsidR="40975B3E">
        <w:rPr>
          <w:rFonts w:ascii="Calibri" w:hAnsi="Calibri" w:eastAsia="Calibri" w:cs="Calibri"/>
          <w:b w:val="0"/>
          <w:bCs w:val="0"/>
          <w:i w:val="1"/>
          <w:iCs w:val="1"/>
          <w:caps w:val="0"/>
          <w:smallCaps w:val="0"/>
          <w:color w:val="000000" w:themeColor="text1" w:themeTint="FF" w:themeShade="FF"/>
          <w:sz w:val="27"/>
          <w:szCs w:val="27"/>
          <w:lang w:val="cy-GB"/>
        </w:rPr>
        <w:t>Learning</w:t>
      </w:r>
      <w:r w:rsidRPr="2AAA3DE0" w:rsidR="40975B3E">
        <w:rPr>
          <w:rFonts w:ascii="Calibri" w:hAnsi="Calibri" w:eastAsia="Calibri" w:cs="Calibri"/>
          <w:b w:val="0"/>
          <w:bCs w:val="0"/>
          <w:i w:val="1"/>
          <w:iCs w:val="1"/>
          <w:caps w:val="0"/>
          <w:smallCaps w:val="0"/>
          <w:color w:val="000000" w:themeColor="text1" w:themeTint="FF" w:themeShade="FF"/>
          <w:sz w:val="27"/>
          <w:szCs w:val="27"/>
          <w:lang w:val="cy-GB"/>
        </w:rPr>
        <w:t xml:space="preserve"> </w:t>
      </w:r>
      <w:r w:rsidRPr="2AAA3DE0" w:rsidR="40975B3E">
        <w:rPr>
          <w:rFonts w:ascii="Calibri" w:hAnsi="Calibri" w:eastAsia="Calibri" w:cs="Calibri"/>
          <w:b w:val="0"/>
          <w:bCs w:val="0"/>
          <w:i w:val="1"/>
          <w:iCs w:val="1"/>
          <w:caps w:val="0"/>
          <w:smallCaps w:val="0"/>
          <w:color w:val="000000" w:themeColor="text1" w:themeTint="FF" w:themeShade="FF"/>
          <w:sz w:val="27"/>
          <w:szCs w:val="27"/>
          <w:lang w:val="cy-GB"/>
        </w:rPr>
        <w:t>Journals</w:t>
      </w:r>
      <w:r w:rsidRPr="2AAA3DE0" w:rsidR="40975B3E">
        <w:rPr>
          <w:rFonts w:ascii="Calibri" w:hAnsi="Calibri" w:eastAsia="Calibri" w:cs="Calibri"/>
          <w:b w:val="0"/>
          <w:bCs w:val="0"/>
          <w:i w:val="0"/>
          <w:iCs w:val="0"/>
          <w:caps w:val="0"/>
          <w:smallCaps w:val="0"/>
          <w:color w:val="000000" w:themeColor="text1" w:themeTint="FF" w:themeShade="FF"/>
          <w:sz w:val="27"/>
          <w:szCs w:val="27"/>
          <w:lang w:val="cy-GB"/>
        </w:rPr>
        <w:t>. [</w:t>
      </w:r>
      <w:r w:rsidRPr="2AAA3DE0" w:rsidR="40975B3E">
        <w:rPr>
          <w:rFonts w:ascii="Calibri" w:hAnsi="Calibri" w:eastAsia="Calibri" w:cs="Calibri"/>
          <w:b w:val="0"/>
          <w:bCs w:val="0"/>
          <w:i w:val="0"/>
          <w:iCs w:val="0"/>
          <w:caps w:val="0"/>
          <w:smallCaps w:val="0"/>
          <w:color w:val="000000" w:themeColor="text1" w:themeTint="FF" w:themeShade="FF"/>
          <w:sz w:val="27"/>
          <w:szCs w:val="27"/>
          <w:lang w:val="cy-GB"/>
        </w:rPr>
        <w:t>online</w:t>
      </w:r>
      <w:r w:rsidRPr="2AAA3DE0" w:rsidR="40975B3E">
        <w:rPr>
          <w:rFonts w:ascii="Calibri" w:hAnsi="Calibri" w:eastAsia="Calibri" w:cs="Calibri"/>
          <w:b w:val="0"/>
          <w:bCs w:val="0"/>
          <w:i w:val="0"/>
          <w:iCs w:val="0"/>
          <w:caps w:val="0"/>
          <w:smallCaps w:val="0"/>
          <w:color w:val="000000" w:themeColor="text1" w:themeTint="FF" w:themeShade="FF"/>
          <w:sz w:val="27"/>
          <w:szCs w:val="27"/>
          <w:lang w:val="cy-GB"/>
        </w:rPr>
        <w:t xml:space="preserve">] </w:t>
      </w:r>
      <w:r w:rsidRPr="2AAA3DE0" w:rsidR="40975B3E">
        <w:rPr>
          <w:rFonts w:ascii="Calibri" w:hAnsi="Calibri" w:eastAsia="Calibri" w:cs="Calibri"/>
          <w:b w:val="0"/>
          <w:bCs w:val="0"/>
          <w:i w:val="0"/>
          <w:iCs w:val="0"/>
          <w:caps w:val="0"/>
          <w:smallCaps w:val="0"/>
          <w:color w:val="000000" w:themeColor="text1" w:themeTint="FF" w:themeShade="FF"/>
          <w:sz w:val="27"/>
          <w:szCs w:val="27"/>
          <w:lang w:val="cy-GB"/>
        </w:rPr>
        <w:t>Available</w:t>
      </w:r>
      <w:r w:rsidRPr="2AAA3DE0" w:rsidR="40975B3E">
        <w:rPr>
          <w:rFonts w:ascii="Calibri" w:hAnsi="Calibri" w:eastAsia="Calibri" w:cs="Calibri"/>
          <w:b w:val="0"/>
          <w:bCs w:val="0"/>
          <w:i w:val="0"/>
          <w:iCs w:val="0"/>
          <w:caps w:val="0"/>
          <w:smallCaps w:val="0"/>
          <w:color w:val="000000" w:themeColor="text1" w:themeTint="FF" w:themeShade="FF"/>
          <w:sz w:val="27"/>
          <w:szCs w:val="27"/>
          <w:lang w:val="cy-GB"/>
        </w:rPr>
        <w:t xml:space="preserve"> at: </w:t>
      </w:r>
      <w:hyperlink r:id="Re72874ce28e348a9">
        <w:r w:rsidRPr="2AAA3DE0" w:rsidR="40975B3E">
          <w:rPr>
            <w:rStyle w:val="Hyperlink"/>
            <w:rFonts w:ascii="Calibri" w:hAnsi="Calibri" w:eastAsia="Calibri" w:cs="Calibri"/>
            <w:b w:val="0"/>
            <w:bCs w:val="0"/>
            <w:i w:val="0"/>
            <w:iCs w:val="0"/>
            <w:caps w:val="0"/>
            <w:smallCaps w:val="0"/>
            <w:sz w:val="27"/>
            <w:szCs w:val="27"/>
            <w:lang w:val="cy-GB"/>
          </w:rPr>
          <w:t>https://www.famly.co/</w:t>
        </w:r>
      </w:hyperlink>
      <w:r w:rsidRPr="2AAA3DE0" w:rsidR="40975B3E">
        <w:rPr>
          <w:rFonts w:ascii="Calibri" w:hAnsi="Calibri" w:eastAsia="Calibri" w:cs="Calibri"/>
          <w:b w:val="0"/>
          <w:bCs w:val="0"/>
          <w:i w:val="0"/>
          <w:iCs w:val="0"/>
          <w:caps w:val="0"/>
          <w:smallCaps w:val="0"/>
          <w:color w:val="000000" w:themeColor="text1" w:themeTint="FF" w:themeShade="FF"/>
          <w:sz w:val="27"/>
          <w:szCs w:val="27"/>
          <w:lang w:val="cy-GB"/>
        </w:rPr>
        <w:t>.</w:t>
      </w:r>
    </w:p>
    <w:p w:rsidR="0171B7B9" w:rsidP="2AAA3DE0" w:rsidRDefault="0171B7B9" w14:paraId="381C5244" w14:textId="33C15DB8">
      <w:pPr>
        <w:pStyle w:val="NoSpacing"/>
        <w:spacing w:before="0" w:beforeAutospacing="off" w:after="0" w:afterAutospacing="off"/>
        <w:rPr>
          <w:rFonts w:ascii="Arial" w:hAnsi="Arial" w:eastAsia="Arial" w:cs="Arial"/>
          <w:sz w:val="24"/>
          <w:szCs w:val="24"/>
        </w:rPr>
      </w:pPr>
    </w:p>
    <w:p w:rsidR="0171B7B9" w:rsidP="2AAA3DE0" w:rsidRDefault="0171B7B9" w14:paraId="21E81C0C" w14:textId="0151A318">
      <w:pPr>
        <w:pStyle w:val="NoSpacing"/>
        <w:spacing w:before="0" w:beforeAutospacing="off" w:after="0" w:afterAutospacing="off"/>
      </w:pPr>
      <w:r w:rsidRPr="2AAA3DE0" w:rsidR="7AFFFAF2">
        <w:rPr>
          <w:rFonts w:ascii="Calibri" w:hAnsi="Calibri" w:eastAsia="Calibri" w:cs="Calibri"/>
          <w:b w:val="0"/>
          <w:bCs w:val="0"/>
          <w:i w:val="0"/>
          <w:iCs w:val="0"/>
          <w:caps w:val="0"/>
          <w:smallCaps w:val="0"/>
          <w:color w:val="000000" w:themeColor="text1" w:themeTint="FF" w:themeShade="FF"/>
          <w:sz w:val="27"/>
          <w:szCs w:val="27"/>
          <w:lang w:val="cy-GB"/>
        </w:rPr>
        <w:t xml:space="preserve">NSPCC </w:t>
      </w:r>
      <w:r w:rsidRPr="2AAA3DE0" w:rsidR="7AFFFAF2">
        <w:rPr>
          <w:rFonts w:ascii="Calibri" w:hAnsi="Calibri" w:eastAsia="Calibri" w:cs="Calibri"/>
          <w:b w:val="0"/>
          <w:bCs w:val="0"/>
          <w:i w:val="0"/>
          <w:iCs w:val="0"/>
          <w:caps w:val="0"/>
          <w:smallCaps w:val="0"/>
          <w:color w:val="000000" w:themeColor="text1" w:themeTint="FF" w:themeShade="FF"/>
          <w:sz w:val="27"/>
          <w:szCs w:val="27"/>
          <w:lang w:val="cy-GB"/>
        </w:rPr>
        <w:t>Learning</w:t>
      </w:r>
      <w:r w:rsidRPr="2AAA3DE0" w:rsidR="7AFFFAF2">
        <w:rPr>
          <w:rFonts w:ascii="Calibri" w:hAnsi="Calibri" w:eastAsia="Calibri" w:cs="Calibri"/>
          <w:b w:val="0"/>
          <w:bCs w:val="0"/>
          <w:i w:val="0"/>
          <w:iCs w:val="0"/>
          <w:caps w:val="0"/>
          <w:smallCaps w:val="0"/>
          <w:color w:val="000000" w:themeColor="text1" w:themeTint="FF" w:themeShade="FF"/>
          <w:sz w:val="27"/>
          <w:szCs w:val="27"/>
          <w:lang w:val="cy-GB"/>
        </w:rPr>
        <w:t xml:space="preserve">. (2022). </w:t>
      </w:r>
      <w:r w:rsidRPr="2AAA3DE0" w:rsidR="7AFFFAF2">
        <w:rPr>
          <w:rFonts w:ascii="Calibri" w:hAnsi="Calibri" w:eastAsia="Calibri" w:cs="Calibri"/>
          <w:b w:val="0"/>
          <w:bCs w:val="0"/>
          <w:i w:val="1"/>
          <w:iCs w:val="1"/>
          <w:caps w:val="0"/>
          <w:smallCaps w:val="0"/>
          <w:color w:val="000000" w:themeColor="text1" w:themeTint="FF" w:themeShade="FF"/>
          <w:sz w:val="27"/>
          <w:szCs w:val="27"/>
          <w:lang w:val="cy-GB"/>
        </w:rPr>
        <w:t>What</w:t>
      </w:r>
      <w:r w:rsidRPr="2AAA3DE0" w:rsidR="7AFFFAF2">
        <w:rPr>
          <w:rFonts w:ascii="Calibri" w:hAnsi="Calibri" w:eastAsia="Calibri" w:cs="Calibri"/>
          <w:b w:val="0"/>
          <w:bCs w:val="0"/>
          <w:i w:val="1"/>
          <w:iCs w:val="1"/>
          <w:caps w:val="0"/>
          <w:smallCaps w:val="0"/>
          <w:color w:val="000000" w:themeColor="text1" w:themeTint="FF" w:themeShade="FF"/>
          <w:sz w:val="27"/>
          <w:szCs w:val="27"/>
          <w:lang w:val="cy-GB"/>
        </w:rPr>
        <w:t xml:space="preserve"> is </w:t>
      </w:r>
      <w:r w:rsidRPr="2AAA3DE0" w:rsidR="7AFFFAF2">
        <w:rPr>
          <w:rFonts w:ascii="Calibri" w:hAnsi="Calibri" w:eastAsia="Calibri" w:cs="Calibri"/>
          <w:b w:val="0"/>
          <w:bCs w:val="0"/>
          <w:i w:val="1"/>
          <w:iCs w:val="1"/>
          <w:caps w:val="0"/>
          <w:smallCaps w:val="0"/>
          <w:color w:val="000000" w:themeColor="text1" w:themeTint="FF" w:themeShade="FF"/>
          <w:sz w:val="27"/>
          <w:szCs w:val="27"/>
          <w:lang w:val="cy-GB"/>
        </w:rPr>
        <w:t>safeguarding</w:t>
      </w:r>
      <w:r w:rsidRPr="2AAA3DE0" w:rsidR="7AFFFAF2">
        <w:rPr>
          <w:rFonts w:ascii="Calibri" w:hAnsi="Calibri" w:eastAsia="Calibri" w:cs="Calibri"/>
          <w:b w:val="0"/>
          <w:bCs w:val="0"/>
          <w:i w:val="1"/>
          <w:iCs w:val="1"/>
          <w:caps w:val="0"/>
          <w:smallCaps w:val="0"/>
          <w:color w:val="000000" w:themeColor="text1" w:themeTint="FF" w:themeShade="FF"/>
          <w:sz w:val="27"/>
          <w:szCs w:val="27"/>
          <w:lang w:val="cy-GB"/>
        </w:rPr>
        <w:t xml:space="preserve"> </w:t>
      </w:r>
      <w:r w:rsidRPr="2AAA3DE0" w:rsidR="7AFFFAF2">
        <w:rPr>
          <w:rFonts w:ascii="Calibri" w:hAnsi="Calibri" w:eastAsia="Calibri" w:cs="Calibri"/>
          <w:b w:val="0"/>
          <w:bCs w:val="0"/>
          <w:i w:val="1"/>
          <w:iCs w:val="1"/>
          <w:caps w:val="0"/>
          <w:smallCaps w:val="0"/>
          <w:color w:val="000000" w:themeColor="text1" w:themeTint="FF" w:themeShade="FF"/>
          <w:sz w:val="27"/>
          <w:szCs w:val="27"/>
          <w:lang w:val="cy-GB"/>
        </w:rPr>
        <w:t>in</w:t>
      </w:r>
      <w:r w:rsidRPr="2AAA3DE0" w:rsidR="7AFFFAF2">
        <w:rPr>
          <w:rFonts w:ascii="Calibri" w:hAnsi="Calibri" w:eastAsia="Calibri" w:cs="Calibri"/>
          <w:b w:val="0"/>
          <w:bCs w:val="0"/>
          <w:i w:val="1"/>
          <w:iCs w:val="1"/>
          <w:caps w:val="0"/>
          <w:smallCaps w:val="0"/>
          <w:color w:val="000000" w:themeColor="text1" w:themeTint="FF" w:themeShade="FF"/>
          <w:sz w:val="27"/>
          <w:szCs w:val="27"/>
          <w:lang w:val="cy-GB"/>
        </w:rPr>
        <w:t xml:space="preserve"> </w:t>
      </w:r>
      <w:r w:rsidRPr="2AAA3DE0" w:rsidR="7AFFFAF2">
        <w:rPr>
          <w:rFonts w:ascii="Calibri" w:hAnsi="Calibri" w:eastAsia="Calibri" w:cs="Calibri"/>
          <w:b w:val="0"/>
          <w:bCs w:val="0"/>
          <w:i w:val="1"/>
          <w:iCs w:val="1"/>
          <w:caps w:val="0"/>
          <w:smallCaps w:val="0"/>
          <w:color w:val="000000" w:themeColor="text1" w:themeTint="FF" w:themeShade="FF"/>
          <w:sz w:val="27"/>
          <w:szCs w:val="27"/>
          <w:lang w:val="cy-GB"/>
        </w:rPr>
        <w:t>early</w:t>
      </w:r>
      <w:r w:rsidRPr="2AAA3DE0" w:rsidR="7AFFFAF2">
        <w:rPr>
          <w:rFonts w:ascii="Calibri" w:hAnsi="Calibri" w:eastAsia="Calibri" w:cs="Calibri"/>
          <w:b w:val="0"/>
          <w:bCs w:val="0"/>
          <w:i w:val="1"/>
          <w:iCs w:val="1"/>
          <w:caps w:val="0"/>
          <w:smallCaps w:val="0"/>
          <w:color w:val="000000" w:themeColor="text1" w:themeTint="FF" w:themeShade="FF"/>
          <w:sz w:val="27"/>
          <w:szCs w:val="27"/>
          <w:lang w:val="cy-GB"/>
        </w:rPr>
        <w:t xml:space="preserve"> </w:t>
      </w:r>
      <w:r w:rsidRPr="2AAA3DE0" w:rsidR="7AFFFAF2">
        <w:rPr>
          <w:rFonts w:ascii="Calibri" w:hAnsi="Calibri" w:eastAsia="Calibri" w:cs="Calibri"/>
          <w:b w:val="0"/>
          <w:bCs w:val="0"/>
          <w:i w:val="1"/>
          <w:iCs w:val="1"/>
          <w:caps w:val="0"/>
          <w:smallCaps w:val="0"/>
          <w:color w:val="000000" w:themeColor="text1" w:themeTint="FF" w:themeShade="FF"/>
          <w:sz w:val="27"/>
          <w:szCs w:val="27"/>
          <w:lang w:val="cy-GB"/>
        </w:rPr>
        <w:t>years</w:t>
      </w:r>
      <w:r w:rsidRPr="2AAA3DE0" w:rsidR="7AFFFAF2">
        <w:rPr>
          <w:rFonts w:ascii="Calibri" w:hAnsi="Calibri" w:eastAsia="Calibri" w:cs="Calibri"/>
          <w:b w:val="0"/>
          <w:bCs w:val="0"/>
          <w:i w:val="1"/>
          <w:iCs w:val="1"/>
          <w:caps w:val="0"/>
          <w:smallCaps w:val="0"/>
          <w:color w:val="000000" w:themeColor="text1" w:themeTint="FF" w:themeShade="FF"/>
          <w:sz w:val="27"/>
          <w:szCs w:val="27"/>
          <w:lang w:val="cy-GB"/>
        </w:rPr>
        <w:t xml:space="preserve">? | NSPCC </w:t>
      </w:r>
      <w:r w:rsidRPr="2AAA3DE0" w:rsidR="7AFFFAF2">
        <w:rPr>
          <w:rFonts w:ascii="Calibri" w:hAnsi="Calibri" w:eastAsia="Calibri" w:cs="Calibri"/>
          <w:b w:val="0"/>
          <w:bCs w:val="0"/>
          <w:i w:val="1"/>
          <w:iCs w:val="1"/>
          <w:caps w:val="0"/>
          <w:smallCaps w:val="0"/>
          <w:color w:val="000000" w:themeColor="text1" w:themeTint="FF" w:themeShade="FF"/>
          <w:sz w:val="27"/>
          <w:szCs w:val="27"/>
          <w:lang w:val="cy-GB"/>
        </w:rPr>
        <w:t>Learning</w:t>
      </w:r>
      <w:r w:rsidRPr="2AAA3DE0" w:rsidR="7AFFFAF2">
        <w:rPr>
          <w:rFonts w:ascii="Calibri" w:hAnsi="Calibri" w:eastAsia="Calibri" w:cs="Calibri"/>
          <w:b w:val="0"/>
          <w:bCs w:val="0"/>
          <w:i w:val="0"/>
          <w:iCs w:val="0"/>
          <w:caps w:val="0"/>
          <w:smallCaps w:val="0"/>
          <w:color w:val="000000" w:themeColor="text1" w:themeTint="FF" w:themeShade="FF"/>
          <w:sz w:val="27"/>
          <w:szCs w:val="27"/>
          <w:lang w:val="cy-GB"/>
        </w:rPr>
        <w:t>. [</w:t>
      </w:r>
      <w:r w:rsidRPr="2AAA3DE0" w:rsidR="7AFFFAF2">
        <w:rPr>
          <w:rFonts w:ascii="Calibri" w:hAnsi="Calibri" w:eastAsia="Calibri" w:cs="Calibri"/>
          <w:b w:val="0"/>
          <w:bCs w:val="0"/>
          <w:i w:val="0"/>
          <w:iCs w:val="0"/>
          <w:caps w:val="0"/>
          <w:smallCaps w:val="0"/>
          <w:color w:val="000000" w:themeColor="text1" w:themeTint="FF" w:themeShade="FF"/>
          <w:sz w:val="27"/>
          <w:szCs w:val="27"/>
          <w:lang w:val="cy-GB"/>
        </w:rPr>
        <w:t>online</w:t>
      </w:r>
      <w:r w:rsidRPr="2AAA3DE0" w:rsidR="7AFFFAF2">
        <w:rPr>
          <w:rFonts w:ascii="Calibri" w:hAnsi="Calibri" w:eastAsia="Calibri" w:cs="Calibri"/>
          <w:b w:val="0"/>
          <w:bCs w:val="0"/>
          <w:i w:val="0"/>
          <w:iCs w:val="0"/>
          <w:caps w:val="0"/>
          <w:smallCaps w:val="0"/>
          <w:color w:val="000000" w:themeColor="text1" w:themeTint="FF" w:themeShade="FF"/>
          <w:sz w:val="27"/>
          <w:szCs w:val="27"/>
          <w:lang w:val="cy-GB"/>
        </w:rPr>
        <w:t xml:space="preserve">] </w:t>
      </w:r>
      <w:r w:rsidRPr="2AAA3DE0" w:rsidR="7AFFFAF2">
        <w:rPr>
          <w:rFonts w:ascii="Calibri" w:hAnsi="Calibri" w:eastAsia="Calibri" w:cs="Calibri"/>
          <w:b w:val="0"/>
          <w:bCs w:val="0"/>
          <w:i w:val="0"/>
          <w:iCs w:val="0"/>
          <w:caps w:val="0"/>
          <w:smallCaps w:val="0"/>
          <w:color w:val="000000" w:themeColor="text1" w:themeTint="FF" w:themeShade="FF"/>
          <w:sz w:val="27"/>
          <w:szCs w:val="27"/>
          <w:lang w:val="cy-GB"/>
        </w:rPr>
        <w:t>Available</w:t>
      </w:r>
      <w:r w:rsidRPr="2AAA3DE0" w:rsidR="7AFFFAF2">
        <w:rPr>
          <w:rFonts w:ascii="Calibri" w:hAnsi="Calibri" w:eastAsia="Calibri" w:cs="Calibri"/>
          <w:b w:val="0"/>
          <w:bCs w:val="0"/>
          <w:i w:val="0"/>
          <w:iCs w:val="0"/>
          <w:caps w:val="0"/>
          <w:smallCaps w:val="0"/>
          <w:color w:val="000000" w:themeColor="text1" w:themeTint="FF" w:themeShade="FF"/>
          <w:sz w:val="27"/>
          <w:szCs w:val="27"/>
          <w:lang w:val="cy-GB"/>
        </w:rPr>
        <w:t xml:space="preserve"> at: </w:t>
      </w:r>
      <w:hyperlink r:id="R95a718448cbf40a7">
        <w:r w:rsidRPr="2AAA3DE0" w:rsidR="7AFFFAF2">
          <w:rPr>
            <w:rStyle w:val="Hyperlink"/>
            <w:rFonts w:ascii="Calibri" w:hAnsi="Calibri" w:eastAsia="Calibri" w:cs="Calibri"/>
            <w:b w:val="0"/>
            <w:bCs w:val="0"/>
            <w:i w:val="0"/>
            <w:iCs w:val="0"/>
            <w:caps w:val="0"/>
            <w:smallCaps w:val="0"/>
            <w:sz w:val="27"/>
            <w:szCs w:val="27"/>
            <w:lang w:val="cy-GB"/>
          </w:rPr>
          <w:t>https://learning.nspcc.org.uk/early-years/what-is-safeguarding-early-years</w:t>
        </w:r>
      </w:hyperlink>
      <w:r w:rsidRPr="2AAA3DE0" w:rsidR="7AFFFAF2">
        <w:rPr>
          <w:rFonts w:ascii="Calibri" w:hAnsi="Calibri" w:eastAsia="Calibri" w:cs="Calibri"/>
          <w:b w:val="0"/>
          <w:bCs w:val="0"/>
          <w:i w:val="0"/>
          <w:iCs w:val="0"/>
          <w:caps w:val="0"/>
          <w:smallCaps w:val="0"/>
          <w:color w:val="000000" w:themeColor="text1" w:themeTint="FF" w:themeShade="FF"/>
          <w:sz w:val="27"/>
          <w:szCs w:val="27"/>
          <w:lang w:val="cy-GB"/>
        </w:rPr>
        <w:t>.</w:t>
      </w:r>
    </w:p>
    <w:p w:rsidR="0171B7B9" w:rsidP="2AAA3DE0" w:rsidRDefault="0171B7B9" w14:paraId="41C80C03" w14:textId="5F253DA5">
      <w:pPr>
        <w:pStyle w:val="NoSpacing"/>
        <w:spacing w:before="0" w:beforeAutospacing="off" w:after="0" w:afterAutospacing="off"/>
        <w:rPr>
          <w:rFonts w:ascii="Calibri" w:hAnsi="Calibri" w:eastAsia="Calibri" w:cs="Calibri"/>
          <w:b w:val="0"/>
          <w:bCs w:val="0"/>
          <w:i w:val="0"/>
          <w:iCs w:val="0"/>
          <w:caps w:val="0"/>
          <w:smallCaps w:val="0"/>
          <w:color w:val="000000" w:themeColor="text1" w:themeTint="FF" w:themeShade="FF"/>
          <w:sz w:val="27"/>
          <w:szCs w:val="27"/>
        </w:rPr>
      </w:pPr>
    </w:p>
    <w:p w:rsidR="0171B7B9" w:rsidP="0171B7B9" w:rsidRDefault="0171B7B9" w14:paraId="7A751B64" w14:textId="24829CA9">
      <w:pPr>
        <w:spacing w:before="0" w:beforeAutospacing="off" w:after="0" w:afterAutospacing="off"/>
      </w:pPr>
      <w:r w:rsidRPr="2AAA3DE0" w:rsidR="3CC5342B">
        <w:rPr>
          <w:rFonts w:ascii="Calibri" w:hAnsi="Calibri" w:eastAsia="Calibri" w:cs="Calibri"/>
          <w:b w:val="0"/>
          <w:bCs w:val="0"/>
          <w:i w:val="0"/>
          <w:iCs w:val="0"/>
          <w:caps w:val="0"/>
          <w:smallCaps w:val="0"/>
          <w:noProof w:val="0"/>
          <w:color w:val="000000" w:themeColor="text1" w:themeTint="FF" w:themeShade="FF"/>
          <w:sz w:val="27"/>
          <w:szCs w:val="27"/>
          <w:lang w:val="en-US"/>
        </w:rPr>
        <w:t xml:space="preserve">NSPCC Learning. (2023). </w:t>
      </w:r>
      <w:r w:rsidRPr="2AAA3DE0" w:rsidR="3CC5342B">
        <w:rPr>
          <w:rFonts w:ascii="Calibri" w:hAnsi="Calibri" w:eastAsia="Calibri" w:cs="Calibri"/>
          <w:b w:val="0"/>
          <w:bCs w:val="0"/>
          <w:i w:val="1"/>
          <w:iCs w:val="1"/>
          <w:caps w:val="0"/>
          <w:smallCaps w:val="0"/>
          <w:noProof w:val="0"/>
          <w:color w:val="000000" w:themeColor="text1" w:themeTint="FF" w:themeShade="FF"/>
          <w:sz w:val="27"/>
          <w:szCs w:val="27"/>
          <w:lang w:val="en-US"/>
        </w:rPr>
        <w:t>Multi-agency and interdisciplinary working | NSPCC Learning</w:t>
      </w:r>
      <w:r w:rsidRPr="2AAA3DE0" w:rsidR="3CC5342B">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[online] Available at: </w:t>
      </w:r>
      <w:hyperlink r:id="Rb9415d0ec50e4172">
        <w:r w:rsidRPr="2AAA3DE0" w:rsidR="3CC5342B">
          <w:rPr>
            <w:rStyle w:val="Hyperlink"/>
            <w:rFonts w:ascii="Calibri" w:hAnsi="Calibri" w:eastAsia="Calibri" w:cs="Calibri"/>
            <w:b w:val="0"/>
            <w:bCs w:val="0"/>
            <w:i w:val="0"/>
            <w:iCs w:val="0"/>
            <w:caps w:val="0"/>
            <w:smallCaps w:val="0"/>
            <w:noProof w:val="0"/>
            <w:sz w:val="27"/>
            <w:szCs w:val="27"/>
            <w:lang w:val="en-US"/>
          </w:rPr>
          <w:t>https://learning.nspcc.org.uk/child-protection-system/multi-agency-working-child-protection?_gl=1</w:t>
        </w:r>
      </w:hyperlink>
      <w:r w:rsidRPr="2AAA3DE0" w:rsidR="3CC5342B">
        <w:rPr>
          <w:rFonts w:ascii="Calibri" w:hAnsi="Calibri" w:eastAsia="Calibri" w:cs="Calibri"/>
          <w:b w:val="0"/>
          <w:bCs w:val="0"/>
          <w:i w:val="0"/>
          <w:iCs w:val="0"/>
          <w:caps w:val="0"/>
          <w:smallCaps w:val="0"/>
          <w:noProof w:val="0"/>
          <w:color w:val="000000" w:themeColor="text1" w:themeTint="FF" w:themeShade="FF"/>
          <w:sz w:val="27"/>
          <w:szCs w:val="27"/>
          <w:lang w:val="en-US"/>
        </w:rPr>
        <w:t xml:space="preserve"> [Accessed 30 Oct. 2024].</w:t>
      </w:r>
    </w:p>
    <w:p w:rsidR="0171B7B9" w:rsidP="2AAA3DE0" w:rsidRDefault="0171B7B9" w14:paraId="70BB085F" w14:textId="744F4E28">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7"/>
          <w:szCs w:val="27"/>
          <w:lang w:val="cy-GB"/>
        </w:rPr>
      </w:pPr>
      <w:r w:rsidRPr="2AAA3DE0" w:rsidR="3CC5342B">
        <w:rPr>
          <w:rFonts w:ascii="Calibri" w:hAnsi="Calibri" w:eastAsia="Calibri" w:cs="Calibri"/>
          <w:b w:val="0"/>
          <w:bCs w:val="0"/>
          <w:i w:val="0"/>
          <w:iCs w:val="0"/>
          <w:caps w:val="0"/>
          <w:smallCaps w:val="0"/>
          <w:noProof w:val="0"/>
          <w:color w:val="000000" w:themeColor="text1" w:themeTint="FF" w:themeShade="FF"/>
          <w:sz w:val="27"/>
          <w:szCs w:val="27"/>
          <w:lang w:val="en-US"/>
        </w:rPr>
        <w:t>‌</w:t>
      </w:r>
      <w:r w:rsidRPr="2AAA3DE0" w:rsidR="77C601FE">
        <w:rPr>
          <w:rFonts w:ascii="Arial" w:hAnsi="Arial" w:eastAsia="Arial" w:cs="Arial"/>
          <w:sz w:val="24"/>
          <w:szCs w:val="24"/>
          <w:lang w:val="cy-GB"/>
        </w:rPr>
        <w:t>Principles</w:t>
      </w:r>
      <w:r w:rsidRPr="2AAA3DE0" w:rsidR="77C601FE">
        <w:rPr>
          <w:rFonts w:ascii="Arial" w:hAnsi="Arial" w:eastAsia="Arial" w:cs="Arial"/>
          <w:sz w:val="24"/>
          <w:szCs w:val="24"/>
          <w:lang w:val="cy-GB"/>
        </w:rPr>
        <w:t xml:space="preserve"> </w:t>
      </w:r>
      <w:r w:rsidRPr="2AAA3DE0" w:rsidR="77C601FE">
        <w:rPr>
          <w:rFonts w:ascii="Arial" w:hAnsi="Arial" w:eastAsia="Arial" w:cs="Arial"/>
          <w:sz w:val="24"/>
          <w:szCs w:val="24"/>
          <w:lang w:val="cy-GB"/>
        </w:rPr>
        <w:t>and</w:t>
      </w:r>
      <w:r w:rsidRPr="2AAA3DE0" w:rsidR="77C601FE">
        <w:rPr>
          <w:rFonts w:ascii="Arial" w:hAnsi="Arial" w:eastAsia="Arial" w:cs="Arial"/>
          <w:sz w:val="24"/>
          <w:szCs w:val="24"/>
          <w:lang w:val="cy-GB"/>
        </w:rPr>
        <w:t xml:space="preserve"> </w:t>
      </w:r>
      <w:r w:rsidRPr="2AAA3DE0" w:rsidR="77C601FE">
        <w:rPr>
          <w:rFonts w:ascii="Arial" w:hAnsi="Arial" w:eastAsia="Arial" w:cs="Arial"/>
          <w:sz w:val="24"/>
          <w:szCs w:val="24"/>
          <w:lang w:val="cy-GB"/>
        </w:rPr>
        <w:t>Values</w:t>
      </w:r>
      <w:r w:rsidRPr="2AAA3DE0" w:rsidR="77C601FE">
        <w:rPr>
          <w:rFonts w:ascii="Arial" w:hAnsi="Arial" w:eastAsia="Arial" w:cs="Arial"/>
          <w:sz w:val="24"/>
          <w:szCs w:val="24"/>
          <w:lang w:val="cy-GB"/>
        </w:rPr>
        <w:t xml:space="preserve"> of </w:t>
      </w:r>
      <w:r w:rsidRPr="2AAA3DE0" w:rsidR="77C601FE">
        <w:rPr>
          <w:rFonts w:ascii="Arial" w:hAnsi="Arial" w:eastAsia="Arial" w:cs="Arial"/>
          <w:sz w:val="24"/>
          <w:szCs w:val="24"/>
          <w:lang w:val="cy-GB"/>
        </w:rPr>
        <w:t>Children’s</w:t>
      </w:r>
      <w:r w:rsidRPr="2AAA3DE0" w:rsidR="77C601FE">
        <w:rPr>
          <w:rFonts w:ascii="Arial" w:hAnsi="Arial" w:eastAsia="Arial" w:cs="Arial"/>
          <w:sz w:val="24"/>
          <w:szCs w:val="24"/>
          <w:lang w:val="cy-GB"/>
        </w:rPr>
        <w:t xml:space="preserve"> Care, </w:t>
      </w:r>
      <w:r w:rsidRPr="2AAA3DE0" w:rsidR="77C601FE">
        <w:rPr>
          <w:rFonts w:ascii="Arial" w:hAnsi="Arial" w:eastAsia="Arial" w:cs="Arial"/>
          <w:sz w:val="24"/>
          <w:szCs w:val="24"/>
          <w:lang w:val="cy-GB"/>
        </w:rPr>
        <w:t>Play</w:t>
      </w:r>
      <w:r w:rsidRPr="2AAA3DE0" w:rsidR="77C601FE">
        <w:rPr>
          <w:rFonts w:ascii="Arial" w:hAnsi="Arial" w:eastAsia="Arial" w:cs="Arial"/>
          <w:sz w:val="24"/>
          <w:szCs w:val="24"/>
          <w:lang w:val="cy-GB"/>
        </w:rPr>
        <w:t xml:space="preserve">, </w:t>
      </w:r>
      <w:r w:rsidRPr="2AAA3DE0" w:rsidR="77C601FE">
        <w:rPr>
          <w:rFonts w:ascii="Arial" w:hAnsi="Arial" w:eastAsia="Arial" w:cs="Arial"/>
          <w:sz w:val="24"/>
          <w:szCs w:val="24"/>
          <w:lang w:val="cy-GB"/>
        </w:rPr>
        <w:t>Learning</w:t>
      </w:r>
      <w:r w:rsidRPr="2AAA3DE0" w:rsidR="77C601FE">
        <w:rPr>
          <w:rFonts w:ascii="Arial" w:hAnsi="Arial" w:eastAsia="Arial" w:cs="Arial"/>
          <w:sz w:val="24"/>
          <w:szCs w:val="24"/>
          <w:lang w:val="cy-GB"/>
        </w:rPr>
        <w:t xml:space="preserve"> </w:t>
      </w:r>
      <w:r w:rsidRPr="2AAA3DE0" w:rsidR="77C601FE">
        <w:rPr>
          <w:rFonts w:ascii="Arial" w:hAnsi="Arial" w:eastAsia="Arial" w:cs="Arial"/>
          <w:sz w:val="24"/>
          <w:szCs w:val="24"/>
          <w:lang w:val="cy-GB"/>
        </w:rPr>
        <w:t>and</w:t>
      </w:r>
      <w:r w:rsidRPr="2AAA3DE0" w:rsidR="77C601FE">
        <w:rPr>
          <w:rFonts w:ascii="Arial" w:hAnsi="Arial" w:eastAsia="Arial" w:cs="Arial"/>
          <w:sz w:val="24"/>
          <w:szCs w:val="24"/>
          <w:lang w:val="cy-GB"/>
        </w:rPr>
        <w:t xml:space="preserve"> </w:t>
      </w:r>
      <w:r w:rsidRPr="2AAA3DE0" w:rsidR="77C601FE">
        <w:rPr>
          <w:rFonts w:ascii="Arial" w:hAnsi="Arial" w:eastAsia="Arial" w:cs="Arial"/>
          <w:sz w:val="24"/>
          <w:szCs w:val="24"/>
          <w:lang w:val="cy-GB"/>
        </w:rPr>
        <w:t>Development</w:t>
      </w:r>
      <w:r w:rsidRPr="2AAA3DE0" w:rsidR="77C601FE">
        <w:rPr>
          <w:rFonts w:ascii="Arial" w:hAnsi="Arial" w:eastAsia="Arial" w:cs="Arial"/>
          <w:sz w:val="24"/>
          <w:szCs w:val="24"/>
          <w:lang w:val="cy-GB"/>
        </w:rPr>
        <w:t xml:space="preserve"> (0-19 </w:t>
      </w:r>
      <w:r w:rsidRPr="2AAA3DE0" w:rsidR="77C601FE">
        <w:rPr>
          <w:rFonts w:ascii="Arial" w:hAnsi="Arial" w:eastAsia="Arial" w:cs="Arial"/>
          <w:sz w:val="24"/>
          <w:szCs w:val="24"/>
          <w:lang w:val="cy-GB"/>
        </w:rPr>
        <w:t>years</w:t>
      </w:r>
      <w:r w:rsidRPr="2AAA3DE0" w:rsidR="77C601FE">
        <w:rPr>
          <w:rFonts w:ascii="Arial" w:hAnsi="Arial" w:eastAsia="Arial" w:cs="Arial"/>
          <w:sz w:val="24"/>
          <w:szCs w:val="24"/>
          <w:lang w:val="cy-GB"/>
        </w:rPr>
        <w:t xml:space="preserve"> of </w:t>
      </w:r>
      <w:r w:rsidRPr="2AAA3DE0" w:rsidR="77C601FE">
        <w:rPr>
          <w:rFonts w:ascii="Arial" w:hAnsi="Arial" w:eastAsia="Arial" w:cs="Arial"/>
          <w:sz w:val="24"/>
          <w:szCs w:val="24"/>
          <w:lang w:val="cy-GB"/>
        </w:rPr>
        <w:t>age</w:t>
      </w:r>
      <w:r w:rsidRPr="2AAA3DE0" w:rsidR="77C601FE">
        <w:rPr>
          <w:rFonts w:ascii="Arial" w:hAnsi="Arial" w:eastAsia="Arial" w:cs="Arial"/>
          <w:sz w:val="24"/>
          <w:szCs w:val="24"/>
          <w:lang w:val="cy-GB"/>
        </w:rPr>
        <w:t xml:space="preserve">) </w:t>
      </w:r>
      <w:r w:rsidRPr="2AAA3DE0" w:rsidR="77C601FE">
        <w:rPr>
          <w:rFonts w:ascii="Calibri" w:hAnsi="Calibri" w:eastAsia="Calibri" w:cs="Calibri"/>
          <w:b w:val="0"/>
          <w:bCs w:val="0"/>
          <w:i w:val="0"/>
          <w:iCs w:val="0"/>
          <w:caps w:val="0"/>
          <w:smallCaps w:val="0"/>
          <w:color w:val="000000" w:themeColor="text1" w:themeTint="FF" w:themeShade="FF"/>
          <w:sz w:val="27"/>
          <w:szCs w:val="27"/>
          <w:lang w:val="cy-GB"/>
        </w:rPr>
        <w:t xml:space="preserve">(2024) </w:t>
      </w:r>
      <w:hyperlink r:id="Rf981358cfd4a4ce6">
        <w:r w:rsidRPr="2AAA3DE0" w:rsidR="77C601FE">
          <w:rPr>
            <w:rStyle w:val="Hyperlink"/>
            <w:rFonts w:ascii="Calibri" w:hAnsi="Calibri" w:eastAsia="Calibri" w:cs="Calibri"/>
            <w:b w:val="0"/>
            <w:bCs w:val="0"/>
            <w:i w:val="0"/>
            <w:iCs w:val="0"/>
            <w:caps w:val="0"/>
            <w:smallCaps w:val="0"/>
            <w:sz w:val="27"/>
            <w:szCs w:val="27"/>
            <w:lang w:val="cy-GB"/>
          </w:rPr>
          <w:t>https://moodle.uwtsd.ac.uk/pluginfile.php/721015/mod_resource/content/1/EFFECT~1.PDF</w:t>
        </w:r>
      </w:hyperlink>
    </w:p>
    <w:p w:rsidR="0171B7B9" w:rsidP="2AAA3DE0" w:rsidRDefault="0171B7B9" w14:paraId="226724F8" w14:textId="7A78952F">
      <w:pPr>
        <w:pStyle w:val="Normal"/>
        <w:spacing w:before="0" w:beforeAutospacing="off" w:after="0" w:afterAutospacing="off"/>
      </w:pPr>
      <w:r w:rsidRPr="2AAA3DE0" w:rsidR="59F6DCE3">
        <w:rPr>
          <w:rFonts w:ascii="Calibri" w:hAnsi="Calibri" w:eastAsia="Calibri" w:cs="Calibri"/>
          <w:b w:val="0"/>
          <w:bCs w:val="0"/>
          <w:i w:val="0"/>
          <w:iCs w:val="0"/>
          <w:caps w:val="0"/>
          <w:smallCaps w:val="0"/>
          <w:color w:val="000000" w:themeColor="text1" w:themeTint="FF" w:themeShade="FF"/>
          <w:sz w:val="24"/>
          <w:szCs w:val="24"/>
        </w:rPr>
        <w:t>‌</w:t>
      </w:r>
      <w:r w:rsidRPr="2AAA3DE0" w:rsidR="78F572E4">
        <w:rPr>
          <w:rFonts w:ascii="Calibri" w:hAnsi="Calibri" w:eastAsia="Calibri" w:cs="Calibri"/>
          <w:b w:val="0"/>
          <w:bCs w:val="0"/>
          <w:i w:val="0"/>
          <w:iCs w:val="0"/>
          <w:caps w:val="0"/>
          <w:smallCaps w:val="0"/>
          <w:color w:val="000000" w:themeColor="text1" w:themeTint="FF" w:themeShade="FF"/>
          <w:sz w:val="27"/>
          <w:szCs w:val="27"/>
        </w:rPr>
        <w:t xml:space="preserve"> UNICEF (2024). </w:t>
      </w:r>
      <w:r w:rsidRPr="2AAA3DE0" w:rsidR="78F572E4">
        <w:rPr>
          <w:rFonts w:ascii="Calibri" w:hAnsi="Calibri" w:eastAsia="Calibri" w:cs="Calibri"/>
          <w:b w:val="0"/>
          <w:bCs w:val="0"/>
          <w:i w:val="1"/>
          <w:iCs w:val="1"/>
          <w:caps w:val="0"/>
          <w:smallCaps w:val="0"/>
          <w:color w:val="000000" w:themeColor="text1" w:themeTint="FF" w:themeShade="FF"/>
          <w:sz w:val="27"/>
          <w:szCs w:val="27"/>
        </w:rPr>
        <w:t xml:space="preserve">UN </w:t>
      </w:r>
      <w:r w:rsidRPr="2AAA3DE0" w:rsidR="78F572E4">
        <w:rPr>
          <w:rFonts w:ascii="Calibri" w:hAnsi="Calibri" w:eastAsia="Calibri" w:cs="Calibri"/>
          <w:b w:val="0"/>
          <w:bCs w:val="0"/>
          <w:i w:val="1"/>
          <w:iCs w:val="1"/>
          <w:caps w:val="0"/>
          <w:smallCaps w:val="0"/>
          <w:color w:val="000000" w:themeColor="text1" w:themeTint="FF" w:themeShade="FF"/>
          <w:sz w:val="27"/>
          <w:szCs w:val="27"/>
        </w:rPr>
        <w:t>Convention</w:t>
      </w:r>
      <w:r w:rsidRPr="2AAA3DE0" w:rsidR="78F572E4">
        <w:rPr>
          <w:rFonts w:ascii="Calibri" w:hAnsi="Calibri" w:eastAsia="Calibri" w:cs="Calibri"/>
          <w:b w:val="0"/>
          <w:bCs w:val="0"/>
          <w:i w:val="1"/>
          <w:iCs w:val="1"/>
          <w:caps w:val="0"/>
          <w:smallCaps w:val="0"/>
          <w:color w:val="000000" w:themeColor="text1" w:themeTint="FF" w:themeShade="FF"/>
          <w:sz w:val="27"/>
          <w:szCs w:val="27"/>
        </w:rPr>
        <w:t xml:space="preserve"> </w:t>
      </w:r>
      <w:r w:rsidRPr="2AAA3DE0" w:rsidR="78F572E4">
        <w:rPr>
          <w:rFonts w:ascii="Calibri" w:hAnsi="Calibri" w:eastAsia="Calibri" w:cs="Calibri"/>
          <w:b w:val="0"/>
          <w:bCs w:val="0"/>
          <w:i w:val="1"/>
          <w:iCs w:val="1"/>
          <w:caps w:val="0"/>
          <w:smallCaps w:val="0"/>
          <w:color w:val="000000" w:themeColor="text1" w:themeTint="FF" w:themeShade="FF"/>
          <w:sz w:val="27"/>
          <w:szCs w:val="27"/>
        </w:rPr>
        <w:t>on</w:t>
      </w:r>
      <w:r w:rsidRPr="2AAA3DE0" w:rsidR="78F572E4">
        <w:rPr>
          <w:rFonts w:ascii="Calibri" w:hAnsi="Calibri" w:eastAsia="Calibri" w:cs="Calibri"/>
          <w:b w:val="0"/>
          <w:bCs w:val="0"/>
          <w:i w:val="1"/>
          <w:iCs w:val="1"/>
          <w:caps w:val="0"/>
          <w:smallCaps w:val="0"/>
          <w:color w:val="000000" w:themeColor="text1" w:themeTint="FF" w:themeShade="FF"/>
          <w:sz w:val="27"/>
          <w:szCs w:val="27"/>
        </w:rPr>
        <w:t xml:space="preserve"> the </w:t>
      </w:r>
      <w:r w:rsidRPr="2AAA3DE0" w:rsidR="78F572E4">
        <w:rPr>
          <w:rFonts w:ascii="Calibri" w:hAnsi="Calibri" w:eastAsia="Calibri" w:cs="Calibri"/>
          <w:b w:val="0"/>
          <w:bCs w:val="0"/>
          <w:i w:val="1"/>
          <w:iCs w:val="1"/>
          <w:caps w:val="0"/>
          <w:smallCaps w:val="0"/>
          <w:color w:val="000000" w:themeColor="text1" w:themeTint="FF" w:themeShade="FF"/>
          <w:sz w:val="27"/>
          <w:szCs w:val="27"/>
        </w:rPr>
        <w:t>Rights</w:t>
      </w:r>
      <w:r w:rsidRPr="2AAA3DE0" w:rsidR="78F572E4">
        <w:rPr>
          <w:rFonts w:ascii="Calibri" w:hAnsi="Calibri" w:eastAsia="Calibri" w:cs="Calibri"/>
          <w:b w:val="0"/>
          <w:bCs w:val="0"/>
          <w:i w:val="1"/>
          <w:iCs w:val="1"/>
          <w:caps w:val="0"/>
          <w:smallCaps w:val="0"/>
          <w:color w:val="000000" w:themeColor="text1" w:themeTint="FF" w:themeShade="FF"/>
          <w:sz w:val="27"/>
          <w:szCs w:val="27"/>
        </w:rPr>
        <w:t xml:space="preserve"> of the </w:t>
      </w:r>
      <w:r w:rsidRPr="2AAA3DE0" w:rsidR="78F572E4">
        <w:rPr>
          <w:rFonts w:ascii="Calibri" w:hAnsi="Calibri" w:eastAsia="Calibri" w:cs="Calibri"/>
          <w:b w:val="0"/>
          <w:bCs w:val="0"/>
          <w:i w:val="1"/>
          <w:iCs w:val="1"/>
          <w:caps w:val="0"/>
          <w:smallCaps w:val="0"/>
          <w:color w:val="000000" w:themeColor="text1" w:themeTint="FF" w:themeShade="FF"/>
          <w:sz w:val="27"/>
          <w:szCs w:val="27"/>
        </w:rPr>
        <w:t>Child</w:t>
      </w:r>
      <w:r w:rsidRPr="2AAA3DE0" w:rsidR="78F572E4">
        <w:rPr>
          <w:rFonts w:ascii="Calibri" w:hAnsi="Calibri" w:eastAsia="Calibri" w:cs="Calibri"/>
          <w:b w:val="0"/>
          <w:bCs w:val="0"/>
          <w:i w:val="1"/>
          <w:iCs w:val="1"/>
          <w:caps w:val="0"/>
          <w:smallCaps w:val="0"/>
          <w:color w:val="000000" w:themeColor="text1" w:themeTint="FF" w:themeShade="FF"/>
          <w:sz w:val="27"/>
          <w:szCs w:val="27"/>
        </w:rPr>
        <w:t xml:space="preserve"> (UNCRC)</w:t>
      </w:r>
      <w:r w:rsidRPr="2AAA3DE0" w:rsidR="78F572E4">
        <w:rPr>
          <w:rFonts w:ascii="Calibri" w:hAnsi="Calibri" w:eastAsia="Calibri" w:cs="Calibri"/>
          <w:b w:val="0"/>
          <w:bCs w:val="0"/>
          <w:i w:val="0"/>
          <w:iCs w:val="0"/>
          <w:caps w:val="0"/>
          <w:smallCaps w:val="0"/>
          <w:color w:val="000000" w:themeColor="text1" w:themeTint="FF" w:themeShade="FF"/>
          <w:sz w:val="27"/>
          <w:szCs w:val="27"/>
        </w:rPr>
        <w:t>. [</w:t>
      </w:r>
      <w:r w:rsidRPr="2AAA3DE0" w:rsidR="78F572E4">
        <w:rPr>
          <w:rFonts w:ascii="Calibri" w:hAnsi="Calibri" w:eastAsia="Calibri" w:cs="Calibri"/>
          <w:b w:val="0"/>
          <w:bCs w:val="0"/>
          <w:i w:val="0"/>
          <w:iCs w:val="0"/>
          <w:caps w:val="0"/>
          <w:smallCaps w:val="0"/>
          <w:color w:val="000000" w:themeColor="text1" w:themeTint="FF" w:themeShade="FF"/>
          <w:sz w:val="27"/>
          <w:szCs w:val="27"/>
        </w:rPr>
        <w:t>online</w:t>
      </w:r>
      <w:r w:rsidRPr="2AAA3DE0" w:rsidR="78F572E4">
        <w:rPr>
          <w:rFonts w:ascii="Calibri" w:hAnsi="Calibri" w:eastAsia="Calibri" w:cs="Calibri"/>
          <w:b w:val="0"/>
          <w:bCs w:val="0"/>
          <w:i w:val="0"/>
          <w:iCs w:val="0"/>
          <w:caps w:val="0"/>
          <w:smallCaps w:val="0"/>
          <w:color w:val="000000" w:themeColor="text1" w:themeTint="FF" w:themeShade="FF"/>
          <w:sz w:val="27"/>
          <w:szCs w:val="27"/>
        </w:rPr>
        <w:t xml:space="preserve">] UNICEF. </w:t>
      </w:r>
      <w:r w:rsidRPr="2AAA3DE0" w:rsidR="78F572E4">
        <w:rPr>
          <w:rFonts w:ascii="Calibri" w:hAnsi="Calibri" w:eastAsia="Calibri" w:cs="Calibri"/>
          <w:b w:val="0"/>
          <w:bCs w:val="0"/>
          <w:i w:val="0"/>
          <w:iCs w:val="0"/>
          <w:caps w:val="0"/>
          <w:smallCaps w:val="0"/>
          <w:color w:val="000000" w:themeColor="text1" w:themeTint="FF" w:themeShade="FF"/>
          <w:sz w:val="27"/>
          <w:szCs w:val="27"/>
        </w:rPr>
        <w:t>Available</w:t>
      </w:r>
      <w:r w:rsidRPr="2AAA3DE0" w:rsidR="78F572E4">
        <w:rPr>
          <w:rFonts w:ascii="Calibri" w:hAnsi="Calibri" w:eastAsia="Calibri" w:cs="Calibri"/>
          <w:b w:val="0"/>
          <w:bCs w:val="0"/>
          <w:i w:val="0"/>
          <w:iCs w:val="0"/>
          <w:caps w:val="0"/>
          <w:smallCaps w:val="0"/>
          <w:color w:val="000000" w:themeColor="text1" w:themeTint="FF" w:themeShade="FF"/>
          <w:sz w:val="27"/>
          <w:szCs w:val="27"/>
        </w:rPr>
        <w:t xml:space="preserve"> at: </w:t>
      </w:r>
      <w:hyperlink r:id="R9150f2a0ddfa4570">
        <w:r w:rsidRPr="2AAA3DE0" w:rsidR="78F572E4">
          <w:rPr>
            <w:rStyle w:val="Hyperlink"/>
            <w:rFonts w:ascii="Calibri" w:hAnsi="Calibri" w:eastAsia="Calibri" w:cs="Calibri"/>
            <w:b w:val="0"/>
            <w:bCs w:val="0"/>
            <w:i w:val="0"/>
            <w:iCs w:val="0"/>
            <w:caps w:val="0"/>
            <w:smallCaps w:val="0"/>
            <w:sz w:val="27"/>
            <w:szCs w:val="27"/>
          </w:rPr>
          <w:t>https://www.unicef.org.uk/what-we-do/un-convention-child-rights/</w:t>
        </w:r>
      </w:hyperlink>
      <w:r w:rsidRPr="2AAA3DE0" w:rsidR="78F572E4">
        <w:rPr>
          <w:rFonts w:ascii="Calibri" w:hAnsi="Calibri" w:eastAsia="Calibri" w:cs="Calibri"/>
          <w:b w:val="0"/>
          <w:bCs w:val="0"/>
          <w:i w:val="0"/>
          <w:iCs w:val="0"/>
          <w:caps w:val="0"/>
          <w:smallCaps w:val="0"/>
          <w:color w:val="000000" w:themeColor="text1" w:themeTint="FF" w:themeShade="FF"/>
          <w:sz w:val="27"/>
          <w:szCs w:val="27"/>
        </w:rPr>
        <w:t>.</w:t>
      </w:r>
    </w:p>
    <w:p w:rsidR="0171B7B9" w:rsidP="2AAA3DE0" w:rsidRDefault="0171B7B9" w14:paraId="5CCD43E6" w14:textId="23DDF2F8">
      <w:pPr>
        <w:pStyle w:val="Normal"/>
        <w:spacing w:before="240" w:beforeAutospacing="off" w:after="240" w:afterAutospacing="off"/>
        <w:rPr>
          <w:rFonts w:ascii="Calibri" w:hAnsi="Calibri" w:eastAsia="Calibri" w:cs="Calibri"/>
          <w:sz w:val="27"/>
          <w:szCs w:val="27"/>
        </w:rPr>
      </w:pPr>
      <w:r w:rsidRPr="2AAA3DE0" w:rsidR="78F572E4">
        <w:rPr>
          <w:rFonts w:ascii="Calibri" w:hAnsi="Calibri" w:eastAsia="Calibri" w:cs="Calibri"/>
          <w:b w:val="0"/>
          <w:bCs w:val="0"/>
          <w:i w:val="0"/>
          <w:iCs w:val="0"/>
          <w:caps w:val="0"/>
          <w:smallCaps w:val="0"/>
          <w:color w:val="000000" w:themeColor="text1" w:themeTint="FF" w:themeShade="FF"/>
          <w:sz w:val="24"/>
          <w:szCs w:val="24"/>
        </w:rPr>
        <w:t>‌</w:t>
      </w:r>
      <w:hyperlink r:id="Rc0eebd1cc841446a">
        <w:r w:rsidRPr="2AAA3DE0" w:rsidR="78F572E4">
          <w:rPr>
            <w:rStyle w:val="Hyperlink"/>
            <w:rFonts w:ascii="Calibri" w:hAnsi="Calibri" w:eastAsia="Calibri" w:cs="Calibri"/>
            <w:sz w:val="27"/>
            <w:szCs w:val="27"/>
          </w:rPr>
          <w:t xml:space="preserve">UN Convention on Rights of a Child (UNCRC) - UNICEF </w:t>
        </w:r>
        <w:r w:rsidRPr="2AAA3DE0" w:rsidR="78F572E4">
          <w:rPr>
            <w:rStyle w:val="Hyperlink"/>
            <w:rFonts w:ascii="Calibri" w:hAnsi="Calibri" w:eastAsia="Calibri" w:cs="Calibri"/>
            <w:sz w:val="27"/>
            <w:szCs w:val="27"/>
          </w:rPr>
          <w:t>UK</w:t>
        </w:r>
      </w:hyperlink>
    </w:p>
    <w:p w:rsidR="0171B7B9" w:rsidP="2AAA3DE0" w:rsidRDefault="0171B7B9" w14:paraId="585FB9C8" w14:textId="1661A350">
      <w:pPr>
        <w:pStyle w:val="Normal"/>
        <w:spacing w:before="240" w:beforeAutospacing="off" w:after="240" w:afterAutospacing="off"/>
        <w:rPr>
          <w:rFonts w:ascii="Calibri" w:hAnsi="Calibri" w:eastAsia="Calibri" w:cs="Calibri"/>
          <w:sz w:val="27"/>
          <w:szCs w:val="27"/>
        </w:rPr>
      </w:pPr>
    </w:p>
    <w:p w:rsidR="0171B7B9" w:rsidP="2AAA3DE0" w:rsidRDefault="0171B7B9" w14:paraId="09EE20A0" w14:textId="070074B5">
      <w:pPr>
        <w:pStyle w:val="Normal"/>
        <w:spacing w:before="240" w:beforeAutospacing="off" w:after="240" w:afterAutospacing="off"/>
        <w:rPr>
          <w:rFonts w:ascii="Calibri" w:hAnsi="Calibri" w:eastAsia="Calibri" w:cs="Calibri"/>
          <w:sz w:val="27"/>
          <w:szCs w:val="27"/>
        </w:rPr>
      </w:pPr>
    </w:p>
    <w:p w:rsidR="0171B7B9" w:rsidP="2AAA3DE0" w:rsidRDefault="0171B7B9" w14:paraId="4CB8FCF5" w14:textId="6C7C0D3B">
      <w:pPr>
        <w:spacing w:before="0" w:beforeAutospacing="off" w:after="0" w:afterAutospacing="off" w:line="257" w:lineRule="auto"/>
        <w:ind w:right="0"/>
        <w:rPr>
          <w:rFonts w:ascii="Calibri" w:hAnsi="Calibri" w:eastAsia="Calibri" w:cs="Calibri"/>
          <w:b w:val="0"/>
          <w:bCs w:val="0"/>
          <w:i w:val="0"/>
          <w:iCs w:val="0"/>
          <w:caps w:val="0"/>
          <w:smallCaps w:val="0"/>
          <w:color w:val="000000" w:themeColor="text1" w:themeTint="FF" w:themeShade="FF"/>
          <w:sz w:val="27"/>
          <w:szCs w:val="27"/>
        </w:rPr>
      </w:pPr>
    </w:p>
    <w:p w:rsidR="0171B7B9" w:rsidP="2AAA3DE0" w:rsidRDefault="0171B7B9" w14:paraId="5F62E2A0" w14:textId="0CE853A8">
      <w:pPr>
        <w:pStyle w:val="NoSpacing"/>
        <w:spacing w:before="240" w:beforeAutospacing="off" w:after="240" w:afterAutospacing="off"/>
        <w:rPr>
          <w:rFonts w:ascii="Calibri" w:hAnsi="Calibri" w:eastAsia="Calibri" w:cs="Calibri"/>
          <w:b w:val="0"/>
          <w:bCs w:val="0"/>
          <w:i w:val="0"/>
          <w:iCs w:val="0"/>
          <w:caps w:val="0"/>
          <w:smallCaps w:val="0"/>
          <w:strike w:val="0"/>
          <w:dstrike w:val="0"/>
          <w:sz w:val="27"/>
          <w:szCs w:val="27"/>
        </w:rPr>
      </w:pPr>
    </w:p>
    <w:p w:rsidR="0171B7B9" w:rsidP="2AAA3DE0" w:rsidRDefault="0171B7B9" w14:paraId="704992D5" w14:textId="40EECD15">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2DAE1E8D" w:rsidP="2AAA3DE0" w:rsidRDefault="2DAE1E8D" w14:paraId="16E73DBB" w14:textId="7DF41A3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2AAA3DE0" w:rsidR="2DAE1E8D">
        <w:rPr>
          <w:rFonts w:ascii="Calibri" w:hAnsi="Calibri" w:eastAsia="Calibri" w:cs="Calibri"/>
          <w:b w:val="0"/>
          <w:bCs w:val="0"/>
          <w:i w:val="0"/>
          <w:iCs w:val="0"/>
          <w:caps w:val="0"/>
          <w:smallCaps w:val="0"/>
          <w:color w:val="000000" w:themeColor="text1" w:themeTint="FF" w:themeShade="FF"/>
          <w:sz w:val="24"/>
          <w:szCs w:val="24"/>
        </w:rPr>
        <w:t>‌</w:t>
      </w:r>
    </w:p>
    <w:p w:rsidR="0171B7B9" w:rsidP="0171B7B9" w:rsidRDefault="0171B7B9" w14:paraId="7E8C1AAD" w14:textId="5E98E0B4">
      <w:pPr>
        <w:pStyle w:val="NoSpacing"/>
        <w:rPr>
          <w:rFonts w:ascii="Arial" w:hAnsi="Arial" w:eastAsia="Arial" w:cs="Arial"/>
          <w:b w:val="1"/>
          <w:bCs w:val="1"/>
        </w:rPr>
      </w:pPr>
    </w:p>
    <w:sectPr>
      <w:pgSz w:w="12240" w:h="15840" w:orient="portrait"/>
      <w:pgMar w:top="1440" w:right="1440" w:bottom="1440" w:left="1440" w:header="720" w:footer="720" w:gutter="0"/>
      <w:cols w:space="720"/>
      <w:docGrid w:linePitch="360"/>
      <w:headerReference w:type="default" r:id="Rae6079b75d1a4e30"/>
      <w:footerReference w:type="default" r:id="Rc17fe6fb78d747a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171B7B9" w:rsidTr="2AAA3DE0" w14:paraId="470CF317">
      <w:trPr>
        <w:trHeight w:val="300"/>
      </w:trPr>
      <w:tc>
        <w:tcPr>
          <w:tcW w:w="3120" w:type="dxa"/>
          <w:tcMar/>
        </w:tcPr>
        <w:p w:rsidR="0171B7B9" w:rsidP="0171B7B9" w:rsidRDefault="0171B7B9" w14:paraId="6B0BCCE4" w14:textId="6FA8EC87">
          <w:pPr>
            <w:pStyle w:val="Header"/>
            <w:bidi w:val="0"/>
            <w:ind w:left="-115"/>
            <w:jc w:val="left"/>
          </w:pPr>
        </w:p>
      </w:tc>
      <w:tc>
        <w:tcPr>
          <w:tcW w:w="3120" w:type="dxa"/>
          <w:tcMar/>
        </w:tcPr>
        <w:p w:rsidR="0171B7B9" w:rsidP="0171B7B9" w:rsidRDefault="0171B7B9" w14:paraId="332BB397" w14:textId="3ABD3481">
          <w:pPr>
            <w:pStyle w:val="Header"/>
            <w:bidi w:val="0"/>
            <w:jc w:val="center"/>
          </w:pPr>
          <w:r>
            <w:fldChar w:fldCharType="begin"/>
          </w:r>
          <w:r>
            <w:instrText xml:space="preserve">PAGE</w:instrText>
          </w:r>
          <w:r>
            <w:fldChar w:fldCharType="separate"/>
          </w:r>
          <w:r>
            <w:fldChar w:fldCharType="end"/>
          </w:r>
        </w:p>
      </w:tc>
      <w:tc>
        <w:tcPr>
          <w:tcW w:w="3120" w:type="dxa"/>
          <w:tcMar/>
        </w:tcPr>
        <w:p w:rsidR="0171B7B9" w:rsidP="0171B7B9" w:rsidRDefault="0171B7B9" w14:paraId="47CACEFA" w14:textId="24134BCA">
          <w:pPr>
            <w:pStyle w:val="Header"/>
            <w:bidi w:val="0"/>
            <w:ind w:right="-115"/>
            <w:jc w:val="right"/>
          </w:pPr>
        </w:p>
      </w:tc>
    </w:tr>
  </w:tbl>
  <w:p w:rsidR="0171B7B9" w:rsidP="0171B7B9" w:rsidRDefault="0171B7B9" w14:paraId="79304298" w14:textId="048876D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0171B7B9" w:rsidTr="2AAA3DE0" w14:paraId="3FB3A9DE">
      <w:trPr>
        <w:trHeight w:val="300"/>
      </w:trPr>
      <w:tc>
        <w:tcPr>
          <w:tcW w:w="3120" w:type="dxa"/>
          <w:tcMar/>
        </w:tcPr>
        <w:p w:rsidR="0171B7B9" w:rsidP="0171B7B9" w:rsidRDefault="0171B7B9" w14:paraId="07E1D477" w14:textId="22FA59D0">
          <w:pPr>
            <w:pStyle w:val="Header"/>
            <w:bidi w:val="0"/>
            <w:ind w:left="-115"/>
            <w:jc w:val="left"/>
          </w:pPr>
          <w:r w:rsidR="0171B7B9">
            <w:rPr/>
            <w:t>ECEY4009/C</w:t>
          </w:r>
        </w:p>
        <w:p w:rsidR="0171B7B9" w:rsidP="0171B7B9" w:rsidRDefault="0171B7B9" w14:paraId="366854DE" w14:textId="58560CA3">
          <w:pPr>
            <w:pStyle w:val="Header"/>
            <w:bidi w:val="0"/>
            <w:ind w:left="-115"/>
            <w:jc w:val="left"/>
          </w:pPr>
          <w:r w:rsidR="2AAA3DE0">
            <w:rPr/>
            <w:t>2419959</w:t>
          </w:r>
        </w:p>
        <w:p w:rsidR="0171B7B9" w:rsidP="0171B7B9" w:rsidRDefault="0171B7B9" w14:paraId="5A47E475" w14:textId="4F1B1650">
          <w:pPr>
            <w:pStyle w:val="Header"/>
            <w:bidi w:val="0"/>
            <w:ind w:left="-115"/>
            <w:jc w:val="left"/>
          </w:pPr>
          <w:r w:rsidR="2AAA3DE0">
            <w:rPr/>
            <w:t>Nifer o Eiriau 1,503</w:t>
          </w:r>
        </w:p>
      </w:tc>
      <w:tc>
        <w:tcPr>
          <w:tcW w:w="3120" w:type="dxa"/>
          <w:tcMar/>
        </w:tcPr>
        <w:p w:rsidR="0171B7B9" w:rsidP="0171B7B9" w:rsidRDefault="0171B7B9" w14:paraId="3261DDBF" w14:textId="724792FD">
          <w:pPr>
            <w:pStyle w:val="Header"/>
            <w:bidi w:val="0"/>
            <w:jc w:val="center"/>
          </w:pPr>
        </w:p>
      </w:tc>
      <w:tc>
        <w:tcPr>
          <w:tcW w:w="3120" w:type="dxa"/>
          <w:tcMar/>
        </w:tcPr>
        <w:p w:rsidR="0171B7B9" w:rsidP="0171B7B9" w:rsidRDefault="0171B7B9" w14:paraId="64FD3DD6" w14:textId="497536A0">
          <w:pPr>
            <w:pStyle w:val="Header"/>
            <w:bidi w:val="0"/>
            <w:ind w:right="-115"/>
            <w:jc w:val="right"/>
          </w:pPr>
        </w:p>
      </w:tc>
    </w:tr>
  </w:tbl>
  <w:p w:rsidR="0171B7B9" w:rsidP="0171B7B9" w:rsidRDefault="0171B7B9" w14:paraId="223D32F3" w14:textId="12304045">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GNV59Hmi5hAMQb" int2:id="elrUHw2E">
      <int2:state int2:type="AugLoop_Text_Critique" int2:value="Rejected"/>
    </int2:textHash>
    <int2:textHash int2:hashCode="BIsMsblDecdOfo" int2:id="DMsg5suZ">
      <int2:state int2:type="AugLoop_Text_Critique" int2:value="Rejected"/>
    </int2:textHash>
    <int2:textHash int2:hashCode="z/pQoyyxOiQNcF" int2:id="lvYosPXy">
      <int2:state int2:type="AugLoop_Text_Critique" int2:value="Rejected"/>
    </int2:textHash>
    <int2:textHash int2:hashCode="k98rX0Gs2KXTNT" int2:id="ClO7tlkw">
      <int2:state int2:type="AugLoop_Text_Critique" int2:value="Rejected"/>
    </int2:textHash>
    <int2:textHash int2:hashCode="oTroXS8nBlV49M" int2:id="aZRLhwZi">
      <int2:state int2:type="AugLoop_Text_Critique" int2:value="Rejected"/>
    </int2:textHash>
    <int2:textHash int2:hashCode="6p/7brSl8Wf2op" int2:id="eznDYxqf">
      <int2:state int2:type="AugLoop_Text_Critique" int2:value="Rejected"/>
    </int2:textHash>
    <int2:textHash int2:hashCode="SUpZzhz9Xwd0jY" int2:id="Mq8vtd9Z">
      <int2:state int2:type="AugLoop_Text_Critique" int2:value="Rejected"/>
    </int2:textHash>
    <int2:textHash int2:hashCode="l6zK+1M3f9VpvF" int2:id="CVVb5aOW">
      <int2:state int2:type="AugLoop_Text_Critique" int2:value="Rejected"/>
    </int2:textHash>
    <int2:textHash int2:hashCode="7+MOMQaU3mtA2y" int2:id="3mg52JI5">
      <int2:state int2:type="AugLoop_Text_Critique" int2:value="Rejected"/>
    </int2:textHash>
    <int2:textHash int2:hashCode="OdkePV8ubywMJ8" int2:id="C1uNlnaK">
      <int2:state int2:type="AugLoop_Text_Critique" int2:value="Rejected"/>
    </int2:textHash>
    <int2:textHash int2:hashCode="OA4ce4DYhP8xLi" int2:id="FHsPyWbR">
      <int2:state int2:type="AugLoop_Text_Critique" int2:value="Rejected"/>
    </int2:textHash>
    <int2:textHash int2:hashCode="MJh/8SdhXXA3+1" int2:id="87Ofcr0c">
      <int2:state int2:type="AugLoop_Text_Critique" int2:value="Rejected"/>
    </int2:textHash>
    <int2:textHash int2:hashCode="kkrPewjh0YywlY" int2:id="Sp7loMSF">
      <int2:state int2:type="AugLoop_Text_Critique" int2:value="Rejected"/>
    </int2:textHash>
    <int2:textHash int2:hashCode="09d4PvzTTkHsPJ" int2:id="4jbJWNhf">
      <int2:state int2:type="AugLoop_Text_Critique" int2:value="Rejected"/>
    </int2:textHash>
    <int2:textHash int2:hashCode="7Le09Oov5pIiNV" int2:id="Yt0EtcBa">
      <int2:state int2:type="AugLoop_Text_Critique" int2:value="Rejected"/>
    </int2:textHash>
    <int2:textHash int2:hashCode="Yl1GCUBx8+kY+X" int2:id="K4qv59aZ">
      <int2:state int2:type="AugLoop_Text_Critique" int2:value="Rejected"/>
    </int2:textHash>
    <int2:textHash int2:hashCode="AOdcVjT6tk60M0" int2:id="XwT7U9td">
      <int2:state int2:type="AugLoop_Text_Critique" int2:value="Rejected"/>
    </int2:textHash>
    <int2:textHash int2:hashCode="9JZ6hT5Hiz8jta" int2:id="tH6u3Q0K">
      <int2:state int2:type="AugLoop_Text_Critique" int2:value="Rejected"/>
    </int2:textHash>
    <int2:bookmark int2:bookmarkName="_Int_NjMQ9yU1" int2:invalidationBookmarkName="" int2:hashCode="xGvh87ODRd82VC" int2:id="22hBnna2">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3">
    <w:nsid w:val="159811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364e0bf"/>
    <w:multiLevelType xmlns:w="http://schemas.openxmlformats.org/wordprocessingml/2006/main" w:val="hybridMultilevel"/>
    <w:lvl xmlns:w="http://schemas.openxmlformats.org/wordprocessingml/2006/main" w:ilvl="0">
      <w:numFmt w:val="bullet"/>
      <w:lvlText w:val="-"/>
      <w:lvlJc w:val="left"/>
      <w:pPr>
        <w:ind w:left="428"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dae6626"/>
    <w:multiLevelType xmlns:w="http://schemas.openxmlformats.org/wordprocessingml/2006/main" w:val="hybridMultilevel"/>
    <w:lvl xmlns:w="http://schemas.openxmlformats.org/wordprocessingml/2006/main" w:ilvl="0">
      <w:start w:val="3000"/>
      <w:numFmt w:val="bullet"/>
      <w:lvlText w:val="-"/>
      <w:lvlJc w:val="left"/>
      <w:pPr>
        <w:ind w:left="1080" w:hanging="360"/>
      </w:pPr>
      <w:rPr>
        <w:rFonts w:hint="default" w:ascii="Arial" w:hAnsi="Aria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6B4440"/>
    <w:rsid w:val="0049856D"/>
    <w:rsid w:val="0056EBE2"/>
    <w:rsid w:val="005BF491"/>
    <w:rsid w:val="005FE847"/>
    <w:rsid w:val="00737100"/>
    <w:rsid w:val="0081C044"/>
    <w:rsid w:val="00826EF4"/>
    <w:rsid w:val="008832D2"/>
    <w:rsid w:val="00B4420D"/>
    <w:rsid w:val="00BDC371"/>
    <w:rsid w:val="00C22CA0"/>
    <w:rsid w:val="00D4BF9E"/>
    <w:rsid w:val="01056E6A"/>
    <w:rsid w:val="013EBDF7"/>
    <w:rsid w:val="013F44C9"/>
    <w:rsid w:val="0159DB00"/>
    <w:rsid w:val="015B99DF"/>
    <w:rsid w:val="01649BF4"/>
    <w:rsid w:val="0171B7B9"/>
    <w:rsid w:val="018260D9"/>
    <w:rsid w:val="01925977"/>
    <w:rsid w:val="01C89621"/>
    <w:rsid w:val="01EFE8C8"/>
    <w:rsid w:val="01F00E68"/>
    <w:rsid w:val="01FB3B81"/>
    <w:rsid w:val="020D2D6E"/>
    <w:rsid w:val="02167E17"/>
    <w:rsid w:val="022DA176"/>
    <w:rsid w:val="0242C935"/>
    <w:rsid w:val="024C1FF4"/>
    <w:rsid w:val="025A3CE9"/>
    <w:rsid w:val="026AAD76"/>
    <w:rsid w:val="02785F51"/>
    <w:rsid w:val="0280D5E9"/>
    <w:rsid w:val="0284DDDC"/>
    <w:rsid w:val="02992E67"/>
    <w:rsid w:val="02CD6CE4"/>
    <w:rsid w:val="0302B8D7"/>
    <w:rsid w:val="032CBE65"/>
    <w:rsid w:val="0333137B"/>
    <w:rsid w:val="03486A3C"/>
    <w:rsid w:val="036022B2"/>
    <w:rsid w:val="037EF8FD"/>
    <w:rsid w:val="037FB220"/>
    <w:rsid w:val="03897F56"/>
    <w:rsid w:val="03A9877B"/>
    <w:rsid w:val="03AD6987"/>
    <w:rsid w:val="03D6C20B"/>
    <w:rsid w:val="03E99C43"/>
    <w:rsid w:val="044DB14D"/>
    <w:rsid w:val="049012B2"/>
    <w:rsid w:val="04B54F2D"/>
    <w:rsid w:val="04DD4726"/>
    <w:rsid w:val="04DE70AD"/>
    <w:rsid w:val="04FA2D28"/>
    <w:rsid w:val="053B4DA1"/>
    <w:rsid w:val="054BAD97"/>
    <w:rsid w:val="054FA93D"/>
    <w:rsid w:val="0588FF72"/>
    <w:rsid w:val="0589F3F8"/>
    <w:rsid w:val="059F5CFF"/>
    <w:rsid w:val="05A3D9B6"/>
    <w:rsid w:val="05B3B50B"/>
    <w:rsid w:val="05C5B1F7"/>
    <w:rsid w:val="05CE6FDA"/>
    <w:rsid w:val="05D5DA41"/>
    <w:rsid w:val="05F8405F"/>
    <w:rsid w:val="060932E5"/>
    <w:rsid w:val="06481ADA"/>
    <w:rsid w:val="065FF3D3"/>
    <w:rsid w:val="0663F868"/>
    <w:rsid w:val="067701AC"/>
    <w:rsid w:val="067E4A59"/>
    <w:rsid w:val="067F23E3"/>
    <w:rsid w:val="068B7FBE"/>
    <w:rsid w:val="068C48D4"/>
    <w:rsid w:val="06B86E2C"/>
    <w:rsid w:val="06C05BBD"/>
    <w:rsid w:val="06C9C0D1"/>
    <w:rsid w:val="06CB4AA4"/>
    <w:rsid w:val="07263B0D"/>
    <w:rsid w:val="073BA072"/>
    <w:rsid w:val="073BEB6E"/>
    <w:rsid w:val="07A4A599"/>
    <w:rsid w:val="07A5D10D"/>
    <w:rsid w:val="07B64206"/>
    <w:rsid w:val="081849F9"/>
    <w:rsid w:val="083A84F8"/>
    <w:rsid w:val="086C626D"/>
    <w:rsid w:val="08906129"/>
    <w:rsid w:val="08ACE357"/>
    <w:rsid w:val="08C0161E"/>
    <w:rsid w:val="08CD00B7"/>
    <w:rsid w:val="08CE6589"/>
    <w:rsid w:val="08E7681C"/>
    <w:rsid w:val="08EE570C"/>
    <w:rsid w:val="08F2FE07"/>
    <w:rsid w:val="08F7EDA2"/>
    <w:rsid w:val="0916B448"/>
    <w:rsid w:val="091D90C6"/>
    <w:rsid w:val="094EDC48"/>
    <w:rsid w:val="09608140"/>
    <w:rsid w:val="0961C4BD"/>
    <w:rsid w:val="0962E934"/>
    <w:rsid w:val="09A700DB"/>
    <w:rsid w:val="09A7BDCA"/>
    <w:rsid w:val="09F6A74D"/>
    <w:rsid w:val="0A27D35B"/>
    <w:rsid w:val="0A3F389F"/>
    <w:rsid w:val="0A523E3B"/>
    <w:rsid w:val="0A57F60D"/>
    <w:rsid w:val="0A6DAEA3"/>
    <w:rsid w:val="0A7A9F93"/>
    <w:rsid w:val="0A92E999"/>
    <w:rsid w:val="0A96AE93"/>
    <w:rsid w:val="0AB31DE3"/>
    <w:rsid w:val="0AC0B405"/>
    <w:rsid w:val="0AC78DF7"/>
    <w:rsid w:val="0ACE4089"/>
    <w:rsid w:val="0AD51CE1"/>
    <w:rsid w:val="0AED5F61"/>
    <w:rsid w:val="0B2B72CC"/>
    <w:rsid w:val="0B2EF0F8"/>
    <w:rsid w:val="0B3C3586"/>
    <w:rsid w:val="0B5A16FD"/>
    <w:rsid w:val="0B5ED2FD"/>
    <w:rsid w:val="0B83F9C9"/>
    <w:rsid w:val="0BB21198"/>
    <w:rsid w:val="0BB3BB5F"/>
    <w:rsid w:val="0BD46F18"/>
    <w:rsid w:val="0BD704B2"/>
    <w:rsid w:val="0BD7BDC9"/>
    <w:rsid w:val="0C18E0E3"/>
    <w:rsid w:val="0C25B3C2"/>
    <w:rsid w:val="0C2A944D"/>
    <w:rsid w:val="0C68578A"/>
    <w:rsid w:val="0CD67EED"/>
    <w:rsid w:val="0CFA3763"/>
    <w:rsid w:val="0CFC7603"/>
    <w:rsid w:val="0D137DF5"/>
    <w:rsid w:val="0D1A45A4"/>
    <w:rsid w:val="0D22D9BB"/>
    <w:rsid w:val="0D317693"/>
    <w:rsid w:val="0D3D8847"/>
    <w:rsid w:val="0D42C6A2"/>
    <w:rsid w:val="0D47C3F5"/>
    <w:rsid w:val="0D4EB541"/>
    <w:rsid w:val="0D52B133"/>
    <w:rsid w:val="0D54BCF4"/>
    <w:rsid w:val="0D5DA484"/>
    <w:rsid w:val="0D68CD79"/>
    <w:rsid w:val="0D87FDE0"/>
    <w:rsid w:val="0D90C0EC"/>
    <w:rsid w:val="0D94714F"/>
    <w:rsid w:val="0DA3EF7B"/>
    <w:rsid w:val="0DACB856"/>
    <w:rsid w:val="0DCB796B"/>
    <w:rsid w:val="0DFEE96C"/>
    <w:rsid w:val="0E1CA634"/>
    <w:rsid w:val="0E49F182"/>
    <w:rsid w:val="0E94DDD0"/>
    <w:rsid w:val="0E98AA91"/>
    <w:rsid w:val="0EB1D967"/>
    <w:rsid w:val="0EBB862B"/>
    <w:rsid w:val="0EC0ED89"/>
    <w:rsid w:val="0EC1F84F"/>
    <w:rsid w:val="0F0C343C"/>
    <w:rsid w:val="0F464826"/>
    <w:rsid w:val="0F49F1C3"/>
    <w:rsid w:val="0F50D898"/>
    <w:rsid w:val="0F7392A6"/>
    <w:rsid w:val="0F811E84"/>
    <w:rsid w:val="0F8644E8"/>
    <w:rsid w:val="0FA0FABD"/>
    <w:rsid w:val="0FAD18F7"/>
    <w:rsid w:val="0FD33BB9"/>
    <w:rsid w:val="0FD450B8"/>
    <w:rsid w:val="0FE252E1"/>
    <w:rsid w:val="0FEEF7AD"/>
    <w:rsid w:val="0FF9D297"/>
    <w:rsid w:val="102187CD"/>
    <w:rsid w:val="102953EA"/>
    <w:rsid w:val="10352D98"/>
    <w:rsid w:val="10538281"/>
    <w:rsid w:val="106297FE"/>
    <w:rsid w:val="109EB7FA"/>
    <w:rsid w:val="10D1117C"/>
    <w:rsid w:val="10F99495"/>
    <w:rsid w:val="1148DB74"/>
    <w:rsid w:val="1184298A"/>
    <w:rsid w:val="118DAD91"/>
    <w:rsid w:val="12020206"/>
    <w:rsid w:val="12249DB4"/>
    <w:rsid w:val="12276C9B"/>
    <w:rsid w:val="125F7FAD"/>
    <w:rsid w:val="1283E87C"/>
    <w:rsid w:val="128DCB6D"/>
    <w:rsid w:val="1298F4D4"/>
    <w:rsid w:val="12E343CD"/>
    <w:rsid w:val="12EA3D26"/>
    <w:rsid w:val="12F6B729"/>
    <w:rsid w:val="12FD42AA"/>
    <w:rsid w:val="13099C64"/>
    <w:rsid w:val="131D8F08"/>
    <w:rsid w:val="133936F3"/>
    <w:rsid w:val="133DF132"/>
    <w:rsid w:val="13445367"/>
    <w:rsid w:val="134939DF"/>
    <w:rsid w:val="1350161D"/>
    <w:rsid w:val="1355ECCE"/>
    <w:rsid w:val="1378469B"/>
    <w:rsid w:val="138892EB"/>
    <w:rsid w:val="139AE5BB"/>
    <w:rsid w:val="13A24D33"/>
    <w:rsid w:val="13FBDBF2"/>
    <w:rsid w:val="141BECA8"/>
    <w:rsid w:val="14502FC3"/>
    <w:rsid w:val="145AE75C"/>
    <w:rsid w:val="145CC335"/>
    <w:rsid w:val="145E86D4"/>
    <w:rsid w:val="14961EDB"/>
    <w:rsid w:val="149F7D3D"/>
    <w:rsid w:val="14B7E3CD"/>
    <w:rsid w:val="14C29FD2"/>
    <w:rsid w:val="14D9800D"/>
    <w:rsid w:val="150453F8"/>
    <w:rsid w:val="1522C4FB"/>
    <w:rsid w:val="15292F89"/>
    <w:rsid w:val="152E236F"/>
    <w:rsid w:val="153464A2"/>
    <w:rsid w:val="15351B01"/>
    <w:rsid w:val="154CB46A"/>
    <w:rsid w:val="1564D0AF"/>
    <w:rsid w:val="15743A5A"/>
    <w:rsid w:val="15A401C0"/>
    <w:rsid w:val="15DA03D3"/>
    <w:rsid w:val="15F9A60F"/>
    <w:rsid w:val="1617C650"/>
    <w:rsid w:val="16224B79"/>
    <w:rsid w:val="1630C815"/>
    <w:rsid w:val="163634F7"/>
    <w:rsid w:val="1661D920"/>
    <w:rsid w:val="1681F8B1"/>
    <w:rsid w:val="16D6A37E"/>
    <w:rsid w:val="16F3EF7E"/>
    <w:rsid w:val="1703E298"/>
    <w:rsid w:val="171DF5EA"/>
    <w:rsid w:val="17356EB1"/>
    <w:rsid w:val="1748C1FA"/>
    <w:rsid w:val="176B56D8"/>
    <w:rsid w:val="177B8B15"/>
    <w:rsid w:val="1781AE1D"/>
    <w:rsid w:val="178503E2"/>
    <w:rsid w:val="179C1A02"/>
    <w:rsid w:val="179C9C95"/>
    <w:rsid w:val="17A5871E"/>
    <w:rsid w:val="17C229C3"/>
    <w:rsid w:val="17C278B2"/>
    <w:rsid w:val="17CFB776"/>
    <w:rsid w:val="18094B0B"/>
    <w:rsid w:val="181918F9"/>
    <w:rsid w:val="182C5C43"/>
    <w:rsid w:val="182E664E"/>
    <w:rsid w:val="18339AFC"/>
    <w:rsid w:val="183B703D"/>
    <w:rsid w:val="18441929"/>
    <w:rsid w:val="186A117F"/>
    <w:rsid w:val="1879D988"/>
    <w:rsid w:val="187AAE96"/>
    <w:rsid w:val="18C0E90D"/>
    <w:rsid w:val="18C93FC3"/>
    <w:rsid w:val="18E8FB5F"/>
    <w:rsid w:val="18EB39A6"/>
    <w:rsid w:val="19145216"/>
    <w:rsid w:val="191E2A9D"/>
    <w:rsid w:val="194DEFC2"/>
    <w:rsid w:val="19575F93"/>
    <w:rsid w:val="1971C204"/>
    <w:rsid w:val="19720A10"/>
    <w:rsid w:val="197AE237"/>
    <w:rsid w:val="19A4C6D8"/>
    <w:rsid w:val="19A5072F"/>
    <w:rsid w:val="19F26918"/>
    <w:rsid w:val="19F96A45"/>
    <w:rsid w:val="1A1FA1C4"/>
    <w:rsid w:val="1A214161"/>
    <w:rsid w:val="1A2DCDF7"/>
    <w:rsid w:val="1A2E9846"/>
    <w:rsid w:val="1A507349"/>
    <w:rsid w:val="1A5B2BFE"/>
    <w:rsid w:val="1A83E3C4"/>
    <w:rsid w:val="1AD2CEA3"/>
    <w:rsid w:val="1AD7D34B"/>
    <w:rsid w:val="1AE4835C"/>
    <w:rsid w:val="1AEF70EC"/>
    <w:rsid w:val="1AFE3386"/>
    <w:rsid w:val="1AFF7134"/>
    <w:rsid w:val="1B64FB2A"/>
    <w:rsid w:val="1B808A80"/>
    <w:rsid w:val="1B8D6D89"/>
    <w:rsid w:val="1B98F988"/>
    <w:rsid w:val="1BBA25B1"/>
    <w:rsid w:val="1BD32B90"/>
    <w:rsid w:val="1BDC8132"/>
    <w:rsid w:val="1BE44A86"/>
    <w:rsid w:val="1C01BAD5"/>
    <w:rsid w:val="1C139A9F"/>
    <w:rsid w:val="1C1FCE36"/>
    <w:rsid w:val="1C2C6E6C"/>
    <w:rsid w:val="1C34916C"/>
    <w:rsid w:val="1C37E256"/>
    <w:rsid w:val="1C43B4A7"/>
    <w:rsid w:val="1C5EF145"/>
    <w:rsid w:val="1C65B62E"/>
    <w:rsid w:val="1C8331BD"/>
    <w:rsid w:val="1C9799DE"/>
    <w:rsid w:val="1CA5AEB8"/>
    <w:rsid w:val="1CA69CA9"/>
    <w:rsid w:val="1CAE9182"/>
    <w:rsid w:val="1CD5521C"/>
    <w:rsid w:val="1CE589AB"/>
    <w:rsid w:val="1CEE243F"/>
    <w:rsid w:val="1CF376E1"/>
    <w:rsid w:val="1D064CBF"/>
    <w:rsid w:val="1D114085"/>
    <w:rsid w:val="1D2B00BD"/>
    <w:rsid w:val="1D4CDE33"/>
    <w:rsid w:val="1D83079B"/>
    <w:rsid w:val="1D88C641"/>
    <w:rsid w:val="1D9260AA"/>
    <w:rsid w:val="1D9A0F5D"/>
    <w:rsid w:val="1DF23872"/>
    <w:rsid w:val="1E00BCFA"/>
    <w:rsid w:val="1E04F81C"/>
    <w:rsid w:val="1E0BD15C"/>
    <w:rsid w:val="1E31E7E6"/>
    <w:rsid w:val="1E35B18E"/>
    <w:rsid w:val="1E61BCE6"/>
    <w:rsid w:val="1E6B9A75"/>
    <w:rsid w:val="1ECA7A37"/>
    <w:rsid w:val="1ED18FE6"/>
    <w:rsid w:val="1ED702E2"/>
    <w:rsid w:val="1ED7F333"/>
    <w:rsid w:val="1EF7C2E3"/>
    <w:rsid w:val="1F03F86B"/>
    <w:rsid w:val="1F7360E8"/>
    <w:rsid w:val="1F7E1663"/>
    <w:rsid w:val="1FB5D141"/>
    <w:rsid w:val="1FD13C0B"/>
    <w:rsid w:val="1FE1CD2E"/>
    <w:rsid w:val="2009EB62"/>
    <w:rsid w:val="202A1036"/>
    <w:rsid w:val="203771B4"/>
    <w:rsid w:val="203E238A"/>
    <w:rsid w:val="20747BAB"/>
    <w:rsid w:val="2076BE17"/>
    <w:rsid w:val="2086E74C"/>
    <w:rsid w:val="209C088B"/>
    <w:rsid w:val="20B6AD58"/>
    <w:rsid w:val="20B73A20"/>
    <w:rsid w:val="20CE601F"/>
    <w:rsid w:val="20D8C326"/>
    <w:rsid w:val="2138B140"/>
    <w:rsid w:val="213ED371"/>
    <w:rsid w:val="21698CC7"/>
    <w:rsid w:val="2174BBD0"/>
    <w:rsid w:val="218552BD"/>
    <w:rsid w:val="218C58EE"/>
    <w:rsid w:val="2199A9CC"/>
    <w:rsid w:val="21A3AB07"/>
    <w:rsid w:val="21A8FCFC"/>
    <w:rsid w:val="21C90479"/>
    <w:rsid w:val="21CED4F7"/>
    <w:rsid w:val="2222F4B3"/>
    <w:rsid w:val="2252AFAE"/>
    <w:rsid w:val="225A5189"/>
    <w:rsid w:val="2266711D"/>
    <w:rsid w:val="226A9AC3"/>
    <w:rsid w:val="22B1DA16"/>
    <w:rsid w:val="22BF1ED8"/>
    <w:rsid w:val="22D0D437"/>
    <w:rsid w:val="22E00AAA"/>
    <w:rsid w:val="231047E8"/>
    <w:rsid w:val="2383417B"/>
    <w:rsid w:val="2385B5DC"/>
    <w:rsid w:val="23AB8778"/>
    <w:rsid w:val="23AEE061"/>
    <w:rsid w:val="23CA9F04"/>
    <w:rsid w:val="23D91EAB"/>
    <w:rsid w:val="23E7B872"/>
    <w:rsid w:val="24018AA7"/>
    <w:rsid w:val="240F29DF"/>
    <w:rsid w:val="2422441B"/>
    <w:rsid w:val="24413E3B"/>
    <w:rsid w:val="2467B7A8"/>
    <w:rsid w:val="246F96C7"/>
    <w:rsid w:val="247E1C6F"/>
    <w:rsid w:val="24863815"/>
    <w:rsid w:val="248FF4F0"/>
    <w:rsid w:val="2496A4B0"/>
    <w:rsid w:val="249FF532"/>
    <w:rsid w:val="24B0157D"/>
    <w:rsid w:val="24C987FF"/>
    <w:rsid w:val="24DE57E3"/>
    <w:rsid w:val="2527E870"/>
    <w:rsid w:val="256889A4"/>
    <w:rsid w:val="256E8A5C"/>
    <w:rsid w:val="257D2501"/>
    <w:rsid w:val="257F0D86"/>
    <w:rsid w:val="2596CF9F"/>
    <w:rsid w:val="25A18A4C"/>
    <w:rsid w:val="25FE44AF"/>
    <w:rsid w:val="26075127"/>
    <w:rsid w:val="260A517F"/>
    <w:rsid w:val="26148A15"/>
    <w:rsid w:val="2650B2C7"/>
    <w:rsid w:val="26655043"/>
    <w:rsid w:val="26814E12"/>
    <w:rsid w:val="26BD3B19"/>
    <w:rsid w:val="26C62BF4"/>
    <w:rsid w:val="26E5A5BD"/>
    <w:rsid w:val="27089284"/>
    <w:rsid w:val="271FFE29"/>
    <w:rsid w:val="27654505"/>
    <w:rsid w:val="27898D5F"/>
    <w:rsid w:val="27A55C4B"/>
    <w:rsid w:val="27BECC25"/>
    <w:rsid w:val="27C2F0A3"/>
    <w:rsid w:val="27CBDDB4"/>
    <w:rsid w:val="27DD3B0B"/>
    <w:rsid w:val="27F857A5"/>
    <w:rsid w:val="2806442E"/>
    <w:rsid w:val="281FC336"/>
    <w:rsid w:val="286B175E"/>
    <w:rsid w:val="287270B5"/>
    <w:rsid w:val="2891B7F3"/>
    <w:rsid w:val="28C74ACF"/>
    <w:rsid w:val="28D8E549"/>
    <w:rsid w:val="28E296BD"/>
    <w:rsid w:val="28EE1A0C"/>
    <w:rsid w:val="290216DC"/>
    <w:rsid w:val="291DCC5E"/>
    <w:rsid w:val="2921650B"/>
    <w:rsid w:val="2922CEC5"/>
    <w:rsid w:val="293859AD"/>
    <w:rsid w:val="293912A6"/>
    <w:rsid w:val="2948E72A"/>
    <w:rsid w:val="294DAAD8"/>
    <w:rsid w:val="295431A0"/>
    <w:rsid w:val="295FF03A"/>
    <w:rsid w:val="2966AD10"/>
    <w:rsid w:val="29B69992"/>
    <w:rsid w:val="29C422F2"/>
    <w:rsid w:val="29D5A621"/>
    <w:rsid w:val="29DB6604"/>
    <w:rsid w:val="29FB2A38"/>
    <w:rsid w:val="2A0DD9E0"/>
    <w:rsid w:val="2A4CD2CB"/>
    <w:rsid w:val="2A5689F7"/>
    <w:rsid w:val="2A586C0F"/>
    <w:rsid w:val="2A591C93"/>
    <w:rsid w:val="2A926EED"/>
    <w:rsid w:val="2A9E1CFC"/>
    <w:rsid w:val="2AA0A5A7"/>
    <w:rsid w:val="2AA4F440"/>
    <w:rsid w:val="2AAA3DE0"/>
    <w:rsid w:val="2AB8BEAC"/>
    <w:rsid w:val="2ABAAFDE"/>
    <w:rsid w:val="2AC7F801"/>
    <w:rsid w:val="2AF1E981"/>
    <w:rsid w:val="2B39A3B4"/>
    <w:rsid w:val="2B482EF7"/>
    <w:rsid w:val="2B5FEAC3"/>
    <w:rsid w:val="2B6AAC5A"/>
    <w:rsid w:val="2B744C7D"/>
    <w:rsid w:val="2B7EC019"/>
    <w:rsid w:val="2B9F6A00"/>
    <w:rsid w:val="2BB481DF"/>
    <w:rsid w:val="2BBBCAAE"/>
    <w:rsid w:val="2C366F70"/>
    <w:rsid w:val="2C3B1D6A"/>
    <w:rsid w:val="2C53945A"/>
    <w:rsid w:val="2C7871C1"/>
    <w:rsid w:val="2C7DA532"/>
    <w:rsid w:val="2C875CAE"/>
    <w:rsid w:val="2CA71406"/>
    <w:rsid w:val="2CD0C644"/>
    <w:rsid w:val="2CD89E02"/>
    <w:rsid w:val="2CEE255C"/>
    <w:rsid w:val="2CF99BAB"/>
    <w:rsid w:val="2D1E290D"/>
    <w:rsid w:val="2D302C09"/>
    <w:rsid w:val="2D4DD7E9"/>
    <w:rsid w:val="2D50709F"/>
    <w:rsid w:val="2D6BCA0C"/>
    <w:rsid w:val="2DAE1E8D"/>
    <w:rsid w:val="2DC468D4"/>
    <w:rsid w:val="2DE9D4AC"/>
    <w:rsid w:val="2DF2AD46"/>
    <w:rsid w:val="2E028578"/>
    <w:rsid w:val="2E0D8264"/>
    <w:rsid w:val="2E1069F4"/>
    <w:rsid w:val="2E3B283B"/>
    <w:rsid w:val="2E3CFD40"/>
    <w:rsid w:val="2E40871C"/>
    <w:rsid w:val="2E4E6843"/>
    <w:rsid w:val="2E9A5026"/>
    <w:rsid w:val="2EC9B270"/>
    <w:rsid w:val="2EE5F84C"/>
    <w:rsid w:val="2F12946F"/>
    <w:rsid w:val="2F156CC8"/>
    <w:rsid w:val="2F3BF3EB"/>
    <w:rsid w:val="2F4515B0"/>
    <w:rsid w:val="2F463698"/>
    <w:rsid w:val="2F56E11B"/>
    <w:rsid w:val="2F5C905F"/>
    <w:rsid w:val="2F76BD06"/>
    <w:rsid w:val="2F8CEDA4"/>
    <w:rsid w:val="2FA1125E"/>
    <w:rsid w:val="2FA30F44"/>
    <w:rsid w:val="2FBD5938"/>
    <w:rsid w:val="2FD2B6B0"/>
    <w:rsid w:val="2FE49376"/>
    <w:rsid w:val="2FF7DA91"/>
    <w:rsid w:val="30520848"/>
    <w:rsid w:val="307920D1"/>
    <w:rsid w:val="3080C2DE"/>
    <w:rsid w:val="3098D3DA"/>
    <w:rsid w:val="30BBD83A"/>
    <w:rsid w:val="30C3E4DC"/>
    <w:rsid w:val="30D228FE"/>
    <w:rsid w:val="3111E206"/>
    <w:rsid w:val="31409FC6"/>
    <w:rsid w:val="3166D3FC"/>
    <w:rsid w:val="3172CDEC"/>
    <w:rsid w:val="319BB66F"/>
    <w:rsid w:val="31EEC673"/>
    <w:rsid w:val="31F8BE18"/>
    <w:rsid w:val="31FF9F65"/>
    <w:rsid w:val="321F3715"/>
    <w:rsid w:val="321F8378"/>
    <w:rsid w:val="321FBFC0"/>
    <w:rsid w:val="323157F6"/>
    <w:rsid w:val="3250F18F"/>
    <w:rsid w:val="32556618"/>
    <w:rsid w:val="3269FC89"/>
    <w:rsid w:val="326B4440"/>
    <w:rsid w:val="326E415A"/>
    <w:rsid w:val="3286887D"/>
    <w:rsid w:val="32AE6D1B"/>
    <w:rsid w:val="32B13FBC"/>
    <w:rsid w:val="32B32F98"/>
    <w:rsid w:val="32E4B0F3"/>
    <w:rsid w:val="32ED316B"/>
    <w:rsid w:val="32EED398"/>
    <w:rsid w:val="32F82F57"/>
    <w:rsid w:val="32FE759F"/>
    <w:rsid w:val="330BA4F6"/>
    <w:rsid w:val="331AAF95"/>
    <w:rsid w:val="332EC69E"/>
    <w:rsid w:val="334DA748"/>
    <w:rsid w:val="336AC26D"/>
    <w:rsid w:val="33960D0E"/>
    <w:rsid w:val="33ACAF4C"/>
    <w:rsid w:val="33BDEA0A"/>
    <w:rsid w:val="33BE7EE8"/>
    <w:rsid w:val="33D492C7"/>
    <w:rsid w:val="340D6E35"/>
    <w:rsid w:val="34311CEC"/>
    <w:rsid w:val="343D2A74"/>
    <w:rsid w:val="3457CE20"/>
    <w:rsid w:val="34963B8B"/>
    <w:rsid w:val="349EF6BE"/>
    <w:rsid w:val="349F6ADA"/>
    <w:rsid w:val="34A8220D"/>
    <w:rsid w:val="34B506EE"/>
    <w:rsid w:val="34E99BC0"/>
    <w:rsid w:val="3519E584"/>
    <w:rsid w:val="35247824"/>
    <w:rsid w:val="356C5659"/>
    <w:rsid w:val="3579C3ED"/>
    <w:rsid w:val="3579E4FE"/>
    <w:rsid w:val="357FAC88"/>
    <w:rsid w:val="3584519F"/>
    <w:rsid w:val="35970CF7"/>
    <w:rsid w:val="35A111B5"/>
    <w:rsid w:val="35AADE33"/>
    <w:rsid w:val="35AF8503"/>
    <w:rsid w:val="35B12A72"/>
    <w:rsid w:val="35CFFC95"/>
    <w:rsid w:val="35D36469"/>
    <w:rsid w:val="35DC45A3"/>
    <w:rsid w:val="35DF61F6"/>
    <w:rsid w:val="35F7A6EF"/>
    <w:rsid w:val="3606EA46"/>
    <w:rsid w:val="360F1F10"/>
    <w:rsid w:val="36114A02"/>
    <w:rsid w:val="3625CC95"/>
    <w:rsid w:val="36403C5A"/>
    <w:rsid w:val="36517DC9"/>
    <w:rsid w:val="36734827"/>
    <w:rsid w:val="3681CDE0"/>
    <w:rsid w:val="368D39EA"/>
    <w:rsid w:val="36C755AA"/>
    <w:rsid w:val="36E22D99"/>
    <w:rsid w:val="36EAD2BF"/>
    <w:rsid w:val="370056AF"/>
    <w:rsid w:val="37160C6D"/>
    <w:rsid w:val="3729DE34"/>
    <w:rsid w:val="37529911"/>
    <w:rsid w:val="37761EE4"/>
    <w:rsid w:val="37987475"/>
    <w:rsid w:val="37A23F71"/>
    <w:rsid w:val="37A4D028"/>
    <w:rsid w:val="37B8AC20"/>
    <w:rsid w:val="37F7ACD5"/>
    <w:rsid w:val="37FACC0C"/>
    <w:rsid w:val="382B2A1E"/>
    <w:rsid w:val="3839F04A"/>
    <w:rsid w:val="384AA7BF"/>
    <w:rsid w:val="3856FFAF"/>
    <w:rsid w:val="386ED4E9"/>
    <w:rsid w:val="389F85C6"/>
    <w:rsid w:val="38A59440"/>
    <w:rsid w:val="38B68353"/>
    <w:rsid w:val="38DBFA88"/>
    <w:rsid w:val="38E20D32"/>
    <w:rsid w:val="38E4376E"/>
    <w:rsid w:val="38F4C9BC"/>
    <w:rsid w:val="391C186A"/>
    <w:rsid w:val="392F9E6E"/>
    <w:rsid w:val="394E4D98"/>
    <w:rsid w:val="398E6300"/>
    <w:rsid w:val="39A4128D"/>
    <w:rsid w:val="39B4CDCB"/>
    <w:rsid w:val="39B6BC74"/>
    <w:rsid w:val="39CCD8A8"/>
    <w:rsid w:val="39D90FEF"/>
    <w:rsid w:val="39E344CA"/>
    <w:rsid w:val="3A1EFE0C"/>
    <w:rsid w:val="3A38B37C"/>
    <w:rsid w:val="3A56C5C0"/>
    <w:rsid w:val="3A669DDF"/>
    <w:rsid w:val="3A68612D"/>
    <w:rsid w:val="3A75430C"/>
    <w:rsid w:val="3A7990E7"/>
    <w:rsid w:val="3A8E2536"/>
    <w:rsid w:val="3AB6ED2E"/>
    <w:rsid w:val="3ABE5802"/>
    <w:rsid w:val="3AE3B3F9"/>
    <w:rsid w:val="3AECB042"/>
    <w:rsid w:val="3B16591A"/>
    <w:rsid w:val="3B66F5F4"/>
    <w:rsid w:val="3B93800A"/>
    <w:rsid w:val="3BCA9EAE"/>
    <w:rsid w:val="3BD32415"/>
    <w:rsid w:val="3BDEE469"/>
    <w:rsid w:val="3BE49E35"/>
    <w:rsid w:val="3C10C4BF"/>
    <w:rsid w:val="3C614533"/>
    <w:rsid w:val="3C78BE4C"/>
    <w:rsid w:val="3CB657FE"/>
    <w:rsid w:val="3CC03F49"/>
    <w:rsid w:val="3CC5342B"/>
    <w:rsid w:val="3CFDF380"/>
    <w:rsid w:val="3D1111EA"/>
    <w:rsid w:val="3D2098AA"/>
    <w:rsid w:val="3D3C5B11"/>
    <w:rsid w:val="3D432D1D"/>
    <w:rsid w:val="3D4773ED"/>
    <w:rsid w:val="3D52E7B9"/>
    <w:rsid w:val="3D92D2C2"/>
    <w:rsid w:val="3DB77AE0"/>
    <w:rsid w:val="3DC78736"/>
    <w:rsid w:val="3DE0AF00"/>
    <w:rsid w:val="3DE749F3"/>
    <w:rsid w:val="3DE9F482"/>
    <w:rsid w:val="3DEB0A46"/>
    <w:rsid w:val="3E191CDF"/>
    <w:rsid w:val="3E1AA9D0"/>
    <w:rsid w:val="3E1BF2C4"/>
    <w:rsid w:val="3E1D5E2C"/>
    <w:rsid w:val="3E1E90BF"/>
    <w:rsid w:val="3E3866CE"/>
    <w:rsid w:val="3E3F8361"/>
    <w:rsid w:val="3E59558B"/>
    <w:rsid w:val="3E616FCF"/>
    <w:rsid w:val="3E82B0C5"/>
    <w:rsid w:val="3E8A268B"/>
    <w:rsid w:val="3EB73292"/>
    <w:rsid w:val="3EB763AA"/>
    <w:rsid w:val="3EBFFB34"/>
    <w:rsid w:val="3EDDECE6"/>
    <w:rsid w:val="3F106010"/>
    <w:rsid w:val="3F56C36E"/>
    <w:rsid w:val="3F9D82F6"/>
    <w:rsid w:val="3FAC9EEC"/>
    <w:rsid w:val="3FB18E97"/>
    <w:rsid w:val="3FC25FE3"/>
    <w:rsid w:val="3FEF3FD0"/>
    <w:rsid w:val="3FFD17D9"/>
    <w:rsid w:val="400093C8"/>
    <w:rsid w:val="401D0914"/>
    <w:rsid w:val="4025A2F3"/>
    <w:rsid w:val="404ED210"/>
    <w:rsid w:val="405E2D64"/>
    <w:rsid w:val="407C01D4"/>
    <w:rsid w:val="40975B3E"/>
    <w:rsid w:val="40CA30EC"/>
    <w:rsid w:val="40CFF67C"/>
    <w:rsid w:val="40ECC50D"/>
    <w:rsid w:val="4100058B"/>
    <w:rsid w:val="410DB93A"/>
    <w:rsid w:val="411A4927"/>
    <w:rsid w:val="4147E814"/>
    <w:rsid w:val="4152820E"/>
    <w:rsid w:val="4152C07D"/>
    <w:rsid w:val="4174F84C"/>
    <w:rsid w:val="41A6FA29"/>
    <w:rsid w:val="41AAC042"/>
    <w:rsid w:val="41ABFD08"/>
    <w:rsid w:val="41C456FE"/>
    <w:rsid w:val="41FCACA1"/>
    <w:rsid w:val="4204F3B1"/>
    <w:rsid w:val="4211156B"/>
    <w:rsid w:val="422EFF21"/>
    <w:rsid w:val="42E6E448"/>
    <w:rsid w:val="430E8416"/>
    <w:rsid w:val="43456D39"/>
    <w:rsid w:val="43506A7E"/>
    <w:rsid w:val="4354B155"/>
    <w:rsid w:val="4368951B"/>
    <w:rsid w:val="43861272"/>
    <w:rsid w:val="438705D8"/>
    <w:rsid w:val="43C57612"/>
    <w:rsid w:val="43DE9B4D"/>
    <w:rsid w:val="4416E10E"/>
    <w:rsid w:val="442970D7"/>
    <w:rsid w:val="443DEEF5"/>
    <w:rsid w:val="445FD72C"/>
    <w:rsid w:val="4485809C"/>
    <w:rsid w:val="449303DB"/>
    <w:rsid w:val="44A3B290"/>
    <w:rsid w:val="44A4430C"/>
    <w:rsid w:val="44BA45C0"/>
    <w:rsid w:val="44BAB335"/>
    <w:rsid w:val="450DD295"/>
    <w:rsid w:val="4515A102"/>
    <w:rsid w:val="4526EE1D"/>
    <w:rsid w:val="4538B9DB"/>
    <w:rsid w:val="4553A36D"/>
    <w:rsid w:val="45637E8C"/>
    <w:rsid w:val="457D08AA"/>
    <w:rsid w:val="459DC2F3"/>
    <w:rsid w:val="45C262C4"/>
    <w:rsid w:val="45DEC36A"/>
    <w:rsid w:val="45E7F7EB"/>
    <w:rsid w:val="45ECEFD3"/>
    <w:rsid w:val="4609FC18"/>
    <w:rsid w:val="46371584"/>
    <w:rsid w:val="46380B6D"/>
    <w:rsid w:val="46424A56"/>
    <w:rsid w:val="46AC03AB"/>
    <w:rsid w:val="46ACAF8B"/>
    <w:rsid w:val="46DA3BA3"/>
    <w:rsid w:val="473D045F"/>
    <w:rsid w:val="4746CDBD"/>
    <w:rsid w:val="47640747"/>
    <w:rsid w:val="47850B9C"/>
    <w:rsid w:val="4792AFF9"/>
    <w:rsid w:val="47E3F1FD"/>
    <w:rsid w:val="47E7F758"/>
    <w:rsid w:val="481D1EF0"/>
    <w:rsid w:val="4826635E"/>
    <w:rsid w:val="4828236D"/>
    <w:rsid w:val="4834443D"/>
    <w:rsid w:val="4866DAB9"/>
    <w:rsid w:val="487F0E90"/>
    <w:rsid w:val="4892E459"/>
    <w:rsid w:val="48BB00DC"/>
    <w:rsid w:val="48C25A07"/>
    <w:rsid w:val="48C32786"/>
    <w:rsid w:val="48E18298"/>
    <w:rsid w:val="4915D37C"/>
    <w:rsid w:val="4949F3A5"/>
    <w:rsid w:val="494A0665"/>
    <w:rsid w:val="4963F87C"/>
    <w:rsid w:val="4968123D"/>
    <w:rsid w:val="4984B513"/>
    <w:rsid w:val="499716A5"/>
    <w:rsid w:val="49AB02EC"/>
    <w:rsid w:val="49D096D2"/>
    <w:rsid w:val="49EAC661"/>
    <w:rsid w:val="4A0C24E6"/>
    <w:rsid w:val="4A72313C"/>
    <w:rsid w:val="4A751091"/>
    <w:rsid w:val="4A7B7A20"/>
    <w:rsid w:val="4A7DB680"/>
    <w:rsid w:val="4AA02713"/>
    <w:rsid w:val="4AB029F9"/>
    <w:rsid w:val="4AC91966"/>
    <w:rsid w:val="4ACB69CB"/>
    <w:rsid w:val="4AD567F0"/>
    <w:rsid w:val="4AD8484A"/>
    <w:rsid w:val="4ADBA4A3"/>
    <w:rsid w:val="4B080C50"/>
    <w:rsid w:val="4B14F68D"/>
    <w:rsid w:val="4B248BD9"/>
    <w:rsid w:val="4B3BDDFE"/>
    <w:rsid w:val="4B5814D2"/>
    <w:rsid w:val="4B611FEC"/>
    <w:rsid w:val="4B6A191A"/>
    <w:rsid w:val="4B755782"/>
    <w:rsid w:val="4B7F1937"/>
    <w:rsid w:val="4B81F9D2"/>
    <w:rsid w:val="4B9069C6"/>
    <w:rsid w:val="4B9779E5"/>
    <w:rsid w:val="4BBF1BC1"/>
    <w:rsid w:val="4C0FB0BC"/>
    <w:rsid w:val="4C1F4690"/>
    <w:rsid w:val="4C30357C"/>
    <w:rsid w:val="4C412D21"/>
    <w:rsid w:val="4C551E16"/>
    <w:rsid w:val="4C70E01E"/>
    <w:rsid w:val="4C7B98FC"/>
    <w:rsid w:val="4C8023F7"/>
    <w:rsid w:val="4C888A55"/>
    <w:rsid w:val="4C9585A7"/>
    <w:rsid w:val="4CA72C5E"/>
    <w:rsid w:val="4CADB29A"/>
    <w:rsid w:val="4CD7A3EF"/>
    <w:rsid w:val="4D2ED43B"/>
    <w:rsid w:val="4D574D55"/>
    <w:rsid w:val="4D7CDF84"/>
    <w:rsid w:val="4D8F0E62"/>
    <w:rsid w:val="4D920DD0"/>
    <w:rsid w:val="4DAAA553"/>
    <w:rsid w:val="4DC0DD5D"/>
    <w:rsid w:val="4DEFDA22"/>
    <w:rsid w:val="4DFDFC0E"/>
    <w:rsid w:val="4E1067B0"/>
    <w:rsid w:val="4E149845"/>
    <w:rsid w:val="4E14A688"/>
    <w:rsid w:val="4E1DE171"/>
    <w:rsid w:val="4E69D7A1"/>
    <w:rsid w:val="4E71F685"/>
    <w:rsid w:val="4E970FE6"/>
    <w:rsid w:val="4EB293EB"/>
    <w:rsid w:val="4EBD9B12"/>
    <w:rsid w:val="4F3F4FA7"/>
    <w:rsid w:val="4F445699"/>
    <w:rsid w:val="4F884E5E"/>
    <w:rsid w:val="4F8CF949"/>
    <w:rsid w:val="4F8FDD59"/>
    <w:rsid w:val="4F967739"/>
    <w:rsid w:val="4FA4E130"/>
    <w:rsid w:val="4FAE2A15"/>
    <w:rsid w:val="4FD7DA62"/>
    <w:rsid w:val="4FFA4685"/>
    <w:rsid w:val="50053219"/>
    <w:rsid w:val="50068445"/>
    <w:rsid w:val="50779630"/>
    <w:rsid w:val="5079E32F"/>
    <w:rsid w:val="507AC28E"/>
    <w:rsid w:val="5087B7C2"/>
    <w:rsid w:val="509620D9"/>
    <w:rsid w:val="50BAF775"/>
    <w:rsid w:val="50D9A1D8"/>
    <w:rsid w:val="50FA125F"/>
    <w:rsid w:val="51171F5A"/>
    <w:rsid w:val="511BA4C4"/>
    <w:rsid w:val="511D13BB"/>
    <w:rsid w:val="51302728"/>
    <w:rsid w:val="513365A0"/>
    <w:rsid w:val="51492EF7"/>
    <w:rsid w:val="515EF56B"/>
    <w:rsid w:val="51602141"/>
    <w:rsid w:val="516BBA61"/>
    <w:rsid w:val="51C6D28B"/>
    <w:rsid w:val="51E767F1"/>
    <w:rsid w:val="51FE81DC"/>
    <w:rsid w:val="521700E2"/>
    <w:rsid w:val="5230DBA0"/>
    <w:rsid w:val="524283F1"/>
    <w:rsid w:val="5274E9C4"/>
    <w:rsid w:val="528EC371"/>
    <w:rsid w:val="52A7F3EC"/>
    <w:rsid w:val="52C67DEA"/>
    <w:rsid w:val="52CB1BEC"/>
    <w:rsid w:val="52F1237A"/>
    <w:rsid w:val="5306FD83"/>
    <w:rsid w:val="53101CEA"/>
    <w:rsid w:val="53245E42"/>
    <w:rsid w:val="53616C3C"/>
    <w:rsid w:val="536FFBE1"/>
    <w:rsid w:val="5382D658"/>
    <w:rsid w:val="5384094E"/>
    <w:rsid w:val="538AE87B"/>
    <w:rsid w:val="539E568B"/>
    <w:rsid w:val="53A21B55"/>
    <w:rsid w:val="53CA926A"/>
    <w:rsid w:val="53D600C8"/>
    <w:rsid w:val="53E1F2E2"/>
    <w:rsid w:val="53F6BD34"/>
    <w:rsid w:val="53F7E1B3"/>
    <w:rsid w:val="53FC7F8A"/>
    <w:rsid w:val="54015A82"/>
    <w:rsid w:val="5430E659"/>
    <w:rsid w:val="54689253"/>
    <w:rsid w:val="54767615"/>
    <w:rsid w:val="54A92AC0"/>
    <w:rsid w:val="54D27A6E"/>
    <w:rsid w:val="54DAA0E7"/>
    <w:rsid w:val="54E19ECA"/>
    <w:rsid w:val="54F13655"/>
    <w:rsid w:val="5508A1F0"/>
    <w:rsid w:val="5510ECAC"/>
    <w:rsid w:val="55301760"/>
    <w:rsid w:val="553A701A"/>
    <w:rsid w:val="5564EA9C"/>
    <w:rsid w:val="556DB013"/>
    <w:rsid w:val="557A0E5B"/>
    <w:rsid w:val="559AA5DB"/>
    <w:rsid w:val="55A05A20"/>
    <w:rsid w:val="55A1AE3B"/>
    <w:rsid w:val="55A3F722"/>
    <w:rsid w:val="55CBD26A"/>
    <w:rsid w:val="55D69DC5"/>
    <w:rsid w:val="55EC6D6A"/>
    <w:rsid w:val="56185D86"/>
    <w:rsid w:val="5641A2EE"/>
    <w:rsid w:val="5645D9C7"/>
    <w:rsid w:val="5671D7EC"/>
    <w:rsid w:val="5690FF95"/>
    <w:rsid w:val="569FAF53"/>
    <w:rsid w:val="56B9683B"/>
    <w:rsid w:val="56C1070D"/>
    <w:rsid w:val="56CB82F4"/>
    <w:rsid w:val="56F5A71C"/>
    <w:rsid w:val="574F5D9F"/>
    <w:rsid w:val="5765DF55"/>
    <w:rsid w:val="577B6400"/>
    <w:rsid w:val="577BFD37"/>
    <w:rsid w:val="578F2717"/>
    <w:rsid w:val="57BAC86B"/>
    <w:rsid w:val="57D051FB"/>
    <w:rsid w:val="57E6C09F"/>
    <w:rsid w:val="57E9E38E"/>
    <w:rsid w:val="57ED747A"/>
    <w:rsid w:val="5802E0FA"/>
    <w:rsid w:val="58136585"/>
    <w:rsid w:val="584484D4"/>
    <w:rsid w:val="5873EB54"/>
    <w:rsid w:val="5893D841"/>
    <w:rsid w:val="58B49E59"/>
    <w:rsid w:val="58B51212"/>
    <w:rsid w:val="58D07695"/>
    <w:rsid w:val="58E4D26F"/>
    <w:rsid w:val="58ED34EE"/>
    <w:rsid w:val="5963A670"/>
    <w:rsid w:val="5965706F"/>
    <w:rsid w:val="596AE285"/>
    <w:rsid w:val="5972E03A"/>
    <w:rsid w:val="59A4468D"/>
    <w:rsid w:val="59B0AF97"/>
    <w:rsid w:val="59B91CB7"/>
    <w:rsid w:val="59D44A61"/>
    <w:rsid w:val="59F6DCE3"/>
    <w:rsid w:val="5A2A14DE"/>
    <w:rsid w:val="5A3D8E9C"/>
    <w:rsid w:val="5A5F3DCF"/>
    <w:rsid w:val="5A62EDD0"/>
    <w:rsid w:val="5A63C8FD"/>
    <w:rsid w:val="5A6C1AEF"/>
    <w:rsid w:val="5A6CF350"/>
    <w:rsid w:val="5AC960FE"/>
    <w:rsid w:val="5AD0C885"/>
    <w:rsid w:val="5B1AC1CF"/>
    <w:rsid w:val="5B568A46"/>
    <w:rsid w:val="5B57A335"/>
    <w:rsid w:val="5B58A324"/>
    <w:rsid w:val="5B620253"/>
    <w:rsid w:val="5B77F2B8"/>
    <w:rsid w:val="5BA29A2D"/>
    <w:rsid w:val="5BC05A73"/>
    <w:rsid w:val="5BD68DA0"/>
    <w:rsid w:val="5BD72787"/>
    <w:rsid w:val="5BD94C92"/>
    <w:rsid w:val="5C261F21"/>
    <w:rsid w:val="5C27E4A0"/>
    <w:rsid w:val="5C518AA5"/>
    <w:rsid w:val="5C5B29F5"/>
    <w:rsid w:val="5C7454C4"/>
    <w:rsid w:val="5C75B0A9"/>
    <w:rsid w:val="5CC6E095"/>
    <w:rsid w:val="5CCB4F87"/>
    <w:rsid w:val="5CD768DA"/>
    <w:rsid w:val="5D00050D"/>
    <w:rsid w:val="5D0759D4"/>
    <w:rsid w:val="5D33011F"/>
    <w:rsid w:val="5D3720C0"/>
    <w:rsid w:val="5D40F761"/>
    <w:rsid w:val="5DBCAC8A"/>
    <w:rsid w:val="5DC55A4C"/>
    <w:rsid w:val="5DC92340"/>
    <w:rsid w:val="5DE56D22"/>
    <w:rsid w:val="5E146526"/>
    <w:rsid w:val="5E3B3ED4"/>
    <w:rsid w:val="5E3DF5BA"/>
    <w:rsid w:val="5E42557D"/>
    <w:rsid w:val="5E4BFEDB"/>
    <w:rsid w:val="5E6EDAA8"/>
    <w:rsid w:val="5E774F3F"/>
    <w:rsid w:val="5E7C3E39"/>
    <w:rsid w:val="5EBBF66E"/>
    <w:rsid w:val="5F1FEEAC"/>
    <w:rsid w:val="5F2EE9C1"/>
    <w:rsid w:val="5F32821A"/>
    <w:rsid w:val="5F33A664"/>
    <w:rsid w:val="5F632645"/>
    <w:rsid w:val="5F8061CB"/>
    <w:rsid w:val="5F85E400"/>
    <w:rsid w:val="5F8E647B"/>
    <w:rsid w:val="5F94BAD9"/>
    <w:rsid w:val="5FB0B093"/>
    <w:rsid w:val="5FD27FD4"/>
    <w:rsid w:val="5FE6F597"/>
    <w:rsid w:val="608810A3"/>
    <w:rsid w:val="609549FC"/>
    <w:rsid w:val="60E7EC28"/>
    <w:rsid w:val="60F3ECCC"/>
    <w:rsid w:val="60FE0393"/>
    <w:rsid w:val="6113D2A0"/>
    <w:rsid w:val="61334FE9"/>
    <w:rsid w:val="613B2F2F"/>
    <w:rsid w:val="6156DC99"/>
    <w:rsid w:val="61667A6F"/>
    <w:rsid w:val="617EB6F5"/>
    <w:rsid w:val="618193AA"/>
    <w:rsid w:val="61C74C38"/>
    <w:rsid w:val="61E2D3FD"/>
    <w:rsid w:val="61ED0092"/>
    <w:rsid w:val="620F09FB"/>
    <w:rsid w:val="620FC9FD"/>
    <w:rsid w:val="6215126B"/>
    <w:rsid w:val="6232CCE3"/>
    <w:rsid w:val="62337A48"/>
    <w:rsid w:val="624005C1"/>
    <w:rsid w:val="62687E6B"/>
    <w:rsid w:val="626C4988"/>
    <w:rsid w:val="626EC10E"/>
    <w:rsid w:val="62988D6F"/>
    <w:rsid w:val="62BBBC71"/>
    <w:rsid w:val="62C2535C"/>
    <w:rsid w:val="62D2D3FC"/>
    <w:rsid w:val="62E73FD6"/>
    <w:rsid w:val="630AC355"/>
    <w:rsid w:val="630E2EA6"/>
    <w:rsid w:val="63110897"/>
    <w:rsid w:val="634E822F"/>
    <w:rsid w:val="63642E9C"/>
    <w:rsid w:val="6384E0DE"/>
    <w:rsid w:val="6396DC96"/>
    <w:rsid w:val="639ABE00"/>
    <w:rsid w:val="639D0434"/>
    <w:rsid w:val="63AEFB50"/>
    <w:rsid w:val="63B1E3BA"/>
    <w:rsid w:val="63D571B2"/>
    <w:rsid w:val="63DCC1C1"/>
    <w:rsid w:val="63E979F9"/>
    <w:rsid w:val="63FB9C3A"/>
    <w:rsid w:val="641479B6"/>
    <w:rsid w:val="642954B0"/>
    <w:rsid w:val="643F0A7B"/>
    <w:rsid w:val="645A3CE7"/>
    <w:rsid w:val="6470E63A"/>
    <w:rsid w:val="64902000"/>
    <w:rsid w:val="6497FE5B"/>
    <w:rsid w:val="649DE6C1"/>
    <w:rsid w:val="64B03E4D"/>
    <w:rsid w:val="64B9559C"/>
    <w:rsid w:val="64C0581D"/>
    <w:rsid w:val="64CABE33"/>
    <w:rsid w:val="64CD5657"/>
    <w:rsid w:val="64CF31AD"/>
    <w:rsid w:val="65137E74"/>
    <w:rsid w:val="65272822"/>
    <w:rsid w:val="652A8600"/>
    <w:rsid w:val="65B1B072"/>
    <w:rsid w:val="65C4AC30"/>
    <w:rsid w:val="65F779DC"/>
    <w:rsid w:val="6628685F"/>
    <w:rsid w:val="6633D7B7"/>
    <w:rsid w:val="66471625"/>
    <w:rsid w:val="6660AEF9"/>
    <w:rsid w:val="666C8F13"/>
    <w:rsid w:val="668451B7"/>
    <w:rsid w:val="668B6C3D"/>
    <w:rsid w:val="66ACC2FD"/>
    <w:rsid w:val="66B92939"/>
    <w:rsid w:val="66D89F7D"/>
    <w:rsid w:val="66F4B5E2"/>
    <w:rsid w:val="6704CBA3"/>
    <w:rsid w:val="671515A5"/>
    <w:rsid w:val="672E2B8A"/>
    <w:rsid w:val="67566693"/>
    <w:rsid w:val="6757759F"/>
    <w:rsid w:val="6759960F"/>
    <w:rsid w:val="67815B68"/>
    <w:rsid w:val="67B319BC"/>
    <w:rsid w:val="67C73374"/>
    <w:rsid w:val="67FEC5FB"/>
    <w:rsid w:val="6821FE79"/>
    <w:rsid w:val="6853BEAB"/>
    <w:rsid w:val="686348EE"/>
    <w:rsid w:val="68AB23D9"/>
    <w:rsid w:val="68D53F2F"/>
    <w:rsid w:val="68D64EAA"/>
    <w:rsid w:val="68E49CD8"/>
    <w:rsid w:val="68F9FBCA"/>
    <w:rsid w:val="69080FC1"/>
    <w:rsid w:val="69260D3A"/>
    <w:rsid w:val="6953E378"/>
    <w:rsid w:val="695CEB5E"/>
    <w:rsid w:val="69824A42"/>
    <w:rsid w:val="6992A244"/>
    <w:rsid w:val="69982559"/>
    <w:rsid w:val="69A94FE2"/>
    <w:rsid w:val="69C4D77A"/>
    <w:rsid w:val="69EDDFAA"/>
    <w:rsid w:val="6A9648FD"/>
    <w:rsid w:val="6A9D7B27"/>
    <w:rsid w:val="6AA415F6"/>
    <w:rsid w:val="6AC33437"/>
    <w:rsid w:val="6AC87FC8"/>
    <w:rsid w:val="6AD51FFC"/>
    <w:rsid w:val="6AED068C"/>
    <w:rsid w:val="6AF26538"/>
    <w:rsid w:val="6B11F2D9"/>
    <w:rsid w:val="6B208756"/>
    <w:rsid w:val="6B26DBB4"/>
    <w:rsid w:val="6B39DC76"/>
    <w:rsid w:val="6B7AD864"/>
    <w:rsid w:val="6B90A39E"/>
    <w:rsid w:val="6B9CA769"/>
    <w:rsid w:val="6BBC20A3"/>
    <w:rsid w:val="6C2DA963"/>
    <w:rsid w:val="6C49BA7C"/>
    <w:rsid w:val="6C5A80C4"/>
    <w:rsid w:val="6C9EE3AB"/>
    <w:rsid w:val="6CA9A3B3"/>
    <w:rsid w:val="6CD3AA8C"/>
    <w:rsid w:val="6CD7915D"/>
    <w:rsid w:val="6CE1CBB6"/>
    <w:rsid w:val="6D0A9005"/>
    <w:rsid w:val="6D24ED41"/>
    <w:rsid w:val="6D4ECC59"/>
    <w:rsid w:val="6D5A82C1"/>
    <w:rsid w:val="6D66C233"/>
    <w:rsid w:val="6D6B25B3"/>
    <w:rsid w:val="6D7277EF"/>
    <w:rsid w:val="6D831478"/>
    <w:rsid w:val="6D9CAAD6"/>
    <w:rsid w:val="6DA10E55"/>
    <w:rsid w:val="6E18B6F2"/>
    <w:rsid w:val="6E194726"/>
    <w:rsid w:val="6E5B0ED9"/>
    <w:rsid w:val="6E8F1EFB"/>
    <w:rsid w:val="6EA3E9BF"/>
    <w:rsid w:val="6EA8A185"/>
    <w:rsid w:val="6EB30070"/>
    <w:rsid w:val="6EDAD45C"/>
    <w:rsid w:val="6EEE8400"/>
    <w:rsid w:val="6EF0933B"/>
    <w:rsid w:val="6F17328D"/>
    <w:rsid w:val="6F318FD8"/>
    <w:rsid w:val="6F429A0F"/>
    <w:rsid w:val="6F4598A2"/>
    <w:rsid w:val="6F6B08F1"/>
    <w:rsid w:val="6FA01621"/>
    <w:rsid w:val="6FCCECD0"/>
    <w:rsid w:val="6FCFE477"/>
    <w:rsid w:val="6FD94F64"/>
    <w:rsid w:val="6FF0471F"/>
    <w:rsid w:val="7016230F"/>
    <w:rsid w:val="70503E6C"/>
    <w:rsid w:val="705FF672"/>
    <w:rsid w:val="706814E5"/>
    <w:rsid w:val="7075FF59"/>
    <w:rsid w:val="707F59ED"/>
    <w:rsid w:val="70825A87"/>
    <w:rsid w:val="7098FB34"/>
    <w:rsid w:val="709DBCBB"/>
    <w:rsid w:val="70A8136D"/>
    <w:rsid w:val="70ABDACF"/>
    <w:rsid w:val="70D0ADE0"/>
    <w:rsid w:val="70D2617E"/>
    <w:rsid w:val="70D95D4D"/>
    <w:rsid w:val="70F4BD2F"/>
    <w:rsid w:val="7106807C"/>
    <w:rsid w:val="710BEF59"/>
    <w:rsid w:val="710F0AD6"/>
    <w:rsid w:val="711468CB"/>
    <w:rsid w:val="7137B49C"/>
    <w:rsid w:val="718832D2"/>
    <w:rsid w:val="71AC30A0"/>
    <w:rsid w:val="71C42FD3"/>
    <w:rsid w:val="71CDC3C4"/>
    <w:rsid w:val="71D21009"/>
    <w:rsid w:val="71DDA24D"/>
    <w:rsid w:val="71F946DC"/>
    <w:rsid w:val="720AE458"/>
    <w:rsid w:val="721617C9"/>
    <w:rsid w:val="7237A1B8"/>
    <w:rsid w:val="723D92BE"/>
    <w:rsid w:val="725148D5"/>
    <w:rsid w:val="729470E0"/>
    <w:rsid w:val="729C557B"/>
    <w:rsid w:val="729D5396"/>
    <w:rsid w:val="729EC081"/>
    <w:rsid w:val="72A1D6E6"/>
    <w:rsid w:val="72B482D3"/>
    <w:rsid w:val="72BDEABF"/>
    <w:rsid w:val="72D66617"/>
    <w:rsid w:val="72EB5757"/>
    <w:rsid w:val="72FB1B52"/>
    <w:rsid w:val="72FF630B"/>
    <w:rsid w:val="7310EEF6"/>
    <w:rsid w:val="73302A1B"/>
    <w:rsid w:val="73395C29"/>
    <w:rsid w:val="733B47B4"/>
    <w:rsid w:val="733FCB76"/>
    <w:rsid w:val="73403AB1"/>
    <w:rsid w:val="735E8DF3"/>
    <w:rsid w:val="735E9532"/>
    <w:rsid w:val="7372AC42"/>
    <w:rsid w:val="73739674"/>
    <w:rsid w:val="73C346C1"/>
    <w:rsid w:val="73DC4435"/>
    <w:rsid w:val="73E0D267"/>
    <w:rsid w:val="73E37D61"/>
    <w:rsid w:val="741433F0"/>
    <w:rsid w:val="7443AD6B"/>
    <w:rsid w:val="7458D604"/>
    <w:rsid w:val="745A9FE6"/>
    <w:rsid w:val="74651148"/>
    <w:rsid w:val="749CB352"/>
    <w:rsid w:val="74C8B493"/>
    <w:rsid w:val="74CD400B"/>
    <w:rsid w:val="74CFED3A"/>
    <w:rsid w:val="74D744AE"/>
    <w:rsid w:val="7502957F"/>
    <w:rsid w:val="75072748"/>
    <w:rsid w:val="751DB4CF"/>
    <w:rsid w:val="75362820"/>
    <w:rsid w:val="753B40F2"/>
    <w:rsid w:val="754B1812"/>
    <w:rsid w:val="75679A95"/>
    <w:rsid w:val="756C211B"/>
    <w:rsid w:val="75852A42"/>
    <w:rsid w:val="758E3792"/>
    <w:rsid w:val="75BA676A"/>
    <w:rsid w:val="75D6DE22"/>
    <w:rsid w:val="76085011"/>
    <w:rsid w:val="76166517"/>
    <w:rsid w:val="7616FF6A"/>
    <w:rsid w:val="7632F342"/>
    <w:rsid w:val="76434446"/>
    <w:rsid w:val="7649FD42"/>
    <w:rsid w:val="76B84286"/>
    <w:rsid w:val="771E8C4E"/>
    <w:rsid w:val="77C10BA9"/>
    <w:rsid w:val="77C1A15F"/>
    <w:rsid w:val="77C601FE"/>
    <w:rsid w:val="77EA30B8"/>
    <w:rsid w:val="7867230F"/>
    <w:rsid w:val="78681C21"/>
    <w:rsid w:val="78761DF0"/>
    <w:rsid w:val="78A1DC16"/>
    <w:rsid w:val="78BAFDC8"/>
    <w:rsid w:val="78F1EC49"/>
    <w:rsid w:val="78F572E4"/>
    <w:rsid w:val="79136EC9"/>
    <w:rsid w:val="791A8172"/>
    <w:rsid w:val="79329988"/>
    <w:rsid w:val="796C4290"/>
    <w:rsid w:val="797CCAA4"/>
    <w:rsid w:val="797CF1D8"/>
    <w:rsid w:val="798AC4EC"/>
    <w:rsid w:val="79A22126"/>
    <w:rsid w:val="79E7E086"/>
    <w:rsid w:val="79F53E93"/>
    <w:rsid w:val="7A01663C"/>
    <w:rsid w:val="7A05C4F1"/>
    <w:rsid w:val="7A190C46"/>
    <w:rsid w:val="7A4295F1"/>
    <w:rsid w:val="7A709BD0"/>
    <w:rsid w:val="7A7121CC"/>
    <w:rsid w:val="7A7D1AF0"/>
    <w:rsid w:val="7A7DED90"/>
    <w:rsid w:val="7A8FB175"/>
    <w:rsid w:val="7A9116CF"/>
    <w:rsid w:val="7A9DB534"/>
    <w:rsid w:val="7AAAE07E"/>
    <w:rsid w:val="7AC276CC"/>
    <w:rsid w:val="7ACD74A0"/>
    <w:rsid w:val="7AF16534"/>
    <w:rsid w:val="7AF420AB"/>
    <w:rsid w:val="7AFFFAF2"/>
    <w:rsid w:val="7B21AAA3"/>
    <w:rsid w:val="7B396D90"/>
    <w:rsid w:val="7B66CA0D"/>
    <w:rsid w:val="7B78E435"/>
    <w:rsid w:val="7B86667B"/>
    <w:rsid w:val="7B8D9AB1"/>
    <w:rsid w:val="7B9346AE"/>
    <w:rsid w:val="7B9F7771"/>
    <w:rsid w:val="7BBC4BF6"/>
    <w:rsid w:val="7BCB9BD7"/>
    <w:rsid w:val="7C16CC5D"/>
    <w:rsid w:val="7C16E400"/>
    <w:rsid w:val="7C2CF937"/>
    <w:rsid w:val="7C390CC9"/>
    <w:rsid w:val="7C4938FB"/>
    <w:rsid w:val="7C5DF337"/>
    <w:rsid w:val="7C77E7B5"/>
    <w:rsid w:val="7C985455"/>
    <w:rsid w:val="7CA570F6"/>
    <w:rsid w:val="7CD61704"/>
    <w:rsid w:val="7CFB748C"/>
    <w:rsid w:val="7D01236F"/>
    <w:rsid w:val="7D268106"/>
    <w:rsid w:val="7D2AFE01"/>
    <w:rsid w:val="7D3751C7"/>
    <w:rsid w:val="7D63AAE5"/>
    <w:rsid w:val="7D7EA37C"/>
    <w:rsid w:val="7DA3D0DD"/>
    <w:rsid w:val="7DC735B5"/>
    <w:rsid w:val="7E45569B"/>
    <w:rsid w:val="7E54D790"/>
    <w:rsid w:val="7E55D51A"/>
    <w:rsid w:val="7E9AB984"/>
    <w:rsid w:val="7EE56CF8"/>
    <w:rsid w:val="7EFB56B6"/>
    <w:rsid w:val="7F01EE5D"/>
    <w:rsid w:val="7F5A91EF"/>
    <w:rsid w:val="7F5B9F75"/>
    <w:rsid w:val="7F7B8536"/>
    <w:rsid w:val="7F964EB2"/>
    <w:rsid w:val="7FA78510"/>
    <w:rsid w:val="7FF16A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B4440"/>
  <w15:chartTrackingRefBased/>
  <w15:docId w15:val="{0DE5E384-D2DF-45E7-A518-74C9A223D8B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AAA3DE0"/>
    <w:rPr>
      <w:noProof w:val="0"/>
      <w:lang w:val="cy-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AAA3DE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AAA3DE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AAA3DE0"/>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AAA3DE0"/>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AAA3DE0"/>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AAA3DE0"/>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AAA3DE0"/>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AAA3DE0"/>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AAA3DE0"/>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AAA3DE0"/>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AAA3DE0"/>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AAA3DE0"/>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AAA3DE0"/>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w:type="paragraph" w:styleId="Header">
    <w:uiPriority w:val="99"/>
    <w:name w:val="header"/>
    <w:basedOn w:val="Normal"/>
    <w:unhideWhenUsed/>
    <w:link w:val="HeaderChar"/>
    <w:rsid w:val="2AAA3DE0"/>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w:type="paragraph" w:styleId="Footer">
    <w:uiPriority w:val="99"/>
    <w:name w:val="footer"/>
    <w:basedOn w:val="Normal"/>
    <w:unhideWhenUsed/>
    <w:link w:val="FooterChar"/>
    <w:rsid w:val="2AAA3DE0"/>
    <w:pPr>
      <w:tabs>
        <w:tab w:val="center" w:leader="none" w:pos="4680"/>
        <w:tab w:val="right" w:leader="none" w:pos="9360"/>
      </w:tabs>
      <w:spacing w:after="0" w:line="240" w:lineRule="auto"/>
    </w:pPr>
  </w:style>
  <w:style w:type="paragraph" w:styleId="ListParagraph">
    <w:uiPriority w:val="34"/>
    <w:name w:val="List Paragraph"/>
    <w:basedOn w:val="Normal"/>
    <w:qFormat/>
    <w:rsid w:val="2AAA3DE0"/>
    <w:pPr>
      <w:spacing/>
      <w:ind w:left="720"/>
      <w:contextualSpacing/>
    </w:pPr>
  </w:style>
  <w:style w:type="paragraph" w:styleId="TOC1">
    <w:uiPriority w:val="39"/>
    <w:name w:val="toc 1"/>
    <w:basedOn w:val="Normal"/>
    <w:next w:val="Normal"/>
    <w:unhideWhenUsed/>
    <w:rsid w:val="2AAA3DE0"/>
    <w:pPr>
      <w:spacing w:after="100"/>
    </w:pPr>
  </w:style>
  <w:style w:type="paragraph" w:styleId="TOC2">
    <w:uiPriority w:val="39"/>
    <w:name w:val="toc 2"/>
    <w:basedOn w:val="Normal"/>
    <w:next w:val="Normal"/>
    <w:unhideWhenUsed/>
    <w:rsid w:val="2AAA3DE0"/>
    <w:pPr>
      <w:spacing w:after="100"/>
      <w:ind w:left="220"/>
    </w:pPr>
  </w:style>
  <w:style w:type="paragraph" w:styleId="TOC3">
    <w:uiPriority w:val="39"/>
    <w:name w:val="toc 3"/>
    <w:basedOn w:val="Normal"/>
    <w:next w:val="Normal"/>
    <w:unhideWhenUsed/>
    <w:rsid w:val="2AAA3DE0"/>
    <w:pPr>
      <w:spacing w:after="100"/>
      <w:ind w:left="440"/>
    </w:pPr>
  </w:style>
  <w:style w:type="paragraph" w:styleId="TOC4">
    <w:uiPriority w:val="39"/>
    <w:name w:val="toc 4"/>
    <w:basedOn w:val="Normal"/>
    <w:next w:val="Normal"/>
    <w:unhideWhenUsed/>
    <w:rsid w:val="2AAA3DE0"/>
    <w:pPr>
      <w:spacing w:after="100"/>
      <w:ind w:left="660"/>
    </w:pPr>
  </w:style>
  <w:style w:type="paragraph" w:styleId="TOC5">
    <w:uiPriority w:val="39"/>
    <w:name w:val="toc 5"/>
    <w:basedOn w:val="Normal"/>
    <w:next w:val="Normal"/>
    <w:unhideWhenUsed/>
    <w:rsid w:val="2AAA3DE0"/>
    <w:pPr>
      <w:spacing w:after="100"/>
      <w:ind w:left="880"/>
    </w:pPr>
  </w:style>
  <w:style w:type="paragraph" w:styleId="TOC6">
    <w:uiPriority w:val="39"/>
    <w:name w:val="toc 6"/>
    <w:basedOn w:val="Normal"/>
    <w:next w:val="Normal"/>
    <w:unhideWhenUsed/>
    <w:rsid w:val="2AAA3DE0"/>
    <w:pPr>
      <w:spacing w:after="100"/>
      <w:ind w:left="1100"/>
    </w:pPr>
  </w:style>
  <w:style w:type="paragraph" w:styleId="TOC7">
    <w:uiPriority w:val="39"/>
    <w:name w:val="toc 7"/>
    <w:basedOn w:val="Normal"/>
    <w:next w:val="Normal"/>
    <w:unhideWhenUsed/>
    <w:rsid w:val="2AAA3DE0"/>
    <w:pPr>
      <w:spacing w:after="100"/>
      <w:ind w:left="1320"/>
    </w:pPr>
  </w:style>
  <w:style w:type="paragraph" w:styleId="TOC8">
    <w:uiPriority w:val="39"/>
    <w:name w:val="toc 8"/>
    <w:basedOn w:val="Normal"/>
    <w:next w:val="Normal"/>
    <w:unhideWhenUsed/>
    <w:rsid w:val="2AAA3DE0"/>
    <w:pPr>
      <w:spacing w:after="100"/>
      <w:ind w:left="1540"/>
    </w:pPr>
  </w:style>
  <w:style w:type="paragraph" w:styleId="TOC9">
    <w:uiPriority w:val="39"/>
    <w:name w:val="toc 9"/>
    <w:basedOn w:val="Normal"/>
    <w:next w:val="Normal"/>
    <w:unhideWhenUsed/>
    <w:rsid w:val="2AAA3DE0"/>
    <w:pPr>
      <w:spacing w:after="100"/>
      <w:ind w:left="1760"/>
    </w:pPr>
  </w:style>
  <w:style w:type="paragraph" w:styleId="EndnoteText">
    <w:uiPriority w:val="99"/>
    <w:name w:val="endnote text"/>
    <w:basedOn w:val="Normal"/>
    <w:semiHidden/>
    <w:unhideWhenUsed/>
    <w:link w:val="EndnoteTextChar"/>
    <w:rsid w:val="2AAA3DE0"/>
    <w:rPr>
      <w:sz w:val="20"/>
      <w:szCs w:val="20"/>
    </w:rPr>
    <w:pPr>
      <w:spacing w:after="0" w:line="240" w:lineRule="auto"/>
    </w:pPr>
  </w:style>
  <w:style w:type="paragraph" w:styleId="FootnoteText">
    <w:uiPriority w:val="99"/>
    <w:name w:val="footnote text"/>
    <w:basedOn w:val="Normal"/>
    <w:semiHidden/>
    <w:unhideWhenUsed/>
    <w:link w:val="FootnoteTextChar"/>
    <w:rsid w:val="2AAA3DE0"/>
    <w:rPr>
      <w:sz w:val="20"/>
      <w:szCs w:val="20"/>
    </w:rPr>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ae6079b75d1a4e30" /><Relationship Type="http://schemas.openxmlformats.org/officeDocument/2006/relationships/footer" Target="footer.xml" Id="Rc17fe6fb78d747ad" /><Relationship Type="http://schemas.microsoft.com/office/2020/10/relationships/intelligence" Target="intelligence2.xml" Id="R3eafe12bc1f9489a" /><Relationship Type="http://schemas.openxmlformats.org/officeDocument/2006/relationships/numbering" Target="numbering.xml" Id="Re2ec58cda4244ce5" /><Relationship Type="http://schemas.openxmlformats.org/officeDocument/2006/relationships/hyperlink" Target="https://ebookcentral.proquest.com/lib/trinity/reader.action?docID=1744144" TargetMode="External" Id="R2b4b886119474779" /><Relationship Type="http://schemas.openxmlformats.org/officeDocument/2006/relationships/hyperlink" Target="https://birthto5matters.org.uk/observation-assessment-and-planning/" TargetMode="External" Id="R68167b3916a44057" /><Relationship Type="http://schemas.openxmlformats.org/officeDocument/2006/relationships/hyperlink" Target="https://www.thesafeguardingcompany.com/myconcern/?twclid=11455608910493065223" TargetMode="External" Id="R143dc3b175de4e7a" /><Relationship Type="http://schemas.openxmlformats.org/officeDocument/2006/relationships/hyperlink" Target="http://www.famly.co" TargetMode="External" Id="R1b41c7b21bd9419b" /><Relationship Type="http://schemas.openxmlformats.org/officeDocument/2006/relationships/hyperlink" Target="https://www.famly.co/" TargetMode="External" Id="Re72874ce28e348a9" /><Relationship Type="http://schemas.openxmlformats.org/officeDocument/2006/relationships/hyperlink" Target="https://learning.nspcc.org.uk/early-years/what-is-safeguarding-early-years" TargetMode="External" Id="R95a718448cbf40a7" /><Relationship Type="http://schemas.openxmlformats.org/officeDocument/2006/relationships/hyperlink" Target="https://learning.nspcc.org.uk/child-protection-system/multi-agency-working-child-protection?_gl=1" TargetMode="External" Id="Rb9415d0ec50e4172" /><Relationship Type="http://schemas.openxmlformats.org/officeDocument/2006/relationships/hyperlink" Target="https://moodle.uwtsd.ac.uk/pluginfile.php/721015/mod_resource/content/1/EFFECT~1.PDF" TargetMode="External" Id="Rf981358cfd4a4ce6" /><Relationship Type="http://schemas.openxmlformats.org/officeDocument/2006/relationships/hyperlink" Target="https://www.unicef.org.uk/what-we-do/un-convention-child-rights/" TargetMode="External" Id="R9150f2a0ddfa4570" /><Relationship Type="http://schemas.openxmlformats.org/officeDocument/2006/relationships/hyperlink" Target="https://www.unicef.org.uk/what-we-do/un-convention-child-rights/" TargetMode="External" Id="Rc0eebd1cc841446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2024-10-19T14:23:32.8261266Z</dcterms:created>
  <dcterms:modified xsi:type="dcterms:W3CDTF">2024-11-01T00:17:53.9192605Z</dcterms:modified>
  <dc:creator>Anona Stepney (2419959)</dc:creator>
  <lastModifiedBy>Anona Stepney (2419959)</lastModifiedBy>
</coreProperties>
</file>