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3.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A4749" w14:textId="717B37FA" w:rsidR="00C65C82" w:rsidRDefault="00534105" w:rsidP="0028520E">
      <w:pPr>
        <w:spacing w:line="360" w:lineRule="auto"/>
        <w:rPr>
          <w:noProof/>
          <w:lang w:val="en-GB"/>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4384" behindDoc="0" locked="0" layoutInCell="1" allowOverlap="1" wp14:anchorId="1F1F59E6" wp14:editId="49CAE223">
                <wp:simplePos x="0" y="0"/>
                <wp:positionH relativeFrom="page">
                  <wp:posOffset>914400</wp:posOffset>
                </wp:positionH>
                <wp:positionV relativeFrom="page">
                  <wp:posOffset>1371600</wp:posOffset>
                </wp:positionV>
                <wp:extent cx="6126480" cy="1592580"/>
                <wp:effectExtent l="76200" t="76200" r="140970" b="160020"/>
                <wp:wrapSquare wrapText="bothSides"/>
                <wp:docPr id="154" name="Text Box 163"/>
                <wp:cNvGraphicFramePr/>
                <a:graphic xmlns:a="http://schemas.openxmlformats.org/drawingml/2006/main">
                  <a:graphicData uri="http://schemas.microsoft.com/office/word/2010/wordprocessingShape">
                    <wps:wsp>
                      <wps:cNvSpPr txBox="1"/>
                      <wps:spPr>
                        <a:xfrm>
                          <a:off x="0" y="0"/>
                          <a:ext cx="6126480" cy="1592580"/>
                        </a:xfrm>
                        <a:prstGeom prst="rect">
                          <a:avLst/>
                        </a:prstGeom>
                        <a:solidFill>
                          <a:schemeClr val="bg1">
                            <a:lumMod val="95000"/>
                          </a:schemeClr>
                        </a:solidFill>
                        <a:ln w="57150">
                          <a:solidFill>
                            <a:schemeClr val="tx1"/>
                          </a:solidFill>
                        </a:ln>
                        <a:effectLst>
                          <a:outerShdw blurRad="57785" dist="33020" dir="3180000" algn="ctr">
                            <a:srgbClr val="000000">
                              <a:alpha val="30000"/>
                            </a:srgbClr>
                          </a:outerShdw>
                        </a:effectLst>
                        <a:scene3d>
                          <a:camera prst="orthographicFront">
                            <a:rot lat="0" lon="0" rev="0"/>
                          </a:camera>
                          <a:lightRig rig="brightRoom" dir="t">
                            <a:rot lat="0" lon="0" rev="600000"/>
                          </a:lightRig>
                        </a:scene3d>
                        <a:sp3d prstMaterial="metal">
                          <a:bevelT w="38100" h="57150" prst="artDeco"/>
                        </a:sp3d>
                      </wps:spPr>
                      <wps:style>
                        <a:lnRef idx="0">
                          <a:schemeClr val="accent1"/>
                        </a:lnRef>
                        <a:fillRef idx="0">
                          <a:schemeClr val="accent1"/>
                        </a:fillRef>
                        <a:effectRef idx="0">
                          <a:schemeClr val="accent1"/>
                        </a:effectRef>
                        <a:fontRef idx="minor">
                          <a:schemeClr val="dk1"/>
                        </a:fontRef>
                      </wps:style>
                      <wps:txbx>
                        <w:txbxContent>
                          <w:p w14:paraId="12D90946" w14:textId="77777777" w:rsidR="00534105" w:rsidRPr="00C65C82" w:rsidRDefault="00534105" w:rsidP="00534105">
                            <w:pPr>
                              <w:rPr>
                                <w:rFonts w:ascii="Aptos Slab Black" w:hAnsi="Aptos Slab Black"/>
                                <w:caps/>
                                <w:sz w:val="56"/>
                                <w:szCs w:val="56"/>
                                <w:lang w:val="en-GB"/>
                              </w:rPr>
                            </w:pPr>
                            <w:r w:rsidRPr="00C65C82">
                              <w:rPr>
                                <w:caps/>
                                <w:color w:val="156082" w:themeColor="accent1"/>
                                <w:sz w:val="56"/>
                                <w:szCs w:val="56"/>
                              </w:rPr>
                              <w:t xml:space="preserve"> </w:t>
                            </w:r>
                            <w:r w:rsidRPr="00C65C82">
                              <w:rPr>
                                <w:rFonts w:ascii="Aptos Slab Black" w:hAnsi="Aptos Slab Black"/>
                                <w:caps/>
                                <w:sz w:val="56"/>
                                <w:szCs w:val="56"/>
                              </w:rPr>
                              <w:t xml:space="preserve">Problem Analysis </w:t>
                            </w:r>
                            <w:r>
                              <w:rPr>
                                <w:rFonts w:ascii="Aptos Slab Black" w:hAnsi="Aptos Slab Black"/>
                                <w:caps/>
                                <w:sz w:val="56"/>
                                <w:szCs w:val="56"/>
                                <w:lang w:val="en-GB"/>
                              </w:rPr>
                              <w:t xml:space="preserve">&amp; </w:t>
                            </w:r>
                            <w:r w:rsidRPr="00C65C82">
                              <w:rPr>
                                <w:rFonts w:ascii="Aptos Slab Black" w:hAnsi="Aptos Slab Black"/>
                                <w:caps/>
                                <w:sz w:val="56"/>
                                <w:szCs w:val="56"/>
                              </w:rPr>
                              <w:t>Solution</w:t>
                            </w:r>
                            <w:r w:rsidRPr="00F43AF6">
                              <w:rPr>
                                <w:rFonts w:ascii="Aptos Slab Black" w:hAnsi="Aptos Slab Black"/>
                                <w:caps/>
                                <w:sz w:val="64"/>
                                <w:szCs w:val="64"/>
                              </w:rPr>
                              <w:t xml:space="preserve"> Development</w:t>
                            </w:r>
                          </w:p>
                          <w:p w14:paraId="2B456C3E" w14:textId="77777777" w:rsidR="00534105" w:rsidRPr="00F43AF6" w:rsidRDefault="00534105" w:rsidP="00534105">
                            <w:pPr>
                              <w:rPr>
                                <w:caps/>
                                <w:color w:val="156082" w:themeColor="accent1"/>
                                <w:sz w:val="64"/>
                                <w:szCs w:val="64"/>
                                <w:lang w:val="en-GB"/>
                              </w:rPr>
                            </w:pPr>
                          </w:p>
                          <w:p w14:paraId="215647A3" w14:textId="77777777" w:rsidR="00534105" w:rsidRDefault="00534105" w:rsidP="00534105">
                            <w:pPr>
                              <w:rPr>
                                <w:caps/>
                                <w:color w:val="156082" w:themeColor="accent1"/>
                                <w:sz w:val="64"/>
                                <w:szCs w:val="64"/>
                                <w:lang w:val="en-GB"/>
                              </w:rPr>
                            </w:pPr>
                          </w:p>
                          <w:p w14:paraId="06070C23" w14:textId="77777777" w:rsidR="00534105" w:rsidRDefault="00534105" w:rsidP="00534105">
                            <w:pPr>
                              <w:rPr>
                                <w:caps/>
                                <w:color w:val="156082" w:themeColor="accent1"/>
                                <w:sz w:val="64"/>
                                <w:szCs w:val="64"/>
                                <w:lang w:val="en-GB"/>
                              </w:rPr>
                            </w:pPr>
                          </w:p>
                          <w:p w14:paraId="57695EF9" w14:textId="77777777" w:rsidR="00534105" w:rsidRDefault="00534105" w:rsidP="00534105">
                            <w:pPr>
                              <w:rPr>
                                <w:caps/>
                                <w:color w:val="156082" w:themeColor="accent1"/>
                                <w:sz w:val="64"/>
                                <w:szCs w:val="64"/>
                                <w:lang w:val="en-GB"/>
                              </w:rPr>
                            </w:pPr>
                          </w:p>
                          <w:p w14:paraId="006D6282" w14:textId="77777777" w:rsidR="00534105" w:rsidRDefault="00534105" w:rsidP="00534105">
                            <w:pPr>
                              <w:rPr>
                                <w:caps/>
                                <w:color w:val="156082" w:themeColor="accent1"/>
                                <w:sz w:val="64"/>
                                <w:szCs w:val="64"/>
                                <w:lang w:val="en-GB"/>
                              </w:rPr>
                            </w:pPr>
                          </w:p>
                          <w:p w14:paraId="7F68C5DA" w14:textId="77777777" w:rsidR="00534105" w:rsidRPr="00F43AF6" w:rsidRDefault="00534105" w:rsidP="00534105">
                            <w:pPr>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F1F59E6" id="_x0000_t202" coordsize="21600,21600" o:spt="202" path="m,l,21600r21600,l21600,xe">
                <v:stroke joinstyle="miter"/>
                <v:path gradientshapeok="t" o:connecttype="rect"/>
              </v:shapetype>
              <v:shape id="Text Box 163" o:spid="_x0000_s1026" type="#_x0000_t202" style="position:absolute;margin-left:1in;margin-top:108pt;width:482.4pt;height:125.4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" fillcolor="#f2f2f2 [3052]" strokecolor="black [3213]" strokeweight="4.5pt">
                <v:shadow on="t" color="black" opacity="19660f" offset=".552mm,.73253mm"/>
                <v:textbox inset="126pt,0,54pt,0">
                  <w:txbxContent>
                    <w:p w14:paraId="12D90946" w14:textId="77777777" w:rsidR="00534105" w:rsidRPr="00C65C82" w:rsidRDefault="00534105" w:rsidP="00534105">
                      <w:pPr>
                        <w:rPr>
                          <w:rFonts w:ascii="Aptos Slab Black" w:hAnsi="Aptos Slab Black"/>
                          <w:caps/>
                          <w:sz w:val="56"/>
                          <w:szCs w:val="56"/>
                          <w:lang w:val="en-GB"/>
                        </w:rPr>
                      </w:pPr>
                      <w:r w:rsidRPr="00C65C82">
                        <w:rPr>
                          <w:caps/>
                          <w:color w:val="156082" w:themeColor="accent1"/>
                          <w:sz w:val="56"/>
                          <w:szCs w:val="56"/>
                        </w:rPr>
                        <w:t xml:space="preserve"> </w:t>
                      </w:r>
                      <w:r w:rsidRPr="00C65C82">
                        <w:rPr>
                          <w:rFonts w:ascii="Aptos Slab Black" w:hAnsi="Aptos Slab Black"/>
                          <w:caps/>
                          <w:sz w:val="56"/>
                          <w:szCs w:val="56"/>
                        </w:rPr>
                        <w:t xml:space="preserve">Problem Analysis </w:t>
                      </w:r>
                      <w:r>
                        <w:rPr>
                          <w:rFonts w:ascii="Aptos Slab Black" w:hAnsi="Aptos Slab Black"/>
                          <w:caps/>
                          <w:sz w:val="56"/>
                          <w:szCs w:val="56"/>
                          <w:lang w:val="en-GB"/>
                        </w:rPr>
                        <w:t xml:space="preserve">&amp; </w:t>
                      </w:r>
                      <w:r w:rsidRPr="00C65C82">
                        <w:rPr>
                          <w:rFonts w:ascii="Aptos Slab Black" w:hAnsi="Aptos Slab Black"/>
                          <w:caps/>
                          <w:sz w:val="56"/>
                          <w:szCs w:val="56"/>
                        </w:rPr>
                        <w:t>Solution</w:t>
                      </w:r>
                      <w:r w:rsidRPr="00F43AF6">
                        <w:rPr>
                          <w:rFonts w:ascii="Aptos Slab Black" w:hAnsi="Aptos Slab Black"/>
                          <w:caps/>
                          <w:sz w:val="64"/>
                          <w:szCs w:val="64"/>
                        </w:rPr>
                        <w:t xml:space="preserve"> Development</w:t>
                      </w:r>
                    </w:p>
                    <w:p w14:paraId="2B456C3E" w14:textId="77777777" w:rsidR="00534105" w:rsidRPr="00F43AF6" w:rsidRDefault="00534105" w:rsidP="00534105">
                      <w:pPr>
                        <w:rPr>
                          <w:caps/>
                          <w:color w:val="156082" w:themeColor="accent1"/>
                          <w:sz w:val="64"/>
                          <w:szCs w:val="64"/>
                          <w:lang w:val="en-GB"/>
                        </w:rPr>
                      </w:pPr>
                    </w:p>
                    <w:p w14:paraId="215647A3" w14:textId="77777777" w:rsidR="00534105" w:rsidRDefault="00534105" w:rsidP="00534105">
                      <w:pPr>
                        <w:rPr>
                          <w:caps/>
                          <w:color w:val="156082" w:themeColor="accent1"/>
                          <w:sz w:val="64"/>
                          <w:szCs w:val="64"/>
                          <w:lang w:val="en-GB"/>
                        </w:rPr>
                      </w:pPr>
                    </w:p>
                    <w:p w14:paraId="06070C23" w14:textId="77777777" w:rsidR="00534105" w:rsidRDefault="00534105" w:rsidP="00534105">
                      <w:pPr>
                        <w:rPr>
                          <w:caps/>
                          <w:color w:val="156082" w:themeColor="accent1"/>
                          <w:sz w:val="64"/>
                          <w:szCs w:val="64"/>
                          <w:lang w:val="en-GB"/>
                        </w:rPr>
                      </w:pPr>
                    </w:p>
                    <w:p w14:paraId="57695EF9" w14:textId="77777777" w:rsidR="00534105" w:rsidRDefault="00534105" w:rsidP="00534105">
                      <w:pPr>
                        <w:rPr>
                          <w:caps/>
                          <w:color w:val="156082" w:themeColor="accent1"/>
                          <w:sz w:val="64"/>
                          <w:szCs w:val="64"/>
                          <w:lang w:val="en-GB"/>
                        </w:rPr>
                      </w:pPr>
                    </w:p>
                    <w:p w14:paraId="006D6282" w14:textId="77777777" w:rsidR="00534105" w:rsidRDefault="00534105" w:rsidP="00534105">
                      <w:pPr>
                        <w:rPr>
                          <w:caps/>
                          <w:color w:val="156082" w:themeColor="accent1"/>
                          <w:sz w:val="64"/>
                          <w:szCs w:val="64"/>
                          <w:lang w:val="en-GB"/>
                        </w:rPr>
                      </w:pPr>
                    </w:p>
                    <w:p w14:paraId="7F68C5DA" w14:textId="77777777" w:rsidR="00534105" w:rsidRPr="00F43AF6" w:rsidRDefault="00534105" w:rsidP="00534105">
                      <w:pPr>
                        <w:rPr>
                          <w:smallCaps/>
                          <w:color w:val="404040" w:themeColor="text1" w:themeTint="BF"/>
                          <w:sz w:val="36"/>
                          <w:szCs w:val="36"/>
                          <w:lang w:val="en-GB"/>
                        </w:rPr>
                      </w:pPr>
                    </w:p>
                  </w:txbxContent>
                </v:textbox>
                <w10:wrap type="square" anchorx="page" anchory="page"/>
              </v:shape>
            </w:pict>
          </mc:Fallback>
        </mc:AlternateContent>
      </w:r>
    </w:p>
    <w:p w14:paraId="406672EA" w14:textId="2BC962B2" w:rsidR="00C65C82" w:rsidRDefault="00534105" w:rsidP="0028520E">
      <w:pPr>
        <w:spacing w:line="360" w:lineRule="auto"/>
        <w:rPr>
          <w:noProof/>
          <w:lang w:val="en-GB"/>
        </w:rPr>
      </w:pPr>
      <w:r w:rsidRPr="00524BF0">
        <w:rPr>
          <w:rFonts w:ascii="Times New Roman" w:hAnsi="Times New Roman" w:cs="Times New Roman"/>
          <w:noProof/>
          <w:color w:val="000000" w:themeColor="text1"/>
        </w:rPr>
        <mc:AlternateContent>
          <mc:Choice Requires="wps">
            <w:drawing>
              <wp:anchor distT="45720" distB="45720" distL="114300" distR="114300" simplePos="0" relativeHeight="251662336" behindDoc="0" locked="0" layoutInCell="1" allowOverlap="1" wp14:anchorId="306ED5DE" wp14:editId="1FB2044C">
                <wp:simplePos x="0" y="0"/>
                <wp:positionH relativeFrom="margin">
                  <wp:posOffset>541655</wp:posOffset>
                </wp:positionH>
                <wp:positionV relativeFrom="paragraph">
                  <wp:posOffset>2115820</wp:posOffset>
                </wp:positionV>
                <wp:extent cx="4885690" cy="1662430"/>
                <wp:effectExtent l="133350" t="133350" r="124460" b="1473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5690" cy="1662430"/>
                        </a:xfrm>
                        <a:prstGeom prst="rect">
                          <a:avLst/>
                        </a:prstGeom>
                        <a:solidFill>
                          <a:srgbClr val="FFFFFF"/>
                        </a:solidFill>
                        <a:ln w="76200">
                          <a:noFill/>
                          <a:miter lim="800000"/>
                          <a:headEnd/>
                          <a:tailEnd/>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txbx>
                        <w:txbxContent>
                          <w:p w14:paraId="3BE64A6B" w14:textId="035FB047" w:rsidR="00524BF0" w:rsidRPr="00524BF0" w:rsidRDefault="00524BF0" w:rsidP="00524BF0">
                            <w:pPr>
                              <w:pStyle w:val="NoSpacing"/>
                              <w:rPr>
                                <w:rFonts w:ascii="Arial" w:hAnsi="Arial" w:cs="Arial"/>
                                <w:sz w:val="32"/>
                                <w:szCs w:val="32"/>
                              </w:rPr>
                            </w:pPr>
                            <w:r w:rsidRPr="00524BF0">
                              <w:rPr>
                                <w:rFonts w:ascii="Amasis MT Pro Black" w:hAnsi="Amasis MT Pro Black"/>
                                <w:sz w:val="32"/>
                                <w:szCs w:val="32"/>
                              </w:rPr>
                              <w:t>Student Name:</w:t>
                            </w:r>
                            <w:r>
                              <w:rPr>
                                <w:rFonts w:ascii="Amasis MT Pro Black" w:hAnsi="Amasis MT Pro Black"/>
                                <w:sz w:val="32"/>
                                <w:szCs w:val="32"/>
                              </w:rPr>
                              <w:t xml:space="preserve"> </w:t>
                            </w:r>
                            <w:r>
                              <w:rPr>
                                <w:rFonts w:ascii="Arial" w:hAnsi="Arial" w:cs="Arial"/>
                                <w:sz w:val="32"/>
                                <w:szCs w:val="32"/>
                              </w:rPr>
                              <w:t>Susan Henry</w:t>
                            </w:r>
                          </w:p>
                          <w:p w14:paraId="5BB9AFD0" w14:textId="68F8B003" w:rsidR="00524BF0" w:rsidRPr="00524BF0" w:rsidRDefault="00524BF0" w:rsidP="00524BF0">
                            <w:pPr>
                              <w:pStyle w:val="NoSpacing"/>
                              <w:rPr>
                                <w:rFonts w:ascii="Amasis MT Pro Black" w:hAnsi="Amasis MT Pro Black"/>
                                <w:sz w:val="32"/>
                                <w:szCs w:val="32"/>
                              </w:rPr>
                            </w:pPr>
                            <w:r w:rsidRPr="00524BF0">
                              <w:rPr>
                                <w:rFonts w:ascii="Amasis MT Pro Black" w:hAnsi="Amasis MT Pro Black"/>
                                <w:sz w:val="32"/>
                                <w:szCs w:val="32"/>
                              </w:rPr>
                              <w:t>Student Number:</w:t>
                            </w:r>
                            <w:r>
                              <w:rPr>
                                <w:rFonts w:ascii="Amasis MT Pro Black" w:hAnsi="Amasis MT Pro Black"/>
                                <w:sz w:val="32"/>
                                <w:szCs w:val="32"/>
                              </w:rPr>
                              <w:t xml:space="preserve"> </w:t>
                            </w:r>
                            <w:r w:rsidRPr="00524BF0">
                              <w:rPr>
                                <w:rFonts w:ascii="Arial" w:hAnsi="Arial" w:cs="Arial"/>
                                <w:sz w:val="32"/>
                                <w:szCs w:val="32"/>
                              </w:rPr>
                              <w:t>2517542</w:t>
                            </w:r>
                          </w:p>
                          <w:p w14:paraId="6BB773D7" w14:textId="13C8D978" w:rsidR="00524BF0" w:rsidRPr="00524BF0" w:rsidRDefault="00524BF0" w:rsidP="00524BF0">
                            <w:pPr>
                              <w:pStyle w:val="NoSpacing"/>
                              <w:rPr>
                                <w:rFonts w:ascii="Amasis MT Pro Black" w:hAnsi="Amasis MT Pro Black"/>
                                <w:sz w:val="32"/>
                                <w:szCs w:val="32"/>
                              </w:rPr>
                            </w:pPr>
                            <w:r w:rsidRPr="00524BF0">
                              <w:rPr>
                                <w:rFonts w:ascii="Amasis MT Pro Black" w:hAnsi="Amasis MT Pro Black"/>
                                <w:sz w:val="32"/>
                                <w:szCs w:val="32"/>
                              </w:rPr>
                              <w:t>Module Name:</w:t>
                            </w:r>
                            <w:r>
                              <w:rPr>
                                <w:rFonts w:ascii="Amasis MT Pro Black" w:hAnsi="Amasis MT Pro Black"/>
                                <w:sz w:val="32"/>
                                <w:szCs w:val="32"/>
                              </w:rPr>
                              <w:t xml:space="preserve"> </w:t>
                            </w:r>
                            <w:proofErr w:type="spellStart"/>
                            <w:r w:rsidRPr="00524BF0">
                              <w:rPr>
                                <w:rFonts w:ascii="Arial" w:hAnsi="Arial" w:cs="Arial"/>
                                <w:sz w:val="32"/>
                                <w:szCs w:val="32"/>
                              </w:rPr>
                              <w:t>Analysing</w:t>
                            </w:r>
                            <w:proofErr w:type="spellEnd"/>
                            <w:r w:rsidRPr="00524BF0">
                              <w:rPr>
                                <w:rFonts w:ascii="Arial" w:hAnsi="Arial" w:cs="Arial"/>
                                <w:sz w:val="32"/>
                                <w:szCs w:val="32"/>
                              </w:rPr>
                              <w:t xml:space="preserve"> &amp; Solving Problems</w:t>
                            </w:r>
                          </w:p>
                          <w:p w14:paraId="0F7599DE" w14:textId="759AB1EA" w:rsidR="00524BF0" w:rsidRPr="00524BF0" w:rsidRDefault="00524BF0" w:rsidP="00524BF0">
                            <w:pPr>
                              <w:pStyle w:val="NoSpacing"/>
                              <w:rPr>
                                <w:rFonts w:ascii="Amasis MT Pro Black" w:hAnsi="Amasis MT Pro Black"/>
                                <w:sz w:val="32"/>
                                <w:szCs w:val="32"/>
                              </w:rPr>
                            </w:pPr>
                            <w:r w:rsidRPr="00524BF0">
                              <w:rPr>
                                <w:rFonts w:ascii="Amasis MT Pro Black" w:hAnsi="Amasis MT Pro Black"/>
                                <w:sz w:val="32"/>
                                <w:szCs w:val="32"/>
                              </w:rPr>
                              <w:t>Module Code:</w:t>
                            </w:r>
                            <w:r>
                              <w:rPr>
                                <w:rFonts w:ascii="Amasis MT Pro Black" w:hAnsi="Amasis MT Pro Black"/>
                                <w:sz w:val="32"/>
                                <w:szCs w:val="32"/>
                              </w:rPr>
                              <w:t xml:space="preserve"> </w:t>
                            </w:r>
                            <w:r w:rsidRPr="00524BF0">
                              <w:rPr>
                                <w:rFonts w:ascii="Arial" w:hAnsi="Arial" w:cs="Arial"/>
                                <w:sz w:val="32"/>
                                <w:szCs w:val="32"/>
                              </w:rPr>
                              <w:t>ACCA4019</w:t>
                            </w:r>
                          </w:p>
                          <w:p w14:paraId="22A9B49F" w14:textId="3ED06F96" w:rsidR="00524BF0" w:rsidRDefault="00524BF0" w:rsidP="00524BF0">
                            <w:pPr>
                              <w:pStyle w:val="NoSpacing"/>
                              <w:rPr>
                                <w:rFonts w:ascii="Arial" w:hAnsi="Arial" w:cs="Arial"/>
                                <w:sz w:val="32"/>
                                <w:szCs w:val="32"/>
                              </w:rPr>
                            </w:pPr>
                            <w:r w:rsidRPr="00524BF0">
                              <w:rPr>
                                <w:rFonts w:ascii="Amasis MT Pro Black" w:hAnsi="Amasis MT Pro Black"/>
                                <w:sz w:val="32"/>
                                <w:szCs w:val="32"/>
                              </w:rPr>
                              <w:t>Lecturer Name:</w:t>
                            </w:r>
                            <w:r>
                              <w:rPr>
                                <w:rFonts w:ascii="Amasis MT Pro Black" w:hAnsi="Amasis MT Pro Black"/>
                                <w:sz w:val="32"/>
                                <w:szCs w:val="32"/>
                              </w:rPr>
                              <w:t xml:space="preserve"> </w:t>
                            </w:r>
                            <w:r w:rsidRPr="00524BF0">
                              <w:rPr>
                                <w:rFonts w:ascii="Arial" w:hAnsi="Arial" w:cs="Arial"/>
                                <w:sz w:val="32"/>
                                <w:szCs w:val="32"/>
                              </w:rPr>
                              <w:t>Adam Philpot</w:t>
                            </w:r>
                          </w:p>
                          <w:p w14:paraId="30D0F4BC" w14:textId="69A6D3F4" w:rsidR="00995DAC" w:rsidRPr="00524BF0" w:rsidRDefault="00995DAC" w:rsidP="00524BF0">
                            <w:pPr>
                              <w:pStyle w:val="NoSpacing"/>
                              <w:rPr>
                                <w:rFonts w:ascii="Amasis MT Pro Black" w:hAnsi="Amasis MT Pro Black"/>
                                <w:sz w:val="32"/>
                                <w:szCs w:val="32"/>
                              </w:rPr>
                            </w:pPr>
                            <w:r w:rsidRPr="00032E25">
                              <w:rPr>
                                <w:rFonts w:ascii="Amasis MT Pro Black" w:hAnsi="Amasis MT Pro Black" w:cs="Arial"/>
                                <w:b/>
                                <w:bCs/>
                                <w:sz w:val="32"/>
                                <w:szCs w:val="32"/>
                              </w:rPr>
                              <w:t>Assessment:</w:t>
                            </w:r>
                            <w:r>
                              <w:rPr>
                                <w:rFonts w:ascii="Arial" w:hAnsi="Arial" w:cs="Arial"/>
                                <w:sz w:val="32"/>
                                <w:szCs w:val="32"/>
                              </w:rPr>
                              <w:t xml:space="preserve"> Two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6ED5DE" id="Text Box 2" o:spid="_x0000_s1027" type="#_x0000_t202" style="position:absolute;margin-left:42.65pt;margin-top:166.6pt;width:384.7pt;height:130.9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" stroked="f" strokeweight="6pt">
                <v:shadow on="t" color="black" offset="0,1pt"/>
                <v:textbox>
                  <w:txbxContent>
                    <w:p w14:paraId="3BE64A6B" w14:textId="035FB047" w:rsidR="00524BF0" w:rsidRPr="00524BF0" w:rsidRDefault="00524BF0" w:rsidP="00524BF0">
                      <w:pPr>
                        <w:pStyle w:val="NoSpacing"/>
                        <w:rPr>
                          <w:rFonts w:ascii="Arial" w:hAnsi="Arial" w:cs="Arial"/>
                          <w:sz w:val="32"/>
                          <w:szCs w:val="32"/>
                        </w:rPr>
                      </w:pPr>
                      <w:r w:rsidRPr="00524BF0">
                        <w:rPr>
                          <w:rFonts w:ascii="Amasis MT Pro Black" w:hAnsi="Amasis MT Pro Black"/>
                          <w:sz w:val="32"/>
                          <w:szCs w:val="32"/>
                        </w:rPr>
                        <w:t>Student Name:</w:t>
                      </w:r>
                      <w:r>
                        <w:rPr>
                          <w:rFonts w:ascii="Amasis MT Pro Black" w:hAnsi="Amasis MT Pro Black"/>
                          <w:sz w:val="32"/>
                          <w:szCs w:val="32"/>
                        </w:rPr>
                        <w:t xml:space="preserve"> </w:t>
                      </w:r>
                      <w:r>
                        <w:rPr>
                          <w:rFonts w:ascii="Arial" w:hAnsi="Arial" w:cs="Arial"/>
                          <w:sz w:val="32"/>
                          <w:szCs w:val="32"/>
                        </w:rPr>
                        <w:t>Susan Henry</w:t>
                      </w:r>
                    </w:p>
                    <w:p w14:paraId="5BB9AFD0" w14:textId="68F8B003" w:rsidR="00524BF0" w:rsidRPr="00524BF0" w:rsidRDefault="00524BF0" w:rsidP="00524BF0">
                      <w:pPr>
                        <w:pStyle w:val="NoSpacing"/>
                        <w:rPr>
                          <w:rFonts w:ascii="Amasis MT Pro Black" w:hAnsi="Amasis MT Pro Black"/>
                          <w:sz w:val="32"/>
                          <w:szCs w:val="32"/>
                        </w:rPr>
                      </w:pPr>
                      <w:r w:rsidRPr="00524BF0">
                        <w:rPr>
                          <w:rFonts w:ascii="Amasis MT Pro Black" w:hAnsi="Amasis MT Pro Black"/>
                          <w:sz w:val="32"/>
                          <w:szCs w:val="32"/>
                        </w:rPr>
                        <w:t>Student Number:</w:t>
                      </w:r>
                      <w:r>
                        <w:rPr>
                          <w:rFonts w:ascii="Amasis MT Pro Black" w:hAnsi="Amasis MT Pro Black"/>
                          <w:sz w:val="32"/>
                          <w:szCs w:val="32"/>
                        </w:rPr>
                        <w:t xml:space="preserve"> </w:t>
                      </w:r>
                      <w:r w:rsidRPr="00524BF0">
                        <w:rPr>
                          <w:rFonts w:ascii="Arial" w:hAnsi="Arial" w:cs="Arial"/>
                          <w:sz w:val="32"/>
                          <w:szCs w:val="32"/>
                        </w:rPr>
                        <w:t>2517542</w:t>
                      </w:r>
                    </w:p>
                    <w:p w14:paraId="6BB773D7" w14:textId="13C8D978" w:rsidR="00524BF0" w:rsidRPr="00524BF0" w:rsidRDefault="00524BF0" w:rsidP="00524BF0">
                      <w:pPr>
                        <w:pStyle w:val="NoSpacing"/>
                        <w:rPr>
                          <w:rFonts w:ascii="Amasis MT Pro Black" w:hAnsi="Amasis MT Pro Black"/>
                          <w:sz w:val="32"/>
                          <w:szCs w:val="32"/>
                        </w:rPr>
                      </w:pPr>
                      <w:r w:rsidRPr="00524BF0">
                        <w:rPr>
                          <w:rFonts w:ascii="Amasis MT Pro Black" w:hAnsi="Amasis MT Pro Black"/>
                          <w:sz w:val="32"/>
                          <w:szCs w:val="32"/>
                        </w:rPr>
                        <w:t>Module Name:</w:t>
                      </w:r>
                      <w:r>
                        <w:rPr>
                          <w:rFonts w:ascii="Amasis MT Pro Black" w:hAnsi="Amasis MT Pro Black"/>
                          <w:sz w:val="32"/>
                          <w:szCs w:val="32"/>
                        </w:rPr>
                        <w:t xml:space="preserve"> </w:t>
                      </w:r>
                      <w:r w:rsidRPr="00524BF0">
                        <w:rPr>
                          <w:rFonts w:ascii="Arial" w:hAnsi="Arial" w:cs="Arial"/>
                          <w:sz w:val="32"/>
                          <w:szCs w:val="32"/>
                        </w:rPr>
                        <w:t>Analysing &amp; Solving Problems</w:t>
                      </w:r>
                    </w:p>
                    <w:p w14:paraId="0F7599DE" w14:textId="759AB1EA" w:rsidR="00524BF0" w:rsidRPr="00524BF0" w:rsidRDefault="00524BF0" w:rsidP="00524BF0">
                      <w:pPr>
                        <w:pStyle w:val="NoSpacing"/>
                        <w:rPr>
                          <w:rFonts w:ascii="Amasis MT Pro Black" w:hAnsi="Amasis MT Pro Black"/>
                          <w:sz w:val="32"/>
                          <w:szCs w:val="32"/>
                        </w:rPr>
                      </w:pPr>
                      <w:r w:rsidRPr="00524BF0">
                        <w:rPr>
                          <w:rFonts w:ascii="Amasis MT Pro Black" w:hAnsi="Amasis MT Pro Black"/>
                          <w:sz w:val="32"/>
                          <w:szCs w:val="32"/>
                        </w:rPr>
                        <w:t>Module Code:</w:t>
                      </w:r>
                      <w:r>
                        <w:rPr>
                          <w:rFonts w:ascii="Amasis MT Pro Black" w:hAnsi="Amasis MT Pro Black"/>
                          <w:sz w:val="32"/>
                          <w:szCs w:val="32"/>
                        </w:rPr>
                        <w:t xml:space="preserve"> </w:t>
                      </w:r>
                      <w:r w:rsidRPr="00524BF0">
                        <w:rPr>
                          <w:rFonts w:ascii="Arial" w:hAnsi="Arial" w:cs="Arial"/>
                          <w:sz w:val="32"/>
                          <w:szCs w:val="32"/>
                        </w:rPr>
                        <w:t>ACCA4019</w:t>
                      </w:r>
                    </w:p>
                    <w:p w14:paraId="22A9B49F" w14:textId="3ED06F96" w:rsidR="00524BF0" w:rsidRDefault="00524BF0" w:rsidP="00524BF0">
                      <w:pPr>
                        <w:pStyle w:val="NoSpacing"/>
                        <w:rPr>
                          <w:rFonts w:ascii="Arial" w:hAnsi="Arial" w:cs="Arial"/>
                          <w:sz w:val="32"/>
                          <w:szCs w:val="32"/>
                        </w:rPr>
                      </w:pPr>
                      <w:r w:rsidRPr="00524BF0">
                        <w:rPr>
                          <w:rFonts w:ascii="Amasis MT Pro Black" w:hAnsi="Amasis MT Pro Black"/>
                          <w:sz w:val="32"/>
                          <w:szCs w:val="32"/>
                        </w:rPr>
                        <w:t>Lecturer Name:</w:t>
                      </w:r>
                      <w:r>
                        <w:rPr>
                          <w:rFonts w:ascii="Amasis MT Pro Black" w:hAnsi="Amasis MT Pro Black"/>
                          <w:sz w:val="32"/>
                          <w:szCs w:val="32"/>
                        </w:rPr>
                        <w:t xml:space="preserve"> </w:t>
                      </w:r>
                      <w:r w:rsidRPr="00524BF0">
                        <w:rPr>
                          <w:rFonts w:ascii="Arial" w:hAnsi="Arial" w:cs="Arial"/>
                          <w:sz w:val="32"/>
                          <w:szCs w:val="32"/>
                        </w:rPr>
                        <w:t>Adam Philpot</w:t>
                      </w:r>
                    </w:p>
                    <w:p w14:paraId="30D0F4BC" w14:textId="69A6D3F4" w:rsidR="00995DAC" w:rsidRPr="00524BF0" w:rsidRDefault="00995DAC" w:rsidP="00524BF0">
                      <w:pPr>
                        <w:pStyle w:val="NoSpacing"/>
                        <w:rPr>
                          <w:rFonts w:ascii="Amasis MT Pro Black" w:hAnsi="Amasis MT Pro Black"/>
                          <w:sz w:val="32"/>
                          <w:szCs w:val="32"/>
                        </w:rPr>
                      </w:pPr>
                      <w:r w:rsidRPr="00032E25">
                        <w:rPr>
                          <w:rFonts w:ascii="Amasis MT Pro Black" w:hAnsi="Amasis MT Pro Black" w:cs="Arial"/>
                          <w:b/>
                          <w:bCs/>
                          <w:sz w:val="32"/>
                          <w:szCs w:val="32"/>
                        </w:rPr>
                        <w:t>Assessment:</w:t>
                      </w:r>
                      <w:r>
                        <w:rPr>
                          <w:rFonts w:ascii="Arial" w:hAnsi="Arial" w:cs="Arial"/>
                          <w:sz w:val="32"/>
                          <w:szCs w:val="32"/>
                        </w:rPr>
                        <w:t xml:space="preserve"> Two</w:t>
                      </w:r>
                    </w:p>
                  </w:txbxContent>
                </v:textbox>
                <w10:wrap type="square" anchorx="margin"/>
              </v:shape>
            </w:pict>
          </mc:Fallback>
        </mc:AlternateContent>
      </w:r>
    </w:p>
    <w:p w14:paraId="5DB34DEA" w14:textId="31C7939F" w:rsidR="00C65C82" w:rsidRDefault="00C65C82" w:rsidP="0028520E">
      <w:pPr>
        <w:spacing w:line="360" w:lineRule="auto"/>
        <w:rPr>
          <w:noProof/>
          <w:lang w:val="en-GB"/>
        </w:rPr>
      </w:pPr>
    </w:p>
    <w:p w14:paraId="660343A9" w14:textId="6B72BCFF" w:rsidR="00534105" w:rsidRDefault="00534105" w:rsidP="0028520E">
      <w:pPr>
        <w:spacing w:line="360" w:lineRule="auto"/>
        <w:rPr>
          <w:noProof/>
          <w:lang w:val="en-GB"/>
        </w:rPr>
      </w:pPr>
    </w:p>
    <w:p w14:paraId="1373171C" w14:textId="1CCBB68B" w:rsidR="00534105" w:rsidRPr="00534105" w:rsidRDefault="00534105" w:rsidP="00534105">
      <w:pPr>
        <w:spacing w:line="360" w:lineRule="auto"/>
        <w:rPr>
          <w:noProof/>
          <w:lang w:val="en-GB"/>
        </w:rPr>
      </w:pPr>
    </w:p>
    <w:p w14:paraId="4E6184E2" w14:textId="7FF21B98" w:rsidR="00534105" w:rsidRPr="00C920B1" w:rsidRDefault="00534105" w:rsidP="0028520E">
      <w:pPr>
        <w:spacing w:line="360" w:lineRule="auto"/>
        <w:rPr>
          <w:i/>
          <w:iCs/>
          <w:noProof/>
          <w:lang w:val="en-GB"/>
        </w:rPr>
      </w:pPr>
    </w:p>
    <w:p w14:paraId="3DC48E3A" w14:textId="2BFBB52F" w:rsidR="00534105" w:rsidRDefault="00534105" w:rsidP="0028520E">
      <w:pPr>
        <w:spacing w:line="360" w:lineRule="auto"/>
        <w:rPr>
          <w:noProof/>
          <w:lang w:val="en-GB"/>
        </w:rPr>
      </w:pPr>
    </w:p>
    <w:p w14:paraId="4AFE5CF7" w14:textId="778893BD" w:rsidR="00534105" w:rsidRPr="00534105" w:rsidRDefault="00534105" w:rsidP="0028520E">
      <w:pPr>
        <w:spacing w:line="360" w:lineRule="auto"/>
        <w:rPr>
          <w:noProof/>
          <w:lang w:val="en-GB"/>
        </w:rPr>
      </w:pPr>
    </w:p>
    <w:p w14:paraId="3CE742D2" w14:textId="50FF1ECE" w:rsidR="00534105" w:rsidRDefault="00534105" w:rsidP="0028520E">
      <w:pPr>
        <w:spacing w:line="360" w:lineRule="auto"/>
        <w:rPr>
          <w:noProof/>
          <w:lang w:val="en-GB"/>
        </w:rPr>
      </w:pPr>
    </w:p>
    <w:p w14:paraId="6DDFDADC" w14:textId="6E928777" w:rsidR="00EA3F67" w:rsidRPr="00641B19" w:rsidRDefault="00C920B1" w:rsidP="00675FC1">
      <w:pPr>
        <w:tabs>
          <w:tab w:val="left" w:pos="3624"/>
        </w:tabs>
        <w:spacing w:line="360" w:lineRule="auto"/>
        <w:jc w:val="center"/>
        <w:rPr>
          <w:rFonts w:ascii="Times New Roman" w:hAnsi="Times New Roman" w:cs="Times New Roman"/>
          <w:color w:val="000000" w:themeColor="text1"/>
          <w:lang w:val="en-GB"/>
        </w:rPr>
      </w:pPr>
      <w:r w:rsidRPr="00534105">
        <w:rPr>
          <w:noProof/>
          <w:lang w:val="en-GB"/>
        </w:rPr>
        <w:drawing>
          <wp:inline distT="0" distB="0" distL="0" distR="0" wp14:anchorId="05947940" wp14:editId="40E6681F">
            <wp:extent cx="4503420" cy="2856557"/>
            <wp:effectExtent l="171450" t="190500" r="163830" b="210820"/>
            <wp:docPr id="171964440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 t="826" r="22" b="1029"/>
                    <a:stretch>
                      <a:fillRect/>
                    </a:stretch>
                  </pic:blipFill>
                  <pic:spPr bwMode="auto">
                    <a:xfrm>
                      <a:off x="0" y="0"/>
                      <a:ext cx="4538163" cy="2878595"/>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a:extLst>
                      <a:ext uri="{53640926-AAD7-44D8-BBD7-CCE9431645EC}">
                        <a14:shadowObscured xmlns:a14="http://schemas.microsoft.com/office/drawing/2010/main"/>
                      </a:ext>
                    </a:extLst>
                  </pic:spPr>
                </pic:pic>
              </a:graphicData>
            </a:graphic>
          </wp:inline>
        </w:drawing>
      </w:r>
    </w:p>
    <w:bookmarkStart w:id="0" w:name="_Toc237372760"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77041156" w14:textId="339C663E" w:rsidR="008A4155"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37372760" w:history="1">
            <w:r w:rsidR="008A4155" w:rsidRPr="00D8791A">
              <w:rPr>
                <w:rStyle w:val="Hyperlink"/>
                <w:rFonts w:ascii="Times New Roman" w:hAnsi="Times New Roman" w:cs="Times New Roman"/>
                <w:noProof/>
              </w:rPr>
              <w:t>Table of Contents</w:t>
            </w:r>
            <w:r w:rsidR="008A4155">
              <w:rPr>
                <w:noProof/>
                <w:webHidden/>
              </w:rPr>
              <w:tab/>
            </w:r>
            <w:r w:rsidR="008A4155">
              <w:rPr>
                <w:noProof/>
                <w:webHidden/>
              </w:rPr>
              <w:fldChar w:fldCharType="begin"/>
            </w:r>
            <w:r w:rsidR="008A4155">
              <w:rPr>
                <w:noProof/>
                <w:webHidden/>
              </w:rPr>
              <w:instrText xml:space="preserve"> PAGEREF _Toc237372760 \h </w:instrText>
            </w:r>
            <w:r w:rsidR="008A4155">
              <w:rPr>
                <w:noProof/>
                <w:webHidden/>
              </w:rPr>
            </w:r>
            <w:r w:rsidR="008A4155">
              <w:rPr>
                <w:noProof/>
                <w:webHidden/>
              </w:rPr>
              <w:fldChar w:fldCharType="separate"/>
            </w:r>
            <w:r w:rsidR="008A4155">
              <w:rPr>
                <w:noProof/>
                <w:webHidden/>
              </w:rPr>
              <w:t>1</w:t>
            </w:r>
            <w:r w:rsidR="008A4155">
              <w:rPr>
                <w:noProof/>
                <w:webHidden/>
              </w:rPr>
              <w:fldChar w:fldCharType="end"/>
            </w:r>
          </w:hyperlink>
        </w:p>
        <w:p w14:paraId="721A18AF" w14:textId="507B83C5" w:rsidR="008A4155" w:rsidRDefault="008A4155">
          <w:pPr>
            <w:pStyle w:val="TOC1"/>
            <w:tabs>
              <w:tab w:val="right" w:leader="dot" w:pos="9016"/>
            </w:tabs>
            <w:rPr>
              <w:rFonts w:eastAsiaTheme="minorEastAsia"/>
              <w:noProof/>
              <w:lang w:val="en-GB" w:eastAsia="en-GB"/>
            </w:rPr>
          </w:pPr>
          <w:hyperlink w:anchor="_Toc237372761" w:history="1">
            <w:r w:rsidRPr="00D8791A">
              <w:rPr>
                <w:rStyle w:val="Hyperlink"/>
                <w:noProof/>
                <w:lang w:val="en-GB"/>
              </w:rPr>
              <w:t>1.</w:t>
            </w:r>
            <w:r w:rsidRPr="00D8791A">
              <w:rPr>
                <w:rStyle w:val="Hyperlink"/>
                <w:noProof/>
              </w:rPr>
              <w:t>Introduction</w:t>
            </w:r>
            <w:r>
              <w:rPr>
                <w:noProof/>
                <w:webHidden/>
              </w:rPr>
              <w:tab/>
            </w:r>
            <w:r>
              <w:rPr>
                <w:noProof/>
                <w:webHidden/>
              </w:rPr>
              <w:fldChar w:fldCharType="begin"/>
            </w:r>
            <w:r>
              <w:rPr>
                <w:noProof/>
                <w:webHidden/>
              </w:rPr>
              <w:instrText xml:space="preserve"> PAGEREF _Toc237372761 \h </w:instrText>
            </w:r>
            <w:r>
              <w:rPr>
                <w:noProof/>
                <w:webHidden/>
              </w:rPr>
            </w:r>
            <w:r>
              <w:rPr>
                <w:noProof/>
                <w:webHidden/>
              </w:rPr>
              <w:fldChar w:fldCharType="separate"/>
            </w:r>
            <w:r>
              <w:rPr>
                <w:noProof/>
                <w:webHidden/>
              </w:rPr>
              <w:t>1</w:t>
            </w:r>
            <w:r>
              <w:rPr>
                <w:noProof/>
                <w:webHidden/>
              </w:rPr>
              <w:fldChar w:fldCharType="end"/>
            </w:r>
          </w:hyperlink>
        </w:p>
        <w:p w14:paraId="6E31E8EF" w14:textId="6259F94B" w:rsidR="008A4155" w:rsidRDefault="008A4155">
          <w:pPr>
            <w:pStyle w:val="TOC1"/>
            <w:tabs>
              <w:tab w:val="right" w:leader="dot" w:pos="9016"/>
            </w:tabs>
            <w:rPr>
              <w:rFonts w:eastAsiaTheme="minorEastAsia"/>
              <w:noProof/>
              <w:lang w:val="en-GB" w:eastAsia="en-GB"/>
            </w:rPr>
          </w:pPr>
          <w:hyperlink w:anchor="_Toc237372762" w:history="1">
            <w:r w:rsidRPr="00D8791A">
              <w:rPr>
                <w:rStyle w:val="Hyperlink"/>
                <w:noProof/>
                <w:lang w:val="en-GB"/>
              </w:rPr>
              <w:t>2.Deconstruct the Problem</w:t>
            </w:r>
            <w:r>
              <w:rPr>
                <w:noProof/>
                <w:webHidden/>
              </w:rPr>
              <w:tab/>
            </w:r>
            <w:r>
              <w:rPr>
                <w:noProof/>
                <w:webHidden/>
              </w:rPr>
              <w:fldChar w:fldCharType="begin"/>
            </w:r>
            <w:r>
              <w:rPr>
                <w:noProof/>
                <w:webHidden/>
              </w:rPr>
              <w:instrText xml:space="preserve"> PAGEREF _Toc237372762 \h </w:instrText>
            </w:r>
            <w:r>
              <w:rPr>
                <w:noProof/>
                <w:webHidden/>
              </w:rPr>
            </w:r>
            <w:r>
              <w:rPr>
                <w:noProof/>
                <w:webHidden/>
              </w:rPr>
              <w:fldChar w:fldCharType="separate"/>
            </w:r>
            <w:r>
              <w:rPr>
                <w:noProof/>
                <w:webHidden/>
              </w:rPr>
              <w:t>2</w:t>
            </w:r>
            <w:r>
              <w:rPr>
                <w:noProof/>
                <w:webHidden/>
              </w:rPr>
              <w:fldChar w:fldCharType="end"/>
            </w:r>
          </w:hyperlink>
        </w:p>
        <w:p w14:paraId="0BC2004E" w14:textId="77D2BEB0" w:rsidR="008A4155" w:rsidRDefault="008A4155">
          <w:pPr>
            <w:pStyle w:val="TOC2"/>
            <w:tabs>
              <w:tab w:val="right" w:leader="dot" w:pos="9016"/>
            </w:tabs>
            <w:rPr>
              <w:rFonts w:eastAsiaTheme="minorEastAsia"/>
              <w:noProof/>
              <w:lang w:val="en-GB" w:eastAsia="en-GB"/>
            </w:rPr>
          </w:pPr>
          <w:hyperlink w:anchor="_Toc237372763" w:history="1">
            <w:r w:rsidRPr="00D8791A">
              <w:rPr>
                <w:rStyle w:val="Hyperlink"/>
                <w:noProof/>
                <w:lang w:val="en-GB"/>
              </w:rPr>
              <w:t>2:1 MoSCoW Technique Requirement</w:t>
            </w:r>
            <w:r>
              <w:rPr>
                <w:noProof/>
                <w:webHidden/>
              </w:rPr>
              <w:tab/>
            </w:r>
            <w:r>
              <w:rPr>
                <w:noProof/>
                <w:webHidden/>
              </w:rPr>
              <w:fldChar w:fldCharType="begin"/>
            </w:r>
            <w:r>
              <w:rPr>
                <w:noProof/>
                <w:webHidden/>
              </w:rPr>
              <w:instrText xml:space="preserve"> PAGEREF _Toc237372763 \h </w:instrText>
            </w:r>
            <w:r>
              <w:rPr>
                <w:noProof/>
                <w:webHidden/>
              </w:rPr>
            </w:r>
            <w:r>
              <w:rPr>
                <w:noProof/>
                <w:webHidden/>
              </w:rPr>
              <w:fldChar w:fldCharType="separate"/>
            </w:r>
            <w:r>
              <w:rPr>
                <w:noProof/>
                <w:webHidden/>
              </w:rPr>
              <w:t>2</w:t>
            </w:r>
            <w:r>
              <w:rPr>
                <w:noProof/>
                <w:webHidden/>
              </w:rPr>
              <w:fldChar w:fldCharType="end"/>
            </w:r>
          </w:hyperlink>
        </w:p>
        <w:p w14:paraId="2C925DF8" w14:textId="3D630491" w:rsidR="008A4155" w:rsidRDefault="008A4155">
          <w:pPr>
            <w:pStyle w:val="TOC2"/>
            <w:tabs>
              <w:tab w:val="right" w:leader="dot" w:pos="9016"/>
            </w:tabs>
            <w:rPr>
              <w:rFonts w:eastAsiaTheme="minorEastAsia"/>
              <w:noProof/>
              <w:lang w:val="en-GB" w:eastAsia="en-GB"/>
            </w:rPr>
          </w:pPr>
          <w:hyperlink w:anchor="_Toc237372764" w:history="1">
            <w:r w:rsidRPr="00D8791A">
              <w:rPr>
                <w:rStyle w:val="Hyperlink"/>
                <w:noProof/>
              </w:rPr>
              <w:t>2:1 MoSCoW Technique Requirement</w:t>
            </w:r>
            <w:r>
              <w:rPr>
                <w:noProof/>
                <w:webHidden/>
              </w:rPr>
              <w:tab/>
            </w:r>
            <w:r>
              <w:rPr>
                <w:noProof/>
                <w:webHidden/>
              </w:rPr>
              <w:fldChar w:fldCharType="begin"/>
            </w:r>
            <w:r>
              <w:rPr>
                <w:noProof/>
                <w:webHidden/>
              </w:rPr>
              <w:instrText xml:space="preserve"> PAGEREF _Toc237372764 \h </w:instrText>
            </w:r>
            <w:r>
              <w:rPr>
                <w:noProof/>
                <w:webHidden/>
              </w:rPr>
            </w:r>
            <w:r>
              <w:rPr>
                <w:noProof/>
                <w:webHidden/>
              </w:rPr>
              <w:fldChar w:fldCharType="separate"/>
            </w:r>
            <w:r>
              <w:rPr>
                <w:noProof/>
                <w:webHidden/>
              </w:rPr>
              <w:t>3</w:t>
            </w:r>
            <w:r>
              <w:rPr>
                <w:noProof/>
                <w:webHidden/>
              </w:rPr>
              <w:fldChar w:fldCharType="end"/>
            </w:r>
          </w:hyperlink>
        </w:p>
        <w:p w14:paraId="062BBE53" w14:textId="611B4478" w:rsidR="008A4155" w:rsidRDefault="008A4155">
          <w:pPr>
            <w:pStyle w:val="TOC2"/>
            <w:tabs>
              <w:tab w:val="right" w:leader="dot" w:pos="9016"/>
            </w:tabs>
            <w:rPr>
              <w:rFonts w:eastAsiaTheme="minorEastAsia"/>
              <w:noProof/>
              <w:lang w:val="en-GB" w:eastAsia="en-GB"/>
            </w:rPr>
          </w:pPr>
          <w:hyperlink w:anchor="_Toc237372765" w:history="1">
            <w:r w:rsidRPr="00D8791A">
              <w:rPr>
                <w:rStyle w:val="Hyperlink"/>
                <w:noProof/>
                <w:lang w:val="en-GB"/>
              </w:rPr>
              <w:t>Table 1.</w:t>
            </w:r>
            <w:r>
              <w:rPr>
                <w:noProof/>
                <w:webHidden/>
              </w:rPr>
              <w:tab/>
            </w:r>
            <w:r>
              <w:rPr>
                <w:noProof/>
                <w:webHidden/>
              </w:rPr>
              <w:fldChar w:fldCharType="begin"/>
            </w:r>
            <w:r>
              <w:rPr>
                <w:noProof/>
                <w:webHidden/>
              </w:rPr>
              <w:instrText xml:space="preserve"> PAGEREF _Toc237372765 \h </w:instrText>
            </w:r>
            <w:r>
              <w:rPr>
                <w:noProof/>
                <w:webHidden/>
              </w:rPr>
            </w:r>
            <w:r>
              <w:rPr>
                <w:noProof/>
                <w:webHidden/>
              </w:rPr>
              <w:fldChar w:fldCharType="separate"/>
            </w:r>
            <w:r>
              <w:rPr>
                <w:noProof/>
                <w:webHidden/>
              </w:rPr>
              <w:t>3</w:t>
            </w:r>
            <w:r>
              <w:rPr>
                <w:noProof/>
                <w:webHidden/>
              </w:rPr>
              <w:fldChar w:fldCharType="end"/>
            </w:r>
          </w:hyperlink>
        </w:p>
        <w:p w14:paraId="573137B7" w14:textId="2690A1B8" w:rsidR="008A4155" w:rsidRDefault="008A4155">
          <w:pPr>
            <w:pStyle w:val="TOC2"/>
            <w:tabs>
              <w:tab w:val="right" w:leader="dot" w:pos="9016"/>
            </w:tabs>
            <w:rPr>
              <w:rFonts w:eastAsiaTheme="minorEastAsia"/>
              <w:noProof/>
              <w:lang w:val="en-GB" w:eastAsia="en-GB"/>
            </w:rPr>
          </w:pPr>
          <w:hyperlink w:anchor="_Toc237372766" w:history="1">
            <w:r w:rsidRPr="00D8791A">
              <w:rPr>
                <w:rStyle w:val="Hyperlink"/>
                <w:noProof/>
                <w:lang w:val="en-GB"/>
              </w:rPr>
              <w:t>2.2 Variables Identification</w:t>
            </w:r>
            <w:r>
              <w:rPr>
                <w:noProof/>
                <w:webHidden/>
              </w:rPr>
              <w:tab/>
            </w:r>
            <w:r>
              <w:rPr>
                <w:noProof/>
                <w:webHidden/>
              </w:rPr>
              <w:fldChar w:fldCharType="begin"/>
            </w:r>
            <w:r>
              <w:rPr>
                <w:noProof/>
                <w:webHidden/>
              </w:rPr>
              <w:instrText xml:space="preserve"> PAGEREF _Toc237372766 \h </w:instrText>
            </w:r>
            <w:r>
              <w:rPr>
                <w:noProof/>
                <w:webHidden/>
              </w:rPr>
            </w:r>
            <w:r>
              <w:rPr>
                <w:noProof/>
                <w:webHidden/>
              </w:rPr>
              <w:fldChar w:fldCharType="separate"/>
            </w:r>
            <w:r>
              <w:rPr>
                <w:noProof/>
                <w:webHidden/>
              </w:rPr>
              <w:t>4</w:t>
            </w:r>
            <w:r>
              <w:rPr>
                <w:noProof/>
                <w:webHidden/>
              </w:rPr>
              <w:fldChar w:fldCharType="end"/>
            </w:r>
          </w:hyperlink>
        </w:p>
        <w:p w14:paraId="16333EDA" w14:textId="244FC702" w:rsidR="008A4155" w:rsidRDefault="008A4155">
          <w:pPr>
            <w:pStyle w:val="TOC1"/>
            <w:tabs>
              <w:tab w:val="right" w:leader="dot" w:pos="9016"/>
            </w:tabs>
            <w:rPr>
              <w:rFonts w:eastAsiaTheme="minorEastAsia"/>
              <w:noProof/>
              <w:lang w:val="en-GB" w:eastAsia="en-GB"/>
            </w:rPr>
          </w:pPr>
          <w:hyperlink w:anchor="_Toc237372767" w:history="1">
            <w:r w:rsidRPr="00D8791A">
              <w:rPr>
                <w:rStyle w:val="Hyperlink"/>
                <w:noProof/>
                <w:lang w:val="en-GB"/>
              </w:rPr>
              <w:t>3.</w:t>
            </w:r>
            <w:r w:rsidRPr="00D8791A">
              <w:rPr>
                <w:rStyle w:val="Hyperlink"/>
                <w:noProof/>
              </w:rPr>
              <w:t>Proposed Solution</w:t>
            </w:r>
            <w:r>
              <w:rPr>
                <w:noProof/>
                <w:webHidden/>
              </w:rPr>
              <w:tab/>
            </w:r>
            <w:r>
              <w:rPr>
                <w:noProof/>
                <w:webHidden/>
              </w:rPr>
              <w:fldChar w:fldCharType="begin"/>
            </w:r>
            <w:r>
              <w:rPr>
                <w:noProof/>
                <w:webHidden/>
              </w:rPr>
              <w:instrText xml:space="preserve"> PAGEREF _Toc237372767 \h </w:instrText>
            </w:r>
            <w:r>
              <w:rPr>
                <w:noProof/>
                <w:webHidden/>
              </w:rPr>
            </w:r>
            <w:r>
              <w:rPr>
                <w:noProof/>
                <w:webHidden/>
              </w:rPr>
              <w:fldChar w:fldCharType="separate"/>
            </w:r>
            <w:r>
              <w:rPr>
                <w:noProof/>
                <w:webHidden/>
              </w:rPr>
              <w:t>5</w:t>
            </w:r>
            <w:r>
              <w:rPr>
                <w:noProof/>
                <w:webHidden/>
              </w:rPr>
              <w:fldChar w:fldCharType="end"/>
            </w:r>
          </w:hyperlink>
        </w:p>
        <w:p w14:paraId="46FEDCBB" w14:textId="43806055" w:rsidR="008A4155" w:rsidRDefault="008A4155">
          <w:pPr>
            <w:pStyle w:val="TOC2"/>
            <w:tabs>
              <w:tab w:val="right" w:leader="dot" w:pos="9016"/>
            </w:tabs>
            <w:rPr>
              <w:rFonts w:eastAsiaTheme="minorEastAsia"/>
              <w:noProof/>
              <w:lang w:val="en-GB" w:eastAsia="en-GB"/>
            </w:rPr>
          </w:pPr>
          <w:hyperlink w:anchor="_Toc237372768" w:history="1">
            <w:r w:rsidRPr="00D8791A">
              <w:rPr>
                <w:rStyle w:val="Hyperlink"/>
                <w:noProof/>
                <w:lang w:val="en-GB"/>
              </w:rPr>
              <w:t xml:space="preserve">3.1 </w:t>
            </w:r>
            <w:r w:rsidRPr="00D8791A">
              <w:rPr>
                <w:rStyle w:val="Hyperlink"/>
                <w:noProof/>
              </w:rPr>
              <w:t>Flowchart</w:t>
            </w:r>
            <w:r>
              <w:rPr>
                <w:noProof/>
                <w:webHidden/>
              </w:rPr>
              <w:tab/>
            </w:r>
            <w:r>
              <w:rPr>
                <w:noProof/>
                <w:webHidden/>
              </w:rPr>
              <w:fldChar w:fldCharType="begin"/>
            </w:r>
            <w:r>
              <w:rPr>
                <w:noProof/>
                <w:webHidden/>
              </w:rPr>
              <w:instrText xml:space="preserve"> PAGEREF _Toc237372768 \h </w:instrText>
            </w:r>
            <w:r>
              <w:rPr>
                <w:noProof/>
                <w:webHidden/>
              </w:rPr>
            </w:r>
            <w:r>
              <w:rPr>
                <w:noProof/>
                <w:webHidden/>
              </w:rPr>
              <w:fldChar w:fldCharType="separate"/>
            </w:r>
            <w:r>
              <w:rPr>
                <w:noProof/>
                <w:webHidden/>
              </w:rPr>
              <w:t>5</w:t>
            </w:r>
            <w:r>
              <w:rPr>
                <w:noProof/>
                <w:webHidden/>
              </w:rPr>
              <w:fldChar w:fldCharType="end"/>
            </w:r>
          </w:hyperlink>
        </w:p>
        <w:p w14:paraId="3A66B9DE" w14:textId="252CD07C" w:rsidR="008A4155" w:rsidRDefault="008A4155">
          <w:pPr>
            <w:pStyle w:val="TOC2"/>
            <w:tabs>
              <w:tab w:val="right" w:leader="dot" w:pos="9016"/>
            </w:tabs>
            <w:rPr>
              <w:rFonts w:eastAsiaTheme="minorEastAsia"/>
              <w:noProof/>
              <w:lang w:val="en-GB" w:eastAsia="en-GB"/>
            </w:rPr>
          </w:pPr>
          <w:hyperlink w:anchor="_Toc237372769" w:history="1">
            <w:r w:rsidRPr="00D8791A">
              <w:rPr>
                <w:rStyle w:val="Hyperlink"/>
                <w:noProof/>
                <w:lang w:val="en-GB"/>
              </w:rPr>
              <w:t>3.2 Flowchart Explanation</w:t>
            </w:r>
            <w:r>
              <w:rPr>
                <w:noProof/>
                <w:webHidden/>
              </w:rPr>
              <w:tab/>
            </w:r>
            <w:r>
              <w:rPr>
                <w:noProof/>
                <w:webHidden/>
              </w:rPr>
              <w:fldChar w:fldCharType="begin"/>
            </w:r>
            <w:r>
              <w:rPr>
                <w:noProof/>
                <w:webHidden/>
              </w:rPr>
              <w:instrText xml:space="preserve"> PAGEREF _Toc237372769 \h </w:instrText>
            </w:r>
            <w:r>
              <w:rPr>
                <w:noProof/>
                <w:webHidden/>
              </w:rPr>
            </w:r>
            <w:r>
              <w:rPr>
                <w:noProof/>
                <w:webHidden/>
              </w:rPr>
              <w:fldChar w:fldCharType="separate"/>
            </w:r>
            <w:r>
              <w:rPr>
                <w:noProof/>
                <w:webHidden/>
              </w:rPr>
              <w:t>6</w:t>
            </w:r>
            <w:r>
              <w:rPr>
                <w:noProof/>
                <w:webHidden/>
              </w:rPr>
              <w:fldChar w:fldCharType="end"/>
            </w:r>
          </w:hyperlink>
        </w:p>
        <w:p w14:paraId="11F53B83" w14:textId="1351774C" w:rsidR="008A4155" w:rsidRDefault="008A4155">
          <w:pPr>
            <w:pStyle w:val="TOC2"/>
            <w:tabs>
              <w:tab w:val="right" w:leader="dot" w:pos="9016"/>
            </w:tabs>
            <w:rPr>
              <w:rFonts w:eastAsiaTheme="minorEastAsia"/>
              <w:noProof/>
              <w:lang w:val="en-GB" w:eastAsia="en-GB"/>
            </w:rPr>
          </w:pPr>
          <w:hyperlink w:anchor="_Toc237372770" w:history="1">
            <w:r w:rsidRPr="00D8791A">
              <w:rPr>
                <w:rStyle w:val="Hyperlink"/>
                <w:noProof/>
                <w:lang w:val="en-GB"/>
              </w:rPr>
              <w:t>Step 1 Collect Data</w:t>
            </w:r>
            <w:r>
              <w:rPr>
                <w:noProof/>
                <w:webHidden/>
              </w:rPr>
              <w:tab/>
            </w:r>
            <w:r>
              <w:rPr>
                <w:noProof/>
                <w:webHidden/>
              </w:rPr>
              <w:fldChar w:fldCharType="begin"/>
            </w:r>
            <w:r>
              <w:rPr>
                <w:noProof/>
                <w:webHidden/>
              </w:rPr>
              <w:instrText xml:space="preserve"> PAGEREF _Toc237372770 \h </w:instrText>
            </w:r>
            <w:r>
              <w:rPr>
                <w:noProof/>
                <w:webHidden/>
              </w:rPr>
            </w:r>
            <w:r>
              <w:rPr>
                <w:noProof/>
                <w:webHidden/>
              </w:rPr>
              <w:fldChar w:fldCharType="separate"/>
            </w:r>
            <w:r>
              <w:rPr>
                <w:noProof/>
                <w:webHidden/>
              </w:rPr>
              <w:t>6</w:t>
            </w:r>
            <w:r>
              <w:rPr>
                <w:noProof/>
                <w:webHidden/>
              </w:rPr>
              <w:fldChar w:fldCharType="end"/>
            </w:r>
          </w:hyperlink>
        </w:p>
        <w:p w14:paraId="07F8DD78" w14:textId="2230C374" w:rsidR="008A4155" w:rsidRDefault="008A4155">
          <w:pPr>
            <w:pStyle w:val="TOC2"/>
            <w:tabs>
              <w:tab w:val="right" w:leader="dot" w:pos="9016"/>
            </w:tabs>
            <w:rPr>
              <w:rFonts w:eastAsiaTheme="minorEastAsia"/>
              <w:noProof/>
              <w:lang w:val="en-GB" w:eastAsia="en-GB"/>
            </w:rPr>
          </w:pPr>
          <w:hyperlink w:anchor="_Toc237372771" w:history="1">
            <w:r w:rsidRPr="00D8791A">
              <w:rPr>
                <w:rStyle w:val="Hyperlink"/>
                <w:noProof/>
                <w:lang w:val="en-GB"/>
              </w:rPr>
              <w:t>Step 2 Apply MoSCoW Framework</w:t>
            </w:r>
            <w:r>
              <w:rPr>
                <w:noProof/>
                <w:webHidden/>
              </w:rPr>
              <w:tab/>
            </w:r>
            <w:r>
              <w:rPr>
                <w:noProof/>
                <w:webHidden/>
              </w:rPr>
              <w:fldChar w:fldCharType="begin"/>
            </w:r>
            <w:r>
              <w:rPr>
                <w:noProof/>
                <w:webHidden/>
              </w:rPr>
              <w:instrText xml:space="preserve"> PAGEREF _Toc237372771 \h </w:instrText>
            </w:r>
            <w:r>
              <w:rPr>
                <w:noProof/>
                <w:webHidden/>
              </w:rPr>
            </w:r>
            <w:r>
              <w:rPr>
                <w:noProof/>
                <w:webHidden/>
              </w:rPr>
              <w:fldChar w:fldCharType="separate"/>
            </w:r>
            <w:r>
              <w:rPr>
                <w:noProof/>
                <w:webHidden/>
              </w:rPr>
              <w:t>6</w:t>
            </w:r>
            <w:r>
              <w:rPr>
                <w:noProof/>
                <w:webHidden/>
              </w:rPr>
              <w:fldChar w:fldCharType="end"/>
            </w:r>
          </w:hyperlink>
        </w:p>
        <w:p w14:paraId="71550601" w14:textId="46ABBECE" w:rsidR="008A4155" w:rsidRDefault="008A4155">
          <w:pPr>
            <w:pStyle w:val="TOC2"/>
            <w:tabs>
              <w:tab w:val="right" w:leader="dot" w:pos="9016"/>
            </w:tabs>
            <w:rPr>
              <w:rFonts w:eastAsiaTheme="minorEastAsia"/>
              <w:noProof/>
              <w:lang w:val="en-GB" w:eastAsia="en-GB"/>
            </w:rPr>
          </w:pPr>
          <w:hyperlink w:anchor="_Toc237372772" w:history="1">
            <w:r w:rsidRPr="00D8791A">
              <w:rPr>
                <w:rStyle w:val="Hyperlink"/>
                <w:noProof/>
                <w:lang w:val="en-GB"/>
              </w:rPr>
              <w:t>Step 3 Identify Overlaps</w:t>
            </w:r>
            <w:r>
              <w:rPr>
                <w:noProof/>
                <w:webHidden/>
              </w:rPr>
              <w:tab/>
            </w:r>
            <w:r>
              <w:rPr>
                <w:noProof/>
                <w:webHidden/>
              </w:rPr>
              <w:fldChar w:fldCharType="begin"/>
            </w:r>
            <w:r>
              <w:rPr>
                <w:noProof/>
                <w:webHidden/>
              </w:rPr>
              <w:instrText xml:space="preserve"> PAGEREF _Toc237372772 \h </w:instrText>
            </w:r>
            <w:r>
              <w:rPr>
                <w:noProof/>
                <w:webHidden/>
              </w:rPr>
            </w:r>
            <w:r>
              <w:rPr>
                <w:noProof/>
                <w:webHidden/>
              </w:rPr>
              <w:fldChar w:fldCharType="separate"/>
            </w:r>
            <w:r>
              <w:rPr>
                <w:noProof/>
                <w:webHidden/>
              </w:rPr>
              <w:t>6</w:t>
            </w:r>
            <w:r>
              <w:rPr>
                <w:noProof/>
                <w:webHidden/>
              </w:rPr>
              <w:fldChar w:fldCharType="end"/>
            </w:r>
          </w:hyperlink>
        </w:p>
        <w:p w14:paraId="65D44428" w14:textId="010F492E" w:rsidR="008A4155" w:rsidRDefault="008A4155">
          <w:pPr>
            <w:pStyle w:val="TOC2"/>
            <w:tabs>
              <w:tab w:val="right" w:leader="dot" w:pos="9016"/>
            </w:tabs>
            <w:rPr>
              <w:rFonts w:eastAsiaTheme="minorEastAsia"/>
              <w:noProof/>
              <w:lang w:val="en-GB" w:eastAsia="en-GB"/>
            </w:rPr>
          </w:pPr>
          <w:hyperlink w:anchor="_Toc237372773" w:history="1">
            <w:r w:rsidRPr="00D8791A">
              <w:rPr>
                <w:rStyle w:val="Hyperlink"/>
                <w:noProof/>
                <w:lang w:val="en-GB"/>
              </w:rPr>
              <w:t>1</w:t>
            </w:r>
            <w:r w:rsidRPr="00D8791A">
              <w:rPr>
                <w:rStyle w:val="Hyperlink"/>
                <w:noProof/>
                <w:vertAlign w:val="superscript"/>
                <w:lang w:val="en-GB"/>
              </w:rPr>
              <w:t>st</w:t>
            </w:r>
            <w:r w:rsidRPr="00D8791A">
              <w:rPr>
                <w:rStyle w:val="Hyperlink"/>
                <w:noProof/>
                <w:lang w:val="en-GB"/>
              </w:rPr>
              <w:t xml:space="preserve"> DECISION POINT: Slot before the deadline:</w:t>
            </w:r>
            <w:r>
              <w:rPr>
                <w:noProof/>
                <w:webHidden/>
              </w:rPr>
              <w:tab/>
            </w:r>
            <w:r>
              <w:rPr>
                <w:noProof/>
                <w:webHidden/>
              </w:rPr>
              <w:fldChar w:fldCharType="begin"/>
            </w:r>
            <w:r>
              <w:rPr>
                <w:noProof/>
                <w:webHidden/>
              </w:rPr>
              <w:instrText xml:space="preserve"> PAGEREF _Toc237372773 \h </w:instrText>
            </w:r>
            <w:r>
              <w:rPr>
                <w:noProof/>
                <w:webHidden/>
              </w:rPr>
            </w:r>
            <w:r>
              <w:rPr>
                <w:noProof/>
                <w:webHidden/>
              </w:rPr>
              <w:fldChar w:fldCharType="separate"/>
            </w:r>
            <w:r>
              <w:rPr>
                <w:noProof/>
                <w:webHidden/>
              </w:rPr>
              <w:t>6</w:t>
            </w:r>
            <w:r>
              <w:rPr>
                <w:noProof/>
                <w:webHidden/>
              </w:rPr>
              <w:fldChar w:fldCharType="end"/>
            </w:r>
          </w:hyperlink>
        </w:p>
        <w:p w14:paraId="1B478CAC" w14:textId="6DD2D5AE" w:rsidR="008A4155" w:rsidRDefault="008A4155">
          <w:pPr>
            <w:pStyle w:val="TOC2"/>
            <w:tabs>
              <w:tab w:val="right" w:leader="dot" w:pos="9016"/>
            </w:tabs>
            <w:rPr>
              <w:rFonts w:eastAsiaTheme="minorEastAsia"/>
              <w:noProof/>
              <w:lang w:val="en-GB" w:eastAsia="en-GB"/>
            </w:rPr>
          </w:pPr>
          <w:hyperlink w:anchor="_Toc237372774" w:history="1">
            <w:r w:rsidRPr="00D8791A">
              <w:rPr>
                <w:rStyle w:val="Hyperlink"/>
                <w:noProof/>
                <w:lang w:val="en-GB"/>
              </w:rPr>
              <w:t>2</w:t>
            </w:r>
            <w:r w:rsidRPr="00D8791A">
              <w:rPr>
                <w:rStyle w:val="Hyperlink"/>
                <w:noProof/>
                <w:vertAlign w:val="superscript"/>
                <w:lang w:val="en-GB"/>
              </w:rPr>
              <w:t>nd</w:t>
            </w:r>
            <w:r w:rsidRPr="00D8791A">
              <w:rPr>
                <w:rStyle w:val="Hyperlink"/>
                <w:noProof/>
                <w:lang w:val="en-GB"/>
              </w:rPr>
              <w:t xml:space="preserve"> DECISION POINT: Acceptable Slot Found</w:t>
            </w:r>
            <w:r>
              <w:rPr>
                <w:noProof/>
                <w:webHidden/>
              </w:rPr>
              <w:tab/>
            </w:r>
            <w:r>
              <w:rPr>
                <w:noProof/>
                <w:webHidden/>
              </w:rPr>
              <w:fldChar w:fldCharType="begin"/>
            </w:r>
            <w:r>
              <w:rPr>
                <w:noProof/>
                <w:webHidden/>
              </w:rPr>
              <w:instrText xml:space="preserve"> PAGEREF _Toc237372774 \h </w:instrText>
            </w:r>
            <w:r>
              <w:rPr>
                <w:noProof/>
                <w:webHidden/>
              </w:rPr>
            </w:r>
            <w:r>
              <w:rPr>
                <w:noProof/>
                <w:webHidden/>
              </w:rPr>
              <w:fldChar w:fldCharType="separate"/>
            </w:r>
            <w:r>
              <w:rPr>
                <w:noProof/>
                <w:webHidden/>
              </w:rPr>
              <w:t>6</w:t>
            </w:r>
            <w:r>
              <w:rPr>
                <w:noProof/>
                <w:webHidden/>
              </w:rPr>
              <w:fldChar w:fldCharType="end"/>
            </w:r>
          </w:hyperlink>
        </w:p>
        <w:p w14:paraId="22EC69AB" w14:textId="0D86EAC0" w:rsidR="008A4155" w:rsidRDefault="008A4155">
          <w:pPr>
            <w:pStyle w:val="TOC2"/>
            <w:tabs>
              <w:tab w:val="right" w:leader="dot" w:pos="9016"/>
            </w:tabs>
            <w:rPr>
              <w:rFonts w:eastAsiaTheme="minorEastAsia"/>
              <w:noProof/>
              <w:lang w:val="en-GB" w:eastAsia="en-GB"/>
            </w:rPr>
          </w:pPr>
          <w:hyperlink w:anchor="_Toc237372775" w:history="1">
            <w:r w:rsidRPr="00D8791A">
              <w:rPr>
                <w:rStyle w:val="Hyperlink"/>
                <w:rFonts w:asciiTheme="majorHAnsi" w:hAnsiTheme="majorHAnsi"/>
                <w:noProof/>
                <w:lang w:val="en-GB"/>
              </w:rPr>
              <w:t>Step 4 Monitor and Update End</w:t>
            </w:r>
            <w:r>
              <w:rPr>
                <w:noProof/>
                <w:webHidden/>
              </w:rPr>
              <w:tab/>
            </w:r>
            <w:r>
              <w:rPr>
                <w:noProof/>
                <w:webHidden/>
              </w:rPr>
              <w:fldChar w:fldCharType="begin"/>
            </w:r>
            <w:r>
              <w:rPr>
                <w:noProof/>
                <w:webHidden/>
              </w:rPr>
              <w:instrText xml:space="preserve"> PAGEREF _Toc237372775 \h </w:instrText>
            </w:r>
            <w:r>
              <w:rPr>
                <w:noProof/>
                <w:webHidden/>
              </w:rPr>
            </w:r>
            <w:r>
              <w:rPr>
                <w:noProof/>
                <w:webHidden/>
              </w:rPr>
              <w:fldChar w:fldCharType="separate"/>
            </w:r>
            <w:r>
              <w:rPr>
                <w:noProof/>
                <w:webHidden/>
              </w:rPr>
              <w:t>7</w:t>
            </w:r>
            <w:r>
              <w:rPr>
                <w:noProof/>
                <w:webHidden/>
              </w:rPr>
              <w:fldChar w:fldCharType="end"/>
            </w:r>
          </w:hyperlink>
        </w:p>
        <w:p w14:paraId="629E8E06" w14:textId="70BDD263" w:rsidR="008A4155" w:rsidRDefault="008A4155">
          <w:pPr>
            <w:pStyle w:val="TOC1"/>
            <w:tabs>
              <w:tab w:val="right" w:leader="dot" w:pos="9016"/>
            </w:tabs>
            <w:rPr>
              <w:rFonts w:eastAsiaTheme="minorEastAsia"/>
              <w:noProof/>
              <w:lang w:val="en-GB" w:eastAsia="en-GB"/>
            </w:rPr>
          </w:pPr>
          <w:hyperlink w:anchor="_Toc237372776" w:history="1">
            <w:r w:rsidRPr="00D8791A">
              <w:rPr>
                <w:rStyle w:val="Hyperlink"/>
                <w:noProof/>
              </w:rPr>
              <w:t>4 Reflection and Justification</w:t>
            </w:r>
            <w:r>
              <w:rPr>
                <w:noProof/>
                <w:webHidden/>
              </w:rPr>
              <w:tab/>
            </w:r>
            <w:r>
              <w:rPr>
                <w:noProof/>
                <w:webHidden/>
              </w:rPr>
              <w:fldChar w:fldCharType="begin"/>
            </w:r>
            <w:r>
              <w:rPr>
                <w:noProof/>
                <w:webHidden/>
              </w:rPr>
              <w:instrText xml:space="preserve"> PAGEREF _Toc237372776 \h </w:instrText>
            </w:r>
            <w:r>
              <w:rPr>
                <w:noProof/>
                <w:webHidden/>
              </w:rPr>
            </w:r>
            <w:r>
              <w:rPr>
                <w:noProof/>
                <w:webHidden/>
              </w:rPr>
              <w:fldChar w:fldCharType="separate"/>
            </w:r>
            <w:r>
              <w:rPr>
                <w:noProof/>
                <w:webHidden/>
              </w:rPr>
              <w:t>8</w:t>
            </w:r>
            <w:r>
              <w:rPr>
                <w:noProof/>
                <w:webHidden/>
              </w:rPr>
              <w:fldChar w:fldCharType="end"/>
            </w:r>
          </w:hyperlink>
        </w:p>
        <w:p w14:paraId="77BB7243" w14:textId="6A4D62B8" w:rsidR="008A4155" w:rsidRDefault="008A4155">
          <w:pPr>
            <w:pStyle w:val="TOC2"/>
            <w:tabs>
              <w:tab w:val="right" w:leader="dot" w:pos="9016"/>
            </w:tabs>
            <w:rPr>
              <w:rFonts w:eastAsiaTheme="minorEastAsia"/>
              <w:noProof/>
              <w:lang w:val="en-GB" w:eastAsia="en-GB"/>
            </w:rPr>
          </w:pPr>
          <w:hyperlink w:anchor="_Toc237372777" w:history="1">
            <w:r w:rsidRPr="00D8791A">
              <w:rPr>
                <w:rStyle w:val="Hyperlink"/>
                <w:noProof/>
                <w:lang w:val="en-GB"/>
              </w:rPr>
              <w:t>Table 2</w:t>
            </w:r>
            <w:r>
              <w:rPr>
                <w:noProof/>
                <w:webHidden/>
              </w:rPr>
              <w:tab/>
            </w:r>
            <w:r>
              <w:rPr>
                <w:noProof/>
                <w:webHidden/>
              </w:rPr>
              <w:fldChar w:fldCharType="begin"/>
            </w:r>
            <w:r>
              <w:rPr>
                <w:noProof/>
                <w:webHidden/>
              </w:rPr>
              <w:instrText xml:space="preserve"> PAGEREF _Toc237372777 \h </w:instrText>
            </w:r>
            <w:r>
              <w:rPr>
                <w:noProof/>
                <w:webHidden/>
              </w:rPr>
            </w:r>
            <w:r>
              <w:rPr>
                <w:noProof/>
                <w:webHidden/>
              </w:rPr>
              <w:fldChar w:fldCharType="separate"/>
            </w:r>
            <w:r>
              <w:rPr>
                <w:noProof/>
                <w:webHidden/>
              </w:rPr>
              <w:t>8</w:t>
            </w:r>
            <w:r>
              <w:rPr>
                <w:noProof/>
                <w:webHidden/>
              </w:rPr>
              <w:fldChar w:fldCharType="end"/>
            </w:r>
          </w:hyperlink>
        </w:p>
        <w:p w14:paraId="6D1B7EBB" w14:textId="2F81532B" w:rsidR="008A4155" w:rsidRDefault="008A4155">
          <w:pPr>
            <w:pStyle w:val="TOC2"/>
            <w:tabs>
              <w:tab w:val="right" w:leader="dot" w:pos="9016"/>
            </w:tabs>
            <w:rPr>
              <w:rFonts w:eastAsiaTheme="minorEastAsia"/>
              <w:noProof/>
              <w:lang w:val="en-GB" w:eastAsia="en-GB"/>
            </w:rPr>
          </w:pPr>
          <w:hyperlink w:anchor="_Toc237372778" w:history="1">
            <w:r w:rsidRPr="00D8791A">
              <w:rPr>
                <w:rStyle w:val="Hyperlink"/>
                <w:rFonts w:asciiTheme="majorHAnsi" w:hAnsiTheme="majorHAnsi"/>
                <w:noProof/>
                <w:lang w:val="en-GB"/>
              </w:rPr>
              <w:t>4.1 Abstract thinking</w:t>
            </w:r>
            <w:r>
              <w:rPr>
                <w:noProof/>
                <w:webHidden/>
              </w:rPr>
              <w:tab/>
            </w:r>
            <w:r>
              <w:rPr>
                <w:noProof/>
                <w:webHidden/>
              </w:rPr>
              <w:fldChar w:fldCharType="begin"/>
            </w:r>
            <w:r>
              <w:rPr>
                <w:noProof/>
                <w:webHidden/>
              </w:rPr>
              <w:instrText xml:space="preserve"> PAGEREF _Toc237372778 \h </w:instrText>
            </w:r>
            <w:r>
              <w:rPr>
                <w:noProof/>
                <w:webHidden/>
              </w:rPr>
            </w:r>
            <w:r>
              <w:rPr>
                <w:noProof/>
                <w:webHidden/>
              </w:rPr>
              <w:fldChar w:fldCharType="separate"/>
            </w:r>
            <w:r>
              <w:rPr>
                <w:noProof/>
                <w:webHidden/>
              </w:rPr>
              <w:t>8</w:t>
            </w:r>
            <w:r>
              <w:rPr>
                <w:noProof/>
                <w:webHidden/>
              </w:rPr>
              <w:fldChar w:fldCharType="end"/>
            </w:r>
          </w:hyperlink>
        </w:p>
        <w:p w14:paraId="52D9B8A7" w14:textId="01BACE8D" w:rsidR="008A4155" w:rsidRDefault="008A4155">
          <w:pPr>
            <w:pStyle w:val="TOC2"/>
            <w:tabs>
              <w:tab w:val="right" w:leader="dot" w:pos="9016"/>
            </w:tabs>
            <w:rPr>
              <w:rFonts w:eastAsiaTheme="minorEastAsia"/>
              <w:noProof/>
              <w:lang w:val="en-GB" w:eastAsia="en-GB"/>
            </w:rPr>
          </w:pPr>
          <w:hyperlink w:anchor="_Toc237372779" w:history="1">
            <w:r w:rsidRPr="00D8791A">
              <w:rPr>
                <w:rStyle w:val="Hyperlink"/>
                <w:rFonts w:asciiTheme="majorHAnsi" w:hAnsiTheme="majorHAnsi"/>
                <w:noProof/>
                <w:lang w:val="en-GB"/>
              </w:rPr>
              <w:t>4.2 Sub-dividing</w:t>
            </w:r>
            <w:r>
              <w:rPr>
                <w:noProof/>
                <w:webHidden/>
              </w:rPr>
              <w:tab/>
            </w:r>
            <w:r>
              <w:rPr>
                <w:noProof/>
                <w:webHidden/>
              </w:rPr>
              <w:fldChar w:fldCharType="begin"/>
            </w:r>
            <w:r>
              <w:rPr>
                <w:noProof/>
                <w:webHidden/>
              </w:rPr>
              <w:instrText xml:space="preserve"> PAGEREF _Toc237372779 \h </w:instrText>
            </w:r>
            <w:r>
              <w:rPr>
                <w:noProof/>
                <w:webHidden/>
              </w:rPr>
            </w:r>
            <w:r>
              <w:rPr>
                <w:noProof/>
                <w:webHidden/>
              </w:rPr>
              <w:fldChar w:fldCharType="separate"/>
            </w:r>
            <w:r>
              <w:rPr>
                <w:noProof/>
                <w:webHidden/>
              </w:rPr>
              <w:t>8</w:t>
            </w:r>
            <w:r>
              <w:rPr>
                <w:noProof/>
                <w:webHidden/>
              </w:rPr>
              <w:fldChar w:fldCharType="end"/>
            </w:r>
          </w:hyperlink>
        </w:p>
        <w:p w14:paraId="058DCE17" w14:textId="757FF19E" w:rsidR="008A4155" w:rsidRDefault="008A4155">
          <w:pPr>
            <w:pStyle w:val="TOC2"/>
            <w:tabs>
              <w:tab w:val="right" w:leader="dot" w:pos="9016"/>
            </w:tabs>
            <w:rPr>
              <w:rFonts w:eastAsiaTheme="minorEastAsia"/>
              <w:noProof/>
              <w:lang w:val="en-GB" w:eastAsia="en-GB"/>
            </w:rPr>
          </w:pPr>
          <w:hyperlink w:anchor="_Toc237372780" w:history="1">
            <w:r w:rsidRPr="00D8791A">
              <w:rPr>
                <w:rStyle w:val="Hyperlink"/>
                <w:rFonts w:asciiTheme="majorHAnsi" w:hAnsiTheme="majorHAnsi"/>
                <w:noProof/>
                <w:lang w:val="en-GB"/>
              </w:rPr>
              <w:t>4.3 Justification of solution</w:t>
            </w:r>
            <w:r>
              <w:rPr>
                <w:noProof/>
                <w:webHidden/>
              </w:rPr>
              <w:tab/>
            </w:r>
            <w:r>
              <w:rPr>
                <w:noProof/>
                <w:webHidden/>
              </w:rPr>
              <w:fldChar w:fldCharType="begin"/>
            </w:r>
            <w:r>
              <w:rPr>
                <w:noProof/>
                <w:webHidden/>
              </w:rPr>
              <w:instrText xml:space="preserve"> PAGEREF _Toc237372780 \h </w:instrText>
            </w:r>
            <w:r>
              <w:rPr>
                <w:noProof/>
                <w:webHidden/>
              </w:rPr>
            </w:r>
            <w:r>
              <w:rPr>
                <w:noProof/>
                <w:webHidden/>
              </w:rPr>
              <w:fldChar w:fldCharType="separate"/>
            </w:r>
            <w:r>
              <w:rPr>
                <w:noProof/>
                <w:webHidden/>
              </w:rPr>
              <w:t>9</w:t>
            </w:r>
            <w:r>
              <w:rPr>
                <w:noProof/>
                <w:webHidden/>
              </w:rPr>
              <w:fldChar w:fldCharType="end"/>
            </w:r>
          </w:hyperlink>
        </w:p>
        <w:p w14:paraId="2C27FFA7" w14:textId="6EF8F284" w:rsidR="008A4155" w:rsidRDefault="008A4155">
          <w:pPr>
            <w:pStyle w:val="TOC2"/>
            <w:tabs>
              <w:tab w:val="right" w:leader="dot" w:pos="9016"/>
            </w:tabs>
            <w:rPr>
              <w:rFonts w:eastAsiaTheme="minorEastAsia"/>
              <w:noProof/>
              <w:lang w:val="en-GB" w:eastAsia="en-GB"/>
            </w:rPr>
          </w:pPr>
          <w:hyperlink w:anchor="_Toc237372781" w:history="1">
            <w:r w:rsidRPr="00D8791A">
              <w:rPr>
                <w:rStyle w:val="Hyperlink"/>
                <w:rFonts w:asciiTheme="majorHAnsi" w:hAnsiTheme="majorHAnsi"/>
                <w:noProof/>
              </w:rPr>
              <w:t>4.4 Limitations</w:t>
            </w:r>
            <w:r>
              <w:rPr>
                <w:noProof/>
                <w:webHidden/>
              </w:rPr>
              <w:tab/>
            </w:r>
            <w:r>
              <w:rPr>
                <w:noProof/>
                <w:webHidden/>
              </w:rPr>
              <w:fldChar w:fldCharType="begin"/>
            </w:r>
            <w:r>
              <w:rPr>
                <w:noProof/>
                <w:webHidden/>
              </w:rPr>
              <w:instrText xml:space="preserve"> PAGEREF _Toc237372781 \h </w:instrText>
            </w:r>
            <w:r>
              <w:rPr>
                <w:noProof/>
                <w:webHidden/>
              </w:rPr>
            </w:r>
            <w:r>
              <w:rPr>
                <w:noProof/>
                <w:webHidden/>
              </w:rPr>
              <w:fldChar w:fldCharType="separate"/>
            </w:r>
            <w:r>
              <w:rPr>
                <w:noProof/>
                <w:webHidden/>
              </w:rPr>
              <w:t>9</w:t>
            </w:r>
            <w:r>
              <w:rPr>
                <w:noProof/>
                <w:webHidden/>
              </w:rPr>
              <w:fldChar w:fldCharType="end"/>
            </w:r>
          </w:hyperlink>
        </w:p>
        <w:p w14:paraId="15878575" w14:textId="4D10A2C2" w:rsidR="008A4155" w:rsidRDefault="008A4155">
          <w:pPr>
            <w:pStyle w:val="TOC2"/>
            <w:tabs>
              <w:tab w:val="right" w:leader="dot" w:pos="9016"/>
            </w:tabs>
            <w:rPr>
              <w:rFonts w:eastAsiaTheme="minorEastAsia"/>
              <w:noProof/>
              <w:lang w:val="en-GB" w:eastAsia="en-GB"/>
            </w:rPr>
          </w:pPr>
          <w:hyperlink w:anchor="_Toc237372782" w:history="1">
            <w:r w:rsidRPr="00D8791A">
              <w:rPr>
                <w:rStyle w:val="Hyperlink"/>
                <w:noProof/>
                <w:lang w:val="en-GB"/>
              </w:rPr>
              <w:t>Table 3</w:t>
            </w:r>
            <w:r>
              <w:rPr>
                <w:noProof/>
                <w:webHidden/>
              </w:rPr>
              <w:tab/>
            </w:r>
            <w:r>
              <w:rPr>
                <w:noProof/>
                <w:webHidden/>
              </w:rPr>
              <w:fldChar w:fldCharType="begin"/>
            </w:r>
            <w:r>
              <w:rPr>
                <w:noProof/>
                <w:webHidden/>
              </w:rPr>
              <w:instrText xml:space="preserve"> PAGEREF _Toc237372782 \h </w:instrText>
            </w:r>
            <w:r>
              <w:rPr>
                <w:noProof/>
                <w:webHidden/>
              </w:rPr>
            </w:r>
            <w:r>
              <w:rPr>
                <w:noProof/>
                <w:webHidden/>
              </w:rPr>
              <w:fldChar w:fldCharType="separate"/>
            </w:r>
            <w:r>
              <w:rPr>
                <w:noProof/>
                <w:webHidden/>
              </w:rPr>
              <w:t>9</w:t>
            </w:r>
            <w:r>
              <w:rPr>
                <w:noProof/>
                <w:webHidden/>
              </w:rPr>
              <w:fldChar w:fldCharType="end"/>
            </w:r>
          </w:hyperlink>
        </w:p>
        <w:p w14:paraId="0B17A08A" w14:textId="5BF06CFB" w:rsidR="008A4155" w:rsidRDefault="008A4155">
          <w:pPr>
            <w:pStyle w:val="TOC1"/>
            <w:tabs>
              <w:tab w:val="right" w:leader="dot" w:pos="9016"/>
            </w:tabs>
            <w:rPr>
              <w:rFonts w:eastAsiaTheme="minorEastAsia"/>
              <w:noProof/>
              <w:lang w:val="en-GB" w:eastAsia="en-GB"/>
            </w:rPr>
          </w:pPr>
          <w:hyperlink w:anchor="_Toc237372783" w:history="1">
            <w:r w:rsidRPr="00D8791A">
              <w:rPr>
                <w:rStyle w:val="Hyperlink"/>
                <w:noProof/>
                <w:lang w:val="en-GB"/>
              </w:rPr>
              <w:t>Assumptions</w:t>
            </w:r>
            <w:r>
              <w:rPr>
                <w:noProof/>
                <w:webHidden/>
              </w:rPr>
              <w:tab/>
            </w:r>
            <w:r>
              <w:rPr>
                <w:noProof/>
                <w:webHidden/>
              </w:rPr>
              <w:fldChar w:fldCharType="begin"/>
            </w:r>
            <w:r>
              <w:rPr>
                <w:noProof/>
                <w:webHidden/>
              </w:rPr>
              <w:instrText xml:space="preserve"> PAGEREF _Toc237372783 \h </w:instrText>
            </w:r>
            <w:r>
              <w:rPr>
                <w:noProof/>
                <w:webHidden/>
              </w:rPr>
            </w:r>
            <w:r>
              <w:rPr>
                <w:noProof/>
                <w:webHidden/>
              </w:rPr>
              <w:fldChar w:fldCharType="separate"/>
            </w:r>
            <w:r>
              <w:rPr>
                <w:noProof/>
                <w:webHidden/>
              </w:rPr>
              <w:t>10</w:t>
            </w:r>
            <w:r>
              <w:rPr>
                <w:noProof/>
                <w:webHidden/>
              </w:rPr>
              <w:fldChar w:fldCharType="end"/>
            </w:r>
          </w:hyperlink>
        </w:p>
        <w:p w14:paraId="2476891A" w14:textId="411CF5DB" w:rsidR="008A4155" w:rsidRDefault="008A4155">
          <w:pPr>
            <w:pStyle w:val="TOC1"/>
            <w:tabs>
              <w:tab w:val="right" w:leader="dot" w:pos="9016"/>
            </w:tabs>
            <w:rPr>
              <w:rFonts w:eastAsiaTheme="minorEastAsia"/>
              <w:noProof/>
              <w:lang w:val="en-GB" w:eastAsia="en-GB"/>
            </w:rPr>
          </w:pPr>
          <w:hyperlink w:anchor="_Toc237372784" w:history="1">
            <w:r w:rsidRPr="00D8791A">
              <w:rPr>
                <w:rStyle w:val="Hyperlink"/>
                <w:noProof/>
                <w:lang w:val="en-GB"/>
              </w:rPr>
              <w:t>Conclusion</w:t>
            </w:r>
            <w:r>
              <w:rPr>
                <w:noProof/>
                <w:webHidden/>
              </w:rPr>
              <w:tab/>
            </w:r>
            <w:r>
              <w:rPr>
                <w:noProof/>
                <w:webHidden/>
              </w:rPr>
              <w:fldChar w:fldCharType="begin"/>
            </w:r>
            <w:r>
              <w:rPr>
                <w:noProof/>
                <w:webHidden/>
              </w:rPr>
              <w:instrText xml:space="preserve"> PAGEREF _Toc237372784 \h </w:instrText>
            </w:r>
            <w:r>
              <w:rPr>
                <w:noProof/>
                <w:webHidden/>
              </w:rPr>
            </w:r>
            <w:r>
              <w:rPr>
                <w:noProof/>
                <w:webHidden/>
              </w:rPr>
              <w:fldChar w:fldCharType="separate"/>
            </w:r>
            <w:r>
              <w:rPr>
                <w:noProof/>
                <w:webHidden/>
              </w:rPr>
              <w:t>11</w:t>
            </w:r>
            <w:r>
              <w:rPr>
                <w:noProof/>
                <w:webHidden/>
              </w:rPr>
              <w:fldChar w:fldCharType="end"/>
            </w:r>
          </w:hyperlink>
        </w:p>
        <w:p w14:paraId="72768269" w14:textId="0D53BAFF" w:rsidR="008A4155" w:rsidRDefault="008A4155">
          <w:pPr>
            <w:pStyle w:val="TOC1"/>
            <w:tabs>
              <w:tab w:val="right" w:leader="dot" w:pos="9016"/>
            </w:tabs>
            <w:rPr>
              <w:rFonts w:eastAsiaTheme="minorEastAsia"/>
              <w:noProof/>
              <w:lang w:val="en-GB" w:eastAsia="en-GB"/>
            </w:rPr>
          </w:pPr>
          <w:hyperlink w:anchor="_Toc237372785" w:history="1">
            <w:r w:rsidRPr="00D8791A">
              <w:rPr>
                <w:rStyle w:val="Hyperlink"/>
                <w:noProof/>
                <w:lang w:val="en-GB"/>
              </w:rPr>
              <w:t>References</w:t>
            </w:r>
            <w:r>
              <w:rPr>
                <w:noProof/>
                <w:webHidden/>
              </w:rPr>
              <w:tab/>
            </w:r>
            <w:r>
              <w:rPr>
                <w:noProof/>
                <w:webHidden/>
              </w:rPr>
              <w:fldChar w:fldCharType="begin"/>
            </w:r>
            <w:r>
              <w:rPr>
                <w:noProof/>
                <w:webHidden/>
              </w:rPr>
              <w:instrText xml:space="preserve"> PAGEREF _Toc237372785 \h </w:instrText>
            </w:r>
            <w:r>
              <w:rPr>
                <w:noProof/>
                <w:webHidden/>
              </w:rPr>
            </w:r>
            <w:r>
              <w:rPr>
                <w:noProof/>
                <w:webHidden/>
              </w:rPr>
              <w:fldChar w:fldCharType="separate"/>
            </w:r>
            <w:r>
              <w:rPr>
                <w:noProof/>
                <w:webHidden/>
              </w:rPr>
              <w:t>12</w:t>
            </w:r>
            <w:r>
              <w:rPr>
                <w:noProof/>
                <w:webHidden/>
              </w:rPr>
              <w:fldChar w:fldCharType="end"/>
            </w:r>
          </w:hyperlink>
        </w:p>
        <w:p w14:paraId="14100BC7" w14:textId="4775D96D"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405BEB78" w:rsidR="008E3959" w:rsidRPr="00F3304A" w:rsidRDefault="008E3959" w:rsidP="0028520E">
      <w:pPr>
        <w:spacing w:line="360" w:lineRule="auto"/>
        <w:rPr>
          <w:rFonts w:ascii="Times New Roman" w:hAnsi="Times New Roman" w:cs="Times New Roman"/>
          <w:color w:val="000000" w:themeColor="text1"/>
          <w:lang w:val="en-GB"/>
        </w:rPr>
      </w:pPr>
    </w:p>
    <w:p w14:paraId="0142A1DE" w14:textId="63B88C10" w:rsidR="00591BEB" w:rsidRDefault="00591BEB" w:rsidP="0046631F">
      <w:pPr>
        <w:spacing w:line="360" w:lineRule="auto"/>
        <w:rPr>
          <w:rFonts w:ascii="Times New Roman" w:hAnsi="Times New Roman" w:cs="Times New Roman"/>
          <w:color w:val="000000" w:themeColor="text1"/>
          <w:lang w:val="en-GB"/>
        </w:rPr>
      </w:pPr>
    </w:p>
    <w:p w14:paraId="79A9B740" w14:textId="40BF5522" w:rsidR="00BA45E2" w:rsidRDefault="00BA45E2" w:rsidP="00BA45E2">
      <w:pPr>
        <w:rPr>
          <w:lang w:val="en-GB"/>
        </w:rPr>
        <w:sectPr w:rsidR="00BA45E2" w:rsidSect="002F6ADE">
          <w:footerReference w:type="first" r:id="rId9"/>
          <w:pgSz w:w="11906" w:h="16838"/>
          <w:pgMar w:top="1440" w:right="1440" w:bottom="1440" w:left="1440" w:header="708" w:footer="708" w:gutter="0"/>
          <w:pgNumType w:start="0"/>
          <w:cols w:space="708"/>
          <w:titlePg/>
          <w:docGrid w:linePitch="360"/>
        </w:sectPr>
      </w:pPr>
    </w:p>
    <w:p w14:paraId="40E25875" w14:textId="34D7DB45" w:rsidR="00ED5E81" w:rsidRPr="008D014B" w:rsidRDefault="00BA45E2" w:rsidP="00732582">
      <w:pPr>
        <w:pStyle w:val="Heading1"/>
        <w:rPr>
          <w:lang w:val="en-GB"/>
        </w:rPr>
      </w:pPr>
      <w:bookmarkStart w:id="1" w:name="_Toc237372761"/>
      <w:r>
        <w:rPr>
          <w:lang w:val="en-GB"/>
        </w:rPr>
        <w:lastRenderedPageBreak/>
        <w:t>1</w:t>
      </w:r>
      <w:r w:rsidR="00732582">
        <w:rPr>
          <w:lang w:val="en-GB"/>
        </w:rPr>
        <w:t>.</w:t>
      </w:r>
      <w:r w:rsidR="009F24B6" w:rsidRPr="008D014B">
        <w:t>Introduction</w:t>
      </w:r>
      <w:bookmarkEnd w:id="1"/>
    </w:p>
    <w:p w14:paraId="3869DD9E" w14:textId="1D89F841" w:rsidR="00A06273" w:rsidRPr="00BA45E2" w:rsidRDefault="005A2D91" w:rsidP="00C65C82">
      <w:pPr>
        <w:rPr>
          <w:rFonts w:cs="Arial"/>
          <w:sz w:val="23"/>
          <w:szCs w:val="23"/>
          <w:lang w:val="en-GB"/>
        </w:rPr>
      </w:pPr>
      <w:r w:rsidRPr="00BA45E2">
        <w:rPr>
          <w:rFonts w:cs="Arial"/>
          <w:sz w:val="23"/>
          <w:szCs w:val="23"/>
          <w:lang w:val="en-GB"/>
        </w:rPr>
        <w:t xml:space="preserve"> </w:t>
      </w:r>
      <w:r w:rsidR="00641B19" w:rsidRPr="00BA45E2">
        <w:rPr>
          <w:rFonts w:cs="Arial"/>
          <w:sz w:val="23"/>
          <w:szCs w:val="23"/>
          <w:lang w:val="en-GB"/>
        </w:rPr>
        <w:t xml:space="preserve">Group project work is fundamental component of higher education computing courses not only designed not only to reinforce technical knowledge but also to build transferrable skills in collaboration, communication and project management. </w:t>
      </w:r>
      <w:r w:rsidR="00571B31" w:rsidRPr="00BA45E2">
        <w:rPr>
          <w:rFonts w:cs="Arial"/>
          <w:sz w:val="23"/>
          <w:szCs w:val="23"/>
          <w:lang w:val="en-GB"/>
        </w:rPr>
        <w:t>However,</w:t>
      </w:r>
      <w:r w:rsidR="00641B19" w:rsidRPr="00BA45E2">
        <w:rPr>
          <w:rFonts w:cs="Arial"/>
          <w:sz w:val="23"/>
          <w:szCs w:val="23"/>
          <w:lang w:val="en-GB"/>
        </w:rPr>
        <w:t xml:space="preserve"> for many students, the practical organisation of group meetings presents a persistent and significant barriers to success. Increasing numbers of students balance their studies with part-time employment, alongside differing class timetables and personal commitment, making it exceptionally difficult to identify times when all members are available to meet. This scheduling difficulty frequently leads to cancelled ore rescheduled meetings, reduced collaboration, uneven distribution of workload, and late or incomplete project submissions. Left unaddressed, these issues can undermine academic performance, increase student stress and distort the learning outcome of the group assessment.</w:t>
      </w:r>
      <w:r w:rsidR="00797D54" w:rsidRPr="00BA45E2">
        <w:rPr>
          <w:rFonts w:cs="Arial"/>
          <w:sz w:val="23"/>
          <w:szCs w:val="23"/>
          <w:lang w:val="en-GB"/>
        </w:rPr>
        <w:t xml:space="preserve"> </w:t>
      </w:r>
      <w:sdt>
        <w:sdtPr>
          <w:rPr>
            <w:rFonts w:cs="Arial"/>
            <w:sz w:val="23"/>
            <w:szCs w:val="23"/>
            <w:lang w:val="en-GB"/>
          </w:rPr>
          <w:id w:val="707760904"/>
          <w:citation/>
        </w:sdtPr>
        <w:sdtEndPr/>
        <w:sdtContent>
          <w:r w:rsidR="00797D54" w:rsidRPr="00BA45E2">
            <w:rPr>
              <w:rFonts w:cs="Arial"/>
              <w:sz w:val="23"/>
              <w:szCs w:val="23"/>
              <w:lang w:val="en-GB"/>
            </w:rPr>
            <w:fldChar w:fldCharType="begin"/>
          </w:r>
          <w:r w:rsidR="00797D54" w:rsidRPr="00BA45E2">
            <w:rPr>
              <w:rFonts w:cs="Arial"/>
              <w:sz w:val="23"/>
              <w:szCs w:val="23"/>
              <w:lang w:val="en-GB"/>
            </w:rPr>
            <w:instrText xml:space="preserve"> CITATION DCl94 \l 2057 </w:instrText>
          </w:r>
          <w:r w:rsidR="00797D54" w:rsidRPr="00BA45E2">
            <w:rPr>
              <w:rFonts w:cs="Arial"/>
              <w:sz w:val="23"/>
              <w:szCs w:val="23"/>
              <w:lang w:val="en-GB"/>
            </w:rPr>
            <w:fldChar w:fldCharType="separate"/>
          </w:r>
          <w:r w:rsidR="00797D54" w:rsidRPr="00BA45E2">
            <w:rPr>
              <w:rFonts w:cs="Arial"/>
              <w:noProof/>
              <w:sz w:val="23"/>
              <w:szCs w:val="23"/>
              <w:lang w:val="en-GB"/>
            </w:rPr>
            <w:t>[1]</w:t>
          </w:r>
          <w:r w:rsidR="00797D54" w:rsidRPr="00BA45E2">
            <w:rPr>
              <w:rFonts w:cs="Arial"/>
              <w:sz w:val="23"/>
              <w:szCs w:val="23"/>
              <w:lang w:val="en-GB"/>
            </w:rPr>
            <w:fldChar w:fldCharType="end"/>
          </w:r>
        </w:sdtContent>
      </w:sdt>
    </w:p>
    <w:p w14:paraId="5F1FFD2B" w14:textId="575CD8FE" w:rsidR="00641B19" w:rsidRPr="00BA45E2" w:rsidRDefault="00641B19" w:rsidP="00C65C82">
      <w:pPr>
        <w:rPr>
          <w:rFonts w:cs="Arial"/>
          <w:sz w:val="23"/>
          <w:szCs w:val="23"/>
          <w:lang w:val="en-GB"/>
        </w:rPr>
      </w:pPr>
      <w:r w:rsidRPr="00BA45E2">
        <w:rPr>
          <w:rFonts w:cs="Arial"/>
          <w:sz w:val="23"/>
          <w:szCs w:val="23"/>
          <w:lang w:val="en-GB"/>
        </w:rPr>
        <w:t xml:space="preserve">This report applies structured problem-solving methodologies to develop a systematic, repeatable solution to the group meeting scheduling challenge. It adopts a structured approach: first deconstructing the problem into its constituent parts and applying the </w:t>
      </w:r>
      <w:proofErr w:type="spellStart"/>
      <w:r w:rsidRPr="00BA45E2">
        <w:rPr>
          <w:rFonts w:cs="Arial"/>
          <w:sz w:val="23"/>
          <w:szCs w:val="23"/>
          <w:lang w:val="en-GB"/>
        </w:rPr>
        <w:t>MoSCoW</w:t>
      </w:r>
      <w:proofErr w:type="spellEnd"/>
      <w:r w:rsidRPr="00BA45E2">
        <w:rPr>
          <w:rFonts w:cs="Arial"/>
          <w:sz w:val="23"/>
          <w:szCs w:val="23"/>
          <w:lang w:val="en-GB"/>
        </w:rPr>
        <w:t xml:space="preserve"> framework</w:t>
      </w:r>
      <w:r w:rsidR="00875E54" w:rsidRPr="00BA45E2">
        <w:rPr>
          <w:rFonts w:cs="Arial"/>
          <w:sz w:val="23"/>
          <w:szCs w:val="23"/>
          <w:lang w:val="en-GB"/>
        </w:rPr>
        <w:t xml:space="preserve"> </w:t>
      </w:r>
      <w:sdt>
        <w:sdtPr>
          <w:rPr>
            <w:rFonts w:cs="Arial"/>
            <w:sz w:val="23"/>
            <w:szCs w:val="23"/>
            <w:lang w:val="en-GB"/>
          </w:rPr>
          <w:id w:val="562216178"/>
          <w:citation/>
        </w:sdtPr>
        <w:sdtEndPr/>
        <w:sdtContent>
          <w:r w:rsidR="00875E54" w:rsidRPr="00BA45E2">
            <w:rPr>
              <w:rFonts w:cs="Arial"/>
              <w:sz w:val="23"/>
              <w:szCs w:val="23"/>
              <w:lang w:val="en-GB"/>
            </w:rPr>
            <w:fldChar w:fldCharType="begin"/>
          </w:r>
          <w:r w:rsidR="007C1028" w:rsidRPr="00BA45E2">
            <w:rPr>
              <w:rFonts w:cs="Arial"/>
              <w:sz w:val="23"/>
              <w:szCs w:val="23"/>
              <w:lang w:val="en-GB"/>
            </w:rPr>
            <w:instrText xml:space="preserve">CITATION DCl94 \l 2057 </w:instrText>
          </w:r>
          <w:r w:rsidR="00875E54" w:rsidRPr="00BA45E2">
            <w:rPr>
              <w:rFonts w:cs="Arial"/>
              <w:sz w:val="23"/>
              <w:szCs w:val="23"/>
              <w:lang w:val="en-GB"/>
            </w:rPr>
            <w:fldChar w:fldCharType="separate"/>
          </w:r>
          <w:r w:rsidR="00A06273" w:rsidRPr="00BA45E2">
            <w:rPr>
              <w:rFonts w:cs="Arial"/>
              <w:noProof/>
              <w:sz w:val="23"/>
              <w:szCs w:val="23"/>
              <w:lang w:val="en-GB"/>
            </w:rPr>
            <w:t>[2]</w:t>
          </w:r>
          <w:r w:rsidR="00875E54" w:rsidRPr="00BA45E2">
            <w:rPr>
              <w:rFonts w:cs="Arial"/>
              <w:sz w:val="23"/>
              <w:szCs w:val="23"/>
              <w:lang w:val="en-GB"/>
            </w:rPr>
            <w:fldChar w:fldCharType="end"/>
          </w:r>
        </w:sdtContent>
      </w:sdt>
      <w:r w:rsidRPr="00BA45E2">
        <w:rPr>
          <w:rFonts w:cs="Arial"/>
          <w:sz w:val="23"/>
          <w:szCs w:val="23"/>
          <w:lang w:val="en-GB"/>
        </w:rPr>
        <w:t xml:space="preserve"> to distinguish essential requirements from desirable preferences; presenting a visual flowchart that outlines a logical step-by-step process, accompanied by a detailed explanation of how it operates. Finally, reflecting on the problem-solving techniques employed, justifying design choices, and acknowledging limitations and underlying assumptions. Throughout, established academic and professional models are referenced to support analysis and design decisions. The resulting framework is intended to be generic, applicable to any group structure or timetable pattern, and capable of consistently identifying suitable meeting times, minimising conflicts, and ensuring meetings are scheduled sufficiently early to allow completion of work before weekly deadlines</w:t>
      </w:r>
      <w:r w:rsidR="0063241C" w:rsidRPr="00BA45E2">
        <w:rPr>
          <w:rFonts w:cs="Arial"/>
          <w:sz w:val="23"/>
          <w:szCs w:val="23"/>
          <w:lang w:val="en-GB"/>
        </w:rPr>
        <w:t xml:space="preserve"> </w:t>
      </w:r>
      <w:r w:rsidR="00797D54" w:rsidRPr="00BA45E2">
        <w:rPr>
          <w:rFonts w:cs="Arial"/>
          <w:sz w:val="23"/>
          <w:szCs w:val="23"/>
          <w:lang w:val="en-GB"/>
        </w:rPr>
        <w:t>[3].</w:t>
      </w:r>
    </w:p>
    <w:p w14:paraId="15B6549B" w14:textId="77777777" w:rsidR="00641B19" w:rsidRDefault="00641B19" w:rsidP="00C65C82">
      <w:pPr>
        <w:rPr>
          <w:lang w:val="en-GB"/>
        </w:rPr>
      </w:pPr>
    </w:p>
    <w:p w14:paraId="5ED6B5B8" w14:textId="77777777" w:rsidR="00641B19" w:rsidRPr="00C65C82" w:rsidRDefault="00641B19" w:rsidP="00C65C82">
      <w:pPr>
        <w:rPr>
          <w:lang w:val="en-GB"/>
        </w:rPr>
      </w:pPr>
    </w:p>
    <w:p w14:paraId="48EAD3FF" w14:textId="77777777" w:rsidR="00641B19" w:rsidRDefault="00641B19" w:rsidP="00641B19">
      <w:pPr>
        <w:rPr>
          <w:lang w:val="en-GB"/>
        </w:rPr>
      </w:pPr>
    </w:p>
    <w:p w14:paraId="1E0FBF87" w14:textId="77777777" w:rsidR="00641B19" w:rsidRDefault="00641B19" w:rsidP="00641B19">
      <w:pPr>
        <w:rPr>
          <w:lang w:val="en-GB"/>
        </w:rPr>
      </w:pPr>
    </w:p>
    <w:p w14:paraId="4E4B1A0C" w14:textId="77777777" w:rsidR="00D720A4" w:rsidRDefault="00D720A4" w:rsidP="00641B19">
      <w:pPr>
        <w:pStyle w:val="Heading1"/>
        <w:spacing w:line="360" w:lineRule="auto"/>
        <w:rPr>
          <w:rFonts w:ascii="Amasis MT Pro Black" w:hAnsi="Amasis MT Pro Black" w:cs="Times New Roman"/>
          <w:b/>
          <w:bCs/>
          <w:color w:val="000000" w:themeColor="text1"/>
          <w:sz w:val="32"/>
          <w:szCs w:val="32"/>
          <w:lang w:val="en-GB"/>
        </w:rPr>
      </w:pPr>
    </w:p>
    <w:p w14:paraId="5A818DFF" w14:textId="77777777" w:rsidR="007B4E80" w:rsidRPr="007B4E80" w:rsidRDefault="007B4E80" w:rsidP="007B4E80">
      <w:pPr>
        <w:rPr>
          <w:lang w:val="en-GB"/>
        </w:rPr>
      </w:pPr>
    </w:p>
    <w:p w14:paraId="07E86703" w14:textId="77D8ABFE" w:rsidR="008A68C6" w:rsidRPr="00732582" w:rsidRDefault="00641B19" w:rsidP="00CC7A36">
      <w:pPr>
        <w:pStyle w:val="Heading1"/>
        <w:rPr>
          <w:lang w:val="en-GB"/>
        </w:rPr>
      </w:pPr>
      <w:bookmarkStart w:id="2" w:name="_Toc237372762"/>
      <w:r w:rsidRPr="00732582">
        <w:rPr>
          <w:lang w:val="en-GB"/>
        </w:rPr>
        <w:lastRenderedPageBreak/>
        <w:t xml:space="preserve">2.Deconstruct </w:t>
      </w:r>
      <w:r w:rsidR="009E0311" w:rsidRPr="00732582">
        <w:rPr>
          <w:lang w:val="en-GB"/>
        </w:rPr>
        <w:t>the Problem</w:t>
      </w:r>
      <w:bookmarkEnd w:id="2"/>
    </w:p>
    <w:p w14:paraId="72AC0233" w14:textId="5191E7DD" w:rsidR="003C4AC1" w:rsidRPr="00BA45E2" w:rsidRDefault="00641B19" w:rsidP="00CC7A36">
      <w:pPr>
        <w:pStyle w:val="Heading2"/>
        <w:rPr>
          <w:rFonts w:asciiTheme="minorHAnsi" w:hAnsiTheme="minorHAnsi"/>
          <w:sz w:val="24"/>
          <w:szCs w:val="24"/>
          <w:lang w:val="en-GB"/>
        </w:rPr>
      </w:pPr>
      <w:bookmarkStart w:id="3" w:name="_Toc237372763"/>
      <w:r w:rsidRPr="00BA45E2">
        <w:rPr>
          <w:rFonts w:asciiTheme="minorHAnsi" w:hAnsiTheme="minorHAnsi"/>
          <w:sz w:val="24"/>
          <w:szCs w:val="24"/>
          <w:lang w:val="en-GB"/>
        </w:rPr>
        <w:t xml:space="preserve">2:1 </w:t>
      </w:r>
      <w:proofErr w:type="spellStart"/>
      <w:r w:rsidR="003C4AC1" w:rsidRPr="00BA45E2">
        <w:rPr>
          <w:rFonts w:asciiTheme="minorHAnsi" w:hAnsiTheme="minorHAnsi"/>
          <w:sz w:val="24"/>
          <w:szCs w:val="24"/>
          <w:lang w:val="en-GB"/>
        </w:rPr>
        <w:t>MoSCoW</w:t>
      </w:r>
      <w:proofErr w:type="spellEnd"/>
      <w:r w:rsidR="003C4AC1" w:rsidRPr="00BA45E2">
        <w:rPr>
          <w:rFonts w:asciiTheme="minorHAnsi" w:hAnsiTheme="minorHAnsi"/>
          <w:sz w:val="24"/>
          <w:szCs w:val="24"/>
          <w:lang w:val="en-GB"/>
        </w:rPr>
        <w:t xml:space="preserve"> Technique Requirement</w:t>
      </w:r>
      <w:bookmarkEnd w:id="3"/>
    </w:p>
    <w:p w14:paraId="6E3835F8" w14:textId="60FD049F" w:rsidR="00641B19" w:rsidRPr="00BA45E2" w:rsidRDefault="00641B19" w:rsidP="00641B19">
      <w:pPr>
        <w:rPr>
          <w:sz w:val="23"/>
          <w:szCs w:val="23"/>
          <w:lang w:val="en-GB"/>
        </w:rPr>
      </w:pPr>
      <w:r w:rsidRPr="00BA45E2">
        <w:rPr>
          <w:sz w:val="23"/>
          <w:szCs w:val="23"/>
          <w:lang w:val="en-GB"/>
        </w:rPr>
        <w:t xml:space="preserve">Before proposing a solution, it is necessary to clarify exactly what the solution must achieve, what it should achieve and what lies outside of those expectations. The </w:t>
      </w:r>
      <w:proofErr w:type="spellStart"/>
      <w:r w:rsidRPr="00BA45E2">
        <w:rPr>
          <w:b/>
          <w:bCs/>
          <w:sz w:val="23"/>
          <w:szCs w:val="23"/>
          <w:lang w:val="en-GB"/>
        </w:rPr>
        <w:t>MoSCoW</w:t>
      </w:r>
      <w:proofErr w:type="spellEnd"/>
      <w:r w:rsidR="00875E54" w:rsidRPr="00BA45E2">
        <w:rPr>
          <w:b/>
          <w:bCs/>
          <w:sz w:val="23"/>
          <w:szCs w:val="23"/>
          <w:lang w:val="en-GB"/>
        </w:rPr>
        <w:t xml:space="preserve"> </w:t>
      </w:r>
      <w:r w:rsidRPr="00BA45E2">
        <w:rPr>
          <w:b/>
          <w:bCs/>
          <w:sz w:val="23"/>
          <w:szCs w:val="23"/>
          <w:lang w:val="en-GB"/>
        </w:rPr>
        <w:t xml:space="preserve"> </w:t>
      </w:r>
      <w:sdt>
        <w:sdtPr>
          <w:rPr>
            <w:b/>
            <w:bCs/>
            <w:sz w:val="23"/>
            <w:szCs w:val="23"/>
            <w:lang w:val="en-GB"/>
          </w:rPr>
          <w:id w:val="447131420"/>
          <w:citation/>
        </w:sdtPr>
        <w:sdtEndPr/>
        <w:sdtContent>
          <w:r w:rsidR="00875E54" w:rsidRPr="00BA45E2">
            <w:rPr>
              <w:b/>
              <w:bCs/>
              <w:sz w:val="23"/>
              <w:szCs w:val="23"/>
              <w:lang w:val="en-GB"/>
            </w:rPr>
            <w:fldChar w:fldCharType="begin"/>
          </w:r>
          <w:r w:rsidR="007C1028" w:rsidRPr="00BA45E2">
            <w:rPr>
              <w:b/>
              <w:bCs/>
              <w:sz w:val="23"/>
              <w:szCs w:val="23"/>
              <w:lang w:val="en-GB"/>
            </w:rPr>
            <w:instrText xml:space="preserve">CITATION DCl94 \l 2057 </w:instrText>
          </w:r>
          <w:r w:rsidR="00875E54" w:rsidRPr="00BA45E2">
            <w:rPr>
              <w:b/>
              <w:bCs/>
              <w:sz w:val="23"/>
              <w:szCs w:val="23"/>
              <w:lang w:val="en-GB"/>
            </w:rPr>
            <w:fldChar w:fldCharType="separate"/>
          </w:r>
          <w:r w:rsidR="00A06273" w:rsidRPr="00BA45E2">
            <w:rPr>
              <w:noProof/>
              <w:sz w:val="23"/>
              <w:szCs w:val="23"/>
              <w:lang w:val="en-GB"/>
            </w:rPr>
            <w:t>[2]</w:t>
          </w:r>
          <w:r w:rsidR="00875E54" w:rsidRPr="00BA45E2">
            <w:rPr>
              <w:b/>
              <w:bCs/>
              <w:sz w:val="23"/>
              <w:szCs w:val="23"/>
              <w:lang w:val="en-GB"/>
            </w:rPr>
            <w:fldChar w:fldCharType="end"/>
          </w:r>
        </w:sdtContent>
      </w:sdt>
      <w:r w:rsidR="00875E54" w:rsidRPr="00BA45E2">
        <w:rPr>
          <w:b/>
          <w:bCs/>
          <w:sz w:val="23"/>
          <w:szCs w:val="23"/>
          <w:lang w:val="en-GB"/>
        </w:rPr>
        <w:t xml:space="preserve"> </w:t>
      </w:r>
      <w:r w:rsidRPr="00BA45E2">
        <w:rPr>
          <w:sz w:val="23"/>
          <w:szCs w:val="23"/>
          <w:lang w:val="en-GB"/>
        </w:rPr>
        <w:t xml:space="preserve">method </w:t>
      </w:r>
      <w:r w:rsidR="008A3444">
        <w:rPr>
          <w:sz w:val="23"/>
          <w:szCs w:val="23"/>
          <w:lang w:val="en-GB"/>
        </w:rPr>
        <w:t xml:space="preserve">serves as an established prioritisation technique, applied with project management and systems analysis to categorise requirements in accordance </w:t>
      </w:r>
      <w:proofErr w:type="gramStart"/>
      <w:r w:rsidR="008A3444">
        <w:rPr>
          <w:sz w:val="23"/>
          <w:szCs w:val="23"/>
          <w:lang w:val="en-GB"/>
        </w:rPr>
        <w:t>to</w:t>
      </w:r>
      <w:proofErr w:type="gramEnd"/>
      <w:r w:rsidR="008A3444">
        <w:rPr>
          <w:sz w:val="23"/>
          <w:szCs w:val="23"/>
          <w:lang w:val="en-GB"/>
        </w:rPr>
        <w:t xml:space="preserve"> their level of importance [2]. Originally developed by Dai Clegg in 1994 to facilitate agreement among stake holders, the acronym denotes four levels of priority:</w:t>
      </w:r>
      <w:r w:rsidRPr="00BA45E2">
        <w:rPr>
          <w:sz w:val="23"/>
          <w:szCs w:val="23"/>
          <w:lang w:val="en-GB"/>
        </w:rPr>
        <w:t xml:space="preserve"> </w:t>
      </w:r>
      <w:r w:rsidRPr="00BA45E2">
        <w:rPr>
          <w:b/>
          <w:bCs/>
          <w:sz w:val="23"/>
          <w:szCs w:val="23"/>
          <w:lang w:val="en-GB"/>
        </w:rPr>
        <w:t>Must have</w:t>
      </w:r>
      <w:r w:rsidRPr="00BA45E2">
        <w:rPr>
          <w:sz w:val="23"/>
          <w:szCs w:val="23"/>
          <w:lang w:val="en-GB"/>
        </w:rPr>
        <w:t xml:space="preserve">, </w:t>
      </w:r>
      <w:proofErr w:type="gramStart"/>
      <w:r w:rsidR="007B4E80" w:rsidRPr="00BA45E2">
        <w:rPr>
          <w:b/>
          <w:bCs/>
          <w:sz w:val="23"/>
          <w:szCs w:val="23"/>
          <w:lang w:val="en-GB"/>
        </w:rPr>
        <w:t>S</w:t>
      </w:r>
      <w:r w:rsidRPr="00BA45E2">
        <w:rPr>
          <w:b/>
          <w:bCs/>
          <w:sz w:val="23"/>
          <w:szCs w:val="23"/>
          <w:lang w:val="en-GB"/>
        </w:rPr>
        <w:t>hould</w:t>
      </w:r>
      <w:proofErr w:type="gramEnd"/>
      <w:r w:rsidRPr="00BA45E2">
        <w:rPr>
          <w:b/>
          <w:bCs/>
          <w:sz w:val="23"/>
          <w:szCs w:val="23"/>
          <w:lang w:val="en-GB"/>
        </w:rPr>
        <w:t xml:space="preserve"> have</w:t>
      </w:r>
      <w:r w:rsidR="00875E54" w:rsidRPr="00BA45E2">
        <w:rPr>
          <w:b/>
          <w:bCs/>
          <w:sz w:val="23"/>
          <w:szCs w:val="23"/>
          <w:lang w:val="en-GB"/>
        </w:rPr>
        <w:t>,</w:t>
      </w:r>
      <w:r w:rsidRPr="00BA45E2">
        <w:rPr>
          <w:sz w:val="23"/>
          <w:szCs w:val="23"/>
          <w:lang w:val="en-GB"/>
        </w:rPr>
        <w:t xml:space="preserve"> </w:t>
      </w:r>
      <w:proofErr w:type="gramStart"/>
      <w:r w:rsidRPr="00BA45E2">
        <w:rPr>
          <w:b/>
          <w:bCs/>
          <w:sz w:val="23"/>
          <w:szCs w:val="23"/>
          <w:lang w:val="en-GB"/>
        </w:rPr>
        <w:t>Could</w:t>
      </w:r>
      <w:proofErr w:type="gramEnd"/>
      <w:r w:rsidRPr="00BA45E2">
        <w:rPr>
          <w:b/>
          <w:bCs/>
          <w:sz w:val="23"/>
          <w:szCs w:val="23"/>
          <w:lang w:val="en-GB"/>
        </w:rPr>
        <w:t xml:space="preserve"> have</w:t>
      </w:r>
      <w:r w:rsidRPr="00BA45E2">
        <w:rPr>
          <w:sz w:val="23"/>
          <w:szCs w:val="23"/>
          <w:lang w:val="en-GB"/>
        </w:rPr>
        <w:t xml:space="preserve"> and </w:t>
      </w:r>
      <w:proofErr w:type="gramStart"/>
      <w:r w:rsidRPr="00BA45E2">
        <w:rPr>
          <w:b/>
          <w:bCs/>
          <w:sz w:val="23"/>
          <w:szCs w:val="23"/>
          <w:lang w:val="en-GB"/>
        </w:rPr>
        <w:t>Won’t</w:t>
      </w:r>
      <w:proofErr w:type="gramEnd"/>
      <w:r w:rsidRPr="00BA45E2">
        <w:rPr>
          <w:b/>
          <w:bCs/>
          <w:sz w:val="23"/>
          <w:szCs w:val="23"/>
          <w:lang w:val="en-GB"/>
        </w:rPr>
        <w:t xml:space="preserve"> have</w:t>
      </w:r>
      <w:r w:rsidRPr="00BA45E2">
        <w:rPr>
          <w:sz w:val="23"/>
          <w:szCs w:val="23"/>
          <w:lang w:val="en-GB"/>
        </w:rPr>
        <w:t xml:space="preserve"> </w:t>
      </w:r>
      <w:sdt>
        <w:sdtPr>
          <w:rPr>
            <w:sz w:val="23"/>
            <w:szCs w:val="23"/>
            <w:lang w:val="en-GB"/>
          </w:rPr>
          <w:id w:val="-398364501"/>
          <w:citation/>
        </w:sdtPr>
        <w:sdtEndPr/>
        <w:sdtContent>
          <w:r w:rsidR="00F81D0D" w:rsidRPr="00BA45E2">
            <w:rPr>
              <w:sz w:val="23"/>
              <w:szCs w:val="23"/>
              <w:lang w:val="en-GB"/>
            </w:rPr>
            <w:fldChar w:fldCharType="begin"/>
          </w:r>
          <w:r w:rsidR="007C1028" w:rsidRPr="00BA45E2">
            <w:rPr>
              <w:sz w:val="23"/>
              <w:szCs w:val="23"/>
              <w:lang w:val="en-GB"/>
            </w:rPr>
            <w:instrText xml:space="preserve">CITATION DCl94 \l 2057 </w:instrText>
          </w:r>
          <w:r w:rsidR="00F81D0D" w:rsidRPr="00BA45E2">
            <w:rPr>
              <w:sz w:val="23"/>
              <w:szCs w:val="23"/>
              <w:lang w:val="en-GB"/>
            </w:rPr>
            <w:fldChar w:fldCharType="separate"/>
          </w:r>
          <w:r w:rsidR="00A06273" w:rsidRPr="00BA45E2">
            <w:rPr>
              <w:noProof/>
              <w:sz w:val="23"/>
              <w:szCs w:val="23"/>
              <w:lang w:val="en-GB"/>
            </w:rPr>
            <w:t>[2]</w:t>
          </w:r>
          <w:r w:rsidR="00F81D0D" w:rsidRPr="00BA45E2">
            <w:rPr>
              <w:sz w:val="23"/>
              <w:szCs w:val="23"/>
              <w:lang w:val="en-GB"/>
            </w:rPr>
            <w:fldChar w:fldCharType="end"/>
          </w:r>
        </w:sdtContent>
      </w:sdt>
      <w:r w:rsidR="00E25564" w:rsidRPr="00BA45E2">
        <w:rPr>
          <w:sz w:val="23"/>
          <w:szCs w:val="23"/>
          <w:lang w:val="en-GB"/>
        </w:rPr>
        <w:t>.</w:t>
      </w:r>
      <w:r w:rsidR="00F81D0D" w:rsidRPr="00BA45E2">
        <w:rPr>
          <w:sz w:val="23"/>
          <w:szCs w:val="23"/>
          <w:lang w:val="en-GB"/>
        </w:rPr>
        <w:t xml:space="preserve"> </w:t>
      </w:r>
      <w:r w:rsidRPr="00BA45E2">
        <w:rPr>
          <w:sz w:val="23"/>
          <w:szCs w:val="23"/>
          <w:lang w:val="en-GB"/>
        </w:rPr>
        <w:t xml:space="preserve">By applying this framework, it becomes possible to distinguish non-negotiable requirements form improvements that, while valuable, are not essential to the core functioning of the solution. This prevents </w:t>
      </w:r>
      <w:r w:rsidR="005B4F90" w:rsidRPr="00BA45E2">
        <w:rPr>
          <w:sz w:val="23"/>
          <w:szCs w:val="23"/>
          <w:lang w:val="en-GB"/>
        </w:rPr>
        <w:t>an uncontrolled expansion of project requirements and</w:t>
      </w:r>
      <w:r w:rsidRPr="00BA45E2">
        <w:rPr>
          <w:sz w:val="23"/>
          <w:szCs w:val="23"/>
          <w:lang w:val="en-GB"/>
        </w:rPr>
        <w:t xml:space="preserve"> ensures the design remains focussed on the primary issues identified in the scenario</w:t>
      </w:r>
      <w:r w:rsidR="00E25564" w:rsidRPr="00BA45E2">
        <w:rPr>
          <w:sz w:val="23"/>
          <w:szCs w:val="23"/>
          <w:lang w:val="en-GB"/>
        </w:rPr>
        <w:t xml:space="preserve"> [4]</w:t>
      </w:r>
      <w:r w:rsidRPr="00BA45E2">
        <w:rPr>
          <w:sz w:val="23"/>
          <w:szCs w:val="23"/>
          <w:lang w:val="en-GB"/>
        </w:rPr>
        <w:t>.</w:t>
      </w:r>
    </w:p>
    <w:p w14:paraId="573B71BF" w14:textId="77777777" w:rsidR="007B4E80" w:rsidRDefault="007B4E80" w:rsidP="00641B19">
      <w:pPr>
        <w:rPr>
          <w:lang w:val="en-GB"/>
        </w:rPr>
      </w:pPr>
    </w:p>
    <w:p w14:paraId="52E151F6" w14:textId="77777777" w:rsidR="007B4E80" w:rsidRDefault="007B4E80" w:rsidP="00641B19">
      <w:pPr>
        <w:rPr>
          <w:lang w:val="en-GB"/>
        </w:rPr>
      </w:pPr>
    </w:p>
    <w:p w14:paraId="3A70BAFE" w14:textId="77777777" w:rsidR="007B4E80" w:rsidRDefault="007B4E80" w:rsidP="00641B19">
      <w:pPr>
        <w:rPr>
          <w:lang w:val="en-GB"/>
        </w:rPr>
      </w:pPr>
    </w:p>
    <w:p w14:paraId="6BE4046E" w14:textId="77777777" w:rsidR="007B4E80" w:rsidRDefault="007B4E80" w:rsidP="00641B19">
      <w:pPr>
        <w:rPr>
          <w:lang w:val="en-GB"/>
        </w:rPr>
      </w:pPr>
    </w:p>
    <w:p w14:paraId="5D0CD9F0" w14:textId="77777777" w:rsidR="007B4E80" w:rsidRDefault="007B4E80" w:rsidP="00641B19">
      <w:pPr>
        <w:rPr>
          <w:lang w:val="en-GB"/>
        </w:rPr>
      </w:pPr>
    </w:p>
    <w:p w14:paraId="2C99D209" w14:textId="77777777" w:rsidR="007B4E80" w:rsidRDefault="007B4E80" w:rsidP="00641B19">
      <w:pPr>
        <w:rPr>
          <w:lang w:val="en-GB"/>
        </w:rPr>
      </w:pPr>
    </w:p>
    <w:p w14:paraId="4C95D89D" w14:textId="77777777" w:rsidR="007B4E80" w:rsidRDefault="007B4E80" w:rsidP="00641B19">
      <w:pPr>
        <w:rPr>
          <w:lang w:val="en-GB"/>
        </w:rPr>
      </w:pPr>
    </w:p>
    <w:p w14:paraId="46680AB2" w14:textId="77777777" w:rsidR="007B4E80" w:rsidRDefault="007B4E80" w:rsidP="00641B19">
      <w:pPr>
        <w:rPr>
          <w:lang w:val="en-GB"/>
        </w:rPr>
      </w:pPr>
    </w:p>
    <w:p w14:paraId="635D8F70" w14:textId="77777777" w:rsidR="007B4E80" w:rsidRDefault="007B4E80" w:rsidP="00641B19">
      <w:pPr>
        <w:rPr>
          <w:lang w:val="en-GB"/>
        </w:rPr>
      </w:pPr>
    </w:p>
    <w:p w14:paraId="273A9CB4" w14:textId="77777777" w:rsidR="007B4E80" w:rsidRDefault="007B4E80" w:rsidP="00641B19">
      <w:pPr>
        <w:rPr>
          <w:lang w:val="en-GB"/>
        </w:rPr>
      </w:pPr>
    </w:p>
    <w:p w14:paraId="53E55C16" w14:textId="77777777" w:rsidR="007B4E80" w:rsidRDefault="007B4E80" w:rsidP="00641B19">
      <w:pPr>
        <w:rPr>
          <w:lang w:val="en-GB"/>
        </w:rPr>
      </w:pPr>
    </w:p>
    <w:p w14:paraId="2CA09487" w14:textId="77777777" w:rsidR="007B4E80" w:rsidRDefault="007B4E80" w:rsidP="00641B19">
      <w:pPr>
        <w:rPr>
          <w:lang w:val="en-GB"/>
        </w:rPr>
      </w:pPr>
    </w:p>
    <w:p w14:paraId="60BA1C56" w14:textId="77777777" w:rsidR="007B4E80" w:rsidRDefault="007B4E80" w:rsidP="00641B19">
      <w:pPr>
        <w:rPr>
          <w:lang w:val="en-GB"/>
        </w:rPr>
      </w:pPr>
    </w:p>
    <w:p w14:paraId="02A837C7" w14:textId="77777777" w:rsidR="007B4E80" w:rsidRDefault="007B4E80" w:rsidP="00641B19">
      <w:pPr>
        <w:rPr>
          <w:lang w:val="en-GB"/>
        </w:rPr>
      </w:pPr>
    </w:p>
    <w:p w14:paraId="57A88B9B" w14:textId="77777777" w:rsidR="008A4155" w:rsidRDefault="008A4155" w:rsidP="008A4155">
      <w:pPr>
        <w:rPr>
          <w:lang w:val="en-GB"/>
        </w:rPr>
      </w:pPr>
    </w:p>
    <w:p w14:paraId="1A59281D" w14:textId="77777777" w:rsidR="007B4E80" w:rsidRDefault="007B4E80" w:rsidP="00641B19">
      <w:pPr>
        <w:rPr>
          <w:lang w:val="en-GB"/>
        </w:rPr>
      </w:pPr>
    </w:p>
    <w:p w14:paraId="52AB6B7E" w14:textId="77777777" w:rsidR="007B4E80" w:rsidRDefault="007B4E80" w:rsidP="00641B19">
      <w:pPr>
        <w:rPr>
          <w:lang w:val="en-GB"/>
        </w:rPr>
      </w:pPr>
    </w:p>
    <w:p w14:paraId="799B4CD4" w14:textId="77777777" w:rsidR="007B4E80" w:rsidRDefault="007B4E80" w:rsidP="00641B19">
      <w:pPr>
        <w:rPr>
          <w:lang w:val="en-GB"/>
        </w:rPr>
      </w:pPr>
    </w:p>
    <w:p w14:paraId="76A14781" w14:textId="77777777" w:rsidR="007B4E80" w:rsidRDefault="007B4E80" w:rsidP="00641B19">
      <w:pPr>
        <w:rPr>
          <w:lang w:val="en-GB"/>
        </w:rPr>
      </w:pPr>
    </w:p>
    <w:p w14:paraId="008E34B0" w14:textId="6E68E0C4" w:rsidR="007B4E80" w:rsidRPr="00BA45E2" w:rsidRDefault="007B4E80" w:rsidP="00CC7A36">
      <w:pPr>
        <w:pStyle w:val="Heading2"/>
        <w:rPr>
          <w:rFonts w:asciiTheme="minorHAnsi" w:hAnsiTheme="minorHAnsi"/>
          <w:sz w:val="24"/>
          <w:szCs w:val="24"/>
        </w:rPr>
      </w:pPr>
      <w:bookmarkStart w:id="4" w:name="_Toc237372764"/>
      <w:r w:rsidRPr="00BA45E2">
        <w:rPr>
          <w:rFonts w:asciiTheme="minorHAnsi" w:hAnsiTheme="minorHAnsi"/>
          <w:sz w:val="24"/>
          <w:szCs w:val="24"/>
        </w:rPr>
        <w:t>2:1 MoSCoW Technique Requirement</w:t>
      </w:r>
      <w:bookmarkEnd w:id="4"/>
      <w:r w:rsidRPr="00BA45E2">
        <w:rPr>
          <w:rFonts w:asciiTheme="minorHAnsi" w:hAnsiTheme="minorHAnsi"/>
          <w:sz w:val="24"/>
          <w:szCs w:val="24"/>
        </w:rPr>
        <w:t xml:space="preserve"> </w:t>
      </w:r>
    </w:p>
    <w:p w14:paraId="3CB82C74" w14:textId="77777777" w:rsidR="007B4E80" w:rsidRDefault="007B4E80" w:rsidP="00641B19">
      <w:pPr>
        <w:rPr>
          <w:lang w:val="en-GB"/>
        </w:rPr>
      </w:pPr>
    </w:p>
    <w:tbl>
      <w:tblPr>
        <w:tblStyle w:val="TableGrid"/>
        <w:tblW w:w="0" w:type="auto"/>
        <w:tblInd w:w="421" w:type="dxa"/>
        <w:tblLook w:val="04A0" w:firstRow="1" w:lastRow="0" w:firstColumn="1" w:lastColumn="0" w:noHBand="0" w:noVBand="1"/>
      </w:tblPr>
      <w:tblGrid>
        <w:gridCol w:w="2580"/>
        <w:gridCol w:w="3002"/>
        <w:gridCol w:w="3003"/>
      </w:tblGrid>
      <w:tr w:rsidR="00641B19" w14:paraId="2F9C5931" w14:textId="77777777" w:rsidTr="00D2743D">
        <w:tc>
          <w:tcPr>
            <w:tcW w:w="2584" w:type="dxa"/>
            <w:tcBorders>
              <w:top w:val="single" w:sz="12" w:space="0" w:color="002060"/>
            </w:tcBorders>
            <w:shd w:val="clear" w:color="auto" w:fill="DAE9F7" w:themeFill="text2" w:themeFillTint="1A"/>
          </w:tcPr>
          <w:p w14:paraId="322F65C5" w14:textId="77777777" w:rsidR="00641B19" w:rsidRPr="007B4E80" w:rsidRDefault="00641B19" w:rsidP="00641B19">
            <w:pPr>
              <w:rPr>
                <w:b/>
                <w:bCs/>
                <w:color w:val="000000" w:themeColor="text1"/>
                <w:sz w:val="23"/>
                <w:szCs w:val="23"/>
                <w:lang w:val="en-GB"/>
              </w:rPr>
            </w:pPr>
            <w:r w:rsidRPr="007B4E80">
              <w:rPr>
                <w:b/>
                <w:bCs/>
                <w:color w:val="000000" w:themeColor="text1"/>
                <w:sz w:val="23"/>
                <w:szCs w:val="23"/>
                <w:lang w:val="en-GB"/>
              </w:rPr>
              <w:t xml:space="preserve">Category </w:t>
            </w:r>
          </w:p>
          <w:p w14:paraId="61CEBEDF" w14:textId="77777777" w:rsidR="00641B19" w:rsidRDefault="00641B19" w:rsidP="00641B19">
            <w:pPr>
              <w:rPr>
                <w:b/>
                <w:bCs/>
                <w:color w:val="000000" w:themeColor="text1"/>
                <w:sz w:val="23"/>
                <w:szCs w:val="23"/>
                <w:lang w:val="en-GB"/>
              </w:rPr>
            </w:pPr>
          </w:p>
          <w:p w14:paraId="51A1DA3A" w14:textId="1C4EF14F" w:rsidR="007B4E80" w:rsidRPr="007B4E80" w:rsidRDefault="007B4E80" w:rsidP="00641B19">
            <w:pPr>
              <w:rPr>
                <w:b/>
                <w:bCs/>
                <w:color w:val="000000" w:themeColor="text1"/>
                <w:sz w:val="23"/>
                <w:szCs w:val="23"/>
                <w:lang w:val="en-GB"/>
              </w:rPr>
            </w:pPr>
          </w:p>
        </w:tc>
        <w:tc>
          <w:tcPr>
            <w:tcW w:w="3005" w:type="dxa"/>
            <w:tcBorders>
              <w:top w:val="single" w:sz="12" w:space="0" w:color="002060"/>
            </w:tcBorders>
            <w:shd w:val="clear" w:color="auto" w:fill="DAE9F7" w:themeFill="text2" w:themeFillTint="1A"/>
          </w:tcPr>
          <w:p w14:paraId="493DB9E9" w14:textId="1579097A" w:rsidR="00641B19" w:rsidRPr="007B4E80" w:rsidRDefault="00641B19" w:rsidP="00641B19">
            <w:pPr>
              <w:rPr>
                <w:b/>
                <w:bCs/>
                <w:color w:val="000000" w:themeColor="text1"/>
                <w:sz w:val="23"/>
                <w:szCs w:val="23"/>
                <w:lang w:val="en-GB"/>
              </w:rPr>
            </w:pPr>
            <w:r w:rsidRPr="007B4E80">
              <w:rPr>
                <w:b/>
                <w:bCs/>
                <w:color w:val="000000" w:themeColor="text1"/>
                <w:sz w:val="23"/>
                <w:szCs w:val="23"/>
                <w:lang w:val="en-GB"/>
              </w:rPr>
              <w:t xml:space="preserve">Requirement </w:t>
            </w:r>
          </w:p>
        </w:tc>
        <w:tc>
          <w:tcPr>
            <w:tcW w:w="3006" w:type="dxa"/>
            <w:tcBorders>
              <w:top w:val="single" w:sz="12" w:space="0" w:color="002060"/>
              <w:right w:val="single" w:sz="12" w:space="0" w:color="002060"/>
            </w:tcBorders>
            <w:shd w:val="clear" w:color="auto" w:fill="DAE9F7" w:themeFill="text2" w:themeFillTint="1A"/>
          </w:tcPr>
          <w:p w14:paraId="60120D7D" w14:textId="0789ED50" w:rsidR="00641B19" w:rsidRPr="007B4E80" w:rsidRDefault="00641B19" w:rsidP="00641B19">
            <w:pPr>
              <w:rPr>
                <w:b/>
                <w:bCs/>
                <w:color w:val="000000" w:themeColor="text1"/>
                <w:sz w:val="23"/>
                <w:szCs w:val="23"/>
                <w:lang w:val="en-GB"/>
              </w:rPr>
            </w:pPr>
            <w:r w:rsidRPr="007B4E80">
              <w:rPr>
                <w:b/>
                <w:bCs/>
                <w:color w:val="000000" w:themeColor="text1"/>
                <w:sz w:val="23"/>
                <w:szCs w:val="23"/>
                <w:lang w:val="en-GB"/>
              </w:rPr>
              <w:t>Rationale</w:t>
            </w:r>
          </w:p>
        </w:tc>
      </w:tr>
      <w:tr w:rsidR="00641B19" w:rsidRPr="00732582" w14:paraId="1226C4D3" w14:textId="77777777" w:rsidTr="00D2743D">
        <w:tc>
          <w:tcPr>
            <w:tcW w:w="2584" w:type="dxa"/>
            <w:shd w:val="clear" w:color="auto" w:fill="E8E8E8" w:themeFill="background2"/>
          </w:tcPr>
          <w:p w14:paraId="1C166C0B" w14:textId="6886A6D1" w:rsidR="00641B19" w:rsidRPr="007B4E80" w:rsidRDefault="00641B19" w:rsidP="00641B19">
            <w:pPr>
              <w:rPr>
                <w:rFonts w:cs="Arial"/>
                <w:b/>
                <w:bCs/>
                <w:sz w:val="23"/>
                <w:szCs w:val="23"/>
                <w:lang w:val="en-GB"/>
              </w:rPr>
            </w:pPr>
            <w:r w:rsidRPr="007B4E80">
              <w:rPr>
                <w:rFonts w:cs="Arial"/>
                <w:b/>
                <w:bCs/>
                <w:sz w:val="23"/>
                <w:szCs w:val="23"/>
                <w:lang w:val="en-GB"/>
              </w:rPr>
              <w:t>Must have</w:t>
            </w:r>
          </w:p>
        </w:tc>
        <w:tc>
          <w:tcPr>
            <w:tcW w:w="3005" w:type="dxa"/>
            <w:shd w:val="clear" w:color="auto" w:fill="E8E8E8" w:themeFill="background2"/>
          </w:tcPr>
          <w:p w14:paraId="233BA12A" w14:textId="38FEADC9" w:rsidR="00641B19" w:rsidRPr="007B4E80" w:rsidRDefault="00641B19" w:rsidP="00641B19">
            <w:pPr>
              <w:rPr>
                <w:rFonts w:cs="Arial"/>
                <w:sz w:val="23"/>
                <w:szCs w:val="23"/>
                <w:lang w:val="en-GB"/>
              </w:rPr>
            </w:pPr>
            <w:r w:rsidRPr="007B4E80">
              <w:rPr>
                <w:rFonts w:cs="Arial"/>
                <w:sz w:val="23"/>
                <w:szCs w:val="23"/>
                <w:lang w:val="en-GB"/>
              </w:rPr>
              <w:t>Identify meeting times when all group members are available; ensure every meeting is scheduled sufficiently to allow completion of tasks before weekly deadlines; produce a clear shared schedule understood by all members</w:t>
            </w:r>
          </w:p>
        </w:tc>
        <w:tc>
          <w:tcPr>
            <w:tcW w:w="3006" w:type="dxa"/>
            <w:tcBorders>
              <w:right w:val="single" w:sz="12" w:space="0" w:color="002060"/>
            </w:tcBorders>
            <w:shd w:val="clear" w:color="auto" w:fill="E8E8E8" w:themeFill="background2"/>
          </w:tcPr>
          <w:p w14:paraId="41A28074" w14:textId="3D3C9E5F" w:rsidR="00641B19" w:rsidRPr="007B4E80" w:rsidRDefault="00641B19" w:rsidP="00641B19">
            <w:pPr>
              <w:rPr>
                <w:rFonts w:cs="Arial"/>
                <w:sz w:val="23"/>
                <w:szCs w:val="23"/>
                <w:lang w:val="en-GB"/>
              </w:rPr>
            </w:pPr>
            <w:r w:rsidRPr="007B4E80">
              <w:rPr>
                <w:rFonts w:cs="Arial"/>
                <w:sz w:val="23"/>
                <w:szCs w:val="23"/>
                <w:lang w:val="en-GB"/>
              </w:rPr>
              <w:t>These requirements are non-negotiable; any unmet requirements leave the core issue unresolved. Meetings are unable to happen or cannot prevent late submissions or uneven workloads</w:t>
            </w:r>
          </w:p>
        </w:tc>
      </w:tr>
      <w:tr w:rsidR="00641B19" w:rsidRPr="00732582" w14:paraId="1A9BE908" w14:textId="77777777" w:rsidTr="00D2743D">
        <w:tc>
          <w:tcPr>
            <w:tcW w:w="2584" w:type="dxa"/>
            <w:shd w:val="clear" w:color="auto" w:fill="DAE9F7" w:themeFill="text2" w:themeFillTint="1A"/>
          </w:tcPr>
          <w:p w14:paraId="74598E98" w14:textId="3E37997E" w:rsidR="00641B19" w:rsidRPr="007B4E80" w:rsidRDefault="00641B19" w:rsidP="00641B19">
            <w:pPr>
              <w:rPr>
                <w:rFonts w:cs="Arial"/>
                <w:b/>
                <w:bCs/>
                <w:sz w:val="23"/>
                <w:szCs w:val="23"/>
                <w:lang w:val="en-GB"/>
              </w:rPr>
            </w:pPr>
            <w:r w:rsidRPr="007B4E80">
              <w:rPr>
                <w:rFonts w:cs="Arial"/>
                <w:b/>
                <w:bCs/>
                <w:sz w:val="23"/>
                <w:szCs w:val="23"/>
                <w:lang w:val="en-GB"/>
              </w:rPr>
              <w:t xml:space="preserve">Should have </w:t>
            </w:r>
          </w:p>
        </w:tc>
        <w:tc>
          <w:tcPr>
            <w:tcW w:w="3005" w:type="dxa"/>
            <w:shd w:val="clear" w:color="auto" w:fill="DAE9F7" w:themeFill="text2" w:themeFillTint="1A"/>
          </w:tcPr>
          <w:p w14:paraId="2AC0430C" w14:textId="2331F488" w:rsidR="00641B19" w:rsidRPr="007B4E80" w:rsidRDefault="00641B19" w:rsidP="00641B19">
            <w:pPr>
              <w:rPr>
                <w:rFonts w:cs="Arial"/>
                <w:sz w:val="23"/>
                <w:szCs w:val="23"/>
                <w:lang w:val="en-GB"/>
              </w:rPr>
            </w:pPr>
            <w:r w:rsidRPr="007B4E80">
              <w:rPr>
                <w:rFonts w:cs="Arial"/>
                <w:sz w:val="23"/>
                <w:szCs w:val="23"/>
                <w:lang w:val="en-GB"/>
              </w:rPr>
              <w:t>Minimise disruption by avoiding very early or very late slots; rotate meeting times fairly; provide reasonable notice before meeting take place</w:t>
            </w:r>
          </w:p>
        </w:tc>
        <w:tc>
          <w:tcPr>
            <w:tcW w:w="3006" w:type="dxa"/>
            <w:tcBorders>
              <w:right w:val="single" w:sz="12" w:space="0" w:color="002060"/>
            </w:tcBorders>
            <w:shd w:val="clear" w:color="auto" w:fill="DAE9F7" w:themeFill="text2" w:themeFillTint="1A"/>
          </w:tcPr>
          <w:p w14:paraId="2CD8F781" w14:textId="66FF0A68" w:rsidR="00641B19" w:rsidRPr="007B4E80" w:rsidRDefault="00641B19" w:rsidP="00641B19">
            <w:pPr>
              <w:rPr>
                <w:rFonts w:cs="Arial"/>
                <w:sz w:val="23"/>
                <w:szCs w:val="23"/>
                <w:lang w:val="en-GB"/>
              </w:rPr>
            </w:pPr>
            <w:r w:rsidRPr="007B4E80">
              <w:rPr>
                <w:rFonts w:cs="Arial"/>
                <w:sz w:val="23"/>
                <w:szCs w:val="23"/>
                <w:lang w:val="en-GB"/>
              </w:rPr>
              <w:t>These requirements improve cooperation and adherence, increasing the likelihood of success. They are strongly recommended but not essential to the basic functioning of the scheduling process</w:t>
            </w:r>
          </w:p>
        </w:tc>
      </w:tr>
      <w:tr w:rsidR="00641B19" w:rsidRPr="00732582" w14:paraId="497DF454" w14:textId="77777777" w:rsidTr="00D2743D">
        <w:tc>
          <w:tcPr>
            <w:tcW w:w="2584" w:type="dxa"/>
            <w:shd w:val="clear" w:color="auto" w:fill="F2F2F2" w:themeFill="background1" w:themeFillShade="F2"/>
          </w:tcPr>
          <w:p w14:paraId="6A479139" w14:textId="42ADB76A" w:rsidR="00641B19" w:rsidRPr="007B4E80" w:rsidRDefault="00641B19" w:rsidP="00641B19">
            <w:pPr>
              <w:rPr>
                <w:rFonts w:cs="Arial"/>
                <w:b/>
                <w:bCs/>
                <w:sz w:val="23"/>
                <w:szCs w:val="23"/>
                <w:lang w:val="en-GB"/>
              </w:rPr>
            </w:pPr>
            <w:r w:rsidRPr="007B4E80">
              <w:rPr>
                <w:rFonts w:cs="Arial"/>
                <w:b/>
                <w:bCs/>
                <w:sz w:val="23"/>
                <w:szCs w:val="23"/>
                <w:lang w:val="en-GB"/>
              </w:rPr>
              <w:t>Could have</w:t>
            </w:r>
          </w:p>
        </w:tc>
        <w:tc>
          <w:tcPr>
            <w:tcW w:w="3005" w:type="dxa"/>
            <w:shd w:val="clear" w:color="auto" w:fill="F2F2F2" w:themeFill="background1" w:themeFillShade="F2"/>
          </w:tcPr>
          <w:p w14:paraId="569B362F" w14:textId="4565BC3C" w:rsidR="00641B19" w:rsidRPr="007B4E80" w:rsidRDefault="00641B19" w:rsidP="00641B19">
            <w:pPr>
              <w:rPr>
                <w:rFonts w:cs="Arial"/>
                <w:sz w:val="23"/>
                <w:szCs w:val="23"/>
                <w:lang w:val="en-GB"/>
              </w:rPr>
            </w:pPr>
            <w:r w:rsidRPr="007B4E80">
              <w:rPr>
                <w:rFonts w:cs="Arial"/>
                <w:sz w:val="23"/>
                <w:szCs w:val="23"/>
                <w:lang w:val="en-GB"/>
              </w:rPr>
              <w:t>Automatically adjust proposed times if availability changes; suggest appropriate meet durations based on task; integrate directly with university calendar or personal calendar applications</w:t>
            </w:r>
          </w:p>
        </w:tc>
        <w:tc>
          <w:tcPr>
            <w:tcW w:w="3006" w:type="dxa"/>
            <w:tcBorders>
              <w:right w:val="single" w:sz="12" w:space="0" w:color="002060"/>
            </w:tcBorders>
            <w:shd w:val="clear" w:color="auto" w:fill="F2F2F2" w:themeFill="background1" w:themeFillShade="F2"/>
          </w:tcPr>
          <w:p w14:paraId="1B7A9A4B" w14:textId="27CBD1D9" w:rsidR="00641B19" w:rsidRPr="007B4E80" w:rsidRDefault="00641B19" w:rsidP="00641B19">
            <w:pPr>
              <w:rPr>
                <w:rFonts w:cs="Arial"/>
                <w:sz w:val="23"/>
                <w:szCs w:val="23"/>
                <w:lang w:val="en-GB"/>
              </w:rPr>
            </w:pPr>
            <w:r w:rsidRPr="007B4E80">
              <w:rPr>
                <w:rFonts w:cs="Arial"/>
                <w:sz w:val="23"/>
                <w:szCs w:val="23"/>
                <w:lang w:val="en-GB"/>
              </w:rPr>
              <w:t xml:space="preserve">These features would add convenience and efficiency but do not affect the core purpose. </w:t>
            </w:r>
          </w:p>
        </w:tc>
      </w:tr>
      <w:tr w:rsidR="00641B19" w:rsidRPr="00732582" w14:paraId="67989828" w14:textId="77777777" w:rsidTr="00D2743D">
        <w:tc>
          <w:tcPr>
            <w:tcW w:w="2584" w:type="dxa"/>
            <w:tcBorders>
              <w:bottom w:val="single" w:sz="12" w:space="0" w:color="002060"/>
            </w:tcBorders>
            <w:shd w:val="clear" w:color="auto" w:fill="DAE9F7" w:themeFill="text2" w:themeFillTint="1A"/>
          </w:tcPr>
          <w:p w14:paraId="0013267E" w14:textId="2904028C" w:rsidR="00641B19" w:rsidRPr="007B4E80" w:rsidRDefault="00641B19" w:rsidP="00641B19">
            <w:pPr>
              <w:rPr>
                <w:rFonts w:cs="Arial"/>
                <w:b/>
                <w:bCs/>
                <w:sz w:val="23"/>
                <w:szCs w:val="23"/>
                <w:lang w:val="en-GB"/>
              </w:rPr>
            </w:pPr>
            <w:r w:rsidRPr="007B4E80">
              <w:rPr>
                <w:rFonts w:cs="Arial"/>
                <w:b/>
                <w:bCs/>
                <w:sz w:val="23"/>
                <w:szCs w:val="23"/>
                <w:lang w:val="en-GB"/>
              </w:rPr>
              <w:t>Won’t have</w:t>
            </w:r>
          </w:p>
        </w:tc>
        <w:tc>
          <w:tcPr>
            <w:tcW w:w="3005" w:type="dxa"/>
            <w:tcBorders>
              <w:bottom w:val="single" w:sz="12" w:space="0" w:color="002060"/>
            </w:tcBorders>
            <w:shd w:val="clear" w:color="auto" w:fill="DAE9F7" w:themeFill="text2" w:themeFillTint="1A"/>
          </w:tcPr>
          <w:p w14:paraId="79B8596E" w14:textId="57E2D944" w:rsidR="00641B19" w:rsidRPr="007B4E80" w:rsidRDefault="00641B19" w:rsidP="00641B19">
            <w:pPr>
              <w:rPr>
                <w:rFonts w:cs="Arial"/>
                <w:sz w:val="23"/>
                <w:szCs w:val="23"/>
                <w:lang w:val="en-GB"/>
              </w:rPr>
            </w:pPr>
            <w:r w:rsidRPr="007B4E80">
              <w:rPr>
                <w:rFonts w:cs="Arial"/>
                <w:sz w:val="23"/>
                <w:szCs w:val="23"/>
                <w:lang w:val="en-GB"/>
              </w:rPr>
              <w:t>Force members to attend meetings; altered college schedules or employers work shifts; replace all face-to-face discussion with remote or independent work</w:t>
            </w:r>
          </w:p>
        </w:tc>
        <w:tc>
          <w:tcPr>
            <w:tcW w:w="3006" w:type="dxa"/>
            <w:tcBorders>
              <w:bottom w:val="single" w:sz="12" w:space="0" w:color="002060"/>
              <w:right w:val="single" w:sz="12" w:space="0" w:color="002060"/>
            </w:tcBorders>
            <w:shd w:val="clear" w:color="auto" w:fill="DAE9F7" w:themeFill="text2" w:themeFillTint="1A"/>
          </w:tcPr>
          <w:p w14:paraId="304BD0DE" w14:textId="198E9591" w:rsidR="00641B19" w:rsidRPr="007B4E80" w:rsidRDefault="00641B19" w:rsidP="00641B19">
            <w:pPr>
              <w:rPr>
                <w:rFonts w:cs="Arial"/>
                <w:sz w:val="23"/>
                <w:szCs w:val="23"/>
                <w:lang w:val="en-GB"/>
              </w:rPr>
            </w:pPr>
            <w:r w:rsidRPr="007B4E80">
              <w:rPr>
                <w:rFonts w:cs="Arial"/>
                <w:sz w:val="23"/>
                <w:szCs w:val="23"/>
                <w:lang w:val="en-GB"/>
              </w:rPr>
              <w:t>These outcomes are outside the scope of influence of any scheduling framework. No solution can reasonably induce changes to external commitments or enforce attendance, so these are not included in the design</w:t>
            </w:r>
            <w:r w:rsidR="00BA45E2">
              <w:rPr>
                <w:rFonts w:cs="Arial"/>
                <w:sz w:val="23"/>
                <w:szCs w:val="23"/>
                <w:lang w:val="en-GB"/>
              </w:rPr>
              <w:t>.</w:t>
            </w:r>
          </w:p>
        </w:tc>
      </w:tr>
    </w:tbl>
    <w:p w14:paraId="1EDE5B46" w14:textId="1A86CC33" w:rsidR="00641B19" w:rsidRPr="00BA45E2" w:rsidRDefault="00641B19" w:rsidP="00CC7A36">
      <w:pPr>
        <w:pStyle w:val="Heading2"/>
        <w:rPr>
          <w:sz w:val="24"/>
          <w:szCs w:val="24"/>
          <w:lang w:val="en-GB"/>
        </w:rPr>
      </w:pPr>
      <w:r w:rsidRPr="00BA45E2">
        <w:rPr>
          <w:sz w:val="24"/>
          <w:szCs w:val="24"/>
          <w:lang w:val="en-GB"/>
        </w:rPr>
        <w:t xml:space="preserve"> </w:t>
      </w:r>
      <w:bookmarkStart w:id="5" w:name="_Toc237372765"/>
      <w:r w:rsidR="00E25564" w:rsidRPr="00BA45E2">
        <w:rPr>
          <w:sz w:val="24"/>
          <w:szCs w:val="24"/>
          <w:lang w:val="en-GB"/>
        </w:rPr>
        <w:t>Table 1.</w:t>
      </w:r>
      <w:bookmarkEnd w:id="5"/>
    </w:p>
    <w:p w14:paraId="20FA6F12" w14:textId="77777777" w:rsidR="00BA45E2" w:rsidRDefault="00BA45E2" w:rsidP="00641B19">
      <w:pPr>
        <w:rPr>
          <w:sz w:val="23"/>
          <w:szCs w:val="23"/>
          <w:lang w:val="en-GB"/>
        </w:rPr>
      </w:pPr>
    </w:p>
    <w:p w14:paraId="546BA875" w14:textId="77777777" w:rsidR="00BA45E2" w:rsidRDefault="00BA45E2" w:rsidP="00641B19">
      <w:pPr>
        <w:rPr>
          <w:sz w:val="23"/>
          <w:szCs w:val="23"/>
          <w:lang w:val="en-GB"/>
        </w:rPr>
      </w:pPr>
    </w:p>
    <w:p w14:paraId="4CE9287F" w14:textId="4283C6BA" w:rsidR="00641B19" w:rsidRPr="007B4E80" w:rsidRDefault="00641B19" w:rsidP="00641B19">
      <w:pPr>
        <w:rPr>
          <w:sz w:val="23"/>
          <w:szCs w:val="23"/>
          <w:lang w:val="en-GB"/>
        </w:rPr>
      </w:pPr>
      <w:r w:rsidRPr="007B4E80">
        <w:rPr>
          <w:sz w:val="23"/>
          <w:szCs w:val="23"/>
          <w:lang w:val="en-GB"/>
        </w:rPr>
        <w:lastRenderedPageBreak/>
        <w:t>From this analysis, the core function of any effective solution must be to identify mutually available slots that comply with the deadlines. Fairness and convenience are secondary but are essential to the quality criteria, more advanced automation and integration remain desirable rather than essential.</w:t>
      </w:r>
      <w:r w:rsidR="0063241C">
        <w:rPr>
          <w:sz w:val="23"/>
          <w:szCs w:val="23"/>
          <w:lang w:val="en-GB"/>
        </w:rPr>
        <w:t xml:space="preserve"> </w:t>
      </w:r>
      <w:sdt>
        <w:sdtPr>
          <w:rPr>
            <w:sz w:val="23"/>
            <w:szCs w:val="23"/>
            <w:lang w:val="en-GB"/>
          </w:rPr>
          <w:id w:val="1554884751"/>
          <w:citation/>
        </w:sdtPr>
        <w:sdtEndPr/>
        <w:sdtContent>
          <w:r w:rsidR="0063241C">
            <w:rPr>
              <w:sz w:val="23"/>
              <w:szCs w:val="23"/>
              <w:lang w:val="en-GB"/>
            </w:rPr>
            <w:fldChar w:fldCharType="begin"/>
          </w:r>
          <w:r w:rsidR="007C1028">
            <w:rPr>
              <w:sz w:val="23"/>
              <w:szCs w:val="23"/>
              <w:lang w:val="en-GB"/>
            </w:rPr>
            <w:instrText xml:space="preserve">CITATION DCl94 \l 2057 </w:instrText>
          </w:r>
          <w:r w:rsidR="0063241C">
            <w:rPr>
              <w:sz w:val="23"/>
              <w:szCs w:val="23"/>
              <w:lang w:val="en-GB"/>
            </w:rPr>
            <w:fldChar w:fldCharType="separate"/>
          </w:r>
          <w:r w:rsidR="00A06273" w:rsidRPr="00A06273">
            <w:rPr>
              <w:noProof/>
              <w:sz w:val="23"/>
              <w:szCs w:val="23"/>
              <w:lang w:val="en-GB"/>
            </w:rPr>
            <w:t>[2]</w:t>
          </w:r>
          <w:r w:rsidR="0063241C">
            <w:rPr>
              <w:sz w:val="23"/>
              <w:szCs w:val="23"/>
              <w:lang w:val="en-GB"/>
            </w:rPr>
            <w:fldChar w:fldCharType="end"/>
          </w:r>
        </w:sdtContent>
      </w:sdt>
    </w:p>
    <w:p w14:paraId="411C283B" w14:textId="77777777" w:rsidR="007B4E80" w:rsidRDefault="007B4E80" w:rsidP="00641B19">
      <w:pPr>
        <w:rPr>
          <w:lang w:val="en-GB"/>
        </w:rPr>
      </w:pPr>
    </w:p>
    <w:p w14:paraId="53F9CA06" w14:textId="50B16929" w:rsidR="00641B19" w:rsidRPr="00BA45E2" w:rsidRDefault="00641B19" w:rsidP="00CC7A36">
      <w:pPr>
        <w:pStyle w:val="Heading2"/>
        <w:rPr>
          <w:rFonts w:asciiTheme="minorHAnsi" w:hAnsiTheme="minorHAnsi"/>
          <w:sz w:val="24"/>
          <w:szCs w:val="24"/>
          <w:lang w:val="en-GB"/>
        </w:rPr>
      </w:pPr>
      <w:bookmarkStart w:id="6" w:name="_Toc237372766"/>
      <w:r w:rsidRPr="00BA45E2">
        <w:rPr>
          <w:rFonts w:asciiTheme="minorHAnsi" w:hAnsiTheme="minorHAnsi"/>
          <w:sz w:val="24"/>
          <w:szCs w:val="24"/>
          <w:lang w:val="en-GB"/>
        </w:rPr>
        <w:t>2.2 Variables Identification</w:t>
      </w:r>
      <w:bookmarkEnd w:id="6"/>
    </w:p>
    <w:p w14:paraId="19E800C9" w14:textId="6F61F1C2" w:rsidR="00641B19" w:rsidRPr="007B4E80" w:rsidRDefault="00641B19" w:rsidP="00641B19">
      <w:pPr>
        <w:rPr>
          <w:sz w:val="23"/>
          <w:szCs w:val="23"/>
          <w:lang w:val="en-GB"/>
        </w:rPr>
      </w:pPr>
      <w:r w:rsidRPr="007B4E80">
        <w:rPr>
          <w:sz w:val="23"/>
          <w:szCs w:val="23"/>
          <w:lang w:val="en-GB"/>
        </w:rPr>
        <w:t>To design a logical and transferable solution, it is necessary to identify the key variables that influence scheduling outcomes and understand how they interact. A variable is any measurable factor that can change and therefore alter the result of the process</w:t>
      </w:r>
      <w:r w:rsidR="00E25564">
        <w:rPr>
          <w:sz w:val="23"/>
          <w:szCs w:val="23"/>
          <w:lang w:val="en-GB"/>
        </w:rPr>
        <w:t xml:space="preserve"> [5]</w:t>
      </w:r>
      <w:r w:rsidRPr="007B4E80">
        <w:rPr>
          <w:sz w:val="23"/>
          <w:szCs w:val="23"/>
          <w:lang w:val="en-GB"/>
        </w:rPr>
        <w:t>. In this scenario, the principal variables are:</w:t>
      </w:r>
    </w:p>
    <w:p w14:paraId="466EB554" w14:textId="0F6175EF" w:rsidR="00465D61" w:rsidRPr="007B4E80" w:rsidRDefault="00465D61" w:rsidP="00641B19">
      <w:pPr>
        <w:pStyle w:val="ListParagraph"/>
        <w:numPr>
          <w:ilvl w:val="0"/>
          <w:numId w:val="22"/>
        </w:numPr>
        <w:rPr>
          <w:rFonts w:cs="Times New Roman"/>
          <w:b/>
          <w:bCs/>
          <w:color w:val="000000" w:themeColor="text1"/>
          <w:sz w:val="23"/>
          <w:szCs w:val="23"/>
          <w:lang w:val="en-GB"/>
        </w:rPr>
      </w:pPr>
      <w:r w:rsidRPr="007B4E80">
        <w:rPr>
          <w:rFonts w:cs="Times New Roman"/>
          <w:b/>
          <w:bCs/>
          <w:color w:val="000000" w:themeColor="text1"/>
          <w:sz w:val="23"/>
          <w:szCs w:val="23"/>
          <w:lang w:val="en-GB"/>
        </w:rPr>
        <w:t>Student Availability</w:t>
      </w:r>
      <w:r w:rsidR="00641B19" w:rsidRPr="007B4E80">
        <w:rPr>
          <w:rFonts w:cs="Times New Roman"/>
          <w:b/>
          <w:bCs/>
          <w:color w:val="000000" w:themeColor="text1"/>
          <w:sz w:val="23"/>
          <w:szCs w:val="23"/>
          <w:lang w:val="en-GB"/>
        </w:rPr>
        <w:t xml:space="preserve">: </w:t>
      </w:r>
      <w:r w:rsidRPr="007B4E80">
        <w:rPr>
          <w:rFonts w:cs="Times New Roman"/>
          <w:b/>
          <w:bCs/>
          <w:color w:val="000000" w:themeColor="text1"/>
          <w:sz w:val="23"/>
          <w:szCs w:val="23"/>
          <w:lang w:val="en-GB"/>
        </w:rPr>
        <w:t>Students have varied session timetables</w:t>
      </w:r>
      <w:r w:rsidR="00641B19" w:rsidRPr="007B4E80">
        <w:rPr>
          <w:rFonts w:cs="Times New Roman"/>
          <w:b/>
          <w:bCs/>
          <w:color w:val="000000" w:themeColor="text1"/>
          <w:sz w:val="23"/>
          <w:szCs w:val="23"/>
          <w:lang w:val="en-GB"/>
        </w:rPr>
        <w:t>, fixed commitments – confirmed work shifts and personal responsibilities</w:t>
      </w:r>
    </w:p>
    <w:p w14:paraId="519FE107" w14:textId="12556504" w:rsidR="00465D61" w:rsidRPr="007B4E80" w:rsidRDefault="00465D61" w:rsidP="00641B19">
      <w:pPr>
        <w:pStyle w:val="ListParagraph"/>
        <w:numPr>
          <w:ilvl w:val="0"/>
          <w:numId w:val="22"/>
        </w:numPr>
        <w:rPr>
          <w:rFonts w:cs="Times New Roman"/>
          <w:b/>
          <w:bCs/>
          <w:color w:val="000000" w:themeColor="text1"/>
          <w:sz w:val="23"/>
          <w:szCs w:val="23"/>
          <w:lang w:val="en-GB"/>
        </w:rPr>
      </w:pPr>
      <w:r w:rsidRPr="007B4E80">
        <w:rPr>
          <w:rFonts w:cs="Times New Roman"/>
          <w:b/>
          <w:bCs/>
          <w:color w:val="000000" w:themeColor="text1"/>
          <w:sz w:val="23"/>
          <w:szCs w:val="23"/>
          <w:lang w:val="en-GB"/>
        </w:rPr>
        <w:t xml:space="preserve">Group </w:t>
      </w:r>
      <w:r w:rsidR="00641B19" w:rsidRPr="007B4E80">
        <w:rPr>
          <w:rFonts w:cs="Times New Roman"/>
          <w:b/>
          <w:bCs/>
          <w:color w:val="000000" w:themeColor="text1"/>
          <w:sz w:val="23"/>
          <w:szCs w:val="23"/>
          <w:lang w:val="en-GB"/>
        </w:rPr>
        <w:t xml:space="preserve">Size: Number of members, affecting the likelihood of finding fully overlapping free time. </w:t>
      </w:r>
    </w:p>
    <w:p w14:paraId="4F2BCB5F" w14:textId="1BE39824" w:rsidR="00465D61" w:rsidRPr="007B4E80" w:rsidRDefault="00465D61" w:rsidP="00641B19">
      <w:pPr>
        <w:pStyle w:val="ListParagraph"/>
        <w:numPr>
          <w:ilvl w:val="0"/>
          <w:numId w:val="22"/>
        </w:numPr>
        <w:rPr>
          <w:rFonts w:cs="Times New Roman"/>
          <w:b/>
          <w:bCs/>
          <w:color w:val="000000" w:themeColor="text1"/>
          <w:sz w:val="23"/>
          <w:szCs w:val="23"/>
          <w:lang w:val="en-GB"/>
        </w:rPr>
      </w:pPr>
      <w:r w:rsidRPr="007B4E80">
        <w:rPr>
          <w:rFonts w:cs="Times New Roman"/>
          <w:b/>
          <w:bCs/>
          <w:color w:val="000000" w:themeColor="text1"/>
          <w:sz w:val="23"/>
          <w:szCs w:val="23"/>
          <w:lang w:val="en-GB"/>
        </w:rPr>
        <w:t>Project Deadlines</w:t>
      </w:r>
      <w:r w:rsidR="00641B19" w:rsidRPr="007B4E80">
        <w:rPr>
          <w:rFonts w:cs="Times New Roman"/>
          <w:b/>
          <w:bCs/>
          <w:color w:val="000000" w:themeColor="text1"/>
          <w:sz w:val="23"/>
          <w:szCs w:val="23"/>
          <w:lang w:val="en-GB"/>
        </w:rPr>
        <w:t xml:space="preserve">: Weekly submissions dates and the time required to complete tasks after each meeting. </w:t>
      </w:r>
    </w:p>
    <w:p w14:paraId="5DAA5E37" w14:textId="0787E0AF" w:rsidR="00641B19" w:rsidRPr="007B4E80" w:rsidRDefault="00641B19" w:rsidP="00641B19">
      <w:pPr>
        <w:pStyle w:val="ListParagraph"/>
        <w:numPr>
          <w:ilvl w:val="0"/>
          <w:numId w:val="22"/>
        </w:numPr>
        <w:rPr>
          <w:rFonts w:cs="Times New Roman"/>
          <w:b/>
          <w:bCs/>
          <w:color w:val="000000" w:themeColor="text1"/>
          <w:sz w:val="23"/>
          <w:szCs w:val="23"/>
          <w:lang w:val="en-GB"/>
        </w:rPr>
      </w:pPr>
      <w:r w:rsidRPr="007B4E80">
        <w:rPr>
          <w:rFonts w:cs="Times New Roman"/>
          <w:b/>
          <w:bCs/>
          <w:color w:val="000000" w:themeColor="text1"/>
          <w:sz w:val="23"/>
          <w:szCs w:val="23"/>
          <w:lang w:val="en-GB"/>
        </w:rPr>
        <w:t>Meeting requirements: Minimum length needed to make progress; preferred or prohibited times of day</w:t>
      </w:r>
    </w:p>
    <w:p w14:paraId="3F6DF3AF" w14:textId="1988DC3E" w:rsidR="00641B19" w:rsidRPr="007B4E80" w:rsidRDefault="00641B19" w:rsidP="00641B19">
      <w:pPr>
        <w:pStyle w:val="ListParagraph"/>
        <w:numPr>
          <w:ilvl w:val="0"/>
          <w:numId w:val="22"/>
        </w:numPr>
        <w:rPr>
          <w:rFonts w:cs="Times New Roman"/>
          <w:b/>
          <w:bCs/>
          <w:color w:val="000000" w:themeColor="text1"/>
          <w:sz w:val="23"/>
          <w:szCs w:val="23"/>
          <w:lang w:val="en-GB"/>
        </w:rPr>
      </w:pPr>
      <w:r w:rsidRPr="007B4E80">
        <w:rPr>
          <w:rFonts w:cs="Times New Roman"/>
          <w:b/>
          <w:bCs/>
          <w:color w:val="000000" w:themeColor="text1"/>
          <w:sz w:val="23"/>
          <w:szCs w:val="23"/>
          <w:lang w:val="en-GB"/>
        </w:rPr>
        <w:t xml:space="preserve">Communication: Tools available to share information and agree decisions. </w:t>
      </w:r>
    </w:p>
    <w:p w14:paraId="4F35834B" w14:textId="163429E0" w:rsidR="00641B19" w:rsidRPr="007B4E80" w:rsidRDefault="00641B19" w:rsidP="00641B19">
      <w:pPr>
        <w:pStyle w:val="ListParagraph"/>
        <w:numPr>
          <w:ilvl w:val="0"/>
          <w:numId w:val="22"/>
        </w:numPr>
        <w:rPr>
          <w:rFonts w:cs="Times New Roman"/>
          <w:b/>
          <w:bCs/>
          <w:color w:val="000000" w:themeColor="text1"/>
          <w:sz w:val="23"/>
          <w:szCs w:val="23"/>
          <w:lang w:val="en-GB"/>
        </w:rPr>
      </w:pPr>
      <w:r w:rsidRPr="007B4E80">
        <w:rPr>
          <w:rFonts w:cs="Times New Roman"/>
          <w:b/>
          <w:bCs/>
          <w:color w:val="000000" w:themeColor="text1"/>
          <w:sz w:val="23"/>
          <w:szCs w:val="23"/>
          <w:lang w:val="en-GB"/>
        </w:rPr>
        <w:t>Flexibility: Willingness or ability of members to adjust personal schedules. This behavioural variable is harder to measure but just as important.</w:t>
      </w:r>
    </w:p>
    <w:p w14:paraId="5FEF77DC" w14:textId="3EDE8568" w:rsidR="005B4F90" w:rsidRDefault="00641B19" w:rsidP="005B4F90">
      <w:pPr>
        <w:rPr>
          <w:rFonts w:cs="Times New Roman"/>
          <w:color w:val="000000" w:themeColor="text1"/>
          <w:sz w:val="23"/>
          <w:szCs w:val="23"/>
          <w:lang w:val="en-GB"/>
        </w:rPr>
      </w:pPr>
      <w:r w:rsidRPr="007B4E80">
        <w:rPr>
          <w:rFonts w:cs="Times New Roman"/>
          <w:color w:val="000000" w:themeColor="text1"/>
          <w:sz w:val="23"/>
          <w:szCs w:val="23"/>
          <w:lang w:val="en-GB"/>
        </w:rPr>
        <w:t>These variables do not operate independently – a change in one frequently affects others. For example, a shorter time before a deadline reduces the number of acceptable slots, which in turn increases the importance of flexibility and compromise. This interdependence justifies a system thinking approach, in which the challenge of scheduling is not treated as a simple matching task but as an interlinked set of factors that must be considered together</w:t>
      </w:r>
      <w:r w:rsidR="00E25564">
        <w:rPr>
          <w:rFonts w:cs="Times New Roman"/>
          <w:color w:val="000000" w:themeColor="text1"/>
          <w:sz w:val="23"/>
          <w:szCs w:val="23"/>
          <w:lang w:val="en-GB"/>
        </w:rPr>
        <w:t xml:space="preserve"> [6].</w:t>
      </w:r>
    </w:p>
    <w:p w14:paraId="0363156F" w14:textId="77777777" w:rsidR="007B4E80" w:rsidRDefault="007B4E80" w:rsidP="005B4F90">
      <w:pPr>
        <w:rPr>
          <w:rFonts w:cs="Times New Roman"/>
          <w:color w:val="000000" w:themeColor="text1"/>
          <w:sz w:val="23"/>
          <w:szCs w:val="23"/>
          <w:lang w:val="en-GB"/>
        </w:rPr>
      </w:pPr>
    </w:p>
    <w:p w14:paraId="1BD2247B" w14:textId="77777777" w:rsidR="007B4E80" w:rsidRDefault="007B4E80" w:rsidP="005B4F90">
      <w:pPr>
        <w:rPr>
          <w:rFonts w:cs="Times New Roman"/>
          <w:color w:val="000000" w:themeColor="text1"/>
          <w:sz w:val="23"/>
          <w:szCs w:val="23"/>
          <w:lang w:val="en-GB"/>
        </w:rPr>
      </w:pPr>
    </w:p>
    <w:p w14:paraId="6FACB5C9" w14:textId="77777777" w:rsidR="007B4E80" w:rsidRDefault="007B4E80" w:rsidP="005B4F90">
      <w:pPr>
        <w:rPr>
          <w:rFonts w:cs="Times New Roman"/>
          <w:color w:val="000000" w:themeColor="text1"/>
          <w:sz w:val="23"/>
          <w:szCs w:val="23"/>
          <w:lang w:val="en-GB"/>
        </w:rPr>
      </w:pPr>
    </w:p>
    <w:p w14:paraId="1841E2BD" w14:textId="77777777" w:rsidR="007B4E80" w:rsidRDefault="007B4E80" w:rsidP="005B4F90">
      <w:pPr>
        <w:rPr>
          <w:rFonts w:cs="Times New Roman"/>
          <w:color w:val="000000" w:themeColor="text1"/>
          <w:sz w:val="23"/>
          <w:szCs w:val="23"/>
          <w:lang w:val="en-GB"/>
        </w:rPr>
      </w:pPr>
    </w:p>
    <w:p w14:paraId="5D40D295" w14:textId="77777777" w:rsidR="007B4E80" w:rsidRDefault="007B4E80" w:rsidP="005B4F90">
      <w:pPr>
        <w:rPr>
          <w:rFonts w:cs="Times New Roman"/>
          <w:color w:val="000000" w:themeColor="text1"/>
          <w:sz w:val="23"/>
          <w:szCs w:val="23"/>
          <w:lang w:val="en-GB"/>
        </w:rPr>
      </w:pPr>
    </w:p>
    <w:p w14:paraId="7544E0D5" w14:textId="77777777" w:rsidR="007B4E80" w:rsidRDefault="007B4E80" w:rsidP="005B4F90">
      <w:pPr>
        <w:rPr>
          <w:rFonts w:cs="Times New Roman"/>
          <w:color w:val="000000" w:themeColor="text1"/>
          <w:sz w:val="23"/>
          <w:szCs w:val="23"/>
          <w:lang w:val="en-GB"/>
        </w:rPr>
      </w:pPr>
    </w:p>
    <w:p w14:paraId="32E6F826" w14:textId="77777777" w:rsidR="007B4E80" w:rsidRDefault="007B4E80" w:rsidP="005B4F90">
      <w:pPr>
        <w:rPr>
          <w:rFonts w:cs="Times New Roman"/>
          <w:color w:val="000000" w:themeColor="text1"/>
          <w:sz w:val="23"/>
          <w:szCs w:val="23"/>
          <w:lang w:val="en-GB"/>
        </w:rPr>
      </w:pPr>
    </w:p>
    <w:p w14:paraId="3456D53D" w14:textId="77777777" w:rsidR="007B4E80" w:rsidRDefault="007B4E80" w:rsidP="005B4F90">
      <w:pPr>
        <w:rPr>
          <w:rFonts w:cs="Times New Roman"/>
          <w:color w:val="000000" w:themeColor="text1"/>
          <w:sz w:val="23"/>
          <w:szCs w:val="23"/>
          <w:lang w:val="en-GB"/>
        </w:rPr>
      </w:pPr>
    </w:p>
    <w:p w14:paraId="510D38A0" w14:textId="77777777" w:rsidR="007B4E80" w:rsidRDefault="007B4E80" w:rsidP="005B4F90">
      <w:pPr>
        <w:rPr>
          <w:rFonts w:cs="Times New Roman"/>
          <w:color w:val="000000" w:themeColor="text1"/>
          <w:sz w:val="23"/>
          <w:szCs w:val="23"/>
          <w:lang w:val="en-GB"/>
        </w:rPr>
      </w:pPr>
    </w:p>
    <w:p w14:paraId="1BC3153D" w14:textId="77777777" w:rsidR="007B4E80" w:rsidRPr="007B4E80" w:rsidRDefault="007B4E80" w:rsidP="005B4F90">
      <w:pPr>
        <w:rPr>
          <w:rFonts w:cs="Times New Roman"/>
          <w:color w:val="000000" w:themeColor="text1"/>
          <w:sz w:val="23"/>
          <w:szCs w:val="23"/>
          <w:lang w:val="en-GB"/>
        </w:rPr>
      </w:pPr>
    </w:p>
    <w:p w14:paraId="756888FB" w14:textId="29E2B2AB" w:rsidR="003C4AC1" w:rsidRPr="00CC7A36" w:rsidRDefault="00641B19" w:rsidP="00CC7A36">
      <w:pPr>
        <w:pStyle w:val="Heading1"/>
      </w:pPr>
      <w:r w:rsidRPr="00732582">
        <w:rPr>
          <w:lang w:val="en-GB"/>
        </w:rPr>
        <w:t xml:space="preserve"> </w:t>
      </w:r>
      <w:bookmarkStart w:id="7" w:name="_Toc237372767"/>
      <w:r w:rsidR="00BA45E2">
        <w:rPr>
          <w:lang w:val="en-GB"/>
        </w:rPr>
        <w:t>3.</w:t>
      </w:r>
      <w:r w:rsidR="003C4AC1" w:rsidRPr="00CC7A36">
        <w:t>Proposed Solution</w:t>
      </w:r>
      <w:bookmarkEnd w:id="7"/>
    </w:p>
    <w:p w14:paraId="320C5D8C" w14:textId="29695DDD" w:rsidR="003C4AC1" w:rsidRPr="00BA45E2" w:rsidRDefault="00BA45E2" w:rsidP="00CC7A36">
      <w:pPr>
        <w:pStyle w:val="Heading2"/>
        <w:rPr>
          <w:rFonts w:asciiTheme="minorHAnsi" w:hAnsiTheme="minorHAnsi"/>
          <w:sz w:val="24"/>
          <w:szCs w:val="24"/>
        </w:rPr>
      </w:pPr>
      <w:r>
        <w:rPr>
          <w:rFonts w:asciiTheme="minorHAnsi" w:hAnsiTheme="minorHAnsi"/>
          <w:sz w:val="24"/>
          <w:szCs w:val="24"/>
          <w:lang w:val="en-GB"/>
        </w:rPr>
        <w:t xml:space="preserve">   </w:t>
      </w:r>
      <w:bookmarkStart w:id="8" w:name="_Toc237372768"/>
      <w:r w:rsidR="00D2743D" w:rsidRPr="00BA45E2">
        <w:rPr>
          <w:rFonts w:asciiTheme="minorHAnsi" w:hAnsiTheme="minorHAnsi"/>
          <w:sz w:val="24"/>
          <w:szCs w:val="24"/>
          <w:lang w:val="en-GB"/>
        </w:rPr>
        <w:t xml:space="preserve">3.1 </w:t>
      </w:r>
      <w:r w:rsidR="003C4AC1" w:rsidRPr="00BA45E2">
        <w:rPr>
          <w:rFonts w:asciiTheme="minorHAnsi" w:hAnsiTheme="minorHAnsi"/>
          <w:sz w:val="24"/>
          <w:szCs w:val="24"/>
        </w:rPr>
        <w:t>Flowchart</w:t>
      </w:r>
      <w:bookmarkEnd w:id="8"/>
    </w:p>
    <w:p w14:paraId="6DCFC6F3" w14:textId="77777777" w:rsidR="00671726" w:rsidRPr="00671726" w:rsidRDefault="00671726" w:rsidP="00671726">
      <w:pPr>
        <w:rPr>
          <w:lang w:val="en-GB"/>
        </w:rPr>
      </w:pPr>
    </w:p>
    <w:p w14:paraId="7C7CA360" w14:textId="36A196C4" w:rsidR="00641B19" w:rsidRPr="00641B19" w:rsidRDefault="00641B19" w:rsidP="00641B19">
      <w:pPr>
        <w:rPr>
          <w:lang w:val="en-GB"/>
        </w:rPr>
      </w:pPr>
      <w:r w:rsidRPr="00641B19">
        <w:rPr>
          <w:noProof/>
          <w:lang w:val="en-GB"/>
        </w:rPr>
        <w:drawing>
          <wp:inline distT="0" distB="0" distL="0" distR="0" wp14:anchorId="3D763FDC" wp14:editId="10D219AD">
            <wp:extent cx="5992586" cy="6509404"/>
            <wp:effectExtent l="0" t="0" r="8255" b="5715"/>
            <wp:docPr id="83682379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23771" cy="6543279"/>
                    </a:xfrm>
                    <a:prstGeom prst="rect">
                      <a:avLst/>
                    </a:prstGeom>
                    <a:noFill/>
                    <a:ln>
                      <a:noFill/>
                    </a:ln>
                  </pic:spPr>
                </pic:pic>
              </a:graphicData>
            </a:graphic>
          </wp:inline>
        </w:drawing>
      </w:r>
    </w:p>
    <w:p w14:paraId="1C137E0C" w14:textId="419BCD55" w:rsidR="00641B19" w:rsidRPr="00641B19" w:rsidRDefault="00641B19" w:rsidP="00641B19">
      <w:pPr>
        <w:rPr>
          <w:lang w:val="en-GB"/>
        </w:rPr>
      </w:pPr>
    </w:p>
    <w:p w14:paraId="5A719E7A" w14:textId="77777777" w:rsidR="00641B19" w:rsidRPr="00BA45E2" w:rsidRDefault="00641B19" w:rsidP="00641B19">
      <w:pPr>
        <w:rPr>
          <w:rFonts w:ascii="Amasis MT Pro Black" w:hAnsi="Amasis MT Pro Black"/>
          <w:lang w:val="en-GB"/>
        </w:rPr>
      </w:pPr>
    </w:p>
    <w:p w14:paraId="1F6DA412" w14:textId="29202714" w:rsidR="003C4AC1" w:rsidRPr="00BA45E2" w:rsidRDefault="00641B19" w:rsidP="00CC7A36">
      <w:pPr>
        <w:pStyle w:val="Heading2"/>
        <w:rPr>
          <w:rFonts w:asciiTheme="minorHAnsi" w:hAnsiTheme="minorHAnsi"/>
          <w:sz w:val="24"/>
          <w:szCs w:val="24"/>
          <w:lang w:val="en-GB"/>
        </w:rPr>
      </w:pPr>
      <w:bookmarkStart w:id="9" w:name="_Toc237372769"/>
      <w:r w:rsidRPr="00BA45E2">
        <w:rPr>
          <w:rFonts w:asciiTheme="minorHAnsi" w:hAnsiTheme="minorHAnsi"/>
          <w:sz w:val="24"/>
          <w:szCs w:val="24"/>
          <w:lang w:val="en-GB"/>
        </w:rPr>
        <w:lastRenderedPageBreak/>
        <w:t xml:space="preserve">3.2 </w:t>
      </w:r>
      <w:r w:rsidR="003C4AC1" w:rsidRPr="00BA45E2">
        <w:rPr>
          <w:rFonts w:asciiTheme="minorHAnsi" w:hAnsiTheme="minorHAnsi"/>
          <w:sz w:val="24"/>
          <w:szCs w:val="24"/>
          <w:lang w:val="en-GB"/>
        </w:rPr>
        <w:t>Flowchart Explanation</w:t>
      </w:r>
      <w:bookmarkEnd w:id="9"/>
      <w:r w:rsidR="003C4AC1" w:rsidRPr="00BA45E2">
        <w:rPr>
          <w:rFonts w:asciiTheme="minorHAnsi" w:hAnsiTheme="minorHAnsi"/>
          <w:sz w:val="24"/>
          <w:szCs w:val="24"/>
          <w:lang w:val="en-GB"/>
        </w:rPr>
        <w:t xml:space="preserve"> </w:t>
      </w:r>
    </w:p>
    <w:p w14:paraId="345099EB" w14:textId="2A3C5D62" w:rsidR="00FB78A6" w:rsidRPr="00BA45E2" w:rsidRDefault="008D74CE" w:rsidP="00641B19">
      <w:pPr>
        <w:rPr>
          <w:sz w:val="23"/>
          <w:szCs w:val="23"/>
          <w:lang w:val="en-GB"/>
        </w:rPr>
      </w:pPr>
      <w:r w:rsidRPr="00BA45E2">
        <w:rPr>
          <w:sz w:val="23"/>
          <w:szCs w:val="23"/>
          <w:lang w:val="en-GB"/>
        </w:rPr>
        <w:t xml:space="preserve">The </w:t>
      </w:r>
      <w:r w:rsidR="00641B19" w:rsidRPr="00BA45E2">
        <w:rPr>
          <w:sz w:val="23"/>
          <w:szCs w:val="23"/>
          <w:lang w:val="en-GB"/>
        </w:rPr>
        <w:t>flowchart outlines a systematic, repeatable process for scheduling group meetings, designed to accommodate availability, minimise</w:t>
      </w:r>
      <w:r w:rsidR="0078673B" w:rsidRPr="00BA45E2">
        <w:rPr>
          <w:sz w:val="23"/>
          <w:szCs w:val="23"/>
          <w:lang w:val="en-GB"/>
        </w:rPr>
        <w:t xml:space="preserve"> </w:t>
      </w:r>
      <w:r w:rsidR="00641B19" w:rsidRPr="00BA45E2">
        <w:rPr>
          <w:sz w:val="23"/>
          <w:szCs w:val="23"/>
          <w:lang w:val="en-GB"/>
        </w:rPr>
        <w:t>conflicts, and ensure all meetings take place before weekly deadlines. It follows the principles of allocation optimisation used in project planning and operations research</w:t>
      </w:r>
      <w:r w:rsidR="00E25564" w:rsidRPr="00BA45E2">
        <w:rPr>
          <w:sz w:val="23"/>
          <w:szCs w:val="23"/>
          <w:lang w:val="en-GB"/>
        </w:rPr>
        <w:t xml:space="preserve"> [7].</w:t>
      </w:r>
    </w:p>
    <w:p w14:paraId="3D5D9F88" w14:textId="77777777" w:rsidR="0078673B" w:rsidRPr="00BA45E2" w:rsidRDefault="00641B19" w:rsidP="00CC7A36">
      <w:pPr>
        <w:pStyle w:val="Heading2"/>
        <w:rPr>
          <w:rFonts w:asciiTheme="minorHAnsi" w:hAnsiTheme="minorHAnsi"/>
          <w:sz w:val="24"/>
          <w:szCs w:val="24"/>
          <w:lang w:val="en-GB"/>
        </w:rPr>
      </w:pPr>
      <w:bookmarkStart w:id="10" w:name="_Toc237372770"/>
      <w:r w:rsidRPr="00BA45E2">
        <w:rPr>
          <w:rFonts w:asciiTheme="minorHAnsi" w:hAnsiTheme="minorHAnsi"/>
          <w:sz w:val="24"/>
          <w:szCs w:val="24"/>
          <w:lang w:val="en-GB"/>
        </w:rPr>
        <w:t>Step 1 Collect Data</w:t>
      </w:r>
      <w:bookmarkEnd w:id="10"/>
      <w:r w:rsidRPr="00BA45E2">
        <w:rPr>
          <w:rFonts w:asciiTheme="minorHAnsi" w:hAnsiTheme="minorHAnsi"/>
          <w:sz w:val="24"/>
          <w:szCs w:val="24"/>
          <w:lang w:val="en-GB"/>
        </w:rPr>
        <w:t xml:space="preserve"> </w:t>
      </w:r>
    </w:p>
    <w:p w14:paraId="0666195A" w14:textId="5FA6B52A" w:rsidR="008D74CE" w:rsidRPr="007B4E80" w:rsidRDefault="00641B19" w:rsidP="00641B19">
      <w:pPr>
        <w:tabs>
          <w:tab w:val="left" w:pos="1740"/>
        </w:tabs>
        <w:rPr>
          <w:rFonts w:ascii="Apto" w:hAnsi="Apto"/>
          <w:sz w:val="23"/>
          <w:szCs w:val="23"/>
          <w:lang w:val="en-GB"/>
        </w:rPr>
      </w:pPr>
      <w:r w:rsidRPr="007B4E80">
        <w:rPr>
          <w:rFonts w:ascii="Apto" w:hAnsi="Apto"/>
          <w:sz w:val="23"/>
          <w:szCs w:val="23"/>
          <w:lang w:val="en-GB"/>
        </w:rPr>
        <w:t xml:space="preserve">The process opens with systematic data collection from all group members. This includes fixed commitments, submission deadlines, the minimum time needed for a productive meeting, and any reasonable preferences or restrictions. If this information is provided upfront in a consistent format, inefficacy of repeatedly incomplete or unstated availability or negotiation can be avoided </w:t>
      </w:r>
      <w:r w:rsidR="00E25564">
        <w:rPr>
          <w:rFonts w:ascii="Apto" w:hAnsi="Apto"/>
          <w:sz w:val="23"/>
          <w:szCs w:val="23"/>
          <w:lang w:val="en-GB"/>
        </w:rPr>
        <w:t>[1].</w:t>
      </w:r>
    </w:p>
    <w:p w14:paraId="1CA06CAD" w14:textId="77777777" w:rsidR="00641B19" w:rsidRPr="007B4E80" w:rsidRDefault="00641B19" w:rsidP="00F81D0D">
      <w:pPr>
        <w:pStyle w:val="Heading3"/>
        <w:rPr>
          <w:lang w:val="en-GB"/>
        </w:rPr>
      </w:pPr>
    </w:p>
    <w:p w14:paraId="796B3739" w14:textId="5187E5FC" w:rsidR="00641B19" w:rsidRPr="00BA45E2" w:rsidRDefault="00641B19" w:rsidP="00CC7A36">
      <w:pPr>
        <w:pStyle w:val="Heading2"/>
        <w:rPr>
          <w:rFonts w:asciiTheme="minorHAnsi" w:hAnsiTheme="minorHAnsi"/>
          <w:sz w:val="24"/>
          <w:szCs w:val="24"/>
          <w:lang w:val="en-GB"/>
        </w:rPr>
      </w:pPr>
      <w:bookmarkStart w:id="11" w:name="_Toc237372771"/>
      <w:r w:rsidRPr="00BA45E2">
        <w:rPr>
          <w:rFonts w:asciiTheme="minorHAnsi" w:hAnsiTheme="minorHAnsi"/>
          <w:sz w:val="24"/>
          <w:szCs w:val="24"/>
          <w:lang w:val="en-GB"/>
        </w:rPr>
        <w:t xml:space="preserve">Step 2 Apply </w:t>
      </w:r>
      <w:proofErr w:type="spellStart"/>
      <w:r w:rsidRPr="00BA45E2">
        <w:rPr>
          <w:rFonts w:asciiTheme="minorHAnsi" w:hAnsiTheme="minorHAnsi"/>
          <w:sz w:val="24"/>
          <w:szCs w:val="24"/>
          <w:lang w:val="en-GB"/>
        </w:rPr>
        <w:t>MoSCoW</w:t>
      </w:r>
      <w:proofErr w:type="spellEnd"/>
      <w:r w:rsidRPr="00BA45E2">
        <w:rPr>
          <w:rFonts w:asciiTheme="minorHAnsi" w:hAnsiTheme="minorHAnsi"/>
          <w:sz w:val="24"/>
          <w:szCs w:val="24"/>
          <w:lang w:val="en-GB"/>
        </w:rPr>
        <w:t xml:space="preserve"> Framework</w:t>
      </w:r>
      <w:bookmarkEnd w:id="11"/>
    </w:p>
    <w:p w14:paraId="707B104A" w14:textId="68C25CD0" w:rsidR="00641B19" w:rsidRPr="007B4E80" w:rsidRDefault="00641B19" w:rsidP="00641B19">
      <w:pPr>
        <w:rPr>
          <w:rFonts w:ascii="Apto" w:hAnsi="Apto"/>
          <w:sz w:val="23"/>
          <w:szCs w:val="23"/>
          <w:lang w:val="en-GB"/>
        </w:rPr>
      </w:pPr>
      <w:r w:rsidRPr="007B4E80">
        <w:rPr>
          <w:rFonts w:ascii="Apto" w:hAnsi="Apto"/>
          <w:sz w:val="23"/>
          <w:szCs w:val="23"/>
          <w:lang w:val="en-GB"/>
        </w:rPr>
        <w:t xml:space="preserve">All candidates time slots are filtered using the prioritisation criteria established earlier. Any slot that does not fulfil the MUST HAVE requirement is rejected immediately. SHOULD HAVE criteria is then applied to sort remaining slots by convenience and fairness. This two-stage filtering ensures that essential constraints are never compromised for the sake of </w:t>
      </w:r>
      <w:r w:rsidR="00194ACA" w:rsidRPr="007B4E80">
        <w:rPr>
          <w:rFonts w:ascii="Apto" w:hAnsi="Apto"/>
          <w:sz w:val="23"/>
          <w:szCs w:val="23"/>
          <w:lang w:val="en-GB"/>
        </w:rPr>
        <w:t>convenience,</w:t>
      </w:r>
      <w:r w:rsidRPr="007B4E80">
        <w:rPr>
          <w:rFonts w:ascii="Apto" w:hAnsi="Apto"/>
          <w:sz w:val="23"/>
          <w:szCs w:val="23"/>
          <w:lang w:val="en-GB"/>
        </w:rPr>
        <w:t xml:space="preserve"> and the group does not spend unnecessary time debating unsuitable options</w:t>
      </w:r>
      <w:r w:rsidR="00E25564">
        <w:rPr>
          <w:rFonts w:ascii="Apto" w:hAnsi="Apto"/>
          <w:sz w:val="23"/>
          <w:szCs w:val="23"/>
          <w:lang w:val="en-GB"/>
        </w:rPr>
        <w:t xml:space="preserve"> </w:t>
      </w:r>
      <w:sdt>
        <w:sdtPr>
          <w:rPr>
            <w:rFonts w:ascii="Apto" w:hAnsi="Apto"/>
            <w:sz w:val="23"/>
            <w:szCs w:val="23"/>
            <w:lang w:val="en-GB"/>
          </w:rPr>
          <w:id w:val="-819418952"/>
          <w:citation/>
        </w:sdtPr>
        <w:sdtEndPr/>
        <w:sdtContent>
          <w:r w:rsidR="0063241C">
            <w:rPr>
              <w:rFonts w:ascii="Apto" w:hAnsi="Apto"/>
              <w:sz w:val="23"/>
              <w:szCs w:val="23"/>
              <w:lang w:val="en-GB"/>
            </w:rPr>
            <w:fldChar w:fldCharType="begin"/>
          </w:r>
          <w:r w:rsidR="007C1028">
            <w:rPr>
              <w:rFonts w:ascii="Apto" w:hAnsi="Apto"/>
              <w:sz w:val="23"/>
              <w:szCs w:val="23"/>
              <w:lang w:val="en-GB"/>
            </w:rPr>
            <w:instrText xml:space="preserve">CITATION DCl94 \l 2057 </w:instrText>
          </w:r>
          <w:r w:rsidR="0063241C">
            <w:rPr>
              <w:rFonts w:ascii="Apto" w:hAnsi="Apto"/>
              <w:sz w:val="23"/>
              <w:szCs w:val="23"/>
              <w:lang w:val="en-GB"/>
            </w:rPr>
            <w:fldChar w:fldCharType="separate"/>
          </w:r>
          <w:r w:rsidR="00A06273" w:rsidRPr="00A06273">
            <w:rPr>
              <w:rFonts w:ascii="Apto" w:hAnsi="Apto"/>
              <w:noProof/>
              <w:sz w:val="23"/>
              <w:szCs w:val="23"/>
              <w:lang w:val="en-GB"/>
            </w:rPr>
            <w:t>[2]</w:t>
          </w:r>
          <w:r w:rsidR="0063241C">
            <w:rPr>
              <w:rFonts w:ascii="Apto" w:hAnsi="Apto"/>
              <w:sz w:val="23"/>
              <w:szCs w:val="23"/>
              <w:lang w:val="en-GB"/>
            </w:rPr>
            <w:fldChar w:fldCharType="end"/>
          </w:r>
        </w:sdtContent>
      </w:sdt>
      <w:r w:rsidR="00BA45E2">
        <w:rPr>
          <w:rFonts w:ascii="Apto" w:hAnsi="Apto"/>
          <w:sz w:val="23"/>
          <w:szCs w:val="23"/>
          <w:lang w:val="en-GB"/>
        </w:rPr>
        <w:t>.</w:t>
      </w:r>
    </w:p>
    <w:p w14:paraId="6BF5A8C2" w14:textId="35ABC0C6" w:rsidR="00641B19" w:rsidRPr="00BA45E2" w:rsidRDefault="00641B19" w:rsidP="00CC7A36">
      <w:pPr>
        <w:pStyle w:val="Heading2"/>
        <w:rPr>
          <w:rFonts w:asciiTheme="minorHAnsi" w:hAnsiTheme="minorHAnsi"/>
          <w:sz w:val="24"/>
          <w:szCs w:val="24"/>
          <w:lang w:val="en-GB"/>
        </w:rPr>
      </w:pPr>
      <w:bookmarkStart w:id="12" w:name="_Toc237372772"/>
      <w:r w:rsidRPr="00BA45E2">
        <w:rPr>
          <w:rFonts w:asciiTheme="minorHAnsi" w:hAnsiTheme="minorHAnsi"/>
          <w:sz w:val="24"/>
          <w:szCs w:val="24"/>
          <w:lang w:val="en-GB"/>
        </w:rPr>
        <w:t>Step 3 Identify Overlaps</w:t>
      </w:r>
      <w:bookmarkEnd w:id="12"/>
    </w:p>
    <w:p w14:paraId="161A4D4A" w14:textId="35C9D49C" w:rsidR="00641B19" w:rsidRPr="007B4E80" w:rsidRDefault="00641B19" w:rsidP="00641B19">
      <w:pPr>
        <w:rPr>
          <w:rFonts w:ascii="Apto" w:hAnsi="Apto"/>
          <w:sz w:val="23"/>
          <w:szCs w:val="23"/>
          <w:lang w:val="en-GB"/>
        </w:rPr>
      </w:pPr>
      <w:r w:rsidRPr="007B4E80">
        <w:rPr>
          <w:rFonts w:ascii="Apto" w:hAnsi="Apto"/>
          <w:sz w:val="23"/>
          <w:szCs w:val="23"/>
          <w:lang w:val="en-GB"/>
        </w:rPr>
        <w:t>The data availability that has been filtered is compared to ascertain periods where free time overlaps, these are the only viable candidates for meetings attend by all group members.</w:t>
      </w:r>
    </w:p>
    <w:p w14:paraId="3B3F658D" w14:textId="7C11AAC4" w:rsidR="00641B19" w:rsidRPr="00BA45E2" w:rsidRDefault="00641B19" w:rsidP="00CC7A36">
      <w:pPr>
        <w:pStyle w:val="Heading2"/>
        <w:rPr>
          <w:rFonts w:asciiTheme="minorHAnsi" w:hAnsiTheme="minorHAnsi"/>
          <w:sz w:val="24"/>
          <w:szCs w:val="24"/>
          <w:lang w:val="en-GB"/>
        </w:rPr>
      </w:pPr>
      <w:bookmarkStart w:id="13" w:name="_Toc237372773"/>
      <w:r w:rsidRPr="00BA45E2">
        <w:rPr>
          <w:rFonts w:asciiTheme="minorHAnsi" w:hAnsiTheme="minorHAnsi"/>
          <w:sz w:val="24"/>
          <w:szCs w:val="24"/>
          <w:lang w:val="en-GB"/>
        </w:rPr>
        <w:t>1</w:t>
      </w:r>
      <w:r w:rsidRPr="00BA45E2">
        <w:rPr>
          <w:rFonts w:asciiTheme="minorHAnsi" w:hAnsiTheme="minorHAnsi"/>
          <w:sz w:val="24"/>
          <w:szCs w:val="24"/>
          <w:vertAlign w:val="superscript"/>
          <w:lang w:val="en-GB"/>
        </w:rPr>
        <w:t>st</w:t>
      </w:r>
      <w:r w:rsidRPr="00BA45E2">
        <w:rPr>
          <w:rFonts w:asciiTheme="minorHAnsi" w:hAnsiTheme="minorHAnsi"/>
          <w:sz w:val="24"/>
          <w:szCs w:val="24"/>
          <w:lang w:val="en-GB"/>
        </w:rPr>
        <w:t xml:space="preserve"> DECISION POINT: Slot before the deadline:</w:t>
      </w:r>
      <w:bookmarkEnd w:id="13"/>
    </w:p>
    <w:p w14:paraId="7C927F3D" w14:textId="24232FBA" w:rsidR="00641B19" w:rsidRPr="0078673B" w:rsidRDefault="00641B19" w:rsidP="0078673B">
      <w:pPr>
        <w:pStyle w:val="NoSpacing"/>
        <w:rPr>
          <w:sz w:val="23"/>
          <w:szCs w:val="23"/>
        </w:rPr>
      </w:pPr>
      <w:r w:rsidRPr="0078673B">
        <w:rPr>
          <w:sz w:val="23"/>
          <w:szCs w:val="23"/>
        </w:rPr>
        <w:t xml:space="preserve">If a valid slot exists when all group members are free, the process will </w:t>
      </w:r>
      <w:r w:rsidR="0078673B" w:rsidRPr="0078673B">
        <w:rPr>
          <w:sz w:val="23"/>
          <w:szCs w:val="23"/>
        </w:rPr>
        <w:t>be allocated</w:t>
      </w:r>
      <w:r w:rsidRPr="0078673B">
        <w:rPr>
          <w:sz w:val="23"/>
          <w:szCs w:val="23"/>
        </w:rPr>
        <w:t xml:space="preserve"> the earliest</w:t>
      </w:r>
      <w:r w:rsidR="0078673B" w:rsidRPr="0078673B">
        <w:rPr>
          <w:sz w:val="23"/>
          <w:szCs w:val="23"/>
        </w:rPr>
        <w:t xml:space="preserve"> </w:t>
      </w:r>
      <w:r w:rsidRPr="0078673B">
        <w:rPr>
          <w:sz w:val="23"/>
          <w:szCs w:val="23"/>
        </w:rPr>
        <w:t xml:space="preserve">suitable slot before the deadline. Choosing the earliest valid option </w:t>
      </w:r>
      <w:proofErr w:type="spellStart"/>
      <w:r w:rsidRPr="0078673B">
        <w:rPr>
          <w:sz w:val="23"/>
          <w:szCs w:val="23"/>
        </w:rPr>
        <w:t>maximises</w:t>
      </w:r>
      <w:proofErr w:type="spellEnd"/>
      <w:r w:rsidRPr="0078673B">
        <w:rPr>
          <w:sz w:val="23"/>
          <w:szCs w:val="23"/>
        </w:rPr>
        <w:t xml:space="preserve"> the time available after the meeting to complete tasks, review work and address any issues. This will reduce the risk of rushing work or late submissions. If no overlapping exists, the process moves to a controlled compromise: at this stage it will agree a time where only one member is absent, with a pre-established method for that person to contribute independently</w:t>
      </w:r>
      <w:r w:rsidR="00E25564">
        <w:rPr>
          <w:sz w:val="23"/>
          <w:szCs w:val="23"/>
        </w:rPr>
        <w:t xml:space="preserve"> </w:t>
      </w:r>
      <w:r w:rsidR="00E25564" w:rsidRPr="00E25564">
        <w:rPr>
          <w:sz w:val="23"/>
          <w:szCs w:val="23"/>
        </w:rPr>
        <w:t>[3].</w:t>
      </w:r>
    </w:p>
    <w:p w14:paraId="15033DBF" w14:textId="77777777" w:rsidR="00641B19" w:rsidRPr="007B4E80" w:rsidRDefault="00641B19" w:rsidP="0078673B">
      <w:pPr>
        <w:ind w:left="708" w:hanging="708"/>
        <w:jc w:val="both"/>
        <w:rPr>
          <w:rFonts w:ascii="Apto" w:hAnsi="Apto"/>
          <w:sz w:val="23"/>
          <w:szCs w:val="23"/>
          <w:lang w:val="en-GB"/>
        </w:rPr>
      </w:pPr>
    </w:p>
    <w:p w14:paraId="0E7F9E95" w14:textId="7BECEF88" w:rsidR="00641B19" w:rsidRPr="00BA45E2" w:rsidRDefault="00641B19" w:rsidP="00CC7A36">
      <w:pPr>
        <w:pStyle w:val="Heading2"/>
        <w:rPr>
          <w:rFonts w:asciiTheme="minorHAnsi" w:hAnsiTheme="minorHAnsi"/>
          <w:sz w:val="24"/>
          <w:szCs w:val="24"/>
          <w:lang w:val="en-GB"/>
        </w:rPr>
      </w:pPr>
      <w:bookmarkStart w:id="14" w:name="_Toc237372774"/>
      <w:r w:rsidRPr="00BA45E2">
        <w:rPr>
          <w:rFonts w:asciiTheme="minorHAnsi" w:hAnsiTheme="minorHAnsi"/>
          <w:sz w:val="24"/>
          <w:szCs w:val="24"/>
          <w:lang w:val="en-GB"/>
        </w:rPr>
        <w:t>2</w:t>
      </w:r>
      <w:r w:rsidRPr="00BA45E2">
        <w:rPr>
          <w:rFonts w:asciiTheme="minorHAnsi" w:hAnsiTheme="minorHAnsi"/>
          <w:sz w:val="24"/>
          <w:szCs w:val="24"/>
          <w:vertAlign w:val="superscript"/>
          <w:lang w:val="en-GB"/>
        </w:rPr>
        <w:t>nd</w:t>
      </w:r>
      <w:r w:rsidRPr="00BA45E2">
        <w:rPr>
          <w:rFonts w:asciiTheme="minorHAnsi" w:hAnsiTheme="minorHAnsi"/>
          <w:sz w:val="24"/>
          <w:szCs w:val="24"/>
          <w:lang w:val="en-GB"/>
        </w:rPr>
        <w:t xml:space="preserve"> D</w:t>
      </w:r>
      <w:r w:rsidR="00BA45E2" w:rsidRPr="00BA45E2">
        <w:rPr>
          <w:rFonts w:asciiTheme="minorHAnsi" w:hAnsiTheme="minorHAnsi"/>
          <w:sz w:val="24"/>
          <w:szCs w:val="24"/>
          <w:lang w:val="en-GB"/>
        </w:rPr>
        <w:t>ECISION POINT</w:t>
      </w:r>
      <w:r w:rsidRPr="00BA45E2">
        <w:rPr>
          <w:rFonts w:asciiTheme="minorHAnsi" w:hAnsiTheme="minorHAnsi"/>
          <w:sz w:val="24"/>
          <w:szCs w:val="24"/>
          <w:lang w:val="en-GB"/>
        </w:rPr>
        <w:t>: Acceptable Slot Found</w:t>
      </w:r>
      <w:bookmarkEnd w:id="14"/>
    </w:p>
    <w:p w14:paraId="11A35E2F" w14:textId="03F883E0" w:rsidR="00641B19" w:rsidRDefault="00641B19" w:rsidP="00641B19">
      <w:pPr>
        <w:rPr>
          <w:rFonts w:ascii="Apto" w:hAnsi="Apto"/>
          <w:sz w:val="23"/>
          <w:szCs w:val="23"/>
          <w:lang w:val="en-GB"/>
        </w:rPr>
      </w:pPr>
      <w:r w:rsidRPr="007B4E80">
        <w:rPr>
          <w:rFonts w:ascii="Apto" w:hAnsi="Apto"/>
          <w:sz w:val="23"/>
          <w:szCs w:val="23"/>
          <w:lang w:val="en-GB"/>
        </w:rPr>
        <w:t>Regardless of the path, the process checks if a workable arrangement has been reached. If yes, the schedule is confirmed and shared clearly with all members, if no acceptable has been found the process escalates to contingency measures: tasks may be shortened, work may be divided or collaboration may take place independently</w:t>
      </w:r>
      <w:r w:rsidR="00E25564">
        <w:rPr>
          <w:rFonts w:ascii="Apto" w:hAnsi="Apto"/>
          <w:sz w:val="23"/>
          <w:szCs w:val="23"/>
          <w:lang w:val="en-GB"/>
        </w:rPr>
        <w:t xml:space="preserve"> [4].</w:t>
      </w:r>
    </w:p>
    <w:p w14:paraId="79FBC934" w14:textId="2801440A" w:rsidR="007B4E80" w:rsidRDefault="007B4E80" w:rsidP="00641B19">
      <w:pPr>
        <w:rPr>
          <w:rFonts w:ascii="Apto" w:hAnsi="Apto"/>
          <w:sz w:val="23"/>
          <w:szCs w:val="23"/>
          <w:lang w:val="en-GB"/>
        </w:rPr>
      </w:pPr>
    </w:p>
    <w:p w14:paraId="46EC6C8D" w14:textId="77777777" w:rsidR="00E25564" w:rsidRDefault="00E25564" w:rsidP="00641B19">
      <w:pPr>
        <w:rPr>
          <w:rFonts w:ascii="Apto" w:hAnsi="Apto"/>
          <w:sz w:val="23"/>
          <w:szCs w:val="23"/>
          <w:lang w:val="en-GB"/>
        </w:rPr>
      </w:pPr>
    </w:p>
    <w:p w14:paraId="30A90A5B" w14:textId="73C0CFAF" w:rsidR="00641B19" w:rsidRPr="00BA45E2" w:rsidRDefault="00641B19" w:rsidP="00CC7A36">
      <w:pPr>
        <w:pStyle w:val="Heading2"/>
        <w:rPr>
          <w:rFonts w:asciiTheme="majorHAnsi" w:hAnsiTheme="majorHAnsi"/>
          <w:sz w:val="24"/>
          <w:szCs w:val="24"/>
          <w:lang w:val="en-GB"/>
        </w:rPr>
      </w:pPr>
      <w:bookmarkStart w:id="15" w:name="_Toc237372775"/>
      <w:r w:rsidRPr="00BA45E2">
        <w:rPr>
          <w:rFonts w:asciiTheme="majorHAnsi" w:hAnsiTheme="majorHAnsi"/>
          <w:sz w:val="24"/>
          <w:szCs w:val="24"/>
          <w:lang w:val="en-GB"/>
        </w:rPr>
        <w:lastRenderedPageBreak/>
        <w:t>Step 4 Monitor and Update End</w:t>
      </w:r>
      <w:bookmarkEnd w:id="15"/>
    </w:p>
    <w:p w14:paraId="7EB514DA" w14:textId="6D308725" w:rsidR="00641B19" w:rsidRPr="007B4E80" w:rsidRDefault="00641B19" w:rsidP="00641B19">
      <w:pPr>
        <w:rPr>
          <w:sz w:val="23"/>
          <w:szCs w:val="23"/>
          <w:lang w:val="en-GB"/>
        </w:rPr>
      </w:pPr>
      <w:r w:rsidRPr="007B4E80">
        <w:rPr>
          <w:sz w:val="23"/>
          <w:szCs w:val="23"/>
          <w:lang w:val="en-GB"/>
        </w:rPr>
        <w:t xml:space="preserve">Once agreed, the schedule is not fixed permanently. The group monitors arrangements, sends reminders and updates the plan if any member’s commitment change. This concludes once arrangements for the meeting are confirmed. </w:t>
      </w:r>
    </w:p>
    <w:p w14:paraId="7C66B16A" w14:textId="37A067CC" w:rsidR="005B4F90" w:rsidRPr="007B4E80" w:rsidRDefault="00641B19" w:rsidP="005B4F90">
      <w:pPr>
        <w:rPr>
          <w:sz w:val="23"/>
          <w:szCs w:val="23"/>
          <w:lang w:val="en-GB"/>
        </w:rPr>
      </w:pPr>
      <w:r w:rsidRPr="007B4E80">
        <w:rPr>
          <w:sz w:val="23"/>
          <w:szCs w:val="23"/>
          <w:lang w:val="en-GB"/>
        </w:rPr>
        <w:t xml:space="preserve">In combination, these steps directly address all three assignment objectives. Suitable times are identified through systematic comparison; </w:t>
      </w:r>
      <w:r w:rsidR="00194ACA" w:rsidRPr="007B4E80">
        <w:rPr>
          <w:sz w:val="23"/>
          <w:szCs w:val="23"/>
          <w:lang w:val="en-GB"/>
        </w:rPr>
        <w:t>therefore,</w:t>
      </w:r>
      <w:r w:rsidRPr="007B4E80">
        <w:rPr>
          <w:sz w:val="23"/>
          <w:szCs w:val="23"/>
          <w:lang w:val="en-GB"/>
        </w:rPr>
        <w:t xml:space="preserve"> conflicts are minimised through filtering and fair compromise rules. Lastly, deadlines are protected by enforcing lead-time requirements any slot is considered valid</w:t>
      </w:r>
      <w:r w:rsidR="00E25564">
        <w:rPr>
          <w:sz w:val="23"/>
          <w:szCs w:val="23"/>
          <w:lang w:val="en-GB"/>
        </w:rPr>
        <w:t xml:space="preserve"> [7]</w:t>
      </w:r>
      <w:r w:rsidRPr="007B4E80">
        <w:rPr>
          <w:sz w:val="23"/>
          <w:szCs w:val="23"/>
          <w:lang w:val="en-GB"/>
        </w:rPr>
        <w:t xml:space="preserve">. </w:t>
      </w:r>
    </w:p>
    <w:p w14:paraId="2EC418E0" w14:textId="32B3A9B6" w:rsidR="005B4F90" w:rsidRPr="005C2305" w:rsidRDefault="005B4F90" w:rsidP="005B4F90">
      <w:pPr>
        <w:rPr>
          <w:sz w:val="23"/>
          <w:szCs w:val="23"/>
          <w:lang w:val="en-GB"/>
        </w:rPr>
      </w:pPr>
      <w:r>
        <w:rPr>
          <w:sz w:val="23"/>
          <w:szCs w:val="23"/>
          <w:lang w:val="en-GB"/>
        </w:rPr>
        <w:br w:type="page"/>
      </w:r>
    </w:p>
    <w:p w14:paraId="482D5E86" w14:textId="42B6DB58" w:rsidR="003C4AC1" w:rsidRPr="00CC7A36" w:rsidRDefault="005B4F90" w:rsidP="00CC7A36">
      <w:pPr>
        <w:pStyle w:val="Heading1"/>
      </w:pPr>
      <w:bookmarkStart w:id="16" w:name="_Toc237372776"/>
      <w:r w:rsidRPr="00CC7A36">
        <w:lastRenderedPageBreak/>
        <w:t xml:space="preserve">4 </w:t>
      </w:r>
      <w:r w:rsidR="003C4AC1" w:rsidRPr="00CC7A36">
        <w:t>Reflection and Justificati</w:t>
      </w:r>
      <w:r w:rsidR="001C21CA" w:rsidRPr="00CC7A36">
        <w:t>o</w:t>
      </w:r>
      <w:r w:rsidR="003C4AC1" w:rsidRPr="00CC7A36">
        <w:t>n</w:t>
      </w:r>
      <w:bookmarkEnd w:id="16"/>
    </w:p>
    <w:tbl>
      <w:tblPr>
        <w:tblStyle w:val="TableGrid"/>
        <w:tblW w:w="0" w:type="auto"/>
        <w:tblLook w:val="04A0" w:firstRow="1" w:lastRow="0" w:firstColumn="1" w:lastColumn="0" w:noHBand="0" w:noVBand="1"/>
      </w:tblPr>
      <w:tblGrid>
        <w:gridCol w:w="2999"/>
        <w:gridCol w:w="3000"/>
        <w:gridCol w:w="2997"/>
      </w:tblGrid>
      <w:tr w:rsidR="00FB78A6" w14:paraId="31ED2D12" w14:textId="77777777" w:rsidTr="007724B2">
        <w:tc>
          <w:tcPr>
            <w:tcW w:w="3005" w:type="dxa"/>
            <w:tcBorders>
              <w:top w:val="single" w:sz="12" w:space="0" w:color="002060"/>
              <w:left w:val="single" w:sz="12" w:space="0" w:color="002060"/>
            </w:tcBorders>
            <w:shd w:val="clear" w:color="auto" w:fill="E8E8E8" w:themeFill="background2"/>
          </w:tcPr>
          <w:p w14:paraId="36B4C967" w14:textId="66BD1527" w:rsidR="00FB78A6" w:rsidRPr="00641B19" w:rsidRDefault="00FB78A6" w:rsidP="00FB78A6">
            <w:pPr>
              <w:rPr>
                <w:b/>
                <w:bCs/>
                <w:lang w:val="en-GB"/>
              </w:rPr>
            </w:pPr>
            <w:r w:rsidRPr="00641B19">
              <w:rPr>
                <w:b/>
                <w:bCs/>
                <w:lang w:val="en-GB"/>
              </w:rPr>
              <w:t>Technique</w:t>
            </w:r>
          </w:p>
        </w:tc>
        <w:tc>
          <w:tcPr>
            <w:tcW w:w="3005" w:type="dxa"/>
            <w:tcBorders>
              <w:top w:val="single" w:sz="12" w:space="0" w:color="002060"/>
            </w:tcBorders>
            <w:shd w:val="clear" w:color="auto" w:fill="E8E8E8" w:themeFill="background2"/>
          </w:tcPr>
          <w:p w14:paraId="509F4B42" w14:textId="1F0CD7C1" w:rsidR="00FB78A6" w:rsidRPr="00641B19" w:rsidRDefault="00FB78A6" w:rsidP="00FB78A6">
            <w:pPr>
              <w:rPr>
                <w:b/>
                <w:bCs/>
                <w:lang w:val="en-GB"/>
              </w:rPr>
            </w:pPr>
            <w:r w:rsidRPr="00641B19">
              <w:rPr>
                <w:b/>
                <w:bCs/>
                <w:lang w:val="en-GB"/>
              </w:rPr>
              <w:t xml:space="preserve">Application </w:t>
            </w:r>
          </w:p>
        </w:tc>
        <w:tc>
          <w:tcPr>
            <w:tcW w:w="3006" w:type="dxa"/>
            <w:tcBorders>
              <w:top w:val="single" w:sz="12" w:space="0" w:color="002060"/>
              <w:right w:val="single" w:sz="12" w:space="0" w:color="002060"/>
            </w:tcBorders>
            <w:shd w:val="clear" w:color="auto" w:fill="E8E8E8" w:themeFill="background2"/>
          </w:tcPr>
          <w:p w14:paraId="0A1710D3" w14:textId="33272F67" w:rsidR="00FB78A6" w:rsidRPr="00641B19" w:rsidRDefault="00FB78A6" w:rsidP="00FB78A6">
            <w:pPr>
              <w:rPr>
                <w:b/>
                <w:bCs/>
                <w:lang w:val="en-GB"/>
              </w:rPr>
            </w:pPr>
            <w:r w:rsidRPr="00641B19">
              <w:rPr>
                <w:b/>
                <w:bCs/>
                <w:lang w:val="en-GB"/>
              </w:rPr>
              <w:t>Impact</w:t>
            </w:r>
          </w:p>
        </w:tc>
      </w:tr>
      <w:tr w:rsidR="00FB78A6" w:rsidRPr="00732582" w14:paraId="00062663" w14:textId="77777777" w:rsidTr="007724B2">
        <w:tc>
          <w:tcPr>
            <w:tcW w:w="3005" w:type="dxa"/>
            <w:tcBorders>
              <w:left w:val="single" w:sz="12" w:space="0" w:color="002060"/>
            </w:tcBorders>
            <w:shd w:val="clear" w:color="auto" w:fill="DAE9F7" w:themeFill="text2" w:themeFillTint="1A"/>
          </w:tcPr>
          <w:p w14:paraId="72E6CAC7" w14:textId="6C00CF54" w:rsidR="00FB78A6" w:rsidRPr="005C2305" w:rsidRDefault="00FB78A6" w:rsidP="00FB78A6">
            <w:pPr>
              <w:rPr>
                <w:b/>
                <w:bCs/>
                <w:sz w:val="23"/>
                <w:szCs w:val="23"/>
                <w:lang w:val="en-GB"/>
              </w:rPr>
            </w:pPr>
            <w:r w:rsidRPr="005C2305">
              <w:rPr>
                <w:b/>
                <w:bCs/>
                <w:sz w:val="23"/>
                <w:szCs w:val="23"/>
                <w:lang w:val="en-GB"/>
              </w:rPr>
              <w:t>Abstract thinking</w:t>
            </w:r>
          </w:p>
        </w:tc>
        <w:tc>
          <w:tcPr>
            <w:tcW w:w="3005" w:type="dxa"/>
            <w:shd w:val="clear" w:color="auto" w:fill="CAEDFB" w:themeFill="accent4" w:themeFillTint="33"/>
          </w:tcPr>
          <w:p w14:paraId="1AFE19D3" w14:textId="4F8B1901" w:rsidR="00FB78A6" w:rsidRPr="005C2305" w:rsidRDefault="00FB78A6" w:rsidP="00FB78A6">
            <w:pPr>
              <w:rPr>
                <w:sz w:val="23"/>
                <w:szCs w:val="23"/>
                <w:lang w:val="en-GB"/>
              </w:rPr>
            </w:pPr>
            <w:r w:rsidRPr="005C2305">
              <w:rPr>
                <w:sz w:val="23"/>
                <w:szCs w:val="23"/>
                <w:lang w:val="en-GB"/>
              </w:rPr>
              <w:t>The general scheduling logic is separated from the group specifics or course</w:t>
            </w:r>
          </w:p>
        </w:tc>
        <w:tc>
          <w:tcPr>
            <w:tcW w:w="3006" w:type="dxa"/>
            <w:tcBorders>
              <w:right w:val="single" w:sz="12" w:space="0" w:color="002060"/>
            </w:tcBorders>
            <w:shd w:val="clear" w:color="auto" w:fill="E8E8E8" w:themeFill="background2"/>
          </w:tcPr>
          <w:p w14:paraId="21316BED" w14:textId="51325F9D" w:rsidR="00FB78A6" w:rsidRPr="005C2305" w:rsidRDefault="00FB78A6" w:rsidP="00FB78A6">
            <w:pPr>
              <w:rPr>
                <w:sz w:val="23"/>
                <w:szCs w:val="23"/>
                <w:lang w:val="en-GB"/>
              </w:rPr>
            </w:pPr>
            <w:r w:rsidRPr="005C2305">
              <w:rPr>
                <w:sz w:val="23"/>
                <w:szCs w:val="23"/>
                <w:lang w:val="en-GB"/>
              </w:rPr>
              <w:t>Creates a reusable method, rather than a one-off fix</w:t>
            </w:r>
            <w:r w:rsidR="00E25564">
              <w:rPr>
                <w:sz w:val="23"/>
                <w:szCs w:val="23"/>
                <w:lang w:val="en-GB"/>
              </w:rPr>
              <w:t xml:space="preserve"> [5]</w:t>
            </w:r>
          </w:p>
        </w:tc>
      </w:tr>
      <w:tr w:rsidR="00FB78A6" w:rsidRPr="00732582" w14:paraId="74DF4520" w14:textId="77777777" w:rsidTr="007724B2">
        <w:tc>
          <w:tcPr>
            <w:tcW w:w="3005" w:type="dxa"/>
            <w:tcBorders>
              <w:left w:val="single" w:sz="12" w:space="0" w:color="002060"/>
            </w:tcBorders>
            <w:shd w:val="clear" w:color="auto" w:fill="DAE9F7" w:themeFill="text2" w:themeFillTint="1A"/>
          </w:tcPr>
          <w:p w14:paraId="06FB5BCA" w14:textId="4D121725" w:rsidR="00FB78A6" w:rsidRPr="005C2305" w:rsidRDefault="00FB78A6" w:rsidP="00FB78A6">
            <w:pPr>
              <w:rPr>
                <w:b/>
                <w:bCs/>
                <w:sz w:val="23"/>
                <w:szCs w:val="23"/>
                <w:lang w:val="en-GB"/>
              </w:rPr>
            </w:pPr>
            <w:r w:rsidRPr="005C2305">
              <w:rPr>
                <w:b/>
                <w:bCs/>
                <w:sz w:val="23"/>
                <w:szCs w:val="23"/>
                <w:lang w:val="en-GB"/>
              </w:rPr>
              <w:t>Decomposition</w:t>
            </w:r>
            <w:r w:rsidR="005E4719">
              <w:rPr>
                <w:b/>
                <w:bCs/>
                <w:sz w:val="23"/>
                <w:szCs w:val="23"/>
                <w:lang w:val="en-GB"/>
              </w:rPr>
              <w:t xml:space="preserve"> </w:t>
            </w:r>
          </w:p>
        </w:tc>
        <w:tc>
          <w:tcPr>
            <w:tcW w:w="3005" w:type="dxa"/>
            <w:shd w:val="clear" w:color="auto" w:fill="CAEDFB" w:themeFill="accent4" w:themeFillTint="33"/>
          </w:tcPr>
          <w:p w14:paraId="73FD1438" w14:textId="05C93357" w:rsidR="00FB78A6" w:rsidRPr="005C2305" w:rsidRDefault="00FB78A6" w:rsidP="00FB78A6">
            <w:pPr>
              <w:rPr>
                <w:sz w:val="23"/>
                <w:szCs w:val="23"/>
                <w:lang w:val="en-GB"/>
              </w:rPr>
            </w:pPr>
            <w:r w:rsidRPr="005C2305">
              <w:rPr>
                <w:sz w:val="23"/>
                <w:szCs w:val="23"/>
                <w:lang w:val="en-GB"/>
              </w:rPr>
              <w:t xml:space="preserve">Broke down the problem of meeting attendance, into smaller parts </w:t>
            </w:r>
          </w:p>
        </w:tc>
        <w:tc>
          <w:tcPr>
            <w:tcW w:w="3006" w:type="dxa"/>
            <w:tcBorders>
              <w:right w:val="single" w:sz="12" w:space="0" w:color="002060"/>
            </w:tcBorders>
            <w:shd w:val="clear" w:color="auto" w:fill="E8E8E8" w:themeFill="background2"/>
          </w:tcPr>
          <w:p w14:paraId="4EFDACE9" w14:textId="0A670DD1" w:rsidR="00FB78A6" w:rsidRPr="005C2305" w:rsidRDefault="00FB78A6" w:rsidP="00FB78A6">
            <w:pPr>
              <w:rPr>
                <w:sz w:val="23"/>
                <w:szCs w:val="23"/>
                <w:lang w:val="en-GB"/>
              </w:rPr>
            </w:pPr>
            <w:r w:rsidRPr="005C2305">
              <w:rPr>
                <w:sz w:val="23"/>
                <w:szCs w:val="23"/>
                <w:lang w:val="en-GB"/>
              </w:rPr>
              <w:t>Reduces complexity, which makes each step easier to analyse</w:t>
            </w:r>
            <w:r w:rsidR="00E25564">
              <w:rPr>
                <w:sz w:val="23"/>
                <w:szCs w:val="23"/>
                <w:lang w:val="en-GB"/>
              </w:rPr>
              <w:t xml:space="preserve"> [5]</w:t>
            </w:r>
          </w:p>
        </w:tc>
      </w:tr>
      <w:tr w:rsidR="00FB78A6" w:rsidRPr="00732582" w14:paraId="65FE00CF" w14:textId="77777777" w:rsidTr="007724B2">
        <w:tc>
          <w:tcPr>
            <w:tcW w:w="3005" w:type="dxa"/>
            <w:tcBorders>
              <w:left w:val="single" w:sz="12" w:space="0" w:color="002060"/>
            </w:tcBorders>
            <w:shd w:val="clear" w:color="auto" w:fill="DAE9F7" w:themeFill="text2" w:themeFillTint="1A"/>
          </w:tcPr>
          <w:p w14:paraId="346BDEB4" w14:textId="03A787D1" w:rsidR="00FB78A6" w:rsidRPr="005C2305" w:rsidRDefault="00BF0B04" w:rsidP="00FB78A6">
            <w:pPr>
              <w:rPr>
                <w:b/>
                <w:bCs/>
                <w:sz w:val="23"/>
                <w:szCs w:val="23"/>
                <w:lang w:val="en-GB"/>
              </w:rPr>
            </w:pPr>
            <w:proofErr w:type="spellStart"/>
            <w:r w:rsidRPr="005C2305">
              <w:rPr>
                <w:b/>
                <w:bCs/>
                <w:sz w:val="23"/>
                <w:szCs w:val="23"/>
                <w:lang w:val="en-GB"/>
              </w:rPr>
              <w:t>MoSCoW</w:t>
            </w:r>
            <w:proofErr w:type="spellEnd"/>
            <w:r w:rsidRPr="005C2305">
              <w:rPr>
                <w:b/>
                <w:bCs/>
                <w:sz w:val="23"/>
                <w:szCs w:val="23"/>
                <w:lang w:val="en-GB"/>
              </w:rPr>
              <w:t xml:space="preserve"> Technique</w:t>
            </w:r>
            <w:r w:rsidR="005E4719">
              <w:rPr>
                <w:b/>
                <w:bCs/>
                <w:sz w:val="23"/>
                <w:szCs w:val="23"/>
                <w:lang w:val="en-GB"/>
              </w:rPr>
              <w:t xml:space="preserve"> </w:t>
            </w:r>
          </w:p>
        </w:tc>
        <w:tc>
          <w:tcPr>
            <w:tcW w:w="3005" w:type="dxa"/>
            <w:shd w:val="clear" w:color="auto" w:fill="CAEDFB" w:themeFill="accent4" w:themeFillTint="33"/>
          </w:tcPr>
          <w:p w14:paraId="294B5F75" w14:textId="56CF0278" w:rsidR="00FB78A6" w:rsidRPr="005C2305" w:rsidRDefault="00BF0B04" w:rsidP="00FB78A6">
            <w:pPr>
              <w:rPr>
                <w:sz w:val="23"/>
                <w:szCs w:val="23"/>
                <w:lang w:val="en-GB"/>
              </w:rPr>
            </w:pPr>
            <w:r w:rsidRPr="005C2305">
              <w:rPr>
                <w:sz w:val="23"/>
                <w:szCs w:val="23"/>
                <w:lang w:val="en-GB"/>
              </w:rPr>
              <w:t>Clarity by establishing what was essential versus desirable</w:t>
            </w:r>
          </w:p>
        </w:tc>
        <w:tc>
          <w:tcPr>
            <w:tcW w:w="3006" w:type="dxa"/>
            <w:tcBorders>
              <w:right w:val="single" w:sz="12" w:space="0" w:color="002060"/>
            </w:tcBorders>
            <w:shd w:val="clear" w:color="auto" w:fill="E8E8E8" w:themeFill="background2"/>
          </w:tcPr>
          <w:p w14:paraId="4B99CA98" w14:textId="54620628" w:rsidR="00FB78A6" w:rsidRPr="005C2305" w:rsidRDefault="00BF0B04" w:rsidP="00FB78A6">
            <w:pPr>
              <w:rPr>
                <w:sz w:val="23"/>
                <w:szCs w:val="23"/>
                <w:lang w:val="en-GB"/>
              </w:rPr>
            </w:pPr>
            <w:r w:rsidRPr="005C2305">
              <w:rPr>
                <w:sz w:val="23"/>
                <w:szCs w:val="23"/>
                <w:lang w:val="en-GB"/>
              </w:rPr>
              <w:t>Prevents scope creep, ensuring focus remains on mandatory outcomes</w:t>
            </w:r>
            <w:r w:rsidR="0063241C">
              <w:rPr>
                <w:sz w:val="23"/>
                <w:szCs w:val="23"/>
                <w:lang w:val="en-GB"/>
              </w:rPr>
              <w:t xml:space="preserve"> </w:t>
            </w:r>
            <w:sdt>
              <w:sdtPr>
                <w:rPr>
                  <w:sz w:val="23"/>
                  <w:szCs w:val="23"/>
                  <w:lang w:val="en-GB"/>
                </w:rPr>
                <w:id w:val="456226860"/>
                <w:citation/>
              </w:sdtPr>
              <w:sdtEndPr/>
              <w:sdtContent>
                <w:r w:rsidR="0063241C">
                  <w:rPr>
                    <w:sz w:val="23"/>
                    <w:szCs w:val="23"/>
                    <w:lang w:val="en-GB"/>
                  </w:rPr>
                  <w:fldChar w:fldCharType="begin"/>
                </w:r>
                <w:r w:rsidR="007C1028">
                  <w:rPr>
                    <w:sz w:val="23"/>
                    <w:szCs w:val="23"/>
                    <w:lang w:val="en-GB"/>
                  </w:rPr>
                  <w:instrText xml:space="preserve">CITATION DCl94 \l 2057 </w:instrText>
                </w:r>
                <w:r w:rsidR="0063241C">
                  <w:rPr>
                    <w:sz w:val="23"/>
                    <w:szCs w:val="23"/>
                    <w:lang w:val="en-GB"/>
                  </w:rPr>
                  <w:fldChar w:fldCharType="separate"/>
                </w:r>
                <w:r w:rsidR="00A06273" w:rsidRPr="00A06273">
                  <w:rPr>
                    <w:noProof/>
                    <w:sz w:val="23"/>
                    <w:szCs w:val="23"/>
                    <w:lang w:val="en-GB"/>
                  </w:rPr>
                  <w:t>[2]</w:t>
                </w:r>
                <w:r w:rsidR="0063241C">
                  <w:rPr>
                    <w:sz w:val="23"/>
                    <w:szCs w:val="23"/>
                    <w:lang w:val="en-GB"/>
                  </w:rPr>
                  <w:fldChar w:fldCharType="end"/>
                </w:r>
              </w:sdtContent>
            </w:sdt>
          </w:p>
        </w:tc>
      </w:tr>
      <w:tr w:rsidR="00FB78A6" w:rsidRPr="00732582" w14:paraId="227699E0" w14:textId="77777777" w:rsidTr="007724B2">
        <w:tc>
          <w:tcPr>
            <w:tcW w:w="3005" w:type="dxa"/>
            <w:tcBorders>
              <w:left w:val="single" w:sz="12" w:space="0" w:color="002060"/>
            </w:tcBorders>
            <w:shd w:val="clear" w:color="auto" w:fill="DAE9F7" w:themeFill="text2" w:themeFillTint="1A"/>
          </w:tcPr>
          <w:p w14:paraId="5C71EC00" w14:textId="573D19BF" w:rsidR="00FB78A6" w:rsidRPr="005C2305" w:rsidRDefault="00BF0B04" w:rsidP="00FB78A6">
            <w:pPr>
              <w:rPr>
                <w:b/>
                <w:bCs/>
                <w:sz w:val="23"/>
                <w:szCs w:val="23"/>
                <w:lang w:val="en-GB"/>
              </w:rPr>
            </w:pPr>
            <w:r w:rsidRPr="005C2305">
              <w:rPr>
                <w:b/>
                <w:bCs/>
                <w:sz w:val="23"/>
                <w:szCs w:val="23"/>
                <w:lang w:val="en-GB"/>
              </w:rPr>
              <w:t>Systems thinking</w:t>
            </w:r>
          </w:p>
        </w:tc>
        <w:tc>
          <w:tcPr>
            <w:tcW w:w="3005" w:type="dxa"/>
            <w:shd w:val="clear" w:color="auto" w:fill="CAEDFB" w:themeFill="accent4" w:themeFillTint="33"/>
          </w:tcPr>
          <w:p w14:paraId="19779DEF" w14:textId="72813978" w:rsidR="00FB78A6" w:rsidRPr="005C2305" w:rsidRDefault="00BF0B04" w:rsidP="00FB78A6">
            <w:pPr>
              <w:rPr>
                <w:sz w:val="23"/>
                <w:szCs w:val="23"/>
                <w:lang w:val="en-GB"/>
              </w:rPr>
            </w:pPr>
            <w:r w:rsidRPr="005C2305">
              <w:rPr>
                <w:sz w:val="23"/>
                <w:szCs w:val="23"/>
                <w:lang w:val="en-GB"/>
              </w:rPr>
              <w:t>Considered links between availability, deadlines and workload</w:t>
            </w:r>
          </w:p>
        </w:tc>
        <w:tc>
          <w:tcPr>
            <w:tcW w:w="3006" w:type="dxa"/>
            <w:tcBorders>
              <w:right w:val="single" w:sz="12" w:space="0" w:color="002060"/>
            </w:tcBorders>
            <w:shd w:val="clear" w:color="auto" w:fill="E8E8E8" w:themeFill="background2"/>
          </w:tcPr>
          <w:p w14:paraId="1CF29CD0" w14:textId="79A2ACCC" w:rsidR="00FB78A6" w:rsidRPr="005C2305" w:rsidRDefault="0063241C" w:rsidP="00FB78A6">
            <w:pPr>
              <w:rPr>
                <w:sz w:val="23"/>
                <w:szCs w:val="23"/>
                <w:lang w:val="en-GB"/>
              </w:rPr>
            </w:pPr>
            <w:r>
              <w:rPr>
                <w:sz w:val="23"/>
                <w:szCs w:val="23"/>
                <w:lang w:val="en-GB"/>
              </w:rPr>
              <w:t xml:space="preserve">Avoids solving one issue </w:t>
            </w:r>
            <w:r w:rsidR="00E96230">
              <w:rPr>
                <w:sz w:val="23"/>
                <w:szCs w:val="23"/>
                <w:lang w:val="en-GB"/>
              </w:rPr>
              <w:t xml:space="preserve">while creating others </w:t>
            </w:r>
            <w:r w:rsidR="00E25564">
              <w:rPr>
                <w:sz w:val="23"/>
                <w:szCs w:val="23"/>
                <w:lang w:val="en-GB"/>
              </w:rPr>
              <w:t>[6]</w:t>
            </w:r>
          </w:p>
        </w:tc>
      </w:tr>
      <w:tr w:rsidR="00FB78A6" w:rsidRPr="00732582" w14:paraId="6BB36AEC" w14:textId="77777777" w:rsidTr="007724B2">
        <w:tc>
          <w:tcPr>
            <w:tcW w:w="3005" w:type="dxa"/>
            <w:tcBorders>
              <w:left w:val="single" w:sz="12" w:space="0" w:color="002060"/>
            </w:tcBorders>
            <w:shd w:val="clear" w:color="auto" w:fill="DAE9F7" w:themeFill="text2" w:themeFillTint="1A"/>
          </w:tcPr>
          <w:p w14:paraId="3AF9F6B3" w14:textId="26A607CE" w:rsidR="00FB78A6" w:rsidRPr="005C2305" w:rsidRDefault="00BF0B04" w:rsidP="00FB78A6">
            <w:pPr>
              <w:rPr>
                <w:b/>
                <w:bCs/>
                <w:sz w:val="23"/>
                <w:szCs w:val="23"/>
                <w:lang w:val="en-GB"/>
              </w:rPr>
            </w:pPr>
            <w:r w:rsidRPr="005C2305">
              <w:rPr>
                <w:b/>
                <w:bCs/>
                <w:sz w:val="23"/>
                <w:szCs w:val="23"/>
                <w:lang w:val="en-GB"/>
              </w:rPr>
              <w:t>Iterative design</w:t>
            </w:r>
          </w:p>
        </w:tc>
        <w:tc>
          <w:tcPr>
            <w:tcW w:w="3005" w:type="dxa"/>
            <w:shd w:val="clear" w:color="auto" w:fill="CAEDFB" w:themeFill="accent4" w:themeFillTint="33"/>
          </w:tcPr>
          <w:p w14:paraId="227A0014" w14:textId="49ECC192" w:rsidR="00FB78A6" w:rsidRPr="005C2305" w:rsidRDefault="00BF0B04" w:rsidP="00FB78A6">
            <w:pPr>
              <w:rPr>
                <w:sz w:val="23"/>
                <w:szCs w:val="23"/>
                <w:lang w:val="en-GB"/>
              </w:rPr>
            </w:pPr>
            <w:r w:rsidRPr="005C2305">
              <w:rPr>
                <w:sz w:val="23"/>
                <w:szCs w:val="23"/>
                <w:lang w:val="en-GB"/>
              </w:rPr>
              <w:t xml:space="preserve">Included a review/adjustment </w:t>
            </w:r>
            <w:r w:rsidR="00194ACA" w:rsidRPr="005C2305">
              <w:rPr>
                <w:sz w:val="23"/>
                <w:szCs w:val="23"/>
                <w:lang w:val="en-GB"/>
              </w:rPr>
              <w:t>stage</w:t>
            </w:r>
          </w:p>
        </w:tc>
        <w:tc>
          <w:tcPr>
            <w:tcW w:w="3006" w:type="dxa"/>
            <w:tcBorders>
              <w:right w:val="single" w:sz="12" w:space="0" w:color="002060"/>
            </w:tcBorders>
            <w:shd w:val="clear" w:color="auto" w:fill="E8E8E8" w:themeFill="background2"/>
          </w:tcPr>
          <w:p w14:paraId="3D61CAF2" w14:textId="1B34FAD2" w:rsidR="00FB78A6" w:rsidRPr="005C2305" w:rsidRDefault="00BF0B04" w:rsidP="00FB78A6">
            <w:pPr>
              <w:rPr>
                <w:sz w:val="23"/>
                <w:szCs w:val="23"/>
                <w:lang w:val="en-GB"/>
              </w:rPr>
            </w:pPr>
            <w:r w:rsidRPr="005C2305">
              <w:rPr>
                <w:sz w:val="23"/>
                <w:szCs w:val="23"/>
                <w:lang w:val="en-GB"/>
              </w:rPr>
              <w:t xml:space="preserve">Recognises that real-life conditions change </w:t>
            </w:r>
            <w:r w:rsidR="00E25564">
              <w:rPr>
                <w:sz w:val="23"/>
                <w:szCs w:val="23"/>
                <w:lang w:val="en-GB"/>
              </w:rPr>
              <w:t>[4]</w:t>
            </w:r>
          </w:p>
        </w:tc>
      </w:tr>
      <w:tr w:rsidR="00194ACA" w:rsidRPr="00732582" w14:paraId="700F7C7C" w14:textId="77777777" w:rsidTr="007724B2">
        <w:tc>
          <w:tcPr>
            <w:tcW w:w="9016" w:type="dxa"/>
            <w:gridSpan w:val="3"/>
            <w:tcBorders>
              <w:left w:val="single" w:sz="12" w:space="0" w:color="002060"/>
              <w:bottom w:val="single" w:sz="12" w:space="0" w:color="002060"/>
              <w:right w:val="single" w:sz="12" w:space="0" w:color="002060"/>
            </w:tcBorders>
            <w:shd w:val="clear" w:color="auto" w:fill="E8E8E8" w:themeFill="background2"/>
          </w:tcPr>
          <w:p w14:paraId="28D4355A" w14:textId="77777777" w:rsidR="00194ACA" w:rsidRDefault="00194ACA" w:rsidP="00FB78A6">
            <w:pPr>
              <w:rPr>
                <w:lang w:val="en-GB"/>
              </w:rPr>
            </w:pPr>
          </w:p>
        </w:tc>
      </w:tr>
    </w:tbl>
    <w:p w14:paraId="6BEAC129" w14:textId="0B6BF8C3" w:rsidR="00FB78A6" w:rsidRPr="00732582" w:rsidRDefault="00E25564" w:rsidP="00CC7A36">
      <w:pPr>
        <w:pStyle w:val="Heading2"/>
        <w:rPr>
          <w:lang w:val="en-GB"/>
        </w:rPr>
      </w:pPr>
      <w:bookmarkStart w:id="17" w:name="_Toc237372777"/>
      <w:r w:rsidRPr="00732582">
        <w:rPr>
          <w:lang w:val="en-GB"/>
        </w:rPr>
        <w:t>Table 2</w:t>
      </w:r>
      <w:bookmarkEnd w:id="17"/>
    </w:p>
    <w:p w14:paraId="077A3D1D" w14:textId="77777777" w:rsidR="00E25564" w:rsidRPr="00E25564" w:rsidRDefault="00E25564" w:rsidP="00FB78A6">
      <w:pPr>
        <w:rPr>
          <w:b/>
          <w:bCs/>
          <w:color w:val="002060"/>
          <w:sz w:val="23"/>
          <w:szCs w:val="23"/>
          <w:lang w:val="en-GB"/>
        </w:rPr>
      </w:pPr>
    </w:p>
    <w:p w14:paraId="1BB85707" w14:textId="54903252" w:rsidR="003C4AC1" w:rsidRPr="00BA45E2" w:rsidRDefault="00641B19" w:rsidP="00CC7A36">
      <w:pPr>
        <w:pStyle w:val="Heading2"/>
        <w:rPr>
          <w:rFonts w:asciiTheme="majorHAnsi" w:hAnsiTheme="majorHAnsi"/>
          <w:sz w:val="24"/>
          <w:szCs w:val="24"/>
          <w:lang w:val="en-GB"/>
        </w:rPr>
      </w:pPr>
      <w:r w:rsidRPr="00732582">
        <w:rPr>
          <w:lang w:val="en-GB"/>
        </w:rPr>
        <w:t xml:space="preserve"> </w:t>
      </w:r>
      <w:bookmarkStart w:id="18" w:name="_Toc237372778"/>
      <w:r w:rsidR="00BA45E2" w:rsidRPr="00BA45E2">
        <w:rPr>
          <w:rFonts w:asciiTheme="majorHAnsi" w:hAnsiTheme="majorHAnsi"/>
          <w:sz w:val="24"/>
          <w:szCs w:val="24"/>
          <w:lang w:val="en-GB"/>
        </w:rPr>
        <w:t xml:space="preserve">4.1 </w:t>
      </w:r>
      <w:r w:rsidR="003C4AC1" w:rsidRPr="00BA45E2">
        <w:rPr>
          <w:rFonts w:asciiTheme="majorHAnsi" w:hAnsiTheme="majorHAnsi"/>
          <w:sz w:val="24"/>
          <w:szCs w:val="24"/>
          <w:lang w:val="en-GB"/>
        </w:rPr>
        <w:t>Abstract thinking</w:t>
      </w:r>
      <w:bookmarkEnd w:id="18"/>
      <w:r w:rsidR="003C4AC1" w:rsidRPr="00BA45E2">
        <w:rPr>
          <w:rFonts w:asciiTheme="majorHAnsi" w:hAnsiTheme="majorHAnsi"/>
          <w:sz w:val="24"/>
          <w:szCs w:val="24"/>
          <w:lang w:val="en-GB"/>
        </w:rPr>
        <w:t xml:space="preserve"> </w:t>
      </w:r>
    </w:p>
    <w:p w14:paraId="668BE3D3" w14:textId="7421466D" w:rsidR="00641B19" w:rsidRPr="005C2305" w:rsidRDefault="00641B19" w:rsidP="00641B19">
      <w:pPr>
        <w:rPr>
          <w:sz w:val="23"/>
          <w:szCs w:val="23"/>
          <w:lang w:val="en-GB"/>
        </w:rPr>
      </w:pPr>
      <w:r w:rsidRPr="005C2305">
        <w:rPr>
          <w:sz w:val="23"/>
          <w:szCs w:val="23"/>
          <w:lang w:val="en-GB"/>
        </w:rPr>
        <w:t>Abstract thinking involves separating the underlying logic from the specific details of a single situation</w:t>
      </w:r>
      <w:r w:rsidR="00E25564">
        <w:rPr>
          <w:sz w:val="23"/>
          <w:szCs w:val="23"/>
          <w:lang w:val="en-GB"/>
        </w:rPr>
        <w:t xml:space="preserve"> [5]</w:t>
      </w:r>
      <w:r w:rsidRPr="005C2305">
        <w:rPr>
          <w:sz w:val="23"/>
          <w:szCs w:val="23"/>
          <w:lang w:val="en-GB"/>
        </w:rPr>
        <w:t xml:space="preserve">. Rather than creating a one-off schedule for one </w:t>
      </w:r>
      <w:r w:rsidR="00194ACA" w:rsidRPr="005C2305">
        <w:rPr>
          <w:sz w:val="23"/>
          <w:szCs w:val="23"/>
          <w:lang w:val="en-GB"/>
        </w:rPr>
        <w:t>group</w:t>
      </w:r>
      <w:r w:rsidRPr="005C2305">
        <w:rPr>
          <w:sz w:val="23"/>
          <w:szCs w:val="23"/>
          <w:lang w:val="en-GB"/>
        </w:rPr>
        <w:t>, the solution identifies universal factors – availability constraints, deadlines and builds a method that works in any instance. This transforms a real-world difficulty into a solvable, generic algorithm, The flowchart represents the essence of scheduling without being tied to specific times, dates, or people.</w:t>
      </w:r>
    </w:p>
    <w:p w14:paraId="09EF6B0F" w14:textId="47707A87" w:rsidR="003C4AC1" w:rsidRPr="00BA45E2" w:rsidRDefault="00641B19" w:rsidP="00CC7A36">
      <w:pPr>
        <w:pStyle w:val="Heading2"/>
        <w:rPr>
          <w:rFonts w:asciiTheme="majorHAnsi" w:hAnsiTheme="majorHAnsi"/>
          <w:sz w:val="24"/>
          <w:szCs w:val="24"/>
          <w:lang w:val="en-GB"/>
        </w:rPr>
      </w:pPr>
      <w:r w:rsidRPr="00BA45E2">
        <w:rPr>
          <w:rFonts w:asciiTheme="majorHAnsi" w:hAnsiTheme="majorHAnsi"/>
          <w:lang w:val="en-GB"/>
        </w:rPr>
        <w:t xml:space="preserve"> </w:t>
      </w:r>
      <w:bookmarkStart w:id="19" w:name="_Toc237372779"/>
      <w:r w:rsidR="00BA45E2">
        <w:rPr>
          <w:rFonts w:asciiTheme="majorHAnsi" w:hAnsiTheme="majorHAnsi"/>
          <w:lang w:val="en-GB"/>
        </w:rPr>
        <w:t xml:space="preserve">4.2 </w:t>
      </w:r>
      <w:r w:rsidR="003C4AC1" w:rsidRPr="00BA45E2">
        <w:rPr>
          <w:rFonts w:asciiTheme="majorHAnsi" w:hAnsiTheme="majorHAnsi"/>
          <w:sz w:val="24"/>
          <w:szCs w:val="24"/>
          <w:lang w:val="en-GB"/>
        </w:rPr>
        <w:t>Sub-dividing</w:t>
      </w:r>
      <w:bookmarkEnd w:id="19"/>
    </w:p>
    <w:p w14:paraId="47FE411E" w14:textId="01CA3E1B" w:rsidR="00641B19" w:rsidRPr="005C2305" w:rsidRDefault="00641B19" w:rsidP="00641B19">
      <w:pPr>
        <w:rPr>
          <w:sz w:val="23"/>
          <w:szCs w:val="23"/>
          <w:lang w:val="en-GB"/>
        </w:rPr>
      </w:pPr>
      <w:r w:rsidRPr="005C2305">
        <w:rPr>
          <w:sz w:val="23"/>
          <w:szCs w:val="23"/>
          <w:lang w:val="en-GB"/>
        </w:rPr>
        <w:t>Also known as decomposition, this technique breaks a large complex issue into smaller, manageable parts</w:t>
      </w:r>
      <w:r w:rsidR="00BD19A0">
        <w:rPr>
          <w:sz w:val="23"/>
          <w:szCs w:val="23"/>
          <w:lang w:val="en-GB"/>
        </w:rPr>
        <w:t xml:space="preserve"> [5]</w:t>
      </w:r>
      <w:r w:rsidRPr="005C2305">
        <w:rPr>
          <w:sz w:val="23"/>
          <w:szCs w:val="23"/>
          <w:lang w:val="en-GB"/>
        </w:rPr>
        <w:t>. The original problem “We are unable to meet” is broken down into:</w:t>
      </w:r>
    </w:p>
    <w:p w14:paraId="3ED3CE5C" w14:textId="7D767FCD" w:rsidR="00641B19" w:rsidRPr="005C2305" w:rsidRDefault="00641B19" w:rsidP="00641B19">
      <w:pPr>
        <w:pStyle w:val="ListParagraph"/>
        <w:numPr>
          <w:ilvl w:val="0"/>
          <w:numId w:val="29"/>
        </w:numPr>
        <w:rPr>
          <w:sz w:val="23"/>
          <w:szCs w:val="23"/>
          <w:lang w:val="en-GB"/>
        </w:rPr>
      </w:pPr>
      <w:r w:rsidRPr="005C2305">
        <w:rPr>
          <w:sz w:val="23"/>
          <w:szCs w:val="23"/>
          <w:lang w:val="en-GB"/>
        </w:rPr>
        <w:t>Gathering information</w:t>
      </w:r>
    </w:p>
    <w:p w14:paraId="380DF79C" w14:textId="77347D8A" w:rsidR="00641B19" w:rsidRPr="005C2305" w:rsidRDefault="00641B19" w:rsidP="00641B19">
      <w:pPr>
        <w:pStyle w:val="ListParagraph"/>
        <w:numPr>
          <w:ilvl w:val="0"/>
          <w:numId w:val="29"/>
        </w:numPr>
        <w:rPr>
          <w:sz w:val="23"/>
          <w:szCs w:val="23"/>
          <w:lang w:val="en-GB"/>
        </w:rPr>
      </w:pPr>
      <w:r w:rsidRPr="005C2305">
        <w:rPr>
          <w:sz w:val="23"/>
          <w:szCs w:val="23"/>
          <w:lang w:val="en-GB"/>
        </w:rPr>
        <w:t>Applying priorities</w:t>
      </w:r>
    </w:p>
    <w:p w14:paraId="0DE05BA6" w14:textId="051B97A3" w:rsidR="00641B19" w:rsidRPr="005C2305" w:rsidRDefault="00641B19" w:rsidP="00641B19">
      <w:pPr>
        <w:pStyle w:val="ListParagraph"/>
        <w:numPr>
          <w:ilvl w:val="0"/>
          <w:numId w:val="29"/>
        </w:numPr>
        <w:rPr>
          <w:sz w:val="23"/>
          <w:szCs w:val="23"/>
          <w:lang w:val="en-GB"/>
        </w:rPr>
      </w:pPr>
      <w:r w:rsidRPr="005C2305">
        <w:rPr>
          <w:sz w:val="23"/>
          <w:szCs w:val="23"/>
          <w:lang w:val="en-GB"/>
        </w:rPr>
        <w:t>Finding overlaps</w:t>
      </w:r>
    </w:p>
    <w:p w14:paraId="0690CF92" w14:textId="00EF8E4A" w:rsidR="00641B19" w:rsidRPr="005C2305" w:rsidRDefault="00641B19" w:rsidP="00641B19">
      <w:pPr>
        <w:pStyle w:val="ListParagraph"/>
        <w:numPr>
          <w:ilvl w:val="0"/>
          <w:numId w:val="29"/>
        </w:numPr>
        <w:rPr>
          <w:sz w:val="23"/>
          <w:szCs w:val="23"/>
          <w:lang w:val="en-GB"/>
        </w:rPr>
      </w:pPr>
      <w:r w:rsidRPr="005C2305">
        <w:rPr>
          <w:sz w:val="23"/>
          <w:szCs w:val="23"/>
          <w:lang w:val="en-GB"/>
        </w:rPr>
        <w:t xml:space="preserve">Handling exception and monitoring </w:t>
      </w:r>
    </w:p>
    <w:p w14:paraId="028553AC" w14:textId="2B8E1DDA" w:rsidR="00641B19" w:rsidRPr="005C2305" w:rsidRDefault="00641B19" w:rsidP="00641B19">
      <w:pPr>
        <w:ind w:left="360"/>
        <w:rPr>
          <w:sz w:val="23"/>
          <w:szCs w:val="23"/>
          <w:lang w:val="en-GB"/>
        </w:rPr>
      </w:pPr>
      <w:r w:rsidRPr="005C2305">
        <w:rPr>
          <w:sz w:val="23"/>
          <w:szCs w:val="23"/>
          <w:lang w:val="en-GB"/>
        </w:rPr>
        <w:t>Each step is simple to understand and execute. This reduces cognitive load and means that even partially solving one part improves the overall outcome</w:t>
      </w:r>
      <w:r w:rsidR="005B4F90" w:rsidRPr="005C2305">
        <w:rPr>
          <w:sz w:val="23"/>
          <w:szCs w:val="23"/>
          <w:lang w:val="en-GB"/>
        </w:rPr>
        <w:t>.</w:t>
      </w:r>
    </w:p>
    <w:p w14:paraId="7A314505" w14:textId="77777777" w:rsidR="005B4F90" w:rsidRDefault="005B4F90" w:rsidP="00641B19">
      <w:pPr>
        <w:ind w:left="360"/>
        <w:rPr>
          <w:lang w:val="en-GB"/>
        </w:rPr>
      </w:pPr>
    </w:p>
    <w:p w14:paraId="44F0215B" w14:textId="77777777" w:rsidR="005B4F90" w:rsidRDefault="005B4F90" w:rsidP="00641B19">
      <w:pPr>
        <w:ind w:left="360"/>
        <w:rPr>
          <w:lang w:val="en-GB"/>
        </w:rPr>
      </w:pPr>
    </w:p>
    <w:p w14:paraId="63165F3A" w14:textId="77777777" w:rsidR="005C2305" w:rsidRPr="005E4719" w:rsidRDefault="005C2305" w:rsidP="00641B19">
      <w:pPr>
        <w:ind w:left="360"/>
        <w:rPr>
          <w:lang w:val="en-GB"/>
        </w:rPr>
      </w:pPr>
    </w:p>
    <w:p w14:paraId="0B5FC05B" w14:textId="41C348F2" w:rsidR="00641B19" w:rsidRPr="00BA45E2" w:rsidRDefault="00046E04" w:rsidP="00CC7A36">
      <w:pPr>
        <w:pStyle w:val="Heading2"/>
        <w:rPr>
          <w:rFonts w:asciiTheme="majorHAnsi" w:hAnsiTheme="majorHAnsi"/>
          <w:lang w:val="en-GB"/>
        </w:rPr>
      </w:pPr>
      <w:r w:rsidRPr="00BA45E2">
        <w:rPr>
          <w:rFonts w:asciiTheme="majorHAnsi" w:hAnsiTheme="majorHAnsi"/>
          <w:lang w:val="en-GB"/>
        </w:rPr>
        <w:lastRenderedPageBreak/>
        <w:t xml:space="preserve"> </w:t>
      </w:r>
      <w:bookmarkStart w:id="20" w:name="_Toc237372780"/>
      <w:r w:rsidR="00BA45E2" w:rsidRPr="00BA45E2">
        <w:rPr>
          <w:rFonts w:asciiTheme="majorHAnsi" w:hAnsiTheme="majorHAnsi"/>
          <w:lang w:val="en-GB"/>
        </w:rPr>
        <w:t xml:space="preserve">4.3 </w:t>
      </w:r>
      <w:r w:rsidR="003C4AC1" w:rsidRPr="00BA45E2">
        <w:rPr>
          <w:rFonts w:asciiTheme="majorHAnsi" w:hAnsiTheme="majorHAnsi"/>
          <w:lang w:val="en-GB"/>
        </w:rPr>
        <w:t>Justification of solution</w:t>
      </w:r>
      <w:bookmarkEnd w:id="20"/>
      <w:r w:rsidR="003C4AC1" w:rsidRPr="00BA45E2">
        <w:rPr>
          <w:rFonts w:asciiTheme="majorHAnsi" w:hAnsiTheme="majorHAnsi"/>
          <w:lang w:val="en-GB"/>
        </w:rPr>
        <w:t xml:space="preserve"> </w:t>
      </w:r>
    </w:p>
    <w:p w14:paraId="4834112E" w14:textId="63A23E35" w:rsidR="00641B19" w:rsidRPr="00BA45E2" w:rsidRDefault="00641B19" w:rsidP="00641B19">
      <w:pPr>
        <w:rPr>
          <w:b/>
          <w:bCs/>
          <w:sz w:val="23"/>
          <w:szCs w:val="23"/>
          <w:lang w:val="en-GB"/>
        </w:rPr>
      </w:pPr>
      <w:r w:rsidRPr="00BA45E2">
        <w:rPr>
          <w:b/>
          <w:bCs/>
          <w:sz w:val="23"/>
          <w:szCs w:val="23"/>
          <w:lang w:val="en-GB"/>
        </w:rPr>
        <w:t>The approach is justified for the following reasons:</w:t>
      </w:r>
    </w:p>
    <w:p w14:paraId="168DD256" w14:textId="117456EF" w:rsidR="00641B19" w:rsidRPr="005E4719" w:rsidRDefault="00641B19" w:rsidP="00641B19">
      <w:pPr>
        <w:pStyle w:val="ListParagraph"/>
        <w:numPr>
          <w:ilvl w:val="0"/>
          <w:numId w:val="34"/>
        </w:numPr>
        <w:rPr>
          <w:sz w:val="23"/>
          <w:szCs w:val="23"/>
          <w:lang w:val="en-GB"/>
        </w:rPr>
      </w:pPr>
      <w:r w:rsidRPr="00BD19A0">
        <w:rPr>
          <w:b/>
          <w:bCs/>
          <w:sz w:val="23"/>
          <w:szCs w:val="23"/>
          <w:lang w:val="en-GB"/>
        </w:rPr>
        <w:t>It is accessible and low-cost:</w:t>
      </w:r>
      <w:r w:rsidRPr="005E4719">
        <w:rPr>
          <w:sz w:val="23"/>
          <w:szCs w:val="23"/>
          <w:lang w:val="en-GB"/>
        </w:rPr>
        <w:t xml:space="preserve"> every step can be completed using basic tools readily available to students and requires no paid software or advanced skills. </w:t>
      </w:r>
    </w:p>
    <w:p w14:paraId="7333DDFA" w14:textId="631BBCB8" w:rsidR="00641B19" w:rsidRPr="005E4719" w:rsidRDefault="00641B19" w:rsidP="00641B19">
      <w:pPr>
        <w:pStyle w:val="ListParagraph"/>
        <w:numPr>
          <w:ilvl w:val="0"/>
          <w:numId w:val="34"/>
        </w:numPr>
        <w:rPr>
          <w:sz w:val="23"/>
          <w:szCs w:val="23"/>
          <w:lang w:val="en-GB"/>
        </w:rPr>
      </w:pPr>
      <w:r w:rsidRPr="00BD19A0">
        <w:rPr>
          <w:b/>
          <w:bCs/>
          <w:sz w:val="23"/>
          <w:szCs w:val="23"/>
          <w:lang w:val="en-GB"/>
        </w:rPr>
        <w:t>Fair and Transparent:</w:t>
      </w:r>
      <w:r w:rsidRPr="005E4719">
        <w:rPr>
          <w:sz w:val="23"/>
          <w:szCs w:val="23"/>
          <w:lang w:val="en-GB"/>
        </w:rPr>
        <w:t xml:space="preserve"> prioritising rules and limiting absences to one person are explicit, members are prohibited from secret scheduling preferences or suspect bias. </w:t>
      </w:r>
    </w:p>
    <w:p w14:paraId="0B87342D" w14:textId="21F6F092" w:rsidR="00641B19" w:rsidRPr="005E4719" w:rsidRDefault="00641B19" w:rsidP="00641B19">
      <w:pPr>
        <w:pStyle w:val="ListParagraph"/>
        <w:numPr>
          <w:ilvl w:val="0"/>
          <w:numId w:val="34"/>
        </w:numPr>
        <w:rPr>
          <w:sz w:val="23"/>
          <w:szCs w:val="23"/>
          <w:lang w:val="en-GB"/>
        </w:rPr>
      </w:pPr>
      <w:r w:rsidRPr="00BD19A0">
        <w:rPr>
          <w:b/>
          <w:bCs/>
          <w:sz w:val="23"/>
          <w:szCs w:val="23"/>
          <w:lang w:val="en-GB"/>
        </w:rPr>
        <w:t>It Is evidenced-based:</w:t>
      </w:r>
      <w:r w:rsidRPr="005E4719">
        <w:rPr>
          <w:sz w:val="23"/>
          <w:szCs w:val="23"/>
          <w:lang w:val="en-GB"/>
        </w:rPr>
        <w:t xml:space="preserve"> the design integrated </w:t>
      </w:r>
      <w:proofErr w:type="spellStart"/>
      <w:r w:rsidRPr="005E4719">
        <w:rPr>
          <w:sz w:val="23"/>
          <w:szCs w:val="23"/>
          <w:lang w:val="en-GB"/>
        </w:rPr>
        <w:t>MoSCoW</w:t>
      </w:r>
      <w:proofErr w:type="spellEnd"/>
      <w:r w:rsidRPr="005E4719">
        <w:rPr>
          <w:sz w:val="23"/>
          <w:szCs w:val="23"/>
          <w:lang w:val="en-GB"/>
        </w:rPr>
        <w:t xml:space="preserve"> prioritisation and is theoretically grounded scheduling optimisation principles recognised in professional practice and academic literature</w:t>
      </w:r>
      <w:r w:rsidR="00BD19A0">
        <w:rPr>
          <w:sz w:val="23"/>
          <w:szCs w:val="23"/>
          <w:lang w:val="en-GB"/>
        </w:rPr>
        <w:t xml:space="preserve"> [2], [7].</w:t>
      </w:r>
    </w:p>
    <w:p w14:paraId="78CF288C" w14:textId="1B3ABBBA" w:rsidR="00641B19" w:rsidRDefault="00641B19" w:rsidP="00641B19">
      <w:pPr>
        <w:pStyle w:val="ListParagraph"/>
        <w:numPr>
          <w:ilvl w:val="0"/>
          <w:numId w:val="34"/>
        </w:numPr>
        <w:rPr>
          <w:sz w:val="23"/>
          <w:szCs w:val="23"/>
          <w:lang w:val="en-GB"/>
        </w:rPr>
      </w:pPr>
      <w:r w:rsidRPr="00BD19A0">
        <w:rPr>
          <w:b/>
          <w:bCs/>
          <w:sz w:val="23"/>
          <w:szCs w:val="23"/>
          <w:lang w:val="en-GB"/>
        </w:rPr>
        <w:t>It is resilient and realistic:</w:t>
      </w:r>
      <w:r w:rsidRPr="005E4719">
        <w:rPr>
          <w:sz w:val="23"/>
          <w:szCs w:val="23"/>
          <w:lang w:val="en-GB"/>
        </w:rPr>
        <w:t xml:space="preserve"> the incorporation of monitoring, adjustment and escalation it acknowledges that real-world schedules may change and that no fixed can remain perfect for infinity. This framework is designed to work within the constraints students face</w:t>
      </w:r>
      <w:r w:rsidR="00BD19A0">
        <w:rPr>
          <w:sz w:val="23"/>
          <w:szCs w:val="23"/>
          <w:lang w:val="en-GB"/>
        </w:rPr>
        <w:t xml:space="preserve"> [1].</w:t>
      </w:r>
    </w:p>
    <w:p w14:paraId="346A263B" w14:textId="77777777" w:rsidR="00BA45E2" w:rsidRDefault="00BA45E2" w:rsidP="00BA45E2">
      <w:pPr>
        <w:pStyle w:val="ListParagraph"/>
        <w:rPr>
          <w:b/>
          <w:bCs/>
          <w:sz w:val="23"/>
          <w:szCs w:val="23"/>
          <w:lang w:val="en-GB"/>
        </w:rPr>
      </w:pPr>
    </w:p>
    <w:p w14:paraId="13A2B1C9" w14:textId="77777777" w:rsidR="00BA45E2" w:rsidRPr="005E4719" w:rsidRDefault="00BA45E2" w:rsidP="00BA45E2">
      <w:pPr>
        <w:pStyle w:val="ListParagraph"/>
        <w:rPr>
          <w:sz w:val="23"/>
          <w:szCs w:val="23"/>
          <w:lang w:val="en-GB"/>
        </w:rPr>
      </w:pPr>
    </w:p>
    <w:p w14:paraId="440CCCA6" w14:textId="68200F84" w:rsidR="003C4AC1" w:rsidRPr="00BA45E2" w:rsidRDefault="00D4100D" w:rsidP="00CC7A36">
      <w:pPr>
        <w:pStyle w:val="Heading2"/>
        <w:rPr>
          <w:rFonts w:asciiTheme="majorHAnsi" w:hAnsiTheme="majorHAnsi"/>
          <w:sz w:val="24"/>
          <w:szCs w:val="24"/>
        </w:rPr>
      </w:pPr>
      <w:bookmarkStart w:id="21" w:name="_Toc237372781"/>
      <w:r w:rsidRPr="00BA45E2">
        <w:rPr>
          <w:rFonts w:asciiTheme="majorHAnsi" w:hAnsiTheme="majorHAnsi"/>
          <w:sz w:val="24"/>
          <w:szCs w:val="24"/>
        </w:rPr>
        <w:t>4.4</w:t>
      </w:r>
      <w:r w:rsidR="00CC7A36" w:rsidRPr="00BA45E2">
        <w:rPr>
          <w:rFonts w:asciiTheme="majorHAnsi" w:hAnsiTheme="majorHAnsi"/>
          <w:sz w:val="24"/>
          <w:szCs w:val="24"/>
        </w:rPr>
        <w:t xml:space="preserve"> </w:t>
      </w:r>
      <w:r w:rsidR="00641B19" w:rsidRPr="00BA45E2">
        <w:rPr>
          <w:rFonts w:asciiTheme="majorHAnsi" w:hAnsiTheme="majorHAnsi"/>
          <w:sz w:val="24"/>
          <w:szCs w:val="24"/>
        </w:rPr>
        <w:t>L</w:t>
      </w:r>
      <w:r w:rsidR="003C4AC1" w:rsidRPr="00BA45E2">
        <w:rPr>
          <w:rFonts w:asciiTheme="majorHAnsi" w:hAnsiTheme="majorHAnsi"/>
          <w:sz w:val="24"/>
          <w:szCs w:val="24"/>
        </w:rPr>
        <w:t>imitation</w:t>
      </w:r>
      <w:r w:rsidR="00641B19" w:rsidRPr="00BA45E2">
        <w:rPr>
          <w:rFonts w:asciiTheme="majorHAnsi" w:hAnsiTheme="majorHAnsi"/>
          <w:sz w:val="24"/>
          <w:szCs w:val="24"/>
        </w:rPr>
        <w:t>s</w:t>
      </w:r>
      <w:bookmarkEnd w:id="21"/>
    </w:p>
    <w:tbl>
      <w:tblPr>
        <w:tblStyle w:val="TableGrid"/>
        <w:tblW w:w="0" w:type="auto"/>
        <w:tblLook w:val="04A0" w:firstRow="1" w:lastRow="0" w:firstColumn="1" w:lastColumn="0" w:noHBand="0" w:noVBand="1"/>
      </w:tblPr>
      <w:tblGrid>
        <w:gridCol w:w="2999"/>
        <w:gridCol w:w="2998"/>
        <w:gridCol w:w="2999"/>
      </w:tblGrid>
      <w:tr w:rsidR="000F631A" w:rsidRPr="005E4719" w14:paraId="314D60A9" w14:textId="77777777" w:rsidTr="00732582">
        <w:tc>
          <w:tcPr>
            <w:tcW w:w="3005" w:type="dxa"/>
            <w:tcBorders>
              <w:top w:val="single" w:sz="12" w:space="0" w:color="002060"/>
              <w:left w:val="single" w:sz="12" w:space="0" w:color="002060"/>
            </w:tcBorders>
            <w:shd w:val="clear" w:color="auto" w:fill="DAE9F7" w:themeFill="text2" w:themeFillTint="1A"/>
          </w:tcPr>
          <w:p w14:paraId="13450A9F" w14:textId="7D9FCDB0" w:rsidR="000F631A" w:rsidRPr="005E4719" w:rsidRDefault="000F631A" w:rsidP="00BF0B04">
            <w:pPr>
              <w:rPr>
                <w:b/>
                <w:bCs/>
                <w:sz w:val="23"/>
                <w:szCs w:val="23"/>
                <w:lang w:val="en-GB"/>
              </w:rPr>
            </w:pPr>
            <w:r w:rsidRPr="005E4719">
              <w:rPr>
                <w:b/>
                <w:bCs/>
                <w:sz w:val="23"/>
                <w:szCs w:val="23"/>
                <w:lang w:val="en-GB"/>
              </w:rPr>
              <w:t xml:space="preserve">Limitation </w:t>
            </w:r>
          </w:p>
        </w:tc>
        <w:tc>
          <w:tcPr>
            <w:tcW w:w="3005" w:type="dxa"/>
            <w:tcBorders>
              <w:top w:val="single" w:sz="12" w:space="0" w:color="002060"/>
            </w:tcBorders>
            <w:shd w:val="clear" w:color="auto" w:fill="DAE9F7" w:themeFill="text2" w:themeFillTint="1A"/>
          </w:tcPr>
          <w:p w14:paraId="5AB52950" w14:textId="2437ED3E" w:rsidR="000F631A" w:rsidRPr="005E4719" w:rsidRDefault="000F631A" w:rsidP="00BF0B04">
            <w:pPr>
              <w:rPr>
                <w:b/>
                <w:bCs/>
                <w:sz w:val="23"/>
                <w:szCs w:val="23"/>
                <w:lang w:val="en-GB"/>
              </w:rPr>
            </w:pPr>
            <w:r w:rsidRPr="005E4719">
              <w:rPr>
                <w:b/>
                <w:bCs/>
                <w:sz w:val="23"/>
                <w:szCs w:val="23"/>
                <w:lang w:val="en-GB"/>
              </w:rPr>
              <w:t>Impact</w:t>
            </w:r>
          </w:p>
        </w:tc>
        <w:tc>
          <w:tcPr>
            <w:tcW w:w="3006" w:type="dxa"/>
            <w:tcBorders>
              <w:top w:val="single" w:sz="12" w:space="0" w:color="002060"/>
              <w:right w:val="single" w:sz="12" w:space="0" w:color="002060"/>
            </w:tcBorders>
            <w:shd w:val="clear" w:color="auto" w:fill="DAE9F7" w:themeFill="text2" w:themeFillTint="1A"/>
          </w:tcPr>
          <w:p w14:paraId="72FEBAB3" w14:textId="536187D1" w:rsidR="000F631A" w:rsidRPr="005E4719" w:rsidRDefault="000F631A" w:rsidP="00BF0B04">
            <w:pPr>
              <w:rPr>
                <w:b/>
                <w:bCs/>
                <w:sz w:val="23"/>
                <w:szCs w:val="23"/>
                <w:lang w:val="en-GB"/>
              </w:rPr>
            </w:pPr>
            <w:r w:rsidRPr="005E4719">
              <w:rPr>
                <w:b/>
                <w:bCs/>
                <w:sz w:val="23"/>
                <w:szCs w:val="23"/>
                <w:lang w:val="en-GB"/>
              </w:rPr>
              <w:t>Mitigation</w:t>
            </w:r>
          </w:p>
        </w:tc>
      </w:tr>
      <w:tr w:rsidR="000F631A" w:rsidRPr="00732582" w14:paraId="43640B44" w14:textId="77777777" w:rsidTr="00732582">
        <w:tc>
          <w:tcPr>
            <w:tcW w:w="3005" w:type="dxa"/>
            <w:tcBorders>
              <w:left w:val="single" w:sz="12" w:space="0" w:color="002060"/>
            </w:tcBorders>
            <w:shd w:val="clear" w:color="auto" w:fill="E8E8E8" w:themeFill="background2"/>
          </w:tcPr>
          <w:p w14:paraId="00820226" w14:textId="51FB3B93" w:rsidR="000F631A" w:rsidRPr="005E4719" w:rsidRDefault="000F631A" w:rsidP="00BF0B04">
            <w:pPr>
              <w:rPr>
                <w:sz w:val="23"/>
                <w:szCs w:val="23"/>
                <w:lang w:val="en-GB"/>
              </w:rPr>
            </w:pPr>
            <w:r w:rsidRPr="005E4719">
              <w:rPr>
                <w:sz w:val="23"/>
                <w:szCs w:val="23"/>
                <w:lang w:val="en-GB"/>
              </w:rPr>
              <w:t>Relies on honest and timely input</w:t>
            </w:r>
          </w:p>
        </w:tc>
        <w:tc>
          <w:tcPr>
            <w:tcW w:w="3005" w:type="dxa"/>
            <w:shd w:val="clear" w:color="auto" w:fill="A5C9EB" w:themeFill="text2" w:themeFillTint="40"/>
          </w:tcPr>
          <w:p w14:paraId="16991B9D" w14:textId="44EF95E8" w:rsidR="000F631A" w:rsidRPr="005E4719" w:rsidRDefault="000F631A" w:rsidP="00BF0B04">
            <w:pPr>
              <w:rPr>
                <w:sz w:val="23"/>
                <w:szCs w:val="23"/>
                <w:lang w:val="en-GB"/>
              </w:rPr>
            </w:pPr>
            <w:r w:rsidRPr="005E4719">
              <w:rPr>
                <w:sz w:val="23"/>
                <w:szCs w:val="23"/>
                <w:lang w:val="en-GB"/>
              </w:rPr>
              <w:t>Inaccurate data</w:t>
            </w:r>
            <w:r w:rsidR="00641B19" w:rsidRPr="005E4719">
              <w:rPr>
                <w:sz w:val="23"/>
                <w:szCs w:val="23"/>
                <w:lang w:val="en-GB"/>
              </w:rPr>
              <w:t xml:space="preserve"> or late availability data</w:t>
            </w:r>
            <w:r w:rsidRPr="005E4719">
              <w:rPr>
                <w:sz w:val="23"/>
                <w:szCs w:val="23"/>
                <w:lang w:val="en-GB"/>
              </w:rPr>
              <w:t xml:space="preserve"> input produces poor schedule coordination</w:t>
            </w:r>
          </w:p>
        </w:tc>
        <w:tc>
          <w:tcPr>
            <w:tcW w:w="3006" w:type="dxa"/>
            <w:tcBorders>
              <w:right w:val="single" w:sz="12" w:space="0" w:color="002060"/>
            </w:tcBorders>
            <w:shd w:val="clear" w:color="auto" w:fill="E8E8E8" w:themeFill="background2"/>
          </w:tcPr>
          <w:p w14:paraId="0AC5052B" w14:textId="5CA85F23" w:rsidR="000F631A" w:rsidRPr="005E4719" w:rsidRDefault="000F631A" w:rsidP="00BF0B04">
            <w:pPr>
              <w:rPr>
                <w:sz w:val="23"/>
                <w:szCs w:val="23"/>
                <w:lang w:val="en-GB"/>
              </w:rPr>
            </w:pPr>
            <w:r w:rsidRPr="005E4719">
              <w:rPr>
                <w:sz w:val="23"/>
                <w:szCs w:val="23"/>
                <w:lang w:val="en-GB"/>
              </w:rPr>
              <w:t>Remind members of the impact on grades, set a clear deadline for submitting availability</w:t>
            </w:r>
          </w:p>
        </w:tc>
      </w:tr>
      <w:tr w:rsidR="000F631A" w:rsidRPr="00732582" w14:paraId="0C3526CC" w14:textId="77777777" w:rsidTr="00732582">
        <w:tc>
          <w:tcPr>
            <w:tcW w:w="3005" w:type="dxa"/>
            <w:tcBorders>
              <w:top w:val="single" w:sz="12" w:space="0" w:color="002060"/>
              <w:left w:val="single" w:sz="12" w:space="0" w:color="002060"/>
            </w:tcBorders>
            <w:shd w:val="clear" w:color="auto" w:fill="E8E8E8" w:themeFill="background2"/>
          </w:tcPr>
          <w:p w14:paraId="7010FA37" w14:textId="11E8A985" w:rsidR="000F631A" w:rsidRPr="005E4719" w:rsidRDefault="00641B19" w:rsidP="00BF0B04">
            <w:pPr>
              <w:rPr>
                <w:sz w:val="23"/>
                <w:szCs w:val="23"/>
                <w:lang w:val="en-GB"/>
              </w:rPr>
            </w:pPr>
            <w:r w:rsidRPr="005E4719">
              <w:rPr>
                <w:sz w:val="23"/>
                <w:szCs w:val="23"/>
                <w:lang w:val="en-GB"/>
              </w:rPr>
              <w:t>Cannot change external constraints</w:t>
            </w:r>
          </w:p>
        </w:tc>
        <w:tc>
          <w:tcPr>
            <w:tcW w:w="3005" w:type="dxa"/>
            <w:tcBorders>
              <w:top w:val="single" w:sz="12" w:space="0" w:color="002060"/>
            </w:tcBorders>
            <w:shd w:val="clear" w:color="auto" w:fill="A5C9EB" w:themeFill="text2" w:themeFillTint="40"/>
          </w:tcPr>
          <w:p w14:paraId="565C15A7" w14:textId="471F9413" w:rsidR="000F631A" w:rsidRPr="005E4719" w:rsidRDefault="00641B19" w:rsidP="00BF0B04">
            <w:pPr>
              <w:rPr>
                <w:sz w:val="23"/>
                <w:szCs w:val="23"/>
                <w:lang w:val="en-GB"/>
              </w:rPr>
            </w:pPr>
            <w:r w:rsidRPr="005E4719">
              <w:rPr>
                <w:sz w:val="23"/>
                <w:szCs w:val="23"/>
                <w:lang w:val="en-GB"/>
              </w:rPr>
              <w:t>The process cannot create free time that does not exist</w:t>
            </w:r>
          </w:p>
        </w:tc>
        <w:tc>
          <w:tcPr>
            <w:tcW w:w="3006" w:type="dxa"/>
            <w:tcBorders>
              <w:top w:val="single" w:sz="12" w:space="0" w:color="002060"/>
              <w:right w:val="single" w:sz="12" w:space="0" w:color="002060"/>
            </w:tcBorders>
            <w:shd w:val="clear" w:color="auto" w:fill="E8E8E8" w:themeFill="background2"/>
          </w:tcPr>
          <w:p w14:paraId="25B7834F" w14:textId="070902AD" w:rsidR="000F631A" w:rsidRPr="005E4719" w:rsidRDefault="00641B19" w:rsidP="00BF0B04">
            <w:pPr>
              <w:rPr>
                <w:sz w:val="23"/>
                <w:szCs w:val="23"/>
                <w:lang w:val="en-GB"/>
              </w:rPr>
            </w:pPr>
            <w:r w:rsidRPr="005E4719">
              <w:rPr>
                <w:sz w:val="23"/>
                <w:szCs w:val="23"/>
                <w:lang w:val="en-GB"/>
              </w:rPr>
              <w:t>If all members have different schedules, compromise remains avoidable.</w:t>
            </w:r>
          </w:p>
        </w:tc>
      </w:tr>
      <w:tr w:rsidR="000F631A" w:rsidRPr="00732582" w14:paraId="5D4C981C" w14:textId="77777777" w:rsidTr="00732582">
        <w:tc>
          <w:tcPr>
            <w:tcW w:w="3005" w:type="dxa"/>
            <w:tcBorders>
              <w:left w:val="single" w:sz="12" w:space="0" w:color="002060"/>
            </w:tcBorders>
            <w:shd w:val="clear" w:color="auto" w:fill="E8E8E8" w:themeFill="background2"/>
          </w:tcPr>
          <w:p w14:paraId="6E1E2351" w14:textId="7436948A" w:rsidR="000F631A" w:rsidRPr="005E4719" w:rsidRDefault="00641B19" w:rsidP="00BF0B04">
            <w:pPr>
              <w:rPr>
                <w:sz w:val="23"/>
                <w:szCs w:val="23"/>
                <w:lang w:val="en-GB"/>
              </w:rPr>
            </w:pPr>
            <w:r w:rsidRPr="005E4719">
              <w:rPr>
                <w:sz w:val="23"/>
                <w:szCs w:val="23"/>
                <w:lang w:val="en-GB"/>
              </w:rPr>
              <w:t>Relies on cooperation</w:t>
            </w:r>
          </w:p>
        </w:tc>
        <w:tc>
          <w:tcPr>
            <w:tcW w:w="3005" w:type="dxa"/>
            <w:shd w:val="clear" w:color="auto" w:fill="A5C9EB" w:themeFill="text2" w:themeFillTint="40"/>
          </w:tcPr>
          <w:p w14:paraId="153DD802" w14:textId="4ACFF121" w:rsidR="000F631A" w:rsidRPr="005E4719" w:rsidRDefault="000F631A" w:rsidP="00BF0B04">
            <w:pPr>
              <w:rPr>
                <w:sz w:val="23"/>
                <w:szCs w:val="23"/>
                <w:lang w:val="en-GB"/>
              </w:rPr>
            </w:pPr>
            <w:r w:rsidRPr="005E4719">
              <w:rPr>
                <w:sz w:val="23"/>
                <w:szCs w:val="23"/>
                <w:lang w:val="en-GB"/>
              </w:rPr>
              <w:t>Some members may ignore agreed times</w:t>
            </w:r>
          </w:p>
        </w:tc>
        <w:tc>
          <w:tcPr>
            <w:tcW w:w="3006" w:type="dxa"/>
            <w:tcBorders>
              <w:right w:val="single" w:sz="12" w:space="0" w:color="002060"/>
            </w:tcBorders>
            <w:shd w:val="clear" w:color="auto" w:fill="E8E8E8" w:themeFill="background2"/>
          </w:tcPr>
          <w:p w14:paraId="009488B1" w14:textId="72BBCBA0" w:rsidR="000F631A" w:rsidRPr="005E4719" w:rsidRDefault="00641B19" w:rsidP="00BF0B04">
            <w:pPr>
              <w:rPr>
                <w:sz w:val="23"/>
                <w:szCs w:val="23"/>
                <w:lang w:val="en-GB"/>
              </w:rPr>
            </w:pPr>
            <w:r w:rsidRPr="005E4719">
              <w:rPr>
                <w:sz w:val="23"/>
                <w:szCs w:val="23"/>
                <w:lang w:val="en-GB"/>
              </w:rPr>
              <w:t>It provides a framework not enforcement</w:t>
            </w:r>
          </w:p>
        </w:tc>
      </w:tr>
      <w:tr w:rsidR="000F631A" w:rsidRPr="00732582" w14:paraId="766435D5" w14:textId="77777777" w:rsidTr="00732582">
        <w:tc>
          <w:tcPr>
            <w:tcW w:w="3005" w:type="dxa"/>
            <w:tcBorders>
              <w:left w:val="single" w:sz="12" w:space="0" w:color="002060"/>
            </w:tcBorders>
            <w:shd w:val="clear" w:color="auto" w:fill="E8E8E8" w:themeFill="background2"/>
          </w:tcPr>
          <w:p w14:paraId="5E7451A6" w14:textId="1894541E" w:rsidR="000F631A" w:rsidRPr="005E4719" w:rsidRDefault="000F631A" w:rsidP="00BF0B04">
            <w:pPr>
              <w:rPr>
                <w:sz w:val="23"/>
                <w:szCs w:val="23"/>
                <w:lang w:val="en-GB"/>
              </w:rPr>
            </w:pPr>
            <w:r w:rsidRPr="005E4719">
              <w:rPr>
                <w:sz w:val="23"/>
                <w:szCs w:val="23"/>
                <w:lang w:val="en-GB"/>
              </w:rPr>
              <w:t>Simplifies real-life complexity</w:t>
            </w:r>
          </w:p>
        </w:tc>
        <w:tc>
          <w:tcPr>
            <w:tcW w:w="3005" w:type="dxa"/>
            <w:shd w:val="clear" w:color="auto" w:fill="A5C9EB" w:themeFill="text2" w:themeFillTint="40"/>
          </w:tcPr>
          <w:p w14:paraId="2F6D2CB1" w14:textId="5AF46249" w:rsidR="000F631A" w:rsidRPr="005E4719" w:rsidRDefault="000F631A" w:rsidP="00BF0B04">
            <w:pPr>
              <w:rPr>
                <w:sz w:val="23"/>
                <w:szCs w:val="23"/>
                <w:lang w:val="en-GB"/>
              </w:rPr>
            </w:pPr>
            <w:r w:rsidRPr="005E4719">
              <w:rPr>
                <w:sz w:val="23"/>
                <w:szCs w:val="23"/>
                <w:lang w:val="en-GB"/>
              </w:rPr>
              <w:t>Does not account for emergencies</w:t>
            </w:r>
          </w:p>
        </w:tc>
        <w:tc>
          <w:tcPr>
            <w:tcW w:w="3006" w:type="dxa"/>
            <w:tcBorders>
              <w:right w:val="single" w:sz="12" w:space="0" w:color="002060"/>
            </w:tcBorders>
            <w:shd w:val="clear" w:color="auto" w:fill="E8E8E8" w:themeFill="background2"/>
          </w:tcPr>
          <w:p w14:paraId="0A583E8C" w14:textId="08F24B3F" w:rsidR="000F631A" w:rsidRPr="005E4719" w:rsidRDefault="00641B19" w:rsidP="00BF0B04">
            <w:pPr>
              <w:rPr>
                <w:sz w:val="23"/>
                <w:szCs w:val="23"/>
                <w:lang w:val="en-GB"/>
              </w:rPr>
            </w:pPr>
            <w:r w:rsidRPr="005E4719">
              <w:rPr>
                <w:sz w:val="23"/>
                <w:szCs w:val="23"/>
                <w:lang w:val="en-GB"/>
              </w:rPr>
              <w:t>The model cannot predict every event</w:t>
            </w:r>
          </w:p>
        </w:tc>
      </w:tr>
      <w:tr w:rsidR="00641B19" w:rsidRPr="00732582" w14:paraId="401229F1" w14:textId="77777777" w:rsidTr="00732582">
        <w:tc>
          <w:tcPr>
            <w:tcW w:w="9016" w:type="dxa"/>
            <w:gridSpan w:val="3"/>
            <w:tcBorders>
              <w:left w:val="single" w:sz="12" w:space="0" w:color="002060"/>
              <w:bottom w:val="single" w:sz="4" w:space="0" w:color="auto"/>
              <w:right w:val="single" w:sz="12" w:space="0" w:color="002060"/>
            </w:tcBorders>
            <w:shd w:val="clear" w:color="auto" w:fill="DAE9F7" w:themeFill="text2" w:themeFillTint="1A"/>
          </w:tcPr>
          <w:p w14:paraId="5BE37526" w14:textId="77777777" w:rsidR="00641B19" w:rsidRPr="005E4719" w:rsidRDefault="00641B19" w:rsidP="00BF0B04">
            <w:pPr>
              <w:rPr>
                <w:sz w:val="23"/>
                <w:szCs w:val="23"/>
                <w:lang w:val="en-GB"/>
              </w:rPr>
            </w:pPr>
          </w:p>
        </w:tc>
      </w:tr>
    </w:tbl>
    <w:p w14:paraId="3375A769" w14:textId="53D9787A" w:rsidR="00BD19A0" w:rsidRPr="00BA45E2" w:rsidRDefault="00BD19A0" w:rsidP="00CC7A36">
      <w:pPr>
        <w:pStyle w:val="Heading2"/>
        <w:rPr>
          <w:rFonts w:asciiTheme="minorHAnsi" w:hAnsiTheme="minorHAnsi"/>
          <w:sz w:val="24"/>
          <w:szCs w:val="24"/>
          <w:lang w:val="en-GB"/>
        </w:rPr>
      </w:pPr>
      <w:bookmarkStart w:id="22" w:name="_Toc237372782"/>
      <w:r w:rsidRPr="00BA45E2">
        <w:rPr>
          <w:rFonts w:asciiTheme="minorHAnsi" w:hAnsiTheme="minorHAnsi"/>
          <w:sz w:val="24"/>
          <w:szCs w:val="24"/>
          <w:lang w:val="en-GB"/>
        </w:rPr>
        <w:t>Table 3</w:t>
      </w:r>
      <w:bookmarkEnd w:id="22"/>
    </w:p>
    <w:p w14:paraId="00E4FBA3" w14:textId="77777777" w:rsidR="00BD19A0" w:rsidRDefault="00BD19A0" w:rsidP="00BF0B04">
      <w:pPr>
        <w:rPr>
          <w:b/>
          <w:bCs/>
          <w:color w:val="002060"/>
          <w:sz w:val="23"/>
          <w:szCs w:val="23"/>
          <w:lang w:val="en-GB"/>
        </w:rPr>
      </w:pPr>
    </w:p>
    <w:p w14:paraId="01E63AAF" w14:textId="77777777" w:rsidR="00BD19A0" w:rsidRDefault="00BD19A0" w:rsidP="00BF0B04">
      <w:pPr>
        <w:rPr>
          <w:b/>
          <w:bCs/>
          <w:color w:val="002060"/>
          <w:sz w:val="23"/>
          <w:szCs w:val="23"/>
          <w:lang w:val="en-GB"/>
        </w:rPr>
      </w:pPr>
    </w:p>
    <w:p w14:paraId="1E6BAD68" w14:textId="77777777" w:rsidR="00BD19A0" w:rsidRDefault="00BD19A0" w:rsidP="00BF0B04">
      <w:pPr>
        <w:rPr>
          <w:b/>
          <w:bCs/>
          <w:color w:val="002060"/>
          <w:sz w:val="23"/>
          <w:szCs w:val="23"/>
          <w:lang w:val="en-GB"/>
        </w:rPr>
      </w:pPr>
    </w:p>
    <w:p w14:paraId="64B15FCD" w14:textId="77777777" w:rsidR="00BD19A0" w:rsidRDefault="00BD19A0" w:rsidP="00BF0B04">
      <w:pPr>
        <w:rPr>
          <w:b/>
          <w:bCs/>
          <w:color w:val="002060"/>
          <w:sz w:val="23"/>
          <w:szCs w:val="23"/>
          <w:lang w:val="en-GB"/>
        </w:rPr>
      </w:pPr>
    </w:p>
    <w:p w14:paraId="6941A9DE" w14:textId="77777777" w:rsidR="00BD19A0" w:rsidRDefault="00BD19A0" w:rsidP="00BF0B04">
      <w:pPr>
        <w:rPr>
          <w:b/>
          <w:bCs/>
          <w:color w:val="002060"/>
          <w:sz w:val="23"/>
          <w:szCs w:val="23"/>
          <w:lang w:val="en-GB"/>
        </w:rPr>
      </w:pPr>
    </w:p>
    <w:p w14:paraId="2FCBF6D0" w14:textId="77777777" w:rsidR="00BD19A0" w:rsidRPr="00BD19A0" w:rsidRDefault="00BD19A0" w:rsidP="00BF0B04">
      <w:pPr>
        <w:rPr>
          <w:b/>
          <w:bCs/>
          <w:color w:val="002060"/>
          <w:sz w:val="23"/>
          <w:szCs w:val="23"/>
          <w:lang w:val="en-GB"/>
        </w:rPr>
      </w:pPr>
    </w:p>
    <w:p w14:paraId="6FEB9FB7" w14:textId="1AF56F24" w:rsidR="003C4AC1" w:rsidRPr="00732582" w:rsidRDefault="00641B19" w:rsidP="00CC7A36">
      <w:pPr>
        <w:pStyle w:val="Heading1"/>
        <w:rPr>
          <w:lang w:val="en-GB"/>
        </w:rPr>
      </w:pPr>
      <w:r w:rsidRPr="00732582">
        <w:rPr>
          <w:lang w:val="en-GB"/>
        </w:rPr>
        <w:lastRenderedPageBreak/>
        <w:t xml:space="preserve"> </w:t>
      </w:r>
      <w:bookmarkStart w:id="23" w:name="_Toc237372783"/>
      <w:r w:rsidR="003C4AC1" w:rsidRPr="00732582">
        <w:rPr>
          <w:lang w:val="en-GB"/>
        </w:rPr>
        <w:t>Assumption</w:t>
      </w:r>
      <w:r w:rsidRPr="00732582">
        <w:rPr>
          <w:lang w:val="en-GB"/>
        </w:rPr>
        <w:t>s</w:t>
      </w:r>
      <w:bookmarkEnd w:id="23"/>
    </w:p>
    <w:p w14:paraId="5720A8B8" w14:textId="00E16DAC" w:rsidR="00641B19" w:rsidRPr="00FE190C" w:rsidRDefault="00641B19" w:rsidP="00641B19">
      <w:pPr>
        <w:rPr>
          <w:sz w:val="23"/>
          <w:szCs w:val="23"/>
          <w:lang w:val="en-GB"/>
        </w:rPr>
      </w:pPr>
      <w:r w:rsidRPr="00FE190C">
        <w:rPr>
          <w:sz w:val="23"/>
          <w:szCs w:val="23"/>
          <w:lang w:val="en-GB"/>
        </w:rPr>
        <w:t>Every problem-solving model operates based on certain reasonable assumptions, and it is imperative to state these explicitly</w:t>
      </w:r>
      <w:r w:rsidR="00BD19A0">
        <w:rPr>
          <w:sz w:val="23"/>
          <w:szCs w:val="23"/>
          <w:lang w:val="en-GB"/>
        </w:rPr>
        <w:t xml:space="preserve"> [4}</w:t>
      </w:r>
      <w:r w:rsidRPr="00FE190C">
        <w:rPr>
          <w:sz w:val="23"/>
          <w:szCs w:val="23"/>
          <w:lang w:val="en-GB"/>
        </w:rPr>
        <w:t>. This solution assumes:</w:t>
      </w:r>
    </w:p>
    <w:p w14:paraId="03CCC7CA" w14:textId="06BB0896" w:rsidR="008D74CE" w:rsidRPr="00FE190C" w:rsidRDefault="008D74CE" w:rsidP="008D74CE">
      <w:pPr>
        <w:rPr>
          <w:b/>
          <w:bCs/>
          <w:sz w:val="23"/>
          <w:szCs w:val="23"/>
          <w:lang w:val="en-GB"/>
        </w:rPr>
      </w:pPr>
      <w:r w:rsidRPr="00FE190C">
        <w:rPr>
          <w:b/>
          <w:bCs/>
          <w:sz w:val="23"/>
          <w:szCs w:val="23"/>
          <w:lang w:val="en-GB"/>
        </w:rPr>
        <w:t>Assumptions Made:</w:t>
      </w:r>
    </w:p>
    <w:p w14:paraId="03B6904C" w14:textId="20D2BB0D" w:rsidR="008D74CE" w:rsidRPr="00FE190C" w:rsidRDefault="008D74CE" w:rsidP="00641B19">
      <w:pPr>
        <w:pStyle w:val="ListParagraph"/>
        <w:numPr>
          <w:ilvl w:val="0"/>
          <w:numId w:val="30"/>
        </w:numPr>
        <w:rPr>
          <w:sz w:val="23"/>
          <w:szCs w:val="23"/>
          <w:lang w:val="en-GB"/>
        </w:rPr>
      </w:pPr>
      <w:r w:rsidRPr="00FE190C">
        <w:rPr>
          <w:sz w:val="23"/>
          <w:szCs w:val="23"/>
          <w:lang w:val="en-GB"/>
        </w:rPr>
        <w:t>All members will provide up-to-date information on availability</w:t>
      </w:r>
    </w:p>
    <w:p w14:paraId="7F8ADDC6" w14:textId="738A145F" w:rsidR="008D74CE" w:rsidRPr="00FE190C" w:rsidRDefault="008D74CE" w:rsidP="00641B19">
      <w:pPr>
        <w:pStyle w:val="ListParagraph"/>
        <w:numPr>
          <w:ilvl w:val="0"/>
          <w:numId w:val="30"/>
        </w:numPr>
        <w:rPr>
          <w:sz w:val="23"/>
          <w:szCs w:val="23"/>
          <w:lang w:val="en-GB"/>
        </w:rPr>
      </w:pPr>
      <w:r w:rsidRPr="00FE190C">
        <w:rPr>
          <w:sz w:val="23"/>
          <w:szCs w:val="23"/>
          <w:lang w:val="en-GB"/>
        </w:rPr>
        <w:t>All members will agree to compromises</w:t>
      </w:r>
    </w:p>
    <w:p w14:paraId="1125F532" w14:textId="3482E78C" w:rsidR="008D74CE" w:rsidRPr="00FE190C" w:rsidRDefault="008D74CE" w:rsidP="00641B19">
      <w:pPr>
        <w:pStyle w:val="ListParagraph"/>
        <w:numPr>
          <w:ilvl w:val="0"/>
          <w:numId w:val="30"/>
        </w:numPr>
        <w:rPr>
          <w:sz w:val="23"/>
          <w:szCs w:val="23"/>
          <w:lang w:val="en-GB"/>
        </w:rPr>
      </w:pPr>
      <w:r w:rsidRPr="00FE190C">
        <w:rPr>
          <w:sz w:val="23"/>
          <w:szCs w:val="23"/>
          <w:lang w:val="en-GB"/>
        </w:rPr>
        <w:t>Deadlines and task requirements remain unchanged</w:t>
      </w:r>
    </w:p>
    <w:p w14:paraId="7EFD71FE" w14:textId="77777777" w:rsidR="005B4F90" w:rsidRDefault="008D74CE" w:rsidP="005B4F90">
      <w:pPr>
        <w:pStyle w:val="ListParagraph"/>
        <w:numPr>
          <w:ilvl w:val="0"/>
          <w:numId w:val="30"/>
        </w:numPr>
        <w:rPr>
          <w:sz w:val="23"/>
          <w:szCs w:val="23"/>
          <w:lang w:val="en-GB"/>
        </w:rPr>
      </w:pPr>
      <w:r w:rsidRPr="00FE190C">
        <w:rPr>
          <w:sz w:val="23"/>
          <w:szCs w:val="23"/>
          <w:lang w:val="en-GB"/>
        </w:rPr>
        <w:t>Digital tools are accessible to everyone</w:t>
      </w:r>
    </w:p>
    <w:p w14:paraId="7F89B1DC" w14:textId="77777777" w:rsidR="005B4F90" w:rsidRDefault="005B4F90" w:rsidP="005B4F90">
      <w:pPr>
        <w:rPr>
          <w:rFonts w:ascii="Amasis MT Pro Black" w:hAnsi="Amasis MT Pro Black" w:cs="Times New Roman"/>
          <w:b/>
          <w:bCs/>
          <w:color w:val="000000" w:themeColor="text1"/>
          <w:sz w:val="32"/>
          <w:szCs w:val="32"/>
          <w:lang w:val="en-GB"/>
        </w:rPr>
      </w:pPr>
    </w:p>
    <w:p w14:paraId="138D2504" w14:textId="77777777" w:rsidR="00BA45E2" w:rsidRDefault="00BA45E2" w:rsidP="005B4F90">
      <w:pPr>
        <w:rPr>
          <w:rFonts w:ascii="Amasis MT Pro Black" w:hAnsi="Amasis MT Pro Black" w:cs="Times New Roman"/>
          <w:b/>
          <w:bCs/>
          <w:color w:val="000000" w:themeColor="text1"/>
          <w:sz w:val="32"/>
          <w:szCs w:val="32"/>
          <w:lang w:val="en-GB"/>
        </w:rPr>
      </w:pPr>
    </w:p>
    <w:p w14:paraId="13CEA9D9" w14:textId="77777777" w:rsidR="00BA45E2" w:rsidRDefault="00BA45E2" w:rsidP="005B4F90">
      <w:pPr>
        <w:rPr>
          <w:rFonts w:ascii="Amasis MT Pro Black" w:hAnsi="Amasis MT Pro Black" w:cs="Times New Roman"/>
          <w:b/>
          <w:bCs/>
          <w:color w:val="000000" w:themeColor="text1"/>
          <w:sz w:val="32"/>
          <w:szCs w:val="32"/>
          <w:lang w:val="en-GB"/>
        </w:rPr>
      </w:pPr>
    </w:p>
    <w:p w14:paraId="142F839E" w14:textId="77777777" w:rsidR="00BA45E2" w:rsidRDefault="00BA45E2" w:rsidP="005B4F90">
      <w:pPr>
        <w:rPr>
          <w:rFonts w:ascii="Amasis MT Pro Black" w:hAnsi="Amasis MT Pro Black" w:cs="Times New Roman"/>
          <w:b/>
          <w:bCs/>
          <w:color w:val="000000" w:themeColor="text1"/>
          <w:sz w:val="32"/>
          <w:szCs w:val="32"/>
          <w:lang w:val="en-GB"/>
        </w:rPr>
      </w:pPr>
    </w:p>
    <w:p w14:paraId="1018EE28" w14:textId="77777777" w:rsidR="00BA45E2" w:rsidRDefault="00BA45E2" w:rsidP="005B4F90">
      <w:pPr>
        <w:rPr>
          <w:rFonts w:ascii="Amasis MT Pro Black" w:hAnsi="Amasis MT Pro Black" w:cs="Times New Roman"/>
          <w:b/>
          <w:bCs/>
          <w:color w:val="000000" w:themeColor="text1"/>
          <w:sz w:val="32"/>
          <w:szCs w:val="32"/>
          <w:lang w:val="en-GB"/>
        </w:rPr>
      </w:pPr>
    </w:p>
    <w:p w14:paraId="0FE5458B" w14:textId="77777777" w:rsidR="00BA45E2" w:rsidRDefault="00BA45E2" w:rsidP="005B4F90">
      <w:pPr>
        <w:rPr>
          <w:rFonts w:ascii="Amasis MT Pro Black" w:hAnsi="Amasis MT Pro Black" w:cs="Times New Roman"/>
          <w:b/>
          <w:bCs/>
          <w:color w:val="000000" w:themeColor="text1"/>
          <w:sz w:val="32"/>
          <w:szCs w:val="32"/>
          <w:lang w:val="en-GB"/>
        </w:rPr>
      </w:pPr>
    </w:p>
    <w:p w14:paraId="4820A236" w14:textId="77777777" w:rsidR="00BA45E2" w:rsidRDefault="00BA45E2" w:rsidP="005B4F90">
      <w:pPr>
        <w:rPr>
          <w:rFonts w:ascii="Amasis MT Pro Black" w:hAnsi="Amasis MT Pro Black" w:cs="Times New Roman"/>
          <w:b/>
          <w:bCs/>
          <w:color w:val="000000" w:themeColor="text1"/>
          <w:sz w:val="32"/>
          <w:szCs w:val="32"/>
          <w:lang w:val="en-GB"/>
        </w:rPr>
      </w:pPr>
    </w:p>
    <w:p w14:paraId="6199950E" w14:textId="77777777" w:rsidR="00BA45E2" w:rsidRDefault="00BA45E2" w:rsidP="005B4F90">
      <w:pPr>
        <w:rPr>
          <w:rFonts w:ascii="Amasis MT Pro Black" w:hAnsi="Amasis MT Pro Black" w:cs="Times New Roman"/>
          <w:b/>
          <w:bCs/>
          <w:color w:val="000000" w:themeColor="text1"/>
          <w:sz w:val="32"/>
          <w:szCs w:val="32"/>
          <w:lang w:val="en-GB"/>
        </w:rPr>
      </w:pPr>
    </w:p>
    <w:p w14:paraId="28AED82C" w14:textId="77777777" w:rsidR="00BA45E2" w:rsidRDefault="00BA45E2" w:rsidP="005B4F90">
      <w:pPr>
        <w:rPr>
          <w:rFonts w:ascii="Amasis MT Pro Black" w:hAnsi="Amasis MT Pro Black" w:cs="Times New Roman"/>
          <w:b/>
          <w:bCs/>
          <w:color w:val="000000" w:themeColor="text1"/>
          <w:sz w:val="32"/>
          <w:szCs w:val="32"/>
          <w:lang w:val="en-GB"/>
        </w:rPr>
      </w:pPr>
    </w:p>
    <w:p w14:paraId="432F8A57" w14:textId="77777777" w:rsidR="00BA45E2" w:rsidRDefault="00BA45E2" w:rsidP="005B4F90">
      <w:pPr>
        <w:rPr>
          <w:rFonts w:ascii="Amasis MT Pro Black" w:hAnsi="Amasis MT Pro Black" w:cs="Times New Roman"/>
          <w:b/>
          <w:bCs/>
          <w:color w:val="000000" w:themeColor="text1"/>
          <w:sz w:val="32"/>
          <w:szCs w:val="32"/>
          <w:lang w:val="en-GB"/>
        </w:rPr>
      </w:pPr>
    </w:p>
    <w:p w14:paraId="022048D0" w14:textId="77777777" w:rsidR="00BA45E2" w:rsidRDefault="00BA45E2" w:rsidP="005B4F90">
      <w:pPr>
        <w:rPr>
          <w:rFonts w:ascii="Amasis MT Pro Black" w:hAnsi="Amasis MT Pro Black" w:cs="Times New Roman"/>
          <w:b/>
          <w:bCs/>
          <w:color w:val="000000" w:themeColor="text1"/>
          <w:sz w:val="32"/>
          <w:szCs w:val="32"/>
          <w:lang w:val="en-GB"/>
        </w:rPr>
      </w:pPr>
    </w:p>
    <w:p w14:paraId="2AD18706" w14:textId="77777777" w:rsidR="00BA45E2" w:rsidRDefault="00BA45E2" w:rsidP="005B4F90">
      <w:pPr>
        <w:rPr>
          <w:rFonts w:ascii="Amasis MT Pro Black" w:hAnsi="Amasis MT Pro Black" w:cs="Times New Roman"/>
          <w:b/>
          <w:bCs/>
          <w:color w:val="000000" w:themeColor="text1"/>
          <w:sz w:val="32"/>
          <w:szCs w:val="32"/>
          <w:lang w:val="en-GB"/>
        </w:rPr>
      </w:pPr>
    </w:p>
    <w:p w14:paraId="0DA78BF8" w14:textId="77777777" w:rsidR="00BA45E2" w:rsidRDefault="00BA45E2" w:rsidP="005B4F90">
      <w:pPr>
        <w:rPr>
          <w:rFonts w:ascii="Amasis MT Pro Black" w:hAnsi="Amasis MT Pro Black" w:cs="Times New Roman"/>
          <w:b/>
          <w:bCs/>
          <w:color w:val="000000" w:themeColor="text1"/>
          <w:sz w:val="32"/>
          <w:szCs w:val="32"/>
          <w:lang w:val="en-GB"/>
        </w:rPr>
      </w:pPr>
    </w:p>
    <w:p w14:paraId="4D124596" w14:textId="77777777" w:rsidR="00BA45E2" w:rsidRDefault="00BA45E2" w:rsidP="005B4F90">
      <w:pPr>
        <w:rPr>
          <w:rFonts w:ascii="Amasis MT Pro Black" w:hAnsi="Amasis MT Pro Black" w:cs="Times New Roman"/>
          <w:b/>
          <w:bCs/>
          <w:color w:val="000000" w:themeColor="text1"/>
          <w:sz w:val="32"/>
          <w:szCs w:val="32"/>
          <w:lang w:val="en-GB"/>
        </w:rPr>
      </w:pPr>
    </w:p>
    <w:p w14:paraId="7738E955" w14:textId="77777777" w:rsidR="00BA45E2" w:rsidRDefault="00BA45E2" w:rsidP="005B4F90">
      <w:pPr>
        <w:rPr>
          <w:rFonts w:ascii="Amasis MT Pro Black" w:hAnsi="Amasis MT Pro Black" w:cs="Times New Roman"/>
          <w:b/>
          <w:bCs/>
          <w:color w:val="000000" w:themeColor="text1"/>
          <w:sz w:val="32"/>
          <w:szCs w:val="32"/>
          <w:lang w:val="en-GB"/>
        </w:rPr>
      </w:pPr>
    </w:p>
    <w:p w14:paraId="0DBD7268" w14:textId="293208D6" w:rsidR="003C4AC1" w:rsidRPr="00BA45E2" w:rsidRDefault="003C4AC1" w:rsidP="00BA45E2">
      <w:pPr>
        <w:pStyle w:val="Heading1"/>
        <w:rPr>
          <w:rFonts w:cstheme="minorBidi"/>
          <w:color w:val="auto"/>
          <w:lang w:val="en-GB"/>
        </w:rPr>
      </w:pPr>
      <w:bookmarkStart w:id="24" w:name="_Toc237372784"/>
      <w:r w:rsidRPr="00BA45E2">
        <w:rPr>
          <w:lang w:val="en-GB"/>
        </w:rPr>
        <w:lastRenderedPageBreak/>
        <w:t>Conclusion</w:t>
      </w:r>
      <w:bookmarkEnd w:id="24"/>
    </w:p>
    <w:p w14:paraId="5AA66467" w14:textId="14755CB6" w:rsidR="005B4F90" w:rsidRDefault="00641B19" w:rsidP="005B4F90">
      <w:pPr>
        <w:rPr>
          <w:rFonts w:cs="Arial"/>
          <w:color w:val="000000" w:themeColor="text1"/>
          <w:sz w:val="23"/>
          <w:szCs w:val="23"/>
          <w:lang w:val="en-GB"/>
        </w:rPr>
      </w:pPr>
      <w:r w:rsidRPr="00FE190C">
        <w:rPr>
          <w:rFonts w:cs="Arial"/>
          <w:color w:val="000000" w:themeColor="text1"/>
          <w:sz w:val="23"/>
          <w:szCs w:val="23"/>
          <w:lang w:val="en-GB"/>
        </w:rPr>
        <w:t>Scheduling group meetings is a difficult task caused by conflicting timetables, part-time work, and tight deadlines. Through structured deconstruction and the application of prioritisation, decision frameworks, the report has demonstrated that the issue can be managed systematically rather than through ad-hoc negotiation</w:t>
      </w:r>
      <w:r w:rsidR="00BD19A0">
        <w:rPr>
          <w:rFonts w:cs="Arial"/>
          <w:color w:val="000000" w:themeColor="text1"/>
          <w:sz w:val="23"/>
          <w:szCs w:val="23"/>
          <w:lang w:val="en-GB"/>
        </w:rPr>
        <w:t xml:space="preserve"> [1]</w:t>
      </w:r>
      <w:r w:rsidRPr="00FE190C">
        <w:rPr>
          <w:rFonts w:cs="Arial"/>
          <w:color w:val="000000" w:themeColor="text1"/>
          <w:sz w:val="23"/>
          <w:szCs w:val="23"/>
          <w:lang w:val="en-GB"/>
        </w:rPr>
        <w:t xml:space="preserve">. The proposed solution uses </w:t>
      </w:r>
      <w:proofErr w:type="spellStart"/>
      <w:r w:rsidRPr="00FE190C">
        <w:rPr>
          <w:rFonts w:cs="Arial"/>
          <w:color w:val="000000" w:themeColor="text1"/>
          <w:sz w:val="23"/>
          <w:szCs w:val="23"/>
          <w:lang w:val="en-GB"/>
        </w:rPr>
        <w:t>MoSCoW</w:t>
      </w:r>
      <w:proofErr w:type="spellEnd"/>
      <w:r w:rsidRPr="00FE190C">
        <w:rPr>
          <w:rFonts w:cs="Arial"/>
          <w:color w:val="000000" w:themeColor="text1"/>
          <w:sz w:val="23"/>
          <w:szCs w:val="23"/>
          <w:lang w:val="en-GB"/>
        </w:rPr>
        <w:t xml:space="preserve"> </w:t>
      </w:r>
      <w:sdt>
        <w:sdtPr>
          <w:rPr>
            <w:rFonts w:cs="Arial"/>
            <w:color w:val="000000" w:themeColor="text1"/>
            <w:sz w:val="23"/>
            <w:szCs w:val="23"/>
            <w:lang w:val="en-GB"/>
          </w:rPr>
          <w:id w:val="-1668242322"/>
          <w:citation/>
        </w:sdtPr>
        <w:sdtEndPr/>
        <w:sdtContent>
          <w:r w:rsidR="0033095B">
            <w:rPr>
              <w:rFonts w:cs="Arial"/>
              <w:color w:val="000000" w:themeColor="text1"/>
              <w:sz w:val="23"/>
              <w:szCs w:val="23"/>
              <w:lang w:val="en-GB"/>
            </w:rPr>
            <w:fldChar w:fldCharType="begin"/>
          </w:r>
          <w:r w:rsidR="007C1028">
            <w:rPr>
              <w:rFonts w:cs="Arial"/>
              <w:color w:val="000000" w:themeColor="text1"/>
              <w:sz w:val="23"/>
              <w:szCs w:val="23"/>
              <w:lang w:val="en-GB"/>
            </w:rPr>
            <w:instrText xml:space="preserve">CITATION DCl94 \l 2057 </w:instrText>
          </w:r>
          <w:r w:rsidR="0033095B">
            <w:rPr>
              <w:rFonts w:cs="Arial"/>
              <w:color w:val="000000" w:themeColor="text1"/>
              <w:sz w:val="23"/>
              <w:szCs w:val="23"/>
              <w:lang w:val="en-GB"/>
            </w:rPr>
            <w:fldChar w:fldCharType="separate"/>
          </w:r>
          <w:r w:rsidR="00A06273" w:rsidRPr="00A06273">
            <w:rPr>
              <w:rFonts w:cs="Arial"/>
              <w:noProof/>
              <w:color w:val="000000" w:themeColor="text1"/>
              <w:sz w:val="23"/>
              <w:szCs w:val="23"/>
              <w:lang w:val="en-GB"/>
            </w:rPr>
            <w:t>[2]</w:t>
          </w:r>
          <w:r w:rsidR="0033095B">
            <w:rPr>
              <w:rFonts w:cs="Arial"/>
              <w:color w:val="000000" w:themeColor="text1"/>
              <w:sz w:val="23"/>
              <w:szCs w:val="23"/>
              <w:lang w:val="en-GB"/>
            </w:rPr>
            <w:fldChar w:fldCharType="end"/>
          </w:r>
        </w:sdtContent>
      </w:sdt>
      <w:r w:rsidR="0033095B">
        <w:rPr>
          <w:rFonts w:cs="Arial"/>
          <w:color w:val="000000" w:themeColor="text1"/>
          <w:sz w:val="23"/>
          <w:szCs w:val="23"/>
          <w:lang w:val="en-GB"/>
        </w:rPr>
        <w:t xml:space="preserve"> </w:t>
      </w:r>
      <w:r w:rsidRPr="00FE190C">
        <w:rPr>
          <w:rFonts w:cs="Arial"/>
          <w:color w:val="000000" w:themeColor="text1"/>
          <w:sz w:val="23"/>
          <w:szCs w:val="23"/>
          <w:lang w:val="en-GB"/>
        </w:rPr>
        <w:t>to clarify requirements, a flowchart to guide consistent decision-making, and an iterative monitoring stage to maintain quality. By applying abstract thinking and subdivision, the solution is generic and reusable across different groups and times. While limited by the quality of information and level of cooperation, this approach substantially reduces conflict, ensures meetings are scheduled realistically, and support groups in meeting deadlines and distributing work fairly</w:t>
      </w:r>
      <w:r w:rsidR="00BD19A0">
        <w:rPr>
          <w:rFonts w:cs="Arial"/>
          <w:color w:val="000000" w:themeColor="text1"/>
          <w:sz w:val="23"/>
          <w:szCs w:val="23"/>
          <w:lang w:val="en-GB"/>
        </w:rPr>
        <w:t xml:space="preserve"> [7]</w:t>
      </w:r>
      <w:r w:rsidRPr="00FE190C">
        <w:rPr>
          <w:rFonts w:cs="Arial"/>
          <w:color w:val="000000" w:themeColor="text1"/>
          <w:sz w:val="23"/>
          <w:szCs w:val="23"/>
          <w:lang w:val="en-GB"/>
        </w:rPr>
        <w:t xml:space="preserve">. </w:t>
      </w:r>
    </w:p>
    <w:p w14:paraId="4D4C2032" w14:textId="7C7C0ACF" w:rsidR="005B4F90" w:rsidRDefault="005B4F90">
      <w:pPr>
        <w:rPr>
          <w:rFonts w:ascii="Amasis MT Pro Black" w:hAnsi="Amasis MT Pro Black" w:cs="Times New Roman"/>
          <w:color w:val="000000" w:themeColor="text1"/>
          <w:sz w:val="32"/>
          <w:szCs w:val="32"/>
          <w:lang w:val="en-GB"/>
        </w:rPr>
      </w:pPr>
      <w:r>
        <w:rPr>
          <w:rFonts w:ascii="Amasis MT Pro Black" w:hAnsi="Amasis MT Pro Black" w:cs="Times New Roman"/>
          <w:color w:val="000000" w:themeColor="text1"/>
          <w:sz w:val="32"/>
          <w:szCs w:val="32"/>
          <w:lang w:val="en-GB"/>
        </w:rPr>
        <w:br w:type="page"/>
      </w:r>
    </w:p>
    <w:p w14:paraId="6F7E4B73" w14:textId="3F67F560" w:rsidR="00D4100D" w:rsidRPr="00D4100D" w:rsidRDefault="0056320E" w:rsidP="00CC7A36">
      <w:pPr>
        <w:pStyle w:val="Heading1"/>
        <w:rPr>
          <w:lang w:val="en-GB"/>
        </w:rPr>
      </w:pPr>
      <w:bookmarkStart w:id="25" w:name="_Toc237372785"/>
      <w:r w:rsidRPr="00D4100D">
        <w:rPr>
          <w:lang w:val="en-GB"/>
        </w:rPr>
        <w:lastRenderedPageBreak/>
        <w:t>Re</w:t>
      </w:r>
      <w:r w:rsidR="00A10EDC" w:rsidRPr="00D4100D">
        <w:rPr>
          <w:lang w:val="en-GB"/>
        </w:rPr>
        <w:t>ferenc</w:t>
      </w:r>
      <w:r w:rsidR="00D4100D" w:rsidRPr="00D4100D">
        <w:rPr>
          <w:lang w:val="en-GB"/>
        </w:rPr>
        <w:t>es</w:t>
      </w:r>
      <w:bookmarkEnd w:id="25"/>
    </w:p>
    <w:p w14:paraId="313F8683"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 xml:space="preserve">[1] Swasti Maharani, Muhammad Noor Kholid, </w:t>
      </w:r>
      <w:proofErr w:type="spellStart"/>
      <w:r w:rsidRPr="000E0E8A">
        <w:rPr>
          <w:rFonts w:ascii="Times New Roman" w:hAnsi="Times New Roman" w:cs="Times New Roman"/>
          <w:color w:val="000000" w:themeColor="text1"/>
          <w:lang w:val="en-GB"/>
        </w:rPr>
        <w:t>Lingga</w:t>
      </w:r>
      <w:proofErr w:type="spellEnd"/>
      <w:r w:rsidRPr="000E0E8A">
        <w:rPr>
          <w:rFonts w:ascii="Times New Roman" w:hAnsi="Times New Roman" w:cs="Times New Roman"/>
          <w:color w:val="000000" w:themeColor="text1"/>
          <w:lang w:val="en-GB"/>
        </w:rPr>
        <w:t xml:space="preserve"> Nico Pradana, and Toto Nusantara, "‘PROBLEM SOLVING IN THE CONTEXT OF COMPUTATIONAL THINKING’," vol. 8, no. 2, pp.109–116, [Online]. Available: </w:t>
      </w:r>
      <w:hyperlink r:id="rId11" w:tgtFrame="_blank" w:history="1">
        <w:r w:rsidRPr="000E0E8A">
          <w:rPr>
            <w:rStyle w:val="Hyperlink"/>
            <w:rFonts w:ascii="Times New Roman" w:hAnsi="Times New Roman" w:cs="Times New Roman"/>
            <w:lang w:val="en-GB"/>
          </w:rPr>
          <w:t>https://doaj.org/article/07d4cf06256e452e93085ffab338cdf5</w:t>
        </w:r>
      </w:hyperlink>
    </w:p>
    <w:p w14:paraId="6D181EB6"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 xml:space="preserve">[2] D. Clegg and R. </w:t>
      </w:r>
      <w:proofErr w:type="spellStart"/>
      <w:proofErr w:type="gramStart"/>
      <w:r w:rsidRPr="000E0E8A">
        <w:rPr>
          <w:rFonts w:ascii="Times New Roman" w:hAnsi="Times New Roman" w:cs="Times New Roman"/>
          <w:color w:val="000000" w:themeColor="text1"/>
          <w:lang w:val="en-GB"/>
        </w:rPr>
        <w:t>Barker,</w:t>
      </w:r>
      <w:r w:rsidRPr="000E0E8A">
        <w:rPr>
          <w:rFonts w:ascii="Times New Roman" w:hAnsi="Times New Roman" w:cs="Times New Roman"/>
          <w:i/>
          <w:iCs/>
          <w:color w:val="000000" w:themeColor="text1"/>
          <w:lang w:val="en-GB"/>
        </w:rPr>
        <w:t>Case</w:t>
      </w:r>
      <w:proofErr w:type="spellEnd"/>
      <w:proofErr w:type="gramEnd"/>
      <w:r w:rsidRPr="000E0E8A">
        <w:rPr>
          <w:rFonts w:ascii="Times New Roman" w:hAnsi="Times New Roman" w:cs="Times New Roman"/>
          <w:i/>
          <w:iCs/>
          <w:color w:val="000000" w:themeColor="text1"/>
          <w:lang w:val="en-GB"/>
        </w:rPr>
        <w:t xml:space="preserve"> method </w:t>
      </w:r>
      <w:proofErr w:type="gramStart"/>
      <w:r w:rsidRPr="000E0E8A">
        <w:rPr>
          <w:rFonts w:ascii="Times New Roman" w:hAnsi="Times New Roman" w:cs="Times New Roman"/>
          <w:i/>
          <w:iCs/>
          <w:color w:val="000000" w:themeColor="text1"/>
          <w:lang w:val="en-GB"/>
        </w:rPr>
        <w:t>fast-track</w:t>
      </w:r>
      <w:proofErr w:type="gramEnd"/>
      <w:r w:rsidRPr="000E0E8A">
        <w:rPr>
          <w:rFonts w:ascii="Times New Roman" w:hAnsi="Times New Roman" w:cs="Times New Roman"/>
          <w:i/>
          <w:iCs/>
          <w:color w:val="000000" w:themeColor="text1"/>
          <w:lang w:val="en-GB"/>
        </w:rPr>
        <w:t>: a RAD approach, </w:t>
      </w:r>
      <w:r w:rsidRPr="000E0E8A">
        <w:rPr>
          <w:rFonts w:ascii="Times New Roman" w:hAnsi="Times New Roman" w:cs="Times New Roman"/>
          <w:color w:val="000000" w:themeColor="text1"/>
          <w:lang w:val="en-GB"/>
        </w:rPr>
        <w:t>Addison-Wesley Longman Publishing Co., Inc., 1994.</w:t>
      </w:r>
    </w:p>
    <w:p w14:paraId="515F2520"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 xml:space="preserve">[3] L. </w:t>
      </w:r>
      <w:proofErr w:type="spellStart"/>
      <w:r w:rsidRPr="000E0E8A">
        <w:rPr>
          <w:rFonts w:ascii="Times New Roman" w:hAnsi="Times New Roman" w:cs="Times New Roman"/>
          <w:color w:val="000000" w:themeColor="text1"/>
          <w:lang w:val="en-GB"/>
        </w:rPr>
        <w:t>D'all'Acqua</w:t>
      </w:r>
      <w:proofErr w:type="spellEnd"/>
      <w:r w:rsidRPr="000E0E8A">
        <w:rPr>
          <w:rFonts w:ascii="Times New Roman" w:hAnsi="Times New Roman" w:cs="Times New Roman"/>
          <w:color w:val="000000" w:themeColor="text1"/>
          <w:lang w:val="en-GB"/>
        </w:rPr>
        <w:t>, "Computational Thinking for problem solving and Managerial Mindset Training," 2021,</w:t>
      </w:r>
    </w:p>
    <w:p w14:paraId="4A2023F3"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[4] A. Levitin, "Algorithmic puzzles," 2011,</w:t>
      </w:r>
    </w:p>
    <w:p w14:paraId="4E100DA0"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 xml:space="preserve">[5] P. K. Smith, D. H. J. </w:t>
      </w:r>
      <w:proofErr w:type="spellStart"/>
      <w:r w:rsidRPr="000E0E8A">
        <w:rPr>
          <w:rFonts w:ascii="Times New Roman" w:hAnsi="Times New Roman" w:cs="Times New Roman"/>
          <w:color w:val="000000" w:themeColor="text1"/>
          <w:lang w:val="en-GB"/>
        </w:rPr>
        <w:t>Wigboldus</w:t>
      </w:r>
      <w:proofErr w:type="spellEnd"/>
      <w:r w:rsidRPr="000E0E8A">
        <w:rPr>
          <w:rFonts w:ascii="Times New Roman" w:hAnsi="Times New Roman" w:cs="Times New Roman"/>
          <w:color w:val="000000" w:themeColor="text1"/>
          <w:lang w:val="en-GB"/>
        </w:rPr>
        <w:t>, and A. Dijksterhuis, </w:t>
      </w:r>
      <w:r w:rsidRPr="000E0E8A">
        <w:rPr>
          <w:rFonts w:ascii="Times New Roman" w:hAnsi="Times New Roman" w:cs="Times New Roman"/>
          <w:i/>
          <w:iCs/>
          <w:color w:val="000000" w:themeColor="text1"/>
          <w:lang w:val="en-GB"/>
        </w:rPr>
        <w:t xml:space="preserve">Abstract thinking increases one's sense of power," Journal </w:t>
      </w:r>
      <w:proofErr w:type="gramStart"/>
      <w:r w:rsidRPr="000E0E8A">
        <w:rPr>
          <w:rFonts w:ascii="Times New Roman" w:hAnsi="Times New Roman" w:cs="Times New Roman"/>
          <w:i/>
          <w:iCs/>
          <w:color w:val="000000" w:themeColor="text1"/>
          <w:lang w:val="en-GB"/>
        </w:rPr>
        <w:t>Of</w:t>
      </w:r>
      <w:proofErr w:type="gramEnd"/>
      <w:r w:rsidRPr="000E0E8A">
        <w:rPr>
          <w:rFonts w:ascii="Times New Roman" w:hAnsi="Times New Roman" w:cs="Times New Roman"/>
          <w:i/>
          <w:iCs/>
          <w:color w:val="000000" w:themeColor="text1"/>
          <w:lang w:val="en-GB"/>
        </w:rPr>
        <w:t xml:space="preserve"> Experiment Social Psychology, </w:t>
      </w:r>
      <w:r w:rsidRPr="000E0E8A">
        <w:rPr>
          <w:rFonts w:ascii="Times New Roman" w:hAnsi="Times New Roman" w:cs="Times New Roman"/>
          <w:color w:val="000000" w:themeColor="text1"/>
          <w:lang w:val="en-GB"/>
        </w:rPr>
        <w:t xml:space="preserve">2nd Ed. 2008. </w:t>
      </w:r>
      <w:proofErr w:type="spellStart"/>
      <w:r w:rsidRPr="000E0E8A">
        <w:rPr>
          <w:rFonts w:ascii="Times New Roman" w:hAnsi="Times New Roman" w:cs="Times New Roman"/>
          <w:color w:val="000000" w:themeColor="text1"/>
          <w:lang w:val="en-GB"/>
        </w:rPr>
        <w:t>doi</w:t>
      </w:r>
      <w:proofErr w:type="spellEnd"/>
      <w:r w:rsidRPr="000E0E8A">
        <w:rPr>
          <w:rFonts w:ascii="Times New Roman" w:hAnsi="Times New Roman" w:cs="Times New Roman"/>
          <w:color w:val="000000" w:themeColor="text1"/>
          <w:lang w:val="en-GB"/>
        </w:rPr>
        <w:t>: 10.1016/j.jesp.2006.12.005.</w:t>
      </w:r>
    </w:p>
    <w:p w14:paraId="58E77FA0"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 xml:space="preserve">[6] T. </w:t>
      </w:r>
      <w:proofErr w:type="spellStart"/>
      <w:r w:rsidRPr="000E0E8A">
        <w:rPr>
          <w:rFonts w:ascii="Times New Roman" w:hAnsi="Times New Roman" w:cs="Times New Roman"/>
          <w:color w:val="000000" w:themeColor="text1"/>
          <w:lang w:val="en-GB"/>
        </w:rPr>
        <w:t>Palts</w:t>
      </w:r>
      <w:proofErr w:type="spellEnd"/>
      <w:r w:rsidRPr="000E0E8A">
        <w:rPr>
          <w:rFonts w:ascii="Times New Roman" w:hAnsi="Times New Roman" w:cs="Times New Roman"/>
          <w:color w:val="000000" w:themeColor="text1"/>
          <w:lang w:val="en-GB"/>
        </w:rPr>
        <w:t xml:space="preserve"> and </w:t>
      </w:r>
      <w:proofErr w:type="spellStart"/>
      <w:proofErr w:type="gramStart"/>
      <w:r w:rsidRPr="000E0E8A">
        <w:rPr>
          <w:rFonts w:ascii="Times New Roman" w:hAnsi="Times New Roman" w:cs="Times New Roman"/>
          <w:color w:val="000000" w:themeColor="text1"/>
          <w:lang w:val="en-GB"/>
        </w:rPr>
        <w:t>M.Pedaste</w:t>
      </w:r>
      <w:proofErr w:type="spellEnd"/>
      <w:proofErr w:type="gramEnd"/>
      <w:r w:rsidRPr="000E0E8A">
        <w:rPr>
          <w:rFonts w:ascii="Times New Roman" w:hAnsi="Times New Roman" w:cs="Times New Roman"/>
          <w:color w:val="000000" w:themeColor="text1"/>
          <w:lang w:val="en-GB"/>
        </w:rPr>
        <w:t>, </w:t>
      </w:r>
      <w:r w:rsidRPr="000E0E8A">
        <w:rPr>
          <w:rFonts w:ascii="Times New Roman" w:hAnsi="Times New Roman" w:cs="Times New Roman"/>
          <w:i/>
          <w:iCs/>
          <w:color w:val="000000" w:themeColor="text1"/>
          <w:lang w:val="en-GB"/>
        </w:rPr>
        <w:t>A Model for Developing Computational Thinking Skills, "Informatics in Education, </w:t>
      </w:r>
      <w:r w:rsidRPr="000E0E8A">
        <w:rPr>
          <w:rFonts w:ascii="Times New Roman" w:hAnsi="Times New Roman" w:cs="Times New Roman"/>
          <w:color w:val="000000" w:themeColor="text1"/>
          <w:lang w:val="en-GB"/>
        </w:rPr>
        <w:t xml:space="preserve">1st Ed. 2020. </w:t>
      </w:r>
      <w:proofErr w:type="spellStart"/>
      <w:r w:rsidRPr="000E0E8A">
        <w:rPr>
          <w:rFonts w:ascii="Times New Roman" w:hAnsi="Times New Roman" w:cs="Times New Roman"/>
          <w:color w:val="000000" w:themeColor="text1"/>
          <w:lang w:val="en-GB"/>
        </w:rPr>
        <w:t>doi</w:t>
      </w:r>
      <w:proofErr w:type="spellEnd"/>
      <w:r w:rsidRPr="000E0E8A">
        <w:rPr>
          <w:rFonts w:ascii="Times New Roman" w:hAnsi="Times New Roman" w:cs="Times New Roman"/>
          <w:color w:val="000000" w:themeColor="text1"/>
          <w:lang w:val="en-GB"/>
        </w:rPr>
        <w:t>: 10.15288/infedu.2020.06.</w:t>
      </w:r>
    </w:p>
    <w:p w14:paraId="4418086C" w14:textId="77777777" w:rsidR="000E0E8A" w:rsidRPr="000E0E8A" w:rsidRDefault="000E0E8A" w:rsidP="000E0E8A">
      <w:pPr>
        <w:rPr>
          <w:rFonts w:ascii="Times New Roman" w:hAnsi="Times New Roman" w:cs="Times New Roman"/>
          <w:color w:val="000000" w:themeColor="text1"/>
          <w:lang w:val="en-GB"/>
        </w:rPr>
      </w:pPr>
      <w:r w:rsidRPr="000E0E8A">
        <w:rPr>
          <w:rFonts w:ascii="Times New Roman" w:hAnsi="Times New Roman" w:cs="Times New Roman"/>
          <w:color w:val="000000" w:themeColor="text1"/>
          <w:lang w:val="en-GB"/>
        </w:rPr>
        <w:t xml:space="preserve">[7] P. J. Denning and </w:t>
      </w:r>
      <w:proofErr w:type="spellStart"/>
      <w:proofErr w:type="gramStart"/>
      <w:r w:rsidRPr="000E0E8A">
        <w:rPr>
          <w:rFonts w:ascii="Times New Roman" w:hAnsi="Times New Roman" w:cs="Times New Roman"/>
          <w:color w:val="000000" w:themeColor="text1"/>
          <w:lang w:val="en-GB"/>
        </w:rPr>
        <w:t>M.Pedaste</w:t>
      </w:r>
      <w:proofErr w:type="spellEnd"/>
      <w:proofErr w:type="gramEnd"/>
      <w:r w:rsidRPr="000E0E8A">
        <w:rPr>
          <w:rFonts w:ascii="Times New Roman" w:hAnsi="Times New Roman" w:cs="Times New Roman"/>
          <w:color w:val="000000" w:themeColor="text1"/>
          <w:lang w:val="en-GB"/>
        </w:rPr>
        <w:t>, </w:t>
      </w:r>
      <w:r w:rsidRPr="000E0E8A">
        <w:rPr>
          <w:rFonts w:ascii="Times New Roman" w:hAnsi="Times New Roman" w:cs="Times New Roman"/>
          <w:i/>
          <w:iCs/>
          <w:color w:val="000000" w:themeColor="text1"/>
          <w:lang w:val="en-GB"/>
        </w:rPr>
        <w:t>Computational Thinking: A disciplinary perspective, Informatics in Education, </w:t>
      </w:r>
      <w:r w:rsidRPr="000E0E8A">
        <w:rPr>
          <w:rFonts w:ascii="Times New Roman" w:hAnsi="Times New Roman" w:cs="Times New Roman"/>
          <w:color w:val="000000" w:themeColor="text1"/>
          <w:lang w:val="en-GB"/>
        </w:rPr>
        <w:t xml:space="preserve">3rd Ed. 2020. </w:t>
      </w:r>
      <w:proofErr w:type="spellStart"/>
      <w:r w:rsidRPr="000E0E8A">
        <w:rPr>
          <w:rFonts w:ascii="Times New Roman" w:hAnsi="Times New Roman" w:cs="Times New Roman"/>
          <w:color w:val="000000" w:themeColor="text1"/>
          <w:lang w:val="en-GB"/>
        </w:rPr>
        <w:t>doi</w:t>
      </w:r>
      <w:proofErr w:type="spellEnd"/>
      <w:r w:rsidRPr="000E0E8A">
        <w:rPr>
          <w:rFonts w:ascii="Times New Roman" w:hAnsi="Times New Roman" w:cs="Times New Roman"/>
          <w:color w:val="000000" w:themeColor="text1"/>
          <w:lang w:val="en-GB"/>
        </w:rPr>
        <w:t>: 10.15388/infedu.2021.21.</w:t>
      </w:r>
    </w:p>
    <w:p w14:paraId="76B263C5" w14:textId="34D420A7" w:rsidR="00461F21" w:rsidRPr="00AF6AC3" w:rsidRDefault="00461F21" w:rsidP="00AF6AC3">
      <w:pPr>
        <w:rPr>
          <w:rFonts w:ascii="Times New Roman" w:hAnsi="Times New Roman" w:cs="Times New Roman"/>
          <w:color w:val="000000" w:themeColor="text1"/>
          <w:lang w:val="en-GB"/>
        </w:rPr>
      </w:pPr>
    </w:p>
    <w:p w14:paraId="7E182FBD" w14:textId="365C0253" w:rsidR="00F675C7" w:rsidRPr="00F3304A" w:rsidRDefault="00F675C7" w:rsidP="00AF6AC3">
      <w:pPr>
        <w:rPr>
          <w:rFonts w:ascii="Times New Roman" w:hAnsi="Times New Roman" w:cs="Times New Roman"/>
          <w:color w:val="000000" w:themeColor="text1"/>
          <w:lang w:val="en-GB"/>
        </w:rPr>
      </w:pPr>
    </w:p>
    <w:sectPr w:rsidR="00F675C7" w:rsidRPr="00F3304A" w:rsidSect="00943E54">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6A803F" w14:textId="77777777" w:rsidR="00673F38" w:rsidRDefault="00673F38" w:rsidP="00237AAC">
      <w:pPr>
        <w:spacing w:after="0" w:line="240" w:lineRule="auto"/>
      </w:pPr>
      <w:r>
        <w:separator/>
      </w:r>
    </w:p>
  </w:endnote>
  <w:endnote w:type="continuationSeparator" w:id="0">
    <w:p w14:paraId="4EC9A559" w14:textId="77777777" w:rsidR="00673F38" w:rsidRDefault="00673F38"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Aptos Slab Black">
    <w:charset w:val="00"/>
    <w:family w:val="swiss"/>
    <w:pitch w:val="variable"/>
    <w:sig w:usb0="20000287" w:usb1="00000003" w:usb2="00000000" w:usb3="00000000" w:csb0="0000019F" w:csb1="00000000"/>
  </w:font>
  <w:font w:name="Amasis MT Pro Black">
    <w:charset w:val="00"/>
    <w:family w:val="roman"/>
    <w:pitch w:val="variable"/>
    <w:sig w:usb0="A00000AF" w:usb1="4000205B" w:usb2="00000000" w:usb3="00000000" w:csb0="00000093" w:csb1="00000000"/>
  </w:font>
  <w:font w:name="Apt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92B610" w14:textId="345A0B94" w:rsidR="00826766" w:rsidRDefault="00826766">
    <w:pPr>
      <w:pStyle w:val="Footer"/>
      <w:jc w:val="center"/>
    </w:pPr>
  </w:p>
  <w:p w14:paraId="209A9C95" w14:textId="77777777" w:rsidR="00CC7A36" w:rsidRDefault="00CC7A3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1A7358" w14:textId="77777777" w:rsidR="008A4155" w:rsidRDefault="008A415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7695665"/>
      <w:docPartObj>
        <w:docPartGallery w:val="Page Numbers (Bottom of Page)"/>
        <w:docPartUnique/>
      </w:docPartObj>
    </w:sdtPr>
    <w:sdtEndPr/>
    <w:sdtContent>
      <w:p w14:paraId="2975F05F" w14:textId="20832F80" w:rsidR="00AC1B37" w:rsidRDefault="00AC1B37">
        <w:pPr>
          <w:pStyle w:val="Footer"/>
          <w:jc w:val="center"/>
        </w:pPr>
        <w:r>
          <w:fldChar w:fldCharType="begin"/>
        </w:r>
        <w:r>
          <w:instrText>PAGE   \* MERGEFORMAT</w:instrText>
        </w:r>
        <w:r>
          <w:fldChar w:fldCharType="separate"/>
        </w:r>
        <w:r>
          <w:rPr>
            <w:lang w:val="en-GB"/>
          </w:rPr>
          <w:t>2</w:t>
        </w:r>
        <w:r>
          <w:fldChar w:fldCharType="end"/>
        </w:r>
      </w:p>
    </w:sdtContent>
  </w:sdt>
  <w:p w14:paraId="5D9E5E1C" w14:textId="77777777" w:rsidR="00437C1F" w:rsidRPr="00943E54" w:rsidRDefault="00437C1F">
    <w:pPr>
      <w:pStyle w:val="Footer"/>
      <w:rPr>
        <w:lang w:val="en-GB"/>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8816493"/>
      <w:docPartObj>
        <w:docPartGallery w:val="Page Numbers (Bottom of Page)"/>
        <w:docPartUnique/>
      </w:docPartObj>
    </w:sdtPr>
    <w:sdtEndPr/>
    <w:sdtContent>
      <w:p w14:paraId="6B6B4C12" w14:textId="77777777" w:rsidR="00437C1F" w:rsidRDefault="00437C1F">
        <w:pPr>
          <w:pStyle w:val="Footer"/>
          <w:jc w:val="center"/>
        </w:pPr>
        <w:r>
          <w:fldChar w:fldCharType="begin"/>
        </w:r>
        <w:r>
          <w:instrText>PAGE   \* MERGEFORMAT</w:instrText>
        </w:r>
        <w:r>
          <w:fldChar w:fldCharType="separate"/>
        </w:r>
        <w:r>
          <w:rPr>
            <w:lang w:val="en-GB"/>
          </w:rPr>
          <w:t>2</w:t>
        </w:r>
        <w:r>
          <w:fldChar w:fldCharType="end"/>
        </w:r>
      </w:p>
    </w:sdtContent>
  </w:sdt>
  <w:p w14:paraId="0E52496D" w14:textId="77777777" w:rsidR="00437C1F" w:rsidRDefault="00437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268F1E" w14:textId="77777777" w:rsidR="00673F38" w:rsidRDefault="00673F38" w:rsidP="00237AAC">
      <w:pPr>
        <w:spacing w:after="0" w:line="240" w:lineRule="auto"/>
      </w:pPr>
      <w:r>
        <w:separator/>
      </w:r>
    </w:p>
  </w:footnote>
  <w:footnote w:type="continuationSeparator" w:id="0">
    <w:p w14:paraId="55EFCAE8" w14:textId="77777777" w:rsidR="00673F38" w:rsidRDefault="00673F38" w:rsidP="00237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FB987D" w14:textId="77777777" w:rsidR="008A4155" w:rsidRDefault="008A415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43D14" w14:textId="77777777" w:rsidR="008A4155" w:rsidRDefault="008A415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980CA" w14:textId="77777777" w:rsidR="008A4155" w:rsidRDefault="008A41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4690E"/>
    <w:multiLevelType w:val="hybridMultilevel"/>
    <w:tmpl w:val="0066A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06981338"/>
    <w:multiLevelType w:val="hybridMultilevel"/>
    <w:tmpl w:val="CDCA56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6"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1833193F"/>
    <w:multiLevelType w:val="hybridMultilevel"/>
    <w:tmpl w:val="832EEE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A82124F"/>
    <w:multiLevelType w:val="hybridMultilevel"/>
    <w:tmpl w:val="49E40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D2F4C0D"/>
    <w:multiLevelType w:val="hybridMultilevel"/>
    <w:tmpl w:val="C40CA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4C72507"/>
    <w:multiLevelType w:val="hybridMultilevel"/>
    <w:tmpl w:val="774E4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6EF50EE"/>
    <w:multiLevelType w:val="multilevel"/>
    <w:tmpl w:val="ED7EB0D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CDF14D1"/>
    <w:multiLevelType w:val="hybridMultilevel"/>
    <w:tmpl w:val="85022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6A6431F"/>
    <w:multiLevelType w:val="hybridMultilevel"/>
    <w:tmpl w:val="347CDD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E545CDC"/>
    <w:multiLevelType w:val="hybridMultilevel"/>
    <w:tmpl w:val="208863EE"/>
    <w:lvl w:ilvl="0" w:tplc="83944AD4">
      <w:start w:val="1"/>
      <w:numFmt w:val="decimal"/>
      <w:lvlText w:val="%1."/>
      <w:lvlJc w:val="left"/>
      <w:pPr>
        <w:ind w:left="720" w:hanging="360"/>
      </w:pPr>
      <w:rPr>
        <w:rFonts w:ascii="Times New Roman" w:hAnsi="Times New Roman"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01B1C49"/>
    <w:multiLevelType w:val="hybridMultilevel"/>
    <w:tmpl w:val="FC3E942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02849DF"/>
    <w:multiLevelType w:val="multilevel"/>
    <w:tmpl w:val="7D664EC0"/>
    <w:lvl w:ilvl="0">
      <w:start w:val="3"/>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6" w15:restartNumberingAfterBreak="0">
    <w:nsid w:val="50EF3A43"/>
    <w:multiLevelType w:val="hybridMultilevel"/>
    <w:tmpl w:val="4AA2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77909DB"/>
    <w:multiLevelType w:val="hybridMultilevel"/>
    <w:tmpl w:val="CB342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503CEB"/>
    <w:multiLevelType w:val="hybridMultilevel"/>
    <w:tmpl w:val="25BE58DE"/>
    <w:lvl w:ilvl="0" w:tplc="3C284DAC">
      <w:start w:val="1"/>
      <w:numFmt w:val="decimal"/>
      <w:lvlText w:val="%1."/>
      <w:lvlJc w:val="left"/>
      <w:pPr>
        <w:ind w:left="720" w:hanging="360"/>
      </w:pPr>
      <w:rPr>
        <w:rFonts w:ascii="Times New Roman" w:hAnsi="Times New Roman" w:cs="Times New Roman"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DB3C08"/>
    <w:multiLevelType w:val="hybridMultilevel"/>
    <w:tmpl w:val="D6643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8B5348E"/>
    <w:multiLevelType w:val="hybridMultilevel"/>
    <w:tmpl w:val="BCE8C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EF135A"/>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4"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77210E56"/>
    <w:multiLevelType w:val="multilevel"/>
    <w:tmpl w:val="53B80D2E"/>
    <w:lvl w:ilvl="0">
      <w:start w:val="3"/>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2200" w:hanging="720"/>
      </w:pPr>
      <w:rPr>
        <w:rFonts w:hint="default"/>
      </w:rPr>
    </w:lvl>
    <w:lvl w:ilvl="3">
      <w:start w:val="1"/>
      <w:numFmt w:val="decimal"/>
      <w:lvlText w:val="%1.%2.%3.%4"/>
      <w:lvlJc w:val="left"/>
      <w:pPr>
        <w:ind w:left="3300" w:hanging="1080"/>
      </w:pPr>
      <w:rPr>
        <w:rFonts w:hint="default"/>
      </w:rPr>
    </w:lvl>
    <w:lvl w:ilvl="4">
      <w:start w:val="1"/>
      <w:numFmt w:val="decimal"/>
      <w:lvlText w:val="%1.%2.%3.%4.%5"/>
      <w:lvlJc w:val="left"/>
      <w:pPr>
        <w:ind w:left="4040" w:hanging="1080"/>
      </w:pPr>
      <w:rPr>
        <w:rFonts w:hint="default"/>
      </w:rPr>
    </w:lvl>
    <w:lvl w:ilvl="5">
      <w:start w:val="1"/>
      <w:numFmt w:val="decimal"/>
      <w:lvlText w:val="%1.%2.%3.%4.%5.%6"/>
      <w:lvlJc w:val="left"/>
      <w:pPr>
        <w:ind w:left="5140" w:hanging="1440"/>
      </w:pPr>
      <w:rPr>
        <w:rFonts w:hint="default"/>
      </w:rPr>
    </w:lvl>
    <w:lvl w:ilvl="6">
      <w:start w:val="1"/>
      <w:numFmt w:val="decimal"/>
      <w:lvlText w:val="%1.%2.%3.%4.%5.%6.%7"/>
      <w:lvlJc w:val="left"/>
      <w:pPr>
        <w:ind w:left="5880" w:hanging="1440"/>
      </w:pPr>
      <w:rPr>
        <w:rFonts w:hint="default"/>
      </w:rPr>
    </w:lvl>
    <w:lvl w:ilvl="7">
      <w:start w:val="1"/>
      <w:numFmt w:val="decimal"/>
      <w:lvlText w:val="%1.%2.%3.%4.%5.%6.%7.%8"/>
      <w:lvlJc w:val="left"/>
      <w:pPr>
        <w:ind w:left="6980" w:hanging="1800"/>
      </w:pPr>
      <w:rPr>
        <w:rFonts w:hint="default"/>
      </w:rPr>
    </w:lvl>
    <w:lvl w:ilvl="8">
      <w:start w:val="1"/>
      <w:numFmt w:val="decimal"/>
      <w:lvlText w:val="%1.%2.%3.%4.%5.%6.%7.%8.%9"/>
      <w:lvlJc w:val="left"/>
      <w:pPr>
        <w:ind w:left="8080" w:hanging="2160"/>
      </w:pPr>
      <w:rPr>
        <w:rFonts w:hint="default"/>
      </w:rPr>
    </w:lvl>
  </w:abstractNum>
  <w:abstractNum w:abstractNumId="38"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EE72747"/>
    <w:multiLevelType w:val="hybridMultilevel"/>
    <w:tmpl w:val="5E8C94BC"/>
    <w:lvl w:ilvl="0" w:tplc="0809000F">
      <w:start w:val="4"/>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2389754">
    <w:abstractNumId w:val="23"/>
  </w:num>
  <w:num w:numId="2" w16cid:durableId="986477931">
    <w:abstractNumId w:val="18"/>
  </w:num>
  <w:num w:numId="3" w16cid:durableId="109668438">
    <w:abstractNumId w:val="24"/>
  </w:num>
  <w:num w:numId="4" w16cid:durableId="816528024">
    <w:abstractNumId w:val="35"/>
  </w:num>
  <w:num w:numId="5" w16cid:durableId="1430393383">
    <w:abstractNumId w:val="34"/>
  </w:num>
  <w:num w:numId="6" w16cid:durableId="1824466593">
    <w:abstractNumId w:val="6"/>
  </w:num>
  <w:num w:numId="7" w16cid:durableId="872423946">
    <w:abstractNumId w:val="3"/>
  </w:num>
  <w:num w:numId="8" w16cid:durableId="1204249372">
    <w:abstractNumId w:val="17"/>
  </w:num>
  <w:num w:numId="9" w16cid:durableId="1108542330">
    <w:abstractNumId w:val="32"/>
  </w:num>
  <w:num w:numId="10" w16cid:durableId="139662970">
    <w:abstractNumId w:val="0"/>
  </w:num>
  <w:num w:numId="11" w16cid:durableId="2117362102">
    <w:abstractNumId w:val="15"/>
  </w:num>
  <w:num w:numId="12" w16cid:durableId="1886486162">
    <w:abstractNumId w:val="38"/>
  </w:num>
  <w:num w:numId="13" w16cid:durableId="2076928035">
    <w:abstractNumId w:val="1"/>
  </w:num>
  <w:num w:numId="14" w16cid:durableId="2081126105">
    <w:abstractNumId w:val="7"/>
  </w:num>
  <w:num w:numId="15" w16cid:durableId="171723733">
    <w:abstractNumId w:val="27"/>
  </w:num>
  <w:num w:numId="16" w16cid:durableId="593322404">
    <w:abstractNumId w:val="19"/>
  </w:num>
  <w:num w:numId="17" w16cid:durableId="1686251031">
    <w:abstractNumId w:val="10"/>
  </w:num>
  <w:num w:numId="18" w16cid:durableId="1498418867">
    <w:abstractNumId w:val="5"/>
  </w:num>
  <w:num w:numId="19" w16cid:durableId="1468358145">
    <w:abstractNumId w:val="12"/>
  </w:num>
  <w:num w:numId="20" w16cid:durableId="1249584957">
    <w:abstractNumId w:val="36"/>
  </w:num>
  <w:num w:numId="21" w16cid:durableId="362287636">
    <w:abstractNumId w:val="33"/>
  </w:num>
  <w:num w:numId="22" w16cid:durableId="666833685">
    <w:abstractNumId w:val="26"/>
  </w:num>
  <w:num w:numId="23" w16cid:durableId="1872646016">
    <w:abstractNumId w:val="16"/>
  </w:num>
  <w:num w:numId="24" w16cid:durableId="831676122">
    <w:abstractNumId w:val="9"/>
  </w:num>
  <w:num w:numId="25" w16cid:durableId="842163060">
    <w:abstractNumId w:val="11"/>
  </w:num>
  <w:num w:numId="26" w16cid:durableId="137651342">
    <w:abstractNumId w:val="4"/>
  </w:num>
  <w:num w:numId="27" w16cid:durableId="590698519">
    <w:abstractNumId w:val="13"/>
  </w:num>
  <w:num w:numId="28" w16cid:durableId="1150903316">
    <w:abstractNumId w:val="8"/>
  </w:num>
  <w:num w:numId="29" w16cid:durableId="1676221837">
    <w:abstractNumId w:val="31"/>
  </w:num>
  <w:num w:numId="30" w16cid:durableId="845946721">
    <w:abstractNumId w:val="2"/>
  </w:num>
  <w:num w:numId="31" w16cid:durableId="1087456670">
    <w:abstractNumId w:val="25"/>
  </w:num>
  <w:num w:numId="32" w16cid:durableId="675156930">
    <w:abstractNumId w:val="39"/>
  </w:num>
  <w:num w:numId="33" w16cid:durableId="2055423116">
    <w:abstractNumId w:val="14"/>
  </w:num>
  <w:num w:numId="34" w16cid:durableId="951088771">
    <w:abstractNumId w:val="28"/>
  </w:num>
  <w:num w:numId="35" w16cid:durableId="263198899">
    <w:abstractNumId w:val="37"/>
  </w:num>
  <w:num w:numId="36" w16cid:durableId="723452430">
    <w:abstractNumId w:val="22"/>
  </w:num>
  <w:num w:numId="37" w16cid:durableId="738090960">
    <w:abstractNumId w:val="30"/>
  </w:num>
  <w:num w:numId="38" w16cid:durableId="216596691">
    <w:abstractNumId w:val="21"/>
  </w:num>
  <w:num w:numId="39" w16cid:durableId="398018678">
    <w:abstractNumId w:val="29"/>
  </w:num>
  <w:num w:numId="40" w16cid:durableId="117009910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20219"/>
    <w:rsid w:val="00030750"/>
    <w:rsid w:val="00031E83"/>
    <w:rsid w:val="00032E25"/>
    <w:rsid w:val="00034390"/>
    <w:rsid w:val="00035DC8"/>
    <w:rsid w:val="00037E46"/>
    <w:rsid w:val="000417A6"/>
    <w:rsid w:val="000436F2"/>
    <w:rsid w:val="000450BC"/>
    <w:rsid w:val="00046E04"/>
    <w:rsid w:val="000552AB"/>
    <w:rsid w:val="00062E69"/>
    <w:rsid w:val="00064C75"/>
    <w:rsid w:val="00081F11"/>
    <w:rsid w:val="000864ED"/>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0E8A"/>
    <w:rsid w:val="000E3BEA"/>
    <w:rsid w:val="000E3DF9"/>
    <w:rsid w:val="000E3F2C"/>
    <w:rsid w:val="000E6002"/>
    <w:rsid w:val="000F4798"/>
    <w:rsid w:val="000F631A"/>
    <w:rsid w:val="000F7CA5"/>
    <w:rsid w:val="0010028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00F0"/>
    <w:rsid w:val="00153B8A"/>
    <w:rsid w:val="0015505F"/>
    <w:rsid w:val="00162CFE"/>
    <w:rsid w:val="00163F2D"/>
    <w:rsid w:val="001702C1"/>
    <w:rsid w:val="00174879"/>
    <w:rsid w:val="0018271B"/>
    <w:rsid w:val="001835DA"/>
    <w:rsid w:val="001856F8"/>
    <w:rsid w:val="00190F08"/>
    <w:rsid w:val="00194ACA"/>
    <w:rsid w:val="00195F28"/>
    <w:rsid w:val="001974D8"/>
    <w:rsid w:val="00197824"/>
    <w:rsid w:val="001A4C82"/>
    <w:rsid w:val="001A6A1C"/>
    <w:rsid w:val="001A7558"/>
    <w:rsid w:val="001B0A67"/>
    <w:rsid w:val="001B3B94"/>
    <w:rsid w:val="001B6DC8"/>
    <w:rsid w:val="001C14E9"/>
    <w:rsid w:val="001C21CA"/>
    <w:rsid w:val="001C3963"/>
    <w:rsid w:val="001C693E"/>
    <w:rsid w:val="001C6E44"/>
    <w:rsid w:val="001D2E1A"/>
    <w:rsid w:val="001D6D28"/>
    <w:rsid w:val="001E7AEF"/>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2F56AC"/>
    <w:rsid w:val="002F6ADE"/>
    <w:rsid w:val="00304218"/>
    <w:rsid w:val="00307FC1"/>
    <w:rsid w:val="00313079"/>
    <w:rsid w:val="00320393"/>
    <w:rsid w:val="0032529D"/>
    <w:rsid w:val="00330042"/>
    <w:rsid w:val="0033095B"/>
    <w:rsid w:val="00331833"/>
    <w:rsid w:val="00340B85"/>
    <w:rsid w:val="00345C81"/>
    <w:rsid w:val="00345EEF"/>
    <w:rsid w:val="00347479"/>
    <w:rsid w:val="00350507"/>
    <w:rsid w:val="0035543C"/>
    <w:rsid w:val="00365FF2"/>
    <w:rsid w:val="003671A8"/>
    <w:rsid w:val="00367B31"/>
    <w:rsid w:val="003703BA"/>
    <w:rsid w:val="00371E8F"/>
    <w:rsid w:val="00382580"/>
    <w:rsid w:val="00382700"/>
    <w:rsid w:val="003849BD"/>
    <w:rsid w:val="00386559"/>
    <w:rsid w:val="00390BFD"/>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7DE2"/>
    <w:rsid w:val="00400BE5"/>
    <w:rsid w:val="004011D0"/>
    <w:rsid w:val="004135C8"/>
    <w:rsid w:val="004141DA"/>
    <w:rsid w:val="0041430E"/>
    <w:rsid w:val="004161BF"/>
    <w:rsid w:val="004200C5"/>
    <w:rsid w:val="0042181F"/>
    <w:rsid w:val="0042374D"/>
    <w:rsid w:val="00424EFB"/>
    <w:rsid w:val="00426842"/>
    <w:rsid w:val="00427BC4"/>
    <w:rsid w:val="0043604C"/>
    <w:rsid w:val="00437C1F"/>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1F21"/>
    <w:rsid w:val="004625B1"/>
    <w:rsid w:val="00465D61"/>
    <w:rsid w:val="00465FCE"/>
    <w:rsid w:val="0046631F"/>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086F"/>
    <w:rsid w:val="004A45B7"/>
    <w:rsid w:val="004B1672"/>
    <w:rsid w:val="004C0C3A"/>
    <w:rsid w:val="004C131D"/>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174E3"/>
    <w:rsid w:val="00524BF0"/>
    <w:rsid w:val="005260D4"/>
    <w:rsid w:val="0053181B"/>
    <w:rsid w:val="00534105"/>
    <w:rsid w:val="0054351C"/>
    <w:rsid w:val="005438B4"/>
    <w:rsid w:val="005521F9"/>
    <w:rsid w:val="00554D61"/>
    <w:rsid w:val="0056109B"/>
    <w:rsid w:val="0056320E"/>
    <w:rsid w:val="0056667B"/>
    <w:rsid w:val="00571B31"/>
    <w:rsid w:val="00571BE5"/>
    <w:rsid w:val="00573119"/>
    <w:rsid w:val="005738E3"/>
    <w:rsid w:val="005766BB"/>
    <w:rsid w:val="00582B05"/>
    <w:rsid w:val="00590BBC"/>
    <w:rsid w:val="00591BEB"/>
    <w:rsid w:val="0059599F"/>
    <w:rsid w:val="005A0A7F"/>
    <w:rsid w:val="005A0C91"/>
    <w:rsid w:val="005A2D91"/>
    <w:rsid w:val="005A49BB"/>
    <w:rsid w:val="005A5393"/>
    <w:rsid w:val="005B2616"/>
    <w:rsid w:val="005B2763"/>
    <w:rsid w:val="005B2CD1"/>
    <w:rsid w:val="005B469D"/>
    <w:rsid w:val="005B4F90"/>
    <w:rsid w:val="005C2305"/>
    <w:rsid w:val="005C7738"/>
    <w:rsid w:val="005D43DC"/>
    <w:rsid w:val="005D5071"/>
    <w:rsid w:val="005D52D2"/>
    <w:rsid w:val="005E4719"/>
    <w:rsid w:val="005F6ED8"/>
    <w:rsid w:val="0060600B"/>
    <w:rsid w:val="00610933"/>
    <w:rsid w:val="00611821"/>
    <w:rsid w:val="00615E47"/>
    <w:rsid w:val="006164A0"/>
    <w:rsid w:val="006219E0"/>
    <w:rsid w:val="0062489E"/>
    <w:rsid w:val="00625F4F"/>
    <w:rsid w:val="0063241C"/>
    <w:rsid w:val="00633EAF"/>
    <w:rsid w:val="0063492C"/>
    <w:rsid w:val="00636577"/>
    <w:rsid w:val="00641B19"/>
    <w:rsid w:val="0064334D"/>
    <w:rsid w:val="006515BE"/>
    <w:rsid w:val="0066063F"/>
    <w:rsid w:val="00660E2C"/>
    <w:rsid w:val="00662366"/>
    <w:rsid w:val="0066670F"/>
    <w:rsid w:val="00671726"/>
    <w:rsid w:val="00673F38"/>
    <w:rsid w:val="006748F0"/>
    <w:rsid w:val="00675FC1"/>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118F"/>
    <w:rsid w:val="006D2CAA"/>
    <w:rsid w:val="006D48EF"/>
    <w:rsid w:val="006D5AC7"/>
    <w:rsid w:val="006D6B23"/>
    <w:rsid w:val="006E0006"/>
    <w:rsid w:val="006F13E3"/>
    <w:rsid w:val="006F4F4E"/>
    <w:rsid w:val="00701CCA"/>
    <w:rsid w:val="00706BC3"/>
    <w:rsid w:val="0070723F"/>
    <w:rsid w:val="007105D6"/>
    <w:rsid w:val="00715D98"/>
    <w:rsid w:val="0071782A"/>
    <w:rsid w:val="00724C68"/>
    <w:rsid w:val="00730C8A"/>
    <w:rsid w:val="00732582"/>
    <w:rsid w:val="00733A9D"/>
    <w:rsid w:val="00734B22"/>
    <w:rsid w:val="00735945"/>
    <w:rsid w:val="00737A12"/>
    <w:rsid w:val="0074170A"/>
    <w:rsid w:val="00746611"/>
    <w:rsid w:val="00752EC0"/>
    <w:rsid w:val="00754606"/>
    <w:rsid w:val="00755A28"/>
    <w:rsid w:val="007630D4"/>
    <w:rsid w:val="007724B2"/>
    <w:rsid w:val="00777643"/>
    <w:rsid w:val="0078673B"/>
    <w:rsid w:val="00786CEC"/>
    <w:rsid w:val="00791CE9"/>
    <w:rsid w:val="00797274"/>
    <w:rsid w:val="00797D54"/>
    <w:rsid w:val="007A331E"/>
    <w:rsid w:val="007A5649"/>
    <w:rsid w:val="007A7E10"/>
    <w:rsid w:val="007B4E80"/>
    <w:rsid w:val="007C0709"/>
    <w:rsid w:val="007C1028"/>
    <w:rsid w:val="007C2756"/>
    <w:rsid w:val="007C5DCE"/>
    <w:rsid w:val="007D294B"/>
    <w:rsid w:val="007E0468"/>
    <w:rsid w:val="007E115E"/>
    <w:rsid w:val="007E2F0C"/>
    <w:rsid w:val="007E4723"/>
    <w:rsid w:val="007E582C"/>
    <w:rsid w:val="007F0956"/>
    <w:rsid w:val="007F279E"/>
    <w:rsid w:val="007F3CAB"/>
    <w:rsid w:val="007F513D"/>
    <w:rsid w:val="0080147D"/>
    <w:rsid w:val="00803170"/>
    <w:rsid w:val="00806882"/>
    <w:rsid w:val="008112F7"/>
    <w:rsid w:val="00811659"/>
    <w:rsid w:val="00826766"/>
    <w:rsid w:val="00830DBB"/>
    <w:rsid w:val="00834F09"/>
    <w:rsid w:val="00835E4A"/>
    <w:rsid w:val="00836A1A"/>
    <w:rsid w:val="00836F03"/>
    <w:rsid w:val="0083716A"/>
    <w:rsid w:val="0083782B"/>
    <w:rsid w:val="0084065F"/>
    <w:rsid w:val="00841403"/>
    <w:rsid w:val="00847273"/>
    <w:rsid w:val="008505DB"/>
    <w:rsid w:val="00851286"/>
    <w:rsid w:val="0085681F"/>
    <w:rsid w:val="00866C18"/>
    <w:rsid w:val="00871E87"/>
    <w:rsid w:val="00875E54"/>
    <w:rsid w:val="008767F9"/>
    <w:rsid w:val="00881688"/>
    <w:rsid w:val="00885228"/>
    <w:rsid w:val="00891AC9"/>
    <w:rsid w:val="00892B46"/>
    <w:rsid w:val="008934F9"/>
    <w:rsid w:val="00894F49"/>
    <w:rsid w:val="00897CCD"/>
    <w:rsid w:val="008A268A"/>
    <w:rsid w:val="008A2C73"/>
    <w:rsid w:val="008A3444"/>
    <w:rsid w:val="008A37E4"/>
    <w:rsid w:val="008A4155"/>
    <w:rsid w:val="008A45AC"/>
    <w:rsid w:val="008A5809"/>
    <w:rsid w:val="008A68C6"/>
    <w:rsid w:val="008B044C"/>
    <w:rsid w:val="008B1684"/>
    <w:rsid w:val="008B3B99"/>
    <w:rsid w:val="008B3F76"/>
    <w:rsid w:val="008B56C4"/>
    <w:rsid w:val="008C12FA"/>
    <w:rsid w:val="008D014B"/>
    <w:rsid w:val="008D0FF2"/>
    <w:rsid w:val="008D44E6"/>
    <w:rsid w:val="008D74CE"/>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CF2"/>
    <w:rsid w:val="00922086"/>
    <w:rsid w:val="00933236"/>
    <w:rsid w:val="009361A9"/>
    <w:rsid w:val="00936385"/>
    <w:rsid w:val="009428E4"/>
    <w:rsid w:val="009439B1"/>
    <w:rsid w:val="00943E54"/>
    <w:rsid w:val="009458EB"/>
    <w:rsid w:val="00947569"/>
    <w:rsid w:val="0095062C"/>
    <w:rsid w:val="00960E08"/>
    <w:rsid w:val="009615EE"/>
    <w:rsid w:val="009619D2"/>
    <w:rsid w:val="00966711"/>
    <w:rsid w:val="009708E8"/>
    <w:rsid w:val="009814FE"/>
    <w:rsid w:val="00983E56"/>
    <w:rsid w:val="0098612F"/>
    <w:rsid w:val="00995DAC"/>
    <w:rsid w:val="0099637D"/>
    <w:rsid w:val="009A002E"/>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A0314F"/>
    <w:rsid w:val="00A0453A"/>
    <w:rsid w:val="00A06273"/>
    <w:rsid w:val="00A07AA5"/>
    <w:rsid w:val="00A10EDC"/>
    <w:rsid w:val="00A152F8"/>
    <w:rsid w:val="00A16EF6"/>
    <w:rsid w:val="00A17CEE"/>
    <w:rsid w:val="00A20BB3"/>
    <w:rsid w:val="00A21BEF"/>
    <w:rsid w:val="00A23A96"/>
    <w:rsid w:val="00A2441E"/>
    <w:rsid w:val="00A27EB6"/>
    <w:rsid w:val="00A31F36"/>
    <w:rsid w:val="00A419E2"/>
    <w:rsid w:val="00A41C89"/>
    <w:rsid w:val="00A43EF6"/>
    <w:rsid w:val="00A458EB"/>
    <w:rsid w:val="00A5158D"/>
    <w:rsid w:val="00A628B5"/>
    <w:rsid w:val="00A65B3A"/>
    <w:rsid w:val="00A676AC"/>
    <w:rsid w:val="00A75636"/>
    <w:rsid w:val="00A81307"/>
    <w:rsid w:val="00A849D9"/>
    <w:rsid w:val="00A90BC0"/>
    <w:rsid w:val="00AB075C"/>
    <w:rsid w:val="00AB1E49"/>
    <w:rsid w:val="00AB35DB"/>
    <w:rsid w:val="00AB4BB8"/>
    <w:rsid w:val="00AC1B37"/>
    <w:rsid w:val="00AC3903"/>
    <w:rsid w:val="00AC6776"/>
    <w:rsid w:val="00AC6C7C"/>
    <w:rsid w:val="00AC6FBE"/>
    <w:rsid w:val="00AD719D"/>
    <w:rsid w:val="00AD7263"/>
    <w:rsid w:val="00AE466A"/>
    <w:rsid w:val="00AF0ED6"/>
    <w:rsid w:val="00AF23AF"/>
    <w:rsid w:val="00AF4541"/>
    <w:rsid w:val="00AF6AC3"/>
    <w:rsid w:val="00AF72C1"/>
    <w:rsid w:val="00B02840"/>
    <w:rsid w:val="00B03D32"/>
    <w:rsid w:val="00B04B87"/>
    <w:rsid w:val="00B050E7"/>
    <w:rsid w:val="00B13B8D"/>
    <w:rsid w:val="00B22BD0"/>
    <w:rsid w:val="00B3205A"/>
    <w:rsid w:val="00B32CE2"/>
    <w:rsid w:val="00B34338"/>
    <w:rsid w:val="00B427A0"/>
    <w:rsid w:val="00B475F9"/>
    <w:rsid w:val="00B52065"/>
    <w:rsid w:val="00B600DA"/>
    <w:rsid w:val="00B6196C"/>
    <w:rsid w:val="00B62189"/>
    <w:rsid w:val="00B62A0F"/>
    <w:rsid w:val="00B669DB"/>
    <w:rsid w:val="00B67A66"/>
    <w:rsid w:val="00B70913"/>
    <w:rsid w:val="00B7112B"/>
    <w:rsid w:val="00B716F9"/>
    <w:rsid w:val="00B75AF5"/>
    <w:rsid w:val="00B80A53"/>
    <w:rsid w:val="00B930CA"/>
    <w:rsid w:val="00B97F43"/>
    <w:rsid w:val="00BA231A"/>
    <w:rsid w:val="00BA45E2"/>
    <w:rsid w:val="00BA4F9C"/>
    <w:rsid w:val="00BA77FC"/>
    <w:rsid w:val="00BB1FDC"/>
    <w:rsid w:val="00BB2583"/>
    <w:rsid w:val="00BB6C83"/>
    <w:rsid w:val="00BC7110"/>
    <w:rsid w:val="00BD0F0C"/>
    <w:rsid w:val="00BD19A0"/>
    <w:rsid w:val="00BD1FC8"/>
    <w:rsid w:val="00BD4B41"/>
    <w:rsid w:val="00BF0B04"/>
    <w:rsid w:val="00BF4E08"/>
    <w:rsid w:val="00BF5A22"/>
    <w:rsid w:val="00C03A50"/>
    <w:rsid w:val="00C06DED"/>
    <w:rsid w:val="00C202F7"/>
    <w:rsid w:val="00C30DA4"/>
    <w:rsid w:val="00C32984"/>
    <w:rsid w:val="00C3553A"/>
    <w:rsid w:val="00C36BE2"/>
    <w:rsid w:val="00C410BE"/>
    <w:rsid w:val="00C42832"/>
    <w:rsid w:val="00C5278F"/>
    <w:rsid w:val="00C53058"/>
    <w:rsid w:val="00C53A9D"/>
    <w:rsid w:val="00C65C82"/>
    <w:rsid w:val="00C673E3"/>
    <w:rsid w:val="00C70314"/>
    <w:rsid w:val="00C704BE"/>
    <w:rsid w:val="00C733F0"/>
    <w:rsid w:val="00C774B9"/>
    <w:rsid w:val="00C81EF6"/>
    <w:rsid w:val="00C85167"/>
    <w:rsid w:val="00C85A07"/>
    <w:rsid w:val="00C86AF0"/>
    <w:rsid w:val="00C870E2"/>
    <w:rsid w:val="00C873B0"/>
    <w:rsid w:val="00C90581"/>
    <w:rsid w:val="00C91F85"/>
    <w:rsid w:val="00C920B1"/>
    <w:rsid w:val="00C93457"/>
    <w:rsid w:val="00CA667E"/>
    <w:rsid w:val="00CB66C6"/>
    <w:rsid w:val="00CC1EB6"/>
    <w:rsid w:val="00CC7A36"/>
    <w:rsid w:val="00CD1F31"/>
    <w:rsid w:val="00CD4EAC"/>
    <w:rsid w:val="00CD7A8A"/>
    <w:rsid w:val="00CD7DFE"/>
    <w:rsid w:val="00CE0A0B"/>
    <w:rsid w:val="00CE1217"/>
    <w:rsid w:val="00CE16C6"/>
    <w:rsid w:val="00CE22DD"/>
    <w:rsid w:val="00CE371B"/>
    <w:rsid w:val="00CF47B8"/>
    <w:rsid w:val="00CF58B7"/>
    <w:rsid w:val="00D003FD"/>
    <w:rsid w:val="00D12D0F"/>
    <w:rsid w:val="00D1654F"/>
    <w:rsid w:val="00D17CF8"/>
    <w:rsid w:val="00D24E7F"/>
    <w:rsid w:val="00D2743D"/>
    <w:rsid w:val="00D30556"/>
    <w:rsid w:val="00D3639C"/>
    <w:rsid w:val="00D36FAD"/>
    <w:rsid w:val="00D405E2"/>
    <w:rsid w:val="00D40D80"/>
    <w:rsid w:val="00D4100D"/>
    <w:rsid w:val="00D4219C"/>
    <w:rsid w:val="00D44F0F"/>
    <w:rsid w:val="00D54E8D"/>
    <w:rsid w:val="00D640B8"/>
    <w:rsid w:val="00D6508B"/>
    <w:rsid w:val="00D661CB"/>
    <w:rsid w:val="00D67E41"/>
    <w:rsid w:val="00D720A4"/>
    <w:rsid w:val="00D73441"/>
    <w:rsid w:val="00D76872"/>
    <w:rsid w:val="00D807C6"/>
    <w:rsid w:val="00D83A52"/>
    <w:rsid w:val="00D90140"/>
    <w:rsid w:val="00D93115"/>
    <w:rsid w:val="00DA1412"/>
    <w:rsid w:val="00DA62E7"/>
    <w:rsid w:val="00DA6A9C"/>
    <w:rsid w:val="00DA7A2B"/>
    <w:rsid w:val="00DB22FB"/>
    <w:rsid w:val="00DB250E"/>
    <w:rsid w:val="00DB2609"/>
    <w:rsid w:val="00DB50C3"/>
    <w:rsid w:val="00DB51D1"/>
    <w:rsid w:val="00DB57E9"/>
    <w:rsid w:val="00DC5282"/>
    <w:rsid w:val="00DC5A98"/>
    <w:rsid w:val="00DC6F39"/>
    <w:rsid w:val="00DD0126"/>
    <w:rsid w:val="00DD0B67"/>
    <w:rsid w:val="00DD31B0"/>
    <w:rsid w:val="00DD6310"/>
    <w:rsid w:val="00DD7730"/>
    <w:rsid w:val="00DE02F2"/>
    <w:rsid w:val="00DE0F6D"/>
    <w:rsid w:val="00DF4BC5"/>
    <w:rsid w:val="00DF6600"/>
    <w:rsid w:val="00E01985"/>
    <w:rsid w:val="00E04DAE"/>
    <w:rsid w:val="00E07A05"/>
    <w:rsid w:val="00E13C67"/>
    <w:rsid w:val="00E1616B"/>
    <w:rsid w:val="00E25564"/>
    <w:rsid w:val="00E25EB6"/>
    <w:rsid w:val="00E346FF"/>
    <w:rsid w:val="00E37579"/>
    <w:rsid w:val="00E42B14"/>
    <w:rsid w:val="00E43509"/>
    <w:rsid w:val="00E45BF7"/>
    <w:rsid w:val="00E55CEA"/>
    <w:rsid w:val="00E56F77"/>
    <w:rsid w:val="00E60D3C"/>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623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2634"/>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3AF6"/>
    <w:rsid w:val="00F4716B"/>
    <w:rsid w:val="00F538B2"/>
    <w:rsid w:val="00F543C6"/>
    <w:rsid w:val="00F62291"/>
    <w:rsid w:val="00F65D1C"/>
    <w:rsid w:val="00F66384"/>
    <w:rsid w:val="00F675C7"/>
    <w:rsid w:val="00F7721D"/>
    <w:rsid w:val="00F81D0D"/>
    <w:rsid w:val="00F82F81"/>
    <w:rsid w:val="00F834EC"/>
    <w:rsid w:val="00F85C05"/>
    <w:rsid w:val="00F90023"/>
    <w:rsid w:val="00F96655"/>
    <w:rsid w:val="00FA122D"/>
    <w:rsid w:val="00FA37FD"/>
    <w:rsid w:val="00FA6153"/>
    <w:rsid w:val="00FA7F67"/>
    <w:rsid w:val="00FB18DF"/>
    <w:rsid w:val="00FB78A6"/>
    <w:rsid w:val="00FC1BA5"/>
    <w:rsid w:val="00FC76DE"/>
    <w:rsid w:val="00FD0362"/>
    <w:rsid w:val="00FD3AEA"/>
    <w:rsid w:val="00FE0DD6"/>
    <w:rsid w:val="00FE16F7"/>
    <w:rsid w:val="00FE190C"/>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B7E1FE"/>
  <w15:chartTrackingRefBased/>
  <w15:docId w15:val="{2B94A193-6369-4E44-AD5A-E4E84AF03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styleId="UnresolvedMention">
    <w:name w:val="Unresolved Mention"/>
    <w:basedOn w:val="DefaultParagraphFont"/>
    <w:uiPriority w:val="99"/>
    <w:semiHidden/>
    <w:unhideWhenUsed/>
    <w:rsid w:val="00F675C7"/>
    <w:rPr>
      <w:color w:val="605E5C"/>
      <w:shd w:val="clear" w:color="auto" w:fill="E1DFDD"/>
    </w:rPr>
  </w:style>
  <w:style w:type="paragraph" w:styleId="Bibliography">
    <w:name w:val="Bibliography"/>
    <w:basedOn w:val="Normal"/>
    <w:next w:val="Normal"/>
    <w:uiPriority w:val="37"/>
    <w:unhideWhenUsed/>
    <w:rsid w:val="00D4100D"/>
  </w:style>
  <w:style w:type="paragraph" w:styleId="TOC3">
    <w:name w:val="toc 3"/>
    <w:basedOn w:val="Normal"/>
    <w:next w:val="Normal"/>
    <w:autoRedefine/>
    <w:uiPriority w:val="39"/>
    <w:unhideWhenUsed/>
    <w:rsid w:val="00CC7A3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327193">
      <w:bodyDiv w:val="1"/>
      <w:marLeft w:val="0"/>
      <w:marRight w:val="0"/>
      <w:marTop w:val="0"/>
      <w:marBottom w:val="0"/>
      <w:divBdr>
        <w:top w:val="none" w:sz="0" w:space="0" w:color="auto"/>
        <w:left w:val="none" w:sz="0" w:space="0" w:color="auto"/>
        <w:bottom w:val="none" w:sz="0" w:space="0" w:color="auto"/>
        <w:right w:val="none" w:sz="0" w:space="0" w:color="auto"/>
      </w:divBdr>
    </w:div>
    <w:div w:id="112287695">
      <w:bodyDiv w:val="1"/>
      <w:marLeft w:val="0"/>
      <w:marRight w:val="0"/>
      <w:marTop w:val="0"/>
      <w:marBottom w:val="0"/>
      <w:divBdr>
        <w:top w:val="none" w:sz="0" w:space="0" w:color="auto"/>
        <w:left w:val="none" w:sz="0" w:space="0" w:color="auto"/>
        <w:bottom w:val="none" w:sz="0" w:space="0" w:color="auto"/>
        <w:right w:val="none" w:sz="0" w:space="0" w:color="auto"/>
      </w:divBdr>
    </w:div>
    <w:div w:id="182287635">
      <w:bodyDiv w:val="1"/>
      <w:marLeft w:val="0"/>
      <w:marRight w:val="0"/>
      <w:marTop w:val="0"/>
      <w:marBottom w:val="0"/>
      <w:divBdr>
        <w:top w:val="none" w:sz="0" w:space="0" w:color="auto"/>
        <w:left w:val="none" w:sz="0" w:space="0" w:color="auto"/>
        <w:bottom w:val="none" w:sz="0" w:space="0" w:color="auto"/>
        <w:right w:val="none" w:sz="0" w:space="0" w:color="auto"/>
      </w:divBdr>
    </w:div>
    <w:div w:id="194926561">
      <w:bodyDiv w:val="1"/>
      <w:marLeft w:val="0"/>
      <w:marRight w:val="0"/>
      <w:marTop w:val="0"/>
      <w:marBottom w:val="0"/>
      <w:divBdr>
        <w:top w:val="none" w:sz="0" w:space="0" w:color="auto"/>
        <w:left w:val="none" w:sz="0" w:space="0" w:color="auto"/>
        <w:bottom w:val="none" w:sz="0" w:space="0" w:color="auto"/>
        <w:right w:val="none" w:sz="0" w:space="0" w:color="auto"/>
      </w:divBdr>
    </w:div>
    <w:div w:id="195584143">
      <w:bodyDiv w:val="1"/>
      <w:marLeft w:val="0"/>
      <w:marRight w:val="0"/>
      <w:marTop w:val="0"/>
      <w:marBottom w:val="0"/>
      <w:divBdr>
        <w:top w:val="none" w:sz="0" w:space="0" w:color="auto"/>
        <w:left w:val="none" w:sz="0" w:space="0" w:color="auto"/>
        <w:bottom w:val="none" w:sz="0" w:space="0" w:color="auto"/>
        <w:right w:val="none" w:sz="0" w:space="0" w:color="auto"/>
      </w:divBdr>
    </w:div>
    <w:div w:id="240918156">
      <w:bodyDiv w:val="1"/>
      <w:marLeft w:val="0"/>
      <w:marRight w:val="0"/>
      <w:marTop w:val="0"/>
      <w:marBottom w:val="0"/>
      <w:divBdr>
        <w:top w:val="none" w:sz="0" w:space="0" w:color="auto"/>
        <w:left w:val="none" w:sz="0" w:space="0" w:color="auto"/>
        <w:bottom w:val="none" w:sz="0" w:space="0" w:color="auto"/>
        <w:right w:val="none" w:sz="0" w:space="0" w:color="auto"/>
      </w:divBdr>
    </w:div>
    <w:div w:id="302200108">
      <w:bodyDiv w:val="1"/>
      <w:marLeft w:val="0"/>
      <w:marRight w:val="0"/>
      <w:marTop w:val="0"/>
      <w:marBottom w:val="0"/>
      <w:divBdr>
        <w:top w:val="none" w:sz="0" w:space="0" w:color="auto"/>
        <w:left w:val="none" w:sz="0" w:space="0" w:color="auto"/>
        <w:bottom w:val="none" w:sz="0" w:space="0" w:color="auto"/>
        <w:right w:val="none" w:sz="0" w:space="0" w:color="auto"/>
      </w:divBdr>
    </w:div>
    <w:div w:id="363016670">
      <w:bodyDiv w:val="1"/>
      <w:marLeft w:val="0"/>
      <w:marRight w:val="0"/>
      <w:marTop w:val="0"/>
      <w:marBottom w:val="0"/>
      <w:divBdr>
        <w:top w:val="none" w:sz="0" w:space="0" w:color="auto"/>
        <w:left w:val="none" w:sz="0" w:space="0" w:color="auto"/>
        <w:bottom w:val="none" w:sz="0" w:space="0" w:color="auto"/>
        <w:right w:val="none" w:sz="0" w:space="0" w:color="auto"/>
      </w:divBdr>
    </w:div>
    <w:div w:id="367921151">
      <w:bodyDiv w:val="1"/>
      <w:marLeft w:val="0"/>
      <w:marRight w:val="0"/>
      <w:marTop w:val="0"/>
      <w:marBottom w:val="0"/>
      <w:divBdr>
        <w:top w:val="none" w:sz="0" w:space="0" w:color="auto"/>
        <w:left w:val="none" w:sz="0" w:space="0" w:color="auto"/>
        <w:bottom w:val="none" w:sz="0" w:space="0" w:color="auto"/>
        <w:right w:val="none" w:sz="0" w:space="0" w:color="auto"/>
      </w:divBdr>
    </w:div>
    <w:div w:id="553660219">
      <w:bodyDiv w:val="1"/>
      <w:marLeft w:val="0"/>
      <w:marRight w:val="0"/>
      <w:marTop w:val="0"/>
      <w:marBottom w:val="0"/>
      <w:divBdr>
        <w:top w:val="none" w:sz="0" w:space="0" w:color="auto"/>
        <w:left w:val="none" w:sz="0" w:space="0" w:color="auto"/>
        <w:bottom w:val="none" w:sz="0" w:space="0" w:color="auto"/>
        <w:right w:val="none" w:sz="0" w:space="0" w:color="auto"/>
      </w:divBdr>
    </w:div>
    <w:div w:id="634408132">
      <w:bodyDiv w:val="1"/>
      <w:marLeft w:val="0"/>
      <w:marRight w:val="0"/>
      <w:marTop w:val="0"/>
      <w:marBottom w:val="0"/>
      <w:divBdr>
        <w:top w:val="none" w:sz="0" w:space="0" w:color="auto"/>
        <w:left w:val="none" w:sz="0" w:space="0" w:color="auto"/>
        <w:bottom w:val="none" w:sz="0" w:space="0" w:color="auto"/>
        <w:right w:val="none" w:sz="0" w:space="0" w:color="auto"/>
      </w:divBdr>
    </w:div>
    <w:div w:id="652952361">
      <w:bodyDiv w:val="1"/>
      <w:marLeft w:val="0"/>
      <w:marRight w:val="0"/>
      <w:marTop w:val="0"/>
      <w:marBottom w:val="0"/>
      <w:divBdr>
        <w:top w:val="none" w:sz="0" w:space="0" w:color="auto"/>
        <w:left w:val="none" w:sz="0" w:space="0" w:color="auto"/>
        <w:bottom w:val="none" w:sz="0" w:space="0" w:color="auto"/>
        <w:right w:val="none" w:sz="0" w:space="0" w:color="auto"/>
      </w:divBdr>
    </w:div>
    <w:div w:id="654145487">
      <w:bodyDiv w:val="1"/>
      <w:marLeft w:val="0"/>
      <w:marRight w:val="0"/>
      <w:marTop w:val="0"/>
      <w:marBottom w:val="0"/>
      <w:divBdr>
        <w:top w:val="none" w:sz="0" w:space="0" w:color="auto"/>
        <w:left w:val="none" w:sz="0" w:space="0" w:color="auto"/>
        <w:bottom w:val="none" w:sz="0" w:space="0" w:color="auto"/>
        <w:right w:val="none" w:sz="0" w:space="0" w:color="auto"/>
      </w:divBdr>
    </w:div>
    <w:div w:id="659847285">
      <w:bodyDiv w:val="1"/>
      <w:marLeft w:val="0"/>
      <w:marRight w:val="0"/>
      <w:marTop w:val="0"/>
      <w:marBottom w:val="0"/>
      <w:divBdr>
        <w:top w:val="none" w:sz="0" w:space="0" w:color="auto"/>
        <w:left w:val="none" w:sz="0" w:space="0" w:color="auto"/>
        <w:bottom w:val="none" w:sz="0" w:space="0" w:color="auto"/>
        <w:right w:val="none" w:sz="0" w:space="0" w:color="auto"/>
      </w:divBdr>
    </w:div>
    <w:div w:id="707726062">
      <w:bodyDiv w:val="1"/>
      <w:marLeft w:val="0"/>
      <w:marRight w:val="0"/>
      <w:marTop w:val="0"/>
      <w:marBottom w:val="0"/>
      <w:divBdr>
        <w:top w:val="none" w:sz="0" w:space="0" w:color="auto"/>
        <w:left w:val="none" w:sz="0" w:space="0" w:color="auto"/>
        <w:bottom w:val="none" w:sz="0" w:space="0" w:color="auto"/>
        <w:right w:val="none" w:sz="0" w:space="0" w:color="auto"/>
      </w:divBdr>
    </w:div>
    <w:div w:id="712776210">
      <w:bodyDiv w:val="1"/>
      <w:marLeft w:val="0"/>
      <w:marRight w:val="0"/>
      <w:marTop w:val="0"/>
      <w:marBottom w:val="0"/>
      <w:divBdr>
        <w:top w:val="none" w:sz="0" w:space="0" w:color="auto"/>
        <w:left w:val="none" w:sz="0" w:space="0" w:color="auto"/>
        <w:bottom w:val="none" w:sz="0" w:space="0" w:color="auto"/>
        <w:right w:val="none" w:sz="0" w:space="0" w:color="auto"/>
      </w:divBdr>
    </w:div>
    <w:div w:id="729959107">
      <w:bodyDiv w:val="1"/>
      <w:marLeft w:val="0"/>
      <w:marRight w:val="0"/>
      <w:marTop w:val="0"/>
      <w:marBottom w:val="0"/>
      <w:divBdr>
        <w:top w:val="none" w:sz="0" w:space="0" w:color="auto"/>
        <w:left w:val="none" w:sz="0" w:space="0" w:color="auto"/>
        <w:bottom w:val="none" w:sz="0" w:space="0" w:color="auto"/>
        <w:right w:val="none" w:sz="0" w:space="0" w:color="auto"/>
      </w:divBdr>
    </w:div>
    <w:div w:id="760446659">
      <w:bodyDiv w:val="1"/>
      <w:marLeft w:val="0"/>
      <w:marRight w:val="0"/>
      <w:marTop w:val="0"/>
      <w:marBottom w:val="0"/>
      <w:divBdr>
        <w:top w:val="none" w:sz="0" w:space="0" w:color="auto"/>
        <w:left w:val="none" w:sz="0" w:space="0" w:color="auto"/>
        <w:bottom w:val="none" w:sz="0" w:space="0" w:color="auto"/>
        <w:right w:val="none" w:sz="0" w:space="0" w:color="auto"/>
      </w:divBdr>
    </w:div>
    <w:div w:id="787316278">
      <w:bodyDiv w:val="1"/>
      <w:marLeft w:val="0"/>
      <w:marRight w:val="0"/>
      <w:marTop w:val="0"/>
      <w:marBottom w:val="0"/>
      <w:divBdr>
        <w:top w:val="none" w:sz="0" w:space="0" w:color="auto"/>
        <w:left w:val="none" w:sz="0" w:space="0" w:color="auto"/>
        <w:bottom w:val="none" w:sz="0" w:space="0" w:color="auto"/>
        <w:right w:val="none" w:sz="0" w:space="0" w:color="auto"/>
      </w:divBdr>
    </w:div>
    <w:div w:id="847598505">
      <w:bodyDiv w:val="1"/>
      <w:marLeft w:val="0"/>
      <w:marRight w:val="0"/>
      <w:marTop w:val="0"/>
      <w:marBottom w:val="0"/>
      <w:divBdr>
        <w:top w:val="none" w:sz="0" w:space="0" w:color="auto"/>
        <w:left w:val="none" w:sz="0" w:space="0" w:color="auto"/>
        <w:bottom w:val="none" w:sz="0" w:space="0" w:color="auto"/>
        <w:right w:val="none" w:sz="0" w:space="0" w:color="auto"/>
      </w:divBdr>
    </w:div>
    <w:div w:id="865873476">
      <w:bodyDiv w:val="1"/>
      <w:marLeft w:val="0"/>
      <w:marRight w:val="0"/>
      <w:marTop w:val="0"/>
      <w:marBottom w:val="0"/>
      <w:divBdr>
        <w:top w:val="none" w:sz="0" w:space="0" w:color="auto"/>
        <w:left w:val="none" w:sz="0" w:space="0" w:color="auto"/>
        <w:bottom w:val="none" w:sz="0" w:space="0" w:color="auto"/>
        <w:right w:val="none" w:sz="0" w:space="0" w:color="auto"/>
      </w:divBdr>
    </w:div>
    <w:div w:id="892276861">
      <w:bodyDiv w:val="1"/>
      <w:marLeft w:val="0"/>
      <w:marRight w:val="0"/>
      <w:marTop w:val="0"/>
      <w:marBottom w:val="0"/>
      <w:divBdr>
        <w:top w:val="none" w:sz="0" w:space="0" w:color="auto"/>
        <w:left w:val="none" w:sz="0" w:space="0" w:color="auto"/>
        <w:bottom w:val="none" w:sz="0" w:space="0" w:color="auto"/>
        <w:right w:val="none" w:sz="0" w:space="0" w:color="auto"/>
      </w:divBdr>
    </w:div>
    <w:div w:id="1068458742">
      <w:bodyDiv w:val="1"/>
      <w:marLeft w:val="0"/>
      <w:marRight w:val="0"/>
      <w:marTop w:val="0"/>
      <w:marBottom w:val="0"/>
      <w:divBdr>
        <w:top w:val="none" w:sz="0" w:space="0" w:color="auto"/>
        <w:left w:val="none" w:sz="0" w:space="0" w:color="auto"/>
        <w:bottom w:val="none" w:sz="0" w:space="0" w:color="auto"/>
        <w:right w:val="none" w:sz="0" w:space="0" w:color="auto"/>
      </w:divBdr>
    </w:div>
    <w:div w:id="1072506311">
      <w:bodyDiv w:val="1"/>
      <w:marLeft w:val="0"/>
      <w:marRight w:val="0"/>
      <w:marTop w:val="0"/>
      <w:marBottom w:val="0"/>
      <w:divBdr>
        <w:top w:val="none" w:sz="0" w:space="0" w:color="auto"/>
        <w:left w:val="none" w:sz="0" w:space="0" w:color="auto"/>
        <w:bottom w:val="none" w:sz="0" w:space="0" w:color="auto"/>
        <w:right w:val="none" w:sz="0" w:space="0" w:color="auto"/>
      </w:divBdr>
    </w:div>
    <w:div w:id="1114639249">
      <w:bodyDiv w:val="1"/>
      <w:marLeft w:val="0"/>
      <w:marRight w:val="0"/>
      <w:marTop w:val="0"/>
      <w:marBottom w:val="0"/>
      <w:divBdr>
        <w:top w:val="none" w:sz="0" w:space="0" w:color="auto"/>
        <w:left w:val="none" w:sz="0" w:space="0" w:color="auto"/>
        <w:bottom w:val="none" w:sz="0" w:space="0" w:color="auto"/>
        <w:right w:val="none" w:sz="0" w:space="0" w:color="auto"/>
      </w:divBdr>
    </w:div>
    <w:div w:id="1118793386">
      <w:bodyDiv w:val="1"/>
      <w:marLeft w:val="0"/>
      <w:marRight w:val="0"/>
      <w:marTop w:val="0"/>
      <w:marBottom w:val="0"/>
      <w:divBdr>
        <w:top w:val="none" w:sz="0" w:space="0" w:color="auto"/>
        <w:left w:val="none" w:sz="0" w:space="0" w:color="auto"/>
        <w:bottom w:val="none" w:sz="0" w:space="0" w:color="auto"/>
        <w:right w:val="none" w:sz="0" w:space="0" w:color="auto"/>
      </w:divBdr>
    </w:div>
    <w:div w:id="1128553218">
      <w:bodyDiv w:val="1"/>
      <w:marLeft w:val="0"/>
      <w:marRight w:val="0"/>
      <w:marTop w:val="0"/>
      <w:marBottom w:val="0"/>
      <w:divBdr>
        <w:top w:val="none" w:sz="0" w:space="0" w:color="auto"/>
        <w:left w:val="none" w:sz="0" w:space="0" w:color="auto"/>
        <w:bottom w:val="none" w:sz="0" w:space="0" w:color="auto"/>
        <w:right w:val="none" w:sz="0" w:space="0" w:color="auto"/>
      </w:divBdr>
    </w:div>
    <w:div w:id="1146512391">
      <w:bodyDiv w:val="1"/>
      <w:marLeft w:val="0"/>
      <w:marRight w:val="0"/>
      <w:marTop w:val="0"/>
      <w:marBottom w:val="0"/>
      <w:divBdr>
        <w:top w:val="none" w:sz="0" w:space="0" w:color="auto"/>
        <w:left w:val="none" w:sz="0" w:space="0" w:color="auto"/>
        <w:bottom w:val="none" w:sz="0" w:space="0" w:color="auto"/>
        <w:right w:val="none" w:sz="0" w:space="0" w:color="auto"/>
      </w:divBdr>
    </w:div>
    <w:div w:id="1174686508">
      <w:bodyDiv w:val="1"/>
      <w:marLeft w:val="0"/>
      <w:marRight w:val="0"/>
      <w:marTop w:val="0"/>
      <w:marBottom w:val="0"/>
      <w:divBdr>
        <w:top w:val="none" w:sz="0" w:space="0" w:color="auto"/>
        <w:left w:val="none" w:sz="0" w:space="0" w:color="auto"/>
        <w:bottom w:val="none" w:sz="0" w:space="0" w:color="auto"/>
        <w:right w:val="none" w:sz="0" w:space="0" w:color="auto"/>
      </w:divBdr>
    </w:div>
    <w:div w:id="1196189616">
      <w:bodyDiv w:val="1"/>
      <w:marLeft w:val="0"/>
      <w:marRight w:val="0"/>
      <w:marTop w:val="0"/>
      <w:marBottom w:val="0"/>
      <w:divBdr>
        <w:top w:val="none" w:sz="0" w:space="0" w:color="auto"/>
        <w:left w:val="none" w:sz="0" w:space="0" w:color="auto"/>
        <w:bottom w:val="none" w:sz="0" w:space="0" w:color="auto"/>
        <w:right w:val="none" w:sz="0" w:space="0" w:color="auto"/>
      </w:divBdr>
    </w:div>
    <w:div w:id="1199902573">
      <w:bodyDiv w:val="1"/>
      <w:marLeft w:val="0"/>
      <w:marRight w:val="0"/>
      <w:marTop w:val="0"/>
      <w:marBottom w:val="0"/>
      <w:divBdr>
        <w:top w:val="none" w:sz="0" w:space="0" w:color="auto"/>
        <w:left w:val="none" w:sz="0" w:space="0" w:color="auto"/>
        <w:bottom w:val="none" w:sz="0" w:space="0" w:color="auto"/>
        <w:right w:val="none" w:sz="0" w:space="0" w:color="auto"/>
      </w:divBdr>
    </w:div>
    <w:div w:id="1261256112">
      <w:bodyDiv w:val="1"/>
      <w:marLeft w:val="0"/>
      <w:marRight w:val="0"/>
      <w:marTop w:val="0"/>
      <w:marBottom w:val="0"/>
      <w:divBdr>
        <w:top w:val="none" w:sz="0" w:space="0" w:color="auto"/>
        <w:left w:val="none" w:sz="0" w:space="0" w:color="auto"/>
        <w:bottom w:val="none" w:sz="0" w:space="0" w:color="auto"/>
        <w:right w:val="none" w:sz="0" w:space="0" w:color="auto"/>
      </w:divBdr>
    </w:div>
    <w:div w:id="1267037725">
      <w:bodyDiv w:val="1"/>
      <w:marLeft w:val="0"/>
      <w:marRight w:val="0"/>
      <w:marTop w:val="0"/>
      <w:marBottom w:val="0"/>
      <w:divBdr>
        <w:top w:val="none" w:sz="0" w:space="0" w:color="auto"/>
        <w:left w:val="none" w:sz="0" w:space="0" w:color="auto"/>
        <w:bottom w:val="none" w:sz="0" w:space="0" w:color="auto"/>
        <w:right w:val="none" w:sz="0" w:space="0" w:color="auto"/>
      </w:divBdr>
    </w:div>
    <w:div w:id="1322466358">
      <w:bodyDiv w:val="1"/>
      <w:marLeft w:val="0"/>
      <w:marRight w:val="0"/>
      <w:marTop w:val="0"/>
      <w:marBottom w:val="0"/>
      <w:divBdr>
        <w:top w:val="none" w:sz="0" w:space="0" w:color="auto"/>
        <w:left w:val="none" w:sz="0" w:space="0" w:color="auto"/>
        <w:bottom w:val="none" w:sz="0" w:space="0" w:color="auto"/>
        <w:right w:val="none" w:sz="0" w:space="0" w:color="auto"/>
      </w:divBdr>
    </w:div>
    <w:div w:id="1417940519">
      <w:bodyDiv w:val="1"/>
      <w:marLeft w:val="0"/>
      <w:marRight w:val="0"/>
      <w:marTop w:val="0"/>
      <w:marBottom w:val="0"/>
      <w:divBdr>
        <w:top w:val="none" w:sz="0" w:space="0" w:color="auto"/>
        <w:left w:val="none" w:sz="0" w:space="0" w:color="auto"/>
        <w:bottom w:val="none" w:sz="0" w:space="0" w:color="auto"/>
        <w:right w:val="none" w:sz="0" w:space="0" w:color="auto"/>
      </w:divBdr>
    </w:div>
    <w:div w:id="1425035974">
      <w:bodyDiv w:val="1"/>
      <w:marLeft w:val="0"/>
      <w:marRight w:val="0"/>
      <w:marTop w:val="0"/>
      <w:marBottom w:val="0"/>
      <w:divBdr>
        <w:top w:val="none" w:sz="0" w:space="0" w:color="auto"/>
        <w:left w:val="none" w:sz="0" w:space="0" w:color="auto"/>
        <w:bottom w:val="none" w:sz="0" w:space="0" w:color="auto"/>
        <w:right w:val="none" w:sz="0" w:space="0" w:color="auto"/>
      </w:divBdr>
    </w:div>
    <w:div w:id="1425881105">
      <w:bodyDiv w:val="1"/>
      <w:marLeft w:val="0"/>
      <w:marRight w:val="0"/>
      <w:marTop w:val="0"/>
      <w:marBottom w:val="0"/>
      <w:divBdr>
        <w:top w:val="none" w:sz="0" w:space="0" w:color="auto"/>
        <w:left w:val="none" w:sz="0" w:space="0" w:color="auto"/>
        <w:bottom w:val="none" w:sz="0" w:space="0" w:color="auto"/>
        <w:right w:val="none" w:sz="0" w:space="0" w:color="auto"/>
      </w:divBdr>
    </w:div>
    <w:div w:id="1429693958">
      <w:bodyDiv w:val="1"/>
      <w:marLeft w:val="0"/>
      <w:marRight w:val="0"/>
      <w:marTop w:val="0"/>
      <w:marBottom w:val="0"/>
      <w:divBdr>
        <w:top w:val="none" w:sz="0" w:space="0" w:color="auto"/>
        <w:left w:val="none" w:sz="0" w:space="0" w:color="auto"/>
        <w:bottom w:val="none" w:sz="0" w:space="0" w:color="auto"/>
        <w:right w:val="none" w:sz="0" w:space="0" w:color="auto"/>
      </w:divBdr>
    </w:div>
    <w:div w:id="1509520629">
      <w:bodyDiv w:val="1"/>
      <w:marLeft w:val="0"/>
      <w:marRight w:val="0"/>
      <w:marTop w:val="0"/>
      <w:marBottom w:val="0"/>
      <w:divBdr>
        <w:top w:val="none" w:sz="0" w:space="0" w:color="auto"/>
        <w:left w:val="none" w:sz="0" w:space="0" w:color="auto"/>
        <w:bottom w:val="none" w:sz="0" w:space="0" w:color="auto"/>
        <w:right w:val="none" w:sz="0" w:space="0" w:color="auto"/>
      </w:divBdr>
    </w:div>
    <w:div w:id="1521625026">
      <w:bodyDiv w:val="1"/>
      <w:marLeft w:val="0"/>
      <w:marRight w:val="0"/>
      <w:marTop w:val="0"/>
      <w:marBottom w:val="0"/>
      <w:divBdr>
        <w:top w:val="none" w:sz="0" w:space="0" w:color="auto"/>
        <w:left w:val="none" w:sz="0" w:space="0" w:color="auto"/>
        <w:bottom w:val="none" w:sz="0" w:space="0" w:color="auto"/>
        <w:right w:val="none" w:sz="0" w:space="0" w:color="auto"/>
      </w:divBdr>
    </w:div>
    <w:div w:id="1588929403">
      <w:bodyDiv w:val="1"/>
      <w:marLeft w:val="0"/>
      <w:marRight w:val="0"/>
      <w:marTop w:val="0"/>
      <w:marBottom w:val="0"/>
      <w:divBdr>
        <w:top w:val="none" w:sz="0" w:space="0" w:color="auto"/>
        <w:left w:val="none" w:sz="0" w:space="0" w:color="auto"/>
        <w:bottom w:val="none" w:sz="0" w:space="0" w:color="auto"/>
        <w:right w:val="none" w:sz="0" w:space="0" w:color="auto"/>
      </w:divBdr>
    </w:div>
    <w:div w:id="1731883039">
      <w:bodyDiv w:val="1"/>
      <w:marLeft w:val="0"/>
      <w:marRight w:val="0"/>
      <w:marTop w:val="0"/>
      <w:marBottom w:val="0"/>
      <w:divBdr>
        <w:top w:val="none" w:sz="0" w:space="0" w:color="auto"/>
        <w:left w:val="none" w:sz="0" w:space="0" w:color="auto"/>
        <w:bottom w:val="none" w:sz="0" w:space="0" w:color="auto"/>
        <w:right w:val="none" w:sz="0" w:space="0" w:color="auto"/>
      </w:divBdr>
    </w:div>
    <w:div w:id="1735470346">
      <w:bodyDiv w:val="1"/>
      <w:marLeft w:val="0"/>
      <w:marRight w:val="0"/>
      <w:marTop w:val="0"/>
      <w:marBottom w:val="0"/>
      <w:divBdr>
        <w:top w:val="none" w:sz="0" w:space="0" w:color="auto"/>
        <w:left w:val="none" w:sz="0" w:space="0" w:color="auto"/>
        <w:bottom w:val="none" w:sz="0" w:space="0" w:color="auto"/>
        <w:right w:val="none" w:sz="0" w:space="0" w:color="auto"/>
      </w:divBdr>
    </w:div>
    <w:div w:id="1779256064">
      <w:bodyDiv w:val="1"/>
      <w:marLeft w:val="0"/>
      <w:marRight w:val="0"/>
      <w:marTop w:val="0"/>
      <w:marBottom w:val="0"/>
      <w:divBdr>
        <w:top w:val="none" w:sz="0" w:space="0" w:color="auto"/>
        <w:left w:val="none" w:sz="0" w:space="0" w:color="auto"/>
        <w:bottom w:val="none" w:sz="0" w:space="0" w:color="auto"/>
        <w:right w:val="none" w:sz="0" w:space="0" w:color="auto"/>
      </w:divBdr>
    </w:div>
    <w:div w:id="1799029591">
      <w:bodyDiv w:val="1"/>
      <w:marLeft w:val="0"/>
      <w:marRight w:val="0"/>
      <w:marTop w:val="0"/>
      <w:marBottom w:val="0"/>
      <w:divBdr>
        <w:top w:val="none" w:sz="0" w:space="0" w:color="auto"/>
        <w:left w:val="none" w:sz="0" w:space="0" w:color="auto"/>
        <w:bottom w:val="none" w:sz="0" w:space="0" w:color="auto"/>
        <w:right w:val="none" w:sz="0" w:space="0" w:color="auto"/>
      </w:divBdr>
    </w:div>
    <w:div w:id="1818954677">
      <w:bodyDiv w:val="1"/>
      <w:marLeft w:val="0"/>
      <w:marRight w:val="0"/>
      <w:marTop w:val="0"/>
      <w:marBottom w:val="0"/>
      <w:divBdr>
        <w:top w:val="none" w:sz="0" w:space="0" w:color="auto"/>
        <w:left w:val="none" w:sz="0" w:space="0" w:color="auto"/>
        <w:bottom w:val="none" w:sz="0" w:space="0" w:color="auto"/>
        <w:right w:val="none" w:sz="0" w:space="0" w:color="auto"/>
      </w:divBdr>
    </w:div>
    <w:div w:id="1823346096">
      <w:bodyDiv w:val="1"/>
      <w:marLeft w:val="0"/>
      <w:marRight w:val="0"/>
      <w:marTop w:val="0"/>
      <w:marBottom w:val="0"/>
      <w:divBdr>
        <w:top w:val="none" w:sz="0" w:space="0" w:color="auto"/>
        <w:left w:val="none" w:sz="0" w:space="0" w:color="auto"/>
        <w:bottom w:val="none" w:sz="0" w:space="0" w:color="auto"/>
        <w:right w:val="none" w:sz="0" w:space="0" w:color="auto"/>
      </w:divBdr>
    </w:div>
    <w:div w:id="1846238786">
      <w:bodyDiv w:val="1"/>
      <w:marLeft w:val="0"/>
      <w:marRight w:val="0"/>
      <w:marTop w:val="0"/>
      <w:marBottom w:val="0"/>
      <w:divBdr>
        <w:top w:val="none" w:sz="0" w:space="0" w:color="auto"/>
        <w:left w:val="none" w:sz="0" w:space="0" w:color="auto"/>
        <w:bottom w:val="none" w:sz="0" w:space="0" w:color="auto"/>
        <w:right w:val="none" w:sz="0" w:space="0" w:color="auto"/>
      </w:divBdr>
    </w:div>
    <w:div w:id="1869948912">
      <w:bodyDiv w:val="1"/>
      <w:marLeft w:val="0"/>
      <w:marRight w:val="0"/>
      <w:marTop w:val="0"/>
      <w:marBottom w:val="0"/>
      <w:divBdr>
        <w:top w:val="none" w:sz="0" w:space="0" w:color="auto"/>
        <w:left w:val="none" w:sz="0" w:space="0" w:color="auto"/>
        <w:bottom w:val="none" w:sz="0" w:space="0" w:color="auto"/>
        <w:right w:val="none" w:sz="0" w:space="0" w:color="auto"/>
      </w:divBdr>
    </w:div>
    <w:div w:id="1966085576">
      <w:bodyDiv w:val="1"/>
      <w:marLeft w:val="0"/>
      <w:marRight w:val="0"/>
      <w:marTop w:val="0"/>
      <w:marBottom w:val="0"/>
      <w:divBdr>
        <w:top w:val="none" w:sz="0" w:space="0" w:color="auto"/>
        <w:left w:val="none" w:sz="0" w:space="0" w:color="auto"/>
        <w:bottom w:val="none" w:sz="0" w:space="0" w:color="auto"/>
        <w:right w:val="none" w:sz="0" w:space="0" w:color="auto"/>
      </w:divBdr>
    </w:div>
    <w:div w:id="1976985437">
      <w:bodyDiv w:val="1"/>
      <w:marLeft w:val="0"/>
      <w:marRight w:val="0"/>
      <w:marTop w:val="0"/>
      <w:marBottom w:val="0"/>
      <w:divBdr>
        <w:top w:val="none" w:sz="0" w:space="0" w:color="auto"/>
        <w:left w:val="none" w:sz="0" w:space="0" w:color="auto"/>
        <w:bottom w:val="none" w:sz="0" w:space="0" w:color="auto"/>
        <w:right w:val="none" w:sz="0" w:space="0" w:color="auto"/>
      </w:divBdr>
    </w:div>
    <w:div w:id="2015722029">
      <w:bodyDiv w:val="1"/>
      <w:marLeft w:val="0"/>
      <w:marRight w:val="0"/>
      <w:marTop w:val="0"/>
      <w:marBottom w:val="0"/>
      <w:divBdr>
        <w:top w:val="none" w:sz="0" w:space="0" w:color="auto"/>
        <w:left w:val="none" w:sz="0" w:space="0" w:color="auto"/>
        <w:bottom w:val="none" w:sz="0" w:space="0" w:color="auto"/>
        <w:right w:val="none" w:sz="0" w:space="0" w:color="auto"/>
      </w:divBdr>
    </w:div>
    <w:div w:id="2025935075">
      <w:bodyDiv w:val="1"/>
      <w:marLeft w:val="0"/>
      <w:marRight w:val="0"/>
      <w:marTop w:val="0"/>
      <w:marBottom w:val="0"/>
      <w:divBdr>
        <w:top w:val="none" w:sz="0" w:space="0" w:color="auto"/>
        <w:left w:val="none" w:sz="0" w:space="0" w:color="auto"/>
        <w:bottom w:val="none" w:sz="0" w:space="0" w:color="auto"/>
        <w:right w:val="none" w:sz="0" w:space="0" w:color="auto"/>
      </w:divBdr>
    </w:div>
    <w:div w:id="2027096779">
      <w:bodyDiv w:val="1"/>
      <w:marLeft w:val="0"/>
      <w:marRight w:val="0"/>
      <w:marTop w:val="0"/>
      <w:marBottom w:val="0"/>
      <w:divBdr>
        <w:top w:val="none" w:sz="0" w:space="0" w:color="auto"/>
        <w:left w:val="none" w:sz="0" w:space="0" w:color="auto"/>
        <w:bottom w:val="none" w:sz="0" w:space="0" w:color="auto"/>
        <w:right w:val="none" w:sz="0" w:space="0" w:color="auto"/>
      </w:divBdr>
    </w:div>
    <w:div w:id="2062753820">
      <w:bodyDiv w:val="1"/>
      <w:marLeft w:val="0"/>
      <w:marRight w:val="0"/>
      <w:marTop w:val="0"/>
      <w:marBottom w:val="0"/>
      <w:divBdr>
        <w:top w:val="none" w:sz="0" w:space="0" w:color="auto"/>
        <w:left w:val="none" w:sz="0" w:space="0" w:color="auto"/>
        <w:bottom w:val="none" w:sz="0" w:space="0" w:color="auto"/>
        <w:right w:val="none" w:sz="0" w:space="0" w:color="auto"/>
      </w:divBdr>
    </w:div>
    <w:div w:id="2094083487">
      <w:bodyDiv w:val="1"/>
      <w:marLeft w:val="0"/>
      <w:marRight w:val="0"/>
      <w:marTop w:val="0"/>
      <w:marBottom w:val="0"/>
      <w:divBdr>
        <w:top w:val="none" w:sz="0" w:space="0" w:color="auto"/>
        <w:left w:val="none" w:sz="0" w:space="0" w:color="auto"/>
        <w:bottom w:val="none" w:sz="0" w:space="0" w:color="auto"/>
        <w:right w:val="none" w:sz="0" w:space="0" w:color="auto"/>
      </w:divBdr>
    </w:div>
    <w:div w:id="2105179864">
      <w:bodyDiv w:val="1"/>
      <w:marLeft w:val="0"/>
      <w:marRight w:val="0"/>
      <w:marTop w:val="0"/>
      <w:marBottom w:val="0"/>
      <w:divBdr>
        <w:top w:val="none" w:sz="0" w:space="0" w:color="auto"/>
        <w:left w:val="none" w:sz="0" w:space="0" w:color="auto"/>
        <w:bottom w:val="none" w:sz="0" w:space="0" w:color="auto"/>
        <w:right w:val="none" w:sz="0" w:space="0" w:color="auto"/>
      </w:divBdr>
    </w:div>
    <w:div w:id="2111974830">
      <w:bodyDiv w:val="1"/>
      <w:marLeft w:val="0"/>
      <w:marRight w:val="0"/>
      <w:marTop w:val="0"/>
      <w:marBottom w:val="0"/>
      <w:divBdr>
        <w:top w:val="none" w:sz="0" w:space="0" w:color="auto"/>
        <w:left w:val="none" w:sz="0" w:space="0" w:color="auto"/>
        <w:bottom w:val="none" w:sz="0" w:space="0" w:color="auto"/>
        <w:right w:val="none" w:sz="0" w:space="0" w:color="auto"/>
      </w:divBdr>
    </w:div>
    <w:div w:id="2123530154">
      <w:bodyDiv w:val="1"/>
      <w:marLeft w:val="0"/>
      <w:marRight w:val="0"/>
      <w:marTop w:val="0"/>
      <w:marBottom w:val="0"/>
      <w:divBdr>
        <w:top w:val="none" w:sz="0" w:space="0" w:color="auto"/>
        <w:left w:val="none" w:sz="0" w:space="0" w:color="auto"/>
        <w:bottom w:val="none" w:sz="0" w:space="0" w:color="auto"/>
        <w:right w:val="none" w:sz="0" w:space="0" w:color="auto"/>
      </w:divBdr>
    </w:div>
    <w:div w:id="2137330298">
      <w:bodyDiv w:val="1"/>
      <w:marLeft w:val="0"/>
      <w:marRight w:val="0"/>
      <w:marTop w:val="0"/>
      <w:marBottom w:val="0"/>
      <w:divBdr>
        <w:top w:val="none" w:sz="0" w:space="0" w:color="auto"/>
        <w:left w:val="none" w:sz="0" w:space="0" w:color="auto"/>
        <w:bottom w:val="none" w:sz="0" w:space="0" w:color="auto"/>
        <w:right w:val="none" w:sz="0" w:space="0" w:color="auto"/>
      </w:divBdr>
    </w:div>
    <w:div w:id="214730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aj.org/article/07d4cf06256e452e93085ffab338cdf5" TargetMode="Externa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DCl94</b:Tag>
    <b:SourceType>JournalArticle</b:SourceType>
    <b:Guid>{7C6958D2-6C10-459A-BAAE-CD00580EC9C9}</b:Guid>
    <b:Author>
      <b:Author>
        <b:NameList>
          <b:Person>
            <b:Last>D. Clegg and R. Barker</b:Last>
            <b:First>Case</b:First>
            <b:Middle>method fast-track: a RAD approach, Addison-Wesley Longman Publishing Co., Inc., 1994.</b:Middle>
          </b:Person>
        </b:NameList>
      </b:Author>
    </b:Author>
    <b:Year>1994</b:Year>
    <b:Day>Monday</b:Day>
    <b:YearAccessed>2026</b:YearAccessed>
    <b:MonthAccessed>August</b:MonthAccessed>
    <b:DayAccessed>10</b:DayAccessed>
    <b:RefOrder>1</b:RefOrder>
  </b:Source>
  <b:Source>
    <b:Tag>Swa19</b:Tag>
    <b:SourceType>JournalArticle</b:SourceType>
    <b:Guid>{3DCF2618-9438-4D3B-BEEE-7ABE3C1669CA}</b:Guid>
    <b:Author>
      <b:Author>
        <b:NameList>
          <b:Person>
            <b:Last>Swasti Maharani</b:Last>
            <b:First>Muhammad</b:First>
            <b:Middle>Noor Kholid, Lingga Nico Pradana, and Toto Nusantara</b:Middle>
          </b:Person>
        </b:NameList>
      </b:Author>
    </b:Author>
    <b:Title>PROBLEM SOLVING IN THE CONTEXT OF COMPUTATIONAL THINKING</b:Title>
    <b:Year>2019</b:Year>
    <b:Pages>109-116</b:Pages>
    <b:Volume>8</b:Volume>
    <b:Issue>2</b:Issue>
    <b:YearAccessed>2026</b:YearAccessed>
    <b:MonthAccessed>AUG</b:MonthAccessed>
    <b:URL>https://doaj.org/article/07d4cf06256e452e93085ffab338cdf5</b:URL>
    <b:RefOrder>3</b:RefOrder>
  </b:Source>
  <b:Source>
    <b:Tag>DCl941</b:Tag>
    <b:SourceType>Book</b:SourceType>
    <b:Guid>{253E0F14-3327-4E27-A6C3-8CAE914F9259}</b:Guid>
    <b:Title>Case Method fast-track: A RAD approach</b:Title>
    <b:Year>1994</b:Year>
    <b:Author>
      <b:Author>
        <b:NameList>
          <b:Person>
            <b:Last>Barker</b:Last>
            <b:First>D.</b:First>
            <b:Middle>Clegg and R.</b:Middle>
          </b:Person>
        </b:NameList>
      </b:Author>
    </b:Author>
    <b:Publisher>Addison-Wesley Longman Publishing Co</b:Publisher>
    <b:RefOrder>2</b:RefOrder>
  </b:Source>
</b:Sources>
</file>

<file path=customXml/itemProps1.xml><?xml version="1.0" encoding="utf-8"?>
<ds:datastoreItem xmlns:ds="http://schemas.openxmlformats.org/officeDocument/2006/customXml" ds:itemID="{C8BFBA2E-D371-4C72-85B8-34EE54124E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2910</TotalTime>
  <Pages>14</Pages>
  <Words>2610</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Golovko</dc:creator>
  <cp:keywords/>
  <dc:description/>
  <cp:lastModifiedBy>Susan Jacqueline Henry (2517542)</cp:lastModifiedBy>
  <cp:revision>32</cp:revision>
  <dcterms:created xsi:type="dcterms:W3CDTF">2026-03-10T14:23:00Z</dcterms:created>
  <dcterms:modified xsi:type="dcterms:W3CDTF">2026-08-11T19:38:00Z</dcterms:modified>
</cp:coreProperties>
</file>