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59B8"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502AE"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502AE" w:rsidP="00E51AAC">
            <w:pPr>
              <w:spacing w:before="120" w:after="120"/>
              <w:jc w:val="both"/>
              <w:rPr>
                <w:rFonts w:ascii="Arial" w:hAnsi="Arial" w:cs="Arial"/>
                <w:b/>
                <w:sz w:val="22"/>
                <w:szCs w:val="22"/>
              </w:rPr>
            </w:pPr>
            <w:r>
              <w:rPr>
                <w:rFonts w:ascii="Arial" w:hAnsi="Arial" w:cs="Arial"/>
                <w:b/>
                <w:sz w:val="22"/>
                <w:szCs w:val="22"/>
              </w:rPr>
              <w:t>Anthony James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059B8" w:rsidP="005F0579">
            <w:pPr>
              <w:spacing w:before="120" w:after="120"/>
              <w:jc w:val="both"/>
              <w:rPr>
                <w:rFonts w:ascii="Arial" w:hAnsi="Arial" w:cs="Arial"/>
                <w:b/>
                <w:sz w:val="22"/>
                <w:szCs w:val="22"/>
              </w:rPr>
            </w:pPr>
            <w:r>
              <w:rPr>
                <w:rFonts w:ascii="Arial" w:hAnsi="Arial" w:cs="Arial"/>
                <w:b/>
                <w:sz w:val="22"/>
                <w:szCs w:val="22"/>
              </w:rPr>
              <w:t>Critiquing and creating data visualisations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059B8" w:rsidRPr="003059B8" w:rsidRDefault="003059B8" w:rsidP="003059B8">
            <w:pPr>
              <w:jc w:val="both"/>
              <w:rPr>
                <w:rFonts w:ascii="Arial" w:hAnsi="Arial" w:cs="Arial"/>
                <w:sz w:val="22"/>
                <w:szCs w:val="22"/>
              </w:rPr>
            </w:pPr>
            <w:r w:rsidRPr="003059B8">
              <w:rPr>
                <w:rFonts w:ascii="Arial" w:hAnsi="Arial" w:cs="Arial"/>
                <w:sz w:val="22"/>
                <w:szCs w:val="22"/>
              </w:rPr>
              <w:t xml:space="preserve">Present nominal, ordinal, categorical and network data in forms that enable the easy understanding of the data. </w:t>
            </w:r>
          </w:p>
          <w:p w:rsidR="003059B8" w:rsidRPr="003059B8" w:rsidRDefault="003059B8" w:rsidP="003059B8">
            <w:pPr>
              <w:rPr>
                <w:rFonts w:ascii="Arial" w:hAnsi="Arial" w:cs="Arial"/>
                <w:sz w:val="22"/>
                <w:szCs w:val="22"/>
              </w:rPr>
            </w:pPr>
            <w:r w:rsidRPr="003059B8">
              <w:rPr>
                <w:rFonts w:ascii="Arial" w:hAnsi="Arial" w:cs="Arial"/>
                <w:sz w:val="22"/>
                <w:szCs w:val="22"/>
              </w:rPr>
              <w:t>Rearrange data in order to extract hidden information from it.</w:t>
            </w:r>
          </w:p>
          <w:p w:rsidR="00C01A3F" w:rsidRPr="00A406E5" w:rsidRDefault="003059B8" w:rsidP="003059B8">
            <w:pPr>
              <w:rPr>
                <w:rFonts w:ascii="Arial" w:hAnsi="Arial" w:cs="Arial"/>
                <w:sz w:val="22"/>
                <w:szCs w:val="22"/>
              </w:rPr>
            </w:pPr>
            <w:r w:rsidRPr="003059B8">
              <w:rPr>
                <w:rFonts w:ascii="Arial" w:hAnsi="Arial" w:cs="Arial"/>
                <w:sz w:val="22"/>
                <w:szCs w:val="22"/>
              </w:rPr>
              <w:t>Use colour, position, size, shape and icons to encode information creatively and effectively.</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3059B8" w:rsidRPr="003059B8" w:rsidRDefault="003059B8" w:rsidP="003059B8">
      <w:pPr>
        <w:pStyle w:val="Heading2"/>
        <w:rPr>
          <w:rFonts w:ascii="Arial" w:hAnsi="Arial" w:cs="Arial"/>
          <w:sz w:val="22"/>
          <w:szCs w:val="22"/>
        </w:rPr>
      </w:pPr>
      <w:r w:rsidRPr="003059B8">
        <w:rPr>
          <w:rFonts w:ascii="Arial" w:hAnsi="Arial" w:cs="Arial"/>
          <w:sz w:val="22"/>
          <w:szCs w:val="22"/>
        </w:rPr>
        <w:t>Task 1 – 50% of the total mark</w:t>
      </w:r>
    </w:p>
    <w:p w:rsidR="003059B8" w:rsidRDefault="003059B8" w:rsidP="003059B8">
      <w:pPr>
        <w:rPr>
          <w:rFonts w:ascii="Arial" w:hAnsi="Arial" w:cs="Arial"/>
          <w:sz w:val="22"/>
          <w:szCs w:val="22"/>
        </w:rPr>
      </w:pPr>
      <w:r w:rsidRPr="003059B8">
        <w:rPr>
          <w:rFonts w:ascii="Arial" w:hAnsi="Arial" w:cs="Arial"/>
          <w:sz w:val="22"/>
          <w:szCs w:val="22"/>
        </w:rPr>
        <w:t>Consider the “</w:t>
      </w:r>
      <w:r w:rsidR="003502AE" w:rsidRPr="003502AE">
        <w:rPr>
          <w:rFonts w:ascii="Arial" w:hAnsi="Arial" w:cs="Arial"/>
          <w:sz w:val="22"/>
          <w:szCs w:val="22"/>
        </w:rPr>
        <w:t>Top 10 Salaries at Google</w:t>
      </w:r>
      <w:r w:rsidRPr="003059B8">
        <w:rPr>
          <w:rFonts w:ascii="Arial" w:hAnsi="Arial" w:cs="Arial"/>
          <w:sz w:val="22"/>
          <w:szCs w:val="22"/>
        </w:rPr>
        <w:t>” infographic available on Moodle. Write a short (1000-word) discussion of how effective this is as a means for presenting the information it contains. You should include any particularly good features of the poster, any problems that you have identified and your ideas for improving the design.</w:t>
      </w:r>
    </w:p>
    <w:p w:rsidR="003059B8" w:rsidRDefault="003059B8" w:rsidP="003059B8">
      <w:pPr>
        <w:rPr>
          <w:rFonts w:ascii="Arial" w:hAnsi="Arial" w:cs="Arial"/>
          <w:sz w:val="22"/>
          <w:szCs w:val="22"/>
        </w:rPr>
      </w:pPr>
    </w:p>
    <w:p w:rsidR="003059B8" w:rsidRPr="003059B8" w:rsidRDefault="003059B8" w:rsidP="003059B8">
      <w:pPr>
        <w:rPr>
          <w:rFonts w:ascii="Arial" w:hAnsi="Arial" w:cs="Arial"/>
          <w:sz w:val="22"/>
          <w:szCs w:val="22"/>
        </w:rPr>
      </w:pPr>
      <w:r w:rsidRPr="003059B8">
        <w:rPr>
          <w:rFonts w:ascii="Arial" w:hAnsi="Arial" w:cs="Arial"/>
          <w:sz w:val="22"/>
          <w:szCs w:val="22"/>
        </w:rPr>
        <w:t>You may find it helpful to print out the graphic in colour on A3 paper and look at it at arm’s length.</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sz w:val="22"/>
          <w:szCs w:val="22"/>
        </w:rPr>
      </w:pPr>
      <w:r w:rsidRPr="003059B8">
        <w:rPr>
          <w:rFonts w:ascii="Arial" w:hAnsi="Arial" w:cs="Arial"/>
          <w:sz w:val="22"/>
          <w:szCs w:val="22"/>
        </w:rPr>
        <w:t>Your discussion should consider the following aspects of visualisation design:</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What message is the poster trying to provide?</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Colour – Can you see everything? Do the colours fit the subject?</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Text – Can you read everything? Are there too many fonts or styles of text? Is the text too large or too small?</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Graphs – Are the graphs easy to read? Are they of a suitable type for the data that they’re being used to display?</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Graphics – Are there graphics that don’t provide information? If so, are they harmless or do they actively prevent you from seeing information that is being presented? Is the overall design good or bad? Does it raise any ethical issues?</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Cognition – Does it put any unnecessary demands on the viewer in terms of memory load, perception or mental modelling?</w:t>
      </w:r>
    </w:p>
    <w:p w:rsidR="003059B8" w:rsidRPr="003059B8" w:rsidRDefault="003059B8" w:rsidP="003059B8">
      <w:pPr>
        <w:pStyle w:val="ListParagraph"/>
        <w:numPr>
          <w:ilvl w:val="1"/>
          <w:numId w:val="20"/>
        </w:numPr>
        <w:rPr>
          <w:rFonts w:ascii="Arial" w:hAnsi="Arial" w:cs="Arial"/>
          <w:sz w:val="22"/>
          <w:szCs w:val="22"/>
        </w:rPr>
      </w:pPr>
      <w:r w:rsidRPr="003059B8">
        <w:rPr>
          <w:rFonts w:ascii="Arial" w:hAnsi="Arial" w:cs="Arial"/>
          <w:sz w:val="22"/>
          <w:szCs w:val="22"/>
        </w:rPr>
        <w:t>Improvements – How would you improve the infographic? Remember to explain how this would solve any problems previously identified. You may include a rough sketch of any redesigned areas of the graphic if you wish.</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sz w:val="22"/>
          <w:szCs w:val="22"/>
        </w:rPr>
      </w:pPr>
      <w:r w:rsidRPr="003059B8">
        <w:rPr>
          <w:rFonts w:ascii="Arial" w:hAnsi="Arial" w:cs="Arial"/>
          <w:sz w:val="22"/>
          <w:szCs w:val="22"/>
        </w:rPr>
        <w:t>In each case, you should support your decisions with references to the research literature. You should aim for 5-10 reference sources for this purpose and at least half of them should be books or journal papers.</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b/>
          <w:sz w:val="22"/>
          <w:szCs w:val="22"/>
        </w:rPr>
      </w:pPr>
      <w:r w:rsidRPr="003059B8">
        <w:rPr>
          <w:rFonts w:ascii="Arial" w:hAnsi="Arial" w:cs="Arial"/>
          <w:b/>
          <w:sz w:val="22"/>
          <w:szCs w:val="22"/>
        </w:rPr>
        <w:t>Marks will be awarded for:</w:t>
      </w:r>
    </w:p>
    <w:p w:rsidR="003059B8" w:rsidRPr="003059B8" w:rsidRDefault="003059B8" w:rsidP="003059B8">
      <w:pPr>
        <w:numPr>
          <w:ilvl w:val="0"/>
          <w:numId w:val="21"/>
        </w:numPr>
        <w:rPr>
          <w:rFonts w:ascii="Arial" w:hAnsi="Arial" w:cs="Arial"/>
          <w:sz w:val="22"/>
          <w:szCs w:val="22"/>
        </w:rPr>
      </w:pPr>
      <w:r w:rsidRPr="003059B8">
        <w:rPr>
          <w:rFonts w:ascii="Arial" w:hAnsi="Arial" w:cs="Arial"/>
          <w:sz w:val="22"/>
          <w:szCs w:val="22"/>
        </w:rPr>
        <w:t>(50%) Identifying good practice and problems with the following:</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Colour</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Text</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Graphs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Graphics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Cognition</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Explaining the problems with reference to the literature.</w:t>
      </w:r>
    </w:p>
    <w:p w:rsidR="003059B8" w:rsidRPr="003059B8" w:rsidRDefault="003059B8" w:rsidP="003059B8">
      <w:pPr>
        <w:pStyle w:val="fixed"/>
        <w:numPr>
          <w:ilvl w:val="0"/>
          <w:numId w:val="21"/>
        </w:numPr>
        <w:rPr>
          <w:rFonts w:ascii="Arial" w:hAnsi="Arial" w:cs="Arial"/>
          <w:b w:val="0"/>
          <w:sz w:val="22"/>
          <w:szCs w:val="22"/>
        </w:rPr>
      </w:pPr>
      <w:r w:rsidRPr="003059B8">
        <w:rPr>
          <w:rFonts w:ascii="Arial" w:hAnsi="Arial" w:cs="Arial"/>
          <w:b w:val="0"/>
          <w:sz w:val="22"/>
          <w:szCs w:val="22"/>
        </w:rPr>
        <w:t>(25%) Improving the infographic</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Identifying the message</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Identifying practical improvements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Explaining those improvements with reference to the literature.</w:t>
      </w:r>
    </w:p>
    <w:p w:rsidR="003059B8" w:rsidRPr="003059B8" w:rsidRDefault="003059B8" w:rsidP="003059B8">
      <w:pPr>
        <w:pStyle w:val="fixed"/>
        <w:numPr>
          <w:ilvl w:val="0"/>
          <w:numId w:val="21"/>
        </w:numPr>
        <w:rPr>
          <w:rFonts w:ascii="Arial" w:hAnsi="Arial" w:cs="Arial"/>
          <w:b w:val="0"/>
          <w:sz w:val="22"/>
          <w:szCs w:val="22"/>
        </w:rPr>
      </w:pPr>
      <w:r w:rsidRPr="003059B8">
        <w:rPr>
          <w:rFonts w:ascii="Arial" w:hAnsi="Arial" w:cs="Arial"/>
          <w:b w:val="0"/>
          <w:sz w:val="22"/>
          <w:szCs w:val="22"/>
        </w:rPr>
        <w:t>(15%) Document presentation</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Layout, structure</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Appropriate use of examples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Readability, spelling, grammar.</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Word count (1000 words ± 10%)</w:t>
      </w:r>
    </w:p>
    <w:p w:rsidR="003059B8" w:rsidRPr="003059B8" w:rsidRDefault="003059B8" w:rsidP="003059B8">
      <w:pPr>
        <w:pStyle w:val="fixed"/>
        <w:numPr>
          <w:ilvl w:val="0"/>
          <w:numId w:val="21"/>
        </w:numPr>
        <w:rPr>
          <w:rFonts w:ascii="Arial" w:hAnsi="Arial" w:cs="Arial"/>
          <w:b w:val="0"/>
          <w:sz w:val="22"/>
          <w:szCs w:val="22"/>
        </w:rPr>
      </w:pPr>
      <w:r w:rsidRPr="003059B8">
        <w:rPr>
          <w:rFonts w:ascii="Arial" w:hAnsi="Arial" w:cs="Arial"/>
          <w:b w:val="0"/>
          <w:sz w:val="22"/>
          <w:szCs w:val="22"/>
        </w:rPr>
        <w:t>(10%) References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Number and quality of references.</w:t>
      </w:r>
    </w:p>
    <w:p w:rsidR="003059B8" w:rsidRPr="003059B8" w:rsidRDefault="003059B8" w:rsidP="003059B8">
      <w:pPr>
        <w:rPr>
          <w:rFonts w:ascii="Arial" w:hAnsi="Arial" w:cs="Arial"/>
          <w:sz w:val="22"/>
          <w:szCs w:val="22"/>
        </w:rPr>
      </w:pPr>
    </w:p>
    <w:p w:rsidR="003059B8" w:rsidRPr="003059B8" w:rsidRDefault="003059B8" w:rsidP="003059B8">
      <w:pPr>
        <w:pStyle w:val="Heading2"/>
        <w:rPr>
          <w:rFonts w:ascii="Arial" w:hAnsi="Arial" w:cs="Arial"/>
          <w:sz w:val="22"/>
          <w:szCs w:val="22"/>
        </w:rPr>
      </w:pPr>
    </w:p>
    <w:p w:rsidR="003059B8" w:rsidRPr="003059B8" w:rsidRDefault="003059B8" w:rsidP="003059B8">
      <w:pPr>
        <w:pStyle w:val="Heading2"/>
        <w:rPr>
          <w:rFonts w:ascii="Arial" w:hAnsi="Arial" w:cs="Arial"/>
          <w:sz w:val="22"/>
          <w:szCs w:val="22"/>
        </w:rPr>
      </w:pPr>
      <w:r w:rsidRPr="003059B8">
        <w:rPr>
          <w:rFonts w:ascii="Arial" w:hAnsi="Arial" w:cs="Arial"/>
          <w:sz w:val="22"/>
          <w:szCs w:val="22"/>
        </w:rPr>
        <w:t>Task 2 – 50% of the total mark</w:t>
      </w:r>
    </w:p>
    <w:p w:rsidR="003059B8" w:rsidRPr="003059B8" w:rsidRDefault="003059B8" w:rsidP="003059B8">
      <w:pPr>
        <w:rPr>
          <w:rFonts w:ascii="Arial" w:hAnsi="Arial" w:cs="Arial"/>
          <w:sz w:val="22"/>
          <w:szCs w:val="22"/>
        </w:rPr>
      </w:pPr>
      <w:r w:rsidRPr="003059B8">
        <w:rPr>
          <w:rFonts w:ascii="Arial" w:hAnsi="Arial" w:cs="Arial"/>
          <w:sz w:val="22"/>
          <w:szCs w:val="22"/>
        </w:rPr>
        <w:t>The data in the file “A&amp;E Attendance Summer 201</w:t>
      </w:r>
      <w:r w:rsidR="003502AE">
        <w:rPr>
          <w:rFonts w:ascii="Arial" w:hAnsi="Arial" w:cs="Arial"/>
          <w:sz w:val="22"/>
          <w:szCs w:val="22"/>
        </w:rPr>
        <w:t>9</w:t>
      </w:r>
      <w:r w:rsidRPr="003059B8">
        <w:rPr>
          <w:rFonts w:ascii="Arial" w:hAnsi="Arial" w:cs="Arial"/>
          <w:sz w:val="22"/>
          <w:szCs w:val="22"/>
        </w:rPr>
        <w:t>.xlsx’ (available on Moodle) comes from the Monthly Accident &amp; Emergency Report published by NHS Wales Informatics Service: “Performance against 4 hour waiting times target by hospital” (original data available online at https://statswales.gov.wales/Catalogue/Health-and-Social-Care/NHS-Hospital-Waiting-Times/Accident-and-Emergency/performanceagainst4hourwaitingtimestarget-by-hospital). It shows the number of people attending A&amp;E within the various health authorities in Wales.</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sz w:val="22"/>
          <w:szCs w:val="22"/>
        </w:rPr>
      </w:pPr>
      <w:r w:rsidRPr="003059B8">
        <w:rPr>
          <w:rFonts w:ascii="Arial" w:hAnsi="Arial" w:cs="Arial"/>
          <w:sz w:val="22"/>
          <w:szCs w:val="22"/>
        </w:rPr>
        <w:lastRenderedPageBreak/>
        <w:t>The data shows the number of patients treated each month during</w:t>
      </w:r>
      <w:r w:rsidR="003502AE">
        <w:rPr>
          <w:rFonts w:ascii="Arial" w:hAnsi="Arial" w:cs="Arial"/>
          <w:sz w:val="22"/>
          <w:szCs w:val="22"/>
        </w:rPr>
        <w:t xml:space="preserve"> the three months from June 2019 to August 2019</w:t>
      </w:r>
      <w:r w:rsidRPr="003059B8">
        <w:rPr>
          <w:rFonts w:ascii="Arial" w:hAnsi="Arial" w:cs="Arial"/>
          <w:sz w:val="22"/>
          <w:szCs w:val="22"/>
        </w:rPr>
        <w:t xml:space="preserve"> at hospitals within several local health boards. It also gives the total number of attendances at each hospital and the cumulative number of those patients who were treated in less than 4, 8 and 12 hours. Each health board is identified, and each hospital is defined as either a Major or Minor treatment centre.</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sz w:val="22"/>
          <w:szCs w:val="22"/>
        </w:rPr>
      </w:pPr>
      <w:r w:rsidRPr="003059B8">
        <w:rPr>
          <w:rFonts w:ascii="Arial" w:hAnsi="Arial" w:cs="Arial"/>
          <w:sz w:val="22"/>
          <w:szCs w:val="22"/>
        </w:rPr>
        <w:t>Based upon this data, create an A3 colour poster that allows viewers to easily answer the following questions:</w:t>
      </w:r>
    </w:p>
    <w:p w:rsidR="003059B8" w:rsidRPr="003059B8" w:rsidRDefault="003059B8" w:rsidP="003059B8">
      <w:pPr>
        <w:pStyle w:val="ListParagraph"/>
        <w:numPr>
          <w:ilvl w:val="0"/>
          <w:numId w:val="19"/>
        </w:numPr>
        <w:spacing w:after="200" w:line="276" w:lineRule="auto"/>
        <w:rPr>
          <w:rFonts w:ascii="Arial" w:hAnsi="Arial" w:cs="Arial"/>
          <w:sz w:val="22"/>
          <w:szCs w:val="22"/>
        </w:rPr>
      </w:pPr>
      <w:r w:rsidRPr="003059B8">
        <w:rPr>
          <w:rFonts w:ascii="Arial" w:hAnsi="Arial" w:cs="Arial"/>
          <w:sz w:val="22"/>
          <w:szCs w:val="22"/>
        </w:rPr>
        <w:t>How has the total number of patients seen in each area varied over the period?</w:t>
      </w:r>
    </w:p>
    <w:p w:rsidR="003059B8" w:rsidRPr="003059B8" w:rsidRDefault="003059B8" w:rsidP="003059B8">
      <w:pPr>
        <w:pStyle w:val="ListParagraph"/>
        <w:numPr>
          <w:ilvl w:val="0"/>
          <w:numId w:val="19"/>
        </w:numPr>
        <w:spacing w:after="200" w:line="276" w:lineRule="auto"/>
        <w:rPr>
          <w:rFonts w:ascii="Arial" w:hAnsi="Arial" w:cs="Arial"/>
          <w:sz w:val="22"/>
          <w:szCs w:val="22"/>
        </w:rPr>
      </w:pPr>
      <w:r w:rsidRPr="003059B8">
        <w:rPr>
          <w:rFonts w:ascii="Arial" w:hAnsi="Arial" w:cs="Arial"/>
          <w:sz w:val="22"/>
          <w:szCs w:val="22"/>
        </w:rPr>
        <w:t>How have the proportions of patients treated within 4 hours, 8 hours, 12 hours and over 12 hours varied over the period?</w:t>
      </w:r>
    </w:p>
    <w:p w:rsidR="003059B8" w:rsidRPr="003059B8" w:rsidRDefault="003059B8" w:rsidP="003059B8">
      <w:pPr>
        <w:pStyle w:val="ListParagraph"/>
        <w:numPr>
          <w:ilvl w:val="0"/>
          <w:numId w:val="19"/>
        </w:numPr>
        <w:spacing w:after="200" w:line="276" w:lineRule="auto"/>
        <w:rPr>
          <w:rFonts w:ascii="Arial" w:hAnsi="Arial" w:cs="Arial"/>
          <w:sz w:val="22"/>
          <w:szCs w:val="22"/>
        </w:rPr>
      </w:pPr>
      <w:r w:rsidRPr="003059B8">
        <w:rPr>
          <w:rFonts w:ascii="Arial" w:hAnsi="Arial" w:cs="Arial"/>
          <w:sz w:val="22"/>
          <w:szCs w:val="22"/>
        </w:rPr>
        <w:t>Do health boards with smaller patient numbers have better treatment times?</w:t>
      </w:r>
    </w:p>
    <w:p w:rsidR="003059B8" w:rsidRPr="003059B8" w:rsidRDefault="003059B8" w:rsidP="003059B8">
      <w:pPr>
        <w:pStyle w:val="ListParagraph"/>
        <w:numPr>
          <w:ilvl w:val="0"/>
          <w:numId w:val="19"/>
        </w:numPr>
        <w:spacing w:after="200" w:line="276" w:lineRule="auto"/>
        <w:rPr>
          <w:rFonts w:ascii="Arial" w:hAnsi="Arial" w:cs="Arial"/>
          <w:sz w:val="22"/>
          <w:szCs w:val="22"/>
        </w:rPr>
      </w:pPr>
      <w:r w:rsidRPr="003059B8">
        <w:rPr>
          <w:rFonts w:ascii="Arial" w:hAnsi="Arial" w:cs="Arial"/>
          <w:sz w:val="22"/>
          <w:szCs w:val="22"/>
        </w:rPr>
        <w:t>Assuming that they have an injury that could be treated at any hospital, in which health board area are they most likely to have to wait over 12 hours?</w:t>
      </w:r>
    </w:p>
    <w:p w:rsidR="003059B8" w:rsidRPr="003059B8" w:rsidRDefault="003059B8" w:rsidP="003059B8">
      <w:pPr>
        <w:pStyle w:val="ListParagraph"/>
        <w:numPr>
          <w:ilvl w:val="0"/>
          <w:numId w:val="19"/>
        </w:numPr>
        <w:spacing w:after="200" w:line="276" w:lineRule="auto"/>
        <w:rPr>
          <w:rFonts w:ascii="Arial" w:hAnsi="Arial" w:cs="Arial"/>
          <w:sz w:val="22"/>
          <w:szCs w:val="22"/>
        </w:rPr>
      </w:pPr>
      <w:r w:rsidRPr="003059B8">
        <w:rPr>
          <w:rFonts w:ascii="Arial" w:hAnsi="Arial" w:cs="Arial"/>
          <w:sz w:val="22"/>
          <w:szCs w:val="22"/>
        </w:rPr>
        <w:t>Assuming that they have an injury that could be treated at any hospital, in which health board area are they most likely to have to wait less than 4 hours?</w:t>
      </w:r>
    </w:p>
    <w:p w:rsidR="003059B8" w:rsidRPr="003059B8" w:rsidRDefault="003059B8" w:rsidP="003059B8">
      <w:pPr>
        <w:rPr>
          <w:rFonts w:ascii="Arial" w:hAnsi="Arial" w:cs="Arial"/>
          <w:sz w:val="22"/>
          <w:szCs w:val="22"/>
        </w:rPr>
      </w:pPr>
      <w:r w:rsidRPr="003059B8">
        <w:rPr>
          <w:rFonts w:ascii="Arial" w:hAnsi="Arial" w:cs="Arial"/>
          <w:sz w:val="22"/>
          <w:szCs w:val="22"/>
        </w:rPr>
        <w:t xml:space="preserve">You should create an A3 poster that includes graphics that allow the viewer to easily answer all of the questions given. Templates are available on Moodle for A3 posters in Microsoft Word and Microsoft </w:t>
      </w:r>
      <w:proofErr w:type="spellStart"/>
      <w:proofErr w:type="gramStart"/>
      <w:r w:rsidRPr="003059B8">
        <w:rPr>
          <w:rFonts w:ascii="Arial" w:hAnsi="Arial" w:cs="Arial"/>
          <w:sz w:val="22"/>
          <w:szCs w:val="22"/>
        </w:rPr>
        <w:t>Powerpoint</w:t>
      </w:r>
      <w:proofErr w:type="spellEnd"/>
      <w:proofErr w:type="gramEnd"/>
      <w:r w:rsidRPr="003059B8">
        <w:rPr>
          <w:rFonts w:ascii="Arial" w:hAnsi="Arial" w:cs="Arial"/>
          <w:sz w:val="22"/>
          <w:szCs w:val="22"/>
        </w:rPr>
        <w:t xml:space="preserve"> formats. The poster may have either landscape or portrait orientation and should contain computer-generated (</w:t>
      </w:r>
      <w:r w:rsidRPr="003059B8">
        <w:rPr>
          <w:rFonts w:ascii="Arial" w:hAnsi="Arial" w:cs="Arial"/>
          <w:b/>
          <w:sz w:val="22"/>
          <w:szCs w:val="22"/>
        </w:rPr>
        <w:t>not</w:t>
      </w:r>
      <w:r w:rsidRPr="003059B8">
        <w:rPr>
          <w:rFonts w:ascii="Arial" w:hAnsi="Arial" w:cs="Arial"/>
          <w:sz w:val="22"/>
          <w:szCs w:val="22"/>
        </w:rPr>
        <w:t xml:space="preserve"> hand-drawn) graphics. Both Tableau and </w:t>
      </w:r>
      <w:proofErr w:type="spellStart"/>
      <w:r w:rsidR="003502AE">
        <w:rPr>
          <w:rFonts w:ascii="Arial" w:hAnsi="Arial" w:cs="Arial"/>
          <w:sz w:val="22"/>
          <w:szCs w:val="22"/>
        </w:rPr>
        <w:t>Cluvio</w:t>
      </w:r>
      <w:proofErr w:type="spellEnd"/>
      <w:r w:rsidR="003502AE">
        <w:rPr>
          <w:rFonts w:ascii="Arial" w:hAnsi="Arial" w:cs="Arial"/>
          <w:sz w:val="22"/>
          <w:szCs w:val="22"/>
        </w:rPr>
        <w:t xml:space="preserve"> have</w:t>
      </w:r>
      <w:r w:rsidRPr="003059B8">
        <w:rPr>
          <w:rFonts w:ascii="Arial" w:hAnsi="Arial" w:cs="Arial"/>
          <w:sz w:val="22"/>
          <w:szCs w:val="22"/>
        </w:rPr>
        <w:t xml:space="preserve"> many different types of visualisations that you may find useful.</w:t>
      </w:r>
    </w:p>
    <w:p w:rsidR="003059B8" w:rsidRPr="003059B8" w:rsidRDefault="003059B8" w:rsidP="003059B8">
      <w:pPr>
        <w:rPr>
          <w:rFonts w:ascii="Arial" w:hAnsi="Arial" w:cs="Arial"/>
          <w:sz w:val="22"/>
          <w:szCs w:val="22"/>
        </w:rPr>
      </w:pPr>
    </w:p>
    <w:p w:rsidR="003059B8" w:rsidRPr="003059B8" w:rsidRDefault="003059B8" w:rsidP="003059B8">
      <w:pPr>
        <w:rPr>
          <w:rFonts w:ascii="Arial" w:hAnsi="Arial" w:cs="Arial"/>
          <w:b/>
          <w:sz w:val="22"/>
          <w:szCs w:val="22"/>
        </w:rPr>
      </w:pPr>
      <w:bookmarkStart w:id="0" w:name="_GoBack"/>
      <w:bookmarkEnd w:id="0"/>
      <w:r w:rsidRPr="003059B8">
        <w:rPr>
          <w:rFonts w:ascii="Arial" w:hAnsi="Arial" w:cs="Arial"/>
          <w:b/>
          <w:sz w:val="22"/>
          <w:szCs w:val="22"/>
        </w:rPr>
        <w:t>Marks will be awarded for:</w:t>
      </w:r>
    </w:p>
    <w:p w:rsidR="003059B8" w:rsidRPr="003059B8" w:rsidRDefault="003059B8" w:rsidP="003059B8">
      <w:pPr>
        <w:numPr>
          <w:ilvl w:val="0"/>
          <w:numId w:val="21"/>
        </w:numPr>
        <w:rPr>
          <w:rFonts w:ascii="Arial" w:hAnsi="Arial" w:cs="Arial"/>
          <w:sz w:val="22"/>
          <w:szCs w:val="22"/>
        </w:rPr>
      </w:pPr>
      <w:r w:rsidRPr="003059B8">
        <w:rPr>
          <w:rFonts w:ascii="Arial" w:hAnsi="Arial" w:cs="Arial"/>
          <w:sz w:val="22"/>
          <w:szCs w:val="22"/>
        </w:rPr>
        <w:t>(50%) Presentation of data</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Appropriate display methods – Consider using graphs and tables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Accurate data</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Answers all questions set</w:t>
      </w:r>
    </w:p>
    <w:p w:rsidR="003059B8" w:rsidRPr="003059B8" w:rsidRDefault="003059B8" w:rsidP="003059B8">
      <w:pPr>
        <w:pStyle w:val="fixed"/>
        <w:numPr>
          <w:ilvl w:val="0"/>
          <w:numId w:val="21"/>
        </w:numPr>
        <w:rPr>
          <w:rFonts w:ascii="Arial" w:hAnsi="Arial" w:cs="Arial"/>
          <w:b w:val="0"/>
          <w:sz w:val="22"/>
          <w:szCs w:val="22"/>
        </w:rPr>
      </w:pPr>
      <w:r w:rsidRPr="003059B8">
        <w:rPr>
          <w:rFonts w:ascii="Arial" w:hAnsi="Arial" w:cs="Arial"/>
          <w:b w:val="0"/>
          <w:sz w:val="22"/>
          <w:szCs w:val="22"/>
        </w:rPr>
        <w:t>(40%) Infographic design</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Use of text – Can you see the axes and the legends? What about titles?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Use of colour</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Use of graphics</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Use of white space</w:t>
      </w:r>
    </w:p>
    <w:p w:rsidR="003059B8" w:rsidRPr="003059B8" w:rsidRDefault="003059B8" w:rsidP="003059B8">
      <w:pPr>
        <w:pStyle w:val="fixed"/>
        <w:numPr>
          <w:ilvl w:val="0"/>
          <w:numId w:val="21"/>
        </w:numPr>
        <w:rPr>
          <w:rFonts w:ascii="Arial" w:hAnsi="Arial" w:cs="Arial"/>
          <w:b w:val="0"/>
          <w:sz w:val="22"/>
          <w:szCs w:val="22"/>
        </w:rPr>
      </w:pPr>
      <w:r w:rsidRPr="003059B8">
        <w:rPr>
          <w:rFonts w:ascii="Arial" w:hAnsi="Arial" w:cs="Arial"/>
          <w:b w:val="0"/>
          <w:sz w:val="22"/>
          <w:szCs w:val="22"/>
        </w:rPr>
        <w:t>(10%) Creativity</w:t>
      </w:r>
    </w:p>
    <w:p w:rsidR="003059B8" w:rsidRPr="003059B8" w:rsidRDefault="003059B8" w:rsidP="003059B8">
      <w:pPr>
        <w:pStyle w:val="fixed"/>
        <w:numPr>
          <w:ilvl w:val="1"/>
          <w:numId w:val="21"/>
        </w:numPr>
        <w:rPr>
          <w:rFonts w:ascii="Arial" w:hAnsi="Arial" w:cs="Arial"/>
          <w:b w:val="0"/>
          <w:sz w:val="22"/>
          <w:szCs w:val="22"/>
        </w:rPr>
      </w:pPr>
      <w:r w:rsidRPr="003059B8">
        <w:rPr>
          <w:rFonts w:ascii="Arial" w:hAnsi="Arial" w:cs="Arial"/>
          <w:b w:val="0"/>
          <w:sz w:val="22"/>
          <w:szCs w:val="22"/>
        </w:rPr>
        <w:t>Is it aesthetically pleasing or, at least, elegant in its simplicity?</w:t>
      </w:r>
    </w:p>
    <w:p w:rsidR="003059B8" w:rsidRPr="003059B8" w:rsidRDefault="003059B8" w:rsidP="003059B8">
      <w:pPr>
        <w:rPr>
          <w:rFonts w:ascii="Arial" w:hAnsi="Arial" w:cs="Arial"/>
          <w:b/>
          <w:sz w:val="22"/>
          <w:szCs w:val="22"/>
        </w:rPr>
      </w:pPr>
    </w:p>
    <w:p w:rsidR="003059B8" w:rsidRPr="003059B8" w:rsidRDefault="003059B8" w:rsidP="003059B8">
      <w:pPr>
        <w:rPr>
          <w:rFonts w:ascii="Arial" w:hAnsi="Arial" w:cs="Arial"/>
          <w:b/>
          <w:sz w:val="22"/>
          <w:szCs w:val="22"/>
        </w:rPr>
      </w:pPr>
      <w:r w:rsidRPr="003059B8">
        <w:rPr>
          <w:rFonts w:ascii="Arial" w:hAnsi="Arial" w:cs="Arial"/>
          <w:b/>
          <w:sz w:val="22"/>
          <w:szCs w:val="22"/>
        </w:rPr>
        <w:t>WHAT YOU SHOULD SUBMIT</w:t>
      </w:r>
    </w:p>
    <w:p w:rsidR="003059B8" w:rsidRPr="003059B8" w:rsidRDefault="003059B8" w:rsidP="003059B8">
      <w:pPr>
        <w:rPr>
          <w:rFonts w:ascii="Arial" w:hAnsi="Arial" w:cs="Arial"/>
          <w:sz w:val="22"/>
          <w:szCs w:val="22"/>
        </w:rPr>
      </w:pPr>
      <w:r w:rsidRPr="003059B8">
        <w:rPr>
          <w:rFonts w:ascii="Arial" w:hAnsi="Arial" w:cs="Arial"/>
          <w:sz w:val="22"/>
          <w:szCs w:val="22"/>
        </w:rPr>
        <w:t xml:space="preserve">The report (MS Word format) and the poster (pdf format) (but not the assignment specification) should be submitted via </w:t>
      </w:r>
      <w:proofErr w:type="spellStart"/>
      <w:r w:rsidRPr="003059B8">
        <w:rPr>
          <w:rFonts w:ascii="Arial" w:hAnsi="Arial" w:cs="Arial"/>
          <w:sz w:val="22"/>
          <w:szCs w:val="22"/>
        </w:rPr>
        <w:t>Turnitin</w:t>
      </w:r>
      <w:proofErr w:type="spellEnd"/>
      <w:r w:rsidRPr="003059B8">
        <w:rPr>
          <w:rFonts w:ascii="Arial" w:hAnsi="Arial" w:cs="Arial"/>
          <w:sz w:val="22"/>
          <w:szCs w:val="22"/>
        </w:rPr>
        <w:t xml:space="preserve">. </w:t>
      </w: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9DE">
        <w:rPr>
          <w:rFonts w:ascii="Arial" w:hAnsi="Arial" w:cs="Arial"/>
          <w:i/>
          <w:sz w:val="22"/>
          <w:szCs w:val="22"/>
        </w:rPr>
        <w:t xml:space="preserve">Look for </w:t>
      </w:r>
      <w:r w:rsidR="008B6015">
        <w:rPr>
          <w:rFonts w:ascii="Arial" w:hAnsi="Arial" w:cs="Arial"/>
          <w:i/>
          <w:sz w:val="22"/>
          <w:szCs w:val="22"/>
        </w:rPr>
        <w:t>sources in the literature that justify your decisions on why something does or does not work well.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Show that you understand good visualisation practice by identifying in the infographic, and by pointing out situations where good practice is not being followed.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B6015">
        <w:rPr>
          <w:rFonts w:ascii="Arial" w:hAnsi="Arial" w:cs="Arial"/>
          <w:i/>
          <w:sz w:val="22"/>
          <w:szCs w:val="22"/>
        </w:rPr>
        <w:t>You need to choose which are the most appropriate methods for displaying data, both within the infographic provided and within the poster you create. Justify these choices with links to the literature.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Think about the people who are going to view your poster and design the data visualisation to make it easy for them to understand it. Remember that you not only need the data graphics but also supporting graphics to provide context for the data.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Links to literature.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D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Description of what is wrong with the original poster.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Suggestion of improvements to the visualisation. Choice of appropriate methods to present data clearly and answer the questions asked of the data in the poster.</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Default="009929DE" w:rsidP="00152E9D">
            <w:pPr>
              <w:jc w:val="center"/>
              <w:rPr>
                <w:rFonts w:ascii="Arial" w:hAnsi="Arial" w:cs="Arial"/>
                <w:sz w:val="32"/>
              </w:rPr>
            </w:pPr>
            <w:r>
              <w:rPr>
                <w:rFonts w:ascii="Arial" w:hAnsi="Arial" w:cs="Arial"/>
                <w:sz w:val="32"/>
              </w:rPr>
              <w:t>15</w:t>
            </w:r>
          </w:p>
          <w:p w:rsidR="009929DE" w:rsidRDefault="009929DE" w:rsidP="00152E9D">
            <w:pPr>
              <w:jc w:val="center"/>
              <w:rPr>
                <w:rFonts w:ascii="Arial" w:hAnsi="Arial" w:cs="Arial"/>
                <w:sz w:val="32"/>
              </w:rPr>
            </w:pPr>
          </w:p>
          <w:p w:rsidR="009929DE" w:rsidRPr="00A406E5" w:rsidRDefault="009929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Presentation of data with appropriate use of colour, shape, text and other creative elements.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29DE" w:rsidRDefault="009929DE" w:rsidP="00152E9D">
            <w:pPr>
              <w:jc w:val="center"/>
              <w:rPr>
                <w:rFonts w:ascii="Arial" w:hAnsi="Arial" w:cs="Arial"/>
                <w:sz w:val="32"/>
              </w:rPr>
            </w:pPr>
          </w:p>
          <w:p w:rsidR="009929DE" w:rsidRPr="00A406E5" w:rsidRDefault="009929D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929DE" w:rsidP="00152E9D">
            <w:pPr>
              <w:spacing w:after="120"/>
              <w:rPr>
                <w:rFonts w:ascii="Arial" w:hAnsi="Arial" w:cs="Arial"/>
                <w:sz w:val="14"/>
                <w:szCs w:val="14"/>
              </w:rPr>
            </w:pPr>
            <w:r>
              <w:rPr>
                <w:rFonts w:ascii="Arial" w:hAnsi="Arial" w:cs="Arial"/>
                <w:sz w:val="14"/>
                <w:szCs w:val="14"/>
              </w:rPr>
              <w:t>Document presentation,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9929DE" w:rsidRPr="00A406E5" w:rsidRDefault="009929D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9929D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1F57" w:rsidRDefault="00641F57">
      <w:r>
        <w:separator/>
      </w:r>
    </w:p>
  </w:endnote>
  <w:endnote w:type="continuationSeparator" w:id="0">
    <w:p w:rsidR="00641F57" w:rsidRDefault="00641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02A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02A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1F57" w:rsidRDefault="00641F57">
      <w:r>
        <w:separator/>
      </w:r>
    </w:p>
  </w:footnote>
  <w:footnote w:type="continuationSeparator" w:id="0">
    <w:p w:rsidR="00641F57" w:rsidRDefault="00641F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8"/>
  </w:num>
  <w:num w:numId="6">
    <w:abstractNumId w:val="19"/>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
  </w:num>
  <w:num w:numId="18">
    <w:abstractNumId w:val="9"/>
  </w:num>
  <w:num w:numId="19">
    <w:abstractNumId w:val="13"/>
  </w:num>
  <w:num w:numId="20">
    <w:abstractNumId w:val="18"/>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9B8"/>
    <w:rsid w:val="003223E0"/>
    <w:rsid w:val="003502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641"/>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F57"/>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601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75A3F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50</TotalTime>
  <Pages>10</Pages>
  <Words>3588</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4</cp:revision>
  <cp:lastPrinted>2014-10-10T07:42:00Z</cp:lastPrinted>
  <dcterms:created xsi:type="dcterms:W3CDTF">2018-10-30T13:31:00Z</dcterms:created>
  <dcterms:modified xsi:type="dcterms:W3CDTF">2019-12-01T15:10:00Z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