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FAC303" w14:textId="77777777" w:rsidR="00AC6B80" w:rsidRPr="00AC13D3" w:rsidRDefault="00AC6B80" w:rsidP="00AC6B80">
      <w:pPr>
        <w:pStyle w:val="Title"/>
        <w:rPr>
          <w:rFonts w:ascii="Times New Roman" w:hAnsi="Times New Roman" w:cs="Times New Roman"/>
          <w:sz w:val="24"/>
          <w:szCs w:val="24"/>
        </w:rPr>
      </w:pPr>
      <w:r w:rsidRPr="00AC13D3">
        <w:rPr>
          <w:rFonts w:ascii="Times New Roman" w:hAnsi="Times New Roman" w:cs="Times New Roman"/>
          <w:sz w:val="24"/>
          <w:szCs w:val="24"/>
        </w:rPr>
        <w:t xml:space="preserve">Informational Practical Dialogue: A Case Study of Muslim-Christian Interfaith Initiatives in Beeston Hill, Leeds. </w:t>
      </w:r>
    </w:p>
    <w:p w14:paraId="17C187B5" w14:textId="77777777" w:rsidR="001A54C2" w:rsidRPr="00AC13D3" w:rsidRDefault="001A54C2" w:rsidP="001A54C2">
      <w:pPr>
        <w:pStyle w:val="Heading1"/>
        <w:rPr>
          <w:rFonts w:cs="Times New Roman"/>
          <w:color w:val="auto"/>
          <w:szCs w:val="24"/>
        </w:rPr>
      </w:pPr>
      <w:r w:rsidRPr="00AC13D3">
        <w:rPr>
          <w:rFonts w:cs="Times New Roman"/>
          <w:color w:val="auto"/>
          <w:szCs w:val="24"/>
        </w:rPr>
        <w:t>Introduction</w:t>
      </w:r>
    </w:p>
    <w:p w14:paraId="767FE1D3" w14:textId="1DE7E739" w:rsidR="001A54C2" w:rsidRPr="00AC13D3" w:rsidRDefault="001A54C2" w:rsidP="001A54C2">
      <w:pPr>
        <w:spacing w:line="276" w:lineRule="auto"/>
        <w:ind w:left="11"/>
        <w:rPr>
          <w:rFonts w:cs="Times New Roman"/>
          <w:color w:val="auto"/>
          <w:szCs w:val="24"/>
          <w:shd w:val="clear" w:color="auto" w:fill="FFFFFF"/>
        </w:rPr>
      </w:pPr>
      <w:r w:rsidRPr="00AC13D3">
        <w:rPr>
          <w:rFonts w:cs="Times New Roman"/>
          <w:color w:val="auto"/>
          <w:szCs w:val="24"/>
          <w:shd w:val="clear" w:color="auto" w:fill="FFFFFF"/>
        </w:rPr>
        <w:t>Th</w:t>
      </w:r>
      <w:r w:rsidR="00642B37" w:rsidRPr="00AC13D3">
        <w:rPr>
          <w:rFonts w:cs="Times New Roman"/>
          <w:color w:val="auto"/>
          <w:szCs w:val="24"/>
          <w:shd w:val="clear" w:color="auto" w:fill="FFFFFF"/>
        </w:rPr>
        <w:t>is</w:t>
      </w:r>
      <w:r w:rsidRPr="00AC13D3">
        <w:rPr>
          <w:rFonts w:cs="Times New Roman"/>
          <w:color w:val="auto"/>
          <w:szCs w:val="24"/>
          <w:shd w:val="clear" w:color="auto" w:fill="FFFFFF"/>
        </w:rPr>
        <w:t xml:space="preserve"> study critically examines the methods of contextualising </w:t>
      </w:r>
      <w:r w:rsidRPr="00AC13D3">
        <w:rPr>
          <w:rFonts w:cs="Times New Roman"/>
          <w:color w:val="auto"/>
          <w:szCs w:val="24"/>
        </w:rPr>
        <w:t>interfaith initiatives</w:t>
      </w:r>
      <w:r w:rsidRPr="00AC13D3">
        <w:rPr>
          <w:rFonts w:cs="Times New Roman"/>
          <w:noProof/>
          <w:color w:val="auto"/>
          <w:szCs w:val="24"/>
        </w:rPr>
        <w:t xml:space="preserve"> </w:t>
      </w:r>
      <w:r w:rsidR="00632A02" w:rsidRPr="00AC13D3">
        <w:rPr>
          <w:rFonts w:cs="Times New Roman"/>
          <w:noProof/>
          <w:color w:val="auto"/>
          <w:szCs w:val="24"/>
        </w:rPr>
        <w:t xml:space="preserve">in </w:t>
      </w:r>
      <w:r w:rsidR="003A0298" w:rsidRPr="00AC13D3">
        <w:rPr>
          <w:rFonts w:cs="Times New Roman"/>
          <w:noProof/>
          <w:color w:val="auto"/>
          <w:szCs w:val="24"/>
        </w:rPr>
        <w:t xml:space="preserve">a </w:t>
      </w:r>
      <w:r w:rsidRPr="00AC13D3">
        <w:rPr>
          <w:rFonts w:cs="Times New Roman"/>
          <w:noProof/>
          <w:color w:val="auto"/>
          <w:szCs w:val="24"/>
        </w:rPr>
        <w:t>way that en</w:t>
      </w:r>
      <w:r w:rsidR="00DF0C58" w:rsidRPr="00AC13D3">
        <w:rPr>
          <w:rFonts w:cs="Times New Roman"/>
          <w:noProof/>
          <w:color w:val="auto"/>
          <w:szCs w:val="24"/>
        </w:rPr>
        <w:t>ga</w:t>
      </w:r>
      <w:r w:rsidRPr="00AC13D3">
        <w:rPr>
          <w:rFonts w:cs="Times New Roman"/>
          <w:noProof/>
          <w:color w:val="auto"/>
          <w:szCs w:val="24"/>
        </w:rPr>
        <w:t>ge</w:t>
      </w:r>
      <w:r w:rsidR="003A0298" w:rsidRPr="00AC13D3">
        <w:rPr>
          <w:rFonts w:cs="Times New Roman"/>
          <w:noProof/>
          <w:color w:val="auto"/>
          <w:szCs w:val="24"/>
        </w:rPr>
        <w:t>s</w:t>
      </w:r>
      <w:r w:rsidRPr="00AC13D3">
        <w:rPr>
          <w:rFonts w:cs="Times New Roman"/>
          <w:noProof/>
          <w:color w:val="auto"/>
          <w:szCs w:val="24"/>
        </w:rPr>
        <w:t xml:space="preserve"> </w:t>
      </w:r>
      <w:r w:rsidRPr="00AC13D3">
        <w:rPr>
          <w:rFonts w:cs="Times New Roman"/>
          <w:noProof/>
          <w:color w:val="auto"/>
          <w:szCs w:val="24"/>
          <w:shd w:val="clear" w:color="auto" w:fill="FFFFFF"/>
        </w:rPr>
        <w:t>grassroot</w:t>
      </w:r>
      <w:r w:rsidR="00C92C57" w:rsidRPr="00AC13D3">
        <w:rPr>
          <w:rFonts w:cs="Times New Roman"/>
          <w:noProof/>
          <w:color w:val="auto"/>
          <w:szCs w:val="24"/>
          <w:shd w:val="clear" w:color="auto" w:fill="FFFFFF"/>
        </w:rPr>
        <w:t>s</w:t>
      </w:r>
      <w:r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participation</w:t>
      </w:r>
      <w:r w:rsidRPr="00AC13D3">
        <w:rPr>
          <w:rFonts w:cs="Times New Roman"/>
          <w:color w:val="auto"/>
          <w:szCs w:val="24"/>
          <w:shd w:val="clear" w:color="auto" w:fill="FFFFFF"/>
        </w:rPr>
        <w:t xml:space="preserve"> and its implications for peaceful coexistence among the Muslim Christian community in Leeds</w:t>
      </w:r>
      <w:r w:rsidR="003A0298" w:rsidRPr="00AC13D3">
        <w:rPr>
          <w:rFonts w:cs="Times New Roman"/>
          <w:color w:val="auto"/>
          <w:szCs w:val="24"/>
          <w:shd w:val="clear" w:color="auto" w:fill="FFFFFF"/>
        </w:rPr>
        <w:t>.</w:t>
      </w:r>
      <w:r w:rsidRPr="00AC13D3">
        <w:rPr>
          <w:rFonts w:cs="Times New Roman"/>
          <w:color w:val="auto"/>
          <w:szCs w:val="24"/>
          <w:shd w:val="clear" w:color="auto" w:fill="FFFFFF"/>
        </w:rPr>
        <w:t xml:space="preserve"> </w:t>
      </w:r>
      <w:r w:rsidR="00642B37" w:rsidRPr="00AC13D3">
        <w:rPr>
          <w:rFonts w:cs="Times New Roman"/>
          <w:color w:val="auto"/>
          <w:szCs w:val="24"/>
          <w:shd w:val="clear" w:color="auto" w:fill="FFFFFF"/>
        </w:rPr>
        <w:t xml:space="preserve">It </w:t>
      </w:r>
      <w:r w:rsidR="003A0298" w:rsidRPr="00AC13D3">
        <w:rPr>
          <w:rFonts w:cs="Times New Roman"/>
          <w:noProof/>
          <w:color w:val="auto"/>
          <w:szCs w:val="24"/>
          <w:shd w:val="clear" w:color="auto" w:fill="FFFFFF"/>
        </w:rPr>
        <w:t xml:space="preserve">forms </w:t>
      </w:r>
      <w:r w:rsidRPr="00AC13D3">
        <w:rPr>
          <w:rFonts w:cs="Times New Roman"/>
          <w:color w:val="auto"/>
          <w:szCs w:val="24"/>
          <w:shd w:val="clear" w:color="auto" w:fill="FFFFFF"/>
        </w:rPr>
        <w:t xml:space="preserve">part of the </w:t>
      </w:r>
      <w:r w:rsidR="00632A02" w:rsidRPr="00AC13D3">
        <w:rPr>
          <w:rFonts w:cs="Times New Roman"/>
          <w:noProof/>
          <w:color w:val="auto"/>
          <w:szCs w:val="24"/>
          <w:shd w:val="clear" w:color="auto" w:fill="FFFFFF"/>
        </w:rPr>
        <w:t>broa</w:t>
      </w:r>
      <w:r w:rsidRPr="00AC13D3">
        <w:rPr>
          <w:rFonts w:cs="Times New Roman"/>
          <w:noProof/>
          <w:color w:val="auto"/>
          <w:szCs w:val="24"/>
          <w:shd w:val="clear" w:color="auto" w:fill="FFFFFF"/>
        </w:rPr>
        <w:t>der</w:t>
      </w:r>
      <w:r w:rsidRPr="00AC13D3">
        <w:rPr>
          <w:rFonts w:cs="Times New Roman"/>
          <w:color w:val="auto"/>
          <w:szCs w:val="24"/>
          <w:shd w:val="clear" w:color="auto" w:fill="FFFFFF"/>
        </w:rPr>
        <w:t xml:space="preserve"> discourse on interfaith </w:t>
      </w:r>
      <w:r w:rsidRPr="00AC13D3">
        <w:rPr>
          <w:rFonts w:cs="Times New Roman"/>
          <w:noProof/>
          <w:color w:val="auto"/>
          <w:szCs w:val="24"/>
          <w:shd w:val="clear" w:color="auto" w:fill="FFFFFF"/>
        </w:rPr>
        <w:t>dialogue</w:t>
      </w:r>
      <w:r w:rsidRPr="00AC13D3">
        <w:rPr>
          <w:rFonts w:cs="Times New Roman"/>
          <w:color w:val="auto"/>
          <w:szCs w:val="24"/>
          <w:shd w:val="clear" w:color="auto" w:fill="FFFFFF"/>
        </w:rPr>
        <w:t xml:space="preserve"> </w:t>
      </w:r>
      <w:r w:rsidR="003A0298" w:rsidRPr="00AC13D3">
        <w:rPr>
          <w:rFonts w:cs="Times New Roman"/>
          <w:color w:val="auto"/>
          <w:szCs w:val="24"/>
          <w:shd w:val="clear" w:color="auto" w:fill="FFFFFF"/>
        </w:rPr>
        <w:t>and</w:t>
      </w:r>
      <w:r w:rsidRPr="00AC13D3">
        <w:rPr>
          <w:rFonts w:cs="Times New Roman"/>
          <w:color w:val="auto"/>
          <w:szCs w:val="24"/>
          <w:shd w:val="clear" w:color="auto" w:fill="FFFFFF"/>
        </w:rPr>
        <w:t xml:space="preserve"> draws </w:t>
      </w:r>
      <w:r w:rsidR="003A0298" w:rsidRPr="00AC13D3">
        <w:rPr>
          <w:rFonts w:cs="Times New Roman"/>
          <w:color w:val="auto"/>
          <w:szCs w:val="24"/>
          <w:shd w:val="clear" w:color="auto" w:fill="FFFFFF"/>
        </w:rPr>
        <w:t>mainly from</w:t>
      </w:r>
      <w:r w:rsidR="00642B37" w:rsidRPr="00AC13D3">
        <w:rPr>
          <w:rFonts w:cs="Times New Roman"/>
          <w:color w:val="auto"/>
          <w:szCs w:val="24"/>
          <w:shd w:val="clear" w:color="auto" w:fill="FFFFFF"/>
        </w:rPr>
        <w:t xml:space="preserve"> the m</w:t>
      </w:r>
      <w:r w:rsidRPr="00AC13D3">
        <w:rPr>
          <w:rFonts w:cs="Times New Roman"/>
          <w:color w:val="auto"/>
          <w:szCs w:val="24"/>
          <w:shd w:val="clear" w:color="auto" w:fill="FFFFFF"/>
        </w:rPr>
        <w:t xml:space="preserve">ethods of </w:t>
      </w:r>
      <w:r w:rsidR="000E0EFF" w:rsidRPr="00AC13D3">
        <w:rPr>
          <w:rFonts w:cs="Times New Roman"/>
          <w:color w:val="auto"/>
          <w:szCs w:val="24"/>
          <w:shd w:val="clear" w:color="auto" w:fill="FFFFFF"/>
        </w:rPr>
        <w:t xml:space="preserve">interfaith </w:t>
      </w:r>
      <w:r w:rsidR="003D2128" w:rsidRPr="00AC13D3">
        <w:rPr>
          <w:rFonts w:cs="Times New Roman"/>
          <w:color w:val="auto"/>
          <w:szCs w:val="24"/>
          <w:shd w:val="clear" w:color="auto" w:fill="FFFFFF"/>
        </w:rPr>
        <w:t xml:space="preserve">dialogue in </w:t>
      </w:r>
      <w:r w:rsidR="00DB6788" w:rsidRPr="00AC13D3">
        <w:rPr>
          <w:rFonts w:cs="Times New Roman"/>
          <w:color w:val="auto"/>
          <w:szCs w:val="24"/>
          <w:shd w:val="clear" w:color="auto" w:fill="FFFFFF"/>
        </w:rPr>
        <w:t xml:space="preserve">Beeston Hill </w:t>
      </w:r>
      <w:r w:rsidR="00160C48" w:rsidRPr="00AC13D3">
        <w:rPr>
          <w:rFonts w:cs="Times New Roman"/>
          <w:color w:val="auto"/>
          <w:szCs w:val="24"/>
          <w:shd w:val="clear" w:color="auto" w:fill="FFFFFF"/>
        </w:rPr>
        <w:t xml:space="preserve">in </w:t>
      </w:r>
      <w:r w:rsidR="00DB6788" w:rsidRPr="00AC13D3">
        <w:rPr>
          <w:rFonts w:cs="Times New Roman"/>
          <w:color w:val="auto"/>
          <w:szCs w:val="24"/>
          <w:shd w:val="clear" w:color="auto" w:fill="FFFFFF"/>
        </w:rPr>
        <w:t>Leeds</w:t>
      </w:r>
      <w:r w:rsidR="000E0EFF" w:rsidRPr="00AC13D3">
        <w:rPr>
          <w:rFonts w:cs="Times New Roman"/>
          <w:color w:val="auto"/>
          <w:szCs w:val="24"/>
          <w:shd w:val="clear" w:color="auto" w:fill="FFFFFF"/>
        </w:rPr>
        <w:t xml:space="preserve"> as exemplified</w:t>
      </w:r>
      <w:r w:rsidR="00B33DDA" w:rsidRPr="00AC13D3">
        <w:rPr>
          <w:rFonts w:cs="Times New Roman"/>
          <w:color w:val="auto"/>
          <w:szCs w:val="24"/>
          <w:shd w:val="clear" w:color="auto" w:fill="FFFFFF"/>
        </w:rPr>
        <w:t xml:space="preserve"> by</w:t>
      </w:r>
      <w:r w:rsidR="000E0EFF" w:rsidRPr="00AC13D3">
        <w:rPr>
          <w:rFonts w:cs="Times New Roman"/>
          <w:noProof/>
          <w:color w:val="auto"/>
          <w:szCs w:val="24"/>
          <w:shd w:val="clear" w:color="auto" w:fill="FFFFFF"/>
        </w:rPr>
        <w:t xml:space="preserve"> </w:t>
      </w:r>
      <w:r w:rsidRPr="00AC13D3">
        <w:rPr>
          <w:rFonts w:cs="Times New Roman"/>
          <w:noProof/>
          <w:color w:val="auto"/>
          <w:szCs w:val="24"/>
          <w:shd w:val="clear" w:color="auto" w:fill="FFFFFF"/>
        </w:rPr>
        <w:t>the Faith</w:t>
      </w:r>
      <w:r w:rsidRPr="00AC13D3">
        <w:rPr>
          <w:rFonts w:cs="Times New Roman"/>
          <w:color w:val="auto"/>
          <w:szCs w:val="24"/>
          <w:shd w:val="clear" w:color="auto" w:fill="FFFFFF"/>
        </w:rPr>
        <w:t xml:space="preserve"> Together in Leeds 11 (FTiL11)</w:t>
      </w:r>
      <w:r w:rsidR="00642B37" w:rsidRPr="00AC13D3">
        <w:rPr>
          <w:rFonts w:cs="Times New Roman"/>
          <w:color w:val="auto"/>
          <w:szCs w:val="24"/>
          <w:shd w:val="clear" w:color="auto" w:fill="FFFFFF"/>
        </w:rPr>
        <w:t xml:space="preserve"> project</w:t>
      </w:r>
      <w:r w:rsidRPr="00AC13D3">
        <w:rPr>
          <w:rFonts w:cs="Times New Roman"/>
          <w:color w:val="auto"/>
          <w:szCs w:val="24"/>
          <w:shd w:val="clear" w:color="auto" w:fill="FFFFFF"/>
        </w:rPr>
        <w:t xml:space="preserve">. </w:t>
      </w:r>
      <w:r w:rsidR="00203857" w:rsidRPr="00AC13D3">
        <w:rPr>
          <w:rFonts w:cs="Times New Roman"/>
          <w:noProof/>
          <w:color w:val="auto"/>
          <w:szCs w:val="24"/>
          <w:shd w:val="clear" w:color="auto" w:fill="FFFFFF"/>
        </w:rPr>
        <w:t xml:space="preserve">The main aim </w:t>
      </w:r>
      <w:r w:rsidRPr="00AC13D3">
        <w:rPr>
          <w:rFonts w:cs="Times New Roman"/>
          <w:noProof/>
          <w:color w:val="auto"/>
          <w:szCs w:val="24"/>
          <w:shd w:val="clear" w:color="auto" w:fill="FFFFFF"/>
        </w:rPr>
        <w:t>is</w:t>
      </w:r>
      <w:r w:rsidRPr="00AC13D3">
        <w:rPr>
          <w:rFonts w:cs="Times New Roman"/>
          <w:color w:val="auto"/>
          <w:szCs w:val="24"/>
          <w:shd w:val="clear" w:color="auto" w:fill="FFFFFF"/>
        </w:rPr>
        <w:t xml:space="preserve"> to e</w:t>
      </w:r>
      <w:r w:rsidR="00B71A0A" w:rsidRPr="00AC13D3">
        <w:rPr>
          <w:rFonts w:cs="Times New Roman"/>
          <w:color w:val="auto"/>
          <w:szCs w:val="24"/>
          <w:shd w:val="clear" w:color="auto" w:fill="FFFFFF"/>
        </w:rPr>
        <w:t>xplore</w:t>
      </w:r>
      <w:r w:rsidR="00203857"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interfaith</w:t>
      </w:r>
      <w:r w:rsidRPr="00AC13D3">
        <w:rPr>
          <w:rFonts w:cs="Times New Roman"/>
          <w:color w:val="auto"/>
          <w:szCs w:val="24"/>
          <w:shd w:val="clear" w:color="auto" w:fill="FFFFFF"/>
        </w:rPr>
        <w:t xml:space="preserve"> initiative </w:t>
      </w:r>
      <w:r w:rsidR="007F7C91" w:rsidRPr="00AC13D3">
        <w:rPr>
          <w:rFonts w:cs="Times New Roman"/>
          <w:color w:val="auto"/>
          <w:szCs w:val="24"/>
          <w:shd w:val="clear" w:color="auto" w:fill="FFFFFF"/>
        </w:rPr>
        <w:t xml:space="preserve">that </w:t>
      </w:r>
      <w:r w:rsidR="0051551A" w:rsidRPr="00AC13D3">
        <w:rPr>
          <w:rFonts w:cs="Times New Roman"/>
          <w:noProof/>
          <w:color w:val="auto"/>
          <w:szCs w:val="24"/>
          <w:shd w:val="clear" w:color="auto" w:fill="FFFFFF"/>
        </w:rPr>
        <w:t>is</w:t>
      </w:r>
      <w:r w:rsidR="0051551A" w:rsidRPr="00AC13D3">
        <w:rPr>
          <w:rFonts w:cs="Times New Roman"/>
          <w:color w:val="auto"/>
          <w:szCs w:val="24"/>
          <w:shd w:val="clear" w:color="auto" w:fill="FFFFFF"/>
        </w:rPr>
        <w:t xml:space="preserve"> </w:t>
      </w:r>
      <w:r w:rsidR="007F7C91" w:rsidRPr="00AC13D3">
        <w:rPr>
          <w:rFonts w:cs="Times New Roman"/>
          <w:color w:val="auto"/>
          <w:szCs w:val="24"/>
          <w:shd w:val="clear" w:color="auto" w:fill="FFFFFF"/>
        </w:rPr>
        <w:t xml:space="preserve">both </w:t>
      </w:r>
      <w:r w:rsidR="00644705" w:rsidRPr="00AC13D3">
        <w:rPr>
          <w:rFonts w:cs="Times New Roman"/>
          <w:noProof/>
          <w:color w:val="auto"/>
          <w:szCs w:val="24"/>
          <w:shd w:val="clear" w:color="auto" w:fill="FFFFFF"/>
        </w:rPr>
        <w:t>efficient</w:t>
      </w:r>
      <w:r w:rsidR="00E53237" w:rsidRPr="00AC13D3">
        <w:rPr>
          <w:rFonts w:cs="Times New Roman"/>
          <w:color w:val="auto"/>
          <w:szCs w:val="24"/>
          <w:shd w:val="clear" w:color="auto" w:fill="FFFFFF"/>
        </w:rPr>
        <w:t xml:space="preserve"> </w:t>
      </w:r>
      <w:r w:rsidR="002A69AD" w:rsidRPr="00AC13D3">
        <w:rPr>
          <w:rFonts w:cs="Times New Roman"/>
          <w:color w:val="auto"/>
          <w:szCs w:val="24"/>
          <w:shd w:val="clear" w:color="auto" w:fill="FFFFFF"/>
        </w:rPr>
        <w:t xml:space="preserve">and </w:t>
      </w:r>
      <w:r w:rsidR="0051551A" w:rsidRPr="00AC13D3">
        <w:rPr>
          <w:rFonts w:cs="Times New Roman"/>
          <w:color w:val="auto"/>
          <w:szCs w:val="24"/>
          <w:shd w:val="clear" w:color="auto" w:fill="FFFFFF"/>
        </w:rPr>
        <w:t xml:space="preserve">connects </w:t>
      </w:r>
      <w:r w:rsidR="00290878" w:rsidRPr="00AC13D3">
        <w:rPr>
          <w:rFonts w:cs="Times New Roman"/>
          <w:color w:val="auto"/>
          <w:szCs w:val="24"/>
          <w:shd w:val="clear" w:color="auto" w:fill="FFFFFF"/>
        </w:rPr>
        <w:t xml:space="preserve">well </w:t>
      </w:r>
      <w:r w:rsidR="0051551A" w:rsidRPr="00AC13D3">
        <w:rPr>
          <w:rFonts w:cs="Times New Roman"/>
          <w:color w:val="auto"/>
          <w:szCs w:val="24"/>
          <w:shd w:val="clear" w:color="auto" w:fill="FFFFFF"/>
        </w:rPr>
        <w:t>with the</w:t>
      </w:r>
      <w:r w:rsidRPr="00AC13D3">
        <w:rPr>
          <w:rFonts w:cs="Times New Roman"/>
          <w:color w:val="auto"/>
          <w:szCs w:val="24"/>
          <w:shd w:val="clear" w:color="auto" w:fill="FFFFFF"/>
        </w:rPr>
        <w:t xml:space="preserve"> </w:t>
      </w:r>
      <w:r w:rsidR="002A69AD" w:rsidRPr="00AC13D3">
        <w:rPr>
          <w:rFonts w:cs="Times New Roman"/>
          <w:color w:val="auto"/>
          <w:szCs w:val="24"/>
          <w:shd w:val="clear" w:color="auto" w:fill="FFFFFF"/>
        </w:rPr>
        <w:t xml:space="preserve">ordinary </w:t>
      </w:r>
      <w:r w:rsidRPr="00AC13D3">
        <w:rPr>
          <w:rFonts w:cs="Times New Roman"/>
          <w:color w:val="auto"/>
          <w:szCs w:val="24"/>
          <w:shd w:val="clear" w:color="auto" w:fill="FFFFFF"/>
        </w:rPr>
        <w:t>everyday encounters of people living in the community.</w:t>
      </w:r>
      <w:r w:rsidRPr="00AC13D3">
        <w:rPr>
          <w:rStyle w:val="FootnoteReference"/>
          <w:rFonts w:cs="Times New Roman"/>
          <w:color w:val="auto"/>
          <w:szCs w:val="24"/>
          <w:shd w:val="clear" w:color="auto" w:fill="FFFFFF"/>
        </w:rPr>
        <w:footnoteReference w:id="1"/>
      </w:r>
      <w:r w:rsidRPr="00AC13D3">
        <w:rPr>
          <w:rFonts w:cs="Times New Roman"/>
          <w:color w:val="auto"/>
          <w:szCs w:val="24"/>
          <w:shd w:val="clear" w:color="auto" w:fill="FFFFFF"/>
        </w:rPr>
        <w:t xml:space="preserve">  </w:t>
      </w:r>
    </w:p>
    <w:p w14:paraId="230748E6" w14:textId="77777777" w:rsidR="007D427A" w:rsidRPr="00AC13D3" w:rsidRDefault="007D427A" w:rsidP="007D427A">
      <w:pPr>
        <w:pStyle w:val="Heading1"/>
        <w:rPr>
          <w:rFonts w:cs="Times New Roman"/>
          <w:color w:val="auto"/>
          <w:szCs w:val="24"/>
          <w:shd w:val="clear" w:color="auto" w:fill="FFFFFF"/>
        </w:rPr>
      </w:pPr>
      <w:r w:rsidRPr="00AC13D3">
        <w:rPr>
          <w:rFonts w:cs="Times New Roman"/>
          <w:color w:val="auto"/>
          <w:szCs w:val="24"/>
          <w:shd w:val="clear" w:color="auto" w:fill="FFFFFF"/>
        </w:rPr>
        <w:t>Rationale, Background and Context</w:t>
      </w:r>
    </w:p>
    <w:p w14:paraId="25C63999" w14:textId="4FB38EA8" w:rsidR="00DE1BA1" w:rsidRPr="00AC13D3" w:rsidRDefault="00865113" w:rsidP="001A54C2">
      <w:pPr>
        <w:spacing w:line="276" w:lineRule="auto"/>
        <w:ind w:left="11"/>
        <w:rPr>
          <w:rFonts w:cs="Times New Roman"/>
          <w:color w:val="auto"/>
          <w:szCs w:val="24"/>
          <w:shd w:val="clear" w:color="auto" w:fill="FFFFFF"/>
        </w:rPr>
      </w:pPr>
      <w:r w:rsidRPr="00AC13D3">
        <w:rPr>
          <w:rFonts w:cs="Times New Roman"/>
          <w:noProof/>
          <w:color w:val="auto"/>
          <w:szCs w:val="24"/>
          <w:shd w:val="clear" w:color="auto" w:fill="FFFFFF"/>
        </w:rPr>
        <w:t>As part of</w:t>
      </w:r>
      <w:r w:rsidR="001A54C2" w:rsidRPr="00AC13D3">
        <w:rPr>
          <w:rFonts w:cs="Times New Roman"/>
          <w:noProof/>
          <w:color w:val="auto"/>
          <w:szCs w:val="24"/>
          <w:shd w:val="clear" w:color="auto" w:fill="FFFFFF"/>
        </w:rPr>
        <w:t xml:space="preserve"> his address to the General Assembly at</w:t>
      </w:r>
      <w:r w:rsidR="001A54C2" w:rsidRPr="00AC13D3">
        <w:rPr>
          <w:rFonts w:cs="Times New Roman"/>
          <w:color w:val="auto"/>
          <w:szCs w:val="24"/>
          <w:shd w:val="clear" w:color="auto" w:fill="FFFFFF"/>
        </w:rPr>
        <w:t xml:space="preserve"> the 2008 World Conference on Dialogue, King Abdullah Bin </w:t>
      </w:r>
      <w:proofErr w:type="spellStart"/>
      <w:r w:rsidR="001A54C2" w:rsidRPr="00AC13D3">
        <w:rPr>
          <w:rFonts w:cs="Times New Roman"/>
          <w:color w:val="auto"/>
          <w:szCs w:val="24"/>
          <w:shd w:val="clear" w:color="auto" w:fill="FFFFFF"/>
        </w:rPr>
        <w:t>Abdulaziz</w:t>
      </w:r>
      <w:proofErr w:type="spellEnd"/>
      <w:r w:rsidR="001A54C2" w:rsidRPr="00AC13D3">
        <w:rPr>
          <w:rFonts w:cs="Times New Roman"/>
          <w:color w:val="auto"/>
          <w:szCs w:val="24"/>
          <w:shd w:val="clear" w:color="auto" w:fill="FFFFFF"/>
        </w:rPr>
        <w:t xml:space="preserve"> Al of Saudi Arabia observed that throughout history, differences between followers of religions and cultures had engendered </w:t>
      </w:r>
      <w:r w:rsidR="001A65CA" w:rsidRPr="00AC13D3">
        <w:rPr>
          <w:rFonts w:cs="Times New Roman"/>
          <w:color w:val="auto"/>
          <w:szCs w:val="24"/>
          <w:shd w:val="clear" w:color="auto" w:fill="FFFFFF"/>
        </w:rPr>
        <w:t>intolerance and</w:t>
      </w:r>
      <w:r w:rsidR="00221488" w:rsidRPr="00AC13D3">
        <w:rPr>
          <w:rFonts w:cs="Times New Roman"/>
          <w:color w:val="auto"/>
          <w:szCs w:val="24"/>
          <w:shd w:val="clear" w:color="auto" w:fill="FFFFFF"/>
        </w:rPr>
        <w:t xml:space="preserve"> </w:t>
      </w:r>
      <w:bookmarkStart w:id="0" w:name="_GoBack"/>
      <w:bookmarkEnd w:id="0"/>
      <w:r w:rsidR="001A54C2" w:rsidRPr="00AC13D3">
        <w:rPr>
          <w:rFonts w:cs="Times New Roman"/>
          <w:color w:val="auto"/>
          <w:szCs w:val="24"/>
          <w:shd w:val="clear" w:color="auto" w:fill="FFFFFF"/>
        </w:rPr>
        <w:t xml:space="preserve">causing devastating wars and bloodshed without any sound logical or ideological justification. He argued in 2008 that it was time to learn from the harsh lessons of the past and agree on ethics and ideals in which everyone believed. </w:t>
      </w:r>
      <w:r w:rsidR="00DE1BA1" w:rsidRPr="00AC13D3">
        <w:rPr>
          <w:rFonts w:cs="Times New Roman"/>
          <w:color w:val="auto"/>
          <w:szCs w:val="24"/>
          <w:shd w:val="clear" w:color="auto" w:fill="FFFFFF"/>
        </w:rPr>
        <w:t xml:space="preserve">His call to interfaith </w:t>
      </w:r>
      <w:r w:rsidR="009F79A9" w:rsidRPr="00AC13D3">
        <w:rPr>
          <w:rFonts w:cs="Times New Roman"/>
          <w:color w:val="auto"/>
          <w:szCs w:val="24"/>
          <w:shd w:val="clear" w:color="auto" w:fill="FFFFFF"/>
        </w:rPr>
        <w:t xml:space="preserve">dialogue </w:t>
      </w:r>
      <w:r w:rsidR="00DE1BA1" w:rsidRPr="00AC13D3">
        <w:rPr>
          <w:rFonts w:cs="Times New Roman"/>
          <w:color w:val="auto"/>
          <w:szCs w:val="24"/>
          <w:shd w:val="clear" w:color="auto" w:fill="FFFFFF"/>
        </w:rPr>
        <w:t xml:space="preserve">forms </w:t>
      </w:r>
      <w:r w:rsidR="009F79A9" w:rsidRPr="00AC13D3">
        <w:rPr>
          <w:rFonts w:cs="Times New Roman"/>
          <w:color w:val="auto"/>
          <w:szCs w:val="24"/>
          <w:shd w:val="clear" w:color="auto" w:fill="FFFFFF"/>
        </w:rPr>
        <w:t xml:space="preserve">a </w:t>
      </w:r>
      <w:r w:rsidR="00DE1BA1" w:rsidRPr="00AC13D3">
        <w:rPr>
          <w:rFonts w:cs="Times New Roman"/>
          <w:color w:val="auto"/>
          <w:szCs w:val="24"/>
          <w:shd w:val="clear" w:color="auto" w:fill="FFFFFF"/>
        </w:rPr>
        <w:t xml:space="preserve">part of </w:t>
      </w:r>
      <w:r w:rsidR="009F79A9" w:rsidRPr="00AC13D3">
        <w:rPr>
          <w:rFonts w:cs="Times New Roman"/>
          <w:color w:val="auto"/>
          <w:szCs w:val="24"/>
          <w:shd w:val="clear" w:color="auto" w:fill="FFFFFF"/>
        </w:rPr>
        <w:t>the</w:t>
      </w:r>
      <w:r w:rsidR="00DE1BA1" w:rsidRPr="00AC13D3">
        <w:rPr>
          <w:rFonts w:cs="Times New Roman"/>
          <w:color w:val="auto"/>
          <w:szCs w:val="24"/>
          <w:shd w:val="clear" w:color="auto" w:fill="FFFFFF"/>
        </w:rPr>
        <w:t xml:space="preserve"> </w:t>
      </w:r>
      <w:r w:rsidR="00DE1BA1" w:rsidRPr="00AC13D3">
        <w:rPr>
          <w:rFonts w:cs="Times New Roman"/>
          <w:noProof/>
          <w:color w:val="auto"/>
          <w:szCs w:val="24"/>
          <w:shd w:val="clear" w:color="auto" w:fill="FFFFFF"/>
        </w:rPr>
        <w:t>larger</w:t>
      </w:r>
      <w:r w:rsidR="00DE1BA1" w:rsidRPr="00AC13D3">
        <w:rPr>
          <w:rFonts w:cs="Times New Roman"/>
          <w:color w:val="auto"/>
          <w:szCs w:val="24"/>
          <w:shd w:val="clear" w:color="auto" w:fill="FFFFFF"/>
        </w:rPr>
        <w:t xml:space="preserve"> call </w:t>
      </w:r>
      <w:r w:rsidR="0051755D" w:rsidRPr="00AC13D3">
        <w:rPr>
          <w:rFonts w:cs="Times New Roman"/>
          <w:color w:val="auto"/>
          <w:szCs w:val="24"/>
          <w:shd w:val="clear" w:color="auto" w:fill="FFFFFF"/>
        </w:rPr>
        <w:t xml:space="preserve">among </w:t>
      </w:r>
      <w:r w:rsidR="009946C8" w:rsidRPr="00AC13D3">
        <w:rPr>
          <w:rFonts w:cs="Times New Roman"/>
          <w:color w:val="auto"/>
          <w:szCs w:val="24"/>
          <w:shd w:val="clear" w:color="auto" w:fill="FFFFFF"/>
        </w:rPr>
        <w:t xml:space="preserve">the </w:t>
      </w:r>
      <w:r w:rsidR="0051755D" w:rsidRPr="00AC13D3">
        <w:rPr>
          <w:rFonts w:cs="Times New Roman"/>
          <w:color w:val="auto"/>
          <w:szCs w:val="24"/>
          <w:shd w:val="clear" w:color="auto" w:fill="FFFFFF"/>
        </w:rPr>
        <w:t>academics,</w:t>
      </w:r>
      <w:r w:rsidR="00DE1BA1" w:rsidRPr="00AC13D3">
        <w:rPr>
          <w:rFonts w:cs="Times New Roman"/>
          <w:color w:val="auto"/>
          <w:szCs w:val="24"/>
          <w:shd w:val="clear" w:color="auto" w:fill="FFFFFF"/>
        </w:rPr>
        <w:t xml:space="preserve"> religious actors, national and i</w:t>
      </w:r>
      <w:r w:rsidR="002C236F" w:rsidRPr="00AC13D3">
        <w:rPr>
          <w:rFonts w:cs="Times New Roman"/>
          <w:color w:val="auto"/>
          <w:szCs w:val="24"/>
          <w:shd w:val="clear" w:color="auto" w:fill="FFFFFF"/>
        </w:rPr>
        <w:t>nter</w:t>
      </w:r>
      <w:r w:rsidR="00DE1BA1" w:rsidRPr="00AC13D3">
        <w:rPr>
          <w:rFonts w:cs="Times New Roman"/>
          <w:color w:val="auto"/>
          <w:szCs w:val="24"/>
          <w:shd w:val="clear" w:color="auto" w:fill="FFFFFF"/>
        </w:rPr>
        <w:t xml:space="preserve">national organisations across the world for </w:t>
      </w:r>
      <w:r w:rsidR="009F79A9" w:rsidRPr="00AC13D3">
        <w:rPr>
          <w:rFonts w:cs="Times New Roman"/>
          <w:color w:val="auto"/>
          <w:szCs w:val="24"/>
          <w:shd w:val="clear" w:color="auto" w:fill="FFFFFF"/>
        </w:rPr>
        <w:t xml:space="preserve">peaceful coexistence </w:t>
      </w:r>
      <w:r w:rsidR="00A214D5" w:rsidRPr="00AC13D3">
        <w:rPr>
          <w:rFonts w:cs="Times New Roman"/>
          <w:color w:val="auto"/>
          <w:szCs w:val="24"/>
          <w:shd w:val="clear" w:color="auto" w:fill="FFFFFF"/>
        </w:rPr>
        <w:t>among religious communities</w:t>
      </w:r>
      <w:r w:rsidR="009946C8" w:rsidRPr="00AC13D3">
        <w:rPr>
          <w:rFonts w:cs="Times New Roman"/>
          <w:color w:val="auto"/>
          <w:szCs w:val="24"/>
          <w:shd w:val="clear" w:color="auto" w:fill="FFFFFF"/>
        </w:rPr>
        <w:t>.</w:t>
      </w:r>
      <w:r w:rsidR="005440DF" w:rsidRPr="00AC13D3">
        <w:rPr>
          <w:rStyle w:val="FootnoteReference"/>
          <w:rFonts w:cs="Times New Roman"/>
          <w:color w:val="auto"/>
          <w:szCs w:val="24"/>
          <w:shd w:val="clear" w:color="auto" w:fill="FFFFFF"/>
        </w:rPr>
        <w:footnoteReference w:id="2"/>
      </w:r>
      <w:r w:rsidR="00DE1BA1" w:rsidRPr="00AC13D3">
        <w:rPr>
          <w:rFonts w:cs="Times New Roman"/>
          <w:color w:val="auto"/>
          <w:szCs w:val="24"/>
          <w:shd w:val="clear" w:color="auto" w:fill="FFFFFF"/>
        </w:rPr>
        <w:t xml:space="preserve"> </w:t>
      </w:r>
      <w:r w:rsidR="001A54C2" w:rsidRPr="00AC13D3">
        <w:rPr>
          <w:rFonts w:cs="Times New Roman"/>
          <w:color w:val="auto"/>
          <w:szCs w:val="24"/>
          <w:shd w:val="clear" w:color="auto" w:fill="FFFFFF"/>
        </w:rPr>
        <w:t>A decade after King Abdullah’s clarion call, the world continues to be engrossed in religious</w:t>
      </w:r>
      <w:r w:rsidR="002B1D02" w:rsidRPr="00AC13D3">
        <w:rPr>
          <w:rFonts w:cs="Times New Roman"/>
          <w:color w:val="auto"/>
          <w:szCs w:val="24"/>
          <w:shd w:val="clear" w:color="auto" w:fill="FFFFFF"/>
        </w:rPr>
        <w:t>ly motivated</w:t>
      </w:r>
      <w:r w:rsidR="001A54C2" w:rsidRPr="00AC13D3">
        <w:rPr>
          <w:rFonts w:cs="Times New Roman"/>
          <w:color w:val="auto"/>
          <w:szCs w:val="24"/>
          <w:shd w:val="clear" w:color="auto" w:fill="FFFFFF"/>
        </w:rPr>
        <w:t xml:space="preserve"> conflicts and violence that engendered not only a polarisation within </w:t>
      </w:r>
      <w:r w:rsidR="001A54C2" w:rsidRPr="00AC13D3">
        <w:rPr>
          <w:rFonts w:cs="Times New Roman"/>
          <w:noProof/>
          <w:color w:val="auto"/>
          <w:szCs w:val="24"/>
          <w:shd w:val="clear" w:color="auto" w:fill="FFFFFF"/>
        </w:rPr>
        <w:t>societies</w:t>
      </w:r>
      <w:r w:rsidR="001A54C2" w:rsidRPr="00AC13D3">
        <w:rPr>
          <w:rFonts w:cs="Times New Roman"/>
          <w:color w:val="auto"/>
          <w:szCs w:val="24"/>
          <w:shd w:val="clear" w:color="auto" w:fill="FFFFFF"/>
        </w:rPr>
        <w:t xml:space="preserve"> but also threatens the very ideals of </w:t>
      </w:r>
      <w:r w:rsidR="002B1D02" w:rsidRPr="00AC13D3">
        <w:rPr>
          <w:rFonts w:cs="Times New Roman"/>
          <w:noProof/>
          <w:color w:val="auto"/>
          <w:szCs w:val="24"/>
          <w:shd w:val="clear" w:color="auto" w:fill="FFFFFF"/>
        </w:rPr>
        <w:t>fundamental</w:t>
      </w:r>
      <w:r w:rsidR="001A54C2" w:rsidRPr="00AC13D3">
        <w:rPr>
          <w:rFonts w:cs="Times New Roman"/>
          <w:color w:val="auto"/>
          <w:szCs w:val="24"/>
          <w:shd w:val="clear" w:color="auto" w:fill="FFFFFF"/>
        </w:rPr>
        <w:t xml:space="preserve"> human rights and dignity.</w:t>
      </w:r>
      <w:r w:rsidR="00EC58E6" w:rsidRPr="00AC13D3">
        <w:rPr>
          <w:rFonts w:cs="Times New Roman"/>
          <w:color w:val="auto"/>
          <w:szCs w:val="24"/>
          <w:shd w:val="clear" w:color="auto" w:fill="FFFFFF"/>
        </w:rPr>
        <w:t xml:space="preserve"> </w:t>
      </w:r>
    </w:p>
    <w:p w14:paraId="69847319" w14:textId="0ED53E5D" w:rsidR="001A54C2" w:rsidRPr="00AC13D3" w:rsidRDefault="001A54C2" w:rsidP="001A54C2">
      <w:pPr>
        <w:spacing w:line="276" w:lineRule="auto"/>
        <w:ind w:left="11"/>
        <w:rPr>
          <w:rFonts w:cs="Times New Roman"/>
          <w:color w:val="auto"/>
          <w:szCs w:val="24"/>
          <w:shd w:val="clear" w:color="auto" w:fill="FFFFFF"/>
        </w:rPr>
      </w:pPr>
      <w:r w:rsidRPr="00AC13D3">
        <w:rPr>
          <w:rFonts w:cs="Times New Roman"/>
          <w:color w:val="auto"/>
          <w:szCs w:val="24"/>
          <w:shd w:val="clear" w:color="auto" w:fill="FFFFFF"/>
        </w:rPr>
        <w:t xml:space="preserve"> </w:t>
      </w:r>
      <w:r w:rsidRPr="00AC13D3">
        <w:rPr>
          <w:rFonts w:cs="Times New Roman"/>
          <w:noProof/>
          <w:color w:val="auto"/>
          <w:szCs w:val="24"/>
          <w:shd w:val="clear" w:color="auto" w:fill="FFFFFF"/>
        </w:rPr>
        <w:t xml:space="preserve">With the persistence of the conflict in the Middle East, the deepening of extremist ideologies, government-sponsored marginalisation policies of long-standing autocracies in the Arab and Muslim world, as well as the brutality caused by the behest of </w:t>
      </w:r>
      <w:r w:rsidR="002B1D02" w:rsidRPr="00AC13D3">
        <w:rPr>
          <w:rFonts w:cs="Times New Roman"/>
          <w:noProof/>
          <w:color w:val="auto"/>
          <w:szCs w:val="24"/>
          <w:shd w:val="clear" w:color="auto" w:fill="FFFFFF"/>
        </w:rPr>
        <w:t xml:space="preserve">Al-Shabab </w:t>
      </w:r>
      <w:r w:rsidRPr="00AC13D3">
        <w:rPr>
          <w:rFonts w:cs="Times New Roman"/>
          <w:noProof/>
          <w:color w:val="auto"/>
          <w:szCs w:val="24"/>
          <w:shd w:val="clear" w:color="auto" w:fill="FFFFFF"/>
        </w:rPr>
        <w:t xml:space="preserve">and </w:t>
      </w:r>
      <w:r w:rsidR="002B1D02" w:rsidRPr="00AC13D3">
        <w:rPr>
          <w:rFonts w:cs="Times New Roman"/>
          <w:noProof/>
          <w:color w:val="auto"/>
          <w:szCs w:val="24"/>
          <w:shd w:val="clear" w:color="auto" w:fill="FFFFFF"/>
        </w:rPr>
        <w:t xml:space="preserve">Boko Haram </w:t>
      </w:r>
      <w:r w:rsidRPr="00AC13D3">
        <w:rPr>
          <w:rFonts w:cs="Times New Roman"/>
          <w:noProof/>
          <w:color w:val="auto"/>
          <w:szCs w:val="24"/>
          <w:shd w:val="clear" w:color="auto" w:fill="FFFFFF"/>
        </w:rPr>
        <w:t xml:space="preserve">militants in </w:t>
      </w:r>
      <w:r w:rsidR="002B1D02" w:rsidRPr="00AC13D3">
        <w:rPr>
          <w:rFonts w:cs="Times New Roman"/>
          <w:noProof/>
          <w:color w:val="auto"/>
          <w:szCs w:val="24"/>
          <w:shd w:val="clear" w:color="auto" w:fill="FFFFFF"/>
        </w:rPr>
        <w:t xml:space="preserve">Kenya </w:t>
      </w:r>
      <w:r w:rsidRPr="00AC13D3">
        <w:rPr>
          <w:rFonts w:cs="Times New Roman"/>
          <w:noProof/>
          <w:color w:val="auto"/>
          <w:szCs w:val="24"/>
          <w:shd w:val="clear" w:color="auto" w:fill="FFFFFF"/>
        </w:rPr>
        <w:t xml:space="preserve">and </w:t>
      </w:r>
      <w:r w:rsidR="002B1D02" w:rsidRPr="00AC13D3">
        <w:rPr>
          <w:rFonts w:cs="Times New Roman"/>
          <w:noProof/>
          <w:color w:val="auto"/>
          <w:szCs w:val="24"/>
          <w:shd w:val="clear" w:color="auto" w:fill="FFFFFF"/>
        </w:rPr>
        <w:t xml:space="preserve">Nigeria </w:t>
      </w:r>
      <w:r w:rsidRPr="00AC13D3">
        <w:rPr>
          <w:rFonts w:cs="Times New Roman"/>
          <w:noProof/>
          <w:color w:val="auto"/>
          <w:szCs w:val="24"/>
          <w:shd w:val="clear" w:color="auto" w:fill="FFFFFF"/>
        </w:rPr>
        <w:t>against Christians and Muslims, the need to re-intensify King Abdullah’s call could not be more cogent than it is in our time.</w:t>
      </w:r>
      <w:r w:rsidRPr="00AC13D3">
        <w:rPr>
          <w:rStyle w:val="FootnoteReference"/>
          <w:rFonts w:cs="Times New Roman"/>
          <w:color w:val="auto"/>
          <w:szCs w:val="24"/>
          <w:shd w:val="clear" w:color="auto" w:fill="FFFFFF"/>
        </w:rPr>
        <w:footnoteReference w:id="3"/>
      </w:r>
      <w:r w:rsidRPr="00AC13D3">
        <w:rPr>
          <w:rFonts w:cs="Times New Roman"/>
          <w:color w:val="auto"/>
          <w:szCs w:val="24"/>
          <w:shd w:val="clear" w:color="auto" w:fill="FFFFFF"/>
        </w:rPr>
        <w:t xml:space="preserve"> </w:t>
      </w:r>
    </w:p>
    <w:p w14:paraId="1940743B" w14:textId="77777777" w:rsidR="001A54C2" w:rsidRPr="00AC13D3" w:rsidRDefault="001A54C2" w:rsidP="001A54C2">
      <w:pPr>
        <w:spacing w:line="276" w:lineRule="auto"/>
        <w:ind w:left="11"/>
        <w:rPr>
          <w:rFonts w:cs="Times New Roman"/>
          <w:color w:val="auto"/>
          <w:szCs w:val="24"/>
        </w:rPr>
      </w:pPr>
      <w:r w:rsidRPr="00AC13D3">
        <w:rPr>
          <w:rFonts w:cs="Times New Roman"/>
          <w:color w:val="auto"/>
          <w:szCs w:val="24"/>
        </w:rPr>
        <w:t xml:space="preserve">Historically, significant efforts have </w:t>
      </w:r>
      <w:proofErr w:type="gramStart"/>
      <w:r w:rsidRPr="00AC13D3">
        <w:rPr>
          <w:rFonts w:cs="Times New Roman"/>
          <w:color w:val="auto"/>
          <w:szCs w:val="24"/>
        </w:rPr>
        <w:t>been made</w:t>
      </w:r>
      <w:proofErr w:type="gramEnd"/>
      <w:r w:rsidRPr="00AC13D3">
        <w:rPr>
          <w:rFonts w:cs="Times New Roman"/>
          <w:color w:val="auto"/>
          <w:szCs w:val="24"/>
        </w:rPr>
        <w:t xml:space="preserve"> to ensure peacefulness among religious communities. </w:t>
      </w:r>
      <w:r w:rsidR="0004252C" w:rsidRPr="00AC13D3">
        <w:rPr>
          <w:rFonts w:cs="Times New Roman"/>
          <w:color w:val="auto"/>
          <w:szCs w:val="24"/>
        </w:rPr>
        <w:t>The</w:t>
      </w:r>
      <w:r w:rsidRPr="00AC13D3">
        <w:rPr>
          <w:rFonts w:cs="Times New Roman"/>
          <w:color w:val="auto"/>
          <w:szCs w:val="24"/>
        </w:rPr>
        <w:t xml:space="preserve"> 1893 event of the Parliament of World Religions first held </w:t>
      </w:r>
      <w:r w:rsidR="0004252C" w:rsidRPr="00AC13D3">
        <w:rPr>
          <w:rFonts w:cs="Times New Roman"/>
          <w:noProof/>
          <w:color w:val="auto"/>
          <w:szCs w:val="24"/>
        </w:rPr>
        <w:t>in</w:t>
      </w:r>
      <w:r w:rsidRPr="00AC13D3">
        <w:rPr>
          <w:rFonts w:cs="Times New Roman"/>
          <w:color w:val="auto"/>
          <w:szCs w:val="24"/>
        </w:rPr>
        <w:t xml:space="preserve"> Chicago, br</w:t>
      </w:r>
      <w:r w:rsidR="0004252C" w:rsidRPr="00AC13D3">
        <w:rPr>
          <w:rFonts w:cs="Times New Roman"/>
          <w:color w:val="auto"/>
          <w:szCs w:val="24"/>
        </w:rPr>
        <w:t xml:space="preserve">ought </w:t>
      </w:r>
      <w:r w:rsidRPr="00AC13D3">
        <w:rPr>
          <w:rFonts w:cs="Times New Roman"/>
          <w:color w:val="auto"/>
          <w:szCs w:val="24"/>
        </w:rPr>
        <w:t xml:space="preserve">together different religious traditions to dialogue on the issues of peaceful coexistence among religious communities. </w:t>
      </w:r>
      <w:r w:rsidR="0004252C" w:rsidRPr="00AC13D3">
        <w:rPr>
          <w:rFonts w:cs="Times New Roman"/>
          <w:color w:val="auto"/>
          <w:szCs w:val="24"/>
        </w:rPr>
        <w:t>I</w:t>
      </w:r>
      <w:r w:rsidRPr="00AC13D3">
        <w:rPr>
          <w:rFonts w:cs="Times New Roman"/>
          <w:color w:val="auto"/>
          <w:szCs w:val="24"/>
        </w:rPr>
        <w:t xml:space="preserve">n 1965, Pope Paul VI signed the Encyclical (Nostra </w:t>
      </w:r>
      <w:proofErr w:type="spellStart"/>
      <w:r w:rsidRPr="00AC13D3">
        <w:rPr>
          <w:rFonts w:cs="Times New Roman"/>
          <w:color w:val="auto"/>
          <w:szCs w:val="24"/>
        </w:rPr>
        <w:t>Aetate</w:t>
      </w:r>
      <w:proofErr w:type="spellEnd"/>
      <w:r w:rsidRPr="00AC13D3">
        <w:rPr>
          <w:rFonts w:cs="Times New Roman"/>
          <w:color w:val="auto"/>
          <w:szCs w:val="24"/>
        </w:rPr>
        <w:t xml:space="preserve">) to emphasise the importance of </w:t>
      </w:r>
      <w:r w:rsidR="00396728" w:rsidRPr="00AC13D3">
        <w:rPr>
          <w:rFonts w:cs="Times New Roman"/>
          <w:noProof/>
          <w:color w:val="auto"/>
          <w:szCs w:val="24"/>
        </w:rPr>
        <w:t>productive</w:t>
      </w:r>
      <w:r w:rsidRPr="00AC13D3">
        <w:rPr>
          <w:rFonts w:cs="Times New Roman"/>
          <w:color w:val="auto"/>
          <w:szCs w:val="24"/>
        </w:rPr>
        <w:t xml:space="preserve"> encounter</w:t>
      </w:r>
      <w:r w:rsidR="00396728" w:rsidRPr="00AC13D3">
        <w:rPr>
          <w:rFonts w:cs="Times New Roman"/>
          <w:color w:val="auto"/>
          <w:szCs w:val="24"/>
        </w:rPr>
        <w:t>s</w:t>
      </w:r>
      <w:r w:rsidRPr="00AC13D3">
        <w:rPr>
          <w:rFonts w:cs="Times New Roman"/>
          <w:color w:val="auto"/>
          <w:szCs w:val="24"/>
        </w:rPr>
        <w:t xml:space="preserve"> between the Catholic Church and people of other faith traditions</w:t>
      </w:r>
      <w:r w:rsidR="00396728" w:rsidRPr="00AC13D3">
        <w:rPr>
          <w:rFonts w:cs="Times New Roman"/>
          <w:color w:val="auto"/>
          <w:szCs w:val="24"/>
        </w:rPr>
        <w:t xml:space="preserve">. </w:t>
      </w:r>
      <w:r w:rsidR="00396728" w:rsidRPr="00AC13D3">
        <w:rPr>
          <w:rFonts w:cs="Times New Roman"/>
          <w:noProof/>
          <w:color w:val="auto"/>
          <w:szCs w:val="24"/>
        </w:rPr>
        <w:t>This</w:t>
      </w:r>
      <w:r w:rsidR="00396728" w:rsidRPr="00AC13D3">
        <w:rPr>
          <w:rFonts w:cs="Times New Roman"/>
          <w:color w:val="auto"/>
          <w:szCs w:val="24"/>
        </w:rPr>
        <w:t xml:space="preserve"> </w:t>
      </w:r>
      <w:proofErr w:type="gramStart"/>
      <w:r w:rsidR="00396728" w:rsidRPr="00AC13D3">
        <w:rPr>
          <w:rFonts w:cs="Times New Roman"/>
          <w:color w:val="auto"/>
          <w:szCs w:val="24"/>
        </w:rPr>
        <w:t>was followed</w:t>
      </w:r>
      <w:proofErr w:type="gramEnd"/>
      <w:r w:rsidR="00396728" w:rsidRPr="00AC13D3">
        <w:rPr>
          <w:rFonts w:cs="Times New Roman"/>
          <w:color w:val="auto"/>
          <w:szCs w:val="24"/>
        </w:rPr>
        <w:t xml:space="preserve"> by</w:t>
      </w:r>
      <w:r w:rsidRPr="00AC13D3">
        <w:rPr>
          <w:rFonts w:cs="Times New Roman"/>
          <w:color w:val="auto"/>
          <w:szCs w:val="24"/>
        </w:rPr>
        <w:t xml:space="preserve"> the establishment of the special secretariat (Pontifical Council) to administer the proposal. In 1991, Harvard University launched the </w:t>
      </w:r>
      <w:r w:rsidRPr="00AC13D3">
        <w:rPr>
          <w:rFonts w:cs="Times New Roman"/>
          <w:color w:val="auto"/>
          <w:szCs w:val="24"/>
        </w:rPr>
        <w:lastRenderedPageBreak/>
        <w:t xml:space="preserve">‘Pluralism Project’ led and managed by </w:t>
      </w:r>
      <w:r w:rsidR="00396728" w:rsidRPr="00AC13D3">
        <w:rPr>
          <w:rFonts w:cs="Times New Roman"/>
          <w:color w:val="auto"/>
          <w:szCs w:val="24"/>
        </w:rPr>
        <w:t xml:space="preserve">Professor </w:t>
      </w:r>
      <w:r w:rsidRPr="00AC13D3">
        <w:rPr>
          <w:rFonts w:cs="Times New Roman"/>
          <w:color w:val="auto"/>
          <w:szCs w:val="24"/>
        </w:rPr>
        <w:t xml:space="preserve">Diana Eck with the mission to engage, educate, and Strengthen the next generation of religious and civic leaders on issues of religious dialogue in the United States. These are </w:t>
      </w:r>
      <w:r w:rsidR="00396728" w:rsidRPr="00AC13D3">
        <w:rPr>
          <w:rFonts w:cs="Times New Roman"/>
          <w:color w:val="auto"/>
          <w:szCs w:val="24"/>
        </w:rPr>
        <w:t xml:space="preserve">only a </w:t>
      </w:r>
      <w:r w:rsidRPr="00AC13D3">
        <w:rPr>
          <w:rFonts w:cs="Times New Roman"/>
          <w:noProof/>
          <w:color w:val="auto"/>
          <w:szCs w:val="24"/>
        </w:rPr>
        <w:t>few</w:t>
      </w:r>
      <w:r w:rsidRPr="00AC13D3">
        <w:rPr>
          <w:rFonts w:cs="Times New Roman"/>
          <w:color w:val="auto"/>
          <w:szCs w:val="24"/>
        </w:rPr>
        <w:t xml:space="preserve"> cases in point </w:t>
      </w:r>
      <w:r w:rsidR="009C4092" w:rsidRPr="00AC13D3">
        <w:rPr>
          <w:rFonts w:cs="Times New Roman"/>
          <w:color w:val="auto"/>
          <w:szCs w:val="24"/>
        </w:rPr>
        <w:t xml:space="preserve">that </w:t>
      </w:r>
      <w:proofErr w:type="gramStart"/>
      <w:r w:rsidR="009C4092" w:rsidRPr="00AC13D3">
        <w:rPr>
          <w:rFonts w:cs="Times New Roman"/>
          <w:color w:val="auto"/>
          <w:szCs w:val="24"/>
        </w:rPr>
        <w:t>demonstrates</w:t>
      </w:r>
      <w:proofErr w:type="gramEnd"/>
      <w:r w:rsidR="009C4092" w:rsidRPr="00AC13D3">
        <w:rPr>
          <w:rFonts w:cs="Times New Roman"/>
          <w:color w:val="auto"/>
          <w:szCs w:val="24"/>
        </w:rPr>
        <w:t xml:space="preserve"> </w:t>
      </w:r>
      <w:r w:rsidRPr="00AC13D3">
        <w:rPr>
          <w:rFonts w:cs="Times New Roman"/>
          <w:color w:val="auto"/>
          <w:szCs w:val="24"/>
        </w:rPr>
        <w:t>a global consensus and efforts to en</w:t>
      </w:r>
      <w:r w:rsidR="000E7B1F" w:rsidRPr="00AC13D3">
        <w:rPr>
          <w:rFonts w:cs="Times New Roman"/>
          <w:color w:val="auto"/>
          <w:szCs w:val="24"/>
        </w:rPr>
        <w:t>gage in</w:t>
      </w:r>
      <w:r w:rsidRPr="00AC13D3">
        <w:rPr>
          <w:rFonts w:cs="Times New Roman"/>
          <w:color w:val="auto"/>
          <w:szCs w:val="24"/>
        </w:rPr>
        <w:t xml:space="preserve"> dialogue</w:t>
      </w:r>
      <w:r w:rsidR="000E7B1F" w:rsidRPr="00AC13D3">
        <w:rPr>
          <w:rFonts w:cs="Times New Roman"/>
          <w:color w:val="auto"/>
          <w:szCs w:val="24"/>
        </w:rPr>
        <w:t xml:space="preserve"> across </w:t>
      </w:r>
      <w:r w:rsidR="003A5AA9" w:rsidRPr="00AC13D3">
        <w:rPr>
          <w:rFonts w:cs="Times New Roman"/>
          <w:color w:val="auto"/>
          <w:szCs w:val="24"/>
        </w:rPr>
        <w:t>faith traditions</w:t>
      </w:r>
      <w:r w:rsidRPr="00AC13D3">
        <w:rPr>
          <w:rFonts w:cs="Times New Roman"/>
          <w:color w:val="auto"/>
          <w:szCs w:val="24"/>
        </w:rPr>
        <w:t>, so these issues are receiving significant attention.</w:t>
      </w:r>
    </w:p>
    <w:p w14:paraId="58B7AF5C" w14:textId="5DF2B687" w:rsidR="00DC1733" w:rsidRPr="00AC13D3" w:rsidRDefault="001A54C2" w:rsidP="00D34D74">
      <w:pPr>
        <w:spacing w:line="276" w:lineRule="auto"/>
        <w:ind w:left="11"/>
        <w:rPr>
          <w:rFonts w:cs="Times New Roman"/>
          <w:color w:val="auto"/>
          <w:szCs w:val="24"/>
        </w:rPr>
      </w:pPr>
      <w:r w:rsidRPr="00AC13D3">
        <w:rPr>
          <w:rFonts w:cs="Times New Roman"/>
          <w:color w:val="auto"/>
          <w:szCs w:val="24"/>
        </w:rPr>
        <w:t xml:space="preserve">Despite the several initiatives, however, </w:t>
      </w:r>
      <w:r w:rsidR="00215E09" w:rsidRPr="00AC13D3">
        <w:rPr>
          <w:rFonts w:cs="Times New Roman"/>
          <w:color w:val="auto"/>
          <w:szCs w:val="24"/>
        </w:rPr>
        <w:t>religiously motivated conflicts</w:t>
      </w:r>
      <w:r w:rsidRPr="00AC13D3">
        <w:rPr>
          <w:rFonts w:cs="Times New Roman"/>
          <w:color w:val="auto"/>
          <w:szCs w:val="24"/>
        </w:rPr>
        <w:t xml:space="preserve"> continue to persist</w:t>
      </w:r>
      <w:r w:rsidR="00A6206A" w:rsidRPr="00AC13D3">
        <w:rPr>
          <w:rFonts w:cs="Times New Roman"/>
          <w:color w:val="auto"/>
          <w:szCs w:val="24"/>
        </w:rPr>
        <w:t xml:space="preserve"> in different parts of the world</w:t>
      </w:r>
      <w:r w:rsidR="006D1080" w:rsidRPr="00AC13D3">
        <w:rPr>
          <w:rFonts w:cs="Times New Roman"/>
          <w:color w:val="auto"/>
          <w:szCs w:val="24"/>
        </w:rPr>
        <w:t>, and, often it is the innocent that are the worse victims</w:t>
      </w:r>
      <w:r w:rsidRPr="00AC13D3">
        <w:rPr>
          <w:rFonts w:cs="Times New Roman"/>
          <w:noProof/>
          <w:color w:val="auto"/>
          <w:szCs w:val="24"/>
        </w:rPr>
        <w:t>.</w:t>
      </w:r>
      <w:r w:rsidRPr="00AC13D3">
        <w:rPr>
          <w:rFonts w:cs="Times New Roman"/>
          <w:color w:val="auto"/>
          <w:szCs w:val="24"/>
        </w:rPr>
        <w:t xml:space="preserve"> </w:t>
      </w:r>
      <w:r w:rsidR="00204CCF" w:rsidRPr="00AC13D3">
        <w:rPr>
          <w:rFonts w:cs="Times New Roman"/>
          <w:color w:val="auto"/>
          <w:szCs w:val="24"/>
        </w:rPr>
        <w:t xml:space="preserve">As </w:t>
      </w:r>
      <w:proofErr w:type="spellStart"/>
      <w:r w:rsidR="00204CCF" w:rsidRPr="00AC13D3">
        <w:rPr>
          <w:rStyle w:val="author"/>
          <w:rFonts w:cs="Times New Roman"/>
          <w:iCs/>
          <w:color w:val="auto"/>
          <w:szCs w:val="24"/>
        </w:rPr>
        <w:t>Shaheen</w:t>
      </w:r>
      <w:proofErr w:type="spellEnd"/>
      <w:r w:rsidR="00204CCF" w:rsidRPr="00AC13D3">
        <w:rPr>
          <w:rFonts w:cs="Times New Roman"/>
          <w:color w:val="auto"/>
          <w:szCs w:val="24"/>
        </w:rPr>
        <w:t xml:space="preserve"> Whyte</w:t>
      </w:r>
      <w:r w:rsidR="00CB4B52" w:rsidRPr="00AC13D3">
        <w:rPr>
          <w:rFonts w:cs="Times New Roman"/>
          <w:color w:val="auto"/>
          <w:szCs w:val="24"/>
        </w:rPr>
        <w:t xml:space="preserve"> rightly</w:t>
      </w:r>
      <w:r w:rsidR="00204CCF" w:rsidRPr="00AC13D3">
        <w:rPr>
          <w:rFonts w:cs="Times New Roman"/>
          <w:color w:val="auto"/>
          <w:szCs w:val="24"/>
        </w:rPr>
        <w:t xml:space="preserve"> </w:t>
      </w:r>
      <w:r w:rsidR="00204CCF" w:rsidRPr="00AC13D3">
        <w:rPr>
          <w:rFonts w:cs="Times New Roman"/>
          <w:noProof/>
          <w:color w:val="auto"/>
          <w:szCs w:val="24"/>
        </w:rPr>
        <w:t>observe</w:t>
      </w:r>
      <w:r w:rsidR="00CB4B52" w:rsidRPr="00AC13D3">
        <w:rPr>
          <w:rFonts w:cs="Times New Roman"/>
          <w:noProof/>
          <w:color w:val="auto"/>
          <w:szCs w:val="24"/>
        </w:rPr>
        <w:t>s</w:t>
      </w:r>
      <w:r w:rsidR="00204CCF" w:rsidRPr="00AC13D3">
        <w:rPr>
          <w:rFonts w:cs="Times New Roman"/>
          <w:color w:val="auto"/>
          <w:szCs w:val="24"/>
        </w:rPr>
        <w:t xml:space="preserve">, </w:t>
      </w:r>
      <w:r w:rsidR="00CB4B52" w:rsidRPr="00AC13D3">
        <w:rPr>
          <w:rFonts w:cs="Times New Roman"/>
          <w:noProof/>
          <w:color w:val="auto"/>
          <w:szCs w:val="24"/>
        </w:rPr>
        <w:t>the</w:t>
      </w:r>
      <w:r w:rsidR="005A1223" w:rsidRPr="00AC13D3">
        <w:rPr>
          <w:rFonts w:cs="Times New Roman"/>
          <w:color w:val="auto"/>
          <w:szCs w:val="24"/>
        </w:rPr>
        <w:t xml:space="preserve"> devastating effects of </w:t>
      </w:r>
      <w:r w:rsidR="007163E4" w:rsidRPr="00AC13D3">
        <w:rPr>
          <w:rFonts w:cs="Times New Roman"/>
          <w:color w:val="auto"/>
          <w:szCs w:val="24"/>
        </w:rPr>
        <w:t xml:space="preserve">religious violence </w:t>
      </w:r>
      <w:r w:rsidR="005A1223" w:rsidRPr="00AC13D3">
        <w:rPr>
          <w:rFonts w:cs="Times New Roman"/>
          <w:color w:val="auto"/>
          <w:szCs w:val="24"/>
        </w:rPr>
        <w:t>on</w:t>
      </w:r>
      <w:r w:rsidR="00FB5582" w:rsidRPr="00AC13D3">
        <w:rPr>
          <w:rFonts w:cs="Times New Roman"/>
          <w:color w:val="auto"/>
          <w:szCs w:val="24"/>
        </w:rPr>
        <w:t xml:space="preserve"> </w:t>
      </w:r>
      <w:r w:rsidR="00CB4B52" w:rsidRPr="00AC13D3">
        <w:rPr>
          <w:rFonts w:cs="Times New Roman"/>
          <w:color w:val="auto"/>
          <w:szCs w:val="24"/>
        </w:rPr>
        <w:t>innocent</w:t>
      </w:r>
      <w:r w:rsidR="005449CB" w:rsidRPr="00AC13D3">
        <w:rPr>
          <w:rFonts w:cs="Times New Roman"/>
          <w:color w:val="auto"/>
          <w:szCs w:val="24"/>
        </w:rPr>
        <w:t xml:space="preserve"> </w:t>
      </w:r>
      <w:r w:rsidR="005A1223" w:rsidRPr="00AC13D3">
        <w:rPr>
          <w:rFonts w:cs="Times New Roman"/>
          <w:color w:val="auto"/>
          <w:szCs w:val="24"/>
        </w:rPr>
        <w:t xml:space="preserve">victims </w:t>
      </w:r>
      <w:r w:rsidR="005449CB" w:rsidRPr="00AC13D3">
        <w:rPr>
          <w:rFonts w:cs="Times New Roman"/>
          <w:color w:val="auto"/>
          <w:szCs w:val="24"/>
        </w:rPr>
        <w:t>must provoke in us</w:t>
      </w:r>
      <w:r w:rsidR="00204CCF" w:rsidRPr="00AC13D3">
        <w:rPr>
          <w:rFonts w:cs="Times New Roman"/>
          <w:color w:val="auto"/>
          <w:szCs w:val="24"/>
        </w:rPr>
        <w:t xml:space="preserve"> the very essence of inter-faith dialogue</w:t>
      </w:r>
      <w:r w:rsidR="00263FB1" w:rsidRPr="00AC13D3">
        <w:rPr>
          <w:rFonts w:cs="Times New Roman"/>
          <w:color w:val="auto"/>
          <w:szCs w:val="24"/>
        </w:rPr>
        <w:t xml:space="preserve"> </w:t>
      </w:r>
      <w:r w:rsidR="007163E4" w:rsidRPr="00AC13D3">
        <w:rPr>
          <w:rFonts w:cs="Times New Roman"/>
          <w:color w:val="auto"/>
          <w:szCs w:val="24"/>
        </w:rPr>
        <w:t xml:space="preserve">with the goal </w:t>
      </w:r>
      <w:r w:rsidR="00204CCF" w:rsidRPr="00AC13D3">
        <w:rPr>
          <w:rFonts w:cs="Times New Roman"/>
          <w:color w:val="auto"/>
          <w:szCs w:val="24"/>
        </w:rPr>
        <w:t>to address</w:t>
      </w:r>
      <w:r w:rsidR="008C46C7" w:rsidRPr="00AC13D3">
        <w:rPr>
          <w:rFonts w:cs="Times New Roman"/>
          <w:color w:val="auto"/>
          <w:szCs w:val="24"/>
        </w:rPr>
        <w:t xml:space="preserve"> the</w:t>
      </w:r>
      <w:r w:rsidR="00204CCF" w:rsidRPr="00AC13D3">
        <w:rPr>
          <w:rFonts w:cs="Times New Roman"/>
          <w:color w:val="auto"/>
          <w:szCs w:val="24"/>
        </w:rPr>
        <w:t xml:space="preserve"> issues </w:t>
      </w:r>
      <w:r w:rsidR="00C11F21" w:rsidRPr="00AC13D3">
        <w:rPr>
          <w:rFonts w:cs="Times New Roman"/>
          <w:noProof/>
          <w:color w:val="auto"/>
          <w:szCs w:val="24"/>
        </w:rPr>
        <w:t>collaboratively and civill</w:t>
      </w:r>
      <w:r w:rsidR="008C46C7" w:rsidRPr="00AC13D3">
        <w:rPr>
          <w:rFonts w:cs="Times New Roman"/>
          <w:noProof/>
          <w:color w:val="auto"/>
          <w:szCs w:val="24"/>
        </w:rPr>
        <w:t>y</w:t>
      </w:r>
      <w:r w:rsidR="00204CCF" w:rsidRPr="00AC13D3">
        <w:rPr>
          <w:rFonts w:cs="Times New Roman"/>
          <w:color w:val="auto"/>
          <w:szCs w:val="24"/>
        </w:rPr>
        <w:t>.</w:t>
      </w:r>
      <w:r w:rsidR="00204CCF" w:rsidRPr="00AC13D3">
        <w:rPr>
          <w:rStyle w:val="FootnoteReference"/>
          <w:rFonts w:cs="Times New Roman"/>
          <w:color w:val="auto"/>
          <w:szCs w:val="24"/>
        </w:rPr>
        <w:footnoteReference w:id="4"/>
      </w:r>
      <w:r w:rsidR="00204CCF" w:rsidRPr="00AC13D3">
        <w:rPr>
          <w:rFonts w:cs="Times New Roman"/>
          <w:color w:val="auto"/>
          <w:szCs w:val="24"/>
        </w:rPr>
        <w:t xml:space="preserve">   </w:t>
      </w:r>
    </w:p>
    <w:p w14:paraId="19CF318B" w14:textId="75C6D3AA" w:rsidR="00D34D74" w:rsidRPr="00AC13D3" w:rsidRDefault="00E2667E" w:rsidP="00D34D74">
      <w:pPr>
        <w:spacing w:line="276" w:lineRule="auto"/>
        <w:ind w:left="11"/>
        <w:rPr>
          <w:rFonts w:cs="Times New Roman"/>
          <w:color w:val="auto"/>
          <w:szCs w:val="24"/>
        </w:rPr>
      </w:pPr>
      <w:r w:rsidRPr="00AC13D3">
        <w:rPr>
          <w:rFonts w:cs="Times New Roman"/>
          <w:color w:val="auto"/>
          <w:szCs w:val="24"/>
        </w:rPr>
        <w:t xml:space="preserve">Moreover, </w:t>
      </w:r>
      <w:r w:rsidR="001A54C2" w:rsidRPr="00AC13D3">
        <w:rPr>
          <w:rFonts w:cs="Times New Roman"/>
          <w:color w:val="auto"/>
          <w:szCs w:val="24"/>
        </w:rPr>
        <w:t xml:space="preserve">Melanie Prideaux </w:t>
      </w:r>
      <w:r w:rsidR="00352654" w:rsidRPr="00AC13D3">
        <w:rPr>
          <w:rFonts w:cs="Times New Roman"/>
          <w:color w:val="auto"/>
          <w:szCs w:val="24"/>
        </w:rPr>
        <w:t>suggests</w:t>
      </w:r>
      <w:r w:rsidR="001A54C2" w:rsidRPr="00AC13D3">
        <w:rPr>
          <w:rFonts w:cs="Times New Roman"/>
          <w:color w:val="auto"/>
          <w:szCs w:val="24"/>
        </w:rPr>
        <w:t xml:space="preserve"> that the </w:t>
      </w:r>
      <w:r w:rsidR="00180664" w:rsidRPr="00AC13D3">
        <w:rPr>
          <w:rFonts w:cs="Times New Roman"/>
          <w:color w:val="auto"/>
          <w:szCs w:val="24"/>
        </w:rPr>
        <w:t>reason</w:t>
      </w:r>
      <w:r w:rsidR="00352654" w:rsidRPr="00AC13D3">
        <w:rPr>
          <w:rFonts w:cs="Times New Roman"/>
          <w:color w:val="auto"/>
          <w:szCs w:val="24"/>
        </w:rPr>
        <w:t xml:space="preserve"> </w:t>
      </w:r>
      <w:r w:rsidR="00180664" w:rsidRPr="00AC13D3">
        <w:rPr>
          <w:rFonts w:cs="Times New Roman"/>
          <w:color w:val="auto"/>
          <w:szCs w:val="24"/>
        </w:rPr>
        <w:t xml:space="preserve">many </w:t>
      </w:r>
      <w:r w:rsidR="001A54C2" w:rsidRPr="00AC13D3">
        <w:rPr>
          <w:rFonts w:cs="Times New Roman"/>
          <w:color w:val="auto"/>
          <w:szCs w:val="24"/>
        </w:rPr>
        <w:t xml:space="preserve">interfaith </w:t>
      </w:r>
      <w:r w:rsidR="00180664" w:rsidRPr="00AC13D3">
        <w:rPr>
          <w:rFonts w:cs="Times New Roman"/>
          <w:color w:val="auto"/>
          <w:szCs w:val="24"/>
        </w:rPr>
        <w:t>initiatives</w:t>
      </w:r>
      <w:r w:rsidR="001A54C2" w:rsidRPr="00AC13D3">
        <w:rPr>
          <w:rFonts w:cs="Times New Roman"/>
          <w:color w:val="auto"/>
          <w:szCs w:val="24"/>
        </w:rPr>
        <w:t xml:space="preserve"> </w:t>
      </w:r>
      <w:r w:rsidR="00180664" w:rsidRPr="00AC13D3">
        <w:rPr>
          <w:rFonts w:cs="Times New Roman"/>
          <w:color w:val="auto"/>
          <w:szCs w:val="24"/>
        </w:rPr>
        <w:t xml:space="preserve">have </w:t>
      </w:r>
      <w:r w:rsidR="00352654" w:rsidRPr="00AC13D3">
        <w:rPr>
          <w:rFonts w:cs="Times New Roman"/>
          <w:color w:val="auto"/>
          <w:szCs w:val="24"/>
        </w:rPr>
        <w:t xml:space="preserve">failed </w:t>
      </w:r>
      <w:r w:rsidR="00C92C57" w:rsidRPr="00AC13D3">
        <w:rPr>
          <w:rFonts w:cs="Times New Roman"/>
          <w:color w:val="auto"/>
          <w:szCs w:val="24"/>
        </w:rPr>
        <w:t xml:space="preserve">to </w:t>
      </w:r>
      <w:r w:rsidR="006720E7" w:rsidRPr="00AC13D3">
        <w:rPr>
          <w:rFonts w:cs="Times New Roman"/>
          <w:noProof/>
          <w:color w:val="auto"/>
          <w:szCs w:val="24"/>
        </w:rPr>
        <w:t>produce an</w:t>
      </w:r>
      <w:r w:rsidR="00C92C57" w:rsidRPr="00AC13D3">
        <w:rPr>
          <w:rFonts w:cs="Times New Roman"/>
          <w:color w:val="auto"/>
          <w:szCs w:val="24"/>
        </w:rPr>
        <w:t xml:space="preserve"> </w:t>
      </w:r>
      <w:r w:rsidR="00C92C57" w:rsidRPr="00AC13D3">
        <w:rPr>
          <w:rFonts w:cs="Times New Roman"/>
          <w:noProof/>
          <w:color w:val="auto"/>
          <w:szCs w:val="24"/>
        </w:rPr>
        <w:t>expected</w:t>
      </w:r>
      <w:r w:rsidR="00C92C57" w:rsidRPr="00AC13D3">
        <w:rPr>
          <w:rFonts w:cs="Times New Roman"/>
          <w:color w:val="auto"/>
          <w:szCs w:val="24"/>
        </w:rPr>
        <w:t xml:space="preserve"> </w:t>
      </w:r>
      <w:r w:rsidR="006720E7" w:rsidRPr="00AC13D3">
        <w:rPr>
          <w:rFonts w:cs="Times New Roman"/>
          <w:color w:val="auto"/>
          <w:szCs w:val="24"/>
        </w:rPr>
        <w:t>outcome</w:t>
      </w:r>
      <w:r w:rsidR="00C92C57" w:rsidRPr="00AC13D3">
        <w:rPr>
          <w:rFonts w:cs="Times New Roman"/>
          <w:color w:val="auto"/>
          <w:szCs w:val="24"/>
        </w:rPr>
        <w:t xml:space="preserve"> </w:t>
      </w:r>
      <w:r w:rsidR="00352654" w:rsidRPr="00AC13D3">
        <w:rPr>
          <w:rFonts w:cs="Times New Roman"/>
          <w:color w:val="auto"/>
          <w:szCs w:val="24"/>
        </w:rPr>
        <w:t xml:space="preserve">is </w:t>
      </w:r>
      <w:r w:rsidR="004A7129" w:rsidRPr="00AC13D3">
        <w:rPr>
          <w:rFonts w:cs="Times New Roman"/>
          <w:noProof/>
          <w:color w:val="auto"/>
          <w:szCs w:val="24"/>
        </w:rPr>
        <w:t>that</w:t>
      </w:r>
      <w:r w:rsidR="00352654" w:rsidRPr="00AC13D3">
        <w:rPr>
          <w:rFonts w:cs="Times New Roman"/>
          <w:noProof/>
          <w:color w:val="auto"/>
          <w:szCs w:val="24"/>
        </w:rPr>
        <w:t xml:space="preserve"> </w:t>
      </w:r>
      <w:r w:rsidR="001960C9" w:rsidRPr="00AC13D3">
        <w:rPr>
          <w:rFonts w:cs="Times New Roman"/>
          <w:noProof/>
          <w:color w:val="auto"/>
          <w:szCs w:val="24"/>
        </w:rPr>
        <w:t>the</w:t>
      </w:r>
      <w:r w:rsidR="009D6098" w:rsidRPr="00AC13D3">
        <w:rPr>
          <w:rFonts w:cs="Times New Roman"/>
          <w:noProof/>
          <w:color w:val="auto"/>
          <w:szCs w:val="24"/>
        </w:rPr>
        <w:t xml:space="preserve"> initiatives</w:t>
      </w:r>
      <w:r w:rsidR="001960C9" w:rsidRPr="00AC13D3">
        <w:rPr>
          <w:rFonts w:cs="Times New Roman"/>
          <w:noProof/>
          <w:color w:val="auto"/>
          <w:szCs w:val="24"/>
        </w:rPr>
        <w:t xml:space="preserve"> </w:t>
      </w:r>
      <w:r w:rsidR="00C92C57" w:rsidRPr="00AC13D3">
        <w:rPr>
          <w:rFonts w:cs="Times New Roman"/>
          <w:noProof/>
          <w:color w:val="auto"/>
          <w:szCs w:val="24"/>
        </w:rPr>
        <w:t xml:space="preserve">often </w:t>
      </w:r>
      <w:r w:rsidR="001960C9" w:rsidRPr="00AC13D3">
        <w:rPr>
          <w:rFonts w:cs="Times New Roman"/>
          <w:noProof/>
          <w:color w:val="auto"/>
          <w:szCs w:val="24"/>
        </w:rPr>
        <w:t>failed</w:t>
      </w:r>
      <w:r w:rsidR="006720E7" w:rsidRPr="00AC13D3">
        <w:rPr>
          <w:rFonts w:cs="Times New Roman"/>
          <w:noProof/>
          <w:color w:val="auto"/>
          <w:szCs w:val="24"/>
        </w:rPr>
        <w:t xml:space="preserve"> to acknowledge the </w:t>
      </w:r>
      <w:r w:rsidR="006720E7" w:rsidRPr="00AC13D3">
        <w:rPr>
          <w:rFonts w:cs="Times New Roman"/>
          <w:color w:val="auto"/>
          <w:szCs w:val="24"/>
        </w:rPr>
        <w:t xml:space="preserve">experience of ordinary everyday encounters of the people at the </w:t>
      </w:r>
      <w:r w:rsidR="006720E7" w:rsidRPr="00AC13D3">
        <w:rPr>
          <w:rFonts w:cs="Times New Roman"/>
          <w:noProof/>
          <w:color w:val="auto"/>
          <w:szCs w:val="24"/>
        </w:rPr>
        <w:t>grassroots</w:t>
      </w:r>
      <w:r w:rsidR="001A54C2" w:rsidRPr="00AC13D3">
        <w:rPr>
          <w:rFonts w:cs="Times New Roman"/>
          <w:noProof/>
          <w:color w:val="auto"/>
          <w:szCs w:val="24"/>
        </w:rPr>
        <w:t>.</w:t>
      </w:r>
      <w:r w:rsidR="001A54C2" w:rsidRPr="00AC13D3">
        <w:rPr>
          <w:rStyle w:val="FootnoteReference"/>
          <w:rFonts w:cs="Times New Roman"/>
          <w:color w:val="auto"/>
          <w:szCs w:val="24"/>
        </w:rPr>
        <w:footnoteReference w:id="5"/>
      </w:r>
      <w:r w:rsidR="001A54C2" w:rsidRPr="00AC13D3">
        <w:rPr>
          <w:rFonts w:cs="Times New Roman"/>
          <w:color w:val="auto"/>
          <w:szCs w:val="24"/>
        </w:rPr>
        <w:t xml:space="preserve"> </w:t>
      </w:r>
      <w:proofErr w:type="spellStart"/>
      <w:r w:rsidR="00B328B1" w:rsidRPr="00AC13D3">
        <w:rPr>
          <w:rFonts w:cs="Times New Roman"/>
          <w:color w:val="auto"/>
          <w:szCs w:val="24"/>
        </w:rPr>
        <w:t>Raimundo</w:t>
      </w:r>
      <w:proofErr w:type="spellEnd"/>
      <w:r w:rsidR="00B328B1" w:rsidRPr="00AC13D3">
        <w:rPr>
          <w:rFonts w:cs="Times New Roman"/>
          <w:color w:val="auto"/>
          <w:szCs w:val="24"/>
        </w:rPr>
        <w:t xml:space="preserve"> </w:t>
      </w:r>
      <w:proofErr w:type="spellStart"/>
      <w:r w:rsidR="00B328B1" w:rsidRPr="00AC13D3">
        <w:rPr>
          <w:rFonts w:cs="Times New Roman"/>
          <w:color w:val="auto"/>
          <w:szCs w:val="24"/>
        </w:rPr>
        <w:t>Panikkar</w:t>
      </w:r>
      <w:proofErr w:type="spellEnd"/>
      <w:r w:rsidR="00B328B1" w:rsidRPr="00AC13D3">
        <w:rPr>
          <w:rFonts w:cs="Times New Roman"/>
          <w:color w:val="auto"/>
          <w:szCs w:val="24"/>
        </w:rPr>
        <w:t xml:space="preserve"> expressed </w:t>
      </w:r>
      <w:r w:rsidR="008B3E34" w:rsidRPr="00AC13D3">
        <w:rPr>
          <w:rFonts w:cs="Times New Roman"/>
          <w:color w:val="auto"/>
          <w:szCs w:val="24"/>
        </w:rPr>
        <w:t>similar view</w:t>
      </w:r>
      <w:r w:rsidR="00B328B1" w:rsidRPr="00AC13D3">
        <w:rPr>
          <w:rFonts w:cs="Times New Roman"/>
          <w:color w:val="auto"/>
          <w:szCs w:val="24"/>
        </w:rPr>
        <w:t>s</w:t>
      </w:r>
      <w:r w:rsidR="008B3E34" w:rsidRPr="00AC13D3">
        <w:rPr>
          <w:rFonts w:cs="Times New Roman"/>
          <w:color w:val="auto"/>
          <w:szCs w:val="24"/>
        </w:rPr>
        <w:t xml:space="preserve"> </w:t>
      </w:r>
      <w:r w:rsidR="00B328B1" w:rsidRPr="00AC13D3">
        <w:rPr>
          <w:rFonts w:cs="Times New Roman"/>
          <w:color w:val="auto"/>
          <w:szCs w:val="24"/>
        </w:rPr>
        <w:t>when he</w:t>
      </w:r>
      <w:r w:rsidR="008B3E34" w:rsidRPr="00AC13D3">
        <w:rPr>
          <w:rFonts w:cs="Times New Roman"/>
          <w:color w:val="auto"/>
          <w:szCs w:val="24"/>
        </w:rPr>
        <w:t xml:space="preserve"> claim</w:t>
      </w:r>
      <w:r w:rsidR="00B328B1" w:rsidRPr="00AC13D3">
        <w:rPr>
          <w:rFonts w:cs="Times New Roman"/>
          <w:color w:val="auto"/>
          <w:szCs w:val="24"/>
        </w:rPr>
        <w:t>ed</w:t>
      </w:r>
      <w:r w:rsidR="008B3E34" w:rsidRPr="00AC13D3">
        <w:rPr>
          <w:rFonts w:cs="Times New Roman"/>
          <w:color w:val="auto"/>
          <w:szCs w:val="24"/>
        </w:rPr>
        <w:t xml:space="preserve"> that </w:t>
      </w:r>
      <w:r w:rsidR="008B3E34" w:rsidRPr="00AC13D3">
        <w:rPr>
          <w:rFonts w:cs="Times New Roman"/>
          <w:noProof/>
          <w:color w:val="auto"/>
          <w:szCs w:val="24"/>
        </w:rPr>
        <w:t>true</w:t>
      </w:r>
      <w:r w:rsidR="008B3E34" w:rsidRPr="00AC13D3">
        <w:rPr>
          <w:rFonts w:cs="Times New Roman"/>
          <w:color w:val="auto"/>
          <w:szCs w:val="24"/>
        </w:rPr>
        <w:t xml:space="preserve"> dialogue only occurs when participant</w:t>
      </w:r>
      <w:r w:rsidR="005D05FB" w:rsidRPr="00AC13D3">
        <w:rPr>
          <w:rFonts w:cs="Times New Roman"/>
          <w:color w:val="auto"/>
          <w:szCs w:val="24"/>
        </w:rPr>
        <w:t>s</w:t>
      </w:r>
      <w:r w:rsidR="008B3E34" w:rsidRPr="00AC13D3">
        <w:rPr>
          <w:rFonts w:cs="Times New Roman"/>
          <w:color w:val="auto"/>
          <w:szCs w:val="24"/>
        </w:rPr>
        <w:t xml:space="preserve"> </w:t>
      </w:r>
      <w:r w:rsidR="005D05FB" w:rsidRPr="00AC13D3">
        <w:rPr>
          <w:rFonts w:cs="Times New Roman"/>
          <w:color w:val="auto"/>
          <w:szCs w:val="24"/>
        </w:rPr>
        <w:t>are</w:t>
      </w:r>
      <w:r w:rsidR="008B3E34" w:rsidRPr="00AC13D3">
        <w:rPr>
          <w:rFonts w:cs="Times New Roman"/>
          <w:color w:val="auto"/>
          <w:szCs w:val="24"/>
        </w:rPr>
        <w:t xml:space="preserve"> involved in a personal, spiritual and even mystical sense with the </w:t>
      </w:r>
      <w:r w:rsidR="005D05FB" w:rsidRPr="00AC13D3">
        <w:rPr>
          <w:rFonts w:cs="Times New Roman"/>
          <w:color w:val="auto"/>
          <w:szCs w:val="24"/>
        </w:rPr>
        <w:t>process</w:t>
      </w:r>
      <w:r w:rsidR="008B3E34" w:rsidRPr="00AC13D3">
        <w:rPr>
          <w:rFonts w:cs="Times New Roman"/>
          <w:color w:val="auto"/>
          <w:szCs w:val="24"/>
        </w:rPr>
        <w:t>.</w:t>
      </w:r>
      <w:r w:rsidR="005D05FB" w:rsidRPr="00AC13D3">
        <w:rPr>
          <w:rStyle w:val="FootnoteReference"/>
          <w:rFonts w:cs="Times New Roman"/>
          <w:color w:val="auto"/>
          <w:szCs w:val="24"/>
        </w:rPr>
        <w:footnoteReference w:id="6"/>
      </w:r>
      <w:r w:rsidR="008B3E34" w:rsidRPr="00AC13D3">
        <w:rPr>
          <w:rFonts w:cs="Times New Roman"/>
          <w:color w:val="auto"/>
          <w:szCs w:val="24"/>
        </w:rPr>
        <w:t xml:space="preserve"> </w:t>
      </w:r>
      <w:r w:rsidR="001A54C2" w:rsidRPr="00AC13D3">
        <w:rPr>
          <w:rFonts w:cs="Times New Roman"/>
          <w:color w:val="auto"/>
          <w:szCs w:val="24"/>
        </w:rPr>
        <w:t xml:space="preserve">Prideaux argued for a ‘more general perspectives on interfaith dialogue’ that is </w:t>
      </w:r>
      <w:r w:rsidR="006C1FEC" w:rsidRPr="00AC13D3">
        <w:rPr>
          <w:rFonts w:cs="Times New Roman"/>
          <w:color w:val="auto"/>
          <w:szCs w:val="24"/>
        </w:rPr>
        <w:t xml:space="preserve">both </w:t>
      </w:r>
      <w:r w:rsidR="001A54C2" w:rsidRPr="00AC13D3">
        <w:rPr>
          <w:rFonts w:cs="Times New Roman"/>
          <w:color w:val="auto"/>
          <w:szCs w:val="24"/>
        </w:rPr>
        <w:t>practical and reflective of the issues that are of primary concern for the members of the society.</w:t>
      </w:r>
      <w:r w:rsidR="001A54C2" w:rsidRPr="00AC13D3">
        <w:rPr>
          <w:rStyle w:val="FootnoteReference"/>
          <w:rFonts w:cs="Times New Roman"/>
          <w:color w:val="auto"/>
          <w:szCs w:val="24"/>
        </w:rPr>
        <w:footnoteReference w:id="7"/>
      </w:r>
      <w:r w:rsidR="001A54C2" w:rsidRPr="00AC13D3">
        <w:rPr>
          <w:rFonts w:cs="Times New Roman"/>
          <w:color w:val="auto"/>
          <w:szCs w:val="24"/>
        </w:rPr>
        <w:t xml:space="preserve"> </w:t>
      </w:r>
      <w:r w:rsidR="00B26566" w:rsidRPr="00AC13D3">
        <w:rPr>
          <w:rFonts w:cs="Times New Roman"/>
          <w:color w:val="auto"/>
          <w:szCs w:val="24"/>
        </w:rPr>
        <w:t xml:space="preserve">Hence, </w:t>
      </w:r>
      <w:r w:rsidR="00375210" w:rsidRPr="00AC13D3">
        <w:rPr>
          <w:rFonts w:cs="Times New Roman"/>
          <w:color w:val="auto"/>
          <w:szCs w:val="24"/>
        </w:rPr>
        <w:t xml:space="preserve">in </w:t>
      </w:r>
      <w:r w:rsidR="00375210" w:rsidRPr="00AC13D3">
        <w:rPr>
          <w:rFonts w:cs="Times New Roman"/>
          <w:noProof/>
          <w:color w:val="auto"/>
          <w:szCs w:val="24"/>
        </w:rPr>
        <w:t>my</w:t>
      </w:r>
      <w:r w:rsidR="00375210" w:rsidRPr="00AC13D3">
        <w:rPr>
          <w:rFonts w:cs="Times New Roman"/>
          <w:color w:val="auto"/>
          <w:szCs w:val="24"/>
        </w:rPr>
        <w:t xml:space="preserve"> analysis, </w:t>
      </w:r>
      <w:r w:rsidR="00B26566" w:rsidRPr="00AC13D3">
        <w:rPr>
          <w:rFonts w:cs="Times New Roman"/>
          <w:color w:val="auto"/>
          <w:szCs w:val="24"/>
        </w:rPr>
        <w:t xml:space="preserve">both Prideaux and </w:t>
      </w:r>
      <w:proofErr w:type="spellStart"/>
      <w:r w:rsidR="00B26566" w:rsidRPr="00AC13D3">
        <w:rPr>
          <w:rFonts w:cs="Times New Roman"/>
          <w:color w:val="auto"/>
          <w:szCs w:val="24"/>
        </w:rPr>
        <w:t>Panikkar</w:t>
      </w:r>
      <w:proofErr w:type="spellEnd"/>
      <w:r w:rsidR="00B26566" w:rsidRPr="00AC13D3">
        <w:rPr>
          <w:rFonts w:cs="Times New Roman"/>
          <w:color w:val="auto"/>
          <w:szCs w:val="24"/>
        </w:rPr>
        <w:t xml:space="preserve"> are proposing a new form of dialogue which </w:t>
      </w:r>
      <w:r w:rsidR="00B26566" w:rsidRPr="00AC13D3">
        <w:rPr>
          <w:rFonts w:cs="Times New Roman"/>
          <w:noProof/>
          <w:color w:val="auto"/>
          <w:szCs w:val="24"/>
        </w:rPr>
        <w:t>take</w:t>
      </w:r>
      <w:r w:rsidR="004A7129" w:rsidRPr="00AC13D3">
        <w:rPr>
          <w:rFonts w:cs="Times New Roman"/>
          <w:noProof/>
          <w:color w:val="auto"/>
          <w:szCs w:val="24"/>
        </w:rPr>
        <w:t>s</w:t>
      </w:r>
      <w:r w:rsidR="00B26566" w:rsidRPr="00AC13D3">
        <w:rPr>
          <w:rFonts w:cs="Times New Roman"/>
          <w:color w:val="auto"/>
          <w:szCs w:val="24"/>
        </w:rPr>
        <w:t xml:space="preserve"> as it most paramount areas, the ordinary everyday life encounters of the people in the communities.</w:t>
      </w:r>
      <w:r w:rsidR="00866CC8" w:rsidRPr="00AC13D3">
        <w:rPr>
          <w:rFonts w:cs="Times New Roman"/>
          <w:color w:val="auto"/>
          <w:szCs w:val="24"/>
        </w:rPr>
        <w:t xml:space="preserve"> </w:t>
      </w:r>
      <w:r w:rsidR="00ED5429" w:rsidRPr="00AC13D3">
        <w:rPr>
          <w:rFonts w:cs="Times New Roman"/>
          <w:noProof/>
          <w:color w:val="auto"/>
          <w:szCs w:val="24"/>
        </w:rPr>
        <w:t xml:space="preserve">The main focus of this </w:t>
      </w:r>
      <w:r w:rsidR="00866CC8" w:rsidRPr="00AC13D3">
        <w:rPr>
          <w:rFonts w:cs="Times New Roman"/>
          <w:color w:val="auto"/>
          <w:szCs w:val="24"/>
        </w:rPr>
        <w:t xml:space="preserve">study </w:t>
      </w:r>
      <w:r w:rsidR="00ED5429" w:rsidRPr="00AC13D3">
        <w:rPr>
          <w:rFonts w:cs="Times New Roman"/>
          <w:color w:val="auto"/>
          <w:szCs w:val="24"/>
        </w:rPr>
        <w:t xml:space="preserve">is to </w:t>
      </w:r>
      <w:r w:rsidR="00866CC8" w:rsidRPr="00AC13D3">
        <w:rPr>
          <w:rFonts w:cs="Times New Roman"/>
          <w:color w:val="auto"/>
          <w:szCs w:val="24"/>
        </w:rPr>
        <w:t>explore</w:t>
      </w:r>
      <w:r w:rsidR="00ED5429" w:rsidRPr="00AC13D3">
        <w:rPr>
          <w:rFonts w:cs="Times New Roman"/>
          <w:color w:val="auto"/>
          <w:szCs w:val="24"/>
        </w:rPr>
        <w:t xml:space="preserve"> the new form </w:t>
      </w:r>
      <w:r w:rsidR="00ED5429" w:rsidRPr="00AC13D3">
        <w:rPr>
          <w:rFonts w:cs="Times New Roman"/>
          <w:noProof/>
          <w:color w:val="auto"/>
          <w:szCs w:val="24"/>
        </w:rPr>
        <w:t>of interfaith dialogue that both Panikkar and Prideaux seeks to propose</w:t>
      </w:r>
      <w:r w:rsidR="00866CC8" w:rsidRPr="00AC13D3">
        <w:rPr>
          <w:rFonts w:cs="Times New Roman"/>
          <w:noProof/>
          <w:color w:val="auto"/>
          <w:szCs w:val="24"/>
        </w:rPr>
        <w:t>.</w:t>
      </w:r>
      <w:r w:rsidR="00866CC8" w:rsidRPr="00AC13D3">
        <w:rPr>
          <w:rFonts w:cs="Times New Roman"/>
          <w:color w:val="auto"/>
          <w:szCs w:val="24"/>
        </w:rPr>
        <w:t xml:space="preserve"> </w:t>
      </w:r>
      <w:r w:rsidR="00ED5429" w:rsidRPr="00AC13D3">
        <w:rPr>
          <w:rFonts w:cs="Times New Roman"/>
          <w:noProof/>
          <w:color w:val="auto"/>
          <w:szCs w:val="24"/>
        </w:rPr>
        <w:t xml:space="preserve">In doing so, the study </w:t>
      </w:r>
      <w:r w:rsidR="001A54C2" w:rsidRPr="00AC13D3">
        <w:rPr>
          <w:rFonts w:cs="Times New Roman"/>
          <w:noProof/>
          <w:color w:val="auto"/>
          <w:szCs w:val="24"/>
        </w:rPr>
        <w:t>draws on existing scholarly sources to offer a</w:t>
      </w:r>
      <w:r w:rsidR="00ED5429" w:rsidRPr="00AC13D3">
        <w:rPr>
          <w:rFonts w:cs="Times New Roman"/>
          <w:noProof/>
          <w:color w:val="auto"/>
          <w:szCs w:val="24"/>
        </w:rPr>
        <w:t xml:space="preserve"> more</w:t>
      </w:r>
      <w:r w:rsidR="001A54C2" w:rsidRPr="00AC13D3">
        <w:rPr>
          <w:rFonts w:cs="Times New Roman"/>
          <w:noProof/>
          <w:color w:val="auto"/>
          <w:szCs w:val="24"/>
        </w:rPr>
        <w:t xml:space="preserve"> critical analysis </w:t>
      </w:r>
      <w:r w:rsidR="00974DB7" w:rsidRPr="00AC13D3">
        <w:rPr>
          <w:rFonts w:cs="Times New Roman"/>
          <w:noProof/>
          <w:color w:val="auto"/>
          <w:szCs w:val="24"/>
        </w:rPr>
        <w:t>of</w:t>
      </w:r>
      <w:r w:rsidR="001A54C2" w:rsidRPr="00AC13D3">
        <w:rPr>
          <w:rFonts w:cs="Times New Roman"/>
          <w:noProof/>
          <w:color w:val="auto"/>
          <w:szCs w:val="24"/>
        </w:rPr>
        <w:t xml:space="preserve"> the methods and approach employed by the FTiL11, and how this might contribute to broader efforts to ensure</w:t>
      </w:r>
      <w:r w:rsidR="004A1EFA" w:rsidRPr="00AC13D3">
        <w:rPr>
          <w:rFonts w:cs="Times New Roman"/>
          <w:noProof/>
          <w:color w:val="auto"/>
          <w:szCs w:val="24"/>
        </w:rPr>
        <w:t xml:space="preserve">, as </w:t>
      </w:r>
      <w:r w:rsidR="00D451EA" w:rsidRPr="00AC13D3">
        <w:rPr>
          <w:rFonts w:cs="Times New Roman"/>
          <w:noProof/>
          <w:color w:val="auto"/>
          <w:szCs w:val="24"/>
        </w:rPr>
        <w:t>Ban Ki-moon</w:t>
      </w:r>
      <w:r w:rsidR="00A6206A" w:rsidRPr="00AC13D3">
        <w:rPr>
          <w:rFonts w:cs="Times New Roman"/>
          <w:noProof/>
          <w:color w:val="auto"/>
          <w:szCs w:val="24"/>
        </w:rPr>
        <w:t>,</w:t>
      </w:r>
      <w:r w:rsidR="004A1EFA" w:rsidRPr="00AC13D3">
        <w:rPr>
          <w:rFonts w:cs="Times New Roman"/>
          <w:noProof/>
          <w:color w:val="auto"/>
          <w:szCs w:val="24"/>
        </w:rPr>
        <w:t xml:space="preserve"> </w:t>
      </w:r>
      <w:r w:rsidR="00D451EA" w:rsidRPr="00AC13D3">
        <w:rPr>
          <w:rFonts w:cs="Times New Roman"/>
          <w:noProof/>
          <w:color w:val="auto"/>
          <w:szCs w:val="24"/>
        </w:rPr>
        <w:t xml:space="preserve">the former Secretary-General of the United Nations </w:t>
      </w:r>
      <w:r w:rsidR="004A1EFA" w:rsidRPr="00AC13D3">
        <w:rPr>
          <w:rFonts w:cs="Times New Roman"/>
          <w:noProof/>
          <w:color w:val="auto"/>
          <w:szCs w:val="24"/>
        </w:rPr>
        <w:t>observes,</w:t>
      </w:r>
      <w:r w:rsidR="001A54C2" w:rsidRPr="00AC13D3">
        <w:rPr>
          <w:rFonts w:cs="Times New Roman"/>
          <w:noProof/>
          <w:color w:val="auto"/>
          <w:szCs w:val="24"/>
        </w:rPr>
        <w:t xml:space="preserve"> that the world’s rich cultural and religious diversity ma</w:t>
      </w:r>
      <w:r w:rsidR="00974DB7" w:rsidRPr="00AC13D3">
        <w:rPr>
          <w:rFonts w:cs="Times New Roman"/>
          <w:noProof/>
          <w:color w:val="auto"/>
          <w:szCs w:val="24"/>
        </w:rPr>
        <w:t>kes</w:t>
      </w:r>
      <w:r w:rsidR="001A54C2" w:rsidRPr="00AC13D3">
        <w:rPr>
          <w:rFonts w:cs="Times New Roman"/>
          <w:noProof/>
          <w:color w:val="auto"/>
          <w:szCs w:val="24"/>
        </w:rPr>
        <w:t xml:space="preserve"> the world more secure and peaceful, not less.</w:t>
      </w:r>
      <w:r w:rsidR="004A1EFA" w:rsidRPr="00AC13D3">
        <w:rPr>
          <w:rStyle w:val="FootnoteReference"/>
          <w:rFonts w:cs="Times New Roman"/>
          <w:color w:val="auto"/>
          <w:szCs w:val="24"/>
        </w:rPr>
        <w:footnoteReference w:id="8"/>
      </w:r>
    </w:p>
    <w:p w14:paraId="3CAC6229" w14:textId="77777777" w:rsidR="00B53938" w:rsidRPr="00AC13D3" w:rsidRDefault="00B53938" w:rsidP="00B53938">
      <w:pPr>
        <w:pStyle w:val="Heading1"/>
        <w:rPr>
          <w:rFonts w:cs="Times New Roman"/>
          <w:color w:val="auto"/>
          <w:szCs w:val="24"/>
        </w:rPr>
      </w:pPr>
      <w:r w:rsidRPr="00AC13D3">
        <w:rPr>
          <w:rFonts w:cs="Times New Roman"/>
          <w:color w:val="auto"/>
          <w:szCs w:val="24"/>
        </w:rPr>
        <w:t>Research Question</w:t>
      </w:r>
    </w:p>
    <w:p w14:paraId="3C3E8F5E" w14:textId="66093EFD" w:rsidR="00B53938" w:rsidRPr="00AC13D3" w:rsidRDefault="00974DB7" w:rsidP="00B53938">
      <w:pPr>
        <w:rPr>
          <w:rFonts w:cs="Times New Roman"/>
          <w:color w:val="auto"/>
          <w:szCs w:val="24"/>
        </w:rPr>
      </w:pPr>
      <w:r w:rsidRPr="00AC13D3">
        <w:rPr>
          <w:rFonts w:cs="Times New Roman"/>
          <w:color w:val="auto"/>
          <w:szCs w:val="24"/>
        </w:rPr>
        <w:t xml:space="preserve">The </w:t>
      </w:r>
      <w:r w:rsidRPr="00AC13D3">
        <w:rPr>
          <w:rFonts w:cs="Times New Roman"/>
          <w:noProof/>
          <w:color w:val="auto"/>
          <w:szCs w:val="24"/>
        </w:rPr>
        <w:t>main</w:t>
      </w:r>
      <w:r w:rsidRPr="00AC13D3">
        <w:rPr>
          <w:rFonts w:cs="Times New Roman"/>
          <w:color w:val="auto"/>
          <w:szCs w:val="24"/>
        </w:rPr>
        <w:t xml:space="preserve"> research question </w:t>
      </w:r>
      <w:r w:rsidRPr="00AC13D3">
        <w:rPr>
          <w:rFonts w:cs="Times New Roman"/>
          <w:noProof/>
          <w:color w:val="auto"/>
          <w:szCs w:val="24"/>
        </w:rPr>
        <w:t>is as follows</w:t>
      </w:r>
      <w:r w:rsidRPr="00AC13D3">
        <w:rPr>
          <w:rFonts w:cs="Times New Roman"/>
          <w:color w:val="auto"/>
          <w:szCs w:val="24"/>
        </w:rPr>
        <w:t>; w</w:t>
      </w:r>
      <w:r w:rsidR="00B53938" w:rsidRPr="00AC13D3">
        <w:rPr>
          <w:rFonts w:cs="Times New Roman"/>
          <w:color w:val="auto"/>
          <w:szCs w:val="24"/>
        </w:rPr>
        <w:t>hat are the practical ways to incorporate the experiences of ordinary everyday encounters at</w:t>
      </w:r>
      <w:r w:rsidRPr="00AC13D3">
        <w:rPr>
          <w:rFonts w:cs="Times New Roman"/>
          <w:color w:val="auto"/>
          <w:szCs w:val="24"/>
        </w:rPr>
        <w:t xml:space="preserve"> the</w:t>
      </w:r>
      <w:r w:rsidR="00B53938" w:rsidRPr="00AC13D3">
        <w:rPr>
          <w:rFonts w:cs="Times New Roman"/>
          <w:color w:val="auto"/>
          <w:szCs w:val="24"/>
        </w:rPr>
        <w:t xml:space="preserve"> </w:t>
      </w:r>
      <w:r w:rsidR="00B53938" w:rsidRPr="00AC13D3">
        <w:rPr>
          <w:rFonts w:cs="Times New Roman"/>
          <w:noProof/>
          <w:color w:val="auto"/>
          <w:szCs w:val="24"/>
        </w:rPr>
        <w:t>grassroot</w:t>
      </w:r>
      <w:r w:rsidRPr="00AC13D3">
        <w:rPr>
          <w:rFonts w:cs="Times New Roman"/>
          <w:noProof/>
          <w:color w:val="auto"/>
          <w:szCs w:val="24"/>
        </w:rPr>
        <w:t>s</w:t>
      </w:r>
      <w:r w:rsidR="00B53938" w:rsidRPr="00AC13D3">
        <w:rPr>
          <w:rFonts w:cs="Times New Roman"/>
          <w:color w:val="auto"/>
          <w:szCs w:val="24"/>
        </w:rPr>
        <w:t xml:space="preserve"> level in our attempts to build interfaith initiatives for peaceful coexistence? It entails the following </w:t>
      </w:r>
      <w:r w:rsidR="00B53938" w:rsidRPr="00AC13D3">
        <w:rPr>
          <w:rFonts w:cs="Times New Roman"/>
          <w:noProof/>
          <w:color w:val="auto"/>
          <w:szCs w:val="24"/>
        </w:rPr>
        <w:t>sub</w:t>
      </w:r>
      <w:r w:rsidRPr="00AC13D3">
        <w:rPr>
          <w:rFonts w:cs="Times New Roman"/>
          <w:noProof/>
          <w:color w:val="auto"/>
          <w:szCs w:val="24"/>
        </w:rPr>
        <w:t>-</w:t>
      </w:r>
      <w:r w:rsidR="00B53938" w:rsidRPr="00AC13D3">
        <w:rPr>
          <w:rFonts w:cs="Times New Roman"/>
          <w:noProof/>
          <w:color w:val="auto"/>
          <w:szCs w:val="24"/>
        </w:rPr>
        <w:t>questions</w:t>
      </w:r>
      <w:r w:rsidR="00B53938" w:rsidRPr="00AC13D3">
        <w:rPr>
          <w:rFonts w:cs="Times New Roman"/>
          <w:color w:val="auto"/>
          <w:szCs w:val="24"/>
        </w:rPr>
        <w:t xml:space="preserve">:  </w:t>
      </w:r>
      <w:r w:rsidRPr="00AC13D3">
        <w:rPr>
          <w:rFonts w:cs="Times New Roman"/>
          <w:color w:val="auto"/>
          <w:szCs w:val="24"/>
        </w:rPr>
        <w:t>i</w:t>
      </w:r>
      <w:r w:rsidR="00B53938" w:rsidRPr="00AC13D3">
        <w:rPr>
          <w:rFonts w:cs="Times New Roman"/>
          <w:color w:val="auto"/>
          <w:szCs w:val="24"/>
        </w:rPr>
        <w:t xml:space="preserve">n what ways have the interfaith initiatives of the </w:t>
      </w:r>
      <w:r w:rsidR="00B53938" w:rsidRPr="00AC13D3">
        <w:rPr>
          <w:rFonts w:cs="Times New Roman"/>
          <w:noProof/>
          <w:color w:val="auto"/>
          <w:szCs w:val="24"/>
        </w:rPr>
        <w:t xml:space="preserve">FTiL11 contribute to peaceful coexistence between the Christian and </w:t>
      </w:r>
      <w:r w:rsidRPr="00AC13D3">
        <w:rPr>
          <w:rFonts w:cs="Times New Roman"/>
          <w:noProof/>
          <w:color w:val="auto"/>
          <w:szCs w:val="24"/>
        </w:rPr>
        <w:t>M</w:t>
      </w:r>
      <w:r w:rsidR="00B53938" w:rsidRPr="00AC13D3">
        <w:rPr>
          <w:rFonts w:cs="Times New Roman"/>
          <w:noProof/>
          <w:color w:val="auto"/>
          <w:szCs w:val="24"/>
        </w:rPr>
        <w:t>uslim community in Leeds? W</w:t>
      </w:r>
      <w:r w:rsidR="00B53938" w:rsidRPr="00AC13D3">
        <w:rPr>
          <w:rFonts w:cs="Times New Roman"/>
          <w:color w:val="auto"/>
          <w:szCs w:val="24"/>
        </w:rPr>
        <w:t xml:space="preserve">hat </w:t>
      </w:r>
      <w:r w:rsidRPr="00AC13D3">
        <w:rPr>
          <w:rFonts w:cs="Times New Roman"/>
          <w:noProof/>
          <w:color w:val="auto"/>
          <w:szCs w:val="24"/>
        </w:rPr>
        <w:t>are</w:t>
      </w:r>
      <w:r w:rsidR="00B53938" w:rsidRPr="00AC13D3">
        <w:rPr>
          <w:rFonts w:cs="Times New Roman"/>
          <w:color w:val="auto"/>
          <w:szCs w:val="24"/>
        </w:rPr>
        <w:t xml:space="preserve"> the main gaps between current models of interfaith dialogue and the needs and priorities of the people at the </w:t>
      </w:r>
      <w:r w:rsidR="00B53938" w:rsidRPr="00AC13D3">
        <w:rPr>
          <w:rFonts w:cs="Times New Roman"/>
          <w:noProof/>
          <w:color w:val="auto"/>
          <w:szCs w:val="24"/>
        </w:rPr>
        <w:t>grassroot</w:t>
      </w:r>
      <w:r w:rsidRPr="00AC13D3">
        <w:rPr>
          <w:rFonts w:cs="Times New Roman"/>
          <w:noProof/>
          <w:color w:val="auto"/>
          <w:szCs w:val="24"/>
        </w:rPr>
        <w:t>s</w:t>
      </w:r>
      <w:r w:rsidR="00B53938" w:rsidRPr="00AC13D3">
        <w:rPr>
          <w:rFonts w:cs="Times New Roman"/>
          <w:color w:val="auto"/>
          <w:szCs w:val="24"/>
        </w:rPr>
        <w:t xml:space="preserve"> level</w:t>
      </w:r>
      <w:r w:rsidR="00FC683F" w:rsidRPr="00AC13D3">
        <w:rPr>
          <w:rFonts w:cs="Times New Roman"/>
          <w:color w:val="auto"/>
          <w:szCs w:val="24"/>
        </w:rPr>
        <w:t xml:space="preserve">? </w:t>
      </w:r>
      <w:r w:rsidR="00FC683F" w:rsidRPr="00AC13D3">
        <w:rPr>
          <w:rFonts w:cs="Times New Roman"/>
          <w:noProof/>
          <w:color w:val="auto"/>
          <w:szCs w:val="24"/>
        </w:rPr>
        <w:t>And,</w:t>
      </w:r>
      <w:r w:rsidR="00FC683F" w:rsidRPr="00AC13D3">
        <w:rPr>
          <w:rFonts w:cs="Times New Roman"/>
          <w:color w:val="auto"/>
          <w:szCs w:val="24"/>
        </w:rPr>
        <w:t xml:space="preserve"> h</w:t>
      </w:r>
      <w:r w:rsidR="00B53938" w:rsidRPr="00AC13D3">
        <w:rPr>
          <w:rFonts w:cs="Times New Roman"/>
          <w:color w:val="auto"/>
          <w:szCs w:val="24"/>
        </w:rPr>
        <w:t xml:space="preserve">ow can these gaps </w:t>
      </w:r>
      <w:proofErr w:type="gramStart"/>
      <w:r w:rsidR="00B53938" w:rsidRPr="00AC13D3">
        <w:rPr>
          <w:rFonts w:cs="Times New Roman"/>
          <w:color w:val="auto"/>
          <w:szCs w:val="24"/>
        </w:rPr>
        <w:t>be bridged</w:t>
      </w:r>
      <w:proofErr w:type="gramEnd"/>
      <w:r w:rsidR="00375210" w:rsidRPr="00AC13D3">
        <w:rPr>
          <w:rFonts w:cs="Times New Roman"/>
          <w:color w:val="auto"/>
          <w:szCs w:val="24"/>
        </w:rPr>
        <w:t xml:space="preserve"> adequately</w:t>
      </w:r>
      <w:r w:rsidR="00B53938" w:rsidRPr="00AC13D3">
        <w:rPr>
          <w:rFonts w:cs="Times New Roman"/>
          <w:color w:val="auto"/>
          <w:szCs w:val="24"/>
        </w:rPr>
        <w:t xml:space="preserve">? </w:t>
      </w:r>
    </w:p>
    <w:p w14:paraId="470EE622" w14:textId="77777777" w:rsidR="003012FC" w:rsidRPr="00AC13D3" w:rsidRDefault="003012FC" w:rsidP="00E64FDE">
      <w:pPr>
        <w:pStyle w:val="Heading1"/>
        <w:rPr>
          <w:rFonts w:cs="Times New Roman"/>
          <w:color w:val="auto"/>
          <w:szCs w:val="24"/>
        </w:rPr>
      </w:pPr>
      <w:r w:rsidRPr="00AC13D3">
        <w:rPr>
          <w:rFonts w:cs="Times New Roman"/>
          <w:color w:val="auto"/>
          <w:szCs w:val="24"/>
        </w:rPr>
        <w:lastRenderedPageBreak/>
        <w:t>Re</w:t>
      </w:r>
      <w:r w:rsidR="00E64FDE" w:rsidRPr="00AC13D3">
        <w:rPr>
          <w:rFonts w:cs="Times New Roman"/>
          <w:color w:val="auto"/>
          <w:szCs w:val="24"/>
        </w:rPr>
        <w:t>search Method</w:t>
      </w:r>
    </w:p>
    <w:p w14:paraId="219F9027" w14:textId="77777777" w:rsidR="006D3850" w:rsidRPr="00AC13D3" w:rsidRDefault="006D3850" w:rsidP="006D3850">
      <w:pPr>
        <w:rPr>
          <w:rFonts w:cs="Times New Roman"/>
          <w:color w:val="auto"/>
          <w:szCs w:val="24"/>
        </w:rPr>
      </w:pPr>
      <w:r w:rsidRPr="00AC13D3">
        <w:rPr>
          <w:rFonts w:cs="Times New Roman"/>
          <w:noProof/>
          <w:color w:val="auto"/>
          <w:szCs w:val="24"/>
        </w:rPr>
        <w:t>T</w:t>
      </w:r>
      <w:r w:rsidR="008456FC" w:rsidRPr="00AC13D3">
        <w:rPr>
          <w:rFonts w:cs="Times New Roman"/>
          <w:noProof/>
          <w:color w:val="auto"/>
          <w:szCs w:val="24"/>
        </w:rPr>
        <w:t>he main research method consists of</w:t>
      </w:r>
      <w:r w:rsidRPr="00AC13D3">
        <w:rPr>
          <w:rFonts w:cs="Times New Roman"/>
          <w:color w:val="auto"/>
          <w:szCs w:val="24"/>
        </w:rPr>
        <w:t xml:space="preserve"> review</w:t>
      </w:r>
      <w:r w:rsidR="008456FC" w:rsidRPr="00AC13D3">
        <w:rPr>
          <w:rFonts w:cs="Times New Roman"/>
          <w:color w:val="auto"/>
          <w:szCs w:val="24"/>
        </w:rPr>
        <w:t>s</w:t>
      </w:r>
      <w:r w:rsidRPr="00AC13D3">
        <w:rPr>
          <w:rFonts w:cs="Times New Roman"/>
          <w:color w:val="auto"/>
          <w:szCs w:val="24"/>
        </w:rPr>
        <w:t xml:space="preserve"> of existing </w:t>
      </w:r>
      <w:r w:rsidRPr="00AC13D3">
        <w:rPr>
          <w:rFonts w:cs="Times New Roman"/>
          <w:noProof/>
          <w:color w:val="auto"/>
          <w:szCs w:val="24"/>
        </w:rPr>
        <w:t>literature</w:t>
      </w:r>
      <w:r w:rsidRPr="00AC13D3">
        <w:rPr>
          <w:rFonts w:cs="Times New Roman"/>
          <w:color w:val="auto"/>
          <w:szCs w:val="24"/>
        </w:rPr>
        <w:t xml:space="preserve"> and information </w:t>
      </w:r>
      <w:r w:rsidR="00C01774" w:rsidRPr="00AC13D3">
        <w:rPr>
          <w:rFonts w:cs="Times New Roman"/>
          <w:color w:val="auto"/>
          <w:szCs w:val="24"/>
        </w:rPr>
        <w:t xml:space="preserve">drawn </w:t>
      </w:r>
      <w:r w:rsidRPr="00AC13D3">
        <w:rPr>
          <w:rFonts w:cs="Times New Roman"/>
          <w:color w:val="auto"/>
          <w:szCs w:val="24"/>
        </w:rPr>
        <w:t xml:space="preserve">from </w:t>
      </w:r>
      <w:r w:rsidR="00C01774" w:rsidRPr="00AC13D3">
        <w:rPr>
          <w:rFonts w:cs="Times New Roman"/>
          <w:color w:val="auto"/>
          <w:szCs w:val="24"/>
        </w:rPr>
        <w:t xml:space="preserve">the </w:t>
      </w:r>
      <w:r w:rsidRPr="00AC13D3">
        <w:rPr>
          <w:rFonts w:cs="Times New Roman"/>
          <w:color w:val="auto"/>
          <w:szCs w:val="24"/>
        </w:rPr>
        <w:t>websites</w:t>
      </w:r>
      <w:r w:rsidR="00C01774" w:rsidRPr="00AC13D3">
        <w:rPr>
          <w:rFonts w:cs="Times New Roman"/>
          <w:color w:val="auto"/>
          <w:szCs w:val="24"/>
        </w:rPr>
        <w:t xml:space="preserve"> of the </w:t>
      </w:r>
      <w:r w:rsidR="00C01774" w:rsidRPr="00AC13D3">
        <w:rPr>
          <w:rFonts w:cs="Times New Roman"/>
          <w:noProof/>
          <w:color w:val="auto"/>
          <w:szCs w:val="24"/>
        </w:rPr>
        <w:t>FTiL11 project.</w:t>
      </w:r>
    </w:p>
    <w:p w14:paraId="0169EDEE" w14:textId="77777777" w:rsidR="00C727C2" w:rsidRPr="00AC13D3" w:rsidRDefault="00C727C2" w:rsidP="00B53938">
      <w:pPr>
        <w:pStyle w:val="Heading1"/>
        <w:rPr>
          <w:rFonts w:cs="Times New Roman"/>
          <w:color w:val="auto"/>
          <w:szCs w:val="24"/>
        </w:rPr>
      </w:pPr>
      <w:r w:rsidRPr="00AC13D3">
        <w:rPr>
          <w:rFonts w:cs="Times New Roman"/>
          <w:color w:val="auto"/>
          <w:szCs w:val="24"/>
        </w:rPr>
        <w:t>Study Limitation</w:t>
      </w:r>
    </w:p>
    <w:p w14:paraId="57D97B0E" w14:textId="3E547C7C" w:rsidR="00C727C2" w:rsidRPr="00AC13D3" w:rsidRDefault="0030316E" w:rsidP="000D144D">
      <w:pPr>
        <w:rPr>
          <w:rFonts w:cs="Times New Roman"/>
          <w:color w:val="auto"/>
          <w:szCs w:val="24"/>
        </w:rPr>
      </w:pPr>
      <w:r w:rsidRPr="00AC13D3">
        <w:rPr>
          <w:rFonts w:cs="Times New Roman"/>
          <w:color w:val="auto"/>
          <w:szCs w:val="24"/>
        </w:rPr>
        <w:t>T</w:t>
      </w:r>
      <w:r w:rsidR="00EC10EC" w:rsidRPr="00AC13D3">
        <w:rPr>
          <w:rFonts w:cs="Times New Roman"/>
          <w:color w:val="auto"/>
          <w:szCs w:val="24"/>
        </w:rPr>
        <w:t>he researcher is a fi</w:t>
      </w:r>
      <w:r w:rsidR="0040132F" w:rsidRPr="00AC13D3">
        <w:rPr>
          <w:rFonts w:cs="Times New Roman"/>
          <w:color w:val="auto"/>
          <w:szCs w:val="24"/>
        </w:rPr>
        <w:t>rst</w:t>
      </w:r>
      <w:r w:rsidR="000D144D" w:rsidRPr="00AC13D3">
        <w:rPr>
          <w:rFonts w:cs="Times New Roman"/>
          <w:color w:val="auto"/>
          <w:szCs w:val="24"/>
        </w:rPr>
        <w:t>-</w:t>
      </w:r>
      <w:r w:rsidR="00EC10EC" w:rsidRPr="00AC13D3">
        <w:rPr>
          <w:rFonts w:cs="Times New Roman"/>
          <w:color w:val="auto"/>
          <w:szCs w:val="24"/>
        </w:rPr>
        <w:t xml:space="preserve">year </w:t>
      </w:r>
      <w:r w:rsidR="0040132F" w:rsidRPr="00AC13D3">
        <w:rPr>
          <w:rFonts w:cs="Times New Roman"/>
          <w:color w:val="auto"/>
          <w:szCs w:val="24"/>
        </w:rPr>
        <w:t>doc</w:t>
      </w:r>
      <w:r w:rsidR="000D144D" w:rsidRPr="00AC13D3">
        <w:rPr>
          <w:rFonts w:cs="Times New Roman"/>
          <w:color w:val="auto"/>
          <w:szCs w:val="24"/>
        </w:rPr>
        <w:t xml:space="preserve">toral student </w:t>
      </w:r>
      <w:r w:rsidR="00EC10EC" w:rsidRPr="00AC13D3">
        <w:rPr>
          <w:rFonts w:cs="Times New Roman"/>
          <w:color w:val="auto"/>
          <w:szCs w:val="24"/>
        </w:rPr>
        <w:t>who had limited time to complete the study. Hence the study did not cover the issues comprehensively, and findings are not</w:t>
      </w:r>
      <w:r w:rsidR="008456FC" w:rsidRPr="00AC13D3">
        <w:rPr>
          <w:rFonts w:cs="Times New Roman"/>
          <w:color w:val="auto"/>
          <w:szCs w:val="24"/>
        </w:rPr>
        <w:t xml:space="preserve"> a</w:t>
      </w:r>
      <w:r w:rsidR="00EC10EC" w:rsidRPr="00AC13D3">
        <w:rPr>
          <w:rFonts w:cs="Times New Roman"/>
          <w:color w:val="auto"/>
          <w:szCs w:val="24"/>
        </w:rPr>
        <w:t xml:space="preserve"> </w:t>
      </w:r>
      <w:r w:rsidR="00EC10EC" w:rsidRPr="00AC13D3">
        <w:rPr>
          <w:rFonts w:cs="Times New Roman"/>
          <w:noProof/>
          <w:color w:val="auto"/>
          <w:szCs w:val="24"/>
        </w:rPr>
        <w:t>reflection</w:t>
      </w:r>
      <w:r w:rsidR="00EC10EC" w:rsidRPr="00AC13D3">
        <w:rPr>
          <w:rFonts w:cs="Times New Roman"/>
          <w:color w:val="auto"/>
          <w:szCs w:val="24"/>
        </w:rPr>
        <w:t xml:space="preserve"> of the total picture</w:t>
      </w:r>
      <w:r w:rsidR="00375210" w:rsidRPr="00AC13D3">
        <w:rPr>
          <w:rFonts w:cs="Times New Roman"/>
          <w:color w:val="auto"/>
          <w:szCs w:val="24"/>
        </w:rPr>
        <w:t xml:space="preserve"> even though exhaustive to an appreciable level</w:t>
      </w:r>
      <w:r w:rsidR="00EC10EC" w:rsidRPr="00AC13D3">
        <w:rPr>
          <w:rFonts w:cs="Times New Roman"/>
          <w:color w:val="auto"/>
          <w:szCs w:val="24"/>
        </w:rPr>
        <w:t xml:space="preserve">. </w:t>
      </w:r>
    </w:p>
    <w:p w14:paraId="4D52BFBF" w14:textId="2BF2D6C1" w:rsidR="008D2DE1" w:rsidRPr="00AC13D3" w:rsidRDefault="009C692F" w:rsidP="00B51A01">
      <w:pPr>
        <w:rPr>
          <w:rFonts w:cs="Times New Roman"/>
          <w:color w:val="auto"/>
          <w:szCs w:val="24"/>
        </w:rPr>
      </w:pPr>
      <w:r w:rsidRPr="00AC13D3">
        <w:rPr>
          <w:rFonts w:cs="Times New Roman"/>
          <w:color w:val="auto"/>
          <w:szCs w:val="24"/>
        </w:rPr>
        <w:t>D</w:t>
      </w:r>
      <w:r w:rsidR="00C16B4E" w:rsidRPr="00AC13D3">
        <w:rPr>
          <w:rFonts w:cs="Times New Roman"/>
          <w:color w:val="auto"/>
          <w:szCs w:val="24"/>
        </w:rPr>
        <w:t xml:space="preserve">ue to time and logistic </w:t>
      </w:r>
      <w:r w:rsidR="00C16B4E" w:rsidRPr="00AC13D3">
        <w:rPr>
          <w:rFonts w:cs="Times New Roman"/>
          <w:noProof/>
          <w:color w:val="auto"/>
          <w:szCs w:val="24"/>
        </w:rPr>
        <w:t>constrain</w:t>
      </w:r>
      <w:r w:rsidR="008456FC" w:rsidRPr="00AC13D3">
        <w:rPr>
          <w:rFonts w:cs="Times New Roman"/>
          <w:noProof/>
          <w:color w:val="auto"/>
          <w:szCs w:val="24"/>
        </w:rPr>
        <w:t>t</w:t>
      </w:r>
      <w:r w:rsidR="00C16B4E" w:rsidRPr="00AC13D3">
        <w:rPr>
          <w:rFonts w:cs="Times New Roman"/>
          <w:noProof/>
          <w:color w:val="auto"/>
          <w:szCs w:val="24"/>
        </w:rPr>
        <w:t>s</w:t>
      </w:r>
      <w:r w:rsidR="00C16B4E" w:rsidRPr="00AC13D3">
        <w:rPr>
          <w:rFonts w:cs="Times New Roman"/>
          <w:color w:val="auto"/>
          <w:szCs w:val="24"/>
        </w:rPr>
        <w:t xml:space="preserve">, the researcher was not able to visit the project </w:t>
      </w:r>
      <w:r w:rsidR="006A4884" w:rsidRPr="00AC13D3">
        <w:rPr>
          <w:rFonts w:cs="Times New Roman"/>
          <w:color w:val="auto"/>
          <w:szCs w:val="24"/>
        </w:rPr>
        <w:t xml:space="preserve">site of the </w:t>
      </w:r>
      <w:r w:rsidR="00604D36" w:rsidRPr="00AC13D3">
        <w:rPr>
          <w:rFonts w:cs="Times New Roman"/>
          <w:color w:val="auto"/>
          <w:szCs w:val="24"/>
        </w:rPr>
        <w:t>FTiL11</w:t>
      </w:r>
      <w:r w:rsidR="006A4884" w:rsidRPr="00AC13D3">
        <w:rPr>
          <w:rFonts w:cs="Times New Roman"/>
          <w:color w:val="auto"/>
          <w:szCs w:val="24"/>
        </w:rPr>
        <w:t>. Hence,</w:t>
      </w:r>
      <w:r w:rsidR="00C16B4E" w:rsidRPr="00AC13D3">
        <w:rPr>
          <w:rFonts w:cs="Times New Roman"/>
          <w:color w:val="auto"/>
          <w:szCs w:val="24"/>
        </w:rPr>
        <w:t xml:space="preserve"> </w:t>
      </w:r>
      <w:r w:rsidR="00604D36" w:rsidRPr="00AC13D3">
        <w:rPr>
          <w:rFonts w:cs="Times New Roman"/>
          <w:color w:val="auto"/>
          <w:szCs w:val="24"/>
        </w:rPr>
        <w:t xml:space="preserve">the </w:t>
      </w:r>
      <w:r w:rsidR="008D2DE1" w:rsidRPr="00AC13D3">
        <w:rPr>
          <w:rFonts w:cs="Times New Roman"/>
          <w:color w:val="auto"/>
          <w:szCs w:val="24"/>
        </w:rPr>
        <w:t xml:space="preserve">research depends </w:t>
      </w:r>
      <w:r w:rsidR="008456FC" w:rsidRPr="00AC13D3">
        <w:rPr>
          <w:rFonts w:cs="Times New Roman"/>
          <w:color w:val="auto"/>
          <w:szCs w:val="24"/>
        </w:rPr>
        <w:t xml:space="preserve">mainly </w:t>
      </w:r>
      <w:r w:rsidR="008D2DE1" w:rsidRPr="00AC13D3">
        <w:rPr>
          <w:rFonts w:cs="Times New Roman"/>
          <w:color w:val="auto"/>
          <w:szCs w:val="24"/>
        </w:rPr>
        <w:t>on other scholarly sources</w:t>
      </w:r>
      <w:r w:rsidR="00AC25C6" w:rsidRPr="00AC13D3">
        <w:rPr>
          <w:rFonts w:cs="Times New Roman"/>
          <w:color w:val="auto"/>
          <w:szCs w:val="24"/>
        </w:rPr>
        <w:t xml:space="preserve">, </w:t>
      </w:r>
      <w:r w:rsidR="003438F6" w:rsidRPr="00AC13D3">
        <w:rPr>
          <w:rFonts w:cs="Times New Roman"/>
          <w:color w:val="auto"/>
          <w:szCs w:val="24"/>
        </w:rPr>
        <w:t>especially</w:t>
      </w:r>
      <w:r w:rsidR="002939A1" w:rsidRPr="00AC13D3">
        <w:rPr>
          <w:rFonts w:cs="Times New Roman"/>
          <w:color w:val="auto"/>
          <w:szCs w:val="24"/>
        </w:rPr>
        <w:t xml:space="preserve"> Melanie Prideaux</w:t>
      </w:r>
      <w:r w:rsidR="00657B7B" w:rsidRPr="00AC13D3">
        <w:rPr>
          <w:rFonts w:cs="Times New Roman"/>
          <w:color w:val="auto"/>
          <w:szCs w:val="24"/>
        </w:rPr>
        <w:t>,</w:t>
      </w:r>
      <w:r w:rsidR="002939A1" w:rsidRPr="00AC13D3">
        <w:rPr>
          <w:rFonts w:cs="Times New Roman"/>
          <w:color w:val="auto"/>
          <w:szCs w:val="24"/>
        </w:rPr>
        <w:t xml:space="preserve"> whose </w:t>
      </w:r>
      <w:r w:rsidR="00406775" w:rsidRPr="00AC13D3">
        <w:rPr>
          <w:rFonts w:cs="Times New Roman"/>
          <w:color w:val="auto"/>
          <w:szCs w:val="24"/>
        </w:rPr>
        <w:t>research</w:t>
      </w:r>
      <w:r w:rsidR="008456FC" w:rsidRPr="00AC13D3">
        <w:rPr>
          <w:rFonts w:cs="Times New Roman"/>
          <w:color w:val="auto"/>
          <w:szCs w:val="24"/>
        </w:rPr>
        <w:t xml:space="preserve"> works</w:t>
      </w:r>
      <w:r w:rsidR="00406775" w:rsidRPr="00AC13D3">
        <w:rPr>
          <w:rFonts w:cs="Times New Roman"/>
          <w:color w:val="auto"/>
          <w:szCs w:val="24"/>
        </w:rPr>
        <w:t xml:space="preserve"> </w:t>
      </w:r>
      <w:r w:rsidR="003438F6" w:rsidRPr="00AC13D3">
        <w:rPr>
          <w:rFonts w:cs="Times New Roman"/>
          <w:color w:val="auto"/>
          <w:szCs w:val="24"/>
        </w:rPr>
        <w:t xml:space="preserve">focuses extensively </w:t>
      </w:r>
      <w:r w:rsidR="006A4884" w:rsidRPr="00AC13D3">
        <w:rPr>
          <w:rFonts w:cs="Times New Roman"/>
          <w:color w:val="auto"/>
          <w:szCs w:val="24"/>
        </w:rPr>
        <w:t>on the project</w:t>
      </w:r>
      <w:r w:rsidR="003438F6" w:rsidRPr="00AC13D3">
        <w:rPr>
          <w:rFonts w:cs="Times New Roman"/>
          <w:color w:val="auto"/>
          <w:szCs w:val="24"/>
        </w:rPr>
        <w:t>,</w:t>
      </w:r>
      <w:r w:rsidR="006A4884" w:rsidRPr="00AC13D3">
        <w:rPr>
          <w:rFonts w:cs="Times New Roman"/>
          <w:color w:val="auto"/>
          <w:szCs w:val="24"/>
        </w:rPr>
        <w:t xml:space="preserve"> </w:t>
      </w:r>
      <w:r w:rsidR="008D2DE1" w:rsidRPr="00AC13D3">
        <w:rPr>
          <w:rFonts w:cs="Times New Roman"/>
          <w:color w:val="auto"/>
          <w:szCs w:val="24"/>
        </w:rPr>
        <w:t xml:space="preserve">as well as </w:t>
      </w:r>
      <w:r w:rsidR="0030316E" w:rsidRPr="00AC13D3">
        <w:rPr>
          <w:rFonts w:cs="Times New Roman"/>
          <w:color w:val="auto"/>
          <w:szCs w:val="24"/>
        </w:rPr>
        <w:t xml:space="preserve">available </w:t>
      </w:r>
      <w:r w:rsidR="008D2DE1" w:rsidRPr="00AC13D3">
        <w:rPr>
          <w:rFonts w:cs="Times New Roman"/>
          <w:color w:val="auto"/>
          <w:szCs w:val="24"/>
        </w:rPr>
        <w:t>information on the</w:t>
      </w:r>
      <w:r w:rsidR="0030316E" w:rsidRPr="00AC13D3">
        <w:rPr>
          <w:rFonts w:cs="Times New Roman"/>
          <w:color w:val="auto"/>
          <w:szCs w:val="24"/>
        </w:rPr>
        <w:t xml:space="preserve"> </w:t>
      </w:r>
      <w:bookmarkStart w:id="1" w:name="_Hlk507491810"/>
      <w:r w:rsidR="0030316E" w:rsidRPr="00AC13D3">
        <w:rPr>
          <w:rFonts w:cs="Times New Roman"/>
          <w:color w:val="auto"/>
          <w:szCs w:val="24"/>
        </w:rPr>
        <w:t>FTiL11</w:t>
      </w:r>
      <w:bookmarkEnd w:id="1"/>
      <w:r w:rsidR="0030316E" w:rsidRPr="00AC13D3">
        <w:rPr>
          <w:rFonts w:cs="Times New Roman"/>
          <w:color w:val="auto"/>
          <w:szCs w:val="24"/>
        </w:rPr>
        <w:t xml:space="preserve"> website.</w:t>
      </w:r>
      <w:r w:rsidR="008D2DE1" w:rsidRPr="00AC13D3">
        <w:rPr>
          <w:rFonts w:cs="Times New Roman"/>
          <w:color w:val="auto"/>
          <w:szCs w:val="24"/>
        </w:rPr>
        <w:t xml:space="preserve"> </w:t>
      </w:r>
    </w:p>
    <w:p w14:paraId="7A92EAC2" w14:textId="77777777" w:rsidR="00454CE1" w:rsidRPr="00AC13D3" w:rsidRDefault="00454CE1" w:rsidP="00454CE1">
      <w:pPr>
        <w:pStyle w:val="Heading1"/>
        <w:rPr>
          <w:rFonts w:cs="Times New Roman"/>
          <w:color w:val="auto"/>
          <w:szCs w:val="24"/>
        </w:rPr>
      </w:pPr>
      <w:r w:rsidRPr="00AC13D3">
        <w:rPr>
          <w:rFonts w:cs="Times New Roman"/>
          <w:color w:val="auto"/>
          <w:szCs w:val="24"/>
        </w:rPr>
        <w:t>Faith Together in Leeds 11 Project</w:t>
      </w:r>
    </w:p>
    <w:p w14:paraId="714515A6" w14:textId="77777777" w:rsidR="00454CE1" w:rsidRPr="00AC13D3" w:rsidRDefault="00061EB4" w:rsidP="00EB661A">
      <w:pPr>
        <w:rPr>
          <w:rFonts w:cs="Times New Roman"/>
          <w:color w:val="auto"/>
          <w:szCs w:val="24"/>
        </w:rPr>
      </w:pPr>
      <w:r w:rsidRPr="00AC13D3">
        <w:rPr>
          <w:rFonts w:cs="Times New Roman"/>
          <w:color w:val="auto"/>
          <w:szCs w:val="24"/>
        </w:rPr>
        <w:t xml:space="preserve">Faith Together in Leeds 11 </w:t>
      </w:r>
      <w:r w:rsidR="00454CE1" w:rsidRPr="00AC13D3">
        <w:rPr>
          <w:rFonts w:cs="Times New Roman"/>
          <w:color w:val="auto"/>
          <w:szCs w:val="24"/>
        </w:rPr>
        <w:t xml:space="preserve">is a grassroots partnership project between Christian Churches, the Muslims and the </w:t>
      </w:r>
      <w:r w:rsidR="00454CE1" w:rsidRPr="00AC13D3">
        <w:rPr>
          <w:rFonts w:cs="Times New Roman"/>
          <w:noProof/>
          <w:color w:val="auto"/>
          <w:szCs w:val="24"/>
        </w:rPr>
        <w:t>community</w:t>
      </w:r>
      <w:r w:rsidR="000439AF" w:rsidRPr="00AC13D3">
        <w:rPr>
          <w:rFonts w:cs="Times New Roman"/>
          <w:noProof/>
          <w:color w:val="auto"/>
          <w:szCs w:val="24"/>
        </w:rPr>
        <w:t xml:space="preserve"> </w:t>
      </w:r>
      <w:r w:rsidR="00454CE1" w:rsidRPr="00AC13D3">
        <w:rPr>
          <w:rFonts w:cs="Times New Roman"/>
          <w:noProof/>
          <w:color w:val="auto"/>
          <w:szCs w:val="24"/>
        </w:rPr>
        <w:t>b</w:t>
      </w:r>
      <w:r w:rsidR="000439AF" w:rsidRPr="00AC13D3">
        <w:rPr>
          <w:rFonts w:cs="Times New Roman"/>
          <w:noProof/>
          <w:color w:val="auto"/>
          <w:szCs w:val="24"/>
        </w:rPr>
        <w:t>a</w:t>
      </w:r>
      <w:r w:rsidR="00454CE1" w:rsidRPr="00AC13D3">
        <w:rPr>
          <w:rFonts w:cs="Times New Roman"/>
          <w:noProof/>
          <w:color w:val="auto"/>
          <w:szCs w:val="24"/>
        </w:rPr>
        <w:t>sed</w:t>
      </w:r>
      <w:r w:rsidR="00454CE1" w:rsidRPr="00AC13D3">
        <w:rPr>
          <w:rFonts w:cs="Times New Roman"/>
          <w:color w:val="auto"/>
          <w:szCs w:val="24"/>
        </w:rPr>
        <w:t xml:space="preserve"> in Beeston Hill in Leeds, England. It</w:t>
      </w:r>
      <w:r w:rsidR="00C74E31" w:rsidRPr="00AC13D3">
        <w:rPr>
          <w:rFonts w:cs="Times New Roman"/>
          <w:color w:val="auto"/>
          <w:szCs w:val="24"/>
        </w:rPr>
        <w:t xml:space="preserve"> i</w:t>
      </w:r>
      <w:r w:rsidR="00454CE1" w:rsidRPr="00AC13D3">
        <w:rPr>
          <w:rFonts w:cs="Times New Roman"/>
          <w:color w:val="auto"/>
          <w:szCs w:val="24"/>
        </w:rPr>
        <w:t xml:space="preserve">s </w:t>
      </w:r>
      <w:r w:rsidR="00C74E31" w:rsidRPr="00AC13D3">
        <w:rPr>
          <w:rFonts w:cs="Times New Roman"/>
          <w:color w:val="auto"/>
          <w:szCs w:val="24"/>
        </w:rPr>
        <w:t>a publicly funded project with</w:t>
      </w:r>
      <w:r w:rsidR="00F36FE7" w:rsidRPr="00AC13D3">
        <w:rPr>
          <w:rFonts w:cs="Times New Roman"/>
          <w:color w:val="auto"/>
          <w:szCs w:val="24"/>
        </w:rPr>
        <w:t xml:space="preserve"> other</w:t>
      </w:r>
      <w:r w:rsidR="00C74E31" w:rsidRPr="00AC13D3">
        <w:rPr>
          <w:rFonts w:cs="Times New Roman"/>
          <w:color w:val="auto"/>
          <w:szCs w:val="24"/>
        </w:rPr>
        <w:t xml:space="preserve"> support</w:t>
      </w:r>
      <w:r w:rsidR="00F36FE7" w:rsidRPr="00AC13D3">
        <w:rPr>
          <w:rFonts w:cs="Times New Roman"/>
          <w:color w:val="auto"/>
          <w:szCs w:val="24"/>
        </w:rPr>
        <w:t>s</w:t>
      </w:r>
      <w:r w:rsidR="00C74E31" w:rsidRPr="00AC13D3">
        <w:rPr>
          <w:rFonts w:cs="Times New Roman"/>
          <w:color w:val="auto"/>
          <w:szCs w:val="24"/>
        </w:rPr>
        <w:t xml:space="preserve"> from the various stakeholders</w:t>
      </w:r>
      <w:r w:rsidR="00C23D52" w:rsidRPr="00AC13D3">
        <w:rPr>
          <w:rFonts w:cs="Times New Roman"/>
          <w:color w:val="auto"/>
          <w:szCs w:val="24"/>
        </w:rPr>
        <w:t xml:space="preserve">. Its </w:t>
      </w:r>
      <w:proofErr w:type="gramStart"/>
      <w:r w:rsidR="00C23D52" w:rsidRPr="00AC13D3">
        <w:rPr>
          <w:rFonts w:cs="Times New Roman"/>
          <w:color w:val="auto"/>
          <w:szCs w:val="24"/>
        </w:rPr>
        <w:t>main</w:t>
      </w:r>
      <w:r w:rsidR="00552CD0" w:rsidRPr="00AC13D3">
        <w:rPr>
          <w:rFonts w:cs="Times New Roman"/>
          <w:color w:val="auto"/>
          <w:szCs w:val="24"/>
        </w:rPr>
        <w:t xml:space="preserve"> focus</w:t>
      </w:r>
      <w:proofErr w:type="gramEnd"/>
      <w:r w:rsidR="00C23D52" w:rsidRPr="00AC13D3">
        <w:rPr>
          <w:rFonts w:cs="Times New Roman"/>
          <w:color w:val="auto"/>
          <w:szCs w:val="24"/>
        </w:rPr>
        <w:t xml:space="preserve"> </w:t>
      </w:r>
      <w:r w:rsidR="00BA0CB2" w:rsidRPr="00AC13D3">
        <w:rPr>
          <w:rFonts w:cs="Times New Roman"/>
          <w:color w:val="auto"/>
          <w:szCs w:val="24"/>
        </w:rPr>
        <w:t>includes</w:t>
      </w:r>
      <w:r w:rsidR="000A1429" w:rsidRPr="00AC13D3">
        <w:rPr>
          <w:rFonts w:cs="Times New Roman"/>
          <w:color w:val="auto"/>
          <w:szCs w:val="24"/>
        </w:rPr>
        <w:t xml:space="preserve"> </w:t>
      </w:r>
      <w:r w:rsidR="00BA0CB2" w:rsidRPr="00AC13D3">
        <w:rPr>
          <w:rFonts w:cs="Times New Roman"/>
          <w:color w:val="auto"/>
          <w:szCs w:val="24"/>
        </w:rPr>
        <w:t xml:space="preserve">an </w:t>
      </w:r>
      <w:r w:rsidR="000A1429" w:rsidRPr="00AC13D3">
        <w:rPr>
          <w:rFonts w:cs="Times New Roman"/>
          <w:color w:val="auto"/>
          <w:szCs w:val="24"/>
        </w:rPr>
        <w:t>`urban regeneration' and `community cohesion'</w:t>
      </w:r>
      <w:r w:rsidR="00C23D52" w:rsidRPr="00AC13D3">
        <w:rPr>
          <w:rFonts w:cs="Times New Roman"/>
          <w:color w:val="auto"/>
          <w:szCs w:val="24"/>
        </w:rPr>
        <w:t>. The project</w:t>
      </w:r>
      <w:r w:rsidR="00C74E31" w:rsidRPr="00AC13D3">
        <w:rPr>
          <w:rFonts w:cs="Times New Roman"/>
          <w:color w:val="auto"/>
          <w:szCs w:val="24"/>
        </w:rPr>
        <w:t xml:space="preserve"> aim</w:t>
      </w:r>
      <w:r w:rsidR="00C23D52" w:rsidRPr="00AC13D3">
        <w:rPr>
          <w:rFonts w:cs="Times New Roman"/>
          <w:color w:val="auto"/>
          <w:szCs w:val="24"/>
        </w:rPr>
        <w:t>s</w:t>
      </w:r>
      <w:r w:rsidR="00C74E31" w:rsidRPr="00AC13D3">
        <w:rPr>
          <w:rFonts w:cs="Times New Roman"/>
          <w:color w:val="auto"/>
          <w:szCs w:val="24"/>
        </w:rPr>
        <w:t xml:space="preserve"> </w:t>
      </w:r>
      <w:r w:rsidR="00C23D52" w:rsidRPr="00AC13D3">
        <w:rPr>
          <w:rFonts w:cs="Times New Roman"/>
          <w:color w:val="auto"/>
          <w:szCs w:val="24"/>
        </w:rPr>
        <w:t>to</w:t>
      </w:r>
      <w:r w:rsidR="00F36FE7" w:rsidRPr="00AC13D3">
        <w:rPr>
          <w:rFonts w:cs="Times New Roman"/>
          <w:color w:val="auto"/>
          <w:szCs w:val="24"/>
        </w:rPr>
        <w:t>,</w:t>
      </w:r>
      <w:r w:rsidR="00C23D52" w:rsidRPr="00AC13D3">
        <w:rPr>
          <w:rFonts w:cs="Times New Roman"/>
          <w:color w:val="auto"/>
          <w:szCs w:val="24"/>
        </w:rPr>
        <w:t xml:space="preserve"> among other things</w:t>
      </w:r>
      <w:r w:rsidR="00F36FE7" w:rsidRPr="00AC13D3">
        <w:rPr>
          <w:rFonts w:cs="Times New Roman"/>
          <w:color w:val="auto"/>
          <w:szCs w:val="24"/>
        </w:rPr>
        <w:t>,</w:t>
      </w:r>
      <w:r w:rsidR="00C23D52" w:rsidRPr="00AC13D3">
        <w:rPr>
          <w:rFonts w:cs="Times New Roman"/>
          <w:color w:val="auto"/>
          <w:szCs w:val="24"/>
        </w:rPr>
        <w:t xml:space="preserve"> </w:t>
      </w:r>
      <w:r w:rsidR="00C74E31" w:rsidRPr="00AC13D3">
        <w:rPr>
          <w:rFonts w:cs="Times New Roman"/>
          <w:color w:val="auto"/>
          <w:szCs w:val="24"/>
        </w:rPr>
        <w:t>‘</w:t>
      </w:r>
      <w:r w:rsidR="00454CE1" w:rsidRPr="00AC13D3">
        <w:rPr>
          <w:rFonts w:cs="Times New Roman"/>
          <w:color w:val="auto"/>
          <w:szCs w:val="24"/>
        </w:rPr>
        <w:t xml:space="preserve">provide </w:t>
      </w:r>
      <w:r w:rsidR="00454CE1" w:rsidRPr="00AC13D3">
        <w:rPr>
          <w:rFonts w:cs="Times New Roman"/>
          <w:noProof/>
          <w:color w:val="auto"/>
          <w:szCs w:val="24"/>
        </w:rPr>
        <w:t>a worthy</w:t>
      </w:r>
      <w:r w:rsidR="00454CE1" w:rsidRPr="00AC13D3">
        <w:rPr>
          <w:rFonts w:cs="Times New Roman"/>
          <w:color w:val="auto"/>
          <w:szCs w:val="24"/>
        </w:rPr>
        <w:t xml:space="preserve"> </w:t>
      </w:r>
      <w:r w:rsidR="00C03FE4" w:rsidRPr="00AC13D3">
        <w:rPr>
          <w:rFonts w:cs="Times New Roman"/>
          <w:color w:val="auto"/>
          <w:szCs w:val="24"/>
        </w:rPr>
        <w:t xml:space="preserve">and accommodating </w:t>
      </w:r>
      <w:r w:rsidR="00454CE1" w:rsidRPr="00AC13D3">
        <w:rPr>
          <w:rFonts w:cs="Times New Roman"/>
          <w:color w:val="auto"/>
          <w:szCs w:val="24"/>
        </w:rPr>
        <w:t xml:space="preserve">forum for </w:t>
      </w:r>
      <w:r w:rsidR="00B02E98" w:rsidRPr="00AC13D3">
        <w:rPr>
          <w:rFonts w:cs="Times New Roman"/>
          <w:color w:val="auto"/>
          <w:szCs w:val="24"/>
        </w:rPr>
        <w:t>inter</w:t>
      </w:r>
      <w:r w:rsidR="00454CE1" w:rsidRPr="00AC13D3">
        <w:rPr>
          <w:rFonts w:cs="Times New Roman"/>
          <w:color w:val="auto"/>
          <w:szCs w:val="24"/>
        </w:rPr>
        <w:t xml:space="preserve">cultural and </w:t>
      </w:r>
      <w:r w:rsidR="00B02E98" w:rsidRPr="00AC13D3">
        <w:rPr>
          <w:rFonts w:cs="Times New Roman"/>
          <w:color w:val="auto"/>
          <w:szCs w:val="24"/>
        </w:rPr>
        <w:t>inter</w:t>
      </w:r>
      <w:r w:rsidR="00454CE1" w:rsidRPr="00AC13D3">
        <w:rPr>
          <w:rFonts w:cs="Times New Roman"/>
          <w:color w:val="auto"/>
          <w:szCs w:val="24"/>
        </w:rPr>
        <w:t>religious dialogue</w:t>
      </w:r>
      <w:r w:rsidR="00C200C3" w:rsidRPr="00AC13D3">
        <w:rPr>
          <w:rFonts w:cs="Times New Roman"/>
          <w:color w:val="auto"/>
          <w:szCs w:val="24"/>
        </w:rPr>
        <w:t>;</w:t>
      </w:r>
      <w:r w:rsidR="00454CE1" w:rsidRPr="00AC13D3">
        <w:rPr>
          <w:rFonts w:cs="Times New Roman"/>
          <w:color w:val="auto"/>
          <w:szCs w:val="24"/>
        </w:rPr>
        <w:t xml:space="preserve"> to reduce crime and the fear of crime</w:t>
      </w:r>
      <w:r w:rsidR="00C200C3" w:rsidRPr="00AC13D3">
        <w:rPr>
          <w:rFonts w:cs="Times New Roman"/>
          <w:color w:val="auto"/>
          <w:szCs w:val="24"/>
        </w:rPr>
        <w:t xml:space="preserve"> within the Leeds community</w:t>
      </w:r>
      <w:r w:rsidR="00B02E98" w:rsidRPr="00AC13D3">
        <w:rPr>
          <w:rFonts w:cs="Times New Roman"/>
          <w:noProof/>
          <w:color w:val="auto"/>
          <w:szCs w:val="24"/>
        </w:rPr>
        <w:t>,</w:t>
      </w:r>
      <w:r w:rsidR="00454CE1" w:rsidRPr="00AC13D3">
        <w:rPr>
          <w:rFonts w:cs="Times New Roman"/>
          <w:noProof/>
          <w:color w:val="auto"/>
          <w:szCs w:val="24"/>
        </w:rPr>
        <w:t xml:space="preserve"> and</w:t>
      </w:r>
      <w:r w:rsidR="00454CE1" w:rsidRPr="00AC13D3">
        <w:rPr>
          <w:rFonts w:cs="Times New Roman"/>
          <w:color w:val="auto"/>
          <w:szCs w:val="24"/>
        </w:rPr>
        <w:t xml:space="preserve"> to achieve </w:t>
      </w:r>
      <w:r w:rsidR="00C200C3" w:rsidRPr="00AC13D3">
        <w:rPr>
          <w:rFonts w:cs="Times New Roman"/>
          <w:color w:val="auto"/>
          <w:szCs w:val="24"/>
        </w:rPr>
        <w:t xml:space="preserve">an </w:t>
      </w:r>
      <w:r w:rsidR="00454CE1" w:rsidRPr="00AC13D3">
        <w:rPr>
          <w:rFonts w:cs="Times New Roman"/>
          <w:color w:val="auto"/>
          <w:szCs w:val="24"/>
        </w:rPr>
        <w:t>improved education</w:t>
      </w:r>
      <w:r w:rsidR="00C03FE4" w:rsidRPr="00AC13D3">
        <w:rPr>
          <w:rFonts w:cs="Times New Roman"/>
          <w:color w:val="auto"/>
          <w:szCs w:val="24"/>
        </w:rPr>
        <w:t xml:space="preserve"> for all</w:t>
      </w:r>
      <w:r w:rsidR="00D523FB" w:rsidRPr="00AC13D3">
        <w:rPr>
          <w:rFonts w:cs="Times New Roman"/>
          <w:color w:val="auto"/>
          <w:szCs w:val="24"/>
        </w:rPr>
        <w:t>.</w:t>
      </w:r>
      <w:r w:rsidR="00454CE1" w:rsidRPr="00AC13D3">
        <w:rPr>
          <w:rFonts w:cs="Times New Roman"/>
          <w:color w:val="auto"/>
          <w:szCs w:val="24"/>
        </w:rPr>
        <w:t xml:space="preserve"> </w:t>
      </w:r>
      <w:r w:rsidR="00F22E6C" w:rsidRPr="00AC13D3">
        <w:rPr>
          <w:rFonts w:cs="Times New Roman"/>
          <w:color w:val="auto"/>
          <w:szCs w:val="24"/>
        </w:rPr>
        <w:t xml:space="preserve">It </w:t>
      </w:r>
      <w:r w:rsidR="00F22E6C" w:rsidRPr="00AC13D3">
        <w:rPr>
          <w:rFonts w:cs="Times New Roman"/>
          <w:noProof/>
          <w:color w:val="auto"/>
          <w:szCs w:val="24"/>
        </w:rPr>
        <w:t>was f</w:t>
      </w:r>
      <w:r w:rsidR="0014287D" w:rsidRPr="00AC13D3">
        <w:rPr>
          <w:rFonts w:cs="Times New Roman"/>
          <w:noProof/>
          <w:color w:val="auto"/>
          <w:szCs w:val="24"/>
        </w:rPr>
        <w:t>o</w:t>
      </w:r>
      <w:r w:rsidR="00F22E6C" w:rsidRPr="00AC13D3">
        <w:rPr>
          <w:rFonts w:cs="Times New Roman"/>
          <w:noProof/>
          <w:color w:val="auto"/>
          <w:szCs w:val="24"/>
        </w:rPr>
        <w:t>unded</w:t>
      </w:r>
      <w:r w:rsidR="00F22E6C" w:rsidRPr="00AC13D3">
        <w:rPr>
          <w:rFonts w:cs="Times New Roman"/>
          <w:color w:val="auto"/>
          <w:szCs w:val="24"/>
        </w:rPr>
        <w:t xml:space="preserve"> in 1997. </w:t>
      </w:r>
      <w:r w:rsidR="00454CE1" w:rsidRPr="00AC13D3">
        <w:rPr>
          <w:rFonts w:cs="Times New Roman"/>
          <w:color w:val="auto"/>
          <w:szCs w:val="24"/>
        </w:rPr>
        <w:t>Prideaux observe</w:t>
      </w:r>
      <w:r w:rsidR="00D523FB" w:rsidRPr="00AC13D3">
        <w:rPr>
          <w:rFonts w:cs="Times New Roman"/>
          <w:color w:val="auto"/>
          <w:szCs w:val="24"/>
        </w:rPr>
        <w:t xml:space="preserve">d that the </w:t>
      </w:r>
      <w:r w:rsidR="009873DC" w:rsidRPr="00AC13D3">
        <w:rPr>
          <w:rFonts w:cs="Times New Roman"/>
          <w:noProof/>
          <w:color w:val="auto"/>
          <w:szCs w:val="24"/>
        </w:rPr>
        <w:t>main</w:t>
      </w:r>
      <w:r w:rsidR="009873DC" w:rsidRPr="00AC13D3">
        <w:rPr>
          <w:rFonts w:cs="Times New Roman"/>
          <w:color w:val="auto"/>
          <w:szCs w:val="24"/>
        </w:rPr>
        <w:t xml:space="preserve"> idea</w:t>
      </w:r>
      <w:r w:rsidR="00D523FB" w:rsidRPr="00AC13D3">
        <w:rPr>
          <w:rFonts w:cs="Times New Roman"/>
          <w:color w:val="auto"/>
          <w:szCs w:val="24"/>
        </w:rPr>
        <w:t xml:space="preserve"> of the project is</w:t>
      </w:r>
      <w:r w:rsidR="00454CE1" w:rsidRPr="00AC13D3">
        <w:rPr>
          <w:rFonts w:cs="Times New Roman"/>
          <w:color w:val="auto"/>
          <w:szCs w:val="24"/>
        </w:rPr>
        <w:t xml:space="preserve"> to ‘</w:t>
      </w:r>
      <w:r w:rsidR="00BA1554" w:rsidRPr="00AC13D3">
        <w:rPr>
          <w:rFonts w:cs="Times New Roman"/>
          <w:color w:val="auto"/>
          <w:szCs w:val="24"/>
        </w:rPr>
        <w:t>to influence the cohesiveness of a local community</w:t>
      </w:r>
      <w:r w:rsidR="00454CE1" w:rsidRPr="00AC13D3">
        <w:rPr>
          <w:rFonts w:cs="Times New Roman"/>
          <w:color w:val="auto"/>
          <w:szCs w:val="24"/>
        </w:rPr>
        <w:t>.’</w:t>
      </w:r>
      <w:r w:rsidR="00BA1554" w:rsidRPr="00AC13D3">
        <w:rPr>
          <w:rStyle w:val="FootnoteReference"/>
          <w:rFonts w:cs="Times New Roman"/>
          <w:color w:val="auto"/>
          <w:szCs w:val="24"/>
        </w:rPr>
        <w:footnoteReference w:id="9"/>
      </w:r>
      <w:r w:rsidR="00454CE1" w:rsidRPr="00AC13D3">
        <w:rPr>
          <w:rFonts w:cs="Times New Roman"/>
          <w:color w:val="auto"/>
          <w:szCs w:val="24"/>
        </w:rPr>
        <w:t xml:space="preserve"> </w:t>
      </w:r>
      <w:r w:rsidR="00BA29DB" w:rsidRPr="00AC13D3">
        <w:rPr>
          <w:rFonts w:cs="Times New Roman"/>
          <w:color w:val="auto"/>
          <w:szCs w:val="24"/>
        </w:rPr>
        <w:t xml:space="preserve">However, </w:t>
      </w:r>
      <w:r w:rsidR="00454CE1" w:rsidRPr="00AC13D3">
        <w:rPr>
          <w:rFonts w:cs="Times New Roman"/>
          <w:color w:val="auto"/>
          <w:szCs w:val="24"/>
        </w:rPr>
        <w:t xml:space="preserve">despite </w:t>
      </w:r>
      <w:r w:rsidR="009873DC" w:rsidRPr="00AC13D3">
        <w:rPr>
          <w:rFonts w:cs="Times New Roman"/>
          <w:color w:val="auto"/>
          <w:szCs w:val="24"/>
        </w:rPr>
        <w:t>its</w:t>
      </w:r>
      <w:r w:rsidR="00454CE1" w:rsidRPr="00AC13D3">
        <w:rPr>
          <w:rFonts w:cs="Times New Roman"/>
          <w:color w:val="auto"/>
          <w:szCs w:val="24"/>
        </w:rPr>
        <w:t xml:space="preserve"> religious significance, </w:t>
      </w:r>
      <w:r w:rsidR="00BA29DB" w:rsidRPr="00AC13D3">
        <w:rPr>
          <w:rFonts w:cs="Times New Roman"/>
          <w:color w:val="auto"/>
          <w:szCs w:val="24"/>
        </w:rPr>
        <w:t xml:space="preserve">Prideaux observed </w:t>
      </w:r>
      <w:r w:rsidR="00BA29DB" w:rsidRPr="00AC13D3">
        <w:rPr>
          <w:rFonts w:cs="Times New Roman"/>
          <w:noProof/>
          <w:color w:val="auto"/>
          <w:szCs w:val="24"/>
        </w:rPr>
        <w:t>that</w:t>
      </w:r>
      <w:r w:rsidR="00BA29DB" w:rsidRPr="00AC13D3">
        <w:rPr>
          <w:rFonts w:cs="Times New Roman"/>
          <w:color w:val="auto"/>
          <w:szCs w:val="24"/>
        </w:rPr>
        <w:t xml:space="preserve"> </w:t>
      </w:r>
      <w:r w:rsidR="00454CE1" w:rsidRPr="00AC13D3">
        <w:rPr>
          <w:rFonts w:cs="Times New Roman"/>
          <w:color w:val="auto"/>
          <w:szCs w:val="24"/>
        </w:rPr>
        <w:t>‘the language of theologians of inter-faith dialogue, concerning truth and meaning was notably absent</w:t>
      </w:r>
      <w:r w:rsidR="00B93E46" w:rsidRPr="00AC13D3">
        <w:rPr>
          <w:rFonts w:cs="Times New Roman"/>
          <w:color w:val="auto"/>
          <w:szCs w:val="24"/>
        </w:rPr>
        <w:t>.</w:t>
      </w:r>
      <w:r w:rsidR="00454CE1" w:rsidRPr="00AC13D3">
        <w:rPr>
          <w:rFonts w:cs="Times New Roman"/>
          <w:color w:val="auto"/>
          <w:szCs w:val="24"/>
        </w:rPr>
        <w:t xml:space="preserve">’ Instead, they focused on the </w:t>
      </w:r>
      <w:r w:rsidR="00454CE1" w:rsidRPr="00AC13D3">
        <w:rPr>
          <w:rFonts w:cs="Times New Roman"/>
          <w:noProof/>
          <w:color w:val="auto"/>
          <w:szCs w:val="24"/>
        </w:rPr>
        <w:t>informal</w:t>
      </w:r>
      <w:r w:rsidR="00454CE1" w:rsidRPr="00AC13D3">
        <w:rPr>
          <w:rFonts w:cs="Times New Roman"/>
          <w:color w:val="auto"/>
          <w:szCs w:val="24"/>
        </w:rPr>
        <w:t xml:space="preserve">, practical reality of everyday life by sharing space and activities, which </w:t>
      </w:r>
      <w:r w:rsidR="009873DC" w:rsidRPr="00AC13D3">
        <w:rPr>
          <w:rFonts w:cs="Times New Roman"/>
          <w:noProof/>
          <w:color w:val="auto"/>
          <w:szCs w:val="24"/>
        </w:rPr>
        <w:t>both influences and is influenced by personal understandings of God and truth</w:t>
      </w:r>
      <w:r w:rsidR="00454CE1" w:rsidRPr="00AC13D3">
        <w:rPr>
          <w:rFonts w:cs="Times New Roman"/>
          <w:color w:val="auto"/>
          <w:szCs w:val="24"/>
        </w:rPr>
        <w:t>.</w:t>
      </w:r>
      <w:r w:rsidR="00E2438D" w:rsidRPr="00AC13D3">
        <w:rPr>
          <w:rStyle w:val="FootnoteReference"/>
          <w:rFonts w:cs="Times New Roman"/>
          <w:color w:val="auto"/>
          <w:szCs w:val="24"/>
        </w:rPr>
        <w:footnoteReference w:id="10"/>
      </w:r>
      <w:r w:rsidR="00454CE1" w:rsidRPr="00AC13D3">
        <w:rPr>
          <w:rFonts w:cs="Times New Roman"/>
          <w:color w:val="auto"/>
          <w:szCs w:val="24"/>
        </w:rPr>
        <w:t xml:space="preserve"> </w:t>
      </w:r>
      <w:r w:rsidR="00D912D2" w:rsidRPr="00AC13D3">
        <w:rPr>
          <w:rFonts w:cs="Times New Roman"/>
          <w:color w:val="auto"/>
          <w:szCs w:val="24"/>
        </w:rPr>
        <w:t xml:space="preserve">Some activities </w:t>
      </w:r>
      <w:r w:rsidR="00130C30" w:rsidRPr="00AC13D3">
        <w:rPr>
          <w:rFonts w:cs="Times New Roman"/>
          <w:color w:val="auto"/>
          <w:szCs w:val="24"/>
        </w:rPr>
        <w:t xml:space="preserve">at the centre </w:t>
      </w:r>
      <w:r w:rsidR="00130C30" w:rsidRPr="00AC13D3">
        <w:rPr>
          <w:rFonts w:cs="Times New Roman"/>
          <w:noProof/>
          <w:color w:val="auto"/>
          <w:szCs w:val="24"/>
        </w:rPr>
        <w:t>include</w:t>
      </w:r>
      <w:r w:rsidR="00130C30" w:rsidRPr="00AC13D3">
        <w:rPr>
          <w:rFonts w:cs="Times New Roman"/>
          <w:color w:val="auto"/>
          <w:szCs w:val="24"/>
        </w:rPr>
        <w:t xml:space="preserve"> </w:t>
      </w:r>
      <w:r w:rsidR="007F12FC" w:rsidRPr="00AC13D3">
        <w:rPr>
          <w:rFonts w:cs="Times New Roman"/>
          <w:color w:val="auto"/>
          <w:szCs w:val="24"/>
        </w:rPr>
        <w:t xml:space="preserve">a Healthy Living Centre that </w:t>
      </w:r>
      <w:proofErr w:type="gramStart"/>
      <w:r w:rsidR="007F12FC" w:rsidRPr="00AC13D3">
        <w:rPr>
          <w:rFonts w:cs="Times New Roman"/>
          <w:color w:val="auto"/>
          <w:szCs w:val="24"/>
        </w:rPr>
        <w:t>provides</w:t>
      </w:r>
      <w:proofErr w:type="gramEnd"/>
      <w:r w:rsidR="007F12FC" w:rsidRPr="00AC13D3">
        <w:rPr>
          <w:rFonts w:cs="Times New Roman"/>
          <w:color w:val="auto"/>
          <w:szCs w:val="24"/>
        </w:rPr>
        <w:t xml:space="preserve"> </w:t>
      </w:r>
      <w:r w:rsidR="003904B8" w:rsidRPr="00AC13D3">
        <w:rPr>
          <w:rFonts w:cs="Times New Roman"/>
          <w:color w:val="auto"/>
          <w:szCs w:val="24"/>
        </w:rPr>
        <w:t xml:space="preserve">professional </w:t>
      </w:r>
      <w:r w:rsidR="009375D4" w:rsidRPr="00AC13D3">
        <w:rPr>
          <w:rFonts w:cs="Times New Roman"/>
          <w:color w:val="auto"/>
          <w:szCs w:val="24"/>
        </w:rPr>
        <w:t>services including a General Practitioner's medical surgery</w:t>
      </w:r>
      <w:r w:rsidR="00997F6D" w:rsidRPr="00AC13D3">
        <w:rPr>
          <w:rFonts w:cs="Times New Roman"/>
          <w:color w:val="auto"/>
          <w:szCs w:val="24"/>
        </w:rPr>
        <w:t>.</w:t>
      </w:r>
      <w:r w:rsidR="007F12FC" w:rsidRPr="00AC13D3">
        <w:rPr>
          <w:rFonts w:cs="Times New Roman"/>
          <w:color w:val="auto"/>
          <w:szCs w:val="24"/>
        </w:rPr>
        <w:t xml:space="preserve"> </w:t>
      </w:r>
      <w:r w:rsidR="00CD1904" w:rsidRPr="00AC13D3">
        <w:rPr>
          <w:rFonts w:cs="Times New Roman"/>
          <w:color w:val="auto"/>
          <w:szCs w:val="24"/>
        </w:rPr>
        <w:t xml:space="preserve">Other activities in including a parents' centre that offers creche </w:t>
      </w:r>
      <w:r w:rsidR="009C337A" w:rsidRPr="00AC13D3">
        <w:rPr>
          <w:rFonts w:cs="Times New Roman"/>
          <w:color w:val="auto"/>
          <w:szCs w:val="24"/>
        </w:rPr>
        <w:t xml:space="preserve">education, </w:t>
      </w:r>
      <w:r w:rsidR="00CD1904" w:rsidRPr="00AC13D3">
        <w:rPr>
          <w:rFonts w:cs="Times New Roman"/>
          <w:color w:val="auto"/>
          <w:szCs w:val="24"/>
        </w:rPr>
        <w:t>playgroup, and childcare.</w:t>
      </w:r>
      <w:r w:rsidR="00EB661A" w:rsidRPr="00AC13D3">
        <w:rPr>
          <w:rFonts w:cs="Times New Roman"/>
          <w:color w:val="auto"/>
          <w:szCs w:val="24"/>
        </w:rPr>
        <w:t xml:space="preserve"> It also </w:t>
      </w:r>
      <w:r w:rsidR="00344BFF" w:rsidRPr="00AC13D3">
        <w:rPr>
          <w:rFonts w:cs="Times New Roman"/>
          <w:color w:val="auto"/>
          <w:szCs w:val="24"/>
        </w:rPr>
        <w:t>includes</w:t>
      </w:r>
      <w:r w:rsidR="00EB661A" w:rsidRPr="00AC13D3">
        <w:rPr>
          <w:rFonts w:cs="Times New Roman"/>
          <w:color w:val="auto"/>
          <w:szCs w:val="24"/>
        </w:rPr>
        <w:t xml:space="preserve"> classes or support groups in areas such as computing, literacy, basic skills,</w:t>
      </w:r>
      <w:r w:rsidR="00D976FE" w:rsidRPr="00AC13D3">
        <w:rPr>
          <w:rFonts w:cs="Times New Roman"/>
          <w:color w:val="auto"/>
          <w:szCs w:val="24"/>
        </w:rPr>
        <w:t xml:space="preserve"> </w:t>
      </w:r>
      <w:proofErr w:type="gramStart"/>
      <w:r w:rsidR="00EB661A" w:rsidRPr="00AC13D3">
        <w:rPr>
          <w:rFonts w:cs="Times New Roman"/>
          <w:color w:val="auto"/>
          <w:szCs w:val="24"/>
        </w:rPr>
        <w:t>parenting</w:t>
      </w:r>
      <w:proofErr w:type="gramEnd"/>
      <w:r w:rsidR="00EB661A" w:rsidRPr="00AC13D3">
        <w:rPr>
          <w:rFonts w:cs="Times New Roman"/>
          <w:color w:val="auto"/>
          <w:szCs w:val="24"/>
        </w:rPr>
        <w:t xml:space="preserve"> and healthy living.</w:t>
      </w:r>
      <w:r w:rsidR="00D976FE" w:rsidRPr="00AC13D3">
        <w:rPr>
          <w:rStyle w:val="FootnoteReference"/>
          <w:rFonts w:cs="Times New Roman"/>
          <w:color w:val="auto"/>
          <w:szCs w:val="24"/>
        </w:rPr>
        <w:footnoteReference w:id="11"/>
      </w:r>
      <w:r w:rsidR="00D976FE" w:rsidRPr="00AC13D3">
        <w:rPr>
          <w:rFonts w:cs="Times New Roman"/>
          <w:color w:val="auto"/>
          <w:szCs w:val="24"/>
        </w:rPr>
        <w:t xml:space="preserve"> </w:t>
      </w:r>
      <w:r w:rsidR="0094345E" w:rsidRPr="00AC13D3">
        <w:rPr>
          <w:rFonts w:cs="Times New Roman"/>
          <w:color w:val="auto"/>
          <w:szCs w:val="24"/>
        </w:rPr>
        <w:t>Prideaux</w:t>
      </w:r>
      <w:r w:rsidR="00E46289" w:rsidRPr="00AC13D3">
        <w:rPr>
          <w:rFonts w:cs="Times New Roman"/>
          <w:color w:val="auto"/>
          <w:szCs w:val="24"/>
        </w:rPr>
        <w:t xml:space="preserve"> relates to</w:t>
      </w:r>
      <w:r w:rsidR="00454CE1" w:rsidRPr="00AC13D3">
        <w:rPr>
          <w:rFonts w:cs="Times New Roman"/>
          <w:color w:val="auto"/>
          <w:szCs w:val="24"/>
        </w:rPr>
        <w:t xml:space="preserve"> Beeston Hill as</w:t>
      </w:r>
      <w:r w:rsidR="00E46289" w:rsidRPr="00AC13D3">
        <w:rPr>
          <w:rFonts w:cs="Times New Roman"/>
          <w:color w:val="auto"/>
          <w:szCs w:val="24"/>
        </w:rPr>
        <w:t xml:space="preserve"> a</w:t>
      </w:r>
      <w:r w:rsidR="00454CE1" w:rsidRPr="00AC13D3">
        <w:rPr>
          <w:rFonts w:cs="Times New Roman"/>
          <w:color w:val="auto"/>
          <w:szCs w:val="24"/>
        </w:rPr>
        <w:t xml:space="preserve"> </w:t>
      </w:r>
      <w:r w:rsidR="00454CE1" w:rsidRPr="00AC13D3">
        <w:rPr>
          <w:rFonts w:cs="Times New Roman"/>
          <w:noProof/>
          <w:color w:val="auto"/>
          <w:szCs w:val="24"/>
        </w:rPr>
        <w:t>model</w:t>
      </w:r>
      <w:r w:rsidR="00E63880" w:rsidRPr="00AC13D3">
        <w:rPr>
          <w:rFonts w:cs="Times New Roman"/>
          <w:color w:val="auto"/>
          <w:szCs w:val="24"/>
        </w:rPr>
        <w:t xml:space="preserve"> </w:t>
      </w:r>
      <w:r w:rsidR="00454CE1" w:rsidRPr="00AC13D3">
        <w:rPr>
          <w:rFonts w:cs="Times New Roman"/>
          <w:color w:val="auto"/>
          <w:szCs w:val="24"/>
        </w:rPr>
        <w:t xml:space="preserve">of </w:t>
      </w:r>
      <w:r w:rsidR="00C13EEA" w:rsidRPr="00AC13D3">
        <w:rPr>
          <w:rFonts w:cs="Times New Roman"/>
          <w:color w:val="auto"/>
          <w:szCs w:val="24"/>
        </w:rPr>
        <w:t xml:space="preserve">a </w:t>
      </w:r>
      <w:r w:rsidR="00454CE1" w:rsidRPr="00AC13D3">
        <w:rPr>
          <w:rFonts w:cs="Times New Roman"/>
          <w:color w:val="auto"/>
          <w:szCs w:val="24"/>
        </w:rPr>
        <w:t>practical dialogue community</w:t>
      </w:r>
      <w:r w:rsidR="00A135AF" w:rsidRPr="00AC13D3">
        <w:rPr>
          <w:rFonts w:cs="Times New Roman"/>
          <w:color w:val="auto"/>
          <w:szCs w:val="24"/>
        </w:rPr>
        <w:t xml:space="preserve"> to the rest of the world</w:t>
      </w:r>
      <w:r w:rsidR="00C13EEA" w:rsidRPr="00AC13D3">
        <w:rPr>
          <w:rFonts w:cs="Times New Roman"/>
          <w:color w:val="auto"/>
          <w:szCs w:val="24"/>
        </w:rPr>
        <w:t xml:space="preserve">, </w:t>
      </w:r>
      <w:r w:rsidR="0085763C" w:rsidRPr="00AC13D3">
        <w:rPr>
          <w:rFonts w:cs="Times New Roman"/>
          <w:color w:val="auto"/>
          <w:szCs w:val="24"/>
        </w:rPr>
        <w:t>a</w:t>
      </w:r>
      <w:r w:rsidR="00057663" w:rsidRPr="00AC13D3">
        <w:rPr>
          <w:rFonts w:cs="Times New Roman"/>
          <w:color w:val="auto"/>
          <w:szCs w:val="24"/>
        </w:rPr>
        <w:t xml:space="preserve">nd </w:t>
      </w:r>
      <w:r w:rsidR="00E46289" w:rsidRPr="00AC13D3">
        <w:rPr>
          <w:rFonts w:cs="Times New Roman"/>
          <w:noProof/>
          <w:color w:val="auto"/>
          <w:szCs w:val="24"/>
        </w:rPr>
        <w:t>other leaders of the community also share the same sentiment</w:t>
      </w:r>
      <w:r w:rsidR="00454CE1" w:rsidRPr="00AC13D3">
        <w:rPr>
          <w:rFonts w:cs="Times New Roman"/>
          <w:color w:val="auto"/>
          <w:szCs w:val="24"/>
        </w:rPr>
        <w:t xml:space="preserve">. </w:t>
      </w:r>
      <w:r w:rsidR="00DA4CC5" w:rsidRPr="00AC13D3">
        <w:rPr>
          <w:rFonts w:cs="Times New Roman"/>
          <w:color w:val="auto"/>
          <w:szCs w:val="24"/>
        </w:rPr>
        <w:t xml:space="preserve">As </w:t>
      </w:r>
      <w:r w:rsidR="00BA4979" w:rsidRPr="00AC13D3">
        <w:rPr>
          <w:rFonts w:cs="Times New Roman"/>
          <w:color w:val="auto"/>
          <w:szCs w:val="24"/>
        </w:rPr>
        <w:t xml:space="preserve">Reverend Bob Shaw, the Anglican vicar of Beeston Hill writes </w:t>
      </w:r>
      <w:r w:rsidR="00DA4CC5" w:rsidRPr="00AC13D3">
        <w:rPr>
          <w:rFonts w:cs="Times New Roman"/>
          <w:color w:val="auto"/>
          <w:szCs w:val="24"/>
        </w:rPr>
        <w:t>i</w:t>
      </w:r>
      <w:r w:rsidR="00454CE1" w:rsidRPr="00AC13D3">
        <w:rPr>
          <w:rFonts w:cs="Times New Roman"/>
          <w:color w:val="auto"/>
          <w:szCs w:val="24"/>
        </w:rPr>
        <w:t xml:space="preserve">n </w:t>
      </w:r>
      <w:r w:rsidR="00DA4CC5" w:rsidRPr="00AC13D3">
        <w:rPr>
          <w:rFonts w:cs="Times New Roman"/>
          <w:color w:val="auto"/>
          <w:szCs w:val="24"/>
        </w:rPr>
        <w:t>his</w:t>
      </w:r>
      <w:r w:rsidR="00454CE1" w:rsidRPr="00AC13D3">
        <w:rPr>
          <w:rFonts w:cs="Times New Roman"/>
          <w:color w:val="auto"/>
          <w:szCs w:val="24"/>
        </w:rPr>
        <w:t xml:space="preserve"> diocesan newsletter, the inter-faith dialogue in Beeston Hill is; </w:t>
      </w:r>
    </w:p>
    <w:p w14:paraId="025C8735" w14:textId="77777777" w:rsidR="00454CE1" w:rsidRPr="00AC13D3" w:rsidRDefault="00454CE1" w:rsidP="00702DD0">
      <w:pPr>
        <w:ind w:left="720"/>
        <w:rPr>
          <w:rFonts w:cs="Times New Roman"/>
          <w:color w:val="auto"/>
          <w:szCs w:val="24"/>
        </w:rPr>
      </w:pPr>
      <w:r w:rsidRPr="00AC13D3">
        <w:rPr>
          <w:rFonts w:cs="Times New Roman"/>
          <w:color w:val="auto"/>
          <w:szCs w:val="24"/>
        </w:rPr>
        <w:t>not an intellectual exercise pursued by individuals who are interested in that kind of thing. It is a succession of ordinary everyday life encounters between people who come from different backgrounds. These encounters enlarge our vision of God’s presence among us and are therefore very precious.</w:t>
      </w:r>
      <w:r w:rsidR="00B778F3" w:rsidRPr="00AC13D3">
        <w:rPr>
          <w:rStyle w:val="FootnoteReference"/>
          <w:rFonts w:cs="Times New Roman"/>
          <w:color w:val="auto"/>
          <w:szCs w:val="24"/>
        </w:rPr>
        <w:footnoteReference w:id="12"/>
      </w:r>
    </w:p>
    <w:p w14:paraId="32BBA025" w14:textId="60325AB1" w:rsidR="004A1EFA" w:rsidRPr="00AC13D3" w:rsidRDefault="00454CE1" w:rsidP="0000435F">
      <w:pPr>
        <w:rPr>
          <w:rFonts w:cs="Times New Roman"/>
          <w:color w:val="auto"/>
          <w:szCs w:val="24"/>
        </w:rPr>
      </w:pPr>
      <w:r w:rsidRPr="00AC13D3">
        <w:rPr>
          <w:rFonts w:cs="Times New Roman"/>
          <w:color w:val="auto"/>
          <w:szCs w:val="24"/>
        </w:rPr>
        <w:t xml:space="preserve">The </w:t>
      </w:r>
      <w:r w:rsidR="001802C8" w:rsidRPr="00AC13D3">
        <w:rPr>
          <w:rFonts w:cs="Times New Roman"/>
          <w:color w:val="auto"/>
          <w:szCs w:val="24"/>
        </w:rPr>
        <w:t xml:space="preserve">point Reverend Bob seems to be making here is </w:t>
      </w:r>
      <w:r w:rsidR="001802C8" w:rsidRPr="00AC13D3">
        <w:rPr>
          <w:rFonts w:cs="Times New Roman"/>
          <w:noProof/>
          <w:color w:val="auto"/>
          <w:szCs w:val="24"/>
        </w:rPr>
        <w:t>that</w:t>
      </w:r>
      <w:r w:rsidRPr="00AC13D3">
        <w:rPr>
          <w:rFonts w:cs="Times New Roman"/>
          <w:color w:val="auto"/>
          <w:szCs w:val="24"/>
        </w:rPr>
        <w:t xml:space="preserve"> </w:t>
      </w:r>
      <w:r w:rsidR="00593B8B" w:rsidRPr="00AC13D3">
        <w:rPr>
          <w:rFonts w:cs="Times New Roman"/>
          <w:color w:val="auto"/>
          <w:szCs w:val="24"/>
        </w:rPr>
        <w:t xml:space="preserve">peoples’ sense of </w:t>
      </w:r>
      <w:r w:rsidRPr="00AC13D3">
        <w:rPr>
          <w:rFonts w:cs="Times New Roman"/>
          <w:color w:val="auto"/>
          <w:szCs w:val="24"/>
        </w:rPr>
        <w:t>religious identity i</w:t>
      </w:r>
      <w:r w:rsidR="00593B8B" w:rsidRPr="00AC13D3">
        <w:rPr>
          <w:rFonts w:cs="Times New Roman"/>
          <w:color w:val="auto"/>
          <w:szCs w:val="24"/>
        </w:rPr>
        <w:t>s</w:t>
      </w:r>
      <w:r w:rsidRPr="00AC13D3">
        <w:rPr>
          <w:rFonts w:cs="Times New Roman"/>
          <w:color w:val="auto"/>
          <w:szCs w:val="24"/>
        </w:rPr>
        <w:t xml:space="preserve"> often not a </w:t>
      </w:r>
      <w:r w:rsidR="00593B8B" w:rsidRPr="00AC13D3">
        <w:rPr>
          <w:rFonts w:cs="Times New Roman"/>
          <w:color w:val="auto"/>
          <w:szCs w:val="24"/>
        </w:rPr>
        <w:t xml:space="preserve">primary </w:t>
      </w:r>
      <w:r w:rsidRPr="00AC13D3">
        <w:rPr>
          <w:rFonts w:cs="Times New Roman"/>
          <w:color w:val="auto"/>
          <w:szCs w:val="24"/>
        </w:rPr>
        <w:t xml:space="preserve">element in </w:t>
      </w:r>
      <w:r w:rsidR="003C3D7E" w:rsidRPr="00AC13D3">
        <w:rPr>
          <w:rFonts w:cs="Times New Roman"/>
          <w:color w:val="auto"/>
          <w:szCs w:val="24"/>
        </w:rPr>
        <w:t xml:space="preserve">interfaith </w:t>
      </w:r>
      <w:r w:rsidRPr="00AC13D3">
        <w:rPr>
          <w:rFonts w:cs="Times New Roman"/>
          <w:color w:val="auto"/>
          <w:szCs w:val="24"/>
        </w:rPr>
        <w:t>dialogue</w:t>
      </w:r>
      <w:r w:rsidR="00EC121D" w:rsidRPr="00AC13D3">
        <w:rPr>
          <w:rFonts w:cs="Times New Roman"/>
          <w:color w:val="auto"/>
          <w:szCs w:val="24"/>
        </w:rPr>
        <w:t>, and t</w:t>
      </w:r>
      <w:r w:rsidR="00D84ABD" w:rsidRPr="00AC13D3">
        <w:rPr>
          <w:rFonts w:cs="Times New Roman"/>
          <w:color w:val="auto"/>
          <w:szCs w:val="24"/>
        </w:rPr>
        <w:t>his i</w:t>
      </w:r>
      <w:r w:rsidR="005D5CE8" w:rsidRPr="00AC13D3">
        <w:rPr>
          <w:rFonts w:cs="Times New Roman"/>
          <w:color w:val="auto"/>
          <w:szCs w:val="24"/>
        </w:rPr>
        <w:t>s</w:t>
      </w:r>
      <w:r w:rsidR="00E67ADF" w:rsidRPr="00AC13D3">
        <w:rPr>
          <w:rFonts w:cs="Times New Roman"/>
          <w:color w:val="auto"/>
          <w:szCs w:val="24"/>
        </w:rPr>
        <w:t>,</w:t>
      </w:r>
      <w:r w:rsidR="00D84ABD" w:rsidRPr="00AC13D3">
        <w:rPr>
          <w:rFonts w:cs="Times New Roman"/>
          <w:color w:val="auto"/>
          <w:szCs w:val="24"/>
        </w:rPr>
        <w:t xml:space="preserve"> perhaps</w:t>
      </w:r>
      <w:r w:rsidR="00E67ADF" w:rsidRPr="00AC13D3">
        <w:rPr>
          <w:rFonts w:cs="Times New Roman"/>
          <w:color w:val="auto"/>
          <w:szCs w:val="24"/>
        </w:rPr>
        <w:t>,</w:t>
      </w:r>
      <w:r w:rsidR="00D84ABD" w:rsidRPr="00AC13D3">
        <w:rPr>
          <w:rFonts w:cs="Times New Roman"/>
          <w:color w:val="auto"/>
          <w:szCs w:val="24"/>
        </w:rPr>
        <w:t xml:space="preserve"> </w:t>
      </w:r>
      <w:r w:rsidR="00EC121D" w:rsidRPr="00AC13D3">
        <w:rPr>
          <w:rFonts w:cs="Times New Roman"/>
          <w:color w:val="auto"/>
          <w:szCs w:val="24"/>
        </w:rPr>
        <w:t>due to</w:t>
      </w:r>
      <w:r w:rsidR="00D84ABD" w:rsidRPr="00AC13D3">
        <w:rPr>
          <w:rFonts w:cs="Times New Roman"/>
          <w:color w:val="auto"/>
          <w:szCs w:val="24"/>
        </w:rPr>
        <w:t xml:space="preserve"> </w:t>
      </w:r>
      <w:r w:rsidR="00E67ADF" w:rsidRPr="00AC13D3">
        <w:rPr>
          <w:rFonts w:cs="Times New Roman"/>
          <w:color w:val="auto"/>
          <w:szCs w:val="24"/>
        </w:rPr>
        <w:t>h</w:t>
      </w:r>
      <w:r w:rsidR="00310851" w:rsidRPr="00AC13D3">
        <w:rPr>
          <w:rFonts w:cs="Times New Roman"/>
          <w:color w:val="auto"/>
          <w:szCs w:val="24"/>
        </w:rPr>
        <w:t>is</w:t>
      </w:r>
      <w:r w:rsidR="00E67ADF" w:rsidRPr="00AC13D3">
        <w:rPr>
          <w:rFonts w:cs="Times New Roman"/>
          <w:color w:val="auto"/>
          <w:szCs w:val="24"/>
        </w:rPr>
        <w:t xml:space="preserve"> experiences</w:t>
      </w:r>
      <w:r w:rsidR="005D5CE8" w:rsidRPr="00AC13D3">
        <w:rPr>
          <w:rFonts w:cs="Times New Roman"/>
          <w:color w:val="auto"/>
          <w:szCs w:val="24"/>
        </w:rPr>
        <w:t xml:space="preserve"> </w:t>
      </w:r>
      <w:r w:rsidR="004E7D87" w:rsidRPr="00AC13D3">
        <w:rPr>
          <w:rFonts w:cs="Times New Roman"/>
          <w:color w:val="auto"/>
          <w:szCs w:val="24"/>
        </w:rPr>
        <w:t xml:space="preserve">in </w:t>
      </w:r>
      <w:r w:rsidR="005D5CE8" w:rsidRPr="00AC13D3">
        <w:rPr>
          <w:rFonts w:cs="Times New Roman"/>
          <w:color w:val="auto"/>
          <w:szCs w:val="24"/>
        </w:rPr>
        <w:t>Beeston Hill</w:t>
      </w:r>
      <w:r w:rsidR="00C6385C" w:rsidRPr="00AC13D3">
        <w:rPr>
          <w:rFonts w:cs="Times New Roman"/>
          <w:color w:val="auto"/>
          <w:szCs w:val="24"/>
        </w:rPr>
        <w:t>.</w:t>
      </w:r>
      <w:r w:rsidR="00310851" w:rsidRPr="00AC13D3">
        <w:rPr>
          <w:rFonts w:cs="Times New Roman"/>
          <w:color w:val="auto"/>
          <w:szCs w:val="24"/>
        </w:rPr>
        <w:t xml:space="preserve"> </w:t>
      </w:r>
      <w:r w:rsidR="00DE2531" w:rsidRPr="00AC13D3">
        <w:rPr>
          <w:rFonts w:cs="Times New Roman"/>
          <w:color w:val="auto"/>
          <w:szCs w:val="24"/>
        </w:rPr>
        <w:t>W</w:t>
      </w:r>
      <w:r w:rsidR="00310851" w:rsidRPr="00AC13D3">
        <w:rPr>
          <w:rFonts w:cs="Times New Roman"/>
          <w:color w:val="auto"/>
          <w:szCs w:val="24"/>
        </w:rPr>
        <w:t>e shall e</w:t>
      </w:r>
      <w:r w:rsidR="00641585" w:rsidRPr="00AC13D3">
        <w:rPr>
          <w:rFonts w:cs="Times New Roman"/>
          <w:color w:val="auto"/>
          <w:szCs w:val="24"/>
        </w:rPr>
        <w:t xml:space="preserve">xamine </w:t>
      </w:r>
      <w:r w:rsidR="0080397E" w:rsidRPr="00AC13D3">
        <w:rPr>
          <w:rFonts w:cs="Times New Roman"/>
          <w:color w:val="auto"/>
          <w:szCs w:val="24"/>
        </w:rPr>
        <w:t xml:space="preserve">the experiences of other members of the Beeston </w:t>
      </w:r>
      <w:r w:rsidR="00D31493" w:rsidRPr="00AC13D3">
        <w:rPr>
          <w:rFonts w:cs="Times New Roman"/>
          <w:color w:val="auto"/>
          <w:szCs w:val="24"/>
        </w:rPr>
        <w:t>H</w:t>
      </w:r>
      <w:r w:rsidR="0080397E" w:rsidRPr="00AC13D3">
        <w:rPr>
          <w:rFonts w:cs="Times New Roman"/>
          <w:color w:val="auto"/>
          <w:szCs w:val="24"/>
        </w:rPr>
        <w:t xml:space="preserve">ill </w:t>
      </w:r>
      <w:r w:rsidR="0080397E" w:rsidRPr="00AC13D3">
        <w:rPr>
          <w:rFonts w:cs="Times New Roman"/>
          <w:color w:val="auto"/>
          <w:szCs w:val="24"/>
        </w:rPr>
        <w:lastRenderedPageBreak/>
        <w:t>community</w:t>
      </w:r>
      <w:r w:rsidR="00310851" w:rsidRPr="00AC13D3">
        <w:rPr>
          <w:rFonts w:cs="Times New Roman"/>
          <w:color w:val="auto"/>
          <w:szCs w:val="24"/>
        </w:rPr>
        <w:t xml:space="preserve"> later</w:t>
      </w:r>
      <w:r w:rsidR="0080397E" w:rsidRPr="00AC13D3">
        <w:rPr>
          <w:rFonts w:cs="Times New Roman"/>
          <w:color w:val="auto"/>
          <w:szCs w:val="24"/>
        </w:rPr>
        <w:t>,</w:t>
      </w:r>
      <w:r w:rsidR="00A11BB6" w:rsidRPr="00AC13D3">
        <w:rPr>
          <w:rFonts w:cs="Times New Roman"/>
          <w:color w:val="auto"/>
          <w:szCs w:val="24"/>
        </w:rPr>
        <w:t xml:space="preserve"> </w:t>
      </w:r>
      <w:r w:rsidR="0080397E" w:rsidRPr="00AC13D3">
        <w:rPr>
          <w:rFonts w:cs="Times New Roman"/>
          <w:color w:val="auto"/>
          <w:szCs w:val="24"/>
        </w:rPr>
        <w:t>h</w:t>
      </w:r>
      <w:r w:rsidR="00C94521" w:rsidRPr="00AC13D3">
        <w:rPr>
          <w:rFonts w:cs="Times New Roman"/>
          <w:color w:val="auto"/>
          <w:szCs w:val="24"/>
        </w:rPr>
        <w:t xml:space="preserve">owever, </w:t>
      </w:r>
      <w:r w:rsidR="00D31493" w:rsidRPr="00AC13D3">
        <w:rPr>
          <w:rFonts w:cs="Times New Roman"/>
          <w:color w:val="auto"/>
          <w:szCs w:val="24"/>
        </w:rPr>
        <w:t xml:space="preserve">it seems there are other </w:t>
      </w:r>
      <w:r w:rsidR="00552FEB" w:rsidRPr="00AC13D3">
        <w:rPr>
          <w:rFonts w:cs="Times New Roman"/>
          <w:color w:val="auto"/>
          <w:szCs w:val="24"/>
        </w:rPr>
        <w:t xml:space="preserve">modern contemporary scholars including, </w:t>
      </w:r>
      <w:r w:rsidR="00D163EE" w:rsidRPr="00AC13D3">
        <w:rPr>
          <w:rFonts w:cs="Times New Roman"/>
          <w:color w:val="auto"/>
          <w:szCs w:val="24"/>
        </w:rPr>
        <w:t>Hugh Goddard</w:t>
      </w:r>
      <w:r w:rsidR="00623EA2" w:rsidRPr="00AC13D3">
        <w:rPr>
          <w:rFonts w:cs="Times New Roman"/>
          <w:color w:val="auto"/>
          <w:szCs w:val="24"/>
        </w:rPr>
        <w:t>, John Hick</w:t>
      </w:r>
      <w:r w:rsidR="00803A49" w:rsidRPr="00AC13D3">
        <w:rPr>
          <w:rFonts w:cs="Times New Roman"/>
          <w:color w:val="auto"/>
          <w:szCs w:val="24"/>
        </w:rPr>
        <w:t>,</w:t>
      </w:r>
      <w:r w:rsidR="00623EA2" w:rsidRPr="00AC13D3">
        <w:rPr>
          <w:rFonts w:cs="Times New Roman"/>
          <w:color w:val="auto"/>
          <w:szCs w:val="24"/>
        </w:rPr>
        <w:t xml:space="preserve"> Robert Caspar,</w:t>
      </w:r>
      <w:r w:rsidR="0084617A" w:rsidRPr="00AC13D3">
        <w:rPr>
          <w:rFonts w:cs="Times New Roman"/>
          <w:color w:val="auto"/>
          <w:szCs w:val="24"/>
        </w:rPr>
        <w:t xml:space="preserve"> </w:t>
      </w:r>
      <w:r w:rsidR="00623EA2" w:rsidRPr="00AC13D3">
        <w:rPr>
          <w:rFonts w:cs="Times New Roman"/>
          <w:color w:val="auto"/>
          <w:szCs w:val="24"/>
        </w:rPr>
        <w:t>Joseph Kenny</w:t>
      </w:r>
      <w:r w:rsidR="00086F6B" w:rsidRPr="00AC13D3">
        <w:rPr>
          <w:rFonts w:cs="Times New Roman"/>
          <w:color w:val="auto"/>
          <w:szCs w:val="24"/>
        </w:rPr>
        <w:t xml:space="preserve">, and Jacques </w:t>
      </w:r>
      <w:bookmarkStart w:id="2" w:name="_Hlk507549852"/>
      <w:proofErr w:type="spellStart"/>
      <w:r w:rsidR="00086F6B" w:rsidRPr="00AC13D3">
        <w:rPr>
          <w:rFonts w:cs="Times New Roman"/>
          <w:color w:val="auto"/>
          <w:szCs w:val="24"/>
        </w:rPr>
        <w:t>Waardenburg</w:t>
      </w:r>
      <w:bookmarkEnd w:id="2"/>
      <w:proofErr w:type="spellEnd"/>
      <w:r w:rsidR="00552FEB" w:rsidRPr="00AC13D3">
        <w:rPr>
          <w:rFonts w:cs="Times New Roman"/>
          <w:color w:val="auto"/>
          <w:szCs w:val="24"/>
        </w:rPr>
        <w:t xml:space="preserve"> </w:t>
      </w:r>
      <w:r w:rsidR="00D31493" w:rsidRPr="00AC13D3">
        <w:rPr>
          <w:rFonts w:cs="Times New Roman"/>
          <w:color w:val="auto"/>
          <w:szCs w:val="24"/>
        </w:rPr>
        <w:t xml:space="preserve">who </w:t>
      </w:r>
      <w:r w:rsidR="00EE3E43" w:rsidRPr="00AC13D3">
        <w:rPr>
          <w:rFonts w:cs="Times New Roman"/>
          <w:color w:val="auto"/>
          <w:szCs w:val="24"/>
        </w:rPr>
        <w:t xml:space="preserve">tend to </w:t>
      </w:r>
      <w:r w:rsidR="00552FEB" w:rsidRPr="00AC13D3">
        <w:rPr>
          <w:rFonts w:cs="Times New Roman"/>
          <w:color w:val="auto"/>
          <w:szCs w:val="24"/>
        </w:rPr>
        <w:t xml:space="preserve">share similar </w:t>
      </w:r>
      <w:r w:rsidR="00382652" w:rsidRPr="00AC13D3">
        <w:rPr>
          <w:rFonts w:cs="Times New Roman"/>
          <w:color w:val="auto"/>
          <w:szCs w:val="24"/>
        </w:rPr>
        <w:t>perspectives as Reverend Bob</w:t>
      </w:r>
      <w:r w:rsidR="00211E86" w:rsidRPr="00AC13D3">
        <w:rPr>
          <w:rFonts w:cs="Times New Roman"/>
          <w:color w:val="auto"/>
          <w:szCs w:val="24"/>
        </w:rPr>
        <w:t>.</w:t>
      </w:r>
      <w:r w:rsidR="0084617A" w:rsidRPr="00AC13D3">
        <w:rPr>
          <w:rFonts w:cs="Times New Roman"/>
          <w:color w:val="auto"/>
          <w:szCs w:val="24"/>
        </w:rPr>
        <w:t xml:space="preserve"> In their various works, these scholars seek to suggest that </w:t>
      </w:r>
      <w:r w:rsidR="00E51E82" w:rsidRPr="00AC13D3">
        <w:rPr>
          <w:rFonts w:cs="Times New Roman"/>
          <w:color w:val="auto"/>
          <w:szCs w:val="24"/>
        </w:rPr>
        <w:t xml:space="preserve">often </w:t>
      </w:r>
      <w:r w:rsidR="00803A49" w:rsidRPr="00AC13D3">
        <w:rPr>
          <w:rFonts w:cs="Times New Roman"/>
          <w:color w:val="auto"/>
          <w:szCs w:val="24"/>
        </w:rPr>
        <w:t xml:space="preserve">in </w:t>
      </w:r>
      <w:r w:rsidR="00A318A3" w:rsidRPr="00AC13D3">
        <w:rPr>
          <w:rFonts w:cs="Times New Roman"/>
          <w:noProof/>
          <w:color w:val="auto"/>
          <w:szCs w:val="24"/>
        </w:rPr>
        <w:t>practical</w:t>
      </w:r>
      <w:r w:rsidR="0084617A" w:rsidRPr="00AC13D3">
        <w:rPr>
          <w:rFonts w:cs="Times New Roman"/>
          <w:color w:val="auto"/>
          <w:szCs w:val="24"/>
        </w:rPr>
        <w:t xml:space="preserve"> dialogue</w:t>
      </w:r>
      <w:r w:rsidR="00A318A3" w:rsidRPr="00AC13D3">
        <w:rPr>
          <w:rFonts w:cs="Times New Roman"/>
          <w:color w:val="auto"/>
          <w:szCs w:val="24"/>
        </w:rPr>
        <w:t xml:space="preserve">, people religious identity serves mainly as one among their many different identities, such as </w:t>
      </w:r>
      <w:r w:rsidR="00226C11" w:rsidRPr="00AC13D3">
        <w:rPr>
          <w:rFonts w:cs="Times New Roman"/>
          <w:color w:val="auto"/>
          <w:szCs w:val="24"/>
        </w:rPr>
        <w:t>student</w:t>
      </w:r>
      <w:r w:rsidR="00A318A3" w:rsidRPr="00AC13D3">
        <w:rPr>
          <w:rFonts w:cs="Times New Roman"/>
          <w:color w:val="auto"/>
          <w:szCs w:val="24"/>
        </w:rPr>
        <w:t xml:space="preserve">, </w:t>
      </w:r>
      <w:proofErr w:type="gramStart"/>
      <w:r w:rsidR="00A318A3" w:rsidRPr="00AC13D3">
        <w:rPr>
          <w:rFonts w:cs="Times New Roman"/>
          <w:color w:val="auto"/>
          <w:szCs w:val="24"/>
        </w:rPr>
        <w:t>employee</w:t>
      </w:r>
      <w:proofErr w:type="gramEnd"/>
      <w:r w:rsidR="00A318A3" w:rsidRPr="00AC13D3">
        <w:rPr>
          <w:rFonts w:cs="Times New Roman"/>
          <w:color w:val="auto"/>
          <w:szCs w:val="24"/>
        </w:rPr>
        <w:t xml:space="preserve"> or resident</w:t>
      </w:r>
      <w:r w:rsidR="00870FC3" w:rsidRPr="00AC13D3">
        <w:rPr>
          <w:rFonts w:cs="Times New Roman"/>
          <w:color w:val="auto"/>
          <w:szCs w:val="24"/>
        </w:rPr>
        <w:t xml:space="preserve">. As such, it is possible for religious identity </w:t>
      </w:r>
      <w:r w:rsidR="00226C11" w:rsidRPr="00AC13D3">
        <w:rPr>
          <w:rFonts w:cs="Times New Roman"/>
          <w:noProof/>
          <w:color w:val="auto"/>
          <w:szCs w:val="24"/>
        </w:rPr>
        <w:t>never to</w:t>
      </w:r>
      <w:r w:rsidR="00870FC3" w:rsidRPr="00AC13D3">
        <w:rPr>
          <w:rFonts w:cs="Times New Roman"/>
          <w:noProof/>
          <w:color w:val="auto"/>
          <w:szCs w:val="24"/>
        </w:rPr>
        <w:t xml:space="preserve"> become a key element in </w:t>
      </w:r>
      <w:r w:rsidR="004F2FF8" w:rsidRPr="00AC13D3">
        <w:rPr>
          <w:rFonts w:cs="Times New Roman"/>
          <w:noProof/>
          <w:color w:val="auto"/>
          <w:szCs w:val="24"/>
        </w:rPr>
        <w:t xml:space="preserve">interfaith </w:t>
      </w:r>
      <w:r w:rsidR="00870FC3" w:rsidRPr="00AC13D3">
        <w:rPr>
          <w:rFonts w:cs="Times New Roman"/>
          <w:noProof/>
          <w:color w:val="auto"/>
          <w:szCs w:val="24"/>
        </w:rPr>
        <w:t>dialogue</w:t>
      </w:r>
      <w:r w:rsidR="00226C11" w:rsidRPr="00AC13D3">
        <w:rPr>
          <w:rFonts w:cs="Times New Roman"/>
          <w:color w:val="auto"/>
          <w:szCs w:val="24"/>
        </w:rPr>
        <w:t>.</w:t>
      </w:r>
      <w:r w:rsidR="00EA78FF" w:rsidRPr="00AC13D3">
        <w:rPr>
          <w:rFonts w:cs="Times New Roman"/>
          <w:color w:val="auto"/>
          <w:szCs w:val="24"/>
        </w:rPr>
        <w:t xml:space="preserve"> </w:t>
      </w:r>
      <w:r w:rsidR="0066405C" w:rsidRPr="00AC13D3">
        <w:rPr>
          <w:rFonts w:cs="Times New Roman"/>
          <w:color w:val="auto"/>
          <w:szCs w:val="24"/>
        </w:rPr>
        <w:t>My sense is that,</w:t>
      </w:r>
      <w:r w:rsidR="00944491" w:rsidRPr="00AC13D3">
        <w:rPr>
          <w:rFonts w:cs="Times New Roman"/>
          <w:color w:val="auto"/>
          <w:szCs w:val="24"/>
        </w:rPr>
        <w:t xml:space="preserve"> because</w:t>
      </w:r>
      <w:r w:rsidR="007C3CC5" w:rsidRPr="00AC13D3">
        <w:rPr>
          <w:rFonts w:cs="Times New Roman"/>
          <w:color w:val="auto"/>
          <w:szCs w:val="24"/>
        </w:rPr>
        <w:t xml:space="preserve"> </w:t>
      </w:r>
      <w:r w:rsidR="007A2557" w:rsidRPr="00AC13D3">
        <w:rPr>
          <w:rFonts w:cs="Times New Roman"/>
          <w:color w:val="auto"/>
          <w:szCs w:val="24"/>
        </w:rPr>
        <w:t>religious identit</w:t>
      </w:r>
      <w:r w:rsidR="008E7AF2" w:rsidRPr="00AC13D3">
        <w:rPr>
          <w:rFonts w:cs="Times New Roman"/>
          <w:color w:val="auto"/>
          <w:szCs w:val="24"/>
        </w:rPr>
        <w:t>y</w:t>
      </w:r>
      <w:r w:rsidR="00ED4AB1" w:rsidRPr="00AC13D3">
        <w:rPr>
          <w:rFonts w:cs="Times New Roman"/>
          <w:color w:val="auto"/>
          <w:szCs w:val="24"/>
        </w:rPr>
        <w:t>,</w:t>
      </w:r>
      <w:r w:rsidR="00924A01" w:rsidRPr="00AC13D3">
        <w:rPr>
          <w:rFonts w:cs="Times New Roman"/>
          <w:color w:val="auto"/>
          <w:szCs w:val="24"/>
        </w:rPr>
        <w:t xml:space="preserve"> like other forms of identities are </w:t>
      </w:r>
      <w:r w:rsidR="00664196" w:rsidRPr="00AC13D3">
        <w:rPr>
          <w:rFonts w:cs="Times New Roman"/>
          <w:color w:val="auto"/>
          <w:szCs w:val="24"/>
        </w:rPr>
        <w:t xml:space="preserve">often </w:t>
      </w:r>
      <w:r w:rsidR="00900932" w:rsidRPr="00AC13D3">
        <w:rPr>
          <w:rFonts w:cs="Times New Roman"/>
          <w:color w:val="auto"/>
          <w:szCs w:val="24"/>
        </w:rPr>
        <w:t xml:space="preserve">subject to change </w:t>
      </w:r>
      <w:r w:rsidR="004A599D" w:rsidRPr="00AC13D3">
        <w:rPr>
          <w:rFonts w:cs="Times New Roman"/>
          <w:color w:val="auto"/>
          <w:szCs w:val="24"/>
        </w:rPr>
        <w:t>and</w:t>
      </w:r>
      <w:r w:rsidR="00900932" w:rsidRPr="00AC13D3">
        <w:rPr>
          <w:rFonts w:cs="Times New Roman"/>
          <w:color w:val="auto"/>
          <w:szCs w:val="24"/>
        </w:rPr>
        <w:t xml:space="preserve"> </w:t>
      </w:r>
      <w:r w:rsidR="00924A01" w:rsidRPr="00AC13D3">
        <w:rPr>
          <w:rFonts w:cs="Times New Roman"/>
          <w:color w:val="auto"/>
          <w:szCs w:val="24"/>
        </w:rPr>
        <w:t>transform</w:t>
      </w:r>
      <w:r w:rsidR="00900932" w:rsidRPr="00AC13D3">
        <w:rPr>
          <w:rFonts w:cs="Times New Roman"/>
          <w:color w:val="auto"/>
          <w:szCs w:val="24"/>
        </w:rPr>
        <w:t>ation</w:t>
      </w:r>
      <w:r w:rsidR="00EE5368" w:rsidRPr="00AC13D3">
        <w:rPr>
          <w:rFonts w:cs="Times New Roman"/>
          <w:color w:val="auto"/>
          <w:szCs w:val="24"/>
        </w:rPr>
        <w:t>,</w:t>
      </w:r>
      <w:r w:rsidR="00E901D5" w:rsidRPr="00AC13D3">
        <w:rPr>
          <w:rStyle w:val="FootnoteReference"/>
          <w:rFonts w:cs="Times New Roman"/>
          <w:color w:val="auto"/>
          <w:szCs w:val="24"/>
        </w:rPr>
        <w:footnoteReference w:id="13"/>
      </w:r>
      <w:r w:rsidR="00EE5368" w:rsidRPr="00AC13D3">
        <w:rPr>
          <w:rFonts w:cs="Times New Roman"/>
          <w:color w:val="auto"/>
          <w:szCs w:val="24"/>
        </w:rPr>
        <w:t xml:space="preserve"> </w:t>
      </w:r>
      <w:r w:rsidR="008E7AF2" w:rsidRPr="00AC13D3">
        <w:rPr>
          <w:rFonts w:cs="Times New Roman"/>
          <w:color w:val="auto"/>
          <w:szCs w:val="24"/>
        </w:rPr>
        <w:t>its</w:t>
      </w:r>
      <w:r w:rsidR="00EE5368" w:rsidRPr="00AC13D3">
        <w:rPr>
          <w:rFonts w:cs="Times New Roman"/>
          <w:color w:val="auto"/>
          <w:szCs w:val="24"/>
        </w:rPr>
        <w:t xml:space="preserve"> </w:t>
      </w:r>
      <w:r w:rsidR="0066405C" w:rsidRPr="00AC13D3">
        <w:rPr>
          <w:rFonts w:cs="Times New Roman"/>
          <w:color w:val="auto"/>
          <w:szCs w:val="24"/>
        </w:rPr>
        <w:t>sometimes</w:t>
      </w:r>
      <w:r w:rsidR="00EE5368" w:rsidRPr="00AC13D3">
        <w:rPr>
          <w:rFonts w:cs="Times New Roman"/>
          <w:color w:val="auto"/>
          <w:szCs w:val="24"/>
        </w:rPr>
        <w:t xml:space="preserve"> not the most favourable variable in dialogue.</w:t>
      </w:r>
    </w:p>
    <w:p w14:paraId="62FB8581" w14:textId="77777777" w:rsidR="00A23B70" w:rsidRPr="00AC13D3" w:rsidRDefault="009F38F0" w:rsidP="00A23B70">
      <w:pPr>
        <w:pStyle w:val="Heading1"/>
        <w:rPr>
          <w:rFonts w:cs="Times New Roman"/>
          <w:color w:val="auto"/>
          <w:szCs w:val="24"/>
        </w:rPr>
      </w:pPr>
      <w:r w:rsidRPr="00AC13D3">
        <w:rPr>
          <w:rFonts w:cs="Times New Roman"/>
          <w:color w:val="auto"/>
          <w:szCs w:val="24"/>
        </w:rPr>
        <w:t>Critical Reflection on</w:t>
      </w:r>
      <w:r w:rsidR="005A0E76" w:rsidRPr="00AC13D3">
        <w:rPr>
          <w:rFonts w:cs="Times New Roman"/>
          <w:color w:val="auto"/>
          <w:szCs w:val="24"/>
        </w:rPr>
        <w:t xml:space="preserve"> </w:t>
      </w:r>
      <w:r w:rsidR="00593751" w:rsidRPr="00AC13D3">
        <w:rPr>
          <w:rFonts w:cs="Times New Roman"/>
          <w:color w:val="auto"/>
          <w:szCs w:val="24"/>
        </w:rPr>
        <w:t xml:space="preserve">the </w:t>
      </w:r>
      <w:r w:rsidR="005A0E76" w:rsidRPr="00AC13D3">
        <w:rPr>
          <w:rFonts w:cs="Times New Roman"/>
          <w:color w:val="auto"/>
          <w:szCs w:val="24"/>
        </w:rPr>
        <w:t>F</w:t>
      </w:r>
      <w:r w:rsidR="00152040" w:rsidRPr="00AC13D3">
        <w:rPr>
          <w:rFonts w:cs="Times New Roman"/>
          <w:color w:val="auto"/>
          <w:szCs w:val="24"/>
        </w:rPr>
        <w:t xml:space="preserve">aith </w:t>
      </w:r>
      <w:r w:rsidR="005A0E76" w:rsidRPr="00AC13D3">
        <w:rPr>
          <w:rFonts w:cs="Times New Roman"/>
          <w:color w:val="auto"/>
          <w:szCs w:val="24"/>
        </w:rPr>
        <w:t>T</w:t>
      </w:r>
      <w:r w:rsidR="00152040" w:rsidRPr="00AC13D3">
        <w:rPr>
          <w:rFonts w:cs="Times New Roman"/>
          <w:color w:val="auto"/>
          <w:szCs w:val="24"/>
        </w:rPr>
        <w:t xml:space="preserve">ogether </w:t>
      </w:r>
      <w:r w:rsidR="005A0E76" w:rsidRPr="00AC13D3">
        <w:rPr>
          <w:rFonts w:cs="Times New Roman"/>
          <w:color w:val="auto"/>
          <w:szCs w:val="24"/>
        </w:rPr>
        <w:t>i</w:t>
      </w:r>
      <w:r w:rsidR="00152040" w:rsidRPr="00AC13D3">
        <w:rPr>
          <w:rFonts w:cs="Times New Roman"/>
          <w:color w:val="auto"/>
          <w:szCs w:val="24"/>
        </w:rPr>
        <w:t xml:space="preserve">n </w:t>
      </w:r>
      <w:r w:rsidR="005A0E76" w:rsidRPr="00AC13D3">
        <w:rPr>
          <w:rFonts w:cs="Times New Roman"/>
          <w:color w:val="auto"/>
          <w:szCs w:val="24"/>
        </w:rPr>
        <w:t>L</w:t>
      </w:r>
      <w:r w:rsidR="00152040" w:rsidRPr="00AC13D3">
        <w:rPr>
          <w:rFonts w:cs="Times New Roman"/>
          <w:color w:val="auto"/>
          <w:szCs w:val="24"/>
        </w:rPr>
        <w:t xml:space="preserve">eeds </w:t>
      </w:r>
      <w:r w:rsidR="005A0E76" w:rsidRPr="00AC13D3">
        <w:rPr>
          <w:rFonts w:cs="Times New Roman"/>
          <w:color w:val="auto"/>
          <w:szCs w:val="24"/>
        </w:rPr>
        <w:t>11</w:t>
      </w:r>
    </w:p>
    <w:p w14:paraId="663DA371" w14:textId="31D16278" w:rsidR="00960044" w:rsidRPr="00AC13D3" w:rsidRDefault="00A23B70" w:rsidP="00681A23">
      <w:pPr>
        <w:ind w:left="11"/>
        <w:rPr>
          <w:rFonts w:cs="Times New Roman"/>
          <w:color w:val="auto"/>
          <w:szCs w:val="24"/>
        </w:rPr>
      </w:pPr>
      <w:r w:rsidRPr="00AC13D3">
        <w:rPr>
          <w:rFonts w:cs="Times New Roman"/>
          <w:noProof/>
          <w:color w:val="auto"/>
          <w:szCs w:val="24"/>
        </w:rPr>
        <w:t xml:space="preserve">In his reflection on religious dialogue in Nigeria, Joseph Kenny observes how even though </w:t>
      </w:r>
      <w:r w:rsidRPr="00AC13D3">
        <w:rPr>
          <w:rFonts w:cs="Times New Roman"/>
          <w:color w:val="auto"/>
          <w:szCs w:val="24"/>
        </w:rPr>
        <w:t xml:space="preserve">‘most ordinary people are defensive about their religion when it marks them off in a social category. </w:t>
      </w:r>
      <w:r w:rsidR="00FF2E16" w:rsidRPr="00AC13D3">
        <w:rPr>
          <w:rFonts w:cs="Times New Roman"/>
          <w:noProof/>
          <w:color w:val="auto"/>
          <w:szCs w:val="24"/>
        </w:rPr>
        <w:t>However,</w:t>
      </w:r>
      <w:r w:rsidRPr="00AC13D3">
        <w:rPr>
          <w:rFonts w:cs="Times New Roman"/>
          <w:color w:val="auto"/>
          <w:szCs w:val="24"/>
        </w:rPr>
        <w:t xml:space="preserve"> when they are in a situation where they must share their lives and work, they quickly make </w:t>
      </w:r>
      <w:r w:rsidRPr="00AC13D3">
        <w:rPr>
          <w:rFonts w:cs="Times New Roman"/>
          <w:noProof/>
          <w:color w:val="auto"/>
          <w:szCs w:val="24"/>
        </w:rPr>
        <w:t>practical</w:t>
      </w:r>
      <w:r w:rsidRPr="00AC13D3">
        <w:rPr>
          <w:rFonts w:cs="Times New Roman"/>
          <w:color w:val="auto"/>
          <w:szCs w:val="24"/>
        </w:rPr>
        <w:t xml:space="preserve"> accommodations without any guiding principles in all sorts of matters affecting religion.’</w:t>
      </w:r>
      <w:r w:rsidRPr="00AC13D3">
        <w:rPr>
          <w:rStyle w:val="FootnoteReference"/>
          <w:rFonts w:cs="Times New Roman"/>
          <w:color w:val="auto"/>
          <w:szCs w:val="24"/>
        </w:rPr>
        <w:footnoteReference w:id="14"/>
      </w:r>
      <w:r w:rsidRPr="00AC13D3">
        <w:rPr>
          <w:rFonts w:cs="Times New Roman"/>
          <w:color w:val="auto"/>
          <w:szCs w:val="24"/>
        </w:rPr>
        <w:t xml:space="preserve"> He went on t</w:t>
      </w:r>
      <w:r w:rsidR="00FF2E16" w:rsidRPr="00AC13D3">
        <w:rPr>
          <w:rFonts w:cs="Times New Roman"/>
          <w:color w:val="auto"/>
          <w:szCs w:val="24"/>
        </w:rPr>
        <w:t>o</w:t>
      </w:r>
      <w:r w:rsidRPr="00AC13D3">
        <w:rPr>
          <w:rFonts w:cs="Times New Roman"/>
          <w:color w:val="auto"/>
          <w:szCs w:val="24"/>
        </w:rPr>
        <w:t xml:space="preserve"> </w:t>
      </w:r>
      <w:r w:rsidRPr="00AC13D3">
        <w:rPr>
          <w:rFonts w:cs="Times New Roman"/>
          <w:noProof/>
          <w:color w:val="auto"/>
          <w:szCs w:val="24"/>
        </w:rPr>
        <w:t>argue</w:t>
      </w:r>
      <w:r w:rsidRPr="00AC13D3">
        <w:rPr>
          <w:rFonts w:cs="Times New Roman"/>
          <w:color w:val="auto"/>
          <w:szCs w:val="24"/>
        </w:rPr>
        <w:t xml:space="preserve"> that, despite the efforts by the </w:t>
      </w:r>
      <w:r w:rsidRPr="00AC13D3">
        <w:rPr>
          <w:rFonts w:cs="Times New Roman"/>
          <w:noProof/>
          <w:color w:val="auto"/>
          <w:szCs w:val="24"/>
        </w:rPr>
        <w:t xml:space="preserve">academics and theologians, ‘a large part of </w:t>
      </w:r>
      <w:r w:rsidR="00FF2E16" w:rsidRPr="00AC13D3">
        <w:rPr>
          <w:rFonts w:cs="Times New Roman"/>
          <w:noProof/>
          <w:color w:val="auto"/>
          <w:szCs w:val="24"/>
        </w:rPr>
        <w:t xml:space="preserve">interfaith </w:t>
      </w:r>
      <w:r w:rsidRPr="00AC13D3">
        <w:rPr>
          <w:rFonts w:cs="Times New Roman"/>
          <w:noProof/>
          <w:color w:val="auto"/>
          <w:szCs w:val="24"/>
        </w:rPr>
        <w:t>dialogue goes on at the grassroot</w:t>
      </w:r>
      <w:r w:rsidR="00FF2E16" w:rsidRPr="00AC13D3">
        <w:rPr>
          <w:rFonts w:cs="Times New Roman"/>
          <w:noProof/>
          <w:color w:val="auto"/>
          <w:szCs w:val="24"/>
        </w:rPr>
        <w:t>s</w:t>
      </w:r>
      <w:r w:rsidRPr="00AC13D3">
        <w:rPr>
          <w:rFonts w:cs="Times New Roman"/>
          <w:noProof/>
          <w:color w:val="auto"/>
          <w:szCs w:val="24"/>
        </w:rPr>
        <w:t xml:space="preserve"> level, where people</w:t>
      </w:r>
      <w:r w:rsidRPr="00AC13D3">
        <w:rPr>
          <w:rFonts w:cs="Times New Roman"/>
          <w:color w:val="auto"/>
          <w:szCs w:val="24"/>
        </w:rPr>
        <w:t xml:space="preserve"> share their lives and work with members of other religious persuasions</w:t>
      </w:r>
      <w:r w:rsidRPr="00AC13D3">
        <w:rPr>
          <w:rFonts w:cs="Times New Roman"/>
          <w:noProof/>
          <w:color w:val="auto"/>
          <w:szCs w:val="24"/>
        </w:rPr>
        <w:t xml:space="preserve"> – the ordinary people in their daily lives.’</w:t>
      </w:r>
      <w:r w:rsidRPr="00AC13D3">
        <w:rPr>
          <w:rStyle w:val="FootnoteReference"/>
          <w:rFonts w:cs="Times New Roman"/>
          <w:noProof/>
          <w:color w:val="auto"/>
          <w:szCs w:val="24"/>
        </w:rPr>
        <w:footnoteReference w:id="15"/>
      </w:r>
    </w:p>
    <w:p w14:paraId="632440BB" w14:textId="38CAE174" w:rsidR="007C7C56" w:rsidRPr="00AC13D3" w:rsidRDefault="00A23B70" w:rsidP="002B06BB">
      <w:pPr>
        <w:ind w:left="11"/>
        <w:rPr>
          <w:rFonts w:cs="Times New Roman"/>
          <w:color w:val="auto"/>
          <w:szCs w:val="24"/>
        </w:rPr>
      </w:pPr>
      <w:r w:rsidRPr="00AC13D3">
        <w:rPr>
          <w:rFonts w:cs="Times New Roman"/>
          <w:color w:val="auto"/>
          <w:szCs w:val="24"/>
        </w:rPr>
        <w:t xml:space="preserve">The point Kenny seems to be making is that if we must achieve dialogue between religion, it must necessarily bridge the gap between the high intellectual and theological exercises and the mundane experiences of the people. The FTiL11 tend to have appropriated this so well through their efforts to focus their outreach on </w:t>
      </w:r>
      <w:r w:rsidR="00960044" w:rsidRPr="00AC13D3">
        <w:rPr>
          <w:rFonts w:cs="Times New Roman"/>
          <w:color w:val="auto"/>
          <w:szCs w:val="24"/>
        </w:rPr>
        <w:t xml:space="preserve">the </w:t>
      </w:r>
      <w:r w:rsidRPr="00AC13D3">
        <w:rPr>
          <w:rFonts w:cs="Times New Roman"/>
          <w:color w:val="auto"/>
          <w:szCs w:val="24"/>
        </w:rPr>
        <w:t xml:space="preserve">lived realities of the local community. </w:t>
      </w:r>
      <w:r w:rsidR="00D23F0A" w:rsidRPr="00AC13D3">
        <w:rPr>
          <w:rFonts w:cs="Times New Roman"/>
          <w:color w:val="auto"/>
          <w:szCs w:val="24"/>
        </w:rPr>
        <w:t>They</w:t>
      </w:r>
      <w:r w:rsidR="00960044" w:rsidRPr="00AC13D3">
        <w:rPr>
          <w:rFonts w:cs="Times New Roman"/>
          <w:color w:val="auto"/>
          <w:szCs w:val="24"/>
        </w:rPr>
        <w:t xml:space="preserve"> </w:t>
      </w:r>
      <w:r w:rsidRPr="00AC13D3">
        <w:rPr>
          <w:rFonts w:cs="Times New Roman"/>
          <w:noProof/>
          <w:color w:val="auto"/>
          <w:szCs w:val="24"/>
        </w:rPr>
        <w:t>represent</w:t>
      </w:r>
      <w:r w:rsidRPr="00AC13D3">
        <w:rPr>
          <w:rFonts w:cs="Times New Roman"/>
          <w:color w:val="auto"/>
          <w:szCs w:val="24"/>
        </w:rPr>
        <w:t xml:space="preserve"> a collaborative effort to live</w:t>
      </w:r>
      <w:r w:rsidR="006D0FF7" w:rsidRPr="00AC13D3">
        <w:rPr>
          <w:rFonts w:cs="Times New Roman"/>
          <w:color w:val="auto"/>
          <w:szCs w:val="24"/>
        </w:rPr>
        <w:t xml:space="preserve"> together</w:t>
      </w:r>
      <w:r w:rsidRPr="00AC13D3">
        <w:rPr>
          <w:rFonts w:cs="Times New Roman"/>
          <w:color w:val="auto"/>
          <w:szCs w:val="24"/>
        </w:rPr>
        <w:t xml:space="preserve"> in </w:t>
      </w:r>
      <w:r w:rsidRPr="00AC13D3">
        <w:rPr>
          <w:rFonts w:cs="Times New Roman"/>
          <w:noProof/>
          <w:color w:val="auto"/>
          <w:szCs w:val="24"/>
        </w:rPr>
        <w:t>harmony</w:t>
      </w:r>
      <w:r w:rsidRPr="00AC13D3">
        <w:rPr>
          <w:rFonts w:cs="Times New Roman"/>
          <w:color w:val="auto"/>
          <w:szCs w:val="24"/>
        </w:rPr>
        <w:t xml:space="preserve"> and </w:t>
      </w:r>
      <w:r w:rsidR="00370509" w:rsidRPr="00AC13D3">
        <w:rPr>
          <w:rFonts w:cs="Times New Roman"/>
          <w:color w:val="auto"/>
          <w:szCs w:val="24"/>
        </w:rPr>
        <w:t xml:space="preserve">to </w:t>
      </w:r>
      <w:r w:rsidRPr="00AC13D3">
        <w:rPr>
          <w:rFonts w:cs="Times New Roman"/>
          <w:color w:val="auto"/>
          <w:szCs w:val="24"/>
        </w:rPr>
        <w:t xml:space="preserve">work together to address the needs of the neighbourhood. </w:t>
      </w:r>
      <w:r w:rsidR="0016094A" w:rsidRPr="00AC13D3">
        <w:rPr>
          <w:rFonts w:cs="Times New Roman"/>
          <w:color w:val="auto"/>
          <w:szCs w:val="24"/>
        </w:rPr>
        <w:t xml:space="preserve">The </w:t>
      </w:r>
      <w:r w:rsidR="0016094A" w:rsidRPr="00AC13D3">
        <w:rPr>
          <w:rFonts w:cs="Times New Roman"/>
          <w:bCs/>
          <w:color w:val="auto"/>
          <w:szCs w:val="24"/>
        </w:rPr>
        <w:t>main impetus</w:t>
      </w:r>
      <w:r w:rsidR="0016094A" w:rsidRPr="00AC13D3">
        <w:rPr>
          <w:rFonts w:cs="Times New Roman"/>
          <w:color w:val="auto"/>
          <w:szCs w:val="24"/>
        </w:rPr>
        <w:t xml:space="preserve"> for this form of engagement as Barnes </w:t>
      </w:r>
      <w:r w:rsidR="0016094A" w:rsidRPr="00AC13D3">
        <w:rPr>
          <w:rFonts w:cs="Times New Roman"/>
          <w:noProof/>
          <w:color w:val="auto"/>
          <w:szCs w:val="24"/>
        </w:rPr>
        <w:t>argues</w:t>
      </w:r>
      <w:r w:rsidR="0016094A" w:rsidRPr="00AC13D3">
        <w:rPr>
          <w:rFonts w:cs="Times New Roman"/>
          <w:color w:val="auto"/>
          <w:szCs w:val="24"/>
        </w:rPr>
        <w:t xml:space="preserve"> </w:t>
      </w:r>
      <w:r w:rsidR="00FE02D8" w:rsidRPr="00AC13D3">
        <w:rPr>
          <w:rFonts w:cs="Times New Roman"/>
          <w:color w:val="auto"/>
          <w:szCs w:val="24"/>
        </w:rPr>
        <w:t xml:space="preserve">is </w:t>
      </w:r>
      <w:r w:rsidR="0016094A" w:rsidRPr="00AC13D3">
        <w:rPr>
          <w:rFonts w:cs="Times New Roman"/>
          <w:color w:val="auto"/>
          <w:szCs w:val="24"/>
        </w:rPr>
        <w:t xml:space="preserve">that the ‘people of faith </w:t>
      </w:r>
      <w:r w:rsidR="001C64F4" w:rsidRPr="00AC13D3">
        <w:rPr>
          <w:rFonts w:cs="Times New Roman"/>
          <w:color w:val="auto"/>
          <w:szCs w:val="24"/>
        </w:rPr>
        <w:t xml:space="preserve">often </w:t>
      </w:r>
      <w:r w:rsidR="0016094A" w:rsidRPr="00AC13D3">
        <w:rPr>
          <w:rFonts w:cs="Times New Roman"/>
          <w:color w:val="auto"/>
          <w:szCs w:val="24"/>
        </w:rPr>
        <w:t xml:space="preserve">begin by living alongside one another, learning to accept each other as neighbours, </w:t>
      </w:r>
      <w:r w:rsidR="006D0FF7" w:rsidRPr="00AC13D3">
        <w:rPr>
          <w:rFonts w:cs="Times New Roman"/>
          <w:color w:val="auto"/>
          <w:szCs w:val="24"/>
        </w:rPr>
        <w:t xml:space="preserve">and </w:t>
      </w:r>
      <w:r w:rsidR="0016094A" w:rsidRPr="00AC13D3">
        <w:rPr>
          <w:rFonts w:cs="Times New Roman"/>
          <w:color w:val="auto"/>
          <w:szCs w:val="24"/>
        </w:rPr>
        <w:t>sharing the same streets and schools and shops. They are above all ordinary normal human beings.’</w:t>
      </w:r>
      <w:r w:rsidR="0016094A" w:rsidRPr="00AC13D3">
        <w:rPr>
          <w:rStyle w:val="FootnoteReference"/>
          <w:rFonts w:cs="Times New Roman"/>
          <w:color w:val="auto"/>
          <w:szCs w:val="24"/>
        </w:rPr>
        <w:footnoteReference w:id="16"/>
      </w:r>
      <w:r w:rsidR="009C0944" w:rsidRPr="00AC13D3">
        <w:rPr>
          <w:rFonts w:cs="Times New Roman"/>
          <w:color w:val="auto"/>
          <w:szCs w:val="24"/>
        </w:rPr>
        <w:t xml:space="preserve"> </w:t>
      </w:r>
      <w:r w:rsidR="00271DB1" w:rsidRPr="00AC13D3">
        <w:rPr>
          <w:rFonts w:cs="Times New Roman"/>
          <w:color w:val="auto"/>
          <w:szCs w:val="24"/>
        </w:rPr>
        <w:t xml:space="preserve">Also, as </w:t>
      </w:r>
      <w:r w:rsidRPr="00AC13D3">
        <w:rPr>
          <w:rFonts w:cs="Times New Roman"/>
          <w:noProof/>
          <w:color w:val="auto"/>
          <w:szCs w:val="24"/>
        </w:rPr>
        <w:t>Waardenburg</w:t>
      </w:r>
      <w:r w:rsidRPr="00AC13D3">
        <w:rPr>
          <w:rFonts w:cs="Times New Roman"/>
          <w:color w:val="auto"/>
          <w:szCs w:val="24"/>
        </w:rPr>
        <w:t xml:space="preserve"> </w:t>
      </w:r>
      <w:r w:rsidRPr="00AC13D3">
        <w:rPr>
          <w:rFonts w:cs="Times New Roman"/>
          <w:noProof/>
          <w:color w:val="auto"/>
          <w:szCs w:val="24"/>
        </w:rPr>
        <w:t>argues</w:t>
      </w:r>
      <w:r w:rsidR="00AA7C77" w:rsidRPr="00AC13D3">
        <w:rPr>
          <w:rFonts w:cs="Times New Roman"/>
          <w:noProof/>
          <w:color w:val="auto"/>
          <w:szCs w:val="24"/>
        </w:rPr>
        <w:t>;</w:t>
      </w:r>
      <w:r w:rsidRPr="00AC13D3">
        <w:rPr>
          <w:rFonts w:cs="Times New Roman"/>
          <w:color w:val="auto"/>
          <w:szCs w:val="24"/>
        </w:rPr>
        <w:t xml:space="preserve"> </w:t>
      </w:r>
      <w:r w:rsidR="00AA7C77" w:rsidRPr="00AC13D3">
        <w:rPr>
          <w:rFonts w:cs="Times New Roman"/>
          <w:color w:val="auto"/>
          <w:szCs w:val="24"/>
        </w:rPr>
        <w:t>‘</w:t>
      </w:r>
      <w:r w:rsidRPr="00AC13D3">
        <w:rPr>
          <w:rFonts w:cs="Times New Roman"/>
          <w:color w:val="auto"/>
          <w:szCs w:val="24"/>
        </w:rPr>
        <w:t xml:space="preserve">the most productive way forward for </w:t>
      </w:r>
      <w:r w:rsidR="00AC325F" w:rsidRPr="00AC13D3">
        <w:rPr>
          <w:rFonts w:cs="Times New Roman"/>
          <w:color w:val="auto"/>
          <w:szCs w:val="24"/>
        </w:rPr>
        <w:t xml:space="preserve">interfaith </w:t>
      </w:r>
      <w:r w:rsidRPr="00AC13D3">
        <w:rPr>
          <w:rFonts w:cs="Times New Roman"/>
          <w:color w:val="auto"/>
          <w:szCs w:val="24"/>
        </w:rPr>
        <w:t>dialogue is an orientation towards practical cooperation.’</w:t>
      </w:r>
      <w:r w:rsidR="00AC325F" w:rsidRPr="00AC13D3">
        <w:rPr>
          <w:rStyle w:val="FootnoteReference"/>
          <w:rFonts w:cs="Times New Roman"/>
          <w:color w:val="auto"/>
          <w:szCs w:val="24"/>
        </w:rPr>
        <w:footnoteReference w:id="17"/>
      </w:r>
      <w:r w:rsidR="00AC325F" w:rsidRPr="00AC13D3">
        <w:rPr>
          <w:rFonts w:cs="Times New Roman"/>
          <w:color w:val="auto"/>
          <w:szCs w:val="24"/>
        </w:rPr>
        <w:t xml:space="preserve"> </w:t>
      </w:r>
      <w:r w:rsidRPr="00AC13D3">
        <w:rPr>
          <w:rFonts w:cs="Times New Roman"/>
          <w:color w:val="auto"/>
          <w:szCs w:val="24"/>
        </w:rPr>
        <w:t xml:space="preserve"> </w:t>
      </w:r>
      <w:r w:rsidR="00B716DE" w:rsidRPr="00AC13D3">
        <w:rPr>
          <w:rFonts w:cs="Times New Roman"/>
          <w:noProof/>
          <w:color w:val="auto"/>
          <w:szCs w:val="24"/>
        </w:rPr>
        <w:t>This</w:t>
      </w:r>
      <w:r w:rsidR="00B716DE" w:rsidRPr="00AC13D3">
        <w:rPr>
          <w:rFonts w:cs="Times New Roman"/>
          <w:color w:val="auto"/>
          <w:szCs w:val="24"/>
        </w:rPr>
        <w:t xml:space="preserve"> goes to buttress the earlier submission </w:t>
      </w:r>
      <w:r w:rsidR="00B716DE" w:rsidRPr="00AC13D3">
        <w:rPr>
          <w:rFonts w:cs="Times New Roman"/>
          <w:noProof/>
          <w:color w:val="auto"/>
          <w:szCs w:val="24"/>
        </w:rPr>
        <w:t>that</w:t>
      </w:r>
      <w:r w:rsidR="007A33C6" w:rsidRPr="00AC13D3">
        <w:rPr>
          <w:rFonts w:cs="Times New Roman"/>
          <w:noProof/>
          <w:color w:val="auto"/>
          <w:szCs w:val="24"/>
        </w:rPr>
        <w:t>,</w:t>
      </w:r>
      <w:r w:rsidR="00B716DE" w:rsidRPr="00AC13D3">
        <w:rPr>
          <w:rFonts w:cs="Times New Roman"/>
          <w:color w:val="auto"/>
          <w:szCs w:val="24"/>
        </w:rPr>
        <w:t xml:space="preserve"> </w:t>
      </w:r>
      <w:r w:rsidR="00AC325F" w:rsidRPr="00AC13D3">
        <w:rPr>
          <w:rFonts w:cs="Times New Roman"/>
          <w:color w:val="auto"/>
          <w:szCs w:val="24"/>
        </w:rPr>
        <w:t xml:space="preserve">focusing on </w:t>
      </w:r>
      <w:r w:rsidR="00AC325F" w:rsidRPr="00AC13D3">
        <w:rPr>
          <w:rFonts w:cs="Times New Roman"/>
          <w:noProof/>
          <w:color w:val="auto"/>
          <w:szCs w:val="24"/>
        </w:rPr>
        <w:t>the</w:t>
      </w:r>
      <w:r w:rsidR="0083540A" w:rsidRPr="00AC13D3">
        <w:rPr>
          <w:rFonts w:cs="Times New Roman"/>
          <w:noProof/>
          <w:color w:val="auto"/>
          <w:szCs w:val="24"/>
        </w:rPr>
        <w:t xml:space="preserve"> common</w:t>
      </w:r>
      <w:r w:rsidR="0083540A" w:rsidRPr="00AC13D3">
        <w:rPr>
          <w:rFonts w:cs="Times New Roman"/>
          <w:color w:val="auto"/>
          <w:szCs w:val="24"/>
        </w:rPr>
        <w:t xml:space="preserve"> human and social causes</w:t>
      </w:r>
      <w:r w:rsidR="007134CC" w:rsidRPr="00AC13D3">
        <w:rPr>
          <w:rFonts w:cs="Times New Roman"/>
          <w:color w:val="auto"/>
          <w:szCs w:val="24"/>
        </w:rPr>
        <w:t xml:space="preserve"> of </w:t>
      </w:r>
      <w:r w:rsidR="00875C85" w:rsidRPr="00AC13D3">
        <w:rPr>
          <w:rFonts w:cs="Times New Roman"/>
          <w:color w:val="auto"/>
          <w:szCs w:val="24"/>
        </w:rPr>
        <w:t>conflict</w:t>
      </w:r>
      <w:r w:rsidR="00B716DE" w:rsidRPr="00AC13D3">
        <w:rPr>
          <w:rFonts w:cs="Times New Roman"/>
          <w:color w:val="auto"/>
          <w:szCs w:val="24"/>
        </w:rPr>
        <w:t xml:space="preserve"> (which often include religion)</w:t>
      </w:r>
      <w:r w:rsidR="00291657" w:rsidRPr="00AC13D3">
        <w:rPr>
          <w:rFonts w:cs="Times New Roman"/>
          <w:color w:val="auto"/>
          <w:szCs w:val="24"/>
        </w:rPr>
        <w:t>,</w:t>
      </w:r>
      <w:r w:rsidR="009D4335" w:rsidRPr="00AC13D3">
        <w:rPr>
          <w:rFonts w:cs="Times New Roman"/>
          <w:color w:val="auto"/>
          <w:szCs w:val="24"/>
        </w:rPr>
        <w:t xml:space="preserve"> </w:t>
      </w:r>
      <w:r w:rsidR="001A0FA5" w:rsidRPr="00AC13D3">
        <w:rPr>
          <w:rFonts w:cs="Times New Roman"/>
          <w:color w:val="auto"/>
          <w:szCs w:val="24"/>
        </w:rPr>
        <w:t xml:space="preserve">better </w:t>
      </w:r>
      <w:r w:rsidR="009D4335" w:rsidRPr="00AC13D3">
        <w:rPr>
          <w:rFonts w:cs="Times New Roman"/>
          <w:color w:val="auto"/>
          <w:szCs w:val="24"/>
        </w:rPr>
        <w:t>serves the course of</w:t>
      </w:r>
      <w:r w:rsidR="00875C85" w:rsidRPr="00AC13D3">
        <w:rPr>
          <w:rFonts w:cs="Times New Roman"/>
          <w:color w:val="auto"/>
          <w:szCs w:val="24"/>
        </w:rPr>
        <w:t xml:space="preserve"> </w:t>
      </w:r>
      <w:r w:rsidRPr="00AC13D3">
        <w:rPr>
          <w:rFonts w:cs="Times New Roman"/>
          <w:color w:val="auto"/>
          <w:szCs w:val="24"/>
        </w:rPr>
        <w:t xml:space="preserve">interfaith </w:t>
      </w:r>
      <w:r w:rsidR="001A0FA5" w:rsidRPr="00AC13D3">
        <w:rPr>
          <w:rFonts w:cs="Times New Roman"/>
          <w:color w:val="auto"/>
          <w:szCs w:val="24"/>
        </w:rPr>
        <w:t>initiatives</w:t>
      </w:r>
      <w:r w:rsidR="00291657" w:rsidRPr="00AC13D3">
        <w:rPr>
          <w:rFonts w:cs="Times New Roman"/>
          <w:color w:val="auto"/>
          <w:szCs w:val="24"/>
        </w:rPr>
        <w:t xml:space="preserve"> instead of </w:t>
      </w:r>
      <w:r w:rsidRPr="00AC13D3">
        <w:rPr>
          <w:rFonts w:cs="Times New Roman"/>
          <w:color w:val="auto"/>
          <w:szCs w:val="24"/>
        </w:rPr>
        <w:t>stress</w:t>
      </w:r>
      <w:r w:rsidR="001A0FA5" w:rsidRPr="00AC13D3">
        <w:rPr>
          <w:rFonts w:cs="Times New Roman"/>
          <w:color w:val="auto"/>
          <w:szCs w:val="24"/>
        </w:rPr>
        <w:t>ing the aspect of the religious</w:t>
      </w:r>
      <w:r w:rsidR="007C7C56" w:rsidRPr="00AC13D3">
        <w:rPr>
          <w:rFonts w:cs="Times New Roman"/>
          <w:color w:val="auto"/>
          <w:szCs w:val="24"/>
        </w:rPr>
        <w:t xml:space="preserve"> that are unavoidably different</w:t>
      </w:r>
      <w:r w:rsidR="00291657" w:rsidRPr="00AC13D3">
        <w:rPr>
          <w:rFonts w:cs="Times New Roman"/>
          <w:color w:val="auto"/>
          <w:szCs w:val="24"/>
        </w:rPr>
        <w:t>.</w:t>
      </w:r>
      <w:r w:rsidR="007C7C56" w:rsidRPr="00AC13D3">
        <w:rPr>
          <w:rFonts w:cs="Times New Roman"/>
          <w:color w:val="auto"/>
          <w:szCs w:val="24"/>
        </w:rPr>
        <w:t xml:space="preserve"> </w:t>
      </w:r>
    </w:p>
    <w:p w14:paraId="47E5030C" w14:textId="7862019F" w:rsidR="002B06BB" w:rsidRPr="00AC13D3" w:rsidRDefault="002B06BB" w:rsidP="002B06BB">
      <w:pPr>
        <w:ind w:left="11"/>
        <w:rPr>
          <w:rFonts w:cs="Times New Roman"/>
          <w:color w:val="auto"/>
          <w:szCs w:val="24"/>
        </w:rPr>
      </w:pPr>
      <w:r w:rsidRPr="00AC13D3">
        <w:rPr>
          <w:rFonts w:cs="Times New Roman"/>
          <w:color w:val="auto"/>
          <w:szCs w:val="24"/>
        </w:rPr>
        <w:t>The</w:t>
      </w:r>
      <w:r w:rsidR="005F4D2B" w:rsidRPr="00AC13D3">
        <w:rPr>
          <w:rFonts w:cs="Times New Roman"/>
          <w:color w:val="auto"/>
          <w:szCs w:val="24"/>
        </w:rPr>
        <w:t xml:space="preserve"> </w:t>
      </w:r>
      <w:r w:rsidR="005F4D2B" w:rsidRPr="00AC13D3">
        <w:rPr>
          <w:rFonts w:cs="Times New Roman"/>
          <w:noProof/>
          <w:color w:val="auto"/>
          <w:szCs w:val="24"/>
        </w:rPr>
        <w:t>foregoing</w:t>
      </w:r>
      <w:r w:rsidRPr="00AC13D3">
        <w:rPr>
          <w:rFonts w:cs="Times New Roman"/>
          <w:color w:val="auto"/>
          <w:szCs w:val="24"/>
        </w:rPr>
        <w:t xml:space="preserve"> leads </w:t>
      </w:r>
      <w:r w:rsidR="00C25CF9" w:rsidRPr="00AC13D3">
        <w:rPr>
          <w:rFonts w:cs="Times New Roman"/>
          <w:color w:val="auto"/>
          <w:szCs w:val="24"/>
        </w:rPr>
        <w:t>us</w:t>
      </w:r>
      <w:r w:rsidRPr="00AC13D3">
        <w:rPr>
          <w:rFonts w:cs="Times New Roman"/>
          <w:color w:val="auto"/>
          <w:szCs w:val="24"/>
        </w:rPr>
        <w:t xml:space="preserve"> to another aspect of interfaith relations by the FTiL11 project namely, the </w:t>
      </w:r>
      <w:r w:rsidRPr="00AC13D3">
        <w:rPr>
          <w:rFonts w:cs="Times New Roman"/>
          <w:noProof/>
          <w:color w:val="auto"/>
          <w:szCs w:val="24"/>
        </w:rPr>
        <w:t>non</w:t>
      </w:r>
      <w:r w:rsidR="00C25CF9" w:rsidRPr="00AC13D3">
        <w:rPr>
          <w:rFonts w:cs="Times New Roman"/>
          <w:noProof/>
          <w:color w:val="auto"/>
          <w:szCs w:val="24"/>
        </w:rPr>
        <w:t>-</w:t>
      </w:r>
      <w:r w:rsidRPr="00AC13D3">
        <w:rPr>
          <w:rFonts w:cs="Times New Roman"/>
          <w:noProof/>
          <w:color w:val="auto"/>
          <w:szCs w:val="24"/>
        </w:rPr>
        <w:t>committal</w:t>
      </w:r>
      <w:r w:rsidRPr="00AC13D3">
        <w:rPr>
          <w:rFonts w:cs="Times New Roman"/>
          <w:color w:val="auto"/>
          <w:szCs w:val="24"/>
        </w:rPr>
        <w:t xml:space="preserve"> to </w:t>
      </w:r>
      <w:r w:rsidRPr="00AC13D3">
        <w:rPr>
          <w:rFonts w:cs="Times New Roman"/>
          <w:noProof/>
          <w:color w:val="auto"/>
          <w:szCs w:val="24"/>
        </w:rPr>
        <w:t>theological</w:t>
      </w:r>
      <w:r w:rsidRPr="00AC13D3">
        <w:rPr>
          <w:rFonts w:cs="Times New Roman"/>
          <w:color w:val="auto"/>
          <w:szCs w:val="24"/>
        </w:rPr>
        <w:t xml:space="preserve"> or inter-faith rhetoric. Prideaux </w:t>
      </w:r>
      <w:r w:rsidRPr="00AC13D3">
        <w:rPr>
          <w:rFonts w:cs="Times New Roman"/>
          <w:noProof/>
          <w:color w:val="auto"/>
          <w:szCs w:val="24"/>
        </w:rPr>
        <w:t>observed</w:t>
      </w:r>
      <w:r w:rsidR="00C25CF9" w:rsidRPr="00AC13D3">
        <w:rPr>
          <w:rFonts w:cs="Times New Roman"/>
          <w:noProof/>
          <w:color w:val="auto"/>
          <w:szCs w:val="24"/>
        </w:rPr>
        <w:t xml:space="preserve"> that </w:t>
      </w:r>
      <w:r w:rsidRPr="00AC13D3">
        <w:rPr>
          <w:rFonts w:cs="Times New Roman"/>
          <w:color w:val="auto"/>
          <w:szCs w:val="24"/>
        </w:rPr>
        <w:t xml:space="preserve">the operational models of the </w:t>
      </w:r>
      <w:r w:rsidR="00C25CF9" w:rsidRPr="00AC13D3">
        <w:rPr>
          <w:rFonts w:cs="Times New Roman"/>
          <w:color w:val="auto"/>
          <w:szCs w:val="24"/>
        </w:rPr>
        <w:t>FTiL11</w:t>
      </w:r>
      <w:r w:rsidRPr="00AC13D3">
        <w:rPr>
          <w:rFonts w:cs="Times New Roman"/>
          <w:color w:val="auto"/>
          <w:szCs w:val="24"/>
        </w:rPr>
        <w:t xml:space="preserve">, the language of theologians of inter-faith dialogue, concerning truth and meaning </w:t>
      </w:r>
      <w:r w:rsidRPr="00AC13D3">
        <w:rPr>
          <w:rFonts w:cs="Times New Roman"/>
          <w:noProof/>
          <w:color w:val="auto"/>
          <w:szCs w:val="24"/>
        </w:rPr>
        <w:t>was</w:t>
      </w:r>
      <w:r w:rsidRPr="00AC13D3">
        <w:rPr>
          <w:rFonts w:cs="Times New Roman"/>
          <w:color w:val="auto"/>
          <w:szCs w:val="24"/>
        </w:rPr>
        <w:t xml:space="preserve"> notably absent in the formal settings.</w:t>
      </w:r>
      <w:r w:rsidRPr="00AC13D3">
        <w:rPr>
          <w:rStyle w:val="FootnoteReference"/>
          <w:rFonts w:cs="Times New Roman"/>
          <w:color w:val="auto"/>
          <w:szCs w:val="24"/>
        </w:rPr>
        <w:footnoteReference w:id="18"/>
      </w:r>
      <w:r w:rsidRPr="00AC13D3">
        <w:rPr>
          <w:rFonts w:cs="Times New Roman"/>
          <w:color w:val="auto"/>
          <w:szCs w:val="24"/>
        </w:rPr>
        <w:t xml:space="preserve"> Although religion and faith were </w:t>
      </w:r>
      <w:r w:rsidRPr="00AC13D3">
        <w:rPr>
          <w:rFonts w:cs="Times New Roman"/>
          <w:noProof/>
          <w:color w:val="auto"/>
          <w:szCs w:val="24"/>
        </w:rPr>
        <w:t>important</w:t>
      </w:r>
      <w:r w:rsidRPr="00AC13D3">
        <w:rPr>
          <w:rFonts w:cs="Times New Roman"/>
          <w:color w:val="auto"/>
          <w:szCs w:val="24"/>
        </w:rPr>
        <w:t xml:space="preserve"> topics of conversation, it is nevertheless secondary to their focus on the </w:t>
      </w:r>
      <w:r w:rsidRPr="00AC13D3">
        <w:rPr>
          <w:rFonts w:cs="Times New Roman"/>
          <w:noProof/>
          <w:color w:val="auto"/>
          <w:szCs w:val="24"/>
        </w:rPr>
        <w:t>informal</w:t>
      </w:r>
      <w:r w:rsidR="00C25CF9" w:rsidRPr="00AC13D3">
        <w:rPr>
          <w:rFonts w:cs="Times New Roman"/>
          <w:noProof/>
          <w:color w:val="auto"/>
          <w:szCs w:val="24"/>
        </w:rPr>
        <w:t>,</w:t>
      </w:r>
      <w:r w:rsidRPr="00AC13D3">
        <w:rPr>
          <w:rFonts w:cs="Times New Roman"/>
          <w:color w:val="auto"/>
          <w:szCs w:val="24"/>
        </w:rPr>
        <w:t xml:space="preserve"> practical activities, and their willingness to listen and be listened </w:t>
      </w:r>
      <w:r w:rsidRPr="00AC13D3">
        <w:rPr>
          <w:rFonts w:cs="Times New Roman"/>
          <w:noProof/>
          <w:color w:val="auto"/>
          <w:szCs w:val="24"/>
        </w:rPr>
        <w:t>to</w:t>
      </w:r>
      <w:r w:rsidRPr="00AC13D3">
        <w:rPr>
          <w:rFonts w:cs="Times New Roman"/>
          <w:color w:val="auto"/>
          <w:szCs w:val="24"/>
        </w:rPr>
        <w:t>.  Prideaux refers to this as favouring ‘</w:t>
      </w:r>
      <w:bookmarkStart w:id="3" w:name="_Hlk507590493"/>
      <w:r w:rsidRPr="00AC13D3">
        <w:rPr>
          <w:rFonts w:cs="Times New Roman"/>
          <w:color w:val="auto"/>
          <w:szCs w:val="24"/>
        </w:rPr>
        <w:t>right action’ over ‘right belief</w:t>
      </w:r>
      <w:bookmarkEnd w:id="3"/>
      <w:r w:rsidRPr="00AC13D3">
        <w:rPr>
          <w:rFonts w:cs="Times New Roman"/>
          <w:color w:val="auto"/>
          <w:szCs w:val="24"/>
        </w:rPr>
        <w:t>.’</w:t>
      </w:r>
      <w:r w:rsidRPr="00AC13D3">
        <w:rPr>
          <w:rStyle w:val="FootnoteReference"/>
          <w:rFonts w:cs="Times New Roman"/>
          <w:color w:val="auto"/>
          <w:szCs w:val="24"/>
        </w:rPr>
        <w:footnoteReference w:id="19"/>
      </w:r>
      <w:r w:rsidRPr="00AC13D3">
        <w:rPr>
          <w:rFonts w:cs="Times New Roman"/>
          <w:color w:val="auto"/>
          <w:szCs w:val="24"/>
        </w:rPr>
        <w:t xml:space="preserve"> Again, this has currency in modern scholarly </w:t>
      </w:r>
      <w:r w:rsidRPr="00AC13D3">
        <w:rPr>
          <w:rFonts w:cs="Times New Roman"/>
          <w:color w:val="auto"/>
          <w:szCs w:val="24"/>
        </w:rPr>
        <w:lastRenderedPageBreak/>
        <w:t xml:space="preserve">works including the works of Marcia Hermansen, Jacques </w:t>
      </w:r>
      <w:proofErr w:type="spellStart"/>
      <w:r w:rsidRPr="00AC13D3">
        <w:rPr>
          <w:rFonts w:cs="Times New Roman"/>
          <w:color w:val="auto"/>
          <w:szCs w:val="24"/>
        </w:rPr>
        <w:t>Waardenburg</w:t>
      </w:r>
      <w:proofErr w:type="spellEnd"/>
      <w:r w:rsidRPr="00AC13D3">
        <w:rPr>
          <w:rFonts w:cs="Times New Roman"/>
          <w:color w:val="auto"/>
          <w:szCs w:val="24"/>
        </w:rPr>
        <w:t xml:space="preserve">, and </w:t>
      </w:r>
      <w:r w:rsidRPr="00AC13D3">
        <w:rPr>
          <w:rFonts w:cs="Times New Roman"/>
          <w:noProof/>
          <w:color w:val="auto"/>
          <w:szCs w:val="24"/>
        </w:rPr>
        <w:t>Chaudhri</w:t>
      </w:r>
      <w:r w:rsidRPr="00AC13D3">
        <w:rPr>
          <w:rFonts w:cs="Times New Roman"/>
          <w:color w:val="auto"/>
          <w:szCs w:val="24"/>
        </w:rPr>
        <w:t xml:space="preserve"> M </w:t>
      </w:r>
      <w:proofErr w:type="spellStart"/>
      <w:r w:rsidRPr="00AC13D3">
        <w:rPr>
          <w:rFonts w:cs="Times New Roman"/>
          <w:color w:val="auto"/>
          <w:szCs w:val="24"/>
        </w:rPr>
        <w:t>Naim</w:t>
      </w:r>
      <w:proofErr w:type="spellEnd"/>
      <w:r w:rsidRPr="00AC13D3">
        <w:rPr>
          <w:rFonts w:cs="Times New Roman"/>
          <w:color w:val="auto"/>
          <w:szCs w:val="24"/>
        </w:rPr>
        <w:t>. In fact, Hermansen believes that dialogues that are more doctrinal are more likely to produce tension and competition.</w:t>
      </w:r>
      <w:r w:rsidRPr="00AC13D3">
        <w:rPr>
          <w:rStyle w:val="FootnoteReference"/>
          <w:rFonts w:cs="Times New Roman"/>
          <w:color w:val="auto"/>
          <w:szCs w:val="24"/>
        </w:rPr>
        <w:footnoteReference w:id="20"/>
      </w:r>
      <w:r w:rsidRPr="00AC13D3">
        <w:rPr>
          <w:rFonts w:cs="Times New Roman"/>
          <w:color w:val="auto"/>
          <w:szCs w:val="24"/>
        </w:rPr>
        <w:t xml:space="preserve"> Interestingly, however, Prideaux observed that when right action’ prevailed over the question of belief, it opens the environment up for the people to freely engage in deep conversation about the coherence of their images of ultimate truth and their hopes for the humanity </w:t>
      </w:r>
      <w:r w:rsidRPr="00AC13D3">
        <w:rPr>
          <w:rFonts w:cs="Times New Roman"/>
          <w:noProof/>
          <w:color w:val="auto"/>
          <w:szCs w:val="24"/>
        </w:rPr>
        <w:t>without fear</w:t>
      </w:r>
      <w:r w:rsidRPr="00AC13D3">
        <w:rPr>
          <w:rFonts w:cs="Times New Roman"/>
          <w:color w:val="auto"/>
          <w:szCs w:val="24"/>
        </w:rPr>
        <w:t xml:space="preserve"> been prejudiced.</w:t>
      </w:r>
      <w:r w:rsidRPr="00AC13D3">
        <w:rPr>
          <w:rStyle w:val="FootnoteReference"/>
          <w:rFonts w:cs="Times New Roman"/>
          <w:color w:val="auto"/>
          <w:szCs w:val="24"/>
        </w:rPr>
        <w:footnoteReference w:id="21"/>
      </w:r>
      <w:r w:rsidRPr="00AC13D3">
        <w:rPr>
          <w:rFonts w:cs="Times New Roman"/>
          <w:color w:val="auto"/>
          <w:szCs w:val="24"/>
        </w:rPr>
        <w:t xml:space="preserve"> </w:t>
      </w:r>
    </w:p>
    <w:p w14:paraId="37B2CAD6" w14:textId="77777777" w:rsidR="002B06BB" w:rsidRPr="00AC13D3" w:rsidRDefault="002B06BB" w:rsidP="002B06BB">
      <w:pPr>
        <w:ind w:left="11"/>
        <w:rPr>
          <w:rFonts w:cs="Times New Roman"/>
          <w:color w:val="auto"/>
          <w:szCs w:val="24"/>
        </w:rPr>
      </w:pPr>
      <w:r w:rsidRPr="00AC13D3">
        <w:rPr>
          <w:rFonts w:cs="Times New Roman"/>
          <w:color w:val="auto"/>
          <w:szCs w:val="24"/>
        </w:rPr>
        <w:t xml:space="preserve">Whereas this approach challenges dominant theological discourses of inter-faith dialogue, it seems to represent a new paradigm to which an increasing number of scholars are subscribing, especially </w:t>
      </w:r>
      <w:r w:rsidRPr="00AC13D3">
        <w:rPr>
          <w:rFonts w:cs="Times New Roman"/>
          <w:noProof/>
          <w:color w:val="auto"/>
          <w:szCs w:val="24"/>
        </w:rPr>
        <w:t>in relation to</w:t>
      </w:r>
      <w:r w:rsidRPr="00AC13D3">
        <w:rPr>
          <w:rFonts w:cs="Times New Roman"/>
          <w:color w:val="auto"/>
          <w:szCs w:val="24"/>
        </w:rPr>
        <w:t xml:space="preserve"> the claim on religious identity. In his book; </w:t>
      </w:r>
      <w:r w:rsidRPr="00AC13D3">
        <w:rPr>
          <w:rFonts w:cs="Times New Roman"/>
          <w:i/>
          <w:color w:val="auto"/>
          <w:szCs w:val="24"/>
        </w:rPr>
        <w:t>Muslims and Others: Relations in Context</w:t>
      </w:r>
      <w:r w:rsidRPr="00AC13D3">
        <w:rPr>
          <w:rFonts w:cs="Times New Roman"/>
          <w:color w:val="auto"/>
          <w:szCs w:val="24"/>
        </w:rPr>
        <w:t xml:space="preserve">, </w:t>
      </w:r>
      <w:proofErr w:type="spellStart"/>
      <w:r w:rsidRPr="00AC13D3">
        <w:rPr>
          <w:rFonts w:cs="Times New Roman"/>
          <w:color w:val="auto"/>
          <w:szCs w:val="24"/>
        </w:rPr>
        <w:t>Waardenburg</w:t>
      </w:r>
      <w:proofErr w:type="spellEnd"/>
      <w:r w:rsidRPr="00AC13D3">
        <w:rPr>
          <w:rFonts w:cs="Times New Roman"/>
          <w:color w:val="auto"/>
          <w:szCs w:val="24"/>
        </w:rPr>
        <w:t xml:space="preserve"> raises the issue of identity specifically </w:t>
      </w:r>
      <w:r w:rsidRPr="00AC13D3">
        <w:rPr>
          <w:rFonts w:cs="Times New Roman"/>
          <w:noProof/>
          <w:color w:val="auto"/>
          <w:szCs w:val="24"/>
        </w:rPr>
        <w:t>in relation to</w:t>
      </w:r>
      <w:r w:rsidRPr="00AC13D3">
        <w:rPr>
          <w:rFonts w:cs="Times New Roman"/>
          <w:color w:val="auto"/>
          <w:szCs w:val="24"/>
        </w:rPr>
        <w:t xml:space="preserve"> inter-faith dialogue. He strong</w:t>
      </w:r>
      <w:r w:rsidR="00792306" w:rsidRPr="00AC13D3">
        <w:rPr>
          <w:rFonts w:cs="Times New Roman"/>
          <w:color w:val="auto"/>
          <w:szCs w:val="24"/>
        </w:rPr>
        <w:t>ly</w:t>
      </w:r>
      <w:r w:rsidRPr="00AC13D3">
        <w:rPr>
          <w:rFonts w:cs="Times New Roman"/>
          <w:color w:val="auto"/>
          <w:szCs w:val="24"/>
        </w:rPr>
        <w:t xml:space="preserve"> argued that the focused on the ‘relations between "Islam" and "Christianity" as two more or less fixed religious systems to which one adheres or social blocs to which one belongs is problematic and should be abandoned.’</w:t>
      </w:r>
      <w:r w:rsidRPr="00AC13D3">
        <w:rPr>
          <w:rStyle w:val="FootnoteReference"/>
          <w:rFonts w:cs="Times New Roman"/>
          <w:color w:val="auto"/>
          <w:szCs w:val="24"/>
        </w:rPr>
        <w:footnoteReference w:id="22"/>
      </w:r>
      <w:r w:rsidRPr="00AC13D3">
        <w:rPr>
          <w:rFonts w:cs="Times New Roman"/>
          <w:color w:val="auto"/>
          <w:szCs w:val="24"/>
        </w:rPr>
        <w:t xml:space="preserve"> </w:t>
      </w:r>
    </w:p>
    <w:p w14:paraId="74D67B87" w14:textId="77777777" w:rsidR="00A74DE9" w:rsidRPr="00AC13D3" w:rsidRDefault="002B06BB" w:rsidP="0055674B">
      <w:pPr>
        <w:ind w:left="11"/>
        <w:rPr>
          <w:rFonts w:cs="Times New Roman"/>
          <w:color w:val="auto"/>
          <w:szCs w:val="24"/>
        </w:rPr>
      </w:pPr>
      <w:r w:rsidRPr="00AC13D3">
        <w:rPr>
          <w:rFonts w:cs="Times New Roman"/>
          <w:color w:val="auto"/>
          <w:szCs w:val="24"/>
        </w:rPr>
        <w:t>Moreover,</w:t>
      </w:r>
      <w:r w:rsidR="00520A92" w:rsidRPr="00AC13D3">
        <w:rPr>
          <w:rFonts w:cs="Times New Roman"/>
          <w:color w:val="auto"/>
          <w:szCs w:val="24"/>
        </w:rPr>
        <w:t xml:space="preserve"> as</w:t>
      </w:r>
      <w:r w:rsidRPr="00AC13D3">
        <w:rPr>
          <w:rFonts w:cs="Times New Roman"/>
          <w:color w:val="auto"/>
          <w:szCs w:val="24"/>
        </w:rPr>
        <w:t xml:space="preserve"> the main goal of interfaith dialogue is to achieve a peaceful coexistence within the communities</w:t>
      </w:r>
      <w:r w:rsidR="007E3BC4" w:rsidRPr="00AC13D3">
        <w:rPr>
          <w:rFonts w:cs="Times New Roman"/>
          <w:color w:val="auto"/>
          <w:szCs w:val="24"/>
        </w:rPr>
        <w:t>,</w:t>
      </w:r>
      <w:r w:rsidRPr="00AC13D3">
        <w:rPr>
          <w:rFonts w:cs="Times New Roman"/>
          <w:color w:val="auto"/>
          <w:szCs w:val="24"/>
        </w:rPr>
        <w:t xml:space="preserve"> Beeston Hill, tend to have exemplified this </w:t>
      </w:r>
      <w:r w:rsidR="007E3BC4" w:rsidRPr="00AC13D3">
        <w:rPr>
          <w:rFonts w:cs="Times New Roman"/>
          <w:noProof/>
          <w:color w:val="auto"/>
          <w:szCs w:val="24"/>
        </w:rPr>
        <w:t>excellently</w:t>
      </w:r>
      <w:r w:rsidRPr="00AC13D3">
        <w:rPr>
          <w:rFonts w:cs="Times New Roman"/>
          <w:color w:val="auto"/>
          <w:szCs w:val="24"/>
        </w:rPr>
        <w:t xml:space="preserve"> as is </w:t>
      </w:r>
      <w:proofErr w:type="gramStart"/>
      <w:r w:rsidRPr="00AC13D3">
        <w:rPr>
          <w:rFonts w:cs="Times New Roman"/>
          <w:color w:val="auto"/>
          <w:szCs w:val="24"/>
        </w:rPr>
        <w:t>evident</w:t>
      </w:r>
      <w:proofErr w:type="gramEnd"/>
      <w:r w:rsidRPr="00AC13D3">
        <w:rPr>
          <w:rFonts w:cs="Times New Roman"/>
          <w:color w:val="auto"/>
          <w:szCs w:val="24"/>
        </w:rPr>
        <w:t xml:space="preserve"> in Reverend Bob Shaw observation cited above. </w:t>
      </w:r>
      <w:r w:rsidR="00522794" w:rsidRPr="00AC13D3">
        <w:rPr>
          <w:rFonts w:cs="Times New Roman"/>
          <w:color w:val="auto"/>
          <w:szCs w:val="24"/>
        </w:rPr>
        <w:t xml:space="preserve">Perhaps, </w:t>
      </w:r>
      <w:r w:rsidRPr="00AC13D3">
        <w:rPr>
          <w:rFonts w:cs="Times New Roman"/>
          <w:noProof/>
          <w:color w:val="auto"/>
          <w:szCs w:val="24"/>
        </w:rPr>
        <w:t>draw</w:t>
      </w:r>
      <w:r w:rsidR="00522794" w:rsidRPr="00AC13D3">
        <w:rPr>
          <w:rFonts w:cs="Times New Roman"/>
          <w:noProof/>
          <w:color w:val="auto"/>
          <w:szCs w:val="24"/>
        </w:rPr>
        <w:t>ing</w:t>
      </w:r>
      <w:r w:rsidRPr="00AC13D3">
        <w:rPr>
          <w:rFonts w:cs="Times New Roman"/>
          <w:color w:val="auto"/>
          <w:szCs w:val="24"/>
        </w:rPr>
        <w:t xml:space="preserve"> on </w:t>
      </w:r>
      <w:proofErr w:type="gramStart"/>
      <w:r w:rsidR="00522794" w:rsidRPr="00AC13D3">
        <w:rPr>
          <w:rFonts w:cs="Times New Roman"/>
          <w:color w:val="auto"/>
          <w:szCs w:val="24"/>
        </w:rPr>
        <w:t>additional</w:t>
      </w:r>
      <w:proofErr w:type="gramEnd"/>
      <w:r w:rsidR="00522794" w:rsidRPr="00AC13D3">
        <w:rPr>
          <w:rFonts w:cs="Times New Roman"/>
          <w:color w:val="auto"/>
          <w:szCs w:val="24"/>
        </w:rPr>
        <w:t xml:space="preserve"> </w:t>
      </w:r>
      <w:r w:rsidRPr="00AC13D3">
        <w:rPr>
          <w:rFonts w:cs="Times New Roman"/>
          <w:color w:val="auto"/>
          <w:szCs w:val="24"/>
        </w:rPr>
        <w:t xml:space="preserve">voices from Beeston Hill </w:t>
      </w:r>
      <w:r w:rsidR="00522794" w:rsidRPr="00AC13D3">
        <w:rPr>
          <w:rFonts w:cs="Times New Roman"/>
          <w:color w:val="auto"/>
          <w:szCs w:val="24"/>
        </w:rPr>
        <w:t xml:space="preserve">on this subject will </w:t>
      </w:r>
      <w:r w:rsidR="00BB384E" w:rsidRPr="00AC13D3">
        <w:rPr>
          <w:rFonts w:cs="Times New Roman"/>
          <w:color w:val="auto"/>
          <w:szCs w:val="24"/>
        </w:rPr>
        <w:t xml:space="preserve">help a better understanding of the </w:t>
      </w:r>
      <w:r w:rsidR="00BB384E" w:rsidRPr="00AC13D3">
        <w:rPr>
          <w:rFonts w:cs="Times New Roman"/>
          <w:noProof/>
          <w:color w:val="auto"/>
          <w:szCs w:val="24"/>
        </w:rPr>
        <w:t>issue</w:t>
      </w:r>
      <w:r w:rsidRPr="00AC13D3">
        <w:rPr>
          <w:rFonts w:cs="Times New Roman"/>
          <w:noProof/>
          <w:color w:val="auto"/>
          <w:szCs w:val="24"/>
        </w:rPr>
        <w:t>.</w:t>
      </w:r>
      <w:r w:rsidRPr="00AC13D3">
        <w:rPr>
          <w:rFonts w:cs="Times New Roman"/>
          <w:color w:val="auto"/>
          <w:szCs w:val="24"/>
        </w:rPr>
        <w:t xml:space="preserve"> Again, </w:t>
      </w:r>
      <w:r w:rsidR="00EE62DE" w:rsidRPr="00AC13D3">
        <w:rPr>
          <w:rFonts w:cs="Times New Roman"/>
          <w:color w:val="auto"/>
          <w:szCs w:val="24"/>
        </w:rPr>
        <w:t xml:space="preserve">the following are findings from </w:t>
      </w:r>
      <w:r w:rsidRPr="00AC13D3">
        <w:rPr>
          <w:rFonts w:cs="Times New Roman"/>
          <w:color w:val="auto"/>
          <w:szCs w:val="24"/>
        </w:rPr>
        <w:t xml:space="preserve">Prideaux research </w:t>
      </w:r>
      <w:r w:rsidR="00EE62DE" w:rsidRPr="00AC13D3">
        <w:rPr>
          <w:rFonts w:cs="Times New Roman"/>
          <w:color w:val="auto"/>
          <w:szCs w:val="24"/>
        </w:rPr>
        <w:t>works</w:t>
      </w:r>
      <w:r w:rsidRPr="00AC13D3">
        <w:rPr>
          <w:rFonts w:cs="Times New Roman"/>
          <w:color w:val="auto"/>
          <w:szCs w:val="24"/>
        </w:rPr>
        <w:t xml:space="preserve"> on the subject in Beeston H</w:t>
      </w:r>
      <w:r w:rsidR="00BB384E" w:rsidRPr="00AC13D3">
        <w:rPr>
          <w:rFonts w:cs="Times New Roman"/>
          <w:color w:val="auto"/>
          <w:szCs w:val="24"/>
        </w:rPr>
        <w:t>ill</w:t>
      </w:r>
      <w:r w:rsidRPr="00AC13D3">
        <w:rPr>
          <w:rFonts w:cs="Times New Roman"/>
          <w:color w:val="auto"/>
          <w:szCs w:val="24"/>
        </w:rPr>
        <w:t xml:space="preserve">. </w:t>
      </w:r>
      <w:r w:rsidRPr="00AC13D3">
        <w:rPr>
          <w:rFonts w:cs="Times New Roman"/>
          <w:noProof/>
          <w:color w:val="auto"/>
          <w:szCs w:val="24"/>
        </w:rPr>
        <w:t>Prideaux observed that during interview, one Muslim community worker said; ‘working with the Christian community is, for me, no different to working with a Muslim community.’</w:t>
      </w:r>
      <w:r w:rsidRPr="00AC13D3">
        <w:rPr>
          <w:rStyle w:val="FootnoteReference"/>
          <w:rFonts w:cs="Times New Roman"/>
          <w:noProof/>
          <w:color w:val="auto"/>
          <w:szCs w:val="24"/>
        </w:rPr>
        <w:footnoteReference w:id="23"/>
      </w:r>
      <w:r w:rsidRPr="00AC13D3">
        <w:rPr>
          <w:rFonts w:cs="Times New Roman"/>
          <w:noProof/>
          <w:color w:val="auto"/>
          <w:szCs w:val="24"/>
        </w:rPr>
        <w:t xml:space="preserve"> </w:t>
      </w:r>
      <w:r w:rsidR="00F76409" w:rsidRPr="00AC13D3">
        <w:rPr>
          <w:rFonts w:cs="Times New Roman"/>
          <w:noProof/>
          <w:color w:val="auto"/>
          <w:szCs w:val="24"/>
        </w:rPr>
        <w:t xml:space="preserve">As </w:t>
      </w:r>
      <w:r w:rsidRPr="00AC13D3">
        <w:rPr>
          <w:rFonts w:cs="Times New Roman"/>
          <w:noProof/>
          <w:color w:val="auto"/>
          <w:szCs w:val="24"/>
        </w:rPr>
        <w:t>Prideaux further argued</w:t>
      </w:r>
      <w:r w:rsidR="00F76409" w:rsidRPr="00AC13D3">
        <w:rPr>
          <w:rFonts w:cs="Times New Roman"/>
          <w:noProof/>
          <w:color w:val="auto"/>
          <w:szCs w:val="24"/>
        </w:rPr>
        <w:t>,</w:t>
      </w:r>
      <w:r w:rsidRPr="00AC13D3">
        <w:rPr>
          <w:rFonts w:cs="Times New Roman"/>
          <w:noProof/>
          <w:color w:val="auto"/>
          <w:szCs w:val="24"/>
        </w:rPr>
        <w:t xml:space="preserve"> while ‘Muslims could readily refer to Islamic teachings regarding “the People of the Book” to support their desire to work with Christians’, the real motivation has been the experience of living dialogue, in living alongside Christians.’</w:t>
      </w:r>
      <w:r w:rsidRPr="00AC13D3">
        <w:rPr>
          <w:rStyle w:val="FootnoteReference"/>
          <w:rFonts w:cs="Times New Roman"/>
          <w:color w:val="auto"/>
          <w:szCs w:val="24"/>
        </w:rPr>
        <w:footnoteReference w:id="24"/>
      </w:r>
      <w:r w:rsidRPr="00AC13D3">
        <w:rPr>
          <w:rFonts w:cs="Times New Roman"/>
          <w:color w:val="auto"/>
          <w:szCs w:val="24"/>
        </w:rPr>
        <w:t xml:space="preserve"> </w:t>
      </w:r>
      <w:r w:rsidRPr="00AC13D3">
        <w:rPr>
          <w:rFonts w:cs="Times New Roman"/>
          <w:noProof/>
          <w:color w:val="auto"/>
          <w:szCs w:val="24"/>
        </w:rPr>
        <w:t>This</w:t>
      </w:r>
      <w:r w:rsidRPr="00AC13D3">
        <w:rPr>
          <w:rFonts w:cs="Times New Roman"/>
          <w:color w:val="auto"/>
          <w:szCs w:val="24"/>
        </w:rPr>
        <w:t xml:space="preserve"> is also true, even for those in the community who had</w:t>
      </w:r>
      <w:r w:rsidR="00A35294" w:rsidRPr="00AC13D3">
        <w:rPr>
          <w:rFonts w:cs="Times New Roman"/>
          <w:color w:val="auto"/>
          <w:szCs w:val="24"/>
        </w:rPr>
        <w:t xml:space="preserve"> a</w:t>
      </w:r>
      <w:r w:rsidRPr="00AC13D3">
        <w:rPr>
          <w:rFonts w:cs="Times New Roman"/>
          <w:color w:val="auto"/>
          <w:szCs w:val="24"/>
        </w:rPr>
        <w:t xml:space="preserve"> </w:t>
      </w:r>
      <w:r w:rsidRPr="00AC13D3">
        <w:rPr>
          <w:rFonts w:cs="Times New Roman"/>
          <w:noProof/>
          <w:color w:val="auto"/>
          <w:szCs w:val="24"/>
        </w:rPr>
        <w:t>theological</w:t>
      </w:r>
      <w:r w:rsidRPr="00AC13D3">
        <w:rPr>
          <w:rFonts w:cs="Times New Roman"/>
          <w:color w:val="auto"/>
          <w:szCs w:val="24"/>
        </w:rPr>
        <w:t xml:space="preserve"> education. </w:t>
      </w:r>
      <w:r w:rsidR="00A35294" w:rsidRPr="00AC13D3">
        <w:rPr>
          <w:rFonts w:cs="Times New Roman"/>
          <w:color w:val="auto"/>
          <w:szCs w:val="24"/>
        </w:rPr>
        <w:t xml:space="preserve">She </w:t>
      </w:r>
      <w:r w:rsidRPr="00AC13D3">
        <w:rPr>
          <w:rFonts w:cs="Times New Roman"/>
          <w:color w:val="auto"/>
          <w:szCs w:val="24"/>
        </w:rPr>
        <w:t xml:space="preserve">further </w:t>
      </w:r>
      <w:proofErr w:type="gramStart"/>
      <w:r w:rsidRPr="00AC13D3">
        <w:rPr>
          <w:rFonts w:cs="Times New Roman"/>
          <w:color w:val="auto"/>
          <w:szCs w:val="24"/>
        </w:rPr>
        <w:t>observed</w:t>
      </w:r>
      <w:proofErr w:type="gramEnd"/>
      <w:r w:rsidRPr="00AC13D3">
        <w:rPr>
          <w:rFonts w:cs="Times New Roman"/>
          <w:color w:val="auto"/>
          <w:szCs w:val="24"/>
        </w:rPr>
        <w:t xml:space="preserve"> </w:t>
      </w:r>
      <w:r w:rsidR="00E07AD4" w:rsidRPr="00AC13D3">
        <w:rPr>
          <w:rFonts w:cs="Times New Roman"/>
          <w:color w:val="auto"/>
          <w:szCs w:val="24"/>
        </w:rPr>
        <w:t xml:space="preserve">that </w:t>
      </w:r>
      <w:r w:rsidRPr="00AC13D3">
        <w:rPr>
          <w:rFonts w:cs="Times New Roman"/>
          <w:color w:val="auto"/>
          <w:szCs w:val="24"/>
        </w:rPr>
        <w:t xml:space="preserve">a Christian woman who, though was informed by her theological education to respect the religion of others, </w:t>
      </w:r>
      <w:r w:rsidR="00E07AD4" w:rsidRPr="00AC13D3">
        <w:rPr>
          <w:rFonts w:cs="Times New Roman"/>
          <w:color w:val="auto"/>
          <w:szCs w:val="24"/>
        </w:rPr>
        <w:t xml:space="preserve">said she </w:t>
      </w:r>
      <w:r w:rsidRPr="00AC13D3">
        <w:rPr>
          <w:rFonts w:cs="Times New Roman"/>
          <w:color w:val="auto"/>
          <w:szCs w:val="24"/>
        </w:rPr>
        <w:t xml:space="preserve">‘had found this to be deepened and </w:t>
      </w:r>
      <w:r w:rsidRPr="00AC13D3">
        <w:rPr>
          <w:rFonts w:cs="Times New Roman"/>
          <w:noProof/>
          <w:color w:val="auto"/>
          <w:szCs w:val="24"/>
        </w:rPr>
        <w:t>reali</w:t>
      </w:r>
      <w:r w:rsidR="00E07AD4" w:rsidRPr="00AC13D3">
        <w:rPr>
          <w:rFonts w:cs="Times New Roman"/>
          <w:noProof/>
          <w:color w:val="auto"/>
          <w:szCs w:val="24"/>
        </w:rPr>
        <w:t>s</w:t>
      </w:r>
      <w:r w:rsidRPr="00AC13D3">
        <w:rPr>
          <w:rFonts w:cs="Times New Roman"/>
          <w:noProof/>
          <w:color w:val="auto"/>
          <w:szCs w:val="24"/>
        </w:rPr>
        <w:t>ed</w:t>
      </w:r>
      <w:r w:rsidRPr="00AC13D3">
        <w:rPr>
          <w:rFonts w:cs="Times New Roman"/>
          <w:color w:val="auto"/>
          <w:szCs w:val="24"/>
        </w:rPr>
        <w:t xml:space="preserve"> in the living dialogue of everyday life.’</w:t>
      </w:r>
      <w:r w:rsidRPr="00AC13D3">
        <w:rPr>
          <w:rStyle w:val="FootnoteReference"/>
          <w:rFonts w:cs="Times New Roman"/>
          <w:color w:val="auto"/>
          <w:szCs w:val="24"/>
        </w:rPr>
        <w:footnoteReference w:id="25"/>
      </w:r>
      <w:r w:rsidRPr="00AC13D3">
        <w:rPr>
          <w:rFonts w:cs="Times New Roman"/>
          <w:color w:val="auto"/>
          <w:szCs w:val="24"/>
        </w:rPr>
        <w:t xml:space="preserve"> According to Prideaux, the woman </w:t>
      </w:r>
      <w:r w:rsidR="00FC00A9" w:rsidRPr="00AC13D3">
        <w:rPr>
          <w:rFonts w:cs="Times New Roman"/>
          <w:color w:val="auto"/>
          <w:szCs w:val="24"/>
        </w:rPr>
        <w:t>made the following observations</w:t>
      </w:r>
      <w:r w:rsidR="00A74DE9" w:rsidRPr="00AC13D3">
        <w:rPr>
          <w:rFonts w:cs="Times New Roman"/>
          <w:color w:val="auto"/>
          <w:szCs w:val="24"/>
        </w:rPr>
        <w:t>:</w:t>
      </w:r>
      <w:r w:rsidRPr="00AC13D3">
        <w:rPr>
          <w:rFonts w:cs="Times New Roman"/>
          <w:color w:val="auto"/>
          <w:szCs w:val="24"/>
        </w:rPr>
        <w:t xml:space="preserve"> </w:t>
      </w:r>
    </w:p>
    <w:p w14:paraId="611C47A9" w14:textId="4ED54278" w:rsidR="00935289" w:rsidRPr="00AC13D3" w:rsidRDefault="002B06BB" w:rsidP="00A74DE9">
      <w:pPr>
        <w:ind w:left="720"/>
        <w:rPr>
          <w:rFonts w:cs="Times New Roman"/>
          <w:color w:val="auto"/>
          <w:szCs w:val="24"/>
        </w:rPr>
      </w:pPr>
      <w:r w:rsidRPr="00AC13D3">
        <w:rPr>
          <w:rFonts w:cs="Times New Roman"/>
          <w:color w:val="auto"/>
          <w:szCs w:val="24"/>
        </w:rPr>
        <w:t>when we know more about peoples’ practices</w:t>
      </w:r>
      <w:r w:rsidR="00886D06" w:rsidRPr="00AC13D3">
        <w:rPr>
          <w:rFonts w:cs="Times New Roman"/>
          <w:color w:val="auto"/>
          <w:szCs w:val="24"/>
        </w:rPr>
        <w:t xml:space="preserve"> and</w:t>
      </w:r>
      <w:r w:rsidRPr="00AC13D3">
        <w:rPr>
          <w:rFonts w:cs="Times New Roman"/>
          <w:color w:val="auto"/>
          <w:szCs w:val="24"/>
        </w:rPr>
        <w:t xml:space="preserve"> everyday life, and the things that they hold dear, it </w:t>
      </w:r>
      <w:r w:rsidR="00E07AD4" w:rsidRPr="00AC13D3">
        <w:rPr>
          <w:rFonts w:cs="Times New Roman"/>
          <w:color w:val="auto"/>
          <w:szCs w:val="24"/>
        </w:rPr>
        <w:t>becomes easy to</w:t>
      </w:r>
      <w:r w:rsidRPr="00AC13D3">
        <w:rPr>
          <w:rFonts w:cs="Times New Roman"/>
          <w:color w:val="auto"/>
          <w:szCs w:val="24"/>
        </w:rPr>
        <w:t xml:space="preserve"> understand</w:t>
      </w:r>
      <w:r w:rsidR="00E07AD4" w:rsidRPr="00AC13D3">
        <w:rPr>
          <w:rFonts w:cs="Times New Roman"/>
          <w:color w:val="auto"/>
          <w:szCs w:val="24"/>
        </w:rPr>
        <w:t xml:space="preserve"> </w:t>
      </w:r>
      <w:r w:rsidRPr="00AC13D3">
        <w:rPr>
          <w:rFonts w:cs="Times New Roman"/>
          <w:color w:val="auto"/>
          <w:szCs w:val="24"/>
        </w:rPr>
        <w:t xml:space="preserve">and respect </w:t>
      </w:r>
      <w:r w:rsidR="00E07AD4" w:rsidRPr="00AC13D3">
        <w:rPr>
          <w:rFonts w:cs="Times New Roman"/>
          <w:color w:val="auto"/>
          <w:szCs w:val="24"/>
        </w:rPr>
        <w:t>them</w:t>
      </w:r>
      <w:r w:rsidRPr="00AC13D3">
        <w:rPr>
          <w:rFonts w:cs="Times New Roman"/>
          <w:color w:val="auto"/>
          <w:szCs w:val="24"/>
        </w:rPr>
        <w:t xml:space="preserve">, and </w:t>
      </w:r>
      <w:r w:rsidR="0055674B" w:rsidRPr="00AC13D3">
        <w:rPr>
          <w:rFonts w:cs="Times New Roman"/>
          <w:color w:val="auto"/>
          <w:szCs w:val="24"/>
        </w:rPr>
        <w:t>‘</w:t>
      </w:r>
      <w:r w:rsidRPr="00AC13D3">
        <w:rPr>
          <w:rFonts w:cs="Times New Roman"/>
          <w:color w:val="auto"/>
          <w:szCs w:val="24"/>
        </w:rPr>
        <w:t xml:space="preserve">the motivation to work together to </w:t>
      </w:r>
      <w:r w:rsidRPr="00AC13D3">
        <w:rPr>
          <w:rFonts w:cs="Times New Roman"/>
          <w:noProof/>
          <w:color w:val="auto"/>
          <w:szCs w:val="24"/>
        </w:rPr>
        <w:t>find common ground</w:t>
      </w:r>
      <w:r w:rsidRPr="00AC13D3">
        <w:rPr>
          <w:rFonts w:cs="Times New Roman"/>
          <w:color w:val="auto"/>
          <w:szCs w:val="24"/>
        </w:rPr>
        <w:t xml:space="preserve">. </w:t>
      </w:r>
      <w:r w:rsidRPr="00AC13D3">
        <w:rPr>
          <w:rFonts w:cs="Times New Roman"/>
          <w:noProof/>
          <w:color w:val="auto"/>
          <w:szCs w:val="24"/>
        </w:rPr>
        <w:t>You</w:t>
      </w:r>
      <w:r w:rsidRPr="00AC13D3">
        <w:rPr>
          <w:rFonts w:cs="Times New Roman"/>
          <w:color w:val="auto"/>
          <w:szCs w:val="24"/>
        </w:rPr>
        <w:t xml:space="preserve"> love everybody, and </w:t>
      </w:r>
      <w:r w:rsidRPr="00AC13D3">
        <w:rPr>
          <w:rFonts w:cs="Times New Roman"/>
          <w:noProof/>
          <w:color w:val="auto"/>
          <w:szCs w:val="24"/>
        </w:rPr>
        <w:t>you</w:t>
      </w:r>
      <w:r w:rsidRPr="00AC13D3">
        <w:rPr>
          <w:rFonts w:cs="Times New Roman"/>
          <w:color w:val="auto"/>
          <w:szCs w:val="24"/>
        </w:rPr>
        <w:t xml:space="preserve"> love </w:t>
      </w:r>
      <w:r w:rsidRPr="00AC13D3">
        <w:rPr>
          <w:rFonts w:cs="Times New Roman"/>
          <w:noProof/>
          <w:color w:val="auto"/>
          <w:szCs w:val="24"/>
        </w:rPr>
        <w:t>yourself</w:t>
      </w:r>
      <w:r w:rsidRPr="00AC13D3">
        <w:rPr>
          <w:rFonts w:cs="Times New Roman"/>
          <w:color w:val="auto"/>
          <w:szCs w:val="24"/>
        </w:rPr>
        <w:t xml:space="preserve">, </w:t>
      </w:r>
      <w:r w:rsidRPr="00AC13D3">
        <w:rPr>
          <w:rFonts w:cs="Times New Roman"/>
          <w:noProof/>
          <w:color w:val="auto"/>
          <w:szCs w:val="24"/>
        </w:rPr>
        <w:t>you</w:t>
      </w:r>
      <w:r w:rsidRPr="00AC13D3">
        <w:rPr>
          <w:rFonts w:cs="Times New Roman"/>
          <w:color w:val="auto"/>
          <w:szCs w:val="24"/>
        </w:rPr>
        <w:t xml:space="preserve"> accept everybody for who they are.</w:t>
      </w:r>
      <w:r w:rsidR="00F45C63" w:rsidRPr="00AC13D3">
        <w:rPr>
          <w:rFonts w:cs="Times New Roman"/>
          <w:noProof/>
          <w:color w:val="auto"/>
          <w:szCs w:val="24"/>
        </w:rPr>
        <w:t xml:space="preserve"> </w:t>
      </w:r>
      <w:r w:rsidRPr="00AC13D3">
        <w:rPr>
          <w:rFonts w:cs="Times New Roman"/>
          <w:noProof/>
          <w:color w:val="auto"/>
          <w:szCs w:val="24"/>
        </w:rPr>
        <w:t>I</w:t>
      </w:r>
      <w:r w:rsidRPr="00AC13D3">
        <w:rPr>
          <w:rFonts w:cs="Times New Roman"/>
          <w:color w:val="auto"/>
          <w:szCs w:val="24"/>
        </w:rPr>
        <w:t xml:space="preserve"> think </w:t>
      </w:r>
      <w:r w:rsidRPr="00AC13D3">
        <w:rPr>
          <w:rFonts w:cs="Times New Roman"/>
          <w:noProof/>
          <w:color w:val="auto"/>
          <w:szCs w:val="24"/>
        </w:rPr>
        <w:t>my</w:t>
      </w:r>
      <w:r w:rsidRPr="00AC13D3">
        <w:rPr>
          <w:rFonts w:cs="Times New Roman"/>
          <w:color w:val="auto"/>
          <w:szCs w:val="24"/>
        </w:rPr>
        <w:t xml:space="preserve"> respect for other religions has deepened as </w:t>
      </w:r>
      <w:r w:rsidRPr="00AC13D3">
        <w:rPr>
          <w:rFonts w:cs="Times New Roman"/>
          <w:noProof/>
          <w:color w:val="auto"/>
          <w:szCs w:val="24"/>
        </w:rPr>
        <w:t>I’ve</w:t>
      </w:r>
      <w:r w:rsidRPr="00AC13D3">
        <w:rPr>
          <w:rFonts w:cs="Times New Roman"/>
          <w:color w:val="auto"/>
          <w:szCs w:val="24"/>
        </w:rPr>
        <w:t xml:space="preserve"> got to know people on an everyday </w:t>
      </w:r>
      <w:r w:rsidR="00C6528D" w:rsidRPr="00AC13D3">
        <w:rPr>
          <w:rFonts w:cs="Times New Roman"/>
          <w:noProof/>
          <w:color w:val="auto"/>
          <w:szCs w:val="24"/>
        </w:rPr>
        <w:t>level and</w:t>
      </w:r>
      <w:r w:rsidRPr="00AC13D3">
        <w:rPr>
          <w:rFonts w:cs="Times New Roman"/>
          <w:color w:val="auto"/>
          <w:szCs w:val="24"/>
        </w:rPr>
        <w:t xml:space="preserve"> got to know them as friends.</w:t>
      </w:r>
      <w:r w:rsidR="0055674B" w:rsidRPr="00AC13D3">
        <w:rPr>
          <w:rFonts w:cs="Times New Roman"/>
          <w:color w:val="auto"/>
          <w:szCs w:val="24"/>
        </w:rPr>
        <w:t>’</w:t>
      </w:r>
      <w:r w:rsidRPr="00AC13D3">
        <w:rPr>
          <w:rStyle w:val="FootnoteReference"/>
          <w:rFonts w:cs="Times New Roman"/>
          <w:color w:val="auto"/>
          <w:szCs w:val="24"/>
        </w:rPr>
        <w:footnoteReference w:id="26"/>
      </w:r>
      <w:r w:rsidR="0055674B" w:rsidRPr="00AC13D3">
        <w:rPr>
          <w:rFonts w:cs="Times New Roman"/>
          <w:color w:val="auto"/>
          <w:szCs w:val="24"/>
        </w:rPr>
        <w:t xml:space="preserve"> </w:t>
      </w:r>
    </w:p>
    <w:p w14:paraId="14F60905" w14:textId="5DB9E3C5" w:rsidR="00797252" w:rsidRPr="00AC13D3" w:rsidRDefault="00382CCE" w:rsidP="00CB50F7">
      <w:pPr>
        <w:rPr>
          <w:rFonts w:cs="Times New Roman"/>
          <w:color w:val="auto"/>
          <w:szCs w:val="24"/>
        </w:rPr>
      </w:pPr>
      <w:r w:rsidRPr="00AC13D3">
        <w:rPr>
          <w:rFonts w:cs="Times New Roman"/>
          <w:color w:val="auto"/>
          <w:szCs w:val="24"/>
        </w:rPr>
        <w:t>While these</w:t>
      </w:r>
      <w:r w:rsidR="00161D5E" w:rsidRPr="00AC13D3">
        <w:rPr>
          <w:rFonts w:cs="Times New Roman"/>
          <w:color w:val="auto"/>
          <w:szCs w:val="24"/>
        </w:rPr>
        <w:t xml:space="preserve"> observa</w:t>
      </w:r>
      <w:r w:rsidRPr="00AC13D3">
        <w:rPr>
          <w:rFonts w:cs="Times New Roman"/>
          <w:color w:val="auto"/>
          <w:szCs w:val="24"/>
        </w:rPr>
        <w:t xml:space="preserve">tions </w:t>
      </w:r>
      <w:r w:rsidR="00B33CA6" w:rsidRPr="00AC13D3">
        <w:rPr>
          <w:rFonts w:cs="Times New Roman"/>
          <w:color w:val="auto"/>
          <w:szCs w:val="24"/>
        </w:rPr>
        <w:t xml:space="preserve">may </w:t>
      </w:r>
      <w:proofErr w:type="gramStart"/>
      <w:r w:rsidR="001649E8" w:rsidRPr="00AC13D3">
        <w:rPr>
          <w:rFonts w:cs="Times New Roman"/>
          <w:color w:val="auto"/>
          <w:szCs w:val="24"/>
        </w:rPr>
        <w:t xml:space="preserve">be </w:t>
      </w:r>
      <w:r w:rsidR="007D28DA" w:rsidRPr="00AC13D3">
        <w:rPr>
          <w:rFonts w:cs="Times New Roman"/>
          <w:color w:val="auto"/>
          <w:szCs w:val="24"/>
        </w:rPr>
        <w:t xml:space="preserve">a </w:t>
      </w:r>
      <w:r w:rsidRPr="00AC13D3">
        <w:rPr>
          <w:rFonts w:cs="Times New Roman"/>
          <w:color w:val="auto"/>
          <w:szCs w:val="24"/>
        </w:rPr>
        <w:t>reflect</w:t>
      </w:r>
      <w:r w:rsidR="001649E8" w:rsidRPr="00AC13D3">
        <w:rPr>
          <w:rFonts w:cs="Times New Roman"/>
          <w:color w:val="auto"/>
          <w:szCs w:val="24"/>
        </w:rPr>
        <w:t>i</w:t>
      </w:r>
      <w:r w:rsidR="006E11A7" w:rsidRPr="00AC13D3">
        <w:rPr>
          <w:rFonts w:cs="Times New Roman"/>
          <w:color w:val="auto"/>
          <w:szCs w:val="24"/>
        </w:rPr>
        <w:t xml:space="preserve">on </w:t>
      </w:r>
      <w:r w:rsidR="001649E8" w:rsidRPr="00AC13D3">
        <w:rPr>
          <w:rFonts w:cs="Times New Roman"/>
          <w:color w:val="auto"/>
          <w:szCs w:val="24"/>
        </w:rPr>
        <w:t>of</w:t>
      </w:r>
      <w:proofErr w:type="gramEnd"/>
      <w:r w:rsidR="00B33CA6" w:rsidRPr="00AC13D3">
        <w:rPr>
          <w:rFonts w:cs="Times New Roman"/>
          <w:color w:val="auto"/>
          <w:szCs w:val="24"/>
        </w:rPr>
        <w:t xml:space="preserve"> the earlier </w:t>
      </w:r>
      <w:r w:rsidR="001649E8" w:rsidRPr="00AC13D3">
        <w:rPr>
          <w:rFonts w:cs="Times New Roman"/>
          <w:color w:val="auto"/>
          <w:szCs w:val="24"/>
        </w:rPr>
        <w:t>submission</w:t>
      </w:r>
      <w:r w:rsidR="00B33CA6" w:rsidRPr="00AC13D3">
        <w:rPr>
          <w:rFonts w:cs="Times New Roman"/>
          <w:color w:val="auto"/>
          <w:szCs w:val="24"/>
        </w:rPr>
        <w:t xml:space="preserve"> by Reverend Bob, </w:t>
      </w:r>
      <w:r w:rsidR="00797252" w:rsidRPr="00AC13D3">
        <w:rPr>
          <w:rFonts w:cs="Times New Roman"/>
          <w:color w:val="auto"/>
          <w:szCs w:val="24"/>
        </w:rPr>
        <w:t>there are</w:t>
      </w:r>
      <w:r w:rsidR="00CB50F7" w:rsidRPr="00AC13D3">
        <w:rPr>
          <w:rFonts w:cs="Times New Roman"/>
          <w:color w:val="auto"/>
          <w:szCs w:val="24"/>
        </w:rPr>
        <w:t>,</w:t>
      </w:r>
      <w:r w:rsidR="00797252" w:rsidRPr="00AC13D3">
        <w:rPr>
          <w:rFonts w:cs="Times New Roman"/>
          <w:color w:val="auto"/>
          <w:szCs w:val="24"/>
        </w:rPr>
        <w:t xml:space="preserve"> also</w:t>
      </w:r>
      <w:r w:rsidR="001768C9" w:rsidRPr="00AC13D3">
        <w:rPr>
          <w:rFonts w:cs="Times New Roman"/>
          <w:color w:val="auto"/>
          <w:szCs w:val="24"/>
        </w:rPr>
        <w:t>,</w:t>
      </w:r>
      <w:r w:rsidR="00797252" w:rsidRPr="00AC13D3">
        <w:rPr>
          <w:rFonts w:cs="Times New Roman"/>
          <w:color w:val="auto"/>
          <w:szCs w:val="24"/>
        </w:rPr>
        <w:t xml:space="preserve"> significant challenges </w:t>
      </w:r>
      <w:r w:rsidR="00F15E84" w:rsidRPr="00AC13D3">
        <w:rPr>
          <w:rFonts w:cs="Times New Roman"/>
          <w:color w:val="auto"/>
          <w:szCs w:val="24"/>
        </w:rPr>
        <w:t xml:space="preserve">to </w:t>
      </w:r>
      <w:r w:rsidR="00FF54CE" w:rsidRPr="00AC13D3">
        <w:rPr>
          <w:rFonts w:cs="Times New Roman"/>
          <w:color w:val="auto"/>
          <w:szCs w:val="24"/>
        </w:rPr>
        <w:t xml:space="preserve">the </w:t>
      </w:r>
      <w:r w:rsidR="00FF54CE" w:rsidRPr="00AC13D3">
        <w:rPr>
          <w:rFonts w:cs="Times New Roman"/>
          <w:noProof/>
          <w:color w:val="auto"/>
          <w:szCs w:val="24"/>
        </w:rPr>
        <w:t>informal</w:t>
      </w:r>
      <w:r w:rsidR="007A33C6" w:rsidRPr="00AC13D3">
        <w:rPr>
          <w:rFonts w:cs="Times New Roman"/>
          <w:noProof/>
          <w:color w:val="auto"/>
          <w:szCs w:val="24"/>
        </w:rPr>
        <w:t>,</w:t>
      </w:r>
      <w:r w:rsidR="00FF54CE" w:rsidRPr="00AC13D3">
        <w:rPr>
          <w:rFonts w:cs="Times New Roman"/>
          <w:color w:val="auto"/>
          <w:szCs w:val="24"/>
        </w:rPr>
        <w:t xml:space="preserve"> practical dialogue</w:t>
      </w:r>
      <w:r w:rsidR="00F15E84" w:rsidRPr="00AC13D3">
        <w:rPr>
          <w:rFonts w:cs="Times New Roman"/>
          <w:color w:val="auto"/>
          <w:szCs w:val="24"/>
        </w:rPr>
        <w:t xml:space="preserve"> </w:t>
      </w:r>
      <w:r w:rsidR="00797252" w:rsidRPr="00AC13D3">
        <w:rPr>
          <w:rFonts w:cs="Times New Roman"/>
          <w:color w:val="auto"/>
          <w:szCs w:val="24"/>
        </w:rPr>
        <w:t xml:space="preserve">within society. Among these challenges is how to overcome the existing stereotypes and disinterest in the subject of </w:t>
      </w:r>
      <w:r w:rsidR="003E6E40" w:rsidRPr="00AC13D3">
        <w:rPr>
          <w:rFonts w:cs="Times New Roman"/>
          <w:color w:val="auto"/>
          <w:szCs w:val="24"/>
        </w:rPr>
        <w:t xml:space="preserve">interfaith </w:t>
      </w:r>
      <w:r w:rsidR="00797252" w:rsidRPr="00AC13D3">
        <w:rPr>
          <w:rFonts w:cs="Times New Roman"/>
          <w:color w:val="auto"/>
          <w:szCs w:val="24"/>
        </w:rPr>
        <w:t xml:space="preserve">dialogue, especially as concerning the Muslims and the Christians. For the former, </w:t>
      </w:r>
      <w:r w:rsidR="00375132" w:rsidRPr="00AC13D3">
        <w:rPr>
          <w:rFonts w:cs="Times New Roman"/>
          <w:color w:val="auto"/>
          <w:szCs w:val="24"/>
        </w:rPr>
        <w:t xml:space="preserve">they seem to </w:t>
      </w:r>
      <w:r w:rsidR="00797252" w:rsidRPr="00AC13D3">
        <w:rPr>
          <w:rFonts w:cs="Times New Roman"/>
          <w:color w:val="auto"/>
          <w:szCs w:val="24"/>
        </w:rPr>
        <w:t xml:space="preserve">suspect that </w:t>
      </w:r>
      <w:r w:rsidR="00375132" w:rsidRPr="00AC13D3">
        <w:rPr>
          <w:rFonts w:cs="Times New Roman"/>
          <w:color w:val="auto"/>
          <w:szCs w:val="24"/>
        </w:rPr>
        <w:t xml:space="preserve">interfaith </w:t>
      </w:r>
      <w:r w:rsidR="00797252" w:rsidRPr="00AC13D3">
        <w:rPr>
          <w:rFonts w:cs="Times New Roman"/>
          <w:color w:val="auto"/>
          <w:szCs w:val="24"/>
        </w:rPr>
        <w:t>dialogue is a new guise for Christian missionary activity</w:t>
      </w:r>
      <w:r w:rsidR="00375132" w:rsidRPr="00AC13D3">
        <w:rPr>
          <w:rFonts w:cs="Times New Roman"/>
          <w:color w:val="auto"/>
          <w:szCs w:val="24"/>
        </w:rPr>
        <w:t xml:space="preserve">, </w:t>
      </w:r>
      <w:r w:rsidR="00375132" w:rsidRPr="00AC13D3">
        <w:rPr>
          <w:rFonts w:cs="Times New Roman"/>
          <w:color w:val="auto"/>
          <w:szCs w:val="24"/>
        </w:rPr>
        <w:lastRenderedPageBreak/>
        <w:t>and,</w:t>
      </w:r>
      <w:r w:rsidR="00797252" w:rsidRPr="00AC13D3">
        <w:rPr>
          <w:rStyle w:val="FootnoteReference"/>
          <w:rFonts w:cs="Times New Roman"/>
          <w:color w:val="auto"/>
          <w:szCs w:val="24"/>
        </w:rPr>
        <w:footnoteReference w:id="27"/>
      </w:r>
      <w:r w:rsidR="00797252" w:rsidRPr="00AC13D3">
        <w:rPr>
          <w:rFonts w:cs="Times New Roman"/>
          <w:color w:val="auto"/>
          <w:szCs w:val="24"/>
        </w:rPr>
        <w:t xml:space="preserve"> </w:t>
      </w:r>
      <w:r w:rsidR="00375132" w:rsidRPr="00AC13D3">
        <w:rPr>
          <w:rFonts w:cs="Times New Roman"/>
          <w:color w:val="auto"/>
          <w:szCs w:val="24"/>
        </w:rPr>
        <w:t>f</w:t>
      </w:r>
      <w:r w:rsidR="00797252" w:rsidRPr="00AC13D3">
        <w:rPr>
          <w:rFonts w:cs="Times New Roman"/>
          <w:color w:val="auto"/>
          <w:szCs w:val="24"/>
        </w:rPr>
        <w:t xml:space="preserve">or the later, the </w:t>
      </w:r>
      <w:proofErr w:type="gramStart"/>
      <w:r w:rsidR="00797252" w:rsidRPr="00AC13D3">
        <w:rPr>
          <w:rFonts w:cs="Times New Roman"/>
          <w:color w:val="auto"/>
          <w:szCs w:val="24"/>
        </w:rPr>
        <w:t>perception</w:t>
      </w:r>
      <w:proofErr w:type="gramEnd"/>
      <w:r w:rsidR="00797252" w:rsidRPr="00AC13D3">
        <w:rPr>
          <w:rFonts w:cs="Times New Roman"/>
          <w:color w:val="auto"/>
          <w:szCs w:val="24"/>
        </w:rPr>
        <w:t xml:space="preserve"> of Islam as inherently threatening is deeply ingrained</w:t>
      </w:r>
      <w:r w:rsidR="005919DE" w:rsidRPr="00AC13D3">
        <w:rPr>
          <w:rFonts w:cs="Times New Roman"/>
          <w:color w:val="auto"/>
          <w:szCs w:val="24"/>
        </w:rPr>
        <w:t xml:space="preserve"> that</w:t>
      </w:r>
      <w:r w:rsidR="00797252" w:rsidRPr="00AC13D3">
        <w:rPr>
          <w:rFonts w:cs="Times New Roman"/>
          <w:color w:val="auto"/>
          <w:szCs w:val="24"/>
        </w:rPr>
        <w:t xml:space="preserve"> they are unwilling or unable to move beyond stereotypes or to distinguish between sympathetic and hostile counterparts in the other community.</w:t>
      </w:r>
      <w:r w:rsidR="00797252" w:rsidRPr="00AC13D3">
        <w:rPr>
          <w:rStyle w:val="FootnoteReference"/>
          <w:rFonts w:cs="Times New Roman"/>
          <w:color w:val="auto"/>
          <w:szCs w:val="24"/>
        </w:rPr>
        <w:footnoteReference w:id="28"/>
      </w:r>
      <w:r w:rsidR="00797252" w:rsidRPr="00AC13D3">
        <w:rPr>
          <w:rFonts w:cs="Times New Roman"/>
          <w:color w:val="auto"/>
          <w:szCs w:val="24"/>
        </w:rPr>
        <w:t xml:space="preserve"> </w:t>
      </w:r>
    </w:p>
    <w:p w14:paraId="3DC4CA80" w14:textId="45335B30" w:rsidR="00BF326B" w:rsidRPr="00AC13D3" w:rsidRDefault="00797252" w:rsidP="00797252">
      <w:pPr>
        <w:ind w:left="11"/>
        <w:rPr>
          <w:rFonts w:cs="Times New Roman"/>
          <w:color w:val="auto"/>
          <w:szCs w:val="24"/>
        </w:rPr>
      </w:pPr>
      <w:r w:rsidRPr="00AC13D3">
        <w:rPr>
          <w:rFonts w:cs="Times New Roman"/>
          <w:noProof/>
          <w:color w:val="auto"/>
          <w:szCs w:val="24"/>
        </w:rPr>
        <w:t>In addition</w:t>
      </w:r>
      <w:r w:rsidRPr="00AC13D3">
        <w:rPr>
          <w:rFonts w:cs="Times New Roman"/>
          <w:color w:val="auto"/>
          <w:szCs w:val="24"/>
        </w:rPr>
        <w:t>, as Prideaux observed, the approach</w:t>
      </w:r>
      <w:r w:rsidR="005919DE" w:rsidRPr="00AC13D3">
        <w:rPr>
          <w:rFonts w:cs="Times New Roman"/>
          <w:color w:val="auto"/>
          <w:szCs w:val="24"/>
        </w:rPr>
        <w:t xml:space="preserve"> itself</w:t>
      </w:r>
      <w:r w:rsidRPr="00AC13D3">
        <w:rPr>
          <w:rFonts w:cs="Times New Roman"/>
          <w:color w:val="auto"/>
          <w:szCs w:val="24"/>
        </w:rPr>
        <w:t>, though</w:t>
      </w:r>
      <w:r w:rsidR="004348CF" w:rsidRPr="00AC13D3">
        <w:rPr>
          <w:rFonts w:cs="Times New Roman"/>
          <w:color w:val="auto"/>
          <w:szCs w:val="24"/>
        </w:rPr>
        <w:t xml:space="preserve"> it is very successful</w:t>
      </w:r>
      <w:r w:rsidRPr="00AC13D3">
        <w:rPr>
          <w:rFonts w:cs="Times New Roman"/>
          <w:color w:val="auto"/>
          <w:szCs w:val="24"/>
        </w:rPr>
        <w:t xml:space="preserve"> at the local level</w:t>
      </w:r>
      <w:r w:rsidR="00F214F3" w:rsidRPr="00AC13D3">
        <w:rPr>
          <w:rFonts w:cs="Times New Roman"/>
          <w:color w:val="auto"/>
          <w:szCs w:val="24"/>
        </w:rPr>
        <w:t xml:space="preserve"> with simple structures</w:t>
      </w:r>
      <w:r w:rsidRPr="00AC13D3">
        <w:rPr>
          <w:rFonts w:cs="Times New Roman"/>
          <w:color w:val="auto"/>
          <w:szCs w:val="24"/>
        </w:rPr>
        <w:t xml:space="preserve">, </w:t>
      </w:r>
      <w:r w:rsidR="00F214F3" w:rsidRPr="00AC13D3">
        <w:rPr>
          <w:rFonts w:cs="Times New Roman"/>
          <w:color w:val="auto"/>
          <w:szCs w:val="24"/>
        </w:rPr>
        <w:t xml:space="preserve">there is little evidence that </w:t>
      </w:r>
      <w:r w:rsidRPr="00AC13D3">
        <w:rPr>
          <w:rFonts w:cs="Times New Roman"/>
          <w:color w:val="auto"/>
          <w:szCs w:val="24"/>
        </w:rPr>
        <w:t>it</w:t>
      </w:r>
      <w:r w:rsidR="004348CF" w:rsidRPr="00AC13D3">
        <w:rPr>
          <w:rFonts w:cs="Times New Roman"/>
          <w:color w:val="auto"/>
          <w:szCs w:val="24"/>
        </w:rPr>
        <w:t xml:space="preserve"> would yield a </w:t>
      </w:r>
      <w:r w:rsidR="004348CF" w:rsidRPr="00AC13D3">
        <w:rPr>
          <w:rFonts w:cs="Times New Roman"/>
          <w:noProof/>
          <w:color w:val="auto"/>
          <w:szCs w:val="24"/>
        </w:rPr>
        <w:t>similar</w:t>
      </w:r>
      <w:r w:rsidR="004348CF" w:rsidRPr="00AC13D3">
        <w:rPr>
          <w:rFonts w:cs="Times New Roman"/>
          <w:color w:val="auto"/>
          <w:szCs w:val="24"/>
        </w:rPr>
        <w:t xml:space="preserve"> result at </w:t>
      </w:r>
      <w:r w:rsidR="004348CF" w:rsidRPr="00AC13D3">
        <w:rPr>
          <w:rFonts w:cs="Times New Roman"/>
          <w:noProof/>
          <w:color w:val="auto"/>
          <w:szCs w:val="24"/>
        </w:rPr>
        <w:t>a bigger</w:t>
      </w:r>
      <w:r w:rsidR="004348CF" w:rsidRPr="00AC13D3">
        <w:rPr>
          <w:rFonts w:cs="Times New Roman"/>
          <w:color w:val="auto"/>
          <w:szCs w:val="24"/>
        </w:rPr>
        <w:t xml:space="preserve"> stage such as national or regional levels with more complex </w:t>
      </w:r>
      <w:r w:rsidR="005C351D" w:rsidRPr="00AC13D3">
        <w:rPr>
          <w:rFonts w:cs="Times New Roman"/>
          <w:color w:val="auto"/>
          <w:szCs w:val="24"/>
        </w:rPr>
        <w:t xml:space="preserve">organisational </w:t>
      </w:r>
      <w:r w:rsidR="004348CF" w:rsidRPr="00AC13D3">
        <w:rPr>
          <w:rFonts w:cs="Times New Roman"/>
          <w:color w:val="auto"/>
          <w:szCs w:val="24"/>
        </w:rPr>
        <w:t xml:space="preserve">structures. </w:t>
      </w:r>
      <w:r w:rsidRPr="00AC13D3">
        <w:rPr>
          <w:rFonts w:cs="Times New Roman"/>
          <w:color w:val="auto"/>
          <w:szCs w:val="24"/>
        </w:rPr>
        <w:t xml:space="preserve">One of the </w:t>
      </w:r>
      <w:r w:rsidRPr="00AC13D3">
        <w:rPr>
          <w:rFonts w:cs="Times New Roman"/>
          <w:noProof/>
          <w:color w:val="auto"/>
          <w:szCs w:val="24"/>
        </w:rPr>
        <w:t>main</w:t>
      </w:r>
      <w:r w:rsidRPr="00AC13D3">
        <w:rPr>
          <w:rFonts w:cs="Times New Roman"/>
          <w:color w:val="auto"/>
          <w:szCs w:val="24"/>
        </w:rPr>
        <w:t xml:space="preserve"> questions that this raise is the difference between </w:t>
      </w:r>
      <w:r w:rsidR="002F2D27" w:rsidRPr="00AC13D3">
        <w:rPr>
          <w:rFonts w:cs="Times New Roman"/>
          <w:color w:val="auto"/>
          <w:szCs w:val="24"/>
        </w:rPr>
        <w:t xml:space="preserve">the </w:t>
      </w:r>
      <w:r w:rsidRPr="00AC13D3">
        <w:rPr>
          <w:rFonts w:cs="Times New Roman"/>
          <w:color w:val="auto"/>
          <w:szCs w:val="24"/>
        </w:rPr>
        <w:t>manage</w:t>
      </w:r>
      <w:r w:rsidR="002F2D27" w:rsidRPr="00AC13D3">
        <w:rPr>
          <w:rFonts w:cs="Times New Roman"/>
          <w:color w:val="auto"/>
          <w:szCs w:val="24"/>
        </w:rPr>
        <w:t>ment of simple and complex organisational systems</w:t>
      </w:r>
      <w:r w:rsidRPr="00AC13D3">
        <w:rPr>
          <w:rFonts w:cs="Times New Roman"/>
          <w:color w:val="auto"/>
          <w:szCs w:val="24"/>
        </w:rPr>
        <w:t xml:space="preserve">. Several scholars including Burgess, Kay, and Miller and Yamamori have used this dichotomy to </w:t>
      </w:r>
      <w:r w:rsidR="00820BF2" w:rsidRPr="00AC13D3">
        <w:rPr>
          <w:rFonts w:cs="Times New Roman"/>
          <w:color w:val="auto"/>
          <w:szCs w:val="24"/>
        </w:rPr>
        <w:t>test</w:t>
      </w:r>
      <w:r w:rsidRPr="00AC13D3">
        <w:rPr>
          <w:rFonts w:cs="Times New Roman"/>
          <w:color w:val="auto"/>
          <w:szCs w:val="24"/>
        </w:rPr>
        <w:t xml:space="preserve"> religious institutions and organisations</w:t>
      </w:r>
      <w:r w:rsidR="00820BF2" w:rsidRPr="00AC13D3">
        <w:rPr>
          <w:rFonts w:cs="Times New Roman"/>
          <w:color w:val="auto"/>
          <w:szCs w:val="24"/>
        </w:rPr>
        <w:t xml:space="preserve"> of both simple and complex structures with </w:t>
      </w:r>
      <w:r w:rsidR="007901CF" w:rsidRPr="00AC13D3">
        <w:rPr>
          <w:rFonts w:cs="Times New Roman"/>
          <w:noProof/>
          <w:color w:val="auto"/>
          <w:szCs w:val="24"/>
        </w:rPr>
        <w:t>fascina</w:t>
      </w:r>
      <w:r w:rsidR="00820BF2" w:rsidRPr="00AC13D3">
        <w:rPr>
          <w:rFonts w:cs="Times New Roman"/>
          <w:noProof/>
          <w:color w:val="auto"/>
          <w:szCs w:val="24"/>
        </w:rPr>
        <w:t>ting</w:t>
      </w:r>
      <w:r w:rsidR="00820BF2" w:rsidRPr="00AC13D3">
        <w:rPr>
          <w:rFonts w:cs="Times New Roman"/>
          <w:color w:val="auto"/>
          <w:szCs w:val="24"/>
        </w:rPr>
        <w:t xml:space="preserve"> revelations</w:t>
      </w:r>
      <w:r w:rsidR="000A4A2C" w:rsidRPr="00AC13D3">
        <w:rPr>
          <w:rFonts w:cs="Times New Roman"/>
          <w:color w:val="auto"/>
          <w:szCs w:val="24"/>
        </w:rPr>
        <w:t>,</w:t>
      </w:r>
      <w:r w:rsidR="00880EC7" w:rsidRPr="00AC13D3">
        <w:rPr>
          <w:rFonts w:cs="Times New Roman"/>
          <w:color w:val="auto"/>
          <w:szCs w:val="24"/>
        </w:rPr>
        <w:t xml:space="preserve"> some of which </w:t>
      </w:r>
      <w:r w:rsidR="00880EC7" w:rsidRPr="00AC13D3">
        <w:rPr>
          <w:rFonts w:cs="Times New Roman"/>
          <w:noProof/>
          <w:color w:val="auto"/>
          <w:szCs w:val="24"/>
        </w:rPr>
        <w:t>are discu</w:t>
      </w:r>
      <w:r w:rsidR="000A4A2C" w:rsidRPr="00AC13D3">
        <w:rPr>
          <w:rFonts w:cs="Times New Roman"/>
          <w:noProof/>
          <w:color w:val="auto"/>
          <w:szCs w:val="24"/>
        </w:rPr>
        <w:t>ss</w:t>
      </w:r>
      <w:r w:rsidR="00880EC7" w:rsidRPr="00AC13D3">
        <w:rPr>
          <w:rFonts w:cs="Times New Roman"/>
          <w:noProof/>
          <w:color w:val="auto"/>
          <w:szCs w:val="24"/>
        </w:rPr>
        <w:t>ed</w:t>
      </w:r>
      <w:r w:rsidR="00880EC7" w:rsidRPr="00AC13D3">
        <w:rPr>
          <w:rFonts w:cs="Times New Roman"/>
          <w:color w:val="auto"/>
          <w:szCs w:val="24"/>
        </w:rPr>
        <w:t xml:space="preserve"> </w:t>
      </w:r>
      <w:r w:rsidR="000A4A2C" w:rsidRPr="00AC13D3">
        <w:rPr>
          <w:rFonts w:cs="Times New Roman"/>
          <w:color w:val="auto"/>
          <w:szCs w:val="24"/>
        </w:rPr>
        <w:t>below</w:t>
      </w:r>
      <w:r w:rsidRPr="00AC13D3">
        <w:rPr>
          <w:rFonts w:cs="Times New Roman"/>
          <w:color w:val="auto"/>
          <w:szCs w:val="24"/>
        </w:rPr>
        <w:t xml:space="preserve">. </w:t>
      </w:r>
    </w:p>
    <w:p w14:paraId="4199677E" w14:textId="305146C4" w:rsidR="00797252" w:rsidRPr="00AC13D3" w:rsidRDefault="000A4A2C" w:rsidP="00A45A1F">
      <w:pPr>
        <w:ind w:left="11"/>
        <w:rPr>
          <w:rFonts w:cs="Times New Roman"/>
          <w:color w:val="auto"/>
          <w:szCs w:val="24"/>
        </w:rPr>
      </w:pPr>
      <w:r w:rsidRPr="00AC13D3">
        <w:rPr>
          <w:rFonts w:cs="Times New Roman"/>
          <w:noProof/>
          <w:color w:val="auto"/>
          <w:szCs w:val="24"/>
        </w:rPr>
        <w:t xml:space="preserve">In his </w:t>
      </w:r>
      <w:r w:rsidR="00472998" w:rsidRPr="00AC13D3">
        <w:rPr>
          <w:rFonts w:cs="Times New Roman"/>
          <w:noProof/>
          <w:color w:val="auto"/>
          <w:szCs w:val="24"/>
        </w:rPr>
        <w:t>study of</w:t>
      </w:r>
      <w:r w:rsidR="00797252" w:rsidRPr="00AC13D3">
        <w:rPr>
          <w:rFonts w:cs="Times New Roman"/>
          <w:noProof/>
          <w:color w:val="auto"/>
          <w:szCs w:val="24"/>
        </w:rPr>
        <w:t xml:space="preserve"> </w:t>
      </w:r>
      <w:r w:rsidR="00472998" w:rsidRPr="00AC13D3">
        <w:rPr>
          <w:rFonts w:cs="Times New Roman"/>
          <w:noProof/>
          <w:color w:val="auto"/>
          <w:szCs w:val="24"/>
        </w:rPr>
        <w:t xml:space="preserve">the organisational structures of </w:t>
      </w:r>
      <w:r w:rsidR="00F62EF4" w:rsidRPr="00AC13D3">
        <w:rPr>
          <w:rFonts w:cs="Times New Roman"/>
          <w:noProof/>
          <w:color w:val="auto"/>
          <w:szCs w:val="24"/>
        </w:rPr>
        <w:t xml:space="preserve">churches in Britain, </w:t>
      </w:r>
      <w:r w:rsidR="00797252" w:rsidRPr="00AC13D3">
        <w:rPr>
          <w:rFonts w:cs="Times New Roman"/>
          <w:noProof/>
          <w:color w:val="auto"/>
          <w:szCs w:val="24"/>
        </w:rPr>
        <w:t xml:space="preserve">William Kay observes </w:t>
      </w:r>
      <w:r w:rsidR="00377C7D" w:rsidRPr="00AC13D3">
        <w:rPr>
          <w:rFonts w:cs="Times New Roman"/>
          <w:noProof/>
          <w:color w:val="auto"/>
          <w:szCs w:val="24"/>
        </w:rPr>
        <w:t xml:space="preserve">that </w:t>
      </w:r>
      <w:r w:rsidR="00941BC0" w:rsidRPr="00AC13D3">
        <w:rPr>
          <w:rFonts w:cs="Times New Roman"/>
          <w:noProof/>
          <w:color w:val="auto"/>
          <w:szCs w:val="24"/>
        </w:rPr>
        <w:t>informal</w:t>
      </w:r>
      <w:r w:rsidR="007901CF" w:rsidRPr="00AC13D3">
        <w:rPr>
          <w:rFonts w:cs="Times New Roman"/>
          <w:noProof/>
          <w:color w:val="auto"/>
          <w:szCs w:val="24"/>
        </w:rPr>
        <w:t>,</w:t>
      </w:r>
      <w:r w:rsidR="00941BC0" w:rsidRPr="00AC13D3">
        <w:rPr>
          <w:rFonts w:cs="Times New Roman"/>
          <w:noProof/>
          <w:color w:val="auto"/>
          <w:szCs w:val="24"/>
        </w:rPr>
        <w:t xml:space="preserve"> practical</w:t>
      </w:r>
      <w:r w:rsidR="00EF1A1B" w:rsidRPr="00AC13D3">
        <w:rPr>
          <w:rFonts w:cs="Times New Roman"/>
          <w:noProof/>
          <w:color w:val="auto"/>
          <w:szCs w:val="24"/>
        </w:rPr>
        <w:t xml:space="preserve"> forms of organisation </w:t>
      </w:r>
      <w:r w:rsidR="008206F7" w:rsidRPr="00AC13D3">
        <w:rPr>
          <w:rFonts w:cs="Times New Roman"/>
          <w:noProof/>
          <w:color w:val="auto"/>
          <w:szCs w:val="24"/>
        </w:rPr>
        <w:t>i</w:t>
      </w:r>
      <w:r w:rsidR="00797252" w:rsidRPr="00AC13D3">
        <w:rPr>
          <w:rFonts w:cs="Times New Roman"/>
          <w:noProof/>
          <w:color w:val="auto"/>
          <w:szCs w:val="24"/>
        </w:rPr>
        <w:t>s possible ‘when the networks are relatively small such that it is ‘possible for personal relationships,</w:t>
      </w:r>
      <w:r w:rsidR="005F6AA3" w:rsidRPr="00AC13D3">
        <w:rPr>
          <w:rFonts w:cs="Times New Roman"/>
          <w:noProof/>
          <w:color w:val="auto"/>
          <w:szCs w:val="24"/>
        </w:rPr>
        <w:t xml:space="preserve"> and</w:t>
      </w:r>
      <w:r w:rsidR="00797252" w:rsidRPr="00AC13D3">
        <w:rPr>
          <w:rFonts w:cs="Times New Roman"/>
          <w:noProof/>
          <w:color w:val="auto"/>
          <w:szCs w:val="24"/>
        </w:rPr>
        <w:t xml:space="preserve"> direct access to leaders and other beneficial features to be preserved and fostered’, leading to effective public engagements.</w:t>
      </w:r>
      <w:r w:rsidR="00797252" w:rsidRPr="00AC13D3">
        <w:rPr>
          <w:rStyle w:val="FootnoteReference"/>
          <w:rFonts w:cs="Times New Roman"/>
          <w:color w:val="auto"/>
          <w:szCs w:val="24"/>
        </w:rPr>
        <w:footnoteReference w:id="29"/>
      </w:r>
      <w:r w:rsidR="00797252" w:rsidRPr="00AC13D3">
        <w:rPr>
          <w:rFonts w:cs="Times New Roman"/>
          <w:color w:val="auto"/>
          <w:szCs w:val="24"/>
        </w:rPr>
        <w:t xml:space="preserve"> On the other hand, th</w:t>
      </w:r>
      <w:r w:rsidR="00583145" w:rsidRPr="00AC13D3">
        <w:rPr>
          <w:rFonts w:cs="Times New Roman"/>
          <w:color w:val="auto"/>
          <w:szCs w:val="24"/>
        </w:rPr>
        <w:t xml:space="preserve">is </w:t>
      </w:r>
      <w:r w:rsidR="00797252" w:rsidRPr="00AC13D3">
        <w:rPr>
          <w:rFonts w:cs="Times New Roman"/>
          <w:color w:val="auto"/>
          <w:szCs w:val="24"/>
        </w:rPr>
        <w:t xml:space="preserve">become difficult to maintain as the organisations and structures </w:t>
      </w:r>
      <w:r w:rsidR="00797252" w:rsidRPr="00AC13D3">
        <w:rPr>
          <w:rFonts w:cs="Times New Roman"/>
          <w:noProof/>
          <w:color w:val="auto"/>
          <w:szCs w:val="24"/>
        </w:rPr>
        <w:t>grow</w:t>
      </w:r>
      <w:r w:rsidR="00D3042C" w:rsidRPr="00AC13D3">
        <w:rPr>
          <w:rFonts w:cs="Times New Roman"/>
          <w:noProof/>
          <w:color w:val="auto"/>
          <w:szCs w:val="24"/>
        </w:rPr>
        <w:t>,</w:t>
      </w:r>
      <w:r w:rsidR="00797252" w:rsidRPr="00AC13D3">
        <w:rPr>
          <w:rFonts w:cs="Times New Roman"/>
          <w:color w:val="auto"/>
          <w:szCs w:val="24"/>
        </w:rPr>
        <w:t xml:space="preserve"> </w:t>
      </w:r>
      <w:r w:rsidR="00797252" w:rsidRPr="00AC13D3">
        <w:rPr>
          <w:rFonts w:cs="Times New Roman"/>
          <w:noProof/>
          <w:color w:val="auto"/>
          <w:szCs w:val="24"/>
        </w:rPr>
        <w:t>and</w:t>
      </w:r>
      <w:r w:rsidR="00797252" w:rsidRPr="00AC13D3">
        <w:rPr>
          <w:rFonts w:cs="Times New Roman"/>
          <w:color w:val="auto"/>
          <w:szCs w:val="24"/>
        </w:rPr>
        <w:t xml:space="preserve"> more bureaucratic</w:t>
      </w:r>
      <w:r w:rsidR="00583145" w:rsidRPr="00AC13D3">
        <w:rPr>
          <w:rFonts w:cs="Times New Roman"/>
          <w:color w:val="auto"/>
          <w:szCs w:val="24"/>
        </w:rPr>
        <w:t>,</w:t>
      </w:r>
      <w:r w:rsidR="00797252" w:rsidRPr="00AC13D3">
        <w:rPr>
          <w:rFonts w:cs="Times New Roman"/>
          <w:color w:val="auto"/>
          <w:szCs w:val="24"/>
        </w:rPr>
        <w:t xml:space="preserve"> and the structures </w:t>
      </w:r>
      <w:r w:rsidR="00797252" w:rsidRPr="00AC13D3">
        <w:rPr>
          <w:rFonts w:cs="Times New Roman"/>
          <w:noProof/>
          <w:color w:val="auto"/>
          <w:szCs w:val="24"/>
        </w:rPr>
        <w:t>become</w:t>
      </w:r>
      <w:r w:rsidR="00797252" w:rsidRPr="00AC13D3">
        <w:rPr>
          <w:rFonts w:cs="Times New Roman"/>
          <w:color w:val="auto"/>
          <w:szCs w:val="24"/>
        </w:rPr>
        <w:t xml:space="preserve"> necessary for efficient administration.</w:t>
      </w:r>
      <w:r w:rsidR="00797252" w:rsidRPr="00AC13D3">
        <w:rPr>
          <w:rStyle w:val="FootnoteReference"/>
          <w:rFonts w:cs="Times New Roman"/>
          <w:color w:val="auto"/>
          <w:szCs w:val="24"/>
        </w:rPr>
        <w:footnoteReference w:id="30"/>
      </w:r>
      <w:r w:rsidR="00797252" w:rsidRPr="00AC13D3">
        <w:rPr>
          <w:rFonts w:cs="Times New Roman"/>
          <w:color w:val="auto"/>
          <w:szCs w:val="24"/>
        </w:rPr>
        <w:t xml:space="preserve"> </w:t>
      </w:r>
      <w:r w:rsidR="00F136D9" w:rsidRPr="00AC13D3">
        <w:rPr>
          <w:rFonts w:cs="Times New Roman"/>
          <w:color w:val="auto"/>
          <w:szCs w:val="24"/>
        </w:rPr>
        <w:t>Similarly,</w:t>
      </w:r>
      <w:r w:rsidR="00797252" w:rsidRPr="00AC13D3">
        <w:rPr>
          <w:rFonts w:cs="Times New Roman"/>
          <w:color w:val="auto"/>
          <w:szCs w:val="24"/>
        </w:rPr>
        <w:t xml:space="preserve"> Miller and Yamamori</w:t>
      </w:r>
      <w:r w:rsidR="00DD2CC2" w:rsidRPr="00AC13D3">
        <w:rPr>
          <w:rFonts w:cs="Times New Roman"/>
          <w:color w:val="auto"/>
          <w:szCs w:val="24"/>
        </w:rPr>
        <w:t>’s work</w:t>
      </w:r>
      <w:r w:rsidR="00F136D9" w:rsidRPr="00AC13D3">
        <w:rPr>
          <w:rFonts w:cs="Times New Roman"/>
          <w:color w:val="auto"/>
          <w:szCs w:val="24"/>
        </w:rPr>
        <w:t xml:space="preserve"> </w:t>
      </w:r>
      <w:r w:rsidR="00F74FF0" w:rsidRPr="00AC13D3">
        <w:rPr>
          <w:rFonts w:cs="Times New Roman"/>
          <w:color w:val="auto"/>
          <w:szCs w:val="24"/>
        </w:rPr>
        <w:t xml:space="preserve">challenged the </w:t>
      </w:r>
      <w:r w:rsidR="00DD2CC2" w:rsidRPr="00AC13D3">
        <w:rPr>
          <w:rFonts w:cs="Times New Roman"/>
          <w:color w:val="auto"/>
          <w:szCs w:val="24"/>
        </w:rPr>
        <w:t>thinking</w:t>
      </w:r>
      <w:r w:rsidR="00F74FF0" w:rsidRPr="00AC13D3">
        <w:rPr>
          <w:rFonts w:cs="Times New Roman"/>
          <w:color w:val="auto"/>
          <w:szCs w:val="24"/>
        </w:rPr>
        <w:t xml:space="preserve"> that </w:t>
      </w:r>
      <w:r w:rsidR="00797252" w:rsidRPr="00AC13D3">
        <w:rPr>
          <w:rFonts w:cs="Times New Roman"/>
          <w:color w:val="auto"/>
          <w:szCs w:val="24"/>
        </w:rPr>
        <w:t>organisational structures can still be transformative in ways that help members to achieve common visions, even when the informality that makes transformative leadership</w:t>
      </w:r>
      <w:r w:rsidR="005B72B4" w:rsidRPr="00AC13D3">
        <w:rPr>
          <w:rFonts w:cs="Times New Roman"/>
          <w:color w:val="auto"/>
          <w:szCs w:val="24"/>
        </w:rPr>
        <w:t xml:space="preserve"> structures</w:t>
      </w:r>
      <w:r w:rsidR="00797252" w:rsidRPr="00AC13D3">
        <w:rPr>
          <w:rFonts w:cs="Times New Roman"/>
          <w:color w:val="auto"/>
          <w:szCs w:val="24"/>
        </w:rPr>
        <w:t xml:space="preserve"> easier disappears as a result of massive expansion.</w:t>
      </w:r>
      <w:r w:rsidR="00797252" w:rsidRPr="00AC13D3">
        <w:rPr>
          <w:rStyle w:val="FootnoteReference"/>
          <w:rFonts w:cs="Times New Roman"/>
          <w:color w:val="auto"/>
          <w:szCs w:val="24"/>
        </w:rPr>
        <w:footnoteReference w:id="31"/>
      </w:r>
      <w:r w:rsidR="00797252" w:rsidRPr="00AC13D3">
        <w:rPr>
          <w:rFonts w:cs="Times New Roman"/>
          <w:color w:val="auto"/>
          <w:szCs w:val="24"/>
        </w:rPr>
        <w:t xml:space="preserve"> </w:t>
      </w:r>
      <w:r w:rsidR="00231BA9" w:rsidRPr="00AC13D3">
        <w:rPr>
          <w:rFonts w:cs="Times New Roman"/>
          <w:color w:val="auto"/>
          <w:szCs w:val="24"/>
        </w:rPr>
        <w:t xml:space="preserve">The </w:t>
      </w:r>
      <w:r w:rsidR="0039215B" w:rsidRPr="00AC13D3">
        <w:rPr>
          <w:rFonts w:cs="Times New Roman"/>
          <w:noProof/>
          <w:color w:val="auto"/>
          <w:szCs w:val="24"/>
        </w:rPr>
        <w:t>informal</w:t>
      </w:r>
      <w:r w:rsidR="007901CF" w:rsidRPr="00AC13D3">
        <w:rPr>
          <w:rFonts w:cs="Times New Roman"/>
          <w:noProof/>
          <w:color w:val="auto"/>
          <w:szCs w:val="24"/>
        </w:rPr>
        <w:t>,</w:t>
      </w:r>
      <w:r w:rsidR="00797252" w:rsidRPr="00AC13D3">
        <w:rPr>
          <w:rFonts w:cs="Times New Roman"/>
          <w:color w:val="auto"/>
          <w:szCs w:val="24"/>
        </w:rPr>
        <w:t xml:space="preserve"> </w:t>
      </w:r>
      <w:r w:rsidR="00797252" w:rsidRPr="00AC13D3">
        <w:rPr>
          <w:rFonts w:cs="Times New Roman"/>
          <w:noProof/>
          <w:color w:val="auto"/>
          <w:szCs w:val="24"/>
        </w:rPr>
        <w:t>practical</w:t>
      </w:r>
      <w:r w:rsidR="00797252" w:rsidRPr="00AC13D3">
        <w:rPr>
          <w:rFonts w:cs="Times New Roman"/>
          <w:color w:val="auto"/>
          <w:szCs w:val="24"/>
        </w:rPr>
        <w:t xml:space="preserve"> dialogue </w:t>
      </w:r>
      <w:r w:rsidR="003F6532" w:rsidRPr="00AC13D3">
        <w:rPr>
          <w:rFonts w:cs="Times New Roman"/>
          <w:color w:val="auto"/>
          <w:szCs w:val="24"/>
        </w:rPr>
        <w:t xml:space="preserve">has proven </w:t>
      </w:r>
      <w:r w:rsidR="00231BA9" w:rsidRPr="00AC13D3">
        <w:rPr>
          <w:rFonts w:cs="Times New Roman"/>
          <w:color w:val="auto"/>
          <w:szCs w:val="24"/>
        </w:rPr>
        <w:t xml:space="preserve">to be very </w:t>
      </w:r>
      <w:r w:rsidR="003F6532" w:rsidRPr="00AC13D3">
        <w:rPr>
          <w:rFonts w:cs="Times New Roman"/>
          <w:noProof/>
          <w:color w:val="auto"/>
          <w:szCs w:val="24"/>
        </w:rPr>
        <w:t>effective</w:t>
      </w:r>
      <w:r w:rsidR="003F6532" w:rsidRPr="00AC13D3">
        <w:rPr>
          <w:rFonts w:cs="Times New Roman"/>
          <w:color w:val="auto"/>
          <w:szCs w:val="24"/>
        </w:rPr>
        <w:t xml:space="preserve"> </w:t>
      </w:r>
      <w:r w:rsidR="00797252" w:rsidRPr="00AC13D3">
        <w:rPr>
          <w:rFonts w:cs="Times New Roman"/>
          <w:color w:val="auto"/>
          <w:szCs w:val="24"/>
        </w:rPr>
        <w:t>in Beeston Hill</w:t>
      </w:r>
      <w:r w:rsidR="007901CF" w:rsidRPr="00AC13D3">
        <w:rPr>
          <w:rFonts w:cs="Times New Roman"/>
          <w:noProof/>
          <w:color w:val="auto"/>
          <w:szCs w:val="24"/>
        </w:rPr>
        <w:t>. H</w:t>
      </w:r>
      <w:r w:rsidR="00231BA9" w:rsidRPr="00AC13D3">
        <w:rPr>
          <w:rFonts w:cs="Times New Roman"/>
          <w:noProof/>
          <w:color w:val="auto"/>
          <w:szCs w:val="24"/>
        </w:rPr>
        <w:t>owever</w:t>
      </w:r>
      <w:r w:rsidR="00231BA9" w:rsidRPr="00AC13D3">
        <w:rPr>
          <w:rFonts w:cs="Times New Roman"/>
          <w:color w:val="auto"/>
          <w:szCs w:val="24"/>
        </w:rPr>
        <w:t xml:space="preserve">, </w:t>
      </w:r>
      <w:r w:rsidR="003F6532" w:rsidRPr="00AC13D3">
        <w:rPr>
          <w:rFonts w:cs="Times New Roman"/>
          <w:color w:val="auto"/>
          <w:szCs w:val="24"/>
        </w:rPr>
        <w:t xml:space="preserve">this may be </w:t>
      </w:r>
      <w:r w:rsidR="00231BA9" w:rsidRPr="00AC13D3">
        <w:rPr>
          <w:rFonts w:cs="Times New Roman"/>
          <w:color w:val="auto"/>
          <w:szCs w:val="24"/>
        </w:rPr>
        <w:t>because of</w:t>
      </w:r>
      <w:r w:rsidR="003F6532" w:rsidRPr="00AC13D3">
        <w:rPr>
          <w:rFonts w:cs="Times New Roman"/>
          <w:color w:val="auto"/>
          <w:szCs w:val="24"/>
        </w:rPr>
        <w:t xml:space="preserve"> the r</w:t>
      </w:r>
      <w:r w:rsidR="00797252" w:rsidRPr="00AC13D3">
        <w:rPr>
          <w:rFonts w:cs="Times New Roman"/>
          <w:noProof/>
          <w:color w:val="auto"/>
          <w:szCs w:val="24"/>
        </w:rPr>
        <w:t>elatively simple structure</w:t>
      </w:r>
      <w:r w:rsidR="00797252" w:rsidRPr="00AC13D3">
        <w:rPr>
          <w:rFonts w:cs="Times New Roman"/>
          <w:color w:val="auto"/>
          <w:szCs w:val="24"/>
        </w:rPr>
        <w:t xml:space="preserve"> and organisation</w:t>
      </w:r>
      <w:r w:rsidR="00231BA9" w:rsidRPr="00AC13D3">
        <w:rPr>
          <w:rFonts w:cs="Times New Roman"/>
          <w:color w:val="auto"/>
          <w:szCs w:val="24"/>
        </w:rPr>
        <w:t xml:space="preserve"> of the community.</w:t>
      </w:r>
      <w:r w:rsidR="001A1070" w:rsidRPr="00AC13D3">
        <w:rPr>
          <w:rFonts w:cs="Times New Roman"/>
          <w:color w:val="auto"/>
          <w:szCs w:val="24"/>
        </w:rPr>
        <w:t xml:space="preserve"> It will be interesting to know how</w:t>
      </w:r>
      <w:r w:rsidR="00741E7A" w:rsidRPr="00AC13D3">
        <w:rPr>
          <w:rFonts w:cs="Times New Roman"/>
          <w:color w:val="auto"/>
          <w:szCs w:val="24"/>
        </w:rPr>
        <w:t xml:space="preserve"> this</w:t>
      </w:r>
      <w:r w:rsidR="00A45A1F" w:rsidRPr="00AC13D3">
        <w:rPr>
          <w:rFonts w:cs="Times New Roman"/>
          <w:color w:val="auto"/>
          <w:szCs w:val="24"/>
        </w:rPr>
        <w:t xml:space="preserve"> will far</w:t>
      </w:r>
      <w:r w:rsidR="00880538" w:rsidRPr="00AC13D3">
        <w:rPr>
          <w:rFonts w:cs="Times New Roman"/>
          <w:color w:val="auto"/>
          <w:szCs w:val="24"/>
        </w:rPr>
        <w:t>e</w:t>
      </w:r>
      <w:r w:rsidR="00797252" w:rsidRPr="00AC13D3">
        <w:rPr>
          <w:rFonts w:cs="Times New Roman"/>
          <w:color w:val="auto"/>
          <w:szCs w:val="24"/>
        </w:rPr>
        <w:t xml:space="preserve"> </w:t>
      </w:r>
      <w:r w:rsidR="00741E7A" w:rsidRPr="00AC13D3">
        <w:rPr>
          <w:rFonts w:cs="Times New Roman"/>
          <w:color w:val="auto"/>
          <w:szCs w:val="24"/>
        </w:rPr>
        <w:t xml:space="preserve">at larger, </w:t>
      </w:r>
      <w:proofErr w:type="gramStart"/>
      <w:r w:rsidR="00797252" w:rsidRPr="00AC13D3">
        <w:rPr>
          <w:rFonts w:cs="Times New Roman"/>
          <w:color w:val="auto"/>
          <w:szCs w:val="24"/>
        </w:rPr>
        <w:t>national</w:t>
      </w:r>
      <w:proofErr w:type="gramEnd"/>
      <w:r w:rsidR="00797252" w:rsidRPr="00AC13D3">
        <w:rPr>
          <w:rFonts w:cs="Times New Roman"/>
          <w:color w:val="auto"/>
          <w:szCs w:val="24"/>
        </w:rPr>
        <w:t xml:space="preserve"> or </w:t>
      </w:r>
      <w:r w:rsidR="00741E7A" w:rsidRPr="00AC13D3">
        <w:rPr>
          <w:rFonts w:cs="Times New Roman"/>
          <w:color w:val="auto"/>
          <w:szCs w:val="24"/>
        </w:rPr>
        <w:t xml:space="preserve">international </w:t>
      </w:r>
      <w:r w:rsidR="00797252" w:rsidRPr="00AC13D3">
        <w:rPr>
          <w:rFonts w:cs="Times New Roman"/>
          <w:color w:val="auto"/>
          <w:szCs w:val="24"/>
        </w:rPr>
        <w:t xml:space="preserve">levels </w:t>
      </w:r>
      <w:r w:rsidR="00BF326B" w:rsidRPr="00AC13D3">
        <w:rPr>
          <w:rFonts w:cs="Times New Roman"/>
          <w:color w:val="auto"/>
          <w:szCs w:val="24"/>
        </w:rPr>
        <w:t>that</w:t>
      </w:r>
      <w:r w:rsidR="00797252" w:rsidRPr="00AC13D3">
        <w:rPr>
          <w:rFonts w:cs="Times New Roman"/>
          <w:color w:val="auto"/>
          <w:szCs w:val="24"/>
        </w:rPr>
        <w:t xml:space="preserve"> have relatively </w:t>
      </w:r>
      <w:r w:rsidR="00741E7A" w:rsidRPr="00AC13D3">
        <w:rPr>
          <w:rFonts w:cs="Times New Roman"/>
          <w:color w:val="auto"/>
          <w:szCs w:val="24"/>
        </w:rPr>
        <w:t xml:space="preserve">more </w:t>
      </w:r>
      <w:r w:rsidR="00797252" w:rsidRPr="00AC13D3">
        <w:rPr>
          <w:rFonts w:cs="Times New Roman"/>
          <w:color w:val="auto"/>
          <w:szCs w:val="24"/>
        </w:rPr>
        <w:t xml:space="preserve">complex structures and organisations. </w:t>
      </w:r>
    </w:p>
    <w:p w14:paraId="35242231" w14:textId="77777777" w:rsidR="00797252" w:rsidRPr="00AC13D3" w:rsidRDefault="00797252" w:rsidP="00797252">
      <w:pPr>
        <w:pStyle w:val="Heading1"/>
        <w:rPr>
          <w:rFonts w:cs="Times New Roman"/>
          <w:color w:val="auto"/>
          <w:szCs w:val="24"/>
        </w:rPr>
      </w:pPr>
      <w:r w:rsidRPr="00AC13D3">
        <w:rPr>
          <w:rFonts w:cs="Times New Roman"/>
          <w:color w:val="auto"/>
          <w:szCs w:val="24"/>
        </w:rPr>
        <w:t xml:space="preserve">Conclusion </w:t>
      </w:r>
    </w:p>
    <w:p w14:paraId="46408E56" w14:textId="77777777" w:rsidR="00797252" w:rsidRPr="00AC13D3" w:rsidRDefault="00797252" w:rsidP="00797252">
      <w:pPr>
        <w:ind w:left="11"/>
        <w:rPr>
          <w:rFonts w:cs="Times New Roman"/>
          <w:color w:val="auto"/>
          <w:szCs w:val="24"/>
        </w:rPr>
      </w:pPr>
      <w:r w:rsidRPr="00AC13D3">
        <w:rPr>
          <w:rFonts w:cs="Times New Roman"/>
          <w:color w:val="auto"/>
          <w:szCs w:val="24"/>
        </w:rPr>
        <w:t xml:space="preserve">This study engages with existing </w:t>
      </w:r>
      <w:r w:rsidR="00BF326B" w:rsidRPr="00AC13D3">
        <w:rPr>
          <w:rFonts w:cs="Times New Roman"/>
          <w:color w:val="auto"/>
          <w:szCs w:val="24"/>
        </w:rPr>
        <w:t>scholarly works</w:t>
      </w:r>
      <w:r w:rsidRPr="00AC13D3">
        <w:rPr>
          <w:rFonts w:cs="Times New Roman"/>
          <w:color w:val="auto"/>
          <w:szCs w:val="24"/>
        </w:rPr>
        <w:t xml:space="preserve"> to explore </w:t>
      </w:r>
      <w:r w:rsidR="0051778C" w:rsidRPr="00AC13D3">
        <w:rPr>
          <w:rFonts w:cs="Times New Roman"/>
          <w:color w:val="auto"/>
          <w:szCs w:val="24"/>
        </w:rPr>
        <w:t>how</w:t>
      </w:r>
      <w:r w:rsidRPr="00AC13D3">
        <w:rPr>
          <w:rFonts w:cs="Times New Roman"/>
          <w:color w:val="auto"/>
          <w:szCs w:val="24"/>
        </w:rPr>
        <w:t xml:space="preserve"> </w:t>
      </w:r>
      <w:r w:rsidRPr="00AC13D3">
        <w:rPr>
          <w:rFonts w:cs="Times New Roman"/>
          <w:noProof/>
          <w:color w:val="auto"/>
          <w:szCs w:val="24"/>
        </w:rPr>
        <w:t>grassroot</w:t>
      </w:r>
      <w:r w:rsidR="00BF326B" w:rsidRPr="00AC13D3">
        <w:rPr>
          <w:rFonts w:cs="Times New Roman"/>
          <w:noProof/>
          <w:color w:val="auto"/>
          <w:szCs w:val="24"/>
        </w:rPr>
        <w:t>s</w:t>
      </w:r>
      <w:r w:rsidRPr="00AC13D3">
        <w:rPr>
          <w:rFonts w:cs="Times New Roman"/>
          <w:color w:val="auto"/>
          <w:szCs w:val="24"/>
        </w:rPr>
        <w:t xml:space="preserve"> participation in </w:t>
      </w:r>
      <w:r w:rsidR="0051778C" w:rsidRPr="00AC13D3">
        <w:rPr>
          <w:rFonts w:cs="Times New Roman"/>
          <w:noProof/>
          <w:color w:val="auto"/>
          <w:szCs w:val="24"/>
        </w:rPr>
        <w:t>interfaith</w:t>
      </w:r>
      <w:r w:rsidRPr="00AC13D3">
        <w:rPr>
          <w:rFonts w:cs="Times New Roman"/>
          <w:color w:val="auto"/>
          <w:szCs w:val="24"/>
        </w:rPr>
        <w:t xml:space="preserve"> dialogue </w:t>
      </w:r>
      <w:r w:rsidR="0051778C" w:rsidRPr="00AC13D3">
        <w:rPr>
          <w:rFonts w:cs="Times New Roman"/>
          <w:noProof/>
          <w:color w:val="auto"/>
          <w:szCs w:val="24"/>
        </w:rPr>
        <w:t>can</w:t>
      </w:r>
      <w:r w:rsidR="001A2F03" w:rsidRPr="00AC13D3">
        <w:rPr>
          <w:rFonts w:cs="Times New Roman"/>
          <w:noProof/>
          <w:color w:val="auto"/>
          <w:szCs w:val="24"/>
        </w:rPr>
        <w:t xml:space="preserve"> occur</w:t>
      </w:r>
      <w:r w:rsidR="0051778C" w:rsidRPr="00AC13D3">
        <w:rPr>
          <w:rFonts w:cs="Times New Roman"/>
          <w:color w:val="auto"/>
          <w:szCs w:val="24"/>
        </w:rPr>
        <w:t xml:space="preserve"> </w:t>
      </w:r>
      <w:r w:rsidRPr="00AC13D3">
        <w:rPr>
          <w:rFonts w:cs="Times New Roman"/>
          <w:noProof/>
          <w:color w:val="auto"/>
          <w:szCs w:val="24"/>
        </w:rPr>
        <w:t>among</w:t>
      </w:r>
      <w:r w:rsidRPr="00AC13D3">
        <w:rPr>
          <w:rFonts w:cs="Times New Roman"/>
          <w:color w:val="auto"/>
          <w:szCs w:val="24"/>
        </w:rPr>
        <w:t xml:space="preserve"> Christians and Muslim communities. As part of daily life, people of faith share space and enormous activities together; at work, in school, </w:t>
      </w:r>
      <w:r w:rsidR="005412DF" w:rsidRPr="00AC13D3">
        <w:rPr>
          <w:rFonts w:cs="Times New Roman"/>
          <w:color w:val="auto"/>
          <w:szCs w:val="24"/>
        </w:rPr>
        <w:t>and in the neighbourhood</w:t>
      </w:r>
      <w:r w:rsidRPr="00AC13D3">
        <w:rPr>
          <w:rFonts w:cs="Times New Roman"/>
          <w:color w:val="auto"/>
          <w:szCs w:val="24"/>
        </w:rPr>
        <w:t xml:space="preserve">. The level of interactions that goes on during these encounters have involves deeply, personal, </w:t>
      </w:r>
      <w:proofErr w:type="gramStart"/>
      <w:r w:rsidRPr="00AC13D3">
        <w:rPr>
          <w:rFonts w:cs="Times New Roman"/>
          <w:color w:val="auto"/>
          <w:szCs w:val="24"/>
        </w:rPr>
        <w:t>social</w:t>
      </w:r>
      <w:proofErr w:type="gramEnd"/>
      <w:r w:rsidRPr="00AC13D3">
        <w:rPr>
          <w:rFonts w:cs="Times New Roman"/>
          <w:color w:val="auto"/>
          <w:szCs w:val="24"/>
        </w:rPr>
        <w:t xml:space="preserve"> and relational issues, such that they will be reticent on </w:t>
      </w:r>
      <w:r w:rsidRPr="00AC13D3">
        <w:rPr>
          <w:rFonts w:cs="Times New Roman"/>
          <w:noProof/>
          <w:color w:val="auto"/>
          <w:szCs w:val="24"/>
        </w:rPr>
        <w:t>in formal</w:t>
      </w:r>
      <w:r w:rsidRPr="00AC13D3">
        <w:rPr>
          <w:rFonts w:cs="Times New Roman"/>
          <w:color w:val="auto"/>
          <w:szCs w:val="24"/>
        </w:rPr>
        <w:t xml:space="preserve"> or religious settings. As such this </w:t>
      </w:r>
      <w:r w:rsidRPr="00AC13D3">
        <w:rPr>
          <w:rFonts w:cs="Times New Roman"/>
          <w:noProof/>
          <w:color w:val="auto"/>
          <w:szCs w:val="24"/>
        </w:rPr>
        <w:t>informal</w:t>
      </w:r>
      <w:r w:rsidR="005412DF" w:rsidRPr="00AC13D3">
        <w:rPr>
          <w:rFonts w:cs="Times New Roman"/>
          <w:noProof/>
          <w:color w:val="auto"/>
          <w:szCs w:val="24"/>
        </w:rPr>
        <w:t>,</w:t>
      </w:r>
      <w:r w:rsidRPr="00AC13D3">
        <w:rPr>
          <w:rFonts w:cs="Times New Roman"/>
          <w:color w:val="auto"/>
          <w:szCs w:val="24"/>
        </w:rPr>
        <w:t xml:space="preserve"> practical dialogue proposed in this study </w:t>
      </w:r>
      <w:proofErr w:type="gramStart"/>
      <w:r w:rsidRPr="00AC13D3">
        <w:rPr>
          <w:rFonts w:cs="Times New Roman"/>
          <w:color w:val="auto"/>
          <w:szCs w:val="24"/>
        </w:rPr>
        <w:t>represents</w:t>
      </w:r>
      <w:proofErr w:type="gramEnd"/>
      <w:r w:rsidRPr="00AC13D3">
        <w:rPr>
          <w:rFonts w:cs="Times New Roman"/>
          <w:color w:val="auto"/>
          <w:szCs w:val="24"/>
        </w:rPr>
        <w:t xml:space="preserve"> one of the most significant platforms for engaging in religious discourse, and where religious opinions about other faiths </w:t>
      </w:r>
      <w:r w:rsidRPr="00AC13D3">
        <w:rPr>
          <w:rFonts w:cs="Times New Roman"/>
          <w:noProof/>
          <w:color w:val="auto"/>
          <w:szCs w:val="24"/>
        </w:rPr>
        <w:t>are shaped</w:t>
      </w:r>
      <w:r w:rsidRPr="00AC13D3">
        <w:rPr>
          <w:rFonts w:cs="Times New Roman"/>
          <w:color w:val="auto"/>
          <w:szCs w:val="24"/>
        </w:rPr>
        <w:t>. Th</w:t>
      </w:r>
      <w:r w:rsidR="005412DF" w:rsidRPr="00AC13D3">
        <w:rPr>
          <w:rFonts w:cs="Times New Roman"/>
          <w:color w:val="auto"/>
          <w:szCs w:val="24"/>
        </w:rPr>
        <w:t>us, it re</w:t>
      </w:r>
      <w:r w:rsidRPr="00AC13D3">
        <w:rPr>
          <w:rFonts w:cs="Times New Roman"/>
          <w:color w:val="auto"/>
          <w:szCs w:val="24"/>
        </w:rPr>
        <w:t xml:space="preserve">commends creating a more inclusive platform around which people can interact with one another and can talk about their concerns freely without fears of </w:t>
      </w:r>
      <w:proofErr w:type="gramStart"/>
      <w:r w:rsidRPr="00AC13D3">
        <w:rPr>
          <w:rFonts w:cs="Times New Roman"/>
          <w:color w:val="auto"/>
          <w:szCs w:val="24"/>
        </w:rPr>
        <w:t>being prejudiced</w:t>
      </w:r>
      <w:proofErr w:type="gramEnd"/>
      <w:r w:rsidRPr="00AC13D3">
        <w:rPr>
          <w:rFonts w:cs="Times New Roman"/>
          <w:color w:val="auto"/>
          <w:szCs w:val="24"/>
        </w:rPr>
        <w:t xml:space="preserve">. </w:t>
      </w:r>
    </w:p>
    <w:p w14:paraId="35A15F98" w14:textId="77777777" w:rsidR="00797252" w:rsidRPr="00AC13D3" w:rsidRDefault="00797252" w:rsidP="00797252">
      <w:pPr>
        <w:ind w:left="11"/>
        <w:rPr>
          <w:rFonts w:cs="Times New Roman"/>
          <w:color w:val="auto"/>
          <w:szCs w:val="24"/>
        </w:rPr>
      </w:pPr>
      <w:r w:rsidRPr="00AC13D3">
        <w:rPr>
          <w:rFonts w:cs="Times New Roman"/>
          <w:noProof/>
          <w:color w:val="auto"/>
          <w:szCs w:val="24"/>
        </w:rPr>
        <w:lastRenderedPageBreak/>
        <w:t xml:space="preserve">Also, </w:t>
      </w:r>
      <w:r w:rsidR="005412DF" w:rsidRPr="00AC13D3">
        <w:rPr>
          <w:rFonts w:cs="Times New Roman"/>
          <w:noProof/>
          <w:color w:val="auto"/>
          <w:szCs w:val="24"/>
        </w:rPr>
        <w:t xml:space="preserve">since </w:t>
      </w:r>
      <w:r w:rsidRPr="00AC13D3">
        <w:rPr>
          <w:rFonts w:cs="Times New Roman"/>
          <w:noProof/>
          <w:color w:val="auto"/>
          <w:szCs w:val="24"/>
        </w:rPr>
        <w:t>there are several motives for engaging in contemporary dialogue movements</w:t>
      </w:r>
      <w:r w:rsidR="005412DF" w:rsidRPr="00AC13D3">
        <w:rPr>
          <w:rFonts w:cs="Times New Roman"/>
          <w:noProof/>
          <w:color w:val="auto"/>
          <w:szCs w:val="24"/>
        </w:rPr>
        <w:t>,</w:t>
      </w:r>
      <w:r w:rsidRPr="00AC13D3">
        <w:rPr>
          <w:rFonts w:cs="Times New Roman"/>
          <w:noProof/>
          <w:color w:val="auto"/>
          <w:szCs w:val="24"/>
        </w:rPr>
        <w:t xml:space="preserve"> includ</w:t>
      </w:r>
      <w:r w:rsidR="005412DF" w:rsidRPr="00AC13D3">
        <w:rPr>
          <w:rFonts w:cs="Times New Roman"/>
          <w:noProof/>
          <w:color w:val="auto"/>
          <w:szCs w:val="24"/>
        </w:rPr>
        <w:t>ing the</w:t>
      </w:r>
      <w:r w:rsidRPr="00AC13D3">
        <w:rPr>
          <w:rFonts w:cs="Times New Roman"/>
          <w:noProof/>
          <w:color w:val="auto"/>
          <w:szCs w:val="24"/>
        </w:rPr>
        <w:t xml:space="preserve"> desires to foster understanding, to stimulate communication, to correct stereotypes, to work on specific problems of mutual concern, to explore similarities and differences, and to facilitate means of witness and cooperation as the existential challenges within the affected community may demand.</w:t>
      </w:r>
      <w:r w:rsidRPr="00AC13D3">
        <w:rPr>
          <w:rFonts w:cs="Times New Roman"/>
          <w:color w:val="auto"/>
          <w:szCs w:val="24"/>
        </w:rPr>
        <w:t xml:space="preserve"> What has </w:t>
      </w:r>
      <w:r w:rsidRPr="00AC13D3">
        <w:rPr>
          <w:rFonts w:cs="Times New Roman"/>
          <w:noProof/>
          <w:color w:val="auto"/>
          <w:szCs w:val="24"/>
        </w:rPr>
        <w:t>been proposed</w:t>
      </w:r>
      <w:r w:rsidRPr="00AC13D3">
        <w:rPr>
          <w:rFonts w:cs="Times New Roman"/>
          <w:color w:val="auto"/>
          <w:szCs w:val="24"/>
        </w:rPr>
        <w:t xml:space="preserve"> in this essay could best </w:t>
      </w:r>
      <w:r w:rsidRPr="00AC13D3">
        <w:rPr>
          <w:rFonts w:cs="Times New Roman"/>
          <w:noProof/>
          <w:color w:val="auto"/>
          <w:szCs w:val="24"/>
        </w:rPr>
        <w:t>be used</w:t>
      </w:r>
      <w:r w:rsidRPr="00AC13D3">
        <w:rPr>
          <w:rFonts w:cs="Times New Roman"/>
          <w:color w:val="auto"/>
          <w:szCs w:val="24"/>
        </w:rPr>
        <w:t xml:space="preserve"> in context, and possibly in addition to other approaches to dialogue as the need arises.</w:t>
      </w:r>
    </w:p>
    <w:p w14:paraId="0ADD28B5" w14:textId="77777777" w:rsidR="00A91845" w:rsidRPr="00AC13D3" w:rsidRDefault="00A91845" w:rsidP="00797252">
      <w:pPr>
        <w:ind w:left="11"/>
        <w:rPr>
          <w:rFonts w:cs="Times New Roman"/>
          <w:color w:val="auto"/>
          <w:szCs w:val="24"/>
        </w:rPr>
      </w:pPr>
    </w:p>
    <w:p w14:paraId="616F5D1A" w14:textId="77777777" w:rsidR="00A91845" w:rsidRPr="00AC13D3" w:rsidRDefault="00A91845" w:rsidP="00797252">
      <w:pPr>
        <w:ind w:left="11"/>
        <w:rPr>
          <w:rFonts w:cs="Times New Roman"/>
          <w:color w:val="auto"/>
          <w:szCs w:val="24"/>
        </w:rPr>
      </w:pPr>
    </w:p>
    <w:p w14:paraId="085394E0" w14:textId="51F20306" w:rsidR="00A91845" w:rsidRPr="00AC13D3" w:rsidRDefault="00A91845" w:rsidP="00797252">
      <w:pPr>
        <w:ind w:left="11"/>
        <w:rPr>
          <w:rFonts w:cs="Times New Roman"/>
          <w:color w:val="auto"/>
          <w:szCs w:val="24"/>
        </w:rPr>
      </w:pPr>
    </w:p>
    <w:p w14:paraId="4C6AD24C" w14:textId="391294A3" w:rsidR="004F1EB6" w:rsidRPr="00AC13D3" w:rsidRDefault="004F1EB6" w:rsidP="00797252">
      <w:pPr>
        <w:ind w:left="11"/>
        <w:rPr>
          <w:rFonts w:cs="Times New Roman"/>
          <w:color w:val="auto"/>
          <w:szCs w:val="24"/>
        </w:rPr>
      </w:pPr>
    </w:p>
    <w:p w14:paraId="18DD01B1" w14:textId="719699EC" w:rsidR="004F1EB6" w:rsidRPr="00AC13D3" w:rsidRDefault="004F1EB6" w:rsidP="00797252">
      <w:pPr>
        <w:ind w:left="11"/>
        <w:rPr>
          <w:rFonts w:cs="Times New Roman"/>
          <w:color w:val="auto"/>
          <w:szCs w:val="24"/>
        </w:rPr>
      </w:pPr>
    </w:p>
    <w:p w14:paraId="399BDC89" w14:textId="2B683988" w:rsidR="004F1EB6" w:rsidRPr="00AC13D3" w:rsidRDefault="004F1EB6" w:rsidP="00797252">
      <w:pPr>
        <w:ind w:left="11"/>
        <w:rPr>
          <w:rFonts w:cs="Times New Roman"/>
          <w:color w:val="auto"/>
          <w:szCs w:val="24"/>
        </w:rPr>
      </w:pPr>
    </w:p>
    <w:p w14:paraId="5873CE00" w14:textId="6DB2CDA8" w:rsidR="004F1EB6" w:rsidRPr="00AC13D3" w:rsidRDefault="004F1EB6" w:rsidP="00797252">
      <w:pPr>
        <w:ind w:left="11"/>
        <w:rPr>
          <w:rFonts w:cs="Times New Roman"/>
          <w:color w:val="auto"/>
          <w:szCs w:val="24"/>
        </w:rPr>
      </w:pPr>
    </w:p>
    <w:p w14:paraId="7F88A94D" w14:textId="38D3F82B" w:rsidR="004F1EB6" w:rsidRPr="00AC13D3" w:rsidRDefault="004F1EB6" w:rsidP="00797252">
      <w:pPr>
        <w:ind w:left="11"/>
        <w:rPr>
          <w:rFonts w:cs="Times New Roman"/>
          <w:color w:val="auto"/>
          <w:szCs w:val="24"/>
        </w:rPr>
      </w:pPr>
    </w:p>
    <w:p w14:paraId="36E45394" w14:textId="706712F4" w:rsidR="004F1EB6" w:rsidRPr="00AC13D3" w:rsidRDefault="004F1EB6" w:rsidP="00797252">
      <w:pPr>
        <w:ind w:left="11"/>
        <w:rPr>
          <w:rFonts w:cs="Times New Roman"/>
          <w:color w:val="auto"/>
          <w:szCs w:val="24"/>
        </w:rPr>
      </w:pPr>
    </w:p>
    <w:p w14:paraId="3D4F11B4" w14:textId="1D66F1FF" w:rsidR="004F1EB6" w:rsidRPr="00AC13D3" w:rsidRDefault="004F1EB6" w:rsidP="00797252">
      <w:pPr>
        <w:ind w:left="11"/>
        <w:rPr>
          <w:rFonts w:cs="Times New Roman"/>
          <w:color w:val="auto"/>
          <w:szCs w:val="24"/>
        </w:rPr>
      </w:pPr>
    </w:p>
    <w:p w14:paraId="115E81AE" w14:textId="71A1B2F8" w:rsidR="004F1EB6" w:rsidRPr="00AC13D3" w:rsidRDefault="004F1EB6" w:rsidP="00797252">
      <w:pPr>
        <w:ind w:left="11"/>
        <w:rPr>
          <w:rFonts w:cs="Times New Roman"/>
          <w:color w:val="auto"/>
          <w:szCs w:val="24"/>
        </w:rPr>
      </w:pPr>
    </w:p>
    <w:p w14:paraId="635BCE3A" w14:textId="540363E8" w:rsidR="004F1EB6" w:rsidRPr="00AC13D3" w:rsidRDefault="004F1EB6" w:rsidP="00797252">
      <w:pPr>
        <w:ind w:left="11"/>
        <w:rPr>
          <w:rFonts w:cs="Times New Roman"/>
          <w:color w:val="auto"/>
          <w:szCs w:val="24"/>
        </w:rPr>
      </w:pPr>
    </w:p>
    <w:p w14:paraId="211C9725" w14:textId="60DF3471" w:rsidR="004F1EB6" w:rsidRPr="00AC13D3" w:rsidRDefault="004F1EB6" w:rsidP="00797252">
      <w:pPr>
        <w:ind w:left="11"/>
        <w:rPr>
          <w:rFonts w:cs="Times New Roman"/>
          <w:color w:val="auto"/>
          <w:szCs w:val="24"/>
        </w:rPr>
      </w:pPr>
    </w:p>
    <w:p w14:paraId="6DEBB042" w14:textId="77777777" w:rsidR="004F1EB6" w:rsidRPr="00AC13D3" w:rsidRDefault="004F1EB6" w:rsidP="00797252">
      <w:pPr>
        <w:ind w:left="11"/>
        <w:rPr>
          <w:rFonts w:cs="Times New Roman"/>
          <w:color w:val="auto"/>
          <w:szCs w:val="24"/>
        </w:rPr>
      </w:pPr>
    </w:p>
    <w:p w14:paraId="77003D0B" w14:textId="77777777" w:rsidR="004F1EB6" w:rsidRPr="00AC13D3" w:rsidRDefault="004F1EB6" w:rsidP="00AE507F"/>
    <w:p w14:paraId="3758767C" w14:textId="77777777" w:rsidR="004F1EB6" w:rsidRPr="00AC13D3" w:rsidRDefault="004F1EB6" w:rsidP="00AE507F"/>
    <w:p w14:paraId="6C979C9C" w14:textId="77777777" w:rsidR="004F1EB6" w:rsidRPr="00AC13D3" w:rsidRDefault="004F1EB6" w:rsidP="00AE507F"/>
    <w:p w14:paraId="7111B39B" w14:textId="77777777" w:rsidR="004F1EB6" w:rsidRPr="00AC13D3" w:rsidRDefault="004F1EB6" w:rsidP="00AE507F"/>
    <w:p w14:paraId="3D56ABE3" w14:textId="77777777" w:rsidR="004F1EB6" w:rsidRPr="00AC13D3" w:rsidRDefault="004F1EB6" w:rsidP="00AE507F"/>
    <w:p w14:paraId="2805A60A" w14:textId="77777777" w:rsidR="004F1EB6" w:rsidRPr="00AC13D3" w:rsidRDefault="004F1EB6" w:rsidP="00AE507F"/>
    <w:p w14:paraId="7F4FA3BE" w14:textId="77777777" w:rsidR="004F1EB6" w:rsidRPr="00AC13D3" w:rsidRDefault="004F1EB6" w:rsidP="00AE507F"/>
    <w:p w14:paraId="00F29420" w14:textId="77777777" w:rsidR="004F1EB6" w:rsidRPr="00AC13D3" w:rsidRDefault="004F1EB6" w:rsidP="004F1EB6">
      <w:pPr>
        <w:rPr>
          <w:color w:val="auto"/>
        </w:rPr>
      </w:pPr>
    </w:p>
    <w:p w14:paraId="47D85275" w14:textId="77777777" w:rsidR="004F1EB6" w:rsidRPr="00AC13D3" w:rsidRDefault="004F1EB6" w:rsidP="004F1EB6">
      <w:pPr>
        <w:rPr>
          <w:color w:val="auto"/>
        </w:rPr>
      </w:pPr>
    </w:p>
    <w:p w14:paraId="5ABD67A5" w14:textId="38398948" w:rsidR="004F1EB6" w:rsidRPr="00AC13D3" w:rsidRDefault="004F1EB6" w:rsidP="004A7129">
      <w:pPr>
        <w:rPr>
          <w:color w:val="auto"/>
        </w:rPr>
      </w:pPr>
    </w:p>
    <w:p w14:paraId="12545524" w14:textId="77777777" w:rsidR="004A7129" w:rsidRPr="00AC13D3" w:rsidRDefault="004A7129" w:rsidP="004A7129">
      <w:pPr>
        <w:rPr>
          <w:color w:val="auto"/>
        </w:rPr>
      </w:pPr>
    </w:p>
    <w:p w14:paraId="09831478" w14:textId="217D3094" w:rsidR="00A91845" w:rsidRPr="00AC13D3" w:rsidRDefault="00A91845" w:rsidP="00A91845">
      <w:pPr>
        <w:pStyle w:val="Heading1"/>
        <w:rPr>
          <w:rFonts w:cs="Times New Roman"/>
          <w:color w:val="auto"/>
          <w:szCs w:val="24"/>
        </w:rPr>
      </w:pPr>
      <w:r w:rsidRPr="00AC13D3">
        <w:rPr>
          <w:rFonts w:cs="Times New Roman"/>
          <w:color w:val="auto"/>
          <w:szCs w:val="24"/>
        </w:rPr>
        <w:lastRenderedPageBreak/>
        <w:t>Bibliography</w:t>
      </w:r>
    </w:p>
    <w:p w14:paraId="2C878F18" w14:textId="7CE457A8" w:rsidR="00A91845" w:rsidRDefault="00A91845"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Appiah, Kwame Anthony. </w:t>
      </w:r>
      <w:r w:rsidRPr="00AC13D3">
        <w:rPr>
          <w:rFonts w:cs="Times New Roman"/>
          <w:i/>
          <w:iCs/>
          <w:color w:val="auto"/>
          <w:szCs w:val="24"/>
          <w:shd w:val="clear" w:color="auto" w:fill="F8F8F8"/>
        </w:rPr>
        <w:t>Cosmopolitanism: Ethics in a world of strangers (issues of our time)</w:t>
      </w:r>
      <w:r w:rsidRPr="00AC13D3">
        <w:rPr>
          <w:rFonts w:cs="Times New Roman"/>
          <w:color w:val="auto"/>
          <w:szCs w:val="24"/>
          <w:shd w:val="clear" w:color="auto" w:fill="F8F8F8"/>
        </w:rPr>
        <w:t>, (WW Norton &amp; Company, 2010).</w:t>
      </w:r>
    </w:p>
    <w:p w14:paraId="5F03CB61" w14:textId="62F54F43" w:rsidR="00AE507F" w:rsidRPr="00AC13D3" w:rsidRDefault="00AE507F"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Appiah, Kwame Anthony. </w:t>
      </w:r>
      <w:r w:rsidRPr="00AE507F">
        <w:rPr>
          <w:rFonts w:cs="Times New Roman"/>
          <w:i/>
          <w:iCs/>
          <w:noProof/>
          <w:color w:val="auto"/>
          <w:szCs w:val="24"/>
          <w:shd w:val="clear" w:color="auto" w:fill="F8F8F8"/>
        </w:rPr>
        <w:t>The ethics</w:t>
      </w:r>
      <w:r w:rsidRPr="00AC13D3">
        <w:rPr>
          <w:rFonts w:cs="Times New Roman"/>
          <w:i/>
          <w:iCs/>
          <w:color w:val="auto"/>
          <w:szCs w:val="24"/>
          <w:shd w:val="clear" w:color="auto" w:fill="F8F8F8"/>
        </w:rPr>
        <w:t xml:space="preserve"> of identity</w:t>
      </w:r>
      <w:r w:rsidRPr="00AC13D3">
        <w:rPr>
          <w:rFonts w:cs="Times New Roman"/>
          <w:color w:val="auto"/>
          <w:szCs w:val="24"/>
          <w:shd w:val="clear" w:color="auto" w:fill="F8F8F8"/>
        </w:rPr>
        <w:t>. (Princeton University Press, 2010).</w:t>
      </w:r>
    </w:p>
    <w:p w14:paraId="67894749"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bookmarkStart w:id="5" w:name="_Hlk507551845"/>
      <w:r w:rsidRPr="00AC13D3">
        <w:rPr>
          <w:rFonts w:cs="Times New Roman"/>
          <w:color w:val="auto"/>
          <w:szCs w:val="24"/>
          <w:shd w:val="clear" w:color="auto" w:fill="F8F8F8"/>
        </w:rPr>
        <w:t>Barnes, Michael., </w:t>
      </w:r>
      <w:r w:rsidRPr="00AC13D3">
        <w:rPr>
          <w:rFonts w:cs="Times New Roman"/>
          <w:i/>
          <w:iCs/>
          <w:color w:val="auto"/>
          <w:szCs w:val="24"/>
          <w:shd w:val="clear" w:color="auto" w:fill="F8F8F8"/>
        </w:rPr>
        <w:t>Theology and the Dialogue of Religions</w:t>
      </w:r>
      <w:r w:rsidRPr="00AC13D3">
        <w:rPr>
          <w:rFonts w:cs="Times New Roman"/>
          <w:color w:val="auto"/>
          <w:szCs w:val="24"/>
          <w:shd w:val="clear" w:color="auto" w:fill="F8F8F8"/>
        </w:rPr>
        <w:t xml:space="preserve"> (Cambridge University Press, 2002).</w:t>
      </w:r>
    </w:p>
    <w:p w14:paraId="1880A4DF" w14:textId="77777777" w:rsidR="00A91845" w:rsidRPr="00AC13D3" w:rsidRDefault="00A91845" w:rsidP="00A91845">
      <w:pPr>
        <w:autoSpaceDE w:val="0"/>
        <w:autoSpaceDN w:val="0"/>
        <w:adjustRightInd w:val="0"/>
        <w:spacing w:line="240" w:lineRule="auto"/>
        <w:rPr>
          <w:rFonts w:cs="Times New Roman"/>
          <w:color w:val="auto"/>
          <w:szCs w:val="24"/>
        </w:rPr>
      </w:pPr>
      <w:bookmarkStart w:id="6" w:name="_Hlk507462082"/>
      <w:bookmarkStart w:id="7" w:name="_Hlk507519031"/>
      <w:bookmarkStart w:id="8" w:name="_Hlk507518921"/>
      <w:bookmarkEnd w:id="5"/>
      <w:r w:rsidRPr="00AC13D3">
        <w:rPr>
          <w:rFonts w:cs="Times New Roman"/>
          <w:color w:val="auto"/>
          <w:szCs w:val="24"/>
        </w:rPr>
        <w:t xml:space="preserve">Goddard, H., </w:t>
      </w:r>
      <w:r w:rsidRPr="00AC13D3">
        <w:rPr>
          <w:rFonts w:cs="Times New Roman"/>
          <w:i/>
          <w:iCs/>
          <w:color w:val="auto"/>
          <w:szCs w:val="24"/>
        </w:rPr>
        <w:t xml:space="preserve">Muslim Perceptions of Christianity </w:t>
      </w:r>
      <w:r w:rsidRPr="00AC13D3">
        <w:rPr>
          <w:rFonts w:cs="Times New Roman"/>
          <w:iCs/>
          <w:color w:val="auto"/>
          <w:szCs w:val="24"/>
        </w:rPr>
        <w:t>(</w:t>
      </w:r>
      <w:r w:rsidRPr="00AC13D3">
        <w:rPr>
          <w:rFonts w:cs="Times New Roman"/>
          <w:color w:val="auto"/>
          <w:szCs w:val="24"/>
        </w:rPr>
        <w:t>London: Grey Seal, 1996).</w:t>
      </w:r>
    </w:p>
    <w:bookmarkEnd w:id="6"/>
    <w:p w14:paraId="1A41C153"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r w:rsidRPr="00AC13D3">
        <w:rPr>
          <w:rFonts w:cs="Times New Roman"/>
          <w:color w:val="auto"/>
          <w:szCs w:val="24"/>
          <w:shd w:val="clear" w:color="auto" w:fill="FFFFFF"/>
        </w:rPr>
        <w:t>Hermansen, Marcia. "Muslims in the Performative Mode: A Reflection on Muslim‐Christian Dialogue." </w:t>
      </w:r>
      <w:r w:rsidRPr="00AC13D3">
        <w:rPr>
          <w:rFonts w:cs="Times New Roman"/>
          <w:i/>
          <w:iCs/>
          <w:color w:val="auto"/>
          <w:szCs w:val="24"/>
          <w:shd w:val="clear" w:color="auto" w:fill="FFFFFF"/>
        </w:rPr>
        <w:t>The Muslim World</w:t>
      </w:r>
      <w:r w:rsidRPr="00AC13D3">
        <w:rPr>
          <w:rFonts w:cs="Times New Roman"/>
          <w:color w:val="auto"/>
          <w:szCs w:val="24"/>
          <w:shd w:val="clear" w:color="auto" w:fill="FFFFFF"/>
        </w:rPr>
        <w:t> 94.3 (2004): 387-396.</w:t>
      </w:r>
    </w:p>
    <w:bookmarkEnd w:id="7"/>
    <w:p w14:paraId="67A25D79" w14:textId="77777777" w:rsidR="00A91845" w:rsidRPr="00AC13D3" w:rsidRDefault="00A91845" w:rsidP="00A91845">
      <w:pPr>
        <w:pStyle w:val="Bibliography"/>
        <w:rPr>
          <w:rFonts w:cs="Times New Roman"/>
          <w:noProof/>
          <w:color w:val="auto"/>
          <w:szCs w:val="24"/>
          <w:lang w:val="en-US"/>
        </w:rPr>
      </w:pPr>
      <w:r w:rsidRPr="00AC13D3">
        <w:rPr>
          <w:rFonts w:cs="Times New Roman"/>
          <w:noProof/>
          <w:color w:val="auto"/>
          <w:szCs w:val="24"/>
          <w:lang w:val="en-US"/>
        </w:rPr>
        <w:t xml:space="preserve">Kay, William. K., </w:t>
      </w:r>
      <w:r w:rsidRPr="00AC13D3">
        <w:rPr>
          <w:rFonts w:cs="Times New Roman"/>
          <w:i/>
          <w:iCs/>
          <w:noProof/>
          <w:color w:val="auto"/>
          <w:szCs w:val="24"/>
          <w:lang w:val="en-US"/>
        </w:rPr>
        <w:t xml:space="preserve">Apostolic Network in Britain: New way of being </w:t>
      </w:r>
      <w:r w:rsidRPr="00AE507F">
        <w:rPr>
          <w:rFonts w:cs="Times New Roman"/>
          <w:i/>
          <w:iCs/>
          <w:noProof/>
          <w:color w:val="auto"/>
          <w:szCs w:val="24"/>
          <w:lang w:val="en-US"/>
        </w:rPr>
        <w:t>church</w:t>
      </w:r>
      <w:r w:rsidRPr="00AC13D3">
        <w:rPr>
          <w:rFonts w:cs="Times New Roman"/>
          <w:i/>
          <w:iCs/>
          <w:noProof/>
          <w:color w:val="auto"/>
          <w:szCs w:val="24"/>
          <w:lang w:val="en-US"/>
        </w:rPr>
        <w:t>.</w:t>
      </w:r>
      <w:r w:rsidRPr="00AC13D3">
        <w:rPr>
          <w:rFonts w:cs="Times New Roman"/>
          <w:noProof/>
          <w:color w:val="auto"/>
          <w:szCs w:val="24"/>
          <w:lang w:val="en-US"/>
        </w:rPr>
        <w:t xml:space="preserve"> (Milton Keynes: Paternoster 2007).</w:t>
      </w:r>
    </w:p>
    <w:bookmarkEnd w:id="8"/>
    <w:p w14:paraId="5AE8E05E" w14:textId="77777777" w:rsidR="00A91845" w:rsidRPr="00AC13D3" w:rsidRDefault="00A91845" w:rsidP="00A91845">
      <w:pPr>
        <w:autoSpaceDE w:val="0"/>
        <w:autoSpaceDN w:val="0"/>
        <w:adjustRightInd w:val="0"/>
        <w:spacing w:line="240" w:lineRule="auto"/>
        <w:rPr>
          <w:rFonts w:cs="Times New Roman"/>
          <w:color w:val="auto"/>
          <w:szCs w:val="24"/>
        </w:rPr>
      </w:pPr>
      <w:r w:rsidRPr="00AC13D3">
        <w:rPr>
          <w:rFonts w:cs="Times New Roman"/>
          <w:color w:val="auto"/>
          <w:szCs w:val="24"/>
        </w:rPr>
        <w:t xml:space="preserve">Kenny, Joseph., (1985) ‘Christian-Muslim Relations in Nigeria’, in </w:t>
      </w:r>
      <w:r w:rsidRPr="00AC13D3">
        <w:rPr>
          <w:rFonts w:cs="Times New Roman"/>
          <w:i/>
          <w:iCs/>
          <w:color w:val="auto"/>
          <w:szCs w:val="24"/>
        </w:rPr>
        <w:t xml:space="preserve">Christianity and Islam: </w:t>
      </w:r>
      <w:r w:rsidRPr="00AC13D3">
        <w:rPr>
          <w:rFonts w:cs="Times New Roman"/>
          <w:i/>
          <w:iCs/>
          <w:noProof/>
          <w:color w:val="auto"/>
          <w:szCs w:val="24"/>
        </w:rPr>
        <w:t>The</w:t>
      </w:r>
      <w:r w:rsidRPr="00AC13D3">
        <w:rPr>
          <w:rFonts w:cs="Times New Roman"/>
          <w:i/>
          <w:iCs/>
          <w:color w:val="auto"/>
          <w:szCs w:val="24"/>
        </w:rPr>
        <w:t xml:space="preserve"> Struggling Dialogue</w:t>
      </w:r>
      <w:r w:rsidRPr="00AC13D3">
        <w:rPr>
          <w:rFonts w:cs="Times New Roman"/>
          <w:color w:val="auto"/>
          <w:szCs w:val="24"/>
        </w:rPr>
        <w:t>, ed. By Richard W. Rousseau S.J (Scranton: Ridge Row Press, 1985), pp. 111–28.</w:t>
      </w:r>
    </w:p>
    <w:p w14:paraId="32F46831" w14:textId="77777777" w:rsidR="00A91845" w:rsidRPr="00AC13D3" w:rsidRDefault="00A91845" w:rsidP="00A91845">
      <w:pPr>
        <w:rPr>
          <w:rFonts w:cs="Times New Roman"/>
          <w:color w:val="auto"/>
          <w:szCs w:val="24"/>
        </w:rPr>
      </w:pPr>
      <w:bookmarkStart w:id="9" w:name="_Hlk507530508"/>
      <w:r w:rsidRPr="00AC13D3">
        <w:rPr>
          <w:rFonts w:cs="Times New Roman"/>
          <w:color w:val="auto"/>
          <w:szCs w:val="24"/>
        </w:rPr>
        <w:t xml:space="preserve">Kimball, Charles A. "Muslim-Christian Dialogue." In </w:t>
      </w:r>
      <w:proofErr w:type="gramStart"/>
      <w:r w:rsidRPr="00AC13D3">
        <w:rPr>
          <w:rStyle w:val="Emphasis"/>
          <w:rFonts w:cs="Times New Roman"/>
          <w:color w:val="auto"/>
          <w:szCs w:val="24"/>
        </w:rPr>
        <w:t>The</w:t>
      </w:r>
      <w:proofErr w:type="gramEnd"/>
      <w:r w:rsidRPr="00AC13D3">
        <w:rPr>
          <w:rStyle w:val="Emphasis"/>
          <w:rFonts w:cs="Times New Roman"/>
          <w:color w:val="auto"/>
          <w:szCs w:val="24"/>
        </w:rPr>
        <w:t xml:space="preserve"> Oxford </w:t>
      </w:r>
      <w:proofErr w:type="spellStart"/>
      <w:r w:rsidRPr="00AC13D3">
        <w:rPr>
          <w:rStyle w:val="Emphasis"/>
          <w:rFonts w:cs="Times New Roman"/>
          <w:color w:val="auto"/>
          <w:szCs w:val="24"/>
        </w:rPr>
        <w:t>Encyclopedia</w:t>
      </w:r>
      <w:proofErr w:type="spellEnd"/>
      <w:r w:rsidRPr="00AC13D3">
        <w:rPr>
          <w:rStyle w:val="Emphasis"/>
          <w:rFonts w:cs="Times New Roman"/>
          <w:color w:val="auto"/>
          <w:szCs w:val="24"/>
        </w:rPr>
        <w:t xml:space="preserve"> of the Islamic World</w:t>
      </w:r>
      <w:r w:rsidRPr="00AC13D3">
        <w:rPr>
          <w:rFonts w:cs="Times New Roman"/>
          <w:color w:val="auto"/>
          <w:szCs w:val="24"/>
        </w:rPr>
        <w:t xml:space="preserve">. </w:t>
      </w:r>
      <w:r w:rsidRPr="00AC13D3">
        <w:rPr>
          <w:rStyle w:val="Emphasis"/>
          <w:rFonts w:cs="Times New Roman"/>
          <w:color w:val="auto"/>
          <w:szCs w:val="24"/>
        </w:rPr>
        <w:t>Oxford Islamic Studies Online</w:t>
      </w:r>
      <w:r w:rsidRPr="00AC13D3">
        <w:rPr>
          <w:rFonts w:cs="Times New Roman"/>
          <w:color w:val="auto"/>
          <w:szCs w:val="24"/>
        </w:rPr>
        <w:t xml:space="preserve"> </w:t>
      </w:r>
      <w:hyperlink r:id="rId6" w:history="1">
        <w:r w:rsidRPr="00AC13D3">
          <w:rPr>
            <w:rStyle w:val="Hyperlink"/>
            <w:rFonts w:cs="Times New Roman"/>
            <w:color w:val="auto"/>
            <w:szCs w:val="24"/>
          </w:rPr>
          <w:t>http://www.oxfordislamicstudies.com/article/opr/t236/e0567</w:t>
        </w:r>
      </w:hyperlink>
      <w:r w:rsidRPr="00AC13D3">
        <w:rPr>
          <w:rFonts w:cs="Times New Roman"/>
          <w:color w:val="auto"/>
          <w:szCs w:val="24"/>
        </w:rPr>
        <w:t xml:space="preserve"> [16 February 2018.].</w:t>
      </w:r>
    </w:p>
    <w:p w14:paraId="654DE4CF"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bookmarkStart w:id="10" w:name="_Hlk507610245"/>
      <w:r w:rsidRPr="00AC13D3">
        <w:rPr>
          <w:rFonts w:cs="Times New Roman"/>
          <w:color w:val="auto"/>
          <w:szCs w:val="24"/>
          <w:shd w:val="clear" w:color="auto" w:fill="F8F8F8"/>
        </w:rPr>
        <w:t xml:space="preserve">Miller, Donald E., and </w:t>
      </w:r>
      <w:proofErr w:type="spellStart"/>
      <w:r w:rsidRPr="00AC13D3">
        <w:rPr>
          <w:rFonts w:cs="Times New Roman"/>
          <w:color w:val="auto"/>
          <w:szCs w:val="24"/>
          <w:shd w:val="clear" w:color="auto" w:fill="F8F8F8"/>
        </w:rPr>
        <w:t>Tetsunao</w:t>
      </w:r>
      <w:proofErr w:type="spellEnd"/>
      <w:r w:rsidRPr="00AC13D3">
        <w:rPr>
          <w:rFonts w:cs="Times New Roman"/>
          <w:color w:val="auto"/>
          <w:szCs w:val="24"/>
          <w:shd w:val="clear" w:color="auto" w:fill="F8F8F8"/>
        </w:rPr>
        <w:t xml:space="preserve"> Yamamori. </w:t>
      </w:r>
      <w:r w:rsidRPr="00AC13D3">
        <w:rPr>
          <w:rFonts w:cs="Times New Roman"/>
          <w:i/>
          <w:iCs/>
          <w:color w:val="auto"/>
          <w:szCs w:val="24"/>
          <w:shd w:val="clear" w:color="auto" w:fill="F8F8F8"/>
        </w:rPr>
        <w:t>Global Pentecostalism: The new face of Christian social engagement</w:t>
      </w:r>
      <w:r w:rsidRPr="00AC13D3">
        <w:rPr>
          <w:rFonts w:cs="Times New Roman"/>
          <w:color w:val="auto"/>
          <w:szCs w:val="24"/>
          <w:shd w:val="clear" w:color="auto" w:fill="F8F8F8"/>
        </w:rPr>
        <w:t>. (Berkeley: University of California Press, 2007).</w:t>
      </w:r>
    </w:p>
    <w:p w14:paraId="784FBE33" w14:textId="77777777" w:rsidR="00A91845" w:rsidRPr="00AC13D3" w:rsidRDefault="00A91845" w:rsidP="00A91845">
      <w:pPr>
        <w:autoSpaceDE w:val="0"/>
        <w:autoSpaceDN w:val="0"/>
        <w:adjustRightInd w:val="0"/>
        <w:spacing w:after="0" w:line="240" w:lineRule="auto"/>
        <w:rPr>
          <w:rFonts w:cs="Times New Roman"/>
          <w:color w:val="auto"/>
          <w:szCs w:val="24"/>
        </w:rPr>
      </w:pPr>
      <w:bookmarkStart w:id="11" w:name="_Hlk507589011"/>
      <w:bookmarkEnd w:id="10"/>
      <w:proofErr w:type="spellStart"/>
      <w:r w:rsidRPr="00AC13D3">
        <w:rPr>
          <w:rFonts w:cs="Times New Roman"/>
          <w:color w:val="auto"/>
          <w:szCs w:val="24"/>
        </w:rPr>
        <w:t>Naim</w:t>
      </w:r>
      <w:proofErr w:type="spellEnd"/>
      <w:r w:rsidRPr="00AC13D3">
        <w:rPr>
          <w:rFonts w:cs="Times New Roman"/>
          <w:color w:val="auto"/>
          <w:szCs w:val="24"/>
        </w:rPr>
        <w:t xml:space="preserve">, </w:t>
      </w:r>
      <w:proofErr w:type="spellStart"/>
      <w:r w:rsidRPr="00AC13D3">
        <w:rPr>
          <w:rFonts w:cs="Times New Roman"/>
          <w:color w:val="auto"/>
          <w:szCs w:val="24"/>
          <w:shd w:val="clear" w:color="auto" w:fill="F8F8F8"/>
        </w:rPr>
        <w:t>Chaudhri</w:t>
      </w:r>
      <w:proofErr w:type="spellEnd"/>
      <w:r w:rsidRPr="00AC13D3">
        <w:rPr>
          <w:rFonts w:cs="Times New Roman"/>
          <w:color w:val="auto"/>
          <w:szCs w:val="24"/>
          <w:shd w:val="clear" w:color="auto" w:fill="F8F8F8"/>
        </w:rPr>
        <w:t xml:space="preserve"> </w:t>
      </w:r>
      <w:bookmarkEnd w:id="11"/>
      <w:r w:rsidRPr="00AC13D3">
        <w:rPr>
          <w:rFonts w:cs="Times New Roman"/>
          <w:color w:val="auto"/>
          <w:szCs w:val="24"/>
          <w:shd w:val="clear" w:color="auto" w:fill="F8F8F8"/>
        </w:rPr>
        <w:t xml:space="preserve">M., </w:t>
      </w:r>
      <w:r w:rsidRPr="00AC13D3">
        <w:rPr>
          <w:rFonts w:cs="Times New Roman"/>
          <w:color w:val="auto"/>
          <w:szCs w:val="24"/>
        </w:rPr>
        <w:t xml:space="preserve">“Some Thoughts on Christian Muslim Dialogues’ </w:t>
      </w:r>
      <w:r w:rsidRPr="00AC13D3">
        <w:rPr>
          <w:rFonts w:cs="Times New Roman"/>
          <w:i/>
          <w:iCs/>
          <w:color w:val="auto"/>
          <w:szCs w:val="24"/>
        </w:rPr>
        <w:t xml:space="preserve">in Ambiguities of Heritage: Fictions and Polemics </w:t>
      </w:r>
      <w:r w:rsidRPr="00AC13D3">
        <w:rPr>
          <w:rFonts w:cs="Times New Roman"/>
          <w:color w:val="auto"/>
          <w:szCs w:val="24"/>
        </w:rPr>
        <w:t>(Karachi: City Press, 1999), 188–9.</w:t>
      </w:r>
    </w:p>
    <w:p w14:paraId="2640A509" w14:textId="77777777" w:rsidR="00A91845" w:rsidRPr="00AC13D3" w:rsidRDefault="00A91845" w:rsidP="00A91845">
      <w:pPr>
        <w:rPr>
          <w:rFonts w:cs="Times New Roman"/>
          <w:color w:val="auto"/>
          <w:szCs w:val="24"/>
        </w:rPr>
      </w:pPr>
      <w:bookmarkStart w:id="12" w:name="_Hlk507461095"/>
      <w:bookmarkEnd w:id="9"/>
      <w:proofErr w:type="spellStart"/>
      <w:r w:rsidRPr="00AC13D3">
        <w:rPr>
          <w:rFonts w:cs="Times New Roman"/>
          <w:color w:val="auto"/>
          <w:szCs w:val="24"/>
        </w:rPr>
        <w:t>Panikkar</w:t>
      </w:r>
      <w:proofErr w:type="spellEnd"/>
      <w:r w:rsidRPr="00AC13D3">
        <w:rPr>
          <w:rFonts w:cs="Times New Roman"/>
          <w:color w:val="auto"/>
          <w:szCs w:val="24"/>
        </w:rPr>
        <w:t xml:space="preserve">, </w:t>
      </w:r>
      <w:proofErr w:type="spellStart"/>
      <w:r w:rsidRPr="00AC13D3">
        <w:rPr>
          <w:rFonts w:cs="Times New Roman"/>
          <w:color w:val="auto"/>
          <w:szCs w:val="24"/>
        </w:rPr>
        <w:t>Raimon</w:t>
      </w:r>
      <w:proofErr w:type="spellEnd"/>
      <w:r w:rsidRPr="00AC13D3">
        <w:rPr>
          <w:rFonts w:cs="Times New Roman"/>
          <w:color w:val="auto"/>
          <w:szCs w:val="24"/>
        </w:rPr>
        <w:t xml:space="preserve">., </w:t>
      </w:r>
      <w:r w:rsidRPr="00AC13D3">
        <w:rPr>
          <w:rFonts w:cs="Times New Roman"/>
          <w:i/>
          <w:iCs/>
          <w:color w:val="auto"/>
          <w:szCs w:val="24"/>
        </w:rPr>
        <w:t xml:space="preserve">The Intrareligious Dialogue </w:t>
      </w:r>
      <w:r w:rsidRPr="00AC13D3">
        <w:rPr>
          <w:rFonts w:cs="Times New Roman"/>
          <w:iCs/>
          <w:color w:val="auto"/>
          <w:szCs w:val="24"/>
        </w:rPr>
        <w:t>(</w:t>
      </w:r>
      <w:r w:rsidRPr="00AC13D3">
        <w:rPr>
          <w:rFonts w:cs="Times New Roman"/>
          <w:color w:val="auto"/>
          <w:szCs w:val="24"/>
        </w:rPr>
        <w:t xml:space="preserve">New York: Paulist Press, 1978). </w:t>
      </w:r>
    </w:p>
    <w:bookmarkEnd w:id="12"/>
    <w:p w14:paraId="19082383"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r w:rsidRPr="00AC13D3">
        <w:rPr>
          <w:rFonts w:cs="Times New Roman"/>
          <w:color w:val="auto"/>
          <w:szCs w:val="24"/>
          <w:shd w:val="clear" w:color="auto" w:fill="F8F8F8"/>
        </w:rPr>
        <w:t>Phan, Peter. C., </w:t>
      </w:r>
      <w:r w:rsidRPr="00AC13D3">
        <w:rPr>
          <w:rFonts w:cs="Times New Roman"/>
          <w:i/>
          <w:iCs/>
          <w:color w:val="auto"/>
          <w:szCs w:val="24"/>
          <w:shd w:val="clear" w:color="auto" w:fill="F8F8F8"/>
        </w:rPr>
        <w:t xml:space="preserve">Being religious </w:t>
      </w:r>
      <w:r w:rsidRPr="00AC13D3">
        <w:rPr>
          <w:rFonts w:cs="Times New Roman"/>
          <w:i/>
          <w:iCs/>
          <w:noProof/>
          <w:color w:val="auto"/>
          <w:szCs w:val="24"/>
          <w:shd w:val="clear" w:color="auto" w:fill="F8F8F8"/>
        </w:rPr>
        <w:t>interreligiously</w:t>
      </w:r>
      <w:r w:rsidRPr="00AC13D3">
        <w:rPr>
          <w:rFonts w:cs="Times New Roman"/>
          <w:i/>
          <w:iCs/>
          <w:color w:val="auto"/>
          <w:szCs w:val="24"/>
          <w:shd w:val="clear" w:color="auto" w:fill="F8F8F8"/>
        </w:rPr>
        <w:t>: Asian perspectives on interfaith dialogue</w:t>
      </w:r>
      <w:r w:rsidRPr="00AC13D3">
        <w:rPr>
          <w:rFonts w:cs="Times New Roman"/>
          <w:color w:val="auto"/>
          <w:szCs w:val="24"/>
          <w:shd w:val="clear" w:color="auto" w:fill="F8F8F8"/>
        </w:rPr>
        <w:t>. (</w:t>
      </w:r>
      <w:proofErr w:type="spellStart"/>
      <w:r w:rsidRPr="00AC13D3">
        <w:rPr>
          <w:rFonts w:cs="Times New Roman"/>
          <w:color w:val="auto"/>
          <w:szCs w:val="24"/>
          <w:shd w:val="clear" w:color="auto" w:fill="FFFFFF"/>
        </w:rPr>
        <w:t>Maryknoll</w:t>
      </w:r>
      <w:proofErr w:type="spellEnd"/>
      <w:r w:rsidRPr="00AC13D3">
        <w:rPr>
          <w:rFonts w:cs="Times New Roman"/>
          <w:color w:val="auto"/>
          <w:szCs w:val="24"/>
        </w:rPr>
        <w:t>:</w:t>
      </w:r>
      <w:r w:rsidRPr="00AC13D3">
        <w:rPr>
          <w:rFonts w:cs="Times New Roman"/>
          <w:color w:val="auto"/>
          <w:szCs w:val="24"/>
          <w:shd w:val="clear" w:color="auto" w:fill="F8F8F8"/>
        </w:rPr>
        <w:t xml:space="preserve"> Orbis Books, 2015).</w:t>
      </w:r>
    </w:p>
    <w:p w14:paraId="684718E0" w14:textId="77777777" w:rsidR="00A91845" w:rsidRPr="00AC13D3" w:rsidRDefault="00A91845" w:rsidP="00A91845">
      <w:pPr>
        <w:autoSpaceDE w:val="0"/>
        <w:autoSpaceDN w:val="0"/>
        <w:adjustRightInd w:val="0"/>
        <w:spacing w:line="240" w:lineRule="auto"/>
        <w:rPr>
          <w:rFonts w:cs="Times New Roman"/>
          <w:color w:val="auto"/>
          <w:szCs w:val="24"/>
          <w:shd w:val="clear" w:color="auto" w:fill="F8F8F8"/>
        </w:rPr>
      </w:pPr>
      <w:bookmarkStart w:id="13" w:name="_Hlk506638725"/>
      <w:r w:rsidRPr="00AC13D3">
        <w:rPr>
          <w:rFonts w:cs="Times New Roman"/>
          <w:color w:val="auto"/>
          <w:szCs w:val="24"/>
          <w:shd w:val="clear" w:color="auto" w:fill="F8F8F8"/>
        </w:rPr>
        <w:t xml:space="preserve">Prideaux, </w:t>
      </w:r>
      <w:bookmarkEnd w:id="13"/>
      <w:r w:rsidRPr="00AC13D3">
        <w:rPr>
          <w:rFonts w:cs="Times New Roman"/>
          <w:color w:val="auto"/>
          <w:szCs w:val="24"/>
          <w:shd w:val="clear" w:color="auto" w:fill="F8F8F8"/>
        </w:rPr>
        <w:t>Matthieu., Muslim-Christian dialogue: the gap between theologians and communities. </w:t>
      </w:r>
      <w:r w:rsidRPr="00AC13D3">
        <w:rPr>
          <w:rFonts w:cs="Times New Roman"/>
          <w:i/>
          <w:iCs/>
          <w:color w:val="auto"/>
          <w:szCs w:val="24"/>
          <w:shd w:val="clear" w:color="auto" w:fill="F8F8F8"/>
        </w:rPr>
        <w:t>International Journal of Public Theology</w:t>
      </w:r>
      <w:r w:rsidRPr="00AC13D3">
        <w:rPr>
          <w:rFonts w:cs="Times New Roman"/>
          <w:color w:val="auto"/>
          <w:szCs w:val="24"/>
          <w:shd w:val="clear" w:color="auto" w:fill="F8F8F8"/>
        </w:rPr>
        <w:t>, </w:t>
      </w:r>
      <w:r w:rsidRPr="00AC13D3">
        <w:rPr>
          <w:rFonts w:cs="Times New Roman"/>
          <w:i/>
          <w:iCs/>
          <w:color w:val="auto"/>
          <w:szCs w:val="24"/>
          <w:shd w:val="clear" w:color="auto" w:fill="F8F8F8"/>
        </w:rPr>
        <w:t>3</w:t>
      </w:r>
      <w:r w:rsidRPr="00AC13D3">
        <w:rPr>
          <w:rFonts w:cs="Times New Roman"/>
          <w:color w:val="auto"/>
          <w:szCs w:val="24"/>
          <w:shd w:val="clear" w:color="auto" w:fill="F8F8F8"/>
        </w:rPr>
        <w:t>(4), (2009), 460-479.</w:t>
      </w:r>
    </w:p>
    <w:p w14:paraId="0A9243BD" w14:textId="77777777" w:rsidR="00A91845" w:rsidRPr="00AC13D3" w:rsidRDefault="00A91845" w:rsidP="00A91845">
      <w:pPr>
        <w:autoSpaceDE w:val="0"/>
        <w:autoSpaceDN w:val="0"/>
        <w:adjustRightInd w:val="0"/>
        <w:spacing w:line="240" w:lineRule="auto"/>
        <w:rPr>
          <w:rFonts w:cs="Times New Roman"/>
          <w:color w:val="auto"/>
          <w:szCs w:val="24"/>
          <w:shd w:val="clear" w:color="auto" w:fill="FFFFFF"/>
        </w:rPr>
      </w:pPr>
      <w:r w:rsidRPr="00AC13D3">
        <w:rPr>
          <w:rFonts w:cs="Times New Roman"/>
          <w:color w:val="auto"/>
          <w:szCs w:val="24"/>
          <w:shd w:val="clear" w:color="auto" w:fill="FFFFFF"/>
        </w:rPr>
        <w:t xml:space="preserve">Smith, J. I. </w:t>
      </w:r>
      <w:r w:rsidRPr="00AC13D3">
        <w:rPr>
          <w:rFonts w:cs="Times New Roman"/>
          <w:i/>
          <w:iCs/>
          <w:color w:val="auto"/>
          <w:szCs w:val="24"/>
          <w:shd w:val="clear" w:color="auto" w:fill="FFFFFF"/>
        </w:rPr>
        <w:t>Muslims, Christians, and the challenge of interfaith dialogue</w:t>
      </w:r>
      <w:r w:rsidRPr="00AC13D3">
        <w:rPr>
          <w:rFonts w:cs="Times New Roman"/>
          <w:color w:val="auto"/>
          <w:szCs w:val="24"/>
          <w:shd w:val="clear" w:color="auto" w:fill="FFFFFF"/>
        </w:rPr>
        <w:t>. (Oxford: Oxford University Press, 2007).</w:t>
      </w:r>
    </w:p>
    <w:p w14:paraId="283D4E87" w14:textId="77777777" w:rsidR="00A91845" w:rsidRPr="00AC13D3" w:rsidRDefault="00A91845" w:rsidP="00A91845">
      <w:pPr>
        <w:autoSpaceDE w:val="0"/>
        <w:autoSpaceDN w:val="0"/>
        <w:adjustRightInd w:val="0"/>
        <w:spacing w:line="240" w:lineRule="auto"/>
        <w:rPr>
          <w:rFonts w:cs="Times New Roman"/>
          <w:color w:val="auto"/>
          <w:szCs w:val="24"/>
        </w:rPr>
      </w:pPr>
      <w:bookmarkStart w:id="14" w:name="_Hlk507589081"/>
      <w:bookmarkStart w:id="15" w:name="_Hlk507550573"/>
      <w:proofErr w:type="spellStart"/>
      <w:r w:rsidRPr="00AC13D3">
        <w:rPr>
          <w:rFonts w:cs="Times New Roman"/>
          <w:color w:val="auto"/>
          <w:szCs w:val="24"/>
        </w:rPr>
        <w:t>Waardenburg</w:t>
      </w:r>
      <w:proofErr w:type="spellEnd"/>
      <w:r w:rsidRPr="00AC13D3">
        <w:rPr>
          <w:rFonts w:cs="Times New Roman"/>
          <w:color w:val="auto"/>
          <w:szCs w:val="24"/>
        </w:rPr>
        <w:t>,</w:t>
      </w:r>
      <w:r w:rsidRPr="00AC13D3">
        <w:rPr>
          <w:rFonts w:cs="Times New Roman"/>
          <w:color w:val="auto"/>
          <w:szCs w:val="24"/>
          <w:shd w:val="clear" w:color="auto" w:fill="F8F8F8"/>
        </w:rPr>
        <w:t xml:space="preserve"> Jacques</w:t>
      </w:r>
      <w:bookmarkEnd w:id="14"/>
      <w:r w:rsidRPr="00AC13D3">
        <w:rPr>
          <w:rFonts w:cs="Times New Roman"/>
          <w:color w:val="auto"/>
          <w:szCs w:val="24"/>
        </w:rPr>
        <w:t xml:space="preserve">., </w:t>
      </w:r>
      <w:bookmarkStart w:id="16" w:name="_Hlk507553302"/>
      <w:r w:rsidRPr="00AC13D3">
        <w:rPr>
          <w:rFonts w:cs="Times New Roman"/>
          <w:i/>
          <w:color w:val="auto"/>
          <w:szCs w:val="24"/>
        </w:rPr>
        <w:t>Muslims and Others: Relations in Context</w:t>
      </w:r>
      <w:bookmarkEnd w:id="16"/>
      <w:r w:rsidRPr="00AC13D3">
        <w:rPr>
          <w:rFonts w:cs="Times New Roman"/>
          <w:color w:val="auto"/>
          <w:szCs w:val="24"/>
        </w:rPr>
        <w:t>, (Berlin: Walter de Gruyter, 2003)</w:t>
      </w:r>
    </w:p>
    <w:bookmarkEnd w:id="15"/>
    <w:p w14:paraId="52FA529B" w14:textId="77777777" w:rsidR="00A91845" w:rsidRPr="00AC13D3" w:rsidRDefault="00A91845" w:rsidP="00A91845">
      <w:pPr>
        <w:rPr>
          <w:rFonts w:cs="Times New Roman"/>
          <w:color w:val="auto"/>
          <w:szCs w:val="24"/>
        </w:rPr>
      </w:pPr>
      <w:r w:rsidRPr="00AC13D3">
        <w:rPr>
          <w:rFonts w:cs="Times New Roman"/>
          <w:color w:val="auto"/>
          <w:szCs w:val="24"/>
        </w:rPr>
        <w:t xml:space="preserve">Whyte, </w:t>
      </w:r>
      <w:proofErr w:type="spellStart"/>
      <w:r w:rsidRPr="00AC13D3">
        <w:rPr>
          <w:rStyle w:val="author"/>
          <w:rFonts w:cs="Times New Roman"/>
          <w:iCs/>
          <w:color w:val="auto"/>
          <w:szCs w:val="24"/>
        </w:rPr>
        <w:t>Shaheen</w:t>
      </w:r>
      <w:proofErr w:type="spellEnd"/>
      <w:r w:rsidRPr="00AC13D3">
        <w:rPr>
          <w:rFonts w:cs="Times New Roman"/>
          <w:color w:val="auto"/>
          <w:szCs w:val="24"/>
        </w:rPr>
        <w:t xml:space="preserve">., </w:t>
      </w:r>
      <w:r w:rsidRPr="00AC13D3">
        <w:rPr>
          <w:rFonts w:cs="Times New Roman"/>
          <w:i/>
          <w:color w:val="auto"/>
          <w:szCs w:val="24"/>
        </w:rPr>
        <w:t xml:space="preserve">Interfaith Dialogue in an Age of Extremism: Revisiting Muslim-Christian Relations after 'Nostra </w:t>
      </w:r>
      <w:proofErr w:type="spellStart"/>
      <w:r w:rsidRPr="00AC13D3">
        <w:rPr>
          <w:rFonts w:cs="Times New Roman"/>
          <w:i/>
          <w:color w:val="auto"/>
          <w:szCs w:val="24"/>
        </w:rPr>
        <w:t>Aetate</w:t>
      </w:r>
      <w:proofErr w:type="spellEnd"/>
      <w:r w:rsidRPr="00AC13D3">
        <w:rPr>
          <w:rFonts w:cs="Times New Roman"/>
          <w:i/>
          <w:color w:val="auto"/>
          <w:szCs w:val="24"/>
        </w:rPr>
        <w:t xml:space="preserve">' </w:t>
      </w:r>
      <w:r w:rsidRPr="00AC13D3">
        <w:rPr>
          <w:rFonts w:cs="Times New Roman"/>
          <w:color w:val="auto"/>
          <w:szCs w:val="24"/>
        </w:rPr>
        <w:t xml:space="preserve">(2015). </w:t>
      </w:r>
      <w:hyperlink r:id="rId7" w:history="1">
        <w:r w:rsidRPr="00AC13D3">
          <w:rPr>
            <w:rStyle w:val="Hyperlink"/>
            <w:rFonts w:cs="Times New Roman"/>
            <w:color w:val="auto"/>
            <w:szCs w:val="24"/>
          </w:rPr>
          <w:t>http://www.abc.net.au/religion/articles/2015/01/20/4165272.htm</w:t>
        </w:r>
      </w:hyperlink>
      <w:r w:rsidRPr="00AC13D3">
        <w:rPr>
          <w:rFonts w:cs="Times New Roman"/>
          <w:color w:val="auto"/>
          <w:szCs w:val="24"/>
        </w:rPr>
        <w:t xml:space="preserve"> [accessed 20 January 2018].</w:t>
      </w:r>
    </w:p>
    <w:p w14:paraId="683FDBAC" w14:textId="77777777" w:rsidR="00A91845" w:rsidRPr="00AC13D3" w:rsidRDefault="00A91845" w:rsidP="00A91845">
      <w:pPr>
        <w:rPr>
          <w:rFonts w:cs="Times New Roman"/>
          <w:color w:val="auto"/>
          <w:szCs w:val="24"/>
        </w:rPr>
      </w:pPr>
    </w:p>
    <w:sectPr w:rsidR="00A91845" w:rsidRPr="00AC13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25411" w14:textId="77777777" w:rsidR="00D33225" w:rsidRDefault="00D33225" w:rsidP="001A54C2">
      <w:pPr>
        <w:spacing w:after="0" w:line="240" w:lineRule="auto"/>
      </w:pPr>
      <w:r>
        <w:separator/>
      </w:r>
    </w:p>
  </w:endnote>
  <w:endnote w:type="continuationSeparator" w:id="0">
    <w:p w14:paraId="429B0BA5" w14:textId="77777777" w:rsidR="00D33225" w:rsidRDefault="00D33225" w:rsidP="001A5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BD5F9F" w14:textId="77777777" w:rsidR="00D33225" w:rsidRDefault="00D33225" w:rsidP="001A54C2">
      <w:pPr>
        <w:spacing w:after="0" w:line="240" w:lineRule="auto"/>
      </w:pPr>
      <w:r>
        <w:separator/>
      </w:r>
    </w:p>
  </w:footnote>
  <w:footnote w:type="continuationSeparator" w:id="0">
    <w:p w14:paraId="119774D4" w14:textId="77777777" w:rsidR="00D33225" w:rsidRDefault="00D33225" w:rsidP="001A54C2">
      <w:pPr>
        <w:spacing w:after="0" w:line="240" w:lineRule="auto"/>
      </w:pPr>
      <w:r>
        <w:continuationSeparator/>
      </w:r>
    </w:p>
  </w:footnote>
  <w:footnote w:id="1">
    <w:p w14:paraId="18BC7BB0" w14:textId="77777777" w:rsidR="001E1A1B" w:rsidRPr="00AC13D3" w:rsidRDefault="001E1A1B" w:rsidP="001A54C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Matthieu., Muslim-Christian dialogue: the gap between theologians and communities. International Journal of Public Theology, 3(4), (2009), 460-479, p. 465.</w:t>
      </w:r>
    </w:p>
  </w:footnote>
  <w:footnote w:id="2">
    <w:p w14:paraId="375CA08A" w14:textId="272BD919" w:rsidR="005440DF" w:rsidRPr="00AC13D3" w:rsidRDefault="005440DF">
      <w:pPr>
        <w:pStyle w:val="FootnoteText"/>
        <w:rPr>
          <w:color w:val="auto"/>
        </w:rPr>
      </w:pPr>
      <w:r w:rsidRPr="00AC13D3">
        <w:rPr>
          <w:rStyle w:val="FootnoteReference"/>
          <w:color w:val="auto"/>
        </w:rPr>
        <w:footnoteRef/>
      </w:r>
      <w:r w:rsidRPr="00AC13D3">
        <w:rPr>
          <w:color w:val="auto"/>
        </w:rPr>
        <w:t xml:space="preserve"> This include</w:t>
      </w:r>
      <w:r w:rsidR="004C646F" w:rsidRPr="00AC13D3">
        <w:rPr>
          <w:color w:val="auto"/>
        </w:rPr>
        <w:t xml:space="preserve">s, academics such as Diana Eck, </w:t>
      </w:r>
      <w:r w:rsidR="00BC2579" w:rsidRPr="00AC13D3">
        <w:rPr>
          <w:color w:val="auto"/>
        </w:rPr>
        <w:t>and r</w:t>
      </w:r>
      <w:r w:rsidR="004C646F" w:rsidRPr="00AC13D3">
        <w:rPr>
          <w:color w:val="auto"/>
        </w:rPr>
        <w:t>eligious actors such the Pope and the Dalai Lama</w:t>
      </w:r>
      <w:r w:rsidR="00D95079" w:rsidRPr="00AC13D3">
        <w:rPr>
          <w:color w:val="auto"/>
        </w:rPr>
        <w:t>. Nations such as Saudi Arabia, and the US are also making significant effort</w:t>
      </w:r>
      <w:r w:rsidR="009946C8" w:rsidRPr="00AC13D3">
        <w:rPr>
          <w:color w:val="auto"/>
        </w:rPr>
        <w:t>s</w:t>
      </w:r>
      <w:r w:rsidR="00D95079" w:rsidRPr="00AC13D3">
        <w:rPr>
          <w:color w:val="auto"/>
        </w:rPr>
        <w:t xml:space="preserve"> </w:t>
      </w:r>
      <w:r w:rsidR="009946C8" w:rsidRPr="00AC13D3">
        <w:rPr>
          <w:color w:val="auto"/>
        </w:rPr>
        <w:t xml:space="preserve">in </w:t>
      </w:r>
      <w:r w:rsidR="00B96ED7" w:rsidRPr="00AC13D3">
        <w:rPr>
          <w:color w:val="auto"/>
        </w:rPr>
        <w:t>much the same way as the international organisations such as the UN.</w:t>
      </w:r>
      <w:r w:rsidR="004C646F" w:rsidRPr="00AC13D3">
        <w:rPr>
          <w:color w:val="auto"/>
        </w:rPr>
        <w:t xml:space="preserve"> </w:t>
      </w:r>
    </w:p>
  </w:footnote>
  <w:footnote w:id="3">
    <w:p w14:paraId="11E1CC88" w14:textId="77777777" w:rsidR="001E1A1B" w:rsidRPr="00AC13D3" w:rsidRDefault="001E1A1B" w:rsidP="001A54C2">
      <w:pPr>
        <w:rPr>
          <w:rFonts w:cs="Times New Roman"/>
          <w:color w:val="auto"/>
          <w:sz w:val="20"/>
          <w:szCs w:val="20"/>
        </w:rPr>
      </w:pPr>
      <w:r w:rsidRPr="00AC13D3">
        <w:rPr>
          <w:rStyle w:val="FootnoteReference"/>
          <w:rFonts w:cs="Times New Roman"/>
          <w:color w:val="auto"/>
          <w:sz w:val="20"/>
          <w:szCs w:val="20"/>
        </w:rPr>
        <w:footnoteRef/>
      </w:r>
      <w:r w:rsidRPr="00AC13D3">
        <w:rPr>
          <w:rFonts w:cs="Times New Roman"/>
          <w:color w:val="auto"/>
          <w:sz w:val="20"/>
          <w:szCs w:val="20"/>
        </w:rPr>
        <w:t xml:space="preserve"> Whyte, </w:t>
      </w:r>
      <w:proofErr w:type="spellStart"/>
      <w:r w:rsidRPr="00AC13D3">
        <w:rPr>
          <w:rStyle w:val="author"/>
          <w:rFonts w:cs="Times New Roman"/>
          <w:iCs/>
          <w:color w:val="auto"/>
          <w:sz w:val="20"/>
          <w:szCs w:val="20"/>
        </w:rPr>
        <w:t>Shaheen</w:t>
      </w:r>
      <w:proofErr w:type="spellEnd"/>
      <w:r w:rsidRPr="00AC13D3">
        <w:rPr>
          <w:rFonts w:cs="Times New Roman"/>
          <w:color w:val="auto"/>
          <w:sz w:val="20"/>
          <w:szCs w:val="20"/>
        </w:rPr>
        <w:t xml:space="preserve">., </w:t>
      </w:r>
      <w:r w:rsidRPr="00AC13D3">
        <w:rPr>
          <w:rFonts w:cs="Times New Roman"/>
          <w:i/>
          <w:color w:val="auto"/>
          <w:sz w:val="20"/>
          <w:szCs w:val="20"/>
        </w:rPr>
        <w:t xml:space="preserve">Interfaith Dialogue in an Age of Extremism: Revisiting Muslim-Christian Relations after 'Nostra </w:t>
      </w:r>
      <w:proofErr w:type="spellStart"/>
      <w:r w:rsidRPr="00AC13D3">
        <w:rPr>
          <w:rFonts w:cs="Times New Roman"/>
          <w:i/>
          <w:color w:val="auto"/>
          <w:sz w:val="20"/>
          <w:szCs w:val="20"/>
        </w:rPr>
        <w:t>Aetate</w:t>
      </w:r>
      <w:proofErr w:type="spellEnd"/>
      <w:r w:rsidRPr="00AC13D3">
        <w:rPr>
          <w:rFonts w:cs="Times New Roman"/>
          <w:i/>
          <w:color w:val="auto"/>
          <w:sz w:val="20"/>
          <w:szCs w:val="20"/>
        </w:rPr>
        <w:t xml:space="preserve">' </w:t>
      </w:r>
      <w:r w:rsidRPr="00AC13D3">
        <w:rPr>
          <w:rFonts w:cs="Times New Roman"/>
          <w:color w:val="auto"/>
          <w:sz w:val="20"/>
          <w:szCs w:val="20"/>
        </w:rPr>
        <w:t xml:space="preserve">(2015). </w:t>
      </w:r>
      <w:hyperlink r:id="rId1" w:history="1">
        <w:r w:rsidRPr="00AC13D3">
          <w:rPr>
            <w:rStyle w:val="Hyperlink"/>
            <w:rFonts w:cs="Times New Roman"/>
            <w:color w:val="auto"/>
            <w:sz w:val="20"/>
            <w:szCs w:val="20"/>
          </w:rPr>
          <w:t>http://www.abc.net.au/religion/articles/2015/01/20/4165272.htm</w:t>
        </w:r>
      </w:hyperlink>
      <w:r w:rsidRPr="00AC13D3">
        <w:rPr>
          <w:rFonts w:cs="Times New Roman"/>
          <w:color w:val="auto"/>
          <w:sz w:val="20"/>
          <w:szCs w:val="20"/>
        </w:rPr>
        <w:t xml:space="preserve"> [accessed 20 January 2018].</w:t>
      </w:r>
    </w:p>
  </w:footnote>
  <w:footnote w:id="4">
    <w:p w14:paraId="1E703CB9" w14:textId="77777777" w:rsidR="00204CCF" w:rsidRPr="00AC13D3" w:rsidRDefault="00204CCF" w:rsidP="00204CCF">
      <w:pPr>
        <w:pStyle w:val="FootnoteText"/>
        <w:rPr>
          <w:color w:val="auto"/>
        </w:rPr>
      </w:pPr>
      <w:r w:rsidRPr="00AC13D3">
        <w:rPr>
          <w:rStyle w:val="FootnoteReference"/>
          <w:color w:val="auto"/>
        </w:rPr>
        <w:footnoteRef/>
      </w:r>
      <w:r w:rsidRPr="00AC13D3">
        <w:rPr>
          <w:color w:val="auto"/>
        </w:rPr>
        <w:t xml:space="preserve"> Whyte (2015).</w:t>
      </w:r>
    </w:p>
  </w:footnote>
  <w:footnote w:id="5">
    <w:p w14:paraId="52D64B57" w14:textId="77777777" w:rsidR="001E1A1B" w:rsidRPr="00AC13D3" w:rsidRDefault="001E1A1B" w:rsidP="001A54C2">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Prideaux, p.461</w:t>
      </w:r>
    </w:p>
  </w:footnote>
  <w:footnote w:id="6">
    <w:p w14:paraId="0215230C" w14:textId="77777777" w:rsidR="001E1A1B" w:rsidRPr="00AC13D3" w:rsidRDefault="001E1A1B">
      <w:pPr>
        <w:pStyle w:val="FootnoteText"/>
        <w:rPr>
          <w:color w:val="auto"/>
        </w:rPr>
      </w:pPr>
      <w:r w:rsidRPr="00AC13D3">
        <w:rPr>
          <w:rStyle w:val="FootnoteReference"/>
          <w:rFonts w:cs="Times New Roman"/>
          <w:color w:val="auto"/>
        </w:rPr>
        <w:footnoteRef/>
      </w:r>
      <w:r w:rsidRPr="00AC13D3">
        <w:rPr>
          <w:rFonts w:cs="Times New Roman"/>
          <w:color w:val="auto"/>
        </w:rPr>
        <w:t xml:space="preserve"> </w:t>
      </w:r>
      <w:proofErr w:type="spellStart"/>
      <w:r w:rsidRPr="00AC13D3">
        <w:rPr>
          <w:rFonts w:cs="Times New Roman"/>
          <w:color w:val="auto"/>
        </w:rPr>
        <w:t>Panikkar</w:t>
      </w:r>
      <w:proofErr w:type="spellEnd"/>
      <w:r w:rsidRPr="00AC13D3">
        <w:rPr>
          <w:rFonts w:cs="Times New Roman"/>
          <w:color w:val="auto"/>
        </w:rPr>
        <w:t xml:space="preserve">, </w:t>
      </w:r>
      <w:proofErr w:type="spellStart"/>
      <w:r w:rsidRPr="00AC13D3">
        <w:rPr>
          <w:rFonts w:cs="Times New Roman"/>
          <w:color w:val="auto"/>
        </w:rPr>
        <w:t>Raimon</w:t>
      </w:r>
      <w:proofErr w:type="spellEnd"/>
      <w:r w:rsidRPr="00AC13D3">
        <w:rPr>
          <w:rFonts w:cs="Times New Roman"/>
          <w:color w:val="auto"/>
        </w:rPr>
        <w:t>., The Intrareligious Dialogue (New York: Paulist Press, 1978).</w:t>
      </w:r>
    </w:p>
  </w:footnote>
  <w:footnote w:id="7">
    <w:p w14:paraId="7FEE400C" w14:textId="77777777" w:rsidR="001E1A1B" w:rsidRPr="00AC13D3" w:rsidRDefault="001E1A1B" w:rsidP="001A54C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pp.465-466</w:t>
      </w:r>
    </w:p>
  </w:footnote>
  <w:footnote w:id="8">
    <w:p w14:paraId="721C1182"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Ban Kin Moon, </w:t>
      </w:r>
      <w:r w:rsidRPr="00AC13D3">
        <w:rPr>
          <w:i/>
          <w:color w:val="auto"/>
        </w:rPr>
        <w:t xml:space="preserve">Interfaith Initiatives Can Ensure Rich Cultural Diversity Made World More Secure, Not Less, Secretary-General Tells Assembly Debate on Culture of Peace, </w:t>
      </w:r>
      <w:r w:rsidRPr="00AC13D3">
        <w:rPr>
          <w:color w:val="auto"/>
        </w:rPr>
        <w:t>(2008).</w:t>
      </w:r>
      <w:r w:rsidRPr="00AC13D3">
        <w:rPr>
          <w:i/>
          <w:color w:val="auto"/>
        </w:rPr>
        <w:t xml:space="preserve"> </w:t>
      </w:r>
      <w:hyperlink r:id="rId2" w:history="1">
        <w:r w:rsidRPr="00AC13D3">
          <w:rPr>
            <w:rStyle w:val="Hyperlink"/>
            <w:color w:val="auto"/>
          </w:rPr>
          <w:t>https://www.un.org/press/en/2008/ga10782.doc.htm</w:t>
        </w:r>
      </w:hyperlink>
      <w:r w:rsidRPr="00AC13D3">
        <w:rPr>
          <w:color w:val="auto"/>
        </w:rPr>
        <w:t xml:space="preserve"> [accessed on 20 January 2018].</w:t>
      </w:r>
    </w:p>
  </w:footnote>
  <w:footnote w:id="9">
    <w:p w14:paraId="39D89074"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 461</w:t>
      </w:r>
    </w:p>
  </w:footnote>
  <w:footnote w:id="10">
    <w:p w14:paraId="442A7F18"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Ibid, p. 461</w:t>
      </w:r>
    </w:p>
  </w:footnote>
  <w:footnote w:id="11">
    <w:p w14:paraId="2D5A841A" w14:textId="77777777" w:rsidR="001E1A1B" w:rsidRPr="00AC13D3" w:rsidRDefault="001E1A1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 xml:space="preserve">Prideaux, Melanie Jane. </w:t>
      </w:r>
      <w:r w:rsidRPr="00AC13D3">
        <w:rPr>
          <w:rFonts w:cs="Times New Roman"/>
          <w:i/>
          <w:color w:val="auto"/>
        </w:rPr>
        <w:t>Faiths Together? Muslim-Christian co-working on a publicly funded project in Beeston Hill, South Leeds’,</w:t>
      </w:r>
      <w:r w:rsidRPr="00AC13D3">
        <w:rPr>
          <w:rFonts w:cs="Times New Roman"/>
          <w:color w:val="auto"/>
        </w:rPr>
        <w:t xml:space="preserve"> (2008: PhD dissertation,) University of Leeds, p. 102</w:t>
      </w:r>
    </w:p>
  </w:footnote>
  <w:footnote w:id="12">
    <w:p w14:paraId="048A9EC2" w14:textId="77777777" w:rsidR="001E1A1B" w:rsidRPr="00AC13D3" w:rsidRDefault="001E1A1B" w:rsidP="00F03AB3">
      <w:pPr>
        <w:pStyle w:val="FootnoteText"/>
        <w:rPr>
          <w:i/>
          <w:color w:val="auto"/>
        </w:rPr>
      </w:pPr>
      <w:r w:rsidRPr="00AC13D3">
        <w:rPr>
          <w:rStyle w:val="FootnoteReference"/>
          <w:color w:val="auto"/>
        </w:rPr>
        <w:footnoteRef/>
      </w:r>
      <w:r w:rsidRPr="00AC13D3">
        <w:rPr>
          <w:color w:val="auto"/>
        </w:rPr>
        <w:t xml:space="preserve"> Bob Shaw, ‘Inter-Faith in Beeston Hill, Leeds’, </w:t>
      </w:r>
      <w:r w:rsidRPr="00AC13D3">
        <w:rPr>
          <w:i/>
          <w:color w:val="auto"/>
        </w:rPr>
        <w:t>Interfaith Task Group of Leeds Diocesan Council</w:t>
      </w:r>
    </w:p>
    <w:p w14:paraId="54F92CA0" w14:textId="77777777" w:rsidR="001E1A1B" w:rsidRPr="00AC13D3" w:rsidRDefault="001E1A1B" w:rsidP="00F03AB3">
      <w:pPr>
        <w:pStyle w:val="FootnoteText"/>
        <w:rPr>
          <w:color w:val="auto"/>
        </w:rPr>
      </w:pPr>
      <w:r w:rsidRPr="00AC13D3">
        <w:rPr>
          <w:i/>
          <w:color w:val="auto"/>
        </w:rPr>
        <w:t>for Mission Bulletin</w:t>
      </w:r>
      <w:r w:rsidRPr="00AC13D3">
        <w:rPr>
          <w:color w:val="auto"/>
        </w:rPr>
        <w:t xml:space="preserve"> (2005), p. 4.</w:t>
      </w:r>
    </w:p>
  </w:footnote>
  <w:footnote w:id="13">
    <w:p w14:paraId="7270EC77" w14:textId="12A34AB6" w:rsidR="001E1A1B" w:rsidRPr="001A65CA" w:rsidRDefault="001E1A1B" w:rsidP="001A65CA">
      <w:pPr>
        <w:autoSpaceDE w:val="0"/>
        <w:autoSpaceDN w:val="0"/>
        <w:adjustRightInd w:val="0"/>
        <w:spacing w:after="0" w:line="240" w:lineRule="auto"/>
        <w:rPr>
          <w:rFonts w:cs="Times New Roman"/>
          <w:color w:val="auto"/>
          <w:szCs w:val="24"/>
          <w:shd w:val="clear" w:color="auto" w:fill="F8F8F8"/>
        </w:rPr>
      </w:pPr>
      <w:r w:rsidRPr="00AC13D3">
        <w:rPr>
          <w:rStyle w:val="FootnoteReference"/>
          <w:color w:val="auto"/>
        </w:rPr>
        <w:footnoteRef/>
      </w:r>
      <w:r w:rsidRPr="00AC13D3">
        <w:rPr>
          <w:color w:val="auto"/>
        </w:rPr>
        <w:t xml:space="preserve"> </w:t>
      </w:r>
      <w:r w:rsidR="001A65CA" w:rsidRPr="001A65CA">
        <w:rPr>
          <w:rFonts w:cs="Times New Roman"/>
          <w:color w:val="auto"/>
          <w:sz w:val="20"/>
          <w:szCs w:val="20"/>
          <w:shd w:val="clear" w:color="auto" w:fill="F8F8F8"/>
        </w:rPr>
        <w:t>Appiah, Kwame Anthony. </w:t>
      </w:r>
      <w:r w:rsidR="001A65CA" w:rsidRPr="001A65CA">
        <w:rPr>
          <w:rFonts w:cs="Times New Roman"/>
          <w:i/>
          <w:iCs/>
          <w:noProof/>
          <w:color w:val="auto"/>
          <w:sz w:val="20"/>
          <w:szCs w:val="20"/>
          <w:shd w:val="clear" w:color="auto" w:fill="F8F8F8"/>
        </w:rPr>
        <w:t>The ethics</w:t>
      </w:r>
      <w:r w:rsidR="001A65CA" w:rsidRPr="001A65CA">
        <w:rPr>
          <w:rFonts w:cs="Times New Roman"/>
          <w:i/>
          <w:iCs/>
          <w:color w:val="auto"/>
          <w:sz w:val="20"/>
          <w:szCs w:val="20"/>
          <w:shd w:val="clear" w:color="auto" w:fill="F8F8F8"/>
        </w:rPr>
        <w:t xml:space="preserve"> of identity</w:t>
      </w:r>
      <w:r w:rsidR="001A65CA" w:rsidRPr="001A65CA">
        <w:rPr>
          <w:rFonts w:cs="Times New Roman"/>
          <w:color w:val="auto"/>
          <w:sz w:val="20"/>
          <w:szCs w:val="20"/>
          <w:shd w:val="clear" w:color="auto" w:fill="F8F8F8"/>
        </w:rPr>
        <w:t>. (Princeton University Press, 2010).</w:t>
      </w:r>
    </w:p>
  </w:footnote>
  <w:footnote w:id="14">
    <w:p w14:paraId="712C8956" w14:textId="77777777" w:rsidR="001E1A1B" w:rsidRPr="00AC13D3" w:rsidRDefault="001E1A1B" w:rsidP="003C7323">
      <w:pPr>
        <w:autoSpaceDE w:val="0"/>
        <w:autoSpaceDN w:val="0"/>
        <w:adjustRightInd w:val="0"/>
        <w:spacing w:after="0" w:line="240" w:lineRule="auto"/>
        <w:rPr>
          <w:rFonts w:cs="Times New Roman"/>
          <w:color w:val="auto"/>
          <w:szCs w:val="24"/>
        </w:rPr>
      </w:pPr>
      <w:r w:rsidRPr="00AC13D3">
        <w:rPr>
          <w:rStyle w:val="FootnoteReference"/>
          <w:color w:val="auto"/>
        </w:rPr>
        <w:footnoteRef/>
      </w:r>
      <w:r w:rsidRPr="00AC13D3">
        <w:rPr>
          <w:color w:val="auto"/>
        </w:rPr>
        <w:t xml:space="preserve"> </w:t>
      </w:r>
      <w:r w:rsidRPr="00AC13D3">
        <w:rPr>
          <w:rFonts w:cs="Times New Roman"/>
          <w:color w:val="auto"/>
          <w:sz w:val="20"/>
          <w:szCs w:val="20"/>
        </w:rPr>
        <w:t xml:space="preserve">Kenny, Joseph., (1985) ‘Christian-Muslim Relations in Nigeria’, in </w:t>
      </w:r>
      <w:r w:rsidRPr="00AC13D3">
        <w:rPr>
          <w:rFonts w:cs="Times New Roman"/>
          <w:i/>
          <w:iCs/>
          <w:color w:val="auto"/>
          <w:sz w:val="20"/>
          <w:szCs w:val="20"/>
        </w:rPr>
        <w:t xml:space="preserve">Christianity and Islam: </w:t>
      </w:r>
      <w:r w:rsidRPr="00AC13D3">
        <w:rPr>
          <w:rFonts w:cs="Times New Roman"/>
          <w:i/>
          <w:iCs/>
          <w:noProof/>
          <w:color w:val="auto"/>
          <w:sz w:val="20"/>
          <w:szCs w:val="20"/>
        </w:rPr>
        <w:t>The</w:t>
      </w:r>
      <w:r w:rsidRPr="00AC13D3">
        <w:rPr>
          <w:rFonts w:cs="Times New Roman"/>
          <w:i/>
          <w:iCs/>
          <w:color w:val="auto"/>
          <w:sz w:val="20"/>
          <w:szCs w:val="20"/>
        </w:rPr>
        <w:t xml:space="preserve"> Struggling Dialogue</w:t>
      </w:r>
      <w:r w:rsidRPr="00AC13D3">
        <w:rPr>
          <w:rFonts w:cs="Times New Roman"/>
          <w:color w:val="auto"/>
          <w:sz w:val="20"/>
          <w:szCs w:val="20"/>
        </w:rPr>
        <w:t>, ed. By Richard W. Rousseau S.J (Scranton: Ridge Row Press, 1985), pp. 111–28, p, 125.</w:t>
      </w:r>
    </w:p>
  </w:footnote>
  <w:footnote w:id="15">
    <w:p w14:paraId="549DAF0A" w14:textId="77777777" w:rsidR="001E1A1B" w:rsidRPr="00AC13D3" w:rsidRDefault="001E1A1B" w:rsidP="00A23B70">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Kenny Joseph., 125.</w:t>
      </w:r>
    </w:p>
  </w:footnote>
  <w:footnote w:id="16">
    <w:p w14:paraId="4050E3C8" w14:textId="77777777" w:rsidR="0016094A" w:rsidRPr="00AC13D3" w:rsidRDefault="0016094A" w:rsidP="00702DD0">
      <w:pPr>
        <w:autoSpaceDE w:val="0"/>
        <w:autoSpaceDN w:val="0"/>
        <w:adjustRightInd w:val="0"/>
        <w:spacing w:after="0" w:line="240" w:lineRule="auto"/>
        <w:rPr>
          <w:rFonts w:cs="Times New Roman"/>
          <w:color w:val="auto"/>
          <w:sz w:val="20"/>
          <w:szCs w:val="20"/>
          <w:shd w:val="clear" w:color="auto" w:fill="F8F8F8"/>
        </w:rPr>
      </w:pPr>
      <w:r w:rsidRPr="00AC13D3">
        <w:rPr>
          <w:rStyle w:val="FootnoteReference"/>
          <w:color w:val="auto"/>
          <w:sz w:val="20"/>
          <w:szCs w:val="20"/>
        </w:rPr>
        <w:footnoteRef/>
      </w:r>
      <w:r w:rsidRPr="00AC13D3">
        <w:rPr>
          <w:color w:val="auto"/>
          <w:sz w:val="20"/>
          <w:szCs w:val="20"/>
        </w:rPr>
        <w:t xml:space="preserve"> </w:t>
      </w:r>
      <w:r w:rsidRPr="00AC13D3">
        <w:rPr>
          <w:rFonts w:cs="Times New Roman"/>
          <w:color w:val="auto"/>
          <w:sz w:val="20"/>
          <w:szCs w:val="20"/>
          <w:shd w:val="clear" w:color="auto" w:fill="F8F8F8"/>
        </w:rPr>
        <w:t>Barnes, Michael., </w:t>
      </w:r>
      <w:r w:rsidRPr="00AC13D3">
        <w:rPr>
          <w:rFonts w:cs="Times New Roman"/>
          <w:i/>
          <w:iCs/>
          <w:color w:val="auto"/>
          <w:sz w:val="20"/>
          <w:szCs w:val="20"/>
          <w:shd w:val="clear" w:color="auto" w:fill="F8F8F8"/>
        </w:rPr>
        <w:t>Theology and the Dialogue of Religions</w:t>
      </w:r>
      <w:r w:rsidRPr="00AC13D3">
        <w:rPr>
          <w:rFonts w:cs="Times New Roman"/>
          <w:color w:val="auto"/>
          <w:sz w:val="20"/>
          <w:szCs w:val="20"/>
          <w:shd w:val="clear" w:color="auto" w:fill="F8F8F8"/>
        </w:rPr>
        <w:t xml:space="preserve"> (Cambridge University Press, 2002), p.243</w:t>
      </w:r>
      <w:r w:rsidR="00702DD0" w:rsidRPr="00AC13D3">
        <w:rPr>
          <w:rFonts w:cs="Times New Roman"/>
          <w:color w:val="auto"/>
          <w:sz w:val="20"/>
          <w:szCs w:val="20"/>
          <w:shd w:val="clear" w:color="auto" w:fill="F8F8F8"/>
        </w:rPr>
        <w:t>.</w:t>
      </w:r>
    </w:p>
  </w:footnote>
  <w:footnote w:id="17">
    <w:p w14:paraId="4F5036F0" w14:textId="77777777" w:rsidR="00AC325F" w:rsidRPr="00AC13D3" w:rsidRDefault="00AC325F" w:rsidP="00AC325F">
      <w:pPr>
        <w:autoSpaceDE w:val="0"/>
        <w:autoSpaceDN w:val="0"/>
        <w:adjustRightInd w:val="0"/>
        <w:spacing w:after="0" w:line="240" w:lineRule="auto"/>
        <w:rPr>
          <w:rFonts w:cs="Times New Roman"/>
          <w:color w:val="auto"/>
          <w:sz w:val="20"/>
          <w:szCs w:val="20"/>
        </w:rPr>
      </w:pPr>
      <w:r w:rsidRPr="00AC13D3">
        <w:rPr>
          <w:rStyle w:val="FootnoteReference"/>
          <w:rFonts w:cs="Times New Roman"/>
          <w:color w:val="auto"/>
          <w:sz w:val="20"/>
          <w:szCs w:val="20"/>
        </w:rPr>
        <w:footnoteRef/>
      </w:r>
      <w:r w:rsidRPr="00AC13D3">
        <w:rPr>
          <w:rFonts w:cs="Times New Roman"/>
          <w:color w:val="auto"/>
          <w:sz w:val="20"/>
          <w:szCs w:val="20"/>
        </w:rPr>
        <w:t xml:space="preserve"> </w:t>
      </w:r>
      <w:proofErr w:type="spellStart"/>
      <w:r w:rsidRPr="00AC13D3">
        <w:rPr>
          <w:rFonts w:cs="Times New Roman"/>
          <w:color w:val="auto"/>
          <w:sz w:val="20"/>
          <w:szCs w:val="20"/>
        </w:rPr>
        <w:t>Waardenburg</w:t>
      </w:r>
      <w:proofErr w:type="spellEnd"/>
      <w:r w:rsidRPr="00AC13D3">
        <w:rPr>
          <w:rFonts w:cs="Times New Roman"/>
          <w:color w:val="auto"/>
          <w:sz w:val="20"/>
          <w:szCs w:val="20"/>
        </w:rPr>
        <w:t>,</w:t>
      </w:r>
      <w:r w:rsidRPr="00AC13D3">
        <w:rPr>
          <w:rFonts w:cs="Times New Roman"/>
          <w:color w:val="auto"/>
          <w:sz w:val="20"/>
          <w:szCs w:val="20"/>
          <w:shd w:val="clear" w:color="auto" w:fill="F8F8F8"/>
        </w:rPr>
        <w:t xml:space="preserve"> Jacques</w:t>
      </w:r>
      <w:r w:rsidRPr="00AC13D3">
        <w:rPr>
          <w:rFonts w:cs="Times New Roman"/>
          <w:color w:val="auto"/>
          <w:sz w:val="20"/>
          <w:szCs w:val="20"/>
        </w:rPr>
        <w:t xml:space="preserve">., </w:t>
      </w:r>
      <w:r w:rsidRPr="00AC13D3">
        <w:rPr>
          <w:rFonts w:cs="Times New Roman"/>
          <w:i/>
          <w:color w:val="auto"/>
          <w:sz w:val="20"/>
          <w:szCs w:val="20"/>
        </w:rPr>
        <w:t>Muslims and Others: Relations in Context</w:t>
      </w:r>
      <w:r w:rsidRPr="00AC13D3">
        <w:rPr>
          <w:rFonts w:cs="Times New Roman"/>
          <w:color w:val="auto"/>
          <w:sz w:val="20"/>
          <w:szCs w:val="20"/>
        </w:rPr>
        <w:t>, (Berlin: Walter de Gruyter, 2003), p. 32.</w:t>
      </w:r>
    </w:p>
  </w:footnote>
  <w:footnote w:id="18">
    <w:p w14:paraId="6752918F"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Prideaux, p. 461.</w:t>
      </w:r>
    </w:p>
  </w:footnote>
  <w:footnote w:id="19">
    <w:p w14:paraId="65A70A84" w14:textId="77777777" w:rsidR="002B06BB" w:rsidRPr="00AC13D3" w:rsidRDefault="002B06BB" w:rsidP="002B06BB">
      <w:pPr>
        <w:pStyle w:val="FootnoteText"/>
        <w:rPr>
          <w:color w:val="auto"/>
        </w:rPr>
      </w:pPr>
      <w:r w:rsidRPr="00AC13D3">
        <w:rPr>
          <w:rStyle w:val="FootnoteReference"/>
          <w:rFonts w:cs="Times New Roman"/>
          <w:color w:val="auto"/>
        </w:rPr>
        <w:footnoteRef/>
      </w:r>
      <w:r w:rsidRPr="00AC13D3">
        <w:rPr>
          <w:rFonts w:cs="Times New Roman"/>
          <w:color w:val="auto"/>
        </w:rPr>
        <w:t xml:space="preserve"> Ibid, p. 468.</w:t>
      </w:r>
    </w:p>
  </w:footnote>
  <w:footnote w:id="20">
    <w:p w14:paraId="544B558D" w14:textId="77777777" w:rsidR="002B06BB" w:rsidRPr="00AC13D3" w:rsidRDefault="002B06BB" w:rsidP="001A65CA">
      <w:pPr>
        <w:autoSpaceDE w:val="0"/>
        <w:autoSpaceDN w:val="0"/>
        <w:adjustRightInd w:val="0"/>
        <w:spacing w:after="0" w:line="240" w:lineRule="auto"/>
        <w:rPr>
          <w:rFonts w:cs="Times New Roman"/>
          <w:color w:val="auto"/>
          <w:sz w:val="20"/>
          <w:szCs w:val="20"/>
          <w:shd w:val="clear" w:color="auto" w:fill="FFFFFF"/>
        </w:rPr>
      </w:pPr>
      <w:r w:rsidRPr="00AC13D3">
        <w:rPr>
          <w:rStyle w:val="FootnoteReference"/>
          <w:rFonts w:cs="Times New Roman"/>
          <w:color w:val="auto"/>
          <w:sz w:val="20"/>
          <w:szCs w:val="20"/>
        </w:rPr>
        <w:footnoteRef/>
      </w:r>
      <w:r w:rsidRPr="00AC13D3">
        <w:rPr>
          <w:rFonts w:cs="Times New Roman"/>
          <w:color w:val="auto"/>
          <w:sz w:val="20"/>
          <w:szCs w:val="20"/>
        </w:rPr>
        <w:t xml:space="preserve"> </w:t>
      </w:r>
      <w:r w:rsidRPr="00AC13D3">
        <w:rPr>
          <w:rFonts w:cs="Times New Roman"/>
          <w:color w:val="auto"/>
          <w:sz w:val="20"/>
          <w:szCs w:val="20"/>
          <w:shd w:val="clear" w:color="auto" w:fill="FFFFFF"/>
        </w:rPr>
        <w:t>Hermansen, Marcia. "Muslims in the Performative Mode: A Reflection on Muslim‐Christian Dialogue." </w:t>
      </w:r>
      <w:r w:rsidRPr="00AC13D3">
        <w:rPr>
          <w:rFonts w:cs="Times New Roman"/>
          <w:i/>
          <w:iCs/>
          <w:color w:val="auto"/>
          <w:sz w:val="20"/>
          <w:szCs w:val="20"/>
          <w:shd w:val="clear" w:color="auto" w:fill="FFFFFF"/>
        </w:rPr>
        <w:t>The Muslim World</w:t>
      </w:r>
      <w:r w:rsidRPr="00AC13D3">
        <w:rPr>
          <w:rFonts w:cs="Times New Roman"/>
          <w:color w:val="auto"/>
          <w:sz w:val="20"/>
          <w:szCs w:val="20"/>
          <w:shd w:val="clear" w:color="auto" w:fill="FFFFFF"/>
        </w:rPr>
        <w:t> 94.3 (2004): 387-396, p. 389.</w:t>
      </w:r>
    </w:p>
  </w:footnote>
  <w:footnote w:id="21">
    <w:p w14:paraId="691DD5C4"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Ibid, p. 462.</w:t>
      </w:r>
    </w:p>
  </w:footnote>
  <w:footnote w:id="22">
    <w:p w14:paraId="389EAE59" w14:textId="77777777" w:rsidR="002B06BB" w:rsidRPr="00AC13D3" w:rsidRDefault="002B06BB" w:rsidP="002B06BB">
      <w:pPr>
        <w:pStyle w:val="FootnoteText"/>
        <w:rPr>
          <w:rFonts w:cs="Times New Roman"/>
          <w:color w:val="auto"/>
        </w:rPr>
      </w:pPr>
      <w:r w:rsidRPr="00AC13D3">
        <w:rPr>
          <w:rStyle w:val="FootnoteReference"/>
          <w:rFonts w:cs="Times New Roman"/>
          <w:color w:val="auto"/>
        </w:rPr>
        <w:footnoteRef/>
      </w:r>
      <w:r w:rsidRPr="00AC13D3">
        <w:rPr>
          <w:rFonts w:cs="Times New Roman"/>
          <w:color w:val="auto"/>
        </w:rPr>
        <w:t xml:space="preserve"> </w:t>
      </w:r>
      <w:proofErr w:type="spellStart"/>
      <w:r w:rsidRPr="00AC13D3">
        <w:rPr>
          <w:rFonts w:cs="Times New Roman"/>
          <w:color w:val="auto"/>
        </w:rPr>
        <w:t>Waardenburg</w:t>
      </w:r>
      <w:proofErr w:type="spellEnd"/>
      <w:r w:rsidRPr="00AC13D3">
        <w:rPr>
          <w:rFonts w:cs="Times New Roman"/>
          <w:color w:val="auto"/>
        </w:rPr>
        <w:t>, p, 32</w:t>
      </w:r>
    </w:p>
  </w:footnote>
  <w:footnote w:id="23">
    <w:p w14:paraId="3A93669F"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rPr>
        <w:t>Prideaux, p. 469</w:t>
      </w:r>
    </w:p>
  </w:footnote>
  <w:footnote w:id="24">
    <w:p w14:paraId="43D4B6E1"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Ibid. p. 469.</w:t>
      </w:r>
    </w:p>
  </w:footnote>
  <w:footnote w:id="25">
    <w:p w14:paraId="5278BCC4"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 xml:space="preserve"> Ibid. p. 469</w:t>
      </w:r>
    </w:p>
  </w:footnote>
  <w:footnote w:id="26">
    <w:p w14:paraId="7CEE7BAC" w14:textId="77777777" w:rsidR="002B06BB" w:rsidRPr="00AC13D3" w:rsidRDefault="002B06BB" w:rsidP="002B06BB">
      <w:pPr>
        <w:pStyle w:val="FootnoteText"/>
        <w:rPr>
          <w:color w:val="auto"/>
        </w:rPr>
      </w:pPr>
      <w:r w:rsidRPr="00AC13D3">
        <w:rPr>
          <w:rStyle w:val="FootnoteReference"/>
          <w:color w:val="auto"/>
        </w:rPr>
        <w:footnoteRef/>
      </w:r>
      <w:r w:rsidRPr="00AC13D3">
        <w:rPr>
          <w:color w:val="auto"/>
        </w:rPr>
        <w:t>Ibid. pp. 470-71.</w:t>
      </w:r>
    </w:p>
  </w:footnote>
  <w:footnote w:id="27">
    <w:p w14:paraId="640B78D5" w14:textId="77777777" w:rsidR="00797252" w:rsidRPr="00AC13D3" w:rsidRDefault="00797252" w:rsidP="00797252">
      <w:pPr>
        <w:pStyle w:val="FootnoteText"/>
        <w:rPr>
          <w:color w:val="auto"/>
        </w:rPr>
      </w:pPr>
      <w:r w:rsidRPr="00AC13D3">
        <w:rPr>
          <w:rStyle w:val="FootnoteReference"/>
          <w:color w:val="auto"/>
        </w:rPr>
        <w:footnoteRef/>
      </w:r>
      <w:r w:rsidRPr="00AC13D3">
        <w:rPr>
          <w:color w:val="auto"/>
        </w:rPr>
        <w:t xml:space="preserve"> Whyte, 2015.</w:t>
      </w:r>
    </w:p>
  </w:footnote>
  <w:footnote w:id="28">
    <w:p w14:paraId="27276D41" w14:textId="77777777" w:rsidR="00797252" w:rsidRPr="00AC13D3" w:rsidRDefault="00797252" w:rsidP="00797252">
      <w:pPr>
        <w:pStyle w:val="FootnoteText"/>
        <w:rPr>
          <w:color w:val="auto"/>
        </w:rPr>
      </w:pPr>
      <w:r w:rsidRPr="00AC13D3">
        <w:rPr>
          <w:rStyle w:val="FootnoteReference"/>
          <w:color w:val="auto"/>
        </w:rPr>
        <w:footnoteRef/>
      </w:r>
      <w:r w:rsidRPr="00AC13D3">
        <w:rPr>
          <w:color w:val="auto"/>
        </w:rPr>
        <w:t xml:space="preserve"> </w:t>
      </w:r>
      <w:r w:rsidRPr="00AC13D3">
        <w:rPr>
          <w:rFonts w:cs="Times New Roman"/>
          <w:color w:val="auto"/>
          <w:shd w:val="clear" w:color="auto" w:fill="FFFFFF"/>
        </w:rPr>
        <w:t>Hermansen, p.391</w:t>
      </w:r>
    </w:p>
  </w:footnote>
  <w:footnote w:id="29">
    <w:p w14:paraId="2E972357" w14:textId="77777777" w:rsidR="00797252" w:rsidRPr="00AC13D3" w:rsidRDefault="00797252" w:rsidP="00797252">
      <w:pPr>
        <w:pStyle w:val="Bibliography"/>
        <w:spacing w:after="0"/>
        <w:rPr>
          <w:rFonts w:cs="Times New Roman"/>
          <w:noProof/>
          <w:color w:val="auto"/>
          <w:sz w:val="20"/>
          <w:szCs w:val="20"/>
          <w:lang w:val="en-US"/>
        </w:rPr>
      </w:pPr>
      <w:r w:rsidRPr="00AC13D3">
        <w:rPr>
          <w:rStyle w:val="FootnoteReference"/>
          <w:rFonts w:cs="Times New Roman"/>
          <w:color w:val="auto"/>
          <w:sz w:val="20"/>
          <w:szCs w:val="20"/>
        </w:rPr>
        <w:footnoteRef/>
      </w:r>
      <w:bookmarkStart w:id="4" w:name="_Hlk491005302"/>
      <w:r w:rsidRPr="00AC13D3">
        <w:rPr>
          <w:rFonts w:cs="Times New Roman"/>
          <w:noProof/>
          <w:color w:val="auto"/>
          <w:sz w:val="20"/>
          <w:szCs w:val="20"/>
          <w:lang w:val="en-US"/>
        </w:rPr>
        <w:t xml:space="preserve">Kay, William. K., </w:t>
      </w:r>
      <w:r w:rsidRPr="00AC13D3">
        <w:rPr>
          <w:rFonts w:cs="Times New Roman"/>
          <w:i/>
          <w:iCs/>
          <w:noProof/>
          <w:color w:val="auto"/>
          <w:sz w:val="20"/>
          <w:szCs w:val="20"/>
          <w:lang w:val="en-US"/>
        </w:rPr>
        <w:t>Apostolic Network in Britain: New way of being church.</w:t>
      </w:r>
      <w:r w:rsidRPr="00AC13D3">
        <w:rPr>
          <w:rFonts w:cs="Times New Roman"/>
          <w:noProof/>
          <w:color w:val="auto"/>
          <w:sz w:val="20"/>
          <w:szCs w:val="20"/>
          <w:lang w:val="en-US"/>
        </w:rPr>
        <w:t xml:space="preserve"> (Milton Keynes: Paternoster 2007), p.40</w:t>
      </w:r>
      <w:bookmarkEnd w:id="4"/>
    </w:p>
  </w:footnote>
  <w:footnote w:id="30">
    <w:p w14:paraId="77339A71" w14:textId="77777777" w:rsidR="00797252" w:rsidRPr="00AC13D3" w:rsidRDefault="00797252" w:rsidP="00797252">
      <w:pPr>
        <w:pStyle w:val="FootnoteText"/>
        <w:rPr>
          <w:color w:val="auto"/>
        </w:rPr>
      </w:pPr>
      <w:r w:rsidRPr="00AC13D3">
        <w:rPr>
          <w:rStyle w:val="FootnoteReference"/>
          <w:rFonts w:cs="Times New Roman"/>
          <w:color w:val="auto"/>
        </w:rPr>
        <w:footnoteRef/>
      </w:r>
      <w:r w:rsidRPr="00AC13D3">
        <w:rPr>
          <w:rFonts w:cs="Times New Roman"/>
          <w:color w:val="auto"/>
        </w:rPr>
        <w:t xml:space="preserve"> Kay, p. 41.</w:t>
      </w:r>
    </w:p>
  </w:footnote>
  <w:footnote w:id="31">
    <w:p w14:paraId="11B8D917" w14:textId="77777777" w:rsidR="00797252" w:rsidRPr="00AC13D3" w:rsidRDefault="00797252" w:rsidP="00797252">
      <w:pPr>
        <w:autoSpaceDE w:val="0"/>
        <w:autoSpaceDN w:val="0"/>
        <w:adjustRightInd w:val="0"/>
        <w:spacing w:line="240" w:lineRule="auto"/>
        <w:rPr>
          <w:rFonts w:cs="Times New Roman"/>
          <w:color w:val="auto"/>
          <w:sz w:val="20"/>
          <w:szCs w:val="20"/>
          <w:shd w:val="clear" w:color="auto" w:fill="FFFFFF"/>
        </w:rPr>
      </w:pPr>
      <w:r w:rsidRPr="00AC13D3">
        <w:rPr>
          <w:rStyle w:val="FootnoteReference"/>
          <w:rFonts w:cs="Times New Roman"/>
          <w:color w:val="auto"/>
          <w:sz w:val="20"/>
          <w:szCs w:val="20"/>
        </w:rPr>
        <w:footnoteRef/>
      </w:r>
      <w:r w:rsidRPr="00AC13D3">
        <w:rPr>
          <w:rFonts w:cs="Times New Roman"/>
          <w:color w:val="auto"/>
          <w:sz w:val="20"/>
          <w:szCs w:val="20"/>
        </w:rPr>
        <w:t xml:space="preserve"> </w:t>
      </w:r>
      <w:r w:rsidRPr="00AC13D3">
        <w:rPr>
          <w:rFonts w:cs="Times New Roman"/>
          <w:color w:val="auto"/>
          <w:sz w:val="20"/>
          <w:szCs w:val="20"/>
          <w:shd w:val="clear" w:color="auto" w:fill="F8F8F8"/>
        </w:rPr>
        <w:t xml:space="preserve">Miller, Donald E., and </w:t>
      </w:r>
      <w:proofErr w:type="spellStart"/>
      <w:r w:rsidRPr="00AC13D3">
        <w:rPr>
          <w:rFonts w:cs="Times New Roman"/>
          <w:color w:val="auto"/>
          <w:sz w:val="20"/>
          <w:szCs w:val="20"/>
          <w:shd w:val="clear" w:color="auto" w:fill="F8F8F8"/>
        </w:rPr>
        <w:t>Tetsunao</w:t>
      </w:r>
      <w:proofErr w:type="spellEnd"/>
      <w:r w:rsidRPr="00AC13D3">
        <w:rPr>
          <w:rFonts w:cs="Times New Roman"/>
          <w:color w:val="auto"/>
          <w:sz w:val="20"/>
          <w:szCs w:val="20"/>
          <w:shd w:val="clear" w:color="auto" w:fill="F8F8F8"/>
        </w:rPr>
        <w:t xml:space="preserve"> Yamamori. </w:t>
      </w:r>
      <w:r w:rsidRPr="00AC13D3">
        <w:rPr>
          <w:rFonts w:cs="Times New Roman"/>
          <w:i/>
          <w:iCs/>
          <w:color w:val="auto"/>
          <w:sz w:val="20"/>
          <w:szCs w:val="20"/>
          <w:shd w:val="clear" w:color="auto" w:fill="F8F8F8"/>
        </w:rPr>
        <w:t>Global Pentecostalism: The new face of Christian social engagement</w:t>
      </w:r>
      <w:r w:rsidRPr="00AC13D3">
        <w:rPr>
          <w:rFonts w:cs="Times New Roman"/>
          <w:color w:val="auto"/>
          <w:sz w:val="20"/>
          <w:szCs w:val="20"/>
          <w:shd w:val="clear" w:color="auto" w:fill="F8F8F8"/>
        </w:rPr>
        <w:t>. (Berkeley: University of California Press, 2007).</w:t>
      </w:r>
    </w:p>
    <w:p w14:paraId="7B6CFA87" w14:textId="77777777" w:rsidR="00797252" w:rsidRDefault="00797252" w:rsidP="0079725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E0N7A0tjA2MDU2tDRQ0lEKTi0uzszPAykwqwUAFhma0ywAAAA="/>
  </w:docVars>
  <w:rsids>
    <w:rsidRoot w:val="001A54C2"/>
    <w:rsid w:val="0000435F"/>
    <w:rsid w:val="00014782"/>
    <w:rsid w:val="00015319"/>
    <w:rsid w:val="0004252C"/>
    <w:rsid w:val="000439AF"/>
    <w:rsid w:val="0004563F"/>
    <w:rsid w:val="000556AC"/>
    <w:rsid w:val="00057663"/>
    <w:rsid w:val="00061EB4"/>
    <w:rsid w:val="000755D7"/>
    <w:rsid w:val="000804DE"/>
    <w:rsid w:val="0008362D"/>
    <w:rsid w:val="00086F6B"/>
    <w:rsid w:val="000A1429"/>
    <w:rsid w:val="000A2DF2"/>
    <w:rsid w:val="000A4A2C"/>
    <w:rsid w:val="000A5AF2"/>
    <w:rsid w:val="000C0FE2"/>
    <w:rsid w:val="000D144D"/>
    <w:rsid w:val="000E0EFF"/>
    <w:rsid w:val="000E4D62"/>
    <w:rsid w:val="000E7B1F"/>
    <w:rsid w:val="00114327"/>
    <w:rsid w:val="00123BE2"/>
    <w:rsid w:val="00125382"/>
    <w:rsid w:val="00125F95"/>
    <w:rsid w:val="00130C30"/>
    <w:rsid w:val="001358CF"/>
    <w:rsid w:val="0014287D"/>
    <w:rsid w:val="00151EC4"/>
    <w:rsid w:val="00152040"/>
    <w:rsid w:val="0016094A"/>
    <w:rsid w:val="00160C48"/>
    <w:rsid w:val="00161D5E"/>
    <w:rsid w:val="00163393"/>
    <w:rsid w:val="001636B1"/>
    <w:rsid w:val="0016459E"/>
    <w:rsid w:val="001649E8"/>
    <w:rsid w:val="001768C9"/>
    <w:rsid w:val="001802C8"/>
    <w:rsid w:val="00180664"/>
    <w:rsid w:val="00183C8A"/>
    <w:rsid w:val="001879AD"/>
    <w:rsid w:val="00192C04"/>
    <w:rsid w:val="00192D87"/>
    <w:rsid w:val="001960C9"/>
    <w:rsid w:val="001A0FA5"/>
    <w:rsid w:val="001A1070"/>
    <w:rsid w:val="001A2F03"/>
    <w:rsid w:val="001A4DEB"/>
    <w:rsid w:val="001A54C2"/>
    <w:rsid w:val="001A65CA"/>
    <w:rsid w:val="001C2027"/>
    <w:rsid w:val="001C64F4"/>
    <w:rsid w:val="001E1A1B"/>
    <w:rsid w:val="001E1DDC"/>
    <w:rsid w:val="00203857"/>
    <w:rsid w:val="00204CCF"/>
    <w:rsid w:val="00206C72"/>
    <w:rsid w:val="00211E86"/>
    <w:rsid w:val="00215E09"/>
    <w:rsid w:val="00221488"/>
    <w:rsid w:val="00226C11"/>
    <w:rsid w:val="00231BA9"/>
    <w:rsid w:val="00237C6A"/>
    <w:rsid w:val="00241BE7"/>
    <w:rsid w:val="00243CB6"/>
    <w:rsid w:val="00251C9A"/>
    <w:rsid w:val="00263FB1"/>
    <w:rsid w:val="00271DB1"/>
    <w:rsid w:val="00272B6A"/>
    <w:rsid w:val="002872CD"/>
    <w:rsid w:val="00290878"/>
    <w:rsid w:val="00291657"/>
    <w:rsid w:val="002939A1"/>
    <w:rsid w:val="00296F9B"/>
    <w:rsid w:val="0029796B"/>
    <w:rsid w:val="002A3186"/>
    <w:rsid w:val="002A69AD"/>
    <w:rsid w:val="002B06BB"/>
    <w:rsid w:val="002B1D02"/>
    <w:rsid w:val="002B36EF"/>
    <w:rsid w:val="002C0CCA"/>
    <w:rsid w:val="002C1455"/>
    <w:rsid w:val="002C236F"/>
    <w:rsid w:val="002E129C"/>
    <w:rsid w:val="002F2D27"/>
    <w:rsid w:val="002F4229"/>
    <w:rsid w:val="003012FC"/>
    <w:rsid w:val="0030316E"/>
    <w:rsid w:val="00310851"/>
    <w:rsid w:val="00310A6F"/>
    <w:rsid w:val="00326FBF"/>
    <w:rsid w:val="003438F6"/>
    <w:rsid w:val="00344BFF"/>
    <w:rsid w:val="00352654"/>
    <w:rsid w:val="00357242"/>
    <w:rsid w:val="00370509"/>
    <w:rsid w:val="00375132"/>
    <w:rsid w:val="00375210"/>
    <w:rsid w:val="00377C7D"/>
    <w:rsid w:val="00380D83"/>
    <w:rsid w:val="00382652"/>
    <w:rsid w:val="00382CCE"/>
    <w:rsid w:val="003904B8"/>
    <w:rsid w:val="00390A0F"/>
    <w:rsid w:val="0039215B"/>
    <w:rsid w:val="00395FC8"/>
    <w:rsid w:val="00396728"/>
    <w:rsid w:val="003A0298"/>
    <w:rsid w:val="003A2031"/>
    <w:rsid w:val="003A5AA9"/>
    <w:rsid w:val="003C3D7E"/>
    <w:rsid w:val="003C7323"/>
    <w:rsid w:val="003D2128"/>
    <w:rsid w:val="003D26C0"/>
    <w:rsid w:val="003E6E40"/>
    <w:rsid w:val="003F6532"/>
    <w:rsid w:val="0040132F"/>
    <w:rsid w:val="00404965"/>
    <w:rsid w:val="00404A8C"/>
    <w:rsid w:val="00406775"/>
    <w:rsid w:val="00407624"/>
    <w:rsid w:val="00432484"/>
    <w:rsid w:val="004348CF"/>
    <w:rsid w:val="00445B6E"/>
    <w:rsid w:val="0044781B"/>
    <w:rsid w:val="00453841"/>
    <w:rsid w:val="00453919"/>
    <w:rsid w:val="00454CE1"/>
    <w:rsid w:val="00472998"/>
    <w:rsid w:val="004A1EFA"/>
    <w:rsid w:val="004A599D"/>
    <w:rsid w:val="004A7129"/>
    <w:rsid w:val="004C5B54"/>
    <w:rsid w:val="004C646F"/>
    <w:rsid w:val="004E2A33"/>
    <w:rsid w:val="004E2C75"/>
    <w:rsid w:val="004E50AD"/>
    <w:rsid w:val="004E7D87"/>
    <w:rsid w:val="004F1EB6"/>
    <w:rsid w:val="004F2FF8"/>
    <w:rsid w:val="00506FE0"/>
    <w:rsid w:val="0051551A"/>
    <w:rsid w:val="0051755D"/>
    <w:rsid w:val="0051778C"/>
    <w:rsid w:val="00520A92"/>
    <w:rsid w:val="00522794"/>
    <w:rsid w:val="005412DF"/>
    <w:rsid w:val="005440DF"/>
    <w:rsid w:val="005449CB"/>
    <w:rsid w:val="00552CD0"/>
    <w:rsid w:val="00552FEB"/>
    <w:rsid w:val="0055674B"/>
    <w:rsid w:val="005658DB"/>
    <w:rsid w:val="00571DBE"/>
    <w:rsid w:val="00572029"/>
    <w:rsid w:val="005733EF"/>
    <w:rsid w:val="0057438B"/>
    <w:rsid w:val="0057653D"/>
    <w:rsid w:val="00583145"/>
    <w:rsid w:val="005919DE"/>
    <w:rsid w:val="00593751"/>
    <w:rsid w:val="00593B8B"/>
    <w:rsid w:val="00597B4A"/>
    <w:rsid w:val="005A0E76"/>
    <w:rsid w:val="005A1223"/>
    <w:rsid w:val="005B72B4"/>
    <w:rsid w:val="005C351D"/>
    <w:rsid w:val="005C430B"/>
    <w:rsid w:val="005D05FB"/>
    <w:rsid w:val="005D5CE8"/>
    <w:rsid w:val="005F4D2B"/>
    <w:rsid w:val="005F6AA3"/>
    <w:rsid w:val="00604D36"/>
    <w:rsid w:val="00623EA2"/>
    <w:rsid w:val="00632A02"/>
    <w:rsid w:val="006367BF"/>
    <w:rsid w:val="00641585"/>
    <w:rsid w:val="00642B37"/>
    <w:rsid w:val="00644705"/>
    <w:rsid w:val="00657B7B"/>
    <w:rsid w:val="00663220"/>
    <w:rsid w:val="0066405C"/>
    <w:rsid w:val="00664196"/>
    <w:rsid w:val="006720E7"/>
    <w:rsid w:val="00672DE7"/>
    <w:rsid w:val="00681A23"/>
    <w:rsid w:val="0069346A"/>
    <w:rsid w:val="006979A0"/>
    <w:rsid w:val="006A4884"/>
    <w:rsid w:val="006C1A3E"/>
    <w:rsid w:val="006C1FEC"/>
    <w:rsid w:val="006D0FF7"/>
    <w:rsid w:val="006D1080"/>
    <w:rsid w:val="006D26FD"/>
    <w:rsid w:val="006D3850"/>
    <w:rsid w:val="006E11A7"/>
    <w:rsid w:val="006F56A5"/>
    <w:rsid w:val="006F6D93"/>
    <w:rsid w:val="00702DD0"/>
    <w:rsid w:val="007070CC"/>
    <w:rsid w:val="007134CC"/>
    <w:rsid w:val="007163E4"/>
    <w:rsid w:val="0073361D"/>
    <w:rsid w:val="007360F8"/>
    <w:rsid w:val="00741E7A"/>
    <w:rsid w:val="007554A1"/>
    <w:rsid w:val="007901CF"/>
    <w:rsid w:val="00792306"/>
    <w:rsid w:val="00797252"/>
    <w:rsid w:val="007A2557"/>
    <w:rsid w:val="007A33C6"/>
    <w:rsid w:val="007C3CC5"/>
    <w:rsid w:val="007C7C56"/>
    <w:rsid w:val="007D28DA"/>
    <w:rsid w:val="007D427A"/>
    <w:rsid w:val="007E3BC4"/>
    <w:rsid w:val="007F12FC"/>
    <w:rsid w:val="007F7C91"/>
    <w:rsid w:val="0080397E"/>
    <w:rsid w:val="00803A49"/>
    <w:rsid w:val="00804841"/>
    <w:rsid w:val="00804AE2"/>
    <w:rsid w:val="00811715"/>
    <w:rsid w:val="008206F7"/>
    <w:rsid w:val="00820BF2"/>
    <w:rsid w:val="0083540A"/>
    <w:rsid w:val="008456FC"/>
    <w:rsid w:val="0084617A"/>
    <w:rsid w:val="0085763C"/>
    <w:rsid w:val="00865113"/>
    <w:rsid w:val="00866CC8"/>
    <w:rsid w:val="00870FC3"/>
    <w:rsid w:val="00875C85"/>
    <w:rsid w:val="00880538"/>
    <w:rsid w:val="00880EC7"/>
    <w:rsid w:val="00886D06"/>
    <w:rsid w:val="00895D8F"/>
    <w:rsid w:val="008B0ACA"/>
    <w:rsid w:val="008B3DA2"/>
    <w:rsid w:val="008B3E34"/>
    <w:rsid w:val="008C46C7"/>
    <w:rsid w:val="008D2DE1"/>
    <w:rsid w:val="008D6920"/>
    <w:rsid w:val="008E2DB1"/>
    <w:rsid w:val="008E7AF2"/>
    <w:rsid w:val="008F7EF9"/>
    <w:rsid w:val="00900932"/>
    <w:rsid w:val="00905143"/>
    <w:rsid w:val="00924A01"/>
    <w:rsid w:val="009318C7"/>
    <w:rsid w:val="00935289"/>
    <w:rsid w:val="009375D4"/>
    <w:rsid w:val="00940995"/>
    <w:rsid w:val="00941BC0"/>
    <w:rsid w:val="0094345E"/>
    <w:rsid w:val="00944491"/>
    <w:rsid w:val="00956133"/>
    <w:rsid w:val="00960044"/>
    <w:rsid w:val="00962BC5"/>
    <w:rsid w:val="00974DB7"/>
    <w:rsid w:val="00984B87"/>
    <w:rsid w:val="009873DC"/>
    <w:rsid w:val="00991E51"/>
    <w:rsid w:val="009946C8"/>
    <w:rsid w:val="00997F6D"/>
    <w:rsid w:val="009B45D6"/>
    <w:rsid w:val="009C0944"/>
    <w:rsid w:val="009C337A"/>
    <w:rsid w:val="009C4092"/>
    <w:rsid w:val="009C692F"/>
    <w:rsid w:val="009D4335"/>
    <w:rsid w:val="009D6098"/>
    <w:rsid w:val="009F38F0"/>
    <w:rsid w:val="009F79A9"/>
    <w:rsid w:val="00A10F57"/>
    <w:rsid w:val="00A11BB6"/>
    <w:rsid w:val="00A135AF"/>
    <w:rsid w:val="00A13681"/>
    <w:rsid w:val="00A214D5"/>
    <w:rsid w:val="00A23B70"/>
    <w:rsid w:val="00A25965"/>
    <w:rsid w:val="00A25E9C"/>
    <w:rsid w:val="00A318A3"/>
    <w:rsid w:val="00A341F8"/>
    <w:rsid w:val="00A35294"/>
    <w:rsid w:val="00A36698"/>
    <w:rsid w:val="00A45A1F"/>
    <w:rsid w:val="00A45D2C"/>
    <w:rsid w:val="00A51D65"/>
    <w:rsid w:val="00A568ED"/>
    <w:rsid w:val="00A6206A"/>
    <w:rsid w:val="00A74DE9"/>
    <w:rsid w:val="00A7699C"/>
    <w:rsid w:val="00A8535A"/>
    <w:rsid w:val="00A854F0"/>
    <w:rsid w:val="00A91845"/>
    <w:rsid w:val="00A94FD2"/>
    <w:rsid w:val="00A95548"/>
    <w:rsid w:val="00A971A4"/>
    <w:rsid w:val="00AA58E9"/>
    <w:rsid w:val="00AA7C77"/>
    <w:rsid w:val="00AB2C5F"/>
    <w:rsid w:val="00AC045D"/>
    <w:rsid w:val="00AC129A"/>
    <w:rsid w:val="00AC13D3"/>
    <w:rsid w:val="00AC25C6"/>
    <w:rsid w:val="00AC325F"/>
    <w:rsid w:val="00AC6B80"/>
    <w:rsid w:val="00AE507F"/>
    <w:rsid w:val="00B02E98"/>
    <w:rsid w:val="00B26566"/>
    <w:rsid w:val="00B328B1"/>
    <w:rsid w:val="00B33CA6"/>
    <w:rsid w:val="00B33DDA"/>
    <w:rsid w:val="00B456CA"/>
    <w:rsid w:val="00B51A01"/>
    <w:rsid w:val="00B53938"/>
    <w:rsid w:val="00B55ADA"/>
    <w:rsid w:val="00B716DE"/>
    <w:rsid w:val="00B71A0A"/>
    <w:rsid w:val="00B778F3"/>
    <w:rsid w:val="00B9020A"/>
    <w:rsid w:val="00B92AAC"/>
    <w:rsid w:val="00B93E46"/>
    <w:rsid w:val="00B96ED7"/>
    <w:rsid w:val="00BA0CB2"/>
    <w:rsid w:val="00BA1554"/>
    <w:rsid w:val="00BA29DB"/>
    <w:rsid w:val="00BA46CE"/>
    <w:rsid w:val="00BA4979"/>
    <w:rsid w:val="00BB384E"/>
    <w:rsid w:val="00BC2579"/>
    <w:rsid w:val="00BC7F2E"/>
    <w:rsid w:val="00BF0737"/>
    <w:rsid w:val="00BF326B"/>
    <w:rsid w:val="00C01774"/>
    <w:rsid w:val="00C03FE4"/>
    <w:rsid w:val="00C11F21"/>
    <w:rsid w:val="00C13EEA"/>
    <w:rsid w:val="00C16B4E"/>
    <w:rsid w:val="00C200C3"/>
    <w:rsid w:val="00C23D52"/>
    <w:rsid w:val="00C25CF9"/>
    <w:rsid w:val="00C35CDC"/>
    <w:rsid w:val="00C46734"/>
    <w:rsid w:val="00C57F78"/>
    <w:rsid w:val="00C6385C"/>
    <w:rsid w:val="00C6528D"/>
    <w:rsid w:val="00C727C2"/>
    <w:rsid w:val="00C7320A"/>
    <w:rsid w:val="00C74E31"/>
    <w:rsid w:val="00C905E9"/>
    <w:rsid w:val="00C92C57"/>
    <w:rsid w:val="00C94521"/>
    <w:rsid w:val="00CA7933"/>
    <w:rsid w:val="00CB2595"/>
    <w:rsid w:val="00CB4B52"/>
    <w:rsid w:val="00CB50F7"/>
    <w:rsid w:val="00CC006F"/>
    <w:rsid w:val="00CD1904"/>
    <w:rsid w:val="00D0187E"/>
    <w:rsid w:val="00D03B9D"/>
    <w:rsid w:val="00D163EE"/>
    <w:rsid w:val="00D21C63"/>
    <w:rsid w:val="00D23F0A"/>
    <w:rsid w:val="00D3042C"/>
    <w:rsid w:val="00D31493"/>
    <w:rsid w:val="00D33225"/>
    <w:rsid w:val="00D34D74"/>
    <w:rsid w:val="00D451EA"/>
    <w:rsid w:val="00D502BA"/>
    <w:rsid w:val="00D51594"/>
    <w:rsid w:val="00D523FB"/>
    <w:rsid w:val="00D7587A"/>
    <w:rsid w:val="00D84ABD"/>
    <w:rsid w:val="00D912D2"/>
    <w:rsid w:val="00D95079"/>
    <w:rsid w:val="00D976FE"/>
    <w:rsid w:val="00DA4CC5"/>
    <w:rsid w:val="00DB6788"/>
    <w:rsid w:val="00DC1733"/>
    <w:rsid w:val="00DD2CC2"/>
    <w:rsid w:val="00DE1BA1"/>
    <w:rsid w:val="00DE2531"/>
    <w:rsid w:val="00DF0C58"/>
    <w:rsid w:val="00E06513"/>
    <w:rsid w:val="00E07AD4"/>
    <w:rsid w:val="00E2438D"/>
    <w:rsid w:val="00E25E3C"/>
    <w:rsid w:val="00E2667E"/>
    <w:rsid w:val="00E3036D"/>
    <w:rsid w:val="00E46289"/>
    <w:rsid w:val="00E51E82"/>
    <w:rsid w:val="00E53237"/>
    <w:rsid w:val="00E544CA"/>
    <w:rsid w:val="00E63880"/>
    <w:rsid w:val="00E64FDE"/>
    <w:rsid w:val="00E674EF"/>
    <w:rsid w:val="00E67ADF"/>
    <w:rsid w:val="00E867FB"/>
    <w:rsid w:val="00E901D5"/>
    <w:rsid w:val="00EA1B7C"/>
    <w:rsid w:val="00EA78FF"/>
    <w:rsid w:val="00EB661A"/>
    <w:rsid w:val="00EC10EC"/>
    <w:rsid w:val="00EC121D"/>
    <w:rsid w:val="00EC58E6"/>
    <w:rsid w:val="00ED4AB1"/>
    <w:rsid w:val="00ED5429"/>
    <w:rsid w:val="00EE3E43"/>
    <w:rsid w:val="00EE5368"/>
    <w:rsid w:val="00EE62DE"/>
    <w:rsid w:val="00EF1A1B"/>
    <w:rsid w:val="00F03AB3"/>
    <w:rsid w:val="00F0701C"/>
    <w:rsid w:val="00F136D9"/>
    <w:rsid w:val="00F15E84"/>
    <w:rsid w:val="00F214F3"/>
    <w:rsid w:val="00F22E6C"/>
    <w:rsid w:val="00F36FE7"/>
    <w:rsid w:val="00F45C63"/>
    <w:rsid w:val="00F62EF4"/>
    <w:rsid w:val="00F74FF0"/>
    <w:rsid w:val="00F76409"/>
    <w:rsid w:val="00FA01E0"/>
    <w:rsid w:val="00FB035A"/>
    <w:rsid w:val="00FB0547"/>
    <w:rsid w:val="00FB5582"/>
    <w:rsid w:val="00FC00A9"/>
    <w:rsid w:val="00FC1E44"/>
    <w:rsid w:val="00FC236D"/>
    <w:rsid w:val="00FC683F"/>
    <w:rsid w:val="00FD2749"/>
    <w:rsid w:val="00FE02D8"/>
    <w:rsid w:val="00FF2E16"/>
    <w:rsid w:val="00FF54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808B2"/>
  <w15:chartTrackingRefBased/>
  <w15:docId w15:val="{B84BA5D7-6D7B-48E0-8ECA-A97B3E75D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3938"/>
    <w:pPr>
      <w:jc w:val="both"/>
    </w:pPr>
    <w:rPr>
      <w:rFonts w:ascii="Times New Roman" w:hAnsi="Times New Roman"/>
      <w:color w:val="7030A0"/>
      <w:sz w:val="24"/>
    </w:rPr>
  </w:style>
  <w:style w:type="paragraph" w:styleId="Heading1">
    <w:name w:val="heading 1"/>
    <w:basedOn w:val="Normal"/>
    <w:next w:val="Normal"/>
    <w:link w:val="Heading1Char"/>
    <w:uiPriority w:val="9"/>
    <w:qFormat/>
    <w:rsid w:val="001A54C2"/>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1A54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B259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54C2"/>
    <w:rPr>
      <w:rFonts w:ascii="Times New Roman" w:eastAsiaTheme="majorEastAsia" w:hAnsi="Times New Roman" w:cstheme="majorBidi"/>
      <w:b/>
      <w:color w:val="7030A0"/>
      <w:sz w:val="24"/>
      <w:szCs w:val="32"/>
    </w:rPr>
  </w:style>
  <w:style w:type="paragraph" w:styleId="Title">
    <w:name w:val="Title"/>
    <w:basedOn w:val="Heading2"/>
    <w:next w:val="Normal"/>
    <w:link w:val="TitleChar"/>
    <w:uiPriority w:val="10"/>
    <w:qFormat/>
    <w:rsid w:val="001A54C2"/>
    <w:pPr>
      <w:jc w:val="center"/>
    </w:pPr>
    <w:rPr>
      <w:rFonts w:ascii="Georgia" w:hAnsi="Georgia"/>
      <w:b/>
      <w:color w:val="auto"/>
      <w:sz w:val="28"/>
      <w:u w:val="single"/>
    </w:rPr>
  </w:style>
  <w:style w:type="character" w:customStyle="1" w:styleId="TitleChar">
    <w:name w:val="Title Char"/>
    <w:basedOn w:val="DefaultParagraphFont"/>
    <w:link w:val="Title"/>
    <w:uiPriority w:val="10"/>
    <w:rsid w:val="001A54C2"/>
    <w:rPr>
      <w:rFonts w:ascii="Georgia" w:eastAsiaTheme="majorEastAsia" w:hAnsi="Georgia" w:cstheme="majorBidi"/>
      <w:b/>
      <w:sz w:val="28"/>
      <w:szCs w:val="26"/>
      <w:u w:val="single"/>
    </w:rPr>
  </w:style>
  <w:style w:type="paragraph" w:styleId="FootnoteText">
    <w:name w:val="footnote text"/>
    <w:basedOn w:val="Normal"/>
    <w:link w:val="FootnoteTextChar"/>
    <w:uiPriority w:val="99"/>
    <w:semiHidden/>
    <w:unhideWhenUsed/>
    <w:rsid w:val="001A54C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54C2"/>
    <w:rPr>
      <w:sz w:val="20"/>
      <w:szCs w:val="20"/>
    </w:rPr>
  </w:style>
  <w:style w:type="character" w:styleId="FootnoteReference">
    <w:name w:val="footnote reference"/>
    <w:basedOn w:val="DefaultParagraphFont"/>
    <w:uiPriority w:val="99"/>
    <w:semiHidden/>
    <w:unhideWhenUsed/>
    <w:rsid w:val="001A54C2"/>
    <w:rPr>
      <w:vertAlign w:val="superscript"/>
    </w:rPr>
  </w:style>
  <w:style w:type="character" w:styleId="Hyperlink">
    <w:name w:val="Hyperlink"/>
    <w:basedOn w:val="DefaultParagraphFont"/>
    <w:uiPriority w:val="99"/>
    <w:unhideWhenUsed/>
    <w:rsid w:val="001A54C2"/>
    <w:rPr>
      <w:color w:val="0563C1" w:themeColor="hyperlink"/>
      <w:u w:val="single"/>
    </w:rPr>
  </w:style>
  <w:style w:type="character" w:customStyle="1" w:styleId="author">
    <w:name w:val="author"/>
    <w:basedOn w:val="DefaultParagraphFont"/>
    <w:rsid w:val="001A54C2"/>
  </w:style>
  <w:style w:type="character" w:customStyle="1" w:styleId="Heading2Char">
    <w:name w:val="Heading 2 Char"/>
    <w:basedOn w:val="DefaultParagraphFont"/>
    <w:link w:val="Heading2"/>
    <w:uiPriority w:val="9"/>
    <w:semiHidden/>
    <w:rsid w:val="001A54C2"/>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C57F78"/>
    <w:rPr>
      <w:color w:val="808080"/>
      <w:shd w:val="clear" w:color="auto" w:fill="E6E6E6"/>
    </w:rPr>
  </w:style>
  <w:style w:type="character" w:customStyle="1" w:styleId="Heading3Char">
    <w:name w:val="Heading 3 Char"/>
    <w:basedOn w:val="DefaultParagraphFont"/>
    <w:link w:val="Heading3"/>
    <w:uiPriority w:val="9"/>
    <w:semiHidden/>
    <w:rsid w:val="00CB2595"/>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semiHidden/>
    <w:unhideWhenUsed/>
    <w:rsid w:val="00797252"/>
  </w:style>
  <w:style w:type="character" w:styleId="Emphasis">
    <w:name w:val="Emphasis"/>
    <w:basedOn w:val="DefaultParagraphFont"/>
    <w:uiPriority w:val="20"/>
    <w:qFormat/>
    <w:rsid w:val="00A91845"/>
    <w:rPr>
      <w:i/>
      <w:iCs/>
    </w:rPr>
  </w:style>
  <w:style w:type="character" w:styleId="CommentReference">
    <w:name w:val="annotation reference"/>
    <w:basedOn w:val="DefaultParagraphFont"/>
    <w:uiPriority w:val="99"/>
    <w:semiHidden/>
    <w:unhideWhenUsed/>
    <w:rsid w:val="00243CB6"/>
    <w:rPr>
      <w:sz w:val="16"/>
      <w:szCs w:val="16"/>
    </w:rPr>
  </w:style>
  <w:style w:type="paragraph" w:styleId="CommentText">
    <w:name w:val="annotation text"/>
    <w:basedOn w:val="Normal"/>
    <w:link w:val="CommentTextChar"/>
    <w:uiPriority w:val="99"/>
    <w:semiHidden/>
    <w:unhideWhenUsed/>
    <w:rsid w:val="00243CB6"/>
    <w:pPr>
      <w:spacing w:line="240" w:lineRule="auto"/>
    </w:pPr>
    <w:rPr>
      <w:sz w:val="20"/>
      <w:szCs w:val="20"/>
    </w:rPr>
  </w:style>
  <w:style w:type="character" w:customStyle="1" w:styleId="CommentTextChar">
    <w:name w:val="Comment Text Char"/>
    <w:basedOn w:val="DefaultParagraphFont"/>
    <w:link w:val="CommentText"/>
    <w:uiPriority w:val="99"/>
    <w:semiHidden/>
    <w:rsid w:val="00243CB6"/>
    <w:rPr>
      <w:rFonts w:ascii="Times New Roman" w:hAnsi="Times New Roman"/>
      <w:color w:val="7030A0"/>
      <w:sz w:val="20"/>
      <w:szCs w:val="20"/>
    </w:rPr>
  </w:style>
  <w:style w:type="paragraph" w:styleId="CommentSubject">
    <w:name w:val="annotation subject"/>
    <w:basedOn w:val="CommentText"/>
    <w:next w:val="CommentText"/>
    <w:link w:val="CommentSubjectChar"/>
    <w:uiPriority w:val="99"/>
    <w:semiHidden/>
    <w:unhideWhenUsed/>
    <w:rsid w:val="00243CB6"/>
    <w:rPr>
      <w:b/>
      <w:bCs/>
    </w:rPr>
  </w:style>
  <w:style w:type="character" w:customStyle="1" w:styleId="CommentSubjectChar">
    <w:name w:val="Comment Subject Char"/>
    <w:basedOn w:val="CommentTextChar"/>
    <w:link w:val="CommentSubject"/>
    <w:uiPriority w:val="99"/>
    <w:semiHidden/>
    <w:rsid w:val="00243CB6"/>
    <w:rPr>
      <w:rFonts w:ascii="Times New Roman" w:hAnsi="Times New Roman"/>
      <w:b/>
      <w:bCs/>
      <w:color w:val="7030A0"/>
      <w:sz w:val="20"/>
      <w:szCs w:val="20"/>
    </w:rPr>
  </w:style>
  <w:style w:type="paragraph" w:styleId="BalloonText">
    <w:name w:val="Balloon Text"/>
    <w:basedOn w:val="Normal"/>
    <w:link w:val="BalloonTextChar"/>
    <w:uiPriority w:val="99"/>
    <w:semiHidden/>
    <w:unhideWhenUsed/>
    <w:rsid w:val="00243C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3CB6"/>
    <w:rPr>
      <w:rFonts w:ascii="Segoe UI" w:hAnsi="Segoe UI" w:cs="Segoe UI"/>
      <w:color w:val="7030A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727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abc.net.au/religion/articles/2015/01/20/4165272.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islamicstudies.com/article/opr/t236/e056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un.org/press/en/2008/ga10782.doc.htm" TargetMode="External"/><Relationship Id="rId1" Type="http://schemas.openxmlformats.org/officeDocument/2006/relationships/hyperlink" Target="http://www.abc.net.au/religion/articles/2015/01/20/4165272.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8</Pages>
  <Words>3158</Words>
  <Characters>18001</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27</cp:revision>
  <dcterms:created xsi:type="dcterms:W3CDTF">2018-03-02T09:33:00Z</dcterms:created>
  <dcterms:modified xsi:type="dcterms:W3CDTF">2018-03-02T13:11:00Z</dcterms:modified>
</cp:coreProperties>
</file>