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jc w:val="center"/>
        <w:tblCellMar>
          <w:left w:w="10" w:type="dxa"/>
          <w:right w:w="10" w:type="dxa"/>
        </w:tblCellMar>
        <w:tblLook w:val="0000" w:firstRow="0" w:lastRow="0" w:firstColumn="0" w:lastColumn="0" w:noHBand="0" w:noVBand="0"/>
      </w:tblPr>
      <w:tblGrid>
        <w:gridCol w:w="9026"/>
      </w:tblGrid>
      <w:tr w:rsidR="00E231E5">
        <w:trPr>
          <w:trHeight w:val="2880"/>
          <w:jc w:val="center"/>
        </w:trPr>
        <w:tc>
          <w:tcPr>
            <w:tcW w:w="9242" w:type="dxa"/>
            <w:shd w:val="clear" w:color="auto" w:fill="auto"/>
            <w:tcMar>
              <w:top w:w="0" w:type="dxa"/>
              <w:left w:w="108" w:type="dxa"/>
              <w:bottom w:w="0" w:type="dxa"/>
              <w:right w:w="108" w:type="dxa"/>
            </w:tcMar>
          </w:tcPr>
          <w:p w:rsidR="00E231E5" w:rsidRDefault="00E271EC">
            <w:pPr>
              <w:pStyle w:val="NoSpacing"/>
              <w:jc w:val="center"/>
            </w:pPr>
            <w:r>
              <w:rPr>
                <w:rFonts w:ascii="Cambria" w:hAnsi="Cambria"/>
                <w:caps/>
              </w:rPr>
              <w:t>aPPLE</w:t>
            </w:r>
          </w:p>
        </w:tc>
      </w:tr>
      <w:tr w:rsidR="00E231E5">
        <w:trPr>
          <w:trHeight w:val="1440"/>
          <w:jc w:val="center"/>
        </w:trPr>
        <w:tc>
          <w:tcPr>
            <w:tcW w:w="9242" w:type="dxa"/>
            <w:tcBorders>
              <w:bottom w:val="single" w:sz="4" w:space="0" w:color="4F81BD"/>
            </w:tcBorders>
            <w:shd w:val="clear" w:color="auto" w:fill="auto"/>
            <w:tcMar>
              <w:top w:w="0" w:type="dxa"/>
              <w:left w:w="108" w:type="dxa"/>
              <w:bottom w:w="0" w:type="dxa"/>
              <w:right w:w="108" w:type="dxa"/>
            </w:tcMar>
            <w:vAlign w:val="center"/>
          </w:tcPr>
          <w:p w:rsidR="00E231E5" w:rsidRDefault="00E271EC">
            <w:pPr>
              <w:pStyle w:val="NoSpacing"/>
              <w:jc w:val="center"/>
            </w:pPr>
            <w:r>
              <w:rPr>
                <w:rFonts w:ascii="Cambria" w:hAnsi="Cambria"/>
                <w:sz w:val="80"/>
                <w:szCs w:val="80"/>
              </w:rPr>
              <w:t>Assessing Apple’s Competitive Environment using Porter’s Five Forces Analysis.</w:t>
            </w:r>
          </w:p>
        </w:tc>
      </w:tr>
      <w:tr w:rsidR="00E231E5">
        <w:trPr>
          <w:trHeight w:val="720"/>
          <w:jc w:val="center"/>
        </w:trPr>
        <w:tc>
          <w:tcPr>
            <w:tcW w:w="9242" w:type="dxa"/>
            <w:tcBorders>
              <w:top w:val="single" w:sz="4" w:space="0" w:color="4F81BD"/>
            </w:tcBorders>
            <w:shd w:val="clear" w:color="auto" w:fill="auto"/>
            <w:tcMar>
              <w:top w:w="0" w:type="dxa"/>
              <w:left w:w="108" w:type="dxa"/>
              <w:bottom w:w="0" w:type="dxa"/>
              <w:right w:w="108" w:type="dxa"/>
            </w:tcMar>
            <w:vAlign w:val="center"/>
          </w:tcPr>
          <w:p w:rsidR="00E231E5" w:rsidRDefault="00E271EC">
            <w:pPr>
              <w:pStyle w:val="NoSpacing"/>
              <w:jc w:val="center"/>
            </w:pPr>
            <w:r>
              <w:rPr>
                <w:rFonts w:ascii="Cambria" w:hAnsi="Cambria"/>
                <w:sz w:val="44"/>
                <w:szCs w:val="44"/>
              </w:rPr>
              <w:t>[Type the document subtitle]</w:t>
            </w:r>
          </w:p>
        </w:tc>
      </w:tr>
      <w:tr w:rsidR="00E231E5">
        <w:trPr>
          <w:trHeight w:val="360"/>
          <w:jc w:val="center"/>
        </w:trPr>
        <w:tc>
          <w:tcPr>
            <w:tcW w:w="9242" w:type="dxa"/>
            <w:shd w:val="clear" w:color="auto" w:fill="auto"/>
            <w:tcMar>
              <w:top w:w="0" w:type="dxa"/>
              <w:left w:w="108" w:type="dxa"/>
              <w:bottom w:w="0" w:type="dxa"/>
              <w:right w:w="108" w:type="dxa"/>
            </w:tcMar>
            <w:vAlign w:val="center"/>
          </w:tcPr>
          <w:p w:rsidR="00E231E5" w:rsidRDefault="00E231E5">
            <w:pPr>
              <w:pStyle w:val="NoSpacing"/>
              <w:jc w:val="center"/>
            </w:pPr>
          </w:p>
        </w:tc>
      </w:tr>
      <w:tr w:rsidR="00E231E5">
        <w:trPr>
          <w:trHeight w:val="360"/>
          <w:jc w:val="center"/>
        </w:trPr>
        <w:tc>
          <w:tcPr>
            <w:tcW w:w="9242" w:type="dxa"/>
            <w:shd w:val="clear" w:color="auto" w:fill="auto"/>
            <w:tcMar>
              <w:top w:w="0" w:type="dxa"/>
              <w:left w:w="108" w:type="dxa"/>
              <w:bottom w:w="0" w:type="dxa"/>
              <w:right w:w="108" w:type="dxa"/>
            </w:tcMar>
            <w:vAlign w:val="center"/>
          </w:tcPr>
          <w:p w:rsidR="00E231E5" w:rsidRDefault="00E271EC">
            <w:pPr>
              <w:pStyle w:val="NoSpacing"/>
              <w:jc w:val="center"/>
            </w:pPr>
            <w:r>
              <w:rPr>
                <w:b/>
                <w:bCs/>
                <w:lang w:val="en-GB"/>
              </w:rPr>
              <w:t>Ben Challenger</w:t>
            </w:r>
          </w:p>
        </w:tc>
      </w:tr>
      <w:tr w:rsidR="00E231E5">
        <w:trPr>
          <w:trHeight w:val="360"/>
          <w:jc w:val="center"/>
        </w:trPr>
        <w:tc>
          <w:tcPr>
            <w:tcW w:w="9242" w:type="dxa"/>
            <w:shd w:val="clear" w:color="auto" w:fill="auto"/>
            <w:tcMar>
              <w:top w:w="0" w:type="dxa"/>
              <w:left w:w="108" w:type="dxa"/>
              <w:bottom w:w="0" w:type="dxa"/>
              <w:right w:w="108" w:type="dxa"/>
            </w:tcMar>
            <w:vAlign w:val="center"/>
          </w:tcPr>
          <w:p w:rsidR="00E231E5" w:rsidRDefault="00C50CDF">
            <w:pPr>
              <w:pStyle w:val="NoSpacing"/>
              <w:jc w:val="center"/>
            </w:pPr>
            <w:r>
              <w:rPr>
                <w:b/>
                <w:bCs/>
              </w:rPr>
              <w:t>23/2</w:t>
            </w:r>
            <w:r w:rsidR="00E271EC">
              <w:rPr>
                <w:b/>
                <w:bCs/>
              </w:rPr>
              <w:t>/2018</w:t>
            </w:r>
          </w:p>
        </w:tc>
      </w:tr>
    </w:tbl>
    <w:p w:rsidR="000F3292" w:rsidRDefault="000F3292"/>
    <w:p w:rsidR="00E231E5" w:rsidRDefault="00E271EC" w:rsidP="000F3292">
      <w:pPr>
        <w:pStyle w:val="ListParagraph"/>
        <w:numPr>
          <w:ilvl w:val="0"/>
          <w:numId w:val="3"/>
        </w:numPr>
      </w:pPr>
      <w:r>
        <w:t>Introduction</w:t>
      </w:r>
    </w:p>
    <w:p w:rsidR="00E231E5" w:rsidRDefault="00E271EC">
      <w:pPr>
        <w:pStyle w:val="ListParagraph"/>
        <w:numPr>
          <w:ilvl w:val="0"/>
          <w:numId w:val="1"/>
        </w:numPr>
      </w:pPr>
      <w:r>
        <w:t>Background into Apple</w:t>
      </w:r>
    </w:p>
    <w:p w:rsidR="00E231E5" w:rsidRDefault="00E271EC">
      <w:pPr>
        <w:pStyle w:val="ListParagraph"/>
        <w:numPr>
          <w:ilvl w:val="0"/>
          <w:numId w:val="1"/>
        </w:numPr>
      </w:pPr>
      <w:r>
        <w:t>Background into Porter’s Five Forces</w:t>
      </w:r>
    </w:p>
    <w:p w:rsidR="00E231E5" w:rsidRDefault="00E231E5"/>
    <w:p w:rsidR="00E231E5" w:rsidRDefault="00E271EC">
      <w:r>
        <w:t>II.</w:t>
      </w:r>
      <w:r>
        <w:tab/>
        <w:t>Body</w:t>
      </w:r>
    </w:p>
    <w:p w:rsidR="00E231E5" w:rsidRDefault="00E271EC">
      <w:pPr>
        <w:pStyle w:val="ListParagraph"/>
        <w:numPr>
          <w:ilvl w:val="0"/>
          <w:numId w:val="2"/>
        </w:numPr>
      </w:pPr>
      <w:r>
        <w:t xml:space="preserve">Application of the Five Forces </w:t>
      </w:r>
    </w:p>
    <w:p w:rsidR="00E231E5" w:rsidRDefault="00E231E5"/>
    <w:p w:rsidR="00E231E5" w:rsidRDefault="00E271EC">
      <w:r>
        <w:t>III.</w:t>
      </w:r>
      <w:r>
        <w:tab/>
        <w:t>Conclusion</w:t>
      </w:r>
    </w:p>
    <w:p w:rsidR="00E231E5" w:rsidRDefault="00E231E5">
      <w:pPr>
        <w:pageBreakBefore/>
      </w:pPr>
      <w:bookmarkStart w:id="0" w:name="_GoBack"/>
      <w:bookmarkEnd w:id="0"/>
    </w:p>
    <w:p w:rsidR="00E231E5" w:rsidRPr="000F3292" w:rsidRDefault="00E271EC" w:rsidP="000F3292">
      <w:pPr>
        <w:pStyle w:val="ListParagraph"/>
        <w:numPr>
          <w:ilvl w:val="0"/>
          <w:numId w:val="4"/>
        </w:numPr>
        <w:rPr>
          <w:u w:val="single"/>
        </w:rPr>
      </w:pPr>
      <w:r w:rsidRPr="000F3292">
        <w:rPr>
          <w:u w:val="single"/>
        </w:rPr>
        <w:t>Introduction</w:t>
      </w:r>
    </w:p>
    <w:p w:rsidR="00E231E5" w:rsidRDefault="00E271EC">
      <w:r>
        <w:t xml:space="preserve">In this essay I will be assessing Apple’s competitive environment using Porter’s Five Forces analysis. </w:t>
      </w:r>
    </w:p>
    <w:p w:rsidR="00E231E5" w:rsidRDefault="00E231E5"/>
    <w:p w:rsidR="00E271EC" w:rsidRDefault="00E271EC"/>
    <w:p w:rsidR="00E231E5" w:rsidRPr="000F3292" w:rsidRDefault="00E271EC" w:rsidP="000F3292">
      <w:pPr>
        <w:pStyle w:val="ListParagraph"/>
        <w:numPr>
          <w:ilvl w:val="0"/>
          <w:numId w:val="4"/>
        </w:numPr>
        <w:rPr>
          <w:b/>
        </w:rPr>
      </w:pPr>
      <w:r w:rsidRPr="000F3292">
        <w:rPr>
          <w:b/>
        </w:rPr>
        <w:t>Body</w:t>
      </w:r>
    </w:p>
    <w:p w:rsidR="00E231E5" w:rsidRDefault="00E271EC">
      <w:pPr>
        <w:rPr>
          <w:b/>
          <w:u w:val="single"/>
        </w:rPr>
      </w:pPr>
      <w:r>
        <w:rPr>
          <w:b/>
          <w:u w:val="single"/>
        </w:rPr>
        <w:t>The Competitive Environment</w:t>
      </w:r>
    </w:p>
    <w:p w:rsidR="00E231E5" w:rsidRDefault="00E271EC">
      <w:pPr>
        <w:rPr>
          <w:u w:val="single"/>
        </w:rPr>
      </w:pPr>
      <w:r>
        <w:rPr>
          <w:u w:val="single"/>
        </w:rPr>
        <w:t>Bargaining power of customers</w:t>
      </w:r>
    </w:p>
    <w:p w:rsidR="00E231E5" w:rsidRDefault="00E271EC">
      <w:r>
        <w:t xml:space="preserve">In today’s society technological devices have become a necessity and are required for daily life. For that reason alone is why I think Apple has more bargaining power. This is because people will always be in demand of mobile phones, upgrades and additional features. Also, if customers have the money and can afford the new releases such as the IPhone 8 they will purchase it. </w:t>
      </w:r>
    </w:p>
    <w:p w:rsidR="00E231E5" w:rsidRDefault="00E271EC">
      <w:r>
        <w:t xml:space="preserve">Therefore, Apple is in the position of having the upper hand in power of bargaining and can charge a higher price for a product. Due to Apple’s well established customer base, they are in a very strong position when it comes to the prices they charge. For the new releases, Apple can charge up to a price of over £500, and customers happy paying that sum. Furthermore, this is evident as consumers are loyal and willing to pay the high prices because they believe it value for money.  </w:t>
      </w:r>
    </w:p>
    <w:p w:rsidR="00E231E5" w:rsidRDefault="00E271EC">
      <w:r>
        <w:t>Even though Apple has the majority of bargaining power, it doesn’t mean customers can’t have an impact on prices. For example, consumers will browse for the best prices that offer value for money. They can be put off by the prices Apple are offering and therefore, purchase from competitors such as Samsung.</w:t>
      </w:r>
    </w:p>
    <w:p w:rsidR="00E231E5" w:rsidRDefault="00E231E5"/>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71EC">
      <w:pPr>
        <w:rPr>
          <w:u w:val="single"/>
        </w:rPr>
      </w:pPr>
      <w:r>
        <w:rPr>
          <w:u w:val="single"/>
        </w:rPr>
        <w:t>Bargaining power of Suppliers</w:t>
      </w:r>
    </w:p>
    <w:p w:rsidR="00E231E5" w:rsidRDefault="00E271EC">
      <w:r>
        <w:t xml:space="preserve">Apple will be in a partnership with companies such as Carphone Warehouse, where they will source their products through them. The positive of this is that it gives Apple the access to the global market because of the customers that have established a positive relationship using Carphone Warehouse. Consequently, due to Apple’s scale of operations and global branding, they would still sell a high number of products with or without Carphone Warehouse. </w:t>
      </w:r>
    </w:p>
    <w:p w:rsidR="00E231E5" w:rsidRDefault="00E271EC">
      <w:r>
        <w:t>Furthermore, with Apple being a bigger company than Carphone Warehouse. For this reason, the business relationship between Apple and the suppliers will be more important compared to Carphone Warehouse, therefore, giving supplier’s high bargaining power.</w:t>
      </w:r>
    </w:p>
    <w:p w:rsidR="00E231E5" w:rsidRDefault="00E231E5"/>
    <w:p w:rsidR="00E231E5" w:rsidRDefault="00E231E5">
      <w:pPr>
        <w:rPr>
          <w:u w:val="single"/>
        </w:rPr>
      </w:pPr>
    </w:p>
    <w:p w:rsidR="00E231E5" w:rsidRDefault="00E271EC">
      <w:pPr>
        <w:rPr>
          <w:u w:val="single"/>
        </w:rPr>
      </w:pPr>
      <w:r>
        <w:rPr>
          <w:u w:val="single"/>
        </w:rPr>
        <w:t>Threat of New Entrants</w:t>
      </w:r>
    </w:p>
    <w:p w:rsidR="00E231E5" w:rsidRDefault="00E271EC">
      <w:r>
        <w:t xml:space="preserve">Competition will always be visible for Apple, one day an up and coming business could release the next best product on the market. As well as offering it to customers at a very good price. Next, a competitor could release a new product that offers better features which further enhances the needs of customers.   Therefore, Apple will need to have their finger on the pulse. Otherwise due to the competitiveness of the technological industry may fall behind competitors and possibly lose customers and revenue. </w:t>
      </w:r>
    </w:p>
    <w:p w:rsidR="00E231E5" w:rsidRDefault="00E271EC">
      <w:r>
        <w:t>Nothing is stopping big companies from starting up their own mobile network, for example, Tesco have introduced their own mobile network. They offer pay monthly and pay as you go plans for customers. By offering an alternative, loyal Tesco customers will be enticed to try it out and purchase the phone and plan due to the business and customer trust that has been built. Furthermore, if customers are satisfied with the products they offer and the customer service, then they will be confident that this new implementation will correspond with existing goods/products.</w:t>
      </w:r>
    </w:p>
    <w:p w:rsidR="00E231E5" w:rsidRDefault="00E231E5"/>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E231E5" w:rsidRDefault="00E271EC">
      <w:pPr>
        <w:rPr>
          <w:u w:val="single"/>
        </w:rPr>
      </w:pPr>
      <w:r>
        <w:rPr>
          <w:u w:val="single"/>
        </w:rPr>
        <w:t xml:space="preserve">Threats of Substitute Products  </w:t>
      </w:r>
    </w:p>
    <w:p w:rsidR="00E231E5" w:rsidRDefault="00E271EC">
      <w:r>
        <w:t xml:space="preserve">There is always the danger of competitors releasing new products which may have more appeal to the customers. The high possibility of substitute products being of similar or better quality of Apple is always possible, so it is important the business identify potential threats and implement new strategies to remain competitive and maintain they ever existing growth. </w:t>
      </w:r>
    </w:p>
    <w:p w:rsidR="00E231E5" w:rsidRDefault="00E271EC">
      <w:r>
        <w:t xml:space="preserve">An example of this would be Samsung. Every year they release a new device that intrigues customers and encourages spending. Due to the positive brand image of the business, Apple is not in any initial danger of competitors threatening their position in the market. However, having a back-up plan or a response is necessary to show competitors that they are not to be messed with. </w:t>
      </w:r>
    </w:p>
    <w:p w:rsidR="00E231E5" w:rsidRDefault="00E231E5"/>
    <w:p w:rsidR="00E231E5" w:rsidRDefault="00E231E5"/>
    <w:p w:rsidR="00E231E5" w:rsidRDefault="00E271EC">
      <w:pPr>
        <w:rPr>
          <w:u w:val="single"/>
        </w:rPr>
      </w:pPr>
      <w:r>
        <w:rPr>
          <w:u w:val="single"/>
        </w:rPr>
        <w:t>Competitive Rivalry within an Industry</w:t>
      </w:r>
    </w:p>
    <w:p w:rsidR="00E231E5" w:rsidRDefault="00E271EC">
      <w:r>
        <w:t xml:space="preserve">The main competitors for Apple currently are EE and Samsung. This is because each has a significant percentage of the market share and the fact they both offer similar products at competitive prices. Both EE and Samsung offer similar products and services. For example, Samsung will offer their customers specific contracts or pay as you go deals to give them another option and entice them to purchase. </w:t>
      </w:r>
    </w:p>
    <w:p w:rsidR="00E231E5" w:rsidRDefault="00E271EC">
      <w:r>
        <w:t xml:space="preserve">If Samsung put a special offer on their new release, then this may force Apple into taking similar action to avoid losing customers. They will have to match the offer or focus on alternated USP’s to maintain competitiveness and meet the needs of the market. </w:t>
      </w:r>
    </w:p>
    <w:p w:rsidR="00E231E5" w:rsidRDefault="00E231E5"/>
    <w:p w:rsidR="00E231E5" w:rsidRDefault="00E271EC">
      <w:pPr>
        <w:rPr>
          <w:u w:val="single"/>
        </w:rPr>
      </w:pPr>
      <w:r>
        <w:rPr>
          <w:u w:val="single"/>
        </w:rPr>
        <w:t>Barriers to entry</w:t>
      </w:r>
    </w:p>
    <w:p w:rsidR="00E231E5" w:rsidRDefault="00E271EC">
      <w:r>
        <w:t xml:space="preserve">Although any business should be able to enter any market, each industry often presents levels of difficulty. For example, manufacturing-based industries are more difficult to enter that many service-based industries. Furthermore, when industry profits increase, businesses would expect to enter new markets to take advantage of the high profit levels, which would eventually result in reducing profits. Conversely, when profits decrease, businesses would be expected to exit the industry. </w:t>
      </w:r>
    </w:p>
    <w:p w:rsidR="00E231E5" w:rsidRDefault="00E271EC">
      <w:r>
        <w:t xml:space="preserve">Barriers of entry can be created or exploited to enhance a business competitive edge. They arise from several sources such as Economies of Scale and Government Involvement.  </w:t>
      </w:r>
    </w:p>
    <w:p w:rsidR="00E231E5" w:rsidRDefault="00E231E5"/>
    <w:p w:rsidR="00E231E5" w:rsidRDefault="00E231E5">
      <w:pPr>
        <w:rPr>
          <w:u w:val="single"/>
        </w:rPr>
      </w:pPr>
    </w:p>
    <w:p w:rsidR="00E231E5" w:rsidRDefault="00E231E5">
      <w:pPr>
        <w:rPr>
          <w:u w:val="single"/>
        </w:rPr>
      </w:pPr>
    </w:p>
    <w:p w:rsidR="00E231E5" w:rsidRDefault="00E231E5">
      <w:pPr>
        <w:rPr>
          <w:u w:val="single"/>
        </w:rPr>
      </w:pPr>
    </w:p>
    <w:p w:rsidR="00E231E5" w:rsidRDefault="00E231E5">
      <w:pPr>
        <w:rPr>
          <w:u w:val="single"/>
        </w:rPr>
      </w:pPr>
    </w:p>
    <w:p w:rsidR="00502293" w:rsidRPr="00502293" w:rsidRDefault="00502293" w:rsidP="00502293">
      <w:pPr>
        <w:pStyle w:val="ListParagraph"/>
        <w:numPr>
          <w:ilvl w:val="0"/>
          <w:numId w:val="4"/>
        </w:numPr>
        <w:rPr>
          <w:u w:val="single"/>
        </w:rPr>
      </w:pPr>
      <w:r w:rsidRPr="00502293">
        <w:rPr>
          <w:u w:val="single"/>
        </w:rPr>
        <w:t>Conclusion</w:t>
      </w:r>
    </w:p>
    <w:p w:rsidR="00E231E5" w:rsidRDefault="00E271EC">
      <w:r>
        <w:t>In conclusion, this industry is very competitive due to the on-going advances in technology, the fact that all companies that offer customers electronic devices are consistently finding new methods of providing better quality products which meets the needs of the user. Furthermore, the fact that one year Samsung can have the best product and the next, Apple has. It is an on-going battle between all these businesses to stay ahead of the competition as that will result in sales and customer loyalty. As well as, the affect the competitive environment has on both business and corporate strategy.</w:t>
      </w:r>
    </w:p>
    <w:p w:rsidR="00E231E5" w:rsidRDefault="00E231E5"/>
    <w:sectPr w:rsidR="00E231E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1A1C" w:rsidRDefault="00E271EC">
      <w:pPr>
        <w:spacing w:after="0" w:line="240" w:lineRule="auto"/>
      </w:pPr>
      <w:r>
        <w:separator/>
      </w:r>
    </w:p>
  </w:endnote>
  <w:endnote w:type="continuationSeparator" w:id="0">
    <w:p w:rsidR="00021A1C" w:rsidRDefault="00E27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270" w:rsidRDefault="009E62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1F2F" w:rsidRDefault="00E271EC">
    <w:pPr>
      <w:pStyle w:val="Footer"/>
      <w:jc w:val="center"/>
    </w:pPr>
    <w:r>
      <w:fldChar w:fldCharType="begin"/>
    </w:r>
    <w:r>
      <w:instrText xml:space="preserve"> PAGE </w:instrText>
    </w:r>
    <w:r>
      <w:fldChar w:fldCharType="separate"/>
    </w:r>
    <w:r w:rsidR="00076758">
      <w:rPr>
        <w:noProof/>
      </w:rPr>
      <w:t>5</w:t>
    </w:r>
    <w:r>
      <w:fldChar w:fldCharType="end"/>
    </w:r>
  </w:p>
  <w:p w:rsidR="004C1F2F" w:rsidRDefault="000767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270" w:rsidRDefault="009E6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1A1C" w:rsidRDefault="00E271EC">
      <w:pPr>
        <w:spacing w:after="0" w:line="240" w:lineRule="auto"/>
      </w:pPr>
      <w:r>
        <w:rPr>
          <w:color w:val="000000"/>
        </w:rPr>
        <w:separator/>
      </w:r>
    </w:p>
  </w:footnote>
  <w:footnote w:type="continuationSeparator" w:id="0">
    <w:p w:rsidR="00021A1C" w:rsidRDefault="00E271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270" w:rsidRDefault="009E62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270" w:rsidRDefault="009E6270">
    <w:pPr>
      <w:pStyle w:val="Header"/>
    </w:pPr>
    <w:r>
      <w:t>Assignment One</w:t>
    </w:r>
    <w:r>
      <w:ptab w:relativeTo="margin" w:alignment="center" w:leader="none"/>
    </w:r>
    <w:r w:rsidR="00C50CDF">
      <w:t>Task 1</w:t>
    </w:r>
    <w:r>
      <w:ptab w:relativeTo="margin" w:alignment="right" w:leader="none"/>
    </w:r>
    <w:r>
      <w:t>Ben Challenger</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6270" w:rsidRDefault="009E62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41292"/>
    <w:multiLevelType w:val="hybridMultilevel"/>
    <w:tmpl w:val="E2C2DAE2"/>
    <w:lvl w:ilvl="0" w:tplc="6A3C196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842684"/>
    <w:multiLevelType w:val="hybridMultilevel"/>
    <w:tmpl w:val="7F02CCC4"/>
    <w:lvl w:ilvl="0" w:tplc="E298A36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536063"/>
    <w:multiLevelType w:val="multilevel"/>
    <w:tmpl w:val="019282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6AD718D4"/>
    <w:multiLevelType w:val="hybridMultilevel"/>
    <w:tmpl w:val="9184F5DC"/>
    <w:lvl w:ilvl="0" w:tplc="D204887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E11814"/>
    <w:multiLevelType w:val="multilevel"/>
    <w:tmpl w:val="E864DA0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31E5"/>
    <w:rsid w:val="00021A1C"/>
    <w:rsid w:val="00076758"/>
    <w:rsid w:val="000F3292"/>
    <w:rsid w:val="00502293"/>
    <w:rsid w:val="009E6270"/>
    <w:rsid w:val="00C50CDF"/>
    <w:rsid w:val="00E231E5"/>
    <w:rsid w:val="00E271EC"/>
    <w:rsid w:val="00F14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474A8"/>
  <w15:docId w15:val="{C1F83638-4A7F-47A2-AC74-F8111D046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pPr>
      <w:suppressAutoHyphens/>
      <w:spacing w:after="0" w:line="240" w:lineRule="auto"/>
    </w:pPr>
    <w:rPr>
      <w:rFonts w:eastAsia="Times New Roman"/>
      <w:lang w:val="en-US" w:eastAsia="ja-JP"/>
    </w:rPr>
  </w:style>
  <w:style w:type="character" w:customStyle="1" w:styleId="NoSpacingChar">
    <w:name w:val="No Spacing Char"/>
    <w:basedOn w:val="DefaultParagraphFont"/>
    <w:rPr>
      <w:rFonts w:eastAsia="Times New Roman"/>
      <w:lang w:val="en-US" w:eastAsia="ja-JP"/>
    </w:rPr>
  </w:style>
  <w:style w:type="paragraph" w:styleId="BalloonText">
    <w:name w:val="Balloon Text"/>
    <w:basedOn w:val="Normal"/>
    <w:pPr>
      <w:spacing w:after="0" w:line="240" w:lineRule="auto"/>
    </w:pPr>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5</Pages>
  <Words>938</Words>
  <Characters>5351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Assessing Apple’s Competitive Environment using Porter’s Five Forces Analysis.</vt:lpstr>
    </vt:vector>
  </TitlesOfParts>
  <Company/>
  <LinksUpToDate>false</LinksUpToDate>
  <CharactersWithSpaces>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Assessing Apple’s Competitive Environment using Porter’s Five Forces Analysis.</dc:title>
  <dc:creator>Ben Challenger (1707925)</dc:creator>
  <cp:lastModifiedBy>Ben Challenger (1707925)</cp:lastModifiedBy>
  <cp:revision>8</cp:revision>
  <dcterms:created xsi:type="dcterms:W3CDTF">2018-02-23T13:59:00Z</dcterms:created>
  <dcterms:modified xsi:type="dcterms:W3CDTF">2018-02-23T14:27:00Z</dcterms:modified>
</cp:coreProperties>
</file>