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b w:val="1"/>
          <w:sz w:val="28"/>
          <w:szCs w:val="28"/>
        </w:rPr>
      </w:pPr>
      <w:r w:rsidDel="00000000" w:rsidR="00000000" w:rsidRPr="00000000">
        <w:rPr>
          <w:b w:val="1"/>
          <w:sz w:val="28"/>
          <w:szCs w:val="28"/>
          <w:rtl w:val="0"/>
        </w:rPr>
        <w:t xml:space="preserve">Oana Elena Bejinariu</w:t>
      </w:r>
    </w:p>
    <w:p w:rsidR="00000000" w:rsidDel="00000000" w:rsidP="00000000" w:rsidRDefault="00000000" w:rsidRPr="00000000" w14:paraId="00000006">
      <w:pPr>
        <w:rPr>
          <w:b w:val="1"/>
          <w:sz w:val="28"/>
          <w:szCs w:val="28"/>
        </w:rPr>
      </w:pPr>
      <w:r w:rsidDel="00000000" w:rsidR="00000000" w:rsidRPr="00000000">
        <w:rPr>
          <w:b w:val="1"/>
          <w:sz w:val="28"/>
          <w:szCs w:val="28"/>
          <w:rtl w:val="0"/>
        </w:rPr>
        <w:t xml:space="preserve">2216013</w:t>
      </w:r>
    </w:p>
    <w:p w:rsidR="00000000" w:rsidDel="00000000" w:rsidP="00000000" w:rsidRDefault="00000000" w:rsidRPr="00000000" w14:paraId="00000007">
      <w:pPr>
        <w:rPr>
          <w:b w:val="1"/>
          <w:sz w:val="28"/>
          <w:szCs w:val="28"/>
        </w:rPr>
      </w:pPr>
      <w:r w:rsidDel="00000000" w:rsidR="00000000" w:rsidRPr="00000000">
        <w:rPr>
          <w:b w:val="1"/>
          <w:sz w:val="28"/>
          <w:szCs w:val="28"/>
          <w:rtl w:val="0"/>
        </w:rPr>
        <w:t xml:space="preserve">Marketing Essentials BMIH4005</w:t>
      </w:r>
    </w:p>
    <w:p w:rsidR="00000000" w:rsidDel="00000000" w:rsidP="00000000" w:rsidRDefault="00000000" w:rsidRPr="00000000" w14:paraId="00000008">
      <w:pPr>
        <w:rPr>
          <w:b w:val="1"/>
          <w:sz w:val="28"/>
          <w:szCs w:val="28"/>
        </w:rPr>
      </w:pPr>
      <w:r w:rsidDel="00000000" w:rsidR="00000000" w:rsidRPr="00000000">
        <w:rPr>
          <w:b w:val="1"/>
          <w:sz w:val="28"/>
          <w:szCs w:val="28"/>
          <w:rtl w:val="0"/>
        </w:rPr>
        <w:t xml:space="preserve">A comparison of the marketing methods of two multinational hotel brands </w:t>
      </w:r>
    </w:p>
    <w:p w:rsidR="00000000" w:rsidDel="00000000" w:rsidP="00000000" w:rsidRDefault="00000000" w:rsidRPr="00000000" w14:paraId="00000009">
      <w:pPr>
        <w:rPr>
          <w:b w:val="1"/>
          <w:sz w:val="28"/>
          <w:szCs w:val="28"/>
        </w:rPr>
      </w:pPr>
      <w:r w:rsidDel="00000000" w:rsidR="00000000" w:rsidRPr="00000000">
        <w:rPr>
          <w:b w:val="1"/>
          <w:sz w:val="28"/>
          <w:szCs w:val="28"/>
          <w:rtl w:val="0"/>
        </w:rPr>
        <w:t xml:space="preserve">Sheraton hotels and Premier inn</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jc w:val="center"/>
        <w:rPr>
          <w:b w:val="1"/>
        </w:rPr>
      </w:pPr>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r>
          </w:hyperlink>
          <w:hyperlink w:anchor="_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_gjdgxs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hyperlink>
          <w:hyperlink w:anchor="_30j0zll">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_30j0zll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choice</w:t>
            <w:tab/>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r>
          </w:hyperlink>
          <w:hyperlink w:anchor="_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_1fob9te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Current marketing position</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r>
          </w:hyperlink>
          <w:hyperlink w:anchor="_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_3znysh7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strategies</w:t>
            <w:tab/>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r>
          </w:hyperlink>
          <w:hyperlink w:anchor="_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_2et92p0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Marketing regarding sustainability and green messaging</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r>
          </w:hyperlink>
          <w:hyperlink w:anchor="_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_tyjcwt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Covid-19 on Customers</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r>
          </w:hyperlink>
          <w:hyperlink w:anchor="_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pos="440"/>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r>
          </w:hyperlink>
          <w:hyperlink w:anchor="_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30">
      <w:pPr>
        <w:rPr/>
      </w:pPr>
      <w:r w:rsidDel="00000000" w:rsidR="00000000" w:rsidRPr="00000000">
        <w:rPr>
          <w:rtl w:val="0"/>
        </w:rPr>
        <w:t xml:space="preserve">The two chains of hotels selected from Group A are Sheraton Hotel and resorts and Premier Inn. Sheraton Hotels and Resorts is a worldwide luxury hotel chain that is possessed by Marriott International. They act as a point of connection for travellers (Sheraton, 2022). In contrast, Premier Inn is a UK-based hotel that is recognized as the biggest brand in the Britain. This Hotel operates in diverse sites, which include the city centre, aerodromes, and outskirts. The Premier Inn is well-known for providing a luxury experience to its customers and helping them live well and work (Premier Inn, 2022).</w:t>
      </w:r>
    </w:p>
    <w:p w:rsidR="00000000" w:rsidDel="00000000" w:rsidP="00000000" w:rsidRDefault="00000000" w:rsidRPr="00000000" w14:paraId="00000031">
      <w:pPr>
        <w:pStyle w:val="Heading1"/>
        <w:rPr/>
      </w:pPr>
      <w:bookmarkStart w:colFirst="0" w:colLast="0" w:name="_30j0zll" w:id="1"/>
      <w:bookmarkEnd w:id="1"/>
      <w:r w:rsidDel="00000000" w:rsidR="00000000" w:rsidRPr="00000000">
        <w:rPr>
          <w:rtl w:val="0"/>
        </w:rPr>
        <w:t xml:space="preserve">Marketing choice </w:t>
      </w:r>
    </w:p>
    <w:p w:rsidR="00000000" w:rsidDel="00000000" w:rsidP="00000000" w:rsidRDefault="00000000" w:rsidRPr="00000000" w14:paraId="00000032">
      <w:pPr>
        <w:rPr/>
      </w:pPr>
      <w:r w:rsidDel="00000000" w:rsidR="00000000" w:rsidRPr="00000000">
        <w:rPr>
          <w:rtl w:val="0"/>
        </w:rPr>
        <w:t xml:space="preserve">The brand image of Premier Inn is friendly to its guests. The company includes websites, making content that reflects the brand image, and media campaigns. Premier Inn usually uses various platforms, for instance, traditional and digital marketing platforms. To attract their customers, they prefer online booking and digital technologies. The Hotel has invested a lot in promoting its brand, such as social and digital media. Moreover, a new platform of Premier Inn, "Rest easy", observes a revamp of the visual identity of the chain emphasizing flexibility (George, 2021). Contrary to this, Sheraton hotel has several marketing strategies and diverse campaigns with the intention of developing awareness related to the distinct services and brand. The Hotel is owned by Marriott International, and its services are divided into three groups: actual, augment, and core. The Hotel is famous for employing exclusive and premium marketing strategies to attract potential guests. Sheraton establishes unique features, designs and names to stand out in the competitive market. Recently, Sheraton has introduced a $100 million marketing campaign of multi-channel. The campaign of Sheraton's "Where Actions Speak Louder" integrates print media and TV into its policies, along with using digital platforms, such as banner ads and videos on sites such as Facebook, YouTube, and AOL (Petri, 2017). </w:t>
      </w:r>
    </w:p>
    <w:p w:rsidR="00000000" w:rsidDel="00000000" w:rsidP="00000000" w:rsidRDefault="00000000" w:rsidRPr="00000000" w14:paraId="00000033">
      <w:pPr>
        <w:pStyle w:val="Heading1"/>
        <w:rPr/>
      </w:pPr>
      <w:bookmarkStart w:colFirst="0" w:colLast="0" w:name="_1fob9te" w:id="2"/>
      <w:bookmarkEnd w:id="2"/>
      <w:r w:rsidDel="00000000" w:rsidR="00000000" w:rsidRPr="00000000">
        <w:rPr>
          <w:rtl w:val="0"/>
        </w:rPr>
        <w:t xml:space="preserve">Current marketing position </w:t>
      </w:r>
    </w:p>
    <w:p w:rsidR="00000000" w:rsidDel="00000000" w:rsidP="00000000" w:rsidRDefault="00000000" w:rsidRPr="00000000" w14:paraId="00000034">
      <w:pPr>
        <w:rPr/>
      </w:pPr>
      <w:r w:rsidDel="00000000" w:rsidR="00000000" w:rsidRPr="00000000">
        <w:rPr>
          <w:rtl w:val="0"/>
        </w:rPr>
        <w:t xml:space="preserve">The current market position of Premier Inn is reliant on its factors of reassurance. It indicates that it is a hotel brand where the background and feelings of customers have developed to provide an image of "Rest Easy". However, the brand position itself on one simple commitment. The brand has become a competitive edge in the competitive market due to its positioning. In addition to this, the premier Inn demands the family market segment by keeping a competition known as "Dad of the year" and using social media to advertise new hotels and destinations. The brand also uses all channels to good effect, with a robust brand presence. Hence. It has been illustrated that its position as a socially aware and fair director causes its status as a powerful brand (Gilliland, 2017). Further, Premier Inn has a distinct strategy that targets a market segment, but they still use mass media.  </w:t>
      </w:r>
    </w:p>
    <w:p w:rsidR="00000000" w:rsidDel="00000000" w:rsidP="00000000" w:rsidRDefault="00000000" w:rsidRPr="00000000" w14:paraId="00000035">
      <w:pPr>
        <w:rPr/>
      </w:pPr>
      <w:r w:rsidDel="00000000" w:rsidR="00000000" w:rsidRPr="00000000">
        <w:rPr>
          <w:rtl w:val="0"/>
        </w:rPr>
        <w:t xml:space="preserve">On the other hand, Sheraton hotel position itself as a premium and luxurious and affordable Hotel that has all advantages a client could possibly ask for, which is why clients usually relate it with luxury hotels. The Brand has a large pool of assets that has enforced its position in the market. Sheraton Hotel has a targeting strategy such as geographic location and demographic (Niemela, 2019). It has been noted that the social status of the targeted population of Sheraton will be business individuals, high-class tourists, and professionals. While based on the geographic location, any person who can afford the services of Sheraton is targeted. Along with this, the positioning policy has an important role in the marketing plan (Chowdhary et al. 2021). Hence, Sheraton hotel has planned to diversify in terms of the exclusive characteristics of their room services, such as guests can use tree houses for accommodation, and a pool bar is another positioning strategy of Sheraton. Although both hotels function as international hotel resorts, their current market positioning is important. Segmentation of both brands has changed how they work in terms of planning around their customers. </w:t>
      </w:r>
    </w:p>
    <w:p w:rsidR="00000000" w:rsidDel="00000000" w:rsidP="00000000" w:rsidRDefault="00000000" w:rsidRPr="00000000" w14:paraId="00000036">
      <w:pPr>
        <w:pStyle w:val="Heading1"/>
        <w:rPr/>
      </w:pPr>
      <w:bookmarkStart w:colFirst="0" w:colLast="0" w:name="_3znysh7" w:id="3"/>
      <w:bookmarkEnd w:id="3"/>
      <w:r w:rsidDel="00000000" w:rsidR="00000000" w:rsidRPr="00000000">
        <w:rPr>
          <w:rtl w:val="0"/>
        </w:rPr>
        <w:t xml:space="preserve">Marketing strategies </w:t>
      </w:r>
    </w:p>
    <w:p w:rsidR="00000000" w:rsidDel="00000000" w:rsidP="00000000" w:rsidRDefault="00000000" w:rsidRPr="00000000" w14:paraId="00000037">
      <w:pPr>
        <w:rPr/>
      </w:pPr>
      <w:r w:rsidDel="00000000" w:rsidR="00000000" w:rsidRPr="00000000">
        <w:rPr>
          <w:rtl w:val="0"/>
        </w:rPr>
        <w:t xml:space="preserve">According to Tong et al. (2020), a marketing strategy is established at the initiation of the year and executed all through the year. It includes strategies associated with market development, sales promotion, product growth, and product promotion. However, Premier Inn has initiated a commercial action to improve its status as the preferred hotel brand for travellers to attract more leisure clients. The brand has also put in place four key levers in its marketing strategy: broadening reservation distribution, focused promotion, premier offers, and enhanced sales activity. Premier Inn has diverse pricing strategies like standard, semi-flex, non-flex, flex, and advance rates. This gives clients diverse options (Filimpnau and Magklaropoulou, 2020). The Hotel has a pricing strategy to deliver the clients great value for their money. At the same time, Sheraton is successful at attaining higher consumer loyalty because of influential and exclusive marketing strategies. To keep customers involved, they keep adding value to the product or services. However, the marketing strategy of Sheraton can be useful from some internal benefits such as a global distribution network, innovation, robust brand image, and investment in market research. Sheraton also emphasizes the mass media that need innovative designs and product promotion schemes. Along with this, to ensure the marketing strategy's impact, the brand has adopted a consumer-focused method in its overall marketing strategy and operations (Emelda, 2018). </w:t>
      </w:r>
    </w:p>
    <w:p w:rsidR="00000000" w:rsidDel="00000000" w:rsidP="00000000" w:rsidRDefault="00000000" w:rsidRPr="00000000" w14:paraId="00000038">
      <w:pPr>
        <w:pStyle w:val="Heading1"/>
        <w:rPr/>
      </w:pPr>
      <w:bookmarkStart w:colFirst="0" w:colLast="0" w:name="_2et92p0" w:id="4"/>
      <w:bookmarkEnd w:id="4"/>
      <w:r w:rsidDel="00000000" w:rsidR="00000000" w:rsidRPr="00000000">
        <w:rPr>
          <w:rtl w:val="0"/>
        </w:rPr>
        <w:t xml:space="preserve">Marketing regarding sustainability and green messaging </w:t>
      </w:r>
    </w:p>
    <w:p w:rsidR="00000000" w:rsidDel="00000000" w:rsidP="00000000" w:rsidRDefault="00000000" w:rsidRPr="00000000" w14:paraId="00000039">
      <w:pPr>
        <w:rPr/>
      </w:pPr>
      <w:r w:rsidDel="00000000" w:rsidR="00000000" w:rsidRPr="00000000">
        <w:rPr>
          <w:rtl w:val="0"/>
        </w:rPr>
        <w:t xml:space="preserve">Premier Inn is aware of sustainability and has developed as the first hotel chain in the UK to achieve net-zero carbon emissions by 2040. However, the marketing campaign of the Premier Inn has assured to include this factor when green strategies are referred. The company has adopted the Force for Good program to attain net zero carbon to assist the life-altering work. The companies use sustainability practices, which include composting and recycling, in which they change 70% of the solid waste stream (Premier Inn a, 2022). Also, Sheraton uses eco-friendly washing and cleaning procedures. They use the led lighting in the rooms to save energy by using LED lights. They are committed to a sustainable and green future and work hard to reduce their energy and waste consumption. The Hotel has executed numerous initiatives to help with these objectives. The mission of Sheraton is to establish a sustainable management strategy and plan that makes awareness to both customers and associates to care for their environment and surrounding society. The sustainable management plan of Sheraton is driven by four main pillars, i.e. quality, environmental, socio-culture, and health and safety issues (Marriott, 2022). </w:t>
      </w:r>
    </w:p>
    <w:p w:rsidR="00000000" w:rsidDel="00000000" w:rsidP="00000000" w:rsidRDefault="00000000" w:rsidRPr="00000000" w14:paraId="0000003A">
      <w:pPr>
        <w:pStyle w:val="Heading1"/>
        <w:rPr/>
      </w:pPr>
      <w:bookmarkStart w:colFirst="0" w:colLast="0" w:name="_tyjcwt" w:id="5"/>
      <w:bookmarkEnd w:id="5"/>
      <w:r w:rsidDel="00000000" w:rsidR="00000000" w:rsidRPr="00000000">
        <w:rPr>
          <w:rtl w:val="0"/>
        </w:rPr>
        <w:t xml:space="preserve">Impact of Covid-19 on Customers </w:t>
      </w:r>
    </w:p>
    <w:p w:rsidR="00000000" w:rsidDel="00000000" w:rsidP="00000000" w:rsidRDefault="00000000" w:rsidRPr="00000000" w14:paraId="0000003B">
      <w:pPr>
        <w:rPr/>
      </w:pPr>
      <w:r w:rsidDel="00000000" w:rsidR="00000000" w:rsidRPr="00000000">
        <w:rPr>
          <w:rtl w:val="0"/>
        </w:rPr>
        <w:t xml:space="preserve">Universally, the impact of the Pandemic put the world into unwanted trouble and destruction which caused severe impacts not only in the major industrial units in fact almost all the sectors in performance were severely impacted. Business progress and management throughout every country were halted, some lost their position some maintained survival by implementing tactics that could support in surviving the challenges of the Pandemic. In the abrupt emergence of COVID 19 few safety measures were adopted in the hospitality sector in order to sustain the industry and maintain its performance. In Sheraton, the well-being of the guests, staff, and community were being catered to rightly. In both of the hotels, Sheraton and Premier Inn extra importance was given to the unit of hygiene and cleanliness where housekeeping staff was trained rigorously on how to cater to guests and follow precautions regarding social distancing. Devices filled with sanitizers were installed all around the hotels (Uphoff, et al., 2021). In Sheraton to reduce the customer interactions to check the availability of passports from international customers devices were allocated on their hotel doors. In Sheraton, health screens were installed in which guests, as well as the staff, were scanned on a regular basis to detect minor fever or influenza (Price, et al., 2021). Whereas, in Premier Inn the practices which were followed during the Pandemic involved the rain among the kitchen and housekeeping team. A movement was practiced within the Premier Inn as Premier Inn clean protect in order to implement all the practices (Premier Inn, 2020). In this movement of cleanliness, the laundry of the guests was majorly focused so that germs could not be transferred through towels, blankets, or bath robes which were washed with extra care. In Premier Inn protective equipment was disturbed among the staff, including disposable gloves, facemasks, sanitizer, and tissue rolls so that immediate actions could be adopted by the working staff. </w:t>
      </w:r>
    </w:p>
    <w:p w:rsidR="00000000" w:rsidDel="00000000" w:rsidP="00000000" w:rsidRDefault="00000000" w:rsidRPr="00000000" w14:paraId="0000003C">
      <w:pPr>
        <w:pStyle w:val="Heading1"/>
        <w:rPr/>
      </w:pPr>
      <w:bookmarkStart w:colFirst="0" w:colLast="0" w:name="_3dy6vkm" w:id="6"/>
      <w:bookmarkEnd w:id="6"/>
      <w:r w:rsidDel="00000000" w:rsidR="00000000" w:rsidRPr="00000000">
        <w:rPr>
          <w:rtl w:val="0"/>
        </w:rPr>
        <w:t xml:space="preserve">Conclusion</w:t>
      </w:r>
    </w:p>
    <w:p w:rsidR="00000000" w:rsidDel="00000000" w:rsidP="00000000" w:rsidRDefault="00000000" w:rsidRPr="00000000" w14:paraId="0000003D">
      <w:pPr>
        <w:rPr/>
      </w:pPr>
      <w:r w:rsidDel="00000000" w:rsidR="00000000" w:rsidRPr="00000000">
        <w:rPr>
          <w:rtl w:val="0"/>
        </w:rPr>
        <w:t xml:space="preserve">From the evaluation of Premier Inn and Sheraton, it can be concluded that both brands have effective and innovative marketing strategies. They better know their customers and their expectations which is important in fabricating the most reliable procedure to attract them. It has been noted that the market position of both brands has become the competitive edge in the market. They use social media and websites to promote their strategies and to attract their customers. Premier Inn has adopted the Force for Good program to enhance the sustainability and environment-friendly atmosphere. On the same note, Sheraton is also committed to sustainability and implemented various initiatives to achieve the goals. It has four main pillars to achieve the sustainability in the company.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pStyle w:val="Heading1"/>
        <w:rPr/>
      </w:pPr>
      <w:bookmarkStart w:colFirst="0" w:colLast="0" w:name="_1t3h5sf" w:id="7"/>
      <w:bookmarkEnd w:id="7"/>
      <w:r w:rsidDel="00000000" w:rsidR="00000000" w:rsidRPr="00000000">
        <w:rPr>
          <w:rtl w:val="0"/>
        </w:rPr>
        <w:t xml:space="preserve">References </w:t>
      </w:r>
    </w:p>
    <w:p w:rsidR="00000000" w:rsidDel="00000000" w:rsidP="00000000" w:rsidRDefault="00000000" w:rsidRPr="00000000" w14:paraId="00000041">
      <w:pPr>
        <w:ind w:left="1440" w:hanging="1440"/>
        <w:rPr>
          <w:color w:val="222222"/>
          <w:highlight w:val="white"/>
        </w:rPr>
      </w:pPr>
      <w:r w:rsidDel="00000000" w:rsidR="00000000" w:rsidRPr="00000000">
        <w:rPr>
          <w:color w:val="222222"/>
          <w:highlight w:val="white"/>
          <w:rtl w:val="0"/>
        </w:rPr>
        <w:t xml:space="preserve">Chowdhary, R., Anand, G., Kapoor, P.J., Choudhary, V., Jain, M. and Mehrotra, D., 2021. Strategizing for Premium Positioning: The Case of Hotel Grandeur. </w:t>
      </w:r>
      <w:r w:rsidDel="00000000" w:rsidR="00000000" w:rsidRPr="00000000">
        <w:rPr>
          <w:i w:val="1"/>
          <w:color w:val="222222"/>
          <w:highlight w:val="white"/>
          <w:rtl w:val="0"/>
        </w:rPr>
        <w:t xml:space="preserve">South Asian Journal of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28</w:t>
      </w:r>
      <w:r w:rsidDel="00000000" w:rsidR="00000000" w:rsidRPr="00000000">
        <w:rPr>
          <w:color w:val="222222"/>
          <w:highlight w:val="white"/>
          <w:rtl w:val="0"/>
        </w:rPr>
        <w:t xml:space="preserve">(3), pp.195-211.</w:t>
      </w:r>
    </w:p>
    <w:p w:rsidR="00000000" w:rsidDel="00000000" w:rsidP="00000000" w:rsidRDefault="00000000" w:rsidRPr="00000000" w14:paraId="00000042">
      <w:pPr>
        <w:ind w:left="1440" w:hanging="1440"/>
        <w:rPr/>
      </w:pPr>
      <w:r w:rsidDel="00000000" w:rsidR="00000000" w:rsidRPr="00000000">
        <w:rPr>
          <w:color w:val="222222"/>
          <w:highlight w:val="white"/>
          <w:rtl w:val="0"/>
        </w:rPr>
        <w:t xml:space="preserve">Emelda, N., 2018. </w:t>
      </w:r>
      <w:r w:rsidDel="00000000" w:rsidR="00000000" w:rsidRPr="00000000">
        <w:rPr>
          <w:i w:val="1"/>
          <w:color w:val="222222"/>
          <w:highlight w:val="white"/>
          <w:rtl w:val="0"/>
        </w:rPr>
        <w:t xml:space="preserve">The Strategies of Marketing Used for Increasing Number of Wedding Events at Sheraton Bandung Hotel and Towers (Managed by Marriott International). Novi Emelda: 147010007</w:t>
      </w:r>
      <w:r w:rsidDel="00000000" w:rsidR="00000000" w:rsidRPr="00000000">
        <w:rPr>
          <w:color w:val="222222"/>
          <w:highlight w:val="white"/>
          <w:rtl w:val="0"/>
        </w:rPr>
        <w:t xml:space="preserve"> (Doctoral dissertation, Sastra Inggris).</w:t>
      </w:r>
      <w:r w:rsidDel="00000000" w:rsidR="00000000" w:rsidRPr="00000000">
        <w:rPr>
          <w:rtl w:val="0"/>
        </w:rPr>
      </w:r>
    </w:p>
    <w:p w:rsidR="00000000" w:rsidDel="00000000" w:rsidP="00000000" w:rsidRDefault="00000000" w:rsidRPr="00000000" w14:paraId="00000043">
      <w:pPr>
        <w:ind w:left="1440" w:hanging="1440"/>
        <w:rPr>
          <w:color w:val="222222"/>
          <w:highlight w:val="white"/>
        </w:rPr>
      </w:pPr>
      <w:r w:rsidDel="00000000" w:rsidR="00000000" w:rsidRPr="00000000">
        <w:rPr>
          <w:color w:val="222222"/>
          <w:highlight w:val="white"/>
          <w:rtl w:val="0"/>
        </w:rPr>
        <w:t xml:space="preserve">Filimonau, V. and Magklaropoulou, A., 2020. Exploring the viability of a new ‘pay-as-you-use energy management model in budget hotels.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89</w:t>
      </w:r>
      <w:r w:rsidDel="00000000" w:rsidR="00000000" w:rsidRPr="00000000">
        <w:rPr>
          <w:color w:val="222222"/>
          <w:highlight w:val="white"/>
          <w:rtl w:val="0"/>
        </w:rPr>
        <w:t xml:space="preserve">, p.102538.</w:t>
      </w:r>
    </w:p>
    <w:p w:rsidR="00000000" w:rsidDel="00000000" w:rsidP="00000000" w:rsidRDefault="00000000" w:rsidRPr="00000000" w14:paraId="00000044">
      <w:pPr>
        <w:ind w:left="1440" w:hanging="1440"/>
        <w:rPr>
          <w:color w:val="222222"/>
          <w:highlight w:val="white"/>
        </w:rPr>
      </w:pPr>
      <w:r w:rsidDel="00000000" w:rsidR="00000000" w:rsidRPr="00000000">
        <w:rPr>
          <w:color w:val="222222"/>
          <w:highlight w:val="white"/>
          <w:rtl w:val="0"/>
        </w:rPr>
        <w:t xml:space="preserve">George, R., 2021. Tourism and Hospitality Marketing Principles. In </w:t>
      </w:r>
      <w:r w:rsidDel="00000000" w:rsidR="00000000" w:rsidRPr="00000000">
        <w:rPr>
          <w:i w:val="1"/>
          <w:color w:val="222222"/>
          <w:highlight w:val="white"/>
          <w:rtl w:val="0"/>
        </w:rPr>
        <w:t xml:space="preserve">Marketing Tourism and Hospitality</w:t>
      </w:r>
      <w:r w:rsidDel="00000000" w:rsidR="00000000" w:rsidRPr="00000000">
        <w:rPr>
          <w:color w:val="222222"/>
          <w:highlight w:val="white"/>
          <w:rtl w:val="0"/>
        </w:rPr>
        <w:t xml:space="preserve"> (pp. 3-31). Palgrave Macmillan, Cham.</w:t>
      </w:r>
    </w:p>
    <w:p w:rsidR="00000000" w:rsidDel="00000000" w:rsidP="00000000" w:rsidRDefault="00000000" w:rsidRPr="00000000" w14:paraId="00000045">
      <w:pPr>
        <w:ind w:left="1440" w:hanging="1440"/>
        <w:rPr/>
      </w:pPr>
      <w:r w:rsidDel="00000000" w:rsidR="00000000" w:rsidRPr="00000000">
        <w:rPr>
          <w:rtl w:val="0"/>
        </w:rPr>
        <w:t xml:space="preserve">Gilliland, 2017. What makes Premier Inn the world’s strongest hotel chain? Available at </w:t>
      </w:r>
      <w:hyperlink r:id="rId6">
        <w:r w:rsidDel="00000000" w:rsidR="00000000" w:rsidRPr="00000000">
          <w:rPr>
            <w:color w:val="0563c1"/>
            <w:u w:val="single"/>
            <w:rtl w:val="0"/>
          </w:rPr>
          <w:t xml:space="preserve">https://econsultancy.com/what-makes-premier-inn-the-world-s-strongest-hotel-chain/</w:t>
        </w:r>
      </w:hyperlink>
      <w:r w:rsidDel="00000000" w:rsidR="00000000" w:rsidRPr="00000000">
        <w:rPr>
          <w:rtl w:val="0"/>
        </w:rPr>
        <w:t xml:space="preserve">. Accessed on 2</w:t>
      </w:r>
      <w:r w:rsidDel="00000000" w:rsidR="00000000" w:rsidRPr="00000000">
        <w:rPr>
          <w:vertAlign w:val="superscript"/>
          <w:rtl w:val="0"/>
        </w:rPr>
        <w:t xml:space="preserve">nd</w:t>
      </w:r>
      <w:r w:rsidDel="00000000" w:rsidR="00000000" w:rsidRPr="00000000">
        <w:rPr>
          <w:rtl w:val="0"/>
        </w:rPr>
        <w:t xml:space="preserve"> November 2022</w:t>
      </w:r>
    </w:p>
    <w:p w:rsidR="00000000" w:rsidDel="00000000" w:rsidP="00000000" w:rsidRDefault="00000000" w:rsidRPr="00000000" w14:paraId="00000046">
      <w:pPr>
        <w:ind w:left="1440" w:hanging="1440"/>
        <w:rPr/>
      </w:pPr>
      <w:r w:rsidDel="00000000" w:rsidR="00000000" w:rsidRPr="00000000">
        <w:rPr>
          <w:rtl w:val="0"/>
        </w:rPr>
        <w:t xml:space="preserve">Marriott, 2022. Sustainability Management Plan 2020. Available at </w:t>
      </w:r>
      <w:hyperlink r:id="rId7">
        <w:r w:rsidDel="00000000" w:rsidR="00000000" w:rsidRPr="00000000">
          <w:rPr>
            <w:color w:val="0563c1"/>
            <w:u w:val="single"/>
            <w:rtl w:val="0"/>
          </w:rPr>
          <w:t xml:space="preserve">https://www.marriott.com/marriottassets/marriott/DXBDF/PDF/DXBDF_Four_Points_DT_SMP_Green_Globe_2020_optimized.pdf</w:t>
        </w:r>
      </w:hyperlink>
      <w:r w:rsidDel="00000000" w:rsidR="00000000" w:rsidRPr="00000000">
        <w:rPr>
          <w:rtl w:val="0"/>
        </w:rPr>
        <w:t xml:space="preserve">. Accessed on 2</w:t>
      </w:r>
      <w:r w:rsidDel="00000000" w:rsidR="00000000" w:rsidRPr="00000000">
        <w:rPr>
          <w:vertAlign w:val="superscript"/>
          <w:rtl w:val="0"/>
        </w:rPr>
        <w:t xml:space="preserve">nd</w:t>
      </w:r>
      <w:r w:rsidDel="00000000" w:rsidR="00000000" w:rsidRPr="00000000">
        <w:rPr>
          <w:rtl w:val="0"/>
        </w:rPr>
        <w:t xml:space="preserve"> November 2022</w:t>
      </w:r>
    </w:p>
    <w:p w:rsidR="00000000" w:rsidDel="00000000" w:rsidP="00000000" w:rsidRDefault="00000000" w:rsidRPr="00000000" w14:paraId="00000047">
      <w:pPr>
        <w:ind w:left="1440" w:hanging="1440"/>
        <w:rPr>
          <w:color w:val="222222"/>
          <w:highlight w:val="white"/>
        </w:rPr>
      </w:pPr>
      <w:r w:rsidDel="00000000" w:rsidR="00000000" w:rsidRPr="00000000">
        <w:rPr>
          <w:color w:val="222222"/>
          <w:highlight w:val="white"/>
          <w:rtl w:val="0"/>
        </w:rPr>
        <w:t xml:space="preserve">Niemelä, M., 2019. Brand management strategies of hotel chain sub-brands Sheraton Marriott and DoubleTree by Hilton.</w:t>
      </w:r>
    </w:p>
    <w:p w:rsidR="00000000" w:rsidDel="00000000" w:rsidP="00000000" w:rsidRDefault="00000000" w:rsidRPr="00000000" w14:paraId="00000048">
      <w:pPr>
        <w:ind w:left="1440" w:hanging="1440"/>
        <w:rPr/>
      </w:pPr>
      <w:r w:rsidDel="00000000" w:rsidR="00000000" w:rsidRPr="00000000">
        <w:rPr>
          <w:rtl w:val="0"/>
        </w:rPr>
        <w:t xml:space="preserve">Petri, 2017. Sheraton Has a $100 Million Marketing Campaign to Revive the ‘Tired Brand’. Available at </w:t>
      </w:r>
      <w:hyperlink r:id="rId8">
        <w:r w:rsidDel="00000000" w:rsidR="00000000" w:rsidRPr="00000000">
          <w:rPr>
            <w:color w:val="0563c1"/>
            <w:u w:val="single"/>
            <w:rtl w:val="0"/>
          </w:rPr>
          <w:t xml:space="preserve">https://skift.com/2015/09/22/sheraton-has-a-100-million-marketing-campaign-to-revive-the-tired-brand/</w:t>
        </w:r>
      </w:hyperlink>
      <w:r w:rsidDel="00000000" w:rsidR="00000000" w:rsidRPr="00000000">
        <w:rPr>
          <w:rtl w:val="0"/>
        </w:rPr>
        <w:t xml:space="preserve">. Accessed on 2</w:t>
      </w:r>
      <w:r w:rsidDel="00000000" w:rsidR="00000000" w:rsidRPr="00000000">
        <w:rPr>
          <w:vertAlign w:val="superscript"/>
          <w:rtl w:val="0"/>
        </w:rPr>
        <w:t xml:space="preserve">nd</w:t>
      </w:r>
      <w:r w:rsidDel="00000000" w:rsidR="00000000" w:rsidRPr="00000000">
        <w:rPr>
          <w:rtl w:val="0"/>
        </w:rPr>
        <w:t xml:space="preserve"> November 2022</w:t>
      </w:r>
    </w:p>
    <w:p w:rsidR="00000000" w:rsidDel="00000000" w:rsidP="00000000" w:rsidRDefault="00000000" w:rsidRPr="00000000" w14:paraId="00000049">
      <w:pPr>
        <w:ind w:left="1440" w:hanging="1440"/>
        <w:rPr/>
      </w:pPr>
      <w:r w:rsidDel="00000000" w:rsidR="00000000" w:rsidRPr="00000000">
        <w:rPr>
          <w:rtl w:val="0"/>
        </w:rPr>
        <w:t xml:space="preserve">Premier Inn a, 2022. We're a Force for Good. Available at </w:t>
      </w:r>
      <w:hyperlink r:id="rId9">
        <w:r w:rsidDel="00000000" w:rsidR="00000000" w:rsidRPr="00000000">
          <w:rPr>
            <w:color w:val="0563c1"/>
            <w:u w:val="single"/>
            <w:rtl w:val="0"/>
          </w:rPr>
          <w:t xml:space="preserve">https://www.premierinn.com/gb/en/why/force-for-good.html</w:t>
        </w:r>
      </w:hyperlink>
      <w:r w:rsidDel="00000000" w:rsidR="00000000" w:rsidRPr="00000000">
        <w:rPr>
          <w:rtl w:val="0"/>
        </w:rPr>
        <w:t xml:space="preserve">. Accessed on 2</w:t>
      </w:r>
      <w:r w:rsidDel="00000000" w:rsidR="00000000" w:rsidRPr="00000000">
        <w:rPr>
          <w:vertAlign w:val="superscript"/>
          <w:rtl w:val="0"/>
        </w:rPr>
        <w:t xml:space="preserve">nd</w:t>
      </w:r>
      <w:r w:rsidDel="00000000" w:rsidR="00000000" w:rsidRPr="00000000">
        <w:rPr>
          <w:rtl w:val="0"/>
        </w:rPr>
        <w:t xml:space="preserve"> November 2022</w:t>
      </w:r>
    </w:p>
    <w:p w:rsidR="00000000" w:rsidDel="00000000" w:rsidP="00000000" w:rsidRDefault="00000000" w:rsidRPr="00000000" w14:paraId="0000004A">
      <w:pPr>
        <w:ind w:left="1440" w:hanging="1440"/>
        <w:rPr/>
      </w:pPr>
      <w:r w:rsidDel="00000000" w:rsidR="00000000" w:rsidRPr="00000000">
        <w:rPr>
          <w:rtl w:val="0"/>
        </w:rPr>
        <w:t xml:space="preserve">Premier Inn, 2022. Get that same feeling. Available at </w:t>
      </w:r>
      <w:hyperlink r:id="rId10">
        <w:r w:rsidDel="00000000" w:rsidR="00000000" w:rsidRPr="00000000">
          <w:rPr>
            <w:color w:val="0563c1"/>
            <w:u w:val="single"/>
            <w:rtl w:val="0"/>
          </w:rPr>
          <w:t xml:space="preserve">https://www.premierinn.com/gb/en/home.html</w:t>
        </w:r>
      </w:hyperlink>
      <w:r w:rsidDel="00000000" w:rsidR="00000000" w:rsidRPr="00000000">
        <w:rPr>
          <w:rtl w:val="0"/>
        </w:rPr>
        <w:t xml:space="preserve">. Accessed on 2</w:t>
      </w:r>
      <w:r w:rsidDel="00000000" w:rsidR="00000000" w:rsidRPr="00000000">
        <w:rPr>
          <w:vertAlign w:val="superscript"/>
          <w:rtl w:val="0"/>
        </w:rPr>
        <w:t xml:space="preserve">nd</w:t>
      </w:r>
      <w:r w:rsidDel="00000000" w:rsidR="00000000" w:rsidRPr="00000000">
        <w:rPr>
          <w:rtl w:val="0"/>
        </w:rPr>
        <w:t xml:space="preserve"> November 2022</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1440" w:right="0" w:hanging="144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Premier Inn, H.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Premier Inn CleanProtect: Our enhanced hygiene promise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mena.premierinn.com. Available at: https://mena.premierinn.com/en/news/covid-19.</w:t>
      </w:r>
    </w:p>
    <w:p w:rsidR="00000000" w:rsidDel="00000000" w:rsidP="00000000" w:rsidRDefault="00000000" w:rsidRPr="00000000" w14:paraId="0000004C">
      <w:pPr>
        <w:ind w:left="1440" w:hanging="1440"/>
        <w:rPr>
          <w:color w:val="222222"/>
          <w:highlight w:val="white"/>
        </w:rPr>
      </w:pPr>
      <w:r w:rsidDel="00000000" w:rsidR="00000000" w:rsidRPr="00000000">
        <w:rPr>
          <w:color w:val="222222"/>
          <w:highlight w:val="white"/>
          <w:rtl w:val="0"/>
        </w:rPr>
        <w:t xml:space="preserve">Price, J., Sheraton, T., Self, R. and Cook, T.M., 2021. The need for safe, stable and sustainable resumption of planned surgery in an era of COVID‐19. </w:t>
      </w:r>
      <w:r w:rsidDel="00000000" w:rsidR="00000000" w:rsidRPr="00000000">
        <w:rPr>
          <w:i w:val="1"/>
          <w:color w:val="222222"/>
          <w:highlight w:val="white"/>
          <w:rtl w:val="0"/>
        </w:rPr>
        <w:t xml:space="preserve">Anaesthesia</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76</w:t>
      </w:r>
      <w:r w:rsidDel="00000000" w:rsidR="00000000" w:rsidRPr="00000000">
        <w:rPr>
          <w:color w:val="222222"/>
          <w:highlight w:val="white"/>
          <w:rtl w:val="0"/>
        </w:rPr>
        <w:t xml:space="preserve">(7), p.875.</w:t>
      </w:r>
    </w:p>
    <w:p w:rsidR="00000000" w:rsidDel="00000000" w:rsidP="00000000" w:rsidRDefault="00000000" w:rsidRPr="00000000" w14:paraId="0000004D">
      <w:pPr>
        <w:ind w:left="1440" w:hanging="1440"/>
        <w:rPr/>
      </w:pPr>
      <w:r w:rsidDel="00000000" w:rsidR="00000000" w:rsidRPr="00000000">
        <w:rPr>
          <w:rtl w:val="0"/>
        </w:rPr>
        <w:t xml:space="preserve">Sheraton, 2022. Sheraton Hotels. Available at </w:t>
      </w:r>
      <w:hyperlink r:id="rId11">
        <w:r w:rsidDel="00000000" w:rsidR="00000000" w:rsidRPr="00000000">
          <w:rPr>
            <w:color w:val="0563c1"/>
            <w:u w:val="single"/>
            <w:rtl w:val="0"/>
          </w:rPr>
          <w:t xml:space="preserve">https://sheraton.marriott.com/</w:t>
        </w:r>
      </w:hyperlink>
      <w:r w:rsidDel="00000000" w:rsidR="00000000" w:rsidRPr="00000000">
        <w:rPr>
          <w:rtl w:val="0"/>
        </w:rPr>
        <w:t xml:space="preserve">. Accessed on 2</w:t>
      </w:r>
      <w:r w:rsidDel="00000000" w:rsidR="00000000" w:rsidRPr="00000000">
        <w:rPr>
          <w:vertAlign w:val="superscript"/>
          <w:rtl w:val="0"/>
        </w:rPr>
        <w:t xml:space="preserve">nd</w:t>
      </w:r>
      <w:r w:rsidDel="00000000" w:rsidR="00000000" w:rsidRPr="00000000">
        <w:rPr>
          <w:rtl w:val="0"/>
        </w:rPr>
        <w:t xml:space="preserve"> November 2022</w:t>
      </w:r>
    </w:p>
    <w:p w:rsidR="00000000" w:rsidDel="00000000" w:rsidP="00000000" w:rsidRDefault="00000000" w:rsidRPr="00000000" w14:paraId="0000004E">
      <w:pPr>
        <w:ind w:left="1440" w:hanging="1440"/>
        <w:rPr>
          <w:color w:val="222222"/>
          <w:highlight w:val="white"/>
        </w:rPr>
      </w:pPr>
      <w:r w:rsidDel="00000000" w:rsidR="00000000" w:rsidRPr="00000000">
        <w:rPr>
          <w:color w:val="222222"/>
          <w:highlight w:val="white"/>
          <w:rtl w:val="0"/>
        </w:rPr>
        <w:t xml:space="preserve">Tong, S., Luo, X. and Xu, B., 2020. Personalized mobile marketing strategies. </w:t>
      </w:r>
      <w:r w:rsidDel="00000000" w:rsidR="00000000" w:rsidRPr="00000000">
        <w:rPr>
          <w:i w:val="1"/>
          <w:color w:val="222222"/>
          <w:highlight w:val="white"/>
          <w:rtl w:val="0"/>
        </w:rPr>
        <w:t xml:space="preserve">Journal of the Academy of Marketing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48</w:t>
      </w:r>
      <w:r w:rsidDel="00000000" w:rsidR="00000000" w:rsidRPr="00000000">
        <w:rPr>
          <w:color w:val="222222"/>
          <w:highlight w:val="white"/>
          <w:rtl w:val="0"/>
        </w:rPr>
        <w:t xml:space="preserve">(1), pp.64-78.</w:t>
      </w:r>
    </w:p>
    <w:p w:rsidR="00000000" w:rsidDel="00000000" w:rsidP="00000000" w:rsidRDefault="00000000" w:rsidRPr="00000000" w14:paraId="0000004F">
      <w:pPr>
        <w:ind w:left="1440" w:hanging="1440"/>
        <w:rPr>
          <w:color w:val="222222"/>
          <w:highlight w:val="white"/>
        </w:rPr>
      </w:pPr>
      <w:r w:rsidDel="00000000" w:rsidR="00000000" w:rsidRPr="00000000">
        <w:rPr>
          <w:color w:val="222222"/>
          <w:highlight w:val="white"/>
          <w:rtl w:val="0"/>
        </w:rPr>
        <w:t xml:space="preserve">Uphoff, E.P., Lombardo, C., Johnston, G., Weeks, L., Rodgers, M., Dawson, S., Seymour, C., Kousoulis, A.A. and Churchill, R., 2021. Mental health among healthcare workers and other vulnerable groups during the COVID-19 pandemic and other coronavirus outbreaks: A rapid systematic review. </w:t>
      </w:r>
      <w:r w:rsidDel="00000000" w:rsidR="00000000" w:rsidRPr="00000000">
        <w:rPr>
          <w:i w:val="1"/>
          <w:color w:val="222222"/>
          <w:highlight w:val="white"/>
          <w:rtl w:val="0"/>
        </w:rPr>
        <w:t xml:space="preserve">PLoS One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16</w:t>
      </w:r>
      <w:r w:rsidDel="00000000" w:rsidR="00000000" w:rsidRPr="00000000">
        <w:rPr>
          <w:color w:val="222222"/>
          <w:highlight w:val="white"/>
          <w:rtl w:val="0"/>
        </w:rPr>
        <w:t xml:space="preserve">(8), p.e0254821.</w:t>
      </w:r>
    </w:p>
    <w:p w:rsidR="00000000" w:rsidDel="00000000" w:rsidP="00000000" w:rsidRDefault="00000000" w:rsidRPr="00000000" w14:paraId="00000050">
      <w:pPr>
        <w:ind w:left="720" w:hanging="720"/>
        <w:rPr>
          <w:color w:val="222222"/>
          <w:highlight w:val="white"/>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rPr>
  </w:style>
  <w:style w:type="paragraph" w:styleId="Heading2">
    <w:name w:val="heading 2"/>
    <w:basedOn w:val="Normal"/>
    <w:next w:val="Normal"/>
    <w:pPr>
      <w:keepNext w:val="1"/>
      <w:keepLines w:val="1"/>
      <w:spacing w:after="0" w:before="40" w:lineRule="auto"/>
      <w:ind w:left="576" w:hanging="576"/>
    </w:pPr>
    <w:rPr>
      <w:rFonts w:ascii="Calibri" w:cs="Calibri" w:eastAsia="Calibri" w:hAnsi="Calibri"/>
      <w:color w:val="2e74b5"/>
      <w:sz w:val="26"/>
      <w:szCs w:val="26"/>
    </w:rPr>
  </w:style>
  <w:style w:type="paragraph" w:styleId="Heading3">
    <w:name w:val="heading 3"/>
    <w:basedOn w:val="Normal"/>
    <w:next w:val="Normal"/>
    <w:pPr>
      <w:keepNext w:val="1"/>
      <w:keepLines w:val="1"/>
      <w:spacing w:after="0" w:before="40" w:lineRule="auto"/>
      <w:ind w:left="720" w:hanging="720"/>
    </w:pPr>
    <w:rPr>
      <w:rFonts w:ascii="Calibri" w:cs="Calibri" w:eastAsia="Calibri" w:hAnsi="Calibri"/>
      <w:color w:val="1f4d78"/>
    </w:rPr>
  </w:style>
  <w:style w:type="paragraph" w:styleId="Heading4">
    <w:name w:val="heading 4"/>
    <w:basedOn w:val="Normal"/>
    <w:next w:val="Normal"/>
    <w:pPr>
      <w:keepNext w:val="1"/>
      <w:keepLines w:val="1"/>
      <w:spacing w:after="0" w:before="40" w:lineRule="auto"/>
      <w:ind w:left="864" w:hanging="864"/>
    </w:pPr>
    <w:rPr>
      <w:rFonts w:ascii="Calibri" w:cs="Calibri" w:eastAsia="Calibri" w:hAnsi="Calibri"/>
      <w:i w:val="1"/>
      <w:color w:val="2e74b5"/>
    </w:rPr>
  </w:style>
  <w:style w:type="paragraph" w:styleId="Heading5">
    <w:name w:val="heading 5"/>
    <w:basedOn w:val="Normal"/>
    <w:next w:val="Normal"/>
    <w:pPr>
      <w:keepNext w:val="1"/>
      <w:keepLines w:val="1"/>
      <w:spacing w:after="0" w:before="40" w:lineRule="auto"/>
      <w:ind w:left="1008" w:hanging="1008"/>
    </w:pPr>
    <w:rPr>
      <w:rFonts w:ascii="Calibri" w:cs="Calibri" w:eastAsia="Calibri" w:hAnsi="Calibri"/>
      <w:color w:val="2e74b5"/>
    </w:rPr>
  </w:style>
  <w:style w:type="paragraph" w:styleId="Heading6">
    <w:name w:val="heading 6"/>
    <w:basedOn w:val="Normal"/>
    <w:next w:val="Normal"/>
    <w:pPr>
      <w:keepNext w:val="1"/>
      <w:keepLines w:val="1"/>
      <w:spacing w:after="0" w:before="40" w:lineRule="auto"/>
      <w:ind w:left="1152" w:hanging="1152"/>
    </w:pPr>
    <w:rPr>
      <w:rFonts w:ascii="Calibri" w:cs="Calibri" w:eastAsia="Calibri" w:hAnsi="Calibri"/>
      <w:color w:val="1f4d78"/>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sheraton.marriott.com/" TargetMode="External"/><Relationship Id="rId10" Type="http://schemas.openxmlformats.org/officeDocument/2006/relationships/hyperlink" Target="https://www.premierinn.com/gb/en/home.html" TargetMode="External"/><Relationship Id="rId9" Type="http://schemas.openxmlformats.org/officeDocument/2006/relationships/hyperlink" Target="https://www.premierinn.com/gb/en/why/force-for-good.html" TargetMode="External"/><Relationship Id="rId5" Type="http://schemas.openxmlformats.org/officeDocument/2006/relationships/styles" Target="styles.xml"/><Relationship Id="rId6" Type="http://schemas.openxmlformats.org/officeDocument/2006/relationships/hyperlink" Target="https://econsultancy.com/what-makes-premier-inn-the-world-s-strongest-hotel-chain/" TargetMode="External"/><Relationship Id="rId7" Type="http://schemas.openxmlformats.org/officeDocument/2006/relationships/hyperlink" Target="https://www.marriott.com/marriottassets/marriott/DXBDF/PDF/DXBDF_Four_Points_DT_SMP_Green_Globe_2020_optimized.pdf" TargetMode="External"/><Relationship Id="rId8" Type="http://schemas.openxmlformats.org/officeDocument/2006/relationships/hyperlink" Target="https://skift.com/2015/09/22/sheraton-has-a-100-million-marketing-campaign-to-revive-the-tired-br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