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E35C30" w14:textId="03175174" w:rsidR="00326ABB" w:rsidRPr="00326ABB" w:rsidRDefault="00326ABB" w:rsidP="00326ABB">
      <w:pPr>
        <w:shd w:val="clear" w:color="auto" w:fill="FFFFFF"/>
        <w:spacing w:after="0" w:line="720" w:lineRule="auto"/>
        <w:jc w:val="both"/>
        <w:rPr>
          <w:rFonts w:ascii="Times New Roman" w:eastAsia="Times New Roman" w:hAnsi="Times New Roman" w:cs="Times New Roman"/>
          <w:b/>
          <w:bCs/>
          <w:sz w:val="36"/>
          <w:szCs w:val="36"/>
          <w:lang w:eastAsia="en-GB"/>
        </w:rPr>
      </w:pPr>
      <w:r w:rsidRPr="00326ABB">
        <w:rPr>
          <w:rFonts w:ascii="Times New Roman" w:eastAsia="Times New Roman" w:hAnsi="Times New Roman" w:cs="Times New Roman"/>
          <w:b/>
          <w:bCs/>
          <w:sz w:val="36"/>
          <w:szCs w:val="36"/>
          <w:lang w:eastAsia="en-GB"/>
        </w:rPr>
        <w:t>NAME: HABIB AYODEJI SUNDAY</w:t>
      </w:r>
    </w:p>
    <w:p w14:paraId="16B58140" w14:textId="77777777" w:rsidR="00326ABB" w:rsidRPr="00326ABB" w:rsidRDefault="00326ABB" w:rsidP="00326ABB">
      <w:pPr>
        <w:shd w:val="clear" w:color="auto" w:fill="FFFFFF"/>
        <w:spacing w:after="0" w:line="720" w:lineRule="auto"/>
        <w:jc w:val="both"/>
        <w:rPr>
          <w:rFonts w:ascii="Times New Roman" w:eastAsia="Times New Roman" w:hAnsi="Times New Roman" w:cs="Times New Roman"/>
          <w:b/>
          <w:bCs/>
          <w:sz w:val="36"/>
          <w:szCs w:val="36"/>
          <w:lang w:eastAsia="en-GB"/>
        </w:rPr>
      </w:pPr>
      <w:r w:rsidRPr="00326ABB">
        <w:rPr>
          <w:rFonts w:ascii="Times New Roman" w:eastAsia="Times New Roman" w:hAnsi="Times New Roman" w:cs="Times New Roman"/>
          <w:b/>
          <w:bCs/>
          <w:sz w:val="36"/>
          <w:szCs w:val="36"/>
          <w:lang w:eastAsia="en-GB"/>
        </w:rPr>
        <w:t>STUDENT ID: 1812672</w:t>
      </w:r>
    </w:p>
    <w:p w14:paraId="72737F92" w14:textId="007B59C2" w:rsidR="00326ABB" w:rsidRPr="00326ABB" w:rsidRDefault="00326ABB" w:rsidP="00326ABB">
      <w:pPr>
        <w:shd w:val="clear" w:color="auto" w:fill="FFFFFF"/>
        <w:spacing w:after="0" w:line="720" w:lineRule="auto"/>
        <w:jc w:val="both"/>
        <w:rPr>
          <w:rFonts w:ascii="Times New Roman" w:eastAsia="Times New Roman" w:hAnsi="Times New Roman" w:cs="Times New Roman"/>
          <w:b/>
          <w:bCs/>
          <w:sz w:val="36"/>
          <w:szCs w:val="36"/>
          <w:lang w:eastAsia="en-GB"/>
        </w:rPr>
      </w:pPr>
      <w:r w:rsidRPr="00326ABB">
        <w:rPr>
          <w:rFonts w:ascii="Times New Roman" w:eastAsia="Times New Roman" w:hAnsi="Times New Roman" w:cs="Times New Roman"/>
          <w:b/>
          <w:bCs/>
          <w:sz w:val="36"/>
          <w:szCs w:val="36"/>
          <w:lang w:eastAsia="en-GB"/>
        </w:rPr>
        <w:t>COURSE TITLE: QUA</w:t>
      </w:r>
      <w:r w:rsidR="007C4E9D">
        <w:rPr>
          <w:rFonts w:ascii="Times New Roman" w:eastAsia="Times New Roman" w:hAnsi="Times New Roman" w:cs="Times New Roman"/>
          <w:b/>
          <w:bCs/>
          <w:sz w:val="36"/>
          <w:szCs w:val="36"/>
          <w:lang w:eastAsia="en-GB"/>
        </w:rPr>
        <w:t>L</w:t>
      </w:r>
      <w:r w:rsidRPr="00326ABB">
        <w:rPr>
          <w:rFonts w:ascii="Times New Roman" w:eastAsia="Times New Roman" w:hAnsi="Times New Roman" w:cs="Times New Roman"/>
          <w:b/>
          <w:bCs/>
          <w:sz w:val="36"/>
          <w:szCs w:val="36"/>
          <w:lang w:eastAsia="en-GB"/>
        </w:rPr>
        <w:t xml:space="preserve">ITATIVE RESEARCH METHOD </w:t>
      </w:r>
    </w:p>
    <w:p w14:paraId="447E1759" w14:textId="03F92207" w:rsidR="00326ABB" w:rsidRPr="00326ABB" w:rsidRDefault="00326ABB" w:rsidP="00326ABB">
      <w:pPr>
        <w:shd w:val="clear" w:color="auto" w:fill="FFFFFF"/>
        <w:spacing w:after="0" w:line="720" w:lineRule="auto"/>
        <w:jc w:val="both"/>
        <w:rPr>
          <w:rFonts w:ascii="Times New Roman" w:eastAsia="Times New Roman" w:hAnsi="Times New Roman" w:cs="Times New Roman"/>
          <w:b/>
          <w:bCs/>
          <w:sz w:val="36"/>
          <w:szCs w:val="36"/>
          <w:lang w:eastAsia="en-GB"/>
        </w:rPr>
      </w:pPr>
      <w:r w:rsidRPr="00326ABB">
        <w:rPr>
          <w:rFonts w:ascii="Times New Roman" w:eastAsia="Times New Roman" w:hAnsi="Times New Roman" w:cs="Times New Roman"/>
          <w:b/>
          <w:bCs/>
          <w:sz w:val="36"/>
          <w:szCs w:val="36"/>
          <w:lang w:eastAsia="en-GB"/>
        </w:rPr>
        <w:t>COURSE CODE: LCBD 700</w:t>
      </w:r>
      <w:r w:rsidR="007C4E9D">
        <w:rPr>
          <w:rFonts w:ascii="Times New Roman" w:eastAsia="Times New Roman" w:hAnsi="Times New Roman" w:cs="Times New Roman"/>
          <w:b/>
          <w:bCs/>
          <w:sz w:val="36"/>
          <w:szCs w:val="36"/>
          <w:lang w:eastAsia="en-GB"/>
        </w:rPr>
        <w:t>3</w:t>
      </w:r>
    </w:p>
    <w:p w14:paraId="75416AB3" w14:textId="079B0D8C" w:rsidR="00326ABB" w:rsidRPr="00326ABB" w:rsidRDefault="00326ABB" w:rsidP="00326ABB">
      <w:pPr>
        <w:shd w:val="clear" w:color="auto" w:fill="FFFFFF"/>
        <w:spacing w:after="0" w:line="720" w:lineRule="auto"/>
        <w:jc w:val="both"/>
        <w:rPr>
          <w:rFonts w:ascii="Times New Roman" w:eastAsia="Times New Roman" w:hAnsi="Times New Roman" w:cs="Times New Roman"/>
          <w:b/>
          <w:bCs/>
          <w:sz w:val="36"/>
          <w:szCs w:val="36"/>
          <w:lang w:eastAsia="en-GB"/>
        </w:rPr>
      </w:pPr>
      <w:r w:rsidRPr="00326ABB">
        <w:rPr>
          <w:rFonts w:ascii="Times New Roman" w:eastAsia="Times New Roman" w:hAnsi="Times New Roman" w:cs="Times New Roman"/>
          <w:b/>
          <w:bCs/>
          <w:sz w:val="36"/>
          <w:szCs w:val="36"/>
          <w:lang w:eastAsia="en-GB"/>
        </w:rPr>
        <w:t>LECTUERER NAME: DR. SUMAN SAHA</w:t>
      </w:r>
    </w:p>
    <w:p w14:paraId="6D58B717" w14:textId="3FE3BA91" w:rsidR="00326ABB" w:rsidRDefault="00326ABB" w:rsidP="00326ABB">
      <w:pPr>
        <w:shd w:val="clear" w:color="auto" w:fill="FFFFFF"/>
        <w:spacing w:after="0" w:line="720" w:lineRule="auto"/>
        <w:jc w:val="both"/>
        <w:rPr>
          <w:rFonts w:ascii="Times New Roman" w:eastAsia="Times New Roman" w:hAnsi="Times New Roman" w:cs="Times New Roman"/>
          <w:b/>
          <w:bCs/>
          <w:sz w:val="28"/>
          <w:szCs w:val="28"/>
          <w:lang w:eastAsia="en-GB"/>
        </w:rPr>
      </w:pPr>
      <w:r w:rsidRPr="00326ABB">
        <w:rPr>
          <w:rFonts w:ascii="Times New Roman" w:eastAsia="Times New Roman" w:hAnsi="Times New Roman" w:cs="Times New Roman"/>
          <w:b/>
          <w:bCs/>
          <w:sz w:val="36"/>
          <w:szCs w:val="36"/>
          <w:lang w:eastAsia="en-GB"/>
        </w:rPr>
        <w:t xml:space="preserve">DUE DATED OF SUBMISSION </w:t>
      </w:r>
      <w:r w:rsidR="007A6C07">
        <w:rPr>
          <w:rFonts w:ascii="Times New Roman" w:eastAsia="Times New Roman" w:hAnsi="Times New Roman" w:cs="Times New Roman"/>
          <w:b/>
          <w:bCs/>
          <w:sz w:val="36"/>
          <w:szCs w:val="36"/>
          <w:lang w:eastAsia="en-GB"/>
        </w:rPr>
        <w:t>16</w:t>
      </w:r>
      <w:bookmarkStart w:id="0" w:name="_GoBack"/>
      <w:bookmarkEnd w:id="0"/>
      <w:r w:rsidRPr="00326ABB">
        <w:rPr>
          <w:rFonts w:ascii="Times New Roman" w:eastAsia="Times New Roman" w:hAnsi="Times New Roman" w:cs="Times New Roman"/>
          <w:b/>
          <w:bCs/>
          <w:sz w:val="36"/>
          <w:szCs w:val="36"/>
          <w:vertAlign w:val="superscript"/>
          <w:lang w:eastAsia="en-GB"/>
        </w:rPr>
        <w:t>TH</w:t>
      </w:r>
      <w:r w:rsidRPr="00326ABB">
        <w:rPr>
          <w:rFonts w:ascii="Times New Roman" w:eastAsia="Times New Roman" w:hAnsi="Times New Roman" w:cs="Times New Roman"/>
          <w:b/>
          <w:bCs/>
          <w:sz w:val="36"/>
          <w:szCs w:val="36"/>
          <w:lang w:eastAsia="en-GB"/>
        </w:rPr>
        <w:t xml:space="preserve"> SEPTEMBER </w:t>
      </w:r>
      <w:r>
        <w:rPr>
          <w:rFonts w:ascii="Times New Roman" w:eastAsia="Times New Roman" w:hAnsi="Times New Roman" w:cs="Times New Roman"/>
          <w:b/>
          <w:bCs/>
          <w:sz w:val="28"/>
          <w:szCs w:val="28"/>
          <w:lang w:eastAsia="en-GB"/>
        </w:rPr>
        <w:t>2019.</w:t>
      </w:r>
    </w:p>
    <w:p w14:paraId="3FD3A66C"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7E3FB377"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3CCEA36F"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3E926642"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2249E7C6"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19CFF693"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770EAD3B"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14905FB4"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7B746899"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427CF550"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671E6B4B"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4AF28F6F"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73A65F60" w14:textId="77777777" w:rsidR="00326ABB" w:rsidRDefault="00326ABB"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01CE0BE8" w14:textId="567578C1" w:rsidR="007C4C3D" w:rsidRPr="00C934E8" w:rsidRDefault="007C4C3D" w:rsidP="007C4C3D">
      <w:pPr>
        <w:shd w:val="clear" w:color="auto" w:fill="FFFFFF"/>
        <w:spacing w:after="0" w:line="360" w:lineRule="auto"/>
        <w:jc w:val="both"/>
        <w:rPr>
          <w:rFonts w:ascii="Times New Roman" w:eastAsia="Times New Roman" w:hAnsi="Times New Roman" w:cs="Times New Roman"/>
          <w:b/>
          <w:bCs/>
          <w:sz w:val="28"/>
          <w:szCs w:val="28"/>
          <w:lang w:eastAsia="en-GB"/>
        </w:rPr>
      </w:pPr>
      <w:r w:rsidRPr="00C934E8">
        <w:rPr>
          <w:rFonts w:ascii="Times New Roman" w:eastAsia="Times New Roman" w:hAnsi="Times New Roman" w:cs="Times New Roman"/>
          <w:b/>
          <w:bCs/>
          <w:sz w:val="28"/>
          <w:szCs w:val="28"/>
          <w:lang w:eastAsia="en-GB"/>
        </w:rPr>
        <w:t>Occupational Health and Safety Practices in Nigeria: An Overview of the Automobile Engineering Organi</w:t>
      </w:r>
      <w:r>
        <w:rPr>
          <w:rFonts w:ascii="Times New Roman" w:eastAsia="Times New Roman" w:hAnsi="Times New Roman" w:cs="Times New Roman"/>
          <w:b/>
          <w:bCs/>
          <w:sz w:val="28"/>
          <w:szCs w:val="28"/>
          <w:lang w:eastAsia="en-GB"/>
        </w:rPr>
        <w:t>s</w:t>
      </w:r>
      <w:r w:rsidRPr="00C934E8">
        <w:rPr>
          <w:rFonts w:ascii="Times New Roman" w:eastAsia="Times New Roman" w:hAnsi="Times New Roman" w:cs="Times New Roman"/>
          <w:b/>
          <w:bCs/>
          <w:sz w:val="28"/>
          <w:szCs w:val="28"/>
          <w:lang w:eastAsia="en-GB"/>
        </w:rPr>
        <w:t>ations in the Informal Sector</w:t>
      </w:r>
    </w:p>
    <w:p w14:paraId="58AB71BC"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44372AD1"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bCs/>
          <w:sz w:val="28"/>
          <w:szCs w:val="28"/>
          <w:lang w:eastAsia="en-GB"/>
        </w:rPr>
      </w:pPr>
      <w:r w:rsidRPr="00C934E8">
        <w:rPr>
          <w:rFonts w:ascii="Times New Roman" w:eastAsia="Times New Roman" w:hAnsi="Times New Roman" w:cs="Times New Roman"/>
          <w:b/>
          <w:bCs/>
          <w:sz w:val="28"/>
          <w:szCs w:val="28"/>
          <w:lang w:eastAsia="en-GB"/>
        </w:rPr>
        <w:t>Abstract</w:t>
      </w:r>
    </w:p>
    <w:p w14:paraId="13726587"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bCs/>
          <w:sz w:val="28"/>
          <w:szCs w:val="28"/>
          <w:lang w:eastAsia="en-GB"/>
        </w:rPr>
      </w:pPr>
    </w:p>
    <w:p w14:paraId="26AD981A"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sz w:val="28"/>
          <w:szCs w:val="28"/>
          <w:lang w:eastAsia="en-GB"/>
        </w:rPr>
      </w:pPr>
      <w:r w:rsidRPr="00C934E8">
        <w:rPr>
          <w:rFonts w:ascii="Times New Roman" w:eastAsia="Times New Roman" w:hAnsi="Times New Roman" w:cs="Times New Roman"/>
          <w:sz w:val="28"/>
          <w:szCs w:val="28"/>
          <w:lang w:eastAsia="en-GB"/>
        </w:rPr>
        <w:t>There are issues arising from the occupational health and safety practices in the Nigerian informal sector and how it affects the performance of the automobile engineering organi</w:t>
      </w:r>
      <w:r>
        <w:rPr>
          <w:rFonts w:ascii="Times New Roman" w:eastAsia="Times New Roman" w:hAnsi="Times New Roman" w:cs="Times New Roman"/>
          <w:sz w:val="28"/>
          <w:szCs w:val="28"/>
          <w:lang w:eastAsia="en-GB"/>
        </w:rPr>
        <w:t>s</w:t>
      </w:r>
      <w:r w:rsidRPr="00C934E8">
        <w:rPr>
          <w:rFonts w:ascii="Times New Roman" w:eastAsia="Times New Roman" w:hAnsi="Times New Roman" w:cs="Times New Roman"/>
          <w:sz w:val="28"/>
          <w:szCs w:val="28"/>
          <w:lang w:eastAsia="en-GB"/>
        </w:rPr>
        <w:t>ations specifically in the informal sector. The informal sector does not have any regulatory authority overseeing the health and safety practices in the sector and the sector seems more at risk of the consequential effect of not taking awareness of occupational health and safety. How then does the sector manage its occupational health and safety practices and how has this affected performance in the sector?</w:t>
      </w:r>
    </w:p>
    <w:p w14:paraId="6CB0EFCA" w14:textId="77777777" w:rsidR="007C4C3D" w:rsidRDefault="007C4C3D" w:rsidP="007C4C3D">
      <w:pPr>
        <w:spacing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This study </w:t>
      </w:r>
      <w:proofErr w:type="gramStart"/>
      <w:r w:rsidRPr="00C934E8">
        <w:rPr>
          <w:rFonts w:ascii="Times New Roman" w:hAnsi="Times New Roman" w:cs="Times New Roman"/>
          <w:sz w:val="28"/>
          <w:szCs w:val="28"/>
        </w:rPr>
        <w:t>looked into</w:t>
      </w:r>
      <w:proofErr w:type="gramEnd"/>
      <w:r w:rsidRPr="00C934E8">
        <w:rPr>
          <w:rFonts w:ascii="Times New Roman" w:hAnsi="Times New Roman" w:cs="Times New Roman"/>
          <w:sz w:val="28"/>
          <w:szCs w:val="28"/>
        </w:rPr>
        <w:t xml:space="preserve"> the situation in the Nigerian informal sector as it relates to occupational health and safety practices and employee performance. The study brought out salient issues and occurrences leading to the problem presented in the study. The hypothesis was designed in line with the issues identified in the statement of problem. The literature review delved into existing literature in the area of interest. The methodology was qualitative in nature.</w:t>
      </w:r>
    </w:p>
    <w:p w14:paraId="5AEC0A1F" w14:textId="7DAEE3F2" w:rsidR="007C4C3D" w:rsidRPr="00C934E8" w:rsidRDefault="007C4C3D" w:rsidP="007C4C3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 </w:t>
      </w:r>
      <w:r w:rsidR="00326ABB">
        <w:rPr>
          <w:rFonts w:ascii="Times New Roman" w:hAnsi="Times New Roman" w:cs="Times New Roman"/>
          <w:sz w:val="28"/>
          <w:szCs w:val="28"/>
        </w:rPr>
        <w:t xml:space="preserve">will conclude </w:t>
      </w:r>
      <w:r>
        <w:rPr>
          <w:rFonts w:ascii="Times New Roman" w:hAnsi="Times New Roman" w:cs="Times New Roman"/>
          <w:sz w:val="28"/>
          <w:szCs w:val="28"/>
        </w:rPr>
        <w:t>that occupational health and safety has a significant positive impact on organisational performance in the informal sector looking at the automobile industry.</w:t>
      </w:r>
    </w:p>
    <w:p w14:paraId="2C4D3D46"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2A34837E"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3BA5432E"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4E0EFD59"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301A1DAB"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74F0F6E5"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5B3C9DDC"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3F80E5B3"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4EF8E9A1"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r w:rsidRPr="00C934E8">
        <w:rPr>
          <w:rFonts w:ascii="Times New Roman" w:eastAsia="Times New Roman" w:hAnsi="Times New Roman" w:cs="Times New Roman"/>
          <w:b/>
          <w:sz w:val="28"/>
          <w:szCs w:val="28"/>
          <w:lang w:eastAsia="en-GB"/>
        </w:rPr>
        <w:t>Introduction</w:t>
      </w:r>
    </w:p>
    <w:p w14:paraId="3E27AB04" w14:textId="77777777" w:rsidR="007C4C3D" w:rsidRPr="00C934E8" w:rsidRDefault="007C4C3D" w:rsidP="007C4C3D">
      <w:pPr>
        <w:spacing w:after="200" w:line="360" w:lineRule="auto"/>
        <w:jc w:val="both"/>
        <w:rPr>
          <w:rFonts w:ascii="Times New Roman" w:hAnsi="Times New Roman" w:cs="Times New Roman"/>
          <w:sz w:val="28"/>
          <w:szCs w:val="28"/>
        </w:rPr>
      </w:pPr>
    </w:p>
    <w:p w14:paraId="12D89704"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Occupational health and safety in most developing economies </w:t>
      </w:r>
      <w:r>
        <w:rPr>
          <w:rFonts w:ascii="Times New Roman" w:hAnsi="Times New Roman" w:cs="Times New Roman"/>
          <w:sz w:val="28"/>
          <w:szCs w:val="28"/>
        </w:rPr>
        <w:t>has</w:t>
      </w:r>
      <w:r w:rsidRPr="00C934E8">
        <w:rPr>
          <w:rFonts w:ascii="Times New Roman" w:hAnsi="Times New Roman" w:cs="Times New Roman"/>
          <w:sz w:val="28"/>
          <w:szCs w:val="28"/>
        </w:rPr>
        <w:t xml:space="preserve"> not been well studied. Although many studies have been conducted in different industries</w:t>
      </w:r>
      <w:r>
        <w:rPr>
          <w:rFonts w:ascii="Times New Roman" w:hAnsi="Times New Roman" w:cs="Times New Roman"/>
          <w:sz w:val="28"/>
          <w:szCs w:val="28"/>
        </w:rPr>
        <w:t>,</w:t>
      </w:r>
      <w:r w:rsidRPr="00C934E8">
        <w:rPr>
          <w:rFonts w:ascii="Times New Roman" w:hAnsi="Times New Roman" w:cs="Times New Roman"/>
          <w:sz w:val="28"/>
          <w:szCs w:val="28"/>
        </w:rPr>
        <w:t xml:space="preserve"> only a few ha</w:t>
      </w:r>
      <w:r>
        <w:rPr>
          <w:rFonts w:ascii="Times New Roman" w:hAnsi="Times New Roman" w:cs="Times New Roman"/>
          <w:sz w:val="28"/>
          <w:szCs w:val="28"/>
        </w:rPr>
        <w:t>ve</w:t>
      </w:r>
      <w:r w:rsidRPr="00C934E8">
        <w:rPr>
          <w:rFonts w:ascii="Times New Roman" w:hAnsi="Times New Roman" w:cs="Times New Roman"/>
          <w:sz w:val="28"/>
          <w:szCs w:val="28"/>
        </w:rPr>
        <w:t xml:space="preserve"> been carried out in the informal sector especially in Nigeria (</w:t>
      </w:r>
      <w:bookmarkStart w:id="1" w:name="_Hlk16938180"/>
      <w:proofErr w:type="spellStart"/>
      <w:r w:rsidRPr="00C934E8">
        <w:rPr>
          <w:rFonts w:ascii="Times New Roman" w:hAnsi="Times New Roman" w:cs="Times New Roman"/>
          <w:sz w:val="28"/>
          <w:szCs w:val="28"/>
        </w:rPr>
        <w:t>Onyenechere</w:t>
      </w:r>
      <w:bookmarkEnd w:id="1"/>
      <w:proofErr w:type="spellEnd"/>
      <w:r w:rsidRPr="00C934E8">
        <w:rPr>
          <w:rFonts w:ascii="Times New Roman" w:hAnsi="Times New Roman" w:cs="Times New Roman"/>
          <w:sz w:val="28"/>
          <w:szCs w:val="28"/>
        </w:rPr>
        <w:t xml:space="preserve"> 2011). The informal sector constitutes economic activities involving the production and distribution of goods and services that are not registered and regulated by the state or local government in contexts where similar activities are regulated (</w:t>
      </w:r>
      <w:proofErr w:type="spellStart"/>
      <w:r w:rsidRPr="00C934E8">
        <w:rPr>
          <w:rFonts w:ascii="Times New Roman" w:hAnsi="Times New Roman" w:cs="Times New Roman"/>
          <w:sz w:val="28"/>
          <w:szCs w:val="28"/>
        </w:rPr>
        <w:t>Sikpar</w:t>
      </w:r>
      <w:proofErr w:type="spellEnd"/>
      <w:r w:rsidRPr="00C934E8">
        <w:rPr>
          <w:rFonts w:ascii="Times New Roman" w:hAnsi="Times New Roman" w:cs="Times New Roman"/>
          <w:sz w:val="28"/>
          <w:szCs w:val="28"/>
        </w:rPr>
        <w:t xml:space="preserve"> 2011).  Hope (2001) produced a catalogue of names describing various aspects of the informal sector such as subterranean, underground, unofficial, hidden, shadow, invisible, small-scale, micro-enterprises, and the second economy. Some of the characteristics of the informal sector activities are; small scale in size, labour intensive, low fixed costs, use of simple technology, reliance on family labour, use of personal or informal sources of credit, non-payment of taxes, relatively easy to establish and exit… (Hope, 2001).</w:t>
      </w:r>
    </w:p>
    <w:p w14:paraId="1A2630C6" w14:textId="77777777" w:rsidR="007C4C3D" w:rsidRPr="00C934E8" w:rsidRDefault="007C4C3D" w:rsidP="007C4C3D">
      <w:pPr>
        <w:spacing w:after="200" w:line="360" w:lineRule="auto"/>
        <w:ind w:firstLine="720"/>
        <w:jc w:val="both"/>
        <w:rPr>
          <w:rFonts w:ascii="Times New Roman" w:hAnsi="Times New Roman" w:cs="Times New Roman"/>
          <w:sz w:val="28"/>
          <w:szCs w:val="28"/>
        </w:rPr>
      </w:pPr>
      <w:r w:rsidRPr="00C934E8">
        <w:rPr>
          <w:rFonts w:ascii="Times New Roman" w:hAnsi="Times New Roman" w:cs="Times New Roman"/>
          <w:sz w:val="28"/>
          <w:szCs w:val="28"/>
        </w:rPr>
        <w:t>Also, it can be said that, the informal sector in Nigeria is a major employer of the uneducated populace in the country’s economy</w:t>
      </w:r>
      <w:r>
        <w:rPr>
          <w:rFonts w:ascii="Times New Roman" w:hAnsi="Times New Roman" w:cs="Times New Roman"/>
          <w:sz w:val="28"/>
          <w:szCs w:val="28"/>
        </w:rPr>
        <w:t>.</w:t>
      </w:r>
      <w:r w:rsidRPr="00C934E8">
        <w:rPr>
          <w:rFonts w:ascii="Times New Roman" w:hAnsi="Times New Roman" w:cs="Times New Roman"/>
          <w:sz w:val="28"/>
          <w:szCs w:val="28"/>
        </w:rPr>
        <w:t xml:space="preserve"> </w:t>
      </w:r>
      <w:r>
        <w:rPr>
          <w:rFonts w:ascii="Times New Roman" w:hAnsi="Times New Roman" w:cs="Times New Roman"/>
          <w:sz w:val="28"/>
          <w:szCs w:val="28"/>
        </w:rPr>
        <w:t>B</w:t>
      </w:r>
      <w:r w:rsidRPr="00C934E8">
        <w:rPr>
          <w:rFonts w:ascii="Times New Roman" w:hAnsi="Times New Roman" w:cs="Times New Roman"/>
          <w:sz w:val="28"/>
          <w:szCs w:val="28"/>
        </w:rPr>
        <w:t>ut</w:t>
      </w:r>
      <w:r>
        <w:rPr>
          <w:rFonts w:ascii="Times New Roman" w:hAnsi="Times New Roman" w:cs="Times New Roman"/>
          <w:sz w:val="28"/>
          <w:szCs w:val="28"/>
        </w:rPr>
        <w:t>,</w:t>
      </w:r>
      <w:r w:rsidRPr="00C934E8">
        <w:rPr>
          <w:rFonts w:ascii="Times New Roman" w:hAnsi="Times New Roman" w:cs="Times New Roman"/>
          <w:sz w:val="28"/>
          <w:szCs w:val="28"/>
        </w:rPr>
        <w:t xml:space="preserve"> the employees and employers in the informal sector ha</w:t>
      </w:r>
      <w:r>
        <w:rPr>
          <w:rFonts w:ascii="Times New Roman" w:hAnsi="Times New Roman" w:cs="Times New Roman"/>
          <w:sz w:val="28"/>
          <w:szCs w:val="28"/>
        </w:rPr>
        <w:t>ve</w:t>
      </w:r>
      <w:r w:rsidRPr="00C934E8">
        <w:rPr>
          <w:rFonts w:ascii="Times New Roman" w:hAnsi="Times New Roman" w:cs="Times New Roman"/>
          <w:sz w:val="28"/>
          <w:szCs w:val="28"/>
        </w:rPr>
        <w:t xml:space="preserve"> not given occupational health and safety due attention as many of them consider occupational health and safety peripherally. Hence, this study sought to fill this void by exploring the state of occupational health </w:t>
      </w:r>
      <w:r w:rsidRPr="00C934E8">
        <w:rPr>
          <w:rFonts w:ascii="Times New Roman" w:hAnsi="Times New Roman" w:cs="Times New Roman"/>
          <w:sz w:val="28"/>
          <w:szCs w:val="28"/>
        </w:rPr>
        <w:lastRenderedPageBreak/>
        <w:t>and safety practices in the Nigerian informal sector with focus on the automobile engineering firms in the sector.</w:t>
      </w:r>
      <w:r w:rsidRPr="0047410A">
        <w:rPr>
          <w:rFonts w:ascii="Times New Roman" w:eastAsia="Times New Roman" w:hAnsi="Times New Roman" w:cs="Times New Roman"/>
          <w:sz w:val="28"/>
          <w:szCs w:val="28"/>
          <w:lang w:eastAsia="en-GB"/>
        </w:rPr>
        <w:t xml:space="preserve"> </w:t>
      </w:r>
      <w:r w:rsidRPr="00C934E8">
        <w:rPr>
          <w:rFonts w:ascii="Times New Roman" w:eastAsia="Times New Roman" w:hAnsi="Times New Roman" w:cs="Times New Roman"/>
          <w:sz w:val="28"/>
          <w:szCs w:val="28"/>
          <w:lang w:eastAsia="en-GB"/>
        </w:rPr>
        <w:t>The informal sector does not have any regulatory authority overseeing the health and safety practices in the sector and the sector seems more at risk of the consequential effect of not taking awareness of occupational health and safety</w:t>
      </w:r>
      <w:r>
        <w:rPr>
          <w:rFonts w:ascii="Times New Roman" w:eastAsia="Times New Roman" w:hAnsi="Times New Roman" w:cs="Times New Roman"/>
          <w:sz w:val="28"/>
          <w:szCs w:val="28"/>
          <w:lang w:eastAsia="en-GB"/>
        </w:rPr>
        <w:t>.</w:t>
      </w:r>
    </w:p>
    <w:p w14:paraId="4629D7DF" w14:textId="77777777" w:rsidR="007C4C3D" w:rsidRPr="00C934E8" w:rsidRDefault="007C4C3D" w:rsidP="007C4C3D">
      <w:pPr>
        <w:autoSpaceDE w:val="0"/>
        <w:autoSpaceDN w:val="0"/>
        <w:adjustRightInd w:val="0"/>
        <w:spacing w:after="0" w:line="360" w:lineRule="auto"/>
        <w:ind w:firstLine="720"/>
        <w:jc w:val="both"/>
        <w:rPr>
          <w:rFonts w:ascii="Times New Roman" w:hAnsi="Times New Roman" w:cs="Times New Roman"/>
          <w:sz w:val="28"/>
          <w:szCs w:val="28"/>
        </w:rPr>
      </w:pPr>
      <w:r w:rsidRPr="00C934E8">
        <w:rPr>
          <w:rFonts w:ascii="Times New Roman" w:hAnsi="Times New Roman" w:cs="Times New Roman"/>
          <w:sz w:val="28"/>
          <w:szCs w:val="28"/>
        </w:rPr>
        <w:t xml:space="preserve">Every work environment has their peculiar hazards ranging from environmental, to physical, and even psychological, all of which can cause acute and long-term injuries to employees in an </w:t>
      </w:r>
      <w:r>
        <w:rPr>
          <w:rFonts w:ascii="Times New Roman" w:hAnsi="Times New Roman" w:cs="Times New Roman"/>
          <w:sz w:val="28"/>
          <w:szCs w:val="28"/>
        </w:rPr>
        <w:t>organisation</w:t>
      </w:r>
      <w:r w:rsidRPr="00C934E8">
        <w:rPr>
          <w:rFonts w:ascii="Times New Roman" w:hAnsi="Times New Roman" w:cs="Times New Roman"/>
          <w:sz w:val="28"/>
          <w:szCs w:val="28"/>
        </w:rPr>
        <w:t xml:space="preserve"> (CDC 2011). In a bid to be humanitarian and for moral reasons, </w:t>
      </w:r>
      <w:r>
        <w:rPr>
          <w:rFonts w:ascii="Times New Roman" w:hAnsi="Times New Roman" w:cs="Times New Roman"/>
          <w:sz w:val="28"/>
          <w:szCs w:val="28"/>
        </w:rPr>
        <w:t>organisation</w:t>
      </w:r>
      <w:r w:rsidRPr="00C934E8">
        <w:rPr>
          <w:rFonts w:ascii="Times New Roman" w:hAnsi="Times New Roman" w:cs="Times New Roman"/>
          <w:sz w:val="28"/>
          <w:szCs w:val="28"/>
        </w:rPr>
        <w:t>s are economically motivated to reduce workplace injuries, as there are substantive direct costs, indirect costs, and costs to overall employee well-being related to not doing so.</w:t>
      </w:r>
    </w:p>
    <w:p w14:paraId="4E4B6BD7"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In Africa, the issue of </w:t>
      </w:r>
      <w:r>
        <w:rPr>
          <w:rFonts w:ascii="Times New Roman" w:hAnsi="Times New Roman" w:cs="Times New Roman"/>
          <w:sz w:val="28"/>
          <w:szCs w:val="28"/>
        </w:rPr>
        <w:t>o</w:t>
      </w:r>
      <w:r w:rsidRPr="00C934E8">
        <w:rPr>
          <w:rFonts w:ascii="Times New Roman" w:hAnsi="Times New Roman" w:cs="Times New Roman"/>
          <w:sz w:val="28"/>
          <w:szCs w:val="28"/>
        </w:rPr>
        <w:t xml:space="preserve">ccupational health and safety practices has been ignored by most </w:t>
      </w:r>
      <w:r>
        <w:rPr>
          <w:rFonts w:ascii="Times New Roman" w:hAnsi="Times New Roman" w:cs="Times New Roman"/>
          <w:sz w:val="28"/>
          <w:szCs w:val="28"/>
        </w:rPr>
        <w:t>organisation</w:t>
      </w:r>
      <w:r w:rsidRPr="00C934E8">
        <w:rPr>
          <w:rFonts w:ascii="Times New Roman" w:hAnsi="Times New Roman" w:cs="Times New Roman"/>
          <w:sz w:val="28"/>
          <w:szCs w:val="28"/>
        </w:rPr>
        <w:t xml:space="preserve">s. The ILO reported that 63,900 work deaths occurred in the 54 African countries and that an estimated 1,560,000 disabling work injuries occurred (ILO 2010). The fundamental perspective on why majority of African countries and </w:t>
      </w:r>
      <w:r>
        <w:rPr>
          <w:rFonts w:ascii="Times New Roman" w:hAnsi="Times New Roman" w:cs="Times New Roman"/>
          <w:sz w:val="28"/>
          <w:szCs w:val="28"/>
        </w:rPr>
        <w:t>organisation</w:t>
      </w:r>
      <w:r w:rsidRPr="00C934E8">
        <w:rPr>
          <w:rFonts w:ascii="Times New Roman" w:hAnsi="Times New Roman" w:cs="Times New Roman"/>
          <w:sz w:val="28"/>
          <w:szCs w:val="28"/>
        </w:rPr>
        <w:t xml:space="preserve">s struggle to foster an effective occupational health and safety workplace is that most employers put greater emphasis on productivity and profitability while compromising health and safety standards, procedures, policies and programmes. In Nigeria, the status of occupational safety and health situation is an issue of growing concern by the employers, government, managers, industrialists, workers and other stakeholders. Health and safety </w:t>
      </w:r>
      <w:proofErr w:type="gramStart"/>
      <w:r>
        <w:rPr>
          <w:rFonts w:ascii="Times New Roman" w:hAnsi="Times New Roman" w:cs="Times New Roman"/>
          <w:sz w:val="28"/>
          <w:szCs w:val="28"/>
        </w:rPr>
        <w:t>has</w:t>
      </w:r>
      <w:proofErr w:type="gramEnd"/>
      <w:r w:rsidRPr="00C934E8">
        <w:rPr>
          <w:rFonts w:ascii="Times New Roman" w:hAnsi="Times New Roman" w:cs="Times New Roman"/>
          <w:sz w:val="28"/>
          <w:szCs w:val="28"/>
        </w:rPr>
        <w:t xml:space="preserve"> not been given due attention by managers, employers, employees, trade unions, employers’ associations and other stakeholders in recent years because it has not been seen as a core of carrying on business (</w:t>
      </w:r>
      <w:proofErr w:type="spellStart"/>
      <w:r w:rsidRPr="00C934E8">
        <w:rPr>
          <w:rFonts w:ascii="Times New Roman" w:hAnsi="Times New Roman" w:cs="Times New Roman"/>
          <w:sz w:val="28"/>
          <w:szCs w:val="28"/>
        </w:rPr>
        <w:t>Nyakang'o</w:t>
      </w:r>
      <w:proofErr w:type="spellEnd"/>
      <w:r w:rsidRPr="00C934E8">
        <w:rPr>
          <w:rFonts w:ascii="Times New Roman" w:hAnsi="Times New Roman" w:cs="Times New Roman"/>
          <w:sz w:val="28"/>
          <w:szCs w:val="28"/>
        </w:rPr>
        <w:t xml:space="preserve"> 2009).</w:t>
      </w:r>
    </w:p>
    <w:p w14:paraId="3E74EB2D"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The informal sector in Nigeria is very heterogeneous because of the diversity in the activities they undertake. Many informal jobs are not just flexible, insecure and </w:t>
      </w:r>
      <w:r w:rsidRPr="00C934E8">
        <w:rPr>
          <w:rFonts w:ascii="Times New Roman" w:hAnsi="Times New Roman" w:cs="Times New Roman"/>
          <w:sz w:val="28"/>
          <w:szCs w:val="28"/>
        </w:rPr>
        <w:lastRenderedPageBreak/>
        <w:t>precarious, but are also hazardous and they take place in settings which are both unsafe and unhealthy. Such work environments may include informal market areas, roadsides, waste dumps, and poorly serviced homes, all of which can expose the workers to environmental disease, traffic accidents, fire hazards, crime and assault and harsh weather conditions. With respect to working conditions, informal workers who are employees usually suffer from exploitation in the form of long working hours, lack of holidays, minimal job security or generally low wages (</w:t>
      </w:r>
      <w:proofErr w:type="spellStart"/>
      <w:r w:rsidRPr="00C934E8">
        <w:rPr>
          <w:rFonts w:ascii="Times New Roman" w:hAnsi="Times New Roman" w:cs="Times New Roman"/>
          <w:sz w:val="28"/>
          <w:szCs w:val="28"/>
        </w:rPr>
        <w:t>Alfers</w:t>
      </w:r>
      <w:proofErr w:type="spellEnd"/>
      <w:r w:rsidRPr="00C934E8">
        <w:rPr>
          <w:rFonts w:ascii="Times New Roman" w:hAnsi="Times New Roman" w:cs="Times New Roman"/>
          <w:sz w:val="28"/>
          <w:szCs w:val="28"/>
        </w:rPr>
        <w:t xml:space="preserve"> 2009).</w:t>
      </w:r>
    </w:p>
    <w:p w14:paraId="266EEF8C"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Occupational health and safety </w:t>
      </w:r>
      <w:proofErr w:type="gramStart"/>
      <w:r>
        <w:rPr>
          <w:rFonts w:ascii="Times New Roman" w:hAnsi="Times New Roman" w:cs="Times New Roman"/>
          <w:sz w:val="28"/>
          <w:szCs w:val="28"/>
        </w:rPr>
        <w:t>is</w:t>
      </w:r>
      <w:proofErr w:type="gramEnd"/>
      <w:r w:rsidRPr="00C934E8">
        <w:rPr>
          <w:rFonts w:ascii="Times New Roman" w:hAnsi="Times New Roman" w:cs="Times New Roman"/>
          <w:sz w:val="28"/>
          <w:szCs w:val="28"/>
        </w:rPr>
        <w:t xml:space="preserve"> therefore important for the effective and efficient operation of informal sector workers. A safe situation is one where risks of injury or property damage are low and manageable. </w:t>
      </w:r>
      <w:r>
        <w:rPr>
          <w:rFonts w:ascii="Times New Roman" w:hAnsi="Times New Roman" w:cs="Times New Roman"/>
          <w:sz w:val="28"/>
          <w:szCs w:val="28"/>
        </w:rPr>
        <w:t>One of the</w:t>
      </w:r>
      <w:r w:rsidRPr="00C934E8">
        <w:rPr>
          <w:rFonts w:ascii="Times New Roman" w:hAnsi="Times New Roman" w:cs="Times New Roman"/>
          <w:sz w:val="28"/>
          <w:szCs w:val="28"/>
        </w:rPr>
        <w:t xml:space="preserve"> aims of occupational safety and health programs include</w:t>
      </w:r>
      <w:r>
        <w:rPr>
          <w:rFonts w:ascii="Times New Roman" w:hAnsi="Times New Roman" w:cs="Times New Roman"/>
          <w:sz w:val="28"/>
          <w:szCs w:val="28"/>
        </w:rPr>
        <w:t>s</w:t>
      </w:r>
      <w:r w:rsidRPr="00C934E8">
        <w:rPr>
          <w:rFonts w:ascii="Times New Roman" w:hAnsi="Times New Roman" w:cs="Times New Roman"/>
          <w:sz w:val="28"/>
          <w:szCs w:val="28"/>
        </w:rPr>
        <w:t xml:space="preserve"> fostering a safe and healthy work environment. Occupational safety may also protect co-workers, family members, employers, customers and many others who might be affected by the workplace environment. Occupational safety and health can be important for moral, legal and financial reasons. In common law jurisdictions, employers have a common law duty reflecting an underlying moral obligation to take reasonable care for the safety of their employees (Occupational safety and health act, 2014). Statute law may build upon this to impose additional general duties, introduce specific duties and create government bodies with powers to regulate workplace safety issues. (OSHA 2014).</w:t>
      </w:r>
    </w:p>
    <w:p w14:paraId="08E88B4E"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One of the issues faced</w:t>
      </w:r>
      <w:r>
        <w:rPr>
          <w:rFonts w:ascii="Times New Roman" w:hAnsi="Times New Roman" w:cs="Times New Roman"/>
          <w:sz w:val="28"/>
          <w:szCs w:val="28"/>
        </w:rPr>
        <w:t xml:space="preserve"> by </w:t>
      </w:r>
      <w:r w:rsidRPr="00C934E8">
        <w:rPr>
          <w:rFonts w:ascii="Times New Roman" w:hAnsi="Times New Roman" w:cs="Times New Roman"/>
          <w:sz w:val="28"/>
          <w:szCs w:val="28"/>
        </w:rPr>
        <w:t>automobile engineers</w:t>
      </w:r>
      <w:r>
        <w:rPr>
          <w:rFonts w:ascii="Times New Roman" w:hAnsi="Times New Roman" w:cs="Times New Roman"/>
          <w:sz w:val="28"/>
          <w:szCs w:val="28"/>
        </w:rPr>
        <w:t xml:space="preserve"> in the informal sector</w:t>
      </w:r>
      <w:r w:rsidRPr="00C934E8">
        <w:rPr>
          <w:rFonts w:ascii="Times New Roman" w:hAnsi="Times New Roman" w:cs="Times New Roman"/>
          <w:sz w:val="28"/>
          <w:szCs w:val="28"/>
        </w:rPr>
        <w:t xml:space="preserve"> is that they are exposed to physical hazards such as noise, vibration, fire, filthy environment; chemical hazards including smoke, dust and inhalation of fume, ergonomic hazards such as poor posture; psychosocial hazards including stress. How to organi</w:t>
      </w:r>
      <w:r>
        <w:rPr>
          <w:rFonts w:ascii="Times New Roman" w:hAnsi="Times New Roman" w:cs="Times New Roman"/>
          <w:sz w:val="28"/>
          <w:szCs w:val="28"/>
        </w:rPr>
        <w:t>s</w:t>
      </w:r>
      <w:r w:rsidRPr="00C934E8">
        <w:rPr>
          <w:rFonts w:ascii="Times New Roman" w:hAnsi="Times New Roman" w:cs="Times New Roman"/>
          <w:sz w:val="28"/>
          <w:szCs w:val="28"/>
        </w:rPr>
        <w:t>e the work to ensure a safe and healthy work environment is crucial. Furthermore, improving the health and safety has repeatedly been shown to save lives, time, and money, and to increase business goodwill and good reputations (</w:t>
      </w:r>
      <w:proofErr w:type="spellStart"/>
      <w:r w:rsidRPr="00C934E8">
        <w:rPr>
          <w:rFonts w:ascii="Times New Roman" w:hAnsi="Times New Roman" w:cs="Times New Roman"/>
          <w:sz w:val="28"/>
          <w:szCs w:val="28"/>
        </w:rPr>
        <w:t>Kikwasi</w:t>
      </w:r>
      <w:proofErr w:type="spellEnd"/>
      <w:r w:rsidRPr="00C934E8">
        <w:rPr>
          <w:rFonts w:ascii="Times New Roman" w:hAnsi="Times New Roman" w:cs="Times New Roman"/>
          <w:sz w:val="28"/>
          <w:szCs w:val="28"/>
        </w:rPr>
        <w:t xml:space="preserve"> 2010). </w:t>
      </w:r>
      <w:r w:rsidRPr="00C934E8">
        <w:rPr>
          <w:rFonts w:ascii="Times New Roman" w:hAnsi="Times New Roman" w:cs="Times New Roman"/>
          <w:sz w:val="28"/>
          <w:szCs w:val="28"/>
        </w:rPr>
        <w:lastRenderedPageBreak/>
        <w:t>There is therefore need for program and practices that will see to the wellbeing of workers in the informal sector, especially the automobile engineers in the sector. Hence, to what extent will employee wellness program affect productivity in the Nigerian informal sector?</w:t>
      </w:r>
    </w:p>
    <w:p w14:paraId="5C34E0B6" w14:textId="77777777" w:rsidR="007C4C3D" w:rsidRPr="00C934E8" w:rsidRDefault="007C4C3D" w:rsidP="007C4C3D">
      <w:pPr>
        <w:spacing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The study conducted by </w:t>
      </w:r>
      <w:proofErr w:type="spellStart"/>
      <w:r w:rsidRPr="00C934E8">
        <w:rPr>
          <w:rFonts w:ascii="Times New Roman" w:hAnsi="Times New Roman" w:cs="Times New Roman"/>
          <w:sz w:val="28"/>
          <w:szCs w:val="28"/>
        </w:rPr>
        <w:t>Okojie</w:t>
      </w:r>
      <w:proofErr w:type="spellEnd"/>
      <w:r w:rsidRPr="00C934E8">
        <w:rPr>
          <w:rFonts w:ascii="Times New Roman" w:hAnsi="Times New Roman" w:cs="Times New Roman"/>
          <w:sz w:val="28"/>
          <w:szCs w:val="28"/>
        </w:rPr>
        <w:t xml:space="preserve"> (2010) concluded that a major problem facing the Nigerian informal sector is the lack of skilled personnel</w:t>
      </w:r>
      <w:r>
        <w:rPr>
          <w:rFonts w:ascii="Times New Roman" w:hAnsi="Times New Roman" w:cs="Times New Roman"/>
          <w:sz w:val="28"/>
          <w:szCs w:val="28"/>
        </w:rPr>
        <w:t>,</w:t>
      </w:r>
      <w:r w:rsidRPr="00C934E8">
        <w:rPr>
          <w:rFonts w:ascii="Times New Roman" w:hAnsi="Times New Roman" w:cs="Times New Roman"/>
          <w:sz w:val="28"/>
          <w:szCs w:val="28"/>
        </w:rPr>
        <w:t xml:space="preserve"> which is a major determinant to effective enforcement of OSH program. This view is further supported by </w:t>
      </w:r>
      <w:proofErr w:type="spellStart"/>
      <w:r w:rsidRPr="00C934E8">
        <w:rPr>
          <w:rFonts w:ascii="Times New Roman" w:hAnsi="Times New Roman" w:cs="Times New Roman"/>
          <w:sz w:val="28"/>
          <w:szCs w:val="28"/>
        </w:rPr>
        <w:t>Omojokun</w:t>
      </w:r>
      <w:proofErr w:type="spellEnd"/>
      <w:r w:rsidRPr="00C934E8">
        <w:rPr>
          <w:rFonts w:ascii="Times New Roman" w:hAnsi="Times New Roman" w:cs="Times New Roman"/>
          <w:sz w:val="28"/>
          <w:szCs w:val="28"/>
        </w:rPr>
        <w:t xml:space="preserve"> (2013), who posits that an insufficient number of competent occupational health services experts hinders the development of occupational health services globally. However, </w:t>
      </w:r>
      <w:proofErr w:type="spellStart"/>
      <w:r w:rsidRPr="00C934E8">
        <w:rPr>
          <w:rFonts w:ascii="Times New Roman" w:hAnsi="Times New Roman" w:cs="Times New Roman"/>
          <w:sz w:val="28"/>
          <w:szCs w:val="28"/>
        </w:rPr>
        <w:t>Makhonge</w:t>
      </w:r>
      <w:proofErr w:type="spellEnd"/>
      <w:r w:rsidRPr="00C934E8">
        <w:rPr>
          <w:rFonts w:ascii="Times New Roman" w:hAnsi="Times New Roman" w:cs="Times New Roman"/>
          <w:sz w:val="28"/>
          <w:szCs w:val="28"/>
        </w:rPr>
        <w:t xml:space="preserve"> (2005) points out that a self-regulatory style of enforcement where safety and health committees are formed in workplaces with the responsibilities of regular inspections and monitoring of workplaces helps to improve enforcement.</w:t>
      </w:r>
    </w:p>
    <w:p w14:paraId="739D9ADA"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Another issue in the sector is that the unstructured nature of the sector makes the sector to suffer from policy and regulatory neglect (Osei-Boateng </w:t>
      </w:r>
      <w:r>
        <w:rPr>
          <w:rFonts w:ascii="Times New Roman" w:hAnsi="Times New Roman" w:cs="Times New Roman"/>
          <w:sz w:val="28"/>
          <w:szCs w:val="28"/>
        </w:rPr>
        <w:t>and</w:t>
      </w:r>
      <w:r w:rsidRPr="00C934E8">
        <w:rPr>
          <w:rFonts w:ascii="Times New Roman" w:hAnsi="Times New Roman" w:cs="Times New Roman"/>
          <w:sz w:val="28"/>
          <w:szCs w:val="28"/>
        </w:rPr>
        <w:t xml:space="preserve"> </w:t>
      </w:r>
      <w:proofErr w:type="spellStart"/>
      <w:r w:rsidRPr="00C934E8">
        <w:rPr>
          <w:rFonts w:ascii="Times New Roman" w:hAnsi="Times New Roman" w:cs="Times New Roman"/>
          <w:sz w:val="28"/>
          <w:szCs w:val="28"/>
        </w:rPr>
        <w:t>Ampratwum</w:t>
      </w:r>
      <w:proofErr w:type="spellEnd"/>
      <w:r w:rsidRPr="00C934E8">
        <w:rPr>
          <w:rFonts w:ascii="Times New Roman" w:hAnsi="Times New Roman" w:cs="Times New Roman"/>
          <w:sz w:val="28"/>
          <w:szCs w:val="28"/>
        </w:rPr>
        <w:t xml:space="preserve">, 2011). Besides, according to Osei-Boateng and </w:t>
      </w:r>
      <w:proofErr w:type="spellStart"/>
      <w:r w:rsidRPr="00C934E8">
        <w:rPr>
          <w:rFonts w:ascii="Times New Roman" w:hAnsi="Times New Roman" w:cs="Times New Roman"/>
          <w:sz w:val="28"/>
          <w:szCs w:val="28"/>
        </w:rPr>
        <w:t>Ampratwum</w:t>
      </w:r>
      <w:proofErr w:type="spellEnd"/>
      <w:r w:rsidRPr="00C934E8">
        <w:rPr>
          <w:rFonts w:ascii="Times New Roman" w:hAnsi="Times New Roman" w:cs="Times New Roman"/>
          <w:sz w:val="28"/>
          <w:szCs w:val="28"/>
        </w:rPr>
        <w:t xml:space="preserve"> (2011), the informal sector workers are either ignorant about safety issues in their field of work or they simply cannot afford protective gadgets that protect them from adverse environmental and other hazardous conditions that constitute threat to health and safety. This predisposes the sector to various occupational hazards at the world of work. The informal sector which was thought of as a safety net for those unable to find employment in the modern sector (Fox </w:t>
      </w:r>
      <w:r>
        <w:rPr>
          <w:rFonts w:ascii="Times New Roman" w:hAnsi="Times New Roman" w:cs="Times New Roman"/>
          <w:sz w:val="28"/>
          <w:szCs w:val="28"/>
        </w:rPr>
        <w:t>and</w:t>
      </w:r>
      <w:r w:rsidRPr="00C934E8">
        <w:rPr>
          <w:rFonts w:ascii="Times New Roman" w:hAnsi="Times New Roman" w:cs="Times New Roman"/>
          <w:sz w:val="28"/>
          <w:szCs w:val="28"/>
        </w:rPr>
        <w:t xml:space="preserve"> </w:t>
      </w:r>
      <w:proofErr w:type="spellStart"/>
      <w:r w:rsidRPr="00C934E8">
        <w:rPr>
          <w:rFonts w:ascii="Times New Roman" w:hAnsi="Times New Roman" w:cs="Times New Roman"/>
          <w:sz w:val="28"/>
          <w:szCs w:val="28"/>
        </w:rPr>
        <w:t>Gaal</w:t>
      </w:r>
      <w:proofErr w:type="spellEnd"/>
      <w:r w:rsidRPr="00C934E8">
        <w:rPr>
          <w:rFonts w:ascii="Times New Roman" w:hAnsi="Times New Roman" w:cs="Times New Roman"/>
          <w:sz w:val="28"/>
          <w:szCs w:val="28"/>
        </w:rPr>
        <w:t xml:space="preserve"> 2008) is characterized with low incomes, low skills and technology, limited job security and less social protection in many developing countries (Osei-Boateng </w:t>
      </w:r>
      <w:r>
        <w:rPr>
          <w:rFonts w:ascii="Times New Roman" w:hAnsi="Times New Roman" w:cs="Times New Roman"/>
          <w:sz w:val="28"/>
          <w:szCs w:val="28"/>
        </w:rPr>
        <w:t>and</w:t>
      </w:r>
      <w:r w:rsidRPr="00C934E8">
        <w:rPr>
          <w:rFonts w:ascii="Times New Roman" w:hAnsi="Times New Roman" w:cs="Times New Roman"/>
          <w:sz w:val="28"/>
          <w:szCs w:val="28"/>
        </w:rPr>
        <w:t xml:space="preserve"> </w:t>
      </w:r>
      <w:proofErr w:type="spellStart"/>
      <w:r w:rsidRPr="00C934E8">
        <w:rPr>
          <w:rFonts w:ascii="Times New Roman" w:hAnsi="Times New Roman" w:cs="Times New Roman"/>
          <w:sz w:val="28"/>
          <w:szCs w:val="28"/>
        </w:rPr>
        <w:t>Ampratwum</w:t>
      </w:r>
      <w:proofErr w:type="spellEnd"/>
      <w:r w:rsidRPr="00C934E8">
        <w:rPr>
          <w:rFonts w:ascii="Times New Roman" w:hAnsi="Times New Roman" w:cs="Times New Roman"/>
          <w:sz w:val="28"/>
          <w:szCs w:val="28"/>
        </w:rPr>
        <w:t xml:space="preserve"> 2011) such as Nigeria. There is therefore need for policies and programs to be put in place in other to guide the practice of occupational health and safety.</w:t>
      </w:r>
    </w:p>
    <w:p w14:paraId="004A9D41"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lastRenderedPageBreak/>
        <w:t xml:space="preserve">Enforcement of regulations is very important in ensuring the efficacy of regulations. Thus, </w:t>
      </w:r>
      <w:proofErr w:type="spellStart"/>
      <w:r w:rsidRPr="00C934E8">
        <w:rPr>
          <w:rFonts w:ascii="Times New Roman" w:hAnsi="Times New Roman" w:cs="Times New Roman"/>
          <w:sz w:val="28"/>
          <w:szCs w:val="28"/>
        </w:rPr>
        <w:t>Idubor</w:t>
      </w:r>
      <w:proofErr w:type="spellEnd"/>
      <w:r w:rsidRPr="00C934E8">
        <w:rPr>
          <w:rFonts w:ascii="Times New Roman" w:hAnsi="Times New Roman" w:cs="Times New Roman"/>
          <w:sz w:val="28"/>
          <w:szCs w:val="28"/>
        </w:rPr>
        <w:t xml:space="preserve"> and </w:t>
      </w:r>
      <w:proofErr w:type="spellStart"/>
      <w:r w:rsidRPr="00C934E8">
        <w:rPr>
          <w:rFonts w:ascii="Times New Roman" w:hAnsi="Times New Roman" w:cs="Times New Roman"/>
          <w:sz w:val="28"/>
          <w:szCs w:val="28"/>
        </w:rPr>
        <w:t>Osiamoje</w:t>
      </w:r>
      <w:proofErr w:type="spellEnd"/>
      <w:r w:rsidRPr="00C934E8">
        <w:rPr>
          <w:rFonts w:ascii="Times New Roman" w:hAnsi="Times New Roman" w:cs="Times New Roman"/>
          <w:sz w:val="28"/>
          <w:szCs w:val="28"/>
        </w:rPr>
        <w:t xml:space="preserve"> (2013) opine that regulations without proper enforcement are tantamount to no laws. As a result of that, </w:t>
      </w:r>
      <w:proofErr w:type="spellStart"/>
      <w:r w:rsidRPr="00C934E8">
        <w:rPr>
          <w:rFonts w:ascii="Times New Roman" w:hAnsi="Times New Roman" w:cs="Times New Roman"/>
          <w:sz w:val="28"/>
          <w:szCs w:val="28"/>
        </w:rPr>
        <w:t>Idubor</w:t>
      </w:r>
      <w:proofErr w:type="spellEnd"/>
      <w:r w:rsidRPr="00C934E8">
        <w:rPr>
          <w:rFonts w:ascii="Times New Roman" w:hAnsi="Times New Roman" w:cs="Times New Roman"/>
          <w:sz w:val="28"/>
          <w:szCs w:val="28"/>
        </w:rPr>
        <w:t xml:space="preserve"> </w:t>
      </w:r>
      <w:r>
        <w:rPr>
          <w:rFonts w:ascii="Times New Roman" w:hAnsi="Times New Roman" w:cs="Times New Roman"/>
          <w:sz w:val="28"/>
          <w:szCs w:val="28"/>
        </w:rPr>
        <w:t>and</w:t>
      </w:r>
      <w:r w:rsidRPr="00C934E8">
        <w:rPr>
          <w:rFonts w:ascii="Times New Roman" w:hAnsi="Times New Roman" w:cs="Times New Roman"/>
          <w:sz w:val="28"/>
          <w:szCs w:val="28"/>
        </w:rPr>
        <w:t xml:space="preserve"> </w:t>
      </w:r>
      <w:proofErr w:type="spellStart"/>
      <w:r w:rsidRPr="00C934E8">
        <w:rPr>
          <w:rFonts w:ascii="Times New Roman" w:hAnsi="Times New Roman" w:cs="Times New Roman"/>
          <w:sz w:val="28"/>
          <w:szCs w:val="28"/>
        </w:rPr>
        <w:t>Osiamoje</w:t>
      </w:r>
      <w:proofErr w:type="spellEnd"/>
      <w:r w:rsidRPr="00C934E8">
        <w:rPr>
          <w:rFonts w:ascii="Times New Roman" w:hAnsi="Times New Roman" w:cs="Times New Roman"/>
          <w:sz w:val="28"/>
          <w:szCs w:val="28"/>
        </w:rPr>
        <w:t xml:space="preserve"> (2013) postulate that lack of strict enforcement of OSH regulations enables non-compliance to OSH regulations. Meanwhile, non-compliance to OSH regulations is a major contributor to the poor state of OSH in Nigeria; </w:t>
      </w:r>
      <w:proofErr w:type="spellStart"/>
      <w:r w:rsidRPr="00C934E8">
        <w:rPr>
          <w:rFonts w:ascii="Times New Roman" w:hAnsi="Times New Roman" w:cs="Times New Roman"/>
          <w:sz w:val="28"/>
          <w:szCs w:val="28"/>
        </w:rPr>
        <w:t>Diugwu</w:t>
      </w:r>
      <w:proofErr w:type="spellEnd"/>
      <w:r w:rsidRPr="00C934E8">
        <w:rPr>
          <w:rFonts w:ascii="Times New Roman" w:hAnsi="Times New Roman" w:cs="Times New Roman"/>
          <w:sz w:val="28"/>
          <w:szCs w:val="28"/>
        </w:rPr>
        <w:t xml:space="preserve"> et al. (2012) maintain that the failed OSH management system in Nigeria is due to the non-compliance to OSH regulations and provisions. Hence, there is need for a form of check on the adherence to the existing regulations of occupational health and safety.</w:t>
      </w:r>
    </w:p>
    <w:p w14:paraId="497F640F"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Against this backdrop, the study will </w:t>
      </w:r>
      <w:proofErr w:type="gramStart"/>
      <w:r w:rsidRPr="00C934E8">
        <w:rPr>
          <w:rFonts w:ascii="Times New Roman" w:hAnsi="Times New Roman" w:cs="Times New Roman"/>
          <w:sz w:val="28"/>
          <w:szCs w:val="28"/>
        </w:rPr>
        <w:t>look into</w:t>
      </w:r>
      <w:proofErr w:type="gramEnd"/>
      <w:r w:rsidRPr="00C934E8">
        <w:rPr>
          <w:rFonts w:ascii="Times New Roman" w:hAnsi="Times New Roman" w:cs="Times New Roman"/>
          <w:sz w:val="28"/>
          <w:szCs w:val="28"/>
        </w:rPr>
        <w:t xml:space="preserve"> the effect of occupational health and safety on </w:t>
      </w:r>
      <w:r>
        <w:rPr>
          <w:rFonts w:ascii="Times New Roman" w:hAnsi="Times New Roman" w:cs="Times New Roman"/>
          <w:sz w:val="28"/>
          <w:szCs w:val="28"/>
        </w:rPr>
        <w:t>organisation</w:t>
      </w:r>
      <w:r w:rsidRPr="00C934E8">
        <w:rPr>
          <w:rFonts w:ascii="Times New Roman" w:hAnsi="Times New Roman" w:cs="Times New Roman"/>
          <w:sz w:val="28"/>
          <w:szCs w:val="28"/>
        </w:rPr>
        <w:t xml:space="preserve">al performance. The study will focus on the Nigerian informal sector with the automobile engineering </w:t>
      </w:r>
      <w:r>
        <w:rPr>
          <w:rFonts w:ascii="Times New Roman" w:hAnsi="Times New Roman" w:cs="Times New Roman"/>
          <w:sz w:val="28"/>
          <w:szCs w:val="28"/>
        </w:rPr>
        <w:t>organisation</w:t>
      </w:r>
      <w:r w:rsidRPr="00C934E8">
        <w:rPr>
          <w:rFonts w:ascii="Times New Roman" w:hAnsi="Times New Roman" w:cs="Times New Roman"/>
          <w:sz w:val="28"/>
          <w:szCs w:val="28"/>
        </w:rPr>
        <w:t>s being the specific focus of the study.</w:t>
      </w:r>
    </w:p>
    <w:p w14:paraId="372E7C0D"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sz w:val="28"/>
          <w:szCs w:val="28"/>
          <w:lang w:eastAsia="en-GB"/>
        </w:rPr>
      </w:pPr>
      <w:r w:rsidRPr="00C934E8">
        <w:rPr>
          <w:rFonts w:ascii="Times New Roman" w:eastAsia="Times New Roman" w:hAnsi="Times New Roman" w:cs="Times New Roman"/>
          <w:sz w:val="28"/>
          <w:szCs w:val="28"/>
          <w:lang w:eastAsia="en-GB"/>
        </w:rPr>
        <w:t>The following questions will be used for the basis of analy</w:t>
      </w:r>
      <w:r>
        <w:rPr>
          <w:rFonts w:ascii="Times New Roman" w:eastAsia="Times New Roman" w:hAnsi="Times New Roman" w:cs="Times New Roman"/>
          <w:sz w:val="28"/>
          <w:szCs w:val="28"/>
          <w:lang w:eastAsia="en-GB"/>
        </w:rPr>
        <w:t>s</w:t>
      </w:r>
      <w:r w:rsidRPr="00C934E8">
        <w:rPr>
          <w:rFonts w:ascii="Times New Roman" w:eastAsia="Times New Roman" w:hAnsi="Times New Roman" w:cs="Times New Roman"/>
          <w:sz w:val="28"/>
          <w:szCs w:val="28"/>
          <w:lang w:eastAsia="en-GB"/>
        </w:rPr>
        <w:t>ing the effect of occupation</w:t>
      </w:r>
      <w:r>
        <w:rPr>
          <w:rFonts w:ascii="Times New Roman" w:eastAsia="Times New Roman" w:hAnsi="Times New Roman" w:cs="Times New Roman"/>
          <w:sz w:val="28"/>
          <w:szCs w:val="28"/>
          <w:lang w:eastAsia="en-GB"/>
        </w:rPr>
        <w:t>al</w:t>
      </w:r>
      <w:r w:rsidRPr="00C934E8">
        <w:rPr>
          <w:rFonts w:ascii="Times New Roman" w:eastAsia="Times New Roman" w:hAnsi="Times New Roman" w:cs="Times New Roman"/>
          <w:sz w:val="28"/>
          <w:szCs w:val="28"/>
          <w:lang w:eastAsia="en-GB"/>
        </w:rPr>
        <w:t xml:space="preserve"> health and safety practices on </w:t>
      </w:r>
      <w:r>
        <w:rPr>
          <w:rFonts w:ascii="Times New Roman" w:eastAsia="Times New Roman" w:hAnsi="Times New Roman" w:cs="Times New Roman"/>
          <w:sz w:val="28"/>
          <w:szCs w:val="28"/>
          <w:lang w:eastAsia="en-GB"/>
        </w:rPr>
        <w:t>organisation</w:t>
      </w:r>
      <w:r w:rsidRPr="00C934E8">
        <w:rPr>
          <w:rFonts w:ascii="Times New Roman" w:eastAsia="Times New Roman" w:hAnsi="Times New Roman" w:cs="Times New Roman"/>
          <w:sz w:val="28"/>
          <w:szCs w:val="28"/>
          <w:lang w:eastAsia="en-GB"/>
        </w:rPr>
        <w:t>al performance.</w:t>
      </w:r>
    </w:p>
    <w:p w14:paraId="0D59D678"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sz w:val="28"/>
          <w:szCs w:val="28"/>
          <w:lang w:eastAsia="en-GB"/>
        </w:rPr>
      </w:pPr>
      <w:r w:rsidRPr="00C934E8">
        <w:rPr>
          <w:rFonts w:ascii="Times New Roman" w:eastAsia="Times New Roman" w:hAnsi="Times New Roman" w:cs="Times New Roman"/>
          <w:sz w:val="28"/>
          <w:szCs w:val="28"/>
          <w:lang w:eastAsia="en-GB"/>
        </w:rPr>
        <w:t>1.</w:t>
      </w:r>
      <w:r w:rsidRPr="00C934E8">
        <w:rPr>
          <w:rFonts w:ascii="Times New Roman" w:eastAsia="Times New Roman" w:hAnsi="Times New Roman" w:cs="Times New Roman"/>
          <w:sz w:val="28"/>
          <w:szCs w:val="28"/>
          <w:lang w:eastAsia="en-GB"/>
        </w:rPr>
        <w:tab/>
        <w:t>To what extent has employee wellness program affected productivity?</w:t>
      </w:r>
    </w:p>
    <w:p w14:paraId="4A85619B"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sz w:val="28"/>
          <w:szCs w:val="28"/>
          <w:lang w:eastAsia="en-GB"/>
        </w:rPr>
      </w:pPr>
      <w:r w:rsidRPr="00C934E8">
        <w:rPr>
          <w:rFonts w:ascii="Times New Roman" w:eastAsia="Times New Roman" w:hAnsi="Times New Roman" w:cs="Times New Roman"/>
          <w:sz w:val="28"/>
          <w:szCs w:val="28"/>
          <w:lang w:eastAsia="en-GB"/>
        </w:rPr>
        <w:t>2.</w:t>
      </w:r>
      <w:r w:rsidRPr="00C934E8">
        <w:rPr>
          <w:rFonts w:ascii="Times New Roman" w:eastAsia="Times New Roman" w:hAnsi="Times New Roman" w:cs="Times New Roman"/>
          <w:sz w:val="28"/>
          <w:szCs w:val="28"/>
          <w:lang w:eastAsia="en-GB"/>
        </w:rPr>
        <w:tab/>
        <w:t>What influence does health and safety committee have on employee turnover?</w:t>
      </w:r>
    </w:p>
    <w:p w14:paraId="79FE50FF"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sz w:val="28"/>
          <w:szCs w:val="28"/>
          <w:lang w:eastAsia="en-GB"/>
        </w:rPr>
      </w:pPr>
      <w:r w:rsidRPr="00C934E8">
        <w:rPr>
          <w:rFonts w:ascii="Times New Roman" w:eastAsia="Times New Roman" w:hAnsi="Times New Roman" w:cs="Times New Roman"/>
          <w:sz w:val="28"/>
          <w:szCs w:val="28"/>
          <w:lang w:eastAsia="en-GB"/>
        </w:rPr>
        <w:t>3.</w:t>
      </w:r>
      <w:r w:rsidRPr="00C934E8">
        <w:rPr>
          <w:rFonts w:ascii="Times New Roman" w:eastAsia="Times New Roman" w:hAnsi="Times New Roman" w:cs="Times New Roman"/>
          <w:sz w:val="28"/>
          <w:szCs w:val="28"/>
          <w:lang w:eastAsia="en-GB"/>
        </w:rPr>
        <w:tab/>
        <w:t>What is the impact of health and safety policy on employee satisfaction?</w:t>
      </w:r>
    </w:p>
    <w:p w14:paraId="2C7630BD"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4D387DEE"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0B43E0F1"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461929FC"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4E6C775F"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p>
    <w:p w14:paraId="322C54A6"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Aim and objectives</w:t>
      </w:r>
      <w:r w:rsidRPr="00C934E8">
        <w:rPr>
          <w:rFonts w:ascii="Times New Roman" w:eastAsia="Times New Roman" w:hAnsi="Times New Roman" w:cs="Times New Roman"/>
          <w:b/>
          <w:sz w:val="28"/>
          <w:szCs w:val="28"/>
          <w:lang w:eastAsia="en-GB"/>
        </w:rPr>
        <w:t xml:space="preserve"> of the Study</w:t>
      </w:r>
    </w:p>
    <w:p w14:paraId="69B835AD"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sz w:val="28"/>
          <w:szCs w:val="28"/>
          <w:lang w:eastAsia="en-GB"/>
        </w:rPr>
      </w:pPr>
      <w:r w:rsidRPr="00C934E8">
        <w:rPr>
          <w:rFonts w:ascii="Times New Roman" w:eastAsia="Times New Roman" w:hAnsi="Times New Roman" w:cs="Times New Roman"/>
          <w:sz w:val="28"/>
          <w:szCs w:val="28"/>
          <w:lang w:eastAsia="en-GB"/>
        </w:rPr>
        <w:t xml:space="preserve">The main </w:t>
      </w:r>
      <w:r>
        <w:rPr>
          <w:rFonts w:ascii="Times New Roman" w:eastAsia="Times New Roman" w:hAnsi="Times New Roman" w:cs="Times New Roman"/>
          <w:sz w:val="28"/>
          <w:szCs w:val="28"/>
          <w:lang w:eastAsia="en-GB"/>
        </w:rPr>
        <w:t>aim</w:t>
      </w:r>
      <w:r w:rsidRPr="00C934E8">
        <w:rPr>
          <w:rFonts w:ascii="Times New Roman" w:eastAsia="Times New Roman" w:hAnsi="Times New Roman" w:cs="Times New Roman"/>
          <w:sz w:val="28"/>
          <w:szCs w:val="28"/>
          <w:lang w:eastAsia="en-GB"/>
        </w:rPr>
        <w:t xml:space="preserve"> of this study is to examine the effect of occupation</w:t>
      </w:r>
      <w:r>
        <w:rPr>
          <w:rFonts w:ascii="Times New Roman" w:eastAsia="Times New Roman" w:hAnsi="Times New Roman" w:cs="Times New Roman"/>
          <w:sz w:val="28"/>
          <w:szCs w:val="28"/>
          <w:lang w:eastAsia="en-GB"/>
        </w:rPr>
        <w:t>al</w:t>
      </w:r>
      <w:r w:rsidRPr="00C934E8">
        <w:rPr>
          <w:rFonts w:ascii="Times New Roman" w:eastAsia="Times New Roman" w:hAnsi="Times New Roman" w:cs="Times New Roman"/>
          <w:sz w:val="28"/>
          <w:szCs w:val="28"/>
          <w:lang w:eastAsia="en-GB"/>
        </w:rPr>
        <w:t xml:space="preserve"> health and safety practices on </w:t>
      </w:r>
      <w:r>
        <w:rPr>
          <w:rFonts w:ascii="Times New Roman" w:eastAsia="Times New Roman" w:hAnsi="Times New Roman" w:cs="Times New Roman"/>
          <w:sz w:val="28"/>
          <w:szCs w:val="28"/>
          <w:lang w:eastAsia="en-GB"/>
        </w:rPr>
        <w:t>organisation</w:t>
      </w:r>
      <w:r w:rsidRPr="00C934E8">
        <w:rPr>
          <w:rFonts w:ascii="Times New Roman" w:eastAsia="Times New Roman" w:hAnsi="Times New Roman" w:cs="Times New Roman"/>
          <w:sz w:val="28"/>
          <w:szCs w:val="28"/>
          <w:lang w:eastAsia="en-GB"/>
        </w:rPr>
        <w:t>al performance. The specific objectives are to;</w:t>
      </w:r>
    </w:p>
    <w:p w14:paraId="5AF011BA"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sz w:val="28"/>
          <w:szCs w:val="28"/>
          <w:lang w:eastAsia="en-GB"/>
        </w:rPr>
      </w:pPr>
      <w:r w:rsidRPr="00C934E8">
        <w:rPr>
          <w:rFonts w:ascii="Times New Roman" w:eastAsia="Times New Roman" w:hAnsi="Times New Roman" w:cs="Times New Roman"/>
          <w:sz w:val="28"/>
          <w:szCs w:val="28"/>
          <w:lang w:eastAsia="en-GB"/>
        </w:rPr>
        <w:t>1.</w:t>
      </w:r>
      <w:r w:rsidRPr="00C934E8">
        <w:rPr>
          <w:rFonts w:ascii="Times New Roman" w:eastAsia="Times New Roman" w:hAnsi="Times New Roman" w:cs="Times New Roman"/>
          <w:sz w:val="28"/>
          <w:szCs w:val="28"/>
          <w:lang w:eastAsia="en-GB"/>
        </w:rPr>
        <w:tab/>
      </w:r>
      <w:r>
        <w:rPr>
          <w:rFonts w:ascii="Times New Roman" w:eastAsia="Times New Roman" w:hAnsi="Times New Roman" w:cs="Times New Roman"/>
          <w:sz w:val="28"/>
          <w:szCs w:val="28"/>
          <w:lang w:eastAsia="en-GB"/>
        </w:rPr>
        <w:t>Evaluate</w:t>
      </w:r>
      <w:r w:rsidRPr="00C934E8">
        <w:rPr>
          <w:rFonts w:ascii="Times New Roman" w:eastAsia="Times New Roman" w:hAnsi="Times New Roman" w:cs="Times New Roman"/>
          <w:sz w:val="28"/>
          <w:szCs w:val="28"/>
          <w:lang w:eastAsia="en-GB"/>
        </w:rPr>
        <w:t xml:space="preserve"> the extent to which employee wellness program affect productivity.</w:t>
      </w:r>
    </w:p>
    <w:p w14:paraId="46E4EB48"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sz w:val="28"/>
          <w:szCs w:val="28"/>
          <w:lang w:eastAsia="en-GB"/>
        </w:rPr>
      </w:pPr>
      <w:r w:rsidRPr="00C934E8">
        <w:rPr>
          <w:rFonts w:ascii="Times New Roman" w:eastAsia="Times New Roman" w:hAnsi="Times New Roman" w:cs="Times New Roman"/>
          <w:sz w:val="28"/>
          <w:szCs w:val="28"/>
          <w:lang w:eastAsia="en-GB"/>
        </w:rPr>
        <w:lastRenderedPageBreak/>
        <w:t>2.</w:t>
      </w:r>
      <w:r w:rsidRPr="00C934E8">
        <w:rPr>
          <w:rFonts w:ascii="Times New Roman" w:eastAsia="Times New Roman" w:hAnsi="Times New Roman" w:cs="Times New Roman"/>
          <w:sz w:val="28"/>
          <w:szCs w:val="28"/>
          <w:lang w:eastAsia="en-GB"/>
        </w:rPr>
        <w:tab/>
      </w:r>
      <w:r>
        <w:rPr>
          <w:rFonts w:ascii="Times New Roman" w:eastAsia="Times New Roman" w:hAnsi="Times New Roman" w:cs="Times New Roman"/>
          <w:sz w:val="28"/>
          <w:szCs w:val="28"/>
          <w:lang w:eastAsia="en-GB"/>
        </w:rPr>
        <w:t xml:space="preserve">Appraise </w:t>
      </w:r>
      <w:r w:rsidRPr="00C934E8">
        <w:rPr>
          <w:rFonts w:ascii="Times New Roman" w:eastAsia="Times New Roman" w:hAnsi="Times New Roman" w:cs="Times New Roman"/>
          <w:sz w:val="28"/>
          <w:szCs w:val="28"/>
          <w:lang w:eastAsia="en-GB"/>
        </w:rPr>
        <w:t>the influence of health and safety committee on employee turnover.</w:t>
      </w:r>
    </w:p>
    <w:p w14:paraId="5722F369"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sz w:val="28"/>
          <w:szCs w:val="28"/>
          <w:lang w:eastAsia="en-GB"/>
        </w:rPr>
      </w:pPr>
      <w:r w:rsidRPr="00C934E8">
        <w:rPr>
          <w:rFonts w:ascii="Times New Roman" w:eastAsia="Times New Roman" w:hAnsi="Times New Roman" w:cs="Times New Roman"/>
          <w:sz w:val="28"/>
          <w:szCs w:val="28"/>
          <w:lang w:eastAsia="en-GB"/>
        </w:rPr>
        <w:t>3.</w:t>
      </w:r>
      <w:r w:rsidRPr="00C934E8">
        <w:rPr>
          <w:rFonts w:ascii="Times New Roman" w:eastAsia="Times New Roman" w:hAnsi="Times New Roman" w:cs="Times New Roman"/>
          <w:sz w:val="28"/>
          <w:szCs w:val="28"/>
          <w:lang w:eastAsia="en-GB"/>
        </w:rPr>
        <w:tab/>
      </w:r>
      <w:r>
        <w:rPr>
          <w:rFonts w:ascii="Times New Roman" w:eastAsia="Times New Roman" w:hAnsi="Times New Roman" w:cs="Times New Roman"/>
          <w:sz w:val="28"/>
          <w:szCs w:val="28"/>
          <w:lang w:eastAsia="en-GB"/>
        </w:rPr>
        <w:t>Assess</w:t>
      </w:r>
      <w:r w:rsidRPr="00C934E8">
        <w:rPr>
          <w:rFonts w:ascii="Times New Roman" w:eastAsia="Times New Roman" w:hAnsi="Times New Roman" w:cs="Times New Roman"/>
          <w:sz w:val="28"/>
          <w:szCs w:val="28"/>
          <w:lang w:eastAsia="en-GB"/>
        </w:rPr>
        <w:t xml:space="preserve"> the impact of health and safety policy on employee satisfaction.</w:t>
      </w:r>
    </w:p>
    <w:p w14:paraId="72E0DD35" w14:textId="77777777" w:rsidR="007C4C3D" w:rsidRPr="00C934E8" w:rsidRDefault="007C4C3D" w:rsidP="007C4C3D">
      <w:pPr>
        <w:spacing w:after="0" w:line="360" w:lineRule="auto"/>
        <w:jc w:val="both"/>
        <w:rPr>
          <w:rFonts w:ascii="Times New Roman" w:eastAsia="Times New Roman" w:hAnsi="Times New Roman" w:cs="Times New Roman"/>
          <w:sz w:val="28"/>
          <w:szCs w:val="28"/>
          <w:lang w:eastAsia="en-GB"/>
        </w:rPr>
      </w:pPr>
    </w:p>
    <w:p w14:paraId="379320D5" w14:textId="77777777" w:rsidR="007C4C3D" w:rsidRPr="00C934E8" w:rsidRDefault="007C4C3D" w:rsidP="007C4C3D">
      <w:pPr>
        <w:spacing w:after="0" w:line="360" w:lineRule="auto"/>
        <w:jc w:val="both"/>
        <w:rPr>
          <w:rFonts w:ascii="Times New Roman" w:hAnsi="Times New Roman" w:cs="Times New Roman"/>
          <w:b/>
          <w:bCs/>
          <w:sz w:val="28"/>
          <w:szCs w:val="28"/>
        </w:rPr>
      </w:pPr>
      <w:r w:rsidRPr="00C934E8">
        <w:rPr>
          <w:rFonts w:ascii="Times New Roman" w:hAnsi="Times New Roman" w:cs="Times New Roman"/>
          <w:b/>
          <w:bCs/>
          <w:sz w:val="28"/>
          <w:szCs w:val="28"/>
        </w:rPr>
        <w:t>LITERATURE REVIEW</w:t>
      </w:r>
    </w:p>
    <w:p w14:paraId="225F587B" w14:textId="77777777" w:rsidR="007C4C3D" w:rsidRPr="00C934E8" w:rsidRDefault="007C4C3D" w:rsidP="007C4C3D">
      <w:pPr>
        <w:spacing w:after="0" w:line="360" w:lineRule="auto"/>
        <w:jc w:val="both"/>
        <w:rPr>
          <w:rFonts w:ascii="Times New Roman" w:hAnsi="Times New Roman" w:cs="Times New Roman"/>
          <w:b/>
          <w:bCs/>
          <w:sz w:val="28"/>
          <w:szCs w:val="28"/>
        </w:rPr>
      </w:pPr>
    </w:p>
    <w:p w14:paraId="3ED23D00" w14:textId="77777777" w:rsidR="007C4C3D" w:rsidRPr="00C934E8" w:rsidRDefault="007C4C3D" w:rsidP="007C4C3D">
      <w:pPr>
        <w:spacing w:after="0" w:line="360" w:lineRule="auto"/>
        <w:jc w:val="both"/>
        <w:rPr>
          <w:rFonts w:ascii="Times New Roman" w:hAnsi="Times New Roman" w:cs="Times New Roman"/>
          <w:sz w:val="28"/>
          <w:szCs w:val="28"/>
        </w:rPr>
      </w:pPr>
      <w:r w:rsidRPr="00C934E8">
        <w:rPr>
          <w:rFonts w:ascii="Times New Roman" w:hAnsi="Times New Roman" w:cs="Times New Roman"/>
          <w:b/>
          <w:bCs/>
          <w:sz w:val="28"/>
          <w:szCs w:val="28"/>
        </w:rPr>
        <w:t>Occupational safety and health</w:t>
      </w:r>
    </w:p>
    <w:p w14:paraId="227B0C6F"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p>
    <w:p w14:paraId="6598B339"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Occupational health and safety </w:t>
      </w:r>
      <w:proofErr w:type="gramStart"/>
      <w:r>
        <w:rPr>
          <w:rFonts w:ascii="Times New Roman" w:hAnsi="Times New Roman" w:cs="Times New Roman"/>
          <w:sz w:val="28"/>
          <w:szCs w:val="28"/>
        </w:rPr>
        <w:t>is</w:t>
      </w:r>
      <w:proofErr w:type="gramEnd"/>
      <w:r w:rsidRPr="00C934E8">
        <w:rPr>
          <w:rFonts w:ascii="Times New Roman" w:hAnsi="Times New Roman" w:cs="Times New Roman"/>
          <w:sz w:val="28"/>
          <w:szCs w:val="28"/>
        </w:rPr>
        <w:t xml:space="preserve"> a multidisciplinary area concerned with ensuring the safety, health and welfare of people at their places of employment. The aim of all occupational health and safety programs is to ensure a safe work environment (Anderson 2007). Occupational health deals with health-related issues arising from working conditions that </w:t>
      </w:r>
      <w:r>
        <w:rPr>
          <w:rFonts w:ascii="Times New Roman" w:hAnsi="Times New Roman" w:cs="Times New Roman"/>
          <w:sz w:val="28"/>
          <w:szCs w:val="28"/>
        </w:rPr>
        <w:t>cumulatively</w:t>
      </w:r>
      <w:r w:rsidRPr="00C934E8">
        <w:rPr>
          <w:rFonts w:ascii="Times New Roman" w:hAnsi="Times New Roman" w:cs="Times New Roman"/>
          <w:sz w:val="28"/>
          <w:szCs w:val="28"/>
        </w:rPr>
        <w:t xml:space="preserve"> lead to deterioration of the workers’ health. However</w:t>
      </w:r>
      <w:r>
        <w:rPr>
          <w:rFonts w:ascii="Times New Roman" w:hAnsi="Times New Roman" w:cs="Times New Roman"/>
          <w:sz w:val="28"/>
          <w:szCs w:val="28"/>
        </w:rPr>
        <w:t>,</w:t>
      </w:r>
      <w:r w:rsidRPr="00C934E8">
        <w:rPr>
          <w:rFonts w:ascii="Times New Roman" w:hAnsi="Times New Roman" w:cs="Times New Roman"/>
          <w:sz w:val="28"/>
          <w:szCs w:val="28"/>
        </w:rPr>
        <w:t xml:space="preserve"> occupational safety is concerned with prevention of accidents and minimizing the aspect</w:t>
      </w:r>
      <w:r>
        <w:rPr>
          <w:rFonts w:ascii="Times New Roman" w:hAnsi="Times New Roman" w:cs="Times New Roman"/>
          <w:sz w:val="28"/>
          <w:szCs w:val="28"/>
        </w:rPr>
        <w:t>s</w:t>
      </w:r>
      <w:r w:rsidRPr="00C934E8">
        <w:rPr>
          <w:rFonts w:ascii="Times New Roman" w:hAnsi="Times New Roman" w:cs="Times New Roman"/>
          <w:sz w:val="28"/>
          <w:szCs w:val="28"/>
        </w:rPr>
        <w:t xml:space="preserve"> of work environment that ha</w:t>
      </w:r>
      <w:r>
        <w:rPr>
          <w:rFonts w:ascii="Times New Roman" w:hAnsi="Times New Roman" w:cs="Times New Roman"/>
          <w:sz w:val="28"/>
          <w:szCs w:val="28"/>
        </w:rPr>
        <w:t>ve</w:t>
      </w:r>
      <w:r w:rsidRPr="00C934E8">
        <w:rPr>
          <w:rFonts w:ascii="Times New Roman" w:hAnsi="Times New Roman" w:cs="Times New Roman"/>
          <w:sz w:val="28"/>
          <w:szCs w:val="28"/>
        </w:rPr>
        <w:t xml:space="preserve"> the potential of causing </w:t>
      </w:r>
      <w:r>
        <w:rPr>
          <w:rFonts w:ascii="Times New Roman" w:hAnsi="Times New Roman" w:cs="Times New Roman"/>
          <w:sz w:val="28"/>
          <w:szCs w:val="28"/>
        </w:rPr>
        <w:t>physical</w:t>
      </w:r>
      <w:r w:rsidRPr="00C934E8">
        <w:rPr>
          <w:rFonts w:ascii="Times New Roman" w:hAnsi="Times New Roman" w:cs="Times New Roman"/>
          <w:sz w:val="28"/>
          <w:szCs w:val="28"/>
        </w:rPr>
        <w:t xml:space="preserve"> harm to employees (Armstrong 2012).</w:t>
      </w:r>
    </w:p>
    <w:p w14:paraId="2E2074B0"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b/>
          <w:bCs/>
          <w:sz w:val="28"/>
          <w:szCs w:val="28"/>
        </w:rPr>
      </w:pPr>
    </w:p>
    <w:p w14:paraId="2E295BC1"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b/>
          <w:bCs/>
          <w:sz w:val="28"/>
          <w:szCs w:val="28"/>
        </w:rPr>
        <w:t>Occupational safety and health programs</w:t>
      </w:r>
    </w:p>
    <w:p w14:paraId="03B1D076"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p>
    <w:p w14:paraId="5796EE12"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Occupational safety and health programs involve practices or activities that are undertaken by the establishment in reducing unsafe conditions and unsafe acts in the workplace. </w:t>
      </w:r>
      <w:proofErr w:type="spellStart"/>
      <w:r w:rsidRPr="00C934E8">
        <w:rPr>
          <w:rFonts w:ascii="Times New Roman" w:hAnsi="Times New Roman" w:cs="Times New Roman"/>
          <w:sz w:val="28"/>
          <w:szCs w:val="28"/>
        </w:rPr>
        <w:t>Bomel</w:t>
      </w:r>
      <w:proofErr w:type="spellEnd"/>
      <w:r w:rsidRPr="00C934E8">
        <w:rPr>
          <w:rFonts w:ascii="Times New Roman" w:hAnsi="Times New Roman" w:cs="Times New Roman"/>
          <w:sz w:val="28"/>
          <w:szCs w:val="28"/>
        </w:rPr>
        <w:t xml:space="preserve"> (2007) posits that reducing unsafe conditions is always an employer’s first line of defence in accident prevention. </w:t>
      </w:r>
      <w:proofErr w:type="spellStart"/>
      <w:r w:rsidRPr="00C934E8">
        <w:rPr>
          <w:rFonts w:ascii="Times New Roman" w:hAnsi="Times New Roman" w:cs="Times New Roman"/>
          <w:sz w:val="28"/>
          <w:szCs w:val="28"/>
        </w:rPr>
        <w:t>Bomel</w:t>
      </w:r>
      <w:proofErr w:type="spellEnd"/>
      <w:r w:rsidRPr="00C934E8">
        <w:rPr>
          <w:rFonts w:ascii="Times New Roman" w:hAnsi="Times New Roman" w:cs="Times New Roman"/>
          <w:sz w:val="28"/>
          <w:szCs w:val="28"/>
        </w:rPr>
        <w:t xml:space="preserve"> further observed that in designing safe and healthy environments, employers need to pay special attention to vulnerable workers in the workplace either due to lack of education, ill-fitting personal protective equipment, physical limitations or cultural reasons.</w:t>
      </w:r>
    </w:p>
    <w:p w14:paraId="54381303"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Achieving a healthy and safe place of work and elimination to a maximum extent, the possible hazards to health and safety is the responsibility of everyone employed </w:t>
      </w:r>
      <w:r w:rsidRPr="00C934E8">
        <w:rPr>
          <w:rFonts w:ascii="Times New Roman" w:hAnsi="Times New Roman" w:cs="Times New Roman"/>
          <w:sz w:val="28"/>
          <w:szCs w:val="28"/>
        </w:rPr>
        <w:lastRenderedPageBreak/>
        <w:t>in an establishment as well as those working under contract. The occupational safety and health programs are designed to minimi</w:t>
      </w:r>
      <w:r>
        <w:rPr>
          <w:rFonts w:ascii="Times New Roman" w:hAnsi="Times New Roman" w:cs="Times New Roman"/>
          <w:sz w:val="28"/>
          <w:szCs w:val="28"/>
        </w:rPr>
        <w:t>s</w:t>
      </w:r>
      <w:r w:rsidRPr="00C934E8">
        <w:rPr>
          <w:rFonts w:ascii="Times New Roman" w:hAnsi="Times New Roman" w:cs="Times New Roman"/>
          <w:sz w:val="28"/>
          <w:szCs w:val="28"/>
        </w:rPr>
        <w:t>e the impact of work</w:t>
      </w:r>
      <w:r>
        <w:rPr>
          <w:rFonts w:ascii="Times New Roman" w:hAnsi="Times New Roman" w:cs="Times New Roman"/>
          <w:sz w:val="28"/>
          <w:szCs w:val="28"/>
        </w:rPr>
        <w:t>-</w:t>
      </w:r>
      <w:r w:rsidRPr="00C934E8">
        <w:rPr>
          <w:rFonts w:ascii="Times New Roman" w:hAnsi="Times New Roman" w:cs="Times New Roman"/>
          <w:sz w:val="28"/>
          <w:szCs w:val="28"/>
        </w:rPr>
        <w:t xml:space="preserve">related illnesses and accidents arising from the work (Armstrong 2012). Designing and implementing intervention programs is more tasking to establishments with </w:t>
      </w:r>
      <w:proofErr w:type="gramStart"/>
      <w:r w:rsidRPr="00C934E8">
        <w:rPr>
          <w:rFonts w:ascii="Times New Roman" w:hAnsi="Times New Roman" w:cs="Times New Roman"/>
          <w:sz w:val="28"/>
          <w:szCs w:val="28"/>
        </w:rPr>
        <w:t>none</w:t>
      </w:r>
      <w:proofErr w:type="gramEnd"/>
      <w:r w:rsidRPr="00C934E8">
        <w:rPr>
          <w:rFonts w:ascii="Times New Roman" w:hAnsi="Times New Roman" w:cs="Times New Roman"/>
          <w:sz w:val="28"/>
          <w:szCs w:val="28"/>
        </w:rPr>
        <w:t xml:space="preserve"> operations around the world because it is more difficult to monitor progress. Related to this challenge and responsibility of Human resource professionals and establishments is taking care of the conditions resulting from major diseases epidemics and major disasters. Given the magnitude of the impact of diseases and disasters, establishments must be proactive in managing occurrence (Brown </w:t>
      </w:r>
      <w:r>
        <w:rPr>
          <w:rFonts w:ascii="Times New Roman" w:hAnsi="Times New Roman" w:cs="Times New Roman"/>
          <w:sz w:val="28"/>
          <w:szCs w:val="28"/>
        </w:rPr>
        <w:t>and</w:t>
      </w:r>
      <w:r w:rsidRPr="00C934E8">
        <w:rPr>
          <w:rFonts w:ascii="Times New Roman" w:hAnsi="Times New Roman" w:cs="Times New Roman"/>
          <w:sz w:val="28"/>
          <w:szCs w:val="28"/>
        </w:rPr>
        <w:t xml:space="preserve"> Session 2012).</w:t>
      </w:r>
    </w:p>
    <w:p w14:paraId="063E3834"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From a different point of view, </w:t>
      </w:r>
      <w:proofErr w:type="spellStart"/>
      <w:r w:rsidRPr="00C934E8">
        <w:rPr>
          <w:rFonts w:ascii="Times New Roman" w:hAnsi="Times New Roman" w:cs="Times New Roman"/>
          <w:sz w:val="28"/>
          <w:szCs w:val="28"/>
        </w:rPr>
        <w:t>Dessler</w:t>
      </w:r>
      <w:proofErr w:type="spellEnd"/>
      <w:r w:rsidRPr="00C934E8">
        <w:rPr>
          <w:rFonts w:ascii="Times New Roman" w:hAnsi="Times New Roman" w:cs="Times New Roman"/>
          <w:sz w:val="28"/>
          <w:szCs w:val="28"/>
        </w:rPr>
        <w:t xml:space="preserve"> (2008) argues that healthy and safe working environment does not just happen, it </w:t>
      </w:r>
      <w:proofErr w:type="gramStart"/>
      <w:r w:rsidRPr="00C934E8">
        <w:rPr>
          <w:rFonts w:ascii="Times New Roman" w:hAnsi="Times New Roman" w:cs="Times New Roman"/>
          <w:sz w:val="28"/>
          <w:szCs w:val="28"/>
        </w:rPr>
        <w:t>has to</w:t>
      </w:r>
      <w:proofErr w:type="gramEnd"/>
      <w:r w:rsidRPr="00C934E8">
        <w:rPr>
          <w:rFonts w:ascii="Times New Roman" w:hAnsi="Times New Roman" w:cs="Times New Roman"/>
          <w:sz w:val="28"/>
          <w:szCs w:val="28"/>
        </w:rPr>
        <w:t xml:space="preserve"> be built. The establishments with the best reputation for safety have built well-planned, thorough health and safety programs. Concern for safety should begin at the topmost level within the establishment through to the least part of the establishment. If an establishment takes effective safety and health precautions, only a few employees will have </w:t>
      </w:r>
      <w:proofErr w:type="gramStart"/>
      <w:r w:rsidRPr="00C934E8">
        <w:rPr>
          <w:rFonts w:ascii="Times New Roman" w:hAnsi="Times New Roman" w:cs="Times New Roman"/>
          <w:sz w:val="28"/>
          <w:szCs w:val="28"/>
        </w:rPr>
        <w:t>short or long term</w:t>
      </w:r>
      <w:proofErr w:type="gramEnd"/>
      <w:r w:rsidRPr="00C934E8">
        <w:rPr>
          <w:rFonts w:ascii="Times New Roman" w:hAnsi="Times New Roman" w:cs="Times New Roman"/>
          <w:sz w:val="28"/>
          <w:szCs w:val="28"/>
        </w:rPr>
        <w:t xml:space="preserve"> ill-effects as a result of working at that </w:t>
      </w:r>
      <w:r>
        <w:rPr>
          <w:rFonts w:ascii="Times New Roman" w:hAnsi="Times New Roman" w:cs="Times New Roman"/>
          <w:sz w:val="28"/>
          <w:szCs w:val="28"/>
        </w:rPr>
        <w:t>organisation</w:t>
      </w:r>
      <w:r w:rsidRPr="00C934E8">
        <w:rPr>
          <w:rFonts w:ascii="Times New Roman" w:hAnsi="Times New Roman" w:cs="Times New Roman"/>
          <w:sz w:val="28"/>
          <w:szCs w:val="28"/>
        </w:rPr>
        <w:t>.</w:t>
      </w:r>
    </w:p>
    <w:p w14:paraId="1BFEDBC4"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proofErr w:type="spellStart"/>
      <w:r w:rsidRPr="00C934E8">
        <w:rPr>
          <w:rFonts w:ascii="Times New Roman" w:hAnsi="Times New Roman" w:cs="Times New Roman"/>
          <w:sz w:val="28"/>
          <w:szCs w:val="28"/>
        </w:rPr>
        <w:t>Nzuve</w:t>
      </w:r>
      <w:proofErr w:type="spellEnd"/>
      <w:r w:rsidRPr="00C934E8">
        <w:rPr>
          <w:rFonts w:ascii="Times New Roman" w:hAnsi="Times New Roman" w:cs="Times New Roman"/>
          <w:sz w:val="28"/>
          <w:szCs w:val="28"/>
        </w:rPr>
        <w:t xml:space="preserve"> (2009) believes that establishments depend on employees as working partners and fellow members of the establishment community. The achievement of a healthy and safe place of work and elimination of maximum extent of possible hazards in an establishment is the responsibility of everyone working in the firm as well as those working there temporarily. By reducing the rates and severity of occupational accidents, diseases, workplace violence, stress related illness, and improving the quality of work for their employees, establishments become significantly effective.</w:t>
      </w:r>
    </w:p>
    <w:p w14:paraId="1B419C83"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Establishments invest in health and safety programs in part of humanitarian duties but also out of concern of controlling resultant costs of not investing in it. They also benefit from having healthy employees as some have been willing to invest for this purpose by setting wellness programs and facilities (Dubois </w:t>
      </w:r>
      <w:r>
        <w:rPr>
          <w:rFonts w:ascii="Times New Roman" w:hAnsi="Times New Roman" w:cs="Times New Roman"/>
          <w:sz w:val="28"/>
          <w:szCs w:val="28"/>
        </w:rPr>
        <w:t>and</w:t>
      </w:r>
      <w:r w:rsidRPr="00C934E8">
        <w:rPr>
          <w:rFonts w:ascii="Times New Roman" w:hAnsi="Times New Roman" w:cs="Times New Roman"/>
          <w:sz w:val="28"/>
          <w:szCs w:val="28"/>
        </w:rPr>
        <w:t xml:space="preserve"> </w:t>
      </w:r>
      <w:proofErr w:type="spellStart"/>
      <w:r w:rsidRPr="00C934E8">
        <w:rPr>
          <w:rFonts w:ascii="Times New Roman" w:hAnsi="Times New Roman" w:cs="Times New Roman"/>
          <w:sz w:val="28"/>
          <w:szCs w:val="28"/>
        </w:rPr>
        <w:t>Gadde</w:t>
      </w:r>
      <w:proofErr w:type="spellEnd"/>
      <w:r w:rsidRPr="00C934E8">
        <w:rPr>
          <w:rFonts w:ascii="Times New Roman" w:hAnsi="Times New Roman" w:cs="Times New Roman"/>
          <w:sz w:val="28"/>
          <w:szCs w:val="28"/>
        </w:rPr>
        <w:t xml:space="preserve"> 2007). Many </w:t>
      </w:r>
      <w:r w:rsidRPr="00C934E8">
        <w:rPr>
          <w:rFonts w:ascii="Times New Roman" w:hAnsi="Times New Roman" w:cs="Times New Roman"/>
          <w:sz w:val="28"/>
          <w:szCs w:val="28"/>
        </w:rPr>
        <w:lastRenderedPageBreak/>
        <w:t>interventions can be used to improve workplace safety and health practices. Among the most common are programs designed to reduce accidents and injuries, reduce diseases, improve employees’ ability to manage stress and overall health. While some of the interventions are intended to change the lifestyles and non-work behaviours of employees. All these interventions can reduce the many costs associated with employee injuries, illness and death (Werner 2009).</w:t>
      </w:r>
    </w:p>
    <w:p w14:paraId="3F1E0ACF"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t>The</w:t>
      </w:r>
      <w:r>
        <w:rPr>
          <w:rFonts w:ascii="Times New Roman" w:hAnsi="Times New Roman" w:cs="Times New Roman"/>
          <w:sz w:val="28"/>
          <w:szCs w:val="28"/>
        </w:rPr>
        <w:t>re</w:t>
      </w:r>
      <w:r w:rsidRPr="00C934E8">
        <w:rPr>
          <w:rFonts w:ascii="Times New Roman" w:hAnsi="Times New Roman" w:cs="Times New Roman"/>
          <w:sz w:val="28"/>
          <w:szCs w:val="28"/>
        </w:rPr>
        <w:t xml:space="preserve"> are programs that endeavour to decipher the causes of accidents and aiming at reducing the accidents. It is a perpetual process of enhancing safety and it endeavours to minimi</w:t>
      </w:r>
      <w:r>
        <w:rPr>
          <w:rFonts w:ascii="Times New Roman" w:hAnsi="Times New Roman" w:cs="Times New Roman"/>
          <w:sz w:val="28"/>
          <w:szCs w:val="28"/>
        </w:rPr>
        <w:t>s</w:t>
      </w:r>
      <w:r w:rsidRPr="00C934E8">
        <w:rPr>
          <w:rFonts w:ascii="Times New Roman" w:hAnsi="Times New Roman" w:cs="Times New Roman"/>
          <w:sz w:val="28"/>
          <w:szCs w:val="28"/>
        </w:rPr>
        <w:t xml:space="preserve">e the effects of accidents (Chau </w:t>
      </w:r>
      <w:r>
        <w:rPr>
          <w:rFonts w:ascii="Times New Roman" w:hAnsi="Times New Roman" w:cs="Times New Roman"/>
          <w:sz w:val="28"/>
          <w:szCs w:val="28"/>
        </w:rPr>
        <w:t>and</w:t>
      </w:r>
      <w:r w:rsidRPr="00C934E8">
        <w:rPr>
          <w:rFonts w:ascii="Times New Roman" w:hAnsi="Times New Roman" w:cs="Times New Roman"/>
          <w:sz w:val="28"/>
          <w:szCs w:val="28"/>
        </w:rPr>
        <w:t xml:space="preserve"> </w:t>
      </w:r>
      <w:proofErr w:type="spellStart"/>
      <w:r w:rsidRPr="00C934E8">
        <w:rPr>
          <w:rFonts w:ascii="Times New Roman" w:hAnsi="Times New Roman" w:cs="Times New Roman"/>
          <w:sz w:val="28"/>
          <w:szCs w:val="28"/>
        </w:rPr>
        <w:t>Kanbur</w:t>
      </w:r>
      <w:proofErr w:type="spellEnd"/>
      <w:r w:rsidRPr="00C934E8">
        <w:rPr>
          <w:rFonts w:ascii="Times New Roman" w:hAnsi="Times New Roman" w:cs="Times New Roman"/>
          <w:sz w:val="28"/>
          <w:szCs w:val="28"/>
        </w:rPr>
        <w:t xml:space="preserve"> 2010). </w:t>
      </w:r>
      <w:r w:rsidRPr="00C934E8">
        <w:rPr>
          <w:rFonts w:ascii="Times New Roman" w:eastAsia="Calibri" w:hAnsi="Times New Roman" w:cs="Times New Roman"/>
          <w:sz w:val="28"/>
          <w:szCs w:val="28"/>
        </w:rPr>
        <w:t>Guadalupe</w:t>
      </w:r>
      <w:r w:rsidRPr="00C934E8">
        <w:rPr>
          <w:rFonts w:ascii="Times New Roman" w:hAnsi="Times New Roman" w:cs="Times New Roman"/>
          <w:sz w:val="28"/>
          <w:szCs w:val="28"/>
        </w:rPr>
        <w:t xml:space="preserve"> (2009) postulates that the heart of </w:t>
      </w:r>
      <w:r>
        <w:rPr>
          <w:rFonts w:ascii="Times New Roman" w:hAnsi="Times New Roman" w:cs="Times New Roman"/>
          <w:sz w:val="28"/>
          <w:szCs w:val="28"/>
        </w:rPr>
        <w:t>organisation</w:t>
      </w:r>
      <w:r w:rsidRPr="00C934E8">
        <w:rPr>
          <w:rFonts w:ascii="Times New Roman" w:hAnsi="Times New Roman" w:cs="Times New Roman"/>
          <w:sz w:val="28"/>
          <w:szCs w:val="28"/>
        </w:rPr>
        <w:t xml:space="preserve">s safety programme is accident obviation. Occupational health and safety additionally </w:t>
      </w:r>
      <w:proofErr w:type="gramStart"/>
      <w:r w:rsidRPr="00C934E8">
        <w:rPr>
          <w:rFonts w:ascii="Times New Roman" w:hAnsi="Times New Roman" w:cs="Times New Roman"/>
          <w:sz w:val="28"/>
          <w:szCs w:val="28"/>
        </w:rPr>
        <w:t>covers</w:t>
      </w:r>
      <w:proofErr w:type="gramEnd"/>
      <w:r w:rsidRPr="00C934E8">
        <w:rPr>
          <w:rFonts w:ascii="Times New Roman" w:hAnsi="Times New Roman" w:cs="Times New Roman"/>
          <w:sz w:val="28"/>
          <w:szCs w:val="28"/>
        </w:rPr>
        <w:t xml:space="preserve"> all the people and programmes directly or indirectly involved in making the work environment safe. It includes practical, enterprise</w:t>
      </w:r>
      <w:r>
        <w:rPr>
          <w:rFonts w:ascii="Times New Roman" w:hAnsi="Times New Roman" w:cs="Times New Roman"/>
          <w:sz w:val="28"/>
          <w:szCs w:val="28"/>
        </w:rPr>
        <w:t>-</w:t>
      </w:r>
      <w:r w:rsidRPr="00C934E8">
        <w:rPr>
          <w:rFonts w:ascii="Times New Roman" w:hAnsi="Times New Roman" w:cs="Times New Roman"/>
          <w:sz w:val="28"/>
          <w:szCs w:val="28"/>
        </w:rPr>
        <w:t>level efforts aimed at achieving adequate occupational health and safety such as Medical/health surveillance, Health and Safety Committees, Employee Wellness Programs, Employee Assistance Programs, Health and Safety Policies, Health and Safety Audits, and Health and Safety Training. The programmes focused on are discussed below.</w:t>
      </w:r>
    </w:p>
    <w:p w14:paraId="7E916A08"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b/>
          <w:sz w:val="28"/>
          <w:szCs w:val="28"/>
        </w:rPr>
      </w:pPr>
    </w:p>
    <w:p w14:paraId="2B9DB602"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b/>
          <w:sz w:val="28"/>
          <w:szCs w:val="28"/>
        </w:rPr>
      </w:pPr>
      <w:r w:rsidRPr="00C934E8">
        <w:rPr>
          <w:rFonts w:ascii="Times New Roman" w:hAnsi="Times New Roman" w:cs="Times New Roman"/>
          <w:b/>
          <w:sz w:val="28"/>
          <w:szCs w:val="28"/>
        </w:rPr>
        <w:t>Performance</w:t>
      </w:r>
    </w:p>
    <w:p w14:paraId="5C5C435E"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Business performance is a multidimensional phenomenon, related to an </w:t>
      </w:r>
      <w:r>
        <w:rPr>
          <w:rFonts w:ascii="Times New Roman" w:hAnsi="Times New Roman" w:cs="Times New Roman"/>
          <w:sz w:val="28"/>
          <w:szCs w:val="28"/>
        </w:rPr>
        <w:t>organisation</w:t>
      </w:r>
      <w:r w:rsidRPr="00C934E8">
        <w:rPr>
          <w:rFonts w:ascii="Times New Roman" w:hAnsi="Times New Roman" w:cs="Times New Roman"/>
          <w:sz w:val="28"/>
          <w:szCs w:val="28"/>
        </w:rPr>
        <w:t xml:space="preserve">’s ability to attain set goals by using resources in an efficient and effective manner with the view of making profit at customers’ satisfaction and meeting stakeholders obligations as at when due (Awang, </w:t>
      </w:r>
      <w:proofErr w:type="spellStart"/>
      <w:r w:rsidRPr="00C934E8">
        <w:rPr>
          <w:rFonts w:ascii="Times New Roman" w:hAnsi="Times New Roman" w:cs="Times New Roman"/>
          <w:sz w:val="28"/>
          <w:szCs w:val="28"/>
        </w:rPr>
        <w:t>Kassim</w:t>
      </w:r>
      <w:proofErr w:type="spellEnd"/>
      <w:r w:rsidRPr="00C934E8">
        <w:rPr>
          <w:rFonts w:ascii="Times New Roman" w:hAnsi="Times New Roman" w:cs="Times New Roman"/>
          <w:sz w:val="28"/>
          <w:szCs w:val="28"/>
        </w:rPr>
        <w:t xml:space="preserve">, Aziz, Mahmood, </w:t>
      </w:r>
      <w:proofErr w:type="spellStart"/>
      <w:r w:rsidRPr="00C934E8">
        <w:rPr>
          <w:rFonts w:ascii="Times New Roman" w:hAnsi="Times New Roman" w:cs="Times New Roman"/>
          <w:sz w:val="28"/>
          <w:szCs w:val="28"/>
        </w:rPr>
        <w:t>Tajudin</w:t>
      </w:r>
      <w:proofErr w:type="spellEnd"/>
      <w:r w:rsidRPr="00C934E8">
        <w:rPr>
          <w:rFonts w:ascii="Times New Roman" w:hAnsi="Times New Roman" w:cs="Times New Roman"/>
          <w:sz w:val="28"/>
          <w:szCs w:val="28"/>
        </w:rPr>
        <w:t xml:space="preserve"> &amp; Abdullah, 2014; </w:t>
      </w:r>
      <w:proofErr w:type="spellStart"/>
      <w:r w:rsidRPr="00C934E8">
        <w:rPr>
          <w:rFonts w:ascii="Times New Roman" w:hAnsi="Times New Roman" w:cs="Times New Roman"/>
          <w:sz w:val="28"/>
          <w:szCs w:val="28"/>
        </w:rPr>
        <w:t>Bengesi</w:t>
      </w:r>
      <w:proofErr w:type="spellEnd"/>
      <w:r w:rsidRPr="00C934E8">
        <w:rPr>
          <w:rFonts w:ascii="Times New Roman" w:hAnsi="Times New Roman" w:cs="Times New Roman"/>
          <w:sz w:val="28"/>
          <w:szCs w:val="28"/>
        </w:rPr>
        <w:t xml:space="preserve"> &amp; Le Roux, 2014; Dogan, 2015). Performance is a </w:t>
      </w:r>
      <w:proofErr w:type="gramStart"/>
      <w:r w:rsidRPr="00C934E8">
        <w:rPr>
          <w:rFonts w:ascii="Times New Roman" w:hAnsi="Times New Roman" w:cs="Times New Roman"/>
          <w:sz w:val="28"/>
          <w:szCs w:val="28"/>
        </w:rPr>
        <w:t>fairly broad</w:t>
      </w:r>
      <w:proofErr w:type="gramEnd"/>
      <w:r w:rsidRPr="00C934E8">
        <w:rPr>
          <w:rFonts w:ascii="Times New Roman" w:hAnsi="Times New Roman" w:cs="Times New Roman"/>
          <w:sz w:val="28"/>
          <w:szCs w:val="28"/>
        </w:rPr>
        <w:t xml:space="preserve"> concept, and its meaning changes in accordance with user perspectives and needs (</w:t>
      </w:r>
      <w:proofErr w:type="spellStart"/>
      <w:r w:rsidRPr="00C934E8">
        <w:rPr>
          <w:rFonts w:ascii="Times New Roman" w:hAnsi="Times New Roman" w:cs="Times New Roman"/>
          <w:sz w:val="28"/>
          <w:szCs w:val="28"/>
        </w:rPr>
        <w:t>Kabuoh</w:t>
      </w:r>
      <w:proofErr w:type="spellEnd"/>
      <w:r w:rsidRPr="00C934E8">
        <w:rPr>
          <w:rFonts w:ascii="Times New Roman" w:hAnsi="Times New Roman" w:cs="Times New Roman"/>
          <w:sz w:val="28"/>
          <w:szCs w:val="28"/>
        </w:rPr>
        <w:t xml:space="preserve">, </w:t>
      </w:r>
      <w:proofErr w:type="spellStart"/>
      <w:r w:rsidRPr="00C934E8">
        <w:rPr>
          <w:rFonts w:ascii="Times New Roman" w:hAnsi="Times New Roman" w:cs="Times New Roman"/>
          <w:sz w:val="28"/>
          <w:szCs w:val="28"/>
        </w:rPr>
        <w:t>Ogbuanu</w:t>
      </w:r>
      <w:proofErr w:type="spellEnd"/>
      <w:r w:rsidRPr="00C934E8">
        <w:rPr>
          <w:rFonts w:ascii="Times New Roman" w:hAnsi="Times New Roman" w:cs="Times New Roman"/>
          <w:sz w:val="28"/>
          <w:szCs w:val="28"/>
        </w:rPr>
        <w:t xml:space="preserve"> &amp; </w:t>
      </w:r>
      <w:proofErr w:type="spellStart"/>
      <w:r w:rsidRPr="00C934E8">
        <w:rPr>
          <w:rFonts w:ascii="Times New Roman" w:hAnsi="Times New Roman" w:cs="Times New Roman"/>
          <w:sz w:val="28"/>
          <w:szCs w:val="28"/>
        </w:rPr>
        <w:t>Chieze</w:t>
      </w:r>
      <w:proofErr w:type="spellEnd"/>
      <w:r w:rsidRPr="00C934E8">
        <w:rPr>
          <w:rFonts w:ascii="Times New Roman" w:hAnsi="Times New Roman" w:cs="Times New Roman"/>
          <w:sz w:val="28"/>
          <w:szCs w:val="28"/>
        </w:rPr>
        <w:t>, 2016). To ensure survival, it is important that a business performs well (</w:t>
      </w:r>
      <w:proofErr w:type="spellStart"/>
      <w:r w:rsidRPr="00C934E8">
        <w:rPr>
          <w:rFonts w:ascii="Times New Roman" w:hAnsi="Times New Roman" w:cs="Times New Roman"/>
          <w:sz w:val="28"/>
          <w:szCs w:val="28"/>
        </w:rPr>
        <w:t>Dhliwayo</w:t>
      </w:r>
      <w:proofErr w:type="spellEnd"/>
      <w:r w:rsidRPr="00C934E8">
        <w:rPr>
          <w:rFonts w:ascii="Times New Roman" w:hAnsi="Times New Roman" w:cs="Times New Roman"/>
          <w:sz w:val="28"/>
          <w:szCs w:val="28"/>
        </w:rPr>
        <w:t xml:space="preserve"> &amp; Van Vuuren, 2011).</w:t>
      </w:r>
    </w:p>
    <w:p w14:paraId="5A91426A" w14:textId="77777777" w:rsidR="007C4C3D" w:rsidRPr="00C934E8" w:rsidRDefault="007C4C3D" w:rsidP="007C4C3D">
      <w:pPr>
        <w:spacing w:after="20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Organisation</w:t>
      </w:r>
      <w:r w:rsidRPr="00C934E8">
        <w:rPr>
          <w:rFonts w:ascii="Times New Roman" w:hAnsi="Times New Roman" w:cs="Times New Roman"/>
          <w:sz w:val="28"/>
          <w:szCs w:val="28"/>
        </w:rPr>
        <w:t xml:space="preserve">al performance comprises actual output or results of an </w:t>
      </w:r>
      <w:r>
        <w:rPr>
          <w:rFonts w:ascii="Times New Roman" w:hAnsi="Times New Roman" w:cs="Times New Roman"/>
          <w:sz w:val="28"/>
          <w:szCs w:val="28"/>
        </w:rPr>
        <w:t>organisation</w:t>
      </w:r>
      <w:r w:rsidRPr="00C934E8">
        <w:rPr>
          <w:rFonts w:ascii="Times New Roman" w:hAnsi="Times New Roman" w:cs="Times New Roman"/>
          <w:sz w:val="28"/>
          <w:szCs w:val="28"/>
        </w:rPr>
        <w:t xml:space="preserve"> measured against its intended output or objectives. According to Richard (2009), performance encompasses three specific areas of firms outcomes: (1) financial performance involving profits, return on assets, return on investment; (b) product market performance (sales, market share); and (3) shareholder return (total shareholder return, value added). Most managers reali</w:t>
      </w:r>
      <w:r>
        <w:rPr>
          <w:rFonts w:ascii="Times New Roman" w:hAnsi="Times New Roman" w:cs="Times New Roman"/>
          <w:sz w:val="28"/>
          <w:szCs w:val="28"/>
        </w:rPr>
        <w:t>s</w:t>
      </w:r>
      <w:r w:rsidRPr="00C934E8">
        <w:rPr>
          <w:rFonts w:ascii="Times New Roman" w:hAnsi="Times New Roman" w:cs="Times New Roman"/>
          <w:sz w:val="28"/>
          <w:szCs w:val="28"/>
        </w:rPr>
        <w:t xml:space="preserve">e that financial indicators alone are inadequate for managing the modern </w:t>
      </w:r>
      <w:r>
        <w:rPr>
          <w:rFonts w:ascii="Times New Roman" w:hAnsi="Times New Roman" w:cs="Times New Roman"/>
          <w:sz w:val="28"/>
          <w:szCs w:val="28"/>
        </w:rPr>
        <w:t>organisation</w:t>
      </w:r>
      <w:r w:rsidRPr="00C934E8">
        <w:rPr>
          <w:rFonts w:ascii="Times New Roman" w:hAnsi="Times New Roman" w:cs="Times New Roman"/>
          <w:sz w:val="28"/>
          <w:szCs w:val="28"/>
        </w:rPr>
        <w:t xml:space="preserve">. Firm performance is the sum of accomplishments attained by all businesses/departments involved with an </w:t>
      </w:r>
      <w:r>
        <w:rPr>
          <w:rFonts w:ascii="Times New Roman" w:hAnsi="Times New Roman" w:cs="Times New Roman"/>
          <w:sz w:val="28"/>
          <w:szCs w:val="28"/>
        </w:rPr>
        <w:t>organisation</w:t>
      </w:r>
      <w:r w:rsidRPr="00C934E8">
        <w:rPr>
          <w:rFonts w:ascii="Times New Roman" w:hAnsi="Times New Roman" w:cs="Times New Roman"/>
          <w:sz w:val="28"/>
          <w:szCs w:val="28"/>
        </w:rPr>
        <w:t xml:space="preserve">al goal during a given </w:t>
      </w:r>
      <w:proofErr w:type="gramStart"/>
      <w:r w:rsidRPr="00C934E8">
        <w:rPr>
          <w:rFonts w:ascii="Times New Roman" w:hAnsi="Times New Roman" w:cs="Times New Roman"/>
          <w:sz w:val="28"/>
          <w:szCs w:val="28"/>
        </w:rPr>
        <w:t>period of time</w:t>
      </w:r>
      <w:proofErr w:type="gramEnd"/>
      <w:r w:rsidRPr="00C934E8">
        <w:rPr>
          <w:rFonts w:ascii="Times New Roman" w:hAnsi="Times New Roman" w:cs="Times New Roman"/>
          <w:sz w:val="28"/>
          <w:szCs w:val="28"/>
        </w:rPr>
        <w:t xml:space="preserve"> with the goal either meant for a specific use or on the overall extent (Ling </w:t>
      </w:r>
      <w:r>
        <w:rPr>
          <w:rFonts w:ascii="Times New Roman" w:hAnsi="Times New Roman" w:cs="Times New Roman"/>
          <w:sz w:val="28"/>
          <w:szCs w:val="28"/>
        </w:rPr>
        <w:t>and</w:t>
      </w:r>
      <w:r w:rsidRPr="00C934E8">
        <w:rPr>
          <w:rFonts w:ascii="Times New Roman" w:hAnsi="Times New Roman" w:cs="Times New Roman"/>
          <w:sz w:val="28"/>
          <w:szCs w:val="28"/>
        </w:rPr>
        <w:t xml:space="preserve"> Hong 2010).</w:t>
      </w:r>
    </w:p>
    <w:p w14:paraId="11ADD179"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b/>
          <w:bCs/>
          <w:sz w:val="28"/>
          <w:szCs w:val="28"/>
        </w:rPr>
      </w:pPr>
    </w:p>
    <w:p w14:paraId="5449D730"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b/>
          <w:bCs/>
          <w:sz w:val="28"/>
          <w:szCs w:val="28"/>
        </w:rPr>
      </w:pPr>
    </w:p>
    <w:p w14:paraId="2FD12A2D"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b/>
          <w:bCs/>
          <w:sz w:val="28"/>
          <w:szCs w:val="28"/>
        </w:rPr>
        <w:t>Effects of Occupational Safety and Health Programs on Employee Performance</w:t>
      </w:r>
    </w:p>
    <w:p w14:paraId="064BBCBE"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p>
    <w:p w14:paraId="229487F0"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Occupational health and safety </w:t>
      </w:r>
      <w:proofErr w:type="gramStart"/>
      <w:r>
        <w:rPr>
          <w:rFonts w:ascii="Times New Roman" w:hAnsi="Times New Roman" w:cs="Times New Roman"/>
          <w:sz w:val="28"/>
          <w:szCs w:val="28"/>
        </w:rPr>
        <w:t>is</w:t>
      </w:r>
      <w:proofErr w:type="gramEnd"/>
      <w:r w:rsidRPr="00C934E8">
        <w:rPr>
          <w:rFonts w:ascii="Times New Roman" w:hAnsi="Times New Roman" w:cs="Times New Roman"/>
          <w:sz w:val="28"/>
          <w:szCs w:val="28"/>
        </w:rPr>
        <w:t xml:space="preserve"> paramount in the employees</w:t>
      </w:r>
      <w:r>
        <w:rPr>
          <w:rFonts w:ascii="Times New Roman" w:hAnsi="Times New Roman" w:cs="Times New Roman"/>
          <w:sz w:val="28"/>
          <w:szCs w:val="28"/>
        </w:rPr>
        <w:t>’</w:t>
      </w:r>
      <w:r w:rsidRPr="00C934E8">
        <w:rPr>
          <w:rFonts w:ascii="Times New Roman" w:hAnsi="Times New Roman" w:cs="Times New Roman"/>
          <w:sz w:val="28"/>
          <w:szCs w:val="28"/>
        </w:rPr>
        <w:t xml:space="preserve"> work environment because nowadays</w:t>
      </w:r>
      <w:r>
        <w:rPr>
          <w:rFonts w:ascii="Times New Roman" w:hAnsi="Times New Roman" w:cs="Times New Roman"/>
          <w:sz w:val="28"/>
          <w:szCs w:val="28"/>
        </w:rPr>
        <w:t>,</w:t>
      </w:r>
      <w:r w:rsidRPr="00C934E8">
        <w:rPr>
          <w:rFonts w:ascii="Times New Roman" w:hAnsi="Times New Roman" w:cs="Times New Roman"/>
          <w:sz w:val="28"/>
          <w:szCs w:val="28"/>
        </w:rPr>
        <w:t xml:space="preserve"> human resource is the most valuable asset that an </w:t>
      </w:r>
      <w:r>
        <w:rPr>
          <w:rFonts w:ascii="Times New Roman" w:hAnsi="Times New Roman" w:cs="Times New Roman"/>
          <w:sz w:val="28"/>
          <w:szCs w:val="28"/>
        </w:rPr>
        <w:t>organisation</w:t>
      </w:r>
      <w:r w:rsidRPr="00C934E8">
        <w:rPr>
          <w:rFonts w:ascii="Times New Roman" w:hAnsi="Times New Roman" w:cs="Times New Roman"/>
          <w:sz w:val="28"/>
          <w:szCs w:val="28"/>
        </w:rPr>
        <w:t xml:space="preserve"> possess</w:t>
      </w:r>
      <w:r>
        <w:rPr>
          <w:rFonts w:ascii="Times New Roman" w:hAnsi="Times New Roman" w:cs="Times New Roman"/>
          <w:sz w:val="28"/>
          <w:szCs w:val="28"/>
        </w:rPr>
        <w:t>es</w:t>
      </w:r>
      <w:r w:rsidRPr="00C934E8">
        <w:rPr>
          <w:rFonts w:ascii="Times New Roman" w:hAnsi="Times New Roman" w:cs="Times New Roman"/>
          <w:sz w:val="28"/>
          <w:szCs w:val="28"/>
        </w:rPr>
        <w:t xml:space="preserve"> and the existence of lamentable occupational health and safety environment greatly affect</w:t>
      </w:r>
      <w:r>
        <w:rPr>
          <w:rFonts w:ascii="Times New Roman" w:hAnsi="Times New Roman" w:cs="Times New Roman"/>
          <w:sz w:val="28"/>
          <w:szCs w:val="28"/>
        </w:rPr>
        <w:t>s</w:t>
      </w:r>
      <w:r w:rsidRPr="00C934E8">
        <w:rPr>
          <w:rFonts w:ascii="Times New Roman" w:hAnsi="Times New Roman" w:cs="Times New Roman"/>
          <w:sz w:val="28"/>
          <w:szCs w:val="28"/>
        </w:rPr>
        <w:t xml:space="preserve"> the job performance of employees. Occupational safety and health, the wellness and quality of life of employees are important criteria for productivity and are of utmost relevance for overall socio-economic and sustainable development (WHO 1994).</w:t>
      </w:r>
    </w:p>
    <w:p w14:paraId="372FBD88" w14:textId="77777777" w:rsidR="007C4C3D" w:rsidRPr="00C934E8" w:rsidRDefault="007C4C3D" w:rsidP="007C4C3D">
      <w:pPr>
        <w:autoSpaceDE w:val="0"/>
        <w:autoSpaceDN w:val="0"/>
        <w:adjustRightInd w:val="0"/>
        <w:spacing w:after="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A safe work environment exists when the manager has done everything possible to establish the condition that inspires success and to eliminate the causes of accidents. Safe and healthy work environment provides the </w:t>
      </w:r>
      <w:r>
        <w:rPr>
          <w:rFonts w:ascii="Times New Roman" w:hAnsi="Times New Roman" w:cs="Times New Roman"/>
          <w:sz w:val="28"/>
          <w:szCs w:val="28"/>
        </w:rPr>
        <w:t>organisation</w:t>
      </w:r>
      <w:r w:rsidRPr="00C934E8">
        <w:rPr>
          <w:rFonts w:ascii="Times New Roman" w:hAnsi="Times New Roman" w:cs="Times New Roman"/>
          <w:sz w:val="28"/>
          <w:szCs w:val="28"/>
        </w:rPr>
        <w:t xml:space="preserve"> and its employees with the opportunity to achieve high performance (Werner 2009). Robin and Walker (2000) argue that the identification of the consequence of health and safety in recent </w:t>
      </w:r>
      <w:r w:rsidRPr="00C934E8">
        <w:rPr>
          <w:rFonts w:ascii="Times New Roman" w:hAnsi="Times New Roman" w:cs="Times New Roman"/>
          <w:sz w:val="28"/>
          <w:szCs w:val="28"/>
        </w:rPr>
        <w:lastRenderedPageBreak/>
        <w:t xml:space="preserve">years has been heavily influenced by the intensification of competition and the relative progress of </w:t>
      </w:r>
      <w:r>
        <w:rPr>
          <w:rFonts w:ascii="Times New Roman" w:hAnsi="Times New Roman" w:cs="Times New Roman"/>
          <w:sz w:val="28"/>
          <w:szCs w:val="28"/>
        </w:rPr>
        <w:t>organisation</w:t>
      </w:r>
      <w:r w:rsidRPr="00C934E8">
        <w:rPr>
          <w:rFonts w:ascii="Times New Roman" w:hAnsi="Times New Roman" w:cs="Times New Roman"/>
          <w:sz w:val="28"/>
          <w:szCs w:val="28"/>
        </w:rPr>
        <w:t>s where investment in employee health and safety is considerably emphasi</w:t>
      </w:r>
      <w:r>
        <w:rPr>
          <w:rFonts w:ascii="Times New Roman" w:hAnsi="Times New Roman" w:cs="Times New Roman"/>
          <w:sz w:val="28"/>
          <w:szCs w:val="28"/>
        </w:rPr>
        <w:t>s</w:t>
      </w:r>
      <w:r w:rsidRPr="00C934E8">
        <w:rPr>
          <w:rFonts w:ascii="Times New Roman" w:hAnsi="Times New Roman" w:cs="Times New Roman"/>
          <w:sz w:val="28"/>
          <w:szCs w:val="28"/>
        </w:rPr>
        <w:t>ed.</w:t>
      </w:r>
    </w:p>
    <w:p w14:paraId="3D86DEDA" w14:textId="77777777" w:rsidR="007C4C3D" w:rsidRPr="00C934E8" w:rsidRDefault="007C4C3D" w:rsidP="007C4C3D">
      <w:pPr>
        <w:spacing w:after="200" w:line="360" w:lineRule="auto"/>
        <w:jc w:val="both"/>
        <w:rPr>
          <w:rFonts w:ascii="Times New Roman" w:hAnsi="Times New Roman" w:cs="Times New Roman"/>
          <w:b/>
          <w:sz w:val="28"/>
          <w:szCs w:val="28"/>
        </w:rPr>
      </w:pPr>
    </w:p>
    <w:p w14:paraId="7A201FDE" w14:textId="77777777" w:rsidR="007C4C3D" w:rsidRPr="00C934E8" w:rsidRDefault="007C4C3D" w:rsidP="007C4C3D">
      <w:pPr>
        <w:spacing w:after="200" w:line="360" w:lineRule="auto"/>
        <w:jc w:val="both"/>
        <w:rPr>
          <w:rFonts w:ascii="Times New Roman" w:hAnsi="Times New Roman" w:cs="Times New Roman"/>
          <w:b/>
          <w:sz w:val="28"/>
          <w:szCs w:val="28"/>
        </w:rPr>
      </w:pPr>
      <w:r w:rsidRPr="00C934E8">
        <w:rPr>
          <w:rFonts w:ascii="Times New Roman" w:hAnsi="Times New Roman" w:cs="Times New Roman"/>
          <w:b/>
          <w:sz w:val="28"/>
          <w:szCs w:val="28"/>
        </w:rPr>
        <w:t>Literatures on employee wellness program and productivity</w:t>
      </w:r>
    </w:p>
    <w:p w14:paraId="3D737D36"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Dowling (2010) found that employee financial wellness is the missing piece to maximizing the effectiveness of existing wellness programs and fully containing healthcare costs. Financial wellness programs like financial planning, investment planning and budget advice leads to job satisfaction, low turnover and productivity. Medical/healthcare planning programs were found to affect employee performance among employees. The findings </w:t>
      </w:r>
      <w:r>
        <w:rPr>
          <w:rFonts w:ascii="Times New Roman" w:hAnsi="Times New Roman" w:cs="Times New Roman"/>
          <w:sz w:val="28"/>
          <w:szCs w:val="28"/>
        </w:rPr>
        <w:t>corroborate</w:t>
      </w:r>
      <w:r w:rsidRPr="00C934E8">
        <w:rPr>
          <w:rFonts w:ascii="Times New Roman" w:hAnsi="Times New Roman" w:cs="Times New Roman"/>
          <w:sz w:val="28"/>
          <w:szCs w:val="28"/>
        </w:rPr>
        <w:t xml:space="preserve"> with the study by </w:t>
      </w:r>
      <w:proofErr w:type="spellStart"/>
      <w:r w:rsidRPr="00C934E8">
        <w:rPr>
          <w:rFonts w:ascii="Times New Roman" w:hAnsi="Times New Roman" w:cs="Times New Roman"/>
          <w:sz w:val="28"/>
          <w:szCs w:val="28"/>
        </w:rPr>
        <w:t>Marcolin</w:t>
      </w:r>
      <w:proofErr w:type="spellEnd"/>
      <w:r w:rsidRPr="00C934E8">
        <w:rPr>
          <w:rFonts w:ascii="Times New Roman" w:hAnsi="Times New Roman" w:cs="Times New Roman"/>
          <w:sz w:val="28"/>
          <w:szCs w:val="28"/>
        </w:rPr>
        <w:t xml:space="preserve"> </w:t>
      </w:r>
      <w:r>
        <w:rPr>
          <w:rFonts w:ascii="Times New Roman" w:hAnsi="Times New Roman" w:cs="Times New Roman"/>
          <w:sz w:val="28"/>
          <w:szCs w:val="28"/>
        </w:rPr>
        <w:t>and</w:t>
      </w:r>
      <w:r w:rsidRPr="00C934E8">
        <w:rPr>
          <w:rFonts w:ascii="Times New Roman" w:hAnsi="Times New Roman" w:cs="Times New Roman"/>
          <w:sz w:val="28"/>
          <w:szCs w:val="28"/>
        </w:rPr>
        <w:t xml:space="preserve"> Abraham (2012) who argued that financial challenges can lead to increased levels of stress and anxiety that are often carried with them to the workplace therefore medical/healthcare planning is important in addressing the challenges.</w:t>
      </w:r>
    </w:p>
    <w:p w14:paraId="12975A4F" w14:textId="4CD8C321" w:rsidR="007C4C3D" w:rsidRPr="00C934E8" w:rsidRDefault="007C4C3D" w:rsidP="007C4C3D">
      <w:pPr>
        <w:spacing w:after="200" w:line="360" w:lineRule="auto"/>
        <w:jc w:val="both"/>
        <w:rPr>
          <w:rFonts w:ascii="Times New Roman" w:hAnsi="Times New Roman" w:cs="Times New Roman"/>
          <w:b/>
          <w:sz w:val="28"/>
          <w:szCs w:val="28"/>
        </w:rPr>
      </w:pPr>
      <w:r w:rsidRPr="00C934E8">
        <w:rPr>
          <w:rFonts w:ascii="Times New Roman" w:hAnsi="Times New Roman" w:cs="Times New Roman"/>
          <w:sz w:val="28"/>
          <w:szCs w:val="28"/>
        </w:rPr>
        <w:t>Robert (2012) also found that the ability to establish and maintain positive co-workers contributes to their social wellness which influences teamwork performance</w:t>
      </w:r>
      <w:r>
        <w:rPr>
          <w:rFonts w:ascii="Times New Roman" w:hAnsi="Times New Roman" w:cs="Times New Roman"/>
          <w:sz w:val="28"/>
          <w:szCs w:val="28"/>
        </w:rPr>
        <w:t xml:space="preserve">; </w:t>
      </w:r>
      <w:proofErr w:type="gramStart"/>
      <w:r>
        <w:rPr>
          <w:rFonts w:ascii="Times New Roman" w:hAnsi="Times New Roman" w:cs="Times New Roman"/>
          <w:sz w:val="28"/>
          <w:szCs w:val="28"/>
        </w:rPr>
        <w:t>thus</w:t>
      </w:r>
      <w:proofErr w:type="gramEnd"/>
      <w:r w:rsidRPr="00C934E8">
        <w:rPr>
          <w:rFonts w:ascii="Times New Roman" w:hAnsi="Times New Roman" w:cs="Times New Roman"/>
          <w:sz w:val="28"/>
          <w:szCs w:val="28"/>
        </w:rPr>
        <w:t xml:space="preserve"> show</w:t>
      </w:r>
      <w:r>
        <w:rPr>
          <w:rFonts w:ascii="Times New Roman" w:hAnsi="Times New Roman" w:cs="Times New Roman"/>
          <w:sz w:val="28"/>
          <w:szCs w:val="28"/>
        </w:rPr>
        <w:t>ing</w:t>
      </w:r>
      <w:r w:rsidRPr="00C934E8">
        <w:rPr>
          <w:rFonts w:ascii="Times New Roman" w:hAnsi="Times New Roman" w:cs="Times New Roman"/>
          <w:sz w:val="28"/>
          <w:szCs w:val="28"/>
        </w:rPr>
        <w:t xml:space="preserve"> that social wellness programs improve employees’ performance. Social wellness programs like leaves/vacations, team building, flexible work arrangements lead to job satisfaction, low turnover and productivity among employees. Most respondents indicated flexible work arrangements to affect employees’ performance when employees are given leaves and vacations to enable them </w:t>
      </w:r>
      <w:r w:rsidR="00FA3474" w:rsidRPr="00C934E8">
        <w:rPr>
          <w:rFonts w:ascii="Times New Roman" w:hAnsi="Times New Roman" w:cs="Times New Roman"/>
          <w:sz w:val="28"/>
          <w:szCs w:val="28"/>
        </w:rPr>
        <w:t>to relax</w:t>
      </w:r>
      <w:r w:rsidRPr="00C934E8">
        <w:rPr>
          <w:rFonts w:ascii="Times New Roman" w:hAnsi="Times New Roman" w:cs="Times New Roman"/>
          <w:sz w:val="28"/>
          <w:szCs w:val="28"/>
        </w:rPr>
        <w:t xml:space="preserve"> their mind </w:t>
      </w:r>
      <w:r>
        <w:rPr>
          <w:rFonts w:ascii="Times New Roman" w:hAnsi="Times New Roman" w:cs="Times New Roman"/>
          <w:sz w:val="28"/>
          <w:szCs w:val="28"/>
        </w:rPr>
        <w:t>which</w:t>
      </w:r>
      <w:r w:rsidRPr="00C934E8">
        <w:rPr>
          <w:rFonts w:ascii="Times New Roman" w:hAnsi="Times New Roman" w:cs="Times New Roman"/>
          <w:sz w:val="28"/>
          <w:szCs w:val="28"/>
        </w:rPr>
        <w:t xml:space="preserve"> </w:t>
      </w:r>
      <w:r>
        <w:rPr>
          <w:rFonts w:ascii="Times New Roman" w:hAnsi="Times New Roman" w:cs="Times New Roman"/>
          <w:sz w:val="28"/>
          <w:szCs w:val="28"/>
        </w:rPr>
        <w:t>ultimately helps</w:t>
      </w:r>
      <w:r w:rsidRPr="00C934E8">
        <w:rPr>
          <w:rFonts w:ascii="Times New Roman" w:hAnsi="Times New Roman" w:cs="Times New Roman"/>
          <w:sz w:val="28"/>
          <w:szCs w:val="28"/>
        </w:rPr>
        <w:t xml:space="preserve"> them reflect on their goals</w:t>
      </w:r>
      <w:r>
        <w:rPr>
          <w:rFonts w:ascii="Times New Roman" w:hAnsi="Times New Roman" w:cs="Times New Roman"/>
          <w:sz w:val="28"/>
          <w:szCs w:val="28"/>
        </w:rPr>
        <w:t>.</w:t>
      </w:r>
      <w:r w:rsidRPr="00C934E8">
        <w:rPr>
          <w:rFonts w:ascii="Times New Roman" w:hAnsi="Times New Roman" w:cs="Times New Roman"/>
          <w:sz w:val="28"/>
          <w:szCs w:val="28"/>
        </w:rPr>
        <w:t xml:space="preserve"> </w:t>
      </w:r>
      <w:r>
        <w:rPr>
          <w:rFonts w:ascii="Times New Roman" w:hAnsi="Times New Roman" w:cs="Times New Roman"/>
          <w:sz w:val="28"/>
          <w:szCs w:val="28"/>
        </w:rPr>
        <w:t>This corroborates</w:t>
      </w:r>
      <w:r w:rsidRPr="00C934E8">
        <w:rPr>
          <w:rFonts w:ascii="Times New Roman" w:hAnsi="Times New Roman" w:cs="Times New Roman"/>
          <w:sz w:val="28"/>
          <w:szCs w:val="28"/>
        </w:rPr>
        <w:t xml:space="preserve"> with </w:t>
      </w:r>
      <w:r>
        <w:rPr>
          <w:rFonts w:ascii="Times New Roman" w:hAnsi="Times New Roman" w:cs="Times New Roman"/>
          <w:sz w:val="28"/>
          <w:szCs w:val="28"/>
        </w:rPr>
        <w:t xml:space="preserve">the study of </w:t>
      </w:r>
      <w:proofErr w:type="spellStart"/>
      <w:r w:rsidRPr="00C934E8">
        <w:rPr>
          <w:rFonts w:ascii="Times New Roman" w:hAnsi="Times New Roman" w:cs="Times New Roman"/>
          <w:sz w:val="28"/>
          <w:szCs w:val="28"/>
        </w:rPr>
        <w:t>Ongeri</w:t>
      </w:r>
      <w:proofErr w:type="spellEnd"/>
      <w:r w:rsidRPr="00C934E8">
        <w:rPr>
          <w:rFonts w:ascii="Times New Roman" w:hAnsi="Times New Roman" w:cs="Times New Roman"/>
          <w:sz w:val="28"/>
          <w:szCs w:val="28"/>
        </w:rPr>
        <w:t xml:space="preserve"> (2013) that flexible work may allow more freedom to </w:t>
      </w:r>
      <w:r>
        <w:rPr>
          <w:rFonts w:ascii="Times New Roman" w:hAnsi="Times New Roman" w:cs="Times New Roman"/>
          <w:sz w:val="28"/>
          <w:szCs w:val="28"/>
        </w:rPr>
        <w:t xml:space="preserve">employees to </w:t>
      </w:r>
      <w:r w:rsidRPr="00C934E8">
        <w:rPr>
          <w:rFonts w:ascii="Times New Roman" w:hAnsi="Times New Roman" w:cs="Times New Roman"/>
          <w:sz w:val="28"/>
          <w:szCs w:val="28"/>
        </w:rPr>
        <w:t>organi</w:t>
      </w:r>
      <w:r>
        <w:rPr>
          <w:rFonts w:ascii="Times New Roman" w:hAnsi="Times New Roman" w:cs="Times New Roman"/>
          <w:sz w:val="28"/>
          <w:szCs w:val="28"/>
        </w:rPr>
        <w:t>s</w:t>
      </w:r>
      <w:r w:rsidRPr="00C934E8">
        <w:rPr>
          <w:rFonts w:ascii="Times New Roman" w:hAnsi="Times New Roman" w:cs="Times New Roman"/>
          <w:sz w:val="28"/>
          <w:szCs w:val="28"/>
        </w:rPr>
        <w:t>e their work to fit in with other parts of their life. Most respondents indicated that regular team</w:t>
      </w:r>
      <w:r>
        <w:rPr>
          <w:rFonts w:ascii="Times New Roman" w:hAnsi="Times New Roman" w:cs="Times New Roman"/>
          <w:sz w:val="28"/>
          <w:szCs w:val="28"/>
        </w:rPr>
        <w:t>-</w:t>
      </w:r>
      <w:r w:rsidRPr="00C934E8">
        <w:rPr>
          <w:rFonts w:ascii="Times New Roman" w:hAnsi="Times New Roman" w:cs="Times New Roman"/>
          <w:sz w:val="28"/>
          <w:szCs w:val="28"/>
        </w:rPr>
        <w:t xml:space="preserve">building programs affected </w:t>
      </w:r>
      <w:r w:rsidRPr="00C934E8">
        <w:rPr>
          <w:rFonts w:ascii="Times New Roman" w:hAnsi="Times New Roman" w:cs="Times New Roman"/>
          <w:sz w:val="28"/>
          <w:szCs w:val="28"/>
        </w:rPr>
        <w:lastRenderedPageBreak/>
        <w:t>employees</w:t>
      </w:r>
      <w:r>
        <w:rPr>
          <w:rFonts w:ascii="Times New Roman" w:hAnsi="Times New Roman" w:cs="Times New Roman"/>
          <w:sz w:val="28"/>
          <w:szCs w:val="28"/>
        </w:rPr>
        <w:t>’</w:t>
      </w:r>
      <w:r w:rsidRPr="00C934E8">
        <w:rPr>
          <w:rFonts w:ascii="Times New Roman" w:hAnsi="Times New Roman" w:cs="Times New Roman"/>
          <w:sz w:val="28"/>
          <w:szCs w:val="28"/>
        </w:rPr>
        <w:t xml:space="preserve"> performance when employees engage in teamwork activities outside the place of work</w:t>
      </w:r>
      <w:r>
        <w:rPr>
          <w:rFonts w:ascii="Times New Roman" w:hAnsi="Times New Roman" w:cs="Times New Roman"/>
          <w:sz w:val="28"/>
          <w:szCs w:val="28"/>
        </w:rPr>
        <w:t>. Indeed,</w:t>
      </w:r>
      <w:r w:rsidRPr="00C934E8">
        <w:rPr>
          <w:rFonts w:ascii="Times New Roman" w:hAnsi="Times New Roman" w:cs="Times New Roman"/>
          <w:sz w:val="28"/>
          <w:szCs w:val="28"/>
        </w:rPr>
        <w:t xml:space="preserve"> team</w:t>
      </w:r>
      <w:r>
        <w:rPr>
          <w:rFonts w:ascii="Times New Roman" w:hAnsi="Times New Roman" w:cs="Times New Roman"/>
          <w:sz w:val="28"/>
          <w:szCs w:val="28"/>
        </w:rPr>
        <w:t>-</w:t>
      </w:r>
      <w:r w:rsidRPr="00C934E8">
        <w:rPr>
          <w:rFonts w:ascii="Times New Roman" w:hAnsi="Times New Roman" w:cs="Times New Roman"/>
          <w:sz w:val="28"/>
          <w:szCs w:val="28"/>
        </w:rPr>
        <w:t xml:space="preserve">building activities improve teamwork performance in the </w:t>
      </w:r>
      <w:r>
        <w:rPr>
          <w:rFonts w:ascii="Times New Roman" w:hAnsi="Times New Roman" w:cs="Times New Roman"/>
          <w:sz w:val="28"/>
          <w:szCs w:val="28"/>
        </w:rPr>
        <w:t>organisation</w:t>
      </w:r>
    </w:p>
    <w:p w14:paraId="53704C6F" w14:textId="77777777" w:rsidR="007C4C3D" w:rsidRPr="00C934E8" w:rsidRDefault="007C4C3D" w:rsidP="007C4C3D">
      <w:pPr>
        <w:spacing w:after="200" w:line="360" w:lineRule="auto"/>
        <w:jc w:val="both"/>
        <w:rPr>
          <w:rFonts w:ascii="Times New Roman" w:hAnsi="Times New Roman" w:cs="Times New Roman"/>
          <w:b/>
          <w:sz w:val="28"/>
          <w:szCs w:val="28"/>
        </w:rPr>
      </w:pPr>
    </w:p>
    <w:p w14:paraId="16311FF5" w14:textId="77777777" w:rsidR="007C4C3D" w:rsidRPr="00C934E8" w:rsidRDefault="007C4C3D" w:rsidP="007C4C3D">
      <w:pPr>
        <w:spacing w:after="200" w:line="360" w:lineRule="auto"/>
        <w:jc w:val="both"/>
        <w:rPr>
          <w:rFonts w:ascii="Times New Roman" w:hAnsi="Times New Roman" w:cs="Times New Roman"/>
          <w:b/>
          <w:sz w:val="28"/>
          <w:szCs w:val="28"/>
        </w:rPr>
      </w:pPr>
      <w:r w:rsidRPr="00C934E8">
        <w:rPr>
          <w:rFonts w:ascii="Times New Roman" w:hAnsi="Times New Roman" w:cs="Times New Roman"/>
          <w:b/>
          <w:sz w:val="28"/>
          <w:szCs w:val="28"/>
        </w:rPr>
        <w:t>Literatures on health and safety committee and employee turnover</w:t>
      </w:r>
    </w:p>
    <w:p w14:paraId="75A3C77A" w14:textId="77777777" w:rsidR="007C4C3D" w:rsidRPr="00C934E8" w:rsidRDefault="007C4C3D" w:rsidP="007C4C3D">
      <w:pPr>
        <w:spacing w:after="200" w:line="360" w:lineRule="auto"/>
        <w:jc w:val="both"/>
        <w:rPr>
          <w:rFonts w:ascii="Times New Roman" w:hAnsi="Times New Roman" w:cs="Times New Roman"/>
          <w:b/>
          <w:sz w:val="28"/>
          <w:szCs w:val="28"/>
        </w:rPr>
      </w:pPr>
      <w:proofErr w:type="spellStart"/>
      <w:r w:rsidRPr="00C934E8">
        <w:rPr>
          <w:rFonts w:ascii="Times New Roman" w:hAnsi="Times New Roman" w:cs="Times New Roman"/>
          <w:sz w:val="28"/>
          <w:szCs w:val="28"/>
        </w:rPr>
        <w:t>Amponsah</w:t>
      </w:r>
      <w:proofErr w:type="spellEnd"/>
      <w:r w:rsidRPr="00C934E8">
        <w:rPr>
          <w:rFonts w:ascii="Times New Roman" w:hAnsi="Times New Roman" w:cs="Times New Roman"/>
          <w:sz w:val="28"/>
          <w:szCs w:val="28"/>
        </w:rPr>
        <w:t>-Tawiah et al</w:t>
      </w:r>
      <w:r>
        <w:rPr>
          <w:rFonts w:ascii="Times New Roman" w:hAnsi="Times New Roman" w:cs="Times New Roman"/>
          <w:sz w:val="28"/>
          <w:szCs w:val="28"/>
        </w:rPr>
        <w:t>.</w:t>
      </w:r>
      <w:r w:rsidRPr="00C934E8">
        <w:rPr>
          <w:rFonts w:ascii="Times New Roman" w:hAnsi="Times New Roman" w:cs="Times New Roman"/>
          <w:sz w:val="28"/>
          <w:szCs w:val="28"/>
        </w:rPr>
        <w:t xml:space="preserve"> (2013) found that when safety leadership and co-workers articulate and enact the importance of working safely, they reinforce safe practices and teach employees the value of working safely through vicarious learning. Such practices also provide workers with social cues which they use to understand expectations about their behaviour. These cues are particularly important in circumstances where there is a conflict in priorities between production and safety which eventually reduces employee turnover intention. Zohar (2002) also found that the position of safety leadership in the administration of safe environment prevents accidents, ensures employees</w:t>
      </w:r>
      <w:r>
        <w:rPr>
          <w:rFonts w:ascii="Times New Roman" w:hAnsi="Times New Roman" w:cs="Times New Roman"/>
          <w:sz w:val="28"/>
          <w:szCs w:val="28"/>
        </w:rPr>
        <w:t>’</w:t>
      </w:r>
      <w:r w:rsidRPr="00C934E8">
        <w:rPr>
          <w:rFonts w:ascii="Times New Roman" w:hAnsi="Times New Roman" w:cs="Times New Roman"/>
          <w:sz w:val="28"/>
          <w:szCs w:val="28"/>
        </w:rPr>
        <w:t xml:space="preserve"> leadership commitment to</w:t>
      </w:r>
      <w:r>
        <w:rPr>
          <w:rFonts w:ascii="Times New Roman" w:hAnsi="Times New Roman" w:cs="Times New Roman"/>
          <w:sz w:val="28"/>
          <w:szCs w:val="28"/>
        </w:rPr>
        <w:t xml:space="preserve"> their own safety</w:t>
      </w:r>
      <w:r w:rsidRPr="00C934E8">
        <w:rPr>
          <w:rFonts w:ascii="Times New Roman" w:hAnsi="Times New Roman" w:cs="Times New Roman"/>
          <w:sz w:val="28"/>
          <w:szCs w:val="28"/>
        </w:rPr>
        <w:t xml:space="preserve">, and directly affects turnover intent of employees. Interpersonal and managerial support for safety is an important factor to consider as it is associated with lower levels of negative safety outcomes such as workplace injuries (Tucker et al. 2008). In this sense, management attitudes and behaviour towards safety permeates down through the </w:t>
      </w:r>
      <w:r>
        <w:rPr>
          <w:rFonts w:ascii="Times New Roman" w:hAnsi="Times New Roman" w:cs="Times New Roman"/>
          <w:sz w:val="28"/>
          <w:szCs w:val="28"/>
        </w:rPr>
        <w:t>organisation</w:t>
      </w:r>
      <w:r w:rsidRPr="00C934E8">
        <w:rPr>
          <w:rFonts w:ascii="Times New Roman" w:hAnsi="Times New Roman" w:cs="Times New Roman"/>
          <w:sz w:val="28"/>
          <w:szCs w:val="28"/>
        </w:rPr>
        <w:t xml:space="preserve"> to the workforce.</w:t>
      </w:r>
    </w:p>
    <w:p w14:paraId="27288C7B" w14:textId="77777777" w:rsidR="007C4C3D" w:rsidRPr="00C934E8" w:rsidRDefault="007C4C3D" w:rsidP="007C4C3D">
      <w:pPr>
        <w:spacing w:after="200" w:line="360" w:lineRule="auto"/>
        <w:jc w:val="both"/>
        <w:rPr>
          <w:rFonts w:ascii="Times New Roman" w:hAnsi="Times New Roman" w:cs="Times New Roman"/>
          <w:b/>
          <w:sz w:val="28"/>
          <w:szCs w:val="28"/>
        </w:rPr>
      </w:pPr>
    </w:p>
    <w:p w14:paraId="59A21995" w14:textId="77777777" w:rsidR="007C4C3D" w:rsidRPr="00C934E8" w:rsidRDefault="007C4C3D" w:rsidP="007C4C3D">
      <w:pPr>
        <w:spacing w:after="200" w:line="360" w:lineRule="auto"/>
        <w:jc w:val="both"/>
        <w:rPr>
          <w:rFonts w:ascii="Times New Roman" w:hAnsi="Times New Roman" w:cs="Times New Roman"/>
          <w:b/>
          <w:sz w:val="28"/>
          <w:szCs w:val="28"/>
        </w:rPr>
      </w:pPr>
    </w:p>
    <w:p w14:paraId="3ABC4D3C" w14:textId="77777777" w:rsidR="007C4C3D" w:rsidRPr="00C934E8" w:rsidRDefault="007C4C3D" w:rsidP="007C4C3D">
      <w:pPr>
        <w:spacing w:after="200" w:line="360" w:lineRule="auto"/>
        <w:jc w:val="both"/>
        <w:rPr>
          <w:rFonts w:ascii="Times New Roman" w:hAnsi="Times New Roman" w:cs="Times New Roman"/>
          <w:b/>
          <w:sz w:val="28"/>
          <w:szCs w:val="28"/>
        </w:rPr>
      </w:pPr>
      <w:r w:rsidRPr="00C934E8">
        <w:rPr>
          <w:rFonts w:ascii="Times New Roman" w:hAnsi="Times New Roman" w:cs="Times New Roman"/>
          <w:b/>
          <w:sz w:val="28"/>
          <w:szCs w:val="28"/>
        </w:rPr>
        <w:t>Literatures on health and safety policy on employee satisfaction</w:t>
      </w:r>
    </w:p>
    <w:p w14:paraId="64EBC40C" w14:textId="75E58EBB"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A research was carried out by </w:t>
      </w:r>
      <w:proofErr w:type="spellStart"/>
      <w:r w:rsidRPr="00C934E8">
        <w:rPr>
          <w:rFonts w:ascii="Times New Roman" w:hAnsi="Times New Roman" w:cs="Times New Roman"/>
          <w:sz w:val="28"/>
          <w:szCs w:val="28"/>
        </w:rPr>
        <w:t>Womoh</w:t>
      </w:r>
      <w:proofErr w:type="spellEnd"/>
      <w:r w:rsidRPr="00C934E8">
        <w:rPr>
          <w:rFonts w:ascii="Times New Roman" w:hAnsi="Times New Roman" w:cs="Times New Roman"/>
          <w:sz w:val="28"/>
          <w:szCs w:val="28"/>
        </w:rPr>
        <w:t xml:space="preserve"> et al. (2013) to examine the impact of health and safety policies on employees’ performance in Ghana's timber industry. The </w:t>
      </w:r>
      <w:r w:rsidRPr="00C934E8">
        <w:rPr>
          <w:rFonts w:ascii="Times New Roman" w:hAnsi="Times New Roman" w:cs="Times New Roman"/>
          <w:sz w:val="28"/>
          <w:szCs w:val="28"/>
        </w:rPr>
        <w:lastRenderedPageBreak/>
        <w:t xml:space="preserve">result showed that health and safety measures put up by the company positively correlates with employees' performance </w:t>
      </w:r>
      <w:proofErr w:type="gramStart"/>
      <w:r w:rsidRPr="00C934E8">
        <w:rPr>
          <w:rFonts w:ascii="Times New Roman" w:hAnsi="Times New Roman" w:cs="Times New Roman"/>
          <w:sz w:val="28"/>
          <w:szCs w:val="28"/>
        </w:rPr>
        <w:t xml:space="preserve">despite </w:t>
      </w:r>
      <w:r>
        <w:rPr>
          <w:rFonts w:ascii="Times New Roman" w:hAnsi="Times New Roman" w:cs="Times New Roman"/>
          <w:sz w:val="28"/>
          <w:szCs w:val="28"/>
        </w:rPr>
        <w:t xml:space="preserve">the fact </w:t>
      </w:r>
      <w:r w:rsidRPr="00C934E8">
        <w:rPr>
          <w:rFonts w:ascii="Times New Roman" w:hAnsi="Times New Roman" w:cs="Times New Roman"/>
          <w:sz w:val="28"/>
          <w:szCs w:val="28"/>
        </w:rPr>
        <w:t>that</w:t>
      </w:r>
      <w:proofErr w:type="gramEnd"/>
      <w:r w:rsidRPr="00C934E8">
        <w:rPr>
          <w:rFonts w:ascii="Times New Roman" w:hAnsi="Times New Roman" w:cs="Times New Roman"/>
          <w:sz w:val="28"/>
          <w:szCs w:val="28"/>
        </w:rPr>
        <w:t xml:space="preserve"> the correlation is weak. There is also inverse relationship between reducing the number of accidents and injuries through health and safety promotions and </w:t>
      </w:r>
      <w:r w:rsidR="003737B3" w:rsidRPr="00C934E8">
        <w:rPr>
          <w:rFonts w:ascii="Times New Roman" w:hAnsi="Times New Roman" w:cs="Times New Roman"/>
          <w:sz w:val="28"/>
          <w:szCs w:val="28"/>
        </w:rPr>
        <w:t>employee’s</w:t>
      </w:r>
      <w:r w:rsidRPr="00C934E8">
        <w:rPr>
          <w:rFonts w:ascii="Times New Roman" w:hAnsi="Times New Roman" w:cs="Times New Roman"/>
          <w:sz w:val="28"/>
          <w:szCs w:val="28"/>
        </w:rPr>
        <w:t xml:space="preserve"> performance. From the findings, it was concluded that </w:t>
      </w:r>
      <w:r>
        <w:rPr>
          <w:rFonts w:ascii="Times New Roman" w:hAnsi="Times New Roman" w:cs="Times New Roman"/>
          <w:sz w:val="28"/>
          <w:szCs w:val="28"/>
        </w:rPr>
        <w:t>organisation</w:t>
      </w:r>
      <w:r w:rsidRPr="00C934E8">
        <w:rPr>
          <w:rFonts w:ascii="Times New Roman" w:hAnsi="Times New Roman" w:cs="Times New Roman"/>
          <w:sz w:val="28"/>
          <w:szCs w:val="28"/>
        </w:rPr>
        <w:t xml:space="preserve">s need to pay much attention to their health and safety measures since apart from the fact that in other jurisdictions it is backed by law and is mandatory, it is classified as an </w:t>
      </w:r>
      <w:r>
        <w:rPr>
          <w:rFonts w:ascii="Times New Roman" w:hAnsi="Times New Roman" w:cs="Times New Roman"/>
          <w:sz w:val="28"/>
          <w:szCs w:val="28"/>
        </w:rPr>
        <w:t>existing</w:t>
      </w:r>
      <w:r w:rsidRPr="00C934E8">
        <w:rPr>
          <w:rFonts w:ascii="Times New Roman" w:hAnsi="Times New Roman" w:cs="Times New Roman"/>
          <w:sz w:val="28"/>
          <w:szCs w:val="28"/>
        </w:rPr>
        <w:t xml:space="preserve"> need </w:t>
      </w:r>
      <w:r>
        <w:rPr>
          <w:rFonts w:ascii="Times New Roman" w:hAnsi="Times New Roman" w:cs="Times New Roman"/>
          <w:sz w:val="28"/>
          <w:szCs w:val="28"/>
        </w:rPr>
        <w:t>around</w:t>
      </w:r>
      <w:r w:rsidRPr="00C934E8">
        <w:rPr>
          <w:rFonts w:ascii="Times New Roman" w:hAnsi="Times New Roman" w:cs="Times New Roman"/>
          <w:sz w:val="28"/>
          <w:szCs w:val="28"/>
        </w:rPr>
        <w:t xml:space="preserve"> which other motivational factors meant to improve employees' performance revolve.</w:t>
      </w:r>
    </w:p>
    <w:p w14:paraId="43CCE49D" w14:textId="77777777" w:rsidR="007C4C3D" w:rsidRPr="00C934E8" w:rsidRDefault="007C4C3D" w:rsidP="007C4C3D">
      <w:pPr>
        <w:spacing w:after="200" w:line="360" w:lineRule="auto"/>
        <w:jc w:val="both"/>
        <w:rPr>
          <w:rFonts w:ascii="Times New Roman" w:hAnsi="Times New Roman" w:cs="Times New Roman"/>
          <w:b/>
          <w:sz w:val="28"/>
          <w:szCs w:val="28"/>
        </w:rPr>
      </w:pPr>
      <w:r w:rsidRPr="00C934E8">
        <w:rPr>
          <w:rFonts w:ascii="Times New Roman" w:hAnsi="Times New Roman" w:cs="Times New Roman"/>
          <w:sz w:val="28"/>
          <w:szCs w:val="28"/>
        </w:rPr>
        <w:t xml:space="preserve">Looking at the effect </w:t>
      </w:r>
      <w:r>
        <w:rPr>
          <w:rFonts w:ascii="Times New Roman" w:hAnsi="Times New Roman" w:cs="Times New Roman"/>
          <w:sz w:val="28"/>
          <w:szCs w:val="28"/>
        </w:rPr>
        <w:t>of</w:t>
      </w:r>
      <w:r w:rsidRPr="00C934E8">
        <w:rPr>
          <w:rFonts w:ascii="Times New Roman" w:hAnsi="Times New Roman" w:cs="Times New Roman"/>
          <w:sz w:val="28"/>
          <w:szCs w:val="28"/>
        </w:rPr>
        <w:t xml:space="preserve"> occupational health and safety policy on employees' performance, Lim (2012) added that when workers understand the health and safety rules and procedures of their job and the tools used for working, it helps them to work effectively and efficiently resulting in better performance of employees. Hudson (2012) also sees health and safety promotion at the workplace having direct positive impact on employees' performance. A research conducted by Pollitt (2011) support the many writers who see </w:t>
      </w:r>
      <w:r>
        <w:rPr>
          <w:rFonts w:ascii="Times New Roman" w:hAnsi="Times New Roman" w:cs="Times New Roman"/>
          <w:sz w:val="28"/>
          <w:szCs w:val="28"/>
        </w:rPr>
        <w:t>organisation</w:t>
      </w:r>
      <w:r w:rsidRPr="00C934E8">
        <w:rPr>
          <w:rFonts w:ascii="Times New Roman" w:hAnsi="Times New Roman" w:cs="Times New Roman"/>
          <w:sz w:val="28"/>
          <w:szCs w:val="28"/>
        </w:rPr>
        <w:t>s enjoying direct benefit in promoting occupational health and safety. To them</w:t>
      </w:r>
      <w:r>
        <w:rPr>
          <w:rFonts w:ascii="Times New Roman" w:hAnsi="Times New Roman" w:cs="Times New Roman"/>
          <w:sz w:val="28"/>
          <w:szCs w:val="28"/>
        </w:rPr>
        <w:t>,</w:t>
      </w:r>
      <w:r w:rsidRPr="00C934E8">
        <w:rPr>
          <w:rFonts w:ascii="Times New Roman" w:hAnsi="Times New Roman" w:cs="Times New Roman"/>
          <w:sz w:val="28"/>
          <w:szCs w:val="28"/>
        </w:rPr>
        <w:t xml:space="preserve"> in an </w:t>
      </w:r>
      <w:r>
        <w:rPr>
          <w:rFonts w:ascii="Times New Roman" w:hAnsi="Times New Roman" w:cs="Times New Roman"/>
          <w:sz w:val="28"/>
          <w:szCs w:val="28"/>
        </w:rPr>
        <w:t>organisation</w:t>
      </w:r>
      <w:r w:rsidRPr="00C934E8">
        <w:rPr>
          <w:rFonts w:ascii="Times New Roman" w:hAnsi="Times New Roman" w:cs="Times New Roman"/>
          <w:sz w:val="28"/>
          <w:szCs w:val="28"/>
        </w:rPr>
        <w:t xml:space="preserve"> where employees within feel that management 'cares' for them, there is an indication of positive management of occupational health and safety system </w:t>
      </w:r>
      <w:r>
        <w:rPr>
          <w:rFonts w:ascii="Times New Roman" w:hAnsi="Times New Roman" w:cs="Times New Roman"/>
          <w:sz w:val="28"/>
          <w:szCs w:val="28"/>
        </w:rPr>
        <w:t>which in turn</w:t>
      </w:r>
      <w:r w:rsidRPr="00C934E8">
        <w:rPr>
          <w:rFonts w:ascii="Times New Roman" w:hAnsi="Times New Roman" w:cs="Times New Roman"/>
          <w:sz w:val="28"/>
          <w:szCs w:val="28"/>
        </w:rPr>
        <w:t xml:space="preserve"> results in safer working practices</w:t>
      </w:r>
      <w:r>
        <w:rPr>
          <w:rFonts w:ascii="Times New Roman" w:hAnsi="Times New Roman" w:cs="Times New Roman"/>
          <w:sz w:val="28"/>
          <w:szCs w:val="28"/>
        </w:rPr>
        <w:t xml:space="preserve">. It </w:t>
      </w:r>
      <w:r w:rsidRPr="00C934E8">
        <w:rPr>
          <w:rFonts w:ascii="Times New Roman" w:hAnsi="Times New Roman" w:cs="Times New Roman"/>
          <w:sz w:val="28"/>
          <w:szCs w:val="28"/>
        </w:rPr>
        <w:t xml:space="preserve">also </w:t>
      </w:r>
      <w:r>
        <w:rPr>
          <w:rFonts w:ascii="Times New Roman" w:hAnsi="Times New Roman" w:cs="Times New Roman"/>
          <w:sz w:val="28"/>
          <w:szCs w:val="28"/>
        </w:rPr>
        <w:t>has</w:t>
      </w:r>
      <w:r w:rsidRPr="00C934E8">
        <w:rPr>
          <w:rFonts w:ascii="Times New Roman" w:hAnsi="Times New Roman" w:cs="Times New Roman"/>
          <w:sz w:val="28"/>
          <w:szCs w:val="28"/>
        </w:rPr>
        <w:t xml:space="preserve"> positive impact on employee outcomes such as job motivation, job involvement, safety climate, </w:t>
      </w:r>
      <w:r>
        <w:rPr>
          <w:rFonts w:ascii="Times New Roman" w:hAnsi="Times New Roman" w:cs="Times New Roman"/>
          <w:sz w:val="28"/>
          <w:szCs w:val="28"/>
        </w:rPr>
        <w:t>organisation</w:t>
      </w:r>
      <w:r w:rsidRPr="00C934E8">
        <w:rPr>
          <w:rFonts w:ascii="Times New Roman" w:hAnsi="Times New Roman" w:cs="Times New Roman"/>
          <w:sz w:val="28"/>
          <w:szCs w:val="28"/>
        </w:rPr>
        <w:t>al commitment, job satisfaction, mental health and well-being.</w:t>
      </w:r>
    </w:p>
    <w:p w14:paraId="266B363A" w14:textId="77777777" w:rsidR="007C4C3D" w:rsidRPr="00C934E8" w:rsidRDefault="007C4C3D" w:rsidP="007C4C3D">
      <w:pPr>
        <w:spacing w:after="200" w:line="360" w:lineRule="auto"/>
        <w:jc w:val="both"/>
        <w:rPr>
          <w:rFonts w:ascii="Times New Roman" w:hAnsi="Times New Roman" w:cs="Times New Roman"/>
          <w:b/>
          <w:sz w:val="28"/>
          <w:szCs w:val="28"/>
        </w:rPr>
      </w:pPr>
      <w:r w:rsidRPr="00C934E8">
        <w:rPr>
          <w:rFonts w:ascii="Times New Roman" w:hAnsi="Times New Roman" w:cs="Times New Roman"/>
          <w:b/>
          <w:sz w:val="28"/>
          <w:szCs w:val="28"/>
        </w:rPr>
        <w:t>Literatures on health and safety audits have on employee commitment</w:t>
      </w:r>
    </w:p>
    <w:p w14:paraId="7A0C04B7" w14:textId="77777777" w:rsidR="007C4C3D" w:rsidRPr="00C934E8" w:rsidRDefault="007C4C3D" w:rsidP="007C4C3D">
      <w:pPr>
        <w:spacing w:after="200" w:line="360" w:lineRule="auto"/>
        <w:jc w:val="both"/>
        <w:rPr>
          <w:rFonts w:ascii="Times New Roman" w:hAnsi="Times New Roman" w:cs="Times New Roman"/>
          <w:b/>
          <w:sz w:val="28"/>
          <w:szCs w:val="28"/>
        </w:rPr>
      </w:pPr>
      <w:r w:rsidRPr="00C934E8">
        <w:rPr>
          <w:rFonts w:ascii="Times New Roman" w:hAnsi="Times New Roman" w:cs="Times New Roman"/>
          <w:sz w:val="28"/>
          <w:szCs w:val="28"/>
        </w:rPr>
        <w:t xml:space="preserve">A study conducted by Siu (2002) found a positive relationship between the physical well-being of employees and affective commitment. According to </w:t>
      </w:r>
      <w:proofErr w:type="spellStart"/>
      <w:r w:rsidRPr="00C934E8">
        <w:rPr>
          <w:rFonts w:ascii="Times New Roman" w:hAnsi="Times New Roman" w:cs="Times New Roman"/>
          <w:sz w:val="28"/>
          <w:szCs w:val="28"/>
        </w:rPr>
        <w:t>Zeidan</w:t>
      </w:r>
      <w:proofErr w:type="spellEnd"/>
      <w:r w:rsidRPr="00C934E8">
        <w:rPr>
          <w:rFonts w:ascii="Times New Roman" w:hAnsi="Times New Roman" w:cs="Times New Roman"/>
          <w:sz w:val="28"/>
          <w:szCs w:val="28"/>
        </w:rPr>
        <w:t xml:space="preserve"> (2006), employees with high affective commitment demonstrate emotional </w:t>
      </w:r>
      <w:r w:rsidRPr="00C934E8">
        <w:rPr>
          <w:rFonts w:ascii="Times New Roman" w:hAnsi="Times New Roman" w:cs="Times New Roman"/>
          <w:sz w:val="28"/>
          <w:szCs w:val="28"/>
        </w:rPr>
        <w:lastRenderedPageBreak/>
        <w:t xml:space="preserve">attachment/identification with, and involvement in the </w:t>
      </w:r>
      <w:r>
        <w:rPr>
          <w:rFonts w:ascii="Times New Roman" w:hAnsi="Times New Roman" w:cs="Times New Roman"/>
          <w:sz w:val="28"/>
          <w:szCs w:val="28"/>
        </w:rPr>
        <w:t>organisation</w:t>
      </w:r>
      <w:r w:rsidRPr="00C934E8">
        <w:rPr>
          <w:rFonts w:ascii="Times New Roman" w:hAnsi="Times New Roman" w:cs="Times New Roman"/>
          <w:sz w:val="28"/>
          <w:szCs w:val="28"/>
        </w:rPr>
        <w:t>, and such employees are less likely to engage in withdrawal behaviours such as absenteeism, low performance, and turnover (</w:t>
      </w:r>
      <w:proofErr w:type="spellStart"/>
      <w:r w:rsidRPr="00C934E8">
        <w:rPr>
          <w:rFonts w:ascii="Times New Roman" w:hAnsi="Times New Roman" w:cs="Times New Roman"/>
          <w:sz w:val="28"/>
          <w:szCs w:val="28"/>
        </w:rPr>
        <w:t>A’yuninnisa</w:t>
      </w:r>
      <w:proofErr w:type="spellEnd"/>
      <w:r w:rsidRPr="00C934E8">
        <w:rPr>
          <w:rFonts w:ascii="Times New Roman" w:hAnsi="Times New Roman" w:cs="Times New Roman"/>
          <w:sz w:val="28"/>
          <w:szCs w:val="28"/>
        </w:rPr>
        <w:t xml:space="preserve"> </w:t>
      </w:r>
      <w:r>
        <w:rPr>
          <w:rFonts w:ascii="Times New Roman" w:hAnsi="Times New Roman" w:cs="Times New Roman"/>
          <w:sz w:val="28"/>
          <w:szCs w:val="28"/>
        </w:rPr>
        <w:t>and</w:t>
      </w:r>
      <w:r w:rsidRPr="00C934E8">
        <w:rPr>
          <w:rFonts w:ascii="Times New Roman" w:hAnsi="Times New Roman" w:cs="Times New Roman"/>
          <w:sz w:val="28"/>
          <w:szCs w:val="28"/>
        </w:rPr>
        <w:t xml:space="preserve"> </w:t>
      </w:r>
      <w:proofErr w:type="spellStart"/>
      <w:r w:rsidRPr="00C934E8">
        <w:rPr>
          <w:rFonts w:ascii="Times New Roman" w:hAnsi="Times New Roman" w:cs="Times New Roman"/>
          <w:sz w:val="28"/>
          <w:szCs w:val="28"/>
        </w:rPr>
        <w:t>Saptoto</w:t>
      </w:r>
      <w:proofErr w:type="spellEnd"/>
      <w:r w:rsidRPr="00C934E8">
        <w:rPr>
          <w:rFonts w:ascii="Times New Roman" w:hAnsi="Times New Roman" w:cs="Times New Roman"/>
          <w:sz w:val="28"/>
          <w:szCs w:val="28"/>
        </w:rPr>
        <w:t xml:space="preserve"> 2015, Dixit </w:t>
      </w:r>
      <w:r>
        <w:rPr>
          <w:rFonts w:ascii="Times New Roman" w:hAnsi="Times New Roman" w:cs="Times New Roman"/>
          <w:sz w:val="28"/>
          <w:szCs w:val="28"/>
        </w:rPr>
        <w:t>and</w:t>
      </w:r>
      <w:r w:rsidRPr="00C934E8">
        <w:rPr>
          <w:rFonts w:ascii="Times New Roman" w:hAnsi="Times New Roman" w:cs="Times New Roman"/>
          <w:sz w:val="28"/>
          <w:szCs w:val="28"/>
        </w:rPr>
        <w:t xml:space="preserve"> Bhat 2012).</w:t>
      </w:r>
      <w:r w:rsidRPr="00C934E8">
        <w:rPr>
          <w:rFonts w:ascii="Times New Roman" w:eastAsia="Calibri" w:hAnsi="Times New Roman" w:cs="Times New Roman"/>
          <w:b/>
          <w:sz w:val="28"/>
          <w:szCs w:val="28"/>
        </w:rPr>
        <w:t xml:space="preserve"> </w:t>
      </w:r>
      <w:r w:rsidRPr="00C934E8">
        <w:rPr>
          <w:rFonts w:ascii="Times New Roman" w:hAnsi="Times New Roman" w:cs="Times New Roman"/>
          <w:sz w:val="28"/>
          <w:szCs w:val="28"/>
        </w:rPr>
        <w:t xml:space="preserve">Cooper (2014) also found that </w:t>
      </w:r>
      <w:proofErr w:type="gramStart"/>
      <w:r w:rsidRPr="00C934E8">
        <w:rPr>
          <w:rFonts w:ascii="Times New Roman" w:hAnsi="Times New Roman" w:cs="Times New Roman"/>
          <w:sz w:val="28"/>
          <w:szCs w:val="28"/>
        </w:rPr>
        <w:t>in order for</w:t>
      </w:r>
      <w:proofErr w:type="gramEnd"/>
      <w:r w:rsidRPr="00C934E8">
        <w:rPr>
          <w:rFonts w:ascii="Times New Roman" w:hAnsi="Times New Roman" w:cs="Times New Roman"/>
          <w:sz w:val="28"/>
          <w:szCs w:val="28"/>
        </w:rPr>
        <w:t xml:space="preserve"> management to develop loyalty among employees, especially those working in highly hazardous </w:t>
      </w:r>
      <w:r>
        <w:rPr>
          <w:rFonts w:ascii="Times New Roman" w:hAnsi="Times New Roman" w:cs="Times New Roman"/>
          <w:sz w:val="28"/>
          <w:szCs w:val="28"/>
        </w:rPr>
        <w:t>organisation</w:t>
      </w:r>
      <w:r w:rsidRPr="00C934E8">
        <w:rPr>
          <w:rFonts w:ascii="Times New Roman" w:hAnsi="Times New Roman" w:cs="Times New Roman"/>
          <w:sz w:val="28"/>
          <w:szCs w:val="28"/>
        </w:rPr>
        <w:t>s, the health and safety of these employees must be a top management priority.</w:t>
      </w:r>
      <w:r w:rsidRPr="00C934E8">
        <w:rPr>
          <w:rFonts w:ascii="Times New Roman" w:eastAsia="Calibri" w:hAnsi="Times New Roman" w:cs="Times New Roman"/>
          <w:b/>
          <w:sz w:val="28"/>
          <w:szCs w:val="28"/>
        </w:rPr>
        <w:t xml:space="preserve"> </w:t>
      </w:r>
      <w:r w:rsidRPr="00C934E8">
        <w:rPr>
          <w:rFonts w:ascii="Times New Roman" w:hAnsi="Times New Roman" w:cs="Times New Roman"/>
          <w:sz w:val="28"/>
          <w:szCs w:val="28"/>
        </w:rPr>
        <w:t>Sinclair et al</w:t>
      </w:r>
      <w:r>
        <w:rPr>
          <w:rFonts w:ascii="Times New Roman" w:hAnsi="Times New Roman" w:cs="Times New Roman"/>
          <w:sz w:val="28"/>
          <w:szCs w:val="28"/>
        </w:rPr>
        <w:t>.</w:t>
      </w:r>
      <w:r w:rsidRPr="00C934E8">
        <w:rPr>
          <w:rFonts w:ascii="Times New Roman" w:hAnsi="Times New Roman" w:cs="Times New Roman"/>
          <w:sz w:val="28"/>
          <w:szCs w:val="28"/>
        </w:rPr>
        <w:t xml:space="preserve"> (2005) also found that when </w:t>
      </w:r>
      <w:r>
        <w:rPr>
          <w:rFonts w:ascii="Times New Roman" w:hAnsi="Times New Roman" w:cs="Times New Roman"/>
          <w:sz w:val="28"/>
          <w:szCs w:val="28"/>
        </w:rPr>
        <w:t>organisation</w:t>
      </w:r>
      <w:r w:rsidRPr="00C934E8">
        <w:rPr>
          <w:rFonts w:ascii="Times New Roman" w:hAnsi="Times New Roman" w:cs="Times New Roman"/>
          <w:sz w:val="28"/>
          <w:szCs w:val="28"/>
        </w:rPr>
        <w:t xml:space="preserve">s failed to address poor working conditions such as excessive noise, abusive supervision, poor visibility and dusty conditions, there was a decrease in employees’ continuance commitment to the </w:t>
      </w:r>
      <w:r>
        <w:rPr>
          <w:rFonts w:ascii="Times New Roman" w:hAnsi="Times New Roman" w:cs="Times New Roman"/>
          <w:sz w:val="28"/>
          <w:szCs w:val="28"/>
        </w:rPr>
        <w:t>organisation</w:t>
      </w:r>
      <w:r w:rsidRPr="00C934E8">
        <w:rPr>
          <w:rFonts w:ascii="Times New Roman" w:hAnsi="Times New Roman" w:cs="Times New Roman"/>
          <w:sz w:val="28"/>
          <w:szCs w:val="28"/>
        </w:rPr>
        <w:t xml:space="preserve">. Thus, employees judge the cost of staying with their </w:t>
      </w:r>
      <w:r>
        <w:rPr>
          <w:rFonts w:ascii="Times New Roman" w:hAnsi="Times New Roman" w:cs="Times New Roman"/>
          <w:sz w:val="28"/>
          <w:szCs w:val="28"/>
        </w:rPr>
        <w:t>organisation</w:t>
      </w:r>
      <w:r w:rsidRPr="00C934E8">
        <w:rPr>
          <w:rFonts w:ascii="Times New Roman" w:hAnsi="Times New Roman" w:cs="Times New Roman"/>
          <w:sz w:val="28"/>
          <w:szCs w:val="28"/>
        </w:rPr>
        <w:t xml:space="preserve"> to exceed the cost of leaving. In other words, to get devoted employees to work within highly hazardous </w:t>
      </w:r>
      <w:r>
        <w:rPr>
          <w:rFonts w:ascii="Times New Roman" w:hAnsi="Times New Roman" w:cs="Times New Roman"/>
          <w:sz w:val="28"/>
          <w:szCs w:val="28"/>
        </w:rPr>
        <w:t>organisation</w:t>
      </w:r>
      <w:r w:rsidRPr="00C934E8">
        <w:rPr>
          <w:rFonts w:ascii="Times New Roman" w:hAnsi="Times New Roman" w:cs="Times New Roman"/>
          <w:sz w:val="28"/>
          <w:szCs w:val="28"/>
        </w:rPr>
        <w:t>s, there is a need to provide effective safety and health systems that safeguard employees’ health and safety.</w:t>
      </w:r>
    </w:p>
    <w:p w14:paraId="3A1DE2C8" w14:textId="77777777" w:rsidR="007C4C3D" w:rsidRPr="00C934E8" w:rsidRDefault="007C4C3D" w:rsidP="007C4C3D">
      <w:pPr>
        <w:spacing w:after="200" w:line="360" w:lineRule="auto"/>
        <w:jc w:val="both"/>
        <w:rPr>
          <w:rFonts w:ascii="Times New Roman" w:hAnsi="Times New Roman" w:cs="Times New Roman"/>
          <w:b/>
          <w:sz w:val="28"/>
          <w:szCs w:val="28"/>
        </w:rPr>
      </w:pPr>
    </w:p>
    <w:p w14:paraId="2791E7B4" w14:textId="77777777" w:rsidR="007C4C3D" w:rsidRPr="00C934E8" w:rsidRDefault="007C4C3D" w:rsidP="007C4C3D">
      <w:pPr>
        <w:spacing w:after="200" w:line="360" w:lineRule="auto"/>
        <w:jc w:val="both"/>
        <w:rPr>
          <w:rFonts w:ascii="Times New Roman" w:hAnsi="Times New Roman" w:cs="Times New Roman"/>
          <w:b/>
          <w:sz w:val="28"/>
          <w:szCs w:val="28"/>
        </w:rPr>
      </w:pPr>
      <w:r w:rsidRPr="00C934E8">
        <w:rPr>
          <w:rFonts w:ascii="Times New Roman" w:hAnsi="Times New Roman" w:cs="Times New Roman"/>
          <w:b/>
          <w:sz w:val="28"/>
          <w:szCs w:val="28"/>
        </w:rPr>
        <w:t>METHODOLOGY</w:t>
      </w:r>
    </w:p>
    <w:p w14:paraId="23729E16"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A qualitative approach was chosen as the research method for this study. The process of research involves empirical work being carried out with the collection of data which can concur, refute or contest theories which in turn allows for understanding and clarification for different observations (May 1997). </w:t>
      </w:r>
    </w:p>
    <w:p w14:paraId="7F278695"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Qualitative research involves a process known as induction, whereby data is collected relating to a specific area of study and from this data</w:t>
      </w:r>
      <w:r>
        <w:rPr>
          <w:rFonts w:ascii="Times New Roman" w:hAnsi="Times New Roman" w:cs="Times New Roman"/>
          <w:sz w:val="28"/>
          <w:szCs w:val="28"/>
        </w:rPr>
        <w:t>,</w:t>
      </w:r>
      <w:r w:rsidRPr="00C934E8">
        <w:rPr>
          <w:rFonts w:ascii="Times New Roman" w:hAnsi="Times New Roman" w:cs="Times New Roman"/>
          <w:sz w:val="28"/>
          <w:szCs w:val="28"/>
        </w:rPr>
        <w:t xml:space="preserve"> the researcher constructs different concepts and theories. A qualitative approach was considered more relevant to undertake this research as it allowed greater capacity to gain more depth and meaning based on an individual’s experiences of unemployment along </w:t>
      </w:r>
      <w:r w:rsidRPr="00C934E8">
        <w:rPr>
          <w:rFonts w:ascii="Times New Roman" w:hAnsi="Times New Roman" w:cs="Times New Roman"/>
          <w:sz w:val="28"/>
          <w:szCs w:val="28"/>
        </w:rPr>
        <w:lastRenderedPageBreak/>
        <w:t>with their beliefs and feelings opposed to a quantitative approach which is more structured, broader in scale and more numerically based.</w:t>
      </w:r>
    </w:p>
    <w:p w14:paraId="2A63051B"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Semi-structured interviews were selected to carry out this research study. They allowed the participants to elaborate and with that provided more flexibility, range and therefore the capacity to elicit more information from the participant. Semi</w:t>
      </w:r>
      <w:r>
        <w:rPr>
          <w:rFonts w:ascii="Times New Roman" w:hAnsi="Times New Roman" w:cs="Times New Roman"/>
          <w:sz w:val="28"/>
          <w:szCs w:val="28"/>
        </w:rPr>
        <w:t>-</w:t>
      </w:r>
      <w:r w:rsidRPr="00C934E8">
        <w:rPr>
          <w:rFonts w:ascii="Times New Roman" w:hAnsi="Times New Roman" w:cs="Times New Roman"/>
          <w:sz w:val="28"/>
          <w:szCs w:val="28"/>
        </w:rPr>
        <w:t xml:space="preserve">structured interviews permit scope for individuals to answer questions more on their own terms than the standardized interview permits, yet still provides a good structure for comparability over that of the focused interview (May 1997). </w:t>
      </w:r>
    </w:p>
    <w:p w14:paraId="33C7A3C4"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Kumar (2005) views the interview as the most suitable approach for studying complex and sensitive areas as the interviewer </w:t>
      </w:r>
      <w:proofErr w:type="gramStart"/>
      <w:r w:rsidRPr="00C934E8">
        <w:rPr>
          <w:rFonts w:ascii="Times New Roman" w:hAnsi="Times New Roman" w:cs="Times New Roman"/>
          <w:sz w:val="28"/>
          <w:szCs w:val="28"/>
        </w:rPr>
        <w:t>has the opportunity to</w:t>
      </w:r>
      <w:proofErr w:type="gramEnd"/>
      <w:r w:rsidRPr="00C934E8">
        <w:rPr>
          <w:rFonts w:ascii="Times New Roman" w:hAnsi="Times New Roman" w:cs="Times New Roman"/>
          <w:sz w:val="28"/>
          <w:szCs w:val="28"/>
        </w:rPr>
        <w:t xml:space="preserve"> prepare a participant before asking sensitive questions and to explain complex ones to them in person.</w:t>
      </w:r>
    </w:p>
    <w:p w14:paraId="0CE27092"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sz w:val="28"/>
          <w:szCs w:val="28"/>
        </w:rPr>
        <w:t>While the interview process is a valuable means of collecting rich and in-depth data, it can prove to be an expensive and time-consuming process. Interaction between the interviewer and the participant can differ as each interview is unique and the quality of the responses obtained from different interviews may vary significantly (Kumar 2005). Furthermore, the quality of the data generated is affected by the experience, skills and commitment of the interviewer (Kumar 2005). A risk of researcher bias can also exist. In addition, it can prove to be a difficult task to gain reliable data on the research subject if there are a small number of participants involved, unlike the quantitative approach which involves a higher number of participants and hence in certain circumstances can provide more far</w:t>
      </w:r>
      <w:r>
        <w:rPr>
          <w:rFonts w:ascii="Times New Roman" w:hAnsi="Times New Roman" w:cs="Times New Roman"/>
          <w:sz w:val="28"/>
          <w:szCs w:val="28"/>
        </w:rPr>
        <w:t>-</w:t>
      </w:r>
      <w:r w:rsidRPr="00C934E8">
        <w:rPr>
          <w:rFonts w:ascii="Times New Roman" w:hAnsi="Times New Roman" w:cs="Times New Roman"/>
          <w:sz w:val="28"/>
          <w:szCs w:val="28"/>
        </w:rPr>
        <w:t>reaching and reliable data results.</w:t>
      </w:r>
    </w:p>
    <w:p w14:paraId="660546C3" w14:textId="77777777" w:rsidR="007C4C3D" w:rsidRPr="00C934E8" w:rsidRDefault="007C4C3D" w:rsidP="007C4C3D">
      <w:pPr>
        <w:spacing w:after="200" w:line="360" w:lineRule="auto"/>
        <w:jc w:val="both"/>
        <w:rPr>
          <w:rFonts w:ascii="Times New Roman" w:hAnsi="Times New Roman" w:cs="Times New Roman"/>
          <w:sz w:val="28"/>
          <w:szCs w:val="28"/>
        </w:rPr>
      </w:pPr>
      <w:r w:rsidRPr="00C934E8">
        <w:rPr>
          <w:rFonts w:ascii="Times New Roman" w:hAnsi="Times New Roman" w:cs="Times New Roman"/>
          <w:bCs/>
          <w:sz w:val="28"/>
          <w:szCs w:val="28"/>
        </w:rPr>
        <w:t>T</w:t>
      </w:r>
      <w:r w:rsidRPr="00C934E8">
        <w:rPr>
          <w:rFonts w:ascii="Times New Roman" w:hAnsi="Times New Roman" w:cs="Times New Roman"/>
          <w:sz w:val="28"/>
          <w:szCs w:val="28"/>
        </w:rPr>
        <w:t xml:space="preserve">he sampling technique adopted for this study is the purposive sampling technique. The purposive sampling technique, also called judgment sampling, is the deliberate </w:t>
      </w:r>
      <w:r w:rsidRPr="00C934E8">
        <w:rPr>
          <w:rFonts w:ascii="Times New Roman" w:hAnsi="Times New Roman" w:cs="Times New Roman"/>
          <w:sz w:val="28"/>
          <w:szCs w:val="28"/>
        </w:rPr>
        <w:lastRenderedPageBreak/>
        <w:t>choice of a participant due to the qualities the participant possesses. It is a non-random technique that does not need underlying theories or a set number of participants. Simply put, the researcher decides what needs to be known and sets out to find people who can and are willing to provide the information by virtue of knowledge or experience (</w:t>
      </w:r>
      <w:r w:rsidRPr="00C934E8">
        <w:rPr>
          <w:rFonts w:ascii="Times New Roman" w:eastAsia="Calibri" w:hAnsi="Times New Roman" w:cs="Times New Roman"/>
          <w:sz w:val="28"/>
          <w:szCs w:val="28"/>
        </w:rPr>
        <w:t xml:space="preserve">Bryman </w:t>
      </w:r>
      <w:r>
        <w:rPr>
          <w:rFonts w:ascii="Times New Roman" w:eastAsia="Calibri" w:hAnsi="Times New Roman" w:cs="Times New Roman"/>
          <w:sz w:val="28"/>
          <w:szCs w:val="28"/>
        </w:rPr>
        <w:t>and</w:t>
      </w:r>
      <w:r w:rsidRPr="00C934E8">
        <w:rPr>
          <w:rFonts w:ascii="Times New Roman" w:eastAsia="Calibri" w:hAnsi="Times New Roman" w:cs="Times New Roman"/>
          <w:sz w:val="28"/>
          <w:szCs w:val="28"/>
        </w:rPr>
        <w:t xml:space="preserve"> Bell 2011</w:t>
      </w:r>
      <w:r w:rsidRPr="00C934E8">
        <w:rPr>
          <w:rFonts w:ascii="Times New Roman" w:hAnsi="Times New Roman" w:cs="Times New Roman"/>
          <w:sz w:val="28"/>
          <w:szCs w:val="28"/>
        </w:rPr>
        <w:t xml:space="preserve">). The automobile mechanics at the informal market at </w:t>
      </w:r>
      <w:proofErr w:type="spellStart"/>
      <w:r w:rsidRPr="00C934E8">
        <w:rPr>
          <w:rFonts w:ascii="Times New Roman" w:hAnsi="Times New Roman" w:cs="Times New Roman"/>
          <w:sz w:val="28"/>
          <w:szCs w:val="28"/>
        </w:rPr>
        <w:t>Okebola</w:t>
      </w:r>
      <w:proofErr w:type="spellEnd"/>
      <w:r w:rsidRPr="00C934E8">
        <w:rPr>
          <w:rFonts w:ascii="Times New Roman" w:hAnsi="Times New Roman" w:cs="Times New Roman"/>
          <w:sz w:val="28"/>
          <w:szCs w:val="28"/>
        </w:rPr>
        <w:t xml:space="preserve"> road, Ibadan in Oyo state, Nigeria are selected for the study because they have been there for decades and there is likelihood of knowledge pertaining </w:t>
      </w:r>
      <w:r>
        <w:rPr>
          <w:rFonts w:ascii="Times New Roman" w:hAnsi="Times New Roman" w:cs="Times New Roman"/>
          <w:sz w:val="28"/>
          <w:szCs w:val="28"/>
        </w:rPr>
        <w:t xml:space="preserve">to </w:t>
      </w:r>
      <w:r w:rsidRPr="00C934E8">
        <w:rPr>
          <w:rFonts w:ascii="Times New Roman" w:hAnsi="Times New Roman" w:cs="Times New Roman"/>
          <w:sz w:val="28"/>
          <w:szCs w:val="28"/>
        </w:rPr>
        <w:t>the research topic.</w:t>
      </w:r>
    </w:p>
    <w:p w14:paraId="737889BE" w14:textId="77777777" w:rsidR="007C4C3D" w:rsidRPr="00C934E8" w:rsidRDefault="007C4C3D" w:rsidP="007C4C3D">
      <w:pPr>
        <w:spacing w:line="360" w:lineRule="auto"/>
        <w:jc w:val="both"/>
        <w:rPr>
          <w:rFonts w:ascii="Times New Roman" w:hAnsi="Times New Roman" w:cs="Times New Roman"/>
          <w:b/>
          <w:bCs/>
          <w:sz w:val="28"/>
          <w:szCs w:val="28"/>
        </w:rPr>
      </w:pPr>
    </w:p>
    <w:p w14:paraId="7249353B" w14:textId="77777777" w:rsidR="007C4C3D" w:rsidRPr="00C934E8" w:rsidRDefault="007C4C3D" w:rsidP="007C4C3D">
      <w:pPr>
        <w:spacing w:line="360" w:lineRule="auto"/>
        <w:jc w:val="both"/>
        <w:rPr>
          <w:rFonts w:ascii="Times New Roman" w:hAnsi="Times New Roman" w:cs="Times New Roman"/>
          <w:b/>
          <w:bCs/>
          <w:sz w:val="28"/>
          <w:szCs w:val="28"/>
        </w:rPr>
      </w:pPr>
      <w:r w:rsidRPr="00C934E8">
        <w:rPr>
          <w:rFonts w:ascii="Times New Roman" w:hAnsi="Times New Roman" w:cs="Times New Roman"/>
          <w:b/>
          <w:bCs/>
          <w:sz w:val="28"/>
          <w:szCs w:val="28"/>
        </w:rPr>
        <w:t>Expected conclusion</w:t>
      </w:r>
    </w:p>
    <w:p w14:paraId="7D8C1855" w14:textId="77777777" w:rsidR="007C4C3D" w:rsidRPr="00C934E8" w:rsidRDefault="007C4C3D" w:rsidP="007C4C3D">
      <w:pPr>
        <w:shd w:val="clear" w:color="auto" w:fill="FFFFFF"/>
        <w:spacing w:after="0" w:line="360" w:lineRule="auto"/>
        <w:ind w:firstLine="720"/>
        <w:jc w:val="both"/>
        <w:rPr>
          <w:rFonts w:ascii="Times New Roman" w:eastAsia="Times New Roman" w:hAnsi="Times New Roman" w:cs="Times New Roman"/>
          <w:sz w:val="28"/>
          <w:szCs w:val="28"/>
          <w:lang w:eastAsia="en-GB"/>
        </w:rPr>
      </w:pPr>
      <w:r w:rsidRPr="00C934E8">
        <w:rPr>
          <w:rFonts w:ascii="Times New Roman" w:eastAsia="Times New Roman" w:hAnsi="Times New Roman" w:cs="Times New Roman"/>
          <w:sz w:val="28"/>
          <w:szCs w:val="28"/>
          <w:lang w:eastAsia="en-GB"/>
        </w:rPr>
        <w:t xml:space="preserve">In response to the first objective which is to find out the extent to which employee wellness program affect productivity, the amount of attention being paid to employee </w:t>
      </w:r>
      <w:r>
        <w:rPr>
          <w:rFonts w:ascii="Times New Roman" w:eastAsia="Times New Roman" w:hAnsi="Times New Roman" w:cs="Times New Roman"/>
          <w:sz w:val="28"/>
          <w:szCs w:val="28"/>
          <w:lang w:eastAsia="en-GB"/>
        </w:rPr>
        <w:t>well</w:t>
      </w:r>
      <w:r w:rsidRPr="00C934E8">
        <w:rPr>
          <w:rFonts w:ascii="Times New Roman" w:eastAsia="Times New Roman" w:hAnsi="Times New Roman" w:cs="Times New Roman"/>
          <w:sz w:val="28"/>
          <w:szCs w:val="28"/>
          <w:lang w:eastAsia="en-GB"/>
        </w:rPr>
        <w:t xml:space="preserve">being by their </w:t>
      </w:r>
      <w:r>
        <w:rPr>
          <w:rFonts w:ascii="Times New Roman" w:eastAsia="Times New Roman" w:hAnsi="Times New Roman" w:cs="Times New Roman"/>
          <w:sz w:val="28"/>
          <w:szCs w:val="28"/>
          <w:lang w:eastAsia="en-GB"/>
        </w:rPr>
        <w:t>organisation</w:t>
      </w:r>
      <w:r w:rsidRPr="00C934E8">
        <w:rPr>
          <w:rFonts w:ascii="Times New Roman" w:eastAsia="Times New Roman" w:hAnsi="Times New Roman" w:cs="Times New Roman"/>
          <w:sz w:val="28"/>
          <w:szCs w:val="28"/>
          <w:lang w:eastAsia="en-GB"/>
        </w:rPr>
        <w:t xml:space="preserve"> is not encouraging. Employees’ health is not a priority to their employers especially in an informal sector of the economy. The major goal of the employer is to make huge profit not minding the cost to their employees in terms of health and wellbeing. Hence, it is expected that a negative interaction exists between employee wellness program and productivity.</w:t>
      </w:r>
    </w:p>
    <w:p w14:paraId="028E777C" w14:textId="77777777" w:rsidR="007C4C3D" w:rsidRPr="00C934E8" w:rsidRDefault="007C4C3D" w:rsidP="007C4C3D">
      <w:pPr>
        <w:shd w:val="clear" w:color="auto" w:fill="FFFFFF"/>
        <w:spacing w:after="0" w:line="360" w:lineRule="auto"/>
        <w:ind w:firstLine="720"/>
        <w:jc w:val="both"/>
        <w:rPr>
          <w:rFonts w:ascii="Times New Roman" w:eastAsia="Times New Roman" w:hAnsi="Times New Roman" w:cs="Times New Roman"/>
          <w:sz w:val="28"/>
          <w:szCs w:val="28"/>
          <w:lang w:eastAsia="en-GB"/>
        </w:rPr>
      </w:pPr>
      <w:r w:rsidRPr="00C934E8">
        <w:rPr>
          <w:rFonts w:ascii="Times New Roman" w:eastAsia="Times New Roman" w:hAnsi="Times New Roman" w:cs="Times New Roman"/>
          <w:sz w:val="28"/>
          <w:szCs w:val="28"/>
          <w:lang w:eastAsia="en-GB"/>
        </w:rPr>
        <w:t xml:space="preserve">In response to the second objective which is to ascertain the influence of health and safety committee on employee turnover, the constitution of health and safety committee in an </w:t>
      </w:r>
      <w:r>
        <w:rPr>
          <w:rFonts w:ascii="Times New Roman" w:eastAsia="Times New Roman" w:hAnsi="Times New Roman" w:cs="Times New Roman"/>
          <w:sz w:val="28"/>
          <w:szCs w:val="28"/>
          <w:lang w:eastAsia="en-GB"/>
        </w:rPr>
        <w:t>organisation</w:t>
      </w:r>
      <w:r w:rsidRPr="00C934E8">
        <w:rPr>
          <w:rFonts w:ascii="Times New Roman" w:eastAsia="Times New Roman" w:hAnsi="Times New Roman" w:cs="Times New Roman"/>
          <w:sz w:val="28"/>
          <w:szCs w:val="28"/>
          <w:lang w:eastAsia="en-GB"/>
        </w:rPr>
        <w:t xml:space="preserve"> is expected to reduce employee turnover due to health-related reasons. However, the Nigerian case is different in that </w:t>
      </w:r>
      <w:r>
        <w:rPr>
          <w:rFonts w:ascii="Times New Roman" w:eastAsia="Times New Roman" w:hAnsi="Times New Roman" w:cs="Times New Roman"/>
          <w:sz w:val="28"/>
          <w:szCs w:val="28"/>
          <w:lang w:eastAsia="en-GB"/>
        </w:rPr>
        <w:t>organisation</w:t>
      </w:r>
      <w:r w:rsidRPr="00C934E8">
        <w:rPr>
          <w:rFonts w:ascii="Times New Roman" w:eastAsia="Times New Roman" w:hAnsi="Times New Roman" w:cs="Times New Roman"/>
          <w:sz w:val="28"/>
          <w:szCs w:val="28"/>
          <w:lang w:eastAsia="en-GB"/>
        </w:rPr>
        <w:t xml:space="preserve">s hardly constitute a committee for health-related matter. As such, when employees become aware of the lack of provision on health-related issues, they tend to develop intentions to leave such </w:t>
      </w:r>
      <w:r>
        <w:rPr>
          <w:rFonts w:ascii="Times New Roman" w:eastAsia="Times New Roman" w:hAnsi="Times New Roman" w:cs="Times New Roman"/>
          <w:sz w:val="28"/>
          <w:szCs w:val="28"/>
          <w:lang w:eastAsia="en-GB"/>
        </w:rPr>
        <w:t>organisation</w:t>
      </w:r>
      <w:r w:rsidRPr="00C934E8">
        <w:rPr>
          <w:rFonts w:ascii="Times New Roman" w:eastAsia="Times New Roman" w:hAnsi="Times New Roman" w:cs="Times New Roman"/>
          <w:sz w:val="28"/>
          <w:szCs w:val="28"/>
          <w:lang w:eastAsia="en-GB"/>
        </w:rPr>
        <w:t xml:space="preserve">. Hence, it is expected that employee turnover will be high in such </w:t>
      </w:r>
      <w:r>
        <w:rPr>
          <w:rFonts w:ascii="Times New Roman" w:eastAsia="Times New Roman" w:hAnsi="Times New Roman" w:cs="Times New Roman"/>
          <w:sz w:val="28"/>
          <w:szCs w:val="28"/>
          <w:lang w:eastAsia="en-GB"/>
        </w:rPr>
        <w:t>organisation</w:t>
      </w:r>
      <w:r w:rsidRPr="00C934E8">
        <w:rPr>
          <w:rFonts w:ascii="Times New Roman" w:eastAsia="Times New Roman" w:hAnsi="Times New Roman" w:cs="Times New Roman"/>
          <w:sz w:val="28"/>
          <w:szCs w:val="28"/>
          <w:lang w:eastAsia="en-GB"/>
        </w:rPr>
        <w:t>s for health-related reasons.</w:t>
      </w:r>
    </w:p>
    <w:p w14:paraId="2E8A743D" w14:textId="77777777" w:rsidR="007C4C3D" w:rsidRPr="00C934E8" w:rsidRDefault="007C4C3D" w:rsidP="007C4C3D">
      <w:pPr>
        <w:spacing w:line="360" w:lineRule="auto"/>
        <w:jc w:val="both"/>
        <w:rPr>
          <w:rFonts w:ascii="Times New Roman" w:hAnsi="Times New Roman" w:cs="Times New Roman"/>
          <w:sz w:val="28"/>
          <w:szCs w:val="28"/>
        </w:rPr>
      </w:pPr>
      <w:r w:rsidRPr="00C934E8">
        <w:rPr>
          <w:rFonts w:ascii="Times New Roman" w:eastAsia="Times New Roman" w:hAnsi="Times New Roman" w:cs="Times New Roman"/>
          <w:sz w:val="28"/>
          <w:szCs w:val="28"/>
          <w:lang w:eastAsia="en-GB"/>
        </w:rPr>
        <w:lastRenderedPageBreak/>
        <w:t>In response to the second objective which is to find out the impact of health and safety policy on employee satisfaction, it is expected that health</w:t>
      </w:r>
      <w:r>
        <w:rPr>
          <w:rFonts w:ascii="Times New Roman" w:eastAsia="Times New Roman" w:hAnsi="Times New Roman" w:cs="Times New Roman"/>
          <w:sz w:val="28"/>
          <w:szCs w:val="28"/>
          <w:lang w:eastAsia="en-GB"/>
        </w:rPr>
        <w:t>-</w:t>
      </w:r>
      <w:r w:rsidRPr="00C934E8">
        <w:rPr>
          <w:rFonts w:ascii="Times New Roman" w:eastAsia="Times New Roman" w:hAnsi="Times New Roman" w:cs="Times New Roman"/>
          <w:sz w:val="28"/>
          <w:szCs w:val="28"/>
          <w:lang w:eastAsia="en-GB"/>
        </w:rPr>
        <w:t xml:space="preserve">related policies are made known to employees who in turn see a reason to stay with the </w:t>
      </w:r>
      <w:r>
        <w:rPr>
          <w:rFonts w:ascii="Times New Roman" w:eastAsia="Times New Roman" w:hAnsi="Times New Roman" w:cs="Times New Roman"/>
          <w:sz w:val="28"/>
          <w:szCs w:val="28"/>
          <w:lang w:eastAsia="en-GB"/>
        </w:rPr>
        <w:t>organisation</w:t>
      </w:r>
      <w:r w:rsidRPr="00C934E8">
        <w:rPr>
          <w:rFonts w:ascii="Times New Roman" w:eastAsia="Times New Roman" w:hAnsi="Times New Roman" w:cs="Times New Roman"/>
          <w:sz w:val="28"/>
          <w:szCs w:val="28"/>
          <w:lang w:eastAsia="en-GB"/>
        </w:rPr>
        <w:t xml:space="preserve"> if they deem the policy favourable. The informal sector in Nigeria however</w:t>
      </w:r>
      <w:r>
        <w:rPr>
          <w:rFonts w:ascii="Times New Roman" w:eastAsia="Times New Roman" w:hAnsi="Times New Roman" w:cs="Times New Roman"/>
          <w:sz w:val="28"/>
          <w:szCs w:val="28"/>
          <w:lang w:eastAsia="en-GB"/>
        </w:rPr>
        <w:t>,</w:t>
      </w:r>
      <w:r w:rsidRPr="00C934E8">
        <w:rPr>
          <w:rFonts w:ascii="Times New Roman" w:eastAsia="Times New Roman" w:hAnsi="Times New Roman" w:cs="Times New Roman"/>
          <w:sz w:val="28"/>
          <w:szCs w:val="28"/>
          <w:lang w:eastAsia="en-GB"/>
        </w:rPr>
        <w:t xml:space="preserve"> does not have such policies in place because it is a sector mostly filled with unexposed people and</w:t>
      </w:r>
      <w:r>
        <w:rPr>
          <w:rFonts w:ascii="Times New Roman" w:eastAsia="Times New Roman" w:hAnsi="Times New Roman" w:cs="Times New Roman"/>
          <w:sz w:val="28"/>
          <w:szCs w:val="28"/>
          <w:lang w:eastAsia="en-GB"/>
        </w:rPr>
        <w:t xml:space="preserve"> uneducated</w:t>
      </w:r>
      <w:r w:rsidRPr="00C934E8">
        <w:rPr>
          <w:rFonts w:ascii="Times New Roman" w:eastAsia="Times New Roman" w:hAnsi="Times New Roman" w:cs="Times New Roman"/>
          <w:sz w:val="28"/>
          <w:szCs w:val="28"/>
          <w:lang w:eastAsia="en-GB"/>
        </w:rPr>
        <w:t xml:space="preserve"> so the employees in the sector may look to search for greener pastures where good policy is in place</w:t>
      </w:r>
      <w:r>
        <w:rPr>
          <w:rFonts w:ascii="Times New Roman" w:eastAsia="Times New Roman" w:hAnsi="Times New Roman" w:cs="Times New Roman"/>
          <w:sz w:val="28"/>
          <w:szCs w:val="28"/>
          <w:lang w:eastAsia="en-GB"/>
        </w:rPr>
        <w:t xml:space="preserve"> which could make them to be safe and better and so has not to be exposed with physical hazard or danger because of lack of health and safety practice in the informal sector looking at the automobile industry in Nigeria which </w:t>
      </w:r>
      <w:proofErr w:type="spellStart"/>
      <w:r>
        <w:rPr>
          <w:rFonts w:ascii="Times New Roman" w:eastAsia="Times New Roman" w:hAnsi="Times New Roman" w:cs="Times New Roman"/>
          <w:sz w:val="28"/>
          <w:szCs w:val="28"/>
          <w:lang w:eastAsia="en-GB"/>
        </w:rPr>
        <w:t>i</w:t>
      </w:r>
      <w:proofErr w:type="spellEnd"/>
      <w:r>
        <w:rPr>
          <w:rFonts w:ascii="Times New Roman" w:hAnsi="Times New Roman" w:cs="Times New Roman"/>
          <w:sz w:val="28"/>
          <w:szCs w:val="28"/>
        </w:rPr>
        <w:t xml:space="preserve"> concluded that occupational health and safety has a significant positive impact on organisational performance in the informal sector looking at the automobile industry.</w:t>
      </w:r>
    </w:p>
    <w:p w14:paraId="109A17BD" w14:textId="77777777" w:rsidR="007C4C3D" w:rsidRPr="00C934E8" w:rsidRDefault="007C4C3D" w:rsidP="007C4C3D">
      <w:pPr>
        <w:shd w:val="clear" w:color="auto" w:fill="FFFFFF"/>
        <w:spacing w:after="0" w:line="360" w:lineRule="auto"/>
        <w:ind w:firstLine="720"/>
        <w:jc w:val="both"/>
        <w:rPr>
          <w:rFonts w:ascii="Times New Roman" w:eastAsia="Times New Roman" w:hAnsi="Times New Roman" w:cs="Times New Roman"/>
          <w:sz w:val="28"/>
          <w:szCs w:val="28"/>
          <w:lang w:eastAsia="en-GB"/>
        </w:rPr>
      </w:pPr>
    </w:p>
    <w:p w14:paraId="028D7466" w14:textId="77777777" w:rsidR="007C4C3D" w:rsidRPr="00C934E8" w:rsidRDefault="007C4C3D" w:rsidP="007C4C3D">
      <w:pPr>
        <w:spacing w:line="360" w:lineRule="auto"/>
        <w:jc w:val="both"/>
        <w:rPr>
          <w:rFonts w:ascii="Times New Roman" w:eastAsia="Times New Roman" w:hAnsi="Times New Roman" w:cs="Times New Roman"/>
          <w:sz w:val="24"/>
          <w:szCs w:val="24"/>
          <w:lang w:eastAsia="en-GB"/>
        </w:rPr>
      </w:pPr>
      <w:r w:rsidRPr="00C934E8">
        <w:rPr>
          <w:rFonts w:ascii="Times New Roman" w:eastAsia="Times New Roman" w:hAnsi="Times New Roman" w:cs="Times New Roman"/>
          <w:sz w:val="24"/>
          <w:szCs w:val="24"/>
          <w:lang w:eastAsia="en-GB"/>
        </w:rPr>
        <w:br w:type="page"/>
      </w:r>
    </w:p>
    <w:p w14:paraId="07B70C27" w14:textId="77777777" w:rsidR="007C4C3D" w:rsidRPr="00C934E8" w:rsidRDefault="007C4C3D" w:rsidP="007C4C3D">
      <w:pPr>
        <w:spacing w:line="360" w:lineRule="auto"/>
        <w:jc w:val="both"/>
        <w:rPr>
          <w:rFonts w:ascii="Times New Roman" w:hAnsi="Times New Roman" w:cs="Times New Roman"/>
          <w:b/>
          <w:bCs/>
          <w:sz w:val="24"/>
          <w:szCs w:val="24"/>
        </w:rPr>
      </w:pPr>
      <w:r w:rsidRPr="00C934E8">
        <w:rPr>
          <w:rFonts w:ascii="Times New Roman" w:hAnsi="Times New Roman" w:cs="Times New Roman"/>
          <w:b/>
          <w:bCs/>
          <w:sz w:val="24"/>
          <w:szCs w:val="24"/>
        </w:rPr>
        <w:lastRenderedPageBreak/>
        <w:t>References</w:t>
      </w:r>
    </w:p>
    <w:p w14:paraId="1459F643"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A’yuninnisa</w:t>
      </w:r>
      <w:proofErr w:type="spellEnd"/>
      <w:r w:rsidRPr="00C934E8">
        <w:rPr>
          <w:rFonts w:ascii="Times New Roman" w:eastAsia="Calibri" w:hAnsi="Times New Roman" w:cs="Times New Roman"/>
          <w:sz w:val="24"/>
          <w:szCs w:val="24"/>
        </w:rPr>
        <w:t xml:space="preserve"> R. N, </w:t>
      </w:r>
      <w:proofErr w:type="spellStart"/>
      <w:r w:rsidRPr="00C934E8">
        <w:rPr>
          <w:rFonts w:ascii="Times New Roman" w:eastAsia="Calibri" w:hAnsi="Times New Roman" w:cs="Times New Roman"/>
          <w:sz w:val="24"/>
          <w:szCs w:val="24"/>
        </w:rPr>
        <w:t>Saptoto</w:t>
      </w:r>
      <w:proofErr w:type="spellEnd"/>
      <w:r w:rsidRPr="00C934E8">
        <w:rPr>
          <w:rFonts w:ascii="Times New Roman" w:eastAsia="Calibri" w:hAnsi="Times New Roman" w:cs="Times New Roman"/>
          <w:sz w:val="24"/>
          <w:szCs w:val="24"/>
        </w:rPr>
        <w:t xml:space="preserve"> R. (2015). The effects of pay satisfaction and affective commitment </w:t>
      </w:r>
      <w:r w:rsidRPr="00C934E8">
        <w:rPr>
          <w:rFonts w:ascii="Times New Roman" w:eastAsia="Calibri" w:hAnsi="Times New Roman" w:cs="Times New Roman"/>
          <w:sz w:val="24"/>
          <w:szCs w:val="24"/>
        </w:rPr>
        <w:tab/>
        <w:t xml:space="preserve">on turnover intention. </w:t>
      </w:r>
      <w:r w:rsidRPr="00C934E8">
        <w:rPr>
          <w:rFonts w:ascii="Times New Roman" w:eastAsia="Calibri" w:hAnsi="Times New Roman" w:cs="Times New Roman"/>
          <w:i/>
          <w:sz w:val="24"/>
          <w:szCs w:val="24"/>
        </w:rPr>
        <w:t>International Journal Research Study in Psychology.</w:t>
      </w:r>
      <w:r w:rsidRPr="00C934E8">
        <w:rPr>
          <w:rFonts w:ascii="Times New Roman" w:eastAsia="Calibri" w:hAnsi="Times New Roman" w:cs="Times New Roman"/>
          <w:sz w:val="24"/>
          <w:szCs w:val="24"/>
        </w:rPr>
        <w:t>4: 57e70.</w:t>
      </w:r>
    </w:p>
    <w:p w14:paraId="5A491463" w14:textId="77777777" w:rsidR="007C4C3D" w:rsidRPr="00C934E8" w:rsidRDefault="007C4C3D" w:rsidP="007C4C3D">
      <w:pPr>
        <w:spacing w:after="200"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Alfers</w:t>
      </w:r>
      <w:proofErr w:type="spellEnd"/>
      <w:r w:rsidRPr="00C934E8">
        <w:rPr>
          <w:rFonts w:ascii="Times New Roman" w:eastAsia="Calibri" w:hAnsi="Times New Roman" w:cs="Times New Roman"/>
          <w:sz w:val="24"/>
          <w:szCs w:val="24"/>
        </w:rPr>
        <w:t xml:space="preserve">, L. (2009). </w:t>
      </w:r>
      <w:r w:rsidRPr="00C934E8">
        <w:rPr>
          <w:rFonts w:ascii="Times New Roman" w:eastAsia="Calibri" w:hAnsi="Times New Roman" w:cs="Times New Roman"/>
          <w:i/>
          <w:iCs/>
          <w:sz w:val="24"/>
          <w:szCs w:val="24"/>
        </w:rPr>
        <w:t xml:space="preserve">Occupational health and safety for informal workers in Ghana: A case study </w:t>
      </w:r>
      <w:r w:rsidRPr="00C934E8">
        <w:rPr>
          <w:rFonts w:ascii="Times New Roman" w:eastAsia="Calibri" w:hAnsi="Times New Roman" w:cs="Times New Roman"/>
          <w:i/>
          <w:iCs/>
          <w:sz w:val="24"/>
          <w:szCs w:val="24"/>
        </w:rPr>
        <w:tab/>
        <w:t xml:space="preserve">of market and street traders in Accra. </w:t>
      </w:r>
      <w:r w:rsidRPr="00C934E8">
        <w:rPr>
          <w:rFonts w:ascii="Times New Roman" w:eastAsia="Calibri" w:hAnsi="Times New Roman" w:cs="Times New Roman"/>
          <w:sz w:val="24"/>
          <w:szCs w:val="24"/>
        </w:rPr>
        <w:t>Manchester, UK: WIEGO.</w:t>
      </w:r>
    </w:p>
    <w:p w14:paraId="40A0036D"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Amponsah</w:t>
      </w:r>
      <w:proofErr w:type="spellEnd"/>
      <w:r w:rsidRPr="00C934E8">
        <w:rPr>
          <w:rFonts w:ascii="Times New Roman" w:eastAsia="Calibri" w:hAnsi="Times New Roman" w:cs="Times New Roman"/>
          <w:sz w:val="24"/>
          <w:szCs w:val="24"/>
        </w:rPr>
        <w:t xml:space="preserve">-Tawiah K, Jain A, </w:t>
      </w:r>
      <w:proofErr w:type="spellStart"/>
      <w:r w:rsidRPr="00C934E8">
        <w:rPr>
          <w:rFonts w:ascii="Times New Roman" w:eastAsia="Calibri" w:hAnsi="Times New Roman" w:cs="Times New Roman"/>
          <w:sz w:val="24"/>
          <w:szCs w:val="24"/>
        </w:rPr>
        <w:t>Leka</w:t>
      </w:r>
      <w:proofErr w:type="spellEnd"/>
      <w:r w:rsidRPr="00C934E8">
        <w:rPr>
          <w:rFonts w:ascii="Times New Roman" w:eastAsia="Calibri" w:hAnsi="Times New Roman" w:cs="Times New Roman"/>
          <w:sz w:val="24"/>
          <w:szCs w:val="24"/>
        </w:rPr>
        <w:t xml:space="preserve"> S, Hollis D, Cox T. (2013). Examining psychosocial and </w:t>
      </w:r>
      <w:r w:rsidRPr="00C934E8">
        <w:rPr>
          <w:rFonts w:ascii="Times New Roman" w:eastAsia="Calibri" w:hAnsi="Times New Roman" w:cs="Times New Roman"/>
          <w:sz w:val="24"/>
          <w:szCs w:val="24"/>
        </w:rPr>
        <w:tab/>
        <w:t xml:space="preserve">physical hazards in the Ghanaian mining industry and their implications for </w:t>
      </w:r>
      <w:r w:rsidRPr="00C934E8">
        <w:rPr>
          <w:rFonts w:ascii="Times New Roman" w:eastAsia="Calibri" w:hAnsi="Times New Roman" w:cs="Times New Roman"/>
          <w:sz w:val="24"/>
          <w:szCs w:val="24"/>
        </w:rPr>
        <w:tab/>
        <w:t xml:space="preserve">employees’ safety experience. </w:t>
      </w:r>
      <w:r w:rsidRPr="00C934E8">
        <w:rPr>
          <w:rFonts w:ascii="Times New Roman" w:eastAsia="Calibri" w:hAnsi="Times New Roman" w:cs="Times New Roman"/>
          <w:i/>
          <w:sz w:val="24"/>
          <w:szCs w:val="24"/>
        </w:rPr>
        <w:t>Journal of Safety Responsibility;</w:t>
      </w:r>
      <w:r w:rsidRPr="00C934E8">
        <w:rPr>
          <w:rFonts w:ascii="Times New Roman" w:eastAsia="Calibri" w:hAnsi="Times New Roman" w:cs="Times New Roman"/>
          <w:sz w:val="24"/>
          <w:szCs w:val="24"/>
        </w:rPr>
        <w:t xml:space="preserve"> 45:75e84.</w:t>
      </w:r>
    </w:p>
    <w:p w14:paraId="55B04C81" w14:textId="77777777" w:rsidR="007C4C3D" w:rsidRPr="00C934E8" w:rsidRDefault="007C4C3D" w:rsidP="007C4C3D">
      <w:pPr>
        <w:spacing w:after="200"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Anderson, J. (2007). Health and Safety- matching legislation and enforcement. </w:t>
      </w:r>
      <w:r w:rsidRPr="00C934E8">
        <w:rPr>
          <w:rFonts w:ascii="Times New Roman" w:eastAsia="Calibri" w:hAnsi="Times New Roman" w:cs="Times New Roman"/>
          <w:i/>
          <w:sz w:val="24"/>
          <w:szCs w:val="24"/>
        </w:rPr>
        <w:t xml:space="preserve">Proceedings of </w:t>
      </w:r>
      <w:r w:rsidRPr="00C934E8">
        <w:rPr>
          <w:rFonts w:ascii="Times New Roman" w:eastAsia="Calibri" w:hAnsi="Times New Roman" w:cs="Times New Roman"/>
          <w:i/>
          <w:sz w:val="24"/>
          <w:szCs w:val="24"/>
        </w:rPr>
        <w:tab/>
        <w:t>the institute of Civil Engineers Management, Procurement and Law</w:t>
      </w:r>
      <w:r w:rsidRPr="00C934E8">
        <w:rPr>
          <w:rFonts w:ascii="Times New Roman" w:eastAsia="Calibri" w:hAnsi="Times New Roman" w:cs="Times New Roman"/>
          <w:sz w:val="24"/>
          <w:szCs w:val="24"/>
        </w:rPr>
        <w:t>, Pp. 11-15.</w:t>
      </w:r>
    </w:p>
    <w:p w14:paraId="6773DDE2"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Armstrong, M. (2012). </w:t>
      </w:r>
      <w:r w:rsidRPr="00C934E8">
        <w:rPr>
          <w:rFonts w:ascii="Times New Roman" w:eastAsia="Calibri" w:hAnsi="Times New Roman" w:cs="Times New Roman"/>
          <w:i/>
          <w:iCs/>
          <w:sz w:val="24"/>
          <w:szCs w:val="24"/>
        </w:rPr>
        <w:t>Strategic Human Resource Management Practice</w:t>
      </w:r>
      <w:r w:rsidRPr="00C934E8">
        <w:rPr>
          <w:rFonts w:ascii="Times New Roman" w:eastAsia="Calibri" w:hAnsi="Times New Roman" w:cs="Times New Roman"/>
          <w:sz w:val="24"/>
          <w:szCs w:val="24"/>
        </w:rPr>
        <w:t xml:space="preserve">, 1th Edition, Kogan </w:t>
      </w:r>
      <w:r w:rsidRPr="00C934E8">
        <w:rPr>
          <w:rFonts w:ascii="Times New Roman" w:eastAsia="Calibri" w:hAnsi="Times New Roman" w:cs="Times New Roman"/>
          <w:sz w:val="24"/>
          <w:szCs w:val="24"/>
        </w:rPr>
        <w:tab/>
        <w:t>Page, London</w:t>
      </w:r>
    </w:p>
    <w:p w14:paraId="63140BF4"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Awang, A., </w:t>
      </w:r>
      <w:proofErr w:type="spellStart"/>
      <w:r w:rsidRPr="00C934E8">
        <w:rPr>
          <w:rFonts w:ascii="Times New Roman" w:eastAsia="Calibri" w:hAnsi="Times New Roman" w:cs="Times New Roman"/>
          <w:sz w:val="24"/>
          <w:szCs w:val="24"/>
        </w:rPr>
        <w:t>Kassim</w:t>
      </w:r>
      <w:proofErr w:type="spellEnd"/>
      <w:r w:rsidRPr="00C934E8">
        <w:rPr>
          <w:rFonts w:ascii="Times New Roman" w:eastAsia="Calibri" w:hAnsi="Times New Roman" w:cs="Times New Roman"/>
          <w:sz w:val="24"/>
          <w:szCs w:val="24"/>
        </w:rPr>
        <w:t xml:space="preserve">, A., Noor, A. M., </w:t>
      </w:r>
      <w:proofErr w:type="spellStart"/>
      <w:r w:rsidRPr="00C934E8">
        <w:rPr>
          <w:rFonts w:ascii="Times New Roman" w:eastAsia="Calibri" w:hAnsi="Times New Roman" w:cs="Times New Roman"/>
          <w:sz w:val="24"/>
          <w:szCs w:val="24"/>
        </w:rPr>
        <w:t>Shukor</w:t>
      </w:r>
      <w:proofErr w:type="spellEnd"/>
      <w:r w:rsidRPr="00C934E8">
        <w:rPr>
          <w:rFonts w:ascii="Times New Roman" w:eastAsia="Calibri" w:hAnsi="Times New Roman" w:cs="Times New Roman"/>
          <w:sz w:val="24"/>
          <w:szCs w:val="24"/>
        </w:rPr>
        <w:t xml:space="preserve">, N., </w:t>
      </w:r>
      <w:proofErr w:type="spellStart"/>
      <w:r w:rsidRPr="00C934E8">
        <w:rPr>
          <w:rFonts w:ascii="Times New Roman" w:eastAsia="Calibri" w:hAnsi="Times New Roman" w:cs="Times New Roman"/>
          <w:sz w:val="24"/>
          <w:szCs w:val="24"/>
        </w:rPr>
        <w:t>Shaari</w:t>
      </w:r>
      <w:proofErr w:type="spellEnd"/>
      <w:r w:rsidRPr="00C934E8">
        <w:rPr>
          <w:rFonts w:ascii="Times New Roman" w:eastAsia="Calibri" w:hAnsi="Times New Roman" w:cs="Times New Roman"/>
          <w:sz w:val="24"/>
          <w:szCs w:val="24"/>
        </w:rPr>
        <w:t xml:space="preserve">, A. Z., </w:t>
      </w:r>
      <w:proofErr w:type="spellStart"/>
      <w:r w:rsidRPr="00C934E8">
        <w:rPr>
          <w:rFonts w:ascii="Times New Roman" w:eastAsia="Calibri" w:hAnsi="Times New Roman" w:cs="Times New Roman"/>
          <w:sz w:val="24"/>
          <w:szCs w:val="24"/>
        </w:rPr>
        <w:t>Amran</w:t>
      </w:r>
      <w:proofErr w:type="spellEnd"/>
      <w:r w:rsidRPr="00C934E8">
        <w:rPr>
          <w:rFonts w:ascii="Times New Roman" w:eastAsia="Calibri" w:hAnsi="Times New Roman" w:cs="Times New Roman"/>
          <w:sz w:val="24"/>
          <w:szCs w:val="24"/>
        </w:rPr>
        <w:t xml:space="preserve">, S., </w:t>
      </w:r>
      <w:proofErr w:type="spellStart"/>
      <w:r w:rsidRPr="00C934E8">
        <w:rPr>
          <w:rFonts w:ascii="Times New Roman" w:eastAsia="Calibri" w:hAnsi="Times New Roman" w:cs="Times New Roman"/>
          <w:sz w:val="24"/>
          <w:szCs w:val="24"/>
        </w:rPr>
        <w:t>Selamat</w:t>
      </w:r>
      <w:proofErr w:type="spellEnd"/>
      <w:r w:rsidRPr="00C934E8">
        <w:rPr>
          <w:rFonts w:ascii="Times New Roman" w:eastAsia="Calibri" w:hAnsi="Times New Roman" w:cs="Times New Roman"/>
          <w:sz w:val="24"/>
          <w:szCs w:val="24"/>
        </w:rPr>
        <w:t xml:space="preserve">, S. M., &amp; </w:t>
      </w:r>
      <w:r w:rsidRPr="00C934E8">
        <w:rPr>
          <w:rFonts w:ascii="Times New Roman" w:eastAsia="Calibri" w:hAnsi="Times New Roman" w:cs="Times New Roman"/>
          <w:sz w:val="24"/>
          <w:szCs w:val="24"/>
        </w:rPr>
        <w:tab/>
        <w:t xml:space="preserve">Khalid, S. A. (2015). Strategic entrepreneurship model for economic transformation: </w:t>
      </w:r>
      <w:r w:rsidRPr="00C934E8">
        <w:rPr>
          <w:rFonts w:ascii="Times New Roman" w:eastAsia="Calibri" w:hAnsi="Times New Roman" w:cs="Times New Roman"/>
          <w:sz w:val="24"/>
          <w:szCs w:val="24"/>
        </w:rPr>
        <w:tab/>
        <w:t>Malaysian evidence. Asian Social Science, 11(7), 19-34.</w:t>
      </w:r>
    </w:p>
    <w:p w14:paraId="131B7C37"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Bengesi</w:t>
      </w:r>
      <w:proofErr w:type="spellEnd"/>
      <w:r w:rsidRPr="00C934E8">
        <w:rPr>
          <w:rFonts w:ascii="Times New Roman" w:eastAsia="Calibri" w:hAnsi="Times New Roman" w:cs="Times New Roman"/>
          <w:sz w:val="24"/>
          <w:szCs w:val="24"/>
        </w:rPr>
        <w:t xml:space="preserve">, K. M. K., &amp; Le Roux, I. (2014). Strategic entrepreneurial response of small and </w:t>
      </w:r>
      <w:r w:rsidRPr="00C934E8">
        <w:rPr>
          <w:rFonts w:ascii="Times New Roman" w:eastAsia="Calibri" w:hAnsi="Times New Roman" w:cs="Times New Roman"/>
          <w:sz w:val="24"/>
          <w:szCs w:val="24"/>
        </w:rPr>
        <w:tab/>
        <w:t xml:space="preserve">medium enterprises in developing economies.  International Journal of Business and </w:t>
      </w:r>
      <w:r w:rsidRPr="00C934E8">
        <w:rPr>
          <w:rFonts w:ascii="Times New Roman" w:eastAsia="Calibri" w:hAnsi="Times New Roman" w:cs="Times New Roman"/>
          <w:sz w:val="24"/>
          <w:szCs w:val="24"/>
        </w:rPr>
        <w:tab/>
        <w:t>Management, 9(2), 153-165.</w:t>
      </w:r>
    </w:p>
    <w:p w14:paraId="20790507"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Bomel</w:t>
      </w:r>
      <w:proofErr w:type="spellEnd"/>
      <w:r w:rsidRPr="00C934E8">
        <w:rPr>
          <w:rFonts w:ascii="Times New Roman" w:eastAsia="Calibri" w:hAnsi="Times New Roman" w:cs="Times New Roman"/>
          <w:sz w:val="24"/>
          <w:szCs w:val="24"/>
        </w:rPr>
        <w:t xml:space="preserve">, H. R. (2007). </w:t>
      </w:r>
      <w:r w:rsidRPr="00C934E8">
        <w:rPr>
          <w:rFonts w:ascii="Times New Roman" w:eastAsia="Calibri" w:hAnsi="Times New Roman" w:cs="Times New Roman"/>
          <w:i/>
          <w:sz w:val="24"/>
          <w:szCs w:val="24"/>
        </w:rPr>
        <w:t xml:space="preserve">Research methods in anthropology: Qualitative and quantitative </w:t>
      </w:r>
      <w:r w:rsidRPr="00C934E8">
        <w:rPr>
          <w:rFonts w:ascii="Times New Roman" w:eastAsia="Calibri" w:hAnsi="Times New Roman" w:cs="Times New Roman"/>
          <w:i/>
          <w:sz w:val="24"/>
          <w:szCs w:val="24"/>
        </w:rPr>
        <w:tab/>
        <w:t>approache</w:t>
      </w:r>
      <w:r w:rsidRPr="00C934E8">
        <w:rPr>
          <w:rFonts w:ascii="Times New Roman" w:eastAsia="Calibri" w:hAnsi="Times New Roman" w:cs="Times New Roman"/>
          <w:sz w:val="24"/>
          <w:szCs w:val="24"/>
        </w:rPr>
        <w:t>s (3rd ed.). Walnut Creek, CA: Alta Mira Press.</w:t>
      </w:r>
    </w:p>
    <w:p w14:paraId="5DC2961D"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Brown, S. &amp; Sessions, J. (2012). The economics of absence: theory and evidence. Journal of </w:t>
      </w:r>
      <w:r w:rsidRPr="00C934E8">
        <w:rPr>
          <w:rFonts w:ascii="Times New Roman" w:eastAsia="Calibri" w:hAnsi="Times New Roman" w:cs="Times New Roman"/>
          <w:sz w:val="24"/>
          <w:szCs w:val="24"/>
        </w:rPr>
        <w:tab/>
        <w:t>Economic Surveys, 10: 23–53.</w:t>
      </w:r>
    </w:p>
    <w:p w14:paraId="0D05B5B3"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Bryman, A. &amp; Bell, E. (2011). </w:t>
      </w:r>
      <w:r w:rsidRPr="00C934E8">
        <w:rPr>
          <w:rFonts w:ascii="Times New Roman" w:eastAsia="Calibri" w:hAnsi="Times New Roman" w:cs="Times New Roman"/>
          <w:i/>
          <w:iCs/>
          <w:sz w:val="24"/>
          <w:szCs w:val="24"/>
        </w:rPr>
        <w:t>Business Research Methods</w:t>
      </w:r>
      <w:r w:rsidRPr="00C934E8">
        <w:rPr>
          <w:rFonts w:ascii="Times New Roman" w:eastAsia="Calibri" w:hAnsi="Times New Roman" w:cs="Times New Roman"/>
          <w:sz w:val="24"/>
          <w:szCs w:val="24"/>
        </w:rPr>
        <w:t xml:space="preserve">. 3rd Edition. New York. Oxford: </w:t>
      </w:r>
      <w:r w:rsidRPr="00C934E8">
        <w:rPr>
          <w:rFonts w:ascii="Times New Roman" w:eastAsia="Calibri" w:hAnsi="Times New Roman" w:cs="Times New Roman"/>
          <w:sz w:val="24"/>
          <w:szCs w:val="24"/>
        </w:rPr>
        <w:tab/>
        <w:t>University Press Inc.</w:t>
      </w:r>
    </w:p>
    <w:p w14:paraId="2F183B5E"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Chau, N.H. &amp; </w:t>
      </w:r>
      <w:proofErr w:type="spellStart"/>
      <w:r w:rsidRPr="00C934E8">
        <w:rPr>
          <w:rFonts w:ascii="Times New Roman" w:eastAsia="Calibri" w:hAnsi="Times New Roman" w:cs="Times New Roman"/>
          <w:sz w:val="24"/>
          <w:szCs w:val="24"/>
        </w:rPr>
        <w:t>Kanbur</w:t>
      </w:r>
      <w:proofErr w:type="spellEnd"/>
      <w:r w:rsidRPr="00C934E8">
        <w:rPr>
          <w:rFonts w:ascii="Times New Roman" w:eastAsia="Calibri" w:hAnsi="Times New Roman" w:cs="Times New Roman"/>
          <w:sz w:val="24"/>
          <w:szCs w:val="24"/>
        </w:rPr>
        <w:t xml:space="preserve">, R. (2007). The Adoption of International </w:t>
      </w:r>
      <w:proofErr w:type="spellStart"/>
      <w:r w:rsidRPr="00C934E8">
        <w:rPr>
          <w:rFonts w:ascii="Times New Roman" w:eastAsia="Calibri" w:hAnsi="Times New Roman" w:cs="Times New Roman"/>
          <w:sz w:val="24"/>
          <w:szCs w:val="24"/>
        </w:rPr>
        <w:t>Labor</w:t>
      </w:r>
      <w:proofErr w:type="spellEnd"/>
      <w:r w:rsidRPr="00C934E8">
        <w:rPr>
          <w:rFonts w:ascii="Times New Roman" w:eastAsia="Calibri" w:hAnsi="Times New Roman" w:cs="Times New Roman"/>
          <w:sz w:val="24"/>
          <w:szCs w:val="24"/>
        </w:rPr>
        <w:t xml:space="preserve"> Standards </w:t>
      </w:r>
      <w:r w:rsidRPr="00C934E8">
        <w:rPr>
          <w:rFonts w:ascii="Times New Roman" w:eastAsia="Calibri" w:hAnsi="Times New Roman" w:cs="Times New Roman"/>
          <w:sz w:val="24"/>
          <w:szCs w:val="24"/>
        </w:rPr>
        <w:tab/>
        <w:t xml:space="preserve">Conventions: </w:t>
      </w:r>
      <w:r w:rsidRPr="00C934E8">
        <w:rPr>
          <w:rFonts w:ascii="Times New Roman" w:eastAsia="Calibri" w:hAnsi="Times New Roman" w:cs="Times New Roman"/>
          <w:sz w:val="24"/>
          <w:szCs w:val="24"/>
        </w:rPr>
        <w:tab/>
        <w:t>Who, What and Why? Brookings Trade Forum, 113-156</w:t>
      </w:r>
    </w:p>
    <w:p w14:paraId="4FAA467C"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lastRenderedPageBreak/>
        <w:t xml:space="preserve">Cooper D. (2014) Measurement of safety climate: a component analysis. </w:t>
      </w:r>
      <w:r w:rsidRPr="00C934E8">
        <w:rPr>
          <w:rFonts w:ascii="Times New Roman" w:eastAsia="Calibri" w:hAnsi="Times New Roman" w:cs="Times New Roman"/>
          <w:i/>
          <w:sz w:val="24"/>
          <w:szCs w:val="24"/>
        </w:rPr>
        <w:t xml:space="preserve">Institute of Safety &amp; </w:t>
      </w:r>
      <w:r w:rsidRPr="00C934E8">
        <w:rPr>
          <w:rFonts w:ascii="Times New Roman" w:eastAsia="Calibri" w:hAnsi="Times New Roman" w:cs="Times New Roman"/>
          <w:i/>
          <w:sz w:val="24"/>
          <w:szCs w:val="24"/>
        </w:rPr>
        <w:tab/>
        <w:t xml:space="preserve">Health (IOSH) </w:t>
      </w:r>
      <w:proofErr w:type="gramStart"/>
      <w:r w:rsidRPr="00C934E8">
        <w:rPr>
          <w:rFonts w:ascii="Times New Roman" w:eastAsia="Calibri" w:hAnsi="Times New Roman" w:cs="Times New Roman"/>
          <w:i/>
          <w:sz w:val="24"/>
          <w:szCs w:val="24"/>
        </w:rPr>
        <w:t>meeting</w:t>
      </w:r>
      <w:r w:rsidRPr="00C934E8">
        <w:rPr>
          <w:rFonts w:ascii="Times New Roman" w:eastAsia="Calibri" w:hAnsi="Times New Roman" w:cs="Times New Roman"/>
          <w:sz w:val="24"/>
          <w:szCs w:val="24"/>
        </w:rPr>
        <w:t xml:space="preserve"> .</w:t>
      </w:r>
      <w:proofErr w:type="gramEnd"/>
    </w:p>
    <w:p w14:paraId="525EEBDF" w14:textId="77777777" w:rsidR="007C4C3D" w:rsidRPr="00C934E8" w:rsidRDefault="007C4C3D" w:rsidP="007C4C3D">
      <w:pPr>
        <w:autoSpaceDE w:val="0"/>
        <w:autoSpaceDN w:val="0"/>
        <w:adjustRightInd w:val="0"/>
        <w:spacing w:after="0"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Dessler</w:t>
      </w:r>
      <w:proofErr w:type="spellEnd"/>
      <w:r w:rsidRPr="00C934E8">
        <w:rPr>
          <w:rFonts w:ascii="Times New Roman" w:eastAsia="Calibri" w:hAnsi="Times New Roman" w:cs="Times New Roman"/>
          <w:sz w:val="24"/>
          <w:szCs w:val="24"/>
        </w:rPr>
        <w:t xml:space="preserve">, G. (2008), </w:t>
      </w:r>
      <w:r w:rsidRPr="00C934E8">
        <w:rPr>
          <w:rFonts w:ascii="Times New Roman" w:eastAsia="Calibri" w:hAnsi="Times New Roman" w:cs="Times New Roman"/>
          <w:i/>
          <w:iCs/>
          <w:sz w:val="24"/>
          <w:szCs w:val="24"/>
        </w:rPr>
        <w:t xml:space="preserve">Human Resource Management (11th ed). </w:t>
      </w:r>
      <w:r w:rsidRPr="00C934E8">
        <w:rPr>
          <w:rFonts w:ascii="Times New Roman" w:eastAsia="Calibri" w:hAnsi="Times New Roman" w:cs="Times New Roman"/>
          <w:sz w:val="24"/>
          <w:szCs w:val="24"/>
        </w:rPr>
        <w:t xml:space="preserve">New Delhi: Prentice-Hall of </w:t>
      </w:r>
      <w:r w:rsidRPr="00C934E8">
        <w:rPr>
          <w:rFonts w:ascii="Times New Roman" w:eastAsia="Calibri" w:hAnsi="Times New Roman" w:cs="Times New Roman"/>
          <w:sz w:val="24"/>
          <w:szCs w:val="24"/>
        </w:rPr>
        <w:tab/>
        <w:t>India Private Ltd.</w:t>
      </w:r>
    </w:p>
    <w:p w14:paraId="1E8BA846"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Dhliwayo</w:t>
      </w:r>
      <w:proofErr w:type="spellEnd"/>
      <w:r w:rsidRPr="00C934E8">
        <w:rPr>
          <w:rFonts w:ascii="Times New Roman" w:eastAsia="Calibri" w:hAnsi="Times New Roman" w:cs="Times New Roman"/>
          <w:sz w:val="24"/>
          <w:szCs w:val="24"/>
        </w:rPr>
        <w:t xml:space="preserve">, S., &amp; Van Vuuren, J. (2011). The relationship between strategic planning and </w:t>
      </w:r>
      <w:r w:rsidRPr="00C934E8">
        <w:rPr>
          <w:rFonts w:ascii="Times New Roman" w:eastAsia="Calibri" w:hAnsi="Times New Roman" w:cs="Times New Roman"/>
          <w:sz w:val="24"/>
          <w:szCs w:val="24"/>
        </w:rPr>
        <w:tab/>
        <w:t xml:space="preserve">entrepreneurship: A paradox. Asian Journal of Business and Management </w:t>
      </w:r>
      <w:r w:rsidRPr="00C934E8">
        <w:rPr>
          <w:rFonts w:ascii="Times New Roman" w:eastAsia="Calibri" w:hAnsi="Times New Roman" w:cs="Times New Roman"/>
          <w:sz w:val="24"/>
          <w:szCs w:val="24"/>
        </w:rPr>
        <w:tab/>
        <w:t xml:space="preserve">Sciences,1(3), </w:t>
      </w:r>
      <w:r w:rsidRPr="00C934E8">
        <w:rPr>
          <w:rFonts w:ascii="Times New Roman" w:eastAsia="Calibri" w:hAnsi="Times New Roman" w:cs="Times New Roman"/>
          <w:sz w:val="24"/>
          <w:szCs w:val="24"/>
        </w:rPr>
        <w:tab/>
        <w:t>23-33.</w:t>
      </w:r>
    </w:p>
    <w:p w14:paraId="6EC34C3C" w14:textId="77777777" w:rsidR="007C4C3D" w:rsidRPr="00C934E8" w:rsidRDefault="007C4C3D" w:rsidP="007C4C3D">
      <w:pPr>
        <w:autoSpaceDE w:val="0"/>
        <w:autoSpaceDN w:val="0"/>
        <w:adjustRightInd w:val="0"/>
        <w:spacing w:after="0"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Diugwu</w:t>
      </w:r>
      <w:proofErr w:type="spellEnd"/>
      <w:r w:rsidRPr="00C934E8">
        <w:rPr>
          <w:rFonts w:ascii="Times New Roman" w:eastAsia="Calibri" w:hAnsi="Times New Roman" w:cs="Times New Roman"/>
          <w:sz w:val="24"/>
          <w:szCs w:val="24"/>
        </w:rPr>
        <w:t xml:space="preserve">, I. A., Baba, D. L., and </w:t>
      </w:r>
      <w:proofErr w:type="spellStart"/>
      <w:r w:rsidRPr="00C934E8">
        <w:rPr>
          <w:rFonts w:ascii="Times New Roman" w:eastAsia="Calibri" w:hAnsi="Times New Roman" w:cs="Times New Roman"/>
          <w:sz w:val="24"/>
          <w:szCs w:val="24"/>
        </w:rPr>
        <w:t>Egila</w:t>
      </w:r>
      <w:proofErr w:type="spellEnd"/>
      <w:r w:rsidRPr="00C934E8">
        <w:rPr>
          <w:rFonts w:ascii="Times New Roman" w:eastAsia="Calibri" w:hAnsi="Times New Roman" w:cs="Times New Roman"/>
          <w:sz w:val="24"/>
          <w:szCs w:val="24"/>
        </w:rPr>
        <w:t xml:space="preserve">, A. E. (2012). Effective Regulation and Level of </w:t>
      </w:r>
      <w:r w:rsidRPr="00C934E8">
        <w:rPr>
          <w:rFonts w:ascii="Times New Roman" w:eastAsia="Calibri" w:hAnsi="Times New Roman" w:cs="Times New Roman"/>
          <w:sz w:val="24"/>
          <w:szCs w:val="24"/>
        </w:rPr>
        <w:tab/>
        <w:t xml:space="preserve">Awareness: </w:t>
      </w:r>
      <w:r w:rsidRPr="00C934E8">
        <w:rPr>
          <w:rFonts w:ascii="Times New Roman" w:eastAsia="Calibri" w:hAnsi="Times New Roman" w:cs="Times New Roman"/>
          <w:sz w:val="24"/>
          <w:szCs w:val="24"/>
        </w:rPr>
        <w:tab/>
        <w:t xml:space="preserve">An Expose of the Nigeria’s Construction Industry. </w:t>
      </w:r>
      <w:r w:rsidRPr="00C934E8">
        <w:rPr>
          <w:rFonts w:ascii="Times New Roman" w:eastAsia="Calibri" w:hAnsi="Times New Roman" w:cs="Times New Roman"/>
          <w:i/>
          <w:sz w:val="24"/>
          <w:szCs w:val="24"/>
        </w:rPr>
        <w:t xml:space="preserve">Open Journal of </w:t>
      </w:r>
      <w:r w:rsidRPr="00C934E8">
        <w:rPr>
          <w:rFonts w:ascii="Times New Roman" w:eastAsia="Calibri" w:hAnsi="Times New Roman" w:cs="Times New Roman"/>
          <w:i/>
          <w:sz w:val="24"/>
          <w:szCs w:val="24"/>
        </w:rPr>
        <w:tab/>
        <w:t xml:space="preserve">Safety Science and </w:t>
      </w:r>
      <w:r w:rsidRPr="00C934E8">
        <w:rPr>
          <w:rFonts w:ascii="Times New Roman" w:eastAsia="Calibri" w:hAnsi="Times New Roman" w:cs="Times New Roman"/>
          <w:i/>
          <w:sz w:val="24"/>
          <w:szCs w:val="24"/>
        </w:rPr>
        <w:tab/>
        <w:t>Technology</w:t>
      </w:r>
      <w:r w:rsidRPr="00C934E8">
        <w:rPr>
          <w:rFonts w:ascii="Times New Roman" w:eastAsia="Calibri" w:hAnsi="Times New Roman" w:cs="Times New Roman"/>
          <w:sz w:val="24"/>
          <w:szCs w:val="24"/>
        </w:rPr>
        <w:t>. Vol. 2, pp 140-146.</w:t>
      </w:r>
    </w:p>
    <w:p w14:paraId="55508C96"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Dowling (2010). </w:t>
      </w:r>
      <w:r w:rsidRPr="00C934E8">
        <w:rPr>
          <w:rFonts w:ascii="Times New Roman" w:eastAsia="Calibri" w:hAnsi="Times New Roman" w:cs="Times New Roman"/>
          <w:i/>
          <w:sz w:val="24"/>
          <w:szCs w:val="24"/>
        </w:rPr>
        <w:t xml:space="preserve">Financial management practices and money attitudes as determinants of </w:t>
      </w:r>
      <w:r w:rsidRPr="00C934E8">
        <w:rPr>
          <w:rFonts w:ascii="Times New Roman" w:eastAsia="Calibri" w:hAnsi="Times New Roman" w:cs="Times New Roman"/>
          <w:i/>
          <w:sz w:val="24"/>
          <w:szCs w:val="24"/>
        </w:rPr>
        <w:tab/>
        <w:t>financial problems</w:t>
      </w:r>
      <w:r w:rsidRPr="00C934E8">
        <w:rPr>
          <w:rFonts w:ascii="Times New Roman" w:eastAsia="Calibri" w:hAnsi="Times New Roman" w:cs="Times New Roman"/>
          <w:sz w:val="24"/>
          <w:szCs w:val="24"/>
        </w:rPr>
        <w:t xml:space="preserve"> 1st Edition. Foresight Publisher. U.S.A. Ohio State</w:t>
      </w:r>
    </w:p>
    <w:p w14:paraId="0E2E3AD3"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Dubois, A. &amp; </w:t>
      </w:r>
      <w:proofErr w:type="spellStart"/>
      <w:r w:rsidRPr="00C934E8">
        <w:rPr>
          <w:rFonts w:ascii="Times New Roman" w:eastAsia="Calibri" w:hAnsi="Times New Roman" w:cs="Times New Roman"/>
          <w:sz w:val="24"/>
          <w:szCs w:val="24"/>
        </w:rPr>
        <w:t>Gadde</w:t>
      </w:r>
      <w:proofErr w:type="spellEnd"/>
      <w:r w:rsidRPr="00C934E8">
        <w:rPr>
          <w:rFonts w:ascii="Times New Roman" w:eastAsia="Calibri" w:hAnsi="Times New Roman" w:cs="Times New Roman"/>
          <w:sz w:val="24"/>
          <w:szCs w:val="24"/>
        </w:rPr>
        <w:t xml:space="preserve">, L.E. (2007). The construction industry as a loosely coupled system: </w:t>
      </w:r>
      <w:r w:rsidRPr="00C934E8">
        <w:rPr>
          <w:rFonts w:ascii="Times New Roman" w:eastAsia="Calibri" w:hAnsi="Times New Roman" w:cs="Times New Roman"/>
          <w:sz w:val="24"/>
          <w:szCs w:val="24"/>
        </w:rPr>
        <w:tab/>
        <w:t xml:space="preserve">Implications for productivity and </w:t>
      </w:r>
      <w:proofErr w:type="spellStart"/>
      <w:r w:rsidRPr="00C934E8">
        <w:rPr>
          <w:rFonts w:ascii="Times New Roman" w:eastAsia="Calibri" w:hAnsi="Times New Roman" w:cs="Times New Roman"/>
          <w:sz w:val="24"/>
          <w:szCs w:val="24"/>
        </w:rPr>
        <w:t>innovativity</w:t>
      </w:r>
      <w:proofErr w:type="spellEnd"/>
      <w:r w:rsidRPr="00C934E8">
        <w:rPr>
          <w:rFonts w:ascii="Times New Roman" w:eastAsia="Calibri" w:hAnsi="Times New Roman" w:cs="Times New Roman"/>
          <w:sz w:val="24"/>
          <w:szCs w:val="24"/>
        </w:rPr>
        <w:t xml:space="preserve">. Conference proceedings of the 17th </w:t>
      </w:r>
      <w:r w:rsidRPr="00C934E8">
        <w:rPr>
          <w:rFonts w:ascii="Times New Roman" w:eastAsia="Calibri" w:hAnsi="Times New Roman" w:cs="Times New Roman"/>
          <w:sz w:val="24"/>
          <w:szCs w:val="24"/>
        </w:rPr>
        <w:tab/>
        <w:t>IMP Conference, held in Oslo, 9-11 September. IMP.</w:t>
      </w:r>
    </w:p>
    <w:p w14:paraId="1E936C73" w14:textId="77777777" w:rsidR="007C4C3D" w:rsidRPr="00C934E8" w:rsidRDefault="007C4C3D" w:rsidP="007C4C3D">
      <w:pPr>
        <w:spacing w:after="200"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Fox, M.L. &amp; </w:t>
      </w:r>
      <w:proofErr w:type="spellStart"/>
      <w:proofErr w:type="gramStart"/>
      <w:r w:rsidRPr="00C934E8">
        <w:rPr>
          <w:rFonts w:ascii="Times New Roman" w:eastAsia="Calibri" w:hAnsi="Times New Roman" w:cs="Times New Roman"/>
          <w:sz w:val="24"/>
          <w:szCs w:val="24"/>
        </w:rPr>
        <w:t>Gaal,M.S</w:t>
      </w:r>
      <w:proofErr w:type="spellEnd"/>
      <w:r w:rsidRPr="00C934E8">
        <w:rPr>
          <w:rFonts w:ascii="Times New Roman" w:eastAsia="Calibri" w:hAnsi="Times New Roman" w:cs="Times New Roman"/>
          <w:sz w:val="24"/>
          <w:szCs w:val="24"/>
        </w:rPr>
        <w:t>.</w:t>
      </w:r>
      <w:proofErr w:type="gramEnd"/>
      <w:r w:rsidRPr="00C934E8">
        <w:rPr>
          <w:rFonts w:ascii="Times New Roman" w:eastAsia="Calibri" w:hAnsi="Times New Roman" w:cs="Times New Roman"/>
          <w:sz w:val="24"/>
          <w:szCs w:val="24"/>
        </w:rPr>
        <w:t xml:space="preserve"> (2008). </w:t>
      </w:r>
      <w:r w:rsidRPr="00C934E8">
        <w:rPr>
          <w:rFonts w:ascii="Times New Roman" w:eastAsia="Calibri" w:hAnsi="Times New Roman" w:cs="Times New Roman"/>
          <w:i/>
          <w:sz w:val="24"/>
          <w:szCs w:val="24"/>
        </w:rPr>
        <w:t>Working out of poverty</w:t>
      </w:r>
      <w:r w:rsidRPr="00C934E8">
        <w:rPr>
          <w:rFonts w:ascii="Times New Roman" w:eastAsia="Calibri" w:hAnsi="Times New Roman" w:cs="Times New Roman"/>
          <w:i/>
          <w:iCs/>
          <w:sz w:val="24"/>
          <w:szCs w:val="24"/>
        </w:rPr>
        <w:t xml:space="preserve">. </w:t>
      </w:r>
      <w:r w:rsidRPr="00C934E8">
        <w:rPr>
          <w:rFonts w:ascii="Times New Roman" w:eastAsia="Calibri" w:hAnsi="Times New Roman" w:cs="Times New Roman"/>
          <w:sz w:val="24"/>
          <w:szCs w:val="24"/>
        </w:rPr>
        <w:t xml:space="preserve">World Bank, Washington, </w:t>
      </w:r>
      <w:proofErr w:type="spellStart"/>
      <w:proofErr w:type="gramStart"/>
      <w:r w:rsidRPr="00C934E8">
        <w:rPr>
          <w:rFonts w:ascii="Times New Roman" w:eastAsia="Calibri" w:hAnsi="Times New Roman" w:cs="Times New Roman"/>
          <w:sz w:val="24"/>
          <w:szCs w:val="24"/>
        </w:rPr>
        <w:t>DC.</w:t>
      </w:r>
      <w:r w:rsidRPr="00C934E8">
        <w:rPr>
          <w:rFonts w:ascii="Times New Roman" w:eastAsia="Times New Roman" w:hAnsi="Times New Roman" w:cs="Times New Roman"/>
          <w:sz w:val="24"/>
          <w:szCs w:val="24"/>
          <w:lang w:eastAsia="en-GB"/>
        </w:rPr>
        <w:t>Centers</w:t>
      </w:r>
      <w:proofErr w:type="spellEnd"/>
      <w:proofErr w:type="gramEnd"/>
      <w:r w:rsidRPr="00C934E8">
        <w:rPr>
          <w:rFonts w:ascii="Times New Roman" w:eastAsia="Times New Roman" w:hAnsi="Times New Roman" w:cs="Times New Roman"/>
          <w:sz w:val="24"/>
          <w:szCs w:val="24"/>
          <w:lang w:eastAsia="en-GB"/>
        </w:rPr>
        <w:t xml:space="preserve"> </w:t>
      </w:r>
      <w:r w:rsidRPr="00C934E8">
        <w:rPr>
          <w:rFonts w:ascii="Times New Roman" w:eastAsia="Times New Roman" w:hAnsi="Times New Roman" w:cs="Times New Roman"/>
          <w:sz w:val="24"/>
          <w:szCs w:val="24"/>
          <w:lang w:eastAsia="en-GB"/>
        </w:rPr>
        <w:tab/>
        <w:t xml:space="preserve">for Disease Control, (2011). Effect of short sleep duration on daily activities – United </w:t>
      </w:r>
      <w:r w:rsidRPr="00C934E8">
        <w:rPr>
          <w:rFonts w:ascii="Times New Roman" w:eastAsia="Times New Roman" w:hAnsi="Times New Roman" w:cs="Times New Roman"/>
          <w:sz w:val="24"/>
          <w:szCs w:val="24"/>
          <w:lang w:eastAsia="en-GB"/>
        </w:rPr>
        <w:tab/>
        <w:t xml:space="preserve">States, </w:t>
      </w:r>
      <w:r w:rsidRPr="00C934E8">
        <w:rPr>
          <w:rFonts w:ascii="Times New Roman" w:eastAsia="Times New Roman" w:hAnsi="Times New Roman" w:cs="Times New Roman"/>
          <w:sz w:val="24"/>
          <w:szCs w:val="24"/>
          <w:lang w:eastAsia="en-GB"/>
        </w:rPr>
        <w:tab/>
        <w:t>2005 – 2008. </w:t>
      </w:r>
      <w:r w:rsidRPr="00C934E8">
        <w:rPr>
          <w:rFonts w:ascii="Times New Roman" w:eastAsia="Times New Roman" w:hAnsi="Times New Roman" w:cs="Times New Roman"/>
          <w:i/>
          <w:sz w:val="24"/>
          <w:szCs w:val="24"/>
          <w:lang w:eastAsia="en-GB"/>
        </w:rPr>
        <w:t>Morbidity and Mortality Weekly Report</w:t>
      </w:r>
      <w:r w:rsidRPr="00C934E8">
        <w:rPr>
          <w:rFonts w:ascii="Times New Roman" w:eastAsia="Times New Roman" w:hAnsi="Times New Roman" w:cs="Times New Roman"/>
          <w:sz w:val="24"/>
          <w:szCs w:val="24"/>
          <w:lang w:eastAsia="en-GB"/>
        </w:rPr>
        <w:t>. 60:239–242.</w:t>
      </w:r>
    </w:p>
    <w:p w14:paraId="18B4294F"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Guadalupe, M. (2009). The hidden costs of fixed term contracts: the impact on work </w:t>
      </w:r>
      <w:r w:rsidRPr="00C934E8">
        <w:rPr>
          <w:rFonts w:ascii="Times New Roman" w:eastAsia="Calibri" w:hAnsi="Times New Roman" w:cs="Times New Roman"/>
          <w:sz w:val="24"/>
          <w:szCs w:val="24"/>
        </w:rPr>
        <w:tab/>
        <w:t>accidents. Labour Economics, 10(3): 339-357</w:t>
      </w:r>
    </w:p>
    <w:p w14:paraId="52A171A6"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Hope, C. (2008). Work Safety in the Context of Temporary Employment: The Spanish Experience. </w:t>
      </w:r>
      <w:r w:rsidRPr="00C934E8">
        <w:rPr>
          <w:rFonts w:ascii="Times New Roman" w:eastAsia="Calibri" w:hAnsi="Times New Roman" w:cs="Times New Roman"/>
          <w:sz w:val="24"/>
          <w:szCs w:val="24"/>
        </w:rPr>
        <w:tab/>
        <w:t xml:space="preserve">Industrial and </w:t>
      </w:r>
      <w:proofErr w:type="spellStart"/>
      <w:r w:rsidRPr="00C934E8">
        <w:rPr>
          <w:rFonts w:ascii="Times New Roman" w:eastAsia="Calibri" w:hAnsi="Times New Roman" w:cs="Times New Roman"/>
          <w:sz w:val="24"/>
          <w:szCs w:val="24"/>
        </w:rPr>
        <w:t>Labor</w:t>
      </w:r>
      <w:proofErr w:type="spellEnd"/>
      <w:r w:rsidRPr="00C934E8">
        <w:rPr>
          <w:rFonts w:ascii="Times New Roman" w:eastAsia="Calibri" w:hAnsi="Times New Roman" w:cs="Times New Roman"/>
          <w:sz w:val="24"/>
          <w:szCs w:val="24"/>
        </w:rPr>
        <w:t xml:space="preserve"> Relations Review, 55(2): 262–272.</w:t>
      </w:r>
    </w:p>
    <w:p w14:paraId="1691BEC1"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Hudson, C. (2010). Respect, equity and diversity framework: Creating workplaces with </w:t>
      </w:r>
      <w:r w:rsidRPr="00C934E8">
        <w:rPr>
          <w:rFonts w:ascii="Times New Roman" w:eastAsia="Calibri" w:hAnsi="Times New Roman" w:cs="Times New Roman"/>
          <w:sz w:val="24"/>
          <w:szCs w:val="24"/>
        </w:rPr>
        <w:tab/>
        <w:t xml:space="preserve">positive cultures. Accessed on 12th </w:t>
      </w:r>
      <w:proofErr w:type="gramStart"/>
      <w:r w:rsidRPr="00C934E8">
        <w:rPr>
          <w:rFonts w:ascii="Times New Roman" w:eastAsia="Calibri" w:hAnsi="Times New Roman" w:cs="Times New Roman"/>
          <w:sz w:val="24"/>
          <w:szCs w:val="24"/>
        </w:rPr>
        <w:t>September,</w:t>
      </w:r>
      <w:proofErr w:type="gramEnd"/>
      <w:r w:rsidRPr="00C934E8">
        <w:rPr>
          <w:rFonts w:ascii="Times New Roman" w:eastAsia="Calibri" w:hAnsi="Times New Roman" w:cs="Times New Roman"/>
          <w:sz w:val="24"/>
          <w:szCs w:val="24"/>
        </w:rPr>
        <w:t xml:space="preserve"> 2013, from </w:t>
      </w:r>
      <w:hyperlink r:id="rId4" w:history="1">
        <w:r w:rsidRPr="00C934E8">
          <w:rPr>
            <w:rFonts w:ascii="Times New Roman" w:eastAsia="Calibri" w:hAnsi="Times New Roman" w:cs="Times New Roman"/>
            <w:sz w:val="24"/>
            <w:szCs w:val="24"/>
            <w:u w:val="single"/>
          </w:rPr>
          <w:t>www.cmd.act.gov.au</w:t>
        </w:r>
      </w:hyperlink>
      <w:r w:rsidRPr="00C934E8">
        <w:rPr>
          <w:rFonts w:ascii="Times New Roman" w:eastAsia="Calibri" w:hAnsi="Times New Roman" w:cs="Times New Roman"/>
          <w:sz w:val="24"/>
          <w:szCs w:val="24"/>
        </w:rPr>
        <w:t>.</w:t>
      </w:r>
    </w:p>
    <w:p w14:paraId="704FB698" w14:textId="77777777" w:rsidR="007C4C3D" w:rsidRPr="00C934E8" w:rsidRDefault="007C4C3D" w:rsidP="007C4C3D">
      <w:pPr>
        <w:autoSpaceDE w:val="0"/>
        <w:autoSpaceDN w:val="0"/>
        <w:adjustRightInd w:val="0"/>
        <w:spacing w:after="0"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Idubor</w:t>
      </w:r>
      <w:proofErr w:type="spellEnd"/>
      <w:r w:rsidRPr="00C934E8">
        <w:rPr>
          <w:rFonts w:ascii="Times New Roman" w:eastAsia="Calibri" w:hAnsi="Times New Roman" w:cs="Times New Roman"/>
          <w:sz w:val="24"/>
          <w:szCs w:val="24"/>
        </w:rPr>
        <w:t xml:space="preserve">, E. E., and </w:t>
      </w:r>
      <w:proofErr w:type="spellStart"/>
      <w:r w:rsidRPr="00C934E8">
        <w:rPr>
          <w:rFonts w:ascii="Times New Roman" w:eastAsia="Calibri" w:hAnsi="Times New Roman" w:cs="Times New Roman"/>
          <w:sz w:val="24"/>
          <w:szCs w:val="24"/>
        </w:rPr>
        <w:t>Oisamoje</w:t>
      </w:r>
      <w:proofErr w:type="spellEnd"/>
      <w:r w:rsidRPr="00C934E8">
        <w:rPr>
          <w:rFonts w:ascii="Times New Roman" w:eastAsia="Calibri" w:hAnsi="Times New Roman" w:cs="Times New Roman"/>
          <w:sz w:val="24"/>
          <w:szCs w:val="24"/>
        </w:rPr>
        <w:t xml:space="preserve">, M. D. (2013). An Exploration of Health and Safety Management </w:t>
      </w:r>
      <w:r w:rsidRPr="00C934E8">
        <w:rPr>
          <w:rFonts w:ascii="Times New Roman" w:eastAsia="Calibri" w:hAnsi="Times New Roman" w:cs="Times New Roman"/>
          <w:sz w:val="24"/>
          <w:szCs w:val="24"/>
        </w:rPr>
        <w:tab/>
        <w:t xml:space="preserve">Issues in Nigeria’s Efforts to industrialize. </w:t>
      </w:r>
      <w:r w:rsidRPr="00C934E8">
        <w:rPr>
          <w:rFonts w:ascii="Times New Roman" w:eastAsia="Calibri" w:hAnsi="Times New Roman" w:cs="Times New Roman"/>
          <w:i/>
          <w:sz w:val="24"/>
          <w:szCs w:val="24"/>
        </w:rPr>
        <w:t>European Scientific Journal</w:t>
      </w:r>
      <w:r w:rsidRPr="00C934E8">
        <w:rPr>
          <w:rFonts w:ascii="Times New Roman" w:eastAsia="Calibri" w:hAnsi="Times New Roman" w:cs="Times New Roman"/>
          <w:sz w:val="24"/>
          <w:szCs w:val="24"/>
        </w:rPr>
        <w:t xml:space="preserve">. Vol. 9, (12), </w:t>
      </w:r>
      <w:r w:rsidRPr="00C934E8">
        <w:rPr>
          <w:rFonts w:ascii="Times New Roman" w:eastAsia="Calibri" w:hAnsi="Times New Roman" w:cs="Times New Roman"/>
          <w:sz w:val="24"/>
          <w:szCs w:val="24"/>
        </w:rPr>
        <w:tab/>
        <w:t>pp 154-169.</w:t>
      </w:r>
    </w:p>
    <w:p w14:paraId="3D1CE62C" w14:textId="77777777" w:rsidR="007C4C3D" w:rsidRPr="00C934E8" w:rsidRDefault="007C4C3D" w:rsidP="007C4C3D">
      <w:pPr>
        <w:spacing w:after="200"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lastRenderedPageBreak/>
        <w:t xml:space="preserve">ILO (2010). </w:t>
      </w:r>
      <w:r w:rsidRPr="00C934E8">
        <w:rPr>
          <w:rFonts w:ascii="Times New Roman" w:eastAsia="Calibri" w:hAnsi="Times New Roman" w:cs="Times New Roman"/>
          <w:i/>
          <w:iCs/>
          <w:sz w:val="24"/>
          <w:szCs w:val="24"/>
        </w:rPr>
        <w:t>Safety in Numbers: Pointers for a Global Safety Culture at Work</w:t>
      </w:r>
      <w:r w:rsidRPr="00C934E8">
        <w:rPr>
          <w:rFonts w:ascii="Times New Roman" w:eastAsia="Calibri" w:hAnsi="Times New Roman" w:cs="Times New Roman"/>
          <w:sz w:val="24"/>
          <w:szCs w:val="24"/>
        </w:rPr>
        <w:t xml:space="preserve">, Geneva, </w:t>
      </w:r>
      <w:r w:rsidRPr="00C934E8">
        <w:rPr>
          <w:rFonts w:ascii="Times New Roman" w:eastAsia="Calibri" w:hAnsi="Times New Roman" w:cs="Times New Roman"/>
          <w:sz w:val="24"/>
          <w:szCs w:val="24"/>
        </w:rPr>
        <w:tab/>
        <w:t>Switzerland</w:t>
      </w:r>
    </w:p>
    <w:p w14:paraId="18B6F0B1"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Kabuoh</w:t>
      </w:r>
      <w:proofErr w:type="spellEnd"/>
      <w:r w:rsidRPr="00C934E8">
        <w:rPr>
          <w:rFonts w:ascii="Times New Roman" w:eastAsia="Calibri" w:hAnsi="Times New Roman" w:cs="Times New Roman"/>
          <w:sz w:val="24"/>
          <w:szCs w:val="24"/>
        </w:rPr>
        <w:t xml:space="preserve">, M. N., </w:t>
      </w:r>
      <w:proofErr w:type="spellStart"/>
      <w:r w:rsidRPr="00C934E8">
        <w:rPr>
          <w:rFonts w:ascii="Times New Roman" w:eastAsia="Calibri" w:hAnsi="Times New Roman" w:cs="Times New Roman"/>
          <w:sz w:val="24"/>
          <w:szCs w:val="24"/>
        </w:rPr>
        <w:t>Ogbuanu</w:t>
      </w:r>
      <w:proofErr w:type="spellEnd"/>
      <w:r w:rsidRPr="00C934E8">
        <w:rPr>
          <w:rFonts w:ascii="Times New Roman" w:eastAsia="Calibri" w:hAnsi="Times New Roman" w:cs="Times New Roman"/>
          <w:sz w:val="24"/>
          <w:szCs w:val="24"/>
        </w:rPr>
        <w:t xml:space="preserve">, B. K., &amp; </w:t>
      </w:r>
      <w:proofErr w:type="spellStart"/>
      <w:r w:rsidRPr="00C934E8">
        <w:rPr>
          <w:rFonts w:ascii="Times New Roman" w:eastAsia="Calibri" w:hAnsi="Times New Roman" w:cs="Times New Roman"/>
          <w:sz w:val="24"/>
          <w:szCs w:val="24"/>
        </w:rPr>
        <w:t>Chieze</w:t>
      </w:r>
      <w:proofErr w:type="spellEnd"/>
      <w:r w:rsidRPr="00C934E8">
        <w:rPr>
          <w:rFonts w:ascii="Times New Roman" w:eastAsia="Calibri" w:hAnsi="Times New Roman" w:cs="Times New Roman"/>
          <w:sz w:val="24"/>
          <w:szCs w:val="24"/>
        </w:rPr>
        <w:t xml:space="preserve">, A. C. (2016). Impact of political and socio- cultural </w:t>
      </w:r>
      <w:r w:rsidRPr="00C934E8">
        <w:rPr>
          <w:rFonts w:ascii="Times New Roman" w:eastAsia="Calibri" w:hAnsi="Times New Roman" w:cs="Times New Roman"/>
          <w:sz w:val="24"/>
          <w:szCs w:val="24"/>
        </w:rPr>
        <w:tab/>
        <w:t xml:space="preserve">business environment on growth &amp; market performance in selected ICT companies in </w:t>
      </w:r>
      <w:r w:rsidRPr="00C934E8">
        <w:rPr>
          <w:rFonts w:ascii="Times New Roman" w:eastAsia="Calibri" w:hAnsi="Times New Roman" w:cs="Times New Roman"/>
          <w:sz w:val="24"/>
          <w:szCs w:val="24"/>
        </w:rPr>
        <w:tab/>
        <w:t xml:space="preserve">Lagos State-Nigeria.  International Journal of Advanced </w:t>
      </w:r>
      <w:r w:rsidRPr="00C934E8">
        <w:rPr>
          <w:rFonts w:ascii="Times New Roman" w:eastAsia="Calibri" w:hAnsi="Times New Roman" w:cs="Times New Roman"/>
          <w:sz w:val="24"/>
          <w:szCs w:val="24"/>
        </w:rPr>
        <w:tab/>
        <w:t xml:space="preserve">Studies and Management, </w:t>
      </w:r>
      <w:r w:rsidRPr="00C934E8">
        <w:rPr>
          <w:rFonts w:ascii="Times New Roman" w:eastAsia="Calibri" w:hAnsi="Times New Roman" w:cs="Times New Roman"/>
          <w:sz w:val="24"/>
          <w:szCs w:val="24"/>
        </w:rPr>
        <w:tab/>
        <w:t>4(1), 1-10.</w:t>
      </w:r>
    </w:p>
    <w:p w14:paraId="3D3C6D73" w14:textId="77777777" w:rsidR="007C4C3D" w:rsidRPr="00C934E8" w:rsidRDefault="007C4C3D" w:rsidP="007C4C3D">
      <w:pPr>
        <w:shd w:val="clear" w:color="auto" w:fill="FFFFFF"/>
        <w:spacing w:before="100" w:beforeAutospacing="1" w:after="100" w:afterAutospacing="1"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Kikwasi</w:t>
      </w:r>
      <w:proofErr w:type="spellEnd"/>
      <w:r w:rsidRPr="00C934E8">
        <w:rPr>
          <w:rFonts w:ascii="Times New Roman" w:eastAsia="Calibri" w:hAnsi="Times New Roman" w:cs="Times New Roman"/>
          <w:sz w:val="24"/>
          <w:szCs w:val="24"/>
        </w:rPr>
        <w:t xml:space="preserve"> G. (2010). Client Involvement in Construction Safety and Health. </w:t>
      </w:r>
      <w:r w:rsidRPr="00C934E8">
        <w:rPr>
          <w:rFonts w:ascii="Times New Roman" w:eastAsia="Calibri" w:hAnsi="Times New Roman" w:cs="Times New Roman"/>
          <w:i/>
          <w:sz w:val="24"/>
          <w:szCs w:val="24"/>
        </w:rPr>
        <w:t xml:space="preserve">Journal for Building </w:t>
      </w:r>
      <w:r w:rsidRPr="00C934E8">
        <w:rPr>
          <w:rFonts w:ascii="Times New Roman" w:eastAsia="Calibri" w:hAnsi="Times New Roman" w:cs="Times New Roman"/>
          <w:i/>
          <w:sz w:val="24"/>
          <w:szCs w:val="24"/>
        </w:rPr>
        <w:tab/>
        <w:t>and Land development</w:t>
      </w:r>
      <w:r w:rsidRPr="00C934E8">
        <w:rPr>
          <w:rFonts w:ascii="Times New Roman" w:eastAsia="Calibri" w:hAnsi="Times New Roman" w:cs="Times New Roman"/>
          <w:sz w:val="24"/>
          <w:szCs w:val="24"/>
        </w:rPr>
        <w:t>, Ardhi University.</w:t>
      </w:r>
    </w:p>
    <w:p w14:paraId="523FA2A1" w14:textId="77777777" w:rsidR="007C4C3D" w:rsidRPr="00C934E8" w:rsidRDefault="007C4C3D" w:rsidP="007C4C3D">
      <w:pPr>
        <w:spacing w:line="360" w:lineRule="auto"/>
        <w:jc w:val="both"/>
        <w:rPr>
          <w:rFonts w:ascii="Times New Roman" w:hAnsi="Times New Roman" w:cs="Times New Roman"/>
          <w:sz w:val="24"/>
          <w:szCs w:val="24"/>
        </w:rPr>
      </w:pPr>
      <w:r w:rsidRPr="00C934E8">
        <w:rPr>
          <w:rFonts w:ascii="Times New Roman" w:hAnsi="Times New Roman" w:cs="Times New Roman"/>
          <w:sz w:val="24"/>
          <w:szCs w:val="24"/>
        </w:rPr>
        <w:t xml:space="preserve">Kumar, R. (2005). </w:t>
      </w:r>
      <w:r w:rsidRPr="00C934E8">
        <w:rPr>
          <w:rFonts w:ascii="Times New Roman" w:hAnsi="Times New Roman" w:cs="Times New Roman"/>
          <w:i/>
          <w:iCs/>
          <w:sz w:val="24"/>
          <w:szCs w:val="24"/>
        </w:rPr>
        <w:t>Research Methodology – A Step by Step Guide for Beginners</w:t>
      </w:r>
      <w:r w:rsidRPr="00C934E8">
        <w:rPr>
          <w:rFonts w:ascii="Times New Roman" w:hAnsi="Times New Roman" w:cs="Times New Roman"/>
          <w:sz w:val="24"/>
          <w:szCs w:val="24"/>
        </w:rPr>
        <w:t>. (2</w:t>
      </w:r>
      <w:r w:rsidRPr="00C934E8">
        <w:rPr>
          <w:rFonts w:ascii="Times New Roman" w:hAnsi="Times New Roman" w:cs="Times New Roman"/>
          <w:sz w:val="24"/>
          <w:szCs w:val="24"/>
          <w:vertAlign w:val="superscript"/>
        </w:rPr>
        <w:t>nd</w:t>
      </w:r>
      <w:r w:rsidRPr="00C934E8">
        <w:rPr>
          <w:rFonts w:ascii="Times New Roman" w:hAnsi="Times New Roman" w:cs="Times New Roman"/>
          <w:sz w:val="24"/>
          <w:szCs w:val="24"/>
        </w:rPr>
        <w:t xml:space="preserve"> Ed.). London: </w:t>
      </w:r>
      <w:r w:rsidRPr="00C934E8">
        <w:rPr>
          <w:rFonts w:ascii="Times New Roman" w:hAnsi="Times New Roman" w:cs="Times New Roman"/>
          <w:sz w:val="24"/>
          <w:szCs w:val="24"/>
        </w:rPr>
        <w:tab/>
        <w:t>SAGE Publications Ltd.</w:t>
      </w:r>
    </w:p>
    <w:p w14:paraId="6E4EC9C3"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Lim, A. (2012). OHS management system: Three benefits for construction enterprise. </w:t>
      </w:r>
      <w:r w:rsidRPr="00C934E8">
        <w:rPr>
          <w:rFonts w:ascii="Times New Roman" w:eastAsia="Calibri" w:hAnsi="Times New Roman" w:cs="Times New Roman"/>
          <w:sz w:val="24"/>
          <w:szCs w:val="24"/>
        </w:rPr>
        <w:tab/>
        <w:t>Retrieved on 12trh August 2013 from www.artipot.com/ article-tags/</w:t>
      </w:r>
      <w:proofErr w:type="spellStart"/>
      <w:r w:rsidRPr="00C934E8">
        <w:rPr>
          <w:rFonts w:ascii="Times New Roman" w:eastAsia="Calibri" w:hAnsi="Times New Roman" w:cs="Times New Roman"/>
          <w:sz w:val="24"/>
          <w:szCs w:val="24"/>
        </w:rPr>
        <w:t>ohs</w:t>
      </w:r>
      <w:proofErr w:type="spellEnd"/>
      <w:r w:rsidRPr="00C934E8">
        <w:rPr>
          <w:rFonts w:ascii="Times New Roman" w:eastAsia="Calibri" w:hAnsi="Times New Roman" w:cs="Times New Roman"/>
          <w:sz w:val="24"/>
          <w:szCs w:val="24"/>
        </w:rPr>
        <w:t>-</w:t>
      </w:r>
      <w:r w:rsidRPr="00C934E8">
        <w:rPr>
          <w:rFonts w:ascii="Times New Roman" w:eastAsia="Calibri" w:hAnsi="Times New Roman" w:cs="Times New Roman"/>
          <w:sz w:val="24"/>
          <w:szCs w:val="24"/>
        </w:rPr>
        <w:tab/>
      </w:r>
      <w:proofErr w:type="spellStart"/>
      <w:r w:rsidRPr="00C934E8">
        <w:rPr>
          <w:rFonts w:ascii="Times New Roman" w:eastAsia="Calibri" w:hAnsi="Times New Roman" w:cs="Times New Roman"/>
          <w:sz w:val="24"/>
          <w:szCs w:val="24"/>
        </w:rPr>
        <w:t>managementsystem</w:t>
      </w:r>
      <w:proofErr w:type="spellEnd"/>
      <w:r w:rsidRPr="00C934E8">
        <w:rPr>
          <w:rFonts w:ascii="Times New Roman" w:eastAsia="Calibri" w:hAnsi="Times New Roman" w:cs="Times New Roman"/>
          <w:sz w:val="24"/>
          <w:szCs w:val="24"/>
        </w:rPr>
        <w:t>.</w:t>
      </w:r>
    </w:p>
    <w:p w14:paraId="5F9F1E6C" w14:textId="77777777" w:rsidR="007C4C3D" w:rsidRPr="00C934E8" w:rsidRDefault="007C4C3D" w:rsidP="007C4C3D">
      <w:pPr>
        <w:autoSpaceDE w:val="0"/>
        <w:autoSpaceDN w:val="0"/>
        <w:adjustRightInd w:val="0"/>
        <w:spacing w:after="0" w:line="360" w:lineRule="auto"/>
        <w:ind w:left="785" w:hangingChars="327" w:hanging="785"/>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Ling, H., &amp; Hong, N. (2010). Co-workers’ response to occupational health and safety. </w:t>
      </w:r>
      <w:r w:rsidRPr="00C934E8">
        <w:rPr>
          <w:rFonts w:ascii="Times New Roman" w:eastAsia="Calibri" w:hAnsi="Times New Roman" w:cs="Times New Roman"/>
          <w:i/>
          <w:sz w:val="24"/>
          <w:szCs w:val="24"/>
        </w:rPr>
        <w:t>Engineering construction and Architectural management</w:t>
      </w:r>
      <w:r w:rsidRPr="00C934E8">
        <w:rPr>
          <w:rFonts w:ascii="Times New Roman" w:eastAsia="Calibri" w:hAnsi="Times New Roman" w:cs="Times New Roman"/>
          <w:sz w:val="24"/>
          <w:szCs w:val="24"/>
        </w:rPr>
        <w:t>, vol 18(2), 159-175.</w:t>
      </w:r>
    </w:p>
    <w:p w14:paraId="765EF451" w14:textId="77777777" w:rsidR="007C4C3D" w:rsidRPr="00C934E8" w:rsidRDefault="007C4C3D" w:rsidP="007C4C3D">
      <w:pPr>
        <w:autoSpaceDE w:val="0"/>
        <w:autoSpaceDN w:val="0"/>
        <w:adjustRightInd w:val="0"/>
        <w:spacing w:after="0"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Makhonge</w:t>
      </w:r>
      <w:proofErr w:type="spellEnd"/>
      <w:r w:rsidRPr="00C934E8">
        <w:rPr>
          <w:rFonts w:ascii="Times New Roman" w:eastAsia="Calibri" w:hAnsi="Times New Roman" w:cs="Times New Roman"/>
          <w:sz w:val="24"/>
          <w:szCs w:val="24"/>
        </w:rPr>
        <w:t xml:space="preserve">, P. W. (2005). Challenges in Development of Labour Inspection System. </w:t>
      </w:r>
      <w:r w:rsidRPr="00C934E8">
        <w:rPr>
          <w:rFonts w:ascii="Times New Roman" w:eastAsia="Calibri" w:hAnsi="Times New Roman" w:cs="Times New Roman"/>
          <w:i/>
          <w:sz w:val="24"/>
          <w:szCs w:val="24"/>
        </w:rPr>
        <w:t xml:space="preserve">African </w:t>
      </w:r>
      <w:r w:rsidRPr="00C934E8">
        <w:rPr>
          <w:rFonts w:ascii="Times New Roman" w:eastAsia="Calibri" w:hAnsi="Times New Roman" w:cs="Times New Roman"/>
          <w:i/>
          <w:sz w:val="24"/>
          <w:szCs w:val="24"/>
        </w:rPr>
        <w:tab/>
        <w:t xml:space="preserve">Newsletter on Occupational Health and Safety. </w:t>
      </w:r>
      <w:r w:rsidRPr="00C934E8">
        <w:rPr>
          <w:rFonts w:ascii="Times New Roman" w:eastAsia="Calibri" w:hAnsi="Times New Roman" w:cs="Times New Roman"/>
          <w:sz w:val="24"/>
          <w:szCs w:val="24"/>
        </w:rPr>
        <w:t>Vol. 15 (2), pp 32-33.</w:t>
      </w:r>
    </w:p>
    <w:p w14:paraId="33CFB486"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Marcolin</w:t>
      </w:r>
      <w:proofErr w:type="spellEnd"/>
      <w:r w:rsidRPr="00C934E8">
        <w:rPr>
          <w:rFonts w:ascii="Times New Roman" w:eastAsia="Calibri" w:hAnsi="Times New Roman" w:cs="Times New Roman"/>
          <w:sz w:val="24"/>
          <w:szCs w:val="24"/>
        </w:rPr>
        <w:t xml:space="preserve">, S., Abraham, A. (2012). </w:t>
      </w:r>
      <w:r w:rsidRPr="00C934E8">
        <w:rPr>
          <w:rFonts w:ascii="Times New Roman" w:eastAsia="Calibri" w:hAnsi="Times New Roman" w:cs="Times New Roman"/>
          <w:i/>
          <w:sz w:val="24"/>
          <w:szCs w:val="24"/>
        </w:rPr>
        <w:t>Financial literacy research</w:t>
      </w:r>
      <w:r w:rsidRPr="00C934E8">
        <w:rPr>
          <w:rFonts w:ascii="Times New Roman" w:eastAsia="Calibri" w:hAnsi="Times New Roman" w:cs="Times New Roman"/>
          <w:sz w:val="24"/>
          <w:szCs w:val="24"/>
        </w:rPr>
        <w:t xml:space="preserve">. 1st Edition. Pitman </w:t>
      </w:r>
      <w:r w:rsidRPr="00C934E8">
        <w:rPr>
          <w:rFonts w:ascii="Times New Roman" w:eastAsia="Calibri" w:hAnsi="Times New Roman" w:cs="Times New Roman"/>
          <w:sz w:val="24"/>
          <w:szCs w:val="24"/>
        </w:rPr>
        <w:tab/>
        <w:t>Publication. U.K, London</w:t>
      </w:r>
    </w:p>
    <w:p w14:paraId="424D3E23" w14:textId="77777777" w:rsidR="007C4C3D" w:rsidRPr="00C934E8" w:rsidRDefault="007C4C3D" w:rsidP="007C4C3D">
      <w:pPr>
        <w:spacing w:line="360" w:lineRule="auto"/>
        <w:jc w:val="both"/>
        <w:rPr>
          <w:rFonts w:ascii="Times New Roman" w:hAnsi="Times New Roman" w:cs="Times New Roman"/>
          <w:sz w:val="24"/>
          <w:szCs w:val="24"/>
        </w:rPr>
      </w:pPr>
      <w:r w:rsidRPr="00C934E8">
        <w:rPr>
          <w:rFonts w:ascii="Times New Roman" w:hAnsi="Times New Roman" w:cs="Times New Roman"/>
          <w:sz w:val="24"/>
          <w:szCs w:val="24"/>
        </w:rPr>
        <w:t xml:space="preserve">May, T. (1997). </w:t>
      </w:r>
      <w:r w:rsidRPr="00C934E8">
        <w:rPr>
          <w:rFonts w:ascii="Times New Roman" w:hAnsi="Times New Roman" w:cs="Times New Roman"/>
          <w:i/>
          <w:iCs/>
          <w:sz w:val="24"/>
          <w:szCs w:val="24"/>
        </w:rPr>
        <w:t>Social Research – Issues, Methods &amp; Process</w:t>
      </w:r>
      <w:r w:rsidRPr="00C934E8">
        <w:rPr>
          <w:rFonts w:ascii="Times New Roman" w:hAnsi="Times New Roman" w:cs="Times New Roman"/>
          <w:sz w:val="24"/>
          <w:szCs w:val="24"/>
        </w:rPr>
        <w:t xml:space="preserve">. (2nd Ed.). Buckingham: Open </w:t>
      </w:r>
      <w:r w:rsidRPr="00C934E8">
        <w:rPr>
          <w:rFonts w:ascii="Times New Roman" w:hAnsi="Times New Roman" w:cs="Times New Roman"/>
          <w:sz w:val="24"/>
          <w:szCs w:val="24"/>
        </w:rPr>
        <w:tab/>
        <w:t>University Press.</w:t>
      </w:r>
    </w:p>
    <w:p w14:paraId="2855AD2B" w14:textId="77777777" w:rsidR="007C4C3D" w:rsidRPr="00C934E8" w:rsidRDefault="007C4C3D" w:rsidP="007C4C3D">
      <w:pPr>
        <w:shd w:val="clear" w:color="auto" w:fill="FFFFFF"/>
        <w:spacing w:before="100" w:beforeAutospacing="1" w:after="100" w:afterAutospacing="1"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Nyakang´o</w:t>
      </w:r>
      <w:proofErr w:type="spellEnd"/>
      <w:r w:rsidRPr="00C934E8">
        <w:rPr>
          <w:rFonts w:ascii="Times New Roman" w:eastAsia="Calibri" w:hAnsi="Times New Roman" w:cs="Times New Roman"/>
          <w:sz w:val="24"/>
          <w:szCs w:val="24"/>
        </w:rPr>
        <w:t xml:space="preserve"> JB (2009). Status of Occupational Health and Safety in Kenya; </w:t>
      </w:r>
      <w:r w:rsidRPr="00C934E8">
        <w:rPr>
          <w:rFonts w:ascii="Times New Roman" w:eastAsia="Calibri" w:hAnsi="Times New Roman" w:cs="Times New Roman"/>
          <w:i/>
          <w:sz w:val="24"/>
          <w:szCs w:val="24"/>
        </w:rPr>
        <w:t xml:space="preserve">Workshop on the </w:t>
      </w:r>
      <w:r w:rsidRPr="00C934E8">
        <w:rPr>
          <w:rFonts w:ascii="Times New Roman" w:eastAsia="Calibri" w:hAnsi="Times New Roman" w:cs="Times New Roman"/>
          <w:i/>
          <w:sz w:val="24"/>
          <w:szCs w:val="24"/>
        </w:rPr>
        <w:tab/>
        <w:t xml:space="preserve">IUPAC-UNESCO-UNIDO Safety Training Program, part of the IUPAC Congress in </w:t>
      </w:r>
      <w:r w:rsidRPr="00C934E8">
        <w:rPr>
          <w:rFonts w:ascii="Times New Roman" w:eastAsia="Calibri" w:hAnsi="Times New Roman" w:cs="Times New Roman"/>
          <w:i/>
          <w:sz w:val="24"/>
          <w:szCs w:val="24"/>
        </w:rPr>
        <w:tab/>
        <w:t>Beijing</w:t>
      </w:r>
      <w:r w:rsidRPr="00C934E8">
        <w:rPr>
          <w:rFonts w:ascii="Times New Roman" w:eastAsia="Calibri" w:hAnsi="Times New Roman" w:cs="Times New Roman"/>
          <w:sz w:val="24"/>
          <w:szCs w:val="24"/>
        </w:rPr>
        <w:t>, on August 17, 2005.</w:t>
      </w:r>
    </w:p>
    <w:p w14:paraId="79E10609"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Nzuve</w:t>
      </w:r>
      <w:proofErr w:type="spellEnd"/>
      <w:r w:rsidRPr="00C934E8">
        <w:rPr>
          <w:rFonts w:ascii="Times New Roman" w:eastAsia="Calibri" w:hAnsi="Times New Roman" w:cs="Times New Roman"/>
          <w:sz w:val="24"/>
          <w:szCs w:val="24"/>
        </w:rPr>
        <w:t xml:space="preserve"> S.N.M (2009). </w:t>
      </w:r>
      <w:r w:rsidRPr="00C934E8">
        <w:rPr>
          <w:rFonts w:ascii="Times New Roman" w:eastAsia="Calibri" w:hAnsi="Times New Roman" w:cs="Times New Roman"/>
          <w:i/>
          <w:iCs/>
          <w:sz w:val="24"/>
          <w:szCs w:val="24"/>
        </w:rPr>
        <w:t>Management of Human Resources, a Kenyan Perspective</w:t>
      </w:r>
      <w:r w:rsidRPr="00C934E8">
        <w:rPr>
          <w:rFonts w:ascii="Times New Roman" w:eastAsia="Calibri" w:hAnsi="Times New Roman" w:cs="Times New Roman"/>
          <w:sz w:val="24"/>
          <w:szCs w:val="24"/>
        </w:rPr>
        <w:t xml:space="preserve">, Tech and </w:t>
      </w:r>
      <w:r w:rsidRPr="00C934E8">
        <w:rPr>
          <w:rFonts w:ascii="Times New Roman" w:eastAsia="Calibri" w:hAnsi="Times New Roman" w:cs="Times New Roman"/>
          <w:sz w:val="24"/>
          <w:szCs w:val="24"/>
        </w:rPr>
        <w:tab/>
        <w:t>Pro, Associate Publishers Ltd – London</w:t>
      </w:r>
    </w:p>
    <w:p w14:paraId="48B1890C" w14:textId="77777777" w:rsidR="007C4C3D" w:rsidRPr="00C934E8" w:rsidRDefault="007C4C3D" w:rsidP="007C4C3D">
      <w:pPr>
        <w:spacing w:after="200"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lastRenderedPageBreak/>
        <w:t xml:space="preserve">Occupational Safety and Health Administration (2006). </w:t>
      </w:r>
      <w:r w:rsidRPr="00C934E8">
        <w:rPr>
          <w:rFonts w:ascii="Times New Roman" w:eastAsia="Calibri" w:hAnsi="Times New Roman" w:cs="Times New Roman"/>
          <w:i/>
          <w:sz w:val="24"/>
          <w:szCs w:val="24"/>
        </w:rPr>
        <w:t xml:space="preserve">Factsheet on Personal Protective </w:t>
      </w:r>
      <w:r w:rsidRPr="00C934E8">
        <w:rPr>
          <w:rFonts w:ascii="Times New Roman" w:eastAsia="Calibri" w:hAnsi="Times New Roman" w:cs="Times New Roman"/>
          <w:i/>
          <w:sz w:val="24"/>
          <w:szCs w:val="24"/>
        </w:rPr>
        <w:tab/>
        <w:t>equipment</w:t>
      </w:r>
      <w:r w:rsidRPr="00C934E8">
        <w:rPr>
          <w:rFonts w:ascii="Times New Roman" w:eastAsia="Calibri" w:hAnsi="Times New Roman" w:cs="Times New Roman"/>
          <w:sz w:val="24"/>
          <w:szCs w:val="24"/>
        </w:rPr>
        <w:t xml:space="preserve">. U.S. Department of Labour: United </w:t>
      </w:r>
      <w:proofErr w:type="spellStart"/>
      <w:r w:rsidRPr="00C934E8">
        <w:rPr>
          <w:rFonts w:ascii="Times New Roman" w:eastAsia="Calibri" w:hAnsi="Times New Roman" w:cs="Times New Roman"/>
          <w:sz w:val="24"/>
          <w:szCs w:val="24"/>
        </w:rPr>
        <w:t>StateRetrieved</w:t>
      </w:r>
      <w:proofErr w:type="spellEnd"/>
      <w:r w:rsidRPr="00C934E8">
        <w:rPr>
          <w:rFonts w:ascii="Times New Roman" w:eastAsia="Calibri" w:hAnsi="Times New Roman" w:cs="Times New Roman"/>
          <w:sz w:val="24"/>
          <w:szCs w:val="24"/>
        </w:rPr>
        <w:t xml:space="preserve"> fromwww.osha.gov</w:t>
      </w:r>
    </w:p>
    <w:p w14:paraId="5DE35BE9" w14:textId="77777777" w:rsidR="007C4C3D" w:rsidRPr="00C934E8" w:rsidRDefault="007C4C3D" w:rsidP="007C4C3D">
      <w:pPr>
        <w:autoSpaceDE w:val="0"/>
        <w:autoSpaceDN w:val="0"/>
        <w:adjustRightInd w:val="0"/>
        <w:spacing w:after="0" w:line="360" w:lineRule="auto"/>
        <w:jc w:val="both"/>
        <w:rPr>
          <w:rFonts w:ascii="Times New Roman" w:eastAsia="Calibri" w:hAnsi="Times New Roman" w:cs="Times New Roman"/>
          <w:i/>
          <w:sz w:val="24"/>
          <w:szCs w:val="24"/>
        </w:rPr>
      </w:pPr>
      <w:proofErr w:type="spellStart"/>
      <w:r w:rsidRPr="00C934E8">
        <w:rPr>
          <w:rFonts w:ascii="Times New Roman" w:eastAsia="Calibri" w:hAnsi="Times New Roman" w:cs="Times New Roman"/>
          <w:sz w:val="24"/>
          <w:szCs w:val="24"/>
        </w:rPr>
        <w:t>Okojie</w:t>
      </w:r>
      <w:proofErr w:type="spellEnd"/>
      <w:r w:rsidRPr="00C934E8">
        <w:rPr>
          <w:rFonts w:ascii="Times New Roman" w:eastAsia="Calibri" w:hAnsi="Times New Roman" w:cs="Times New Roman"/>
          <w:sz w:val="24"/>
          <w:szCs w:val="24"/>
        </w:rPr>
        <w:t xml:space="preserve">, O. (2010). System for Reporting Occupational Diseases in Nigeria. </w:t>
      </w:r>
      <w:r w:rsidRPr="00C934E8">
        <w:rPr>
          <w:rFonts w:ascii="Times New Roman" w:eastAsia="Calibri" w:hAnsi="Times New Roman" w:cs="Times New Roman"/>
          <w:i/>
          <w:sz w:val="24"/>
          <w:szCs w:val="24"/>
        </w:rPr>
        <w:t xml:space="preserve">African Newsletter </w:t>
      </w:r>
      <w:r w:rsidRPr="00C934E8">
        <w:rPr>
          <w:rFonts w:ascii="Times New Roman" w:eastAsia="Calibri" w:hAnsi="Times New Roman" w:cs="Times New Roman"/>
          <w:i/>
          <w:sz w:val="24"/>
          <w:szCs w:val="24"/>
        </w:rPr>
        <w:tab/>
        <w:t>on Occupational Health and Safety</w:t>
      </w:r>
      <w:r w:rsidRPr="00C934E8">
        <w:rPr>
          <w:rFonts w:ascii="Times New Roman" w:eastAsia="Calibri" w:hAnsi="Times New Roman" w:cs="Times New Roman"/>
          <w:sz w:val="24"/>
          <w:szCs w:val="24"/>
        </w:rPr>
        <w:t>. Vol. 20 (3), 51-53.</w:t>
      </w:r>
    </w:p>
    <w:p w14:paraId="7649EF94" w14:textId="77777777" w:rsidR="007C4C3D" w:rsidRPr="00C934E8" w:rsidRDefault="007C4C3D" w:rsidP="007C4C3D">
      <w:pPr>
        <w:autoSpaceDE w:val="0"/>
        <w:autoSpaceDN w:val="0"/>
        <w:adjustRightInd w:val="0"/>
        <w:spacing w:after="0"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Omojokun</w:t>
      </w:r>
      <w:proofErr w:type="spellEnd"/>
      <w:r w:rsidRPr="00C934E8">
        <w:rPr>
          <w:rFonts w:ascii="Times New Roman" w:eastAsia="Calibri" w:hAnsi="Times New Roman" w:cs="Times New Roman"/>
          <w:sz w:val="24"/>
          <w:szCs w:val="24"/>
        </w:rPr>
        <w:t xml:space="preserve">, J. (2013). Regulation and Enforcement of Legislation on Food Safety in Nigeria, </w:t>
      </w:r>
      <w:r w:rsidRPr="00C934E8">
        <w:rPr>
          <w:rFonts w:ascii="Times New Roman" w:eastAsia="Calibri" w:hAnsi="Times New Roman" w:cs="Times New Roman"/>
          <w:sz w:val="24"/>
          <w:szCs w:val="24"/>
        </w:rPr>
        <w:tab/>
      </w:r>
      <w:r w:rsidRPr="00C934E8">
        <w:rPr>
          <w:rFonts w:ascii="Times New Roman" w:eastAsia="Calibri" w:hAnsi="Times New Roman" w:cs="Times New Roman"/>
          <w:i/>
          <w:sz w:val="24"/>
          <w:szCs w:val="24"/>
        </w:rPr>
        <w:t xml:space="preserve">Mycotoxin and Food Safety in Developing Countries, </w:t>
      </w:r>
      <w:proofErr w:type="spellStart"/>
      <w:r w:rsidRPr="00C934E8">
        <w:rPr>
          <w:rFonts w:ascii="Times New Roman" w:eastAsia="Calibri" w:hAnsi="Times New Roman" w:cs="Times New Roman"/>
          <w:i/>
          <w:sz w:val="24"/>
          <w:szCs w:val="24"/>
        </w:rPr>
        <w:t>Dr.</w:t>
      </w:r>
      <w:proofErr w:type="spellEnd"/>
      <w:r w:rsidRPr="00C934E8">
        <w:rPr>
          <w:rFonts w:ascii="Times New Roman" w:eastAsia="Calibri" w:hAnsi="Times New Roman" w:cs="Times New Roman"/>
          <w:i/>
          <w:sz w:val="24"/>
          <w:szCs w:val="24"/>
        </w:rPr>
        <w:t xml:space="preserve"> </w:t>
      </w:r>
      <w:proofErr w:type="spellStart"/>
      <w:r w:rsidRPr="00C934E8">
        <w:rPr>
          <w:rFonts w:ascii="Times New Roman" w:eastAsia="Calibri" w:hAnsi="Times New Roman" w:cs="Times New Roman"/>
          <w:i/>
          <w:sz w:val="24"/>
          <w:szCs w:val="24"/>
        </w:rPr>
        <w:t>Hussaini</w:t>
      </w:r>
      <w:proofErr w:type="spellEnd"/>
      <w:r w:rsidRPr="00C934E8">
        <w:rPr>
          <w:rFonts w:ascii="Times New Roman" w:eastAsia="Calibri" w:hAnsi="Times New Roman" w:cs="Times New Roman"/>
          <w:i/>
          <w:sz w:val="24"/>
          <w:szCs w:val="24"/>
        </w:rPr>
        <w:t xml:space="preserve"> </w:t>
      </w:r>
      <w:proofErr w:type="spellStart"/>
      <w:r w:rsidRPr="00C934E8">
        <w:rPr>
          <w:rFonts w:ascii="Times New Roman" w:eastAsia="Calibri" w:hAnsi="Times New Roman" w:cs="Times New Roman"/>
          <w:i/>
          <w:sz w:val="24"/>
          <w:szCs w:val="24"/>
        </w:rPr>
        <w:t>Makun</w:t>
      </w:r>
      <w:proofErr w:type="spellEnd"/>
      <w:r w:rsidRPr="00C934E8">
        <w:rPr>
          <w:rFonts w:ascii="Times New Roman" w:eastAsia="Calibri" w:hAnsi="Times New Roman" w:cs="Times New Roman"/>
          <w:i/>
          <w:sz w:val="24"/>
          <w:szCs w:val="24"/>
        </w:rPr>
        <w:t xml:space="preserve"> (Ed.)</w:t>
      </w:r>
      <w:r w:rsidRPr="00C934E8">
        <w:rPr>
          <w:rFonts w:ascii="Times New Roman" w:eastAsia="Calibri" w:hAnsi="Times New Roman" w:cs="Times New Roman"/>
          <w:sz w:val="24"/>
          <w:szCs w:val="24"/>
        </w:rPr>
        <w:t xml:space="preserve">. Pp </w:t>
      </w:r>
      <w:r w:rsidRPr="00C934E8">
        <w:rPr>
          <w:rFonts w:ascii="Times New Roman" w:eastAsia="Calibri" w:hAnsi="Times New Roman" w:cs="Times New Roman"/>
          <w:sz w:val="24"/>
          <w:szCs w:val="24"/>
        </w:rPr>
        <w:tab/>
        <w:t>251-268 (Online).</w:t>
      </w:r>
    </w:p>
    <w:p w14:paraId="0D78FD3A"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Ongeri</w:t>
      </w:r>
      <w:proofErr w:type="spellEnd"/>
      <w:r w:rsidRPr="00C934E8">
        <w:rPr>
          <w:rFonts w:ascii="Times New Roman" w:eastAsia="Calibri" w:hAnsi="Times New Roman" w:cs="Times New Roman"/>
          <w:sz w:val="24"/>
          <w:szCs w:val="24"/>
        </w:rPr>
        <w:t xml:space="preserve"> B., (2013.).</w:t>
      </w:r>
      <w:r w:rsidRPr="00C934E8">
        <w:rPr>
          <w:rFonts w:ascii="Times New Roman" w:eastAsia="Calibri" w:hAnsi="Times New Roman" w:cs="Times New Roman"/>
          <w:i/>
          <w:sz w:val="24"/>
          <w:szCs w:val="24"/>
        </w:rPr>
        <w:t xml:space="preserve"> The Role of Kenya's Listed Commercial Banks in Economic Growth</w:t>
      </w:r>
      <w:r w:rsidRPr="00C934E8">
        <w:rPr>
          <w:rFonts w:ascii="Times New Roman" w:eastAsia="Calibri" w:hAnsi="Times New Roman" w:cs="Times New Roman"/>
          <w:sz w:val="24"/>
          <w:szCs w:val="24"/>
        </w:rPr>
        <w:t xml:space="preserve">. 2nd </w:t>
      </w:r>
      <w:r w:rsidRPr="00C934E8">
        <w:rPr>
          <w:rFonts w:ascii="Times New Roman" w:eastAsia="Calibri" w:hAnsi="Times New Roman" w:cs="Times New Roman"/>
          <w:sz w:val="24"/>
          <w:szCs w:val="24"/>
        </w:rPr>
        <w:tab/>
      </w:r>
      <w:proofErr w:type="spellStart"/>
      <w:proofErr w:type="gramStart"/>
      <w:r w:rsidRPr="00C934E8">
        <w:rPr>
          <w:rFonts w:ascii="Times New Roman" w:eastAsia="Calibri" w:hAnsi="Times New Roman" w:cs="Times New Roman"/>
          <w:sz w:val="24"/>
          <w:szCs w:val="24"/>
        </w:rPr>
        <w:t>Edition,East</w:t>
      </w:r>
      <w:proofErr w:type="spellEnd"/>
      <w:proofErr w:type="gramEnd"/>
      <w:r w:rsidRPr="00C934E8">
        <w:rPr>
          <w:rFonts w:ascii="Times New Roman" w:eastAsia="Calibri" w:hAnsi="Times New Roman" w:cs="Times New Roman"/>
          <w:sz w:val="24"/>
          <w:szCs w:val="24"/>
        </w:rPr>
        <w:t xml:space="preserve"> Africa Education Publishers. Kenya. Nairobi</w:t>
      </w:r>
    </w:p>
    <w:p w14:paraId="7597424E"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hAnsi="Times New Roman" w:cs="Times New Roman"/>
          <w:sz w:val="24"/>
          <w:szCs w:val="24"/>
        </w:rPr>
        <w:t>Onyenechere</w:t>
      </w:r>
      <w:proofErr w:type="spellEnd"/>
      <w:r w:rsidRPr="00C934E8">
        <w:rPr>
          <w:rFonts w:ascii="Times New Roman" w:eastAsia="Calibri" w:hAnsi="Times New Roman" w:cs="Times New Roman"/>
          <w:sz w:val="24"/>
          <w:szCs w:val="24"/>
        </w:rPr>
        <w:t xml:space="preserve">, A. (2011). The Application of Health and Safety Plan in Nigerian Construction </w:t>
      </w:r>
      <w:r w:rsidRPr="00C934E8">
        <w:rPr>
          <w:rFonts w:ascii="Times New Roman" w:eastAsia="Calibri" w:hAnsi="Times New Roman" w:cs="Times New Roman"/>
          <w:sz w:val="24"/>
          <w:szCs w:val="24"/>
        </w:rPr>
        <w:tab/>
        <w:t xml:space="preserve">Firms; </w:t>
      </w:r>
      <w:r w:rsidRPr="00C934E8">
        <w:rPr>
          <w:rFonts w:ascii="Times New Roman" w:eastAsia="Calibri" w:hAnsi="Times New Roman" w:cs="Times New Roman"/>
          <w:sz w:val="24"/>
          <w:szCs w:val="24"/>
        </w:rPr>
        <w:tab/>
        <w:t>Jordan Journal of Civil Engineering, Volume 8, No. 1, 2014</w:t>
      </w:r>
    </w:p>
    <w:p w14:paraId="46D798EE" w14:textId="77777777" w:rsidR="007C4C3D" w:rsidRPr="00C934E8" w:rsidRDefault="007C4C3D" w:rsidP="007C4C3D">
      <w:pPr>
        <w:shd w:val="clear" w:color="auto" w:fill="FFFFFF"/>
        <w:spacing w:before="100" w:beforeAutospacing="1" w:after="100" w:afterAutospacing="1"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Osei-Boateng, C., &amp; E. </w:t>
      </w:r>
      <w:proofErr w:type="spellStart"/>
      <w:r w:rsidRPr="00C934E8">
        <w:rPr>
          <w:rFonts w:ascii="Times New Roman" w:eastAsia="Calibri" w:hAnsi="Times New Roman" w:cs="Times New Roman"/>
          <w:sz w:val="24"/>
          <w:szCs w:val="24"/>
        </w:rPr>
        <w:t>Ampratwum</w:t>
      </w:r>
      <w:proofErr w:type="spellEnd"/>
      <w:r w:rsidRPr="00C934E8">
        <w:rPr>
          <w:rFonts w:ascii="Times New Roman" w:eastAsia="Calibri" w:hAnsi="Times New Roman" w:cs="Times New Roman"/>
          <w:sz w:val="24"/>
          <w:szCs w:val="24"/>
        </w:rPr>
        <w:t xml:space="preserve"> (2011) </w:t>
      </w:r>
      <w:r w:rsidRPr="00C934E8">
        <w:rPr>
          <w:rFonts w:ascii="Times New Roman" w:eastAsia="Calibri" w:hAnsi="Times New Roman" w:cs="Times New Roman"/>
          <w:i/>
          <w:sz w:val="24"/>
          <w:szCs w:val="24"/>
        </w:rPr>
        <w:t>The Informal Sector in Ghana</w:t>
      </w:r>
      <w:r w:rsidRPr="00C934E8">
        <w:rPr>
          <w:rFonts w:ascii="Times New Roman" w:eastAsia="Calibri" w:hAnsi="Times New Roman" w:cs="Times New Roman"/>
          <w:sz w:val="24"/>
          <w:szCs w:val="24"/>
        </w:rPr>
        <w:t xml:space="preserve">. Friedrich Ebert </w:t>
      </w:r>
      <w:r w:rsidRPr="00C934E8">
        <w:rPr>
          <w:rFonts w:ascii="Times New Roman" w:eastAsia="Calibri" w:hAnsi="Times New Roman" w:cs="Times New Roman"/>
          <w:sz w:val="24"/>
          <w:szCs w:val="24"/>
        </w:rPr>
        <w:tab/>
        <w:t xml:space="preserve">Stiftung, Ghana </w:t>
      </w:r>
      <w:proofErr w:type="gramStart"/>
      <w:r w:rsidRPr="00C934E8">
        <w:rPr>
          <w:rFonts w:ascii="Times New Roman" w:eastAsia="Calibri" w:hAnsi="Times New Roman" w:cs="Times New Roman"/>
          <w:sz w:val="24"/>
          <w:szCs w:val="24"/>
        </w:rPr>
        <w:t>Office .</w:t>
      </w:r>
      <w:proofErr w:type="gramEnd"/>
      <w:r w:rsidRPr="00C934E8">
        <w:rPr>
          <w:rFonts w:ascii="Times New Roman" w:eastAsia="Calibri" w:hAnsi="Times New Roman" w:cs="Times New Roman"/>
          <w:sz w:val="24"/>
          <w:szCs w:val="24"/>
        </w:rPr>
        <w:t>p.4, 11-14.</w:t>
      </w:r>
    </w:p>
    <w:p w14:paraId="5812C032" w14:textId="77777777" w:rsidR="007C4C3D" w:rsidRPr="00C934E8" w:rsidRDefault="007C4C3D" w:rsidP="007C4C3D">
      <w:pPr>
        <w:autoSpaceDE w:val="0"/>
        <w:autoSpaceDN w:val="0"/>
        <w:adjustRightInd w:val="0"/>
        <w:spacing w:after="0" w:line="360" w:lineRule="auto"/>
        <w:ind w:left="785" w:hangingChars="327" w:hanging="785"/>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Pollitt, D. (2011). Corus forges new approach to safety and health. </w:t>
      </w:r>
      <w:r w:rsidRPr="00C934E8">
        <w:rPr>
          <w:rFonts w:ascii="Times New Roman" w:eastAsia="Calibri" w:hAnsi="Times New Roman" w:cs="Times New Roman"/>
          <w:i/>
          <w:sz w:val="24"/>
          <w:szCs w:val="24"/>
        </w:rPr>
        <w:t>Human resource management international diges</w:t>
      </w:r>
      <w:r w:rsidRPr="00C934E8">
        <w:rPr>
          <w:rFonts w:ascii="Times New Roman" w:eastAsia="Calibri" w:hAnsi="Times New Roman" w:cs="Times New Roman"/>
          <w:sz w:val="24"/>
          <w:szCs w:val="24"/>
        </w:rPr>
        <w:t>t, Vol 19(1), 7-9.</w:t>
      </w:r>
    </w:p>
    <w:p w14:paraId="626420EB"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Robert W., (2012). </w:t>
      </w:r>
      <w:r w:rsidRPr="00C934E8">
        <w:rPr>
          <w:rFonts w:ascii="Times New Roman" w:eastAsia="Calibri" w:hAnsi="Times New Roman" w:cs="Times New Roman"/>
          <w:i/>
          <w:sz w:val="24"/>
          <w:szCs w:val="24"/>
        </w:rPr>
        <w:t xml:space="preserve">How can the United States keep employee-related health care costs under </w:t>
      </w:r>
      <w:r w:rsidRPr="00C934E8">
        <w:rPr>
          <w:rFonts w:ascii="Times New Roman" w:eastAsia="Calibri" w:hAnsi="Times New Roman" w:cs="Times New Roman"/>
          <w:i/>
          <w:sz w:val="24"/>
          <w:szCs w:val="24"/>
        </w:rPr>
        <w:tab/>
        <w:t>control?</w:t>
      </w:r>
      <w:r w:rsidRPr="00C934E8">
        <w:rPr>
          <w:rFonts w:ascii="Times New Roman" w:eastAsia="Calibri" w:hAnsi="Times New Roman" w:cs="Times New Roman"/>
          <w:sz w:val="24"/>
          <w:szCs w:val="24"/>
        </w:rPr>
        <w:t xml:space="preserve"> 1st Edition, Foresight Publisher. U.S.A. Ohio</w:t>
      </w:r>
    </w:p>
    <w:p w14:paraId="364FC0A5"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Robin, T. &amp; Walker, D. (2000). Motivating the Workforce: The Value of External Health and </w:t>
      </w:r>
      <w:r w:rsidRPr="00C934E8">
        <w:rPr>
          <w:rFonts w:ascii="Times New Roman" w:eastAsia="Calibri" w:hAnsi="Times New Roman" w:cs="Times New Roman"/>
          <w:sz w:val="24"/>
          <w:szCs w:val="24"/>
        </w:rPr>
        <w:tab/>
        <w:t>Safety Awards. Journal of Safety Re-search, Vol. 31, No.4, pp: 143-251</w:t>
      </w:r>
    </w:p>
    <w:p w14:paraId="2C9E5BA6"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Sikpa</w:t>
      </w:r>
      <w:proofErr w:type="spellEnd"/>
      <w:r w:rsidRPr="00C934E8">
        <w:rPr>
          <w:rFonts w:ascii="Times New Roman" w:eastAsia="Calibri" w:hAnsi="Times New Roman" w:cs="Times New Roman"/>
          <w:sz w:val="24"/>
          <w:szCs w:val="24"/>
        </w:rPr>
        <w:t xml:space="preserve"> F.C (2011) </w:t>
      </w:r>
      <w:r w:rsidRPr="00C934E8">
        <w:rPr>
          <w:rFonts w:ascii="Times New Roman" w:eastAsia="Calibri" w:hAnsi="Times New Roman" w:cs="Times New Roman"/>
          <w:i/>
          <w:iCs/>
          <w:sz w:val="24"/>
          <w:szCs w:val="24"/>
        </w:rPr>
        <w:t xml:space="preserve">An Assessment of Occupational Health and Safety Practices on Job </w:t>
      </w:r>
      <w:r w:rsidRPr="00C934E8">
        <w:rPr>
          <w:rFonts w:ascii="Times New Roman" w:eastAsia="Calibri" w:hAnsi="Times New Roman" w:cs="Times New Roman"/>
          <w:i/>
          <w:iCs/>
          <w:sz w:val="24"/>
          <w:szCs w:val="24"/>
        </w:rPr>
        <w:tab/>
        <w:t xml:space="preserve">Performance at the Tetteh </w:t>
      </w:r>
      <w:proofErr w:type="spellStart"/>
      <w:r w:rsidRPr="00C934E8">
        <w:rPr>
          <w:rFonts w:ascii="Times New Roman" w:eastAsia="Calibri" w:hAnsi="Times New Roman" w:cs="Times New Roman"/>
          <w:i/>
          <w:iCs/>
          <w:sz w:val="24"/>
          <w:szCs w:val="24"/>
        </w:rPr>
        <w:t>Quashire</w:t>
      </w:r>
      <w:proofErr w:type="spellEnd"/>
      <w:r w:rsidRPr="00C934E8">
        <w:rPr>
          <w:rFonts w:ascii="Times New Roman" w:eastAsia="Calibri" w:hAnsi="Times New Roman" w:cs="Times New Roman"/>
          <w:i/>
          <w:iCs/>
          <w:sz w:val="24"/>
          <w:szCs w:val="24"/>
        </w:rPr>
        <w:t xml:space="preserve"> Memorial Hospital, </w:t>
      </w:r>
      <w:proofErr w:type="spellStart"/>
      <w:r w:rsidRPr="00C934E8">
        <w:rPr>
          <w:rFonts w:ascii="Times New Roman" w:eastAsia="Calibri" w:hAnsi="Times New Roman" w:cs="Times New Roman"/>
          <w:i/>
          <w:iCs/>
          <w:sz w:val="24"/>
          <w:szCs w:val="24"/>
        </w:rPr>
        <w:t>Manopang</w:t>
      </w:r>
      <w:proofErr w:type="spellEnd"/>
      <w:r w:rsidRPr="00C934E8">
        <w:rPr>
          <w:rFonts w:ascii="Times New Roman" w:eastAsia="Calibri" w:hAnsi="Times New Roman" w:cs="Times New Roman"/>
          <w:i/>
          <w:iCs/>
          <w:sz w:val="24"/>
          <w:szCs w:val="24"/>
        </w:rPr>
        <w:t xml:space="preserve"> </w:t>
      </w:r>
      <w:proofErr w:type="spellStart"/>
      <w:r w:rsidRPr="00C934E8">
        <w:rPr>
          <w:rFonts w:ascii="Times New Roman" w:eastAsia="Calibri" w:hAnsi="Times New Roman" w:cs="Times New Roman"/>
          <w:i/>
          <w:iCs/>
          <w:sz w:val="24"/>
          <w:szCs w:val="24"/>
        </w:rPr>
        <w:t>Akuapan</w:t>
      </w:r>
      <w:proofErr w:type="spellEnd"/>
      <w:r w:rsidRPr="00C934E8">
        <w:rPr>
          <w:rFonts w:ascii="Times New Roman" w:eastAsia="Calibri" w:hAnsi="Times New Roman" w:cs="Times New Roman"/>
          <w:sz w:val="24"/>
          <w:szCs w:val="24"/>
        </w:rPr>
        <w:t xml:space="preserve">, Kwame </w:t>
      </w:r>
      <w:r w:rsidRPr="00C934E8">
        <w:rPr>
          <w:rFonts w:ascii="Times New Roman" w:eastAsia="Calibri" w:hAnsi="Times New Roman" w:cs="Times New Roman"/>
          <w:sz w:val="24"/>
          <w:szCs w:val="24"/>
        </w:rPr>
        <w:tab/>
        <w:t>Nkrumah University Publishers, Ghana.</w:t>
      </w:r>
    </w:p>
    <w:p w14:paraId="522EC3C0"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Sinclair RR, Tucker JS, Wright C, Cullen JC. (2005). Performance differences among four </w:t>
      </w:r>
      <w:r w:rsidRPr="00C934E8">
        <w:rPr>
          <w:rFonts w:ascii="Times New Roman" w:eastAsia="Calibri" w:hAnsi="Times New Roman" w:cs="Times New Roman"/>
          <w:sz w:val="24"/>
          <w:szCs w:val="24"/>
        </w:rPr>
        <w:tab/>
      </w:r>
      <w:r>
        <w:rPr>
          <w:rFonts w:ascii="Times New Roman" w:eastAsia="Calibri" w:hAnsi="Times New Roman" w:cs="Times New Roman"/>
          <w:sz w:val="24"/>
          <w:szCs w:val="24"/>
        </w:rPr>
        <w:t>organisation</w:t>
      </w:r>
      <w:r w:rsidRPr="00C934E8">
        <w:rPr>
          <w:rFonts w:ascii="Times New Roman" w:eastAsia="Calibri" w:hAnsi="Times New Roman" w:cs="Times New Roman"/>
          <w:sz w:val="24"/>
          <w:szCs w:val="24"/>
        </w:rPr>
        <w:t xml:space="preserve">al commitment profiles. </w:t>
      </w:r>
      <w:r w:rsidRPr="00C934E8">
        <w:rPr>
          <w:rFonts w:ascii="Times New Roman" w:eastAsia="Calibri" w:hAnsi="Times New Roman" w:cs="Times New Roman"/>
          <w:i/>
          <w:sz w:val="24"/>
          <w:szCs w:val="24"/>
        </w:rPr>
        <w:t xml:space="preserve">Journal of Applied Psychology. </w:t>
      </w:r>
      <w:r w:rsidRPr="00C934E8">
        <w:rPr>
          <w:rFonts w:ascii="Times New Roman" w:eastAsia="Calibri" w:hAnsi="Times New Roman" w:cs="Times New Roman"/>
          <w:sz w:val="24"/>
          <w:szCs w:val="24"/>
        </w:rPr>
        <w:t>90: 1280e7.</w:t>
      </w:r>
    </w:p>
    <w:p w14:paraId="67186B6C"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Siu O. (2002) Occupational stressors and well-being among Chinese employees: the role of </w:t>
      </w:r>
      <w:r w:rsidRPr="00C934E8">
        <w:rPr>
          <w:rFonts w:ascii="Times New Roman" w:eastAsia="Calibri" w:hAnsi="Times New Roman" w:cs="Times New Roman"/>
          <w:sz w:val="24"/>
          <w:szCs w:val="24"/>
        </w:rPr>
        <w:tab/>
        <w:t>organisational commitment</w:t>
      </w:r>
      <w:r w:rsidRPr="00C934E8">
        <w:rPr>
          <w:rFonts w:ascii="Times New Roman" w:eastAsia="Calibri" w:hAnsi="Times New Roman" w:cs="Times New Roman"/>
          <w:i/>
          <w:sz w:val="24"/>
          <w:szCs w:val="24"/>
        </w:rPr>
        <w:t xml:space="preserve">. Applied Psychology International Review. </w:t>
      </w:r>
      <w:r w:rsidRPr="00C934E8">
        <w:rPr>
          <w:rFonts w:ascii="Times New Roman" w:eastAsia="Calibri" w:hAnsi="Times New Roman" w:cs="Times New Roman"/>
          <w:sz w:val="24"/>
          <w:szCs w:val="24"/>
        </w:rPr>
        <w:t>51: 527e44</w:t>
      </w:r>
    </w:p>
    <w:p w14:paraId="2EDE03CC"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lastRenderedPageBreak/>
        <w:t xml:space="preserve">Tucker, S., </w:t>
      </w:r>
      <w:proofErr w:type="spellStart"/>
      <w:r w:rsidRPr="00C934E8">
        <w:rPr>
          <w:rFonts w:ascii="Times New Roman" w:eastAsia="Calibri" w:hAnsi="Times New Roman" w:cs="Times New Roman"/>
          <w:sz w:val="24"/>
          <w:szCs w:val="24"/>
        </w:rPr>
        <w:t>Chmiel</w:t>
      </w:r>
      <w:proofErr w:type="spellEnd"/>
      <w:r w:rsidRPr="00C934E8">
        <w:rPr>
          <w:rFonts w:ascii="Times New Roman" w:eastAsia="Calibri" w:hAnsi="Times New Roman" w:cs="Times New Roman"/>
          <w:sz w:val="24"/>
          <w:szCs w:val="24"/>
        </w:rPr>
        <w:t xml:space="preserve">, N., Turner, N., </w:t>
      </w:r>
      <w:proofErr w:type="spellStart"/>
      <w:r w:rsidRPr="00C934E8">
        <w:rPr>
          <w:rFonts w:ascii="Times New Roman" w:eastAsia="Calibri" w:hAnsi="Times New Roman" w:cs="Times New Roman"/>
          <w:sz w:val="24"/>
          <w:szCs w:val="24"/>
        </w:rPr>
        <w:t>Hershcovis</w:t>
      </w:r>
      <w:proofErr w:type="spellEnd"/>
      <w:r w:rsidRPr="00C934E8">
        <w:rPr>
          <w:rFonts w:ascii="Times New Roman" w:eastAsia="Calibri" w:hAnsi="Times New Roman" w:cs="Times New Roman"/>
          <w:sz w:val="24"/>
          <w:szCs w:val="24"/>
        </w:rPr>
        <w:t xml:space="preserve">, M.S., Stride, C.B., (2008). Perceived </w:t>
      </w:r>
      <w:r w:rsidRPr="00C934E8">
        <w:rPr>
          <w:rFonts w:ascii="Times New Roman" w:eastAsia="Calibri" w:hAnsi="Times New Roman" w:cs="Times New Roman"/>
          <w:sz w:val="24"/>
          <w:szCs w:val="24"/>
        </w:rPr>
        <w:tab/>
      </w:r>
      <w:r>
        <w:rPr>
          <w:rFonts w:ascii="Times New Roman" w:eastAsia="Calibri" w:hAnsi="Times New Roman" w:cs="Times New Roman"/>
          <w:sz w:val="24"/>
          <w:szCs w:val="24"/>
        </w:rPr>
        <w:t>organisation</w:t>
      </w:r>
      <w:r w:rsidRPr="00C934E8">
        <w:rPr>
          <w:rFonts w:ascii="Times New Roman" w:eastAsia="Calibri" w:hAnsi="Times New Roman" w:cs="Times New Roman"/>
          <w:sz w:val="24"/>
          <w:szCs w:val="24"/>
        </w:rPr>
        <w:t>al support for safety and employee safety voice: the mediating role of co-</w:t>
      </w:r>
      <w:r w:rsidRPr="00C934E8">
        <w:rPr>
          <w:rFonts w:ascii="Times New Roman" w:eastAsia="Calibri" w:hAnsi="Times New Roman" w:cs="Times New Roman"/>
          <w:sz w:val="24"/>
          <w:szCs w:val="24"/>
        </w:rPr>
        <w:tab/>
        <w:t xml:space="preserve">worker support for safety. </w:t>
      </w:r>
      <w:r w:rsidRPr="00C934E8">
        <w:rPr>
          <w:rFonts w:ascii="Times New Roman" w:eastAsia="Calibri" w:hAnsi="Times New Roman" w:cs="Times New Roman"/>
          <w:i/>
          <w:sz w:val="24"/>
          <w:szCs w:val="24"/>
        </w:rPr>
        <w:t>Journal of Occupational Health Psychology</w:t>
      </w:r>
      <w:r w:rsidRPr="00C934E8">
        <w:rPr>
          <w:rFonts w:ascii="Times New Roman" w:eastAsia="Calibri" w:hAnsi="Times New Roman" w:cs="Times New Roman"/>
          <w:sz w:val="24"/>
          <w:szCs w:val="24"/>
        </w:rPr>
        <w:t>. 13 (4), 319–</w:t>
      </w:r>
      <w:r w:rsidRPr="00C934E8">
        <w:rPr>
          <w:rFonts w:ascii="Times New Roman" w:eastAsia="Calibri" w:hAnsi="Times New Roman" w:cs="Times New Roman"/>
          <w:sz w:val="24"/>
          <w:szCs w:val="24"/>
        </w:rPr>
        <w:tab/>
        <w:t>330.</w:t>
      </w:r>
    </w:p>
    <w:p w14:paraId="164482BA"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Werner C (2009), </w:t>
      </w:r>
      <w:r w:rsidRPr="00C934E8">
        <w:rPr>
          <w:rFonts w:ascii="Times New Roman" w:eastAsia="Calibri" w:hAnsi="Times New Roman" w:cs="Times New Roman"/>
          <w:i/>
          <w:iCs/>
          <w:sz w:val="24"/>
          <w:szCs w:val="24"/>
        </w:rPr>
        <w:t>Management of Human Resources</w:t>
      </w:r>
      <w:r w:rsidRPr="00C934E8">
        <w:rPr>
          <w:rFonts w:ascii="Times New Roman" w:eastAsia="Calibri" w:hAnsi="Times New Roman" w:cs="Times New Roman"/>
          <w:sz w:val="24"/>
          <w:szCs w:val="24"/>
        </w:rPr>
        <w:t xml:space="preserve">, 2nd Edition McGraw Hill Book </w:t>
      </w:r>
      <w:r w:rsidRPr="00C934E8">
        <w:rPr>
          <w:rFonts w:ascii="Times New Roman" w:eastAsia="Calibri" w:hAnsi="Times New Roman" w:cs="Times New Roman"/>
          <w:sz w:val="24"/>
          <w:szCs w:val="24"/>
        </w:rPr>
        <w:tab/>
        <w:t>Company</w:t>
      </w:r>
    </w:p>
    <w:p w14:paraId="5D57D656" w14:textId="77777777" w:rsidR="007C4C3D" w:rsidRPr="00C934E8" w:rsidRDefault="007C4C3D" w:rsidP="007C4C3D">
      <w:pPr>
        <w:spacing w:after="200"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WHO (</w:t>
      </w:r>
      <w:proofErr w:type="gramStart"/>
      <w:r w:rsidRPr="00C934E8">
        <w:rPr>
          <w:rFonts w:ascii="Times New Roman" w:eastAsia="Calibri" w:hAnsi="Times New Roman" w:cs="Times New Roman"/>
          <w:sz w:val="24"/>
          <w:szCs w:val="24"/>
        </w:rPr>
        <w:t>1994).</w:t>
      </w:r>
      <w:proofErr w:type="gramEnd"/>
      <w:r w:rsidRPr="00C934E8">
        <w:rPr>
          <w:rFonts w:ascii="Times New Roman" w:eastAsia="Calibri" w:hAnsi="Times New Roman" w:cs="Times New Roman"/>
          <w:sz w:val="24"/>
          <w:szCs w:val="24"/>
        </w:rPr>
        <w:t xml:space="preserve"> </w:t>
      </w:r>
      <w:r w:rsidRPr="00C934E8">
        <w:rPr>
          <w:rFonts w:ascii="Times New Roman" w:eastAsia="Calibri" w:hAnsi="Times New Roman" w:cs="Times New Roman"/>
          <w:i/>
          <w:iCs/>
          <w:sz w:val="24"/>
          <w:szCs w:val="24"/>
        </w:rPr>
        <w:t xml:space="preserve">Healthy Workplace Framework and Model: Background and Supporting </w:t>
      </w:r>
      <w:r w:rsidRPr="00C934E8">
        <w:rPr>
          <w:rFonts w:ascii="Times New Roman" w:eastAsia="Calibri" w:hAnsi="Times New Roman" w:cs="Times New Roman"/>
          <w:i/>
          <w:iCs/>
          <w:sz w:val="24"/>
          <w:szCs w:val="24"/>
        </w:rPr>
        <w:tab/>
        <w:t>Literature and Practices</w:t>
      </w:r>
      <w:r w:rsidRPr="00C934E8">
        <w:rPr>
          <w:rFonts w:ascii="Times New Roman" w:eastAsia="Calibri" w:hAnsi="Times New Roman" w:cs="Times New Roman"/>
          <w:sz w:val="24"/>
          <w:szCs w:val="24"/>
        </w:rPr>
        <w:t>, WHO Press, Geneva, Switzerland</w:t>
      </w:r>
    </w:p>
    <w:p w14:paraId="0DC68700"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Womoh</w:t>
      </w:r>
      <w:proofErr w:type="spellEnd"/>
      <w:r w:rsidRPr="00C934E8">
        <w:rPr>
          <w:rFonts w:ascii="Times New Roman" w:eastAsia="Calibri" w:hAnsi="Times New Roman" w:cs="Times New Roman"/>
          <w:sz w:val="24"/>
          <w:szCs w:val="24"/>
        </w:rPr>
        <w:t xml:space="preserve">, G., Owusu, E. E. &amp; Addo, M. (2013). Impact of occupational health and safety </w:t>
      </w:r>
      <w:r w:rsidRPr="00C934E8">
        <w:rPr>
          <w:rFonts w:ascii="Times New Roman" w:eastAsia="Calibri" w:hAnsi="Times New Roman" w:cs="Times New Roman"/>
          <w:sz w:val="24"/>
          <w:szCs w:val="24"/>
        </w:rPr>
        <w:tab/>
        <w:t xml:space="preserve">policies on employees’ performance in the Ghana’s Timber industry: Evidence from </w:t>
      </w:r>
      <w:r w:rsidRPr="00C934E8">
        <w:rPr>
          <w:rFonts w:ascii="Times New Roman" w:eastAsia="Calibri" w:hAnsi="Times New Roman" w:cs="Times New Roman"/>
          <w:sz w:val="24"/>
          <w:szCs w:val="24"/>
        </w:rPr>
        <w:tab/>
      </w:r>
      <w:proofErr w:type="spellStart"/>
      <w:r w:rsidRPr="00C934E8">
        <w:rPr>
          <w:rFonts w:ascii="Times New Roman" w:eastAsia="Calibri" w:hAnsi="Times New Roman" w:cs="Times New Roman"/>
          <w:sz w:val="24"/>
          <w:szCs w:val="24"/>
        </w:rPr>
        <w:t>Lowser</w:t>
      </w:r>
      <w:proofErr w:type="spellEnd"/>
      <w:r w:rsidRPr="00C934E8">
        <w:rPr>
          <w:rFonts w:ascii="Times New Roman" w:eastAsia="Calibri" w:hAnsi="Times New Roman" w:cs="Times New Roman"/>
          <w:sz w:val="24"/>
          <w:szCs w:val="24"/>
        </w:rPr>
        <w:t xml:space="preserve"> and logs Limited. </w:t>
      </w:r>
      <w:r w:rsidRPr="00C934E8">
        <w:rPr>
          <w:rFonts w:ascii="Times New Roman" w:eastAsia="Calibri" w:hAnsi="Times New Roman" w:cs="Times New Roman"/>
          <w:i/>
          <w:sz w:val="24"/>
          <w:szCs w:val="24"/>
        </w:rPr>
        <w:t>International Journal of Education and Research</w:t>
      </w:r>
      <w:r w:rsidRPr="00C934E8">
        <w:rPr>
          <w:rFonts w:ascii="Times New Roman" w:eastAsia="Calibri" w:hAnsi="Times New Roman" w:cs="Times New Roman"/>
          <w:sz w:val="24"/>
          <w:szCs w:val="24"/>
        </w:rPr>
        <w:t>, 1(2)</w:t>
      </w:r>
    </w:p>
    <w:p w14:paraId="1435B1BE" w14:textId="77777777" w:rsidR="007C4C3D" w:rsidRPr="00C934E8" w:rsidRDefault="007C4C3D" w:rsidP="007C4C3D">
      <w:pPr>
        <w:spacing w:line="360" w:lineRule="auto"/>
        <w:jc w:val="both"/>
        <w:rPr>
          <w:rFonts w:ascii="Times New Roman" w:eastAsia="Calibri" w:hAnsi="Times New Roman" w:cs="Times New Roman"/>
          <w:sz w:val="24"/>
          <w:szCs w:val="24"/>
        </w:rPr>
      </w:pPr>
      <w:proofErr w:type="spellStart"/>
      <w:r w:rsidRPr="00C934E8">
        <w:rPr>
          <w:rFonts w:ascii="Times New Roman" w:eastAsia="Calibri" w:hAnsi="Times New Roman" w:cs="Times New Roman"/>
          <w:sz w:val="24"/>
          <w:szCs w:val="24"/>
        </w:rPr>
        <w:t>Zeidan</w:t>
      </w:r>
      <w:proofErr w:type="spellEnd"/>
      <w:r w:rsidRPr="00C934E8">
        <w:rPr>
          <w:rFonts w:ascii="Times New Roman" w:eastAsia="Calibri" w:hAnsi="Times New Roman" w:cs="Times New Roman"/>
          <w:sz w:val="24"/>
          <w:szCs w:val="24"/>
        </w:rPr>
        <w:t xml:space="preserve"> S. (2006) Workers’ affective commitment and their willingness to perform </w:t>
      </w:r>
      <w:r w:rsidRPr="00C934E8">
        <w:rPr>
          <w:rFonts w:ascii="Times New Roman" w:eastAsia="Calibri" w:hAnsi="Times New Roman" w:cs="Times New Roman"/>
          <w:sz w:val="24"/>
          <w:szCs w:val="24"/>
        </w:rPr>
        <w:tab/>
        <w:t xml:space="preserve">discretionary work behaviour: the impact of commitment-oriented human resources </w:t>
      </w:r>
      <w:r w:rsidRPr="00C934E8">
        <w:rPr>
          <w:rFonts w:ascii="Times New Roman" w:eastAsia="Calibri" w:hAnsi="Times New Roman" w:cs="Times New Roman"/>
          <w:sz w:val="24"/>
          <w:szCs w:val="24"/>
        </w:rPr>
        <w:tab/>
        <w:t xml:space="preserve">management practices. </w:t>
      </w:r>
      <w:r w:rsidRPr="00C934E8">
        <w:rPr>
          <w:rFonts w:ascii="Times New Roman" w:eastAsia="Calibri" w:hAnsi="Times New Roman" w:cs="Times New Roman"/>
          <w:i/>
          <w:sz w:val="24"/>
          <w:szCs w:val="24"/>
        </w:rPr>
        <w:t>Journal of Business System Governance and</w:t>
      </w:r>
      <w:r w:rsidRPr="00C934E8">
        <w:rPr>
          <w:rFonts w:ascii="Times New Roman" w:eastAsia="Calibri" w:hAnsi="Times New Roman" w:cs="Times New Roman"/>
          <w:sz w:val="24"/>
          <w:szCs w:val="24"/>
        </w:rPr>
        <w:t xml:space="preserve"> </w:t>
      </w:r>
      <w:r w:rsidRPr="00C934E8">
        <w:rPr>
          <w:rFonts w:ascii="Times New Roman" w:eastAsia="Calibri" w:hAnsi="Times New Roman" w:cs="Times New Roman"/>
          <w:i/>
          <w:sz w:val="24"/>
          <w:szCs w:val="24"/>
        </w:rPr>
        <w:t>Ethics</w:t>
      </w:r>
      <w:r w:rsidRPr="00C934E8">
        <w:rPr>
          <w:rFonts w:ascii="Times New Roman" w:eastAsia="Calibri" w:hAnsi="Times New Roman" w:cs="Times New Roman"/>
          <w:sz w:val="24"/>
          <w:szCs w:val="24"/>
        </w:rPr>
        <w:t>; 1: 13e23.</w:t>
      </w:r>
    </w:p>
    <w:p w14:paraId="6AF075FA" w14:textId="77777777" w:rsidR="007C4C3D" w:rsidRPr="00C934E8" w:rsidRDefault="007C4C3D" w:rsidP="007C4C3D">
      <w:pPr>
        <w:spacing w:line="360" w:lineRule="auto"/>
        <w:jc w:val="both"/>
        <w:rPr>
          <w:rFonts w:ascii="Times New Roman" w:eastAsia="Calibri" w:hAnsi="Times New Roman" w:cs="Times New Roman"/>
          <w:sz w:val="24"/>
          <w:szCs w:val="24"/>
        </w:rPr>
      </w:pPr>
      <w:r w:rsidRPr="00C934E8">
        <w:rPr>
          <w:rFonts w:ascii="Times New Roman" w:eastAsia="Calibri" w:hAnsi="Times New Roman" w:cs="Times New Roman"/>
          <w:sz w:val="24"/>
          <w:szCs w:val="24"/>
        </w:rPr>
        <w:t xml:space="preserve">Zohar D. Modifying supervisory practices to improve submit safety: A leadership-based </w:t>
      </w:r>
      <w:r w:rsidRPr="00C934E8">
        <w:rPr>
          <w:rFonts w:ascii="Times New Roman" w:eastAsia="Calibri" w:hAnsi="Times New Roman" w:cs="Times New Roman"/>
          <w:sz w:val="24"/>
          <w:szCs w:val="24"/>
        </w:rPr>
        <w:tab/>
        <w:t xml:space="preserve">intervention mode. </w:t>
      </w:r>
      <w:r w:rsidRPr="00C934E8">
        <w:rPr>
          <w:rFonts w:ascii="Times New Roman" w:eastAsia="Calibri" w:hAnsi="Times New Roman" w:cs="Times New Roman"/>
          <w:i/>
          <w:sz w:val="24"/>
          <w:szCs w:val="24"/>
        </w:rPr>
        <w:t>Journal of Applied Psychology</w:t>
      </w:r>
      <w:r w:rsidRPr="00C934E8">
        <w:rPr>
          <w:rFonts w:ascii="Times New Roman" w:eastAsia="Calibri" w:hAnsi="Times New Roman" w:cs="Times New Roman"/>
          <w:sz w:val="24"/>
          <w:szCs w:val="24"/>
        </w:rPr>
        <w:t>.  87: 156e65.</w:t>
      </w:r>
    </w:p>
    <w:p w14:paraId="25EADB41" w14:textId="77777777" w:rsidR="007C4C3D" w:rsidRPr="00C934E8" w:rsidRDefault="007C4C3D" w:rsidP="007C4C3D">
      <w:pPr>
        <w:spacing w:line="360" w:lineRule="auto"/>
        <w:jc w:val="both"/>
        <w:rPr>
          <w:rFonts w:ascii="Times New Roman" w:eastAsia="Calibri" w:hAnsi="Times New Roman" w:cs="Times New Roman"/>
          <w:sz w:val="28"/>
          <w:szCs w:val="28"/>
        </w:rPr>
      </w:pPr>
    </w:p>
    <w:p w14:paraId="3DEA0197" w14:textId="77777777" w:rsidR="007C4C3D" w:rsidRPr="00C934E8" w:rsidRDefault="007C4C3D" w:rsidP="007C4C3D">
      <w:pPr>
        <w:spacing w:line="360" w:lineRule="auto"/>
        <w:jc w:val="both"/>
        <w:rPr>
          <w:rFonts w:ascii="Times New Roman" w:eastAsia="Calibri" w:hAnsi="Times New Roman" w:cs="Times New Roman"/>
          <w:sz w:val="28"/>
          <w:szCs w:val="28"/>
        </w:rPr>
      </w:pPr>
    </w:p>
    <w:p w14:paraId="554BC171" w14:textId="77777777" w:rsidR="007C4C3D" w:rsidRPr="00C934E8" w:rsidRDefault="007C4C3D" w:rsidP="007C4C3D">
      <w:pPr>
        <w:spacing w:line="360" w:lineRule="auto"/>
        <w:jc w:val="both"/>
        <w:rPr>
          <w:rFonts w:ascii="Times New Roman" w:eastAsia="Calibri" w:hAnsi="Times New Roman" w:cs="Times New Roman"/>
          <w:sz w:val="28"/>
          <w:szCs w:val="28"/>
        </w:rPr>
      </w:pPr>
    </w:p>
    <w:p w14:paraId="5648DFBF" w14:textId="77777777" w:rsidR="007C4C3D" w:rsidRPr="00C934E8" w:rsidRDefault="007C4C3D" w:rsidP="007C4C3D">
      <w:pPr>
        <w:pStyle w:val="Heading1"/>
        <w:spacing w:line="360" w:lineRule="auto"/>
        <w:jc w:val="both"/>
        <w:rPr>
          <w:rFonts w:ascii="Times New Roman" w:hAnsi="Times New Roman" w:cs="Times New Roman"/>
          <w:b w:val="0"/>
        </w:rPr>
      </w:pPr>
    </w:p>
    <w:p w14:paraId="44BC781B" w14:textId="77777777" w:rsidR="007C4C3D" w:rsidRPr="00C934E8" w:rsidRDefault="007C4C3D" w:rsidP="007C4C3D">
      <w:pPr>
        <w:pStyle w:val="Heading1"/>
        <w:spacing w:line="360" w:lineRule="auto"/>
        <w:jc w:val="both"/>
        <w:rPr>
          <w:rFonts w:ascii="Times New Roman" w:hAnsi="Times New Roman" w:cs="Times New Roman"/>
          <w:b w:val="0"/>
        </w:rPr>
      </w:pPr>
    </w:p>
    <w:p w14:paraId="0D5875DC" w14:textId="77777777" w:rsidR="007C4C3D" w:rsidRPr="00C934E8" w:rsidRDefault="007C4C3D" w:rsidP="007C4C3D">
      <w:pPr>
        <w:pStyle w:val="Heading1"/>
        <w:spacing w:line="360" w:lineRule="auto"/>
        <w:jc w:val="both"/>
        <w:rPr>
          <w:rFonts w:ascii="Times New Roman" w:hAnsi="Times New Roman" w:cs="Times New Roman"/>
          <w:b w:val="0"/>
        </w:rPr>
      </w:pPr>
    </w:p>
    <w:p w14:paraId="15AE286E" w14:textId="77777777" w:rsidR="007C4C3D" w:rsidRPr="00C934E8" w:rsidRDefault="007C4C3D" w:rsidP="007C4C3D">
      <w:pPr>
        <w:pStyle w:val="Heading1"/>
        <w:spacing w:line="360" w:lineRule="auto"/>
        <w:jc w:val="both"/>
        <w:rPr>
          <w:rFonts w:ascii="Times New Roman" w:hAnsi="Times New Roman" w:cs="Times New Roman"/>
          <w:b w:val="0"/>
        </w:rPr>
      </w:pPr>
      <w:r w:rsidRPr="00C934E8">
        <w:rPr>
          <w:rFonts w:ascii="Times New Roman" w:hAnsi="Times New Roman" w:cs="Times New Roman"/>
          <w:b w:val="0"/>
        </w:rPr>
        <w:t>MY REFLECTION</w:t>
      </w:r>
    </w:p>
    <w:p w14:paraId="5551BD94" w14:textId="77777777" w:rsidR="007C4C3D" w:rsidRPr="00C934E8" w:rsidRDefault="007C4C3D" w:rsidP="007C4C3D">
      <w:pPr>
        <w:spacing w:line="360" w:lineRule="auto"/>
        <w:jc w:val="both"/>
        <w:rPr>
          <w:rFonts w:ascii="Times New Roman" w:hAnsi="Times New Roman" w:cs="Times New Roman"/>
          <w:sz w:val="28"/>
          <w:szCs w:val="28"/>
        </w:rPr>
      </w:pPr>
    </w:p>
    <w:p w14:paraId="3BE2CAC1" w14:textId="77777777" w:rsidR="007C4C3D" w:rsidRPr="00C934E8" w:rsidRDefault="007C4C3D" w:rsidP="007C4C3D">
      <w:pPr>
        <w:spacing w:line="360" w:lineRule="auto"/>
        <w:jc w:val="both"/>
        <w:rPr>
          <w:rFonts w:ascii="Times New Roman" w:hAnsi="Times New Roman" w:cs="Times New Roman"/>
          <w:sz w:val="28"/>
          <w:szCs w:val="28"/>
        </w:rPr>
      </w:pPr>
      <w:r w:rsidRPr="00C934E8">
        <w:rPr>
          <w:rFonts w:ascii="Times New Roman" w:hAnsi="Times New Roman" w:cs="Times New Roman"/>
          <w:sz w:val="28"/>
          <w:szCs w:val="28"/>
        </w:rPr>
        <w:t>An in-depth research goes farther than making a choice of research methods based on simplicity of methods, bias, or random selections. It is a conscious desire to solve a problem, fill a gap, gather information, make data comparisons and investigate an issue. The topic of my doctorate research is ‘</w:t>
      </w:r>
      <w:r w:rsidRPr="00C934E8">
        <w:rPr>
          <w:rFonts w:ascii="Times New Roman" w:hAnsi="Times New Roman" w:cs="Times New Roman"/>
          <w:i/>
          <w:sz w:val="28"/>
          <w:szCs w:val="28"/>
        </w:rPr>
        <w:t>The impact of health and safety management on employee performance in the informal sector of an automobile industry’</w:t>
      </w:r>
      <w:r w:rsidRPr="00C934E8">
        <w:rPr>
          <w:rFonts w:ascii="Times New Roman" w:hAnsi="Times New Roman" w:cs="Times New Roman"/>
          <w:sz w:val="28"/>
          <w:szCs w:val="28"/>
        </w:rPr>
        <w:t>. Based on what a good research seeks to do, I have looked deep into my topic and the problem I want to solve; this is a step that has given me an idea of the research methodology that will be useful.</w:t>
      </w:r>
    </w:p>
    <w:p w14:paraId="06892ED9" w14:textId="77777777" w:rsidR="007C4C3D" w:rsidRPr="00C934E8" w:rsidRDefault="007C4C3D" w:rsidP="007C4C3D">
      <w:pPr>
        <w:spacing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Over the years, I have known two major research methodologies and I know they both are important in different scenarios. These methods are the qualitative and quantitative research methodology.  From my study and research, I realize that quantitative methods test “what?’’; They are ideal when comparing data systematically, to create generalizations from the entire population or using hypothesis to test theories. Therefore, if the goal of my research work involves proposing a course of action or theory, then I will go ahead with quantitative research to carry out statistics to back up my goal. Qualitative research on the other hand tests ‘why’. They tend to recognize a complex reality and understand what action means in a framework. I will therefore say that this method is preferred when looking for </w:t>
      </w:r>
      <w:r w:rsidRPr="00C934E8">
        <w:rPr>
          <w:rFonts w:ascii="Times New Roman" w:hAnsi="Times New Roman" w:cs="Times New Roman"/>
          <w:sz w:val="28"/>
          <w:szCs w:val="28"/>
        </w:rPr>
        <w:lastRenderedPageBreak/>
        <w:t xml:space="preserve">reasons why in some situations, people prefer a </w:t>
      </w:r>
      <w:proofErr w:type="gramStart"/>
      <w:r w:rsidRPr="00C934E8">
        <w:rPr>
          <w:rFonts w:ascii="Times New Roman" w:hAnsi="Times New Roman" w:cs="Times New Roman"/>
          <w:sz w:val="28"/>
          <w:szCs w:val="28"/>
        </w:rPr>
        <w:t>particular kind</w:t>
      </w:r>
      <w:proofErr w:type="gramEnd"/>
      <w:r w:rsidRPr="00C934E8">
        <w:rPr>
          <w:rFonts w:ascii="Times New Roman" w:hAnsi="Times New Roman" w:cs="Times New Roman"/>
          <w:sz w:val="28"/>
          <w:szCs w:val="28"/>
        </w:rPr>
        <w:t xml:space="preserve"> of action. It is a step taken if the researcher’s overall objective is to investigate or survey an area.  Qualitative method is therefore a means to get measurements that lead to a statistical analysis. Due to the varying contexts, both methods are being used. I prefer a combination of the two for my doctoral research, since investigation begins with qualitative through surveys, interviews and so on, while further investigation, analysis and conclusions can be drawn from the quantitative research methods.</w:t>
      </w:r>
    </w:p>
    <w:p w14:paraId="57D7016A" w14:textId="77777777" w:rsidR="007C4C3D" w:rsidRPr="00C934E8" w:rsidRDefault="007C4C3D" w:rsidP="007C4C3D">
      <w:pPr>
        <w:spacing w:line="360" w:lineRule="auto"/>
        <w:jc w:val="both"/>
        <w:rPr>
          <w:rFonts w:ascii="Times New Roman" w:hAnsi="Times New Roman" w:cs="Times New Roman"/>
          <w:sz w:val="28"/>
          <w:szCs w:val="28"/>
        </w:rPr>
      </w:pPr>
      <w:r w:rsidRPr="00C934E8">
        <w:rPr>
          <w:rFonts w:ascii="Times New Roman" w:hAnsi="Times New Roman" w:cs="Times New Roman"/>
          <w:sz w:val="28"/>
          <w:szCs w:val="28"/>
        </w:rPr>
        <w:t>Controversially, people tend to use quantitative methods for their doctoral research as a ‘research norm’ and consider it valid because it provides generalized results. I have realized that the method to be chosen should be derived from the research problem. Honestly, this is a good step to take and since my topic is broad and needs both investigative and generalized results, I will therefore prefer to combine both. Although, I will say qualitative method is the easiest to use because it is really engaging and creative and it involves speaking to several persons, conducting interviews and so on.</w:t>
      </w:r>
    </w:p>
    <w:p w14:paraId="6E5E1D64" w14:textId="77777777" w:rsidR="007C4C3D" w:rsidRPr="00C934E8" w:rsidRDefault="007C4C3D" w:rsidP="007C4C3D">
      <w:pPr>
        <w:spacing w:line="360" w:lineRule="auto"/>
        <w:jc w:val="both"/>
        <w:rPr>
          <w:rFonts w:ascii="Times New Roman" w:hAnsi="Times New Roman" w:cs="Times New Roman"/>
          <w:sz w:val="28"/>
          <w:szCs w:val="28"/>
        </w:rPr>
      </w:pPr>
      <w:r w:rsidRPr="00C934E8">
        <w:rPr>
          <w:rFonts w:ascii="Times New Roman" w:hAnsi="Times New Roman" w:cs="Times New Roman"/>
          <w:sz w:val="28"/>
          <w:szCs w:val="28"/>
        </w:rPr>
        <w:t xml:space="preserve">Also, I lack some level of confidence in quantitative methods, my reason being that most of my undergraduate and postgraduate research work was qualitative. As a result of this, I have decided to work on learning the use of quantitative methods extensively so that I will not continue the trend of qualitative methods based on iota of bias. It is therefore not a matter of preference, but the purpose of my research work. The better option can be derived from the data itself, the knowledge I want to derive, my research questions and the time available for me to complete my research. Other factors I have tried looking into are the </w:t>
      </w:r>
      <w:r w:rsidRPr="00C934E8">
        <w:rPr>
          <w:rFonts w:ascii="Times New Roman" w:eastAsia="Times New Roman" w:hAnsi="Times New Roman" w:cs="Times New Roman"/>
          <w:color w:val="111111"/>
          <w:sz w:val="28"/>
          <w:szCs w:val="28"/>
        </w:rPr>
        <w:t xml:space="preserve">epistemological paradigm, which is, viewing and probing reality from phenomenology to positivism.  I therefore </w:t>
      </w:r>
      <w:proofErr w:type="gramStart"/>
      <w:r w:rsidRPr="00C934E8">
        <w:rPr>
          <w:rFonts w:ascii="Times New Roman" w:eastAsia="Times New Roman" w:hAnsi="Times New Roman" w:cs="Times New Roman"/>
          <w:color w:val="111111"/>
          <w:sz w:val="28"/>
          <w:szCs w:val="28"/>
        </w:rPr>
        <w:t>have to</w:t>
      </w:r>
      <w:proofErr w:type="gramEnd"/>
      <w:r w:rsidRPr="00C934E8">
        <w:rPr>
          <w:rFonts w:ascii="Times New Roman" w:eastAsia="Times New Roman" w:hAnsi="Times New Roman" w:cs="Times New Roman"/>
          <w:color w:val="111111"/>
          <w:sz w:val="28"/>
          <w:szCs w:val="28"/>
        </w:rPr>
        <w:t xml:space="preserve"> generalize results and place emphasis on peoples' views concerning an issue. I will </w:t>
      </w:r>
      <w:proofErr w:type="gramStart"/>
      <w:r w:rsidRPr="00C934E8">
        <w:rPr>
          <w:rFonts w:ascii="Times New Roman" w:eastAsia="Times New Roman" w:hAnsi="Times New Roman" w:cs="Times New Roman"/>
          <w:color w:val="111111"/>
          <w:sz w:val="28"/>
          <w:szCs w:val="28"/>
        </w:rPr>
        <w:lastRenderedPageBreak/>
        <w:t>look into</w:t>
      </w:r>
      <w:proofErr w:type="gramEnd"/>
      <w:r w:rsidRPr="00C934E8">
        <w:rPr>
          <w:rFonts w:ascii="Times New Roman" w:eastAsia="Times New Roman" w:hAnsi="Times New Roman" w:cs="Times New Roman"/>
          <w:color w:val="111111"/>
          <w:sz w:val="28"/>
          <w:szCs w:val="28"/>
        </w:rPr>
        <w:t xml:space="preserve"> previous questions asked and give detailed answers before making a choice on particular methodology.</w:t>
      </w:r>
    </w:p>
    <w:p w14:paraId="2B9A7606" w14:textId="77777777" w:rsidR="007C4C3D" w:rsidRPr="00C934E8" w:rsidRDefault="007C4C3D" w:rsidP="007C4C3D">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There is a saying that ‘</w:t>
      </w:r>
      <w:r w:rsidRPr="00C934E8">
        <w:rPr>
          <w:rFonts w:ascii="Times New Roman" w:eastAsia="Times New Roman" w:hAnsi="Times New Roman" w:cs="Times New Roman"/>
          <w:i/>
          <w:color w:val="000000"/>
          <w:sz w:val="28"/>
          <w:szCs w:val="28"/>
        </w:rPr>
        <w:t xml:space="preserve">whatever has an advantage also has a disadvantage’. </w:t>
      </w:r>
      <w:r w:rsidRPr="00C934E8">
        <w:rPr>
          <w:rFonts w:ascii="Times New Roman" w:eastAsia="Times New Roman" w:hAnsi="Times New Roman" w:cs="Times New Roman"/>
          <w:color w:val="000000"/>
          <w:sz w:val="28"/>
          <w:szCs w:val="28"/>
        </w:rPr>
        <w:t xml:space="preserve">This is the reason why conclusions cannot be fully made without looking at the pros and cons of qualitative and quantitative analysis and its similarities. Quantitative analysis, although are clear cut, cannot answer ‘why’ things occur, they are predominantly preferred to examine interactions between variables, neither emotions nor ideas. On the other hand, it is easy to generalize the results provided, which cannot be achieved by implementing qualitative methods. Also, where quantitative research (survey) seems difficult to generate new hypotheses and ideas for a topic, qualitative methods could be used to formulate new research questions. A combination of both techniques (blended study methods) is an exciting trend that could provide responses to many study requests, particularly when used with the strengths to supplement the disadvantages of each approach. </w:t>
      </w:r>
      <w:r w:rsidRPr="00C934E8">
        <w:rPr>
          <w:rFonts w:ascii="Times New Roman" w:hAnsi="Times New Roman" w:cs="Times New Roman"/>
          <w:sz w:val="28"/>
          <w:szCs w:val="28"/>
        </w:rPr>
        <w:t xml:space="preserve"> </w:t>
      </w:r>
      <w:r w:rsidRPr="00C934E8">
        <w:rPr>
          <w:rFonts w:ascii="Times New Roman" w:eastAsia="Times New Roman" w:hAnsi="Times New Roman" w:cs="Times New Roman"/>
          <w:color w:val="000000"/>
          <w:sz w:val="28"/>
          <w:szCs w:val="28"/>
        </w:rPr>
        <w:t>A lot depends on the literature gap. If there is a wide gap in a specified subject region and there is still much to be done to resolve the study questions, qualitative will assist resolves the trends and clarifies the issues. After qualitative exploration and the issue is sufficiently small to warrant quantitative designs (with testable hypotheses), then solving the issue can effectively begin to fill the gaps in the literature and the wider knowledge base is growing. Other differences between the two methods are summarized below:</w:t>
      </w:r>
    </w:p>
    <w:tbl>
      <w:tblPr>
        <w:tblStyle w:val="TableGrid"/>
        <w:tblW w:w="0" w:type="auto"/>
        <w:tblLook w:val="04A0" w:firstRow="1" w:lastRow="0" w:firstColumn="1" w:lastColumn="0" w:noHBand="0" w:noVBand="1"/>
      </w:tblPr>
      <w:tblGrid>
        <w:gridCol w:w="3142"/>
        <w:gridCol w:w="3104"/>
        <w:gridCol w:w="3104"/>
      </w:tblGrid>
      <w:tr w:rsidR="007C4C3D" w:rsidRPr="00C934E8" w14:paraId="3E26E559" w14:textId="77777777" w:rsidTr="006B32F2">
        <w:tc>
          <w:tcPr>
            <w:tcW w:w="3192" w:type="dxa"/>
          </w:tcPr>
          <w:p w14:paraId="5FAE7ED9"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p>
        </w:tc>
        <w:tc>
          <w:tcPr>
            <w:tcW w:w="3192" w:type="dxa"/>
          </w:tcPr>
          <w:p w14:paraId="44452D4A"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Quantitative Research methodologies</w:t>
            </w:r>
          </w:p>
        </w:tc>
        <w:tc>
          <w:tcPr>
            <w:tcW w:w="3192" w:type="dxa"/>
          </w:tcPr>
          <w:p w14:paraId="2CE73D49"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Qualitative Research methodologies</w:t>
            </w:r>
          </w:p>
        </w:tc>
      </w:tr>
      <w:tr w:rsidR="007C4C3D" w:rsidRPr="00C934E8" w14:paraId="6C136E8B" w14:textId="77777777" w:rsidTr="006B32F2">
        <w:tc>
          <w:tcPr>
            <w:tcW w:w="3192" w:type="dxa"/>
          </w:tcPr>
          <w:p w14:paraId="75395A46"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Dimension</w:t>
            </w:r>
          </w:p>
        </w:tc>
        <w:tc>
          <w:tcPr>
            <w:tcW w:w="3192" w:type="dxa"/>
          </w:tcPr>
          <w:p w14:paraId="3449328E"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Research-quantitative</w:t>
            </w:r>
          </w:p>
        </w:tc>
        <w:tc>
          <w:tcPr>
            <w:tcW w:w="3192" w:type="dxa"/>
          </w:tcPr>
          <w:p w14:paraId="772546A0"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Research-qualitative</w:t>
            </w:r>
          </w:p>
        </w:tc>
      </w:tr>
      <w:tr w:rsidR="007C4C3D" w:rsidRPr="00C934E8" w14:paraId="5AAB2533" w14:textId="77777777" w:rsidTr="006B32F2">
        <w:tc>
          <w:tcPr>
            <w:tcW w:w="3192" w:type="dxa"/>
          </w:tcPr>
          <w:p w14:paraId="4084C59B"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Focus on problem within context</w:t>
            </w:r>
          </w:p>
        </w:tc>
        <w:tc>
          <w:tcPr>
            <w:tcW w:w="3192" w:type="dxa"/>
          </w:tcPr>
          <w:p w14:paraId="409D8F92"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Little</w:t>
            </w:r>
          </w:p>
        </w:tc>
        <w:tc>
          <w:tcPr>
            <w:tcW w:w="3192" w:type="dxa"/>
          </w:tcPr>
          <w:p w14:paraId="779999B8"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More</w:t>
            </w:r>
          </w:p>
        </w:tc>
      </w:tr>
      <w:tr w:rsidR="007C4C3D" w:rsidRPr="00C934E8" w14:paraId="32192CAD" w14:textId="77777777" w:rsidTr="006B32F2">
        <w:tc>
          <w:tcPr>
            <w:tcW w:w="3192" w:type="dxa"/>
          </w:tcPr>
          <w:p w14:paraId="72BEEB05"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lastRenderedPageBreak/>
              <w:t>Group studies</w:t>
            </w:r>
          </w:p>
        </w:tc>
        <w:tc>
          <w:tcPr>
            <w:tcW w:w="3192" w:type="dxa"/>
          </w:tcPr>
          <w:p w14:paraId="214B0253"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Small</w:t>
            </w:r>
          </w:p>
        </w:tc>
        <w:tc>
          <w:tcPr>
            <w:tcW w:w="3192" w:type="dxa"/>
          </w:tcPr>
          <w:p w14:paraId="55A4E605"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Big</w:t>
            </w:r>
          </w:p>
        </w:tc>
      </w:tr>
      <w:tr w:rsidR="007C4C3D" w:rsidRPr="00C934E8" w14:paraId="6AEAA4A6" w14:textId="77777777" w:rsidTr="006B32F2">
        <w:tc>
          <w:tcPr>
            <w:tcW w:w="3192" w:type="dxa"/>
          </w:tcPr>
          <w:p w14:paraId="0AD3C10B"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Scope</w:t>
            </w:r>
          </w:p>
        </w:tc>
        <w:tc>
          <w:tcPr>
            <w:tcW w:w="3192" w:type="dxa"/>
          </w:tcPr>
          <w:p w14:paraId="78A16E74"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Shorter range</w:t>
            </w:r>
          </w:p>
        </w:tc>
        <w:tc>
          <w:tcPr>
            <w:tcW w:w="3192" w:type="dxa"/>
          </w:tcPr>
          <w:p w14:paraId="64173F77"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Longer range</w:t>
            </w:r>
          </w:p>
        </w:tc>
      </w:tr>
      <w:tr w:rsidR="007C4C3D" w:rsidRPr="00C934E8" w14:paraId="0E3844B0" w14:textId="77777777" w:rsidTr="006B32F2">
        <w:tc>
          <w:tcPr>
            <w:tcW w:w="3192" w:type="dxa"/>
          </w:tcPr>
          <w:p w14:paraId="46BB6E23"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Closeness to problem being examined</w:t>
            </w:r>
          </w:p>
        </w:tc>
        <w:tc>
          <w:tcPr>
            <w:tcW w:w="3192" w:type="dxa"/>
          </w:tcPr>
          <w:p w14:paraId="1F7D1C0B"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Smaller</w:t>
            </w:r>
          </w:p>
        </w:tc>
        <w:tc>
          <w:tcPr>
            <w:tcW w:w="3192" w:type="dxa"/>
          </w:tcPr>
          <w:p w14:paraId="1DA997FB"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Bigger</w:t>
            </w:r>
          </w:p>
        </w:tc>
      </w:tr>
      <w:tr w:rsidR="007C4C3D" w:rsidRPr="00C934E8" w14:paraId="1D39EFEB" w14:textId="77777777" w:rsidTr="006B32F2">
        <w:tc>
          <w:tcPr>
            <w:tcW w:w="3192" w:type="dxa"/>
          </w:tcPr>
          <w:p w14:paraId="1FAFD8E0"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Researchers opinion</w:t>
            </w:r>
          </w:p>
        </w:tc>
        <w:tc>
          <w:tcPr>
            <w:tcW w:w="3192" w:type="dxa"/>
          </w:tcPr>
          <w:p w14:paraId="381FC10C"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External</w:t>
            </w:r>
          </w:p>
        </w:tc>
        <w:tc>
          <w:tcPr>
            <w:tcW w:w="3192" w:type="dxa"/>
          </w:tcPr>
          <w:p w14:paraId="353DC1A0"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Internal</w:t>
            </w:r>
          </w:p>
        </w:tc>
      </w:tr>
      <w:tr w:rsidR="007C4C3D" w:rsidRPr="00C934E8" w14:paraId="3229A22F" w14:textId="77777777" w:rsidTr="006B32F2">
        <w:tc>
          <w:tcPr>
            <w:tcW w:w="3192" w:type="dxa"/>
          </w:tcPr>
          <w:p w14:paraId="52B5C736"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Theoretical framework/analysis</w:t>
            </w:r>
          </w:p>
        </w:tc>
        <w:tc>
          <w:tcPr>
            <w:tcW w:w="3192" w:type="dxa"/>
          </w:tcPr>
          <w:p w14:paraId="22A84F57"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More structured</w:t>
            </w:r>
          </w:p>
        </w:tc>
        <w:tc>
          <w:tcPr>
            <w:tcW w:w="3192" w:type="dxa"/>
          </w:tcPr>
          <w:p w14:paraId="2DF88596"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Less structured</w:t>
            </w:r>
          </w:p>
        </w:tc>
      </w:tr>
      <w:tr w:rsidR="007C4C3D" w:rsidRPr="00C934E8" w14:paraId="0C963D9A" w14:textId="77777777" w:rsidTr="006B32F2">
        <w:tc>
          <w:tcPr>
            <w:tcW w:w="3192" w:type="dxa"/>
          </w:tcPr>
          <w:p w14:paraId="023FC4FD"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Exploratory analysis/Flexibility</w:t>
            </w:r>
          </w:p>
        </w:tc>
        <w:tc>
          <w:tcPr>
            <w:tcW w:w="3192" w:type="dxa"/>
          </w:tcPr>
          <w:p w14:paraId="6374BE34"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Lower</w:t>
            </w:r>
          </w:p>
        </w:tc>
        <w:tc>
          <w:tcPr>
            <w:tcW w:w="3192" w:type="dxa"/>
          </w:tcPr>
          <w:p w14:paraId="10B1B5C0" w14:textId="77777777" w:rsidR="007C4C3D" w:rsidRPr="00C934E8" w:rsidRDefault="007C4C3D" w:rsidP="006B32F2">
            <w:pPr>
              <w:spacing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Higher</w:t>
            </w:r>
          </w:p>
        </w:tc>
      </w:tr>
    </w:tbl>
    <w:p w14:paraId="7AC5EEEB"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color w:val="000000"/>
          <w:sz w:val="28"/>
          <w:szCs w:val="28"/>
        </w:rPr>
      </w:pPr>
    </w:p>
    <w:p w14:paraId="166BB37F"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 xml:space="preserve">From the above table, it is best to select the research methodology that best fits the analysis scenario. Qualitative and quantitative methodologies stand out for their usefulness and broad acceptance.  Also, the most widely adopted techniques within the qualitative methodology are case studies, field study and focus group. On the other hand, the most common methods of conducting quantitative research are surveys and correlation studies. Whatever technique I choose will </w:t>
      </w:r>
      <w:proofErr w:type="gramStart"/>
      <w:r w:rsidRPr="00C934E8">
        <w:rPr>
          <w:rFonts w:ascii="Times New Roman" w:eastAsia="Times New Roman" w:hAnsi="Times New Roman" w:cs="Times New Roman"/>
          <w:color w:val="000000"/>
          <w:sz w:val="28"/>
          <w:szCs w:val="28"/>
        </w:rPr>
        <w:t>take into account</w:t>
      </w:r>
      <w:proofErr w:type="gramEnd"/>
      <w:r w:rsidRPr="00C934E8">
        <w:rPr>
          <w:rFonts w:ascii="Times New Roman" w:eastAsia="Times New Roman" w:hAnsi="Times New Roman" w:cs="Times New Roman"/>
          <w:color w:val="000000"/>
          <w:sz w:val="28"/>
          <w:szCs w:val="28"/>
        </w:rPr>
        <w:t xml:space="preserve"> the benefits and disadvantages of each technique, as well as the research study's issues, specifics and nature.</w:t>
      </w:r>
    </w:p>
    <w:p w14:paraId="3CD1C802"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color w:val="000000"/>
          <w:sz w:val="28"/>
          <w:szCs w:val="28"/>
        </w:rPr>
      </w:pPr>
    </w:p>
    <w:p w14:paraId="56F2C965"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 xml:space="preserve">Furthermore, qualitative and quantitative methods also have a lot of similarities. They both are tools for measuring data. When the data measured is expressed in numbers, it is quantitative but if it is expressed in actions and words, it is qualitative. Furthermore, they both stand on their own and rely on each other to help the research process.  Quantitative research is only achievable as a result of qualitative coming first. Also, qualitative and quantitative analysis both produces the data to be analysed. The research could be conducted in diverse </w:t>
      </w:r>
      <w:proofErr w:type="gramStart"/>
      <w:r w:rsidRPr="00C934E8">
        <w:rPr>
          <w:rFonts w:ascii="Times New Roman" w:eastAsia="Times New Roman" w:hAnsi="Times New Roman" w:cs="Times New Roman"/>
          <w:color w:val="000000"/>
          <w:sz w:val="28"/>
          <w:szCs w:val="28"/>
        </w:rPr>
        <w:t>ways</w:t>
      </w:r>
      <w:proofErr w:type="gramEnd"/>
      <w:r w:rsidRPr="00C934E8">
        <w:rPr>
          <w:rFonts w:ascii="Times New Roman" w:eastAsia="Times New Roman" w:hAnsi="Times New Roman" w:cs="Times New Roman"/>
          <w:color w:val="000000"/>
          <w:sz w:val="28"/>
          <w:szCs w:val="28"/>
        </w:rPr>
        <w:t xml:space="preserve"> but these two methods still require that a raw data be </w:t>
      </w:r>
      <w:proofErr w:type="spellStart"/>
      <w:r w:rsidRPr="00C934E8">
        <w:rPr>
          <w:rFonts w:ascii="Times New Roman" w:eastAsia="Times New Roman" w:hAnsi="Times New Roman" w:cs="Times New Roman"/>
          <w:color w:val="000000"/>
          <w:sz w:val="28"/>
          <w:szCs w:val="28"/>
        </w:rPr>
        <w:t>analyzed</w:t>
      </w:r>
      <w:proofErr w:type="spellEnd"/>
      <w:r w:rsidRPr="00C934E8">
        <w:rPr>
          <w:rFonts w:ascii="Times New Roman" w:eastAsia="Times New Roman" w:hAnsi="Times New Roman" w:cs="Times New Roman"/>
          <w:color w:val="000000"/>
          <w:sz w:val="28"/>
          <w:szCs w:val="28"/>
        </w:rPr>
        <w:t xml:space="preserve">. Also, the raw data between the two methods </w:t>
      </w:r>
      <w:r w:rsidRPr="00C934E8">
        <w:rPr>
          <w:rFonts w:ascii="Times New Roman" w:eastAsia="Times New Roman" w:hAnsi="Times New Roman" w:cs="Times New Roman"/>
          <w:color w:val="000000"/>
          <w:sz w:val="28"/>
          <w:szCs w:val="28"/>
        </w:rPr>
        <w:lastRenderedPageBreak/>
        <w:t>is qualitative. There is also qualitative raw data between the two techniques. Usually the figures are objective but qualitative is the method of selecting them and justifying their significance.</w:t>
      </w:r>
      <w:r w:rsidRPr="00C934E8">
        <w:rPr>
          <w:rFonts w:ascii="Times New Roman" w:hAnsi="Times New Roman" w:cs="Times New Roman"/>
          <w:sz w:val="28"/>
          <w:szCs w:val="28"/>
        </w:rPr>
        <w:t xml:space="preserve"> </w:t>
      </w:r>
      <w:r w:rsidRPr="00C934E8">
        <w:rPr>
          <w:rFonts w:ascii="Times New Roman" w:eastAsia="Times New Roman" w:hAnsi="Times New Roman" w:cs="Times New Roman"/>
          <w:color w:val="000000"/>
          <w:sz w:val="28"/>
          <w:szCs w:val="28"/>
        </w:rPr>
        <w:t>Although some qualitative methods may be merely impressions of a researcher, other qualitative data are fitted into quantitative data. An example includes a survey where individuals are placed on a scale of 1 to 5; while the impressions are qualitative, they are quantitatively conveyed. This makes researchers to transform qualitative impressions into quantitative data. Additionally, quantitative and qualitative analysis always involves a researcher and</w:t>
      </w:r>
      <w:r w:rsidRPr="00C934E8">
        <w:rPr>
          <w:rFonts w:ascii="Times New Roman" w:hAnsi="Times New Roman" w:cs="Times New Roman"/>
          <w:sz w:val="28"/>
          <w:szCs w:val="28"/>
        </w:rPr>
        <w:t xml:space="preserve"> </w:t>
      </w:r>
      <w:r w:rsidRPr="00C934E8">
        <w:rPr>
          <w:rFonts w:ascii="Times New Roman" w:eastAsia="Times New Roman" w:hAnsi="Times New Roman" w:cs="Times New Roman"/>
          <w:color w:val="000000"/>
          <w:sz w:val="28"/>
          <w:szCs w:val="28"/>
        </w:rPr>
        <w:t>the most common similarity between quantitative and qualitative methods of research is that they involve mixed methods consisting of raw data and individual expressions.</w:t>
      </w:r>
    </w:p>
    <w:p w14:paraId="3B250B46" w14:textId="77777777" w:rsidR="007C4C3D" w:rsidRPr="00C934E8" w:rsidRDefault="007C4C3D" w:rsidP="007C4C3D">
      <w:pPr>
        <w:shd w:val="clear" w:color="auto" w:fill="FFFFFF"/>
        <w:spacing w:after="0" w:line="360" w:lineRule="auto"/>
        <w:jc w:val="both"/>
        <w:rPr>
          <w:rFonts w:ascii="Times New Roman" w:eastAsia="Times New Roman" w:hAnsi="Times New Roman" w:cs="Times New Roman"/>
          <w:color w:val="000000"/>
          <w:sz w:val="28"/>
          <w:szCs w:val="28"/>
        </w:rPr>
      </w:pPr>
    </w:p>
    <w:p w14:paraId="172E3F45" w14:textId="77777777" w:rsidR="007C4C3D" w:rsidRDefault="007C4C3D" w:rsidP="007C4C3D">
      <w:pPr>
        <w:shd w:val="clear" w:color="auto" w:fill="FFFFFF"/>
        <w:spacing w:after="0" w:line="360" w:lineRule="auto"/>
        <w:jc w:val="both"/>
        <w:rPr>
          <w:rFonts w:ascii="Times New Roman" w:eastAsia="Times New Roman" w:hAnsi="Times New Roman" w:cs="Times New Roman"/>
          <w:color w:val="000000"/>
          <w:sz w:val="28"/>
          <w:szCs w:val="28"/>
        </w:rPr>
      </w:pPr>
      <w:r w:rsidRPr="00C934E8">
        <w:rPr>
          <w:rFonts w:ascii="Times New Roman" w:eastAsia="Times New Roman" w:hAnsi="Times New Roman" w:cs="Times New Roman"/>
          <w:color w:val="000000"/>
          <w:sz w:val="28"/>
          <w:szCs w:val="28"/>
        </w:rPr>
        <w:t>In summary,</w:t>
      </w:r>
      <w:r w:rsidRPr="00C934E8">
        <w:rPr>
          <w:rFonts w:ascii="Times New Roman" w:hAnsi="Times New Roman" w:cs="Times New Roman"/>
          <w:sz w:val="28"/>
          <w:szCs w:val="28"/>
        </w:rPr>
        <w:t xml:space="preserve"> </w:t>
      </w:r>
      <w:r w:rsidRPr="00C934E8">
        <w:rPr>
          <w:rFonts w:ascii="Times New Roman" w:eastAsia="Times New Roman" w:hAnsi="Times New Roman" w:cs="Times New Roman"/>
          <w:color w:val="000000"/>
          <w:sz w:val="28"/>
          <w:szCs w:val="28"/>
        </w:rPr>
        <w:t xml:space="preserve">I like to combine both qualitative and quantitative studies in order to get a thorough analysis.  Furthermore, the two research methods complement each other, and making a choice is about getting the best fit between the project, the resources available, and the process. There will always be a compromise but finding the one that will give you the most robust and useful results for working on the project are usually the </w:t>
      </w:r>
      <w:proofErr w:type="spellStart"/>
      <w:r w:rsidRPr="00C934E8">
        <w:rPr>
          <w:rFonts w:ascii="Times New Roman" w:eastAsia="Times New Roman" w:hAnsi="Times New Roman" w:cs="Times New Roman"/>
          <w:color w:val="000000"/>
          <w:sz w:val="28"/>
          <w:szCs w:val="28"/>
        </w:rPr>
        <w:t>best.</w:t>
      </w:r>
      <w:r>
        <w:rPr>
          <w:rFonts w:ascii="Times New Roman" w:eastAsia="Times New Roman" w:hAnsi="Times New Roman" w:cs="Times New Roman"/>
          <w:color w:val="000000"/>
          <w:sz w:val="28"/>
          <w:szCs w:val="28"/>
        </w:rPr>
        <w:t>However,in</w:t>
      </w:r>
      <w:proofErr w:type="spellEnd"/>
      <w:r>
        <w:rPr>
          <w:rFonts w:ascii="Times New Roman" w:eastAsia="Times New Roman" w:hAnsi="Times New Roman" w:cs="Times New Roman"/>
          <w:color w:val="000000"/>
          <w:sz w:val="28"/>
          <w:szCs w:val="28"/>
        </w:rPr>
        <w:t xml:space="preserve"> my research work, I will be majorly focusing on the qualitative research methods more useful because of the kind of people I will be gathering and collecting data from in the informal sector in the automobile industry in term of health and safety practice which using quantitative it might look difficult in the methods of gathering and collecting data through questionnaire and other quantitative means unlike qualitative which I can have one on one conversation to the participants by interviewing them physically at the work place or by observation which could even let me have a better understanding of how work are done in the industry.</w:t>
      </w:r>
    </w:p>
    <w:p w14:paraId="643DEE70" w14:textId="77777777" w:rsidR="007C4C3D" w:rsidRPr="006B32F2" w:rsidRDefault="007C4C3D" w:rsidP="007C4C3D">
      <w:pPr>
        <w:shd w:val="clear" w:color="auto" w:fill="FFFFFF"/>
        <w:spacing w:after="0" w:line="360" w:lineRule="auto"/>
        <w:ind w:firstLine="720"/>
        <w:jc w:val="both"/>
        <w:rPr>
          <w:rFonts w:ascii="Times New Roman" w:eastAsia="Times New Roman" w:hAnsi="Times New Roman" w:cs="Times New Roman"/>
          <w:sz w:val="28"/>
          <w:szCs w:val="28"/>
          <w:lang w:eastAsia="en-GB"/>
        </w:rPr>
      </w:pPr>
      <w:r>
        <w:rPr>
          <w:rFonts w:ascii="Times New Roman" w:eastAsia="Times New Roman" w:hAnsi="Times New Roman" w:cs="Times New Roman"/>
          <w:color w:val="000000"/>
          <w:sz w:val="28"/>
          <w:szCs w:val="28"/>
        </w:rPr>
        <w:t xml:space="preserve">So with my stated point of view about both qualitative and quantitative in my research work on health and safety management in the informal sector looking at the </w:t>
      </w:r>
      <w:r>
        <w:rPr>
          <w:rFonts w:ascii="Times New Roman" w:eastAsia="Times New Roman" w:hAnsi="Times New Roman" w:cs="Times New Roman"/>
          <w:color w:val="000000"/>
          <w:sz w:val="28"/>
          <w:szCs w:val="28"/>
        </w:rPr>
        <w:lastRenderedPageBreak/>
        <w:t>automobile industry, I will prefer to go for qualitative because is more visible and valid unlike quantitative and I will have a good analysis report even though I accept both research methods for a better valid result, I will still prefer qualitative research methods because of the</w:t>
      </w:r>
      <w:r w:rsidRPr="00C934E8">
        <w:rPr>
          <w:rFonts w:ascii="Times New Roman" w:eastAsia="Times New Roman" w:hAnsi="Times New Roman" w:cs="Times New Roman"/>
          <w:sz w:val="28"/>
          <w:szCs w:val="28"/>
          <w:lang w:eastAsia="en-GB"/>
        </w:rPr>
        <w:t xml:space="preserve"> informal sector in Nigeria</w:t>
      </w:r>
      <w:r>
        <w:rPr>
          <w:rFonts w:ascii="Times New Roman" w:eastAsia="Times New Roman" w:hAnsi="Times New Roman" w:cs="Times New Roman"/>
          <w:sz w:val="28"/>
          <w:szCs w:val="28"/>
          <w:lang w:eastAsia="en-GB"/>
        </w:rPr>
        <w:t xml:space="preserve"> which</w:t>
      </w:r>
      <w:r w:rsidRPr="00C934E8">
        <w:rPr>
          <w:rFonts w:ascii="Times New Roman" w:eastAsia="Times New Roman" w:hAnsi="Times New Roman" w:cs="Times New Roman"/>
          <w:sz w:val="28"/>
          <w:szCs w:val="28"/>
          <w:lang w:eastAsia="en-GB"/>
        </w:rPr>
        <w:t xml:space="preserve"> does not have such policies in place because it is a sector </w:t>
      </w:r>
      <w:r>
        <w:rPr>
          <w:rFonts w:ascii="Times New Roman" w:eastAsia="Times New Roman" w:hAnsi="Times New Roman" w:cs="Times New Roman"/>
          <w:sz w:val="28"/>
          <w:szCs w:val="28"/>
          <w:lang w:eastAsia="en-GB"/>
        </w:rPr>
        <w:t xml:space="preserve">that is </w:t>
      </w:r>
      <w:r w:rsidRPr="00C934E8">
        <w:rPr>
          <w:rFonts w:ascii="Times New Roman" w:eastAsia="Times New Roman" w:hAnsi="Times New Roman" w:cs="Times New Roman"/>
          <w:sz w:val="28"/>
          <w:szCs w:val="28"/>
          <w:lang w:eastAsia="en-GB"/>
        </w:rPr>
        <w:t>mostly</w:t>
      </w:r>
      <w:r>
        <w:rPr>
          <w:rFonts w:ascii="Times New Roman" w:eastAsia="Times New Roman" w:hAnsi="Times New Roman" w:cs="Times New Roman"/>
          <w:sz w:val="28"/>
          <w:szCs w:val="28"/>
          <w:lang w:eastAsia="en-GB"/>
        </w:rPr>
        <w:t xml:space="preserve"> </w:t>
      </w:r>
      <w:r w:rsidRPr="00C934E8">
        <w:rPr>
          <w:rFonts w:ascii="Times New Roman" w:eastAsia="Times New Roman" w:hAnsi="Times New Roman" w:cs="Times New Roman"/>
          <w:sz w:val="28"/>
          <w:szCs w:val="28"/>
          <w:lang w:eastAsia="en-GB"/>
        </w:rPr>
        <w:t>filled with unexposed people and</w:t>
      </w:r>
      <w:r>
        <w:rPr>
          <w:rFonts w:ascii="Times New Roman" w:eastAsia="Times New Roman" w:hAnsi="Times New Roman" w:cs="Times New Roman"/>
          <w:sz w:val="28"/>
          <w:szCs w:val="28"/>
          <w:lang w:eastAsia="en-GB"/>
        </w:rPr>
        <w:t xml:space="preserve"> uneducated</w:t>
      </w:r>
      <w:r w:rsidRPr="00C934E8">
        <w:rPr>
          <w:rFonts w:ascii="Times New Roman" w:eastAsia="Times New Roman" w:hAnsi="Times New Roman" w:cs="Times New Roman"/>
          <w:sz w:val="28"/>
          <w:szCs w:val="28"/>
          <w:lang w:eastAsia="en-GB"/>
        </w:rPr>
        <w:t xml:space="preserve"> </w:t>
      </w:r>
      <w:r>
        <w:rPr>
          <w:rFonts w:ascii="Times New Roman" w:eastAsia="Times New Roman" w:hAnsi="Times New Roman" w:cs="Times New Roman"/>
          <w:sz w:val="28"/>
          <w:szCs w:val="28"/>
          <w:lang w:eastAsia="en-GB"/>
        </w:rPr>
        <w:t>people and a</w:t>
      </w:r>
      <w:r w:rsidRPr="00C934E8">
        <w:rPr>
          <w:rFonts w:ascii="Times New Roman" w:eastAsia="Times New Roman" w:hAnsi="Times New Roman" w:cs="Times New Roman"/>
          <w:sz w:val="28"/>
          <w:szCs w:val="28"/>
          <w:lang w:eastAsia="en-GB"/>
        </w:rPr>
        <w:t xml:space="preserve"> good policy </w:t>
      </w:r>
      <w:r>
        <w:rPr>
          <w:rFonts w:ascii="Times New Roman" w:eastAsia="Times New Roman" w:hAnsi="Times New Roman" w:cs="Times New Roman"/>
          <w:sz w:val="28"/>
          <w:szCs w:val="28"/>
          <w:lang w:eastAsia="en-GB"/>
        </w:rPr>
        <w:t>has to be</w:t>
      </w:r>
      <w:r w:rsidRPr="00C934E8">
        <w:rPr>
          <w:rFonts w:ascii="Times New Roman" w:eastAsia="Times New Roman" w:hAnsi="Times New Roman" w:cs="Times New Roman"/>
          <w:sz w:val="28"/>
          <w:szCs w:val="28"/>
          <w:lang w:eastAsia="en-GB"/>
        </w:rPr>
        <w:t xml:space="preserve"> in place</w:t>
      </w:r>
      <w:r>
        <w:rPr>
          <w:rFonts w:ascii="Times New Roman" w:eastAsia="Times New Roman" w:hAnsi="Times New Roman" w:cs="Times New Roman"/>
          <w:sz w:val="28"/>
          <w:szCs w:val="28"/>
          <w:lang w:eastAsia="en-GB"/>
        </w:rPr>
        <w:t xml:space="preserve"> which could make them to be safe and better and so has not to be exposed with physical hazard or danger because of lack of health and safety practice in the informal sector looking at the automobile industry in Nigeria.</w:t>
      </w:r>
    </w:p>
    <w:p w14:paraId="36F13D9E" w14:textId="77777777" w:rsidR="007C4C3D" w:rsidRPr="00C934E8" w:rsidRDefault="007C4C3D" w:rsidP="007C4C3D">
      <w:pPr>
        <w:pStyle w:val="NormalWeb"/>
        <w:shd w:val="clear" w:color="auto" w:fill="FFFFFF"/>
        <w:spacing w:before="0" w:beforeAutospacing="0" w:after="150" w:afterAutospacing="0" w:line="360" w:lineRule="auto"/>
        <w:jc w:val="both"/>
        <w:rPr>
          <w:color w:val="000000"/>
          <w:sz w:val="28"/>
          <w:szCs w:val="28"/>
        </w:rPr>
      </w:pPr>
    </w:p>
    <w:p w14:paraId="5FD5A4B2" w14:textId="77777777" w:rsidR="007C4C3D" w:rsidRPr="00C934E8" w:rsidRDefault="007C4C3D" w:rsidP="007C4C3D">
      <w:pPr>
        <w:spacing w:line="360" w:lineRule="auto"/>
        <w:jc w:val="both"/>
        <w:rPr>
          <w:rFonts w:ascii="Times New Roman" w:eastAsia="Calibri" w:hAnsi="Times New Roman" w:cs="Times New Roman"/>
          <w:sz w:val="28"/>
          <w:szCs w:val="28"/>
        </w:rPr>
      </w:pPr>
    </w:p>
    <w:p w14:paraId="17650CAE" w14:textId="77777777" w:rsidR="00316039" w:rsidRDefault="00316039"/>
    <w:sectPr w:rsidR="00316039" w:rsidSect="006579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C3D"/>
    <w:rsid w:val="00316039"/>
    <w:rsid w:val="00326ABB"/>
    <w:rsid w:val="003737B3"/>
    <w:rsid w:val="00446CA6"/>
    <w:rsid w:val="007A6C07"/>
    <w:rsid w:val="007C4C3D"/>
    <w:rsid w:val="007C4E9D"/>
    <w:rsid w:val="008E0628"/>
    <w:rsid w:val="00D75913"/>
    <w:rsid w:val="00F16414"/>
    <w:rsid w:val="00F43960"/>
    <w:rsid w:val="00F76989"/>
    <w:rsid w:val="00FA3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43380"/>
  <w15:chartTrackingRefBased/>
  <w15:docId w15:val="{083BF21C-1F14-402D-AF1F-3ACE2A7DE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C3D"/>
  </w:style>
  <w:style w:type="paragraph" w:styleId="Heading1">
    <w:name w:val="heading 1"/>
    <w:basedOn w:val="Normal"/>
    <w:next w:val="Normal"/>
    <w:link w:val="Heading1Char"/>
    <w:uiPriority w:val="9"/>
    <w:qFormat/>
    <w:rsid w:val="007C4C3D"/>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C3D"/>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semiHidden/>
    <w:unhideWhenUsed/>
    <w:rsid w:val="007C4C3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7C4C3D"/>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7C4C3D"/>
    <w:rPr>
      <w:sz w:val="16"/>
      <w:szCs w:val="16"/>
    </w:rPr>
  </w:style>
  <w:style w:type="paragraph" w:styleId="CommentText">
    <w:name w:val="annotation text"/>
    <w:basedOn w:val="Normal"/>
    <w:link w:val="CommentTextChar"/>
    <w:uiPriority w:val="99"/>
    <w:semiHidden/>
    <w:unhideWhenUsed/>
    <w:rsid w:val="007C4C3D"/>
    <w:pPr>
      <w:spacing w:line="240" w:lineRule="auto"/>
    </w:pPr>
    <w:rPr>
      <w:sz w:val="20"/>
      <w:szCs w:val="20"/>
    </w:rPr>
  </w:style>
  <w:style w:type="character" w:customStyle="1" w:styleId="CommentTextChar">
    <w:name w:val="Comment Text Char"/>
    <w:basedOn w:val="DefaultParagraphFont"/>
    <w:link w:val="CommentText"/>
    <w:uiPriority w:val="99"/>
    <w:semiHidden/>
    <w:rsid w:val="007C4C3D"/>
    <w:rPr>
      <w:sz w:val="20"/>
      <w:szCs w:val="20"/>
    </w:rPr>
  </w:style>
  <w:style w:type="paragraph" w:styleId="BalloonText">
    <w:name w:val="Balloon Text"/>
    <w:basedOn w:val="Normal"/>
    <w:link w:val="BalloonTextChar"/>
    <w:uiPriority w:val="99"/>
    <w:semiHidden/>
    <w:unhideWhenUsed/>
    <w:rsid w:val="007C4C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4C3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7C4C3D"/>
    <w:rPr>
      <w:b/>
      <w:bCs/>
    </w:rPr>
  </w:style>
  <w:style w:type="character" w:customStyle="1" w:styleId="CommentSubjectChar">
    <w:name w:val="Comment Subject Char"/>
    <w:basedOn w:val="CommentTextChar"/>
    <w:link w:val="CommentSubject"/>
    <w:uiPriority w:val="99"/>
    <w:semiHidden/>
    <w:rsid w:val="007C4C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md.act.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29</Pages>
  <Words>7153</Words>
  <Characters>40775</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DEJI</dc:creator>
  <cp:keywords/>
  <dc:description/>
  <cp:lastModifiedBy>DEJI</cp:lastModifiedBy>
  <cp:revision>17</cp:revision>
  <dcterms:created xsi:type="dcterms:W3CDTF">2019-09-12T00:19:00Z</dcterms:created>
  <dcterms:modified xsi:type="dcterms:W3CDTF">2019-09-12T00:51:00Z</dcterms:modified>
</cp:coreProperties>
</file>