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1BB4B" w14:textId="77777777" w:rsidR="00C80ADA" w:rsidRDefault="00C80ADA" w:rsidP="00BC36A8">
      <w:pPr>
        <w:rPr>
          <w:b/>
          <w:bCs/>
          <w:sz w:val="32"/>
          <w:szCs w:val="32"/>
        </w:rPr>
      </w:pPr>
    </w:p>
    <w:p w14:paraId="4F5301E4" w14:textId="77777777" w:rsidR="00A4106A" w:rsidRDefault="00A4106A" w:rsidP="00BC36A8">
      <w:pPr>
        <w:rPr>
          <w:b/>
          <w:bCs/>
          <w:sz w:val="32"/>
          <w:szCs w:val="32"/>
        </w:rPr>
      </w:pPr>
    </w:p>
    <w:p w14:paraId="445FB2EE" w14:textId="77777777" w:rsidR="00A4106A" w:rsidRPr="00627405" w:rsidRDefault="00A4106A" w:rsidP="00302189">
      <w:pPr>
        <w:jc w:val="center"/>
        <w:rPr>
          <w:b/>
          <w:bCs/>
          <w:sz w:val="32"/>
          <w:szCs w:val="32"/>
        </w:rPr>
      </w:pPr>
    </w:p>
    <w:p w14:paraId="0DEBECDA" w14:textId="0FD15227" w:rsidR="006C1910" w:rsidRDefault="001C1E07" w:rsidP="00302189">
      <w:pPr>
        <w:jc w:val="center"/>
        <w:rPr>
          <w:b/>
          <w:bCs/>
          <w:sz w:val="32"/>
          <w:szCs w:val="32"/>
        </w:rPr>
      </w:pPr>
      <w:r w:rsidRPr="00627405">
        <w:rPr>
          <w:b/>
          <w:bCs/>
          <w:sz w:val="32"/>
          <w:szCs w:val="32"/>
        </w:rPr>
        <w:t>Name of the Report</w:t>
      </w:r>
      <w:r w:rsidR="00C80ADA" w:rsidRPr="00627405">
        <w:rPr>
          <w:b/>
          <w:bCs/>
          <w:sz w:val="32"/>
          <w:szCs w:val="32"/>
        </w:rPr>
        <w:t xml:space="preserve">: </w:t>
      </w:r>
      <w:r w:rsidR="004D4B58" w:rsidRPr="00627405">
        <w:rPr>
          <w:b/>
          <w:bCs/>
          <w:sz w:val="32"/>
          <w:szCs w:val="32"/>
        </w:rPr>
        <w:t>Organisational Consultancy Report on Hilton London Metropole Hotel</w:t>
      </w:r>
    </w:p>
    <w:p w14:paraId="63943D20" w14:textId="28C8D8F0" w:rsidR="00CA485A" w:rsidRPr="00627405" w:rsidRDefault="00CA485A" w:rsidP="00302189">
      <w:pPr>
        <w:jc w:val="center"/>
        <w:rPr>
          <w:b/>
          <w:bCs/>
          <w:sz w:val="32"/>
          <w:szCs w:val="32"/>
        </w:rPr>
      </w:pPr>
      <w:r>
        <w:rPr>
          <w:noProof/>
        </w:rPr>
        <w:drawing>
          <wp:inline distT="0" distB="0" distL="0" distR="0" wp14:anchorId="44B4DAF0" wp14:editId="1E7E693D">
            <wp:extent cx="2584939" cy="1561734"/>
            <wp:effectExtent l="76200" t="76200" r="139700" b="133985"/>
            <wp:docPr id="1176003277" name="Picture 1" descr="Hilton London Metropole Hotel | London 2025 UPDATED DEALS FROM ₹13443, HD  Photos &amp;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London Metropole Hotel | London 2025 UPDATED DEALS FROM ₹13443, HD  Photos &amp; Revie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1526" cy="15657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91E1F2" w14:textId="50B0CA12" w:rsidR="006C1910" w:rsidRPr="00627405" w:rsidRDefault="001C1E07" w:rsidP="00302189">
      <w:pPr>
        <w:jc w:val="center"/>
        <w:rPr>
          <w:b/>
          <w:bCs/>
          <w:sz w:val="32"/>
          <w:szCs w:val="32"/>
        </w:rPr>
      </w:pPr>
      <w:r w:rsidRPr="00627405">
        <w:rPr>
          <w:b/>
          <w:bCs/>
          <w:sz w:val="32"/>
          <w:szCs w:val="32"/>
        </w:rPr>
        <w:t>Name and Student Number</w:t>
      </w:r>
      <w:r w:rsidR="00BB044F">
        <w:rPr>
          <w:b/>
          <w:bCs/>
          <w:sz w:val="32"/>
          <w:szCs w:val="32"/>
        </w:rPr>
        <w:t>:</w:t>
      </w:r>
      <w:r w:rsidR="005F491F">
        <w:rPr>
          <w:b/>
          <w:bCs/>
          <w:sz w:val="32"/>
          <w:szCs w:val="32"/>
        </w:rPr>
        <w:t xml:space="preserve"> Gabriela Giurgiu - 224</w:t>
      </w:r>
      <w:r w:rsidR="008C334C">
        <w:rPr>
          <w:b/>
          <w:bCs/>
          <w:sz w:val="32"/>
          <w:szCs w:val="32"/>
        </w:rPr>
        <w:t>0417</w:t>
      </w:r>
    </w:p>
    <w:p w14:paraId="3D9EC656" w14:textId="51DF745B" w:rsidR="00814A0B" w:rsidRDefault="001C1E07" w:rsidP="00302189">
      <w:pPr>
        <w:jc w:val="center"/>
        <w:rPr>
          <w:b/>
          <w:bCs/>
          <w:sz w:val="32"/>
          <w:szCs w:val="32"/>
        </w:rPr>
      </w:pPr>
      <w:r w:rsidRPr="00627405">
        <w:rPr>
          <w:b/>
          <w:bCs/>
          <w:sz w:val="32"/>
          <w:szCs w:val="32"/>
        </w:rPr>
        <w:t xml:space="preserve">Name of the </w:t>
      </w:r>
      <w:r w:rsidR="00BB044F">
        <w:rPr>
          <w:b/>
          <w:bCs/>
          <w:sz w:val="32"/>
          <w:szCs w:val="32"/>
        </w:rPr>
        <w:t xml:space="preserve">Consulting </w:t>
      </w:r>
      <w:r w:rsidRPr="00627405">
        <w:rPr>
          <w:b/>
          <w:bCs/>
          <w:sz w:val="32"/>
          <w:szCs w:val="32"/>
        </w:rPr>
        <w:t xml:space="preserve">Company: </w:t>
      </w:r>
      <w:r w:rsidR="002C5745" w:rsidRPr="00627405">
        <w:rPr>
          <w:b/>
          <w:bCs/>
          <w:sz w:val="32"/>
          <w:szCs w:val="32"/>
        </w:rPr>
        <w:t>Strategic Edge Consulting</w:t>
      </w:r>
      <w:r w:rsidRPr="00627405">
        <w:rPr>
          <w:b/>
          <w:bCs/>
          <w:sz w:val="32"/>
          <w:szCs w:val="32"/>
        </w:rPr>
        <w:t>, UK</w:t>
      </w:r>
    </w:p>
    <w:p w14:paraId="47C08840" w14:textId="4551AB91" w:rsidR="00AE3E76" w:rsidRPr="00627405" w:rsidRDefault="00A4106A" w:rsidP="00302189">
      <w:pPr>
        <w:jc w:val="center"/>
        <w:rPr>
          <w:b/>
          <w:bCs/>
          <w:sz w:val="32"/>
          <w:szCs w:val="32"/>
        </w:rPr>
      </w:pPr>
      <w:r>
        <w:rPr>
          <w:noProof/>
        </w:rPr>
        <w:drawing>
          <wp:inline distT="0" distB="0" distL="0" distR="0" wp14:anchorId="2287255D" wp14:editId="2B8769DE">
            <wp:extent cx="2555631" cy="1342413"/>
            <wp:effectExtent l="76200" t="76200" r="130810" b="124460"/>
            <wp:docPr id="813422794" name="Picture 3" descr="Home - Strategic Edge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 Strategic Edge Consulti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566970" cy="13483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739DDBA" w14:textId="77777777" w:rsidR="00814A0B" w:rsidRPr="00DD0A0F" w:rsidRDefault="001C1E07" w:rsidP="00BC36A8">
      <w:pPr>
        <w:spacing w:after="200" w:line="276" w:lineRule="auto"/>
      </w:pPr>
      <w:r w:rsidRPr="00DD0A0F">
        <w:br w:type="page"/>
      </w:r>
    </w:p>
    <w:sdt>
      <w:sdtPr>
        <w:rPr>
          <w:rFonts w:ascii="Times New Roman" w:eastAsiaTheme="minorHAnsi" w:hAnsi="Times New Roman" w:cstheme="minorBidi"/>
          <w:color w:val="auto"/>
          <w:kern w:val="2"/>
          <w:sz w:val="24"/>
          <w:szCs w:val="22"/>
          <w:lang w:val="en-GB"/>
          <w14:ligatures w14:val="standardContextual"/>
        </w:rPr>
        <w:id w:val="-1775397425"/>
        <w:docPartObj>
          <w:docPartGallery w:val="Table of Contents"/>
          <w:docPartUnique/>
        </w:docPartObj>
      </w:sdtPr>
      <w:sdtEndPr>
        <w:rPr>
          <w:b/>
          <w:bCs/>
          <w:noProof/>
        </w:rPr>
      </w:sdtEndPr>
      <w:sdtContent>
        <w:p w14:paraId="5BB610CA" w14:textId="48C4BB63" w:rsidR="00006B0E" w:rsidRPr="00A4106A" w:rsidRDefault="001C1E07" w:rsidP="00BC36A8">
          <w:pPr>
            <w:pStyle w:val="TOCHeading"/>
            <w:jc w:val="both"/>
            <w:rPr>
              <w:rFonts w:ascii="Times New Roman" w:hAnsi="Times New Roman" w:cs="Times New Roman"/>
              <w:b/>
              <w:bCs/>
              <w:color w:val="auto"/>
              <w:sz w:val="28"/>
              <w:szCs w:val="28"/>
            </w:rPr>
          </w:pPr>
          <w:r w:rsidRPr="00A4106A">
            <w:rPr>
              <w:rFonts w:ascii="Times New Roman" w:hAnsi="Times New Roman" w:cs="Times New Roman"/>
              <w:b/>
              <w:bCs/>
              <w:color w:val="auto"/>
              <w:sz w:val="28"/>
              <w:szCs w:val="28"/>
            </w:rPr>
            <w:t>Table of Contents</w:t>
          </w:r>
        </w:p>
        <w:p w14:paraId="0AE22BF9" w14:textId="52D04332" w:rsidR="00302189" w:rsidRDefault="001C1E07">
          <w:pPr>
            <w:pStyle w:val="TOC1"/>
            <w:tabs>
              <w:tab w:val="right" w:leader="dot" w:pos="9350"/>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199237082" w:history="1">
            <w:r w:rsidR="00302189" w:rsidRPr="00DD047B">
              <w:rPr>
                <w:rStyle w:val="Hyperlink"/>
                <w:noProof/>
              </w:rPr>
              <w:t>Executive Summary</w:t>
            </w:r>
            <w:r w:rsidR="00302189">
              <w:rPr>
                <w:noProof/>
                <w:webHidden/>
              </w:rPr>
              <w:tab/>
            </w:r>
            <w:r w:rsidR="00302189">
              <w:rPr>
                <w:noProof/>
                <w:webHidden/>
              </w:rPr>
              <w:fldChar w:fldCharType="begin"/>
            </w:r>
            <w:r w:rsidR="00302189">
              <w:rPr>
                <w:noProof/>
                <w:webHidden/>
              </w:rPr>
              <w:instrText xml:space="preserve"> PAGEREF _Toc199237082 \h </w:instrText>
            </w:r>
            <w:r w:rsidR="00302189">
              <w:rPr>
                <w:noProof/>
                <w:webHidden/>
              </w:rPr>
            </w:r>
            <w:r w:rsidR="00302189">
              <w:rPr>
                <w:noProof/>
                <w:webHidden/>
              </w:rPr>
              <w:fldChar w:fldCharType="separate"/>
            </w:r>
            <w:r w:rsidR="00302189">
              <w:rPr>
                <w:noProof/>
                <w:webHidden/>
              </w:rPr>
              <w:t>3</w:t>
            </w:r>
            <w:r w:rsidR="00302189">
              <w:rPr>
                <w:noProof/>
                <w:webHidden/>
              </w:rPr>
              <w:fldChar w:fldCharType="end"/>
            </w:r>
          </w:hyperlink>
        </w:p>
        <w:p w14:paraId="21BDA5A2" w14:textId="3AB048B5" w:rsidR="00302189" w:rsidRDefault="00302189">
          <w:pPr>
            <w:pStyle w:val="TOC1"/>
            <w:tabs>
              <w:tab w:val="right" w:leader="dot" w:pos="9350"/>
            </w:tabs>
            <w:rPr>
              <w:rFonts w:asciiTheme="minorHAnsi" w:eastAsiaTheme="minorEastAsia" w:hAnsiTheme="minorHAnsi"/>
              <w:noProof/>
              <w:szCs w:val="24"/>
              <w:lang w:val="en-IN" w:eastAsia="en-IN"/>
            </w:rPr>
          </w:pPr>
          <w:hyperlink w:anchor="_Toc199237083" w:history="1">
            <w:r w:rsidRPr="00DD047B">
              <w:rPr>
                <w:rStyle w:val="Hyperlink"/>
                <w:noProof/>
              </w:rPr>
              <w:t>Introduction</w:t>
            </w:r>
            <w:r>
              <w:rPr>
                <w:noProof/>
                <w:webHidden/>
              </w:rPr>
              <w:tab/>
            </w:r>
            <w:r>
              <w:rPr>
                <w:noProof/>
                <w:webHidden/>
              </w:rPr>
              <w:fldChar w:fldCharType="begin"/>
            </w:r>
            <w:r>
              <w:rPr>
                <w:noProof/>
                <w:webHidden/>
              </w:rPr>
              <w:instrText xml:space="preserve"> PAGEREF _Toc199237083 \h </w:instrText>
            </w:r>
            <w:r>
              <w:rPr>
                <w:noProof/>
                <w:webHidden/>
              </w:rPr>
            </w:r>
            <w:r>
              <w:rPr>
                <w:noProof/>
                <w:webHidden/>
              </w:rPr>
              <w:fldChar w:fldCharType="separate"/>
            </w:r>
            <w:r>
              <w:rPr>
                <w:noProof/>
                <w:webHidden/>
              </w:rPr>
              <w:t>6</w:t>
            </w:r>
            <w:r>
              <w:rPr>
                <w:noProof/>
                <w:webHidden/>
              </w:rPr>
              <w:fldChar w:fldCharType="end"/>
            </w:r>
          </w:hyperlink>
        </w:p>
        <w:p w14:paraId="0387F7D8" w14:textId="59801245" w:rsidR="00302189" w:rsidRDefault="00302189">
          <w:pPr>
            <w:pStyle w:val="TOC1"/>
            <w:tabs>
              <w:tab w:val="right" w:leader="dot" w:pos="9350"/>
            </w:tabs>
            <w:rPr>
              <w:rFonts w:asciiTheme="minorHAnsi" w:eastAsiaTheme="minorEastAsia" w:hAnsiTheme="minorHAnsi"/>
              <w:noProof/>
              <w:szCs w:val="24"/>
              <w:lang w:val="en-IN" w:eastAsia="en-IN"/>
            </w:rPr>
          </w:pPr>
          <w:hyperlink w:anchor="_Toc199237084" w:history="1">
            <w:r w:rsidRPr="00DD047B">
              <w:rPr>
                <w:rStyle w:val="Hyperlink"/>
                <w:noProof/>
              </w:rPr>
              <w:t>Analysis</w:t>
            </w:r>
            <w:r>
              <w:rPr>
                <w:noProof/>
                <w:webHidden/>
              </w:rPr>
              <w:tab/>
            </w:r>
            <w:r>
              <w:rPr>
                <w:noProof/>
                <w:webHidden/>
              </w:rPr>
              <w:fldChar w:fldCharType="begin"/>
            </w:r>
            <w:r>
              <w:rPr>
                <w:noProof/>
                <w:webHidden/>
              </w:rPr>
              <w:instrText xml:space="preserve"> PAGEREF _Toc199237084 \h </w:instrText>
            </w:r>
            <w:r>
              <w:rPr>
                <w:noProof/>
                <w:webHidden/>
              </w:rPr>
            </w:r>
            <w:r>
              <w:rPr>
                <w:noProof/>
                <w:webHidden/>
              </w:rPr>
              <w:fldChar w:fldCharType="separate"/>
            </w:r>
            <w:r>
              <w:rPr>
                <w:noProof/>
                <w:webHidden/>
              </w:rPr>
              <w:t>8</w:t>
            </w:r>
            <w:r>
              <w:rPr>
                <w:noProof/>
                <w:webHidden/>
              </w:rPr>
              <w:fldChar w:fldCharType="end"/>
            </w:r>
          </w:hyperlink>
        </w:p>
        <w:p w14:paraId="123BD198" w14:textId="24776940"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85" w:history="1">
            <w:r w:rsidRPr="00DD047B">
              <w:rPr>
                <w:rStyle w:val="Hyperlink"/>
                <w:noProof/>
              </w:rPr>
              <w:t>Description of the Issue</w:t>
            </w:r>
            <w:r>
              <w:rPr>
                <w:noProof/>
                <w:webHidden/>
              </w:rPr>
              <w:tab/>
            </w:r>
            <w:r>
              <w:rPr>
                <w:noProof/>
                <w:webHidden/>
              </w:rPr>
              <w:fldChar w:fldCharType="begin"/>
            </w:r>
            <w:r>
              <w:rPr>
                <w:noProof/>
                <w:webHidden/>
              </w:rPr>
              <w:instrText xml:space="preserve"> PAGEREF _Toc199237085 \h </w:instrText>
            </w:r>
            <w:r>
              <w:rPr>
                <w:noProof/>
                <w:webHidden/>
              </w:rPr>
            </w:r>
            <w:r>
              <w:rPr>
                <w:noProof/>
                <w:webHidden/>
              </w:rPr>
              <w:fldChar w:fldCharType="separate"/>
            </w:r>
            <w:r>
              <w:rPr>
                <w:noProof/>
                <w:webHidden/>
              </w:rPr>
              <w:t>8</w:t>
            </w:r>
            <w:r>
              <w:rPr>
                <w:noProof/>
                <w:webHidden/>
              </w:rPr>
              <w:fldChar w:fldCharType="end"/>
            </w:r>
          </w:hyperlink>
        </w:p>
        <w:p w14:paraId="1BE46992" w14:textId="62E0001A"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86" w:history="1">
            <w:r w:rsidRPr="00DD047B">
              <w:rPr>
                <w:rStyle w:val="Hyperlink"/>
                <w:noProof/>
              </w:rPr>
              <w:t>Declining Guest Satisfaction standards</w:t>
            </w:r>
            <w:r>
              <w:rPr>
                <w:noProof/>
                <w:webHidden/>
              </w:rPr>
              <w:tab/>
            </w:r>
            <w:r>
              <w:rPr>
                <w:noProof/>
                <w:webHidden/>
              </w:rPr>
              <w:fldChar w:fldCharType="begin"/>
            </w:r>
            <w:r>
              <w:rPr>
                <w:noProof/>
                <w:webHidden/>
              </w:rPr>
              <w:instrText xml:space="preserve"> PAGEREF _Toc199237086 \h </w:instrText>
            </w:r>
            <w:r>
              <w:rPr>
                <w:noProof/>
                <w:webHidden/>
              </w:rPr>
            </w:r>
            <w:r>
              <w:rPr>
                <w:noProof/>
                <w:webHidden/>
              </w:rPr>
              <w:fldChar w:fldCharType="separate"/>
            </w:r>
            <w:r>
              <w:rPr>
                <w:noProof/>
                <w:webHidden/>
              </w:rPr>
              <w:t>8</w:t>
            </w:r>
            <w:r>
              <w:rPr>
                <w:noProof/>
                <w:webHidden/>
              </w:rPr>
              <w:fldChar w:fldCharType="end"/>
            </w:r>
          </w:hyperlink>
        </w:p>
        <w:p w14:paraId="24B2C61B" w14:textId="7191C0B8"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87" w:history="1">
            <w:r w:rsidRPr="00DD047B">
              <w:rPr>
                <w:rStyle w:val="Hyperlink"/>
                <w:noProof/>
              </w:rPr>
              <w:t>Staff Shortage</w:t>
            </w:r>
            <w:r>
              <w:rPr>
                <w:noProof/>
                <w:webHidden/>
              </w:rPr>
              <w:tab/>
            </w:r>
            <w:r>
              <w:rPr>
                <w:noProof/>
                <w:webHidden/>
              </w:rPr>
              <w:fldChar w:fldCharType="begin"/>
            </w:r>
            <w:r>
              <w:rPr>
                <w:noProof/>
                <w:webHidden/>
              </w:rPr>
              <w:instrText xml:space="preserve"> PAGEREF _Toc199237087 \h </w:instrText>
            </w:r>
            <w:r>
              <w:rPr>
                <w:noProof/>
                <w:webHidden/>
              </w:rPr>
            </w:r>
            <w:r>
              <w:rPr>
                <w:noProof/>
                <w:webHidden/>
              </w:rPr>
              <w:fldChar w:fldCharType="separate"/>
            </w:r>
            <w:r>
              <w:rPr>
                <w:noProof/>
                <w:webHidden/>
              </w:rPr>
              <w:t>9</w:t>
            </w:r>
            <w:r>
              <w:rPr>
                <w:noProof/>
                <w:webHidden/>
              </w:rPr>
              <w:fldChar w:fldCharType="end"/>
            </w:r>
          </w:hyperlink>
        </w:p>
        <w:p w14:paraId="7966B8E5" w14:textId="030D5949"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88" w:history="1">
            <w:r w:rsidRPr="00DD047B">
              <w:rPr>
                <w:rStyle w:val="Hyperlink"/>
                <w:noProof/>
              </w:rPr>
              <w:t>STEEPLED Analysis</w:t>
            </w:r>
            <w:r>
              <w:rPr>
                <w:noProof/>
                <w:webHidden/>
              </w:rPr>
              <w:tab/>
            </w:r>
            <w:r>
              <w:rPr>
                <w:noProof/>
                <w:webHidden/>
              </w:rPr>
              <w:fldChar w:fldCharType="begin"/>
            </w:r>
            <w:r>
              <w:rPr>
                <w:noProof/>
                <w:webHidden/>
              </w:rPr>
              <w:instrText xml:space="preserve"> PAGEREF _Toc199237088 \h </w:instrText>
            </w:r>
            <w:r>
              <w:rPr>
                <w:noProof/>
                <w:webHidden/>
              </w:rPr>
            </w:r>
            <w:r>
              <w:rPr>
                <w:noProof/>
                <w:webHidden/>
              </w:rPr>
              <w:fldChar w:fldCharType="separate"/>
            </w:r>
            <w:r>
              <w:rPr>
                <w:noProof/>
                <w:webHidden/>
              </w:rPr>
              <w:t>9</w:t>
            </w:r>
            <w:r>
              <w:rPr>
                <w:noProof/>
                <w:webHidden/>
              </w:rPr>
              <w:fldChar w:fldCharType="end"/>
            </w:r>
          </w:hyperlink>
        </w:p>
        <w:p w14:paraId="74D02725" w14:textId="1BC3A4F8"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89" w:history="1">
            <w:r w:rsidRPr="00DD047B">
              <w:rPr>
                <w:rStyle w:val="Hyperlink"/>
                <w:noProof/>
              </w:rPr>
              <w:t>McKinsey 7S Model</w:t>
            </w:r>
            <w:r>
              <w:rPr>
                <w:noProof/>
                <w:webHidden/>
              </w:rPr>
              <w:tab/>
            </w:r>
            <w:r>
              <w:rPr>
                <w:noProof/>
                <w:webHidden/>
              </w:rPr>
              <w:fldChar w:fldCharType="begin"/>
            </w:r>
            <w:r>
              <w:rPr>
                <w:noProof/>
                <w:webHidden/>
              </w:rPr>
              <w:instrText xml:space="preserve"> PAGEREF _Toc199237089 \h </w:instrText>
            </w:r>
            <w:r>
              <w:rPr>
                <w:noProof/>
                <w:webHidden/>
              </w:rPr>
            </w:r>
            <w:r>
              <w:rPr>
                <w:noProof/>
                <w:webHidden/>
              </w:rPr>
              <w:fldChar w:fldCharType="separate"/>
            </w:r>
            <w:r>
              <w:rPr>
                <w:noProof/>
                <w:webHidden/>
              </w:rPr>
              <w:t>11</w:t>
            </w:r>
            <w:r>
              <w:rPr>
                <w:noProof/>
                <w:webHidden/>
              </w:rPr>
              <w:fldChar w:fldCharType="end"/>
            </w:r>
          </w:hyperlink>
        </w:p>
        <w:p w14:paraId="707A9D51" w14:textId="7E5B8193"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90" w:history="1">
            <w:r w:rsidRPr="00DD047B">
              <w:rPr>
                <w:rStyle w:val="Hyperlink"/>
                <w:noProof/>
              </w:rPr>
              <w:t>SWOT analysis</w:t>
            </w:r>
            <w:r>
              <w:rPr>
                <w:noProof/>
                <w:webHidden/>
              </w:rPr>
              <w:tab/>
            </w:r>
            <w:r>
              <w:rPr>
                <w:noProof/>
                <w:webHidden/>
              </w:rPr>
              <w:fldChar w:fldCharType="begin"/>
            </w:r>
            <w:r>
              <w:rPr>
                <w:noProof/>
                <w:webHidden/>
              </w:rPr>
              <w:instrText xml:space="preserve"> PAGEREF _Toc199237090 \h </w:instrText>
            </w:r>
            <w:r>
              <w:rPr>
                <w:noProof/>
                <w:webHidden/>
              </w:rPr>
            </w:r>
            <w:r>
              <w:rPr>
                <w:noProof/>
                <w:webHidden/>
              </w:rPr>
              <w:fldChar w:fldCharType="separate"/>
            </w:r>
            <w:r>
              <w:rPr>
                <w:noProof/>
                <w:webHidden/>
              </w:rPr>
              <w:t>12</w:t>
            </w:r>
            <w:r>
              <w:rPr>
                <w:noProof/>
                <w:webHidden/>
              </w:rPr>
              <w:fldChar w:fldCharType="end"/>
            </w:r>
          </w:hyperlink>
        </w:p>
        <w:p w14:paraId="2AF21567" w14:textId="2CC082D9"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91" w:history="1">
            <w:r w:rsidRPr="00DD047B">
              <w:rPr>
                <w:rStyle w:val="Hyperlink"/>
                <w:noProof/>
              </w:rPr>
              <w:t>TOWS Analysis</w:t>
            </w:r>
            <w:r>
              <w:rPr>
                <w:noProof/>
                <w:webHidden/>
              </w:rPr>
              <w:tab/>
            </w:r>
            <w:r>
              <w:rPr>
                <w:noProof/>
                <w:webHidden/>
              </w:rPr>
              <w:fldChar w:fldCharType="begin"/>
            </w:r>
            <w:r>
              <w:rPr>
                <w:noProof/>
                <w:webHidden/>
              </w:rPr>
              <w:instrText xml:space="preserve"> PAGEREF _Toc199237091 \h </w:instrText>
            </w:r>
            <w:r>
              <w:rPr>
                <w:noProof/>
                <w:webHidden/>
              </w:rPr>
            </w:r>
            <w:r>
              <w:rPr>
                <w:noProof/>
                <w:webHidden/>
              </w:rPr>
              <w:fldChar w:fldCharType="separate"/>
            </w:r>
            <w:r>
              <w:rPr>
                <w:noProof/>
                <w:webHidden/>
              </w:rPr>
              <w:t>13</w:t>
            </w:r>
            <w:r>
              <w:rPr>
                <w:noProof/>
                <w:webHidden/>
              </w:rPr>
              <w:fldChar w:fldCharType="end"/>
            </w:r>
          </w:hyperlink>
        </w:p>
        <w:p w14:paraId="242BD654" w14:textId="75740A26"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92" w:history="1">
            <w:r w:rsidRPr="00DD047B">
              <w:rPr>
                <w:rStyle w:val="Hyperlink"/>
                <w:noProof/>
              </w:rPr>
              <w:t>Six Sigma (DMAIC)</w:t>
            </w:r>
            <w:r>
              <w:rPr>
                <w:noProof/>
                <w:webHidden/>
              </w:rPr>
              <w:tab/>
            </w:r>
            <w:r>
              <w:rPr>
                <w:noProof/>
                <w:webHidden/>
              </w:rPr>
              <w:fldChar w:fldCharType="begin"/>
            </w:r>
            <w:r>
              <w:rPr>
                <w:noProof/>
                <w:webHidden/>
              </w:rPr>
              <w:instrText xml:space="preserve"> PAGEREF _Toc199237092 \h </w:instrText>
            </w:r>
            <w:r>
              <w:rPr>
                <w:noProof/>
                <w:webHidden/>
              </w:rPr>
            </w:r>
            <w:r>
              <w:rPr>
                <w:noProof/>
                <w:webHidden/>
              </w:rPr>
              <w:fldChar w:fldCharType="separate"/>
            </w:r>
            <w:r>
              <w:rPr>
                <w:noProof/>
                <w:webHidden/>
              </w:rPr>
              <w:t>14</w:t>
            </w:r>
            <w:r>
              <w:rPr>
                <w:noProof/>
                <w:webHidden/>
              </w:rPr>
              <w:fldChar w:fldCharType="end"/>
            </w:r>
          </w:hyperlink>
        </w:p>
        <w:p w14:paraId="40CA1A0D" w14:textId="0E5A7E27" w:rsidR="00302189" w:rsidRDefault="00302189">
          <w:pPr>
            <w:pStyle w:val="TOC1"/>
            <w:tabs>
              <w:tab w:val="right" w:leader="dot" w:pos="9350"/>
            </w:tabs>
            <w:rPr>
              <w:rFonts w:asciiTheme="minorHAnsi" w:eastAsiaTheme="minorEastAsia" w:hAnsiTheme="minorHAnsi"/>
              <w:noProof/>
              <w:szCs w:val="24"/>
              <w:lang w:val="en-IN" w:eastAsia="en-IN"/>
            </w:rPr>
          </w:pPr>
          <w:hyperlink w:anchor="_Toc199237093" w:history="1">
            <w:r w:rsidRPr="00DD047B">
              <w:rPr>
                <w:rStyle w:val="Hyperlink"/>
                <w:noProof/>
              </w:rPr>
              <w:t>Recommendation and Change Management</w:t>
            </w:r>
            <w:r>
              <w:rPr>
                <w:noProof/>
                <w:webHidden/>
              </w:rPr>
              <w:tab/>
            </w:r>
            <w:r>
              <w:rPr>
                <w:noProof/>
                <w:webHidden/>
              </w:rPr>
              <w:fldChar w:fldCharType="begin"/>
            </w:r>
            <w:r>
              <w:rPr>
                <w:noProof/>
                <w:webHidden/>
              </w:rPr>
              <w:instrText xml:space="preserve"> PAGEREF _Toc199237093 \h </w:instrText>
            </w:r>
            <w:r>
              <w:rPr>
                <w:noProof/>
                <w:webHidden/>
              </w:rPr>
            </w:r>
            <w:r>
              <w:rPr>
                <w:noProof/>
                <w:webHidden/>
              </w:rPr>
              <w:fldChar w:fldCharType="separate"/>
            </w:r>
            <w:r>
              <w:rPr>
                <w:noProof/>
                <w:webHidden/>
              </w:rPr>
              <w:t>15</w:t>
            </w:r>
            <w:r>
              <w:rPr>
                <w:noProof/>
                <w:webHidden/>
              </w:rPr>
              <w:fldChar w:fldCharType="end"/>
            </w:r>
          </w:hyperlink>
        </w:p>
        <w:p w14:paraId="24562DC8" w14:textId="4882AE02"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94" w:history="1">
            <w:r w:rsidRPr="00DD047B">
              <w:rPr>
                <w:rStyle w:val="Hyperlink"/>
                <w:noProof/>
              </w:rPr>
              <w:t>Recommendations</w:t>
            </w:r>
            <w:r>
              <w:rPr>
                <w:noProof/>
                <w:webHidden/>
              </w:rPr>
              <w:tab/>
            </w:r>
            <w:r>
              <w:rPr>
                <w:noProof/>
                <w:webHidden/>
              </w:rPr>
              <w:fldChar w:fldCharType="begin"/>
            </w:r>
            <w:r>
              <w:rPr>
                <w:noProof/>
                <w:webHidden/>
              </w:rPr>
              <w:instrText xml:space="preserve"> PAGEREF _Toc199237094 \h </w:instrText>
            </w:r>
            <w:r>
              <w:rPr>
                <w:noProof/>
                <w:webHidden/>
              </w:rPr>
            </w:r>
            <w:r>
              <w:rPr>
                <w:noProof/>
                <w:webHidden/>
              </w:rPr>
              <w:fldChar w:fldCharType="separate"/>
            </w:r>
            <w:r>
              <w:rPr>
                <w:noProof/>
                <w:webHidden/>
              </w:rPr>
              <w:t>15</w:t>
            </w:r>
            <w:r>
              <w:rPr>
                <w:noProof/>
                <w:webHidden/>
              </w:rPr>
              <w:fldChar w:fldCharType="end"/>
            </w:r>
          </w:hyperlink>
        </w:p>
        <w:p w14:paraId="192708F5" w14:textId="1EA66C74"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95" w:history="1">
            <w:r w:rsidRPr="00DD047B">
              <w:rPr>
                <w:rStyle w:val="Hyperlink"/>
                <w:noProof/>
              </w:rPr>
              <w:t>Change Management Models</w:t>
            </w:r>
            <w:r>
              <w:rPr>
                <w:noProof/>
                <w:webHidden/>
              </w:rPr>
              <w:tab/>
            </w:r>
            <w:r>
              <w:rPr>
                <w:noProof/>
                <w:webHidden/>
              </w:rPr>
              <w:fldChar w:fldCharType="begin"/>
            </w:r>
            <w:r>
              <w:rPr>
                <w:noProof/>
                <w:webHidden/>
              </w:rPr>
              <w:instrText xml:space="preserve"> PAGEREF _Toc199237095 \h </w:instrText>
            </w:r>
            <w:r>
              <w:rPr>
                <w:noProof/>
                <w:webHidden/>
              </w:rPr>
            </w:r>
            <w:r>
              <w:rPr>
                <w:noProof/>
                <w:webHidden/>
              </w:rPr>
              <w:fldChar w:fldCharType="separate"/>
            </w:r>
            <w:r>
              <w:rPr>
                <w:noProof/>
                <w:webHidden/>
              </w:rPr>
              <w:t>17</w:t>
            </w:r>
            <w:r>
              <w:rPr>
                <w:noProof/>
                <w:webHidden/>
              </w:rPr>
              <w:fldChar w:fldCharType="end"/>
            </w:r>
          </w:hyperlink>
        </w:p>
        <w:p w14:paraId="098F546E" w14:textId="6F322516" w:rsidR="00302189" w:rsidRDefault="00302189">
          <w:pPr>
            <w:pStyle w:val="TOC3"/>
            <w:tabs>
              <w:tab w:val="right" w:leader="dot" w:pos="9350"/>
            </w:tabs>
            <w:rPr>
              <w:rFonts w:asciiTheme="minorHAnsi" w:eastAsiaTheme="minorEastAsia" w:hAnsiTheme="minorHAnsi"/>
              <w:noProof/>
              <w:szCs w:val="24"/>
              <w:lang w:val="en-IN" w:eastAsia="en-IN"/>
            </w:rPr>
          </w:pPr>
          <w:hyperlink w:anchor="_Toc199237096" w:history="1">
            <w:r w:rsidRPr="00DD047B">
              <w:rPr>
                <w:rStyle w:val="Hyperlink"/>
                <w:noProof/>
              </w:rPr>
              <w:t>Kotter’s Eight-Step Model</w:t>
            </w:r>
            <w:r>
              <w:rPr>
                <w:noProof/>
                <w:webHidden/>
              </w:rPr>
              <w:tab/>
            </w:r>
            <w:r>
              <w:rPr>
                <w:noProof/>
                <w:webHidden/>
              </w:rPr>
              <w:fldChar w:fldCharType="begin"/>
            </w:r>
            <w:r>
              <w:rPr>
                <w:noProof/>
                <w:webHidden/>
              </w:rPr>
              <w:instrText xml:space="preserve"> PAGEREF _Toc199237096 \h </w:instrText>
            </w:r>
            <w:r>
              <w:rPr>
                <w:noProof/>
                <w:webHidden/>
              </w:rPr>
            </w:r>
            <w:r>
              <w:rPr>
                <w:noProof/>
                <w:webHidden/>
              </w:rPr>
              <w:fldChar w:fldCharType="separate"/>
            </w:r>
            <w:r>
              <w:rPr>
                <w:noProof/>
                <w:webHidden/>
              </w:rPr>
              <w:t>17</w:t>
            </w:r>
            <w:r>
              <w:rPr>
                <w:noProof/>
                <w:webHidden/>
              </w:rPr>
              <w:fldChar w:fldCharType="end"/>
            </w:r>
          </w:hyperlink>
        </w:p>
        <w:p w14:paraId="5AA6C6FE" w14:textId="454C2EB6" w:rsidR="00302189" w:rsidRDefault="00302189">
          <w:pPr>
            <w:pStyle w:val="TOC3"/>
            <w:tabs>
              <w:tab w:val="right" w:leader="dot" w:pos="9350"/>
            </w:tabs>
            <w:rPr>
              <w:rFonts w:asciiTheme="minorHAnsi" w:eastAsiaTheme="minorEastAsia" w:hAnsiTheme="minorHAnsi"/>
              <w:noProof/>
              <w:szCs w:val="24"/>
              <w:lang w:val="en-IN" w:eastAsia="en-IN"/>
            </w:rPr>
          </w:pPr>
          <w:hyperlink w:anchor="_Toc199237097" w:history="1">
            <w:r w:rsidRPr="00DD047B">
              <w:rPr>
                <w:rStyle w:val="Hyperlink"/>
                <w:noProof/>
              </w:rPr>
              <w:t>Lewin’s Change Management Model</w:t>
            </w:r>
            <w:r>
              <w:rPr>
                <w:noProof/>
                <w:webHidden/>
              </w:rPr>
              <w:tab/>
            </w:r>
            <w:r>
              <w:rPr>
                <w:noProof/>
                <w:webHidden/>
              </w:rPr>
              <w:fldChar w:fldCharType="begin"/>
            </w:r>
            <w:r>
              <w:rPr>
                <w:noProof/>
                <w:webHidden/>
              </w:rPr>
              <w:instrText xml:space="preserve"> PAGEREF _Toc199237097 \h </w:instrText>
            </w:r>
            <w:r>
              <w:rPr>
                <w:noProof/>
                <w:webHidden/>
              </w:rPr>
            </w:r>
            <w:r>
              <w:rPr>
                <w:noProof/>
                <w:webHidden/>
              </w:rPr>
              <w:fldChar w:fldCharType="separate"/>
            </w:r>
            <w:r>
              <w:rPr>
                <w:noProof/>
                <w:webHidden/>
              </w:rPr>
              <w:t>19</w:t>
            </w:r>
            <w:r>
              <w:rPr>
                <w:noProof/>
                <w:webHidden/>
              </w:rPr>
              <w:fldChar w:fldCharType="end"/>
            </w:r>
          </w:hyperlink>
        </w:p>
        <w:p w14:paraId="4B2CDF9B" w14:textId="6555F2FC"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98" w:history="1">
            <w:r w:rsidRPr="00DD047B">
              <w:rPr>
                <w:rStyle w:val="Hyperlink"/>
                <w:noProof/>
              </w:rPr>
              <w:t>Anticipation of the staff's reactions to change</w:t>
            </w:r>
            <w:r>
              <w:rPr>
                <w:noProof/>
                <w:webHidden/>
              </w:rPr>
              <w:tab/>
            </w:r>
            <w:r>
              <w:rPr>
                <w:noProof/>
                <w:webHidden/>
              </w:rPr>
              <w:fldChar w:fldCharType="begin"/>
            </w:r>
            <w:r>
              <w:rPr>
                <w:noProof/>
                <w:webHidden/>
              </w:rPr>
              <w:instrText xml:space="preserve"> PAGEREF _Toc199237098 \h </w:instrText>
            </w:r>
            <w:r>
              <w:rPr>
                <w:noProof/>
                <w:webHidden/>
              </w:rPr>
            </w:r>
            <w:r>
              <w:rPr>
                <w:noProof/>
                <w:webHidden/>
              </w:rPr>
              <w:fldChar w:fldCharType="separate"/>
            </w:r>
            <w:r>
              <w:rPr>
                <w:noProof/>
                <w:webHidden/>
              </w:rPr>
              <w:t>20</w:t>
            </w:r>
            <w:r>
              <w:rPr>
                <w:noProof/>
                <w:webHidden/>
              </w:rPr>
              <w:fldChar w:fldCharType="end"/>
            </w:r>
          </w:hyperlink>
        </w:p>
        <w:p w14:paraId="138B1547" w14:textId="161942CA"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099" w:history="1">
            <w:r w:rsidRPr="00DD047B">
              <w:rPr>
                <w:rStyle w:val="Hyperlink"/>
                <w:noProof/>
              </w:rPr>
              <w:t>Measurement of the success/impact</w:t>
            </w:r>
            <w:r>
              <w:rPr>
                <w:noProof/>
                <w:webHidden/>
              </w:rPr>
              <w:tab/>
            </w:r>
            <w:r>
              <w:rPr>
                <w:noProof/>
                <w:webHidden/>
              </w:rPr>
              <w:fldChar w:fldCharType="begin"/>
            </w:r>
            <w:r>
              <w:rPr>
                <w:noProof/>
                <w:webHidden/>
              </w:rPr>
              <w:instrText xml:space="preserve"> PAGEREF _Toc199237099 \h </w:instrText>
            </w:r>
            <w:r>
              <w:rPr>
                <w:noProof/>
                <w:webHidden/>
              </w:rPr>
            </w:r>
            <w:r>
              <w:rPr>
                <w:noProof/>
                <w:webHidden/>
              </w:rPr>
              <w:fldChar w:fldCharType="separate"/>
            </w:r>
            <w:r>
              <w:rPr>
                <w:noProof/>
                <w:webHidden/>
              </w:rPr>
              <w:t>21</w:t>
            </w:r>
            <w:r>
              <w:rPr>
                <w:noProof/>
                <w:webHidden/>
              </w:rPr>
              <w:fldChar w:fldCharType="end"/>
            </w:r>
          </w:hyperlink>
        </w:p>
        <w:p w14:paraId="59BC01B5" w14:textId="198D238F"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100" w:history="1">
            <w:r w:rsidRPr="00DD047B">
              <w:rPr>
                <w:rStyle w:val="Hyperlink"/>
                <w:noProof/>
              </w:rPr>
              <w:t>Potential benefits of implementing these recommendations</w:t>
            </w:r>
            <w:r>
              <w:rPr>
                <w:noProof/>
                <w:webHidden/>
              </w:rPr>
              <w:tab/>
            </w:r>
            <w:r>
              <w:rPr>
                <w:noProof/>
                <w:webHidden/>
              </w:rPr>
              <w:fldChar w:fldCharType="begin"/>
            </w:r>
            <w:r>
              <w:rPr>
                <w:noProof/>
                <w:webHidden/>
              </w:rPr>
              <w:instrText xml:space="preserve"> PAGEREF _Toc199237100 \h </w:instrText>
            </w:r>
            <w:r>
              <w:rPr>
                <w:noProof/>
                <w:webHidden/>
              </w:rPr>
            </w:r>
            <w:r>
              <w:rPr>
                <w:noProof/>
                <w:webHidden/>
              </w:rPr>
              <w:fldChar w:fldCharType="separate"/>
            </w:r>
            <w:r>
              <w:rPr>
                <w:noProof/>
                <w:webHidden/>
              </w:rPr>
              <w:t>21</w:t>
            </w:r>
            <w:r>
              <w:rPr>
                <w:noProof/>
                <w:webHidden/>
              </w:rPr>
              <w:fldChar w:fldCharType="end"/>
            </w:r>
          </w:hyperlink>
        </w:p>
        <w:p w14:paraId="1C9A7072" w14:textId="6AE7B30A" w:rsidR="00302189" w:rsidRDefault="00302189">
          <w:pPr>
            <w:pStyle w:val="TOC2"/>
            <w:tabs>
              <w:tab w:val="right" w:leader="dot" w:pos="9350"/>
            </w:tabs>
            <w:rPr>
              <w:rFonts w:asciiTheme="minorHAnsi" w:eastAsiaTheme="minorEastAsia" w:hAnsiTheme="minorHAnsi"/>
              <w:noProof/>
              <w:szCs w:val="24"/>
              <w:lang w:val="en-IN" w:eastAsia="en-IN"/>
            </w:rPr>
          </w:pPr>
          <w:hyperlink w:anchor="_Toc199237101" w:history="1">
            <w:r w:rsidRPr="00DD047B">
              <w:rPr>
                <w:rStyle w:val="Hyperlink"/>
                <w:noProof/>
              </w:rPr>
              <w:t>Cost considerations</w:t>
            </w:r>
            <w:r>
              <w:rPr>
                <w:noProof/>
                <w:webHidden/>
              </w:rPr>
              <w:tab/>
            </w:r>
            <w:r>
              <w:rPr>
                <w:noProof/>
                <w:webHidden/>
              </w:rPr>
              <w:fldChar w:fldCharType="begin"/>
            </w:r>
            <w:r>
              <w:rPr>
                <w:noProof/>
                <w:webHidden/>
              </w:rPr>
              <w:instrText xml:space="preserve"> PAGEREF _Toc199237101 \h </w:instrText>
            </w:r>
            <w:r>
              <w:rPr>
                <w:noProof/>
                <w:webHidden/>
              </w:rPr>
            </w:r>
            <w:r>
              <w:rPr>
                <w:noProof/>
                <w:webHidden/>
              </w:rPr>
              <w:fldChar w:fldCharType="separate"/>
            </w:r>
            <w:r>
              <w:rPr>
                <w:noProof/>
                <w:webHidden/>
              </w:rPr>
              <w:t>21</w:t>
            </w:r>
            <w:r>
              <w:rPr>
                <w:noProof/>
                <w:webHidden/>
              </w:rPr>
              <w:fldChar w:fldCharType="end"/>
            </w:r>
          </w:hyperlink>
        </w:p>
        <w:p w14:paraId="6BD88A45" w14:textId="1E0DC327" w:rsidR="00302189" w:rsidRDefault="00302189">
          <w:pPr>
            <w:pStyle w:val="TOC1"/>
            <w:tabs>
              <w:tab w:val="right" w:leader="dot" w:pos="9350"/>
            </w:tabs>
            <w:rPr>
              <w:rFonts w:asciiTheme="minorHAnsi" w:eastAsiaTheme="minorEastAsia" w:hAnsiTheme="minorHAnsi"/>
              <w:noProof/>
              <w:szCs w:val="24"/>
              <w:lang w:val="en-IN" w:eastAsia="en-IN"/>
            </w:rPr>
          </w:pPr>
          <w:hyperlink w:anchor="_Toc199237102" w:history="1">
            <w:r w:rsidRPr="00DD047B">
              <w:rPr>
                <w:rStyle w:val="Hyperlink"/>
                <w:noProof/>
              </w:rPr>
              <w:t>Action Plan</w:t>
            </w:r>
            <w:r>
              <w:rPr>
                <w:noProof/>
                <w:webHidden/>
              </w:rPr>
              <w:tab/>
            </w:r>
            <w:r>
              <w:rPr>
                <w:noProof/>
                <w:webHidden/>
              </w:rPr>
              <w:fldChar w:fldCharType="begin"/>
            </w:r>
            <w:r>
              <w:rPr>
                <w:noProof/>
                <w:webHidden/>
              </w:rPr>
              <w:instrText xml:space="preserve"> PAGEREF _Toc199237102 \h </w:instrText>
            </w:r>
            <w:r>
              <w:rPr>
                <w:noProof/>
                <w:webHidden/>
              </w:rPr>
            </w:r>
            <w:r>
              <w:rPr>
                <w:noProof/>
                <w:webHidden/>
              </w:rPr>
              <w:fldChar w:fldCharType="separate"/>
            </w:r>
            <w:r>
              <w:rPr>
                <w:noProof/>
                <w:webHidden/>
              </w:rPr>
              <w:t>22</w:t>
            </w:r>
            <w:r>
              <w:rPr>
                <w:noProof/>
                <w:webHidden/>
              </w:rPr>
              <w:fldChar w:fldCharType="end"/>
            </w:r>
          </w:hyperlink>
        </w:p>
        <w:p w14:paraId="6D3D767E" w14:textId="72B329CE" w:rsidR="00302189" w:rsidRDefault="00302189">
          <w:pPr>
            <w:pStyle w:val="TOC1"/>
            <w:tabs>
              <w:tab w:val="right" w:leader="dot" w:pos="9350"/>
            </w:tabs>
            <w:rPr>
              <w:rFonts w:asciiTheme="minorHAnsi" w:eastAsiaTheme="minorEastAsia" w:hAnsiTheme="minorHAnsi"/>
              <w:noProof/>
              <w:szCs w:val="24"/>
              <w:lang w:val="en-IN" w:eastAsia="en-IN"/>
            </w:rPr>
          </w:pPr>
          <w:hyperlink w:anchor="_Toc199237103" w:history="1">
            <w:r w:rsidRPr="00DD047B">
              <w:rPr>
                <w:rStyle w:val="Hyperlink"/>
                <w:noProof/>
              </w:rPr>
              <w:t>Conclusion</w:t>
            </w:r>
            <w:r>
              <w:rPr>
                <w:noProof/>
                <w:webHidden/>
              </w:rPr>
              <w:tab/>
            </w:r>
            <w:r>
              <w:rPr>
                <w:noProof/>
                <w:webHidden/>
              </w:rPr>
              <w:fldChar w:fldCharType="begin"/>
            </w:r>
            <w:r>
              <w:rPr>
                <w:noProof/>
                <w:webHidden/>
              </w:rPr>
              <w:instrText xml:space="preserve"> PAGEREF _Toc199237103 \h </w:instrText>
            </w:r>
            <w:r>
              <w:rPr>
                <w:noProof/>
                <w:webHidden/>
              </w:rPr>
            </w:r>
            <w:r>
              <w:rPr>
                <w:noProof/>
                <w:webHidden/>
              </w:rPr>
              <w:fldChar w:fldCharType="separate"/>
            </w:r>
            <w:r>
              <w:rPr>
                <w:noProof/>
                <w:webHidden/>
              </w:rPr>
              <w:t>24</w:t>
            </w:r>
            <w:r>
              <w:rPr>
                <w:noProof/>
                <w:webHidden/>
              </w:rPr>
              <w:fldChar w:fldCharType="end"/>
            </w:r>
          </w:hyperlink>
        </w:p>
        <w:p w14:paraId="69F7C2AC" w14:textId="676A6C6A" w:rsidR="00302189" w:rsidRDefault="00302189">
          <w:pPr>
            <w:pStyle w:val="TOC1"/>
            <w:tabs>
              <w:tab w:val="right" w:leader="dot" w:pos="9350"/>
            </w:tabs>
            <w:rPr>
              <w:rFonts w:asciiTheme="minorHAnsi" w:eastAsiaTheme="minorEastAsia" w:hAnsiTheme="minorHAnsi"/>
              <w:noProof/>
              <w:szCs w:val="24"/>
              <w:lang w:val="en-IN" w:eastAsia="en-IN"/>
            </w:rPr>
          </w:pPr>
          <w:hyperlink w:anchor="_Toc199237104" w:history="1">
            <w:r w:rsidRPr="00DD047B">
              <w:rPr>
                <w:rStyle w:val="Hyperlink"/>
                <w:noProof/>
              </w:rPr>
              <w:t>References</w:t>
            </w:r>
            <w:r>
              <w:rPr>
                <w:noProof/>
                <w:webHidden/>
              </w:rPr>
              <w:tab/>
            </w:r>
            <w:r>
              <w:rPr>
                <w:noProof/>
                <w:webHidden/>
              </w:rPr>
              <w:fldChar w:fldCharType="begin"/>
            </w:r>
            <w:r>
              <w:rPr>
                <w:noProof/>
                <w:webHidden/>
              </w:rPr>
              <w:instrText xml:space="preserve"> PAGEREF _Toc199237104 \h </w:instrText>
            </w:r>
            <w:r>
              <w:rPr>
                <w:noProof/>
                <w:webHidden/>
              </w:rPr>
            </w:r>
            <w:r>
              <w:rPr>
                <w:noProof/>
                <w:webHidden/>
              </w:rPr>
              <w:fldChar w:fldCharType="separate"/>
            </w:r>
            <w:r>
              <w:rPr>
                <w:noProof/>
                <w:webHidden/>
              </w:rPr>
              <w:t>26</w:t>
            </w:r>
            <w:r>
              <w:rPr>
                <w:noProof/>
                <w:webHidden/>
              </w:rPr>
              <w:fldChar w:fldCharType="end"/>
            </w:r>
          </w:hyperlink>
        </w:p>
        <w:p w14:paraId="72AF053F" w14:textId="60F426E9" w:rsidR="00006B0E" w:rsidRDefault="001C1E07" w:rsidP="00BC36A8">
          <w:r>
            <w:rPr>
              <w:b/>
              <w:bCs/>
              <w:noProof/>
            </w:rPr>
            <w:fldChar w:fldCharType="end"/>
          </w:r>
        </w:p>
      </w:sdtContent>
    </w:sdt>
    <w:p w14:paraId="170A1EFB" w14:textId="346AFF23" w:rsidR="00333E83" w:rsidRPr="00A70D29" w:rsidRDefault="001C1E07" w:rsidP="00BC36A8">
      <w:pPr>
        <w:pStyle w:val="Heading1"/>
        <w:jc w:val="both"/>
      </w:pPr>
      <w:bookmarkStart w:id="0" w:name="_Toc199237082"/>
      <w:r w:rsidRPr="00A70D29">
        <w:lastRenderedPageBreak/>
        <w:t>Executive Summary</w:t>
      </w:r>
      <w:bookmarkEnd w:id="0"/>
    </w:p>
    <w:p w14:paraId="4D7E4957" w14:textId="77777777" w:rsidR="00A64ECD" w:rsidRDefault="001C1E07" w:rsidP="00BC36A8">
      <w:r>
        <w:t xml:space="preserve">This consultancy report by Strategic Consulting Ltd UK is commissioned for the Hilton London Metropole hotel, which is located at the heart of London and faces two major issues, including the overall guest satisfaction standards and the staff shortage, leading to visible operational inefficiency. As an organisational consultant, the role of this consultancy is to </w:t>
      </w:r>
      <w:r w:rsidR="00021605">
        <w:t xml:space="preserve">provide a comprehensive analysis of these two issues, so that operational integrity and sustainability can be maintained with valuable strategic solutions. These two issues of this hotel are mostly interrelated in terms of service quality and reducing staff morale </w:t>
      </w:r>
      <w:r>
        <w:t xml:space="preserve">in the dynamic hospitality sector. </w:t>
      </w:r>
    </w:p>
    <w:p w14:paraId="07CAA335" w14:textId="29BB2E65" w:rsidR="00333E83" w:rsidRDefault="001C1E07" w:rsidP="00BC36A8">
      <w:r>
        <w:t xml:space="preserve">The key findings of this report include the declining guest satisfaction standards of the hotel and the staff retention or turnover issues. </w:t>
      </w:r>
      <w:r w:rsidR="00645AE5">
        <w:t xml:space="preserve">Based on secondary research across the </w:t>
      </w:r>
      <w:r w:rsidR="00E26F4B">
        <w:t xml:space="preserve">online review portals of the tourists, including </w:t>
      </w:r>
      <w:r w:rsidR="006577BB">
        <w:t>TripAdvisor</w:t>
      </w:r>
      <w:r w:rsidR="00E26F4B">
        <w:t xml:space="preserve">, Booking.com and Expedia, some reviews are noted on the overall service quality </w:t>
      </w:r>
      <w:r w:rsidR="00D85A27">
        <w:t>standards</w:t>
      </w:r>
      <w:r w:rsidR="00E26F4B">
        <w:t xml:space="preserve"> of the </w:t>
      </w:r>
      <w:r w:rsidR="00D85A27">
        <w:t xml:space="preserve">hotel. Also, </w:t>
      </w:r>
      <w:r w:rsidR="00B14FEC">
        <w:t>on</w:t>
      </w:r>
      <w:r w:rsidR="00D85A27">
        <w:t xml:space="preserve"> multiple social media platforms, </w:t>
      </w:r>
      <w:r w:rsidR="006577BB">
        <w:t>unresponsive service outcomes and delayed operations were common.</w:t>
      </w:r>
      <w:r w:rsidR="007A5B2C">
        <w:t xml:space="preserve"> This has not only impacted the guest retention strategies but also </w:t>
      </w:r>
      <w:r w:rsidR="002E6CAA">
        <w:t>caused</w:t>
      </w:r>
      <w:r w:rsidR="007A5B2C">
        <w:t xml:space="preserve"> significant damage to the </w:t>
      </w:r>
      <w:r w:rsidR="002E6CAA">
        <w:t xml:space="preserve">global brand reputation of the Hilton London Metropole </w:t>
      </w:r>
      <w:r w:rsidR="00F4009C">
        <w:t xml:space="preserve">Hotel. The staff shortage issue has further severely deteriorated the overall service quality standards of the Hilton hotel. </w:t>
      </w:r>
      <w:r w:rsidR="00860CFB">
        <w:t>Based on</w:t>
      </w:r>
      <w:r w:rsidR="00F4009C">
        <w:t xml:space="preserve"> the detrimental outcomes from the post-COVID scenario and Brexit, employee turnover and </w:t>
      </w:r>
      <w:r w:rsidR="00860CFB">
        <w:t xml:space="preserve">a </w:t>
      </w:r>
      <w:r w:rsidR="00F4009C">
        <w:t xml:space="preserve">limited skilled talent pool </w:t>
      </w:r>
      <w:r w:rsidR="00860CFB">
        <w:t>have</w:t>
      </w:r>
      <w:r w:rsidR="00F4009C">
        <w:t xml:space="preserve"> </w:t>
      </w:r>
      <w:r w:rsidR="00835246">
        <w:t xml:space="preserve">been significant issues in the hotel industry, specifically for the Hilton London Metropole hotel, resulting in employee disengagement and stressful outcomes. </w:t>
      </w:r>
    </w:p>
    <w:p w14:paraId="611CCE89" w14:textId="4979D017" w:rsidR="00835246" w:rsidRDefault="001C1E07" w:rsidP="00BC36A8">
      <w:r>
        <w:t>To this end, a range of analytical frameworks has been applied</w:t>
      </w:r>
      <w:r w:rsidR="00CB095B">
        <w:t>,</w:t>
      </w:r>
      <w:r>
        <w:t xml:space="preserve"> including the </w:t>
      </w:r>
      <w:r w:rsidR="00CB095B">
        <w:t>STEEPLED</w:t>
      </w:r>
      <w:r>
        <w:t xml:space="preserve">, </w:t>
      </w:r>
      <w:r w:rsidR="00CB095B">
        <w:t>SWOT</w:t>
      </w:r>
      <w:r>
        <w:t xml:space="preserve">, </w:t>
      </w:r>
      <w:r w:rsidR="00CB095B">
        <w:t>TOWS</w:t>
      </w:r>
      <w:r>
        <w:t xml:space="preserve">, </w:t>
      </w:r>
      <w:r w:rsidR="00CB095B">
        <w:t>McKinsey’s</w:t>
      </w:r>
      <w:r>
        <w:t xml:space="preserve"> </w:t>
      </w:r>
      <w:r w:rsidR="00CB095B">
        <w:t>7S</w:t>
      </w:r>
      <w:r>
        <w:t xml:space="preserve"> and </w:t>
      </w:r>
      <w:r w:rsidR="00CB095B">
        <w:t>Six Sigma, followed by two change management models by Kotter’s and Lewin’s.</w:t>
      </w:r>
      <w:r w:rsidR="0070763F">
        <w:t xml:space="preserve"> </w:t>
      </w:r>
      <w:r w:rsidR="00CB095B">
        <w:t xml:space="preserve">From the STEEPLED analysis, the macroenvironmental factors of the Hilton London Metropole hotel have been noted, including the change in the workforce expectations, and labour regulations, followed by the economic downturns of the country. Based on the SWOT framework, further, the hotel's operational strengths and weaknesses have been recorded including brand image and staff burnout respectively. Further, in terms of the opportunities and threats, investment in the technologies can </w:t>
      </w:r>
      <w:r w:rsidR="00C13D0A">
        <w:t xml:space="preserve">promote high-end talent acquisition, while threats include competitive intensity and detrimental online reviews negatively affecting the operational integrity of the firm at large. </w:t>
      </w:r>
      <w:r w:rsidR="00163676">
        <w:t xml:space="preserve">Finally, the application of the Six Sigma framework has also been vivid in this context since it has helped the hotel improve its check-in and check-out precision with technological innovation and </w:t>
      </w:r>
      <w:r w:rsidR="00163676">
        <w:lastRenderedPageBreak/>
        <w:t xml:space="preserve">an optimised overall service quality standard. Based on this DMAIC framework, further recommendations are provided for the structural improvement of the firm at large. </w:t>
      </w:r>
    </w:p>
    <w:p w14:paraId="1AF1ABE5" w14:textId="327EAFC3" w:rsidR="00163676" w:rsidRDefault="001C1E07" w:rsidP="00BC36A8">
      <w:r>
        <w:t xml:space="preserve">In this context, the key recommendations that have been provided to the firm can extensively promote data analytics feasibility and positive stakeholder engagement. </w:t>
      </w:r>
      <w:r w:rsidR="00861A4E">
        <w:t xml:space="preserve">First, the firm needs to critically focus on the training and development programs that can help engage the employees </w:t>
      </w:r>
      <w:r w:rsidR="00B91125">
        <w:t>in</w:t>
      </w:r>
      <w:r w:rsidR="00861A4E">
        <w:t xml:space="preserve"> the organisation with increased morale. </w:t>
      </w:r>
      <w:r w:rsidR="00B91125">
        <w:t xml:space="preserve">By collaborating with the local </w:t>
      </w:r>
      <w:r w:rsidR="00852893">
        <w:t>colleges</w:t>
      </w:r>
      <w:r w:rsidR="00B91125">
        <w:t xml:space="preserve"> and universities, this training and </w:t>
      </w:r>
      <w:r w:rsidR="00852893">
        <w:t>development</w:t>
      </w:r>
      <w:r w:rsidR="00B91125">
        <w:t xml:space="preserve"> can be ensured with potential investment scopes for technological advancements. With cross-training opportunities, the staff's flexibility has been increased, with reduced employee burnout at large. </w:t>
      </w:r>
      <w:r w:rsidR="00852893">
        <w:t xml:space="preserve">Secondly, by investing in front desk automation with service kiosks for clients’ check-in and check-out procedures, overall guest experiences can be uplifted </w:t>
      </w:r>
      <w:r w:rsidR="00CF0B8A">
        <w:t>with reduced staff burnout. Thirdly, regarding the service quality standardisation, the use of continuous training and development can result in optimised guest experiences</w:t>
      </w:r>
      <w:r w:rsidR="00E550E5">
        <w:t xml:space="preserve">, so that </w:t>
      </w:r>
      <w:r w:rsidR="004A2B5D">
        <w:t xml:space="preserve">internal quality checks can be maintained by the firm in the future. Also, regarding communicative fluency and credibility, digital tools like MS Teams can be used to promote intra-departmental employee engagement in the future. </w:t>
      </w:r>
    </w:p>
    <w:p w14:paraId="7272522B" w14:textId="3A0A8F37" w:rsidR="00DD6B96" w:rsidRDefault="001C1E07" w:rsidP="00BC36A8">
      <w:r>
        <w:t>Regarding change management modelling further, the two models’ usage has been vital. First, by following Kotter’s change management model, it has been found that helping staff navigate through the change is essential for managers to create a win-win situation. In the context of Lewin’s change management model</w:t>
      </w:r>
      <w:r w:rsidR="00D068E8">
        <w:t>,</w:t>
      </w:r>
      <w:r>
        <w:t xml:space="preserve"> further, the </w:t>
      </w:r>
      <w:r w:rsidR="00D068E8">
        <w:t xml:space="preserve">three steps can be followed effectively by Hilton London Metropole Hotel since it can help them implement the new process, lower change resistance among the employees, and stabilise improvement for the long term. </w:t>
      </w:r>
    </w:p>
    <w:p w14:paraId="21CC6F96" w14:textId="221B2F8A" w:rsidR="00D068E8" w:rsidRDefault="001C1E07" w:rsidP="00BC36A8">
      <w:r>
        <w:t xml:space="preserve">Further, the overall impact of the performance can be tracked by the organisation in terms of guest satisfaction, employee absenteeism rates, and average </w:t>
      </w:r>
      <w:r w:rsidR="00743EB4">
        <w:t>check-in</w:t>
      </w:r>
      <w:r>
        <w:t xml:space="preserve"> and check-out hours, followed by internal quality assurance at large. </w:t>
      </w:r>
      <w:r w:rsidR="00743EB4">
        <w:t xml:space="preserve">In this context, the regular reviews of employees have been impactful in promoting performance accountability of the Hilton Hotel London Metropole at large. Furthermore, </w:t>
      </w:r>
      <w:r w:rsidR="00A55AF9">
        <w:t>depending</w:t>
      </w:r>
      <w:r w:rsidR="00743EB4">
        <w:t xml:space="preserve"> on the financial reviews, </w:t>
      </w:r>
      <w:r w:rsidR="00A55AF9">
        <w:t>t</w:t>
      </w:r>
      <w:r w:rsidR="00743EB4">
        <w:t xml:space="preserve">he cost estimation of </w:t>
      </w:r>
      <w:r w:rsidR="00A55AF9" w:rsidRPr="00A55AF9">
        <w:t>£</w:t>
      </w:r>
      <w:r w:rsidR="00A55AF9">
        <w:t>175000 can be productive for the brand to enhance operational feasibility and integration, followed by high-end employee satisfaction and considerable</w:t>
      </w:r>
      <w:r w:rsidR="008672F0">
        <w:t xml:space="preserve"> performance development</w:t>
      </w:r>
      <w:r w:rsidR="00A55AF9">
        <w:t xml:space="preserve"> linkage with the firm. </w:t>
      </w:r>
    </w:p>
    <w:p w14:paraId="56D1BE08" w14:textId="3494CC31" w:rsidR="008672F0" w:rsidRDefault="001C1E07" w:rsidP="00BC36A8">
      <w:r>
        <w:t xml:space="preserve">Additional benefits are also linked to the change management implementation at the Hilton London Metropole Hotel. While it can optimise the overall guest satisfaction standards, staff </w:t>
      </w:r>
      <w:r>
        <w:lastRenderedPageBreak/>
        <w:t xml:space="preserve">turnover rates can be reduced over time with limited recruitment and onboarding costs. The implementation of the recommendations </w:t>
      </w:r>
      <w:r w:rsidR="00FF295B">
        <w:t xml:space="preserve">is </w:t>
      </w:r>
      <w:r>
        <w:t xml:space="preserve">also associated with improved service delivery that can optimise the overall revenue of the hotel </w:t>
      </w:r>
      <w:r w:rsidR="00FF295B">
        <w:t xml:space="preserve">with high-end employee productivity at large. </w:t>
      </w:r>
    </w:p>
    <w:p w14:paraId="475CA7D2" w14:textId="2C3527EA" w:rsidR="00FF295B" w:rsidRPr="00DD0A0F" w:rsidRDefault="001C1E07" w:rsidP="00BC36A8">
      <w:r>
        <w:t xml:space="preserve">Thus, this executive summary can provide detailed recommendations for the Hilton </w:t>
      </w:r>
      <w:r w:rsidR="00A5291A">
        <w:t xml:space="preserve">London Metropole Hotel. </w:t>
      </w:r>
      <w:r w:rsidR="00006B0E">
        <w:t>The</w:t>
      </w:r>
      <w:r w:rsidR="00A5291A">
        <w:t xml:space="preserve"> proposed list of recommendations can help improve the guest expectations standards and the brand image of the hotel, so that the competitive edge can be optimised more consistently. </w:t>
      </w:r>
      <w:r w:rsidR="00297B93">
        <w:t xml:space="preserve">This study has also provided the Strategic Edge Consulting Firm with </w:t>
      </w:r>
      <w:r w:rsidR="00006B0E">
        <w:t>the scope</w:t>
      </w:r>
      <w:r w:rsidR="00297B93">
        <w:t xml:space="preserve"> to </w:t>
      </w:r>
      <w:r w:rsidR="00006B0E">
        <w:t xml:space="preserve">help </w:t>
      </w:r>
      <w:r w:rsidR="00297B93">
        <w:t xml:space="preserve">optimise </w:t>
      </w:r>
      <w:r w:rsidR="00006B0E">
        <w:t>Hilton London Metropole’s</w:t>
      </w:r>
      <w:r w:rsidR="00297B93">
        <w:t xml:space="preserve"> operational excellence </w:t>
      </w:r>
      <w:r w:rsidR="00006B0E">
        <w:t xml:space="preserve">over time. </w:t>
      </w:r>
    </w:p>
    <w:p w14:paraId="61A320C8" w14:textId="77777777" w:rsidR="006577BB" w:rsidRDefault="001C1E07" w:rsidP="00BC36A8">
      <w:pPr>
        <w:spacing w:after="200" w:line="276" w:lineRule="auto"/>
        <w:rPr>
          <w:rFonts w:eastAsiaTheme="majorEastAsia" w:cstheme="majorBidi"/>
          <w:b/>
          <w:sz w:val="28"/>
          <w:szCs w:val="32"/>
        </w:rPr>
      </w:pPr>
      <w:r>
        <w:br w:type="page"/>
      </w:r>
    </w:p>
    <w:p w14:paraId="4DB50419" w14:textId="3A4E1C5E" w:rsidR="006C1910" w:rsidRPr="00DD0A0F" w:rsidRDefault="001C1E07" w:rsidP="00BC36A8">
      <w:pPr>
        <w:pStyle w:val="Heading1"/>
        <w:jc w:val="both"/>
        <w:rPr>
          <w:lang w:val="en-GB"/>
        </w:rPr>
      </w:pPr>
      <w:bookmarkStart w:id="1" w:name="_Toc199237083"/>
      <w:r w:rsidRPr="00DD0A0F">
        <w:rPr>
          <w:lang w:val="en-GB"/>
        </w:rPr>
        <w:lastRenderedPageBreak/>
        <w:t>Introduction</w:t>
      </w:r>
      <w:bookmarkEnd w:id="1"/>
      <w:r w:rsidRPr="00DD0A0F">
        <w:rPr>
          <w:lang w:val="en-GB"/>
        </w:rPr>
        <w:t xml:space="preserve"> </w:t>
      </w:r>
    </w:p>
    <w:p w14:paraId="239BB663" w14:textId="4CED2EC9" w:rsidR="00DB3832" w:rsidRPr="00DD0A0F" w:rsidRDefault="001C1E07" w:rsidP="00BC36A8">
      <w:r w:rsidRPr="00DD0A0F">
        <w:t xml:space="preserve">This consultancy report has been designed for the Hilton Hotel Metropol, which is considered to operate from one of the most eminent locations in the UK, in the heart of London. The core purpose of this report is to </w:t>
      </w:r>
      <w:r w:rsidR="007049FD" w:rsidRPr="00DD0A0F">
        <w:t>analyse</w:t>
      </w:r>
      <w:r w:rsidRPr="00DD0A0F">
        <w:t xml:space="preserve"> and assess the </w:t>
      </w:r>
      <w:r w:rsidR="007049FD" w:rsidRPr="00DD0A0F">
        <w:t>current operational issues faced by the hotel, thereby providing productive and actionable strategies</w:t>
      </w:r>
      <w:r w:rsidR="00C274A9" w:rsidRPr="00DD0A0F">
        <w:t xml:space="preserve"> for them, including consistent staff shortages and a severe decline in client satisfaction standards. These intertwining challenges have not only caused reputational </w:t>
      </w:r>
      <w:r w:rsidR="00AE0816" w:rsidRPr="00DD0A0F">
        <w:t>damage</w:t>
      </w:r>
      <w:r w:rsidR="00C274A9" w:rsidRPr="00DD0A0F">
        <w:t xml:space="preserve"> to the Hilton Hotel Metropole but also </w:t>
      </w:r>
      <w:r w:rsidR="00AE0816" w:rsidRPr="00DD0A0F">
        <w:t>affected its profitability marketplace positioning, and competency standards at large (</w:t>
      </w:r>
      <w:r w:rsidR="000411DF" w:rsidRPr="001762A7">
        <w:t>Kimola</w:t>
      </w:r>
      <w:r w:rsidR="000411DF" w:rsidRPr="00DD0A0F">
        <w:t>, 2025)</w:t>
      </w:r>
      <w:r w:rsidR="00AE0816" w:rsidRPr="00DD0A0F">
        <w:t xml:space="preserve">. </w:t>
      </w:r>
      <w:r w:rsidR="000411DF" w:rsidRPr="00DD0A0F">
        <w:t>These issues need emergent solutions to renew its brand image and sustainable competitive advantage in the future</w:t>
      </w:r>
      <w:r w:rsidR="0034793B" w:rsidRPr="00DD0A0F">
        <w:t xml:space="preserve"> across the UK</w:t>
      </w:r>
      <w:r w:rsidR="000411DF" w:rsidRPr="00DD0A0F">
        <w:t xml:space="preserve">. </w:t>
      </w:r>
    </w:p>
    <w:p w14:paraId="2E95166A" w14:textId="7EDF98F2" w:rsidR="0034793B" w:rsidRPr="00DD0A0F" w:rsidRDefault="001C1E07" w:rsidP="00BC36A8">
      <w:r w:rsidRPr="00DD0A0F">
        <w:t xml:space="preserve">Hilton London Metropole is one of the most prominent hotels of the Hilton Group, which is located in central London, at a convenient distance from Hyde Park and Paddington station, with a 15-minute drive from Heathrow Airport. </w:t>
      </w:r>
      <w:r w:rsidR="00310623" w:rsidRPr="00DD0A0F">
        <w:t>With a feasibility of 1100 bedrooms ranging from suites to the King Deluxe Rooms, it can offer London skyline views, followed by the amenities of four themed bars, a gym, and restaurants (</w:t>
      </w:r>
      <w:r w:rsidR="00E33B98" w:rsidRPr="00D37C06">
        <w:t>Hilton London Metropole</w:t>
      </w:r>
      <w:r w:rsidR="00E33B98" w:rsidRPr="00DD0A0F">
        <w:t>, 2025)</w:t>
      </w:r>
      <w:r w:rsidR="00310623" w:rsidRPr="00DD0A0F">
        <w:t xml:space="preserve">. </w:t>
      </w:r>
      <w:r w:rsidR="001946B9" w:rsidRPr="00DD0A0F">
        <w:t xml:space="preserve">By focusing on utmost sustainability and seasonality, this hotel offers a potential market for local producers and suppliers to develop the economy. Along with this, this hotel can provide ample scope for destination events with its </w:t>
      </w:r>
      <w:r w:rsidR="00AC3E89" w:rsidRPr="00DD0A0F">
        <w:t xml:space="preserve">largest and most versatile spaces to conduct flawless and highly successful events. Also, the provision of luxurious accommodations and exquisite dining, followed by exclusive amenities, can lead to more impactful and successful events in the end. </w:t>
      </w:r>
      <w:r w:rsidR="002C5745" w:rsidRPr="00DD0A0F">
        <w:t xml:space="preserve">However, based on the user-generated content and multiple secondary resources, the two core issues of this Hilton Hotel </w:t>
      </w:r>
      <w:r w:rsidR="005B00DA" w:rsidRPr="00DD0A0F">
        <w:t>have</w:t>
      </w:r>
      <w:r w:rsidR="002C5745" w:rsidRPr="00DD0A0F">
        <w:t xml:space="preserve"> been recorded</w:t>
      </w:r>
      <w:r w:rsidR="005B00DA" w:rsidRPr="00DD0A0F">
        <w:t>,</w:t>
      </w:r>
      <w:r w:rsidR="002C5745" w:rsidRPr="00DD0A0F">
        <w:t xml:space="preserve"> including the </w:t>
      </w:r>
      <w:r w:rsidR="00327F77" w:rsidRPr="00DD0A0F">
        <w:t>declining consumer expectation due to service inefficiency, and the staff shortage issue due to high employee turnover at the hotel</w:t>
      </w:r>
      <w:r w:rsidR="006D37F8" w:rsidRPr="00DD0A0F">
        <w:t xml:space="preserve"> (</w:t>
      </w:r>
      <w:r w:rsidR="0091517E" w:rsidRPr="00D852B4">
        <w:t>Tripadvisor</w:t>
      </w:r>
      <w:r w:rsidR="0091517E" w:rsidRPr="00DD0A0F">
        <w:t>, 2025)</w:t>
      </w:r>
      <w:r w:rsidR="006D37F8" w:rsidRPr="00DD0A0F">
        <w:t xml:space="preserve">. </w:t>
      </w:r>
    </w:p>
    <w:p w14:paraId="63098843" w14:textId="7A74EB05" w:rsidR="0091517E" w:rsidRPr="00DD0A0F" w:rsidRDefault="001C1E07" w:rsidP="00302189">
      <w:pPr>
        <w:jc w:val="center"/>
      </w:pPr>
      <w:r w:rsidRPr="00DD0A0F">
        <w:rPr>
          <w:noProof/>
        </w:rPr>
        <w:lastRenderedPageBreak/>
        <w:drawing>
          <wp:inline distT="0" distB="0" distL="0" distR="0" wp14:anchorId="62E6A763" wp14:editId="5221AF25">
            <wp:extent cx="3139440" cy="4030345"/>
            <wp:effectExtent l="38100" t="38100" r="41910" b="46355"/>
            <wp:docPr id="41925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59656" name=""/>
                    <pic:cNvPicPr/>
                  </pic:nvPicPr>
                  <pic:blipFill>
                    <a:blip r:embed="rId10"/>
                    <a:stretch>
                      <a:fillRect/>
                    </a:stretch>
                  </pic:blipFill>
                  <pic:spPr>
                    <a:xfrm>
                      <a:off x="0" y="0"/>
                      <a:ext cx="3151274" cy="4045537"/>
                    </a:xfrm>
                    <a:prstGeom prst="rect">
                      <a:avLst/>
                    </a:prstGeom>
                    <a:ln w="28575">
                      <a:solidFill>
                        <a:schemeClr val="tx1"/>
                      </a:solidFill>
                    </a:ln>
                  </pic:spPr>
                </pic:pic>
              </a:graphicData>
            </a:graphic>
          </wp:inline>
        </w:drawing>
      </w:r>
    </w:p>
    <w:p w14:paraId="2E0E9561" w14:textId="3C11B8AC" w:rsidR="0091517E" w:rsidRPr="00DD0A0F" w:rsidRDefault="001C1E07" w:rsidP="00302189">
      <w:pPr>
        <w:jc w:val="center"/>
        <w:rPr>
          <w:b/>
          <w:bCs/>
        </w:rPr>
      </w:pPr>
      <w:r w:rsidRPr="00DD0A0F">
        <w:rPr>
          <w:b/>
          <w:bCs/>
        </w:rPr>
        <w:t xml:space="preserve">Figure </w:t>
      </w:r>
      <w:r w:rsidRPr="00DD0A0F">
        <w:rPr>
          <w:b/>
          <w:bCs/>
        </w:rPr>
        <w:fldChar w:fldCharType="begin"/>
      </w:r>
      <w:r w:rsidRPr="00DD0A0F">
        <w:rPr>
          <w:b/>
          <w:bCs/>
        </w:rPr>
        <w:instrText xml:space="preserve"> SEQ Figure \* ARABIC </w:instrText>
      </w:r>
      <w:r w:rsidRPr="00DD0A0F">
        <w:rPr>
          <w:b/>
          <w:bCs/>
        </w:rPr>
        <w:fldChar w:fldCharType="separate"/>
      </w:r>
      <w:r w:rsidRPr="00DD0A0F">
        <w:rPr>
          <w:b/>
          <w:bCs/>
        </w:rPr>
        <w:t>1</w:t>
      </w:r>
      <w:r w:rsidRPr="00DD0A0F">
        <w:rPr>
          <w:b/>
          <w:bCs/>
        </w:rPr>
        <w:fldChar w:fldCharType="end"/>
      </w:r>
      <w:r w:rsidRPr="00DD0A0F">
        <w:rPr>
          <w:b/>
          <w:bCs/>
        </w:rPr>
        <w:t>: Consumer Feedback about Hilton London Metropole</w:t>
      </w:r>
    </w:p>
    <w:p w14:paraId="288BBBBE" w14:textId="5DB57666" w:rsidR="0091517E" w:rsidRPr="00DD0A0F" w:rsidRDefault="001C1E07" w:rsidP="00302189">
      <w:pPr>
        <w:jc w:val="center"/>
      </w:pPr>
      <w:r w:rsidRPr="00DD0A0F">
        <w:t>Source: (TripAdvisor, 2025)</w:t>
      </w:r>
    </w:p>
    <w:p w14:paraId="387812C9" w14:textId="38E56281" w:rsidR="0091517E" w:rsidRPr="00DD0A0F" w:rsidRDefault="001C1E07" w:rsidP="00BC36A8">
      <w:r w:rsidRPr="00DD0A0F">
        <w:t xml:space="preserve">In this scenario, the </w:t>
      </w:r>
      <w:r w:rsidR="00744F7F" w:rsidRPr="00DD0A0F">
        <w:t>hotel has reached out to Strategic Edge Consulting Ltd to develop a professional consultancy report to promote workforce optimisation, strategic planning and effective hospitality performance to leverage the overall performance standards of the hotel.</w:t>
      </w:r>
      <w:r w:rsidR="009B6923" w:rsidRPr="00DD0A0F">
        <w:t xml:space="preserve"> The choice of consultancy for this project is highly relevant since the strategic guidance of the firm can help Hilton London Metropole bridge the performance gaps to cater to the personalised expectations of global consumers</w:t>
      </w:r>
      <w:r w:rsidR="00F56D2F" w:rsidRPr="00DD0A0F">
        <w:t xml:space="preserve"> (</w:t>
      </w:r>
      <w:r w:rsidR="002A2E7D" w:rsidRPr="001306A8">
        <w:t>Strategic Edge Consulting</w:t>
      </w:r>
      <w:r w:rsidR="002A2E7D" w:rsidRPr="00DD0A0F">
        <w:t>, 2025)</w:t>
      </w:r>
      <w:r w:rsidR="009B6923" w:rsidRPr="00DD0A0F">
        <w:t xml:space="preserve">. </w:t>
      </w:r>
      <w:r w:rsidR="00F56D2F" w:rsidRPr="00DD0A0F">
        <w:t>B</w:t>
      </w:r>
      <w:r w:rsidR="009B6923" w:rsidRPr="00DD0A0F">
        <w:t>y fostering a people-first approach, this consultancy firm can effectively help the hotel to generate long-term</w:t>
      </w:r>
      <w:r w:rsidR="00F56D2F" w:rsidRPr="00DD0A0F">
        <w:t>,</w:t>
      </w:r>
      <w:r w:rsidR="009B6923" w:rsidRPr="00DD0A0F">
        <w:t xml:space="preserve"> impactful </w:t>
      </w:r>
      <w:r w:rsidR="00F56D2F" w:rsidRPr="00DD0A0F">
        <w:t>relationships</w:t>
      </w:r>
      <w:r w:rsidR="009B6923" w:rsidRPr="00DD0A0F">
        <w:t xml:space="preserve"> with the </w:t>
      </w:r>
      <w:r w:rsidR="00F56D2F" w:rsidRPr="00DD0A0F">
        <w:t xml:space="preserve">stakeholders, staff and clients to ensure sustainable growth and a competitive edge in the market by addressing all these issues at large. </w:t>
      </w:r>
    </w:p>
    <w:p w14:paraId="14C597A9" w14:textId="272EDE26" w:rsidR="000B41FF" w:rsidRPr="00DD0A0F" w:rsidRDefault="001C1E07" w:rsidP="00BC36A8">
      <w:r w:rsidRPr="00DD0A0F">
        <w:t xml:space="preserve">The two major issues faced by the </w:t>
      </w:r>
      <w:r w:rsidRPr="00DD0A0F">
        <w:t>Hilton Hotel Metropole include declining consumer satisfaction ratings and staff shortages due to higher employee turnover</w:t>
      </w:r>
      <w:r w:rsidR="003E311F" w:rsidRPr="00DD0A0F">
        <w:t xml:space="preserve">, which is caused by multiple underlying factors, including the COVID-19 pandemic, and limited scope for career development </w:t>
      </w:r>
      <w:r w:rsidR="003E311F" w:rsidRPr="00DD0A0F">
        <w:lastRenderedPageBreak/>
        <w:t xml:space="preserve">in the hotel due to limited training and development proficiency, generating significant staff skill gaps. While the aftermath of geopolitical events like </w:t>
      </w:r>
      <w:r w:rsidR="00585883" w:rsidRPr="00DD0A0F">
        <w:t>the COVID-19</w:t>
      </w:r>
      <w:r w:rsidR="003E311F" w:rsidRPr="00DD0A0F">
        <w:t xml:space="preserve"> pandemic and Brexit </w:t>
      </w:r>
      <w:r w:rsidR="00585883" w:rsidRPr="00DD0A0F">
        <w:t>has</w:t>
      </w:r>
      <w:r w:rsidR="003E311F" w:rsidRPr="00DD0A0F">
        <w:t xml:space="preserve"> profoundly impacted the skills and expertise of the staff</w:t>
      </w:r>
      <w:r w:rsidR="00585883" w:rsidRPr="00DD0A0F">
        <w:t>, leading to high employee turnover for limited career growth and detrimental compensatory grounds, consumer expectations towards the hospitality industry have also evolved</w:t>
      </w:r>
      <w:r w:rsidR="00652173" w:rsidRPr="00DD0A0F">
        <w:t xml:space="preserve"> (</w:t>
      </w:r>
      <w:r w:rsidR="001C784C" w:rsidRPr="00AB395F">
        <w:t>BBC News</w:t>
      </w:r>
      <w:r w:rsidR="001C784C" w:rsidRPr="00DD0A0F">
        <w:t>, 2021)</w:t>
      </w:r>
      <w:r w:rsidR="00585883" w:rsidRPr="00DD0A0F">
        <w:t xml:space="preserve">. </w:t>
      </w:r>
      <w:r w:rsidR="001B053E" w:rsidRPr="00DD0A0F">
        <w:t xml:space="preserve">Clients hoping for a personalised and high-quality hotel stay experience </w:t>
      </w:r>
      <w:r w:rsidR="00B92ECD" w:rsidRPr="00DD0A0F">
        <w:t xml:space="preserve">have often </w:t>
      </w:r>
      <w:r w:rsidR="00652173" w:rsidRPr="00DD0A0F">
        <w:t>found it</w:t>
      </w:r>
      <w:r w:rsidR="00B92ECD" w:rsidRPr="00DD0A0F">
        <w:t xml:space="preserve"> challenging</w:t>
      </w:r>
      <w:r w:rsidR="00652173" w:rsidRPr="00DD0A0F">
        <w:t xml:space="preserve">, which is reflected through the clients’ online reviews and complaints, along with the declining booking rates of repeat consumers. </w:t>
      </w:r>
    </w:p>
    <w:p w14:paraId="6E024037" w14:textId="0032A168" w:rsidR="00404715" w:rsidRPr="00DD0A0F" w:rsidRDefault="001C1E07" w:rsidP="00BC36A8">
      <w:r w:rsidRPr="00DD0A0F">
        <w:t xml:space="preserve">To analyse these main causes, three frameworks will be applied in this study, including </w:t>
      </w:r>
      <w:r w:rsidR="00857504" w:rsidRPr="00DD0A0F">
        <w:t xml:space="preserve">the </w:t>
      </w:r>
      <w:r w:rsidRPr="00DD0A0F">
        <w:t>STEEPLED, SWOT, and TOWS frameworks</w:t>
      </w:r>
      <w:r w:rsidR="00857504" w:rsidRPr="00DD0A0F">
        <w:t xml:space="preserve">. While </w:t>
      </w:r>
      <w:r w:rsidR="00B16D5C" w:rsidRPr="00DD0A0F">
        <w:t xml:space="preserve">the </w:t>
      </w:r>
      <w:r w:rsidR="00857504" w:rsidRPr="00DD0A0F">
        <w:t xml:space="preserve">STEEPLED framework </w:t>
      </w:r>
      <w:r w:rsidR="00B16D5C" w:rsidRPr="00DD0A0F">
        <w:t xml:space="preserve">helps the researcher analyse the macro-environmental factors that can influence the delivery of high service standards, SWOT analysis </w:t>
      </w:r>
      <w:r w:rsidR="006E24C1" w:rsidRPr="00DD0A0F">
        <w:t xml:space="preserve">helps analyse the internal and external capabilities of the firm to provide it with current strategic positioning at large. Finally, the TOWS matrix </w:t>
      </w:r>
      <w:r w:rsidR="00DC184C" w:rsidRPr="00DD0A0F">
        <w:t xml:space="preserve">can be applied to link the internal and external capabilities to identify and assess the consumer and staff-centric challenges of the hotel in the future. </w:t>
      </w:r>
    </w:p>
    <w:p w14:paraId="4A60B334" w14:textId="206F1B62" w:rsidR="00333E83" w:rsidRPr="00DD0A0F" w:rsidRDefault="001C1E07" w:rsidP="00BC36A8">
      <w:pPr>
        <w:pStyle w:val="Heading1"/>
        <w:jc w:val="both"/>
        <w:rPr>
          <w:lang w:val="en-GB"/>
        </w:rPr>
      </w:pPr>
      <w:bookmarkStart w:id="2" w:name="_Toc199237084"/>
      <w:r w:rsidRPr="00DD0A0F">
        <w:rPr>
          <w:lang w:val="en-GB"/>
        </w:rPr>
        <w:t>Analysis</w:t>
      </w:r>
      <w:bookmarkEnd w:id="2"/>
      <w:r w:rsidRPr="00DD0A0F">
        <w:rPr>
          <w:lang w:val="en-GB"/>
        </w:rPr>
        <w:t xml:space="preserve"> </w:t>
      </w:r>
    </w:p>
    <w:p w14:paraId="03F0E79B" w14:textId="2DB48627" w:rsidR="007D4251" w:rsidRPr="00DD0A0F" w:rsidRDefault="001C1E07" w:rsidP="00BC36A8">
      <w:pPr>
        <w:pStyle w:val="Heading2"/>
        <w:rPr>
          <w:lang w:val="en-GB"/>
        </w:rPr>
      </w:pPr>
      <w:bookmarkStart w:id="3" w:name="_Toc199237085"/>
      <w:r w:rsidRPr="00DD0A0F">
        <w:rPr>
          <w:lang w:val="en-GB"/>
        </w:rPr>
        <w:t>Description of the Issue</w:t>
      </w:r>
      <w:bookmarkEnd w:id="3"/>
      <w:r w:rsidRPr="00DD0A0F">
        <w:rPr>
          <w:lang w:val="en-GB"/>
        </w:rPr>
        <w:t xml:space="preserve"> </w:t>
      </w:r>
    </w:p>
    <w:p w14:paraId="560C96A7" w14:textId="51C98CE0" w:rsidR="007D4251" w:rsidRPr="00DD0A0F" w:rsidRDefault="001C1E07" w:rsidP="00BC36A8">
      <w:pPr>
        <w:pStyle w:val="Heading2"/>
        <w:rPr>
          <w:lang w:val="en-GB"/>
        </w:rPr>
      </w:pPr>
      <w:bookmarkStart w:id="4" w:name="_Toc199237086"/>
      <w:r w:rsidRPr="00DD0A0F">
        <w:rPr>
          <w:lang w:val="en-GB"/>
        </w:rPr>
        <w:t>Declining Guest Satisfaction standards</w:t>
      </w:r>
      <w:bookmarkEnd w:id="4"/>
      <w:r w:rsidRPr="00DD0A0F">
        <w:rPr>
          <w:lang w:val="en-GB"/>
        </w:rPr>
        <w:t xml:space="preserve"> </w:t>
      </w:r>
    </w:p>
    <w:p w14:paraId="53E14CC6" w14:textId="2C849B6F" w:rsidR="001C4C81" w:rsidRPr="00DD0A0F" w:rsidRDefault="001C1E07" w:rsidP="00BC36A8">
      <w:r w:rsidRPr="00DD0A0F">
        <w:t xml:space="preserve">Guest satisfaction has been one of the major determinants of hospitality success for an international brand like Hilton. At the Hilton London Metropole, however, the issue of declining guest satisfaction standards has been </w:t>
      </w:r>
      <w:r w:rsidR="00097E36" w:rsidRPr="00DD0A0F">
        <w:t>prominent</w:t>
      </w:r>
      <w:r w:rsidRPr="00DD0A0F">
        <w:t>, as recorded from the user-generated content of existing consumers across the globe. Consumers have recorded multifaceted service quality issues</w:t>
      </w:r>
      <w:r w:rsidR="00097E36" w:rsidRPr="00DD0A0F">
        <w:t>,</w:t>
      </w:r>
      <w:r w:rsidRPr="00DD0A0F">
        <w:t xml:space="preserve"> including </w:t>
      </w:r>
      <w:r w:rsidR="00097E36" w:rsidRPr="00DD0A0F">
        <w:t>housekeeping, front desk operational issues, and communication issues on check-ins and check-outs at large</w:t>
      </w:r>
      <w:r w:rsidR="008C0B39">
        <w:t xml:space="preserve"> (Asgeirsson </w:t>
      </w:r>
      <w:r w:rsidR="008C0B39" w:rsidRPr="008C0B39">
        <w:rPr>
          <w:i/>
          <w:iCs/>
        </w:rPr>
        <w:t>et al</w:t>
      </w:r>
      <w:r w:rsidR="008C0B39" w:rsidRPr="001D4D20">
        <w:rPr>
          <w:i/>
          <w:iCs/>
        </w:rPr>
        <w:t xml:space="preserve">., </w:t>
      </w:r>
      <w:r w:rsidR="008C0B39">
        <w:t>2024)</w:t>
      </w:r>
      <w:r w:rsidR="00097E36" w:rsidRPr="00DD0A0F">
        <w:t xml:space="preserve">. </w:t>
      </w:r>
      <w:r w:rsidR="00CE4ABF" w:rsidRPr="00DD0A0F">
        <w:t>All</w:t>
      </w:r>
      <w:r w:rsidR="005002A9" w:rsidRPr="00DD0A0F">
        <w:t xml:space="preserve"> these factors have contributed to guest loyalty and occupancy rates over time, thereby impacting the hotel's overall reputation. In the post-pandemic scenario, specifically, consumers have been more particular about the personalised hygiene maintenance services of the hotels</w:t>
      </w:r>
      <w:r w:rsidR="009E1253" w:rsidRPr="00DD0A0F">
        <w:t>,</w:t>
      </w:r>
      <w:r w:rsidR="005002A9" w:rsidRPr="00DD0A0F">
        <w:t xml:space="preserve"> along with their responsiveness to their concerns</w:t>
      </w:r>
      <w:r w:rsidR="00A14CB6" w:rsidRPr="00DD0A0F">
        <w:t xml:space="preserve"> (</w:t>
      </w:r>
      <w:r w:rsidR="00BB7DDF" w:rsidRPr="00065B19">
        <w:t>ET Hospitality World</w:t>
      </w:r>
      <w:r w:rsidR="00BB7DDF" w:rsidRPr="00DD0A0F">
        <w:t>, 2023)</w:t>
      </w:r>
      <w:r w:rsidR="005002A9" w:rsidRPr="00DD0A0F">
        <w:t xml:space="preserve">. </w:t>
      </w:r>
      <w:r w:rsidR="009E1253" w:rsidRPr="00DD0A0F">
        <w:t xml:space="preserve">Unfortunately, the current operational standards of the Hilton London Metropole have fallen short in catering to their tailored needs and preferences, based on multiple factors, including operational </w:t>
      </w:r>
      <w:r w:rsidR="00BB7DDF" w:rsidRPr="00DD0A0F">
        <w:t>insufficiencies, understaffing</w:t>
      </w:r>
      <w:r w:rsidR="009E1253" w:rsidRPr="00DD0A0F">
        <w:t xml:space="preserve">, and many others. </w:t>
      </w:r>
      <w:r w:rsidR="00BB7DDF" w:rsidRPr="00DD0A0F">
        <w:t xml:space="preserve">Based on the detrimental service quality, consumers have openly criticised the hotel’s services across </w:t>
      </w:r>
      <w:r w:rsidR="00BB7DDF" w:rsidRPr="00DD0A0F">
        <w:lastRenderedPageBreak/>
        <w:t xml:space="preserve">TripAdvisor, Google Reviews, and Booking.com by showcasing its vulnerabilities over time. </w:t>
      </w:r>
      <w:r w:rsidR="00D422AD" w:rsidRPr="00DD0A0F">
        <w:t xml:space="preserve">In this scenario, prioritising guest satisfaction </w:t>
      </w:r>
      <w:r w:rsidR="0012777C" w:rsidRPr="00DD0A0F">
        <w:t xml:space="preserve">and improved consumer engagement </w:t>
      </w:r>
      <w:r w:rsidR="000A3797" w:rsidRPr="00DD0A0F">
        <w:t>has</w:t>
      </w:r>
      <w:r w:rsidR="0012777C" w:rsidRPr="00DD0A0F">
        <w:t xml:space="preserve"> led to </w:t>
      </w:r>
      <w:r w:rsidR="009720F7" w:rsidRPr="00DD0A0F">
        <w:t xml:space="preserve">process optimisation, so that operational feasibility and sustainability can be maintained in the long term. By applying the SERVQUAL model further, the </w:t>
      </w:r>
      <w:r w:rsidR="00E32107" w:rsidRPr="00DD0A0F">
        <w:t>gaps between consumer expectations and actual service delivery can be mitigated</w:t>
      </w:r>
      <w:r w:rsidR="00871203" w:rsidRPr="00DD0A0F">
        <w:t xml:space="preserve"> (</w:t>
      </w:r>
      <w:r w:rsidR="00871203" w:rsidRPr="005469E3">
        <w:t>Kalnaovakul</w:t>
      </w:r>
      <w:r w:rsidR="00871203" w:rsidRPr="00DD0A0F">
        <w:t xml:space="preserve"> </w:t>
      </w:r>
      <w:r w:rsidR="00871203" w:rsidRPr="00DD0A0F">
        <w:rPr>
          <w:i/>
          <w:iCs/>
        </w:rPr>
        <w:t>et al</w:t>
      </w:r>
      <w:r w:rsidR="00871203" w:rsidRPr="00DD0A0F">
        <w:t>.</w:t>
      </w:r>
      <w:r w:rsidR="00871203" w:rsidRPr="001D4D20">
        <w:rPr>
          <w:i/>
          <w:iCs/>
        </w:rPr>
        <w:t xml:space="preserve">, </w:t>
      </w:r>
      <w:r w:rsidR="00871203" w:rsidRPr="001D4D20">
        <w:t>2024</w:t>
      </w:r>
      <w:r w:rsidR="00871203" w:rsidRPr="00DD0A0F">
        <w:t>)</w:t>
      </w:r>
      <w:r w:rsidR="00E32107" w:rsidRPr="00DD0A0F">
        <w:t xml:space="preserve">. Also, collecting real-time feedback from the guests and implementing strategies to proactively manage guest concerns </w:t>
      </w:r>
      <w:r w:rsidR="00D800A6" w:rsidRPr="00DD0A0F">
        <w:t>can help the hotel develop the brand’s overall reputation and clients’ credibility with the hotel’s services.</w:t>
      </w:r>
    </w:p>
    <w:p w14:paraId="074C84C6" w14:textId="55B00B70" w:rsidR="007D4251" w:rsidRPr="00DD0A0F" w:rsidRDefault="001C1E07" w:rsidP="00BC36A8">
      <w:pPr>
        <w:pStyle w:val="Heading2"/>
        <w:rPr>
          <w:lang w:val="en-GB"/>
        </w:rPr>
      </w:pPr>
      <w:bookmarkStart w:id="5" w:name="_Toc199237087"/>
      <w:r w:rsidRPr="00DD0A0F">
        <w:rPr>
          <w:lang w:val="en-GB"/>
        </w:rPr>
        <w:t>Staff Shortage</w:t>
      </w:r>
      <w:bookmarkEnd w:id="5"/>
      <w:r w:rsidRPr="00DD0A0F">
        <w:rPr>
          <w:lang w:val="en-GB"/>
        </w:rPr>
        <w:t xml:space="preserve"> </w:t>
      </w:r>
    </w:p>
    <w:p w14:paraId="1AE8C750" w14:textId="3262F842" w:rsidR="002424AB" w:rsidRPr="00DD0A0F" w:rsidRDefault="001C1E07" w:rsidP="00BC36A8">
      <w:r w:rsidRPr="00DD0A0F">
        <w:t>The staff</w:t>
      </w:r>
      <w:r w:rsidR="00C91FA9" w:rsidRPr="00DD0A0F">
        <w:t xml:space="preserve"> shortage issue has also been a prominent concern </w:t>
      </w:r>
      <w:r w:rsidRPr="00DD0A0F">
        <w:t xml:space="preserve">affecting the Hilton Hotel Metropole. Specifically, the post-Brexit and COVID-19 Scenarios have a direct detrimental impact on the staff availability and accessibility for the hotel industry due to the trade barriers and changing </w:t>
      </w:r>
      <w:r w:rsidR="004F74C0" w:rsidRPr="00DD0A0F">
        <w:t xml:space="preserve">skilled </w:t>
      </w:r>
      <w:r w:rsidRPr="00DD0A0F">
        <w:t xml:space="preserve">labour trends. </w:t>
      </w:r>
      <w:r w:rsidR="004F74C0" w:rsidRPr="00DD0A0F">
        <w:t>Most departments, including housekeeping, front desk staff and restaurants</w:t>
      </w:r>
      <w:r w:rsidR="00FD1011" w:rsidRPr="00DD0A0F">
        <w:t>,</w:t>
      </w:r>
      <w:r w:rsidR="004F74C0" w:rsidRPr="00DD0A0F">
        <w:t xml:space="preserve"> have called for </w:t>
      </w:r>
      <w:r w:rsidR="00FD1011" w:rsidRPr="00DD0A0F">
        <w:t xml:space="preserve">a </w:t>
      </w:r>
      <w:r w:rsidR="004F74C0" w:rsidRPr="00DD0A0F">
        <w:t>major staff shortage at the hotel</w:t>
      </w:r>
      <w:r w:rsidR="009773B6" w:rsidRPr="00DD0A0F">
        <w:t xml:space="preserve"> (</w:t>
      </w:r>
      <w:r w:rsidR="009773B6" w:rsidRPr="00797566">
        <w:t>Kumari</w:t>
      </w:r>
      <w:r w:rsidR="009773B6" w:rsidRPr="00DD0A0F">
        <w:t>, 2023)</w:t>
      </w:r>
      <w:r w:rsidR="004F74C0" w:rsidRPr="00DD0A0F">
        <w:t xml:space="preserve">. </w:t>
      </w:r>
      <w:r w:rsidR="009773B6" w:rsidRPr="00DD0A0F">
        <w:t xml:space="preserve">This can result in missed room cleaning, longer guest waiting times, and delayed consumer service outcomes at large. </w:t>
      </w:r>
      <w:r w:rsidR="00D04CA3" w:rsidRPr="00DD0A0F">
        <w:t xml:space="preserve">According to </w:t>
      </w:r>
      <w:r w:rsidR="00037390" w:rsidRPr="00DD0A0F">
        <w:t xml:space="preserve">a study by </w:t>
      </w:r>
      <w:r w:rsidR="00037390" w:rsidRPr="00965765">
        <w:t xml:space="preserve">People Safe </w:t>
      </w:r>
      <w:r w:rsidR="00037390" w:rsidRPr="00DD0A0F">
        <w:t xml:space="preserve">(2024), reduced workforce and consistent employee turnover trends can lead to limited performance outcomes for the </w:t>
      </w:r>
      <w:r w:rsidR="00C174CA" w:rsidRPr="00DD0A0F">
        <w:t xml:space="preserve">hotel staff, reflected through practices like absenteeism, detrimental engagement, and the firm’s attrition trends. Also, </w:t>
      </w:r>
      <w:r w:rsidR="0008176E" w:rsidRPr="00DD0A0F">
        <w:t xml:space="preserve">Codling </w:t>
      </w:r>
      <w:r w:rsidR="0008176E" w:rsidRPr="00DD0A0F">
        <w:rPr>
          <w:i/>
          <w:iCs/>
        </w:rPr>
        <w:t>et al.</w:t>
      </w:r>
      <w:r w:rsidR="006F13BA">
        <w:rPr>
          <w:i/>
          <w:iCs/>
        </w:rPr>
        <w:t>,</w:t>
      </w:r>
      <w:r w:rsidR="0008176E" w:rsidRPr="00DD0A0F">
        <w:t xml:space="preserve"> (2022) have noted that entry-level job roles are mostly </w:t>
      </w:r>
      <w:r w:rsidR="006F13BA" w:rsidRPr="00DD0A0F">
        <w:t>low status</w:t>
      </w:r>
      <w:r w:rsidR="0008176E" w:rsidRPr="00DD0A0F">
        <w:t xml:space="preserve">, which leads to limited career progression opportunities, resulting in deterring job seekers at large. </w:t>
      </w:r>
      <w:r w:rsidR="001E7A98" w:rsidRPr="00DD0A0F">
        <w:t>I</w:t>
      </w:r>
      <w:r w:rsidR="0008176E" w:rsidRPr="00DD0A0F">
        <w:t>n this scenario, technological advancement</w:t>
      </w:r>
      <w:r w:rsidR="001E7A98" w:rsidRPr="00DD0A0F">
        <w:t>,</w:t>
      </w:r>
      <w:r w:rsidR="0008176E" w:rsidRPr="00DD0A0F">
        <w:t xml:space="preserve"> training and </w:t>
      </w:r>
      <w:r w:rsidR="0017506C" w:rsidRPr="00DD0A0F">
        <w:t xml:space="preserve">effective workforce planning can optimally promote staff allocation </w:t>
      </w:r>
      <w:r w:rsidR="001E7A98" w:rsidRPr="00DD0A0F">
        <w:t>during seasonal peaks</w:t>
      </w:r>
      <w:r w:rsidR="00ED7910" w:rsidRPr="00DD0A0F">
        <w:t xml:space="preserve">. Retaining talent for the Hilton London Metropole can also be overwhelming to </w:t>
      </w:r>
      <w:r w:rsidR="00590DFA" w:rsidRPr="00DD0A0F">
        <w:t>promote a positive organisational culture and climate</w:t>
      </w:r>
      <w:r w:rsidR="00EA64AE" w:rsidRPr="00DD0A0F">
        <w:t xml:space="preserve"> so that a sustainable recovery can be uplifted</w:t>
      </w:r>
      <w:r w:rsidR="001F3EC1" w:rsidRPr="00DD0A0F">
        <w:t xml:space="preserve"> (Singh and Supina, 2024)</w:t>
      </w:r>
      <w:r w:rsidR="00EA64AE" w:rsidRPr="00DD0A0F">
        <w:t xml:space="preserve">. </w:t>
      </w:r>
      <w:r w:rsidR="00633E95" w:rsidRPr="00DD0A0F">
        <w:t>To this end, the hotel can effectively contribute to the personalised training and development of the staff to reduce the skill gaps over time, thereby promoting operational efficiency and highly optimised service quality</w:t>
      </w:r>
      <w:r w:rsidR="001F3EC1" w:rsidRPr="00DD0A0F">
        <w:t xml:space="preserve"> in the future. </w:t>
      </w:r>
    </w:p>
    <w:p w14:paraId="569FB874" w14:textId="2286E1D2" w:rsidR="007D4251" w:rsidRPr="00DD0A0F" w:rsidRDefault="001C1E07" w:rsidP="00BC36A8">
      <w:pPr>
        <w:pStyle w:val="Heading2"/>
        <w:rPr>
          <w:lang w:val="en-GB"/>
        </w:rPr>
      </w:pPr>
      <w:bookmarkStart w:id="6" w:name="_Toc199237088"/>
      <w:r w:rsidRPr="00DD0A0F">
        <w:rPr>
          <w:lang w:val="en-GB"/>
        </w:rPr>
        <w:t>STEEPLED Analysis</w:t>
      </w:r>
      <w:bookmarkEnd w:id="6"/>
      <w:r w:rsidRPr="00DD0A0F">
        <w:rPr>
          <w:lang w:val="en-GB"/>
        </w:rPr>
        <w:t xml:space="preserve"> </w:t>
      </w:r>
    </w:p>
    <w:p w14:paraId="44809599" w14:textId="33E2B9F4" w:rsidR="00D7270F" w:rsidRPr="00DD0A0F" w:rsidRDefault="001C1E07" w:rsidP="00BC36A8">
      <w:r w:rsidRPr="00DD0A0F">
        <w:t>The STEEPLED framework consists of the eight macro environmental factors that can impact the Hilton London Metropole. All these are discussed in the following table.</w:t>
      </w:r>
    </w:p>
    <w:tbl>
      <w:tblPr>
        <w:tblStyle w:val="GridTable3-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6933"/>
      </w:tblGrid>
      <w:tr w:rsidR="009323A4" w14:paraId="1B80FE81" w14:textId="77777777" w:rsidTr="0066103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30" w:type="dxa"/>
            <w:tcBorders>
              <w:top w:val="none" w:sz="0" w:space="0" w:color="auto"/>
              <w:left w:val="none" w:sz="0" w:space="0" w:color="auto"/>
              <w:bottom w:val="none" w:sz="0" w:space="0" w:color="auto"/>
              <w:right w:val="none" w:sz="0" w:space="0" w:color="auto"/>
            </w:tcBorders>
          </w:tcPr>
          <w:p w14:paraId="15F275EA" w14:textId="0A62F39A" w:rsidR="00E07AD3" w:rsidRPr="00DD0A0F" w:rsidRDefault="001C1E07" w:rsidP="00BC36A8">
            <w:r w:rsidRPr="00DD0A0F">
              <w:rPr>
                <w:i w:val="0"/>
                <w:iCs w:val="0"/>
              </w:rPr>
              <w:t>STEEPLED Factors</w:t>
            </w:r>
          </w:p>
        </w:tc>
        <w:tc>
          <w:tcPr>
            <w:tcW w:w="7038" w:type="dxa"/>
            <w:tcBorders>
              <w:top w:val="none" w:sz="0" w:space="0" w:color="auto"/>
              <w:left w:val="none" w:sz="0" w:space="0" w:color="auto"/>
              <w:right w:val="none" w:sz="0" w:space="0" w:color="auto"/>
            </w:tcBorders>
          </w:tcPr>
          <w:p w14:paraId="11A25419" w14:textId="5FD2F485" w:rsidR="00E07AD3" w:rsidRPr="00DD0A0F" w:rsidRDefault="001C1E07" w:rsidP="00BC36A8">
            <w:pPr>
              <w:cnfStyle w:val="100000000000" w:firstRow="1" w:lastRow="0" w:firstColumn="0" w:lastColumn="0" w:oddVBand="0" w:evenVBand="0" w:oddHBand="0" w:evenHBand="0" w:firstRowFirstColumn="0" w:firstRowLastColumn="0" w:lastRowFirstColumn="0" w:lastRowLastColumn="0"/>
            </w:pPr>
            <w:r w:rsidRPr="00DD0A0F">
              <w:t>Details</w:t>
            </w:r>
          </w:p>
        </w:tc>
      </w:tr>
      <w:tr w:rsidR="009323A4" w14:paraId="69C7F9E2" w14:textId="77777777" w:rsidTr="006610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tcPr>
          <w:p w14:paraId="3EB04FEA" w14:textId="47D343E3" w:rsidR="00E07AD3" w:rsidRPr="00D7270F" w:rsidRDefault="001C1E07" w:rsidP="00BC36A8">
            <w:pPr>
              <w:rPr>
                <w:b/>
                <w:bCs/>
              </w:rPr>
            </w:pPr>
            <w:r w:rsidRPr="00D7270F">
              <w:rPr>
                <w:b/>
                <w:bCs/>
                <w:i w:val="0"/>
                <w:iCs w:val="0"/>
              </w:rPr>
              <w:lastRenderedPageBreak/>
              <w:t>Social</w:t>
            </w:r>
          </w:p>
        </w:tc>
        <w:tc>
          <w:tcPr>
            <w:tcW w:w="7038" w:type="dxa"/>
          </w:tcPr>
          <w:p w14:paraId="0CF68E91" w14:textId="50C449B6" w:rsidR="00E07AD3"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 xml:space="preserve">Considerable changes in the guest demographics and changing consumer expectations on hospitality hygiene can </w:t>
            </w:r>
            <w:r w:rsidR="0083574F" w:rsidRPr="00DD0A0F">
              <w:t>help Hilton London Metropole to personalise its core services</w:t>
            </w:r>
            <w:r w:rsidR="00471686" w:rsidRPr="00DD0A0F">
              <w:t xml:space="preserve"> (</w:t>
            </w:r>
            <w:r w:rsidR="00471686" w:rsidRPr="00515D24">
              <w:t>Svendsen</w:t>
            </w:r>
            <w:r w:rsidR="00471686" w:rsidRPr="00DD0A0F">
              <w:t>, 2024)</w:t>
            </w:r>
            <w:r w:rsidR="0083574F" w:rsidRPr="00DD0A0F">
              <w:t xml:space="preserve">. For culturally different staff, </w:t>
            </w:r>
            <w:r w:rsidR="003F51A7" w:rsidRPr="00DD0A0F">
              <w:t xml:space="preserve">a </w:t>
            </w:r>
            <w:r w:rsidR="0083574F" w:rsidRPr="00DD0A0F">
              <w:t>communication gap can be another performance issue</w:t>
            </w:r>
            <w:r w:rsidR="003F51A7" w:rsidRPr="00DD0A0F">
              <w:t>,</w:t>
            </w:r>
            <w:r w:rsidR="0083574F" w:rsidRPr="00DD0A0F">
              <w:t xml:space="preserve"> resulting in detrimental service quality </w:t>
            </w:r>
            <w:r w:rsidR="00471686" w:rsidRPr="00DD0A0F">
              <w:t>standards and leading to a staff shortage issue.</w:t>
            </w:r>
          </w:p>
        </w:tc>
      </w:tr>
      <w:tr w:rsidR="009323A4" w14:paraId="26A1DC96" w14:textId="77777777" w:rsidTr="00661035">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tcPr>
          <w:p w14:paraId="37CA4F8F" w14:textId="13F7F5E9" w:rsidR="00E07AD3" w:rsidRPr="00D7270F" w:rsidRDefault="001C1E07" w:rsidP="00BC36A8">
            <w:pPr>
              <w:rPr>
                <w:b/>
                <w:bCs/>
              </w:rPr>
            </w:pPr>
            <w:r w:rsidRPr="00D7270F">
              <w:rPr>
                <w:b/>
                <w:bCs/>
                <w:i w:val="0"/>
                <w:iCs w:val="0"/>
              </w:rPr>
              <w:t>Technological</w:t>
            </w:r>
          </w:p>
        </w:tc>
        <w:tc>
          <w:tcPr>
            <w:tcW w:w="7038" w:type="dxa"/>
          </w:tcPr>
          <w:p w14:paraId="675AEF79" w14:textId="74BE9793" w:rsidR="00E07AD3"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 xml:space="preserve">Advancement and quality improvement in the hotel management systems can be impactful for this Hilton Hotel since AI-driven consumer services can enhance operational efficiency and integrity. </w:t>
            </w:r>
            <w:r w:rsidR="00762DD3" w:rsidRPr="00DD0A0F">
              <w:t xml:space="preserve">However, limited staff training scope can considerably lead to detrimental service quality outcomes and staff shortages. </w:t>
            </w:r>
          </w:p>
        </w:tc>
      </w:tr>
      <w:tr w:rsidR="009323A4" w14:paraId="61E34AE4" w14:textId="77777777" w:rsidTr="006610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tcPr>
          <w:p w14:paraId="2A9821FD" w14:textId="470C91B6" w:rsidR="00E07AD3" w:rsidRPr="00D7270F" w:rsidRDefault="001C1E07" w:rsidP="00BC36A8">
            <w:pPr>
              <w:rPr>
                <w:b/>
                <w:bCs/>
              </w:rPr>
            </w:pPr>
            <w:r w:rsidRPr="00D7270F">
              <w:rPr>
                <w:b/>
                <w:bCs/>
                <w:i w:val="0"/>
                <w:iCs w:val="0"/>
              </w:rPr>
              <w:t>Economic</w:t>
            </w:r>
          </w:p>
        </w:tc>
        <w:tc>
          <w:tcPr>
            <w:tcW w:w="7038" w:type="dxa"/>
          </w:tcPr>
          <w:p w14:paraId="295CA2EE" w14:textId="2D739DCF" w:rsidR="00E07AD3"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Increasing operational costs and inflationary grounds in the UK have affected both the consumer expenditure in the hotel</w:t>
            </w:r>
            <w:r w:rsidR="007431BF" w:rsidRPr="00DD0A0F">
              <w:t xml:space="preserve"> along staff’s compensatory demands (</w:t>
            </w:r>
            <w:r w:rsidR="00925E42" w:rsidRPr="000B5FB8">
              <w:t>Smallwood</w:t>
            </w:r>
            <w:r w:rsidR="00925E42" w:rsidRPr="00DD0A0F">
              <w:t>, 2023)</w:t>
            </w:r>
            <w:r w:rsidR="007431BF" w:rsidRPr="00DD0A0F">
              <w:t xml:space="preserve">. For the Hilton London Metropole Staff specifically, this issue has given rise to staff turnover and limited retention with poorer service quality standards. </w:t>
            </w:r>
          </w:p>
        </w:tc>
      </w:tr>
      <w:tr w:rsidR="009323A4" w14:paraId="608C1696" w14:textId="77777777" w:rsidTr="00661035">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tcPr>
          <w:p w14:paraId="67BD0323" w14:textId="33F21E9C" w:rsidR="00E07AD3" w:rsidRPr="00D7270F" w:rsidRDefault="001C1E07" w:rsidP="00BC36A8">
            <w:pPr>
              <w:rPr>
                <w:b/>
                <w:bCs/>
              </w:rPr>
            </w:pPr>
            <w:r w:rsidRPr="00D7270F">
              <w:rPr>
                <w:b/>
                <w:bCs/>
                <w:i w:val="0"/>
                <w:iCs w:val="0"/>
              </w:rPr>
              <w:t>Environmental</w:t>
            </w:r>
          </w:p>
        </w:tc>
        <w:tc>
          <w:tcPr>
            <w:tcW w:w="7038" w:type="dxa"/>
          </w:tcPr>
          <w:p w14:paraId="592E4EA6" w14:textId="38781BA4" w:rsidR="00E07AD3"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 xml:space="preserve">Growing trends of eco-conscious consumers in the hospitality industry </w:t>
            </w:r>
            <w:r w:rsidR="008209CA" w:rsidRPr="00DD0A0F">
              <w:t>led</w:t>
            </w:r>
            <w:r w:rsidRPr="00DD0A0F">
              <w:t xml:space="preserve"> hotels to adopt green practices to safeguard the environment from damage</w:t>
            </w:r>
            <w:r w:rsidR="001B7F37" w:rsidRPr="00DD0A0F">
              <w:t xml:space="preserve"> (</w:t>
            </w:r>
            <w:r w:rsidR="008A5F52" w:rsidRPr="00271718">
              <w:t>Dhanani</w:t>
            </w:r>
            <w:r w:rsidR="008A5F52" w:rsidRPr="00DD0A0F">
              <w:t>, 2024)</w:t>
            </w:r>
            <w:r w:rsidRPr="00DD0A0F">
              <w:t xml:space="preserve">. </w:t>
            </w:r>
            <w:r w:rsidR="008209CA" w:rsidRPr="00DD0A0F">
              <w:t>These energy-efficient practices of hotels like Hilton London Metropole can help increase client retention with a positive brand image across its competitors.</w:t>
            </w:r>
          </w:p>
        </w:tc>
      </w:tr>
      <w:tr w:rsidR="009323A4" w14:paraId="4BA865D6" w14:textId="77777777" w:rsidTr="006610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tcPr>
          <w:p w14:paraId="794B61FD" w14:textId="0A09D2FF" w:rsidR="00E07AD3" w:rsidRPr="00D7270F" w:rsidRDefault="001C1E07" w:rsidP="00BC36A8">
            <w:pPr>
              <w:rPr>
                <w:b/>
                <w:bCs/>
              </w:rPr>
            </w:pPr>
            <w:r w:rsidRPr="00D7270F">
              <w:rPr>
                <w:b/>
                <w:bCs/>
                <w:i w:val="0"/>
                <w:iCs w:val="0"/>
              </w:rPr>
              <w:t>Political</w:t>
            </w:r>
          </w:p>
        </w:tc>
        <w:tc>
          <w:tcPr>
            <w:tcW w:w="7038" w:type="dxa"/>
          </w:tcPr>
          <w:p w14:paraId="5BFB1D85" w14:textId="72C9415C" w:rsidR="00E07AD3"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 xml:space="preserve">The detrimental implications of Brexit have considerably contributed to the staff shortage and skill gap issues for many hotels, including Hilton London Metropole. </w:t>
            </w:r>
            <w:r w:rsidR="00F67669" w:rsidRPr="00DD0A0F">
              <w:t>Limited access to the EU talent pool has also intensified labour shortage issues, while the lack of training feasibility has reduced overall hospitality service quality standards</w:t>
            </w:r>
            <w:r w:rsidR="008C0B39">
              <w:t xml:space="preserve"> (</w:t>
            </w:r>
            <w:r w:rsidR="006502D6">
              <w:t>Russell, 2024)</w:t>
            </w:r>
            <w:r w:rsidR="00F67669" w:rsidRPr="00DD0A0F">
              <w:t>.</w:t>
            </w:r>
          </w:p>
        </w:tc>
      </w:tr>
      <w:tr w:rsidR="009323A4" w14:paraId="221C8959" w14:textId="77777777" w:rsidTr="00661035">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tcPr>
          <w:p w14:paraId="16579983" w14:textId="1C35C1F4" w:rsidR="00E07AD3" w:rsidRPr="00D7270F" w:rsidRDefault="001C1E07" w:rsidP="00BC36A8">
            <w:pPr>
              <w:rPr>
                <w:b/>
                <w:bCs/>
              </w:rPr>
            </w:pPr>
            <w:r w:rsidRPr="00D7270F">
              <w:rPr>
                <w:b/>
                <w:bCs/>
                <w:i w:val="0"/>
                <w:iCs w:val="0"/>
              </w:rPr>
              <w:t>Legal</w:t>
            </w:r>
          </w:p>
        </w:tc>
        <w:tc>
          <w:tcPr>
            <w:tcW w:w="7038" w:type="dxa"/>
          </w:tcPr>
          <w:p w14:paraId="39A8F71B" w14:textId="64DD0812" w:rsidR="00E07AD3"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Compliance with the health and safety laws, along with the employment regulations, has been essential</w:t>
            </w:r>
            <w:r w:rsidR="00FF1D05" w:rsidRPr="00DD0A0F">
              <w:t>,</w:t>
            </w:r>
            <w:r w:rsidRPr="00DD0A0F">
              <w:t xml:space="preserve"> while non-compliance </w:t>
            </w:r>
            <w:r w:rsidRPr="00DD0A0F">
              <w:lastRenderedPageBreak/>
              <w:t xml:space="preserve">with the regulatory terms can bring reputational damage to </w:t>
            </w:r>
            <w:r w:rsidR="00FF1D05" w:rsidRPr="00DD0A0F">
              <w:t xml:space="preserve">Hilton London Metropole. </w:t>
            </w:r>
          </w:p>
        </w:tc>
      </w:tr>
      <w:tr w:rsidR="009323A4" w14:paraId="0D5A9FC9" w14:textId="77777777" w:rsidTr="006610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tcPr>
          <w:p w14:paraId="3BCDDA33" w14:textId="2AA1B1A1" w:rsidR="00E07AD3" w:rsidRPr="00D7270F" w:rsidRDefault="001C1E07" w:rsidP="00BC36A8">
            <w:pPr>
              <w:rPr>
                <w:b/>
                <w:bCs/>
              </w:rPr>
            </w:pPr>
            <w:r w:rsidRPr="00D7270F">
              <w:rPr>
                <w:b/>
                <w:bCs/>
                <w:i w:val="0"/>
                <w:iCs w:val="0"/>
              </w:rPr>
              <w:lastRenderedPageBreak/>
              <w:t>Ethical</w:t>
            </w:r>
          </w:p>
        </w:tc>
        <w:tc>
          <w:tcPr>
            <w:tcW w:w="7038" w:type="dxa"/>
          </w:tcPr>
          <w:p w14:paraId="63389936" w14:textId="1DF0E8FE" w:rsidR="00E07AD3"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In the concurrent market scenario, the relevance of fair labour practices and ethical compensatory grounds is a determinant of guest satisfaction</w:t>
            </w:r>
            <w:r w:rsidR="0037314F" w:rsidRPr="00DD0A0F">
              <w:t xml:space="preserve"> (</w:t>
            </w:r>
            <w:r w:rsidR="00EA0E63" w:rsidRPr="00E0280C">
              <w:t>Lacalle</w:t>
            </w:r>
            <w:r w:rsidR="00EA0E63" w:rsidRPr="00DD0A0F">
              <w:t>, 2023)</w:t>
            </w:r>
            <w:r w:rsidRPr="00DD0A0F">
              <w:t xml:space="preserve">. To this end, </w:t>
            </w:r>
            <w:r w:rsidR="0037314F" w:rsidRPr="00DD0A0F">
              <w:t xml:space="preserve">responsible sourcing and communicative transparency can promote Hilton London Metropole’s accountability to the clients over time. </w:t>
            </w:r>
          </w:p>
        </w:tc>
      </w:tr>
      <w:tr w:rsidR="009323A4" w14:paraId="7B2E286B" w14:textId="77777777" w:rsidTr="00661035">
        <w:tc>
          <w:tcPr>
            <w:cnfStyle w:val="001000000000" w:firstRow="0" w:lastRow="0" w:firstColumn="1" w:lastColumn="0" w:oddVBand="0" w:evenVBand="0" w:oddHBand="0" w:evenHBand="0" w:firstRowFirstColumn="0" w:firstRowLastColumn="0" w:lastRowFirstColumn="0" w:lastRowLastColumn="0"/>
            <w:tcW w:w="2430" w:type="dxa"/>
            <w:tcBorders>
              <w:top w:val="none" w:sz="0" w:space="0" w:color="auto"/>
              <w:left w:val="none" w:sz="0" w:space="0" w:color="auto"/>
              <w:bottom w:val="none" w:sz="0" w:space="0" w:color="auto"/>
            </w:tcBorders>
          </w:tcPr>
          <w:p w14:paraId="68B09C76" w14:textId="074FD952" w:rsidR="00E07AD3" w:rsidRPr="00D7270F" w:rsidRDefault="001C1E07" w:rsidP="00BC36A8">
            <w:pPr>
              <w:rPr>
                <w:b/>
                <w:bCs/>
              </w:rPr>
            </w:pPr>
            <w:r w:rsidRPr="00D7270F">
              <w:rPr>
                <w:b/>
                <w:bCs/>
                <w:i w:val="0"/>
                <w:iCs w:val="0"/>
              </w:rPr>
              <w:t>Demographic</w:t>
            </w:r>
          </w:p>
        </w:tc>
        <w:tc>
          <w:tcPr>
            <w:tcW w:w="7038" w:type="dxa"/>
          </w:tcPr>
          <w:p w14:paraId="5A6F4EC8" w14:textId="5D447D42" w:rsidR="00E07AD3"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The ageing population of London extensively calls for personalised tourism packages that foster inclusivity</w:t>
            </w:r>
            <w:r w:rsidR="004B357B" w:rsidRPr="00DD0A0F">
              <w:t xml:space="preserve"> (</w:t>
            </w:r>
            <w:r w:rsidR="00727790" w:rsidRPr="00C75D0C">
              <w:t>Philip</w:t>
            </w:r>
            <w:r w:rsidR="00727790" w:rsidRPr="00DD0A0F">
              <w:t>, 2024)</w:t>
            </w:r>
            <w:r w:rsidRPr="00DD0A0F">
              <w:t xml:space="preserve">. This can help hotels like Hilton London Metropole to </w:t>
            </w:r>
            <w:r w:rsidR="00065E1A" w:rsidRPr="00DD0A0F">
              <w:t xml:space="preserve">recruit more multilingual and client-centric staff to optimise their core service qualities. </w:t>
            </w:r>
          </w:p>
        </w:tc>
      </w:tr>
    </w:tbl>
    <w:p w14:paraId="4780B608" w14:textId="7F8E1392" w:rsidR="008B3809" w:rsidRPr="00DD0A0F" w:rsidRDefault="001C1E07" w:rsidP="00BC36A8">
      <w:pPr>
        <w:pStyle w:val="Heading2"/>
        <w:rPr>
          <w:lang w:val="en-GB"/>
        </w:rPr>
      </w:pPr>
      <w:bookmarkStart w:id="7" w:name="_Toc199237089"/>
      <w:r w:rsidRPr="00DD0A0F">
        <w:rPr>
          <w:lang w:val="en-GB"/>
        </w:rPr>
        <w:t>McKinsey 7S Model</w:t>
      </w:r>
      <w:bookmarkEnd w:id="7"/>
      <w:r w:rsidRPr="00DD0A0F">
        <w:rPr>
          <w:lang w:val="en-GB"/>
        </w:rPr>
        <w:t xml:space="preserve"> </w:t>
      </w:r>
    </w:p>
    <w:tbl>
      <w:tblPr>
        <w:tblStyle w:val="GridTable3-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7460"/>
      </w:tblGrid>
      <w:tr w:rsidR="009323A4" w14:paraId="2F31750D" w14:textId="77777777" w:rsidTr="0066103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08" w:type="dxa"/>
            <w:tcBorders>
              <w:top w:val="none" w:sz="0" w:space="0" w:color="auto"/>
              <w:left w:val="none" w:sz="0" w:space="0" w:color="auto"/>
              <w:bottom w:val="none" w:sz="0" w:space="0" w:color="auto"/>
              <w:right w:val="none" w:sz="0" w:space="0" w:color="auto"/>
            </w:tcBorders>
          </w:tcPr>
          <w:p w14:paraId="477725A3" w14:textId="6868A1E4" w:rsidR="009838D0" w:rsidRPr="00DD0A0F" w:rsidRDefault="001C1E07" w:rsidP="00BC36A8">
            <w:r w:rsidRPr="00DD0A0F">
              <w:rPr>
                <w:i w:val="0"/>
                <w:iCs w:val="0"/>
              </w:rPr>
              <w:t>McKinsey’s 7S</w:t>
            </w:r>
          </w:p>
        </w:tc>
        <w:tc>
          <w:tcPr>
            <w:tcW w:w="7668" w:type="dxa"/>
            <w:tcBorders>
              <w:top w:val="none" w:sz="0" w:space="0" w:color="auto"/>
              <w:left w:val="none" w:sz="0" w:space="0" w:color="auto"/>
              <w:right w:val="none" w:sz="0" w:space="0" w:color="auto"/>
            </w:tcBorders>
          </w:tcPr>
          <w:p w14:paraId="40EBBFFF" w14:textId="08E83252" w:rsidR="009838D0" w:rsidRPr="00DD0A0F" w:rsidRDefault="001C1E07" w:rsidP="00BC36A8">
            <w:pPr>
              <w:cnfStyle w:val="100000000000" w:firstRow="1" w:lastRow="0" w:firstColumn="0" w:lastColumn="0" w:oddVBand="0" w:evenVBand="0" w:oddHBand="0" w:evenHBand="0" w:firstRowFirstColumn="0" w:firstRowLastColumn="0" w:lastRowFirstColumn="0" w:lastRowLastColumn="0"/>
            </w:pPr>
            <w:r w:rsidRPr="00DD0A0F">
              <w:t>Details</w:t>
            </w:r>
          </w:p>
        </w:tc>
      </w:tr>
      <w:tr w:rsidR="009323A4" w14:paraId="0F2C613F" w14:textId="77777777" w:rsidTr="006610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17643E47" w14:textId="72FB65C6" w:rsidR="009838D0" w:rsidRPr="00DD0A0F" w:rsidRDefault="001C1E07" w:rsidP="00BC36A8">
            <w:r w:rsidRPr="00DD0A0F">
              <w:t>Strategy</w:t>
            </w:r>
          </w:p>
        </w:tc>
        <w:tc>
          <w:tcPr>
            <w:tcW w:w="7668" w:type="dxa"/>
          </w:tcPr>
          <w:p w14:paraId="7BB5F95D" w14:textId="25161D5A" w:rsidR="009838D0"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The hotel’s strategy has been to maintain the premium status to maximise the occupancy rates</w:t>
            </w:r>
            <w:r w:rsidR="00105B9D">
              <w:t xml:space="preserve"> (</w:t>
            </w:r>
            <w:r w:rsidR="00613A0A">
              <w:t>Visit Britain, 2023)</w:t>
            </w:r>
            <w:r w:rsidRPr="00DD0A0F">
              <w:t>. With a revised strategy</w:t>
            </w:r>
            <w:r w:rsidR="00A6232D" w:rsidRPr="00DD0A0F">
              <w:t xml:space="preserve"> at Hilton London Metropole, the operational excellence of the firm, along with service quality standards</w:t>
            </w:r>
            <w:r w:rsidR="00EC5A61" w:rsidRPr="00DD0A0F">
              <w:t>,</w:t>
            </w:r>
            <w:r w:rsidR="00A6232D" w:rsidRPr="00DD0A0F">
              <w:t xml:space="preserve"> can be leveraged. </w:t>
            </w:r>
          </w:p>
        </w:tc>
      </w:tr>
      <w:tr w:rsidR="009323A4" w14:paraId="32D69C4C" w14:textId="77777777" w:rsidTr="00661035">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349B5620" w14:textId="158D04D1" w:rsidR="009838D0" w:rsidRPr="00DD0A0F" w:rsidRDefault="001C1E07" w:rsidP="00BC36A8">
            <w:r w:rsidRPr="00DD0A0F">
              <w:t>Structure</w:t>
            </w:r>
          </w:p>
        </w:tc>
        <w:tc>
          <w:tcPr>
            <w:tcW w:w="7668" w:type="dxa"/>
          </w:tcPr>
          <w:p w14:paraId="4643D1DB" w14:textId="4D8F02AF" w:rsidR="009838D0"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The current</w:t>
            </w:r>
            <w:r w:rsidR="00EC5A61" w:rsidRPr="00DD0A0F">
              <w:t xml:space="preserve"> hierarchical structure </w:t>
            </w:r>
            <w:r w:rsidRPr="00DD0A0F">
              <w:t xml:space="preserve">of this hotel </w:t>
            </w:r>
            <w:r w:rsidR="00EC5A61" w:rsidRPr="00DD0A0F">
              <w:t xml:space="preserve">can lead to limited </w:t>
            </w:r>
            <w:r w:rsidRPr="00DD0A0F">
              <w:t>decision-making</w:t>
            </w:r>
            <w:r w:rsidR="00EC5A61" w:rsidRPr="00DD0A0F">
              <w:t xml:space="preserve"> for </w:t>
            </w:r>
            <w:r w:rsidRPr="00DD0A0F">
              <w:t>limited resource allocation and accessibility. However, agility in cross-functional teams can optimise responsiveness at large</w:t>
            </w:r>
            <w:r w:rsidR="00613A0A">
              <w:t xml:space="preserve"> (</w:t>
            </w:r>
            <w:r w:rsidR="004646E2">
              <w:t xml:space="preserve">Melián-Alzola </w:t>
            </w:r>
            <w:r w:rsidR="004646E2" w:rsidRPr="004646E2">
              <w:rPr>
                <w:i/>
                <w:iCs/>
              </w:rPr>
              <w:t>et al</w:t>
            </w:r>
            <w:r w:rsidR="004646E2">
              <w:t>.</w:t>
            </w:r>
            <w:r w:rsidR="004646E2" w:rsidRPr="001D4D20">
              <w:rPr>
                <w:i/>
                <w:iCs/>
              </w:rPr>
              <w:t>,</w:t>
            </w:r>
            <w:r w:rsidR="004646E2">
              <w:t xml:space="preserve"> 2020)</w:t>
            </w:r>
            <w:r w:rsidRPr="00DD0A0F">
              <w:t xml:space="preserve">. </w:t>
            </w:r>
          </w:p>
        </w:tc>
      </w:tr>
      <w:tr w:rsidR="009323A4" w14:paraId="0B003037" w14:textId="77777777" w:rsidTr="006610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6E36CC00" w14:textId="1BE7A49B" w:rsidR="009838D0" w:rsidRPr="00DD0A0F" w:rsidRDefault="001C1E07" w:rsidP="00BC36A8">
            <w:r w:rsidRPr="00DD0A0F">
              <w:t>Systems</w:t>
            </w:r>
          </w:p>
        </w:tc>
        <w:tc>
          <w:tcPr>
            <w:tcW w:w="7668" w:type="dxa"/>
          </w:tcPr>
          <w:p w14:paraId="473D0546" w14:textId="7CA6953D" w:rsidR="009838D0"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 xml:space="preserve">With the limited consumer service integration and the restricted HR practices, the current systems of Hilton London Metropole </w:t>
            </w:r>
            <w:r w:rsidR="00E7027D" w:rsidRPr="00DD0A0F">
              <w:t>have</w:t>
            </w:r>
            <w:r w:rsidRPr="00DD0A0F">
              <w:t xml:space="preserve"> been limited and </w:t>
            </w:r>
            <w:r w:rsidR="00E7027D" w:rsidRPr="00DD0A0F">
              <w:t>underutilised</w:t>
            </w:r>
            <w:r w:rsidR="004646E2">
              <w:t xml:space="preserve"> (</w:t>
            </w:r>
            <w:r w:rsidR="00194DCB">
              <w:t>Harnick, 2025)</w:t>
            </w:r>
            <w:r w:rsidRPr="00DD0A0F">
              <w:t xml:space="preserve">. </w:t>
            </w:r>
            <w:r w:rsidR="00E7027D" w:rsidRPr="00DD0A0F">
              <w:t xml:space="preserve">However, potential advancement and investment in the technologies can lead to more effective hospitality outcomes. </w:t>
            </w:r>
          </w:p>
        </w:tc>
      </w:tr>
      <w:tr w:rsidR="009323A4" w14:paraId="771C2270" w14:textId="77777777" w:rsidTr="00661035">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21466308" w14:textId="2205D8A3" w:rsidR="009838D0" w:rsidRPr="00DD0A0F" w:rsidRDefault="001C1E07" w:rsidP="00BC36A8">
            <w:r w:rsidRPr="00DD0A0F">
              <w:t>Shared Values</w:t>
            </w:r>
          </w:p>
        </w:tc>
        <w:tc>
          <w:tcPr>
            <w:tcW w:w="7668" w:type="dxa"/>
          </w:tcPr>
          <w:p w14:paraId="2451F476" w14:textId="5F13620D" w:rsidR="009838D0"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 xml:space="preserve">The </w:t>
            </w:r>
            <w:r w:rsidR="00460E39" w:rsidRPr="00DD0A0F">
              <w:t xml:space="preserve">core values of the brand regarding hospitality and integrity require potential involvement at the local level so that staff morale and work </w:t>
            </w:r>
            <w:r w:rsidR="00460E39" w:rsidRPr="00DD0A0F">
              <w:lastRenderedPageBreak/>
              <w:t>engagement can be leveraged</w:t>
            </w:r>
            <w:r w:rsidR="00BB5B0D" w:rsidRPr="00DD0A0F">
              <w:t xml:space="preserve"> (</w:t>
            </w:r>
            <w:r w:rsidR="0084310F" w:rsidRPr="0056100E">
              <w:t>Giousmpasoglou</w:t>
            </w:r>
            <w:r w:rsidR="0084310F" w:rsidRPr="00DD0A0F">
              <w:t>, 2024)</w:t>
            </w:r>
            <w:r w:rsidR="00460E39" w:rsidRPr="00DD0A0F">
              <w:t xml:space="preserve">. Both detrimental staff morale and workplace dissatisfaction can lead to a significant disconnect between </w:t>
            </w:r>
            <w:r w:rsidR="00BB5B0D" w:rsidRPr="00DD0A0F">
              <w:t xml:space="preserve">the </w:t>
            </w:r>
            <w:r w:rsidR="00460E39" w:rsidRPr="00DD0A0F">
              <w:t xml:space="preserve">brand’s core values and </w:t>
            </w:r>
            <w:r w:rsidR="00BB5B0D" w:rsidRPr="00DD0A0F">
              <w:t xml:space="preserve">its operational executions. </w:t>
            </w:r>
          </w:p>
        </w:tc>
      </w:tr>
      <w:tr w:rsidR="009323A4" w14:paraId="3E02773A" w14:textId="77777777" w:rsidTr="006610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0D621F26" w14:textId="75A83DB9" w:rsidR="009838D0" w:rsidRPr="00DD0A0F" w:rsidRDefault="001C1E07" w:rsidP="00BC36A8">
            <w:r w:rsidRPr="00DD0A0F">
              <w:lastRenderedPageBreak/>
              <w:t>Style</w:t>
            </w:r>
          </w:p>
        </w:tc>
        <w:tc>
          <w:tcPr>
            <w:tcW w:w="7668" w:type="dxa"/>
          </w:tcPr>
          <w:p w14:paraId="08519D0B" w14:textId="7F22124E" w:rsidR="009838D0"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 xml:space="preserve">The ongoing management style of the Hilton London Metropole is </w:t>
            </w:r>
            <w:r w:rsidR="00044BB4" w:rsidRPr="00DD0A0F">
              <w:t xml:space="preserve">significantly reactive, which requires </w:t>
            </w:r>
            <w:r w:rsidR="00285354" w:rsidRPr="00DD0A0F">
              <w:t xml:space="preserve">a </w:t>
            </w:r>
            <w:r w:rsidR="00044BB4" w:rsidRPr="00DD0A0F">
              <w:t>transformational leadership style, so that long-term operational innovation can be fostered</w:t>
            </w:r>
            <w:r w:rsidR="00826125" w:rsidRPr="00DD0A0F">
              <w:t xml:space="preserve"> (</w:t>
            </w:r>
            <w:r w:rsidR="00285354" w:rsidRPr="007E5BE4">
              <w:t>Kim</w:t>
            </w:r>
            <w:r w:rsidR="00285354" w:rsidRPr="00DD0A0F">
              <w:t xml:space="preserve"> </w:t>
            </w:r>
            <w:r w:rsidR="00285354" w:rsidRPr="00DD0A0F">
              <w:rPr>
                <w:i/>
                <w:iCs/>
              </w:rPr>
              <w:t>et al</w:t>
            </w:r>
            <w:r w:rsidR="00285354" w:rsidRPr="00DD0A0F">
              <w:t>.</w:t>
            </w:r>
            <w:r w:rsidR="00285354" w:rsidRPr="001D4D20">
              <w:rPr>
                <w:i/>
                <w:iCs/>
              </w:rPr>
              <w:t>,</w:t>
            </w:r>
            <w:r w:rsidR="00285354" w:rsidRPr="00DD0A0F">
              <w:t xml:space="preserve"> 2023)</w:t>
            </w:r>
            <w:r w:rsidR="00044BB4" w:rsidRPr="00DD0A0F">
              <w:t xml:space="preserve">. Thus, two-way communication can lead to </w:t>
            </w:r>
            <w:r w:rsidR="00826125" w:rsidRPr="00DD0A0F">
              <w:t xml:space="preserve">improved performance outcomes at large. </w:t>
            </w:r>
          </w:p>
        </w:tc>
      </w:tr>
      <w:tr w:rsidR="009323A4" w14:paraId="50757847" w14:textId="77777777" w:rsidTr="00661035">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7FA4C9CD" w14:textId="1679902C" w:rsidR="009838D0" w:rsidRPr="00DD0A0F" w:rsidRDefault="001C1E07" w:rsidP="00BC36A8">
            <w:r w:rsidRPr="00DD0A0F">
              <w:t>Staff</w:t>
            </w:r>
          </w:p>
        </w:tc>
        <w:tc>
          <w:tcPr>
            <w:tcW w:w="7668" w:type="dxa"/>
          </w:tcPr>
          <w:p w14:paraId="6FDEC697" w14:textId="2975131B" w:rsidR="009838D0"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 xml:space="preserve">A significant shortage </w:t>
            </w:r>
            <w:r w:rsidR="00856726" w:rsidRPr="00DD0A0F">
              <w:t>of</w:t>
            </w:r>
            <w:r w:rsidRPr="00DD0A0F">
              <w:t xml:space="preserve"> staff or personnel </w:t>
            </w:r>
            <w:r w:rsidR="00856726" w:rsidRPr="00DD0A0F">
              <w:t>can lead to significant misalignment between recruitment and retention practices</w:t>
            </w:r>
            <w:r w:rsidR="00395CE3" w:rsidRPr="00DD0A0F">
              <w:t xml:space="preserve"> (</w:t>
            </w:r>
            <w:r w:rsidR="00033F8A" w:rsidRPr="00C309F2">
              <w:t>Axonify</w:t>
            </w:r>
            <w:r w:rsidR="00033F8A" w:rsidRPr="00DD0A0F">
              <w:t>, 2024)</w:t>
            </w:r>
            <w:r w:rsidR="00856726" w:rsidRPr="00DD0A0F">
              <w:t xml:space="preserve">. In this scenario, </w:t>
            </w:r>
            <w:r w:rsidR="00491987" w:rsidRPr="00DD0A0F">
              <w:t xml:space="preserve">potential investment in staff development can help create transparent paths to retain talent for longer. </w:t>
            </w:r>
          </w:p>
        </w:tc>
      </w:tr>
      <w:tr w:rsidR="009323A4" w14:paraId="6140EB24" w14:textId="77777777" w:rsidTr="006610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45942B83" w14:textId="2BDAC325" w:rsidR="009838D0" w:rsidRPr="00DD0A0F" w:rsidRDefault="001C1E07" w:rsidP="00BC36A8">
            <w:r w:rsidRPr="00DD0A0F">
              <w:t>Skills</w:t>
            </w:r>
          </w:p>
        </w:tc>
        <w:tc>
          <w:tcPr>
            <w:tcW w:w="7668" w:type="dxa"/>
          </w:tcPr>
          <w:p w14:paraId="605613C2" w14:textId="206C48AC" w:rsidR="009838D0"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 xml:space="preserve">The current workforce of the Hilton London Metropole </w:t>
            </w:r>
            <w:r w:rsidR="000C0C8E" w:rsidRPr="00DD0A0F">
              <w:t>lacks communicative and performance skills related to customer satisfaction</w:t>
            </w:r>
            <w:r w:rsidR="00033F8A" w:rsidRPr="00DD0A0F">
              <w:t xml:space="preserve"> (</w:t>
            </w:r>
            <w:r w:rsidR="00122A71" w:rsidRPr="0075753D">
              <w:t>Brown</w:t>
            </w:r>
            <w:r w:rsidR="00122A71" w:rsidRPr="00DD0A0F">
              <w:t>, 2024)</w:t>
            </w:r>
            <w:r w:rsidR="000C0C8E" w:rsidRPr="00DD0A0F">
              <w:t xml:space="preserve">. In this scenario, </w:t>
            </w:r>
            <w:r w:rsidR="00C127CC" w:rsidRPr="00DD0A0F">
              <w:t xml:space="preserve">skill assessment programs are vital for </w:t>
            </w:r>
            <w:r w:rsidR="00395CE3" w:rsidRPr="00DD0A0F">
              <w:t>bridging the skill gaps more efficiently.</w:t>
            </w:r>
          </w:p>
        </w:tc>
      </w:tr>
    </w:tbl>
    <w:p w14:paraId="03B80A6D" w14:textId="25C963E5" w:rsidR="00A75683" w:rsidRPr="00DD0A0F" w:rsidRDefault="001C1E07" w:rsidP="00BC36A8">
      <w:pPr>
        <w:pStyle w:val="Heading2"/>
        <w:rPr>
          <w:lang w:val="en-GB"/>
        </w:rPr>
      </w:pPr>
      <w:bookmarkStart w:id="8" w:name="_Toc199237090"/>
      <w:r w:rsidRPr="00DD0A0F">
        <w:rPr>
          <w:lang w:val="en-GB"/>
        </w:rPr>
        <w:t>S</w:t>
      </w:r>
      <w:r w:rsidR="007A01FE" w:rsidRPr="00DD0A0F">
        <w:rPr>
          <w:lang w:val="en-GB"/>
        </w:rPr>
        <w:t>WOT</w:t>
      </w:r>
      <w:r w:rsidRPr="00DD0A0F">
        <w:rPr>
          <w:lang w:val="en-GB"/>
        </w:rPr>
        <w:t xml:space="preserve"> analysis</w:t>
      </w:r>
      <w:bookmarkEnd w:id="8"/>
      <w:r w:rsidRPr="00DD0A0F">
        <w:rPr>
          <w:lang w:val="en-GB"/>
        </w:rPr>
        <w:t xml:space="preserve"> </w:t>
      </w:r>
    </w:p>
    <w:tbl>
      <w:tblPr>
        <w:tblStyle w:val="GridTable3-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456"/>
      </w:tblGrid>
      <w:tr w:rsidR="009323A4" w14:paraId="70F6EDCC" w14:textId="77777777" w:rsidTr="0069234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08" w:type="dxa"/>
            <w:tcBorders>
              <w:top w:val="none" w:sz="0" w:space="0" w:color="auto"/>
              <w:left w:val="none" w:sz="0" w:space="0" w:color="auto"/>
              <w:bottom w:val="none" w:sz="0" w:space="0" w:color="auto"/>
              <w:right w:val="none" w:sz="0" w:space="0" w:color="auto"/>
            </w:tcBorders>
          </w:tcPr>
          <w:p w14:paraId="3A57AD2C" w14:textId="683EDC53" w:rsidR="00122A71" w:rsidRPr="00DD0A0F" w:rsidRDefault="001C1E07" w:rsidP="00BC36A8">
            <w:r w:rsidRPr="00DD0A0F">
              <w:rPr>
                <w:i w:val="0"/>
                <w:iCs w:val="0"/>
              </w:rPr>
              <w:t xml:space="preserve">SWOT </w:t>
            </w:r>
            <w:r w:rsidRPr="00DD0A0F">
              <w:rPr>
                <w:i w:val="0"/>
                <w:iCs w:val="0"/>
              </w:rPr>
              <w:t>factors</w:t>
            </w:r>
          </w:p>
        </w:tc>
        <w:tc>
          <w:tcPr>
            <w:tcW w:w="7668" w:type="dxa"/>
            <w:tcBorders>
              <w:top w:val="none" w:sz="0" w:space="0" w:color="auto"/>
              <w:left w:val="none" w:sz="0" w:space="0" w:color="auto"/>
              <w:right w:val="none" w:sz="0" w:space="0" w:color="auto"/>
            </w:tcBorders>
          </w:tcPr>
          <w:p w14:paraId="509B4D72" w14:textId="1D12BF83" w:rsidR="00122A71" w:rsidRPr="00DD0A0F" w:rsidRDefault="001C1E07" w:rsidP="00BC36A8">
            <w:pPr>
              <w:cnfStyle w:val="100000000000" w:firstRow="1" w:lastRow="0" w:firstColumn="0" w:lastColumn="0" w:oddVBand="0" w:evenVBand="0" w:oddHBand="0" w:evenHBand="0" w:firstRowFirstColumn="0" w:firstRowLastColumn="0" w:lastRowFirstColumn="0" w:lastRowLastColumn="0"/>
            </w:pPr>
            <w:r w:rsidRPr="00DD0A0F">
              <w:t>Details</w:t>
            </w:r>
          </w:p>
        </w:tc>
      </w:tr>
      <w:tr w:rsidR="009323A4" w14:paraId="5E14BBDF" w14:textId="77777777" w:rsidTr="00692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4C0D8DB7" w14:textId="014B64B9" w:rsidR="00122A71" w:rsidRPr="00DD0A0F" w:rsidRDefault="001C1E07" w:rsidP="00BC36A8">
            <w:r w:rsidRPr="00DD0A0F">
              <w:t>Strengths</w:t>
            </w:r>
          </w:p>
        </w:tc>
        <w:tc>
          <w:tcPr>
            <w:tcW w:w="7668" w:type="dxa"/>
          </w:tcPr>
          <w:p w14:paraId="559C2828" w14:textId="291AA605" w:rsidR="00122A71" w:rsidRPr="00DD0A0F" w:rsidRDefault="001C1E07" w:rsidP="00BC36A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rsidRPr="00DD0A0F">
              <w:t xml:space="preserve">Strong brand recognition of Hilton Hotels as a group </w:t>
            </w:r>
            <w:r w:rsidR="00194DCB">
              <w:t>(</w:t>
            </w:r>
            <w:r w:rsidR="00EA30B6">
              <w:t>Shridharan, 2023)</w:t>
            </w:r>
          </w:p>
          <w:p w14:paraId="53C96EFE" w14:textId="10787660" w:rsidR="00C47ABF" w:rsidRPr="00DD0A0F" w:rsidRDefault="001C1E07" w:rsidP="00BC36A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rsidRPr="00DD0A0F">
              <w:t xml:space="preserve">The prime location of the London Metropole for this hotel, making it efficient for </w:t>
            </w:r>
            <w:r w:rsidR="00191E74" w:rsidRPr="00DD0A0F">
              <w:t xml:space="preserve">transportation and tourist attractions </w:t>
            </w:r>
            <w:r w:rsidR="00AB6C47" w:rsidRPr="00DD0A0F">
              <w:t>(Hilton London Metropole, 2025)</w:t>
            </w:r>
          </w:p>
          <w:p w14:paraId="3F0280D2" w14:textId="668BD80C" w:rsidR="00263868" w:rsidRPr="00DD0A0F" w:rsidRDefault="001C1E07" w:rsidP="00BC36A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rsidRPr="00DD0A0F">
              <w:t xml:space="preserve">Larger room capacities for business events and conferences </w:t>
            </w:r>
          </w:p>
        </w:tc>
      </w:tr>
      <w:tr w:rsidR="009323A4" w14:paraId="5A691206" w14:textId="77777777" w:rsidTr="00692342">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5C785412" w14:textId="094F1F65" w:rsidR="00122A71" w:rsidRPr="00DD0A0F" w:rsidRDefault="001C1E07" w:rsidP="00BC36A8">
            <w:r w:rsidRPr="00DD0A0F">
              <w:t>Weaknesses</w:t>
            </w:r>
          </w:p>
        </w:tc>
        <w:tc>
          <w:tcPr>
            <w:tcW w:w="7668" w:type="dxa"/>
          </w:tcPr>
          <w:p w14:paraId="5B2279E5" w14:textId="29632323" w:rsidR="00122A71" w:rsidRPr="00DD0A0F" w:rsidRDefault="001C1E07" w:rsidP="00BC36A8">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rsidRPr="00DD0A0F">
              <w:t xml:space="preserve">Detrimental service quality based on the staff shortage at the hotel </w:t>
            </w:r>
          </w:p>
          <w:p w14:paraId="40A78495" w14:textId="56676D84" w:rsidR="00263868" w:rsidRPr="00DD0A0F" w:rsidRDefault="001C1E07" w:rsidP="00BC36A8">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rsidRPr="00DD0A0F">
              <w:t xml:space="preserve">Negative reviews from tourists </w:t>
            </w:r>
            <w:r w:rsidR="00404B99" w:rsidRPr="00DD0A0F">
              <w:t xml:space="preserve">are affecting its brand image </w:t>
            </w:r>
            <w:r w:rsidR="00AB6C47" w:rsidRPr="00DD0A0F">
              <w:t>(</w:t>
            </w:r>
            <w:r w:rsidR="00983CDD" w:rsidRPr="00853EC3">
              <w:t>TripAdvisor</w:t>
            </w:r>
            <w:r w:rsidR="00983CDD" w:rsidRPr="00DD0A0F">
              <w:t>, 2023)</w:t>
            </w:r>
          </w:p>
          <w:p w14:paraId="0F3E0C43" w14:textId="786202F5" w:rsidR="00404B99" w:rsidRPr="00DD0A0F" w:rsidRDefault="001C1E07" w:rsidP="00BC36A8">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rsidRPr="00DD0A0F">
              <w:lastRenderedPageBreak/>
              <w:t xml:space="preserve">Increasing operational costs based on inefficient systems and reactive operational practices </w:t>
            </w:r>
          </w:p>
        </w:tc>
      </w:tr>
      <w:tr w:rsidR="009323A4" w14:paraId="72A86F97" w14:textId="77777777" w:rsidTr="00692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0BE5460D" w14:textId="182839FE" w:rsidR="00122A71" w:rsidRPr="00DD0A0F" w:rsidRDefault="001C1E07" w:rsidP="00BC36A8">
            <w:r w:rsidRPr="00DD0A0F">
              <w:lastRenderedPageBreak/>
              <w:t>Opportunities</w:t>
            </w:r>
          </w:p>
        </w:tc>
        <w:tc>
          <w:tcPr>
            <w:tcW w:w="7668" w:type="dxa"/>
          </w:tcPr>
          <w:p w14:paraId="1D6F1112" w14:textId="23C20521" w:rsidR="00122A71" w:rsidRPr="00DD0A0F" w:rsidRDefault="001C1E07" w:rsidP="00BC36A8">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DD0A0F">
              <w:t xml:space="preserve">Ongoing demand for digital bookings opens scope for </w:t>
            </w:r>
            <w:r w:rsidR="005B4133" w:rsidRPr="00DD0A0F">
              <w:t xml:space="preserve">Hilton London Metropole </w:t>
            </w:r>
            <w:r w:rsidR="00EA30B6">
              <w:t>(</w:t>
            </w:r>
            <w:r w:rsidR="00671560">
              <w:t>Hilton, 2025)</w:t>
            </w:r>
          </w:p>
          <w:p w14:paraId="3C652DC2" w14:textId="5DEBAE80" w:rsidR="005B4133" w:rsidRPr="00DD0A0F" w:rsidRDefault="001C1E07" w:rsidP="00BC36A8">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DD0A0F">
              <w:t xml:space="preserve">Scopes for partnerships </w:t>
            </w:r>
            <w:r w:rsidR="008953CF" w:rsidRPr="00DD0A0F">
              <w:t xml:space="preserve">with hospitality management schools or universities for future talent recruitment </w:t>
            </w:r>
            <w:r w:rsidR="00983CDD" w:rsidRPr="00DD0A0F">
              <w:t>(</w:t>
            </w:r>
            <w:r w:rsidR="004C3D04" w:rsidRPr="009D6023">
              <w:t>Parker</w:t>
            </w:r>
            <w:r w:rsidR="004C3D04" w:rsidRPr="00DD0A0F">
              <w:t>, 2025)</w:t>
            </w:r>
          </w:p>
          <w:p w14:paraId="75BD1A57" w14:textId="47C5E2C1" w:rsidR="008953CF" w:rsidRPr="00DD0A0F" w:rsidRDefault="001C1E07" w:rsidP="00BC36A8">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rsidRPr="00DD0A0F">
              <w:t xml:space="preserve">Investment in technological integration to improve consumers' experiences. </w:t>
            </w:r>
          </w:p>
        </w:tc>
      </w:tr>
      <w:tr w:rsidR="009323A4" w14:paraId="5A3A2D76" w14:textId="77777777" w:rsidTr="00692342">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tcPr>
          <w:p w14:paraId="42CDFAF4" w14:textId="7AF36B7E" w:rsidR="00122A71" w:rsidRPr="00DD0A0F" w:rsidRDefault="001C1E07" w:rsidP="00BC36A8">
            <w:r w:rsidRPr="00DD0A0F">
              <w:t>Threats</w:t>
            </w:r>
          </w:p>
        </w:tc>
        <w:tc>
          <w:tcPr>
            <w:tcW w:w="7668" w:type="dxa"/>
          </w:tcPr>
          <w:p w14:paraId="368EB326" w14:textId="5BF20D73" w:rsidR="00122A71" w:rsidRPr="00DD0A0F" w:rsidRDefault="001C1E07" w:rsidP="00BC36A8">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DD0A0F">
              <w:t xml:space="preserve">Considerable shortage in the skilled </w:t>
            </w:r>
            <w:r w:rsidR="00AB6C47" w:rsidRPr="00DD0A0F">
              <w:t>labour</w:t>
            </w:r>
            <w:r w:rsidRPr="00DD0A0F">
              <w:t xml:space="preserve"> market due to Brexit </w:t>
            </w:r>
          </w:p>
          <w:p w14:paraId="5047E134" w14:textId="04970DED" w:rsidR="008953CF" w:rsidRPr="00DD0A0F" w:rsidRDefault="001C1E07" w:rsidP="00BC36A8">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DD0A0F">
              <w:t xml:space="preserve">High competition in the UK hospitality industry </w:t>
            </w:r>
            <w:r w:rsidR="004C3D04" w:rsidRPr="00DD0A0F">
              <w:t>(</w:t>
            </w:r>
            <w:r w:rsidR="003C102F" w:rsidRPr="00EB7C3E">
              <w:t>Napierała</w:t>
            </w:r>
            <w:r w:rsidR="003C102F" w:rsidRPr="00DD0A0F">
              <w:t xml:space="preserve"> </w:t>
            </w:r>
            <w:r w:rsidR="003C102F" w:rsidRPr="00EB7C3E">
              <w:t>and Birdir,</w:t>
            </w:r>
            <w:r w:rsidR="003C102F" w:rsidRPr="00DD0A0F">
              <w:t xml:space="preserve"> 2020)</w:t>
            </w:r>
          </w:p>
          <w:p w14:paraId="7321294C" w14:textId="1865E4C8" w:rsidR="00AB6C47" w:rsidRPr="00DD0A0F" w:rsidRDefault="001C1E07" w:rsidP="00BC36A8">
            <w:pPr>
              <w:pStyle w:val="ListParagraph"/>
              <w:numPr>
                <w:ilvl w:val="0"/>
                <w:numId w:val="17"/>
              </w:numPr>
              <w:cnfStyle w:val="000000000000" w:firstRow="0" w:lastRow="0" w:firstColumn="0" w:lastColumn="0" w:oddVBand="0" w:evenVBand="0" w:oddHBand="0" w:evenHBand="0" w:firstRowFirstColumn="0" w:firstRowLastColumn="0" w:lastRowFirstColumn="0" w:lastRowLastColumn="0"/>
            </w:pPr>
            <w:r w:rsidRPr="00DD0A0F">
              <w:t xml:space="preserve">Evolving guest expectation standards and reputational risks with inconsistent term compliance. </w:t>
            </w:r>
          </w:p>
        </w:tc>
      </w:tr>
    </w:tbl>
    <w:p w14:paraId="30B46AFF" w14:textId="6AE49CCE" w:rsidR="007A01FE" w:rsidRPr="00DD0A0F" w:rsidRDefault="001C1E07" w:rsidP="00BC36A8">
      <w:pPr>
        <w:pStyle w:val="Heading2"/>
        <w:rPr>
          <w:lang w:val="en-GB"/>
        </w:rPr>
      </w:pPr>
      <w:bookmarkStart w:id="9" w:name="_Toc199237091"/>
      <w:r w:rsidRPr="00DD0A0F">
        <w:rPr>
          <w:lang w:val="en-GB"/>
        </w:rPr>
        <w:t>TOWS Analysis</w:t>
      </w:r>
      <w:bookmarkEnd w:id="9"/>
    </w:p>
    <w:tbl>
      <w:tblPr>
        <w:tblStyle w:val="GridTable3-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9"/>
        <w:gridCol w:w="4681"/>
      </w:tblGrid>
      <w:tr w:rsidR="009323A4" w14:paraId="56B9F465" w14:textId="77777777" w:rsidTr="003021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69" w:type="dxa"/>
            <w:tcBorders>
              <w:top w:val="none" w:sz="0" w:space="0" w:color="auto"/>
              <w:left w:val="none" w:sz="0" w:space="0" w:color="auto"/>
              <w:bottom w:val="none" w:sz="0" w:space="0" w:color="auto"/>
              <w:right w:val="none" w:sz="0" w:space="0" w:color="auto"/>
            </w:tcBorders>
          </w:tcPr>
          <w:p w14:paraId="0EEB698D" w14:textId="5F112B8B" w:rsidR="00D67649" w:rsidRPr="00DD0A0F" w:rsidRDefault="001C1E07" w:rsidP="00BC36A8">
            <w:r w:rsidRPr="00DD0A0F">
              <w:rPr>
                <w:i w:val="0"/>
                <w:iCs w:val="0"/>
              </w:rPr>
              <w:t>Strengths-Opportunities (SO)</w:t>
            </w:r>
          </w:p>
        </w:tc>
        <w:tc>
          <w:tcPr>
            <w:tcW w:w="4681" w:type="dxa"/>
            <w:tcBorders>
              <w:top w:val="none" w:sz="0" w:space="0" w:color="auto"/>
              <w:left w:val="none" w:sz="0" w:space="0" w:color="auto"/>
              <w:right w:val="none" w:sz="0" w:space="0" w:color="auto"/>
            </w:tcBorders>
          </w:tcPr>
          <w:p w14:paraId="783CFCC4" w14:textId="6375DC4D" w:rsidR="00D67649" w:rsidRPr="00DD0A0F" w:rsidRDefault="001C1E07" w:rsidP="00BC36A8">
            <w:pPr>
              <w:cnfStyle w:val="100000000000" w:firstRow="1" w:lastRow="0" w:firstColumn="0" w:lastColumn="0" w:oddVBand="0" w:evenVBand="0" w:oddHBand="0" w:evenHBand="0" w:firstRowFirstColumn="0" w:firstRowLastColumn="0" w:lastRowFirstColumn="0" w:lastRowLastColumn="0"/>
            </w:pPr>
            <w:r w:rsidRPr="00DD0A0F">
              <w:t>Weakness Opportunities (WO)</w:t>
            </w:r>
          </w:p>
        </w:tc>
      </w:tr>
      <w:tr w:rsidR="009323A4" w14:paraId="077AE84A" w14:textId="77777777" w:rsidTr="003021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69" w:type="dxa"/>
            <w:tcBorders>
              <w:top w:val="none" w:sz="0" w:space="0" w:color="auto"/>
              <w:left w:val="none" w:sz="0" w:space="0" w:color="auto"/>
              <w:bottom w:val="none" w:sz="0" w:space="0" w:color="auto"/>
            </w:tcBorders>
          </w:tcPr>
          <w:p w14:paraId="6FED195C" w14:textId="1FDD3560" w:rsidR="00D67649" w:rsidRPr="00DD0A0F" w:rsidRDefault="001C1E07" w:rsidP="00BC36A8">
            <w:pPr>
              <w:pStyle w:val="ListParagraph"/>
              <w:numPr>
                <w:ilvl w:val="0"/>
                <w:numId w:val="18"/>
              </w:numPr>
            </w:pPr>
            <w:r w:rsidRPr="00DD0A0F">
              <w:rPr>
                <w:i w:val="0"/>
                <w:iCs w:val="0"/>
              </w:rPr>
              <w:t xml:space="preserve">The high brand strength of Hilton needs to be used for future strategic partnerships with hospitality schools and universities </w:t>
            </w:r>
            <w:r w:rsidR="00C168F3" w:rsidRPr="00DD0A0F">
              <w:rPr>
                <w:i w:val="0"/>
                <w:iCs w:val="0"/>
              </w:rPr>
              <w:t>(</w:t>
            </w:r>
            <w:r w:rsidR="00AA3129" w:rsidRPr="001B5BAA">
              <w:rPr>
                <w:i w:val="0"/>
                <w:iCs w:val="0"/>
              </w:rPr>
              <w:t>Brand Finance</w:t>
            </w:r>
            <w:r w:rsidR="00AA3129" w:rsidRPr="00DD0A0F">
              <w:rPr>
                <w:i w:val="0"/>
                <w:iCs w:val="0"/>
              </w:rPr>
              <w:t>, 2023)</w:t>
            </w:r>
          </w:p>
          <w:p w14:paraId="0AF38068" w14:textId="378B6D32" w:rsidR="00093DFF" w:rsidRPr="00DD0A0F" w:rsidRDefault="001C1E07" w:rsidP="00BC36A8">
            <w:pPr>
              <w:pStyle w:val="ListParagraph"/>
              <w:numPr>
                <w:ilvl w:val="0"/>
                <w:numId w:val="18"/>
              </w:numPr>
            </w:pPr>
            <w:r w:rsidRPr="00DD0A0F">
              <w:rPr>
                <w:i w:val="0"/>
                <w:iCs w:val="0"/>
              </w:rPr>
              <w:t xml:space="preserve">The prime location of London can be efficient in offering hybrid event packages by fostering virtual and in-person formats. </w:t>
            </w:r>
          </w:p>
        </w:tc>
        <w:tc>
          <w:tcPr>
            <w:tcW w:w="4681" w:type="dxa"/>
          </w:tcPr>
          <w:p w14:paraId="1ED2DC5A" w14:textId="77777777" w:rsidR="00D67649" w:rsidRPr="00DD0A0F" w:rsidRDefault="001C1E07" w:rsidP="00BC36A8">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D0A0F">
              <w:t xml:space="preserve">Service inconsistencies of Hilton London Metropole can be </w:t>
            </w:r>
            <w:r w:rsidR="00C41729" w:rsidRPr="00DD0A0F">
              <w:t xml:space="preserve">mitigated with the adoption of smart technologies, including mobile check-ins and AI-enabled machinery. </w:t>
            </w:r>
          </w:p>
          <w:p w14:paraId="3A91D3E6" w14:textId="4E453568" w:rsidR="00C41729" w:rsidRPr="00DD0A0F" w:rsidRDefault="001C1E07" w:rsidP="00BC36A8">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rsidRPr="00DD0A0F">
              <w:t xml:space="preserve">Staff training programs need to be fostered with digital learning </w:t>
            </w:r>
            <w:r w:rsidRPr="00DD0A0F">
              <w:t>platforms</w:t>
            </w:r>
            <w:r w:rsidR="00AA3129" w:rsidRPr="00DD0A0F">
              <w:t xml:space="preserve"> (</w:t>
            </w:r>
            <w:r w:rsidR="00B060B8" w:rsidRPr="00776048">
              <w:t>Sandy</w:t>
            </w:r>
            <w:r w:rsidR="00B060B8" w:rsidRPr="00DD0A0F">
              <w:t>, 2025)</w:t>
            </w:r>
            <w:r w:rsidR="00344F51" w:rsidRPr="00DD0A0F">
              <w:t>.</w:t>
            </w:r>
          </w:p>
        </w:tc>
      </w:tr>
      <w:tr w:rsidR="009323A4" w14:paraId="287C16DB" w14:textId="77777777" w:rsidTr="00302189">
        <w:tc>
          <w:tcPr>
            <w:cnfStyle w:val="001000000000" w:firstRow="0" w:lastRow="0" w:firstColumn="1" w:lastColumn="0" w:oddVBand="0" w:evenVBand="0" w:oddHBand="0" w:evenHBand="0" w:firstRowFirstColumn="0" w:firstRowLastColumn="0" w:lastRowFirstColumn="0" w:lastRowLastColumn="0"/>
            <w:tcW w:w="4669" w:type="dxa"/>
            <w:tcBorders>
              <w:top w:val="none" w:sz="0" w:space="0" w:color="auto"/>
              <w:left w:val="none" w:sz="0" w:space="0" w:color="auto"/>
              <w:bottom w:val="none" w:sz="0" w:space="0" w:color="auto"/>
            </w:tcBorders>
          </w:tcPr>
          <w:p w14:paraId="36E1B703" w14:textId="4D1B0B16" w:rsidR="00D67649" w:rsidRPr="00DD0A0F" w:rsidRDefault="001C1E07" w:rsidP="00BC36A8">
            <w:pPr>
              <w:rPr>
                <w:b/>
                <w:bCs/>
              </w:rPr>
            </w:pPr>
            <w:r w:rsidRPr="00DD0A0F">
              <w:rPr>
                <w:b/>
                <w:bCs/>
                <w:i w:val="0"/>
                <w:iCs w:val="0"/>
              </w:rPr>
              <w:t>Strength-Threats (ST)</w:t>
            </w:r>
          </w:p>
        </w:tc>
        <w:tc>
          <w:tcPr>
            <w:tcW w:w="4681" w:type="dxa"/>
          </w:tcPr>
          <w:p w14:paraId="0C36AC49" w14:textId="58240FE8" w:rsidR="00D67649" w:rsidRPr="00DD0A0F" w:rsidRDefault="001C1E07" w:rsidP="00BC36A8">
            <w:pPr>
              <w:cnfStyle w:val="000000000000" w:firstRow="0" w:lastRow="0" w:firstColumn="0" w:lastColumn="0" w:oddVBand="0" w:evenVBand="0" w:oddHBand="0" w:evenHBand="0" w:firstRowFirstColumn="0" w:firstRowLastColumn="0" w:lastRowFirstColumn="0" w:lastRowLastColumn="0"/>
              <w:rPr>
                <w:b/>
                <w:bCs/>
              </w:rPr>
            </w:pPr>
            <w:r w:rsidRPr="00DD0A0F">
              <w:rPr>
                <w:b/>
                <w:bCs/>
              </w:rPr>
              <w:t>Weakness Threats (WT)</w:t>
            </w:r>
          </w:p>
        </w:tc>
      </w:tr>
      <w:tr w:rsidR="009323A4" w14:paraId="4461E5A0" w14:textId="77777777" w:rsidTr="003021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69" w:type="dxa"/>
            <w:tcBorders>
              <w:top w:val="none" w:sz="0" w:space="0" w:color="auto"/>
              <w:left w:val="none" w:sz="0" w:space="0" w:color="auto"/>
              <w:bottom w:val="none" w:sz="0" w:space="0" w:color="auto"/>
            </w:tcBorders>
          </w:tcPr>
          <w:p w14:paraId="638CE5B9" w14:textId="19A23AD7" w:rsidR="00D67649" w:rsidRPr="00DD0A0F" w:rsidRDefault="001C1E07" w:rsidP="00BC36A8">
            <w:pPr>
              <w:pStyle w:val="ListParagraph"/>
              <w:numPr>
                <w:ilvl w:val="0"/>
                <w:numId w:val="19"/>
              </w:numPr>
            </w:pPr>
            <w:r w:rsidRPr="00DD0A0F">
              <w:rPr>
                <w:i w:val="0"/>
                <w:iCs w:val="0"/>
              </w:rPr>
              <w:t xml:space="preserve">The relevance of brand credibility can lead to securing long-term supplier contracts, so that the increasing service </w:t>
            </w:r>
            <w:r w:rsidRPr="00DD0A0F">
              <w:rPr>
                <w:i w:val="0"/>
                <w:iCs w:val="0"/>
              </w:rPr>
              <w:lastRenderedPageBreak/>
              <w:t>costs can be managed for the Hilton London Metropole</w:t>
            </w:r>
            <w:r w:rsidR="00671560">
              <w:rPr>
                <w:i w:val="0"/>
                <w:iCs w:val="0"/>
              </w:rPr>
              <w:t xml:space="preserve"> </w:t>
            </w:r>
            <w:r w:rsidR="00671560" w:rsidRPr="00AE6AC0">
              <w:rPr>
                <w:i w:val="0"/>
                <w:iCs w:val="0"/>
              </w:rPr>
              <w:t>(</w:t>
            </w:r>
            <w:r w:rsidR="00AE6AC0" w:rsidRPr="00AE6AC0">
              <w:rPr>
                <w:i w:val="0"/>
                <w:iCs w:val="0"/>
              </w:rPr>
              <w:t>Hilton, 2025)</w:t>
            </w:r>
            <w:r w:rsidRPr="00AE6AC0">
              <w:rPr>
                <w:i w:val="0"/>
                <w:iCs w:val="0"/>
              </w:rPr>
              <w:t>.</w:t>
            </w:r>
            <w:r w:rsidRPr="00DD0A0F">
              <w:rPr>
                <w:i w:val="0"/>
                <w:iCs w:val="0"/>
              </w:rPr>
              <w:t xml:space="preserve"> </w:t>
            </w:r>
          </w:p>
          <w:p w14:paraId="3FCAA1FA" w14:textId="0A0A389D" w:rsidR="00344F51" w:rsidRPr="00DD0A0F" w:rsidRDefault="001C1E07" w:rsidP="00BC36A8">
            <w:pPr>
              <w:pStyle w:val="ListParagraph"/>
              <w:numPr>
                <w:ilvl w:val="0"/>
                <w:numId w:val="19"/>
              </w:numPr>
            </w:pPr>
            <w:r w:rsidRPr="00DD0A0F">
              <w:rPr>
                <w:i w:val="0"/>
                <w:iCs w:val="0"/>
              </w:rPr>
              <w:t>Initiation of the loyalty programs can leverage business travellers</w:t>
            </w:r>
            <w:r w:rsidR="00C168F3" w:rsidRPr="00DD0A0F">
              <w:rPr>
                <w:i w:val="0"/>
                <w:iCs w:val="0"/>
              </w:rPr>
              <w:t xml:space="preserve">’ visits, </w:t>
            </w:r>
            <w:r w:rsidR="00A24F8B" w:rsidRPr="00DD0A0F">
              <w:rPr>
                <w:i w:val="0"/>
                <w:iCs w:val="0"/>
              </w:rPr>
              <w:t>who are</w:t>
            </w:r>
            <w:r w:rsidRPr="00DD0A0F">
              <w:rPr>
                <w:i w:val="0"/>
                <w:iCs w:val="0"/>
              </w:rPr>
              <w:t xml:space="preserve"> repeat consumers </w:t>
            </w:r>
            <w:r w:rsidR="00C168F3" w:rsidRPr="00DD0A0F">
              <w:rPr>
                <w:i w:val="0"/>
                <w:iCs w:val="0"/>
              </w:rPr>
              <w:t>of</w:t>
            </w:r>
            <w:r w:rsidRPr="00DD0A0F">
              <w:rPr>
                <w:i w:val="0"/>
                <w:iCs w:val="0"/>
              </w:rPr>
              <w:t xml:space="preserve"> the hotel </w:t>
            </w:r>
            <w:r w:rsidR="002A3756" w:rsidRPr="00DD0A0F">
              <w:rPr>
                <w:i w:val="0"/>
                <w:iCs w:val="0"/>
              </w:rPr>
              <w:t>(</w:t>
            </w:r>
            <w:r w:rsidR="002A3756" w:rsidRPr="00150AF0">
              <w:rPr>
                <w:i w:val="0"/>
                <w:iCs w:val="0"/>
              </w:rPr>
              <w:t>Arranz</w:t>
            </w:r>
            <w:r w:rsidR="002A3756" w:rsidRPr="00DD0A0F">
              <w:rPr>
                <w:i w:val="0"/>
                <w:iCs w:val="0"/>
              </w:rPr>
              <w:t>, 2021)</w:t>
            </w:r>
          </w:p>
        </w:tc>
        <w:tc>
          <w:tcPr>
            <w:tcW w:w="4681" w:type="dxa"/>
          </w:tcPr>
          <w:p w14:paraId="7FE97FFF" w14:textId="77777777" w:rsidR="00A24F8B" w:rsidRPr="00DD0A0F" w:rsidRDefault="001C1E07" w:rsidP="00BC36A8">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rsidRPr="00DD0A0F">
              <w:lastRenderedPageBreak/>
              <w:t xml:space="preserve">A significantly talented and skilled workforce needs to be built to assess individuals ‘training requirements. </w:t>
            </w:r>
          </w:p>
          <w:p w14:paraId="5BB4DBD2" w14:textId="458448C2" w:rsidR="00D67649" w:rsidRPr="00DD0A0F" w:rsidRDefault="001C1E07" w:rsidP="00BC36A8">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rsidRPr="00DD0A0F">
              <w:lastRenderedPageBreak/>
              <w:t>Inclusion of the AI-enabled machinery can reduce performance errors, thereby optimising overall service quality and consumer satisfaction standards</w:t>
            </w:r>
            <w:r w:rsidR="002A3756" w:rsidRPr="00DD0A0F">
              <w:t xml:space="preserve"> (</w:t>
            </w:r>
            <w:r w:rsidR="00C75283" w:rsidRPr="009B67AF">
              <w:t>Lacalle</w:t>
            </w:r>
            <w:r w:rsidR="00C75283" w:rsidRPr="00DD0A0F">
              <w:t>, 2024)</w:t>
            </w:r>
            <w:r w:rsidRPr="00DD0A0F">
              <w:t>.</w:t>
            </w:r>
          </w:p>
        </w:tc>
      </w:tr>
    </w:tbl>
    <w:p w14:paraId="7031F22B" w14:textId="2CD2D195" w:rsidR="00FE23E9" w:rsidRPr="00DD0A0F" w:rsidRDefault="001C1E07" w:rsidP="00BC36A8">
      <w:pPr>
        <w:pStyle w:val="Heading2"/>
        <w:rPr>
          <w:lang w:val="en-GB"/>
        </w:rPr>
      </w:pPr>
      <w:bookmarkStart w:id="10" w:name="_Toc199237092"/>
      <w:r w:rsidRPr="00DD0A0F">
        <w:rPr>
          <w:lang w:val="en-GB"/>
        </w:rPr>
        <w:lastRenderedPageBreak/>
        <w:t>Six Sigma (DMAIC)</w:t>
      </w:r>
      <w:bookmarkEnd w:id="10"/>
    </w:p>
    <w:tbl>
      <w:tblPr>
        <w:tblStyle w:val="GridTable3-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2"/>
        <w:gridCol w:w="6948"/>
      </w:tblGrid>
      <w:tr w:rsidR="009323A4" w14:paraId="731D9207" w14:textId="77777777" w:rsidTr="0069234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48" w:type="dxa"/>
            <w:tcBorders>
              <w:top w:val="none" w:sz="0" w:space="0" w:color="auto"/>
              <w:left w:val="none" w:sz="0" w:space="0" w:color="auto"/>
              <w:bottom w:val="none" w:sz="0" w:space="0" w:color="auto"/>
              <w:right w:val="none" w:sz="0" w:space="0" w:color="auto"/>
            </w:tcBorders>
          </w:tcPr>
          <w:p w14:paraId="2054D8C6" w14:textId="5EE483E4" w:rsidR="00C75283" w:rsidRPr="00DD0A0F" w:rsidRDefault="001C1E07" w:rsidP="00BC36A8">
            <w:r w:rsidRPr="00DD0A0F">
              <w:rPr>
                <w:i w:val="0"/>
                <w:iCs w:val="0"/>
              </w:rPr>
              <w:t>Factors of Six Sigma</w:t>
            </w:r>
          </w:p>
        </w:tc>
        <w:tc>
          <w:tcPr>
            <w:tcW w:w="7128" w:type="dxa"/>
            <w:tcBorders>
              <w:top w:val="none" w:sz="0" w:space="0" w:color="auto"/>
              <w:left w:val="none" w:sz="0" w:space="0" w:color="auto"/>
              <w:right w:val="none" w:sz="0" w:space="0" w:color="auto"/>
            </w:tcBorders>
          </w:tcPr>
          <w:p w14:paraId="720CE0EB" w14:textId="3D7F7CD3" w:rsidR="00C75283" w:rsidRPr="00DD0A0F" w:rsidRDefault="001C1E07" w:rsidP="00BC36A8">
            <w:pPr>
              <w:cnfStyle w:val="100000000000" w:firstRow="1" w:lastRow="0" w:firstColumn="0" w:lastColumn="0" w:oddVBand="0" w:evenVBand="0" w:oddHBand="0" w:evenHBand="0" w:firstRowFirstColumn="0" w:firstRowLastColumn="0" w:lastRowFirstColumn="0" w:lastRowLastColumn="0"/>
            </w:pPr>
            <w:r w:rsidRPr="00DD0A0F">
              <w:t>Details</w:t>
            </w:r>
          </w:p>
        </w:tc>
      </w:tr>
      <w:tr w:rsidR="009323A4" w14:paraId="008F243B" w14:textId="77777777" w:rsidTr="00692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none" w:sz="0" w:space="0" w:color="auto"/>
              <w:left w:val="none" w:sz="0" w:space="0" w:color="auto"/>
              <w:bottom w:val="none" w:sz="0" w:space="0" w:color="auto"/>
            </w:tcBorders>
          </w:tcPr>
          <w:p w14:paraId="5077FDB8" w14:textId="68F72FBC" w:rsidR="00C75283" w:rsidRPr="00DD0A0F" w:rsidRDefault="001C1E07" w:rsidP="00BC36A8">
            <w:r w:rsidRPr="00DD0A0F">
              <w:t>Define</w:t>
            </w:r>
          </w:p>
        </w:tc>
        <w:tc>
          <w:tcPr>
            <w:tcW w:w="7128" w:type="dxa"/>
          </w:tcPr>
          <w:p w14:paraId="264D5A55" w14:textId="3A2C453F" w:rsidR="00C75283"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 xml:space="preserve">The most important issue of Hilton London Metropole is </w:t>
            </w:r>
            <w:r w:rsidR="003460AF" w:rsidRPr="00DD0A0F">
              <w:t xml:space="preserve">the </w:t>
            </w:r>
            <w:r w:rsidRPr="00DD0A0F">
              <w:t xml:space="preserve">declining consumer </w:t>
            </w:r>
            <w:r w:rsidR="003460AF" w:rsidRPr="00DD0A0F">
              <w:t>satisfaction</w:t>
            </w:r>
            <w:r w:rsidRPr="00DD0A0F">
              <w:t xml:space="preserve"> rating for the hotel due to ongoing staff turnover and considerable s</w:t>
            </w:r>
            <w:r w:rsidR="003460AF" w:rsidRPr="00DD0A0F">
              <w:t>kill gaps</w:t>
            </w:r>
            <w:r w:rsidR="00D50B5F" w:rsidRPr="00DD0A0F">
              <w:t xml:space="preserve"> (</w:t>
            </w:r>
            <w:r w:rsidR="007A1385" w:rsidRPr="0053375C">
              <w:t>World Sustainable Hospitality Alliance</w:t>
            </w:r>
            <w:r w:rsidR="007A1385" w:rsidRPr="00DD0A0F">
              <w:t>, 2025)</w:t>
            </w:r>
            <w:r w:rsidR="003460AF" w:rsidRPr="00DD0A0F">
              <w:t xml:space="preserve">. </w:t>
            </w:r>
            <w:r w:rsidR="00532ED7" w:rsidRPr="00DD0A0F">
              <w:t xml:space="preserve">In this scenario, the hotel needs to reduce consumer </w:t>
            </w:r>
            <w:r w:rsidR="00D00D33" w:rsidRPr="00DD0A0F">
              <w:t>complaints</w:t>
            </w:r>
            <w:r w:rsidR="00532ED7" w:rsidRPr="00DD0A0F">
              <w:t xml:space="preserve">, </w:t>
            </w:r>
            <w:r w:rsidR="00D00D33" w:rsidRPr="00DD0A0F">
              <w:t xml:space="preserve">optimise overall consumer satisfaction rates, and retain staff. </w:t>
            </w:r>
          </w:p>
        </w:tc>
      </w:tr>
      <w:tr w:rsidR="009323A4" w14:paraId="1344DFF4" w14:textId="77777777" w:rsidTr="00692342">
        <w:tc>
          <w:tcPr>
            <w:cnfStyle w:val="001000000000" w:firstRow="0" w:lastRow="0" w:firstColumn="1" w:lastColumn="0" w:oddVBand="0" w:evenVBand="0" w:oddHBand="0" w:evenHBand="0" w:firstRowFirstColumn="0" w:firstRowLastColumn="0" w:lastRowFirstColumn="0" w:lastRowLastColumn="0"/>
            <w:tcW w:w="2448" w:type="dxa"/>
            <w:tcBorders>
              <w:top w:val="none" w:sz="0" w:space="0" w:color="auto"/>
              <w:left w:val="none" w:sz="0" w:space="0" w:color="auto"/>
              <w:bottom w:val="none" w:sz="0" w:space="0" w:color="auto"/>
            </w:tcBorders>
          </w:tcPr>
          <w:p w14:paraId="0E6DAB80" w14:textId="1B14DC47" w:rsidR="00C75283" w:rsidRPr="00DD0A0F" w:rsidRDefault="001C1E07" w:rsidP="00BC36A8">
            <w:r w:rsidRPr="00DD0A0F">
              <w:t>Measure</w:t>
            </w:r>
          </w:p>
        </w:tc>
        <w:tc>
          <w:tcPr>
            <w:tcW w:w="7128" w:type="dxa"/>
          </w:tcPr>
          <w:p w14:paraId="20590C98" w14:textId="370D6CFD" w:rsidR="00C75283"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Feedback needs to be gathered from the existing consumers of this hotel</w:t>
            </w:r>
            <w:r w:rsidR="007A1385" w:rsidRPr="00DD0A0F">
              <w:t xml:space="preserve"> (</w:t>
            </w:r>
            <w:r w:rsidR="00755E56" w:rsidRPr="00185072">
              <w:t>LinkedIn</w:t>
            </w:r>
            <w:r w:rsidR="00755E56" w:rsidRPr="00DD0A0F">
              <w:t>, 2023)</w:t>
            </w:r>
            <w:r w:rsidRPr="00DD0A0F">
              <w:t xml:space="preserve">. In this context, the hotel needs to evaluate the KPIs, including the check-in times of the consumers, service grievances and staff absenteeism rates. </w:t>
            </w:r>
          </w:p>
        </w:tc>
      </w:tr>
      <w:tr w:rsidR="009323A4" w14:paraId="22472E28" w14:textId="77777777" w:rsidTr="00692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none" w:sz="0" w:space="0" w:color="auto"/>
              <w:left w:val="none" w:sz="0" w:space="0" w:color="auto"/>
              <w:bottom w:val="none" w:sz="0" w:space="0" w:color="auto"/>
            </w:tcBorders>
          </w:tcPr>
          <w:p w14:paraId="54503C5D" w14:textId="24F75BBE" w:rsidR="00C75283" w:rsidRPr="00DD0A0F" w:rsidRDefault="001C1E07" w:rsidP="00BC36A8">
            <w:r w:rsidRPr="00DD0A0F">
              <w:t>Analyse</w:t>
            </w:r>
          </w:p>
        </w:tc>
        <w:tc>
          <w:tcPr>
            <w:tcW w:w="7128" w:type="dxa"/>
          </w:tcPr>
          <w:p w14:paraId="25289E21" w14:textId="7F639325" w:rsidR="00C75283"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The root causes need to be analysed with the Fishbone diagram. In this context</w:t>
            </w:r>
            <w:r w:rsidR="00404FBF" w:rsidRPr="00DD0A0F">
              <w:t>,</w:t>
            </w:r>
            <w:r w:rsidRPr="00DD0A0F">
              <w:t xml:space="preserve"> the common causes include understaffing, inappropriate training feasibility and </w:t>
            </w:r>
            <w:r w:rsidR="00404FBF" w:rsidRPr="00DD0A0F">
              <w:t>inefficient operational procedures</w:t>
            </w:r>
            <w:r w:rsidR="00755E56" w:rsidRPr="00DD0A0F">
              <w:t xml:space="preserve"> (</w:t>
            </w:r>
            <w:r w:rsidR="00B237CE" w:rsidRPr="00060C7F">
              <w:t>Dempsey</w:t>
            </w:r>
            <w:r w:rsidR="00B237CE" w:rsidRPr="00DD0A0F">
              <w:t>, 2023)</w:t>
            </w:r>
            <w:r w:rsidR="00404FBF" w:rsidRPr="00DD0A0F">
              <w:t xml:space="preserve">. To this end, the </w:t>
            </w:r>
            <w:r w:rsidR="00DF2560" w:rsidRPr="00DD0A0F">
              <w:t xml:space="preserve">linkage between the service quality issue and the staff shortage challenge needs to be comprehended. </w:t>
            </w:r>
          </w:p>
        </w:tc>
      </w:tr>
      <w:tr w:rsidR="009323A4" w14:paraId="009F7ACF" w14:textId="77777777" w:rsidTr="00692342">
        <w:tc>
          <w:tcPr>
            <w:cnfStyle w:val="001000000000" w:firstRow="0" w:lastRow="0" w:firstColumn="1" w:lastColumn="0" w:oddVBand="0" w:evenVBand="0" w:oddHBand="0" w:evenHBand="0" w:firstRowFirstColumn="0" w:firstRowLastColumn="0" w:lastRowFirstColumn="0" w:lastRowLastColumn="0"/>
            <w:tcW w:w="2448" w:type="dxa"/>
            <w:tcBorders>
              <w:top w:val="none" w:sz="0" w:space="0" w:color="auto"/>
              <w:left w:val="none" w:sz="0" w:space="0" w:color="auto"/>
              <w:bottom w:val="none" w:sz="0" w:space="0" w:color="auto"/>
            </w:tcBorders>
          </w:tcPr>
          <w:p w14:paraId="1FC28A07" w14:textId="685807F7" w:rsidR="00C75283" w:rsidRPr="00DD0A0F" w:rsidRDefault="001C1E07" w:rsidP="00BC36A8">
            <w:r w:rsidRPr="00DD0A0F">
              <w:t>Improve</w:t>
            </w:r>
          </w:p>
        </w:tc>
        <w:tc>
          <w:tcPr>
            <w:tcW w:w="7128" w:type="dxa"/>
          </w:tcPr>
          <w:p w14:paraId="0535EBB0" w14:textId="3BCE86CD" w:rsidR="00C75283" w:rsidRPr="00DD0A0F" w:rsidRDefault="001C1E07" w:rsidP="00BC36A8">
            <w:pPr>
              <w:cnfStyle w:val="000000000000" w:firstRow="0" w:lastRow="0" w:firstColumn="0" w:lastColumn="0" w:oddVBand="0" w:evenVBand="0" w:oddHBand="0" w:evenHBand="0" w:firstRowFirstColumn="0" w:firstRowLastColumn="0" w:lastRowFirstColumn="0" w:lastRowLastColumn="0"/>
            </w:pPr>
            <w:r w:rsidRPr="00DD0A0F">
              <w:t xml:space="preserve">Task automation and potential staff training need to be leveraged with potential staff training modules, so that real-time occupancy forecasts can be feasible for Hilton London Metropole. </w:t>
            </w:r>
          </w:p>
        </w:tc>
      </w:tr>
      <w:tr w:rsidR="009323A4" w14:paraId="216E69E2" w14:textId="77777777" w:rsidTr="00692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none" w:sz="0" w:space="0" w:color="auto"/>
              <w:left w:val="none" w:sz="0" w:space="0" w:color="auto"/>
              <w:bottom w:val="none" w:sz="0" w:space="0" w:color="auto"/>
            </w:tcBorders>
          </w:tcPr>
          <w:p w14:paraId="01370FB3" w14:textId="5A458A35" w:rsidR="00C75283" w:rsidRPr="00DD0A0F" w:rsidRDefault="001C1E07" w:rsidP="00BC36A8">
            <w:r w:rsidRPr="00DD0A0F">
              <w:t>Control</w:t>
            </w:r>
          </w:p>
        </w:tc>
        <w:tc>
          <w:tcPr>
            <w:tcW w:w="7128" w:type="dxa"/>
          </w:tcPr>
          <w:p w14:paraId="3861F7DB" w14:textId="1923E114" w:rsidR="00C75283" w:rsidRPr="00DD0A0F" w:rsidRDefault="001C1E07" w:rsidP="00BC36A8">
            <w:pPr>
              <w:cnfStyle w:val="000000100000" w:firstRow="0" w:lastRow="0" w:firstColumn="0" w:lastColumn="0" w:oddVBand="0" w:evenVBand="0" w:oddHBand="1" w:evenHBand="0" w:firstRowFirstColumn="0" w:firstRowLastColumn="0" w:lastRowFirstColumn="0" w:lastRowLastColumn="0"/>
            </w:pPr>
            <w:r w:rsidRPr="00DD0A0F">
              <w:t>The Hilton London Metropole needs to develop a standard operational procedure to maintain operational improvements</w:t>
            </w:r>
            <w:r w:rsidR="00B237CE" w:rsidRPr="00DD0A0F">
              <w:t xml:space="preserve"> (</w:t>
            </w:r>
            <w:r w:rsidR="00057E37" w:rsidRPr="00CC7564">
              <w:t>UK</w:t>
            </w:r>
            <w:r w:rsidR="00057E37" w:rsidRPr="00DD0A0F">
              <w:t xml:space="preserve"> </w:t>
            </w:r>
            <w:r w:rsidR="00057E37" w:rsidRPr="00CC7564">
              <w:t>Hospitality</w:t>
            </w:r>
            <w:r w:rsidR="00057E37" w:rsidRPr="00DD0A0F">
              <w:t xml:space="preserve">, </w:t>
            </w:r>
            <w:r w:rsidR="00057E37" w:rsidRPr="00DD0A0F">
              <w:lastRenderedPageBreak/>
              <w:t>2023)</w:t>
            </w:r>
            <w:r w:rsidRPr="00DD0A0F">
              <w:t xml:space="preserve">. Fostering regular evaluation of performance KPIs can help this hotel promote long-term consumer satisfaction standards at large. </w:t>
            </w:r>
          </w:p>
        </w:tc>
      </w:tr>
    </w:tbl>
    <w:p w14:paraId="371841DB" w14:textId="7C475E17" w:rsidR="00265CE5" w:rsidRPr="00DD0A0F" w:rsidRDefault="001C1E07" w:rsidP="00BC36A8">
      <w:r w:rsidRPr="00DD0A0F">
        <w:lastRenderedPageBreak/>
        <w:t xml:space="preserve">To this end, it can be stated that, by applying all these frameworks, Hilton London Metropole can effectively understand the core issue and formulate relevant strategies to systematically optimise its core operational procedure so that employees can be retained for the long term with high-end emphasis on the service quality and guest satisfaction standards in the future. </w:t>
      </w:r>
    </w:p>
    <w:p w14:paraId="111CB33B" w14:textId="63E1A614" w:rsidR="00265CE5" w:rsidRPr="00DD0A0F" w:rsidRDefault="001C1E07" w:rsidP="00BC36A8">
      <w:pPr>
        <w:pStyle w:val="Heading1"/>
        <w:jc w:val="both"/>
        <w:rPr>
          <w:lang w:val="en-GB"/>
        </w:rPr>
      </w:pPr>
      <w:bookmarkStart w:id="11" w:name="_Toc199237093"/>
      <w:r w:rsidRPr="00DD0A0F">
        <w:rPr>
          <w:lang w:val="en-GB"/>
        </w:rPr>
        <w:t>Recommendation and Change Management</w:t>
      </w:r>
      <w:bookmarkEnd w:id="11"/>
      <w:r w:rsidRPr="00DD0A0F">
        <w:rPr>
          <w:lang w:val="en-GB"/>
        </w:rPr>
        <w:t xml:space="preserve"> </w:t>
      </w:r>
    </w:p>
    <w:p w14:paraId="168EC7CE" w14:textId="09FA1399" w:rsidR="00553694" w:rsidRPr="00DD0A0F" w:rsidRDefault="001C1E07" w:rsidP="00BC36A8">
      <w:pPr>
        <w:pStyle w:val="Heading2"/>
        <w:rPr>
          <w:lang w:val="en-GB"/>
        </w:rPr>
      </w:pPr>
      <w:bookmarkStart w:id="12" w:name="_Toc199237094"/>
      <w:r w:rsidRPr="00DD0A0F">
        <w:rPr>
          <w:lang w:val="en-GB"/>
        </w:rPr>
        <w:t>Recommendations</w:t>
      </w:r>
      <w:bookmarkEnd w:id="12"/>
      <w:r w:rsidRPr="00DD0A0F">
        <w:rPr>
          <w:lang w:val="en-GB"/>
        </w:rPr>
        <w:t xml:space="preserve"> </w:t>
      </w:r>
    </w:p>
    <w:p w14:paraId="2BECA3F5" w14:textId="77777777" w:rsidR="00D7270F" w:rsidRDefault="001C1E07" w:rsidP="00BC36A8">
      <w:r w:rsidRPr="00DD0A0F">
        <w:t xml:space="preserve">Depending on the thorough analysis of the Hilton London Metropole, this hotel has currently been facing two major issues, including declining customer satisfaction grades due to service quality and persistent skilled labour shortage. </w:t>
      </w:r>
      <w:r w:rsidR="00A10BEC" w:rsidRPr="00DD0A0F">
        <w:t xml:space="preserve">On the one hand, it has significantly devalued the core operation and reputation of the </w:t>
      </w:r>
      <w:r w:rsidR="00E77A1F" w:rsidRPr="00DD0A0F">
        <w:t xml:space="preserve">hotel, and on the other, it has severely reduced its competitiveness standards in the saturated hospitality marketplace of the UK. </w:t>
      </w:r>
      <w:r w:rsidR="00FB55E9" w:rsidRPr="00DD0A0F">
        <w:t xml:space="preserve">In terms of mitigating these issues, a range of recommendations can be provided to promote workforce stability and sustainability, along with procedural improvements at large. </w:t>
      </w:r>
      <w:r w:rsidR="00285F06" w:rsidRPr="00DD0A0F">
        <w:t xml:space="preserve">First, the hotel needs to </w:t>
      </w:r>
      <w:r w:rsidR="00760E3F" w:rsidRPr="00DD0A0F">
        <w:t>refurbish</w:t>
      </w:r>
      <w:r w:rsidR="00285F06" w:rsidRPr="00DD0A0F">
        <w:t xml:space="preserve"> its recruitment and staff retention strategies by strengthening its HR processes to attract and retain skilled labour over time</w:t>
      </w:r>
      <w:r w:rsidR="00AE6AC0">
        <w:t xml:space="preserve"> (</w:t>
      </w:r>
      <w:r w:rsidR="00727305">
        <w:t>Taj,2024)</w:t>
      </w:r>
      <w:r w:rsidR="00285F06" w:rsidRPr="00DD0A0F">
        <w:t xml:space="preserve">. </w:t>
      </w:r>
      <w:r w:rsidR="00760E3F" w:rsidRPr="00DD0A0F">
        <w:t>To this end, the hotel needs to foster a strategic partnership with the universities and schools providing hospitality courses to develop a high-end talent pool pipeline for graduate trainee programs</w:t>
      </w:r>
      <w:r w:rsidR="00F35C29" w:rsidRPr="00DD0A0F">
        <w:t xml:space="preserve"> (</w:t>
      </w:r>
      <w:r w:rsidR="00AF68D8" w:rsidRPr="00F11DB9">
        <w:t>ET Hospitality World</w:t>
      </w:r>
      <w:r w:rsidR="00AF68D8" w:rsidRPr="00DD0A0F">
        <w:t>, 2024)</w:t>
      </w:r>
      <w:r w:rsidR="00760E3F" w:rsidRPr="00DD0A0F">
        <w:t xml:space="preserve">. </w:t>
      </w:r>
      <w:r w:rsidR="00E9062B" w:rsidRPr="00DD0A0F">
        <w:t>Also</w:t>
      </w:r>
      <w:r w:rsidR="00760E3F" w:rsidRPr="00DD0A0F">
        <w:t>, they can offer standard and higher compensation to the employees to effectively motivate and retain them by optimising their workplace engagement standards</w:t>
      </w:r>
      <w:r w:rsidR="00E9062B" w:rsidRPr="00DD0A0F">
        <w:t xml:space="preserve">, thereby implementing an employee referral program at large. To implement this further, the </w:t>
      </w:r>
      <w:r w:rsidR="00AF68D8" w:rsidRPr="00DD0A0F">
        <w:t>HR department of Hionton London Metropole needs to collaborate with marketing professionals to promote recruitment campaigns across social media networks to conduct a more structured recruitment and onboarding process at large.</w:t>
      </w:r>
    </w:p>
    <w:p w14:paraId="35DC7C26" w14:textId="4705286C" w:rsidR="00D7270F" w:rsidRDefault="00AF68D8" w:rsidP="00BC36A8">
      <w:r w:rsidRPr="00DD0A0F">
        <w:t xml:space="preserve">Secondly, </w:t>
      </w:r>
      <w:r w:rsidR="003274EC" w:rsidRPr="00DD0A0F">
        <w:t xml:space="preserve">Hilton London Metropole needs to focus on employee training and development practices to </w:t>
      </w:r>
      <w:r w:rsidR="00803CD9" w:rsidRPr="00DD0A0F">
        <w:t>promote service improvement with highly skilled labour and ensure their long-term retention. In this scenario, a robust learning and development program needs to be introduced that focuses on customer service excellence based on the potential training needs assessment of individuals</w:t>
      </w:r>
      <w:r w:rsidR="00673423" w:rsidRPr="00DD0A0F">
        <w:t xml:space="preserve"> (</w:t>
      </w:r>
      <w:r w:rsidR="00673423" w:rsidRPr="002D1EBF">
        <w:t>Swain</w:t>
      </w:r>
      <w:r w:rsidR="00673423" w:rsidRPr="00DD0A0F">
        <w:t>, 2024)</w:t>
      </w:r>
      <w:r w:rsidR="00803CD9" w:rsidRPr="00DD0A0F">
        <w:t xml:space="preserve">. Further, the firm can promote inclusivity and professional development </w:t>
      </w:r>
      <w:r w:rsidR="00803CD9" w:rsidRPr="00DD0A0F">
        <w:lastRenderedPageBreak/>
        <w:t xml:space="preserve">continuity with future career development programs across e-learning platforms. </w:t>
      </w:r>
      <w:r w:rsidR="004F3C10" w:rsidRPr="00DD0A0F">
        <w:t xml:space="preserve">For this, the HR department needs to internally link with the Hilton global training schools to </w:t>
      </w:r>
      <w:r w:rsidR="00673423" w:rsidRPr="00DD0A0F">
        <w:t>reduce the service quality-based shortcomings for the specific hotel (</w:t>
      </w:r>
      <w:r w:rsidR="00D31DE1" w:rsidRPr="00DD0A0F">
        <w:t>Hilton, 2025)</w:t>
      </w:r>
      <w:r w:rsidR="00673423" w:rsidRPr="00DD0A0F">
        <w:t xml:space="preserve">. </w:t>
      </w:r>
      <w:r w:rsidR="00D31DE1" w:rsidRPr="00DD0A0F">
        <w:t xml:space="preserve">Thirdly, internal communication can be improved despite the internal dysconnectivity between the leadership and front-desk staff. </w:t>
      </w:r>
      <w:r w:rsidR="0064137E" w:rsidRPr="00DD0A0F">
        <w:t xml:space="preserve">In this context, the hotel can effectively promote a two-way communication system to reduce the communication gap and introduce management programs to help understand the operational challenges over time. </w:t>
      </w:r>
    </w:p>
    <w:p w14:paraId="7D6BC3B1" w14:textId="38D3F14A" w:rsidR="005A5EFB" w:rsidRPr="00DD0A0F" w:rsidRDefault="0064137E" w:rsidP="00BC36A8">
      <w:r w:rsidRPr="00DD0A0F">
        <w:t xml:space="preserve">Based on this scenario, the </w:t>
      </w:r>
      <w:r w:rsidR="00A364BB" w:rsidRPr="00DD0A0F">
        <w:t>general manager of this hotel can maintain communicative transparency, so that the internal communication can remain transparent and effective over time to reduce any sort of operational conflicts</w:t>
      </w:r>
      <w:r w:rsidR="00727305">
        <w:t xml:space="preserve"> (</w:t>
      </w:r>
      <w:r w:rsidR="004833CC" w:rsidRPr="00BC5D75">
        <w:t>Patafta</w:t>
      </w:r>
      <w:r w:rsidR="004833CC">
        <w:t xml:space="preserve"> </w:t>
      </w:r>
      <w:r w:rsidR="004833CC" w:rsidRPr="00BC5D75">
        <w:t>and Milohnić</w:t>
      </w:r>
      <w:r w:rsidR="004833CC">
        <w:t>, 2022)</w:t>
      </w:r>
      <w:r w:rsidR="00A364BB" w:rsidRPr="00DD0A0F">
        <w:t xml:space="preserve">. </w:t>
      </w:r>
      <w:r w:rsidR="00764F59" w:rsidRPr="00DD0A0F">
        <w:t xml:space="preserve">Fourthly, </w:t>
      </w:r>
      <w:r w:rsidR="00A54276" w:rsidRPr="00DD0A0F">
        <w:t>using the Six Sigma model, the declining guest satisfaction and service inconsistencies of the Hilton London Metropole can be improved. In the defining stage, the core guest complaints and repeated grievance areas need to be identified, while in the measure stage, the guest reviews and key datasets can be tracked</w:t>
      </w:r>
      <w:r w:rsidR="00093D8E" w:rsidRPr="00DD0A0F">
        <w:t>. Further, in the analysis phase, the root cause analysis for the guest satisfaction and service quality concern needs to be evaluated and interlinked along with the staff shortage challenge, while in the improvement phase, the operational procedures need to be standardised over time, thereby fostering high-end service audits</w:t>
      </w:r>
      <w:r w:rsidR="00FC7478" w:rsidRPr="00DD0A0F">
        <w:t xml:space="preserve"> (</w:t>
      </w:r>
      <w:r w:rsidR="00EB1B5B" w:rsidRPr="00925439">
        <w:t>Singh</w:t>
      </w:r>
      <w:r w:rsidR="00EB1B5B" w:rsidRPr="00DD0A0F">
        <w:t xml:space="preserve"> </w:t>
      </w:r>
      <w:r w:rsidR="00EB1B5B" w:rsidRPr="00DD0A0F">
        <w:rPr>
          <w:i/>
          <w:iCs/>
        </w:rPr>
        <w:t>et al</w:t>
      </w:r>
      <w:r w:rsidR="00EB1B5B" w:rsidRPr="00DD0A0F">
        <w:t>.</w:t>
      </w:r>
      <w:r w:rsidR="00EB1B5B" w:rsidRPr="001D4D20">
        <w:rPr>
          <w:i/>
          <w:iCs/>
        </w:rPr>
        <w:t>,</w:t>
      </w:r>
      <w:r w:rsidR="00EB1B5B" w:rsidRPr="00DD0A0F">
        <w:t xml:space="preserve"> 2021)</w:t>
      </w:r>
      <w:r w:rsidR="00093D8E" w:rsidRPr="00DD0A0F">
        <w:t xml:space="preserve">. Finally, in the control phase, the service quality assurance needs to be optimised by using a checklist for guest satisfaction criteria </w:t>
      </w:r>
      <w:r w:rsidR="00FC7478" w:rsidRPr="00DD0A0F">
        <w:t xml:space="preserve">to enhance repeated guest visits over time. </w:t>
      </w:r>
      <w:r w:rsidR="005404FF" w:rsidRPr="00DD0A0F">
        <w:t xml:space="preserve">To implement this further, the Hilton London Metropole hotel needs to engage a Six Sigma expert team </w:t>
      </w:r>
      <w:r w:rsidR="00CD2FEB" w:rsidRPr="00DD0A0F">
        <w:t>member</w:t>
      </w:r>
      <w:r w:rsidR="005404FF" w:rsidRPr="00DD0A0F">
        <w:t xml:space="preserve"> to more responsibly and informedly apply this model </w:t>
      </w:r>
      <w:r w:rsidR="00CD2FEB" w:rsidRPr="00DD0A0F">
        <w:t>against service level agreements at large. Apart from this, the hotel can also invest more in technological integration, so that the guest experiences can be optimised with reduced errors or application glitches</w:t>
      </w:r>
      <w:r w:rsidR="004833CC">
        <w:t xml:space="preserve"> (</w:t>
      </w:r>
      <w:r w:rsidR="00B6060A">
        <w:t>Floris, 2025)</w:t>
      </w:r>
      <w:r w:rsidR="00CD2FEB" w:rsidRPr="00DD0A0F">
        <w:t xml:space="preserve">. In this context, they can </w:t>
      </w:r>
      <w:r w:rsidR="005446A8" w:rsidRPr="00DD0A0F">
        <w:t>use digital check-in and check-out kiosks to provide a seamless service experience to the consumers, utilising chatbots to guide them with their feedback and experiences in the hotel stay, followed by ensuring a balanced streamlining of shifts to reduce staff anxiety and stress over time</w:t>
      </w:r>
      <w:r w:rsidR="00BD64FB" w:rsidRPr="00DD0A0F">
        <w:t xml:space="preserve"> (</w:t>
      </w:r>
      <w:r w:rsidR="00EC5F36" w:rsidRPr="00DD0A0F">
        <w:t>ET Hospitality World, 2023)</w:t>
      </w:r>
      <w:r w:rsidR="005446A8" w:rsidRPr="00DD0A0F">
        <w:t xml:space="preserve">. </w:t>
      </w:r>
      <w:r w:rsidRPr="00DD0A0F">
        <w:t xml:space="preserve">To implement this further, the IT team can use the pilot technologies to promote regular management of reports, thereby promoting operational effectiveness and efficiencies in the long term. </w:t>
      </w:r>
    </w:p>
    <w:p w14:paraId="5E37103D" w14:textId="26514542" w:rsidR="00B05593" w:rsidRPr="00DD0A0F" w:rsidRDefault="001C1E07" w:rsidP="00BC36A8">
      <w:r w:rsidRPr="00DD0A0F">
        <w:t>The application of all these factors can add to the</w:t>
      </w:r>
      <w:r w:rsidR="002F0BA0" w:rsidRPr="00DD0A0F">
        <w:t xml:space="preserve"> reputational growth and prominence of the Hilton London Metropole Hotel as a luxury stay destination for tourists</w:t>
      </w:r>
      <w:r w:rsidR="0007172B">
        <w:t xml:space="preserve"> </w:t>
      </w:r>
      <w:r w:rsidR="0007172B" w:rsidRPr="00DD0A0F">
        <w:t>(Williams, 2023)</w:t>
      </w:r>
      <w:r w:rsidR="002F0BA0" w:rsidRPr="00DD0A0F">
        <w:t xml:space="preserve">. In this context, </w:t>
      </w:r>
      <w:r w:rsidR="002F0BA0" w:rsidRPr="00DD0A0F">
        <w:lastRenderedPageBreak/>
        <w:t xml:space="preserve">a structured change management </w:t>
      </w:r>
      <w:r w:rsidR="00BD64FB" w:rsidRPr="00DD0A0F">
        <w:t>plan</w:t>
      </w:r>
      <w:r w:rsidR="002F0BA0" w:rsidRPr="00DD0A0F">
        <w:t xml:space="preserve"> can be integrated to </w:t>
      </w:r>
      <w:r w:rsidR="00BD64FB" w:rsidRPr="00DD0A0F">
        <w:t xml:space="preserve">maintain the brand promise and operational sustainability across competitors in the long term. </w:t>
      </w:r>
    </w:p>
    <w:p w14:paraId="6676D464" w14:textId="3FB4DD6F" w:rsidR="00553694" w:rsidRPr="00DD0A0F" w:rsidRDefault="001C1E07" w:rsidP="00BC36A8">
      <w:pPr>
        <w:pStyle w:val="Heading2"/>
        <w:rPr>
          <w:lang w:val="en-GB"/>
        </w:rPr>
      </w:pPr>
      <w:bookmarkStart w:id="13" w:name="_Toc199237095"/>
      <w:r w:rsidRPr="00DD0A0F">
        <w:rPr>
          <w:lang w:val="en-GB"/>
        </w:rPr>
        <w:t>Change Management Models</w:t>
      </w:r>
      <w:bookmarkEnd w:id="13"/>
      <w:r w:rsidRPr="00DD0A0F">
        <w:rPr>
          <w:lang w:val="en-GB"/>
        </w:rPr>
        <w:t xml:space="preserve"> </w:t>
      </w:r>
    </w:p>
    <w:p w14:paraId="67B95A9B" w14:textId="0720E878" w:rsidR="000C213C" w:rsidRPr="00DD0A0F" w:rsidRDefault="001C1E07" w:rsidP="00BC36A8">
      <w:r w:rsidRPr="00DD0A0F">
        <w:t xml:space="preserve">To effectively deploy and implement all these recommendations in the hotel, the firm needs to undergo a structured change management plan. The recommended strategies can </w:t>
      </w:r>
      <w:r w:rsidR="00033D3E" w:rsidRPr="00DD0A0F">
        <w:t>help Hilton London Metropole to refurbish the detrimental consumer satisfaction standards by optimising core service quality and ensuring skill enhancement of the existing staff, thereby mitigating the staff shortage issue over time</w:t>
      </w:r>
      <w:r w:rsidR="00AB1645" w:rsidRPr="00DD0A0F">
        <w:t xml:space="preserve"> (</w:t>
      </w:r>
      <w:r w:rsidR="001C635C" w:rsidRPr="00DD0A0F">
        <w:t xml:space="preserve">Candra </w:t>
      </w:r>
      <w:r w:rsidR="001C635C" w:rsidRPr="00DD0A0F">
        <w:rPr>
          <w:i/>
          <w:iCs/>
        </w:rPr>
        <w:t xml:space="preserve">et </w:t>
      </w:r>
      <w:r w:rsidR="001C635C" w:rsidRPr="001D4D20">
        <w:rPr>
          <w:i/>
          <w:iCs/>
        </w:rPr>
        <w:t>al.,</w:t>
      </w:r>
      <w:r w:rsidR="001C635C" w:rsidRPr="00DD0A0F">
        <w:t xml:space="preserve"> 2023)</w:t>
      </w:r>
      <w:r w:rsidR="00033D3E" w:rsidRPr="00DD0A0F">
        <w:t xml:space="preserve">. To promote this change further, two strategic change management models will be used in the study, including Kotter’s 8-step change model and Lewin’s change management model to address the core performance gaps of the hotel at large. </w:t>
      </w:r>
    </w:p>
    <w:p w14:paraId="78947FDC" w14:textId="7D0BFB1A" w:rsidR="00FE23E9" w:rsidRPr="00DD0A0F" w:rsidRDefault="001C1E07" w:rsidP="00BC36A8">
      <w:pPr>
        <w:pStyle w:val="Heading3"/>
        <w:rPr>
          <w:lang w:val="en-GB"/>
        </w:rPr>
      </w:pPr>
      <w:bookmarkStart w:id="14" w:name="_Toc199237096"/>
      <w:r w:rsidRPr="00DD0A0F">
        <w:rPr>
          <w:lang w:val="en-GB"/>
        </w:rPr>
        <w:t xml:space="preserve">Kotter’s </w:t>
      </w:r>
      <w:r w:rsidR="00DB3832" w:rsidRPr="00DD0A0F">
        <w:rPr>
          <w:lang w:val="en-GB"/>
        </w:rPr>
        <w:t>Eight-Step</w:t>
      </w:r>
      <w:r w:rsidRPr="00DD0A0F">
        <w:rPr>
          <w:lang w:val="en-GB"/>
        </w:rPr>
        <w:t xml:space="preserve"> Model</w:t>
      </w:r>
      <w:bookmarkEnd w:id="14"/>
      <w:r w:rsidRPr="00DD0A0F">
        <w:rPr>
          <w:lang w:val="en-GB"/>
        </w:rPr>
        <w:t xml:space="preserve"> </w:t>
      </w:r>
    </w:p>
    <w:p w14:paraId="75791687" w14:textId="69D3A8E9" w:rsidR="00033D3E" w:rsidRPr="00DD0A0F" w:rsidRDefault="001C1E07" w:rsidP="00BC36A8">
      <w:r w:rsidRPr="00DD0A0F">
        <w:t xml:space="preserve">This model was developed by John Kotter in 1996 to provide a structured way to ensure a long-lasting change in the organisation. It is divided into eight core stages to </w:t>
      </w:r>
      <w:r w:rsidR="00FB2E38" w:rsidRPr="00DD0A0F">
        <w:t xml:space="preserve">incorporate the change, which are as follows: </w:t>
      </w:r>
    </w:p>
    <w:p w14:paraId="46525100" w14:textId="799FFB3D" w:rsidR="00FB2E38" w:rsidRPr="00DD0A0F" w:rsidRDefault="001C1E07" w:rsidP="00BC36A8">
      <w:pPr>
        <w:rPr>
          <w:b/>
          <w:bCs/>
          <w:i/>
          <w:iCs/>
        </w:rPr>
      </w:pPr>
      <w:r w:rsidRPr="00DD0A0F">
        <w:rPr>
          <w:b/>
          <w:bCs/>
          <w:i/>
          <w:iCs/>
        </w:rPr>
        <w:t>Step 1: Creating a sense of urgency</w:t>
      </w:r>
    </w:p>
    <w:p w14:paraId="3BC864B4" w14:textId="67E6012E" w:rsidR="00C82679" w:rsidRPr="00DD0A0F" w:rsidRDefault="001C1E07" w:rsidP="00BC36A8">
      <w:r w:rsidRPr="00DD0A0F">
        <w:t>In this step, the Hilton London Metropole Hotel needs to effectively communicate the urgency of the issue to be mitigated effectively</w:t>
      </w:r>
      <w:r w:rsidR="00431046" w:rsidRPr="00DD0A0F">
        <w:t xml:space="preserve"> including the deteriorating guest satisfaction and staff shortage issues. This can be performed by gaining real-time data from the employees’ exit interviews and guests’ current feedback available across the social media platforms</w:t>
      </w:r>
      <w:r w:rsidR="002E7420" w:rsidRPr="00DD0A0F">
        <w:t xml:space="preserve"> (</w:t>
      </w:r>
      <w:r w:rsidR="00500E3A" w:rsidRPr="00DD0A0F">
        <w:t>O’Rourke-Henriette, 2021)</w:t>
      </w:r>
      <w:r w:rsidR="00431046" w:rsidRPr="00DD0A0F">
        <w:t xml:space="preserve">. </w:t>
      </w:r>
      <w:r w:rsidR="006F7413" w:rsidRPr="00DD0A0F">
        <w:t xml:space="preserve">Conducting a departmental briefing can be optimal to drive urgency in the future among the staff. </w:t>
      </w:r>
    </w:p>
    <w:p w14:paraId="19D39AD8" w14:textId="1741DD2B" w:rsidR="00FB2E38" w:rsidRPr="00DD0A0F" w:rsidRDefault="001C1E07" w:rsidP="00BC36A8">
      <w:pPr>
        <w:rPr>
          <w:b/>
          <w:bCs/>
          <w:i/>
          <w:iCs/>
        </w:rPr>
      </w:pPr>
      <w:r w:rsidRPr="00DD0A0F">
        <w:rPr>
          <w:b/>
          <w:bCs/>
          <w:i/>
          <w:iCs/>
        </w:rPr>
        <w:t>Step 2: Building a guiding coalition</w:t>
      </w:r>
    </w:p>
    <w:p w14:paraId="4B554AD1" w14:textId="4BBAC22A" w:rsidR="006F7413" w:rsidRPr="00DD0A0F" w:rsidRDefault="001C1E07" w:rsidP="00BC36A8">
      <w:r w:rsidRPr="00DD0A0F">
        <w:t xml:space="preserve">To initiate this further, a change management task force needs to be developed with the departmental heads to reach the root of the problem, thereby redefining the service quality with personalised preference of consumers and </w:t>
      </w:r>
      <w:r w:rsidR="00986C2A" w:rsidRPr="00DD0A0F">
        <w:t>tailored service requirements.</w:t>
      </w:r>
      <w:r w:rsidR="00500E3A" w:rsidRPr="00DD0A0F">
        <w:t xml:space="preserve"> (</w:t>
      </w:r>
      <w:r w:rsidR="009D4605" w:rsidRPr="00DD0A0F">
        <w:t xml:space="preserve">Perramon </w:t>
      </w:r>
      <w:r w:rsidR="009D4605" w:rsidRPr="00DD0A0F">
        <w:rPr>
          <w:i/>
          <w:iCs/>
        </w:rPr>
        <w:t>et a</w:t>
      </w:r>
      <w:r w:rsidR="009D4605" w:rsidRPr="001D4D20">
        <w:rPr>
          <w:i/>
          <w:iCs/>
        </w:rPr>
        <w:t>l.,</w:t>
      </w:r>
      <w:r w:rsidR="009D4605" w:rsidRPr="00DD0A0F">
        <w:t xml:space="preserve"> 2022)</w:t>
      </w:r>
      <w:r w:rsidR="00986C2A" w:rsidRPr="00DD0A0F">
        <w:t xml:space="preserve"> These departmental heads are essential for adopting and ensuring the change process in the organisation. </w:t>
      </w:r>
    </w:p>
    <w:p w14:paraId="1478F695" w14:textId="06A1F5FC" w:rsidR="00FB2E38" w:rsidRPr="00DD0A0F" w:rsidRDefault="001C1E07" w:rsidP="00BC36A8">
      <w:pPr>
        <w:rPr>
          <w:b/>
          <w:bCs/>
        </w:rPr>
      </w:pPr>
      <w:r w:rsidRPr="00DD0A0F">
        <w:rPr>
          <w:b/>
          <w:bCs/>
        </w:rPr>
        <w:t xml:space="preserve">Step 3: Develop a strategic vision </w:t>
      </w:r>
    </w:p>
    <w:p w14:paraId="3EFFE50C" w14:textId="59B7280D" w:rsidR="00986C2A" w:rsidRPr="00DD0A0F" w:rsidRDefault="001C1E07" w:rsidP="00BC36A8">
      <w:r w:rsidRPr="00DD0A0F">
        <w:lastRenderedPageBreak/>
        <w:t xml:space="preserve">The existing staff of the Hilton London Metropole Hotel needs to be provided with a shared vision that can help them stay aligned with the core hospitality stakeholders. This vision can also promote the need for improved staff training </w:t>
      </w:r>
      <w:r w:rsidR="009F1BF2" w:rsidRPr="00DD0A0F">
        <w:t xml:space="preserve">with technological upgradation, which can simultaneously reduce the staff shortage issue. </w:t>
      </w:r>
    </w:p>
    <w:p w14:paraId="0A9EC0CC" w14:textId="5A656DFF" w:rsidR="00FB2E38" w:rsidRPr="00DD0A0F" w:rsidRDefault="001C1E07" w:rsidP="00BC36A8">
      <w:pPr>
        <w:rPr>
          <w:b/>
          <w:bCs/>
        </w:rPr>
      </w:pPr>
      <w:r w:rsidRPr="00DD0A0F">
        <w:rPr>
          <w:b/>
          <w:bCs/>
        </w:rPr>
        <w:t xml:space="preserve">Step 4: Enlisting a volunteer army </w:t>
      </w:r>
    </w:p>
    <w:p w14:paraId="5103E907" w14:textId="1D5EE915" w:rsidR="009F1BF2" w:rsidRPr="00DD0A0F" w:rsidRDefault="001C1E07" w:rsidP="00BC36A8">
      <w:r w:rsidRPr="00DD0A0F">
        <w:t xml:space="preserve">The inclusion of a volunteer army can be promising to promote this change </w:t>
      </w:r>
      <w:r w:rsidR="008D1271" w:rsidRPr="00DD0A0F">
        <w:t>since they, as the mid-level managers, can support the change, thereby guiding the subordinates to navigate through this change procedure more effectively with communicative transparency and integrity</w:t>
      </w:r>
      <w:r w:rsidR="00C97B14" w:rsidRPr="00DD0A0F">
        <w:t xml:space="preserve"> (Grynko </w:t>
      </w:r>
      <w:r w:rsidR="00C97B14" w:rsidRPr="00DD0A0F">
        <w:rPr>
          <w:i/>
          <w:iCs/>
        </w:rPr>
        <w:t>et al</w:t>
      </w:r>
      <w:r w:rsidR="00C97B14" w:rsidRPr="00DD0A0F">
        <w:t>.</w:t>
      </w:r>
      <w:r w:rsidR="00C97B14" w:rsidRPr="001D4D20">
        <w:rPr>
          <w:i/>
          <w:iCs/>
        </w:rPr>
        <w:t xml:space="preserve">, </w:t>
      </w:r>
      <w:r w:rsidR="00C97B14" w:rsidRPr="00DD0A0F">
        <w:t>2024)</w:t>
      </w:r>
      <w:r w:rsidR="008D1271" w:rsidRPr="00DD0A0F">
        <w:t xml:space="preserve">. Thus, the overall operational transparency through change can be ensured. </w:t>
      </w:r>
    </w:p>
    <w:p w14:paraId="3E418957" w14:textId="5011A7DD" w:rsidR="00FB2E38" w:rsidRPr="00DD0A0F" w:rsidRDefault="001C1E07" w:rsidP="00BC36A8">
      <w:pPr>
        <w:rPr>
          <w:b/>
          <w:bCs/>
        </w:rPr>
      </w:pPr>
      <w:r w:rsidRPr="00DD0A0F">
        <w:rPr>
          <w:b/>
          <w:bCs/>
        </w:rPr>
        <w:t xml:space="preserve">Step 5: Enabling action by removing barriers </w:t>
      </w:r>
    </w:p>
    <w:p w14:paraId="47A80507" w14:textId="7BA6362B" w:rsidR="008D1271" w:rsidRPr="00DD0A0F" w:rsidRDefault="001C1E07" w:rsidP="00BC36A8">
      <w:r w:rsidRPr="00DD0A0F">
        <w:t>This step helps ensure the core change barriers for promoting these recommendations. In this scenario, the departmental heads of the Hilton London Metropole hotel need to identify and assess the change resistance from the employees by optimising their proactivity and responsiveness to operational threats</w:t>
      </w:r>
      <w:r w:rsidR="00F15B00" w:rsidRPr="00DD0A0F">
        <w:t xml:space="preserve"> (Epsilon, 2024)</w:t>
      </w:r>
      <w:r w:rsidRPr="00DD0A0F">
        <w:t xml:space="preserve">. </w:t>
      </w:r>
      <w:r w:rsidR="006B16E4" w:rsidRPr="00DD0A0F">
        <w:t xml:space="preserve">To this end, staff need to be provided with ample training resources and patience on the managerial end to ensure high-end operational management. </w:t>
      </w:r>
    </w:p>
    <w:p w14:paraId="232AB83E" w14:textId="77777777" w:rsidR="00D7270F" w:rsidRDefault="00D7270F" w:rsidP="00BC36A8">
      <w:pPr>
        <w:spacing w:after="200" w:line="276" w:lineRule="auto"/>
        <w:rPr>
          <w:b/>
          <w:bCs/>
        </w:rPr>
      </w:pPr>
      <w:r>
        <w:rPr>
          <w:b/>
          <w:bCs/>
        </w:rPr>
        <w:br w:type="page"/>
      </w:r>
    </w:p>
    <w:p w14:paraId="306B9975" w14:textId="305AB6FC" w:rsidR="009B2003" w:rsidRPr="00DD0A0F" w:rsidRDefault="001C1E07" w:rsidP="00BC36A8">
      <w:pPr>
        <w:rPr>
          <w:b/>
          <w:bCs/>
        </w:rPr>
      </w:pPr>
      <w:r w:rsidRPr="00DD0A0F">
        <w:rPr>
          <w:b/>
          <w:bCs/>
        </w:rPr>
        <w:lastRenderedPageBreak/>
        <w:t xml:space="preserve">Step 6: Generating short-term wins </w:t>
      </w:r>
    </w:p>
    <w:p w14:paraId="5DA52DE9" w14:textId="0E3DE565" w:rsidR="00AB1645" w:rsidRPr="00DD0A0F" w:rsidRDefault="001C1E07" w:rsidP="00BC36A8">
      <w:r w:rsidRPr="00DD0A0F">
        <w:t xml:space="preserve">The Hilton London Metropole needs to foster a range of short-term wins to reduce staff’s </w:t>
      </w:r>
      <w:r w:rsidR="008D1B67" w:rsidRPr="00DD0A0F">
        <w:t>expectation-oriented</w:t>
      </w:r>
      <w:r w:rsidRPr="00DD0A0F">
        <w:t xml:space="preserve"> glitches on the organisation’s </w:t>
      </w:r>
      <w:r w:rsidR="008D1B67" w:rsidRPr="00DD0A0F">
        <w:t>end. To this end, the service quality issue can be backed by the skilled labourers’ inclusion</w:t>
      </w:r>
      <w:r w:rsidR="0080306A" w:rsidRPr="00DD0A0F">
        <w:t xml:space="preserve"> (</w:t>
      </w:r>
      <w:r w:rsidR="00EC10FA" w:rsidRPr="00DD0A0F">
        <w:t>Walker and Nickson, 2024)</w:t>
      </w:r>
      <w:r w:rsidR="008D1B67" w:rsidRPr="00DD0A0F">
        <w:t xml:space="preserve">. A potential celebration of the employee of the month </w:t>
      </w:r>
      <w:r w:rsidR="0080306A" w:rsidRPr="00DD0A0F">
        <w:t xml:space="preserve">can also be promoted to help them build confidence across the change procedure at large. </w:t>
      </w:r>
    </w:p>
    <w:p w14:paraId="333345CB" w14:textId="3D4F081A" w:rsidR="009B2003" w:rsidRPr="00DD0A0F" w:rsidRDefault="001C1E07" w:rsidP="00BC36A8">
      <w:pPr>
        <w:rPr>
          <w:b/>
          <w:bCs/>
        </w:rPr>
      </w:pPr>
      <w:r w:rsidRPr="00DD0A0F">
        <w:rPr>
          <w:b/>
          <w:bCs/>
        </w:rPr>
        <w:t xml:space="preserve">Step 7: </w:t>
      </w:r>
      <w:r w:rsidR="00AB1645" w:rsidRPr="00DD0A0F">
        <w:rPr>
          <w:b/>
          <w:bCs/>
        </w:rPr>
        <w:t>S</w:t>
      </w:r>
      <w:r w:rsidRPr="00DD0A0F">
        <w:rPr>
          <w:b/>
          <w:bCs/>
        </w:rPr>
        <w:t>ustaining acceleration</w:t>
      </w:r>
    </w:p>
    <w:p w14:paraId="7392AF89" w14:textId="05BAF7AA" w:rsidR="0080306A" w:rsidRPr="00DD0A0F" w:rsidRDefault="001C1E07" w:rsidP="00BC36A8">
      <w:r w:rsidRPr="00DD0A0F">
        <w:t xml:space="preserve">Creating regular feedback loops and </w:t>
      </w:r>
      <w:r w:rsidRPr="00DD0A0F">
        <w:t>consistent staff meetings can be optimal to manage change in this hotel</w:t>
      </w:r>
      <w:r w:rsidR="00B6060A">
        <w:t xml:space="preserve"> (</w:t>
      </w:r>
      <w:r w:rsidR="00636646" w:rsidRPr="00E25266">
        <w:t>Hu</w:t>
      </w:r>
      <w:r w:rsidR="00636646">
        <w:t xml:space="preserve"> </w:t>
      </w:r>
      <w:r w:rsidR="00636646" w:rsidRPr="00636646">
        <w:rPr>
          <w:i/>
          <w:iCs/>
        </w:rPr>
        <w:t>et al</w:t>
      </w:r>
      <w:r w:rsidR="00636646" w:rsidRPr="001D4D20">
        <w:rPr>
          <w:i/>
          <w:iCs/>
        </w:rPr>
        <w:t>.,</w:t>
      </w:r>
      <w:r w:rsidR="00636646">
        <w:t xml:space="preserve"> 2022)</w:t>
      </w:r>
      <w:r w:rsidRPr="00DD0A0F">
        <w:t xml:space="preserve">. Employee performance can be managed by the performance dashboards, thereby assessing their progress through multifaceted adjustment strategies at large. </w:t>
      </w:r>
    </w:p>
    <w:p w14:paraId="12EE076E" w14:textId="36A336AF" w:rsidR="009B2003" w:rsidRPr="00DD0A0F" w:rsidRDefault="001C1E07" w:rsidP="00BC36A8">
      <w:pPr>
        <w:rPr>
          <w:b/>
          <w:bCs/>
        </w:rPr>
      </w:pPr>
      <w:r w:rsidRPr="00DD0A0F">
        <w:rPr>
          <w:b/>
          <w:bCs/>
        </w:rPr>
        <w:t xml:space="preserve">Step 8: Instituting change </w:t>
      </w:r>
    </w:p>
    <w:p w14:paraId="169AE3CB" w14:textId="3D746938" w:rsidR="00E90DF6" w:rsidRPr="00DD0A0F" w:rsidRDefault="001C1E07" w:rsidP="00BC36A8">
      <w:r w:rsidRPr="00DD0A0F">
        <w:t>In this last phase, the Hilton London Metropole hotel needs to ensure a successful cultural alignment with the hotel’s culture, so that the performance appraisals and award systems can be effectively promoted, leading to more optimised outcomes</w:t>
      </w:r>
      <w:r w:rsidR="00636646">
        <w:t xml:space="preserve"> (</w:t>
      </w:r>
      <w:r w:rsidR="006577BB">
        <w:t>Willie, 2023)</w:t>
      </w:r>
      <w:r w:rsidRPr="00DD0A0F">
        <w:t xml:space="preserve">. </w:t>
      </w:r>
      <w:r w:rsidR="00D12F79" w:rsidRPr="00DD0A0F">
        <w:t xml:space="preserve">With continual reinforcement, the long-term success of the firm can be ensured by improving client satisfaction rates and reducing </w:t>
      </w:r>
      <w:r w:rsidR="00EF355A" w:rsidRPr="00DD0A0F">
        <w:t>staff</w:t>
      </w:r>
      <w:r w:rsidR="00D12F79" w:rsidRPr="00DD0A0F">
        <w:t xml:space="preserve"> turnover </w:t>
      </w:r>
      <w:r w:rsidR="00EF355A" w:rsidRPr="00DD0A0F">
        <w:t>issues</w:t>
      </w:r>
      <w:r w:rsidR="00D12F79" w:rsidRPr="00DD0A0F">
        <w:t xml:space="preserve"> over time.</w:t>
      </w:r>
    </w:p>
    <w:p w14:paraId="39AC06DC" w14:textId="65F7F5DF" w:rsidR="00FE23E9" w:rsidRDefault="001C1E07" w:rsidP="00BC36A8">
      <w:pPr>
        <w:pStyle w:val="Heading3"/>
        <w:rPr>
          <w:lang w:val="en-GB"/>
        </w:rPr>
      </w:pPr>
      <w:bookmarkStart w:id="15" w:name="_Toc199237097"/>
      <w:r w:rsidRPr="00DD0A0F">
        <w:rPr>
          <w:lang w:val="en-GB"/>
        </w:rPr>
        <w:t>Lewin’s Change Management Model</w:t>
      </w:r>
      <w:bookmarkEnd w:id="15"/>
      <w:r w:rsidRPr="00DD0A0F">
        <w:rPr>
          <w:lang w:val="en-GB"/>
        </w:rPr>
        <w:t xml:space="preserve"> </w:t>
      </w:r>
    </w:p>
    <w:p w14:paraId="3E732064" w14:textId="1A8EB085" w:rsidR="00F97483" w:rsidRDefault="00F97483" w:rsidP="001C471E">
      <w:pPr>
        <w:jc w:val="center"/>
      </w:pPr>
      <w:r>
        <w:rPr>
          <w:noProof/>
        </w:rPr>
        <w:drawing>
          <wp:inline distT="0" distB="0" distL="0" distR="0" wp14:anchorId="70F959DE" wp14:editId="15063E0E">
            <wp:extent cx="3619500" cy="2754630"/>
            <wp:effectExtent l="0" t="0" r="0" b="7620"/>
            <wp:docPr id="28049032" name="Picture 1" descr="Lewin's 3-Step Model of Organisational Change - CollierBrode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win's 3-Step Model of Organisational Change - CollierBroderick"/>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3619500" cy="2754630"/>
                    </a:xfrm>
                    <a:prstGeom prst="rect">
                      <a:avLst/>
                    </a:prstGeom>
                    <a:noFill/>
                    <a:ln>
                      <a:noFill/>
                    </a:ln>
                    <a:extLst>
                      <a:ext uri="{53640926-AAD7-44D8-BBD7-CCE9431645EC}">
                        <a14:shadowObscured xmlns:a14="http://schemas.microsoft.com/office/drawing/2010/main"/>
                      </a:ext>
                    </a:extLst>
                  </pic:spPr>
                </pic:pic>
              </a:graphicData>
            </a:graphic>
          </wp:inline>
        </w:drawing>
      </w:r>
    </w:p>
    <w:p w14:paraId="52EB0F08" w14:textId="065F9BC3" w:rsidR="00F97483" w:rsidRPr="00AB16B3" w:rsidRDefault="00F97483" w:rsidP="001C471E">
      <w:pPr>
        <w:jc w:val="center"/>
        <w:rPr>
          <w:b/>
          <w:bCs/>
        </w:rPr>
      </w:pPr>
      <w:r w:rsidRPr="00AB16B3">
        <w:rPr>
          <w:b/>
          <w:bCs/>
        </w:rPr>
        <w:lastRenderedPageBreak/>
        <w:t>Figure 2: Change Manageme</w:t>
      </w:r>
      <w:r w:rsidR="00AB16B3" w:rsidRPr="00AB16B3">
        <w:rPr>
          <w:b/>
          <w:bCs/>
        </w:rPr>
        <w:t>nt Model</w:t>
      </w:r>
    </w:p>
    <w:p w14:paraId="6F11D621" w14:textId="64D8506B" w:rsidR="00AB16B3" w:rsidRPr="00F97483" w:rsidRDefault="00AB16B3" w:rsidP="001C471E">
      <w:pPr>
        <w:jc w:val="center"/>
      </w:pPr>
      <w:r>
        <w:t xml:space="preserve">(Source: </w:t>
      </w:r>
      <w:r w:rsidRPr="00DD0A0F">
        <w:t xml:space="preserve">Shen </w:t>
      </w:r>
      <w:r w:rsidRPr="00DD0A0F">
        <w:rPr>
          <w:i/>
          <w:iCs/>
        </w:rPr>
        <w:t>et al</w:t>
      </w:r>
      <w:r w:rsidRPr="00DD0A0F">
        <w:t>.</w:t>
      </w:r>
      <w:r w:rsidR="001D4D20">
        <w:rPr>
          <w:i/>
          <w:iCs/>
        </w:rPr>
        <w:t xml:space="preserve">, </w:t>
      </w:r>
      <w:r w:rsidRPr="00DD0A0F">
        <w:t>2020</w:t>
      </w:r>
      <w:r>
        <w:t>)</w:t>
      </w:r>
    </w:p>
    <w:p w14:paraId="2D713FAB" w14:textId="0BB318CE" w:rsidR="00546DBB" w:rsidRPr="00DD0A0F" w:rsidRDefault="001C1E07" w:rsidP="00BC36A8">
      <w:r w:rsidRPr="00DD0A0F">
        <w:t xml:space="preserve">This model is considered another effective change management model that was proposed by Kurt Lewin in the 1940s. </w:t>
      </w:r>
      <w:r w:rsidR="00C661CD" w:rsidRPr="00DD0A0F">
        <w:t>This</w:t>
      </w:r>
      <w:r w:rsidRPr="00DD0A0F">
        <w:t xml:space="preserve"> model, subdivided into here phases including unfreeze, change and refreeze</w:t>
      </w:r>
      <w:r w:rsidR="00C661CD" w:rsidRPr="00DD0A0F">
        <w:t>,</w:t>
      </w:r>
      <w:r w:rsidRPr="00DD0A0F">
        <w:t xml:space="preserve"> can be effective </w:t>
      </w:r>
      <w:r w:rsidR="00C661CD" w:rsidRPr="00DD0A0F">
        <w:t>in providing</w:t>
      </w:r>
      <w:r w:rsidRPr="00DD0A0F">
        <w:t xml:space="preserve"> a psychological lens to the </w:t>
      </w:r>
      <w:r w:rsidR="00C661CD" w:rsidRPr="00DD0A0F">
        <w:t xml:space="preserve">managers of Hilton London Metropole Hotel to foster change as per the provided recommendations to mitigate the most detrimental performance issues. </w:t>
      </w:r>
      <w:r w:rsidR="00582862" w:rsidRPr="00DD0A0F">
        <w:t xml:space="preserve">These three phases are detailed further: </w:t>
      </w:r>
    </w:p>
    <w:p w14:paraId="4025A54C" w14:textId="1FFD23FC" w:rsidR="00582862" w:rsidRPr="00DD0A0F" w:rsidRDefault="001C1E07" w:rsidP="00BC36A8">
      <w:pPr>
        <w:rPr>
          <w:b/>
          <w:bCs/>
        </w:rPr>
      </w:pPr>
      <w:r w:rsidRPr="00DD0A0F">
        <w:rPr>
          <w:b/>
          <w:bCs/>
        </w:rPr>
        <w:t xml:space="preserve">Unfreeze </w:t>
      </w:r>
    </w:p>
    <w:p w14:paraId="6ADDB74B" w14:textId="707BD35E" w:rsidR="00582862" w:rsidRPr="00DD0A0F" w:rsidRDefault="001C1E07" w:rsidP="00BC36A8">
      <w:r w:rsidRPr="00DD0A0F">
        <w:t>This is the first stage of this model that involves the preparation of the staff throughout the change. This phase requires effective communication, transparent emotional support and visible data sharing integrity</w:t>
      </w:r>
      <w:r w:rsidR="00210837" w:rsidRPr="00DD0A0F">
        <w:t xml:space="preserve"> (</w:t>
      </w:r>
      <w:r w:rsidR="00B05BEB" w:rsidRPr="00DD0A0F">
        <w:t xml:space="preserve">Shen </w:t>
      </w:r>
      <w:r w:rsidR="00B05BEB" w:rsidRPr="00DD0A0F">
        <w:rPr>
          <w:i/>
          <w:iCs/>
        </w:rPr>
        <w:t>et al</w:t>
      </w:r>
      <w:r w:rsidR="00B05BEB" w:rsidRPr="00DD0A0F">
        <w:t>.</w:t>
      </w:r>
      <w:r w:rsidR="00B05BEB" w:rsidRPr="001D4D20">
        <w:rPr>
          <w:i/>
          <w:iCs/>
        </w:rPr>
        <w:t xml:space="preserve">, </w:t>
      </w:r>
      <w:r w:rsidR="00B05BEB" w:rsidRPr="00DD0A0F">
        <w:t>2020)</w:t>
      </w:r>
      <w:r w:rsidRPr="00DD0A0F">
        <w:t xml:space="preserve">. </w:t>
      </w:r>
      <w:r w:rsidR="0070758B" w:rsidRPr="00DD0A0F">
        <w:t xml:space="preserve">In this context, the line managers and the HR associates need to take a one-to-one interview before fostering the change to understand the individual’s training needs and preferences. </w:t>
      </w:r>
    </w:p>
    <w:p w14:paraId="19E913BB" w14:textId="39E8405E" w:rsidR="00582862" w:rsidRPr="00DD0A0F" w:rsidRDefault="001C1E07" w:rsidP="00BC36A8">
      <w:pPr>
        <w:rPr>
          <w:b/>
          <w:bCs/>
        </w:rPr>
      </w:pPr>
      <w:r w:rsidRPr="00DD0A0F">
        <w:rPr>
          <w:b/>
          <w:bCs/>
        </w:rPr>
        <w:t>Change</w:t>
      </w:r>
    </w:p>
    <w:p w14:paraId="223F85B0" w14:textId="7EB6F7DA" w:rsidR="0070758B" w:rsidRPr="00DD0A0F" w:rsidRDefault="001C1E07" w:rsidP="00BC36A8">
      <w:r w:rsidRPr="00DD0A0F">
        <w:t xml:space="preserve">This phase ensures </w:t>
      </w:r>
      <w:r w:rsidR="00C6191E" w:rsidRPr="00DD0A0F">
        <w:t>change implementation beginning from the core duties and responsibilities and extending to the shift of patterns and policies</w:t>
      </w:r>
      <w:r w:rsidR="00B0235E" w:rsidRPr="00DD0A0F">
        <w:t xml:space="preserve"> (</w:t>
      </w:r>
      <w:r w:rsidR="0037027F" w:rsidRPr="00DD0A0F">
        <w:t>Trisna and Cheng, 2020)</w:t>
      </w:r>
      <w:r w:rsidR="00C6191E" w:rsidRPr="00DD0A0F">
        <w:t>. This phase requires significant training sessions and staff monitoring to map the progress of this implementation in the hotel.</w:t>
      </w:r>
      <w:r w:rsidR="001B6FE8" w:rsidRPr="00DD0A0F">
        <w:t xml:space="preserve"> In this context, the guiding managers need to be more empathetic </w:t>
      </w:r>
      <w:r w:rsidR="000C7872" w:rsidRPr="00DD0A0F">
        <w:t xml:space="preserve">to cater to the individual’s tailored needs at large. </w:t>
      </w:r>
    </w:p>
    <w:p w14:paraId="60F8B936" w14:textId="55A0ABD2" w:rsidR="00B05BEB" w:rsidRPr="00DD0A0F" w:rsidRDefault="001C1E07" w:rsidP="00BC36A8">
      <w:pPr>
        <w:rPr>
          <w:b/>
          <w:bCs/>
        </w:rPr>
      </w:pPr>
      <w:r w:rsidRPr="00DD0A0F">
        <w:rPr>
          <w:b/>
          <w:bCs/>
        </w:rPr>
        <w:t>Refreeze</w:t>
      </w:r>
    </w:p>
    <w:p w14:paraId="4C0A7A7B" w14:textId="06B97DAD" w:rsidR="000C7872" w:rsidRPr="00DD0A0F" w:rsidRDefault="001C1E07" w:rsidP="00BC36A8">
      <w:r w:rsidRPr="00DD0A0F">
        <w:t>This phase is the final one where new changes need to be established and stabilised with time through the updated policy manuals and the permanent scheduling terms so that the cultural values of staff can be reinforced</w:t>
      </w:r>
      <w:r w:rsidR="00566241" w:rsidRPr="00DD0A0F">
        <w:t xml:space="preserve"> (Channell, 2021)</w:t>
      </w:r>
      <w:r w:rsidRPr="00DD0A0F">
        <w:t xml:space="preserve">. With strict performance monitoring, </w:t>
      </w:r>
      <w:r w:rsidR="00210837" w:rsidRPr="00DD0A0F">
        <w:t xml:space="preserve">the success or failure of this implementation can be ensured. </w:t>
      </w:r>
    </w:p>
    <w:p w14:paraId="3EDB1771" w14:textId="48D32EBE" w:rsidR="00447984" w:rsidRPr="00DD0A0F" w:rsidRDefault="001C1E07" w:rsidP="00BC36A8">
      <w:pPr>
        <w:pStyle w:val="Heading2"/>
        <w:rPr>
          <w:lang w:val="en-GB"/>
        </w:rPr>
      </w:pPr>
      <w:bookmarkStart w:id="16" w:name="_Toc199237098"/>
      <w:r w:rsidRPr="00DD0A0F">
        <w:rPr>
          <w:lang w:val="en-GB"/>
        </w:rPr>
        <w:t>Anticipation</w:t>
      </w:r>
      <w:r w:rsidR="00A03FDC" w:rsidRPr="00DD0A0F">
        <w:rPr>
          <w:lang w:val="en-GB"/>
        </w:rPr>
        <w:t xml:space="preserve"> </w:t>
      </w:r>
      <w:r w:rsidRPr="00DD0A0F">
        <w:rPr>
          <w:lang w:val="en-GB"/>
        </w:rPr>
        <w:t xml:space="preserve">of the </w:t>
      </w:r>
      <w:r w:rsidR="00A03FDC" w:rsidRPr="00DD0A0F">
        <w:rPr>
          <w:lang w:val="en-GB"/>
        </w:rPr>
        <w:t>staff's</w:t>
      </w:r>
      <w:r w:rsidRPr="00DD0A0F">
        <w:rPr>
          <w:lang w:val="en-GB"/>
        </w:rPr>
        <w:t xml:space="preserve"> reactions </w:t>
      </w:r>
      <w:r w:rsidR="00A03FDC" w:rsidRPr="00DD0A0F">
        <w:rPr>
          <w:lang w:val="en-GB"/>
        </w:rPr>
        <w:t>to change</w:t>
      </w:r>
      <w:bookmarkEnd w:id="16"/>
      <w:r w:rsidR="00A03FDC" w:rsidRPr="00DD0A0F">
        <w:rPr>
          <w:lang w:val="en-GB"/>
        </w:rPr>
        <w:t xml:space="preserve"> </w:t>
      </w:r>
    </w:p>
    <w:p w14:paraId="7CF12B04" w14:textId="2B069A94" w:rsidR="00566241" w:rsidRPr="00DD0A0F" w:rsidRDefault="001C1E07" w:rsidP="00BC36A8">
      <w:r w:rsidRPr="00DD0A0F">
        <w:t xml:space="preserve">From the staff’s end, further, the anticipation of this change is vivid since it impacts their job security and core responsibility standards. While open communication promotes </w:t>
      </w:r>
      <w:r w:rsidR="00DD0A0F" w:rsidRPr="00DD0A0F">
        <w:t xml:space="preserve">anonymity of employee feedback to address their concerns, staff need to be included in the pilot programs to </w:t>
      </w:r>
      <w:r w:rsidR="00DD0A0F" w:rsidRPr="00DD0A0F">
        <w:lastRenderedPageBreak/>
        <w:t>actively participate in the organisational decision-making about the change in the Hilton London Metropole Hotel</w:t>
      </w:r>
      <w:r w:rsidR="00E3423D">
        <w:t xml:space="preserve"> (</w:t>
      </w:r>
      <w:r w:rsidR="001E32EE">
        <w:t>Webber, 2023)</w:t>
      </w:r>
      <w:r w:rsidR="00DD0A0F" w:rsidRPr="00DD0A0F">
        <w:t xml:space="preserve">. </w:t>
      </w:r>
      <w:r w:rsidR="00DD0A0F">
        <w:t xml:space="preserve">Finally, the recognition and reward programs can help the hotel to acknowledge staff’s contribution to the </w:t>
      </w:r>
      <w:r w:rsidR="00E3423D">
        <w:t>organisational change management procedure, thereby ensuring long-term positive engagement.</w:t>
      </w:r>
    </w:p>
    <w:p w14:paraId="2F5262FB" w14:textId="4AFA30CF" w:rsidR="00A03FDC" w:rsidRDefault="001C1E07" w:rsidP="00BC36A8">
      <w:pPr>
        <w:pStyle w:val="Heading2"/>
        <w:rPr>
          <w:lang w:val="en-GB"/>
        </w:rPr>
      </w:pPr>
      <w:bookmarkStart w:id="17" w:name="_Toc199237099"/>
      <w:r w:rsidRPr="00DD0A0F">
        <w:rPr>
          <w:lang w:val="en-GB"/>
        </w:rPr>
        <w:t>Measurement of the success/impact</w:t>
      </w:r>
      <w:bookmarkEnd w:id="17"/>
    </w:p>
    <w:p w14:paraId="1A228E04" w14:textId="27094B45" w:rsidR="001E32EE" w:rsidRPr="001E32EE" w:rsidRDefault="001C1E07" w:rsidP="00BC36A8">
      <w:r>
        <w:t xml:space="preserve">In terms of measuring the final impact of the success, </w:t>
      </w:r>
      <w:r w:rsidR="002B7056">
        <w:t xml:space="preserve">employee KPIs need to be assessed. Employee retention rates, guest satisfaction scores, and average check-in ratios can be considered as the measuring KPIs for the hotel staff. By gaining regular </w:t>
      </w:r>
      <w:r w:rsidR="00531E2B">
        <w:t>feedback and</w:t>
      </w:r>
      <w:r w:rsidR="002B7056">
        <w:t xml:space="preserve"> assessing departmental performance standards, </w:t>
      </w:r>
      <w:r w:rsidR="00531E2B">
        <w:t xml:space="preserve">regular monitoring towards the operational adaptability of staff can be optimal. </w:t>
      </w:r>
    </w:p>
    <w:p w14:paraId="2201B8A5" w14:textId="71BC01CC" w:rsidR="00A03FDC" w:rsidRDefault="001C1E07" w:rsidP="00BC36A8">
      <w:pPr>
        <w:pStyle w:val="Heading2"/>
        <w:rPr>
          <w:lang w:val="en-GB"/>
        </w:rPr>
      </w:pPr>
      <w:bookmarkStart w:id="18" w:name="_Toc199237100"/>
      <w:r w:rsidRPr="00DD0A0F">
        <w:rPr>
          <w:lang w:val="en-GB"/>
        </w:rPr>
        <w:t>Potential benefits of implementing these recommendations</w:t>
      </w:r>
      <w:bookmarkEnd w:id="18"/>
      <w:r w:rsidRPr="00DD0A0F">
        <w:rPr>
          <w:lang w:val="en-GB"/>
        </w:rPr>
        <w:t xml:space="preserve"> </w:t>
      </w:r>
    </w:p>
    <w:p w14:paraId="6AFF083C" w14:textId="0C1734FB" w:rsidR="00531E2B" w:rsidRPr="00531E2B" w:rsidRDefault="001C1E07" w:rsidP="00BC36A8">
      <w:r>
        <w:t>With a positive and impactful implementation of the recommendations, the Hilton London Metropole Hotel</w:t>
      </w:r>
      <w:r w:rsidR="008464E7">
        <w:t>’s performance</w:t>
      </w:r>
      <w:r>
        <w:t xml:space="preserve"> can be optimised.</w:t>
      </w:r>
      <w:r w:rsidR="008464E7">
        <w:t xml:space="preserve"> First, with a standard quality service provision of the hotel, guest satisfaction rates can be uplifted, resulting in higher retention rates along with high-end repeat booking trends in the future. Secondly, </w:t>
      </w:r>
      <w:r w:rsidR="00A92062">
        <w:t xml:space="preserve">a positive work culture can promote quality team bonding, so that the hotel can be more attractive to job seekers with a significant reduction in recruitment costs. </w:t>
      </w:r>
      <w:r w:rsidR="007E4512">
        <w:t xml:space="preserve">Thirdly, highly satisfied guests can help increase the revenue of the firm, specifically through their positive online reviews and feedback, which leads to generating referral clients. Finally, with technology-driven integration, the hotel can effectively </w:t>
      </w:r>
      <w:r w:rsidR="00360620">
        <w:t xml:space="preserve">improve its processes to systematically reduce manual workload and operational errors over time. Thus, the hotel can effectively promote innovation and quality at large. </w:t>
      </w:r>
    </w:p>
    <w:p w14:paraId="6363758A" w14:textId="77AAE2E4" w:rsidR="00A03FDC" w:rsidRDefault="001C1E07" w:rsidP="00BC36A8">
      <w:pPr>
        <w:pStyle w:val="Heading2"/>
        <w:rPr>
          <w:lang w:val="en-GB"/>
        </w:rPr>
      </w:pPr>
      <w:bookmarkStart w:id="19" w:name="_Toc199237101"/>
      <w:r w:rsidRPr="00DD0A0F">
        <w:rPr>
          <w:lang w:val="en-GB"/>
        </w:rPr>
        <w:t>Cost considerations</w:t>
      </w:r>
      <w:bookmarkEnd w:id="19"/>
      <w:r w:rsidRPr="00DD0A0F">
        <w:rPr>
          <w:lang w:val="en-GB"/>
        </w:rPr>
        <w:t xml:space="preserve"> </w:t>
      </w:r>
    </w:p>
    <w:tbl>
      <w:tblPr>
        <w:tblStyle w:val="TableGrid"/>
        <w:tblW w:w="0" w:type="auto"/>
        <w:jc w:val="center"/>
        <w:tblLook w:val="04A0" w:firstRow="1" w:lastRow="0" w:firstColumn="1" w:lastColumn="0" w:noHBand="0" w:noVBand="1"/>
      </w:tblPr>
      <w:tblGrid>
        <w:gridCol w:w="3107"/>
        <w:gridCol w:w="4199"/>
        <w:gridCol w:w="2044"/>
      </w:tblGrid>
      <w:tr w:rsidR="009323A4" w14:paraId="7EBC5E2B" w14:textId="77777777" w:rsidTr="001C471E">
        <w:trPr>
          <w:jc w:val="center"/>
        </w:trPr>
        <w:tc>
          <w:tcPr>
            <w:tcW w:w="3192" w:type="dxa"/>
          </w:tcPr>
          <w:p w14:paraId="600F5D80" w14:textId="38EADC12" w:rsidR="00090EB4" w:rsidRPr="00090EB4" w:rsidRDefault="001C1E07" w:rsidP="00BC36A8">
            <w:pPr>
              <w:rPr>
                <w:b/>
                <w:bCs/>
              </w:rPr>
            </w:pPr>
            <w:r w:rsidRPr="00090EB4">
              <w:rPr>
                <w:b/>
                <w:bCs/>
              </w:rPr>
              <w:t>Items</w:t>
            </w:r>
          </w:p>
        </w:tc>
        <w:tc>
          <w:tcPr>
            <w:tcW w:w="4296" w:type="dxa"/>
          </w:tcPr>
          <w:p w14:paraId="4882DA41" w14:textId="1ADB4418" w:rsidR="00090EB4" w:rsidRPr="00090EB4" w:rsidRDefault="001C1E07" w:rsidP="00BC36A8">
            <w:pPr>
              <w:rPr>
                <w:b/>
                <w:bCs/>
              </w:rPr>
            </w:pPr>
            <w:r w:rsidRPr="00090EB4">
              <w:rPr>
                <w:b/>
                <w:bCs/>
              </w:rPr>
              <w:t>Details</w:t>
            </w:r>
          </w:p>
        </w:tc>
        <w:tc>
          <w:tcPr>
            <w:tcW w:w="2088" w:type="dxa"/>
          </w:tcPr>
          <w:p w14:paraId="5EFBD8E3" w14:textId="25096533" w:rsidR="00090EB4" w:rsidRPr="00090EB4" w:rsidRDefault="001C1E07" w:rsidP="00BC36A8">
            <w:pPr>
              <w:rPr>
                <w:b/>
                <w:bCs/>
              </w:rPr>
            </w:pPr>
            <w:r w:rsidRPr="00090EB4">
              <w:rPr>
                <w:b/>
                <w:bCs/>
              </w:rPr>
              <w:t>Estimated costs</w:t>
            </w:r>
          </w:p>
        </w:tc>
      </w:tr>
      <w:tr w:rsidR="009323A4" w14:paraId="45CEE603" w14:textId="77777777" w:rsidTr="001C471E">
        <w:trPr>
          <w:jc w:val="center"/>
        </w:trPr>
        <w:tc>
          <w:tcPr>
            <w:tcW w:w="3192" w:type="dxa"/>
          </w:tcPr>
          <w:p w14:paraId="1B75926E" w14:textId="0E188C42" w:rsidR="00090EB4" w:rsidRDefault="001C1E07" w:rsidP="00BC36A8">
            <w:r>
              <w:t xml:space="preserve">Campaigns for recruitment </w:t>
            </w:r>
          </w:p>
        </w:tc>
        <w:tc>
          <w:tcPr>
            <w:tcW w:w="4296" w:type="dxa"/>
          </w:tcPr>
          <w:p w14:paraId="10586521" w14:textId="77777777" w:rsidR="00090EB4" w:rsidRDefault="001C1E07" w:rsidP="00BC36A8">
            <w:pPr>
              <w:pStyle w:val="ListParagraph"/>
              <w:numPr>
                <w:ilvl w:val="0"/>
                <w:numId w:val="20"/>
              </w:numPr>
            </w:pPr>
            <w:r>
              <w:t xml:space="preserve">Social media engagement </w:t>
            </w:r>
          </w:p>
          <w:p w14:paraId="087F54B7" w14:textId="718E5F86" w:rsidR="00090EB4" w:rsidRDefault="001C1E07" w:rsidP="00BC36A8">
            <w:pPr>
              <w:pStyle w:val="ListParagraph"/>
              <w:numPr>
                <w:ilvl w:val="0"/>
                <w:numId w:val="20"/>
              </w:numPr>
            </w:pPr>
            <w:r>
              <w:t xml:space="preserve">Referral programs </w:t>
            </w:r>
          </w:p>
        </w:tc>
        <w:tc>
          <w:tcPr>
            <w:tcW w:w="2088" w:type="dxa"/>
          </w:tcPr>
          <w:p w14:paraId="17E1A04A" w14:textId="73A72192" w:rsidR="00090EB4" w:rsidRPr="00794A55" w:rsidRDefault="001C1E07" w:rsidP="00BC36A8">
            <w:r w:rsidRPr="00794A55">
              <w:rPr>
                <w:rFonts w:cs="Times New Roman"/>
              </w:rPr>
              <w:t>£20000</w:t>
            </w:r>
          </w:p>
        </w:tc>
      </w:tr>
      <w:tr w:rsidR="009323A4" w14:paraId="779BDC67" w14:textId="77777777" w:rsidTr="001C471E">
        <w:trPr>
          <w:jc w:val="center"/>
        </w:trPr>
        <w:tc>
          <w:tcPr>
            <w:tcW w:w="3192" w:type="dxa"/>
          </w:tcPr>
          <w:p w14:paraId="2D5AE499" w14:textId="72EC171A" w:rsidR="00090EB4" w:rsidRDefault="001C1E07" w:rsidP="00BC36A8">
            <w:r>
              <w:t xml:space="preserve">Staff training and development </w:t>
            </w:r>
          </w:p>
        </w:tc>
        <w:tc>
          <w:tcPr>
            <w:tcW w:w="4296" w:type="dxa"/>
          </w:tcPr>
          <w:p w14:paraId="47974471" w14:textId="77777777" w:rsidR="00090EB4" w:rsidRDefault="001C1E07" w:rsidP="00BC36A8">
            <w:pPr>
              <w:pStyle w:val="ListParagraph"/>
              <w:numPr>
                <w:ilvl w:val="0"/>
                <w:numId w:val="21"/>
              </w:numPr>
            </w:pPr>
            <w:r>
              <w:t>Workshops</w:t>
            </w:r>
          </w:p>
          <w:p w14:paraId="13007D74" w14:textId="10B5916D" w:rsidR="00794A55" w:rsidRDefault="001C1E07" w:rsidP="00BC36A8">
            <w:pPr>
              <w:pStyle w:val="ListParagraph"/>
              <w:numPr>
                <w:ilvl w:val="0"/>
                <w:numId w:val="21"/>
              </w:numPr>
            </w:pPr>
            <w:r>
              <w:t xml:space="preserve">E-learning platforms </w:t>
            </w:r>
          </w:p>
        </w:tc>
        <w:tc>
          <w:tcPr>
            <w:tcW w:w="2088" w:type="dxa"/>
          </w:tcPr>
          <w:p w14:paraId="14D983A4" w14:textId="145D08A4" w:rsidR="00090EB4" w:rsidRPr="00794A55" w:rsidRDefault="001C1E07" w:rsidP="00BC36A8">
            <w:r w:rsidRPr="00794A55">
              <w:rPr>
                <w:rFonts w:cs="Times New Roman"/>
              </w:rPr>
              <w:t>£</w:t>
            </w:r>
            <w:r>
              <w:rPr>
                <w:rFonts w:cs="Times New Roman"/>
              </w:rPr>
              <w:t>30000</w:t>
            </w:r>
          </w:p>
        </w:tc>
      </w:tr>
      <w:tr w:rsidR="009323A4" w14:paraId="03D9B803" w14:textId="77777777" w:rsidTr="001C471E">
        <w:trPr>
          <w:jc w:val="center"/>
        </w:trPr>
        <w:tc>
          <w:tcPr>
            <w:tcW w:w="3192" w:type="dxa"/>
          </w:tcPr>
          <w:p w14:paraId="3163539B" w14:textId="1A4A5D85" w:rsidR="00090EB4" w:rsidRDefault="001C1E07" w:rsidP="00BC36A8">
            <w:r>
              <w:t xml:space="preserve">HR system upgradation </w:t>
            </w:r>
          </w:p>
        </w:tc>
        <w:tc>
          <w:tcPr>
            <w:tcW w:w="4296" w:type="dxa"/>
          </w:tcPr>
          <w:p w14:paraId="4A8B2245" w14:textId="3A7A4EA2" w:rsidR="00090EB4" w:rsidRDefault="001C1E07" w:rsidP="00BC36A8">
            <w:pPr>
              <w:pStyle w:val="ListParagraph"/>
              <w:numPr>
                <w:ilvl w:val="0"/>
                <w:numId w:val="22"/>
              </w:numPr>
            </w:pPr>
            <w:r>
              <w:t xml:space="preserve">Employee management tools </w:t>
            </w:r>
          </w:p>
        </w:tc>
        <w:tc>
          <w:tcPr>
            <w:tcW w:w="2088" w:type="dxa"/>
          </w:tcPr>
          <w:p w14:paraId="56AE9D69" w14:textId="1503F602" w:rsidR="00090EB4" w:rsidRDefault="001C1E07" w:rsidP="00BC36A8">
            <w:r w:rsidRPr="00794A55">
              <w:rPr>
                <w:rFonts w:cs="Times New Roman"/>
              </w:rPr>
              <w:t>£</w:t>
            </w:r>
            <w:r>
              <w:rPr>
                <w:rFonts w:cs="Times New Roman"/>
              </w:rPr>
              <w:t>18000</w:t>
            </w:r>
          </w:p>
        </w:tc>
      </w:tr>
      <w:tr w:rsidR="009323A4" w14:paraId="774F7BD3" w14:textId="77777777" w:rsidTr="001C471E">
        <w:trPr>
          <w:jc w:val="center"/>
        </w:trPr>
        <w:tc>
          <w:tcPr>
            <w:tcW w:w="3192" w:type="dxa"/>
          </w:tcPr>
          <w:p w14:paraId="52751006" w14:textId="72745E1D" w:rsidR="00090EB4" w:rsidRDefault="001C1E07" w:rsidP="00BC36A8">
            <w:r>
              <w:lastRenderedPageBreak/>
              <w:t xml:space="preserve">Technological enhancement </w:t>
            </w:r>
          </w:p>
        </w:tc>
        <w:tc>
          <w:tcPr>
            <w:tcW w:w="4296" w:type="dxa"/>
          </w:tcPr>
          <w:p w14:paraId="637C0F86" w14:textId="12EFAF98" w:rsidR="00090EB4" w:rsidRDefault="001C1E07" w:rsidP="00BC36A8">
            <w:pPr>
              <w:pStyle w:val="ListParagraph"/>
              <w:numPr>
                <w:ilvl w:val="0"/>
                <w:numId w:val="22"/>
              </w:numPr>
            </w:pPr>
            <w:r>
              <w:t xml:space="preserve">Self-check-in and out kiosks </w:t>
            </w:r>
          </w:p>
          <w:p w14:paraId="36BEC8B1" w14:textId="77777777" w:rsidR="00794A55" w:rsidRDefault="001C1E07" w:rsidP="00BC36A8">
            <w:pPr>
              <w:pStyle w:val="ListParagraph"/>
              <w:numPr>
                <w:ilvl w:val="0"/>
                <w:numId w:val="22"/>
              </w:numPr>
            </w:pPr>
            <w:r>
              <w:t>AI and chatbots</w:t>
            </w:r>
          </w:p>
          <w:p w14:paraId="6FF49436" w14:textId="15156360" w:rsidR="00794A55" w:rsidRDefault="001C1E07" w:rsidP="00BC36A8">
            <w:pPr>
              <w:pStyle w:val="ListParagraph"/>
              <w:numPr>
                <w:ilvl w:val="0"/>
                <w:numId w:val="22"/>
              </w:numPr>
            </w:pPr>
            <w:r>
              <w:t xml:space="preserve">Software development </w:t>
            </w:r>
          </w:p>
        </w:tc>
        <w:tc>
          <w:tcPr>
            <w:tcW w:w="2088" w:type="dxa"/>
          </w:tcPr>
          <w:p w14:paraId="14E6DA40" w14:textId="02352DAC" w:rsidR="00090EB4" w:rsidRDefault="001C1E07" w:rsidP="00BC36A8">
            <w:r w:rsidRPr="00794A55">
              <w:rPr>
                <w:rFonts w:cs="Times New Roman"/>
              </w:rPr>
              <w:t>£</w:t>
            </w:r>
            <w:r>
              <w:rPr>
                <w:rFonts w:cs="Times New Roman"/>
              </w:rPr>
              <w:t>9</w:t>
            </w:r>
            <w:r w:rsidR="000716EE">
              <w:rPr>
                <w:rFonts w:cs="Times New Roman"/>
              </w:rPr>
              <w:t>2</w:t>
            </w:r>
            <w:r>
              <w:rPr>
                <w:rFonts w:cs="Times New Roman"/>
              </w:rPr>
              <w:t>000</w:t>
            </w:r>
          </w:p>
        </w:tc>
      </w:tr>
      <w:tr w:rsidR="009323A4" w14:paraId="74AAB3E6" w14:textId="77777777" w:rsidTr="001C471E">
        <w:trPr>
          <w:jc w:val="center"/>
        </w:trPr>
        <w:tc>
          <w:tcPr>
            <w:tcW w:w="3192" w:type="dxa"/>
          </w:tcPr>
          <w:p w14:paraId="3F4E3ECB" w14:textId="20FB1E13" w:rsidR="00090EB4" w:rsidRDefault="001C1E07" w:rsidP="00BC36A8">
            <w:r>
              <w:t xml:space="preserve">Consultancy report </w:t>
            </w:r>
            <w:r w:rsidR="005A3487">
              <w:t>making</w:t>
            </w:r>
          </w:p>
        </w:tc>
        <w:tc>
          <w:tcPr>
            <w:tcW w:w="4296" w:type="dxa"/>
          </w:tcPr>
          <w:p w14:paraId="37CBD660" w14:textId="6FF2C6F2" w:rsidR="00090EB4" w:rsidRDefault="001C1E07" w:rsidP="00BC36A8">
            <w:pPr>
              <w:pStyle w:val="ListParagraph"/>
              <w:numPr>
                <w:ilvl w:val="0"/>
                <w:numId w:val="23"/>
              </w:numPr>
            </w:pPr>
            <w:r>
              <w:t>Change implementation assistance</w:t>
            </w:r>
          </w:p>
        </w:tc>
        <w:tc>
          <w:tcPr>
            <w:tcW w:w="2088" w:type="dxa"/>
          </w:tcPr>
          <w:p w14:paraId="21EBF88B" w14:textId="5385DD52" w:rsidR="00090EB4" w:rsidRDefault="001C1E07" w:rsidP="00BC36A8">
            <w:r w:rsidRPr="00794A55">
              <w:rPr>
                <w:rFonts w:cs="Times New Roman"/>
              </w:rPr>
              <w:t>£</w:t>
            </w:r>
            <w:r>
              <w:rPr>
                <w:rFonts w:cs="Times New Roman"/>
              </w:rPr>
              <w:t>15000</w:t>
            </w:r>
          </w:p>
        </w:tc>
      </w:tr>
      <w:tr w:rsidR="009323A4" w14:paraId="28454629" w14:textId="77777777" w:rsidTr="001C471E">
        <w:trPr>
          <w:jc w:val="center"/>
        </w:trPr>
        <w:tc>
          <w:tcPr>
            <w:tcW w:w="9576" w:type="dxa"/>
            <w:gridSpan w:val="3"/>
          </w:tcPr>
          <w:p w14:paraId="4B76D139" w14:textId="747C1404" w:rsidR="00794A55" w:rsidRPr="000716EE" w:rsidRDefault="001C1E07" w:rsidP="00BC36A8">
            <w:pPr>
              <w:rPr>
                <w:rFonts w:cs="Times New Roman"/>
                <w:b/>
                <w:bCs/>
              </w:rPr>
            </w:pPr>
            <w:r w:rsidRPr="000716EE">
              <w:rPr>
                <w:rFonts w:cs="Times New Roman"/>
                <w:b/>
                <w:bCs/>
              </w:rPr>
              <w:t>Total</w:t>
            </w:r>
            <w:r w:rsidR="00D7270F">
              <w:rPr>
                <w:rFonts w:cs="Times New Roman"/>
                <w:b/>
                <w:bCs/>
              </w:rPr>
              <w:t xml:space="preserve"> </w:t>
            </w:r>
            <w:r w:rsidR="000716EE" w:rsidRPr="000716EE">
              <w:rPr>
                <w:rFonts w:cs="Times New Roman"/>
                <w:b/>
                <w:bCs/>
              </w:rPr>
              <w:t>= £175000</w:t>
            </w:r>
          </w:p>
        </w:tc>
      </w:tr>
    </w:tbl>
    <w:p w14:paraId="20492B8A" w14:textId="413D47D0" w:rsidR="00870D07" w:rsidRDefault="001C1E07" w:rsidP="00BC36A8">
      <w:r>
        <w:t xml:space="preserve">This budget can showcase the </w:t>
      </w:r>
      <w:r w:rsidR="00B51D76">
        <w:t xml:space="preserve">core revenue-generating potential of the Hilton London Metropole Hotel. If the budget is applied to this hotel, it can be optimised with higher bookings, optimised guest loyalty standards, and limited operational costs at large. Therefore, by applying these recommendations, the hotel can run profitably in the future. </w:t>
      </w:r>
    </w:p>
    <w:p w14:paraId="3CAAC550" w14:textId="512AB02D" w:rsidR="00DB3832" w:rsidRDefault="001C1E07" w:rsidP="00BC36A8">
      <w:pPr>
        <w:pStyle w:val="Heading1"/>
        <w:jc w:val="both"/>
        <w:rPr>
          <w:lang w:val="en-GB"/>
        </w:rPr>
      </w:pPr>
      <w:bookmarkStart w:id="20" w:name="_Toc199237102"/>
      <w:r w:rsidRPr="00DD0A0F">
        <w:rPr>
          <w:lang w:val="en-GB"/>
        </w:rPr>
        <w:t>Action Plan</w:t>
      </w:r>
      <w:bookmarkEnd w:id="20"/>
      <w:r w:rsidRPr="00DD0A0F">
        <w:rPr>
          <w:lang w:val="en-GB"/>
        </w:rPr>
        <w:t xml:space="preserve"> </w:t>
      </w:r>
    </w:p>
    <w:tbl>
      <w:tblPr>
        <w:tblStyle w:val="TableGrid"/>
        <w:tblW w:w="0" w:type="auto"/>
        <w:tblInd w:w="108" w:type="dxa"/>
        <w:tblLook w:val="04A0" w:firstRow="1" w:lastRow="0" w:firstColumn="1" w:lastColumn="0" w:noHBand="0" w:noVBand="1"/>
      </w:tblPr>
      <w:tblGrid>
        <w:gridCol w:w="1070"/>
        <w:gridCol w:w="2052"/>
        <w:gridCol w:w="1736"/>
        <w:gridCol w:w="1560"/>
        <w:gridCol w:w="1380"/>
        <w:gridCol w:w="1444"/>
      </w:tblGrid>
      <w:tr w:rsidR="009323A4" w14:paraId="61546A95" w14:textId="77777777" w:rsidTr="00EE37A0">
        <w:tc>
          <w:tcPr>
            <w:tcW w:w="1065" w:type="dxa"/>
          </w:tcPr>
          <w:p w14:paraId="1067E60B" w14:textId="5718CA06" w:rsidR="00D55A0D" w:rsidRPr="00653A76" w:rsidRDefault="001C1E07" w:rsidP="00BC36A8">
            <w:pPr>
              <w:rPr>
                <w:b/>
                <w:bCs/>
              </w:rPr>
            </w:pPr>
            <w:r w:rsidRPr="00653A76">
              <w:rPr>
                <w:b/>
                <w:bCs/>
              </w:rPr>
              <w:t>Number</w:t>
            </w:r>
          </w:p>
        </w:tc>
        <w:tc>
          <w:tcPr>
            <w:tcW w:w="2093" w:type="dxa"/>
          </w:tcPr>
          <w:p w14:paraId="7CF0F28F" w14:textId="40708AB8" w:rsidR="00D55A0D" w:rsidRPr="00653A76" w:rsidRDefault="001C1E07" w:rsidP="00BC36A8">
            <w:pPr>
              <w:rPr>
                <w:b/>
                <w:bCs/>
              </w:rPr>
            </w:pPr>
            <w:r w:rsidRPr="00653A76">
              <w:rPr>
                <w:b/>
                <w:bCs/>
              </w:rPr>
              <w:t>Problem</w:t>
            </w:r>
          </w:p>
        </w:tc>
        <w:tc>
          <w:tcPr>
            <w:tcW w:w="1736" w:type="dxa"/>
          </w:tcPr>
          <w:p w14:paraId="42964B7D" w14:textId="4504ADD7" w:rsidR="00D55A0D" w:rsidRPr="00653A76" w:rsidRDefault="001C1E07" w:rsidP="00BC36A8">
            <w:pPr>
              <w:rPr>
                <w:b/>
                <w:bCs/>
              </w:rPr>
            </w:pPr>
            <w:r w:rsidRPr="00653A76">
              <w:rPr>
                <w:b/>
                <w:bCs/>
              </w:rPr>
              <w:t>Solution</w:t>
            </w:r>
          </w:p>
        </w:tc>
        <w:tc>
          <w:tcPr>
            <w:tcW w:w="1571" w:type="dxa"/>
          </w:tcPr>
          <w:p w14:paraId="1ADAD7D9" w14:textId="7E0575B4" w:rsidR="00D55A0D" w:rsidRPr="00653A76" w:rsidRDefault="001C1E07" w:rsidP="00BC36A8">
            <w:pPr>
              <w:rPr>
                <w:b/>
                <w:bCs/>
              </w:rPr>
            </w:pPr>
            <w:r w:rsidRPr="00653A76">
              <w:rPr>
                <w:b/>
                <w:bCs/>
              </w:rPr>
              <w:t>Desired outcomes</w:t>
            </w:r>
          </w:p>
        </w:tc>
        <w:tc>
          <w:tcPr>
            <w:tcW w:w="1447" w:type="dxa"/>
          </w:tcPr>
          <w:p w14:paraId="589766B7" w14:textId="3FF809DB" w:rsidR="00D55A0D" w:rsidRPr="00653A76" w:rsidRDefault="001C1E07" w:rsidP="00BC36A8">
            <w:pPr>
              <w:rPr>
                <w:b/>
                <w:bCs/>
              </w:rPr>
            </w:pPr>
            <w:r w:rsidRPr="00653A76">
              <w:rPr>
                <w:b/>
                <w:bCs/>
              </w:rPr>
              <w:t>Time Scale</w:t>
            </w:r>
          </w:p>
        </w:tc>
        <w:tc>
          <w:tcPr>
            <w:tcW w:w="1448" w:type="dxa"/>
          </w:tcPr>
          <w:p w14:paraId="434C4DE0" w14:textId="40BD680D" w:rsidR="00D55A0D" w:rsidRPr="00653A76" w:rsidRDefault="001C1E07" w:rsidP="00BC36A8">
            <w:pPr>
              <w:rPr>
                <w:b/>
                <w:bCs/>
              </w:rPr>
            </w:pPr>
            <w:r w:rsidRPr="00653A76">
              <w:rPr>
                <w:b/>
                <w:bCs/>
              </w:rPr>
              <w:t>Completion date</w:t>
            </w:r>
          </w:p>
        </w:tc>
      </w:tr>
      <w:tr w:rsidR="009323A4" w14:paraId="214C4C0D" w14:textId="77777777" w:rsidTr="00EE37A0">
        <w:tc>
          <w:tcPr>
            <w:tcW w:w="1065" w:type="dxa"/>
          </w:tcPr>
          <w:p w14:paraId="604A1E4C" w14:textId="77777777" w:rsidR="00D7270F" w:rsidRDefault="00D7270F" w:rsidP="00BC36A8">
            <w:pPr>
              <w:rPr>
                <w:b/>
                <w:bCs/>
              </w:rPr>
            </w:pPr>
          </w:p>
          <w:p w14:paraId="407FC261" w14:textId="77777777" w:rsidR="00D7270F" w:rsidRDefault="00D7270F" w:rsidP="00BC36A8">
            <w:pPr>
              <w:rPr>
                <w:b/>
                <w:bCs/>
              </w:rPr>
            </w:pPr>
          </w:p>
          <w:p w14:paraId="3ACAC817" w14:textId="77777777" w:rsidR="00D7270F" w:rsidRDefault="00D7270F" w:rsidP="00BC36A8">
            <w:pPr>
              <w:rPr>
                <w:b/>
                <w:bCs/>
              </w:rPr>
            </w:pPr>
          </w:p>
          <w:p w14:paraId="7318775B" w14:textId="77777777" w:rsidR="00D7270F" w:rsidRDefault="00D7270F" w:rsidP="00BC36A8">
            <w:pPr>
              <w:rPr>
                <w:b/>
                <w:bCs/>
              </w:rPr>
            </w:pPr>
          </w:p>
          <w:p w14:paraId="1E1ACCB2" w14:textId="77777777" w:rsidR="00D7270F" w:rsidRDefault="00D7270F" w:rsidP="00BC36A8">
            <w:pPr>
              <w:rPr>
                <w:b/>
                <w:bCs/>
              </w:rPr>
            </w:pPr>
          </w:p>
          <w:p w14:paraId="7E89B8A8" w14:textId="0CA7D81F" w:rsidR="00D55A0D" w:rsidRPr="00D7270F" w:rsidRDefault="001C1E07" w:rsidP="00BC36A8">
            <w:pPr>
              <w:rPr>
                <w:b/>
                <w:bCs/>
              </w:rPr>
            </w:pPr>
            <w:r w:rsidRPr="00D7270F">
              <w:rPr>
                <w:b/>
                <w:bCs/>
              </w:rPr>
              <w:t>1</w:t>
            </w:r>
          </w:p>
        </w:tc>
        <w:tc>
          <w:tcPr>
            <w:tcW w:w="2093" w:type="dxa"/>
          </w:tcPr>
          <w:p w14:paraId="047DFFC5" w14:textId="217722FE" w:rsidR="00D55A0D" w:rsidRDefault="001C1E07" w:rsidP="00BC36A8">
            <w:r>
              <w:t xml:space="preserve">Increasing employee turnover rate in the Hilton London Metropole Hotel </w:t>
            </w:r>
          </w:p>
        </w:tc>
        <w:tc>
          <w:tcPr>
            <w:tcW w:w="1736" w:type="dxa"/>
          </w:tcPr>
          <w:p w14:paraId="70C9CA0F" w14:textId="17718013" w:rsidR="00D55A0D" w:rsidRDefault="001C1E07" w:rsidP="00BC36A8">
            <w:r>
              <w:t xml:space="preserve">Implementation of a structured employee development program </w:t>
            </w:r>
            <w:r w:rsidR="00653A76">
              <w:t>by promoting</w:t>
            </w:r>
            <w:r>
              <w:t xml:space="preserve"> regular training and development </w:t>
            </w:r>
            <w:r w:rsidR="00653A76">
              <w:t xml:space="preserve">initiatives. Also, an employee training needs assessment is mandated </w:t>
            </w:r>
            <w:r w:rsidR="00653A76">
              <w:lastRenderedPageBreak/>
              <w:t xml:space="preserve">before the training to cater to their personalised needs. </w:t>
            </w:r>
          </w:p>
        </w:tc>
        <w:tc>
          <w:tcPr>
            <w:tcW w:w="1571" w:type="dxa"/>
          </w:tcPr>
          <w:p w14:paraId="085982B6" w14:textId="6DB58A0F" w:rsidR="00D55A0D" w:rsidRDefault="001C1E07" w:rsidP="00BC36A8">
            <w:r>
              <w:lastRenderedPageBreak/>
              <w:t>Optimised employee retention rate by 20%</w:t>
            </w:r>
            <w:r w:rsidR="00235721">
              <w:t>,</w:t>
            </w:r>
            <w:r w:rsidR="00801E42">
              <w:t xml:space="preserve"> followed by an increased staff morale standard </w:t>
            </w:r>
          </w:p>
        </w:tc>
        <w:tc>
          <w:tcPr>
            <w:tcW w:w="1447" w:type="dxa"/>
          </w:tcPr>
          <w:p w14:paraId="6CF82AE6" w14:textId="5B9122FB" w:rsidR="00D55A0D" w:rsidRDefault="001C1E07" w:rsidP="00BC36A8">
            <w:r>
              <w:t>8 months</w:t>
            </w:r>
          </w:p>
        </w:tc>
        <w:tc>
          <w:tcPr>
            <w:tcW w:w="1448" w:type="dxa"/>
          </w:tcPr>
          <w:p w14:paraId="0792AEE5" w14:textId="120B4C4E" w:rsidR="00D55A0D" w:rsidRDefault="001C1E07" w:rsidP="00BC36A8">
            <w:r>
              <w:t>January, 2026</w:t>
            </w:r>
          </w:p>
        </w:tc>
      </w:tr>
      <w:tr w:rsidR="009323A4" w14:paraId="5A007898" w14:textId="77777777" w:rsidTr="00EE37A0">
        <w:tc>
          <w:tcPr>
            <w:tcW w:w="1065" w:type="dxa"/>
          </w:tcPr>
          <w:p w14:paraId="7026A42C" w14:textId="77777777" w:rsidR="00D7270F" w:rsidRDefault="00D7270F" w:rsidP="00BC36A8">
            <w:pPr>
              <w:rPr>
                <w:b/>
                <w:bCs/>
              </w:rPr>
            </w:pPr>
          </w:p>
          <w:p w14:paraId="46675639" w14:textId="77777777" w:rsidR="00D7270F" w:rsidRDefault="00D7270F" w:rsidP="00BC36A8">
            <w:pPr>
              <w:rPr>
                <w:b/>
                <w:bCs/>
              </w:rPr>
            </w:pPr>
          </w:p>
          <w:p w14:paraId="5A684624" w14:textId="77777777" w:rsidR="00D7270F" w:rsidRDefault="00D7270F" w:rsidP="00BC36A8">
            <w:pPr>
              <w:rPr>
                <w:b/>
                <w:bCs/>
              </w:rPr>
            </w:pPr>
          </w:p>
          <w:p w14:paraId="5B65B8F1" w14:textId="77777777" w:rsidR="00D7270F" w:rsidRDefault="00D7270F" w:rsidP="00BC36A8">
            <w:pPr>
              <w:rPr>
                <w:b/>
                <w:bCs/>
              </w:rPr>
            </w:pPr>
          </w:p>
          <w:p w14:paraId="6655E934" w14:textId="77777777" w:rsidR="00D7270F" w:rsidRDefault="00D7270F" w:rsidP="00BC36A8">
            <w:pPr>
              <w:rPr>
                <w:b/>
                <w:bCs/>
              </w:rPr>
            </w:pPr>
          </w:p>
          <w:p w14:paraId="20C10DDD" w14:textId="77777777" w:rsidR="00D7270F" w:rsidRDefault="00D7270F" w:rsidP="00BC36A8">
            <w:pPr>
              <w:rPr>
                <w:b/>
                <w:bCs/>
              </w:rPr>
            </w:pPr>
          </w:p>
          <w:p w14:paraId="070E65CB" w14:textId="08E05246" w:rsidR="00D55A0D" w:rsidRPr="00D7270F" w:rsidRDefault="001C1E07" w:rsidP="00BC36A8">
            <w:pPr>
              <w:rPr>
                <w:b/>
                <w:bCs/>
              </w:rPr>
            </w:pPr>
            <w:r w:rsidRPr="00D7270F">
              <w:rPr>
                <w:b/>
                <w:bCs/>
              </w:rPr>
              <w:t>2</w:t>
            </w:r>
          </w:p>
        </w:tc>
        <w:tc>
          <w:tcPr>
            <w:tcW w:w="2093" w:type="dxa"/>
          </w:tcPr>
          <w:p w14:paraId="4E63D2C5" w14:textId="15788DBD" w:rsidR="00D55A0D" w:rsidRDefault="001C1E07" w:rsidP="00BC36A8">
            <w:r>
              <w:t xml:space="preserve">Detrimental service quality standards for hotel check-ins and check-outs for the guests, create a negative service impact </w:t>
            </w:r>
          </w:p>
        </w:tc>
        <w:tc>
          <w:tcPr>
            <w:tcW w:w="1736" w:type="dxa"/>
          </w:tcPr>
          <w:p w14:paraId="6699A7FB" w14:textId="1DA9F961" w:rsidR="00D55A0D" w:rsidRDefault="001C1E07" w:rsidP="00BC36A8">
            <w:r>
              <w:t xml:space="preserve">Introduction and </w:t>
            </w:r>
            <w:r w:rsidR="00FD2B0E">
              <w:t>staff</w:t>
            </w:r>
            <w:r>
              <w:t xml:space="preserve"> training on the self-service kiosks can help guests with convenient services. This can also reduce manual workload by speeding up the process, thereby reducing operational inefficiencies. </w:t>
            </w:r>
          </w:p>
        </w:tc>
        <w:tc>
          <w:tcPr>
            <w:tcW w:w="1571" w:type="dxa"/>
          </w:tcPr>
          <w:p w14:paraId="2FCE2EE9" w14:textId="353D89D7" w:rsidR="00D55A0D" w:rsidRDefault="001C1E07" w:rsidP="00BC36A8">
            <w:r>
              <w:t xml:space="preserve">Check-in times are significantly reduced with higher staff satisfaction guidance. </w:t>
            </w:r>
          </w:p>
        </w:tc>
        <w:tc>
          <w:tcPr>
            <w:tcW w:w="1447" w:type="dxa"/>
          </w:tcPr>
          <w:p w14:paraId="13EA7B9C" w14:textId="5BAEFC4A" w:rsidR="00D55A0D" w:rsidRDefault="001C1E07" w:rsidP="00BC36A8">
            <w:r>
              <w:t>6 months</w:t>
            </w:r>
          </w:p>
        </w:tc>
        <w:tc>
          <w:tcPr>
            <w:tcW w:w="1448" w:type="dxa"/>
          </w:tcPr>
          <w:p w14:paraId="2594D6C8" w14:textId="6A62544B" w:rsidR="00D55A0D" w:rsidRDefault="001C1E07" w:rsidP="00BC36A8">
            <w:r>
              <w:t>November, 2026</w:t>
            </w:r>
          </w:p>
        </w:tc>
      </w:tr>
      <w:tr w:rsidR="009323A4" w14:paraId="768ABE5A" w14:textId="77777777" w:rsidTr="00EE37A0">
        <w:tc>
          <w:tcPr>
            <w:tcW w:w="1065" w:type="dxa"/>
          </w:tcPr>
          <w:p w14:paraId="3D457B5E" w14:textId="77777777" w:rsidR="00D7270F" w:rsidRDefault="00D7270F" w:rsidP="00BC36A8">
            <w:pPr>
              <w:rPr>
                <w:b/>
                <w:bCs/>
              </w:rPr>
            </w:pPr>
          </w:p>
          <w:p w14:paraId="20C95676" w14:textId="77777777" w:rsidR="00D7270F" w:rsidRDefault="00D7270F" w:rsidP="00BC36A8">
            <w:pPr>
              <w:rPr>
                <w:b/>
                <w:bCs/>
              </w:rPr>
            </w:pPr>
          </w:p>
          <w:p w14:paraId="0891EFFC" w14:textId="77777777" w:rsidR="00D7270F" w:rsidRDefault="00D7270F" w:rsidP="00BC36A8">
            <w:pPr>
              <w:rPr>
                <w:b/>
                <w:bCs/>
              </w:rPr>
            </w:pPr>
          </w:p>
          <w:p w14:paraId="50DB01FA" w14:textId="77777777" w:rsidR="00D7270F" w:rsidRDefault="00D7270F" w:rsidP="00BC36A8">
            <w:pPr>
              <w:rPr>
                <w:b/>
                <w:bCs/>
              </w:rPr>
            </w:pPr>
          </w:p>
          <w:p w14:paraId="5F1F3310" w14:textId="51D4194A" w:rsidR="00D55A0D" w:rsidRPr="00D7270F" w:rsidRDefault="001C1E07" w:rsidP="00BC36A8">
            <w:pPr>
              <w:rPr>
                <w:b/>
                <w:bCs/>
              </w:rPr>
            </w:pPr>
            <w:r w:rsidRPr="00D7270F">
              <w:rPr>
                <w:b/>
                <w:bCs/>
              </w:rPr>
              <w:t>3</w:t>
            </w:r>
          </w:p>
        </w:tc>
        <w:tc>
          <w:tcPr>
            <w:tcW w:w="2093" w:type="dxa"/>
          </w:tcPr>
          <w:p w14:paraId="4AF6D077" w14:textId="0B8D3CF4" w:rsidR="00D55A0D" w:rsidRDefault="001C1E07" w:rsidP="00BC36A8">
            <w:r>
              <w:t xml:space="preserve">Limited staff communication standards and a lack of transparency in the intra-departmental communication. This has led to </w:t>
            </w:r>
            <w:r>
              <w:lastRenderedPageBreak/>
              <w:t xml:space="preserve">severe operational inefficiency </w:t>
            </w:r>
            <w:r w:rsidR="009D08F3">
              <w:t>among</w:t>
            </w:r>
            <w:r>
              <w:t xml:space="preserve"> employees</w:t>
            </w:r>
            <w:r w:rsidR="009D08F3">
              <w:t>,</w:t>
            </w:r>
            <w:r>
              <w:t xml:space="preserve"> specifically during service delivery to the guests. </w:t>
            </w:r>
          </w:p>
        </w:tc>
        <w:tc>
          <w:tcPr>
            <w:tcW w:w="1736" w:type="dxa"/>
          </w:tcPr>
          <w:p w14:paraId="79A85565" w14:textId="001B5350" w:rsidR="00D55A0D" w:rsidRDefault="001C1E07" w:rsidP="00BC36A8">
            <w:r>
              <w:lastRenderedPageBreak/>
              <w:t xml:space="preserve">Standardisation of the communication process between the staff and the managers to uplift the </w:t>
            </w:r>
            <w:r w:rsidR="009D08F3">
              <w:lastRenderedPageBreak/>
              <w:t xml:space="preserve">overall service quality standards to promote high-end consumer retention. </w:t>
            </w:r>
          </w:p>
        </w:tc>
        <w:tc>
          <w:tcPr>
            <w:tcW w:w="1571" w:type="dxa"/>
          </w:tcPr>
          <w:p w14:paraId="49E100AC" w14:textId="7C493F2A" w:rsidR="00D55A0D" w:rsidRDefault="001C1E07" w:rsidP="00BC36A8">
            <w:r>
              <w:lastRenderedPageBreak/>
              <w:t xml:space="preserve">Consistency in the consumer ratings of the staff performance in the guest feedback </w:t>
            </w:r>
            <w:r>
              <w:lastRenderedPageBreak/>
              <w:t xml:space="preserve">portals and social media platforms. </w:t>
            </w:r>
          </w:p>
        </w:tc>
        <w:tc>
          <w:tcPr>
            <w:tcW w:w="1447" w:type="dxa"/>
          </w:tcPr>
          <w:p w14:paraId="57E39F6C" w14:textId="48BFCE4D" w:rsidR="00D55A0D" w:rsidRDefault="001C1E07" w:rsidP="00BC36A8">
            <w:r>
              <w:lastRenderedPageBreak/>
              <w:t xml:space="preserve">4 months </w:t>
            </w:r>
          </w:p>
        </w:tc>
        <w:tc>
          <w:tcPr>
            <w:tcW w:w="1448" w:type="dxa"/>
          </w:tcPr>
          <w:p w14:paraId="5267E360" w14:textId="2D73D0EE" w:rsidR="00D55A0D" w:rsidRDefault="001C1E07" w:rsidP="00BC36A8">
            <w:r>
              <w:t>September, 2026</w:t>
            </w:r>
          </w:p>
        </w:tc>
      </w:tr>
      <w:tr w:rsidR="009323A4" w14:paraId="2DF84F80" w14:textId="77777777" w:rsidTr="00EE37A0">
        <w:tc>
          <w:tcPr>
            <w:tcW w:w="1065" w:type="dxa"/>
          </w:tcPr>
          <w:p w14:paraId="5D4BF198" w14:textId="77777777" w:rsidR="00D7270F" w:rsidRDefault="00D7270F" w:rsidP="00BC36A8">
            <w:pPr>
              <w:rPr>
                <w:b/>
                <w:bCs/>
              </w:rPr>
            </w:pPr>
          </w:p>
          <w:p w14:paraId="62AA3927" w14:textId="77777777" w:rsidR="00D7270F" w:rsidRDefault="00D7270F" w:rsidP="00BC36A8">
            <w:pPr>
              <w:rPr>
                <w:b/>
                <w:bCs/>
              </w:rPr>
            </w:pPr>
          </w:p>
          <w:p w14:paraId="6438AFCA" w14:textId="77777777" w:rsidR="00D7270F" w:rsidRDefault="00D7270F" w:rsidP="00BC36A8">
            <w:pPr>
              <w:rPr>
                <w:b/>
                <w:bCs/>
              </w:rPr>
            </w:pPr>
          </w:p>
          <w:p w14:paraId="7F2FD6C9" w14:textId="77777777" w:rsidR="00D7270F" w:rsidRDefault="00D7270F" w:rsidP="00BC36A8">
            <w:pPr>
              <w:rPr>
                <w:b/>
                <w:bCs/>
              </w:rPr>
            </w:pPr>
          </w:p>
          <w:p w14:paraId="34CD4926" w14:textId="77777777" w:rsidR="00D7270F" w:rsidRDefault="00D7270F" w:rsidP="00BC36A8">
            <w:pPr>
              <w:rPr>
                <w:b/>
                <w:bCs/>
              </w:rPr>
            </w:pPr>
          </w:p>
          <w:p w14:paraId="2B8C07A4" w14:textId="77777777" w:rsidR="00D7270F" w:rsidRDefault="00D7270F" w:rsidP="00BC36A8">
            <w:pPr>
              <w:rPr>
                <w:b/>
                <w:bCs/>
              </w:rPr>
            </w:pPr>
          </w:p>
          <w:p w14:paraId="43B572CA" w14:textId="427C09AD" w:rsidR="00D55A0D" w:rsidRPr="00D7270F" w:rsidRDefault="001C1E07" w:rsidP="00BC36A8">
            <w:pPr>
              <w:rPr>
                <w:b/>
                <w:bCs/>
              </w:rPr>
            </w:pPr>
            <w:r w:rsidRPr="00D7270F">
              <w:rPr>
                <w:b/>
                <w:bCs/>
              </w:rPr>
              <w:t>4</w:t>
            </w:r>
          </w:p>
        </w:tc>
        <w:tc>
          <w:tcPr>
            <w:tcW w:w="2093" w:type="dxa"/>
          </w:tcPr>
          <w:p w14:paraId="23017F09" w14:textId="5A77B01C" w:rsidR="00D55A0D" w:rsidRDefault="001C1E07" w:rsidP="00BC36A8">
            <w:r>
              <w:t xml:space="preserve">Reduced motivation of the employees and their workplace engagement </w:t>
            </w:r>
          </w:p>
        </w:tc>
        <w:tc>
          <w:tcPr>
            <w:tcW w:w="1736" w:type="dxa"/>
          </w:tcPr>
          <w:p w14:paraId="0B7332F9" w14:textId="3117673D" w:rsidR="00D55A0D" w:rsidRDefault="001C1E07" w:rsidP="00BC36A8">
            <w:r>
              <w:t xml:space="preserve">Introduction to </w:t>
            </w:r>
            <w:r w:rsidR="00FA3744">
              <w:t xml:space="preserve">team building and collaborative </w:t>
            </w:r>
            <w:r w:rsidR="002F1738">
              <w:t>exercises</w:t>
            </w:r>
            <w:r w:rsidR="00FA3744">
              <w:t xml:space="preserve"> to </w:t>
            </w:r>
            <w:r w:rsidR="002F1738">
              <w:t xml:space="preserve">promote operational efficiency and integrity. </w:t>
            </w:r>
          </w:p>
        </w:tc>
        <w:tc>
          <w:tcPr>
            <w:tcW w:w="1571" w:type="dxa"/>
          </w:tcPr>
          <w:p w14:paraId="5D771E7F" w14:textId="3DDC4E1A" w:rsidR="00D55A0D" w:rsidRDefault="001C1E07" w:rsidP="00BC36A8">
            <w:r>
              <w:t xml:space="preserve">A positive team culture and increased team collaboration and engagement can help the Hilton London Metropole Hotel reduce employee turnover rates over time </w:t>
            </w:r>
          </w:p>
        </w:tc>
        <w:tc>
          <w:tcPr>
            <w:tcW w:w="1447" w:type="dxa"/>
          </w:tcPr>
          <w:p w14:paraId="3DD9D623" w14:textId="61406D75" w:rsidR="00D55A0D" w:rsidRDefault="001C1E07" w:rsidP="00BC36A8">
            <w:r>
              <w:t>10 months</w:t>
            </w:r>
          </w:p>
        </w:tc>
        <w:tc>
          <w:tcPr>
            <w:tcW w:w="1448" w:type="dxa"/>
          </w:tcPr>
          <w:p w14:paraId="68F8DB0C" w14:textId="58ABC829" w:rsidR="00D55A0D" w:rsidRDefault="001C1E07" w:rsidP="00BC36A8">
            <w:r>
              <w:t>March, 2026</w:t>
            </w:r>
          </w:p>
        </w:tc>
      </w:tr>
    </w:tbl>
    <w:p w14:paraId="503486E6" w14:textId="34CBC8AE" w:rsidR="00CD74AC" w:rsidRPr="000716EE" w:rsidRDefault="001C1E07" w:rsidP="00BC36A8">
      <w:r>
        <w:t xml:space="preserve">This action plan can </w:t>
      </w:r>
      <w:r>
        <w:t>provide a potential improvement across multiple platforms so that the service quality and internal culture can be optimised. Potential alignment with the strategic goals can lead to long-term success</w:t>
      </w:r>
      <w:r w:rsidR="00EE37A0">
        <w:t>, by increasing</w:t>
      </w:r>
      <w:r>
        <w:t xml:space="preserve"> the consumer satisfaction scores for the hotel in the future. </w:t>
      </w:r>
    </w:p>
    <w:p w14:paraId="2221C48B" w14:textId="779DA933" w:rsidR="00DB3832" w:rsidRPr="00DD0A0F" w:rsidRDefault="001C1E07" w:rsidP="00BC36A8">
      <w:pPr>
        <w:pStyle w:val="Heading1"/>
        <w:jc w:val="both"/>
        <w:rPr>
          <w:lang w:val="en-GB"/>
        </w:rPr>
      </w:pPr>
      <w:bookmarkStart w:id="21" w:name="_Toc199237103"/>
      <w:r w:rsidRPr="00DD0A0F">
        <w:rPr>
          <w:lang w:val="en-GB"/>
        </w:rPr>
        <w:t>Conclusion</w:t>
      </w:r>
      <w:bookmarkEnd w:id="21"/>
      <w:r w:rsidRPr="00DD0A0F">
        <w:rPr>
          <w:lang w:val="en-GB"/>
        </w:rPr>
        <w:t xml:space="preserve"> </w:t>
      </w:r>
    </w:p>
    <w:p w14:paraId="19FD026F" w14:textId="77777777" w:rsidR="0070763F" w:rsidRDefault="001C1E07" w:rsidP="00BC36A8">
      <w:pPr>
        <w:spacing w:after="200"/>
      </w:pPr>
      <w:r>
        <w:t xml:space="preserve">This consultancy report has helped explore the operational challenge </w:t>
      </w:r>
      <w:r w:rsidR="00173621">
        <w:t>faced by the Hilton London Metropole</w:t>
      </w:r>
      <w:r w:rsidR="000659F2">
        <w:t xml:space="preserve">, which is considered one of the flagship brands, located in Central London. This study has extensively </w:t>
      </w:r>
      <w:r w:rsidR="00E70F7C">
        <w:t>focused on the hotel’s guest satisfaction standards</w:t>
      </w:r>
      <w:r w:rsidR="000A42AC">
        <w:t xml:space="preserve"> and the staff shortage issue</w:t>
      </w:r>
      <w:r w:rsidR="00D07BD5">
        <w:t xml:space="preserve">, and if unaddressed, can leave a significantly detrimental impact on the consumer loyalty standards in the hotel, along with </w:t>
      </w:r>
      <w:r w:rsidR="00466F77">
        <w:t xml:space="preserve">the </w:t>
      </w:r>
      <w:r w:rsidR="00D07BD5">
        <w:t xml:space="preserve">negative brand image. </w:t>
      </w:r>
      <w:r w:rsidR="00597277">
        <w:t xml:space="preserve">This analysis has begun with </w:t>
      </w:r>
      <w:r w:rsidR="00466F77">
        <w:t xml:space="preserve">identifying </w:t>
      </w:r>
      <w:r w:rsidR="00B870F8">
        <w:t xml:space="preserve">these two </w:t>
      </w:r>
      <w:r w:rsidR="00B870F8">
        <w:lastRenderedPageBreak/>
        <w:t>issues</w:t>
      </w:r>
      <w:r w:rsidR="00466F77">
        <w:t xml:space="preserve"> of this hotel from the online reviews and the detrimental impacts of Brexit and </w:t>
      </w:r>
      <w:r w:rsidR="00B870F8">
        <w:t xml:space="preserve">the COVID-19 pandemic. </w:t>
      </w:r>
    </w:p>
    <w:p w14:paraId="7EFFADF2" w14:textId="4603C72E" w:rsidR="0070763F" w:rsidRDefault="00B870F8" w:rsidP="00BC36A8">
      <w:pPr>
        <w:spacing w:after="200"/>
      </w:pPr>
      <w:r>
        <w:t>The core departments include housekeeping, front-desk officials, and the beverage departments.</w:t>
      </w:r>
      <w:r w:rsidR="00BA3ECC">
        <w:t xml:space="preserve"> This specific shortage has led to service quality inconsistencies, where the extended waiting times </w:t>
      </w:r>
      <w:r w:rsidR="00992E46">
        <w:t>have</w:t>
      </w:r>
      <w:r w:rsidR="00BA3ECC">
        <w:t xml:space="preserve"> been a significant issue. </w:t>
      </w:r>
      <w:r w:rsidR="00992E46">
        <w:t xml:space="preserve">By fostering a STEEPLED analysis, the post-pandemic socio-economic trends have been uplifted in this report, resulting in changing consumer expectation </w:t>
      </w:r>
      <w:r w:rsidR="00E54DA8">
        <w:t xml:space="preserve">standards. By applying McKinsey’s 7S model, the internal misalignment of the strategy and structure has been recorded, followed by the SWOT and TOWS matrix, </w:t>
      </w:r>
      <w:r w:rsidR="00D35AAD">
        <w:t>which</w:t>
      </w:r>
      <w:r w:rsidR="00E54DA8">
        <w:t xml:space="preserve"> has helped the consultancy group to </w:t>
      </w:r>
      <w:r w:rsidR="00D35AAD">
        <w:t xml:space="preserve">promote technological innovation along with higher consumer satisfaction grades and reduced employee turnover at large. </w:t>
      </w:r>
      <w:r w:rsidR="008E48E7">
        <w:t xml:space="preserve">Also, the Six </w:t>
      </w:r>
      <w:r w:rsidR="00DC51FF">
        <w:t>Sigma</w:t>
      </w:r>
      <w:r w:rsidR="008E48E7">
        <w:t xml:space="preserve"> framework </w:t>
      </w:r>
      <w:r w:rsidR="00DC51FF">
        <w:t xml:space="preserve">has been applied to identify, analyse, and </w:t>
      </w:r>
      <w:r w:rsidR="003A286E">
        <w:t>propose</w:t>
      </w:r>
      <w:r w:rsidR="00DC51FF">
        <w:t xml:space="preserve"> corrective actions </w:t>
      </w:r>
      <w:r w:rsidR="003A286E">
        <w:t xml:space="preserve">to ensure consistent service delivery. The application of Kotter’s </w:t>
      </w:r>
      <w:r w:rsidR="00403175">
        <w:t>eight-step</w:t>
      </w:r>
      <w:r w:rsidR="003A286E">
        <w:t xml:space="preserve"> </w:t>
      </w:r>
      <w:r w:rsidR="0070763F">
        <w:t>changes</w:t>
      </w:r>
      <w:r w:rsidR="003A286E">
        <w:t xml:space="preserve"> management model and Lewin’s Change management model has been incorporated to identify how the Hilton </w:t>
      </w:r>
      <w:r w:rsidR="00671E4A">
        <w:t xml:space="preserve">London Metropole Hotel </w:t>
      </w:r>
      <w:r w:rsidR="009C3A63">
        <w:t xml:space="preserve">can navigate through the change so that employee change resistance can be managed extensively. </w:t>
      </w:r>
    </w:p>
    <w:p w14:paraId="458C6039" w14:textId="1C478680" w:rsidR="00627405" w:rsidRDefault="001C374F" w:rsidP="00BC36A8">
      <w:pPr>
        <w:spacing w:after="200"/>
      </w:pPr>
      <w:r>
        <w:t>Apart from this, the performance review mechanism has also been impactful in fostering long-term</w:t>
      </w:r>
      <w:r w:rsidR="00B0734F">
        <w:t>,</w:t>
      </w:r>
      <w:r>
        <w:t xml:space="preserve"> continuous evaluation </w:t>
      </w:r>
      <w:r w:rsidR="00B0734F">
        <w:t xml:space="preserve">of the staff. Assessing the budgetary considerations has also been beneficial for proposing the implementation costs so that more realistic and impactful performance outcomes can be optimised in the long term. </w:t>
      </w:r>
      <w:r w:rsidR="006236AE">
        <w:t xml:space="preserve">To this end, it can be stated that this consultancy report has provided </w:t>
      </w:r>
      <w:r w:rsidR="005442C4">
        <w:t xml:space="preserve">the </w:t>
      </w:r>
      <w:r w:rsidR="006236AE">
        <w:t xml:space="preserve">Hilton London Metropole Hotel </w:t>
      </w:r>
      <w:r w:rsidR="005442C4">
        <w:t xml:space="preserve">with the scope for an in-depth understanding of the </w:t>
      </w:r>
      <w:r w:rsidR="003706E0">
        <w:t xml:space="preserve">root causes at large. These changes can also lead to the improvement of the current operational framework of the hotel, thereby optimising staff retention and higher service quality standards in the end. </w:t>
      </w:r>
      <w:r w:rsidR="008E38BB">
        <w:t xml:space="preserve">Thus, this specific firm can effectively </w:t>
      </w:r>
      <w:r w:rsidR="00225F95">
        <w:t xml:space="preserve">promote future success by developing a potential clientele to offer high-end, sustainable and impactful service provisions in the future. </w:t>
      </w:r>
    </w:p>
    <w:p w14:paraId="50482B14" w14:textId="77777777" w:rsidR="00627405" w:rsidRDefault="001C1E07" w:rsidP="00BC36A8">
      <w:pPr>
        <w:spacing w:after="200" w:line="276" w:lineRule="auto"/>
      </w:pPr>
      <w:r>
        <w:br w:type="page"/>
      </w:r>
    </w:p>
    <w:p w14:paraId="6B8638D9" w14:textId="6A00D4A3" w:rsidR="00627405" w:rsidRPr="00DC2217" w:rsidRDefault="001C1E07" w:rsidP="00BC36A8">
      <w:pPr>
        <w:pStyle w:val="Heading1"/>
        <w:jc w:val="both"/>
      </w:pPr>
      <w:bookmarkStart w:id="22" w:name="_Toc199237104"/>
      <w:r>
        <w:lastRenderedPageBreak/>
        <w:t>References</w:t>
      </w:r>
      <w:bookmarkEnd w:id="22"/>
      <w:r>
        <w:t xml:space="preserve"> </w:t>
      </w:r>
    </w:p>
    <w:p w14:paraId="173FD026" w14:textId="77777777" w:rsidR="00627405" w:rsidRPr="00E11185" w:rsidRDefault="001C1E07" w:rsidP="00BC36A8">
      <w:pPr>
        <w:rPr>
          <w:lang w:val="en-US"/>
        </w:rPr>
      </w:pPr>
      <w:r w:rsidRPr="00E11185">
        <w:rPr>
          <w:lang w:val="en-US"/>
        </w:rPr>
        <w:t xml:space="preserve">Arranz, A. (2021) </w:t>
      </w:r>
      <w:r w:rsidRPr="00E11185">
        <w:rPr>
          <w:i/>
          <w:iCs/>
          <w:lang w:val="en-US"/>
        </w:rPr>
        <w:t>Hotel Loyalty Programs: top 5 effective strategies</w:t>
      </w:r>
      <w:r w:rsidRPr="00E11185">
        <w:rPr>
          <w:lang w:val="en-US"/>
        </w:rPr>
        <w:t>. [online] Mews. Available at: https://www.mews.com/en/blog/hotel-loyalty-programs [</w:t>
      </w:r>
      <w:r>
        <w:rPr>
          <w:lang w:val="en-US"/>
        </w:rPr>
        <w:t>Accessed on: 26 May 2025</w:t>
      </w:r>
      <w:r w:rsidRPr="00E11185">
        <w:rPr>
          <w:lang w:val="en-US"/>
        </w:rPr>
        <w:t>].</w:t>
      </w:r>
    </w:p>
    <w:p w14:paraId="06210A44" w14:textId="77777777" w:rsidR="00627405" w:rsidRDefault="001C1E07" w:rsidP="00BC36A8">
      <w:pPr>
        <w:pStyle w:val="NormalWeb"/>
        <w:spacing w:before="0" w:beforeAutospacing="0" w:after="240" w:afterAutospacing="0" w:line="360" w:lineRule="auto"/>
        <w:jc w:val="both"/>
      </w:pPr>
      <w:r>
        <w:t xml:space="preserve">Asgeirsson, M.H., Gudlaugsson, T. and Jóhannesson, G.T. (2024) The Relationships between Service Quality, Reputation, and Performance in Hospitality. </w:t>
      </w:r>
      <w:r>
        <w:rPr>
          <w:i/>
          <w:iCs/>
        </w:rPr>
        <w:t>Tourism and Hospitality</w:t>
      </w:r>
      <w:r>
        <w:t>, [online] 5(3), pp.736–752. Available at: https://www.mdpi.com/2673-5768/5/3/43 [Accessed on: 26 May 2025].</w:t>
      </w:r>
    </w:p>
    <w:p w14:paraId="3C93789E" w14:textId="77777777" w:rsidR="00627405" w:rsidRPr="00E11185" w:rsidRDefault="001C1E07" w:rsidP="00BC36A8">
      <w:pPr>
        <w:rPr>
          <w:lang w:val="en-US"/>
        </w:rPr>
      </w:pPr>
      <w:r w:rsidRPr="00E11185">
        <w:rPr>
          <w:lang w:val="en-US"/>
        </w:rPr>
        <w:t xml:space="preserve">Axonify (2024) </w:t>
      </w:r>
      <w:r w:rsidRPr="00E11185">
        <w:rPr>
          <w:i/>
          <w:iCs/>
          <w:lang w:val="en-US"/>
        </w:rPr>
        <w:t>New Axonify Survey Reveals Hospitality Industry Under Pressure as Workers Face Increased Burnout, Outdated Training and Declining Tips | Axonify Company News</w:t>
      </w:r>
      <w:r w:rsidRPr="00E11185">
        <w:rPr>
          <w:lang w:val="en-US"/>
        </w:rPr>
        <w:t>. [online] Axonify. Available at: https://axonify.com/en-uk/news/hospitality-survey-2024/ [</w:t>
      </w:r>
      <w:r>
        <w:rPr>
          <w:lang w:val="en-US"/>
        </w:rPr>
        <w:t>Accessed on: 26 May 2025</w:t>
      </w:r>
      <w:r w:rsidRPr="00E11185">
        <w:rPr>
          <w:lang w:val="en-US"/>
        </w:rPr>
        <w:t>].</w:t>
      </w:r>
    </w:p>
    <w:p w14:paraId="00871BCC" w14:textId="77777777" w:rsidR="00627405" w:rsidRPr="00E11185" w:rsidRDefault="001C1E07" w:rsidP="00BC36A8">
      <w:pPr>
        <w:rPr>
          <w:lang w:val="en-US"/>
        </w:rPr>
      </w:pPr>
      <w:r w:rsidRPr="00E11185">
        <w:rPr>
          <w:lang w:val="en-US"/>
        </w:rPr>
        <w:t xml:space="preserve">BBC News (2021) Covid and Brexit: Hospitality industry ‘desperately’ short-staffed. </w:t>
      </w:r>
      <w:r w:rsidRPr="00E11185">
        <w:rPr>
          <w:i/>
          <w:iCs/>
          <w:lang w:val="en-US"/>
        </w:rPr>
        <w:t>BBC News</w:t>
      </w:r>
      <w:r w:rsidRPr="00E11185">
        <w:rPr>
          <w:lang w:val="en-US"/>
        </w:rPr>
        <w:t>. [online] 28 Jun. Available at: https://www.bbc.com/news/uk-england-oxfordshire-57638103 [</w:t>
      </w:r>
      <w:r>
        <w:rPr>
          <w:lang w:val="en-US"/>
        </w:rPr>
        <w:t>Accessed on: 26 May 2025</w:t>
      </w:r>
      <w:r w:rsidRPr="00E11185">
        <w:rPr>
          <w:lang w:val="en-US"/>
        </w:rPr>
        <w:t>].</w:t>
      </w:r>
    </w:p>
    <w:p w14:paraId="5A41FEC8" w14:textId="77777777" w:rsidR="00627405" w:rsidRPr="00E11185" w:rsidRDefault="001C1E07" w:rsidP="00BC36A8">
      <w:pPr>
        <w:rPr>
          <w:lang w:val="en-US"/>
        </w:rPr>
      </w:pPr>
      <w:r w:rsidRPr="00E11185">
        <w:rPr>
          <w:lang w:val="en-US"/>
        </w:rPr>
        <w:t xml:space="preserve">Brand Finance (2023) </w:t>
      </w:r>
      <w:r w:rsidRPr="00E11185">
        <w:rPr>
          <w:i/>
          <w:iCs/>
          <w:lang w:val="en-US"/>
        </w:rPr>
        <w:t>Hilton checks in as the world’s most valuable hotel brand | Press Release | Brand Finance</w:t>
      </w:r>
      <w:r w:rsidRPr="00E11185">
        <w:rPr>
          <w:lang w:val="en-US"/>
        </w:rPr>
        <w:t>. [online] Brand Finance. Available at: https://brandfinance.com/press-releases/__trashed [</w:t>
      </w:r>
      <w:r>
        <w:rPr>
          <w:lang w:val="en-US"/>
        </w:rPr>
        <w:t>Accessed on: 26 May 2025</w:t>
      </w:r>
      <w:r w:rsidRPr="00E11185">
        <w:rPr>
          <w:lang w:val="en-US"/>
        </w:rPr>
        <w:t>].</w:t>
      </w:r>
    </w:p>
    <w:p w14:paraId="30D815CD" w14:textId="77777777" w:rsidR="00627405" w:rsidRPr="00E11185" w:rsidRDefault="001C1E07" w:rsidP="00BC36A8">
      <w:pPr>
        <w:rPr>
          <w:lang w:val="en-US"/>
        </w:rPr>
      </w:pPr>
      <w:r w:rsidRPr="00E11185">
        <w:rPr>
          <w:lang w:val="en-US"/>
        </w:rPr>
        <w:t xml:space="preserve">Brown, T. (2024) What is a night audit in the hotel industry? </w:t>
      </w:r>
      <w:r w:rsidRPr="00E11185">
        <w:rPr>
          <w:i/>
          <w:iCs/>
          <w:lang w:val="en-US"/>
        </w:rPr>
        <w:t>Mews.com</w:t>
      </w:r>
      <w:r w:rsidRPr="00E11185">
        <w:rPr>
          <w:lang w:val="en-US"/>
        </w:rPr>
        <w:t>. [online] Available at: https://www.mews.com/en/blog/hotel-night-audit-automation?fbclid=IwZXh0bgNhZW0CMTEAAR14GNJTeun1P7XKP5UN14w5Jkvc8NZUWrfivjlwv--dQhWcCmgPAV9tpEE_aem_b9_9naYF2WKXGxucjEbasg [</w:t>
      </w:r>
      <w:r>
        <w:rPr>
          <w:lang w:val="en-US"/>
        </w:rPr>
        <w:t>Accessed on: 26 May 2025</w:t>
      </w:r>
      <w:r w:rsidRPr="00E11185">
        <w:rPr>
          <w:lang w:val="en-US"/>
        </w:rPr>
        <w:t>].</w:t>
      </w:r>
    </w:p>
    <w:p w14:paraId="6CC921ED" w14:textId="77777777" w:rsidR="00627405" w:rsidRPr="00E11185" w:rsidRDefault="001C1E07" w:rsidP="00BC36A8">
      <w:pPr>
        <w:rPr>
          <w:lang w:val="en-US"/>
        </w:rPr>
      </w:pPr>
      <w:r w:rsidRPr="000322CD">
        <w:t>Candra, P., Mahaputra, M.R. and Mahaputra, M.R.</w:t>
      </w:r>
      <w:r>
        <w:t xml:space="preserve"> (</w:t>
      </w:r>
      <w:r w:rsidRPr="000322CD">
        <w:t>2023</w:t>
      </w:r>
      <w:r>
        <w:t>)</w:t>
      </w:r>
      <w:r w:rsidRPr="000322CD">
        <w:t xml:space="preserve"> Service Quality and Customer Satisfaction Have an Impact on Increasing Hotel Room Occupancy Ratio: Literature Review Study. </w:t>
      </w:r>
      <w:r w:rsidRPr="00E11185">
        <w:rPr>
          <w:i/>
          <w:iCs/>
        </w:rPr>
        <w:t>Greenation International Journal of Tourism and Management</w:t>
      </w:r>
      <w:r w:rsidRPr="000322CD">
        <w:t>, </w:t>
      </w:r>
      <w:r w:rsidRPr="00E11185">
        <w:rPr>
          <w:i/>
          <w:iCs/>
        </w:rPr>
        <w:t>1</w:t>
      </w:r>
      <w:r w:rsidRPr="000322CD">
        <w:t>(4), pp.400-412.</w:t>
      </w:r>
    </w:p>
    <w:p w14:paraId="7B2773BC" w14:textId="77777777" w:rsidR="00627405" w:rsidRDefault="001C1E07" w:rsidP="00BC36A8">
      <w:pPr>
        <w:pStyle w:val="NormalWeb"/>
        <w:spacing w:before="0" w:beforeAutospacing="0" w:after="240" w:afterAutospacing="0" w:line="360" w:lineRule="auto"/>
        <w:jc w:val="both"/>
      </w:pPr>
      <w:r>
        <w:t xml:space="preserve">Channell, M. (2021) </w:t>
      </w:r>
      <w:r>
        <w:rPr>
          <w:i/>
          <w:iCs/>
        </w:rPr>
        <w:t>Lewin’s Change Management Model: How To Implement Organisational Change</w:t>
      </w:r>
      <w:r>
        <w:t xml:space="preserve">. [online] TSW Training. Available at: </w:t>
      </w:r>
      <w:r>
        <w:t>https://www.tsw.co.uk/blog/leadership-and-management/lewins-change-model/ [Accessed on: 26 May 2025].</w:t>
      </w:r>
    </w:p>
    <w:p w14:paraId="338FF034" w14:textId="77777777" w:rsidR="00627405" w:rsidRPr="00E11185" w:rsidRDefault="001C1E07" w:rsidP="00BC36A8">
      <w:pPr>
        <w:rPr>
          <w:lang w:val="en-US"/>
        </w:rPr>
      </w:pPr>
      <w:r w:rsidRPr="00A60C94">
        <w:lastRenderedPageBreak/>
        <w:t xml:space="preserve">Codling, S., Pinnock, J., Barrett, E., Gayle, S., Stephenson, N., Sibblies, N. and Sinclair-Maragh, G. </w:t>
      </w:r>
      <w:r>
        <w:t>(</w:t>
      </w:r>
      <w:r w:rsidRPr="00A60C94">
        <w:t>2022</w:t>
      </w:r>
      <w:r>
        <w:t>)</w:t>
      </w:r>
      <w:r w:rsidRPr="00A60C94">
        <w:t xml:space="preserve"> Factors contributing to staff turnover in the hotel industry: A literature review. </w:t>
      </w:r>
      <w:r w:rsidRPr="00E11185">
        <w:rPr>
          <w:i/>
          <w:iCs/>
        </w:rPr>
        <w:t>People Management-Highlighting Futures</w:t>
      </w:r>
      <w:r w:rsidRPr="00A60C94">
        <w:t>.</w:t>
      </w:r>
    </w:p>
    <w:p w14:paraId="33FECCF0" w14:textId="77777777" w:rsidR="00627405" w:rsidRPr="00E11185" w:rsidRDefault="001C1E07" w:rsidP="00BC36A8">
      <w:pPr>
        <w:rPr>
          <w:lang w:val="en-US"/>
        </w:rPr>
      </w:pPr>
      <w:r w:rsidRPr="00E11185">
        <w:rPr>
          <w:lang w:val="en-US"/>
        </w:rPr>
        <w:t xml:space="preserve">Dempsey, J. (2023) Hospitality Sector ‘anxious’ over Summer Staffing. </w:t>
      </w:r>
      <w:r w:rsidRPr="00E11185">
        <w:rPr>
          <w:i/>
          <w:iCs/>
          <w:lang w:val="en-US"/>
        </w:rPr>
        <w:t>BBC News</w:t>
      </w:r>
      <w:r w:rsidRPr="00E11185">
        <w:rPr>
          <w:lang w:val="en-US"/>
        </w:rPr>
        <w:t>. [online] Available at: https://www.bbc.com/news/business-66021588 [</w:t>
      </w:r>
      <w:r>
        <w:rPr>
          <w:lang w:val="en-US"/>
        </w:rPr>
        <w:t>Accessed on: 26 May 2025</w:t>
      </w:r>
      <w:r w:rsidRPr="00E11185">
        <w:rPr>
          <w:lang w:val="en-US"/>
        </w:rPr>
        <w:t>].</w:t>
      </w:r>
    </w:p>
    <w:p w14:paraId="5108E90E" w14:textId="77777777" w:rsidR="00627405" w:rsidRPr="00E11185" w:rsidRDefault="001C1E07" w:rsidP="00BC36A8">
      <w:pPr>
        <w:rPr>
          <w:lang w:val="en-US"/>
        </w:rPr>
      </w:pPr>
      <w:r w:rsidRPr="00E11185">
        <w:rPr>
          <w:lang w:val="en-US"/>
        </w:rPr>
        <w:t xml:space="preserve">Dhanani, S. (2024) </w:t>
      </w:r>
      <w:r w:rsidRPr="00E11185">
        <w:rPr>
          <w:i/>
          <w:iCs/>
          <w:lang w:val="en-US"/>
        </w:rPr>
        <w:t>Green hospitality: Navigating eco-friendly practices and the challenges that lie ahead</w:t>
      </w:r>
      <w:r w:rsidRPr="00E11185">
        <w:rPr>
          <w:lang w:val="en-US"/>
        </w:rPr>
        <w:t>. [online] ET Hospitality World. Available at: https://hospitality.economictimes.indiatimes.com/news/speaking-heads/green-hospitality-navigating-eco-friendly-practices-and-the-challenges-that-lie-ahead/111620552 [</w:t>
      </w:r>
      <w:r>
        <w:rPr>
          <w:lang w:val="en-US"/>
        </w:rPr>
        <w:t>Accessed on: 26 May 2025</w:t>
      </w:r>
      <w:r w:rsidRPr="00E11185">
        <w:rPr>
          <w:lang w:val="en-US"/>
        </w:rPr>
        <w:t>].</w:t>
      </w:r>
    </w:p>
    <w:p w14:paraId="5DE19E11" w14:textId="77777777" w:rsidR="00627405" w:rsidRDefault="001C1E07" w:rsidP="00BC36A8">
      <w:pPr>
        <w:pStyle w:val="NormalWeb"/>
        <w:spacing w:before="0" w:beforeAutospacing="0" w:after="240" w:afterAutospacing="0" w:line="360" w:lineRule="auto"/>
        <w:jc w:val="both"/>
      </w:pPr>
      <w:r>
        <w:t xml:space="preserve">Epsilon, R. (2024) Council Post: The Case For Change Management In The Hospitality Industry. </w:t>
      </w:r>
      <w:r>
        <w:rPr>
          <w:i/>
          <w:iCs/>
        </w:rPr>
        <w:t>Forbes</w:t>
      </w:r>
      <w:r>
        <w:t>. [online] 12 Aug. Available at: https://www.forbes.com/councils/forbestechcouncil/2023/02/01/the-case-for-change-management-in-the-hospitality-industry/ [Accessed on: 26 May 2025].</w:t>
      </w:r>
    </w:p>
    <w:p w14:paraId="3379E62A" w14:textId="77777777" w:rsidR="00627405" w:rsidRPr="00E11185" w:rsidRDefault="001C1E07" w:rsidP="00BC36A8">
      <w:pPr>
        <w:rPr>
          <w:lang w:val="en-US"/>
        </w:rPr>
      </w:pPr>
      <w:r w:rsidRPr="00E11185">
        <w:rPr>
          <w:lang w:val="en-US"/>
        </w:rPr>
        <w:t xml:space="preserve">ET Hospitality World (2023) </w:t>
      </w:r>
      <w:r w:rsidRPr="00E11185">
        <w:rPr>
          <w:i/>
          <w:iCs/>
          <w:lang w:val="en-US"/>
        </w:rPr>
        <w:t>Adapting to post-pandemic travel trends: Reshaping hospitality in a new era - ET Hospitality World</w:t>
      </w:r>
      <w:r w:rsidRPr="00E11185">
        <w:rPr>
          <w:lang w:val="en-US"/>
        </w:rPr>
        <w:t>. [online] ET Hospitality World. Available at: https://hospitality.economictimes.indiatimes.com/news/speaking-heads/adapting-to-post-pandemic-travel-trends-reshaping-hospitality-in-a-new-era/103120298 [</w:t>
      </w:r>
      <w:r>
        <w:rPr>
          <w:lang w:val="en-US"/>
        </w:rPr>
        <w:t>Accessed on: 26 May 2025</w:t>
      </w:r>
      <w:r w:rsidRPr="00E11185">
        <w:rPr>
          <w:lang w:val="en-US"/>
        </w:rPr>
        <w:t>].</w:t>
      </w:r>
    </w:p>
    <w:p w14:paraId="667FB9FD" w14:textId="77777777" w:rsidR="00627405" w:rsidRDefault="001C1E07" w:rsidP="00BC36A8">
      <w:pPr>
        <w:pStyle w:val="NormalWeb"/>
        <w:spacing w:before="0" w:beforeAutospacing="0" w:after="240" w:afterAutospacing="0" w:line="360" w:lineRule="auto"/>
        <w:jc w:val="both"/>
      </w:pPr>
      <w:r>
        <w:t xml:space="preserve">ET Hospitality World (2023) </w:t>
      </w:r>
      <w:r>
        <w:rPr>
          <w:i/>
          <w:iCs/>
        </w:rPr>
        <w:t>How technology integration is transforming hotel development - ET Hospitality World</w:t>
      </w:r>
      <w:r>
        <w:t>. [online] ET Hospitality World. Available at: https://hospitality.economictimes.indiatimes.com/news/speaking-heads/how-technology-integration-is-transforming-hotel-development/101970509 [Accessed on: 26 May 2025].</w:t>
      </w:r>
    </w:p>
    <w:p w14:paraId="4D0F0BDB" w14:textId="77777777" w:rsidR="00627405" w:rsidRPr="00E11185" w:rsidRDefault="001C1E07" w:rsidP="00BC36A8">
      <w:pPr>
        <w:rPr>
          <w:lang w:val="en-US"/>
        </w:rPr>
      </w:pPr>
      <w:r w:rsidRPr="00E11185">
        <w:rPr>
          <w:lang w:val="en-US"/>
        </w:rPr>
        <w:t xml:space="preserve">ET Hospitality World (2024). </w:t>
      </w:r>
      <w:r w:rsidRPr="00E11185">
        <w:rPr>
          <w:i/>
          <w:iCs/>
          <w:lang w:val="en-US"/>
        </w:rPr>
        <w:t>Roseate Hotels &amp; Resorts enters into a strategic AI partnership with Quicktext in the UK - ET HospitalityWorld</w:t>
      </w:r>
      <w:r w:rsidRPr="00E11185">
        <w:rPr>
          <w:lang w:val="en-US"/>
        </w:rPr>
        <w:t>. [online] ET Hospitality World. Available at: https://hospitality.economictimes.indiatimes.com/news/hotels/roseate-hotels-resorts-enters-into-a-strategic-ai-partnership-with-quicktext-in-the-uk/110088672 [</w:t>
      </w:r>
      <w:r>
        <w:rPr>
          <w:lang w:val="en-US"/>
        </w:rPr>
        <w:t>Accessed on: 26 May 2025</w:t>
      </w:r>
      <w:r w:rsidRPr="00E11185">
        <w:rPr>
          <w:lang w:val="en-US"/>
        </w:rPr>
        <w:t>].</w:t>
      </w:r>
    </w:p>
    <w:p w14:paraId="5546AE71" w14:textId="77777777" w:rsidR="00627405" w:rsidRDefault="001C1E07" w:rsidP="00BC36A8">
      <w:pPr>
        <w:pStyle w:val="NormalWeb"/>
        <w:spacing w:before="0" w:beforeAutospacing="0" w:after="240" w:afterAutospacing="0" w:line="360" w:lineRule="auto"/>
        <w:jc w:val="both"/>
      </w:pPr>
      <w:r>
        <w:lastRenderedPageBreak/>
        <w:t xml:space="preserve">Floris, S. (2025) </w:t>
      </w:r>
      <w:r>
        <w:rPr>
          <w:i/>
          <w:iCs/>
        </w:rPr>
        <w:t>The future of AI in UK hotels</w:t>
      </w:r>
      <w:r>
        <w:t>. [online] Hotel Owner. Available at: https://www.hotelowner.co.uk/190193-the-future-of-ai-in-uk-hotels/ [Accessed on: 26 May 2025].</w:t>
      </w:r>
    </w:p>
    <w:p w14:paraId="139F15BF" w14:textId="77777777" w:rsidR="00627405" w:rsidRPr="00E11185" w:rsidRDefault="001C1E07" w:rsidP="00BC36A8">
      <w:pPr>
        <w:rPr>
          <w:lang w:val="en-US"/>
        </w:rPr>
      </w:pPr>
      <w:r w:rsidRPr="00E11185">
        <w:rPr>
          <w:lang w:val="en-US"/>
        </w:rPr>
        <w:t xml:space="preserve">Giousmpasoglou, C. (2024) Working Conditions in the Hospitality Industry: The Case for a Fair and Decent Work Agenda. </w:t>
      </w:r>
      <w:r w:rsidRPr="00E11185">
        <w:rPr>
          <w:i/>
          <w:iCs/>
          <w:lang w:val="en-US"/>
        </w:rPr>
        <w:t>Sustainability</w:t>
      </w:r>
      <w:r w:rsidRPr="00E11185">
        <w:rPr>
          <w:lang w:val="en-US"/>
        </w:rPr>
        <w:t>, [online] 16(19), p.8428. Available at: https://www.mdpi.com/2071-1050/16/19/8428 [</w:t>
      </w:r>
      <w:r>
        <w:rPr>
          <w:lang w:val="en-US"/>
        </w:rPr>
        <w:t>Accessed on: 26 May 2025</w:t>
      </w:r>
      <w:r w:rsidRPr="00E11185">
        <w:rPr>
          <w:lang w:val="en-US"/>
        </w:rPr>
        <w:t>].</w:t>
      </w:r>
    </w:p>
    <w:p w14:paraId="5911FB0E" w14:textId="77777777" w:rsidR="00627405" w:rsidRPr="00E11185" w:rsidRDefault="001C1E07" w:rsidP="00BC36A8">
      <w:pPr>
        <w:rPr>
          <w:lang w:val="en-US"/>
        </w:rPr>
      </w:pPr>
      <w:r w:rsidRPr="007815EB">
        <w:t>Grynko, T., Hviniashvili, T., Oliinyk, T., Saihak, Y., Yudina, O. and Korneyev, M.</w:t>
      </w:r>
      <w:r>
        <w:t xml:space="preserve"> (</w:t>
      </w:r>
      <w:r w:rsidRPr="007815EB">
        <w:t>2024</w:t>
      </w:r>
      <w:r>
        <w:t>)</w:t>
      </w:r>
      <w:r w:rsidRPr="007815EB">
        <w:t xml:space="preserve"> IMPROVEMENT OF THE CHANGE MANAGEMENT MODEL AT THE HOTEL INDUSTRY ENTERPRISES. </w:t>
      </w:r>
      <w:r w:rsidRPr="00E11185">
        <w:rPr>
          <w:i/>
          <w:iCs/>
        </w:rPr>
        <w:t>Financial &amp; Credit Activity: Problems of Theory &amp; Practice</w:t>
      </w:r>
      <w:r w:rsidRPr="007815EB">
        <w:t>, </w:t>
      </w:r>
      <w:r w:rsidRPr="00E11185">
        <w:rPr>
          <w:i/>
          <w:iCs/>
        </w:rPr>
        <w:t>3</w:t>
      </w:r>
      <w:r w:rsidRPr="007815EB">
        <w:t>(56).</w:t>
      </w:r>
    </w:p>
    <w:p w14:paraId="21D92A8B" w14:textId="77777777" w:rsidR="00627405" w:rsidRDefault="001C1E07" w:rsidP="00BC36A8">
      <w:pPr>
        <w:pStyle w:val="NormalWeb"/>
        <w:spacing w:before="0" w:beforeAutospacing="0" w:after="240" w:afterAutospacing="0" w:line="360" w:lineRule="auto"/>
        <w:jc w:val="both"/>
      </w:pPr>
      <w:r>
        <w:t xml:space="preserve">Harnick, C. (2025) </w:t>
      </w:r>
      <w:r>
        <w:rPr>
          <w:i/>
          <w:iCs/>
        </w:rPr>
        <w:t>Hilton Hotels uses mobile to improve customer service | Marketing Dive</w:t>
      </w:r>
      <w:r>
        <w:t>. [online] Marketing Dive. Available at: https://www.marketingdive.com/ex/mobilemarketer/cms/news/commerce/3875.html [Accessed on: 26 May 2025].</w:t>
      </w:r>
    </w:p>
    <w:p w14:paraId="2341E3E6" w14:textId="77777777" w:rsidR="00627405" w:rsidRPr="00E11185" w:rsidRDefault="001C1E07" w:rsidP="00BC36A8">
      <w:pPr>
        <w:rPr>
          <w:lang w:val="en-US"/>
        </w:rPr>
      </w:pPr>
      <w:r w:rsidRPr="00E11185">
        <w:rPr>
          <w:lang w:val="en-US"/>
        </w:rPr>
        <w:t xml:space="preserve">Hilton (2025) </w:t>
      </w:r>
      <w:r w:rsidRPr="00E11185">
        <w:rPr>
          <w:i/>
          <w:iCs/>
          <w:lang w:val="en-US"/>
        </w:rPr>
        <w:t>Hilton University Programs and Campus Recruitments</w:t>
      </w:r>
      <w:r w:rsidRPr="00E11185">
        <w:rPr>
          <w:lang w:val="en-US"/>
        </w:rPr>
        <w:t>. [online] Hilton. Available at: https://jobs.hilton.com/emea/en/career-areas-university-all [</w:t>
      </w:r>
      <w:r>
        <w:rPr>
          <w:lang w:val="en-US"/>
        </w:rPr>
        <w:t>Accessed on: 26 May 2025</w:t>
      </w:r>
      <w:r w:rsidRPr="00E11185">
        <w:rPr>
          <w:lang w:val="en-US"/>
        </w:rPr>
        <w:t>].</w:t>
      </w:r>
    </w:p>
    <w:p w14:paraId="31D0BA62" w14:textId="77777777" w:rsidR="00627405" w:rsidRDefault="001C1E07" w:rsidP="00BC36A8">
      <w:pPr>
        <w:pStyle w:val="NormalWeb"/>
        <w:spacing w:before="0" w:beforeAutospacing="0" w:after="240" w:afterAutospacing="0" w:line="360" w:lineRule="auto"/>
        <w:jc w:val="both"/>
      </w:pPr>
      <w:r>
        <w:t xml:space="preserve">Hilton (2025) </w:t>
      </w:r>
      <w:r>
        <w:rPr>
          <w:i/>
          <w:iCs/>
        </w:rPr>
        <w:t>Homepage - Hilton Supply Management</w:t>
      </w:r>
      <w:r>
        <w:t>. [online] Hilton Supply Management. Available at: https://www.mysupplymanagement.com/ [Accessed on: 26 May 2025].</w:t>
      </w:r>
    </w:p>
    <w:p w14:paraId="2F8B148C" w14:textId="77777777" w:rsidR="00627405" w:rsidRDefault="001C1E07" w:rsidP="00BC36A8">
      <w:pPr>
        <w:pStyle w:val="NormalWeb"/>
        <w:spacing w:before="0" w:beforeAutospacing="0" w:after="240" w:afterAutospacing="0" w:line="360" w:lineRule="auto"/>
        <w:jc w:val="both"/>
      </w:pPr>
      <w:r>
        <w:t xml:space="preserve">Hilton (2025). </w:t>
      </w:r>
      <w:r>
        <w:rPr>
          <w:i/>
          <w:iCs/>
        </w:rPr>
        <w:t>Available Rooms -</w:t>
      </w:r>
      <w:r>
        <w:t>. [online] Hilton. Available at: https://www.hilton.com/en/book/reservation/rooms [Accessed on: 26 May 2025].</w:t>
      </w:r>
    </w:p>
    <w:p w14:paraId="05A01BA0" w14:textId="77777777" w:rsidR="00627405" w:rsidRPr="00E11185" w:rsidRDefault="001C1E07" w:rsidP="00BC36A8">
      <w:pPr>
        <w:rPr>
          <w:lang w:val="en-US"/>
        </w:rPr>
      </w:pPr>
      <w:r w:rsidRPr="00E11185">
        <w:rPr>
          <w:lang w:val="en-US"/>
        </w:rPr>
        <w:t xml:space="preserve">Hilton London Metropole (2025) </w:t>
      </w:r>
      <w:r w:rsidRPr="00E11185">
        <w:rPr>
          <w:i/>
          <w:iCs/>
          <w:lang w:val="en-US"/>
        </w:rPr>
        <w:t>Homepage</w:t>
      </w:r>
      <w:r w:rsidRPr="00E11185">
        <w:rPr>
          <w:lang w:val="en-US"/>
        </w:rPr>
        <w:t>. [online] Hilton London Metropole. Available at: https://www.hilton.com/en/hotels/lonmetw-hilton-london-metropole/ [</w:t>
      </w:r>
      <w:r>
        <w:rPr>
          <w:lang w:val="en-US"/>
        </w:rPr>
        <w:t>Accessed on: 26 May 2025</w:t>
      </w:r>
      <w:r w:rsidRPr="00E11185">
        <w:rPr>
          <w:lang w:val="en-US"/>
        </w:rPr>
        <w:t>].</w:t>
      </w:r>
    </w:p>
    <w:p w14:paraId="6A5077A7" w14:textId="77777777" w:rsidR="00627405" w:rsidRPr="00E11185" w:rsidRDefault="001C1E07" w:rsidP="00BC36A8">
      <w:pPr>
        <w:rPr>
          <w:lang w:val="en-US"/>
        </w:rPr>
      </w:pPr>
      <w:r w:rsidRPr="00E25266">
        <w:t xml:space="preserve">Hu, F., Trivedi, R. and Teichert, T. </w:t>
      </w:r>
      <w:r>
        <w:t>(</w:t>
      </w:r>
      <w:r w:rsidRPr="00E25266">
        <w:t>2022</w:t>
      </w:r>
      <w:r>
        <w:t>)</w:t>
      </w:r>
      <w:r w:rsidRPr="00E25266">
        <w:t xml:space="preserve"> Using hotel reviews to assess hotel frontline employees’ roles and performances. </w:t>
      </w:r>
      <w:r w:rsidRPr="00E11185">
        <w:rPr>
          <w:i/>
          <w:iCs/>
        </w:rPr>
        <w:t>International Journal of Contemporary Hospitality Management</w:t>
      </w:r>
      <w:r w:rsidRPr="00E25266">
        <w:t>, </w:t>
      </w:r>
      <w:r w:rsidRPr="00E11185">
        <w:rPr>
          <w:i/>
          <w:iCs/>
        </w:rPr>
        <w:t>34</w:t>
      </w:r>
      <w:r w:rsidRPr="00E25266">
        <w:t>(5), pp.1796-1822.</w:t>
      </w:r>
    </w:p>
    <w:p w14:paraId="2C0B3A27" w14:textId="77777777" w:rsidR="00627405" w:rsidRPr="00E11185" w:rsidRDefault="001C1E07" w:rsidP="00BC36A8">
      <w:pPr>
        <w:rPr>
          <w:lang w:val="en-US"/>
        </w:rPr>
      </w:pPr>
      <w:r w:rsidRPr="00E11185">
        <w:rPr>
          <w:lang w:val="en-US"/>
        </w:rPr>
        <w:t xml:space="preserve">Kalnaovakul, K., Balasubramanian, K. and Chuah, S.H.-W. (2024) Service quality, customer sentiment and online ratings of beach hotels: an analysis of moderating factors. </w:t>
      </w:r>
      <w:r w:rsidRPr="00E11185">
        <w:rPr>
          <w:i/>
          <w:iCs/>
          <w:lang w:val="en-US"/>
        </w:rPr>
        <w:t xml:space="preserve">Journal of </w:t>
      </w:r>
      <w:r w:rsidRPr="00E11185">
        <w:rPr>
          <w:i/>
          <w:iCs/>
          <w:lang w:val="en-US"/>
        </w:rPr>
        <w:lastRenderedPageBreak/>
        <w:t>Hospitality and Tourism Insights</w:t>
      </w:r>
      <w:r w:rsidRPr="00E11185">
        <w:rPr>
          <w:lang w:val="en-US"/>
        </w:rPr>
        <w:t>. [online] Available at: https://www.emerald.com/insight/content/doi/10.1108/jhti-06-2024-0591/full/html?skipTracking=true [</w:t>
      </w:r>
      <w:r>
        <w:rPr>
          <w:lang w:val="en-US"/>
        </w:rPr>
        <w:t>Accessed on: 26 May 2025</w:t>
      </w:r>
      <w:r w:rsidRPr="00E11185">
        <w:rPr>
          <w:lang w:val="en-US"/>
        </w:rPr>
        <w:t>].</w:t>
      </w:r>
    </w:p>
    <w:p w14:paraId="45C2C701" w14:textId="77777777" w:rsidR="00627405" w:rsidRPr="00E11185" w:rsidRDefault="001C1E07" w:rsidP="00BC36A8">
      <w:pPr>
        <w:rPr>
          <w:lang w:val="en-US"/>
        </w:rPr>
      </w:pPr>
      <w:r w:rsidRPr="00E11185">
        <w:rPr>
          <w:lang w:val="en-US"/>
        </w:rPr>
        <w:t xml:space="preserve">Kim, J.-K., Yang, J. and Lee, Y.-K. (2023) The Impact of Transformational Leadership on Service Employees in the Hotel Industry. </w:t>
      </w:r>
      <w:r w:rsidRPr="00E11185">
        <w:rPr>
          <w:i/>
          <w:iCs/>
          <w:lang w:val="en-US"/>
        </w:rPr>
        <w:t>Behavioral sciences</w:t>
      </w:r>
      <w:r w:rsidRPr="00E11185">
        <w:rPr>
          <w:lang w:val="en-US"/>
        </w:rPr>
        <w:t>, [online] 13(9), pp.731–731. Available at: https://www.mdpi.com/2076-328X/13/9/731 [</w:t>
      </w:r>
      <w:r>
        <w:rPr>
          <w:lang w:val="en-US"/>
        </w:rPr>
        <w:t>Accessed on: 26 May 2025</w:t>
      </w:r>
      <w:r w:rsidRPr="00E11185">
        <w:rPr>
          <w:lang w:val="en-US"/>
        </w:rPr>
        <w:t>].</w:t>
      </w:r>
    </w:p>
    <w:p w14:paraId="5C594D39" w14:textId="77777777" w:rsidR="00627405" w:rsidRPr="00E11185" w:rsidRDefault="001C1E07" w:rsidP="00BC36A8">
      <w:pPr>
        <w:rPr>
          <w:lang w:val="en-US"/>
        </w:rPr>
      </w:pPr>
      <w:r w:rsidRPr="00E11185">
        <w:rPr>
          <w:lang w:val="en-US"/>
        </w:rPr>
        <w:t xml:space="preserve">Kimola (2025) </w:t>
      </w:r>
      <w:r w:rsidRPr="00E11185">
        <w:rPr>
          <w:i/>
          <w:iCs/>
          <w:lang w:val="en-US"/>
        </w:rPr>
        <w:t>Unveil Guest Insights: Hilton London Metropole Report</w:t>
      </w:r>
      <w:r w:rsidRPr="00E11185">
        <w:rPr>
          <w:lang w:val="en-US"/>
        </w:rPr>
        <w:t>. [online] Kimola. Available at: https://kimola.com/reports/unveil-guest-insights-hilton-london-metropole-report-google-business-london-united-kingdom-147078 [</w:t>
      </w:r>
      <w:r>
        <w:rPr>
          <w:lang w:val="en-US"/>
        </w:rPr>
        <w:t>Accessed on: 26 May 2025</w:t>
      </w:r>
      <w:r w:rsidRPr="00E11185">
        <w:rPr>
          <w:lang w:val="en-US"/>
        </w:rPr>
        <w:t>].</w:t>
      </w:r>
    </w:p>
    <w:p w14:paraId="68F47812" w14:textId="77777777" w:rsidR="00627405" w:rsidRPr="00E11185" w:rsidRDefault="001C1E07" w:rsidP="00BC36A8">
      <w:pPr>
        <w:rPr>
          <w:lang w:val="en-US"/>
        </w:rPr>
      </w:pPr>
      <w:r w:rsidRPr="00E11185">
        <w:rPr>
          <w:lang w:val="en-US"/>
        </w:rPr>
        <w:t xml:space="preserve">Kumari, J. (2023) </w:t>
      </w:r>
      <w:r w:rsidRPr="00E11185">
        <w:rPr>
          <w:i/>
          <w:iCs/>
          <w:lang w:val="en-US"/>
        </w:rPr>
        <w:t>People Matters Global - Interstitial Site — People Matters Global</w:t>
      </w:r>
      <w:r w:rsidRPr="00E11185">
        <w:rPr>
          <w:lang w:val="en-US"/>
        </w:rPr>
        <w:t>. [online] People Matters Global. Available at: https://www.peoplemattersglobal.com/article/talent-management/hiltons-patsy-ng-on-navigating-the-global-labour-shortage-39310 [</w:t>
      </w:r>
      <w:r>
        <w:rPr>
          <w:lang w:val="en-US"/>
        </w:rPr>
        <w:t>Accessed on: 26 May 2025</w:t>
      </w:r>
      <w:r w:rsidRPr="00E11185">
        <w:rPr>
          <w:lang w:val="en-US"/>
        </w:rPr>
        <w:t>].</w:t>
      </w:r>
    </w:p>
    <w:p w14:paraId="05AF27C1" w14:textId="77777777" w:rsidR="00627405" w:rsidRPr="00E11185" w:rsidRDefault="001C1E07" w:rsidP="00BC36A8">
      <w:pPr>
        <w:rPr>
          <w:lang w:val="en-US"/>
        </w:rPr>
      </w:pPr>
      <w:r w:rsidRPr="00E11185">
        <w:rPr>
          <w:lang w:val="en-US"/>
        </w:rPr>
        <w:t xml:space="preserve">Lacalle, E. (2023) </w:t>
      </w:r>
      <w:r w:rsidRPr="00E11185">
        <w:rPr>
          <w:i/>
          <w:iCs/>
          <w:lang w:val="en-US"/>
        </w:rPr>
        <w:t>9 most important ethical practices in hospitality</w:t>
      </w:r>
      <w:r w:rsidRPr="00E11185">
        <w:rPr>
          <w:lang w:val="en-US"/>
        </w:rPr>
        <w:t>. [online] Mews. Available at: https://www.mews.com/en/blog/ethical-practices-in-hotels [</w:t>
      </w:r>
      <w:r>
        <w:rPr>
          <w:lang w:val="en-US"/>
        </w:rPr>
        <w:t>Accessed on: 26 May 2025</w:t>
      </w:r>
      <w:r w:rsidRPr="00E11185">
        <w:rPr>
          <w:lang w:val="en-US"/>
        </w:rPr>
        <w:t>].</w:t>
      </w:r>
    </w:p>
    <w:p w14:paraId="2B94C918" w14:textId="77777777" w:rsidR="00627405" w:rsidRPr="00E11185" w:rsidRDefault="001C1E07" w:rsidP="00BC36A8">
      <w:pPr>
        <w:rPr>
          <w:lang w:val="en-US"/>
        </w:rPr>
      </w:pPr>
      <w:r w:rsidRPr="00E11185">
        <w:rPr>
          <w:lang w:val="en-US"/>
        </w:rPr>
        <w:t xml:space="preserve">Lacalle, E. (2024) </w:t>
      </w:r>
      <w:r w:rsidRPr="00E11185">
        <w:rPr>
          <w:i/>
          <w:iCs/>
          <w:lang w:val="en-US"/>
        </w:rPr>
        <w:t>Uses of artificial intelligence in the hotel industry | Mews</w:t>
      </w:r>
      <w:r w:rsidRPr="00E11185">
        <w:rPr>
          <w:lang w:val="en-US"/>
        </w:rPr>
        <w:t>. [online] Mews. Available at: https://www.mews.com/en/blog/artificial-intelligence-hotel [</w:t>
      </w:r>
      <w:r>
        <w:rPr>
          <w:lang w:val="en-US"/>
        </w:rPr>
        <w:t>Accessed on: 26 May 2025</w:t>
      </w:r>
      <w:r w:rsidRPr="00E11185">
        <w:rPr>
          <w:lang w:val="en-US"/>
        </w:rPr>
        <w:t>].</w:t>
      </w:r>
    </w:p>
    <w:p w14:paraId="05F3571E" w14:textId="77777777" w:rsidR="00627405" w:rsidRPr="00E11185" w:rsidRDefault="001C1E07" w:rsidP="00BC36A8">
      <w:pPr>
        <w:rPr>
          <w:lang w:val="en-US"/>
        </w:rPr>
      </w:pPr>
      <w:r w:rsidRPr="00E11185">
        <w:rPr>
          <w:lang w:val="en-US"/>
        </w:rPr>
        <w:t xml:space="preserve">LinkedIn (2023) </w:t>
      </w:r>
      <w:r w:rsidRPr="00E11185">
        <w:rPr>
          <w:i/>
          <w:iCs/>
          <w:lang w:val="en-US"/>
        </w:rPr>
        <w:t>Learn the best ways to monitor, respond, encourage, analyze, implement, and learn from customer feedback and reviews in the hospitality industry.</w:t>
      </w:r>
      <w:r w:rsidRPr="00E11185">
        <w:rPr>
          <w:lang w:val="en-US"/>
        </w:rPr>
        <w:t xml:space="preserve"> [online] LinkedIn. Available at: https://www.linkedin.com/advice/1/what-best-ways-manage-customer-feedback [</w:t>
      </w:r>
      <w:r>
        <w:rPr>
          <w:lang w:val="en-US"/>
        </w:rPr>
        <w:t>Accessed on: 26 May 2025</w:t>
      </w:r>
      <w:r w:rsidRPr="00E11185">
        <w:rPr>
          <w:lang w:val="en-US"/>
        </w:rPr>
        <w:t>].</w:t>
      </w:r>
    </w:p>
    <w:p w14:paraId="6361D29E" w14:textId="77777777" w:rsidR="00627405" w:rsidRDefault="001C1E07" w:rsidP="00BC36A8">
      <w:pPr>
        <w:pStyle w:val="NormalWeb"/>
        <w:spacing w:before="0" w:beforeAutospacing="0" w:after="240" w:afterAutospacing="0" w:line="360" w:lineRule="auto"/>
        <w:jc w:val="both"/>
      </w:pPr>
      <w:r>
        <w:t xml:space="preserve">Melián-Alzola, L., Fernández-Monroy, M. and Hidalgo-Peñate, M. (2020) Information technology capability and organisational agility: A study in the Canary Islands hotel industry. </w:t>
      </w:r>
      <w:r>
        <w:rPr>
          <w:i/>
          <w:iCs/>
        </w:rPr>
        <w:t>Tourism Management Perspectives</w:t>
      </w:r>
      <w:r>
        <w:t>, [online] 33, p.100606. Available at: https://www.sciencedirect.com/science/article/pii/S2211973619301382 [Accessed on: 26 May 2025].</w:t>
      </w:r>
    </w:p>
    <w:p w14:paraId="3AD9E47F" w14:textId="77777777" w:rsidR="00627405" w:rsidRPr="00E11185" w:rsidRDefault="001C1E07" w:rsidP="00BC36A8">
      <w:pPr>
        <w:rPr>
          <w:lang w:val="en-US"/>
        </w:rPr>
      </w:pPr>
      <w:r w:rsidRPr="00E11185">
        <w:rPr>
          <w:lang w:val="en-US"/>
        </w:rPr>
        <w:lastRenderedPageBreak/>
        <w:t xml:space="preserve">Napierała, T. and Birdir, K. (2020) Competition in Hotel Industry: Theory, Evidence and Business Practice. </w:t>
      </w:r>
      <w:r w:rsidRPr="00E11185">
        <w:rPr>
          <w:i/>
          <w:iCs/>
          <w:lang w:val="en-US"/>
        </w:rPr>
        <w:t>European Journal of Tourism, Hospitality and Recreation</w:t>
      </w:r>
      <w:r w:rsidRPr="00E11185">
        <w:rPr>
          <w:lang w:val="en-US"/>
        </w:rPr>
        <w:t>, [online] 10(3), pp.200–202. Available at: https://www.researchgate.net/publication/349883232_Competition_in_Hotel_Industry_Theory_Evidence_and_Business_Practice [</w:t>
      </w:r>
      <w:r>
        <w:rPr>
          <w:lang w:val="en-US"/>
        </w:rPr>
        <w:t>Accessed on: 26 May 2025</w:t>
      </w:r>
      <w:r w:rsidRPr="00E11185">
        <w:rPr>
          <w:lang w:val="en-US"/>
        </w:rPr>
        <w:t>].</w:t>
      </w:r>
    </w:p>
    <w:p w14:paraId="541FA198" w14:textId="77777777" w:rsidR="00627405" w:rsidRDefault="001C1E07" w:rsidP="00BC36A8">
      <w:pPr>
        <w:pStyle w:val="NormalWeb"/>
        <w:spacing w:before="0" w:beforeAutospacing="0" w:after="240" w:afterAutospacing="0" w:line="360" w:lineRule="auto"/>
        <w:jc w:val="both"/>
      </w:pPr>
      <w:r>
        <w:t xml:space="preserve">O’Rourke-Henriette, A. (2021) </w:t>
      </w:r>
      <w:r>
        <w:rPr>
          <w:i/>
          <w:iCs/>
        </w:rPr>
        <w:t>Exit Interviews: Best Practices to Get Best Results For All | MBM</w:t>
      </w:r>
      <w:r>
        <w:t>. [online] Making Business Matter. Available at: https://www.makingbusinessmatter.co.uk/exit-interviews/ [Accessed on: 26 May 2025].</w:t>
      </w:r>
    </w:p>
    <w:p w14:paraId="5C872CAB" w14:textId="77777777" w:rsidR="00627405" w:rsidRPr="00E11185" w:rsidRDefault="001C1E07" w:rsidP="00BC36A8">
      <w:pPr>
        <w:rPr>
          <w:lang w:val="en-US"/>
        </w:rPr>
      </w:pPr>
      <w:r w:rsidRPr="00E11185">
        <w:rPr>
          <w:lang w:val="en-US"/>
        </w:rPr>
        <w:t xml:space="preserve">Parker, J. (2025) </w:t>
      </w:r>
      <w:r w:rsidRPr="00E11185">
        <w:rPr>
          <w:i/>
          <w:iCs/>
          <w:lang w:val="en-US"/>
        </w:rPr>
        <w:t xml:space="preserve">Partnership launched to connect future talent with the hospitality </w:t>
      </w:r>
      <w:r w:rsidRPr="00E11185">
        <w:rPr>
          <w:i/>
          <w:iCs/>
          <w:lang w:val="en-US"/>
        </w:rPr>
        <w:t>industry</w:t>
      </w:r>
      <w:r w:rsidRPr="00E11185">
        <w:rPr>
          <w:lang w:val="en-US"/>
        </w:rPr>
        <w:t>. [online] People 1st International. Available at: https://www.people1st.co.uk/news/partnership-launched-to-connect-future-talent-with-hospitality-industry/ [</w:t>
      </w:r>
      <w:r>
        <w:rPr>
          <w:lang w:val="en-US"/>
        </w:rPr>
        <w:t>Accessed on: 26 May 2025</w:t>
      </w:r>
      <w:r w:rsidRPr="00E11185">
        <w:rPr>
          <w:lang w:val="en-US"/>
        </w:rPr>
        <w:t>].</w:t>
      </w:r>
    </w:p>
    <w:p w14:paraId="48C97DE7" w14:textId="77777777" w:rsidR="00627405" w:rsidRPr="00E11185" w:rsidRDefault="001C1E07" w:rsidP="00BC36A8">
      <w:pPr>
        <w:rPr>
          <w:lang w:val="en-US"/>
        </w:rPr>
      </w:pPr>
      <w:r w:rsidRPr="00BC5D75">
        <w:t>Patafta, D. and Milohnić, I.</w:t>
      </w:r>
      <w:r>
        <w:t xml:space="preserve"> (</w:t>
      </w:r>
      <w:r w:rsidRPr="00BC5D75">
        <w:t>2022</w:t>
      </w:r>
      <w:r>
        <w:t>)</w:t>
      </w:r>
      <w:r w:rsidRPr="00BC5D75">
        <w:t xml:space="preserve"> Challenges of managerial communication in hotel business operations. In </w:t>
      </w:r>
      <w:r w:rsidRPr="00E11185">
        <w:rPr>
          <w:i/>
          <w:iCs/>
        </w:rPr>
        <w:t>26th Biennial International Congress Tourism &amp; Hospitality Industry-Trends and Challenges</w:t>
      </w:r>
      <w:r w:rsidRPr="00BC5D75">
        <w:t> (pp. 209-225). University of Rijeka, Faculty of Tourism and Hospitality Management.</w:t>
      </w:r>
    </w:p>
    <w:p w14:paraId="74EFE254" w14:textId="77777777" w:rsidR="00627405" w:rsidRPr="00E11185" w:rsidRDefault="001C1E07" w:rsidP="00BC36A8">
      <w:pPr>
        <w:rPr>
          <w:lang w:val="en-US"/>
        </w:rPr>
      </w:pPr>
      <w:r w:rsidRPr="00E11185">
        <w:rPr>
          <w:lang w:val="en-US"/>
        </w:rPr>
        <w:t xml:space="preserve">People Safe (2024) </w:t>
      </w:r>
      <w:r w:rsidRPr="00E11185">
        <w:rPr>
          <w:i/>
          <w:iCs/>
          <w:lang w:val="en-US"/>
        </w:rPr>
        <w:t>The Impact of Workplace Morale on Productivity | Peoplesafe</w:t>
      </w:r>
      <w:r w:rsidRPr="00E11185">
        <w:rPr>
          <w:lang w:val="en-US"/>
        </w:rPr>
        <w:t>. [online] People Safe. Available at: https://peoplesafe.co.uk/blogs/the-impact-of-workplace-morale-on-productivity/ [</w:t>
      </w:r>
      <w:r>
        <w:rPr>
          <w:lang w:val="en-US"/>
        </w:rPr>
        <w:t>Accessed on: 26 May 2025</w:t>
      </w:r>
      <w:r w:rsidRPr="00E11185">
        <w:rPr>
          <w:lang w:val="en-US"/>
        </w:rPr>
        <w:t>].</w:t>
      </w:r>
    </w:p>
    <w:p w14:paraId="31CAA16F" w14:textId="77777777" w:rsidR="00627405" w:rsidRDefault="001C1E07" w:rsidP="00BC36A8">
      <w:pPr>
        <w:pStyle w:val="NormalWeb"/>
        <w:spacing w:before="0" w:beforeAutospacing="0" w:after="240" w:afterAutospacing="0" w:line="360" w:lineRule="auto"/>
        <w:jc w:val="both"/>
      </w:pPr>
      <w:r>
        <w:t xml:space="preserve">Perramon, J., Oliveras-Villanueva, M. and Llach, J. (2022) Impact of service quality and environmental practices on hotel companies: An empirical approach. </w:t>
      </w:r>
      <w:r>
        <w:rPr>
          <w:i/>
          <w:iCs/>
        </w:rPr>
        <w:t>International Journal of Hospitality Management</w:t>
      </w:r>
      <w:r>
        <w:t>, [online] 107, p.103307. Available at: https://www.sciencedirect.com/science/article/pii/S0278431922001694 [Accessed on: 26 May 2025].</w:t>
      </w:r>
    </w:p>
    <w:p w14:paraId="459FEEF9" w14:textId="77777777" w:rsidR="00627405" w:rsidRPr="00E11185" w:rsidRDefault="001C1E07" w:rsidP="00BC36A8">
      <w:pPr>
        <w:rPr>
          <w:lang w:val="en-US"/>
        </w:rPr>
      </w:pPr>
      <w:r w:rsidRPr="00E11185">
        <w:rPr>
          <w:lang w:val="en-US"/>
        </w:rPr>
        <w:t xml:space="preserve">Philip, L. (2024) </w:t>
      </w:r>
      <w:r w:rsidRPr="00E11185">
        <w:rPr>
          <w:i/>
          <w:iCs/>
          <w:lang w:val="en-US"/>
        </w:rPr>
        <w:t>Silver service: Hotels are changing for senior citizens. Here’s what they have to offer</w:t>
      </w:r>
      <w:r w:rsidRPr="00E11185">
        <w:rPr>
          <w:lang w:val="en-US"/>
        </w:rPr>
        <w:t>. [online] The Economic Times. Available at: https://m.economictimes.com/industry/services/hotels-/-restaurants/silver-service-hotels-are-changing-for-senior-citizens-heres-what-they-have-to-offer/articleshow/113557002.cms [</w:t>
      </w:r>
      <w:r>
        <w:rPr>
          <w:lang w:val="en-US"/>
        </w:rPr>
        <w:t>Accessed on: 26 May 2025</w:t>
      </w:r>
      <w:r w:rsidRPr="00E11185">
        <w:rPr>
          <w:lang w:val="en-US"/>
        </w:rPr>
        <w:t>].</w:t>
      </w:r>
    </w:p>
    <w:p w14:paraId="239FA385" w14:textId="77777777" w:rsidR="00627405" w:rsidRDefault="001C1E07" w:rsidP="00BC36A8">
      <w:pPr>
        <w:pStyle w:val="NormalWeb"/>
        <w:spacing w:before="0" w:beforeAutospacing="0" w:after="240" w:afterAutospacing="0" w:line="360" w:lineRule="auto"/>
        <w:jc w:val="both"/>
      </w:pPr>
      <w:r>
        <w:lastRenderedPageBreak/>
        <w:t xml:space="preserve">Russell, J. (2024) </w:t>
      </w:r>
      <w:r>
        <w:rPr>
          <w:i/>
          <w:iCs/>
        </w:rPr>
        <w:t>The Ongoing Economic and Cultural Impact of Brexit on the UK Hospitality Industry: A Litany of Broken Promises - Hospitality &amp; Catering News</w:t>
      </w:r>
      <w:r>
        <w:t>. [online] Hospitality &amp; Catering News. Available at: https://www.hospitalityandcateringnews.com/2024/06/the-ongoing-economic-and-cultural-impact-of-brexit-on-the-uk-hospitality-industry-a-litany-of-broken-promises/ [Accessed on: 26 May 2025].</w:t>
      </w:r>
    </w:p>
    <w:p w14:paraId="3E50EFB8" w14:textId="77777777" w:rsidR="00627405" w:rsidRPr="00E11185" w:rsidRDefault="001C1E07" w:rsidP="00BC36A8">
      <w:pPr>
        <w:rPr>
          <w:lang w:val="en-US"/>
        </w:rPr>
      </w:pPr>
      <w:r w:rsidRPr="00E11185">
        <w:rPr>
          <w:lang w:val="en-US"/>
        </w:rPr>
        <w:t xml:space="preserve">Sandy, M.Y. (2025) Linking Employee Training And Development To Enhanced Customer Satisfaction in Hotels. </w:t>
      </w:r>
      <w:r w:rsidRPr="00E11185">
        <w:rPr>
          <w:i/>
          <w:iCs/>
          <w:lang w:val="en-US"/>
        </w:rPr>
        <w:t>Journal of International Multidisciplinary Research</w:t>
      </w:r>
      <w:r w:rsidRPr="00E11185">
        <w:rPr>
          <w:lang w:val="en-US"/>
        </w:rPr>
        <w:t>, [online] 3(1), pp.56–70. Available at: https://www.researchgate.net/publication/387847803_Linking_Employee_Training_And_Development_To_Enhanced_Customer_Satisfaction_In_Hotels [</w:t>
      </w:r>
      <w:r>
        <w:rPr>
          <w:lang w:val="en-US"/>
        </w:rPr>
        <w:t>Accessed on: 26 May 2025</w:t>
      </w:r>
      <w:r w:rsidRPr="00E11185">
        <w:rPr>
          <w:lang w:val="en-US"/>
        </w:rPr>
        <w:t>].</w:t>
      </w:r>
    </w:p>
    <w:p w14:paraId="42094DD8" w14:textId="77777777" w:rsidR="00627405" w:rsidRDefault="001C1E07" w:rsidP="00BC36A8">
      <w:pPr>
        <w:pStyle w:val="NormalWeb"/>
        <w:spacing w:before="0" w:beforeAutospacing="0" w:after="240" w:afterAutospacing="0" w:line="360" w:lineRule="auto"/>
        <w:jc w:val="both"/>
      </w:pPr>
      <w:r>
        <w:t xml:space="preserve">Shen, L., Qian, J. and Chen, S.C. (2020) Effective Communication Strategies of Sustainable Hospitality: A Qualitative Exploration. </w:t>
      </w:r>
      <w:r>
        <w:rPr>
          <w:i/>
          <w:iCs/>
        </w:rPr>
        <w:t>Sustainability</w:t>
      </w:r>
      <w:r>
        <w:t>, [online] 12(17), p.6920. Available at: https://www.mdpi.com/2071-1050/12/17/6920 [Accessed on: 26 May 2025].</w:t>
      </w:r>
    </w:p>
    <w:p w14:paraId="79FC35CD" w14:textId="77777777" w:rsidR="00627405" w:rsidRDefault="001C1E07" w:rsidP="00BC36A8">
      <w:pPr>
        <w:pStyle w:val="NormalWeb"/>
        <w:spacing w:before="0" w:beforeAutospacing="0" w:after="240" w:afterAutospacing="0" w:line="360" w:lineRule="auto"/>
        <w:jc w:val="both"/>
      </w:pPr>
      <w:r>
        <w:t xml:space="preserve">Shridharan, M.A. (2023) </w:t>
      </w:r>
      <w:r>
        <w:rPr>
          <w:i/>
          <w:iCs/>
        </w:rPr>
        <w:t>Hilton’s Business Model | Think Insights</w:t>
      </w:r>
      <w:r>
        <w:t>. [online] Think Insights. Available at: https://thinkinsights.net/digital/hiltons-business-model [Accessed on: 26 May 2025].</w:t>
      </w:r>
    </w:p>
    <w:p w14:paraId="5BA8ED9C" w14:textId="77777777" w:rsidR="00627405" w:rsidRPr="00E11185" w:rsidRDefault="001C1E07" w:rsidP="00BC36A8">
      <w:pPr>
        <w:rPr>
          <w:lang w:val="en-US"/>
        </w:rPr>
      </w:pPr>
      <w:r w:rsidRPr="00B6689D">
        <w:t>Singh, A. and Supina, S.</w:t>
      </w:r>
      <w:r>
        <w:t xml:space="preserve"> (</w:t>
      </w:r>
      <w:r w:rsidRPr="00B6689D">
        <w:t>2024</w:t>
      </w:r>
      <w:r>
        <w:t>)</w:t>
      </w:r>
      <w:r w:rsidRPr="00B6689D">
        <w:t xml:space="preserve"> Talent Acquisition and Retention in the Hospitality Industry: Current Skill Gaps and Challenges. In </w:t>
      </w:r>
      <w:r w:rsidRPr="00E11185">
        <w:rPr>
          <w:i/>
          <w:iCs/>
        </w:rPr>
        <w:t>Global Practices on Effective Talent Acquisition and Retention</w:t>
      </w:r>
      <w:r w:rsidRPr="00B6689D">
        <w:t> (pp. 363-379). IGI Global.</w:t>
      </w:r>
    </w:p>
    <w:p w14:paraId="7AB0687D" w14:textId="77777777" w:rsidR="00627405" w:rsidRPr="00E11185" w:rsidRDefault="001C1E07" w:rsidP="00BC36A8">
      <w:pPr>
        <w:rPr>
          <w:lang w:val="en-US"/>
        </w:rPr>
      </w:pPr>
      <w:r w:rsidRPr="00E11185">
        <w:rPr>
          <w:lang w:val="en-US"/>
        </w:rPr>
        <w:t xml:space="preserve">Singh, K., Kokkranikal, J., Bharadwaj, R., Rai, S. and Antony, J. (2021) Service Quality and Customer Satisfaction in Hospitality, Leisure, Sport and Tourism: An Assessment of Research in Web of Science. </w:t>
      </w:r>
      <w:r w:rsidRPr="00E11185">
        <w:rPr>
          <w:i/>
          <w:iCs/>
          <w:lang w:val="en-US"/>
        </w:rPr>
        <w:t>Journal of Quality Assurance in Hospitality &amp; Tourism</w:t>
      </w:r>
      <w:r w:rsidRPr="00E11185">
        <w:rPr>
          <w:lang w:val="en-US"/>
        </w:rPr>
        <w:t>, [online] 24(1), pp.1–27. Available at: https://www.tandfonline.com/doi/full/10.1080/1528008X.2021.2012735 [</w:t>
      </w:r>
      <w:r>
        <w:rPr>
          <w:lang w:val="en-US"/>
        </w:rPr>
        <w:t>Accessed on: 26 May 2025</w:t>
      </w:r>
      <w:r w:rsidRPr="00E11185">
        <w:rPr>
          <w:lang w:val="en-US"/>
        </w:rPr>
        <w:t>].</w:t>
      </w:r>
    </w:p>
    <w:p w14:paraId="5CA5760D" w14:textId="77777777" w:rsidR="00627405" w:rsidRPr="00E11185" w:rsidRDefault="001C1E07" w:rsidP="00BC36A8">
      <w:pPr>
        <w:rPr>
          <w:lang w:val="en-US"/>
        </w:rPr>
      </w:pPr>
      <w:r w:rsidRPr="00E11185">
        <w:rPr>
          <w:lang w:val="en-US"/>
        </w:rPr>
        <w:t xml:space="preserve">Smallwood, J. (2023) </w:t>
      </w:r>
      <w:r w:rsidRPr="00E11185">
        <w:rPr>
          <w:i/>
          <w:iCs/>
          <w:lang w:val="en-US"/>
        </w:rPr>
        <w:t>Labor Shortages and The Impact on Hotel Operating Costs</w:t>
      </w:r>
      <w:r w:rsidRPr="00E11185">
        <w:rPr>
          <w:lang w:val="en-US"/>
        </w:rPr>
        <w:t>. [online] Travel Outlook. Available at: https://traveloutlook.com/labor-shortages-and-the-impact-on-hotel-operating-costs/ [</w:t>
      </w:r>
      <w:r>
        <w:rPr>
          <w:lang w:val="en-US"/>
        </w:rPr>
        <w:t>Accessed on: 26 May 2025</w:t>
      </w:r>
      <w:r w:rsidRPr="00E11185">
        <w:rPr>
          <w:lang w:val="en-US"/>
        </w:rPr>
        <w:t>].</w:t>
      </w:r>
    </w:p>
    <w:p w14:paraId="52AEA744" w14:textId="77777777" w:rsidR="00627405" w:rsidRPr="00E11185" w:rsidRDefault="001C1E07" w:rsidP="00BC36A8">
      <w:pPr>
        <w:rPr>
          <w:lang w:val="en-US"/>
        </w:rPr>
      </w:pPr>
      <w:r w:rsidRPr="00E11185">
        <w:rPr>
          <w:lang w:val="en-US"/>
        </w:rPr>
        <w:t xml:space="preserve">Strategic Edge Consulting (2025) </w:t>
      </w:r>
      <w:r w:rsidRPr="00E11185">
        <w:rPr>
          <w:i/>
          <w:iCs/>
          <w:lang w:val="en-US"/>
        </w:rPr>
        <w:t>Home</w:t>
      </w:r>
      <w:r w:rsidRPr="00E11185">
        <w:rPr>
          <w:lang w:val="en-US"/>
        </w:rPr>
        <w:t>. [online] Strategic Edge Consulting. Available at: https://strategicedgeconsulting.co.uk/ [</w:t>
      </w:r>
      <w:r>
        <w:rPr>
          <w:lang w:val="en-US"/>
        </w:rPr>
        <w:t>Accessed on: 26 May 2025</w:t>
      </w:r>
      <w:r w:rsidRPr="00E11185">
        <w:rPr>
          <w:lang w:val="en-US"/>
        </w:rPr>
        <w:t>].</w:t>
      </w:r>
    </w:p>
    <w:p w14:paraId="1153ADAE" w14:textId="77777777" w:rsidR="00627405" w:rsidRPr="00E11185" w:rsidRDefault="001C1E07" w:rsidP="00BC36A8">
      <w:pPr>
        <w:rPr>
          <w:lang w:val="en-US"/>
        </w:rPr>
      </w:pPr>
      <w:r w:rsidRPr="00E11185">
        <w:rPr>
          <w:lang w:val="en-US"/>
        </w:rPr>
        <w:lastRenderedPageBreak/>
        <w:t xml:space="preserve">Svendsen, K. (2024) Addressing Rising Customer Expectations In Hospitality. </w:t>
      </w:r>
      <w:r w:rsidRPr="00E11185">
        <w:rPr>
          <w:i/>
          <w:iCs/>
          <w:lang w:val="en-US"/>
        </w:rPr>
        <w:t>Forbes</w:t>
      </w:r>
      <w:r w:rsidRPr="00E11185">
        <w:rPr>
          <w:lang w:val="en-US"/>
        </w:rPr>
        <w:t>. [online] 12 Aug. Available at: https://www.forbes.com/councils/forbesbusinesscouncil/2024/02/15/addressing-rising-customer-expectations-in-hospitality/ [</w:t>
      </w:r>
      <w:r>
        <w:rPr>
          <w:lang w:val="en-US"/>
        </w:rPr>
        <w:t>Accessed on: 26 May 2025</w:t>
      </w:r>
      <w:r w:rsidRPr="00E11185">
        <w:rPr>
          <w:lang w:val="en-US"/>
        </w:rPr>
        <w:t>].</w:t>
      </w:r>
    </w:p>
    <w:p w14:paraId="523A94BF" w14:textId="77777777" w:rsidR="00627405" w:rsidRPr="00E11185" w:rsidRDefault="001C1E07" w:rsidP="00BC36A8">
      <w:pPr>
        <w:rPr>
          <w:lang w:val="en-US"/>
        </w:rPr>
      </w:pPr>
      <w:r w:rsidRPr="00E11185">
        <w:rPr>
          <w:lang w:val="en-US"/>
        </w:rPr>
        <w:t xml:space="preserve">Swain, E. (2024) </w:t>
      </w:r>
      <w:r w:rsidRPr="00E11185">
        <w:rPr>
          <w:i/>
          <w:iCs/>
          <w:lang w:val="en-US"/>
        </w:rPr>
        <w:t>Key Insights on Employee Training &amp; Development in the Hospitality Industry | 2024 Report</w:t>
      </w:r>
      <w:r w:rsidRPr="00E11185">
        <w:rPr>
          <w:lang w:val="en-US"/>
        </w:rPr>
        <w:t>. [online] Lingio. Available at: https://www.lingio.com/blog/employee-training-and-development-in-the-hospitality-industry [</w:t>
      </w:r>
      <w:r>
        <w:rPr>
          <w:lang w:val="en-US"/>
        </w:rPr>
        <w:t>Accessed on: 26 May 2025</w:t>
      </w:r>
      <w:r w:rsidRPr="00E11185">
        <w:rPr>
          <w:lang w:val="en-US"/>
        </w:rPr>
        <w:t>].</w:t>
      </w:r>
    </w:p>
    <w:p w14:paraId="2C69477E" w14:textId="77777777" w:rsidR="00627405" w:rsidRDefault="001C1E07" w:rsidP="00BC36A8">
      <w:pPr>
        <w:pStyle w:val="NormalWeb"/>
        <w:spacing w:before="0" w:beforeAutospacing="0" w:after="240" w:afterAutospacing="0" w:line="360" w:lineRule="auto"/>
        <w:jc w:val="both"/>
      </w:pPr>
      <w:r>
        <w:t xml:space="preserve">Taj, Y. (2024) </w:t>
      </w:r>
      <w:r>
        <w:rPr>
          <w:i/>
          <w:iCs/>
        </w:rPr>
        <w:t>‘Flexibility is the future’: Hilton’s Sabu Raghavan on redefining hospitality workplaces</w:t>
      </w:r>
      <w:r>
        <w:t>. [online] ET HR World. Available at: https://hr.economictimes.indiatimes.com/news/workplace-4-0/flexibility-is-the-future-hiltons-sabu-raghavan-on-redefining-hospitality-workplaces/114508794 [Accessed on: 26 May 2025].</w:t>
      </w:r>
    </w:p>
    <w:p w14:paraId="5DE87A06" w14:textId="77777777" w:rsidR="00627405" w:rsidRPr="00E11185" w:rsidRDefault="001C1E07" w:rsidP="00BC36A8">
      <w:pPr>
        <w:rPr>
          <w:lang w:val="en-US"/>
        </w:rPr>
      </w:pPr>
      <w:r w:rsidRPr="00E11185">
        <w:rPr>
          <w:lang w:val="en-US"/>
        </w:rPr>
        <w:t xml:space="preserve">TripAdvisor (2023) </w:t>
      </w:r>
      <w:r w:rsidRPr="00E11185">
        <w:rPr>
          <w:i/>
          <w:iCs/>
          <w:lang w:val="en-US"/>
        </w:rPr>
        <w:t>Really poor service - no hot water or shower gel</w:t>
      </w:r>
      <w:r w:rsidRPr="00E11185">
        <w:rPr>
          <w:lang w:val="en-US"/>
        </w:rPr>
        <w:t xml:space="preserve">. [online] TripAdvisor. Available at: </w:t>
      </w:r>
      <w:r w:rsidRPr="00E11185">
        <w:rPr>
          <w:lang w:val="en-US"/>
        </w:rPr>
        <w:t>https://www.tripadvisor.com/ShowUserReviews-g186338-d193089-r925848951-Hilton_London_Metropole-London_England.html [</w:t>
      </w:r>
      <w:r>
        <w:rPr>
          <w:lang w:val="en-US"/>
        </w:rPr>
        <w:t>Accessed on: 26 May 2025</w:t>
      </w:r>
      <w:r w:rsidRPr="00E11185">
        <w:rPr>
          <w:lang w:val="en-US"/>
        </w:rPr>
        <w:t>].</w:t>
      </w:r>
    </w:p>
    <w:p w14:paraId="3A9E1C6F" w14:textId="77777777" w:rsidR="00627405" w:rsidRPr="00E11185" w:rsidRDefault="001C1E07" w:rsidP="00BC36A8">
      <w:pPr>
        <w:rPr>
          <w:lang w:val="en-US"/>
        </w:rPr>
      </w:pPr>
      <w:r w:rsidRPr="00E11185">
        <w:rPr>
          <w:lang w:val="en-US"/>
        </w:rPr>
        <w:t xml:space="preserve">Tripadvisor (2025) </w:t>
      </w:r>
      <w:r w:rsidRPr="00E11185">
        <w:rPr>
          <w:i/>
          <w:iCs/>
          <w:lang w:val="en-US"/>
        </w:rPr>
        <w:t>Enjoyed my stay minus a few issues</w:t>
      </w:r>
      <w:r w:rsidRPr="00E11185">
        <w:rPr>
          <w:lang w:val="en-US"/>
        </w:rPr>
        <w:t>. [online] Tripadvisor. Available at: https://www.tripadvisor.in/ShowUserReviews-g186338-d193089-r998407333-Hilton_London_Metropole-London_England.html [</w:t>
      </w:r>
      <w:r>
        <w:rPr>
          <w:lang w:val="en-US"/>
        </w:rPr>
        <w:t>Accessed on: 26 May 2025</w:t>
      </w:r>
      <w:r w:rsidRPr="00E11185">
        <w:rPr>
          <w:lang w:val="en-US"/>
        </w:rPr>
        <w:t>].</w:t>
      </w:r>
    </w:p>
    <w:p w14:paraId="5EB5A983" w14:textId="77777777" w:rsidR="00627405" w:rsidRDefault="001C1E07" w:rsidP="00BC36A8">
      <w:pPr>
        <w:pStyle w:val="NormalWeb"/>
        <w:spacing w:before="0" w:beforeAutospacing="0" w:after="240" w:afterAutospacing="0" w:line="360" w:lineRule="auto"/>
        <w:jc w:val="both"/>
      </w:pPr>
      <w:r>
        <w:t xml:space="preserve">Trisna, B. and Cheng, A. (2020) </w:t>
      </w:r>
      <w:r>
        <w:rPr>
          <w:i/>
          <w:iCs/>
        </w:rPr>
        <w:t>The Adoption of Versatile Leadership to Cope with Aftereffect of COVID-19 in Jakarta Hotel Industry:...</w:t>
      </w:r>
      <w:r>
        <w:t xml:space="preserve"> [online] ResearchGate. Available at: https://www.researchgate.net/publication/355040976_The_Adoption_of_Versatile_Leadership_to_Cope_with_Aftereffect_of_COVID-19_in_Jakarta_Hotel_Industry_Lewin [Accessed on: 26 May 2025].</w:t>
      </w:r>
    </w:p>
    <w:p w14:paraId="7A34E299" w14:textId="77777777" w:rsidR="00627405" w:rsidRPr="00E11185" w:rsidRDefault="001C1E07" w:rsidP="00BC36A8">
      <w:pPr>
        <w:rPr>
          <w:lang w:val="en-US"/>
        </w:rPr>
      </w:pPr>
      <w:r w:rsidRPr="00E11185">
        <w:rPr>
          <w:lang w:val="en-US"/>
        </w:rPr>
        <w:t xml:space="preserve">UK Hospitality (2023) </w:t>
      </w:r>
      <w:r w:rsidRPr="00E11185">
        <w:rPr>
          <w:i/>
          <w:iCs/>
          <w:lang w:val="en-US"/>
        </w:rPr>
        <w:t>The value of operational excellence in hospitality</w:t>
      </w:r>
      <w:r w:rsidRPr="00E11185">
        <w:rPr>
          <w:lang w:val="en-US"/>
        </w:rPr>
        <w:t>. [online] UK Hospitality. Available at: https://www.ukhospitality.org.uk/the-value-of-operational-excellence-in-hospitality/ [</w:t>
      </w:r>
      <w:r>
        <w:rPr>
          <w:lang w:val="en-US"/>
        </w:rPr>
        <w:t>Accessed on: 26 May 2025</w:t>
      </w:r>
      <w:r w:rsidRPr="00E11185">
        <w:rPr>
          <w:lang w:val="en-US"/>
        </w:rPr>
        <w:t>].</w:t>
      </w:r>
    </w:p>
    <w:p w14:paraId="59E609E2" w14:textId="77777777" w:rsidR="00627405" w:rsidRDefault="001C1E07" w:rsidP="00BC36A8">
      <w:pPr>
        <w:pStyle w:val="NormalWeb"/>
        <w:spacing w:before="0" w:beforeAutospacing="0" w:after="240" w:afterAutospacing="0" w:line="360" w:lineRule="auto"/>
        <w:jc w:val="both"/>
      </w:pPr>
      <w:r>
        <w:t xml:space="preserve">Visit Britain (2023) </w:t>
      </w:r>
      <w:r>
        <w:rPr>
          <w:i/>
          <w:iCs/>
        </w:rPr>
        <w:t>England Hotel Occupancy: latest</w:t>
      </w:r>
      <w:r>
        <w:t>. [online] Visit Britain. Available at: https://www.visitbritain.org/research-insights/england-hotel-occupancy-latest [Accessed on: 26 May 2025].</w:t>
      </w:r>
    </w:p>
    <w:p w14:paraId="6915F825" w14:textId="77777777" w:rsidR="00627405" w:rsidRDefault="001C1E07" w:rsidP="00BC36A8">
      <w:pPr>
        <w:pStyle w:val="NormalWeb"/>
        <w:spacing w:before="0" w:beforeAutospacing="0" w:after="240" w:afterAutospacing="0" w:line="360" w:lineRule="auto"/>
        <w:jc w:val="both"/>
      </w:pPr>
      <w:r>
        <w:lastRenderedPageBreak/>
        <w:t xml:space="preserve">Walker, V. and Nickson, D. (2024) Socially Irresponsible HRM: Findings from the UK Hotel Sector. </w:t>
      </w:r>
      <w:r>
        <w:rPr>
          <w:i/>
          <w:iCs/>
        </w:rPr>
        <w:t>Journal of business ethics</w:t>
      </w:r>
      <w:r>
        <w:t>. [online] Available at: https://link.springer.com/article/10.1007/s10551-024-05761-5 [Accessed on: 26 May 2025].</w:t>
      </w:r>
    </w:p>
    <w:p w14:paraId="0ADD8381" w14:textId="77777777" w:rsidR="00627405" w:rsidRDefault="001C1E07" w:rsidP="00BC36A8">
      <w:pPr>
        <w:pStyle w:val="NormalWeb"/>
        <w:spacing w:before="0" w:beforeAutospacing="0" w:after="240" w:afterAutospacing="0" w:line="360" w:lineRule="auto"/>
        <w:jc w:val="both"/>
      </w:pPr>
      <w:r>
        <w:t xml:space="preserve">Webber, A. (2023) </w:t>
      </w:r>
      <w:r>
        <w:rPr>
          <w:i/>
          <w:iCs/>
        </w:rPr>
        <w:t>Hospitality training and work experience pilot launched</w:t>
      </w:r>
      <w:r>
        <w:t>. [online] Personnel Today. Available at: https://www.personneltoday.com/hr/hospitality-sector-based-work-academy-programme-pilot/ [Accessed on: 26 May 2025].</w:t>
      </w:r>
    </w:p>
    <w:p w14:paraId="6F0A9A17" w14:textId="77777777" w:rsidR="00627405" w:rsidRDefault="001C1E07" w:rsidP="00BC36A8">
      <w:pPr>
        <w:pStyle w:val="NormalWeb"/>
        <w:spacing w:before="0" w:beforeAutospacing="0" w:after="240" w:afterAutospacing="0" w:line="360" w:lineRule="auto"/>
        <w:jc w:val="both"/>
      </w:pPr>
      <w:r>
        <w:t xml:space="preserve">Williams, S. (2023) In Pursuit of A Shared Vision: Five Change Management Approaches For Changing Times. </w:t>
      </w:r>
      <w:r>
        <w:rPr>
          <w:i/>
          <w:iCs/>
        </w:rPr>
        <w:t>Forbes</w:t>
      </w:r>
      <w:r>
        <w:t>. [online] 30 Mar. Available at: https://www.forbes.com/councils/forbesbusinesscouncil/2023/03/30/in-pursuit-of-a-shared-vision-five-change-management-approaches-for-changing-times/ [Accessed on: 26 May 2025].</w:t>
      </w:r>
    </w:p>
    <w:p w14:paraId="04C66756" w14:textId="77777777" w:rsidR="00627405" w:rsidRDefault="001C1E07" w:rsidP="00BC36A8">
      <w:pPr>
        <w:pStyle w:val="NormalWeb"/>
        <w:spacing w:before="0" w:beforeAutospacing="0" w:after="240" w:afterAutospacing="0" w:line="360" w:lineRule="auto"/>
        <w:jc w:val="both"/>
      </w:pPr>
      <w:r>
        <w:t xml:space="preserve">Willie, M.M. (2023) </w:t>
      </w:r>
      <w:r>
        <w:rPr>
          <w:i/>
          <w:iCs/>
        </w:rPr>
        <w:t>Strategies for Successful Cultural Change During Strategy Implementation</w:t>
      </w:r>
      <w:r>
        <w:t>. [online] ResearchGate. Available at: https://www.researchgate.net/publication/372442630_Strategies_for_Successful_Cultural_Change_During_Strategy_Implementation [Accessed on: 26 May 2025].</w:t>
      </w:r>
    </w:p>
    <w:p w14:paraId="4A76EED6" w14:textId="77777777" w:rsidR="00627405" w:rsidRPr="00E11185" w:rsidRDefault="001C1E07" w:rsidP="00BC36A8">
      <w:pPr>
        <w:rPr>
          <w:lang w:val="en-US"/>
        </w:rPr>
      </w:pPr>
      <w:r w:rsidRPr="00E11185">
        <w:rPr>
          <w:lang w:val="en-US"/>
        </w:rPr>
        <w:t xml:space="preserve">World Sustainable Hospitality Alliance (2025) </w:t>
      </w:r>
      <w:r w:rsidRPr="00E11185">
        <w:rPr>
          <w:i/>
          <w:iCs/>
          <w:lang w:val="en-US"/>
        </w:rPr>
        <w:t>Hilton case study - sustainability, inclusion, community support</w:t>
      </w:r>
      <w:r w:rsidRPr="00E11185">
        <w:rPr>
          <w:lang w:val="en-US"/>
        </w:rPr>
        <w:t>. [online] World Sustainable Hospitality Alliance. Available at: https://sustainablehospitalityalliance.org/resource/hilton-london-metropole-case-study/ [</w:t>
      </w:r>
      <w:r>
        <w:rPr>
          <w:lang w:val="en-US"/>
        </w:rPr>
        <w:t>Accessed on: 26 May 2025</w:t>
      </w:r>
      <w:r w:rsidRPr="00E11185">
        <w:rPr>
          <w:lang w:val="en-US"/>
        </w:rPr>
        <w:t>].</w:t>
      </w:r>
    </w:p>
    <w:p w14:paraId="1DD583AF" w14:textId="77777777" w:rsidR="00627405" w:rsidRPr="00627405" w:rsidRDefault="00627405" w:rsidP="00BC36A8">
      <w:pPr>
        <w:rPr>
          <w:lang w:val="en-US"/>
        </w:rPr>
      </w:pPr>
    </w:p>
    <w:p w14:paraId="2F635DBD" w14:textId="77777777" w:rsidR="007A01FE" w:rsidRDefault="007A01FE" w:rsidP="00BC36A8">
      <w:pPr>
        <w:spacing w:after="200" w:line="276" w:lineRule="auto"/>
        <w:rPr>
          <w:lang w:val="en-US"/>
        </w:rPr>
      </w:pPr>
    </w:p>
    <w:p w14:paraId="76E5540C" w14:textId="77777777" w:rsidR="00180BD6" w:rsidRDefault="00180BD6" w:rsidP="00BC36A8">
      <w:pPr>
        <w:spacing w:after="200" w:line="276" w:lineRule="auto"/>
        <w:rPr>
          <w:lang w:val="en-US"/>
        </w:rPr>
      </w:pPr>
    </w:p>
    <w:p w14:paraId="7636BD8F" w14:textId="77777777" w:rsidR="00180BD6" w:rsidRDefault="00180BD6" w:rsidP="00BC36A8">
      <w:pPr>
        <w:spacing w:after="200" w:line="276" w:lineRule="auto"/>
        <w:rPr>
          <w:lang w:val="en-US"/>
        </w:rPr>
      </w:pPr>
    </w:p>
    <w:p w14:paraId="4CF98C8B" w14:textId="77777777" w:rsidR="00180BD6" w:rsidRDefault="00180BD6" w:rsidP="00BC36A8">
      <w:pPr>
        <w:spacing w:after="200" w:line="276" w:lineRule="auto"/>
        <w:rPr>
          <w:lang w:val="en-US"/>
        </w:rPr>
      </w:pPr>
    </w:p>
    <w:p w14:paraId="1643F91E" w14:textId="77777777" w:rsidR="00180BD6" w:rsidRDefault="00180BD6" w:rsidP="00BC36A8">
      <w:pPr>
        <w:spacing w:after="200" w:line="276" w:lineRule="auto"/>
        <w:rPr>
          <w:lang w:val="en-US"/>
        </w:rPr>
      </w:pPr>
    </w:p>
    <w:p w14:paraId="6DE8CBD5" w14:textId="77777777" w:rsidR="00180BD6" w:rsidRDefault="00180BD6" w:rsidP="00BC36A8">
      <w:pPr>
        <w:spacing w:after="200" w:line="276" w:lineRule="auto"/>
        <w:rPr>
          <w:lang w:val="en-US"/>
        </w:rPr>
      </w:pPr>
    </w:p>
    <w:p w14:paraId="3F59BD5D" w14:textId="77777777" w:rsidR="00180BD6" w:rsidRDefault="00180BD6" w:rsidP="00BC36A8">
      <w:pPr>
        <w:spacing w:after="200" w:line="276" w:lineRule="auto"/>
        <w:rPr>
          <w:lang w:val="en-US"/>
        </w:rPr>
      </w:pPr>
    </w:p>
    <w:p w14:paraId="6D13688C" w14:textId="51F39D5B" w:rsidR="00180BD6" w:rsidRPr="001C1E07" w:rsidRDefault="00180BD6" w:rsidP="00BC36A8">
      <w:pPr>
        <w:spacing w:after="200" w:line="276" w:lineRule="auto"/>
        <w:rPr>
          <w:rFonts w:eastAsiaTheme="majorEastAsia"/>
          <w:color w:val="000000" w:themeColor="text1"/>
          <w:kern w:val="24"/>
          <w:sz w:val="28"/>
          <w:szCs w:val="28"/>
        </w:rPr>
      </w:pPr>
      <w:r w:rsidRPr="001C1E07">
        <w:rPr>
          <w:rFonts w:eastAsiaTheme="majorEastAsia"/>
          <w:color w:val="000000" w:themeColor="text1"/>
          <w:kern w:val="24"/>
          <w:sz w:val="28"/>
          <w:szCs w:val="28"/>
        </w:rPr>
        <w:lastRenderedPageBreak/>
        <w:t>AI declaration</w:t>
      </w:r>
    </w:p>
    <w:p w14:paraId="3685E113" w14:textId="77777777" w:rsidR="001C1E07" w:rsidRPr="001C1E07" w:rsidRDefault="001C1E07" w:rsidP="001C1E07">
      <w:pPr>
        <w:pStyle w:val="NormalWeb"/>
        <w:spacing w:before="200" w:beforeAutospacing="0" w:after="0" w:afterAutospacing="0" w:line="216" w:lineRule="auto"/>
        <w:rPr>
          <w:sz w:val="28"/>
          <w:szCs w:val="28"/>
        </w:rPr>
      </w:pPr>
      <w:r w:rsidRPr="001C1E07">
        <w:rPr>
          <w:rFonts w:eastAsiaTheme="minorEastAsia"/>
          <w:color w:val="000000" w:themeColor="text1"/>
          <w:kern w:val="24"/>
          <w:sz w:val="28"/>
          <w:szCs w:val="28"/>
        </w:rPr>
        <w:t>I have used for this presentation AI powered search engines such as Google Schoolar, Google and Yahoo.</w:t>
      </w:r>
    </w:p>
    <w:p w14:paraId="05C257D2" w14:textId="77777777" w:rsidR="00180BD6" w:rsidRDefault="00180BD6" w:rsidP="00BC36A8">
      <w:pPr>
        <w:spacing w:after="200" w:line="276" w:lineRule="auto"/>
        <w:rPr>
          <w:lang w:val="en-US"/>
        </w:rPr>
      </w:pPr>
    </w:p>
    <w:p w14:paraId="0F2FEB46" w14:textId="77777777" w:rsidR="00180BD6" w:rsidRPr="006C1910" w:rsidRDefault="00180BD6" w:rsidP="00BC36A8">
      <w:pPr>
        <w:spacing w:after="200" w:line="276" w:lineRule="auto"/>
        <w:rPr>
          <w:lang w:val="en-US"/>
        </w:rPr>
      </w:pPr>
    </w:p>
    <w:sectPr w:rsidR="00180BD6" w:rsidRPr="006C1910" w:rsidSect="00460856">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E9921" w14:textId="77777777" w:rsidR="0075192A" w:rsidRDefault="0075192A">
      <w:pPr>
        <w:spacing w:after="0" w:line="240" w:lineRule="auto"/>
      </w:pPr>
      <w:r>
        <w:separator/>
      </w:r>
    </w:p>
  </w:endnote>
  <w:endnote w:type="continuationSeparator" w:id="0">
    <w:p w14:paraId="493E0D1F" w14:textId="77777777" w:rsidR="0075192A" w:rsidRDefault="00751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FD5F5" w14:textId="77777777" w:rsidR="0075192A" w:rsidRDefault="0075192A">
      <w:pPr>
        <w:spacing w:after="0" w:line="240" w:lineRule="auto"/>
      </w:pPr>
      <w:r>
        <w:separator/>
      </w:r>
    </w:p>
  </w:footnote>
  <w:footnote w:type="continuationSeparator" w:id="0">
    <w:p w14:paraId="3C444C08" w14:textId="77777777" w:rsidR="0075192A" w:rsidRDefault="007519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069B5" w14:textId="315B684D" w:rsidR="00460856" w:rsidRDefault="001C1E07">
    <w:pPr>
      <w:pStyle w:val="Header"/>
    </w:pPr>
    <w:r w:rsidRPr="00460856">
      <w:rPr>
        <w:noProof/>
      </w:rPr>
      <w:drawing>
        <wp:anchor distT="0" distB="0" distL="114300" distR="114300" simplePos="0" relativeHeight="251658240" behindDoc="1" locked="0" layoutInCell="1" allowOverlap="1" wp14:anchorId="1F0D63A8" wp14:editId="666477C6">
          <wp:simplePos x="0" y="0"/>
          <wp:positionH relativeFrom="column">
            <wp:posOffset>-693420</wp:posOffset>
          </wp:positionH>
          <wp:positionV relativeFrom="paragraph">
            <wp:posOffset>-419100</wp:posOffset>
          </wp:positionV>
          <wp:extent cx="1402080" cy="876300"/>
          <wp:effectExtent l="0" t="0" r="7620" b="0"/>
          <wp:wrapTight wrapText="bothSides">
            <wp:wrapPolygon edited="0">
              <wp:start x="0" y="0"/>
              <wp:lineTo x="0" y="21130"/>
              <wp:lineTo x="21424" y="21130"/>
              <wp:lineTo x="21424" y="0"/>
              <wp:lineTo x="0" y="0"/>
            </wp:wrapPolygon>
          </wp:wrapTight>
          <wp:docPr id="1233942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42802" name=""/>
                  <pic:cNvPicPr/>
                </pic:nvPicPr>
                <pic:blipFill>
                  <a:blip r:embed="rId1">
                    <a:extLst>
                      <a:ext uri="{28A0092B-C50C-407E-A947-70E740481C1C}">
                        <a14:useLocalDpi xmlns:a14="http://schemas.microsoft.com/office/drawing/2010/main" val="0"/>
                      </a:ext>
                    </a:extLst>
                  </a:blip>
                  <a:stretch>
                    <a:fillRect/>
                  </a:stretch>
                </pic:blipFill>
                <pic:spPr>
                  <a:xfrm>
                    <a:off x="0" y="0"/>
                    <a:ext cx="1402080" cy="8763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D7688"/>
    <w:multiLevelType w:val="hybridMultilevel"/>
    <w:tmpl w:val="3A66A3D0"/>
    <w:lvl w:ilvl="0" w:tplc="2F4280B0">
      <w:start w:val="1"/>
      <w:numFmt w:val="bullet"/>
      <w:lvlText w:val=""/>
      <w:lvlJc w:val="left"/>
      <w:pPr>
        <w:ind w:left="720" w:hanging="360"/>
      </w:pPr>
      <w:rPr>
        <w:rFonts w:ascii="Symbol" w:hAnsi="Symbol" w:hint="default"/>
      </w:rPr>
    </w:lvl>
    <w:lvl w:ilvl="1" w:tplc="65140B6A" w:tentative="1">
      <w:start w:val="1"/>
      <w:numFmt w:val="bullet"/>
      <w:lvlText w:val="o"/>
      <w:lvlJc w:val="left"/>
      <w:pPr>
        <w:ind w:left="1440" w:hanging="360"/>
      </w:pPr>
      <w:rPr>
        <w:rFonts w:ascii="Courier New" w:hAnsi="Courier New" w:cs="Courier New" w:hint="default"/>
      </w:rPr>
    </w:lvl>
    <w:lvl w:ilvl="2" w:tplc="51E64B20" w:tentative="1">
      <w:start w:val="1"/>
      <w:numFmt w:val="bullet"/>
      <w:lvlText w:val=""/>
      <w:lvlJc w:val="left"/>
      <w:pPr>
        <w:ind w:left="2160" w:hanging="360"/>
      </w:pPr>
      <w:rPr>
        <w:rFonts w:ascii="Wingdings" w:hAnsi="Wingdings" w:hint="default"/>
      </w:rPr>
    </w:lvl>
    <w:lvl w:ilvl="3" w:tplc="66D090BC" w:tentative="1">
      <w:start w:val="1"/>
      <w:numFmt w:val="bullet"/>
      <w:lvlText w:val=""/>
      <w:lvlJc w:val="left"/>
      <w:pPr>
        <w:ind w:left="2880" w:hanging="360"/>
      </w:pPr>
      <w:rPr>
        <w:rFonts w:ascii="Symbol" w:hAnsi="Symbol" w:hint="default"/>
      </w:rPr>
    </w:lvl>
    <w:lvl w:ilvl="4" w:tplc="00669008" w:tentative="1">
      <w:start w:val="1"/>
      <w:numFmt w:val="bullet"/>
      <w:lvlText w:val="o"/>
      <w:lvlJc w:val="left"/>
      <w:pPr>
        <w:ind w:left="3600" w:hanging="360"/>
      </w:pPr>
      <w:rPr>
        <w:rFonts w:ascii="Courier New" w:hAnsi="Courier New" w:cs="Courier New" w:hint="default"/>
      </w:rPr>
    </w:lvl>
    <w:lvl w:ilvl="5" w:tplc="0754A094" w:tentative="1">
      <w:start w:val="1"/>
      <w:numFmt w:val="bullet"/>
      <w:lvlText w:val=""/>
      <w:lvlJc w:val="left"/>
      <w:pPr>
        <w:ind w:left="4320" w:hanging="360"/>
      </w:pPr>
      <w:rPr>
        <w:rFonts w:ascii="Wingdings" w:hAnsi="Wingdings" w:hint="default"/>
      </w:rPr>
    </w:lvl>
    <w:lvl w:ilvl="6" w:tplc="C136C3E6" w:tentative="1">
      <w:start w:val="1"/>
      <w:numFmt w:val="bullet"/>
      <w:lvlText w:val=""/>
      <w:lvlJc w:val="left"/>
      <w:pPr>
        <w:ind w:left="5040" w:hanging="360"/>
      </w:pPr>
      <w:rPr>
        <w:rFonts w:ascii="Symbol" w:hAnsi="Symbol" w:hint="default"/>
      </w:rPr>
    </w:lvl>
    <w:lvl w:ilvl="7" w:tplc="08560DEE" w:tentative="1">
      <w:start w:val="1"/>
      <w:numFmt w:val="bullet"/>
      <w:lvlText w:val="o"/>
      <w:lvlJc w:val="left"/>
      <w:pPr>
        <w:ind w:left="5760" w:hanging="360"/>
      </w:pPr>
      <w:rPr>
        <w:rFonts w:ascii="Courier New" w:hAnsi="Courier New" w:cs="Courier New" w:hint="default"/>
      </w:rPr>
    </w:lvl>
    <w:lvl w:ilvl="8" w:tplc="EA626B5C" w:tentative="1">
      <w:start w:val="1"/>
      <w:numFmt w:val="bullet"/>
      <w:lvlText w:val=""/>
      <w:lvlJc w:val="left"/>
      <w:pPr>
        <w:ind w:left="6480" w:hanging="360"/>
      </w:pPr>
      <w:rPr>
        <w:rFonts w:ascii="Wingdings" w:hAnsi="Wingdings" w:hint="default"/>
      </w:rPr>
    </w:lvl>
  </w:abstractNum>
  <w:abstractNum w:abstractNumId="1" w15:restartNumberingAfterBreak="0">
    <w:nsid w:val="20187DA4"/>
    <w:multiLevelType w:val="hybridMultilevel"/>
    <w:tmpl w:val="AFE095FC"/>
    <w:lvl w:ilvl="0" w:tplc="112C02EE">
      <w:start w:val="1"/>
      <w:numFmt w:val="decimal"/>
      <w:lvlText w:val="%1."/>
      <w:lvlJc w:val="left"/>
      <w:pPr>
        <w:ind w:left="720" w:hanging="360"/>
      </w:pPr>
    </w:lvl>
    <w:lvl w:ilvl="1" w:tplc="C4CA2D30" w:tentative="1">
      <w:start w:val="1"/>
      <w:numFmt w:val="lowerLetter"/>
      <w:lvlText w:val="%2."/>
      <w:lvlJc w:val="left"/>
      <w:pPr>
        <w:ind w:left="1440" w:hanging="360"/>
      </w:pPr>
    </w:lvl>
    <w:lvl w:ilvl="2" w:tplc="FC668B60" w:tentative="1">
      <w:start w:val="1"/>
      <w:numFmt w:val="lowerRoman"/>
      <w:lvlText w:val="%3."/>
      <w:lvlJc w:val="right"/>
      <w:pPr>
        <w:ind w:left="2160" w:hanging="180"/>
      </w:pPr>
    </w:lvl>
    <w:lvl w:ilvl="3" w:tplc="539C0974" w:tentative="1">
      <w:start w:val="1"/>
      <w:numFmt w:val="decimal"/>
      <w:lvlText w:val="%4."/>
      <w:lvlJc w:val="left"/>
      <w:pPr>
        <w:ind w:left="2880" w:hanging="360"/>
      </w:pPr>
    </w:lvl>
    <w:lvl w:ilvl="4" w:tplc="0E32FDA8" w:tentative="1">
      <w:start w:val="1"/>
      <w:numFmt w:val="lowerLetter"/>
      <w:lvlText w:val="%5."/>
      <w:lvlJc w:val="left"/>
      <w:pPr>
        <w:ind w:left="3600" w:hanging="360"/>
      </w:pPr>
    </w:lvl>
    <w:lvl w:ilvl="5" w:tplc="B53C56D0" w:tentative="1">
      <w:start w:val="1"/>
      <w:numFmt w:val="lowerRoman"/>
      <w:lvlText w:val="%6."/>
      <w:lvlJc w:val="right"/>
      <w:pPr>
        <w:ind w:left="4320" w:hanging="180"/>
      </w:pPr>
    </w:lvl>
    <w:lvl w:ilvl="6" w:tplc="BA2A7C42" w:tentative="1">
      <w:start w:val="1"/>
      <w:numFmt w:val="decimal"/>
      <w:lvlText w:val="%7."/>
      <w:lvlJc w:val="left"/>
      <w:pPr>
        <w:ind w:left="5040" w:hanging="360"/>
      </w:pPr>
    </w:lvl>
    <w:lvl w:ilvl="7" w:tplc="506CACA8" w:tentative="1">
      <w:start w:val="1"/>
      <w:numFmt w:val="lowerLetter"/>
      <w:lvlText w:val="%8."/>
      <w:lvlJc w:val="left"/>
      <w:pPr>
        <w:ind w:left="5760" w:hanging="360"/>
      </w:pPr>
    </w:lvl>
    <w:lvl w:ilvl="8" w:tplc="336C2190" w:tentative="1">
      <w:start w:val="1"/>
      <w:numFmt w:val="lowerRoman"/>
      <w:lvlText w:val="%9."/>
      <w:lvlJc w:val="right"/>
      <w:pPr>
        <w:ind w:left="6480" w:hanging="180"/>
      </w:pPr>
    </w:lvl>
  </w:abstractNum>
  <w:abstractNum w:abstractNumId="2" w15:restartNumberingAfterBreak="0">
    <w:nsid w:val="2C8D4F6B"/>
    <w:multiLevelType w:val="hybridMultilevel"/>
    <w:tmpl w:val="2E54D276"/>
    <w:lvl w:ilvl="0" w:tplc="9F46BCB8">
      <w:start w:val="1"/>
      <w:numFmt w:val="bullet"/>
      <w:lvlText w:val=""/>
      <w:lvlJc w:val="left"/>
      <w:pPr>
        <w:ind w:left="720" w:hanging="360"/>
      </w:pPr>
      <w:rPr>
        <w:rFonts w:ascii="Symbol" w:hAnsi="Symbol" w:hint="default"/>
      </w:rPr>
    </w:lvl>
    <w:lvl w:ilvl="1" w:tplc="9998E54C" w:tentative="1">
      <w:start w:val="1"/>
      <w:numFmt w:val="bullet"/>
      <w:lvlText w:val="o"/>
      <w:lvlJc w:val="left"/>
      <w:pPr>
        <w:ind w:left="1440" w:hanging="360"/>
      </w:pPr>
      <w:rPr>
        <w:rFonts w:ascii="Courier New" w:hAnsi="Courier New" w:cs="Courier New" w:hint="default"/>
      </w:rPr>
    </w:lvl>
    <w:lvl w:ilvl="2" w:tplc="301CF7C4" w:tentative="1">
      <w:start w:val="1"/>
      <w:numFmt w:val="bullet"/>
      <w:lvlText w:val=""/>
      <w:lvlJc w:val="left"/>
      <w:pPr>
        <w:ind w:left="2160" w:hanging="360"/>
      </w:pPr>
      <w:rPr>
        <w:rFonts w:ascii="Wingdings" w:hAnsi="Wingdings" w:hint="default"/>
      </w:rPr>
    </w:lvl>
    <w:lvl w:ilvl="3" w:tplc="AD3C82AA" w:tentative="1">
      <w:start w:val="1"/>
      <w:numFmt w:val="bullet"/>
      <w:lvlText w:val=""/>
      <w:lvlJc w:val="left"/>
      <w:pPr>
        <w:ind w:left="2880" w:hanging="360"/>
      </w:pPr>
      <w:rPr>
        <w:rFonts w:ascii="Symbol" w:hAnsi="Symbol" w:hint="default"/>
      </w:rPr>
    </w:lvl>
    <w:lvl w:ilvl="4" w:tplc="53566D5A" w:tentative="1">
      <w:start w:val="1"/>
      <w:numFmt w:val="bullet"/>
      <w:lvlText w:val="o"/>
      <w:lvlJc w:val="left"/>
      <w:pPr>
        <w:ind w:left="3600" w:hanging="360"/>
      </w:pPr>
      <w:rPr>
        <w:rFonts w:ascii="Courier New" w:hAnsi="Courier New" w:cs="Courier New" w:hint="default"/>
      </w:rPr>
    </w:lvl>
    <w:lvl w:ilvl="5" w:tplc="76F4EC50" w:tentative="1">
      <w:start w:val="1"/>
      <w:numFmt w:val="bullet"/>
      <w:lvlText w:val=""/>
      <w:lvlJc w:val="left"/>
      <w:pPr>
        <w:ind w:left="4320" w:hanging="360"/>
      </w:pPr>
      <w:rPr>
        <w:rFonts w:ascii="Wingdings" w:hAnsi="Wingdings" w:hint="default"/>
      </w:rPr>
    </w:lvl>
    <w:lvl w:ilvl="6" w:tplc="3A52BE4E" w:tentative="1">
      <w:start w:val="1"/>
      <w:numFmt w:val="bullet"/>
      <w:lvlText w:val=""/>
      <w:lvlJc w:val="left"/>
      <w:pPr>
        <w:ind w:left="5040" w:hanging="360"/>
      </w:pPr>
      <w:rPr>
        <w:rFonts w:ascii="Symbol" w:hAnsi="Symbol" w:hint="default"/>
      </w:rPr>
    </w:lvl>
    <w:lvl w:ilvl="7" w:tplc="6C1E1414" w:tentative="1">
      <w:start w:val="1"/>
      <w:numFmt w:val="bullet"/>
      <w:lvlText w:val="o"/>
      <w:lvlJc w:val="left"/>
      <w:pPr>
        <w:ind w:left="5760" w:hanging="360"/>
      </w:pPr>
      <w:rPr>
        <w:rFonts w:ascii="Courier New" w:hAnsi="Courier New" w:cs="Courier New" w:hint="default"/>
      </w:rPr>
    </w:lvl>
    <w:lvl w:ilvl="8" w:tplc="A0485B36" w:tentative="1">
      <w:start w:val="1"/>
      <w:numFmt w:val="bullet"/>
      <w:lvlText w:val=""/>
      <w:lvlJc w:val="left"/>
      <w:pPr>
        <w:ind w:left="6480" w:hanging="360"/>
      </w:pPr>
      <w:rPr>
        <w:rFonts w:ascii="Wingdings" w:hAnsi="Wingdings" w:hint="default"/>
      </w:rPr>
    </w:lvl>
  </w:abstractNum>
  <w:abstractNum w:abstractNumId="3" w15:restartNumberingAfterBreak="0">
    <w:nsid w:val="3320173A"/>
    <w:multiLevelType w:val="multilevel"/>
    <w:tmpl w:val="C5B2CFB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536055A"/>
    <w:multiLevelType w:val="hybridMultilevel"/>
    <w:tmpl w:val="0316BBEA"/>
    <w:lvl w:ilvl="0" w:tplc="283C0402">
      <w:start w:val="1"/>
      <w:numFmt w:val="bullet"/>
      <w:lvlText w:val=""/>
      <w:lvlJc w:val="left"/>
      <w:pPr>
        <w:ind w:left="720" w:hanging="360"/>
      </w:pPr>
      <w:rPr>
        <w:rFonts w:ascii="Symbol" w:hAnsi="Symbol" w:hint="default"/>
      </w:rPr>
    </w:lvl>
    <w:lvl w:ilvl="1" w:tplc="2BB8A06C" w:tentative="1">
      <w:start w:val="1"/>
      <w:numFmt w:val="bullet"/>
      <w:lvlText w:val="o"/>
      <w:lvlJc w:val="left"/>
      <w:pPr>
        <w:ind w:left="1440" w:hanging="360"/>
      </w:pPr>
      <w:rPr>
        <w:rFonts w:ascii="Courier New" w:hAnsi="Courier New" w:cs="Courier New" w:hint="default"/>
      </w:rPr>
    </w:lvl>
    <w:lvl w:ilvl="2" w:tplc="E39EC2F4" w:tentative="1">
      <w:start w:val="1"/>
      <w:numFmt w:val="bullet"/>
      <w:lvlText w:val=""/>
      <w:lvlJc w:val="left"/>
      <w:pPr>
        <w:ind w:left="2160" w:hanging="360"/>
      </w:pPr>
      <w:rPr>
        <w:rFonts w:ascii="Wingdings" w:hAnsi="Wingdings" w:hint="default"/>
      </w:rPr>
    </w:lvl>
    <w:lvl w:ilvl="3" w:tplc="9CEC8190" w:tentative="1">
      <w:start w:val="1"/>
      <w:numFmt w:val="bullet"/>
      <w:lvlText w:val=""/>
      <w:lvlJc w:val="left"/>
      <w:pPr>
        <w:ind w:left="2880" w:hanging="360"/>
      </w:pPr>
      <w:rPr>
        <w:rFonts w:ascii="Symbol" w:hAnsi="Symbol" w:hint="default"/>
      </w:rPr>
    </w:lvl>
    <w:lvl w:ilvl="4" w:tplc="FCFCF9CE" w:tentative="1">
      <w:start w:val="1"/>
      <w:numFmt w:val="bullet"/>
      <w:lvlText w:val="o"/>
      <w:lvlJc w:val="left"/>
      <w:pPr>
        <w:ind w:left="3600" w:hanging="360"/>
      </w:pPr>
      <w:rPr>
        <w:rFonts w:ascii="Courier New" w:hAnsi="Courier New" w:cs="Courier New" w:hint="default"/>
      </w:rPr>
    </w:lvl>
    <w:lvl w:ilvl="5" w:tplc="1D78E678" w:tentative="1">
      <w:start w:val="1"/>
      <w:numFmt w:val="bullet"/>
      <w:lvlText w:val=""/>
      <w:lvlJc w:val="left"/>
      <w:pPr>
        <w:ind w:left="4320" w:hanging="360"/>
      </w:pPr>
      <w:rPr>
        <w:rFonts w:ascii="Wingdings" w:hAnsi="Wingdings" w:hint="default"/>
      </w:rPr>
    </w:lvl>
    <w:lvl w:ilvl="6" w:tplc="2D9E5A4A" w:tentative="1">
      <w:start w:val="1"/>
      <w:numFmt w:val="bullet"/>
      <w:lvlText w:val=""/>
      <w:lvlJc w:val="left"/>
      <w:pPr>
        <w:ind w:left="5040" w:hanging="360"/>
      </w:pPr>
      <w:rPr>
        <w:rFonts w:ascii="Symbol" w:hAnsi="Symbol" w:hint="default"/>
      </w:rPr>
    </w:lvl>
    <w:lvl w:ilvl="7" w:tplc="3D7299EA" w:tentative="1">
      <w:start w:val="1"/>
      <w:numFmt w:val="bullet"/>
      <w:lvlText w:val="o"/>
      <w:lvlJc w:val="left"/>
      <w:pPr>
        <w:ind w:left="5760" w:hanging="360"/>
      </w:pPr>
      <w:rPr>
        <w:rFonts w:ascii="Courier New" w:hAnsi="Courier New" w:cs="Courier New" w:hint="default"/>
      </w:rPr>
    </w:lvl>
    <w:lvl w:ilvl="8" w:tplc="54164554" w:tentative="1">
      <w:start w:val="1"/>
      <w:numFmt w:val="bullet"/>
      <w:lvlText w:val=""/>
      <w:lvlJc w:val="left"/>
      <w:pPr>
        <w:ind w:left="6480" w:hanging="360"/>
      </w:pPr>
      <w:rPr>
        <w:rFonts w:ascii="Wingdings" w:hAnsi="Wingdings" w:hint="default"/>
      </w:rPr>
    </w:lvl>
  </w:abstractNum>
  <w:abstractNum w:abstractNumId="5" w15:restartNumberingAfterBreak="0">
    <w:nsid w:val="35372FC6"/>
    <w:multiLevelType w:val="hybridMultilevel"/>
    <w:tmpl w:val="E6865BFE"/>
    <w:lvl w:ilvl="0" w:tplc="FB6E6002">
      <w:start w:val="1"/>
      <w:numFmt w:val="bullet"/>
      <w:lvlText w:val=""/>
      <w:lvlJc w:val="left"/>
      <w:pPr>
        <w:ind w:left="720" w:hanging="360"/>
      </w:pPr>
      <w:rPr>
        <w:rFonts w:ascii="Symbol" w:hAnsi="Symbol" w:hint="default"/>
      </w:rPr>
    </w:lvl>
    <w:lvl w:ilvl="1" w:tplc="C172B80C" w:tentative="1">
      <w:start w:val="1"/>
      <w:numFmt w:val="bullet"/>
      <w:lvlText w:val="o"/>
      <w:lvlJc w:val="left"/>
      <w:pPr>
        <w:ind w:left="1440" w:hanging="360"/>
      </w:pPr>
      <w:rPr>
        <w:rFonts w:ascii="Courier New" w:hAnsi="Courier New" w:cs="Courier New" w:hint="default"/>
      </w:rPr>
    </w:lvl>
    <w:lvl w:ilvl="2" w:tplc="2A961D06" w:tentative="1">
      <w:start w:val="1"/>
      <w:numFmt w:val="bullet"/>
      <w:lvlText w:val=""/>
      <w:lvlJc w:val="left"/>
      <w:pPr>
        <w:ind w:left="2160" w:hanging="360"/>
      </w:pPr>
      <w:rPr>
        <w:rFonts w:ascii="Wingdings" w:hAnsi="Wingdings" w:hint="default"/>
      </w:rPr>
    </w:lvl>
    <w:lvl w:ilvl="3" w:tplc="C02854BA" w:tentative="1">
      <w:start w:val="1"/>
      <w:numFmt w:val="bullet"/>
      <w:lvlText w:val=""/>
      <w:lvlJc w:val="left"/>
      <w:pPr>
        <w:ind w:left="2880" w:hanging="360"/>
      </w:pPr>
      <w:rPr>
        <w:rFonts w:ascii="Symbol" w:hAnsi="Symbol" w:hint="default"/>
      </w:rPr>
    </w:lvl>
    <w:lvl w:ilvl="4" w:tplc="FBA6BBA6" w:tentative="1">
      <w:start w:val="1"/>
      <w:numFmt w:val="bullet"/>
      <w:lvlText w:val="o"/>
      <w:lvlJc w:val="left"/>
      <w:pPr>
        <w:ind w:left="3600" w:hanging="360"/>
      </w:pPr>
      <w:rPr>
        <w:rFonts w:ascii="Courier New" w:hAnsi="Courier New" w:cs="Courier New" w:hint="default"/>
      </w:rPr>
    </w:lvl>
    <w:lvl w:ilvl="5" w:tplc="64F6BFAA" w:tentative="1">
      <w:start w:val="1"/>
      <w:numFmt w:val="bullet"/>
      <w:lvlText w:val=""/>
      <w:lvlJc w:val="left"/>
      <w:pPr>
        <w:ind w:left="4320" w:hanging="360"/>
      </w:pPr>
      <w:rPr>
        <w:rFonts w:ascii="Wingdings" w:hAnsi="Wingdings" w:hint="default"/>
      </w:rPr>
    </w:lvl>
    <w:lvl w:ilvl="6" w:tplc="8466E048" w:tentative="1">
      <w:start w:val="1"/>
      <w:numFmt w:val="bullet"/>
      <w:lvlText w:val=""/>
      <w:lvlJc w:val="left"/>
      <w:pPr>
        <w:ind w:left="5040" w:hanging="360"/>
      </w:pPr>
      <w:rPr>
        <w:rFonts w:ascii="Symbol" w:hAnsi="Symbol" w:hint="default"/>
      </w:rPr>
    </w:lvl>
    <w:lvl w:ilvl="7" w:tplc="D4B6D9A2" w:tentative="1">
      <w:start w:val="1"/>
      <w:numFmt w:val="bullet"/>
      <w:lvlText w:val="o"/>
      <w:lvlJc w:val="left"/>
      <w:pPr>
        <w:ind w:left="5760" w:hanging="360"/>
      </w:pPr>
      <w:rPr>
        <w:rFonts w:ascii="Courier New" w:hAnsi="Courier New" w:cs="Courier New" w:hint="default"/>
      </w:rPr>
    </w:lvl>
    <w:lvl w:ilvl="8" w:tplc="982EC728" w:tentative="1">
      <w:start w:val="1"/>
      <w:numFmt w:val="bullet"/>
      <w:lvlText w:val=""/>
      <w:lvlJc w:val="left"/>
      <w:pPr>
        <w:ind w:left="6480" w:hanging="360"/>
      </w:pPr>
      <w:rPr>
        <w:rFonts w:ascii="Wingdings" w:hAnsi="Wingdings" w:hint="default"/>
      </w:rPr>
    </w:lvl>
  </w:abstractNum>
  <w:abstractNum w:abstractNumId="6" w15:restartNumberingAfterBreak="0">
    <w:nsid w:val="3DD006FC"/>
    <w:multiLevelType w:val="hybridMultilevel"/>
    <w:tmpl w:val="4D3E9B26"/>
    <w:lvl w:ilvl="0" w:tplc="B14675D2">
      <w:start w:val="1"/>
      <w:numFmt w:val="bullet"/>
      <w:lvlText w:val=""/>
      <w:lvlJc w:val="left"/>
      <w:pPr>
        <w:ind w:left="720" w:hanging="360"/>
      </w:pPr>
      <w:rPr>
        <w:rFonts w:ascii="Symbol" w:hAnsi="Symbol" w:hint="default"/>
      </w:rPr>
    </w:lvl>
    <w:lvl w:ilvl="1" w:tplc="95FA45C8" w:tentative="1">
      <w:start w:val="1"/>
      <w:numFmt w:val="bullet"/>
      <w:lvlText w:val="o"/>
      <w:lvlJc w:val="left"/>
      <w:pPr>
        <w:ind w:left="1440" w:hanging="360"/>
      </w:pPr>
      <w:rPr>
        <w:rFonts w:ascii="Courier New" w:hAnsi="Courier New" w:cs="Courier New" w:hint="default"/>
      </w:rPr>
    </w:lvl>
    <w:lvl w:ilvl="2" w:tplc="6F7A06AE" w:tentative="1">
      <w:start w:val="1"/>
      <w:numFmt w:val="bullet"/>
      <w:lvlText w:val=""/>
      <w:lvlJc w:val="left"/>
      <w:pPr>
        <w:ind w:left="2160" w:hanging="360"/>
      </w:pPr>
      <w:rPr>
        <w:rFonts w:ascii="Wingdings" w:hAnsi="Wingdings" w:hint="default"/>
      </w:rPr>
    </w:lvl>
    <w:lvl w:ilvl="3" w:tplc="A0623BB2" w:tentative="1">
      <w:start w:val="1"/>
      <w:numFmt w:val="bullet"/>
      <w:lvlText w:val=""/>
      <w:lvlJc w:val="left"/>
      <w:pPr>
        <w:ind w:left="2880" w:hanging="360"/>
      </w:pPr>
      <w:rPr>
        <w:rFonts w:ascii="Symbol" w:hAnsi="Symbol" w:hint="default"/>
      </w:rPr>
    </w:lvl>
    <w:lvl w:ilvl="4" w:tplc="A5729C8A" w:tentative="1">
      <w:start w:val="1"/>
      <w:numFmt w:val="bullet"/>
      <w:lvlText w:val="o"/>
      <w:lvlJc w:val="left"/>
      <w:pPr>
        <w:ind w:left="3600" w:hanging="360"/>
      </w:pPr>
      <w:rPr>
        <w:rFonts w:ascii="Courier New" w:hAnsi="Courier New" w:cs="Courier New" w:hint="default"/>
      </w:rPr>
    </w:lvl>
    <w:lvl w:ilvl="5" w:tplc="F5405522" w:tentative="1">
      <w:start w:val="1"/>
      <w:numFmt w:val="bullet"/>
      <w:lvlText w:val=""/>
      <w:lvlJc w:val="left"/>
      <w:pPr>
        <w:ind w:left="4320" w:hanging="360"/>
      </w:pPr>
      <w:rPr>
        <w:rFonts w:ascii="Wingdings" w:hAnsi="Wingdings" w:hint="default"/>
      </w:rPr>
    </w:lvl>
    <w:lvl w:ilvl="6" w:tplc="8C62106C" w:tentative="1">
      <w:start w:val="1"/>
      <w:numFmt w:val="bullet"/>
      <w:lvlText w:val=""/>
      <w:lvlJc w:val="left"/>
      <w:pPr>
        <w:ind w:left="5040" w:hanging="360"/>
      </w:pPr>
      <w:rPr>
        <w:rFonts w:ascii="Symbol" w:hAnsi="Symbol" w:hint="default"/>
      </w:rPr>
    </w:lvl>
    <w:lvl w:ilvl="7" w:tplc="657EF132" w:tentative="1">
      <w:start w:val="1"/>
      <w:numFmt w:val="bullet"/>
      <w:lvlText w:val="o"/>
      <w:lvlJc w:val="left"/>
      <w:pPr>
        <w:ind w:left="5760" w:hanging="360"/>
      </w:pPr>
      <w:rPr>
        <w:rFonts w:ascii="Courier New" w:hAnsi="Courier New" w:cs="Courier New" w:hint="default"/>
      </w:rPr>
    </w:lvl>
    <w:lvl w:ilvl="8" w:tplc="D49AB2AA" w:tentative="1">
      <w:start w:val="1"/>
      <w:numFmt w:val="bullet"/>
      <w:lvlText w:val=""/>
      <w:lvlJc w:val="left"/>
      <w:pPr>
        <w:ind w:left="6480" w:hanging="360"/>
      </w:pPr>
      <w:rPr>
        <w:rFonts w:ascii="Wingdings" w:hAnsi="Wingdings" w:hint="default"/>
      </w:rPr>
    </w:lvl>
  </w:abstractNum>
  <w:abstractNum w:abstractNumId="7" w15:restartNumberingAfterBreak="0">
    <w:nsid w:val="55CB01A1"/>
    <w:multiLevelType w:val="multilevel"/>
    <w:tmpl w:val="5234FCBC"/>
    <w:lvl w:ilvl="0">
      <w:start w:val="1"/>
      <w:numFmt w:val="decimal"/>
      <w:lvlText w:val="%1."/>
      <w:lvlJc w:val="left"/>
      <w:pPr>
        <w:ind w:left="385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64515DA"/>
    <w:multiLevelType w:val="hybridMultilevel"/>
    <w:tmpl w:val="1EF02362"/>
    <w:lvl w:ilvl="0" w:tplc="EB3E2958">
      <w:start w:val="1"/>
      <w:numFmt w:val="bullet"/>
      <w:lvlText w:val=""/>
      <w:lvlJc w:val="left"/>
      <w:pPr>
        <w:ind w:left="720" w:hanging="360"/>
      </w:pPr>
      <w:rPr>
        <w:rFonts w:ascii="Symbol" w:hAnsi="Symbol" w:hint="default"/>
      </w:rPr>
    </w:lvl>
    <w:lvl w:ilvl="1" w:tplc="6A801990" w:tentative="1">
      <w:start w:val="1"/>
      <w:numFmt w:val="bullet"/>
      <w:lvlText w:val="o"/>
      <w:lvlJc w:val="left"/>
      <w:pPr>
        <w:ind w:left="1440" w:hanging="360"/>
      </w:pPr>
      <w:rPr>
        <w:rFonts w:ascii="Courier New" w:hAnsi="Courier New" w:cs="Courier New" w:hint="default"/>
      </w:rPr>
    </w:lvl>
    <w:lvl w:ilvl="2" w:tplc="08A2831C" w:tentative="1">
      <w:start w:val="1"/>
      <w:numFmt w:val="bullet"/>
      <w:lvlText w:val=""/>
      <w:lvlJc w:val="left"/>
      <w:pPr>
        <w:ind w:left="2160" w:hanging="360"/>
      </w:pPr>
      <w:rPr>
        <w:rFonts w:ascii="Wingdings" w:hAnsi="Wingdings" w:hint="default"/>
      </w:rPr>
    </w:lvl>
    <w:lvl w:ilvl="3" w:tplc="525E3EA8" w:tentative="1">
      <w:start w:val="1"/>
      <w:numFmt w:val="bullet"/>
      <w:lvlText w:val=""/>
      <w:lvlJc w:val="left"/>
      <w:pPr>
        <w:ind w:left="2880" w:hanging="360"/>
      </w:pPr>
      <w:rPr>
        <w:rFonts w:ascii="Symbol" w:hAnsi="Symbol" w:hint="default"/>
      </w:rPr>
    </w:lvl>
    <w:lvl w:ilvl="4" w:tplc="FDAAF33C" w:tentative="1">
      <w:start w:val="1"/>
      <w:numFmt w:val="bullet"/>
      <w:lvlText w:val="o"/>
      <w:lvlJc w:val="left"/>
      <w:pPr>
        <w:ind w:left="3600" w:hanging="360"/>
      </w:pPr>
      <w:rPr>
        <w:rFonts w:ascii="Courier New" w:hAnsi="Courier New" w:cs="Courier New" w:hint="default"/>
      </w:rPr>
    </w:lvl>
    <w:lvl w:ilvl="5" w:tplc="FA8EA074" w:tentative="1">
      <w:start w:val="1"/>
      <w:numFmt w:val="bullet"/>
      <w:lvlText w:val=""/>
      <w:lvlJc w:val="left"/>
      <w:pPr>
        <w:ind w:left="4320" w:hanging="360"/>
      </w:pPr>
      <w:rPr>
        <w:rFonts w:ascii="Wingdings" w:hAnsi="Wingdings" w:hint="default"/>
      </w:rPr>
    </w:lvl>
    <w:lvl w:ilvl="6" w:tplc="2DD48452" w:tentative="1">
      <w:start w:val="1"/>
      <w:numFmt w:val="bullet"/>
      <w:lvlText w:val=""/>
      <w:lvlJc w:val="left"/>
      <w:pPr>
        <w:ind w:left="5040" w:hanging="360"/>
      </w:pPr>
      <w:rPr>
        <w:rFonts w:ascii="Symbol" w:hAnsi="Symbol" w:hint="default"/>
      </w:rPr>
    </w:lvl>
    <w:lvl w:ilvl="7" w:tplc="C63214F8" w:tentative="1">
      <w:start w:val="1"/>
      <w:numFmt w:val="bullet"/>
      <w:lvlText w:val="o"/>
      <w:lvlJc w:val="left"/>
      <w:pPr>
        <w:ind w:left="5760" w:hanging="360"/>
      </w:pPr>
      <w:rPr>
        <w:rFonts w:ascii="Courier New" w:hAnsi="Courier New" w:cs="Courier New" w:hint="default"/>
      </w:rPr>
    </w:lvl>
    <w:lvl w:ilvl="8" w:tplc="EAE88910" w:tentative="1">
      <w:start w:val="1"/>
      <w:numFmt w:val="bullet"/>
      <w:lvlText w:val=""/>
      <w:lvlJc w:val="left"/>
      <w:pPr>
        <w:ind w:left="6480" w:hanging="360"/>
      </w:pPr>
      <w:rPr>
        <w:rFonts w:ascii="Wingdings" w:hAnsi="Wingdings" w:hint="default"/>
      </w:rPr>
    </w:lvl>
  </w:abstractNum>
  <w:abstractNum w:abstractNumId="9" w15:restartNumberingAfterBreak="0">
    <w:nsid w:val="792A16C0"/>
    <w:multiLevelType w:val="hybridMultilevel"/>
    <w:tmpl w:val="E9ECC0AA"/>
    <w:lvl w:ilvl="0" w:tplc="1FE615EA">
      <w:start w:val="1"/>
      <w:numFmt w:val="bullet"/>
      <w:lvlText w:val=""/>
      <w:lvlJc w:val="left"/>
      <w:pPr>
        <w:ind w:left="720" w:hanging="360"/>
      </w:pPr>
      <w:rPr>
        <w:rFonts w:ascii="Symbol" w:hAnsi="Symbol" w:hint="default"/>
      </w:rPr>
    </w:lvl>
    <w:lvl w:ilvl="1" w:tplc="1E26077C" w:tentative="1">
      <w:start w:val="1"/>
      <w:numFmt w:val="bullet"/>
      <w:lvlText w:val="o"/>
      <w:lvlJc w:val="left"/>
      <w:pPr>
        <w:ind w:left="1440" w:hanging="360"/>
      </w:pPr>
      <w:rPr>
        <w:rFonts w:ascii="Courier New" w:hAnsi="Courier New" w:cs="Courier New" w:hint="default"/>
      </w:rPr>
    </w:lvl>
    <w:lvl w:ilvl="2" w:tplc="719CDFF6" w:tentative="1">
      <w:start w:val="1"/>
      <w:numFmt w:val="bullet"/>
      <w:lvlText w:val=""/>
      <w:lvlJc w:val="left"/>
      <w:pPr>
        <w:ind w:left="2160" w:hanging="360"/>
      </w:pPr>
      <w:rPr>
        <w:rFonts w:ascii="Wingdings" w:hAnsi="Wingdings" w:hint="default"/>
      </w:rPr>
    </w:lvl>
    <w:lvl w:ilvl="3" w:tplc="5A62EF50" w:tentative="1">
      <w:start w:val="1"/>
      <w:numFmt w:val="bullet"/>
      <w:lvlText w:val=""/>
      <w:lvlJc w:val="left"/>
      <w:pPr>
        <w:ind w:left="2880" w:hanging="360"/>
      </w:pPr>
      <w:rPr>
        <w:rFonts w:ascii="Symbol" w:hAnsi="Symbol" w:hint="default"/>
      </w:rPr>
    </w:lvl>
    <w:lvl w:ilvl="4" w:tplc="916672AC" w:tentative="1">
      <w:start w:val="1"/>
      <w:numFmt w:val="bullet"/>
      <w:lvlText w:val="o"/>
      <w:lvlJc w:val="left"/>
      <w:pPr>
        <w:ind w:left="3600" w:hanging="360"/>
      </w:pPr>
      <w:rPr>
        <w:rFonts w:ascii="Courier New" w:hAnsi="Courier New" w:cs="Courier New" w:hint="default"/>
      </w:rPr>
    </w:lvl>
    <w:lvl w:ilvl="5" w:tplc="9D4859B4" w:tentative="1">
      <w:start w:val="1"/>
      <w:numFmt w:val="bullet"/>
      <w:lvlText w:val=""/>
      <w:lvlJc w:val="left"/>
      <w:pPr>
        <w:ind w:left="4320" w:hanging="360"/>
      </w:pPr>
      <w:rPr>
        <w:rFonts w:ascii="Wingdings" w:hAnsi="Wingdings" w:hint="default"/>
      </w:rPr>
    </w:lvl>
    <w:lvl w:ilvl="6" w:tplc="E33AB700" w:tentative="1">
      <w:start w:val="1"/>
      <w:numFmt w:val="bullet"/>
      <w:lvlText w:val=""/>
      <w:lvlJc w:val="left"/>
      <w:pPr>
        <w:ind w:left="5040" w:hanging="360"/>
      </w:pPr>
      <w:rPr>
        <w:rFonts w:ascii="Symbol" w:hAnsi="Symbol" w:hint="default"/>
      </w:rPr>
    </w:lvl>
    <w:lvl w:ilvl="7" w:tplc="0338C0B8" w:tentative="1">
      <w:start w:val="1"/>
      <w:numFmt w:val="bullet"/>
      <w:lvlText w:val="o"/>
      <w:lvlJc w:val="left"/>
      <w:pPr>
        <w:ind w:left="5760" w:hanging="360"/>
      </w:pPr>
      <w:rPr>
        <w:rFonts w:ascii="Courier New" w:hAnsi="Courier New" w:cs="Courier New" w:hint="default"/>
      </w:rPr>
    </w:lvl>
    <w:lvl w:ilvl="8" w:tplc="C8CE0826" w:tentative="1">
      <w:start w:val="1"/>
      <w:numFmt w:val="bullet"/>
      <w:lvlText w:val=""/>
      <w:lvlJc w:val="left"/>
      <w:pPr>
        <w:ind w:left="6480" w:hanging="360"/>
      </w:pPr>
      <w:rPr>
        <w:rFonts w:ascii="Wingdings" w:hAnsi="Wingdings" w:hint="default"/>
      </w:rPr>
    </w:lvl>
  </w:abstractNum>
  <w:abstractNum w:abstractNumId="10" w15:restartNumberingAfterBreak="0">
    <w:nsid w:val="79BC6ABC"/>
    <w:multiLevelType w:val="hybridMultilevel"/>
    <w:tmpl w:val="08481456"/>
    <w:lvl w:ilvl="0" w:tplc="B9CA31B2">
      <w:start w:val="1"/>
      <w:numFmt w:val="bullet"/>
      <w:lvlText w:val=""/>
      <w:lvlJc w:val="left"/>
      <w:pPr>
        <w:ind w:left="720" w:hanging="360"/>
      </w:pPr>
      <w:rPr>
        <w:rFonts w:ascii="Symbol" w:hAnsi="Symbol" w:hint="default"/>
      </w:rPr>
    </w:lvl>
    <w:lvl w:ilvl="1" w:tplc="ED9861EA" w:tentative="1">
      <w:start w:val="1"/>
      <w:numFmt w:val="bullet"/>
      <w:lvlText w:val="o"/>
      <w:lvlJc w:val="left"/>
      <w:pPr>
        <w:ind w:left="1440" w:hanging="360"/>
      </w:pPr>
      <w:rPr>
        <w:rFonts w:ascii="Courier New" w:hAnsi="Courier New" w:cs="Courier New" w:hint="default"/>
      </w:rPr>
    </w:lvl>
    <w:lvl w:ilvl="2" w:tplc="D19E14B0" w:tentative="1">
      <w:start w:val="1"/>
      <w:numFmt w:val="bullet"/>
      <w:lvlText w:val=""/>
      <w:lvlJc w:val="left"/>
      <w:pPr>
        <w:ind w:left="2160" w:hanging="360"/>
      </w:pPr>
      <w:rPr>
        <w:rFonts w:ascii="Wingdings" w:hAnsi="Wingdings" w:hint="default"/>
      </w:rPr>
    </w:lvl>
    <w:lvl w:ilvl="3" w:tplc="11FEAC4C" w:tentative="1">
      <w:start w:val="1"/>
      <w:numFmt w:val="bullet"/>
      <w:lvlText w:val=""/>
      <w:lvlJc w:val="left"/>
      <w:pPr>
        <w:ind w:left="2880" w:hanging="360"/>
      </w:pPr>
      <w:rPr>
        <w:rFonts w:ascii="Symbol" w:hAnsi="Symbol" w:hint="default"/>
      </w:rPr>
    </w:lvl>
    <w:lvl w:ilvl="4" w:tplc="4F8CFDA6" w:tentative="1">
      <w:start w:val="1"/>
      <w:numFmt w:val="bullet"/>
      <w:lvlText w:val="o"/>
      <w:lvlJc w:val="left"/>
      <w:pPr>
        <w:ind w:left="3600" w:hanging="360"/>
      </w:pPr>
      <w:rPr>
        <w:rFonts w:ascii="Courier New" w:hAnsi="Courier New" w:cs="Courier New" w:hint="default"/>
      </w:rPr>
    </w:lvl>
    <w:lvl w:ilvl="5" w:tplc="5EA8C464" w:tentative="1">
      <w:start w:val="1"/>
      <w:numFmt w:val="bullet"/>
      <w:lvlText w:val=""/>
      <w:lvlJc w:val="left"/>
      <w:pPr>
        <w:ind w:left="4320" w:hanging="360"/>
      </w:pPr>
      <w:rPr>
        <w:rFonts w:ascii="Wingdings" w:hAnsi="Wingdings" w:hint="default"/>
      </w:rPr>
    </w:lvl>
    <w:lvl w:ilvl="6" w:tplc="D54A1CCC" w:tentative="1">
      <w:start w:val="1"/>
      <w:numFmt w:val="bullet"/>
      <w:lvlText w:val=""/>
      <w:lvlJc w:val="left"/>
      <w:pPr>
        <w:ind w:left="5040" w:hanging="360"/>
      </w:pPr>
      <w:rPr>
        <w:rFonts w:ascii="Symbol" w:hAnsi="Symbol" w:hint="default"/>
      </w:rPr>
    </w:lvl>
    <w:lvl w:ilvl="7" w:tplc="3712FDD0" w:tentative="1">
      <w:start w:val="1"/>
      <w:numFmt w:val="bullet"/>
      <w:lvlText w:val="o"/>
      <w:lvlJc w:val="left"/>
      <w:pPr>
        <w:ind w:left="5760" w:hanging="360"/>
      </w:pPr>
      <w:rPr>
        <w:rFonts w:ascii="Courier New" w:hAnsi="Courier New" w:cs="Courier New" w:hint="default"/>
      </w:rPr>
    </w:lvl>
    <w:lvl w:ilvl="8" w:tplc="B0C856DC" w:tentative="1">
      <w:start w:val="1"/>
      <w:numFmt w:val="bullet"/>
      <w:lvlText w:val=""/>
      <w:lvlJc w:val="left"/>
      <w:pPr>
        <w:ind w:left="6480" w:hanging="360"/>
      </w:pPr>
      <w:rPr>
        <w:rFonts w:ascii="Wingdings" w:hAnsi="Wingdings" w:hint="default"/>
      </w:rPr>
    </w:lvl>
  </w:abstractNum>
  <w:abstractNum w:abstractNumId="11" w15:restartNumberingAfterBreak="0">
    <w:nsid w:val="79E341D8"/>
    <w:multiLevelType w:val="hybridMultilevel"/>
    <w:tmpl w:val="84EE42C0"/>
    <w:lvl w:ilvl="0" w:tplc="41E6A128">
      <w:start w:val="1"/>
      <w:numFmt w:val="bullet"/>
      <w:lvlText w:val=""/>
      <w:lvlJc w:val="left"/>
      <w:pPr>
        <w:ind w:left="720" w:hanging="360"/>
      </w:pPr>
      <w:rPr>
        <w:rFonts w:ascii="Symbol" w:hAnsi="Symbol" w:hint="default"/>
      </w:rPr>
    </w:lvl>
    <w:lvl w:ilvl="1" w:tplc="119A9C28" w:tentative="1">
      <w:start w:val="1"/>
      <w:numFmt w:val="bullet"/>
      <w:lvlText w:val="o"/>
      <w:lvlJc w:val="left"/>
      <w:pPr>
        <w:ind w:left="1440" w:hanging="360"/>
      </w:pPr>
      <w:rPr>
        <w:rFonts w:ascii="Courier New" w:hAnsi="Courier New" w:cs="Courier New" w:hint="default"/>
      </w:rPr>
    </w:lvl>
    <w:lvl w:ilvl="2" w:tplc="55BEB686" w:tentative="1">
      <w:start w:val="1"/>
      <w:numFmt w:val="bullet"/>
      <w:lvlText w:val=""/>
      <w:lvlJc w:val="left"/>
      <w:pPr>
        <w:ind w:left="2160" w:hanging="360"/>
      </w:pPr>
      <w:rPr>
        <w:rFonts w:ascii="Wingdings" w:hAnsi="Wingdings" w:hint="default"/>
      </w:rPr>
    </w:lvl>
    <w:lvl w:ilvl="3" w:tplc="EB84B5A6" w:tentative="1">
      <w:start w:val="1"/>
      <w:numFmt w:val="bullet"/>
      <w:lvlText w:val=""/>
      <w:lvlJc w:val="left"/>
      <w:pPr>
        <w:ind w:left="2880" w:hanging="360"/>
      </w:pPr>
      <w:rPr>
        <w:rFonts w:ascii="Symbol" w:hAnsi="Symbol" w:hint="default"/>
      </w:rPr>
    </w:lvl>
    <w:lvl w:ilvl="4" w:tplc="32A408B0" w:tentative="1">
      <w:start w:val="1"/>
      <w:numFmt w:val="bullet"/>
      <w:lvlText w:val="o"/>
      <w:lvlJc w:val="left"/>
      <w:pPr>
        <w:ind w:left="3600" w:hanging="360"/>
      </w:pPr>
      <w:rPr>
        <w:rFonts w:ascii="Courier New" w:hAnsi="Courier New" w:cs="Courier New" w:hint="default"/>
      </w:rPr>
    </w:lvl>
    <w:lvl w:ilvl="5" w:tplc="C8365EA8" w:tentative="1">
      <w:start w:val="1"/>
      <w:numFmt w:val="bullet"/>
      <w:lvlText w:val=""/>
      <w:lvlJc w:val="left"/>
      <w:pPr>
        <w:ind w:left="4320" w:hanging="360"/>
      </w:pPr>
      <w:rPr>
        <w:rFonts w:ascii="Wingdings" w:hAnsi="Wingdings" w:hint="default"/>
      </w:rPr>
    </w:lvl>
    <w:lvl w:ilvl="6" w:tplc="A8065BCE" w:tentative="1">
      <w:start w:val="1"/>
      <w:numFmt w:val="bullet"/>
      <w:lvlText w:val=""/>
      <w:lvlJc w:val="left"/>
      <w:pPr>
        <w:ind w:left="5040" w:hanging="360"/>
      </w:pPr>
      <w:rPr>
        <w:rFonts w:ascii="Symbol" w:hAnsi="Symbol" w:hint="default"/>
      </w:rPr>
    </w:lvl>
    <w:lvl w:ilvl="7" w:tplc="860027DA" w:tentative="1">
      <w:start w:val="1"/>
      <w:numFmt w:val="bullet"/>
      <w:lvlText w:val="o"/>
      <w:lvlJc w:val="left"/>
      <w:pPr>
        <w:ind w:left="5760" w:hanging="360"/>
      </w:pPr>
      <w:rPr>
        <w:rFonts w:ascii="Courier New" w:hAnsi="Courier New" w:cs="Courier New" w:hint="default"/>
      </w:rPr>
    </w:lvl>
    <w:lvl w:ilvl="8" w:tplc="3DD20100" w:tentative="1">
      <w:start w:val="1"/>
      <w:numFmt w:val="bullet"/>
      <w:lvlText w:val=""/>
      <w:lvlJc w:val="left"/>
      <w:pPr>
        <w:ind w:left="6480" w:hanging="360"/>
      </w:pPr>
      <w:rPr>
        <w:rFonts w:ascii="Wingdings" w:hAnsi="Wingdings" w:hint="default"/>
      </w:rPr>
    </w:lvl>
  </w:abstractNum>
  <w:abstractNum w:abstractNumId="12" w15:restartNumberingAfterBreak="0">
    <w:nsid w:val="7F7915B4"/>
    <w:multiLevelType w:val="hybridMultilevel"/>
    <w:tmpl w:val="B456E15C"/>
    <w:lvl w:ilvl="0" w:tplc="1CE0398A">
      <w:start w:val="1"/>
      <w:numFmt w:val="bullet"/>
      <w:lvlText w:val=""/>
      <w:lvlJc w:val="left"/>
      <w:pPr>
        <w:ind w:left="720" w:hanging="360"/>
      </w:pPr>
      <w:rPr>
        <w:rFonts w:ascii="Symbol" w:hAnsi="Symbol" w:hint="default"/>
      </w:rPr>
    </w:lvl>
    <w:lvl w:ilvl="1" w:tplc="D0386F7A" w:tentative="1">
      <w:start w:val="1"/>
      <w:numFmt w:val="bullet"/>
      <w:lvlText w:val="o"/>
      <w:lvlJc w:val="left"/>
      <w:pPr>
        <w:ind w:left="1440" w:hanging="360"/>
      </w:pPr>
      <w:rPr>
        <w:rFonts w:ascii="Courier New" w:hAnsi="Courier New" w:cs="Courier New" w:hint="default"/>
      </w:rPr>
    </w:lvl>
    <w:lvl w:ilvl="2" w:tplc="3B488918" w:tentative="1">
      <w:start w:val="1"/>
      <w:numFmt w:val="bullet"/>
      <w:lvlText w:val=""/>
      <w:lvlJc w:val="left"/>
      <w:pPr>
        <w:ind w:left="2160" w:hanging="360"/>
      </w:pPr>
      <w:rPr>
        <w:rFonts w:ascii="Wingdings" w:hAnsi="Wingdings" w:hint="default"/>
      </w:rPr>
    </w:lvl>
    <w:lvl w:ilvl="3" w:tplc="00C498CC" w:tentative="1">
      <w:start w:val="1"/>
      <w:numFmt w:val="bullet"/>
      <w:lvlText w:val=""/>
      <w:lvlJc w:val="left"/>
      <w:pPr>
        <w:ind w:left="2880" w:hanging="360"/>
      </w:pPr>
      <w:rPr>
        <w:rFonts w:ascii="Symbol" w:hAnsi="Symbol" w:hint="default"/>
      </w:rPr>
    </w:lvl>
    <w:lvl w:ilvl="4" w:tplc="459AAA36" w:tentative="1">
      <w:start w:val="1"/>
      <w:numFmt w:val="bullet"/>
      <w:lvlText w:val="o"/>
      <w:lvlJc w:val="left"/>
      <w:pPr>
        <w:ind w:left="3600" w:hanging="360"/>
      </w:pPr>
      <w:rPr>
        <w:rFonts w:ascii="Courier New" w:hAnsi="Courier New" w:cs="Courier New" w:hint="default"/>
      </w:rPr>
    </w:lvl>
    <w:lvl w:ilvl="5" w:tplc="472AA120" w:tentative="1">
      <w:start w:val="1"/>
      <w:numFmt w:val="bullet"/>
      <w:lvlText w:val=""/>
      <w:lvlJc w:val="left"/>
      <w:pPr>
        <w:ind w:left="4320" w:hanging="360"/>
      </w:pPr>
      <w:rPr>
        <w:rFonts w:ascii="Wingdings" w:hAnsi="Wingdings" w:hint="default"/>
      </w:rPr>
    </w:lvl>
    <w:lvl w:ilvl="6" w:tplc="DA2EC05E" w:tentative="1">
      <w:start w:val="1"/>
      <w:numFmt w:val="bullet"/>
      <w:lvlText w:val=""/>
      <w:lvlJc w:val="left"/>
      <w:pPr>
        <w:ind w:left="5040" w:hanging="360"/>
      </w:pPr>
      <w:rPr>
        <w:rFonts w:ascii="Symbol" w:hAnsi="Symbol" w:hint="default"/>
      </w:rPr>
    </w:lvl>
    <w:lvl w:ilvl="7" w:tplc="637C1E84" w:tentative="1">
      <w:start w:val="1"/>
      <w:numFmt w:val="bullet"/>
      <w:lvlText w:val="o"/>
      <w:lvlJc w:val="left"/>
      <w:pPr>
        <w:ind w:left="5760" w:hanging="360"/>
      </w:pPr>
      <w:rPr>
        <w:rFonts w:ascii="Courier New" w:hAnsi="Courier New" w:cs="Courier New" w:hint="default"/>
      </w:rPr>
    </w:lvl>
    <w:lvl w:ilvl="8" w:tplc="FCB2E122" w:tentative="1">
      <w:start w:val="1"/>
      <w:numFmt w:val="bullet"/>
      <w:lvlText w:val=""/>
      <w:lvlJc w:val="left"/>
      <w:pPr>
        <w:ind w:left="6480" w:hanging="360"/>
      </w:pPr>
      <w:rPr>
        <w:rFonts w:ascii="Wingdings" w:hAnsi="Wingdings" w:hint="default"/>
      </w:rPr>
    </w:lvl>
  </w:abstractNum>
  <w:num w:numId="1" w16cid:durableId="1158155300">
    <w:abstractNumId w:val="3"/>
  </w:num>
  <w:num w:numId="2" w16cid:durableId="77488752">
    <w:abstractNumId w:val="3"/>
  </w:num>
  <w:num w:numId="3" w16cid:durableId="1842314563">
    <w:abstractNumId w:val="3"/>
  </w:num>
  <w:num w:numId="4" w16cid:durableId="1952322366">
    <w:abstractNumId w:val="3"/>
  </w:num>
  <w:num w:numId="5" w16cid:durableId="730348905">
    <w:abstractNumId w:val="3"/>
  </w:num>
  <w:num w:numId="6" w16cid:durableId="697507422">
    <w:abstractNumId w:val="3"/>
  </w:num>
  <w:num w:numId="7" w16cid:durableId="1574966035">
    <w:abstractNumId w:val="7"/>
  </w:num>
  <w:num w:numId="8" w16cid:durableId="1342507237">
    <w:abstractNumId w:val="7"/>
  </w:num>
  <w:num w:numId="9" w16cid:durableId="587663810">
    <w:abstractNumId w:val="7"/>
  </w:num>
  <w:num w:numId="10" w16cid:durableId="1604722251">
    <w:abstractNumId w:val="7"/>
  </w:num>
  <w:num w:numId="11" w16cid:durableId="654603077">
    <w:abstractNumId w:val="3"/>
  </w:num>
  <w:num w:numId="12" w16cid:durableId="518009616">
    <w:abstractNumId w:val="7"/>
  </w:num>
  <w:num w:numId="13" w16cid:durableId="2030833175">
    <w:abstractNumId w:val="7"/>
  </w:num>
  <w:num w:numId="14" w16cid:durableId="2126269255">
    <w:abstractNumId w:val="0"/>
  </w:num>
  <w:num w:numId="15" w16cid:durableId="643897184">
    <w:abstractNumId w:val="8"/>
  </w:num>
  <w:num w:numId="16" w16cid:durableId="1998413699">
    <w:abstractNumId w:val="12"/>
  </w:num>
  <w:num w:numId="17" w16cid:durableId="1471243825">
    <w:abstractNumId w:val="6"/>
  </w:num>
  <w:num w:numId="18" w16cid:durableId="1439593724">
    <w:abstractNumId w:val="4"/>
  </w:num>
  <w:num w:numId="19" w16cid:durableId="228809628">
    <w:abstractNumId w:val="2"/>
  </w:num>
  <w:num w:numId="20" w16cid:durableId="128911371">
    <w:abstractNumId w:val="5"/>
  </w:num>
  <w:num w:numId="21" w16cid:durableId="1356229758">
    <w:abstractNumId w:val="11"/>
  </w:num>
  <w:num w:numId="22" w16cid:durableId="1469861735">
    <w:abstractNumId w:val="10"/>
  </w:num>
  <w:num w:numId="23" w16cid:durableId="1030491502">
    <w:abstractNumId w:val="9"/>
  </w:num>
  <w:num w:numId="24" w16cid:durableId="1619989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616"/>
    <w:rsid w:val="000000E1"/>
    <w:rsid w:val="00000BE3"/>
    <w:rsid w:val="00003194"/>
    <w:rsid w:val="00006B0E"/>
    <w:rsid w:val="00007E95"/>
    <w:rsid w:val="00014B5B"/>
    <w:rsid w:val="00021605"/>
    <w:rsid w:val="00021C62"/>
    <w:rsid w:val="0002426B"/>
    <w:rsid w:val="00025FE8"/>
    <w:rsid w:val="0002751A"/>
    <w:rsid w:val="00031865"/>
    <w:rsid w:val="000322CD"/>
    <w:rsid w:val="00033D3E"/>
    <w:rsid w:val="00033F8A"/>
    <w:rsid w:val="00037390"/>
    <w:rsid w:val="000411DF"/>
    <w:rsid w:val="00041F1E"/>
    <w:rsid w:val="00044BB4"/>
    <w:rsid w:val="00045A00"/>
    <w:rsid w:val="000511CF"/>
    <w:rsid w:val="00052F72"/>
    <w:rsid w:val="00057E37"/>
    <w:rsid w:val="00060C7F"/>
    <w:rsid w:val="00061B49"/>
    <w:rsid w:val="000659F2"/>
    <w:rsid w:val="00065B19"/>
    <w:rsid w:val="00065E1A"/>
    <w:rsid w:val="000716EE"/>
    <w:rsid w:val="0007172B"/>
    <w:rsid w:val="000800A8"/>
    <w:rsid w:val="0008176E"/>
    <w:rsid w:val="00090717"/>
    <w:rsid w:val="00090EB4"/>
    <w:rsid w:val="00091F07"/>
    <w:rsid w:val="00093D8E"/>
    <w:rsid w:val="00093DFF"/>
    <w:rsid w:val="00093F7E"/>
    <w:rsid w:val="00096763"/>
    <w:rsid w:val="00097E36"/>
    <w:rsid w:val="000A3797"/>
    <w:rsid w:val="000A3F65"/>
    <w:rsid w:val="000A42AC"/>
    <w:rsid w:val="000B3261"/>
    <w:rsid w:val="000B41FF"/>
    <w:rsid w:val="000B5FB8"/>
    <w:rsid w:val="000C0C8E"/>
    <w:rsid w:val="000C213C"/>
    <w:rsid w:val="000C7872"/>
    <w:rsid w:val="000D1E7B"/>
    <w:rsid w:val="000D2E88"/>
    <w:rsid w:val="000D67DB"/>
    <w:rsid w:val="000E1609"/>
    <w:rsid w:val="000F4F8B"/>
    <w:rsid w:val="00101569"/>
    <w:rsid w:val="00105B9D"/>
    <w:rsid w:val="0010672A"/>
    <w:rsid w:val="00117D53"/>
    <w:rsid w:val="00122A71"/>
    <w:rsid w:val="001238B1"/>
    <w:rsid w:val="0012777C"/>
    <w:rsid w:val="00127BAC"/>
    <w:rsid w:val="001306A8"/>
    <w:rsid w:val="00137366"/>
    <w:rsid w:val="00150AF0"/>
    <w:rsid w:val="00151CA8"/>
    <w:rsid w:val="00163676"/>
    <w:rsid w:val="00164D3C"/>
    <w:rsid w:val="00167A72"/>
    <w:rsid w:val="0017358C"/>
    <w:rsid w:val="00173621"/>
    <w:rsid w:val="00174871"/>
    <w:rsid w:val="0017506C"/>
    <w:rsid w:val="001762A7"/>
    <w:rsid w:val="00180BD6"/>
    <w:rsid w:val="001821AB"/>
    <w:rsid w:val="00183A22"/>
    <w:rsid w:val="00185072"/>
    <w:rsid w:val="00190263"/>
    <w:rsid w:val="00191E74"/>
    <w:rsid w:val="00194375"/>
    <w:rsid w:val="001946A8"/>
    <w:rsid w:val="001946B9"/>
    <w:rsid w:val="00194DCB"/>
    <w:rsid w:val="001A28EC"/>
    <w:rsid w:val="001A7853"/>
    <w:rsid w:val="001A7DF4"/>
    <w:rsid w:val="001B053E"/>
    <w:rsid w:val="001B18FF"/>
    <w:rsid w:val="001B5BAA"/>
    <w:rsid w:val="001B6FE8"/>
    <w:rsid w:val="001B7F37"/>
    <w:rsid w:val="001C0DBA"/>
    <w:rsid w:val="001C1E07"/>
    <w:rsid w:val="001C374F"/>
    <w:rsid w:val="001C471E"/>
    <w:rsid w:val="001C4C81"/>
    <w:rsid w:val="001C635C"/>
    <w:rsid w:val="001C784C"/>
    <w:rsid w:val="001D0377"/>
    <w:rsid w:val="001D2A7B"/>
    <w:rsid w:val="001D4D20"/>
    <w:rsid w:val="001D5796"/>
    <w:rsid w:val="001D5E69"/>
    <w:rsid w:val="001E3274"/>
    <w:rsid w:val="001E32EE"/>
    <w:rsid w:val="001E48A1"/>
    <w:rsid w:val="001E777C"/>
    <w:rsid w:val="001E7A98"/>
    <w:rsid w:val="001F3EC1"/>
    <w:rsid w:val="002024FA"/>
    <w:rsid w:val="00210837"/>
    <w:rsid w:val="00224A6B"/>
    <w:rsid w:val="00225F95"/>
    <w:rsid w:val="00226594"/>
    <w:rsid w:val="00235721"/>
    <w:rsid w:val="0024086F"/>
    <w:rsid w:val="002424AB"/>
    <w:rsid w:val="002533FD"/>
    <w:rsid w:val="0025762B"/>
    <w:rsid w:val="00263868"/>
    <w:rsid w:val="00265CE5"/>
    <w:rsid w:val="00271718"/>
    <w:rsid w:val="002824DC"/>
    <w:rsid w:val="00285354"/>
    <w:rsid w:val="00285F06"/>
    <w:rsid w:val="00291FC0"/>
    <w:rsid w:val="00292BA7"/>
    <w:rsid w:val="00297590"/>
    <w:rsid w:val="00297B93"/>
    <w:rsid w:val="002A2522"/>
    <w:rsid w:val="002A2E7D"/>
    <w:rsid w:val="002A3756"/>
    <w:rsid w:val="002A3F9A"/>
    <w:rsid w:val="002B13F2"/>
    <w:rsid w:val="002B1BD4"/>
    <w:rsid w:val="002B7056"/>
    <w:rsid w:val="002C5745"/>
    <w:rsid w:val="002C6405"/>
    <w:rsid w:val="002D0EFE"/>
    <w:rsid w:val="002D1EBF"/>
    <w:rsid w:val="002D5123"/>
    <w:rsid w:val="002E24F0"/>
    <w:rsid w:val="002E490C"/>
    <w:rsid w:val="002E680E"/>
    <w:rsid w:val="002E6CAA"/>
    <w:rsid w:val="002E7420"/>
    <w:rsid w:val="002F0BA0"/>
    <w:rsid w:val="002F1738"/>
    <w:rsid w:val="002F57FC"/>
    <w:rsid w:val="002F6BE6"/>
    <w:rsid w:val="002F7849"/>
    <w:rsid w:val="00301254"/>
    <w:rsid w:val="00302189"/>
    <w:rsid w:val="0030688B"/>
    <w:rsid w:val="00310623"/>
    <w:rsid w:val="003109B5"/>
    <w:rsid w:val="00317565"/>
    <w:rsid w:val="00322F58"/>
    <w:rsid w:val="00323226"/>
    <w:rsid w:val="003258BA"/>
    <w:rsid w:val="00325BCB"/>
    <w:rsid w:val="003274EC"/>
    <w:rsid w:val="00327F77"/>
    <w:rsid w:val="00332047"/>
    <w:rsid w:val="00333BBB"/>
    <w:rsid w:val="00333E83"/>
    <w:rsid w:val="00334632"/>
    <w:rsid w:val="00344F51"/>
    <w:rsid w:val="003460AF"/>
    <w:rsid w:val="0034793B"/>
    <w:rsid w:val="00360398"/>
    <w:rsid w:val="00360620"/>
    <w:rsid w:val="003606EC"/>
    <w:rsid w:val="00363217"/>
    <w:rsid w:val="003641E0"/>
    <w:rsid w:val="0037027F"/>
    <w:rsid w:val="003706E0"/>
    <w:rsid w:val="0037314F"/>
    <w:rsid w:val="003768E4"/>
    <w:rsid w:val="00382F9E"/>
    <w:rsid w:val="003900FA"/>
    <w:rsid w:val="00391830"/>
    <w:rsid w:val="00393E05"/>
    <w:rsid w:val="00395CE3"/>
    <w:rsid w:val="003A0A24"/>
    <w:rsid w:val="003A2394"/>
    <w:rsid w:val="003A286E"/>
    <w:rsid w:val="003A4B20"/>
    <w:rsid w:val="003A4C16"/>
    <w:rsid w:val="003A5B69"/>
    <w:rsid w:val="003B4B41"/>
    <w:rsid w:val="003B6371"/>
    <w:rsid w:val="003C102F"/>
    <w:rsid w:val="003C4D6E"/>
    <w:rsid w:val="003C64CF"/>
    <w:rsid w:val="003D3E87"/>
    <w:rsid w:val="003E311F"/>
    <w:rsid w:val="003E3829"/>
    <w:rsid w:val="003E4958"/>
    <w:rsid w:val="003F20D4"/>
    <w:rsid w:val="003F51A7"/>
    <w:rsid w:val="00403175"/>
    <w:rsid w:val="00404616"/>
    <w:rsid w:val="00404715"/>
    <w:rsid w:val="00404B99"/>
    <w:rsid w:val="00404FBF"/>
    <w:rsid w:val="0041037E"/>
    <w:rsid w:val="00416C03"/>
    <w:rsid w:val="00421644"/>
    <w:rsid w:val="00431046"/>
    <w:rsid w:val="00435236"/>
    <w:rsid w:val="00443A00"/>
    <w:rsid w:val="00447984"/>
    <w:rsid w:val="0045344E"/>
    <w:rsid w:val="00460856"/>
    <w:rsid w:val="00460E39"/>
    <w:rsid w:val="0046255C"/>
    <w:rsid w:val="004646E2"/>
    <w:rsid w:val="00466F77"/>
    <w:rsid w:val="00467BE7"/>
    <w:rsid w:val="00471686"/>
    <w:rsid w:val="004808BA"/>
    <w:rsid w:val="004833CC"/>
    <w:rsid w:val="00491987"/>
    <w:rsid w:val="00492223"/>
    <w:rsid w:val="00496188"/>
    <w:rsid w:val="004A2B5D"/>
    <w:rsid w:val="004A5E6F"/>
    <w:rsid w:val="004B2E9D"/>
    <w:rsid w:val="004B357B"/>
    <w:rsid w:val="004B3D32"/>
    <w:rsid w:val="004C1A8B"/>
    <w:rsid w:val="004C1E1C"/>
    <w:rsid w:val="004C3D04"/>
    <w:rsid w:val="004C682E"/>
    <w:rsid w:val="004D4B58"/>
    <w:rsid w:val="004F1401"/>
    <w:rsid w:val="004F3C10"/>
    <w:rsid w:val="004F6B3C"/>
    <w:rsid w:val="004F74C0"/>
    <w:rsid w:val="005002A9"/>
    <w:rsid w:val="00500E3A"/>
    <w:rsid w:val="0050241B"/>
    <w:rsid w:val="00512D14"/>
    <w:rsid w:val="0051400F"/>
    <w:rsid w:val="0051572F"/>
    <w:rsid w:val="00515D24"/>
    <w:rsid w:val="00523163"/>
    <w:rsid w:val="00523327"/>
    <w:rsid w:val="00531E2B"/>
    <w:rsid w:val="00532ED7"/>
    <w:rsid w:val="0053375C"/>
    <w:rsid w:val="005404FF"/>
    <w:rsid w:val="005442C4"/>
    <w:rsid w:val="005446A8"/>
    <w:rsid w:val="005469E3"/>
    <w:rsid w:val="00546DBB"/>
    <w:rsid w:val="00553694"/>
    <w:rsid w:val="0056043C"/>
    <w:rsid w:val="00560F81"/>
    <w:rsid w:val="0056100E"/>
    <w:rsid w:val="00564BFF"/>
    <w:rsid w:val="00564CE3"/>
    <w:rsid w:val="00566241"/>
    <w:rsid w:val="0057257F"/>
    <w:rsid w:val="005821FE"/>
    <w:rsid w:val="00582862"/>
    <w:rsid w:val="00585883"/>
    <w:rsid w:val="005859BA"/>
    <w:rsid w:val="00590DFA"/>
    <w:rsid w:val="00591C21"/>
    <w:rsid w:val="00597277"/>
    <w:rsid w:val="005A3487"/>
    <w:rsid w:val="005A5EFB"/>
    <w:rsid w:val="005B00DA"/>
    <w:rsid w:val="005B09FB"/>
    <w:rsid w:val="005B4133"/>
    <w:rsid w:val="005B64E1"/>
    <w:rsid w:val="005B7788"/>
    <w:rsid w:val="005C2E1F"/>
    <w:rsid w:val="005C7A9D"/>
    <w:rsid w:val="005D1B19"/>
    <w:rsid w:val="005D353F"/>
    <w:rsid w:val="005D71CC"/>
    <w:rsid w:val="005E2C2D"/>
    <w:rsid w:val="005E5DA3"/>
    <w:rsid w:val="005F1D52"/>
    <w:rsid w:val="005F491F"/>
    <w:rsid w:val="00613A0A"/>
    <w:rsid w:val="00616B8A"/>
    <w:rsid w:val="00621E16"/>
    <w:rsid w:val="006236AE"/>
    <w:rsid w:val="00624F2C"/>
    <w:rsid w:val="00624F40"/>
    <w:rsid w:val="00627405"/>
    <w:rsid w:val="00633E95"/>
    <w:rsid w:val="00636646"/>
    <w:rsid w:val="0064137E"/>
    <w:rsid w:val="00642311"/>
    <w:rsid w:val="00645AE5"/>
    <w:rsid w:val="006502D6"/>
    <w:rsid w:val="006520D1"/>
    <w:rsid w:val="00652173"/>
    <w:rsid w:val="00652A41"/>
    <w:rsid w:val="00653A76"/>
    <w:rsid w:val="0065422C"/>
    <w:rsid w:val="006577BB"/>
    <w:rsid w:val="00661035"/>
    <w:rsid w:val="00663BEF"/>
    <w:rsid w:val="00671560"/>
    <w:rsid w:val="00671E4A"/>
    <w:rsid w:val="00673423"/>
    <w:rsid w:val="00692342"/>
    <w:rsid w:val="006A07A7"/>
    <w:rsid w:val="006A4EA4"/>
    <w:rsid w:val="006A5BCC"/>
    <w:rsid w:val="006A7996"/>
    <w:rsid w:val="006B16E4"/>
    <w:rsid w:val="006C1910"/>
    <w:rsid w:val="006C1ADE"/>
    <w:rsid w:val="006C2FD5"/>
    <w:rsid w:val="006C5937"/>
    <w:rsid w:val="006D37F8"/>
    <w:rsid w:val="006D765D"/>
    <w:rsid w:val="006E09F0"/>
    <w:rsid w:val="006E13F8"/>
    <w:rsid w:val="006E24C1"/>
    <w:rsid w:val="006F02BA"/>
    <w:rsid w:val="006F13BA"/>
    <w:rsid w:val="006F4E40"/>
    <w:rsid w:val="006F7413"/>
    <w:rsid w:val="007026CB"/>
    <w:rsid w:val="007049FD"/>
    <w:rsid w:val="0070758B"/>
    <w:rsid w:val="0070763F"/>
    <w:rsid w:val="00720A58"/>
    <w:rsid w:val="00727305"/>
    <w:rsid w:val="00727790"/>
    <w:rsid w:val="007431BF"/>
    <w:rsid w:val="00743EB4"/>
    <w:rsid w:val="00744F7F"/>
    <w:rsid w:val="00747DA7"/>
    <w:rsid w:val="0075192A"/>
    <w:rsid w:val="0075385F"/>
    <w:rsid w:val="00755E56"/>
    <w:rsid w:val="0075753D"/>
    <w:rsid w:val="007608D3"/>
    <w:rsid w:val="00760E3F"/>
    <w:rsid w:val="00762DD3"/>
    <w:rsid w:val="0076398D"/>
    <w:rsid w:val="00763E24"/>
    <w:rsid w:val="00764F59"/>
    <w:rsid w:val="00765600"/>
    <w:rsid w:val="00776048"/>
    <w:rsid w:val="007770CF"/>
    <w:rsid w:val="007815EB"/>
    <w:rsid w:val="00787B04"/>
    <w:rsid w:val="007947A0"/>
    <w:rsid w:val="007947DF"/>
    <w:rsid w:val="00794A55"/>
    <w:rsid w:val="00796615"/>
    <w:rsid w:val="00797566"/>
    <w:rsid w:val="007A01FE"/>
    <w:rsid w:val="007A1385"/>
    <w:rsid w:val="007A4A00"/>
    <w:rsid w:val="007A4C87"/>
    <w:rsid w:val="007A5B2C"/>
    <w:rsid w:val="007A6A3F"/>
    <w:rsid w:val="007C0973"/>
    <w:rsid w:val="007C553B"/>
    <w:rsid w:val="007D1C03"/>
    <w:rsid w:val="007D4251"/>
    <w:rsid w:val="007D5523"/>
    <w:rsid w:val="007E06B4"/>
    <w:rsid w:val="007E2107"/>
    <w:rsid w:val="007E4512"/>
    <w:rsid w:val="007E5BE4"/>
    <w:rsid w:val="00801E42"/>
    <w:rsid w:val="0080306A"/>
    <w:rsid w:val="00803CD9"/>
    <w:rsid w:val="00812B55"/>
    <w:rsid w:val="00814A0B"/>
    <w:rsid w:val="00815D13"/>
    <w:rsid w:val="008202EF"/>
    <w:rsid w:val="008209CA"/>
    <w:rsid w:val="008245FC"/>
    <w:rsid w:val="008248C5"/>
    <w:rsid w:val="00826125"/>
    <w:rsid w:val="00832A3F"/>
    <w:rsid w:val="00835246"/>
    <w:rsid w:val="0083574F"/>
    <w:rsid w:val="0084310F"/>
    <w:rsid w:val="008436A8"/>
    <w:rsid w:val="008464E7"/>
    <w:rsid w:val="00847CA9"/>
    <w:rsid w:val="0085052E"/>
    <w:rsid w:val="00851A9F"/>
    <w:rsid w:val="00852893"/>
    <w:rsid w:val="00852CDD"/>
    <w:rsid w:val="00853EC3"/>
    <w:rsid w:val="00856726"/>
    <w:rsid w:val="00857504"/>
    <w:rsid w:val="0085757E"/>
    <w:rsid w:val="0085787C"/>
    <w:rsid w:val="00860453"/>
    <w:rsid w:val="00860CFB"/>
    <w:rsid w:val="00861A4E"/>
    <w:rsid w:val="00865173"/>
    <w:rsid w:val="008652B4"/>
    <w:rsid w:val="00865F98"/>
    <w:rsid w:val="008672F0"/>
    <w:rsid w:val="00870D07"/>
    <w:rsid w:val="00871203"/>
    <w:rsid w:val="00884684"/>
    <w:rsid w:val="00893BB7"/>
    <w:rsid w:val="008953CF"/>
    <w:rsid w:val="008966A8"/>
    <w:rsid w:val="008A5F52"/>
    <w:rsid w:val="008B14B9"/>
    <w:rsid w:val="008B3327"/>
    <w:rsid w:val="008B3809"/>
    <w:rsid w:val="008B4756"/>
    <w:rsid w:val="008C0B39"/>
    <w:rsid w:val="008C334C"/>
    <w:rsid w:val="008C3789"/>
    <w:rsid w:val="008D1271"/>
    <w:rsid w:val="008D1B67"/>
    <w:rsid w:val="008D582B"/>
    <w:rsid w:val="008D6451"/>
    <w:rsid w:val="008E0A7C"/>
    <w:rsid w:val="008E38BB"/>
    <w:rsid w:val="008E48E7"/>
    <w:rsid w:val="008E5436"/>
    <w:rsid w:val="008E5CB6"/>
    <w:rsid w:val="008E665D"/>
    <w:rsid w:val="00912B4A"/>
    <w:rsid w:val="00913C37"/>
    <w:rsid w:val="0091517E"/>
    <w:rsid w:val="00915FD2"/>
    <w:rsid w:val="00925439"/>
    <w:rsid w:val="00925E42"/>
    <w:rsid w:val="009279B6"/>
    <w:rsid w:val="0093123E"/>
    <w:rsid w:val="009323A4"/>
    <w:rsid w:val="00941777"/>
    <w:rsid w:val="00944B0E"/>
    <w:rsid w:val="00952150"/>
    <w:rsid w:val="00952770"/>
    <w:rsid w:val="00956A09"/>
    <w:rsid w:val="00963E41"/>
    <w:rsid w:val="00964713"/>
    <w:rsid w:val="00965765"/>
    <w:rsid w:val="00966996"/>
    <w:rsid w:val="009678C7"/>
    <w:rsid w:val="009720F7"/>
    <w:rsid w:val="00973FF0"/>
    <w:rsid w:val="009763ED"/>
    <w:rsid w:val="009773B6"/>
    <w:rsid w:val="00982CBE"/>
    <w:rsid w:val="009838D0"/>
    <w:rsid w:val="00983CDD"/>
    <w:rsid w:val="00986597"/>
    <w:rsid w:val="00986C2A"/>
    <w:rsid w:val="00986EDF"/>
    <w:rsid w:val="009908E0"/>
    <w:rsid w:val="00992E46"/>
    <w:rsid w:val="009975B2"/>
    <w:rsid w:val="009B2003"/>
    <w:rsid w:val="009B66EB"/>
    <w:rsid w:val="009B67AF"/>
    <w:rsid w:val="009B6923"/>
    <w:rsid w:val="009C1364"/>
    <w:rsid w:val="009C1C27"/>
    <w:rsid w:val="009C3A63"/>
    <w:rsid w:val="009C3C76"/>
    <w:rsid w:val="009D08F3"/>
    <w:rsid w:val="009D1D26"/>
    <w:rsid w:val="009D4605"/>
    <w:rsid w:val="009D6023"/>
    <w:rsid w:val="009D6A31"/>
    <w:rsid w:val="009E1253"/>
    <w:rsid w:val="009E3E35"/>
    <w:rsid w:val="009E58ED"/>
    <w:rsid w:val="009E6050"/>
    <w:rsid w:val="009F1BF2"/>
    <w:rsid w:val="00A01E8D"/>
    <w:rsid w:val="00A020FD"/>
    <w:rsid w:val="00A03FDC"/>
    <w:rsid w:val="00A05C28"/>
    <w:rsid w:val="00A10BEC"/>
    <w:rsid w:val="00A12285"/>
    <w:rsid w:val="00A14CB6"/>
    <w:rsid w:val="00A217BA"/>
    <w:rsid w:val="00A22FB5"/>
    <w:rsid w:val="00A24F37"/>
    <w:rsid w:val="00A24F8B"/>
    <w:rsid w:val="00A319B2"/>
    <w:rsid w:val="00A364BB"/>
    <w:rsid w:val="00A4106A"/>
    <w:rsid w:val="00A5291A"/>
    <w:rsid w:val="00A54276"/>
    <w:rsid w:val="00A54450"/>
    <w:rsid w:val="00A55232"/>
    <w:rsid w:val="00A55847"/>
    <w:rsid w:val="00A55AF9"/>
    <w:rsid w:val="00A608F2"/>
    <w:rsid w:val="00A60C94"/>
    <w:rsid w:val="00A60F34"/>
    <w:rsid w:val="00A6232D"/>
    <w:rsid w:val="00A64ECD"/>
    <w:rsid w:val="00A7054E"/>
    <w:rsid w:val="00A70D29"/>
    <w:rsid w:val="00A7337A"/>
    <w:rsid w:val="00A75683"/>
    <w:rsid w:val="00A85C26"/>
    <w:rsid w:val="00A92062"/>
    <w:rsid w:val="00A9462E"/>
    <w:rsid w:val="00AA180E"/>
    <w:rsid w:val="00AA3129"/>
    <w:rsid w:val="00AA5998"/>
    <w:rsid w:val="00AA6AF0"/>
    <w:rsid w:val="00AB1645"/>
    <w:rsid w:val="00AB16B3"/>
    <w:rsid w:val="00AB395F"/>
    <w:rsid w:val="00AB6C47"/>
    <w:rsid w:val="00AC3610"/>
    <w:rsid w:val="00AC3E89"/>
    <w:rsid w:val="00AD4DC0"/>
    <w:rsid w:val="00AD6C2D"/>
    <w:rsid w:val="00AE0816"/>
    <w:rsid w:val="00AE3E76"/>
    <w:rsid w:val="00AE6AC0"/>
    <w:rsid w:val="00AF468F"/>
    <w:rsid w:val="00AF68D8"/>
    <w:rsid w:val="00AF7D36"/>
    <w:rsid w:val="00B0235E"/>
    <w:rsid w:val="00B05593"/>
    <w:rsid w:val="00B05BEB"/>
    <w:rsid w:val="00B060B8"/>
    <w:rsid w:val="00B06ECF"/>
    <w:rsid w:val="00B0734F"/>
    <w:rsid w:val="00B1006F"/>
    <w:rsid w:val="00B14FEC"/>
    <w:rsid w:val="00B16D5C"/>
    <w:rsid w:val="00B237CE"/>
    <w:rsid w:val="00B35A42"/>
    <w:rsid w:val="00B40FBB"/>
    <w:rsid w:val="00B51D76"/>
    <w:rsid w:val="00B56CE1"/>
    <w:rsid w:val="00B6060A"/>
    <w:rsid w:val="00B62D0C"/>
    <w:rsid w:val="00B6689D"/>
    <w:rsid w:val="00B74F33"/>
    <w:rsid w:val="00B83223"/>
    <w:rsid w:val="00B870F8"/>
    <w:rsid w:val="00B91123"/>
    <w:rsid w:val="00B91125"/>
    <w:rsid w:val="00B92ECD"/>
    <w:rsid w:val="00BA3ECC"/>
    <w:rsid w:val="00BA4161"/>
    <w:rsid w:val="00BA7074"/>
    <w:rsid w:val="00BB044F"/>
    <w:rsid w:val="00BB4123"/>
    <w:rsid w:val="00BB4FC5"/>
    <w:rsid w:val="00BB5B0D"/>
    <w:rsid w:val="00BB7DDF"/>
    <w:rsid w:val="00BC36A8"/>
    <w:rsid w:val="00BC3E3C"/>
    <w:rsid w:val="00BC5D75"/>
    <w:rsid w:val="00BD64FB"/>
    <w:rsid w:val="00BE2F5E"/>
    <w:rsid w:val="00C046C9"/>
    <w:rsid w:val="00C07055"/>
    <w:rsid w:val="00C07B0B"/>
    <w:rsid w:val="00C127CC"/>
    <w:rsid w:val="00C13D0A"/>
    <w:rsid w:val="00C1547B"/>
    <w:rsid w:val="00C168F3"/>
    <w:rsid w:val="00C174CA"/>
    <w:rsid w:val="00C26846"/>
    <w:rsid w:val="00C274A9"/>
    <w:rsid w:val="00C309F2"/>
    <w:rsid w:val="00C34535"/>
    <w:rsid w:val="00C41729"/>
    <w:rsid w:val="00C42D79"/>
    <w:rsid w:val="00C4580C"/>
    <w:rsid w:val="00C4737A"/>
    <w:rsid w:val="00C479A9"/>
    <w:rsid w:val="00C47ABF"/>
    <w:rsid w:val="00C610E9"/>
    <w:rsid w:val="00C6191E"/>
    <w:rsid w:val="00C65C75"/>
    <w:rsid w:val="00C661CD"/>
    <w:rsid w:val="00C66714"/>
    <w:rsid w:val="00C720A1"/>
    <w:rsid w:val="00C739FE"/>
    <w:rsid w:val="00C75283"/>
    <w:rsid w:val="00C75D0C"/>
    <w:rsid w:val="00C80ADA"/>
    <w:rsid w:val="00C82679"/>
    <w:rsid w:val="00C9100C"/>
    <w:rsid w:val="00C91FA9"/>
    <w:rsid w:val="00C935F2"/>
    <w:rsid w:val="00C9669B"/>
    <w:rsid w:val="00C97069"/>
    <w:rsid w:val="00C97B14"/>
    <w:rsid w:val="00CA3140"/>
    <w:rsid w:val="00CA485A"/>
    <w:rsid w:val="00CB01CA"/>
    <w:rsid w:val="00CB095B"/>
    <w:rsid w:val="00CB0B78"/>
    <w:rsid w:val="00CC080B"/>
    <w:rsid w:val="00CC3D82"/>
    <w:rsid w:val="00CC405F"/>
    <w:rsid w:val="00CC7564"/>
    <w:rsid w:val="00CD2FEB"/>
    <w:rsid w:val="00CD53CE"/>
    <w:rsid w:val="00CD74AC"/>
    <w:rsid w:val="00CE0B0D"/>
    <w:rsid w:val="00CE4ABF"/>
    <w:rsid w:val="00CE55BF"/>
    <w:rsid w:val="00CE5A7B"/>
    <w:rsid w:val="00CE798E"/>
    <w:rsid w:val="00CF0B8A"/>
    <w:rsid w:val="00CF1C5E"/>
    <w:rsid w:val="00CF5352"/>
    <w:rsid w:val="00D00D33"/>
    <w:rsid w:val="00D04CA3"/>
    <w:rsid w:val="00D068E8"/>
    <w:rsid w:val="00D0706D"/>
    <w:rsid w:val="00D07BD5"/>
    <w:rsid w:val="00D11654"/>
    <w:rsid w:val="00D12F79"/>
    <w:rsid w:val="00D13F86"/>
    <w:rsid w:val="00D272E3"/>
    <w:rsid w:val="00D314DE"/>
    <w:rsid w:val="00D31DE1"/>
    <w:rsid w:val="00D347F3"/>
    <w:rsid w:val="00D35AAD"/>
    <w:rsid w:val="00D37C06"/>
    <w:rsid w:val="00D41DE7"/>
    <w:rsid w:val="00D422AD"/>
    <w:rsid w:val="00D43AD0"/>
    <w:rsid w:val="00D44912"/>
    <w:rsid w:val="00D50B5F"/>
    <w:rsid w:val="00D51BBD"/>
    <w:rsid w:val="00D54343"/>
    <w:rsid w:val="00D55A0D"/>
    <w:rsid w:val="00D67649"/>
    <w:rsid w:val="00D72603"/>
    <w:rsid w:val="00D7270F"/>
    <w:rsid w:val="00D800A6"/>
    <w:rsid w:val="00D852B4"/>
    <w:rsid w:val="00D85A27"/>
    <w:rsid w:val="00D95026"/>
    <w:rsid w:val="00DB0A77"/>
    <w:rsid w:val="00DB3832"/>
    <w:rsid w:val="00DB3C9B"/>
    <w:rsid w:val="00DB3EAD"/>
    <w:rsid w:val="00DC184C"/>
    <w:rsid w:val="00DC2166"/>
    <w:rsid w:val="00DC2217"/>
    <w:rsid w:val="00DC51FF"/>
    <w:rsid w:val="00DD06A4"/>
    <w:rsid w:val="00DD0A0F"/>
    <w:rsid w:val="00DD2220"/>
    <w:rsid w:val="00DD5D45"/>
    <w:rsid w:val="00DD6B96"/>
    <w:rsid w:val="00DE2E8B"/>
    <w:rsid w:val="00DE35BA"/>
    <w:rsid w:val="00DF2560"/>
    <w:rsid w:val="00E01703"/>
    <w:rsid w:val="00E0280C"/>
    <w:rsid w:val="00E06EB1"/>
    <w:rsid w:val="00E07AD3"/>
    <w:rsid w:val="00E11185"/>
    <w:rsid w:val="00E128AC"/>
    <w:rsid w:val="00E1360F"/>
    <w:rsid w:val="00E16C57"/>
    <w:rsid w:val="00E201E3"/>
    <w:rsid w:val="00E204E3"/>
    <w:rsid w:val="00E24EDC"/>
    <w:rsid w:val="00E25266"/>
    <w:rsid w:val="00E26F4B"/>
    <w:rsid w:val="00E32107"/>
    <w:rsid w:val="00E33B98"/>
    <w:rsid w:val="00E3423D"/>
    <w:rsid w:val="00E34DFB"/>
    <w:rsid w:val="00E36CA3"/>
    <w:rsid w:val="00E433D7"/>
    <w:rsid w:val="00E43E4E"/>
    <w:rsid w:val="00E51221"/>
    <w:rsid w:val="00E512D3"/>
    <w:rsid w:val="00E53444"/>
    <w:rsid w:val="00E53581"/>
    <w:rsid w:val="00E547E5"/>
    <w:rsid w:val="00E54DA8"/>
    <w:rsid w:val="00E550E5"/>
    <w:rsid w:val="00E6090F"/>
    <w:rsid w:val="00E60BC0"/>
    <w:rsid w:val="00E667A7"/>
    <w:rsid w:val="00E67AFB"/>
    <w:rsid w:val="00E7027D"/>
    <w:rsid w:val="00E70F7C"/>
    <w:rsid w:val="00E73F2A"/>
    <w:rsid w:val="00E74FB3"/>
    <w:rsid w:val="00E77A1F"/>
    <w:rsid w:val="00E8156D"/>
    <w:rsid w:val="00E82940"/>
    <w:rsid w:val="00E860FC"/>
    <w:rsid w:val="00E8611E"/>
    <w:rsid w:val="00E9062B"/>
    <w:rsid w:val="00E90DF6"/>
    <w:rsid w:val="00E91052"/>
    <w:rsid w:val="00E961AE"/>
    <w:rsid w:val="00EA0BFF"/>
    <w:rsid w:val="00EA0E63"/>
    <w:rsid w:val="00EA30B6"/>
    <w:rsid w:val="00EA43F1"/>
    <w:rsid w:val="00EA4C1C"/>
    <w:rsid w:val="00EA64AE"/>
    <w:rsid w:val="00EA7978"/>
    <w:rsid w:val="00EB1B5B"/>
    <w:rsid w:val="00EB7C3E"/>
    <w:rsid w:val="00EC10FA"/>
    <w:rsid w:val="00EC31E4"/>
    <w:rsid w:val="00EC3C72"/>
    <w:rsid w:val="00EC40B1"/>
    <w:rsid w:val="00EC5A61"/>
    <w:rsid w:val="00EC5F36"/>
    <w:rsid w:val="00ED7910"/>
    <w:rsid w:val="00EE07C1"/>
    <w:rsid w:val="00EE12E2"/>
    <w:rsid w:val="00EE37A0"/>
    <w:rsid w:val="00EF355A"/>
    <w:rsid w:val="00F009FE"/>
    <w:rsid w:val="00F0199B"/>
    <w:rsid w:val="00F06504"/>
    <w:rsid w:val="00F11DB9"/>
    <w:rsid w:val="00F12118"/>
    <w:rsid w:val="00F1279E"/>
    <w:rsid w:val="00F13E59"/>
    <w:rsid w:val="00F15B00"/>
    <w:rsid w:val="00F2321E"/>
    <w:rsid w:val="00F24B80"/>
    <w:rsid w:val="00F3245F"/>
    <w:rsid w:val="00F33712"/>
    <w:rsid w:val="00F35C29"/>
    <w:rsid w:val="00F4009C"/>
    <w:rsid w:val="00F427A0"/>
    <w:rsid w:val="00F520CA"/>
    <w:rsid w:val="00F56D2F"/>
    <w:rsid w:val="00F63603"/>
    <w:rsid w:val="00F650DF"/>
    <w:rsid w:val="00F67669"/>
    <w:rsid w:val="00F701D9"/>
    <w:rsid w:val="00F703E0"/>
    <w:rsid w:val="00F7184E"/>
    <w:rsid w:val="00F810F9"/>
    <w:rsid w:val="00F822F9"/>
    <w:rsid w:val="00F96D8A"/>
    <w:rsid w:val="00F96E1D"/>
    <w:rsid w:val="00F97483"/>
    <w:rsid w:val="00FA3744"/>
    <w:rsid w:val="00FA5451"/>
    <w:rsid w:val="00FB2E38"/>
    <w:rsid w:val="00FB55E9"/>
    <w:rsid w:val="00FC057B"/>
    <w:rsid w:val="00FC7478"/>
    <w:rsid w:val="00FD1011"/>
    <w:rsid w:val="00FD2B0E"/>
    <w:rsid w:val="00FD2F6F"/>
    <w:rsid w:val="00FD6147"/>
    <w:rsid w:val="00FE23E9"/>
    <w:rsid w:val="00FE62BB"/>
    <w:rsid w:val="00FF1D05"/>
    <w:rsid w:val="00FF2261"/>
    <w:rsid w:val="00FF295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1601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616"/>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21644"/>
    <w:pPr>
      <w:keepNext/>
      <w:keepLines/>
      <w:spacing w:before="240" w:after="0"/>
      <w:jc w:val="left"/>
      <w:outlineLvl w:val="0"/>
    </w:pPr>
    <w:rPr>
      <w:rFonts w:eastAsiaTheme="majorEastAsia" w:cstheme="majorBidi"/>
      <w:b/>
      <w:sz w:val="28"/>
      <w:szCs w:val="32"/>
      <w:lang w:val="en-US"/>
    </w:rPr>
  </w:style>
  <w:style w:type="paragraph" w:styleId="Heading2">
    <w:name w:val="heading 2"/>
    <w:basedOn w:val="Normal"/>
    <w:next w:val="Normal"/>
    <w:link w:val="Heading2Char"/>
    <w:autoRedefine/>
    <w:uiPriority w:val="9"/>
    <w:unhideWhenUsed/>
    <w:qFormat/>
    <w:rsid w:val="00D7270F"/>
    <w:pPr>
      <w:keepNext/>
      <w:keepLines/>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D41DE7"/>
    <w:pPr>
      <w:keepNext/>
      <w:keepLines/>
      <w:spacing w:before="40"/>
      <w:outlineLvl w:val="2"/>
    </w:pPr>
    <w:rPr>
      <w:rFonts w:eastAsiaTheme="majorEastAsia" w:cstheme="majorBidi"/>
      <w:b/>
      <w:szCs w:val="24"/>
      <w:lang w:val="en-US"/>
    </w:rPr>
  </w:style>
  <w:style w:type="paragraph" w:styleId="Heading4">
    <w:name w:val="heading 4"/>
    <w:basedOn w:val="Normal"/>
    <w:next w:val="Normal"/>
    <w:link w:val="Heading4Char"/>
    <w:uiPriority w:val="9"/>
    <w:unhideWhenUsed/>
    <w:qFormat/>
    <w:rsid w:val="009D6A31"/>
    <w:pPr>
      <w:keepNext/>
      <w:keepLines/>
      <w:numPr>
        <w:ilvl w:val="3"/>
        <w:numId w:val="10"/>
      </w:numPr>
      <w:spacing w:before="40"/>
      <w:jc w:val="center"/>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404616"/>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40461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461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461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461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64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7270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D41DE7"/>
    <w:rPr>
      <w:rFonts w:ascii="Times New Roman" w:eastAsiaTheme="majorEastAsia" w:hAnsi="Times New Roman" w:cstheme="majorBidi"/>
      <w:b/>
      <w:sz w:val="24"/>
      <w:szCs w:val="24"/>
    </w:rPr>
  </w:style>
  <w:style w:type="paragraph" w:styleId="ListParagraph">
    <w:name w:val="List Paragraph"/>
    <w:basedOn w:val="Normal"/>
    <w:uiPriority w:val="34"/>
    <w:qFormat/>
    <w:rsid w:val="007A4C87"/>
    <w:pPr>
      <w:ind w:left="720"/>
      <w:contextualSpacing/>
    </w:pPr>
  </w:style>
  <w:style w:type="character" w:customStyle="1" w:styleId="Heading4Char">
    <w:name w:val="Heading 4 Char"/>
    <w:basedOn w:val="DefaultParagraphFont"/>
    <w:link w:val="Heading4"/>
    <w:uiPriority w:val="9"/>
    <w:rsid w:val="009D6A31"/>
    <w:rPr>
      <w:rFonts w:ascii="Times New Roman" w:eastAsiaTheme="majorEastAsia" w:hAnsi="Times New Roman" w:cstheme="majorBidi"/>
      <w:b/>
      <w:iCs/>
      <w:kern w:val="0"/>
      <w:sz w:val="24"/>
      <w14:ligatures w14:val="none"/>
    </w:rPr>
  </w:style>
  <w:style w:type="paragraph" w:styleId="BodyText">
    <w:name w:val="Body Text"/>
    <w:basedOn w:val="Normal"/>
    <w:link w:val="BodyTextChar"/>
    <w:uiPriority w:val="99"/>
    <w:semiHidden/>
    <w:unhideWhenUsed/>
    <w:rsid w:val="00DB3EAD"/>
  </w:style>
  <w:style w:type="character" w:customStyle="1" w:styleId="BodyTextChar">
    <w:name w:val="Body Text Char"/>
    <w:basedOn w:val="DefaultParagraphFont"/>
    <w:link w:val="BodyText"/>
    <w:uiPriority w:val="99"/>
    <w:semiHidden/>
    <w:rsid w:val="00DB3EAD"/>
    <w:rPr>
      <w:rFonts w:ascii="Times New Roman" w:hAnsi="Times New Roman" w:cs="Calibri"/>
      <w:kern w:val="0"/>
      <w:sz w:val="24"/>
      <w14:ligatures w14:val="none"/>
    </w:rPr>
  </w:style>
  <w:style w:type="character" w:customStyle="1" w:styleId="Heading5Char">
    <w:name w:val="Heading 5 Char"/>
    <w:basedOn w:val="DefaultParagraphFont"/>
    <w:link w:val="Heading5"/>
    <w:uiPriority w:val="9"/>
    <w:semiHidden/>
    <w:rsid w:val="00404616"/>
    <w:rPr>
      <w:rFonts w:eastAsiaTheme="majorEastAsia" w:cstheme="majorBidi"/>
      <w:color w:val="365F91" w:themeColor="accent1" w:themeShade="BF"/>
      <w:kern w:val="0"/>
      <w:sz w:val="24"/>
      <w:szCs w:val="20"/>
      <w:lang w:val="en-GB"/>
      <w14:ligatures w14:val="none"/>
    </w:rPr>
  </w:style>
  <w:style w:type="character" w:customStyle="1" w:styleId="Heading6Char">
    <w:name w:val="Heading 6 Char"/>
    <w:basedOn w:val="DefaultParagraphFont"/>
    <w:link w:val="Heading6"/>
    <w:uiPriority w:val="9"/>
    <w:semiHidden/>
    <w:rsid w:val="00404616"/>
    <w:rPr>
      <w:rFonts w:eastAsiaTheme="majorEastAsia" w:cstheme="majorBidi"/>
      <w:i/>
      <w:iCs/>
      <w:color w:val="595959" w:themeColor="text1" w:themeTint="A6"/>
      <w:kern w:val="0"/>
      <w:sz w:val="24"/>
      <w:szCs w:val="20"/>
      <w:lang w:val="en-GB"/>
      <w14:ligatures w14:val="none"/>
    </w:rPr>
  </w:style>
  <w:style w:type="character" w:customStyle="1" w:styleId="Heading7Char">
    <w:name w:val="Heading 7 Char"/>
    <w:basedOn w:val="DefaultParagraphFont"/>
    <w:link w:val="Heading7"/>
    <w:uiPriority w:val="9"/>
    <w:semiHidden/>
    <w:rsid w:val="00404616"/>
    <w:rPr>
      <w:rFonts w:eastAsiaTheme="majorEastAsia" w:cstheme="majorBidi"/>
      <w:color w:val="595959" w:themeColor="text1" w:themeTint="A6"/>
      <w:kern w:val="0"/>
      <w:sz w:val="24"/>
      <w:szCs w:val="20"/>
      <w:lang w:val="en-GB"/>
      <w14:ligatures w14:val="none"/>
    </w:rPr>
  </w:style>
  <w:style w:type="character" w:customStyle="1" w:styleId="Heading8Char">
    <w:name w:val="Heading 8 Char"/>
    <w:basedOn w:val="DefaultParagraphFont"/>
    <w:link w:val="Heading8"/>
    <w:uiPriority w:val="9"/>
    <w:semiHidden/>
    <w:rsid w:val="00404616"/>
    <w:rPr>
      <w:rFonts w:eastAsiaTheme="majorEastAsia" w:cstheme="majorBidi"/>
      <w:i/>
      <w:iCs/>
      <w:color w:val="272727" w:themeColor="text1" w:themeTint="D8"/>
      <w:kern w:val="0"/>
      <w:sz w:val="24"/>
      <w:szCs w:val="20"/>
      <w:lang w:val="en-GB"/>
      <w14:ligatures w14:val="none"/>
    </w:rPr>
  </w:style>
  <w:style w:type="character" w:customStyle="1" w:styleId="Heading9Char">
    <w:name w:val="Heading 9 Char"/>
    <w:basedOn w:val="DefaultParagraphFont"/>
    <w:link w:val="Heading9"/>
    <w:uiPriority w:val="9"/>
    <w:semiHidden/>
    <w:rsid w:val="00404616"/>
    <w:rPr>
      <w:rFonts w:eastAsiaTheme="majorEastAsia" w:cstheme="majorBidi"/>
      <w:color w:val="272727" w:themeColor="text1" w:themeTint="D8"/>
      <w:kern w:val="0"/>
      <w:sz w:val="24"/>
      <w:szCs w:val="20"/>
      <w:lang w:val="en-GB"/>
      <w14:ligatures w14:val="none"/>
    </w:rPr>
  </w:style>
  <w:style w:type="paragraph" w:styleId="Title">
    <w:name w:val="Title"/>
    <w:basedOn w:val="Normal"/>
    <w:next w:val="Normal"/>
    <w:link w:val="TitleChar"/>
    <w:uiPriority w:val="10"/>
    <w:qFormat/>
    <w:rsid w:val="004046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616"/>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0461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616"/>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04616"/>
    <w:pPr>
      <w:spacing w:before="160"/>
      <w:jc w:val="center"/>
    </w:pPr>
    <w:rPr>
      <w:i/>
      <w:iCs/>
      <w:color w:val="404040" w:themeColor="text1" w:themeTint="BF"/>
    </w:rPr>
  </w:style>
  <w:style w:type="character" w:customStyle="1" w:styleId="QuoteChar">
    <w:name w:val="Quote Char"/>
    <w:basedOn w:val="DefaultParagraphFont"/>
    <w:link w:val="Quote"/>
    <w:uiPriority w:val="29"/>
    <w:rsid w:val="00404616"/>
    <w:rPr>
      <w:rFonts w:ascii="Times New Roman" w:eastAsiaTheme="minorEastAsia" w:hAnsi="Times New Roman"/>
      <w:i/>
      <w:iCs/>
      <w:color w:val="404040" w:themeColor="text1" w:themeTint="BF"/>
      <w:kern w:val="0"/>
      <w:sz w:val="24"/>
      <w:szCs w:val="20"/>
      <w:lang w:val="en-GB"/>
      <w14:ligatures w14:val="none"/>
    </w:rPr>
  </w:style>
  <w:style w:type="character" w:styleId="IntenseEmphasis">
    <w:name w:val="Intense Emphasis"/>
    <w:basedOn w:val="DefaultParagraphFont"/>
    <w:uiPriority w:val="21"/>
    <w:qFormat/>
    <w:rsid w:val="00404616"/>
    <w:rPr>
      <w:i/>
      <w:iCs/>
      <w:color w:val="365F91" w:themeColor="accent1" w:themeShade="BF"/>
    </w:rPr>
  </w:style>
  <w:style w:type="paragraph" w:styleId="IntenseQuote">
    <w:name w:val="Intense Quote"/>
    <w:basedOn w:val="Normal"/>
    <w:next w:val="Normal"/>
    <w:link w:val="IntenseQuoteChar"/>
    <w:uiPriority w:val="30"/>
    <w:qFormat/>
    <w:rsid w:val="0040461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04616"/>
    <w:rPr>
      <w:rFonts w:ascii="Times New Roman" w:eastAsiaTheme="minorEastAsia" w:hAnsi="Times New Roman"/>
      <w:i/>
      <w:iCs/>
      <w:color w:val="365F91" w:themeColor="accent1" w:themeShade="BF"/>
      <w:kern w:val="0"/>
      <w:sz w:val="24"/>
      <w:szCs w:val="20"/>
      <w:lang w:val="en-GB"/>
      <w14:ligatures w14:val="none"/>
    </w:rPr>
  </w:style>
  <w:style w:type="character" w:styleId="IntenseReference">
    <w:name w:val="Intense Reference"/>
    <w:basedOn w:val="DefaultParagraphFont"/>
    <w:uiPriority w:val="32"/>
    <w:qFormat/>
    <w:rsid w:val="00404616"/>
    <w:rPr>
      <w:b/>
      <w:bCs/>
      <w:smallCaps/>
      <w:color w:val="365F91" w:themeColor="accent1" w:themeShade="BF"/>
      <w:spacing w:val="5"/>
    </w:rPr>
  </w:style>
  <w:style w:type="paragraph" w:styleId="Caption">
    <w:name w:val="caption"/>
    <w:basedOn w:val="Normal"/>
    <w:next w:val="Normal"/>
    <w:uiPriority w:val="35"/>
    <w:unhideWhenUsed/>
    <w:qFormat/>
    <w:rsid w:val="0091517E"/>
    <w:pPr>
      <w:spacing w:after="200" w:line="240" w:lineRule="auto"/>
    </w:pPr>
    <w:rPr>
      <w:i/>
      <w:iCs/>
      <w:color w:val="1F497D" w:themeColor="text2"/>
      <w:sz w:val="18"/>
      <w:szCs w:val="18"/>
    </w:rPr>
  </w:style>
  <w:style w:type="table" w:styleId="TableGrid">
    <w:name w:val="Table Grid"/>
    <w:basedOn w:val="TableNormal"/>
    <w:uiPriority w:val="59"/>
    <w:rsid w:val="00E07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838D0"/>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A319B2"/>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6">
    <w:name w:val="Grid Table 3 Accent 6"/>
    <w:basedOn w:val="TableNormal"/>
    <w:uiPriority w:val="48"/>
    <w:rsid w:val="003C102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3-Accent4">
    <w:name w:val="Grid Table 3 Accent 4"/>
    <w:basedOn w:val="TableNormal"/>
    <w:uiPriority w:val="48"/>
    <w:rsid w:val="00C168F3"/>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paragraph" w:styleId="TOCHeading">
    <w:name w:val="TOC Heading"/>
    <w:basedOn w:val="Heading1"/>
    <w:next w:val="Normal"/>
    <w:uiPriority w:val="39"/>
    <w:unhideWhenUsed/>
    <w:qFormat/>
    <w:rsid w:val="00006B0E"/>
    <w:pPr>
      <w:spacing w:line="259" w:lineRule="auto"/>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006B0E"/>
    <w:pPr>
      <w:spacing w:after="100"/>
    </w:pPr>
  </w:style>
  <w:style w:type="paragraph" w:styleId="TOC2">
    <w:name w:val="toc 2"/>
    <w:basedOn w:val="Normal"/>
    <w:next w:val="Normal"/>
    <w:autoRedefine/>
    <w:uiPriority w:val="39"/>
    <w:unhideWhenUsed/>
    <w:rsid w:val="00006B0E"/>
    <w:pPr>
      <w:spacing w:after="100"/>
      <w:ind w:left="240"/>
    </w:pPr>
  </w:style>
  <w:style w:type="paragraph" w:styleId="TOC3">
    <w:name w:val="toc 3"/>
    <w:basedOn w:val="Normal"/>
    <w:next w:val="Normal"/>
    <w:autoRedefine/>
    <w:uiPriority w:val="39"/>
    <w:unhideWhenUsed/>
    <w:rsid w:val="00006B0E"/>
    <w:pPr>
      <w:spacing w:after="100"/>
      <w:ind w:left="480"/>
    </w:pPr>
  </w:style>
  <w:style w:type="character" w:styleId="Hyperlink">
    <w:name w:val="Hyperlink"/>
    <w:basedOn w:val="DefaultParagraphFont"/>
    <w:uiPriority w:val="99"/>
    <w:unhideWhenUsed/>
    <w:rsid w:val="00006B0E"/>
    <w:rPr>
      <w:color w:val="0000FF" w:themeColor="hyperlink"/>
      <w:u w:val="single"/>
    </w:rPr>
  </w:style>
  <w:style w:type="paragraph" w:styleId="NormalWeb">
    <w:name w:val="Normal (Web)"/>
    <w:basedOn w:val="Normal"/>
    <w:uiPriority w:val="99"/>
    <w:semiHidden/>
    <w:unhideWhenUsed/>
    <w:rsid w:val="00627405"/>
    <w:pPr>
      <w:spacing w:before="100" w:beforeAutospacing="1" w:after="100" w:afterAutospacing="1" w:line="240" w:lineRule="auto"/>
      <w:jc w:val="left"/>
    </w:pPr>
    <w:rPr>
      <w:rFonts w:eastAsia="Times New Roman" w:cs="Times New Roman"/>
      <w:kern w:val="0"/>
      <w:szCs w:val="24"/>
      <w:lang w:val="en-US" w:bidi="bn-IN"/>
      <w14:ligatures w14:val="none"/>
    </w:rPr>
  </w:style>
  <w:style w:type="paragraph" w:styleId="Header">
    <w:name w:val="header"/>
    <w:basedOn w:val="Normal"/>
    <w:link w:val="HeaderChar"/>
    <w:uiPriority w:val="99"/>
    <w:unhideWhenUsed/>
    <w:rsid w:val="004608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856"/>
    <w:rPr>
      <w:rFonts w:ascii="Times New Roman" w:hAnsi="Times New Roman"/>
      <w:sz w:val="24"/>
      <w:lang w:val="en-GB"/>
    </w:rPr>
  </w:style>
  <w:style w:type="paragraph" w:styleId="Footer">
    <w:name w:val="footer"/>
    <w:basedOn w:val="Normal"/>
    <w:link w:val="FooterChar"/>
    <w:uiPriority w:val="99"/>
    <w:unhideWhenUsed/>
    <w:rsid w:val="004608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85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24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C91A5-C789-4E2A-BAAD-8811CDC26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7806</Words>
  <Characters>52625</Characters>
  <Application>Microsoft Office Word</Application>
  <DocSecurity>0</DocSecurity>
  <Lines>438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2025-05-27T05:47:00Z</dcterms:created>
  <dcterms:modified xsi:type="dcterms:W3CDTF">2025-06-02T08:41:00Z</dcterms:modified>
</cp:coreProperties>
</file>