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4001A49" w14:textId="77777777" w:rsidR="0083792A" w:rsidRDefault="0083792A" w:rsidP="0083792A">
      <w:pPr>
        <w:autoSpaceDE w:val="0"/>
        <w:autoSpaceDN w:val="0"/>
        <w:adjustRightInd w:val="0"/>
        <w:spacing w:after="0" w:line="240" w:lineRule="auto"/>
        <w:rPr>
          <w:rFonts w:eastAsia="Calibri"/>
          <w:color w:val="000000"/>
          <w:sz w:val="32"/>
          <w:szCs w:val="32"/>
        </w:rPr>
      </w:pPr>
      <w:r>
        <w:rPr>
          <w:rFonts w:eastAsia="Calibri"/>
          <w:color w:val="000000"/>
          <w:sz w:val="32"/>
          <w:szCs w:val="32"/>
        </w:rPr>
        <w:t>Narcis Rusu</w:t>
      </w:r>
    </w:p>
    <w:p w14:paraId="12FD10D4" w14:textId="77777777" w:rsidR="0083792A" w:rsidRDefault="0083792A" w:rsidP="0083792A">
      <w:pPr>
        <w:suppressLineNumbers/>
        <w:suppressAutoHyphens/>
        <w:spacing w:before="120" w:after="120"/>
        <w:rPr>
          <w:rFonts w:eastAsia="Times New Roman" w:cs="DejaVu Sans"/>
          <w:bCs/>
          <w:iCs/>
          <w:sz w:val="32"/>
          <w:szCs w:val="32"/>
          <w:u w:val="single"/>
          <w:lang w:val="en-GB" w:eastAsia="ar-SA"/>
        </w:rPr>
      </w:pPr>
      <w:r>
        <w:rPr>
          <w:rFonts w:eastAsia="Times New Roman" w:cs="DejaVu Sans"/>
          <w:bCs/>
          <w:iCs/>
          <w:sz w:val="32"/>
          <w:szCs w:val="32"/>
          <w:u w:val="single"/>
          <w:lang w:val="en-GB" w:eastAsia="ar-SA"/>
        </w:rPr>
        <w:t xml:space="preserve">Id Student 1922164 </w:t>
      </w:r>
    </w:p>
    <w:p w14:paraId="5C5A52DC" w14:textId="77777777" w:rsidR="0083792A" w:rsidRDefault="0083792A" w:rsidP="00625DF1">
      <w:pPr>
        <w:jc w:val="center"/>
        <w:rPr>
          <w:b/>
          <w:color w:val="333333"/>
          <w:sz w:val="60"/>
          <w:szCs w:val="60"/>
          <w:u w:val="single"/>
          <w:shd w:val="clear" w:color="auto" w:fill="FFFFFF"/>
        </w:rPr>
      </w:pPr>
    </w:p>
    <w:p w14:paraId="2729BAF0" w14:textId="77777777" w:rsidR="0083792A" w:rsidRDefault="0083792A" w:rsidP="00625DF1">
      <w:pPr>
        <w:jc w:val="center"/>
        <w:rPr>
          <w:b/>
          <w:color w:val="333333"/>
          <w:sz w:val="60"/>
          <w:szCs w:val="60"/>
          <w:u w:val="single"/>
          <w:shd w:val="clear" w:color="auto" w:fill="FFFFFF"/>
        </w:rPr>
      </w:pPr>
    </w:p>
    <w:p w14:paraId="720BD35B" w14:textId="10299AF1" w:rsidR="00DF56BD" w:rsidRDefault="00625DF1" w:rsidP="00625DF1">
      <w:pPr>
        <w:jc w:val="center"/>
        <w:rPr>
          <w:b/>
          <w:color w:val="333333"/>
          <w:sz w:val="60"/>
          <w:szCs w:val="60"/>
          <w:u w:val="single"/>
          <w:shd w:val="clear" w:color="auto" w:fill="FFFFFF"/>
        </w:rPr>
      </w:pPr>
      <w:r w:rsidRPr="00625DF1">
        <w:rPr>
          <w:b/>
          <w:color w:val="333333"/>
          <w:sz w:val="60"/>
          <w:szCs w:val="60"/>
          <w:u w:val="single"/>
          <w:shd w:val="clear" w:color="auto" w:fill="FFFFFF"/>
        </w:rPr>
        <w:t>INTRODUCING THE MODERN WORKPLACE : ASSESSMENT 1 – STRUCTURE AND CULTURE</w:t>
      </w:r>
    </w:p>
    <w:p w14:paraId="4AB83A27" w14:textId="77777777" w:rsidR="00625DF1" w:rsidRDefault="00625DF1" w:rsidP="00625DF1">
      <w:pPr>
        <w:jc w:val="center"/>
        <w:rPr>
          <w:b/>
          <w:color w:val="333333"/>
          <w:sz w:val="60"/>
          <w:szCs w:val="60"/>
          <w:u w:val="single"/>
          <w:shd w:val="clear" w:color="auto" w:fill="FFFFFF"/>
        </w:rPr>
      </w:pPr>
    </w:p>
    <w:p w14:paraId="189BB9D2" w14:textId="77777777" w:rsidR="00625DF1" w:rsidRDefault="00625DF1" w:rsidP="00625DF1">
      <w:pPr>
        <w:jc w:val="center"/>
        <w:rPr>
          <w:b/>
          <w:color w:val="333333"/>
          <w:sz w:val="60"/>
          <w:szCs w:val="60"/>
          <w:u w:val="single"/>
          <w:shd w:val="clear" w:color="auto" w:fill="FFFFFF"/>
        </w:rPr>
      </w:pPr>
    </w:p>
    <w:p w14:paraId="293463FD" w14:textId="77777777" w:rsidR="00625DF1" w:rsidRDefault="00625DF1" w:rsidP="00625DF1">
      <w:pPr>
        <w:jc w:val="center"/>
        <w:rPr>
          <w:b/>
          <w:color w:val="333333"/>
          <w:sz w:val="60"/>
          <w:szCs w:val="60"/>
          <w:u w:val="single"/>
          <w:shd w:val="clear" w:color="auto" w:fill="FFFFFF"/>
        </w:rPr>
      </w:pPr>
    </w:p>
    <w:p w14:paraId="59ECAB50" w14:textId="77777777" w:rsidR="00625DF1" w:rsidRDefault="00625DF1" w:rsidP="00625DF1">
      <w:pPr>
        <w:jc w:val="center"/>
        <w:rPr>
          <w:b/>
          <w:color w:val="333333"/>
          <w:sz w:val="60"/>
          <w:szCs w:val="60"/>
          <w:u w:val="single"/>
          <w:shd w:val="clear" w:color="auto" w:fill="FFFFFF"/>
        </w:rPr>
      </w:pPr>
    </w:p>
    <w:p w14:paraId="67750410" w14:textId="77777777" w:rsidR="00625DF1" w:rsidRDefault="00625DF1" w:rsidP="00625DF1">
      <w:pPr>
        <w:jc w:val="center"/>
        <w:rPr>
          <w:b/>
          <w:color w:val="333333"/>
          <w:sz w:val="60"/>
          <w:szCs w:val="60"/>
          <w:u w:val="single"/>
          <w:shd w:val="clear" w:color="auto" w:fill="FFFFFF"/>
        </w:rPr>
      </w:pPr>
    </w:p>
    <w:p w14:paraId="0F29B827" w14:textId="77777777" w:rsidR="00625DF1" w:rsidRDefault="00625DF1" w:rsidP="00625DF1">
      <w:pPr>
        <w:jc w:val="center"/>
        <w:rPr>
          <w:b/>
          <w:color w:val="333333"/>
          <w:sz w:val="60"/>
          <w:szCs w:val="60"/>
          <w:u w:val="single"/>
          <w:shd w:val="clear" w:color="auto" w:fill="FFFFFF"/>
        </w:rPr>
      </w:pPr>
    </w:p>
    <w:p w14:paraId="4E8A5794" w14:textId="77777777" w:rsidR="00625DF1" w:rsidRDefault="00625DF1" w:rsidP="00625DF1">
      <w:pPr>
        <w:jc w:val="center"/>
        <w:rPr>
          <w:b/>
          <w:color w:val="333333"/>
          <w:sz w:val="60"/>
          <w:szCs w:val="60"/>
          <w:u w:val="single"/>
          <w:shd w:val="clear" w:color="auto" w:fill="FFFFFF"/>
        </w:rPr>
      </w:pPr>
    </w:p>
    <w:p w14:paraId="2C4EB770" w14:textId="77777777" w:rsidR="00625DF1" w:rsidRDefault="00625DF1" w:rsidP="00625DF1">
      <w:pPr>
        <w:jc w:val="center"/>
        <w:rPr>
          <w:b/>
          <w:color w:val="333333"/>
          <w:sz w:val="60"/>
          <w:szCs w:val="60"/>
          <w:u w:val="single"/>
          <w:shd w:val="clear" w:color="auto" w:fill="FFFFFF"/>
        </w:rPr>
      </w:pPr>
    </w:p>
    <w:p w14:paraId="62E00207" w14:textId="77777777" w:rsidR="00625DF1" w:rsidRDefault="00625DF1" w:rsidP="00625DF1">
      <w:pPr>
        <w:jc w:val="center"/>
        <w:rPr>
          <w:b/>
          <w:color w:val="333333"/>
          <w:sz w:val="60"/>
          <w:szCs w:val="60"/>
          <w:u w:val="single"/>
          <w:shd w:val="clear" w:color="auto" w:fill="FFFFFF"/>
        </w:rPr>
      </w:pPr>
    </w:p>
    <w:p w14:paraId="46BAA52D" w14:textId="77777777" w:rsidR="00625DF1" w:rsidRDefault="00625DF1" w:rsidP="00625DF1">
      <w:pPr>
        <w:jc w:val="center"/>
        <w:rPr>
          <w:b/>
          <w:color w:val="333333"/>
          <w:sz w:val="60"/>
          <w:szCs w:val="60"/>
          <w:u w:val="single"/>
          <w:shd w:val="clear" w:color="auto" w:fill="FFFFFF"/>
        </w:rPr>
      </w:pPr>
    </w:p>
    <w:p w14:paraId="015F9900" w14:textId="77777777" w:rsidR="00625DF1" w:rsidRDefault="00625DF1" w:rsidP="00625DF1">
      <w:pPr>
        <w:rPr>
          <w:color w:val="333333"/>
          <w:shd w:val="clear" w:color="auto" w:fill="FFFFFF"/>
        </w:rPr>
      </w:pPr>
    </w:p>
    <w:sdt>
      <w:sdtPr>
        <w:rPr>
          <w:rFonts w:ascii="Times New Roman" w:eastAsiaTheme="minorHAnsi" w:hAnsi="Times New Roman" w:cs="Times New Roman"/>
          <w:b w:val="0"/>
          <w:bCs w:val="0"/>
          <w:color w:val="auto"/>
          <w:sz w:val="24"/>
          <w:szCs w:val="24"/>
        </w:rPr>
        <w:id w:val="30117522"/>
        <w:docPartObj>
          <w:docPartGallery w:val="Table of Contents"/>
          <w:docPartUnique/>
        </w:docPartObj>
      </w:sdtPr>
      <w:sdtEndPr/>
      <w:sdtContent>
        <w:p w14:paraId="4B7D4CD2" w14:textId="77777777" w:rsidR="007063DA" w:rsidRDefault="007063DA">
          <w:pPr>
            <w:pStyle w:val="TOCHeading"/>
          </w:pPr>
          <w:r>
            <w:t>Contents</w:t>
          </w:r>
        </w:p>
        <w:p w14:paraId="20F8FA7F" w14:textId="77777777" w:rsidR="007063DA" w:rsidRDefault="007063DA">
          <w:pPr>
            <w:pStyle w:val="TOC1"/>
            <w:tabs>
              <w:tab w:val="right" w:leader="dot" w:pos="9350"/>
            </w:tabs>
            <w:rPr>
              <w:noProof/>
            </w:rPr>
          </w:pPr>
          <w:r>
            <w:fldChar w:fldCharType="begin"/>
          </w:r>
          <w:r>
            <w:instrText xml:space="preserve"> TOC \o "1-3" \h \z \u </w:instrText>
          </w:r>
          <w:r>
            <w:fldChar w:fldCharType="separate"/>
          </w:r>
          <w:hyperlink w:anchor="_Toc48077649" w:history="1">
            <w:r w:rsidRPr="007D6AAE">
              <w:rPr>
                <w:rStyle w:val="Hyperlink"/>
                <w:noProof/>
                <w:shd w:val="clear" w:color="auto" w:fill="FFFFFF"/>
              </w:rPr>
              <w:t>INTRODUCTION</w:t>
            </w:r>
            <w:r>
              <w:rPr>
                <w:noProof/>
                <w:webHidden/>
              </w:rPr>
              <w:tab/>
            </w:r>
            <w:r>
              <w:rPr>
                <w:noProof/>
                <w:webHidden/>
              </w:rPr>
              <w:fldChar w:fldCharType="begin"/>
            </w:r>
            <w:r>
              <w:rPr>
                <w:noProof/>
                <w:webHidden/>
              </w:rPr>
              <w:instrText xml:space="preserve"> PAGEREF _Toc48077649 \h </w:instrText>
            </w:r>
            <w:r>
              <w:rPr>
                <w:noProof/>
                <w:webHidden/>
              </w:rPr>
            </w:r>
            <w:r>
              <w:rPr>
                <w:noProof/>
                <w:webHidden/>
              </w:rPr>
              <w:fldChar w:fldCharType="separate"/>
            </w:r>
            <w:r>
              <w:rPr>
                <w:noProof/>
                <w:webHidden/>
              </w:rPr>
              <w:t>3</w:t>
            </w:r>
            <w:r>
              <w:rPr>
                <w:noProof/>
                <w:webHidden/>
              </w:rPr>
              <w:fldChar w:fldCharType="end"/>
            </w:r>
          </w:hyperlink>
        </w:p>
        <w:p w14:paraId="0AAE8FCA" w14:textId="77777777" w:rsidR="007063DA" w:rsidRDefault="0083792A">
          <w:pPr>
            <w:pStyle w:val="TOC1"/>
            <w:tabs>
              <w:tab w:val="right" w:leader="dot" w:pos="9350"/>
            </w:tabs>
            <w:rPr>
              <w:noProof/>
            </w:rPr>
          </w:pPr>
          <w:hyperlink w:anchor="_Toc48077650" w:history="1">
            <w:r w:rsidR="007063DA" w:rsidRPr="007D6AAE">
              <w:rPr>
                <w:rStyle w:val="Hyperlink"/>
                <w:noProof/>
                <w:shd w:val="clear" w:color="auto" w:fill="FFFFFF"/>
              </w:rPr>
              <w:t>MAIN BODY</w:t>
            </w:r>
            <w:r w:rsidR="007063DA">
              <w:rPr>
                <w:noProof/>
                <w:webHidden/>
              </w:rPr>
              <w:tab/>
            </w:r>
            <w:r w:rsidR="007063DA">
              <w:rPr>
                <w:noProof/>
                <w:webHidden/>
              </w:rPr>
              <w:fldChar w:fldCharType="begin"/>
            </w:r>
            <w:r w:rsidR="007063DA">
              <w:rPr>
                <w:noProof/>
                <w:webHidden/>
              </w:rPr>
              <w:instrText xml:space="preserve"> PAGEREF _Toc48077650 \h </w:instrText>
            </w:r>
            <w:r w:rsidR="007063DA">
              <w:rPr>
                <w:noProof/>
                <w:webHidden/>
              </w:rPr>
            </w:r>
            <w:r w:rsidR="007063DA">
              <w:rPr>
                <w:noProof/>
                <w:webHidden/>
              </w:rPr>
              <w:fldChar w:fldCharType="separate"/>
            </w:r>
            <w:r w:rsidR="007063DA">
              <w:rPr>
                <w:noProof/>
                <w:webHidden/>
              </w:rPr>
              <w:t>3</w:t>
            </w:r>
            <w:r w:rsidR="007063DA">
              <w:rPr>
                <w:noProof/>
                <w:webHidden/>
              </w:rPr>
              <w:fldChar w:fldCharType="end"/>
            </w:r>
          </w:hyperlink>
        </w:p>
        <w:p w14:paraId="65CEEDF4" w14:textId="77777777" w:rsidR="007063DA" w:rsidRDefault="0083792A">
          <w:pPr>
            <w:pStyle w:val="TOC2"/>
            <w:tabs>
              <w:tab w:val="right" w:leader="dot" w:pos="9350"/>
            </w:tabs>
            <w:rPr>
              <w:noProof/>
            </w:rPr>
          </w:pPr>
          <w:hyperlink w:anchor="_Toc48077651" w:history="1">
            <w:r w:rsidR="007063DA" w:rsidRPr="007D6AAE">
              <w:rPr>
                <w:rStyle w:val="Hyperlink"/>
                <w:noProof/>
              </w:rPr>
              <w:t>Structure and Culture of the company</w:t>
            </w:r>
            <w:r w:rsidR="007063DA">
              <w:rPr>
                <w:noProof/>
                <w:webHidden/>
              </w:rPr>
              <w:tab/>
            </w:r>
            <w:r w:rsidR="007063DA">
              <w:rPr>
                <w:noProof/>
                <w:webHidden/>
              </w:rPr>
              <w:fldChar w:fldCharType="begin"/>
            </w:r>
            <w:r w:rsidR="007063DA">
              <w:rPr>
                <w:noProof/>
                <w:webHidden/>
              </w:rPr>
              <w:instrText xml:space="preserve"> PAGEREF _Toc48077651 \h </w:instrText>
            </w:r>
            <w:r w:rsidR="007063DA">
              <w:rPr>
                <w:noProof/>
                <w:webHidden/>
              </w:rPr>
            </w:r>
            <w:r w:rsidR="007063DA">
              <w:rPr>
                <w:noProof/>
                <w:webHidden/>
              </w:rPr>
              <w:fldChar w:fldCharType="separate"/>
            </w:r>
            <w:r w:rsidR="007063DA">
              <w:rPr>
                <w:noProof/>
                <w:webHidden/>
              </w:rPr>
              <w:t>3</w:t>
            </w:r>
            <w:r w:rsidR="007063DA">
              <w:rPr>
                <w:noProof/>
                <w:webHidden/>
              </w:rPr>
              <w:fldChar w:fldCharType="end"/>
            </w:r>
          </w:hyperlink>
        </w:p>
        <w:p w14:paraId="4E8BA4F9" w14:textId="77777777" w:rsidR="007063DA" w:rsidRDefault="0083792A">
          <w:pPr>
            <w:pStyle w:val="TOC2"/>
            <w:tabs>
              <w:tab w:val="right" w:leader="dot" w:pos="9350"/>
            </w:tabs>
            <w:rPr>
              <w:noProof/>
            </w:rPr>
          </w:pPr>
          <w:hyperlink w:anchor="_Toc48077652" w:history="1">
            <w:r w:rsidR="007063DA" w:rsidRPr="007D6AAE">
              <w:rPr>
                <w:rStyle w:val="Hyperlink"/>
                <w:noProof/>
              </w:rPr>
              <w:t>Contribution of these factors for the performance of the company.</w:t>
            </w:r>
            <w:r w:rsidR="007063DA">
              <w:rPr>
                <w:noProof/>
                <w:webHidden/>
              </w:rPr>
              <w:tab/>
            </w:r>
            <w:r w:rsidR="007063DA">
              <w:rPr>
                <w:noProof/>
                <w:webHidden/>
              </w:rPr>
              <w:fldChar w:fldCharType="begin"/>
            </w:r>
            <w:r w:rsidR="007063DA">
              <w:rPr>
                <w:noProof/>
                <w:webHidden/>
              </w:rPr>
              <w:instrText xml:space="preserve"> PAGEREF _Toc48077652 \h </w:instrText>
            </w:r>
            <w:r w:rsidR="007063DA">
              <w:rPr>
                <w:noProof/>
                <w:webHidden/>
              </w:rPr>
            </w:r>
            <w:r w:rsidR="007063DA">
              <w:rPr>
                <w:noProof/>
                <w:webHidden/>
              </w:rPr>
              <w:fldChar w:fldCharType="separate"/>
            </w:r>
            <w:r w:rsidR="007063DA">
              <w:rPr>
                <w:noProof/>
                <w:webHidden/>
              </w:rPr>
              <w:t>4</w:t>
            </w:r>
            <w:r w:rsidR="007063DA">
              <w:rPr>
                <w:noProof/>
                <w:webHidden/>
              </w:rPr>
              <w:fldChar w:fldCharType="end"/>
            </w:r>
          </w:hyperlink>
        </w:p>
        <w:p w14:paraId="5E44BD8C" w14:textId="77777777" w:rsidR="007063DA" w:rsidRDefault="0083792A">
          <w:pPr>
            <w:pStyle w:val="TOC2"/>
            <w:tabs>
              <w:tab w:val="right" w:leader="dot" w:pos="9350"/>
            </w:tabs>
            <w:rPr>
              <w:noProof/>
            </w:rPr>
          </w:pPr>
          <w:hyperlink w:anchor="_Toc48077653" w:history="1">
            <w:r w:rsidR="007063DA" w:rsidRPr="007D6AAE">
              <w:rPr>
                <w:rStyle w:val="Hyperlink"/>
                <w:noProof/>
              </w:rPr>
              <w:t>Relevant theories and models of organizational design and culture.</w:t>
            </w:r>
            <w:r w:rsidR="007063DA">
              <w:rPr>
                <w:noProof/>
                <w:webHidden/>
              </w:rPr>
              <w:tab/>
            </w:r>
            <w:r w:rsidR="007063DA">
              <w:rPr>
                <w:noProof/>
                <w:webHidden/>
              </w:rPr>
              <w:fldChar w:fldCharType="begin"/>
            </w:r>
            <w:r w:rsidR="007063DA">
              <w:rPr>
                <w:noProof/>
                <w:webHidden/>
              </w:rPr>
              <w:instrText xml:space="preserve"> PAGEREF _Toc48077653 \h </w:instrText>
            </w:r>
            <w:r w:rsidR="007063DA">
              <w:rPr>
                <w:noProof/>
                <w:webHidden/>
              </w:rPr>
            </w:r>
            <w:r w:rsidR="007063DA">
              <w:rPr>
                <w:noProof/>
                <w:webHidden/>
              </w:rPr>
              <w:fldChar w:fldCharType="separate"/>
            </w:r>
            <w:r w:rsidR="007063DA">
              <w:rPr>
                <w:noProof/>
                <w:webHidden/>
              </w:rPr>
              <w:t>4</w:t>
            </w:r>
            <w:r w:rsidR="007063DA">
              <w:rPr>
                <w:noProof/>
                <w:webHidden/>
              </w:rPr>
              <w:fldChar w:fldCharType="end"/>
            </w:r>
          </w:hyperlink>
        </w:p>
        <w:p w14:paraId="0E287C94" w14:textId="77777777" w:rsidR="007063DA" w:rsidRDefault="0083792A">
          <w:pPr>
            <w:pStyle w:val="TOC1"/>
            <w:tabs>
              <w:tab w:val="right" w:leader="dot" w:pos="9350"/>
            </w:tabs>
            <w:rPr>
              <w:noProof/>
            </w:rPr>
          </w:pPr>
          <w:hyperlink w:anchor="_Toc48077654" w:history="1">
            <w:r w:rsidR="007063DA" w:rsidRPr="007D6AAE">
              <w:rPr>
                <w:rStyle w:val="Hyperlink"/>
                <w:noProof/>
              </w:rPr>
              <w:t>CONCLUSION</w:t>
            </w:r>
            <w:r w:rsidR="007063DA">
              <w:rPr>
                <w:noProof/>
                <w:webHidden/>
              </w:rPr>
              <w:tab/>
            </w:r>
            <w:r w:rsidR="007063DA">
              <w:rPr>
                <w:noProof/>
                <w:webHidden/>
              </w:rPr>
              <w:fldChar w:fldCharType="begin"/>
            </w:r>
            <w:r w:rsidR="007063DA">
              <w:rPr>
                <w:noProof/>
                <w:webHidden/>
              </w:rPr>
              <w:instrText xml:space="preserve"> PAGEREF _Toc48077654 \h </w:instrText>
            </w:r>
            <w:r w:rsidR="007063DA">
              <w:rPr>
                <w:noProof/>
                <w:webHidden/>
              </w:rPr>
            </w:r>
            <w:r w:rsidR="007063DA">
              <w:rPr>
                <w:noProof/>
                <w:webHidden/>
              </w:rPr>
              <w:fldChar w:fldCharType="separate"/>
            </w:r>
            <w:r w:rsidR="007063DA">
              <w:rPr>
                <w:noProof/>
                <w:webHidden/>
              </w:rPr>
              <w:t>6</w:t>
            </w:r>
            <w:r w:rsidR="007063DA">
              <w:rPr>
                <w:noProof/>
                <w:webHidden/>
              </w:rPr>
              <w:fldChar w:fldCharType="end"/>
            </w:r>
          </w:hyperlink>
        </w:p>
        <w:p w14:paraId="423FEFA4" w14:textId="77777777" w:rsidR="007063DA" w:rsidRDefault="0083792A">
          <w:pPr>
            <w:pStyle w:val="TOC1"/>
            <w:tabs>
              <w:tab w:val="right" w:leader="dot" w:pos="9350"/>
            </w:tabs>
            <w:rPr>
              <w:noProof/>
            </w:rPr>
          </w:pPr>
          <w:hyperlink w:anchor="_Toc48077655" w:history="1">
            <w:r w:rsidR="007063DA" w:rsidRPr="007D6AAE">
              <w:rPr>
                <w:rStyle w:val="Hyperlink"/>
                <w:noProof/>
              </w:rPr>
              <w:t>REFERENCES</w:t>
            </w:r>
            <w:r w:rsidR="007063DA">
              <w:rPr>
                <w:noProof/>
                <w:webHidden/>
              </w:rPr>
              <w:tab/>
            </w:r>
            <w:r w:rsidR="007063DA">
              <w:rPr>
                <w:noProof/>
                <w:webHidden/>
              </w:rPr>
              <w:fldChar w:fldCharType="begin"/>
            </w:r>
            <w:r w:rsidR="007063DA">
              <w:rPr>
                <w:noProof/>
                <w:webHidden/>
              </w:rPr>
              <w:instrText xml:space="preserve"> PAGEREF _Toc48077655 \h </w:instrText>
            </w:r>
            <w:r w:rsidR="007063DA">
              <w:rPr>
                <w:noProof/>
                <w:webHidden/>
              </w:rPr>
            </w:r>
            <w:r w:rsidR="007063DA">
              <w:rPr>
                <w:noProof/>
                <w:webHidden/>
              </w:rPr>
              <w:fldChar w:fldCharType="separate"/>
            </w:r>
            <w:r w:rsidR="007063DA">
              <w:rPr>
                <w:noProof/>
                <w:webHidden/>
              </w:rPr>
              <w:t>7</w:t>
            </w:r>
            <w:r w:rsidR="007063DA">
              <w:rPr>
                <w:noProof/>
                <w:webHidden/>
              </w:rPr>
              <w:fldChar w:fldCharType="end"/>
            </w:r>
          </w:hyperlink>
        </w:p>
        <w:p w14:paraId="29D9310F" w14:textId="77777777" w:rsidR="007063DA" w:rsidRDefault="007063DA">
          <w:r>
            <w:fldChar w:fldCharType="end"/>
          </w:r>
        </w:p>
      </w:sdtContent>
    </w:sdt>
    <w:p w14:paraId="0C3BD50F" w14:textId="77777777" w:rsidR="00625DF1" w:rsidRDefault="00625DF1" w:rsidP="00625DF1">
      <w:pPr>
        <w:rPr>
          <w:color w:val="333333"/>
          <w:shd w:val="clear" w:color="auto" w:fill="FFFFFF"/>
        </w:rPr>
      </w:pPr>
    </w:p>
    <w:p w14:paraId="6E69544C" w14:textId="77777777" w:rsidR="00625DF1" w:rsidRDefault="00625DF1" w:rsidP="00625DF1">
      <w:pPr>
        <w:rPr>
          <w:color w:val="333333"/>
          <w:shd w:val="clear" w:color="auto" w:fill="FFFFFF"/>
        </w:rPr>
      </w:pPr>
    </w:p>
    <w:p w14:paraId="59D3DC1F" w14:textId="77777777" w:rsidR="00625DF1" w:rsidRDefault="00625DF1" w:rsidP="00625DF1">
      <w:pPr>
        <w:rPr>
          <w:color w:val="333333"/>
          <w:shd w:val="clear" w:color="auto" w:fill="FFFFFF"/>
        </w:rPr>
      </w:pPr>
    </w:p>
    <w:p w14:paraId="2FB07C7C" w14:textId="77777777" w:rsidR="00625DF1" w:rsidRDefault="00625DF1" w:rsidP="00625DF1">
      <w:pPr>
        <w:rPr>
          <w:color w:val="333333"/>
          <w:shd w:val="clear" w:color="auto" w:fill="FFFFFF"/>
        </w:rPr>
      </w:pPr>
    </w:p>
    <w:p w14:paraId="20A4781E" w14:textId="77777777" w:rsidR="00625DF1" w:rsidRDefault="00625DF1" w:rsidP="00625DF1">
      <w:pPr>
        <w:rPr>
          <w:color w:val="333333"/>
          <w:shd w:val="clear" w:color="auto" w:fill="FFFFFF"/>
        </w:rPr>
      </w:pPr>
    </w:p>
    <w:p w14:paraId="60A0CCEC" w14:textId="77777777" w:rsidR="00625DF1" w:rsidRDefault="00625DF1" w:rsidP="00625DF1">
      <w:pPr>
        <w:rPr>
          <w:color w:val="333333"/>
          <w:shd w:val="clear" w:color="auto" w:fill="FFFFFF"/>
        </w:rPr>
      </w:pPr>
    </w:p>
    <w:p w14:paraId="13E25227" w14:textId="77777777" w:rsidR="00625DF1" w:rsidRDefault="00625DF1" w:rsidP="00625DF1">
      <w:pPr>
        <w:rPr>
          <w:color w:val="333333"/>
          <w:shd w:val="clear" w:color="auto" w:fill="FFFFFF"/>
        </w:rPr>
      </w:pPr>
    </w:p>
    <w:p w14:paraId="6C766287" w14:textId="77777777" w:rsidR="00625DF1" w:rsidRDefault="00625DF1" w:rsidP="00625DF1">
      <w:pPr>
        <w:rPr>
          <w:color w:val="333333"/>
          <w:shd w:val="clear" w:color="auto" w:fill="FFFFFF"/>
        </w:rPr>
      </w:pPr>
    </w:p>
    <w:p w14:paraId="14AED65F" w14:textId="77777777" w:rsidR="00625DF1" w:rsidRDefault="00625DF1" w:rsidP="00625DF1">
      <w:pPr>
        <w:rPr>
          <w:color w:val="333333"/>
          <w:shd w:val="clear" w:color="auto" w:fill="FFFFFF"/>
        </w:rPr>
      </w:pPr>
    </w:p>
    <w:p w14:paraId="1262C1C6" w14:textId="77777777" w:rsidR="00625DF1" w:rsidRDefault="00625DF1" w:rsidP="00625DF1">
      <w:pPr>
        <w:rPr>
          <w:color w:val="333333"/>
          <w:shd w:val="clear" w:color="auto" w:fill="FFFFFF"/>
        </w:rPr>
      </w:pPr>
    </w:p>
    <w:p w14:paraId="71B07270" w14:textId="77777777" w:rsidR="00625DF1" w:rsidRDefault="00625DF1" w:rsidP="00625DF1">
      <w:pPr>
        <w:rPr>
          <w:color w:val="333333"/>
          <w:shd w:val="clear" w:color="auto" w:fill="FFFFFF"/>
        </w:rPr>
      </w:pPr>
    </w:p>
    <w:p w14:paraId="192324A8" w14:textId="77777777" w:rsidR="00625DF1" w:rsidRDefault="00625DF1" w:rsidP="00625DF1">
      <w:pPr>
        <w:rPr>
          <w:color w:val="333333"/>
          <w:shd w:val="clear" w:color="auto" w:fill="FFFFFF"/>
        </w:rPr>
      </w:pPr>
    </w:p>
    <w:p w14:paraId="7441FF25" w14:textId="77777777" w:rsidR="00625DF1" w:rsidRDefault="00625DF1" w:rsidP="00625DF1">
      <w:pPr>
        <w:rPr>
          <w:color w:val="333333"/>
          <w:shd w:val="clear" w:color="auto" w:fill="FFFFFF"/>
        </w:rPr>
      </w:pPr>
    </w:p>
    <w:p w14:paraId="22E61E89" w14:textId="77777777" w:rsidR="00625DF1" w:rsidRDefault="00625DF1" w:rsidP="00625DF1">
      <w:pPr>
        <w:rPr>
          <w:color w:val="333333"/>
          <w:shd w:val="clear" w:color="auto" w:fill="FFFFFF"/>
        </w:rPr>
      </w:pPr>
    </w:p>
    <w:p w14:paraId="712E3D6A" w14:textId="77777777" w:rsidR="00625DF1" w:rsidRDefault="00625DF1" w:rsidP="00625DF1">
      <w:pPr>
        <w:rPr>
          <w:color w:val="333333"/>
          <w:shd w:val="clear" w:color="auto" w:fill="FFFFFF"/>
        </w:rPr>
      </w:pPr>
    </w:p>
    <w:p w14:paraId="15F70EEF" w14:textId="77777777" w:rsidR="00625DF1" w:rsidRDefault="00625DF1" w:rsidP="00625DF1">
      <w:pPr>
        <w:rPr>
          <w:color w:val="333333"/>
          <w:shd w:val="clear" w:color="auto" w:fill="FFFFFF"/>
        </w:rPr>
      </w:pPr>
    </w:p>
    <w:p w14:paraId="4204B161" w14:textId="77777777" w:rsidR="00625DF1" w:rsidRDefault="00625DF1" w:rsidP="00625DF1">
      <w:pPr>
        <w:rPr>
          <w:color w:val="333333"/>
          <w:shd w:val="clear" w:color="auto" w:fill="FFFFFF"/>
        </w:rPr>
      </w:pPr>
    </w:p>
    <w:p w14:paraId="4915A5D0" w14:textId="77777777" w:rsidR="00625DF1" w:rsidRDefault="00625DF1" w:rsidP="00625DF1">
      <w:pPr>
        <w:rPr>
          <w:color w:val="333333"/>
          <w:shd w:val="clear" w:color="auto" w:fill="FFFFFF"/>
        </w:rPr>
      </w:pPr>
    </w:p>
    <w:p w14:paraId="5E86F2A7" w14:textId="77777777" w:rsidR="00625DF1" w:rsidRPr="00AF520A" w:rsidRDefault="00512FDD" w:rsidP="00974879">
      <w:pPr>
        <w:pStyle w:val="Heading1"/>
        <w:spacing w:line="360" w:lineRule="auto"/>
        <w:jc w:val="both"/>
        <w:rPr>
          <w:rFonts w:ascii="Times New Roman" w:hAnsi="Times New Roman" w:cs="Times New Roman"/>
          <w:color w:val="000000" w:themeColor="text1"/>
          <w:shd w:val="clear" w:color="auto" w:fill="FFFFFF"/>
        </w:rPr>
      </w:pPr>
      <w:bookmarkStart w:id="0" w:name="_Toc48077649"/>
      <w:r w:rsidRPr="00AF520A">
        <w:rPr>
          <w:rFonts w:ascii="Times New Roman" w:hAnsi="Times New Roman" w:cs="Times New Roman"/>
          <w:color w:val="000000" w:themeColor="text1"/>
          <w:shd w:val="clear" w:color="auto" w:fill="FFFFFF"/>
        </w:rPr>
        <w:t>INTRODUCTION</w:t>
      </w:r>
      <w:bookmarkEnd w:id="0"/>
    </w:p>
    <w:p w14:paraId="7A17E58E" w14:textId="77777777" w:rsidR="005249CA" w:rsidRDefault="00D81DAB" w:rsidP="00974879">
      <w:pPr>
        <w:spacing w:line="360" w:lineRule="auto"/>
        <w:jc w:val="both"/>
      </w:pPr>
      <w:r w:rsidRPr="001F0A05">
        <w:rPr>
          <w:color w:val="000000" w:themeColor="text1"/>
          <w:shd w:val="clear" w:color="auto" w:fill="FFFFFF"/>
        </w:rPr>
        <w:t xml:space="preserve">Poundstretcher is a chain of discount stores operating in the United Kingdom. It is based in Desford, Kirby </w:t>
      </w:r>
      <w:proofErr w:type="spellStart"/>
      <w:r w:rsidRPr="001F0A05">
        <w:rPr>
          <w:color w:val="000000" w:themeColor="text1"/>
          <w:shd w:val="clear" w:color="auto" w:fill="FFFFFF"/>
        </w:rPr>
        <w:t>Muxloe</w:t>
      </w:r>
      <w:proofErr w:type="spellEnd"/>
      <w:r w:rsidRPr="001F0A05">
        <w:rPr>
          <w:color w:val="000000" w:themeColor="text1"/>
          <w:shd w:val="clear" w:color="auto" w:fill="FFFFFF"/>
        </w:rPr>
        <w:t xml:space="preserve">, Leicestershire. This report includes topics such as structure and culture of the company. </w:t>
      </w:r>
      <w:r w:rsidR="006C03BA">
        <w:t xml:space="preserve">Contribution of these factors for the performance of the company and </w:t>
      </w:r>
      <w:r w:rsidR="005249CA">
        <w:t>Relevant theories and models of organizational design and culture. Also importance of these practices is linked with future goals and objectives of the company</w:t>
      </w:r>
      <w:r w:rsidR="0036223B">
        <w:t xml:space="preserve"> (</w:t>
      </w:r>
      <w:proofErr w:type="spellStart"/>
      <w:r w:rsidR="0036223B">
        <w:rPr>
          <w:color w:val="222222"/>
          <w:shd w:val="clear" w:color="auto" w:fill="FFFFFF"/>
        </w:rPr>
        <w:t>Kasemsap</w:t>
      </w:r>
      <w:proofErr w:type="spellEnd"/>
      <w:r w:rsidR="0036223B">
        <w:rPr>
          <w:color w:val="222222"/>
          <w:shd w:val="clear" w:color="auto" w:fill="FFFFFF"/>
        </w:rPr>
        <w:t>,</w:t>
      </w:r>
      <w:r w:rsidR="0036223B" w:rsidRPr="00D162F9">
        <w:rPr>
          <w:color w:val="222222"/>
          <w:shd w:val="clear" w:color="auto" w:fill="FFFFFF"/>
        </w:rPr>
        <w:t xml:space="preserve"> 2017</w:t>
      </w:r>
      <w:r w:rsidR="0036223B">
        <w:t>)</w:t>
      </w:r>
      <w:r w:rsidR="005249CA">
        <w:t xml:space="preserve">. </w:t>
      </w:r>
    </w:p>
    <w:p w14:paraId="01CE6037" w14:textId="77777777" w:rsidR="00512FDD" w:rsidRPr="00AF520A" w:rsidRDefault="001F45DA" w:rsidP="00974879">
      <w:pPr>
        <w:pStyle w:val="Heading1"/>
        <w:spacing w:line="360" w:lineRule="auto"/>
        <w:jc w:val="both"/>
        <w:rPr>
          <w:rFonts w:ascii="Times New Roman" w:hAnsi="Times New Roman" w:cs="Times New Roman"/>
          <w:color w:val="000000" w:themeColor="text1"/>
          <w:shd w:val="clear" w:color="auto" w:fill="FFFFFF"/>
        </w:rPr>
      </w:pPr>
      <w:bookmarkStart w:id="1" w:name="_Toc48077650"/>
      <w:r w:rsidRPr="00AF520A">
        <w:rPr>
          <w:rFonts w:ascii="Times New Roman" w:hAnsi="Times New Roman" w:cs="Times New Roman"/>
          <w:color w:val="000000" w:themeColor="text1"/>
          <w:shd w:val="clear" w:color="auto" w:fill="FFFFFF"/>
        </w:rPr>
        <w:t>MAIN BODY</w:t>
      </w:r>
      <w:bookmarkEnd w:id="1"/>
    </w:p>
    <w:p w14:paraId="654DD98C" w14:textId="77777777" w:rsidR="001F45DA" w:rsidRDefault="00145C2C" w:rsidP="00974879">
      <w:pPr>
        <w:spacing w:line="360" w:lineRule="auto"/>
        <w:jc w:val="both"/>
        <w:rPr>
          <w:color w:val="333333"/>
          <w:shd w:val="clear" w:color="auto" w:fill="FFFFFF"/>
        </w:rPr>
      </w:pPr>
      <w:bookmarkStart w:id="2" w:name="_Toc48077651"/>
      <w:r w:rsidRPr="00AF520A">
        <w:rPr>
          <w:rStyle w:val="Heading2Char"/>
          <w:rFonts w:ascii="Times New Roman" w:hAnsi="Times New Roman" w:cs="Times New Roman"/>
          <w:b w:val="0"/>
          <w:color w:val="000000" w:themeColor="text1"/>
          <w:sz w:val="24"/>
          <w:szCs w:val="24"/>
          <w:u w:val="single"/>
        </w:rPr>
        <w:t>Structure and Culture of the company</w:t>
      </w:r>
      <w:bookmarkEnd w:id="2"/>
      <w:r>
        <w:rPr>
          <w:color w:val="333333"/>
          <w:shd w:val="clear" w:color="auto" w:fill="FFFFFF"/>
        </w:rPr>
        <w:t xml:space="preserve">. </w:t>
      </w:r>
    </w:p>
    <w:p w14:paraId="769FB935" w14:textId="77777777" w:rsidR="00BE2EA7" w:rsidRDefault="00BE2EA7" w:rsidP="00974879">
      <w:pPr>
        <w:spacing w:line="360" w:lineRule="auto"/>
        <w:jc w:val="both"/>
      </w:pPr>
      <w:r>
        <w:t xml:space="preserve">The structure of corporate states that </w:t>
      </w:r>
      <w:r w:rsidR="00DE7B7A">
        <w:t xml:space="preserve">there are different departments </w:t>
      </w:r>
      <w:r w:rsidR="003B6CFD">
        <w:t xml:space="preserve">which are units of the business. </w:t>
      </w:r>
      <w:r w:rsidR="001A3E38">
        <w:t xml:space="preserve">The structure of the company depends on their goals and objectives and the line in which the company operates. </w:t>
      </w:r>
      <w:r w:rsidR="00B85970">
        <w:t xml:space="preserve">The structure of corporate can differ easily between </w:t>
      </w:r>
      <w:r w:rsidR="00E215FC">
        <w:t xml:space="preserve">the companies. The units or departments that are working under the name </w:t>
      </w:r>
      <w:r w:rsidR="0067308B">
        <w:t>of the company works on the basis to fulfill a specializ</w:t>
      </w:r>
      <w:r w:rsidR="00633BF8">
        <w:t xml:space="preserve">ed function and they work with them under collaboration with other activities so that they can achieve the goals and values of it. </w:t>
      </w:r>
      <w:r w:rsidR="00806927">
        <w:t xml:space="preserve">There are many department in Poundstretcher such as Human Resources, IT, Accounting, Finance and invest in the area of </w:t>
      </w:r>
      <w:r w:rsidR="00042C14">
        <w:t xml:space="preserve">research and development. </w:t>
      </w:r>
      <w:r w:rsidR="001B583E">
        <w:t xml:space="preserve">The units of business are divided as per the base of the company that is project base or product base. </w:t>
      </w:r>
      <w:r w:rsidR="00F022C2">
        <w:t xml:space="preserve">The operations that the company maintains is vast </w:t>
      </w:r>
      <w:r w:rsidR="00FF253D">
        <w:t xml:space="preserve">as they have more than 400 stores under their name which is why they have maintained the structure of the company as </w:t>
      </w:r>
      <w:r w:rsidR="00C978C1">
        <w:lastRenderedPageBreak/>
        <w:t>functional structure as they have around 6,000 employees who ar</w:t>
      </w:r>
      <w:r w:rsidR="00A77B32">
        <w:t xml:space="preserve">e grouped under a department or a team on the basis of qualities or skills they possess so that they can be useful to the departments of IT, accounting etc. of the company. </w:t>
      </w:r>
      <w:r w:rsidR="002D6750">
        <w:t>Also this is the reason why they have been abl</w:t>
      </w:r>
      <w:r w:rsidR="00BD7CF2">
        <w:t>e to maintain the level of communication efficiently which has never disrupted the flow of their operations</w:t>
      </w:r>
      <w:r w:rsidR="00FF22B4">
        <w:t xml:space="preserve"> (</w:t>
      </w:r>
      <w:r w:rsidR="00FF22B4">
        <w:rPr>
          <w:color w:val="222222"/>
          <w:shd w:val="clear" w:color="auto" w:fill="FFFFFF"/>
        </w:rPr>
        <w:t>Mushtaq</w:t>
      </w:r>
      <w:r w:rsidR="00FF22B4" w:rsidRPr="00D162F9">
        <w:rPr>
          <w:color w:val="222222"/>
          <w:shd w:val="clear" w:color="auto" w:fill="FFFFFF"/>
        </w:rPr>
        <w:t xml:space="preserve"> </w:t>
      </w:r>
      <w:r w:rsidR="00FF22B4">
        <w:rPr>
          <w:color w:val="222222"/>
          <w:shd w:val="clear" w:color="auto" w:fill="FFFFFF"/>
        </w:rPr>
        <w:t xml:space="preserve">and et.al., </w:t>
      </w:r>
      <w:r w:rsidR="00FF22B4" w:rsidRPr="00D162F9">
        <w:rPr>
          <w:color w:val="222222"/>
          <w:shd w:val="clear" w:color="auto" w:fill="FFFFFF"/>
        </w:rPr>
        <w:t>2017</w:t>
      </w:r>
      <w:r w:rsidR="00FF22B4">
        <w:t>)</w:t>
      </w:r>
      <w:r w:rsidR="00BD7CF2">
        <w:t xml:space="preserve">. </w:t>
      </w:r>
    </w:p>
    <w:p w14:paraId="689125EE" w14:textId="77777777" w:rsidR="00D76765" w:rsidRDefault="00D76765" w:rsidP="00974879">
      <w:pPr>
        <w:spacing w:line="360" w:lineRule="auto"/>
        <w:jc w:val="both"/>
      </w:pPr>
      <w:r>
        <w:tab/>
        <w:t xml:space="preserve">The culture of Poundstretcher is not unique but yet diversified which has helped them to </w:t>
      </w:r>
      <w:r w:rsidR="00FC6CD4">
        <w:t xml:space="preserve">analyze the data </w:t>
      </w:r>
      <w:r w:rsidR="007E17DC">
        <w:t xml:space="preserve">of the market and look after the trends in the market so </w:t>
      </w:r>
      <w:r w:rsidR="00F21B33">
        <w:t xml:space="preserve">that they can keep up with that. The decisions that the managers of the company take are informed to everyone as they are taken on the basis of evidence of the research done. </w:t>
      </w:r>
      <w:r w:rsidR="00A03B22">
        <w:t xml:space="preserve">They keep on assessing trend which is why they comply their sources with the department of IT so that they can evolve with the technological change. </w:t>
      </w:r>
      <w:r w:rsidR="00FD322C">
        <w:t xml:space="preserve">The leaders of the company also focus on the growth and development of employees so that they can </w:t>
      </w:r>
      <w:r w:rsidR="00837B04">
        <w:t xml:space="preserve">perform more skills which benefits the company. </w:t>
      </w:r>
      <w:r w:rsidR="00895BD4">
        <w:t>This is why they have set the culture of the company and made it mandatory to engage in the program of training</w:t>
      </w:r>
      <w:r w:rsidR="00A74232">
        <w:t xml:space="preserve"> so that they can develop their skills and abilities</w:t>
      </w:r>
      <w:r w:rsidR="005748DE">
        <w:t xml:space="preserve"> (</w:t>
      </w:r>
      <w:r w:rsidR="005748DE">
        <w:rPr>
          <w:color w:val="222222"/>
          <w:shd w:val="clear" w:color="auto" w:fill="FFFFFF"/>
        </w:rPr>
        <w:t>Raine,</w:t>
      </w:r>
      <w:r w:rsidR="005748DE" w:rsidRPr="00D162F9">
        <w:rPr>
          <w:color w:val="222222"/>
          <w:shd w:val="clear" w:color="auto" w:fill="FFFFFF"/>
        </w:rPr>
        <w:t xml:space="preserve"> 2018</w:t>
      </w:r>
      <w:r w:rsidR="005748DE">
        <w:t>)</w:t>
      </w:r>
      <w:r w:rsidR="00A74232">
        <w:t xml:space="preserve">. </w:t>
      </w:r>
      <w:r w:rsidR="000D42F8">
        <w:t xml:space="preserve">Other than this culture of Poundstretcher implies the managers to engage in a conversation with employees so that they can know what path they have chosen for their career and guide them so that they can make things right in it and achieve success in it. </w:t>
      </w:r>
      <w:r w:rsidR="00536784">
        <w:t xml:space="preserve">Other than </w:t>
      </w:r>
      <w:r w:rsidR="00083608">
        <w:t>this manager of the company boosts</w:t>
      </w:r>
      <w:r w:rsidR="00536784">
        <w:t xml:space="preserve"> their morale </w:t>
      </w:r>
      <w:r w:rsidR="00205E32">
        <w:t xml:space="preserve">so that they look for new opportunities and fight with challenges. </w:t>
      </w:r>
      <w:r w:rsidR="00E03115">
        <w:t xml:space="preserve">The culture of the company has strict guidelines that employees will be hired on the basis of their thrive for knowledge so that they can claim that knowledge into opportunity for the company. </w:t>
      </w:r>
      <w:r w:rsidR="00C0633E">
        <w:t>The</w:t>
      </w:r>
      <w:r w:rsidR="00BB4DEA">
        <w:t xml:space="preserve"> priority of the culture is to </w:t>
      </w:r>
      <w:r w:rsidR="003D6C8D">
        <w:t>develop the skills and abilities of employees and it must be on the basis of professional as we</w:t>
      </w:r>
      <w:r w:rsidR="00181200">
        <w:t xml:space="preserve">ll as personal so that they can be developed and contribute more for the company. </w:t>
      </w:r>
      <w:r w:rsidR="004D7F82">
        <w:t>The</w:t>
      </w:r>
      <w:r w:rsidR="004F2D9F">
        <w:t xml:space="preserve"> employees are supported and given assistance at every stage they require so that there are no errors in task</w:t>
      </w:r>
      <w:r w:rsidR="00B412CB">
        <w:t xml:space="preserve"> (</w:t>
      </w:r>
      <w:r w:rsidR="00B412CB">
        <w:rPr>
          <w:color w:val="222222"/>
          <w:shd w:val="clear" w:color="auto" w:fill="FFFFFF"/>
        </w:rPr>
        <w:t>Peters</w:t>
      </w:r>
      <w:r w:rsidR="00B412CB" w:rsidRPr="00D162F9">
        <w:rPr>
          <w:color w:val="222222"/>
          <w:shd w:val="clear" w:color="auto" w:fill="FFFFFF"/>
        </w:rPr>
        <w:t xml:space="preserve"> </w:t>
      </w:r>
      <w:r w:rsidR="00B412CB">
        <w:rPr>
          <w:color w:val="222222"/>
          <w:shd w:val="clear" w:color="auto" w:fill="FFFFFF"/>
        </w:rPr>
        <w:t xml:space="preserve">and et.al., </w:t>
      </w:r>
      <w:r w:rsidR="00B412CB" w:rsidRPr="00D162F9">
        <w:rPr>
          <w:color w:val="222222"/>
          <w:shd w:val="clear" w:color="auto" w:fill="FFFFFF"/>
        </w:rPr>
        <w:t>2019</w:t>
      </w:r>
      <w:r w:rsidR="00B412CB">
        <w:t>)</w:t>
      </w:r>
      <w:r w:rsidR="004F2D9F">
        <w:t xml:space="preserve">. </w:t>
      </w:r>
    </w:p>
    <w:p w14:paraId="23690915" w14:textId="77777777" w:rsidR="00AF35A3" w:rsidRPr="00AF520A" w:rsidRDefault="002704CE" w:rsidP="00974879">
      <w:pPr>
        <w:pStyle w:val="Heading2"/>
        <w:spacing w:line="360" w:lineRule="auto"/>
        <w:jc w:val="both"/>
        <w:rPr>
          <w:rFonts w:ascii="Times New Roman" w:hAnsi="Times New Roman" w:cs="Times New Roman"/>
          <w:b w:val="0"/>
          <w:color w:val="000000" w:themeColor="text1"/>
          <w:sz w:val="24"/>
          <w:szCs w:val="24"/>
          <w:u w:val="single"/>
        </w:rPr>
      </w:pPr>
      <w:bookmarkStart w:id="3" w:name="_Toc48077652"/>
      <w:r w:rsidRPr="00AF520A">
        <w:rPr>
          <w:rFonts w:ascii="Times New Roman" w:hAnsi="Times New Roman" w:cs="Times New Roman"/>
          <w:b w:val="0"/>
          <w:color w:val="000000" w:themeColor="text1"/>
          <w:sz w:val="24"/>
          <w:szCs w:val="24"/>
          <w:u w:val="single"/>
        </w:rPr>
        <w:t>Contribution of these factors for the performance of the company.</w:t>
      </w:r>
      <w:bookmarkEnd w:id="3"/>
    </w:p>
    <w:p w14:paraId="0F8E3A81" w14:textId="77777777" w:rsidR="002704CE" w:rsidRDefault="00AF35A3" w:rsidP="00974879">
      <w:pPr>
        <w:spacing w:line="360" w:lineRule="auto"/>
        <w:jc w:val="both"/>
      </w:pPr>
      <w:r>
        <w:tab/>
        <w:t xml:space="preserve">There are many areas in which the culture and structure of the business helps company to improve their performance. </w:t>
      </w:r>
      <w:r w:rsidR="00B413A9">
        <w:t xml:space="preserve">If the culture of the company is strong then the level of </w:t>
      </w:r>
      <w:r w:rsidR="00CF3F14">
        <w:t>employee retention will be high which will help the business to save the cost of finding new talents and training them. Also it will save their time which they can invest in other projects.</w:t>
      </w:r>
      <w:r w:rsidR="00912F46">
        <w:t xml:space="preserve"> </w:t>
      </w:r>
      <w:r w:rsidR="008A656B">
        <w:t xml:space="preserve">If these values are respected and importance is given to every employee then they will be able to achieve their </w:t>
      </w:r>
      <w:r w:rsidR="008A656B">
        <w:lastRenderedPageBreak/>
        <w:t xml:space="preserve">sales. </w:t>
      </w:r>
      <w:r w:rsidR="004A5D32">
        <w:t xml:space="preserve">The </w:t>
      </w:r>
      <w:r w:rsidR="009A1DB2">
        <w:t>culture of</w:t>
      </w:r>
      <w:r w:rsidR="002704CE">
        <w:t xml:space="preserve"> </w:t>
      </w:r>
      <w:r w:rsidR="00915039">
        <w:t xml:space="preserve">Poundstretcher also states that they </w:t>
      </w:r>
      <w:r w:rsidR="00B05D38">
        <w:t xml:space="preserve">accept different cultures and values of people making the culture of the company diversified. </w:t>
      </w:r>
      <w:r w:rsidR="0005533D">
        <w:t>This is what makes the environment of the company dynamic which helps them to gather the knowledge of different areas through which they are able to deve</w:t>
      </w:r>
      <w:r w:rsidR="00874DC9">
        <w:t>lop their strategies which will help</w:t>
      </w:r>
      <w:r w:rsidR="0036223B">
        <w:t xml:space="preserve"> (</w:t>
      </w:r>
      <w:proofErr w:type="spellStart"/>
      <w:r w:rsidR="0036223B">
        <w:rPr>
          <w:color w:val="222222"/>
          <w:shd w:val="clear" w:color="auto" w:fill="FFFFFF"/>
        </w:rPr>
        <w:t>Howaldt</w:t>
      </w:r>
      <w:proofErr w:type="spellEnd"/>
      <w:r w:rsidR="0036223B" w:rsidRPr="00D162F9">
        <w:rPr>
          <w:color w:val="222222"/>
          <w:shd w:val="clear" w:color="auto" w:fill="FFFFFF"/>
        </w:rPr>
        <w:t xml:space="preserve"> </w:t>
      </w:r>
      <w:r w:rsidR="0036223B">
        <w:rPr>
          <w:color w:val="222222"/>
          <w:shd w:val="clear" w:color="auto" w:fill="FFFFFF"/>
        </w:rPr>
        <w:t xml:space="preserve">and et.al., </w:t>
      </w:r>
      <w:r w:rsidR="0036223B" w:rsidRPr="00D162F9">
        <w:rPr>
          <w:color w:val="222222"/>
          <w:shd w:val="clear" w:color="auto" w:fill="FFFFFF"/>
        </w:rPr>
        <w:t>2016</w:t>
      </w:r>
      <w:r w:rsidR="0036223B">
        <w:t>)</w:t>
      </w:r>
      <w:r w:rsidR="00874DC9">
        <w:t xml:space="preserve"> them to enhance their performance. </w:t>
      </w:r>
      <w:r w:rsidR="0090636E">
        <w:t>They have managed it so well that even after the diversified environment and culture of the company the</w:t>
      </w:r>
      <w:r w:rsidR="003E555B">
        <w:t xml:space="preserve">y work in collaboration so that the level of conflicts is reduced and focus on maximization of work increases without disrupting the flow of order. </w:t>
      </w:r>
      <w:r w:rsidR="00A833EE">
        <w:t xml:space="preserve">It is the culture of the company that </w:t>
      </w:r>
      <w:r w:rsidR="00E27CAA">
        <w:t>serves</w:t>
      </w:r>
      <w:r w:rsidR="00A833EE">
        <w:t xml:space="preserve"> as a foundation for them. </w:t>
      </w:r>
      <w:r w:rsidR="00673886">
        <w:t xml:space="preserve">It helps the company to </w:t>
      </w:r>
      <w:r w:rsidR="00C564AD">
        <w:t xml:space="preserve">perform </w:t>
      </w:r>
      <w:r w:rsidR="004B1F9A">
        <w:t xml:space="preserve">and assess their activities </w:t>
      </w:r>
      <w:r w:rsidR="00AB4B14">
        <w:t xml:space="preserve">which undertakes all the new activities </w:t>
      </w:r>
      <w:r w:rsidR="00DD1AF3">
        <w:t xml:space="preserve">so that they can </w:t>
      </w:r>
      <w:r w:rsidR="0087308C">
        <w:t xml:space="preserve">reach new heights and set new goals in the market. </w:t>
      </w:r>
      <w:r w:rsidR="00E4189D">
        <w:t>The structure and culture of the company is always seen fo</w:t>
      </w:r>
      <w:r w:rsidR="005B39D1">
        <w:t xml:space="preserve">r their values that are shared but it needs to be assessed that the more positive the culture of the company more influence it will leave on the efficiency of the company. </w:t>
      </w:r>
      <w:r w:rsidR="006B378A">
        <w:t xml:space="preserve">Poundstretcher looks after the mental health of their employees as many of them had to deal with the stress of work. </w:t>
      </w:r>
      <w:r w:rsidR="00960144">
        <w:t xml:space="preserve">This way they take care of them and in return employees work up to their </w:t>
      </w:r>
      <w:r w:rsidR="00CD299F">
        <w:t xml:space="preserve">potential which will increase the performance of the company in the market and obtain more share. </w:t>
      </w:r>
      <w:r w:rsidR="0088581B">
        <w:t xml:space="preserve">The </w:t>
      </w:r>
      <w:r w:rsidR="00DF6A44">
        <w:t>elements of leadership and management play</w:t>
      </w:r>
      <w:r w:rsidR="0088581B">
        <w:t xml:space="preserve"> an important role in the success of the company</w:t>
      </w:r>
      <w:r w:rsidR="00314EFA">
        <w:t>.</w:t>
      </w:r>
      <w:r w:rsidR="00AF3DFE">
        <w:t xml:space="preserve"> If the structure of the company has been set right then they will be able to implement the right strategies of marketing as they will have the team that have the required skills and qualities for it which will help them to promote the brand and increase the sales of it. </w:t>
      </w:r>
      <w:r w:rsidR="00274247">
        <w:t xml:space="preserve">They invest in the department of R &amp; D so that they can get access to information and use it in order to </w:t>
      </w:r>
      <w:r w:rsidR="00153F8F">
        <w:t>make changes in their structure. They have analyzed that maintaining transparency in their operations will help them to get the attention of more customers</w:t>
      </w:r>
      <w:r w:rsidR="0036223B">
        <w:t xml:space="preserve"> (</w:t>
      </w:r>
      <w:r w:rsidR="0036223B">
        <w:rPr>
          <w:color w:val="222222"/>
          <w:shd w:val="clear" w:color="auto" w:fill="FFFFFF"/>
        </w:rPr>
        <w:t>Fitzgerald</w:t>
      </w:r>
      <w:r w:rsidR="0036223B" w:rsidRPr="00D162F9">
        <w:rPr>
          <w:color w:val="222222"/>
          <w:shd w:val="clear" w:color="auto" w:fill="FFFFFF"/>
        </w:rPr>
        <w:t xml:space="preserve"> </w:t>
      </w:r>
      <w:r w:rsidR="0036223B">
        <w:rPr>
          <w:color w:val="222222"/>
          <w:shd w:val="clear" w:color="auto" w:fill="FFFFFF"/>
        </w:rPr>
        <w:t xml:space="preserve">and et.al., </w:t>
      </w:r>
      <w:r w:rsidR="0036223B" w:rsidRPr="00D162F9">
        <w:rPr>
          <w:color w:val="222222"/>
          <w:shd w:val="clear" w:color="auto" w:fill="FFFFFF"/>
        </w:rPr>
        <w:t>2016</w:t>
      </w:r>
      <w:r w:rsidR="0036223B">
        <w:t>)</w:t>
      </w:r>
      <w:r w:rsidR="00153F8F">
        <w:t xml:space="preserve">. </w:t>
      </w:r>
    </w:p>
    <w:p w14:paraId="5E673277" w14:textId="77777777" w:rsidR="00327AB8" w:rsidRPr="00AF520A" w:rsidRDefault="00604F83" w:rsidP="00974879">
      <w:pPr>
        <w:pStyle w:val="Heading2"/>
        <w:spacing w:line="360" w:lineRule="auto"/>
        <w:jc w:val="both"/>
        <w:rPr>
          <w:rFonts w:ascii="Times New Roman" w:hAnsi="Times New Roman" w:cs="Times New Roman"/>
          <w:b w:val="0"/>
          <w:color w:val="000000" w:themeColor="text1"/>
          <w:sz w:val="24"/>
          <w:szCs w:val="24"/>
          <w:u w:val="single"/>
        </w:rPr>
      </w:pPr>
      <w:bookmarkStart w:id="4" w:name="_Toc48077653"/>
      <w:r w:rsidRPr="00AF520A">
        <w:rPr>
          <w:rFonts w:ascii="Times New Roman" w:hAnsi="Times New Roman" w:cs="Times New Roman"/>
          <w:b w:val="0"/>
          <w:color w:val="000000" w:themeColor="text1"/>
          <w:sz w:val="24"/>
          <w:szCs w:val="24"/>
          <w:u w:val="single"/>
        </w:rPr>
        <w:t>Relevant theories and models of organizational design and culture.</w:t>
      </w:r>
      <w:bookmarkEnd w:id="4"/>
      <w:r w:rsidRPr="00AF520A">
        <w:rPr>
          <w:rFonts w:ascii="Times New Roman" w:hAnsi="Times New Roman" w:cs="Times New Roman"/>
          <w:b w:val="0"/>
          <w:color w:val="000000" w:themeColor="text1"/>
          <w:sz w:val="24"/>
          <w:szCs w:val="24"/>
          <w:u w:val="single"/>
        </w:rPr>
        <w:t xml:space="preserve"> </w:t>
      </w:r>
    </w:p>
    <w:p w14:paraId="3807E3A3" w14:textId="77777777" w:rsidR="00241721" w:rsidRDefault="006C6422" w:rsidP="00974879">
      <w:pPr>
        <w:spacing w:line="360" w:lineRule="auto"/>
        <w:jc w:val="both"/>
      </w:pPr>
      <w:r>
        <w:tab/>
        <w:t>There are different theories and models of organizational culture which are given and discovered by di</w:t>
      </w:r>
      <w:r w:rsidR="002207D2">
        <w:t xml:space="preserve">fferent individuals. This is because no company follows the same culture and this is why different methods are used so that they can classify the culture of the company. </w:t>
      </w:r>
      <w:r w:rsidR="008719C9">
        <w:t xml:space="preserve">other than this there are some indicators of culture of the organization. </w:t>
      </w:r>
    </w:p>
    <w:p w14:paraId="21B4A6FA" w14:textId="77777777" w:rsidR="005115C4" w:rsidRPr="00AF520A" w:rsidRDefault="005115C4" w:rsidP="00974879">
      <w:pPr>
        <w:spacing w:line="360" w:lineRule="auto"/>
        <w:jc w:val="both"/>
        <w:rPr>
          <w:b/>
        </w:rPr>
      </w:pPr>
      <w:r w:rsidRPr="00AF520A">
        <w:rPr>
          <w:b/>
        </w:rPr>
        <w:t>Hofstede’s Cultural Dimension</w:t>
      </w:r>
    </w:p>
    <w:p w14:paraId="2A769897" w14:textId="77777777" w:rsidR="005115C4" w:rsidRDefault="00023313" w:rsidP="00974879">
      <w:pPr>
        <w:spacing w:line="360" w:lineRule="auto"/>
        <w:jc w:val="both"/>
      </w:pPr>
      <w:r>
        <w:tab/>
        <w:t xml:space="preserve">There are six process in this theory </w:t>
      </w:r>
      <w:r w:rsidR="000F4AC9">
        <w:t xml:space="preserve">which highlights different dimensions such as </w:t>
      </w:r>
    </w:p>
    <w:p w14:paraId="22C8B58B" w14:textId="77777777" w:rsidR="000F4AC9" w:rsidRDefault="000F4AC9" w:rsidP="00974879">
      <w:pPr>
        <w:spacing w:line="360" w:lineRule="auto"/>
        <w:jc w:val="both"/>
      </w:pPr>
      <w:r w:rsidRPr="00AF520A">
        <w:rPr>
          <w:b/>
        </w:rPr>
        <w:lastRenderedPageBreak/>
        <w:t>Power Distance</w:t>
      </w:r>
      <w:r>
        <w:t>-</w:t>
      </w:r>
    </w:p>
    <w:p w14:paraId="08E9636D" w14:textId="77777777" w:rsidR="000F4AC9" w:rsidRDefault="000F4AC9" w:rsidP="00974879">
      <w:pPr>
        <w:spacing w:line="360" w:lineRule="auto"/>
        <w:jc w:val="both"/>
      </w:pPr>
      <w:r>
        <w:tab/>
      </w:r>
      <w:r w:rsidR="00D06182">
        <w:t xml:space="preserve">This aspect refers to that level to which high level of management can assess the exert power so that they can meet with level of difficulty and employees can assist and contradict it. </w:t>
      </w:r>
    </w:p>
    <w:p w14:paraId="7C97FC79" w14:textId="77777777" w:rsidR="0054023D" w:rsidRPr="00AF520A" w:rsidRDefault="0054023D" w:rsidP="00974879">
      <w:pPr>
        <w:spacing w:line="360" w:lineRule="auto"/>
        <w:jc w:val="both"/>
        <w:rPr>
          <w:b/>
        </w:rPr>
      </w:pPr>
      <w:r w:rsidRPr="00AF520A">
        <w:rPr>
          <w:b/>
        </w:rPr>
        <w:t>Uncertainty Avoidance-</w:t>
      </w:r>
      <w:r w:rsidRPr="00AF520A">
        <w:rPr>
          <w:b/>
        </w:rPr>
        <w:tab/>
      </w:r>
    </w:p>
    <w:p w14:paraId="6DBDB0C8" w14:textId="77777777" w:rsidR="0054023D" w:rsidRDefault="00070817" w:rsidP="00974879">
      <w:pPr>
        <w:spacing w:line="360" w:lineRule="auto"/>
        <w:jc w:val="both"/>
      </w:pPr>
      <w:r>
        <w:tab/>
      </w:r>
      <w:r w:rsidR="005746FC">
        <w:t xml:space="preserve">This aspect will assess that how are the management of </w:t>
      </w:r>
      <w:proofErr w:type="spellStart"/>
      <w:r w:rsidR="005746FC">
        <w:t>Poundstrecther</w:t>
      </w:r>
      <w:proofErr w:type="spellEnd"/>
      <w:r w:rsidR="005746FC">
        <w:t xml:space="preserve"> with pertaining to aspect of risk so that they can enhance the operations of the business. </w:t>
      </w:r>
      <w:r w:rsidR="00DE5731">
        <w:t xml:space="preserve">The level of risk and return is believed to be </w:t>
      </w:r>
      <w:r w:rsidR="00151F50">
        <w:t xml:space="preserve">correlative in the environment of business. </w:t>
      </w:r>
      <w:r w:rsidR="007E5C42">
        <w:t xml:space="preserve">It is necessary that companies such as Poundstretcher </w:t>
      </w:r>
      <w:r w:rsidR="00D41740">
        <w:t xml:space="preserve">maintains a level of consistency so that they can </w:t>
      </w:r>
      <w:r w:rsidR="009529FB">
        <w:t xml:space="preserve">gather the ability of taking risk. </w:t>
      </w:r>
    </w:p>
    <w:p w14:paraId="2133C831" w14:textId="77777777" w:rsidR="005A6AF3" w:rsidRPr="00AF520A" w:rsidRDefault="005A6AF3" w:rsidP="00974879">
      <w:pPr>
        <w:spacing w:line="360" w:lineRule="auto"/>
        <w:jc w:val="both"/>
        <w:rPr>
          <w:b/>
        </w:rPr>
      </w:pPr>
      <w:r w:rsidRPr="00AF520A">
        <w:rPr>
          <w:b/>
        </w:rPr>
        <w:t>Individualism vs. Collectivism-</w:t>
      </w:r>
    </w:p>
    <w:p w14:paraId="5A93CA0E" w14:textId="77777777" w:rsidR="005A6AF3" w:rsidRDefault="005A6AF3" w:rsidP="00974879">
      <w:pPr>
        <w:spacing w:line="360" w:lineRule="auto"/>
        <w:jc w:val="both"/>
      </w:pPr>
      <w:r>
        <w:tab/>
      </w:r>
      <w:r w:rsidR="00675042">
        <w:t xml:space="preserve">This aspect is concerned with promoting the mentality of a group by integrating it with community in the company. </w:t>
      </w:r>
    </w:p>
    <w:p w14:paraId="72BB5526" w14:textId="77777777" w:rsidR="00602AD3" w:rsidRPr="00AF520A" w:rsidRDefault="00602AD3" w:rsidP="00974879">
      <w:pPr>
        <w:spacing w:line="360" w:lineRule="auto"/>
        <w:jc w:val="both"/>
        <w:rPr>
          <w:b/>
        </w:rPr>
      </w:pPr>
      <w:r w:rsidRPr="00AF520A">
        <w:rPr>
          <w:b/>
        </w:rPr>
        <w:t>Masculinity vs. Femininity-</w:t>
      </w:r>
    </w:p>
    <w:p w14:paraId="17BE7962" w14:textId="77777777" w:rsidR="00602AD3" w:rsidRDefault="00602AD3" w:rsidP="00974879">
      <w:pPr>
        <w:spacing w:line="360" w:lineRule="auto"/>
        <w:jc w:val="both"/>
      </w:pPr>
      <w:r>
        <w:tab/>
      </w:r>
      <w:r w:rsidR="001B1786">
        <w:t xml:space="preserve">This aspect is concerned with the beliefs and stereotypes of people that is based on the role of the gender. </w:t>
      </w:r>
      <w:r w:rsidR="000859AD">
        <w:t xml:space="preserve">In some of the communities this is followed at a level which decides the role of both the gender even if they are not satisfied with it. </w:t>
      </w:r>
      <w:r w:rsidR="00867F07">
        <w:t xml:space="preserve">For instance </w:t>
      </w:r>
      <w:r w:rsidR="00064CBF">
        <w:t>people define those as masculine who is ready to compete in the market and are</w:t>
      </w:r>
      <w:r w:rsidR="00867F07">
        <w:t xml:space="preserve"> aggressive in nature whereas they will categorize them as feminine </w:t>
      </w:r>
      <w:r w:rsidR="00064CBF">
        <w:t>that</w:t>
      </w:r>
      <w:r w:rsidR="00867F07">
        <w:t xml:space="preserve"> is best for back office work. </w:t>
      </w:r>
    </w:p>
    <w:p w14:paraId="014371B5" w14:textId="77777777" w:rsidR="00E0429C" w:rsidRPr="00AF520A" w:rsidRDefault="00E0429C" w:rsidP="00974879">
      <w:pPr>
        <w:spacing w:line="360" w:lineRule="auto"/>
        <w:jc w:val="both"/>
        <w:rPr>
          <w:b/>
        </w:rPr>
      </w:pPr>
      <w:r w:rsidRPr="00AF520A">
        <w:rPr>
          <w:b/>
        </w:rPr>
        <w:t xml:space="preserve">Long term </w:t>
      </w:r>
      <w:r w:rsidR="00854166" w:rsidRPr="00AF520A">
        <w:rPr>
          <w:b/>
        </w:rPr>
        <w:t>Orientation-</w:t>
      </w:r>
    </w:p>
    <w:p w14:paraId="136DDCB6" w14:textId="77777777" w:rsidR="00854166" w:rsidRDefault="00854166" w:rsidP="00974879">
      <w:pPr>
        <w:tabs>
          <w:tab w:val="left" w:pos="720"/>
          <w:tab w:val="left" w:pos="1440"/>
          <w:tab w:val="left" w:pos="2160"/>
          <w:tab w:val="left" w:pos="2880"/>
          <w:tab w:val="center" w:pos="4680"/>
        </w:tabs>
        <w:spacing w:line="360" w:lineRule="auto"/>
        <w:jc w:val="both"/>
      </w:pPr>
      <w:r>
        <w:tab/>
      </w:r>
      <w:r w:rsidR="004B0293">
        <w:t xml:space="preserve">This aspect </w:t>
      </w:r>
      <w:r w:rsidR="00224657">
        <w:t xml:space="preserve">is concerned with the planning of the company </w:t>
      </w:r>
      <w:r w:rsidR="00227F1B">
        <w:t xml:space="preserve">and the strategies they form and develop for future growth. </w:t>
      </w:r>
      <w:r w:rsidR="00D20BE6">
        <w:t xml:space="preserve">Other than this it also highlights the goals that are of short term. </w:t>
      </w:r>
      <w:r w:rsidR="00E157B6">
        <w:t xml:space="preserve">This helps them to assess the level of strategy that they are going to implement which will help them to set the expectations on the basis of it. </w:t>
      </w:r>
      <w:r w:rsidR="00E24CF2">
        <w:t xml:space="preserve">This helps them to assess the path of goal to be oriented for long term. </w:t>
      </w:r>
    </w:p>
    <w:p w14:paraId="78B8EF2F" w14:textId="77777777" w:rsidR="00736067" w:rsidRPr="00AF520A" w:rsidRDefault="00736067" w:rsidP="00974879">
      <w:pPr>
        <w:tabs>
          <w:tab w:val="left" w:pos="720"/>
          <w:tab w:val="left" w:pos="1440"/>
          <w:tab w:val="left" w:pos="2160"/>
          <w:tab w:val="left" w:pos="2880"/>
          <w:tab w:val="center" w:pos="4680"/>
        </w:tabs>
        <w:spacing w:line="360" w:lineRule="auto"/>
        <w:jc w:val="both"/>
        <w:rPr>
          <w:b/>
        </w:rPr>
      </w:pPr>
      <w:r w:rsidRPr="00AF520A">
        <w:rPr>
          <w:b/>
        </w:rPr>
        <w:t>Indulgence vs. Restraint-</w:t>
      </w:r>
    </w:p>
    <w:p w14:paraId="69BCC4D6" w14:textId="77777777" w:rsidR="00736067" w:rsidRDefault="00736067" w:rsidP="00974879">
      <w:pPr>
        <w:tabs>
          <w:tab w:val="left" w:pos="720"/>
          <w:tab w:val="left" w:pos="1440"/>
          <w:tab w:val="left" w:pos="2160"/>
          <w:tab w:val="left" w:pos="2880"/>
          <w:tab w:val="center" w:pos="4680"/>
        </w:tabs>
        <w:spacing w:line="360" w:lineRule="auto"/>
        <w:jc w:val="both"/>
      </w:pPr>
      <w:r>
        <w:lastRenderedPageBreak/>
        <w:tab/>
      </w:r>
      <w:r w:rsidR="00F941E2">
        <w:t xml:space="preserve">This </w:t>
      </w:r>
      <w:r w:rsidR="0019029F">
        <w:t xml:space="preserve">aspect is concerned with the power of spending of people and assessing the level of fulfillment of their needs. </w:t>
      </w:r>
      <w:r w:rsidR="00B13BBB">
        <w:t>For instance if the culture of Poundstretcher is restrained then they must be having rules that will be strict which will make it difficult to use the resources of the company without the permission of the authority</w:t>
      </w:r>
      <w:r w:rsidR="00B43F1D">
        <w:t xml:space="preserve"> (</w:t>
      </w:r>
      <w:r w:rsidR="00B43F1D">
        <w:rPr>
          <w:color w:val="222222"/>
          <w:shd w:val="clear" w:color="auto" w:fill="FFFFFF"/>
        </w:rPr>
        <w:t>Ferguson, Nguyen and Iturbide,</w:t>
      </w:r>
      <w:r w:rsidR="00B43F1D" w:rsidRPr="00D162F9">
        <w:rPr>
          <w:color w:val="222222"/>
          <w:shd w:val="clear" w:color="auto" w:fill="FFFFFF"/>
        </w:rPr>
        <w:t xml:space="preserve"> 2017</w:t>
      </w:r>
      <w:r w:rsidR="00B43F1D">
        <w:t>)</w:t>
      </w:r>
      <w:r w:rsidR="00B13BBB">
        <w:t>.</w:t>
      </w:r>
    </w:p>
    <w:p w14:paraId="09D83769" w14:textId="77777777" w:rsidR="00A74FB4" w:rsidRPr="00AF520A" w:rsidRDefault="00A74FB4" w:rsidP="00974879">
      <w:pPr>
        <w:tabs>
          <w:tab w:val="left" w:pos="720"/>
          <w:tab w:val="left" w:pos="1440"/>
          <w:tab w:val="left" w:pos="2160"/>
          <w:tab w:val="left" w:pos="2880"/>
          <w:tab w:val="center" w:pos="4680"/>
        </w:tabs>
        <w:spacing w:line="360" w:lineRule="auto"/>
        <w:jc w:val="both"/>
        <w:rPr>
          <w:b/>
        </w:rPr>
      </w:pPr>
      <w:r w:rsidRPr="00AF520A">
        <w:rPr>
          <w:b/>
        </w:rPr>
        <w:t>Model of Culture by Charles Handy-</w:t>
      </w:r>
    </w:p>
    <w:p w14:paraId="46D27FAD" w14:textId="77777777" w:rsidR="00A74FB4" w:rsidRDefault="00A74FB4" w:rsidP="00974879">
      <w:pPr>
        <w:tabs>
          <w:tab w:val="left" w:pos="720"/>
          <w:tab w:val="left" w:pos="1440"/>
          <w:tab w:val="left" w:pos="2160"/>
          <w:tab w:val="left" w:pos="2880"/>
          <w:tab w:val="center" w:pos="4680"/>
        </w:tabs>
        <w:spacing w:line="360" w:lineRule="auto"/>
        <w:jc w:val="both"/>
      </w:pPr>
      <w:r>
        <w:tab/>
      </w:r>
      <w:r w:rsidR="00C178B5">
        <w:t xml:space="preserve">In this model there are four types of culture </w:t>
      </w:r>
      <w:r w:rsidR="00986DCB">
        <w:t xml:space="preserve">that is still used by many of the companies. </w:t>
      </w:r>
    </w:p>
    <w:p w14:paraId="1478E319" w14:textId="77777777" w:rsidR="00DD55B5" w:rsidRPr="00AF520A" w:rsidRDefault="00DD55B5" w:rsidP="00974879">
      <w:pPr>
        <w:tabs>
          <w:tab w:val="left" w:pos="720"/>
          <w:tab w:val="left" w:pos="1440"/>
          <w:tab w:val="left" w:pos="2160"/>
          <w:tab w:val="left" w:pos="2880"/>
          <w:tab w:val="center" w:pos="4680"/>
        </w:tabs>
        <w:spacing w:line="360" w:lineRule="auto"/>
        <w:jc w:val="both"/>
        <w:rPr>
          <w:b/>
        </w:rPr>
      </w:pPr>
      <w:r w:rsidRPr="00AF520A">
        <w:rPr>
          <w:b/>
        </w:rPr>
        <w:t>Power Culture-</w:t>
      </w:r>
    </w:p>
    <w:p w14:paraId="7CACE1FD" w14:textId="77777777" w:rsidR="00DD55B5" w:rsidRDefault="00DD55B5" w:rsidP="00974879">
      <w:pPr>
        <w:tabs>
          <w:tab w:val="left" w:pos="720"/>
          <w:tab w:val="left" w:pos="1440"/>
          <w:tab w:val="left" w:pos="2160"/>
          <w:tab w:val="left" w:pos="2880"/>
          <w:tab w:val="center" w:pos="4680"/>
        </w:tabs>
        <w:spacing w:line="360" w:lineRule="auto"/>
        <w:jc w:val="both"/>
      </w:pPr>
      <w:r>
        <w:tab/>
      </w:r>
      <w:r w:rsidR="00B14DCD">
        <w:t xml:space="preserve">This aspect of culture states that </w:t>
      </w:r>
      <w:r w:rsidR="00C96C93">
        <w:t xml:space="preserve">if the company implements this form of culture then the leader will be the one taking decisions and have the control of the company. </w:t>
      </w:r>
      <w:r w:rsidR="002E0646">
        <w:t xml:space="preserve">This form of culture is believed to be useful for </w:t>
      </w:r>
      <w:r w:rsidR="00D65C01">
        <w:t>companies that maintain</w:t>
      </w:r>
      <w:r w:rsidR="001C44B5">
        <w:t xml:space="preserve"> their operations on small scale</w:t>
      </w:r>
      <w:r w:rsidR="00F949F0">
        <w:t xml:space="preserve"> (</w:t>
      </w:r>
      <w:r w:rsidR="00F949F0">
        <w:rPr>
          <w:color w:val="222222"/>
          <w:shd w:val="clear" w:color="auto" w:fill="FFFFFF"/>
        </w:rPr>
        <w:t xml:space="preserve">Such and </w:t>
      </w:r>
      <w:proofErr w:type="spellStart"/>
      <w:r w:rsidR="00F949F0">
        <w:rPr>
          <w:color w:val="222222"/>
          <w:shd w:val="clear" w:color="auto" w:fill="FFFFFF"/>
        </w:rPr>
        <w:t>Mutrie</w:t>
      </w:r>
      <w:proofErr w:type="spellEnd"/>
      <w:r w:rsidR="00F949F0">
        <w:rPr>
          <w:color w:val="222222"/>
          <w:shd w:val="clear" w:color="auto" w:fill="FFFFFF"/>
        </w:rPr>
        <w:t>,</w:t>
      </w:r>
      <w:r w:rsidR="00F949F0" w:rsidRPr="00D162F9">
        <w:rPr>
          <w:color w:val="222222"/>
          <w:shd w:val="clear" w:color="auto" w:fill="FFFFFF"/>
        </w:rPr>
        <w:t xml:space="preserve"> 2017</w:t>
      </w:r>
      <w:r w:rsidR="00F949F0">
        <w:t>)</w:t>
      </w:r>
      <w:r w:rsidR="001C44B5">
        <w:t xml:space="preserve">. </w:t>
      </w:r>
    </w:p>
    <w:p w14:paraId="0F6691B0" w14:textId="77777777" w:rsidR="00767B33" w:rsidRPr="00AF520A" w:rsidRDefault="00767B33" w:rsidP="00974879">
      <w:pPr>
        <w:tabs>
          <w:tab w:val="left" w:pos="720"/>
          <w:tab w:val="left" w:pos="1440"/>
          <w:tab w:val="left" w:pos="2160"/>
          <w:tab w:val="left" w:pos="2880"/>
          <w:tab w:val="center" w:pos="4680"/>
        </w:tabs>
        <w:spacing w:line="360" w:lineRule="auto"/>
        <w:jc w:val="both"/>
        <w:rPr>
          <w:b/>
        </w:rPr>
      </w:pPr>
      <w:r w:rsidRPr="00AF520A">
        <w:rPr>
          <w:b/>
        </w:rPr>
        <w:t>Role Culture-</w:t>
      </w:r>
    </w:p>
    <w:p w14:paraId="6CEFBA44" w14:textId="77777777" w:rsidR="00767B33" w:rsidRDefault="00767B33" w:rsidP="00974879">
      <w:pPr>
        <w:tabs>
          <w:tab w:val="left" w:pos="720"/>
          <w:tab w:val="left" w:pos="1440"/>
          <w:tab w:val="left" w:pos="2160"/>
          <w:tab w:val="left" w:pos="2880"/>
          <w:tab w:val="center" w:pos="4680"/>
        </w:tabs>
        <w:spacing w:line="360" w:lineRule="auto"/>
        <w:jc w:val="both"/>
      </w:pPr>
      <w:r>
        <w:tab/>
      </w:r>
      <w:r w:rsidR="00B1526F">
        <w:t>This form of culture easily predicts</w:t>
      </w:r>
      <w:r w:rsidR="00027FD8">
        <w:t xml:space="preserve"> the operations. </w:t>
      </w:r>
      <w:r w:rsidR="00A178ED">
        <w:t>Also every emp</w:t>
      </w:r>
      <w:r w:rsidR="00227AF3">
        <w:t xml:space="preserve">loyee is clear about their role in the company so that there is no confusion between the members of the team in following the task. </w:t>
      </w:r>
      <w:r w:rsidR="00BE1E13">
        <w:t xml:space="preserve">Also every strategy used or decision made is reported to their superiors so that they can </w:t>
      </w:r>
      <w:r w:rsidR="001049E9">
        <w:t xml:space="preserve">become efficient </w:t>
      </w:r>
      <w:r w:rsidR="0029624E">
        <w:t xml:space="preserve">and accurate. </w:t>
      </w:r>
    </w:p>
    <w:p w14:paraId="43C9BEC9" w14:textId="77777777" w:rsidR="00524693" w:rsidRPr="00AF520A" w:rsidRDefault="00524693" w:rsidP="00974879">
      <w:pPr>
        <w:tabs>
          <w:tab w:val="left" w:pos="720"/>
          <w:tab w:val="left" w:pos="1440"/>
          <w:tab w:val="left" w:pos="2160"/>
          <w:tab w:val="left" w:pos="2880"/>
          <w:tab w:val="center" w:pos="4680"/>
        </w:tabs>
        <w:spacing w:line="360" w:lineRule="auto"/>
        <w:jc w:val="both"/>
        <w:rPr>
          <w:b/>
        </w:rPr>
      </w:pPr>
      <w:r w:rsidRPr="00AF520A">
        <w:rPr>
          <w:b/>
        </w:rPr>
        <w:t>Task Culture-</w:t>
      </w:r>
    </w:p>
    <w:p w14:paraId="2DA8F711" w14:textId="77777777" w:rsidR="00524693" w:rsidRDefault="00524693" w:rsidP="00974879">
      <w:pPr>
        <w:tabs>
          <w:tab w:val="left" w:pos="720"/>
          <w:tab w:val="left" w:pos="1440"/>
          <w:tab w:val="left" w:pos="2160"/>
          <w:tab w:val="left" w:pos="2880"/>
          <w:tab w:val="center" w:pos="4680"/>
        </w:tabs>
        <w:spacing w:line="360" w:lineRule="auto"/>
        <w:jc w:val="both"/>
      </w:pPr>
      <w:r>
        <w:tab/>
      </w:r>
      <w:r w:rsidR="005A7C8D">
        <w:t xml:space="preserve">This form of culture is used to take out the solution of </w:t>
      </w:r>
      <w:r w:rsidR="002E7B34">
        <w:t xml:space="preserve">specific problem and for that they assign or create teams. </w:t>
      </w:r>
      <w:r w:rsidR="008E0D48">
        <w:t>Power is given to the members of the team on the basis of experience of the area they have.</w:t>
      </w:r>
      <w:r w:rsidR="000D2BB6">
        <w:t xml:space="preserve"> This is used by the companies who follows a matrix structure </w:t>
      </w:r>
      <w:r w:rsidR="00C04E8E">
        <w:t>and because of their mixed nature of activities it is useful to them</w:t>
      </w:r>
      <w:r w:rsidR="00AC333E">
        <w:t xml:space="preserve"> (</w:t>
      </w:r>
      <w:r w:rsidR="00AC333E">
        <w:rPr>
          <w:color w:val="222222"/>
          <w:shd w:val="clear" w:color="auto" w:fill="FFFFFF"/>
        </w:rPr>
        <w:t>Booth and Melling,</w:t>
      </w:r>
      <w:r w:rsidR="00AC333E" w:rsidRPr="00D162F9">
        <w:rPr>
          <w:color w:val="222222"/>
          <w:shd w:val="clear" w:color="auto" w:fill="FFFFFF"/>
        </w:rPr>
        <w:t xml:space="preserve"> 2017</w:t>
      </w:r>
      <w:r w:rsidR="00AC333E">
        <w:t>)</w:t>
      </w:r>
      <w:r w:rsidR="00C04E8E">
        <w:t xml:space="preserve">. </w:t>
      </w:r>
      <w:r w:rsidR="008E0D48">
        <w:t xml:space="preserve"> </w:t>
      </w:r>
    </w:p>
    <w:p w14:paraId="461B1D0B" w14:textId="77777777" w:rsidR="00B67281" w:rsidRPr="00AF520A" w:rsidRDefault="00B67281" w:rsidP="00974879">
      <w:pPr>
        <w:tabs>
          <w:tab w:val="left" w:pos="720"/>
          <w:tab w:val="left" w:pos="1440"/>
          <w:tab w:val="left" w:pos="2160"/>
          <w:tab w:val="left" w:pos="2880"/>
          <w:tab w:val="center" w:pos="4680"/>
        </w:tabs>
        <w:spacing w:line="360" w:lineRule="auto"/>
        <w:jc w:val="both"/>
        <w:rPr>
          <w:b/>
        </w:rPr>
      </w:pPr>
      <w:r w:rsidRPr="00AF520A">
        <w:rPr>
          <w:b/>
        </w:rPr>
        <w:t>Person Culture-</w:t>
      </w:r>
    </w:p>
    <w:p w14:paraId="19360EFB" w14:textId="77777777" w:rsidR="00D9223B" w:rsidRDefault="00B67281" w:rsidP="00974879">
      <w:pPr>
        <w:tabs>
          <w:tab w:val="left" w:pos="720"/>
          <w:tab w:val="left" w:pos="1440"/>
          <w:tab w:val="left" w:pos="2160"/>
          <w:tab w:val="left" w:pos="2880"/>
          <w:tab w:val="center" w:pos="4680"/>
        </w:tabs>
        <w:spacing w:line="360" w:lineRule="auto"/>
        <w:jc w:val="both"/>
      </w:pPr>
      <w:r>
        <w:tab/>
      </w:r>
      <w:r w:rsidR="00B45CBE">
        <w:t xml:space="preserve">This form of culture is suitable for the companies using horizontal structure. </w:t>
      </w:r>
      <w:r w:rsidR="00AD427D">
        <w:t>Every employee is consi</w:t>
      </w:r>
      <w:r w:rsidR="00C744D8">
        <w:t xml:space="preserve">dered as valuable. Sometimes it creates problems as they have to </w:t>
      </w:r>
      <w:r w:rsidR="007D263B">
        <w:t xml:space="preserve">sustain </w:t>
      </w:r>
      <w:r w:rsidR="004771CF">
        <w:t xml:space="preserve">which is difficult because there are </w:t>
      </w:r>
      <w:r w:rsidR="00D73DB2">
        <w:t xml:space="preserve">many other priorities </w:t>
      </w:r>
      <w:r w:rsidR="003A2F55">
        <w:t xml:space="preserve">and employees in the company compete with themselves which creates difficulty. </w:t>
      </w:r>
    </w:p>
    <w:p w14:paraId="49E980CF" w14:textId="77777777" w:rsidR="000213D4" w:rsidRDefault="000213D4" w:rsidP="00974879">
      <w:pPr>
        <w:tabs>
          <w:tab w:val="left" w:pos="720"/>
          <w:tab w:val="left" w:pos="1440"/>
          <w:tab w:val="left" w:pos="2160"/>
          <w:tab w:val="left" w:pos="2880"/>
          <w:tab w:val="center" w:pos="4680"/>
        </w:tabs>
        <w:spacing w:line="360" w:lineRule="auto"/>
        <w:jc w:val="both"/>
      </w:pPr>
      <w:r>
        <w:lastRenderedPageBreak/>
        <w:t xml:space="preserve">These are some of the ways in which culture of the company is divided on the basis of field, structure and nature of business </w:t>
      </w:r>
      <w:r w:rsidR="00E4273F">
        <w:t xml:space="preserve">so that they can </w:t>
      </w:r>
      <w:r w:rsidR="003762FB">
        <w:t xml:space="preserve">surround the </w:t>
      </w:r>
      <w:r w:rsidR="00776BC3">
        <w:t>type of culture</w:t>
      </w:r>
      <w:r w:rsidR="00D162F9">
        <w:t xml:space="preserve"> (</w:t>
      </w:r>
      <w:r w:rsidR="00D162F9">
        <w:rPr>
          <w:color w:val="222222"/>
          <w:shd w:val="clear" w:color="auto" w:fill="FFFFFF"/>
        </w:rPr>
        <w:t>Apple,</w:t>
      </w:r>
      <w:r w:rsidR="00D162F9" w:rsidRPr="00D162F9">
        <w:rPr>
          <w:color w:val="222222"/>
          <w:shd w:val="clear" w:color="auto" w:fill="FFFFFF"/>
        </w:rPr>
        <w:t xml:space="preserve"> 2017</w:t>
      </w:r>
      <w:r w:rsidR="00D162F9">
        <w:t>)</w:t>
      </w:r>
      <w:r w:rsidR="00776BC3">
        <w:t xml:space="preserve">. </w:t>
      </w:r>
    </w:p>
    <w:p w14:paraId="1DFF65EF" w14:textId="77777777" w:rsidR="00826559" w:rsidRPr="00AF520A" w:rsidRDefault="00826559" w:rsidP="00974879">
      <w:pPr>
        <w:pStyle w:val="Heading1"/>
        <w:spacing w:line="360" w:lineRule="auto"/>
        <w:jc w:val="both"/>
        <w:rPr>
          <w:rFonts w:ascii="Times New Roman" w:hAnsi="Times New Roman" w:cs="Times New Roman"/>
          <w:color w:val="000000" w:themeColor="text1"/>
        </w:rPr>
      </w:pPr>
      <w:bookmarkStart w:id="5" w:name="_Toc48077654"/>
      <w:r w:rsidRPr="00AF520A">
        <w:rPr>
          <w:rFonts w:ascii="Times New Roman" w:hAnsi="Times New Roman" w:cs="Times New Roman"/>
          <w:color w:val="000000" w:themeColor="text1"/>
        </w:rPr>
        <w:t>CONCLUSION</w:t>
      </w:r>
      <w:bookmarkEnd w:id="5"/>
    </w:p>
    <w:p w14:paraId="69F64868" w14:textId="77777777" w:rsidR="00826559" w:rsidRDefault="00826559" w:rsidP="00974879">
      <w:pPr>
        <w:tabs>
          <w:tab w:val="left" w:pos="720"/>
          <w:tab w:val="left" w:pos="1440"/>
          <w:tab w:val="left" w:pos="2160"/>
          <w:tab w:val="left" w:pos="2880"/>
          <w:tab w:val="center" w:pos="4680"/>
        </w:tabs>
        <w:spacing w:line="360" w:lineRule="auto"/>
        <w:jc w:val="both"/>
      </w:pPr>
      <w:r>
        <w:t xml:space="preserve">From the above studies it has been concluded that it is the leadership and management of the company which determines the rate of success of the business. </w:t>
      </w:r>
      <w:r w:rsidR="00095461">
        <w:t xml:space="preserve">The company has kept their culture </w:t>
      </w:r>
      <w:r w:rsidR="003A5E55">
        <w:t>diversified which has helped them to serve the needs of many people as per the basis of their requirements</w:t>
      </w:r>
      <w:r w:rsidR="00876478">
        <w:t xml:space="preserve">. </w:t>
      </w:r>
      <w:r w:rsidR="00707D8F">
        <w:t xml:space="preserve">Also the structure of the company is functional so that they can look after each and every department with efficient teams. </w:t>
      </w:r>
      <w:r w:rsidR="00AA7F8C">
        <w:t xml:space="preserve">If the culture of the company is formed on a strong basis then it is sure that they will be able to enhance their performance. </w:t>
      </w:r>
    </w:p>
    <w:p w14:paraId="28449BAB" w14:textId="77777777" w:rsidR="00AF520A" w:rsidRDefault="00AF520A" w:rsidP="00D73DB2">
      <w:pPr>
        <w:tabs>
          <w:tab w:val="left" w:pos="720"/>
          <w:tab w:val="left" w:pos="1440"/>
          <w:tab w:val="left" w:pos="2160"/>
          <w:tab w:val="left" w:pos="2880"/>
          <w:tab w:val="center" w:pos="4680"/>
        </w:tabs>
      </w:pPr>
    </w:p>
    <w:p w14:paraId="6B14B973" w14:textId="77777777" w:rsidR="00AF520A" w:rsidRDefault="00AF520A" w:rsidP="00D73DB2">
      <w:pPr>
        <w:tabs>
          <w:tab w:val="left" w:pos="720"/>
          <w:tab w:val="left" w:pos="1440"/>
          <w:tab w:val="left" w:pos="2160"/>
          <w:tab w:val="left" w:pos="2880"/>
          <w:tab w:val="center" w:pos="4680"/>
        </w:tabs>
      </w:pPr>
    </w:p>
    <w:p w14:paraId="151B51D0" w14:textId="77777777" w:rsidR="00AF520A" w:rsidRDefault="00AF520A" w:rsidP="00D73DB2">
      <w:pPr>
        <w:tabs>
          <w:tab w:val="left" w:pos="720"/>
          <w:tab w:val="left" w:pos="1440"/>
          <w:tab w:val="left" w:pos="2160"/>
          <w:tab w:val="left" w:pos="2880"/>
          <w:tab w:val="center" w:pos="4680"/>
        </w:tabs>
      </w:pPr>
    </w:p>
    <w:p w14:paraId="541E54BB" w14:textId="77777777" w:rsidR="00AF520A" w:rsidRDefault="00AF520A" w:rsidP="00D73DB2">
      <w:pPr>
        <w:tabs>
          <w:tab w:val="left" w:pos="720"/>
          <w:tab w:val="left" w:pos="1440"/>
          <w:tab w:val="left" w:pos="2160"/>
          <w:tab w:val="left" w:pos="2880"/>
          <w:tab w:val="center" w:pos="4680"/>
        </w:tabs>
        <w:rPr>
          <w:u w:val="single"/>
        </w:rPr>
      </w:pPr>
      <w:bookmarkStart w:id="6" w:name="_Toc48077655"/>
      <w:r w:rsidRPr="00AF520A">
        <w:rPr>
          <w:rStyle w:val="Heading1Char"/>
          <w:rFonts w:ascii="Times New Roman" w:hAnsi="Times New Roman" w:cs="Times New Roman"/>
          <w:color w:val="000000" w:themeColor="text1"/>
        </w:rPr>
        <w:t>REFERENCES</w:t>
      </w:r>
      <w:bookmarkEnd w:id="6"/>
      <w:r w:rsidRPr="00AF520A">
        <w:rPr>
          <w:rStyle w:val="Heading1Char"/>
          <w:rFonts w:ascii="Times New Roman" w:hAnsi="Times New Roman" w:cs="Times New Roman"/>
          <w:color w:val="000000" w:themeColor="text1"/>
        </w:rPr>
        <w:br/>
      </w:r>
      <w:r w:rsidRPr="00AF520A">
        <w:rPr>
          <w:u w:val="single"/>
        </w:rPr>
        <w:t>Books and Journal</w:t>
      </w:r>
    </w:p>
    <w:p w14:paraId="2AA55E4E" w14:textId="77777777" w:rsidR="00D162F9" w:rsidRPr="00D162F9" w:rsidRDefault="00D162F9" w:rsidP="00D162F9">
      <w:pPr>
        <w:tabs>
          <w:tab w:val="left" w:pos="450"/>
          <w:tab w:val="left" w:pos="720"/>
          <w:tab w:val="left" w:pos="1440"/>
          <w:tab w:val="left" w:pos="2160"/>
          <w:tab w:val="left" w:pos="2880"/>
          <w:tab w:val="center" w:pos="4680"/>
        </w:tabs>
        <w:spacing w:line="240" w:lineRule="auto"/>
        <w:ind w:left="450" w:hanging="450"/>
        <w:jc w:val="both"/>
        <w:rPr>
          <w:color w:val="222222"/>
          <w:shd w:val="clear" w:color="auto" w:fill="FFFFFF"/>
        </w:rPr>
      </w:pPr>
      <w:r w:rsidRPr="00D162F9">
        <w:rPr>
          <w:color w:val="222222"/>
          <w:shd w:val="clear" w:color="auto" w:fill="FFFFFF"/>
        </w:rPr>
        <w:t>Apple, M.W., 2017. Reproduction and contradiction in education:: an introduction. In </w:t>
      </w:r>
      <w:r w:rsidRPr="00D162F9">
        <w:rPr>
          <w:i/>
          <w:iCs/>
          <w:color w:val="222222"/>
          <w:shd w:val="clear" w:color="auto" w:fill="FFFFFF"/>
        </w:rPr>
        <w:t>Cultural and economic reproduction in education</w:t>
      </w:r>
      <w:r w:rsidRPr="00D162F9">
        <w:rPr>
          <w:color w:val="222222"/>
          <w:shd w:val="clear" w:color="auto" w:fill="FFFFFF"/>
        </w:rPr>
        <w:t> (pp. 1-31). Routledge.</w:t>
      </w:r>
    </w:p>
    <w:p w14:paraId="251F9E0B" w14:textId="77777777" w:rsidR="00D162F9" w:rsidRPr="00D162F9" w:rsidRDefault="00D162F9" w:rsidP="00D162F9">
      <w:pPr>
        <w:tabs>
          <w:tab w:val="left" w:pos="450"/>
          <w:tab w:val="left" w:pos="720"/>
          <w:tab w:val="left" w:pos="1440"/>
          <w:tab w:val="left" w:pos="2160"/>
          <w:tab w:val="left" w:pos="2880"/>
          <w:tab w:val="center" w:pos="4680"/>
        </w:tabs>
        <w:spacing w:line="240" w:lineRule="auto"/>
        <w:ind w:left="450" w:hanging="450"/>
        <w:jc w:val="both"/>
        <w:rPr>
          <w:color w:val="222222"/>
          <w:shd w:val="clear" w:color="auto" w:fill="FFFFFF"/>
        </w:rPr>
      </w:pPr>
      <w:r w:rsidRPr="00D162F9">
        <w:rPr>
          <w:color w:val="222222"/>
          <w:shd w:val="clear" w:color="auto" w:fill="FFFFFF"/>
        </w:rPr>
        <w:t xml:space="preserve">Booth, A. and Melling, J., 2017. Workplace Cultures and Business Performance: British </w:t>
      </w:r>
      <w:proofErr w:type="spellStart"/>
      <w:r w:rsidRPr="00D162F9">
        <w:rPr>
          <w:color w:val="222222"/>
          <w:shd w:val="clear" w:color="auto" w:fill="FFFFFF"/>
        </w:rPr>
        <w:t>Labour</w:t>
      </w:r>
      <w:proofErr w:type="spellEnd"/>
      <w:r w:rsidRPr="00D162F9">
        <w:rPr>
          <w:color w:val="222222"/>
          <w:shd w:val="clear" w:color="auto" w:fill="FFFFFF"/>
        </w:rPr>
        <w:t xml:space="preserve"> Relations and Industrial Output in Comparative Perspective. In </w:t>
      </w:r>
      <w:r w:rsidRPr="00D162F9">
        <w:rPr>
          <w:i/>
          <w:iCs/>
          <w:color w:val="222222"/>
          <w:shd w:val="clear" w:color="auto" w:fill="FFFFFF"/>
        </w:rPr>
        <w:t>Managing the Modern Workplace</w:t>
      </w:r>
      <w:r w:rsidRPr="00D162F9">
        <w:rPr>
          <w:color w:val="222222"/>
          <w:shd w:val="clear" w:color="auto" w:fill="FFFFFF"/>
        </w:rPr>
        <w:t> (pp. 1-26). Routledge.</w:t>
      </w:r>
    </w:p>
    <w:p w14:paraId="48FEDF51" w14:textId="77777777" w:rsidR="00D162F9" w:rsidRPr="00D162F9" w:rsidRDefault="00D162F9" w:rsidP="00D162F9">
      <w:pPr>
        <w:tabs>
          <w:tab w:val="left" w:pos="450"/>
          <w:tab w:val="left" w:pos="720"/>
          <w:tab w:val="left" w:pos="1440"/>
          <w:tab w:val="left" w:pos="2160"/>
          <w:tab w:val="left" w:pos="2880"/>
          <w:tab w:val="center" w:pos="4680"/>
        </w:tabs>
        <w:spacing w:line="240" w:lineRule="auto"/>
        <w:ind w:left="450" w:hanging="450"/>
        <w:jc w:val="both"/>
        <w:rPr>
          <w:color w:val="222222"/>
          <w:shd w:val="clear" w:color="auto" w:fill="FFFFFF"/>
        </w:rPr>
      </w:pPr>
      <w:r w:rsidRPr="00D162F9">
        <w:rPr>
          <w:color w:val="222222"/>
          <w:shd w:val="clear" w:color="auto" w:fill="FFFFFF"/>
        </w:rPr>
        <w:t>Ferguson, G.M., Nguyen, J. and Iturbide, M.I., 2017. Playing up and playing down cultural identity: Introducing cultural influence and cultural variability. </w:t>
      </w:r>
      <w:r w:rsidRPr="00D162F9">
        <w:rPr>
          <w:i/>
          <w:iCs/>
          <w:color w:val="222222"/>
          <w:shd w:val="clear" w:color="auto" w:fill="FFFFFF"/>
        </w:rPr>
        <w:t>Cultural Diversity and Ethnic Minority Psychology</w:t>
      </w:r>
      <w:r w:rsidRPr="00D162F9">
        <w:rPr>
          <w:color w:val="222222"/>
          <w:shd w:val="clear" w:color="auto" w:fill="FFFFFF"/>
        </w:rPr>
        <w:t>, </w:t>
      </w:r>
      <w:r w:rsidRPr="00D162F9">
        <w:rPr>
          <w:i/>
          <w:iCs/>
          <w:color w:val="222222"/>
          <w:shd w:val="clear" w:color="auto" w:fill="FFFFFF"/>
        </w:rPr>
        <w:t>23</w:t>
      </w:r>
      <w:r w:rsidRPr="00D162F9">
        <w:rPr>
          <w:color w:val="222222"/>
          <w:shd w:val="clear" w:color="auto" w:fill="FFFFFF"/>
        </w:rPr>
        <w:t>(1), p.109.</w:t>
      </w:r>
    </w:p>
    <w:p w14:paraId="74C9FFAA" w14:textId="77777777" w:rsidR="00D162F9" w:rsidRPr="00D162F9" w:rsidRDefault="00D162F9" w:rsidP="00D162F9">
      <w:pPr>
        <w:tabs>
          <w:tab w:val="left" w:pos="450"/>
          <w:tab w:val="left" w:pos="720"/>
          <w:tab w:val="left" w:pos="1440"/>
          <w:tab w:val="left" w:pos="2160"/>
          <w:tab w:val="left" w:pos="2880"/>
          <w:tab w:val="center" w:pos="4680"/>
        </w:tabs>
        <w:spacing w:line="240" w:lineRule="auto"/>
        <w:ind w:left="450" w:hanging="450"/>
        <w:jc w:val="both"/>
        <w:rPr>
          <w:u w:val="single"/>
        </w:rPr>
      </w:pPr>
      <w:r w:rsidRPr="00D162F9">
        <w:rPr>
          <w:color w:val="222222"/>
          <w:shd w:val="clear" w:color="auto" w:fill="FFFFFF"/>
        </w:rPr>
        <w:t xml:space="preserve">Fitzgerald, S., </w:t>
      </w:r>
      <w:r w:rsidR="0036223B">
        <w:rPr>
          <w:color w:val="222222"/>
          <w:shd w:val="clear" w:color="auto" w:fill="FFFFFF"/>
        </w:rPr>
        <w:t xml:space="preserve">and et.al., </w:t>
      </w:r>
      <w:r w:rsidRPr="00D162F9">
        <w:rPr>
          <w:color w:val="222222"/>
          <w:shd w:val="clear" w:color="auto" w:fill="FFFFFF"/>
        </w:rPr>
        <w:t>2016. Barriers to and facilitators of implementing complex workplace dietary interventions: process evaluation results of a cluster controlled trial. </w:t>
      </w:r>
      <w:r w:rsidRPr="00D162F9">
        <w:rPr>
          <w:i/>
          <w:iCs/>
          <w:color w:val="222222"/>
          <w:shd w:val="clear" w:color="auto" w:fill="FFFFFF"/>
        </w:rPr>
        <w:t>BMC health services research</w:t>
      </w:r>
      <w:r w:rsidRPr="00D162F9">
        <w:rPr>
          <w:color w:val="222222"/>
          <w:shd w:val="clear" w:color="auto" w:fill="FFFFFF"/>
        </w:rPr>
        <w:t>, </w:t>
      </w:r>
      <w:r w:rsidRPr="00D162F9">
        <w:rPr>
          <w:i/>
          <w:iCs/>
          <w:color w:val="222222"/>
          <w:shd w:val="clear" w:color="auto" w:fill="FFFFFF"/>
        </w:rPr>
        <w:t>16</w:t>
      </w:r>
      <w:r w:rsidRPr="00D162F9">
        <w:rPr>
          <w:color w:val="222222"/>
          <w:shd w:val="clear" w:color="auto" w:fill="FFFFFF"/>
        </w:rPr>
        <w:t>(1), p.139.</w:t>
      </w:r>
    </w:p>
    <w:p w14:paraId="0462036A" w14:textId="77777777" w:rsidR="00D162F9" w:rsidRPr="00D162F9" w:rsidRDefault="00D162F9" w:rsidP="00D162F9">
      <w:pPr>
        <w:tabs>
          <w:tab w:val="left" w:pos="450"/>
          <w:tab w:val="left" w:pos="720"/>
          <w:tab w:val="left" w:pos="1440"/>
          <w:tab w:val="left" w:pos="2160"/>
          <w:tab w:val="left" w:pos="2880"/>
          <w:tab w:val="center" w:pos="4680"/>
        </w:tabs>
        <w:spacing w:line="240" w:lineRule="auto"/>
        <w:ind w:left="450" w:hanging="450"/>
        <w:jc w:val="both"/>
        <w:rPr>
          <w:color w:val="222222"/>
          <w:shd w:val="clear" w:color="auto" w:fill="FFFFFF"/>
        </w:rPr>
      </w:pPr>
      <w:proofErr w:type="spellStart"/>
      <w:r w:rsidRPr="00D162F9">
        <w:rPr>
          <w:color w:val="222222"/>
          <w:shd w:val="clear" w:color="auto" w:fill="FFFFFF"/>
        </w:rPr>
        <w:t>Howaldt</w:t>
      </w:r>
      <w:proofErr w:type="spellEnd"/>
      <w:r w:rsidRPr="00D162F9">
        <w:rPr>
          <w:color w:val="222222"/>
          <w:shd w:val="clear" w:color="auto" w:fill="FFFFFF"/>
        </w:rPr>
        <w:t xml:space="preserve">, J., </w:t>
      </w:r>
      <w:r w:rsidR="0036223B">
        <w:rPr>
          <w:color w:val="222222"/>
          <w:shd w:val="clear" w:color="auto" w:fill="FFFFFF"/>
        </w:rPr>
        <w:t xml:space="preserve">and et.al., </w:t>
      </w:r>
      <w:r w:rsidRPr="00D162F9">
        <w:rPr>
          <w:color w:val="222222"/>
          <w:shd w:val="clear" w:color="auto" w:fill="FFFFFF"/>
        </w:rPr>
        <w:t>2016. Workplace innovation and social innovation: an introduction. </w:t>
      </w:r>
      <w:r w:rsidRPr="00D162F9">
        <w:rPr>
          <w:i/>
          <w:iCs/>
          <w:color w:val="222222"/>
          <w:shd w:val="clear" w:color="auto" w:fill="FFFFFF"/>
        </w:rPr>
        <w:t>World Review of Entrepreneurship, Management and Sustainable Development</w:t>
      </w:r>
      <w:r w:rsidRPr="00D162F9">
        <w:rPr>
          <w:color w:val="222222"/>
          <w:shd w:val="clear" w:color="auto" w:fill="FFFFFF"/>
        </w:rPr>
        <w:t>, </w:t>
      </w:r>
      <w:r w:rsidRPr="00D162F9">
        <w:rPr>
          <w:i/>
          <w:iCs/>
          <w:color w:val="222222"/>
          <w:shd w:val="clear" w:color="auto" w:fill="FFFFFF"/>
        </w:rPr>
        <w:t>12</w:t>
      </w:r>
      <w:r w:rsidRPr="00D162F9">
        <w:rPr>
          <w:color w:val="222222"/>
          <w:shd w:val="clear" w:color="auto" w:fill="FFFFFF"/>
        </w:rPr>
        <w:t>(1), pp.1-12.</w:t>
      </w:r>
    </w:p>
    <w:p w14:paraId="3F29A74A" w14:textId="77777777" w:rsidR="00D162F9" w:rsidRPr="00D162F9" w:rsidRDefault="00D162F9" w:rsidP="00D162F9">
      <w:pPr>
        <w:tabs>
          <w:tab w:val="left" w:pos="450"/>
          <w:tab w:val="left" w:pos="720"/>
          <w:tab w:val="left" w:pos="1440"/>
          <w:tab w:val="left" w:pos="2160"/>
          <w:tab w:val="left" w:pos="2880"/>
          <w:tab w:val="center" w:pos="4680"/>
        </w:tabs>
        <w:spacing w:line="240" w:lineRule="auto"/>
        <w:ind w:left="450" w:hanging="450"/>
        <w:jc w:val="both"/>
        <w:rPr>
          <w:color w:val="222222"/>
          <w:shd w:val="clear" w:color="auto" w:fill="FFFFFF"/>
        </w:rPr>
      </w:pPr>
      <w:proofErr w:type="spellStart"/>
      <w:r w:rsidRPr="00D162F9">
        <w:rPr>
          <w:color w:val="222222"/>
          <w:shd w:val="clear" w:color="auto" w:fill="FFFFFF"/>
        </w:rPr>
        <w:t>Kasemsap</w:t>
      </w:r>
      <w:proofErr w:type="spellEnd"/>
      <w:r w:rsidRPr="00D162F9">
        <w:rPr>
          <w:color w:val="222222"/>
          <w:shd w:val="clear" w:color="auto" w:fill="FFFFFF"/>
        </w:rPr>
        <w:t>, K., 2017. Exploring the Role of Organizational Justice in the Modern Workplace. In </w:t>
      </w:r>
      <w:r w:rsidRPr="00D162F9">
        <w:rPr>
          <w:i/>
          <w:iCs/>
          <w:color w:val="222222"/>
          <w:shd w:val="clear" w:color="auto" w:fill="FFFFFF"/>
        </w:rPr>
        <w:t>Handbook of Research on Organizational Culture and Diversity in the Modern Workforce</w:t>
      </w:r>
      <w:r w:rsidRPr="00D162F9">
        <w:rPr>
          <w:color w:val="222222"/>
          <w:shd w:val="clear" w:color="auto" w:fill="FFFFFF"/>
        </w:rPr>
        <w:t> (pp. 323-345). IGI Global.</w:t>
      </w:r>
    </w:p>
    <w:p w14:paraId="3C039B0C" w14:textId="77777777" w:rsidR="00D162F9" w:rsidRPr="00D162F9" w:rsidRDefault="00D162F9" w:rsidP="00D162F9">
      <w:pPr>
        <w:tabs>
          <w:tab w:val="left" w:pos="450"/>
          <w:tab w:val="left" w:pos="720"/>
          <w:tab w:val="left" w:pos="1440"/>
          <w:tab w:val="left" w:pos="2160"/>
          <w:tab w:val="left" w:pos="2880"/>
          <w:tab w:val="center" w:pos="4680"/>
        </w:tabs>
        <w:spacing w:line="240" w:lineRule="auto"/>
        <w:ind w:left="450" w:hanging="450"/>
        <w:jc w:val="both"/>
        <w:rPr>
          <w:color w:val="222222"/>
          <w:shd w:val="clear" w:color="auto" w:fill="FFFFFF"/>
        </w:rPr>
      </w:pPr>
      <w:r w:rsidRPr="00D162F9">
        <w:rPr>
          <w:color w:val="222222"/>
          <w:shd w:val="clear" w:color="auto" w:fill="FFFFFF"/>
        </w:rPr>
        <w:lastRenderedPageBreak/>
        <w:t xml:space="preserve">Mushtaq, M., </w:t>
      </w:r>
      <w:r w:rsidR="00FF22B4">
        <w:rPr>
          <w:color w:val="222222"/>
          <w:shd w:val="clear" w:color="auto" w:fill="FFFFFF"/>
        </w:rPr>
        <w:t xml:space="preserve">and et.al., </w:t>
      </w:r>
      <w:r w:rsidRPr="00D162F9">
        <w:rPr>
          <w:color w:val="222222"/>
          <w:shd w:val="clear" w:color="auto" w:fill="FFFFFF"/>
        </w:rPr>
        <w:t>2017. Forging ahead: How to thrive at the modern workplace. </w:t>
      </w:r>
      <w:r w:rsidRPr="00D162F9">
        <w:rPr>
          <w:i/>
          <w:iCs/>
          <w:color w:val="222222"/>
          <w:shd w:val="clear" w:color="auto" w:fill="FFFFFF"/>
        </w:rPr>
        <w:t>Iranian Journal of Management Studies</w:t>
      </w:r>
      <w:r w:rsidRPr="00D162F9">
        <w:rPr>
          <w:color w:val="222222"/>
          <w:shd w:val="clear" w:color="auto" w:fill="FFFFFF"/>
        </w:rPr>
        <w:t>, </w:t>
      </w:r>
      <w:r w:rsidRPr="00D162F9">
        <w:rPr>
          <w:i/>
          <w:iCs/>
          <w:color w:val="222222"/>
          <w:shd w:val="clear" w:color="auto" w:fill="FFFFFF"/>
        </w:rPr>
        <w:t>10</w:t>
      </w:r>
      <w:r w:rsidRPr="00D162F9">
        <w:rPr>
          <w:color w:val="222222"/>
          <w:shd w:val="clear" w:color="auto" w:fill="FFFFFF"/>
        </w:rPr>
        <w:t>(4), pp.783-818.</w:t>
      </w:r>
    </w:p>
    <w:p w14:paraId="715FFB0A" w14:textId="77777777" w:rsidR="00D162F9" w:rsidRPr="00D162F9" w:rsidRDefault="00D162F9" w:rsidP="00D162F9">
      <w:pPr>
        <w:tabs>
          <w:tab w:val="left" w:pos="450"/>
          <w:tab w:val="left" w:pos="720"/>
          <w:tab w:val="left" w:pos="1440"/>
          <w:tab w:val="left" w:pos="2160"/>
          <w:tab w:val="left" w:pos="2880"/>
          <w:tab w:val="center" w:pos="4680"/>
        </w:tabs>
        <w:spacing w:line="240" w:lineRule="auto"/>
        <w:ind w:left="450" w:hanging="450"/>
        <w:jc w:val="both"/>
        <w:rPr>
          <w:color w:val="222222"/>
          <w:shd w:val="clear" w:color="auto" w:fill="FFFFFF"/>
        </w:rPr>
      </w:pPr>
      <w:r w:rsidRPr="00D162F9">
        <w:rPr>
          <w:color w:val="222222"/>
          <w:shd w:val="clear" w:color="auto" w:fill="FFFFFF"/>
        </w:rPr>
        <w:t xml:space="preserve">Peters, H., </w:t>
      </w:r>
      <w:r w:rsidR="00B412CB">
        <w:rPr>
          <w:color w:val="222222"/>
          <w:shd w:val="clear" w:color="auto" w:fill="FFFFFF"/>
        </w:rPr>
        <w:t xml:space="preserve">and et.al., </w:t>
      </w:r>
      <w:r w:rsidRPr="00D162F9">
        <w:rPr>
          <w:color w:val="222222"/>
          <w:shd w:val="clear" w:color="auto" w:fill="FFFFFF"/>
        </w:rPr>
        <w:t>2019. Introducing an assessment tool based on a full set of end-of-training EPAs to capture the workplace performance of final-year medical students. </w:t>
      </w:r>
      <w:r w:rsidRPr="00D162F9">
        <w:rPr>
          <w:i/>
          <w:iCs/>
          <w:color w:val="222222"/>
          <w:shd w:val="clear" w:color="auto" w:fill="FFFFFF"/>
        </w:rPr>
        <w:t>BMC medical education</w:t>
      </w:r>
      <w:r w:rsidRPr="00D162F9">
        <w:rPr>
          <w:color w:val="222222"/>
          <w:shd w:val="clear" w:color="auto" w:fill="FFFFFF"/>
        </w:rPr>
        <w:t>, </w:t>
      </w:r>
      <w:r w:rsidRPr="00D162F9">
        <w:rPr>
          <w:i/>
          <w:iCs/>
          <w:color w:val="222222"/>
          <w:shd w:val="clear" w:color="auto" w:fill="FFFFFF"/>
        </w:rPr>
        <w:t>19</w:t>
      </w:r>
      <w:r w:rsidRPr="00D162F9">
        <w:rPr>
          <w:color w:val="222222"/>
          <w:shd w:val="clear" w:color="auto" w:fill="FFFFFF"/>
        </w:rPr>
        <w:t>(1), p.207.</w:t>
      </w:r>
    </w:p>
    <w:p w14:paraId="0A2EAD1E" w14:textId="77777777" w:rsidR="00D162F9" w:rsidRPr="00D162F9" w:rsidRDefault="00D162F9" w:rsidP="00D162F9">
      <w:pPr>
        <w:tabs>
          <w:tab w:val="left" w:pos="450"/>
          <w:tab w:val="left" w:pos="720"/>
          <w:tab w:val="left" w:pos="1440"/>
          <w:tab w:val="left" w:pos="2160"/>
          <w:tab w:val="left" w:pos="2880"/>
          <w:tab w:val="center" w:pos="4680"/>
        </w:tabs>
        <w:spacing w:line="240" w:lineRule="auto"/>
        <w:ind w:left="450" w:hanging="450"/>
        <w:jc w:val="both"/>
        <w:rPr>
          <w:color w:val="222222"/>
          <w:shd w:val="clear" w:color="auto" w:fill="FFFFFF"/>
        </w:rPr>
      </w:pPr>
      <w:r w:rsidRPr="00D162F9">
        <w:rPr>
          <w:color w:val="222222"/>
          <w:shd w:val="clear" w:color="auto" w:fill="FFFFFF"/>
        </w:rPr>
        <w:t>Raine, A.S., 2018. </w:t>
      </w:r>
      <w:r w:rsidRPr="00D162F9">
        <w:rPr>
          <w:i/>
          <w:iCs/>
          <w:color w:val="222222"/>
          <w:shd w:val="clear" w:color="auto" w:fill="FFFFFF"/>
        </w:rPr>
        <w:t>Leadership Development as Perceived by Former Subject-Matter Experts Transitioning to Leader-Manager in the Modern Workplace</w:t>
      </w:r>
      <w:r w:rsidRPr="00D162F9">
        <w:rPr>
          <w:color w:val="222222"/>
          <w:shd w:val="clear" w:color="auto" w:fill="FFFFFF"/>
        </w:rPr>
        <w:t xml:space="preserve"> (Doctoral dissertation, </w:t>
      </w:r>
      <w:proofErr w:type="spellStart"/>
      <w:r w:rsidRPr="00D162F9">
        <w:rPr>
          <w:color w:val="222222"/>
          <w:shd w:val="clear" w:color="auto" w:fill="FFFFFF"/>
        </w:rPr>
        <w:t>Saybrook</w:t>
      </w:r>
      <w:proofErr w:type="spellEnd"/>
      <w:r w:rsidRPr="00D162F9">
        <w:rPr>
          <w:color w:val="222222"/>
          <w:shd w:val="clear" w:color="auto" w:fill="FFFFFF"/>
        </w:rPr>
        <w:t xml:space="preserve"> University).</w:t>
      </w:r>
    </w:p>
    <w:p w14:paraId="3BB3FC64" w14:textId="77777777" w:rsidR="00D162F9" w:rsidRPr="00D162F9" w:rsidRDefault="00D162F9" w:rsidP="00D162F9">
      <w:pPr>
        <w:tabs>
          <w:tab w:val="left" w:pos="450"/>
          <w:tab w:val="left" w:pos="720"/>
          <w:tab w:val="left" w:pos="1440"/>
          <w:tab w:val="left" w:pos="2160"/>
          <w:tab w:val="left" w:pos="2880"/>
          <w:tab w:val="center" w:pos="4680"/>
        </w:tabs>
        <w:spacing w:line="240" w:lineRule="auto"/>
        <w:ind w:left="450" w:hanging="450"/>
        <w:jc w:val="both"/>
        <w:rPr>
          <w:color w:val="222222"/>
          <w:shd w:val="clear" w:color="auto" w:fill="FFFFFF"/>
        </w:rPr>
      </w:pPr>
      <w:r w:rsidRPr="00D162F9">
        <w:rPr>
          <w:color w:val="222222"/>
          <w:shd w:val="clear" w:color="auto" w:fill="FFFFFF"/>
        </w:rPr>
        <w:t xml:space="preserve">Such, E. and </w:t>
      </w:r>
      <w:proofErr w:type="spellStart"/>
      <w:r w:rsidRPr="00D162F9">
        <w:rPr>
          <w:color w:val="222222"/>
          <w:shd w:val="clear" w:color="auto" w:fill="FFFFFF"/>
        </w:rPr>
        <w:t>Mutrie</w:t>
      </w:r>
      <w:proofErr w:type="spellEnd"/>
      <w:r w:rsidRPr="00D162F9">
        <w:rPr>
          <w:color w:val="222222"/>
          <w:shd w:val="clear" w:color="auto" w:fill="FFFFFF"/>
        </w:rPr>
        <w:t xml:space="preserve">, N., 2017. Using </w:t>
      </w:r>
      <w:proofErr w:type="spellStart"/>
      <w:r w:rsidRPr="00D162F9">
        <w:rPr>
          <w:color w:val="222222"/>
          <w:shd w:val="clear" w:color="auto" w:fill="FFFFFF"/>
        </w:rPr>
        <w:t>organisational</w:t>
      </w:r>
      <w:proofErr w:type="spellEnd"/>
      <w:r w:rsidRPr="00D162F9">
        <w:rPr>
          <w:color w:val="222222"/>
          <w:shd w:val="clear" w:color="auto" w:fill="FFFFFF"/>
        </w:rPr>
        <w:t xml:space="preserve"> cultural theory to understand workplace interventions to reduce sedentary time. </w:t>
      </w:r>
      <w:r w:rsidRPr="00D162F9">
        <w:rPr>
          <w:i/>
          <w:iCs/>
          <w:color w:val="222222"/>
          <w:shd w:val="clear" w:color="auto" w:fill="FFFFFF"/>
        </w:rPr>
        <w:t>International Journal of Health Promotion and Education</w:t>
      </w:r>
      <w:r w:rsidRPr="00D162F9">
        <w:rPr>
          <w:color w:val="222222"/>
          <w:shd w:val="clear" w:color="auto" w:fill="FFFFFF"/>
        </w:rPr>
        <w:t>, </w:t>
      </w:r>
      <w:r w:rsidRPr="00D162F9">
        <w:rPr>
          <w:i/>
          <w:iCs/>
          <w:color w:val="222222"/>
          <w:shd w:val="clear" w:color="auto" w:fill="FFFFFF"/>
        </w:rPr>
        <w:t>55</w:t>
      </w:r>
      <w:r w:rsidRPr="00D162F9">
        <w:rPr>
          <w:color w:val="222222"/>
          <w:shd w:val="clear" w:color="auto" w:fill="FFFFFF"/>
        </w:rPr>
        <w:t>(1), pp.18-29.</w:t>
      </w:r>
    </w:p>
    <w:sectPr w:rsidR="00D162F9" w:rsidRPr="00D162F9" w:rsidSect="00DF56B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jaVu Sans">
    <w:altName w:val="MS Gothic"/>
    <w:charset w:val="80"/>
    <w:family w:val="auto"/>
    <w:pitch w:val="variable"/>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F25621"/>
    <w:rsid w:val="000213D4"/>
    <w:rsid w:val="00023313"/>
    <w:rsid w:val="00027FD8"/>
    <w:rsid w:val="00042C14"/>
    <w:rsid w:val="0005533D"/>
    <w:rsid w:val="00064CBF"/>
    <w:rsid w:val="00070817"/>
    <w:rsid w:val="00083608"/>
    <w:rsid w:val="000859AD"/>
    <w:rsid w:val="00095461"/>
    <w:rsid w:val="000D2BB6"/>
    <w:rsid w:val="000D42F8"/>
    <w:rsid w:val="000F4AC9"/>
    <w:rsid w:val="001049E9"/>
    <w:rsid w:val="00145C2C"/>
    <w:rsid w:val="00151F50"/>
    <w:rsid w:val="00153F8F"/>
    <w:rsid w:val="00181200"/>
    <w:rsid w:val="0019029F"/>
    <w:rsid w:val="001A3E38"/>
    <w:rsid w:val="001B1786"/>
    <w:rsid w:val="001B583E"/>
    <w:rsid w:val="001C44B5"/>
    <w:rsid w:val="001F0A05"/>
    <w:rsid w:val="001F45DA"/>
    <w:rsid w:val="00200EA5"/>
    <w:rsid w:val="00205E32"/>
    <w:rsid w:val="002207D2"/>
    <w:rsid w:val="00224657"/>
    <w:rsid w:val="00227AF3"/>
    <w:rsid w:val="00227F1B"/>
    <w:rsid w:val="00241721"/>
    <w:rsid w:val="002704CE"/>
    <w:rsid w:val="00274247"/>
    <w:rsid w:val="0029624E"/>
    <w:rsid w:val="002D6750"/>
    <w:rsid w:val="002E0646"/>
    <w:rsid w:val="002E7B34"/>
    <w:rsid w:val="00314EFA"/>
    <w:rsid w:val="003236A2"/>
    <w:rsid w:val="00327AB8"/>
    <w:rsid w:val="0036223B"/>
    <w:rsid w:val="003762FB"/>
    <w:rsid w:val="003A2F55"/>
    <w:rsid w:val="003A5E55"/>
    <w:rsid w:val="003B6CFD"/>
    <w:rsid w:val="003D6C8D"/>
    <w:rsid w:val="003E555B"/>
    <w:rsid w:val="00446829"/>
    <w:rsid w:val="004771CF"/>
    <w:rsid w:val="004A5D32"/>
    <w:rsid w:val="004B0293"/>
    <w:rsid w:val="004B1F9A"/>
    <w:rsid w:val="004D7F82"/>
    <w:rsid w:val="004F2D9F"/>
    <w:rsid w:val="005115C4"/>
    <w:rsid w:val="00512FDD"/>
    <w:rsid w:val="00524693"/>
    <w:rsid w:val="005249CA"/>
    <w:rsid w:val="00536784"/>
    <w:rsid w:val="0054023D"/>
    <w:rsid w:val="005746FC"/>
    <w:rsid w:val="005748DE"/>
    <w:rsid w:val="00585920"/>
    <w:rsid w:val="005A6AF3"/>
    <w:rsid w:val="005A7C8D"/>
    <w:rsid w:val="005B39D1"/>
    <w:rsid w:val="00602AD3"/>
    <w:rsid w:val="00604F83"/>
    <w:rsid w:val="00625DF1"/>
    <w:rsid w:val="00633BF8"/>
    <w:rsid w:val="0067308B"/>
    <w:rsid w:val="00673886"/>
    <w:rsid w:val="00675042"/>
    <w:rsid w:val="006B378A"/>
    <w:rsid w:val="006C03BA"/>
    <w:rsid w:val="006C6422"/>
    <w:rsid w:val="007063DA"/>
    <w:rsid w:val="00707D8F"/>
    <w:rsid w:val="00736067"/>
    <w:rsid w:val="007651E6"/>
    <w:rsid w:val="00767B33"/>
    <w:rsid w:val="00776BC3"/>
    <w:rsid w:val="007D263B"/>
    <w:rsid w:val="007E17DC"/>
    <w:rsid w:val="007E5C42"/>
    <w:rsid w:val="00806927"/>
    <w:rsid w:val="00826559"/>
    <w:rsid w:val="0083792A"/>
    <w:rsid w:val="00837B04"/>
    <w:rsid w:val="00854166"/>
    <w:rsid w:val="00867F07"/>
    <w:rsid w:val="008719C9"/>
    <w:rsid w:val="0087308C"/>
    <w:rsid w:val="00874DC9"/>
    <w:rsid w:val="00876478"/>
    <w:rsid w:val="0088581B"/>
    <w:rsid w:val="00895BD4"/>
    <w:rsid w:val="008A656B"/>
    <w:rsid w:val="008E0D48"/>
    <w:rsid w:val="0090636E"/>
    <w:rsid w:val="00912F46"/>
    <w:rsid w:val="00913B38"/>
    <w:rsid w:val="00915039"/>
    <w:rsid w:val="009529FB"/>
    <w:rsid w:val="00960144"/>
    <w:rsid w:val="00974879"/>
    <w:rsid w:val="00986DCB"/>
    <w:rsid w:val="009A1DB2"/>
    <w:rsid w:val="009D6C66"/>
    <w:rsid w:val="00A03B22"/>
    <w:rsid w:val="00A178ED"/>
    <w:rsid w:val="00A74232"/>
    <w:rsid w:val="00A74FB4"/>
    <w:rsid w:val="00A77B32"/>
    <w:rsid w:val="00A833EE"/>
    <w:rsid w:val="00AA7F8C"/>
    <w:rsid w:val="00AB4B14"/>
    <w:rsid w:val="00AC333E"/>
    <w:rsid w:val="00AD427D"/>
    <w:rsid w:val="00AF35A3"/>
    <w:rsid w:val="00AF3DFE"/>
    <w:rsid w:val="00AF520A"/>
    <w:rsid w:val="00B05D38"/>
    <w:rsid w:val="00B13BBB"/>
    <w:rsid w:val="00B14DCD"/>
    <w:rsid w:val="00B1526F"/>
    <w:rsid w:val="00B412CB"/>
    <w:rsid w:val="00B413A9"/>
    <w:rsid w:val="00B43F1D"/>
    <w:rsid w:val="00B45CBE"/>
    <w:rsid w:val="00B66A09"/>
    <w:rsid w:val="00B67281"/>
    <w:rsid w:val="00B85970"/>
    <w:rsid w:val="00BB4DEA"/>
    <w:rsid w:val="00BC4DC6"/>
    <w:rsid w:val="00BC4F55"/>
    <w:rsid w:val="00BD7CF2"/>
    <w:rsid w:val="00BE1E13"/>
    <w:rsid w:val="00BE2EA7"/>
    <w:rsid w:val="00BE51D6"/>
    <w:rsid w:val="00C04E8E"/>
    <w:rsid w:val="00C0633E"/>
    <w:rsid w:val="00C178B5"/>
    <w:rsid w:val="00C564AD"/>
    <w:rsid w:val="00C744D8"/>
    <w:rsid w:val="00C96C93"/>
    <w:rsid w:val="00C978C1"/>
    <w:rsid w:val="00CD299F"/>
    <w:rsid w:val="00CF3F14"/>
    <w:rsid w:val="00D06182"/>
    <w:rsid w:val="00D162F9"/>
    <w:rsid w:val="00D20BE6"/>
    <w:rsid w:val="00D41740"/>
    <w:rsid w:val="00D65C01"/>
    <w:rsid w:val="00D73DB2"/>
    <w:rsid w:val="00D76765"/>
    <w:rsid w:val="00D81DAB"/>
    <w:rsid w:val="00D9223B"/>
    <w:rsid w:val="00DC1BAD"/>
    <w:rsid w:val="00DD1AF3"/>
    <w:rsid w:val="00DD55B5"/>
    <w:rsid w:val="00DE5731"/>
    <w:rsid w:val="00DE7B7A"/>
    <w:rsid w:val="00DF56BD"/>
    <w:rsid w:val="00DF6A44"/>
    <w:rsid w:val="00E03115"/>
    <w:rsid w:val="00E0429C"/>
    <w:rsid w:val="00E157B6"/>
    <w:rsid w:val="00E215FC"/>
    <w:rsid w:val="00E22B1C"/>
    <w:rsid w:val="00E24CF2"/>
    <w:rsid w:val="00E27CAA"/>
    <w:rsid w:val="00E40736"/>
    <w:rsid w:val="00E4189D"/>
    <w:rsid w:val="00E4273F"/>
    <w:rsid w:val="00EE2AF8"/>
    <w:rsid w:val="00F022C2"/>
    <w:rsid w:val="00F21B33"/>
    <w:rsid w:val="00F24A5D"/>
    <w:rsid w:val="00F25621"/>
    <w:rsid w:val="00F92934"/>
    <w:rsid w:val="00F941E2"/>
    <w:rsid w:val="00F949F0"/>
    <w:rsid w:val="00FC6CD4"/>
    <w:rsid w:val="00FD322C"/>
    <w:rsid w:val="00FF22B4"/>
    <w:rsid w:val="00FF253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34A11D"/>
  <w15:docId w15:val="{7DE6559D-4103-4F74-AAAA-592EEEF1E7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imes New Roman"/>
        <w:sz w:val="24"/>
        <w:szCs w:val="24"/>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56BD"/>
  </w:style>
  <w:style w:type="paragraph" w:styleId="Heading1">
    <w:name w:val="heading 1"/>
    <w:basedOn w:val="Normal"/>
    <w:next w:val="Normal"/>
    <w:link w:val="Heading1Char"/>
    <w:uiPriority w:val="9"/>
    <w:qFormat/>
    <w:rsid w:val="00AF520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F520A"/>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520A"/>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AF520A"/>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7063DA"/>
    <w:pPr>
      <w:outlineLvl w:val="9"/>
    </w:pPr>
  </w:style>
  <w:style w:type="paragraph" w:styleId="TOC1">
    <w:name w:val="toc 1"/>
    <w:basedOn w:val="Normal"/>
    <w:next w:val="Normal"/>
    <w:autoRedefine/>
    <w:uiPriority w:val="39"/>
    <w:unhideWhenUsed/>
    <w:rsid w:val="007063DA"/>
    <w:pPr>
      <w:spacing w:after="100"/>
    </w:pPr>
  </w:style>
  <w:style w:type="paragraph" w:styleId="TOC2">
    <w:name w:val="toc 2"/>
    <w:basedOn w:val="Normal"/>
    <w:next w:val="Normal"/>
    <w:autoRedefine/>
    <w:uiPriority w:val="39"/>
    <w:unhideWhenUsed/>
    <w:rsid w:val="007063DA"/>
    <w:pPr>
      <w:spacing w:after="100"/>
      <w:ind w:left="240"/>
    </w:pPr>
  </w:style>
  <w:style w:type="character" w:styleId="Hyperlink">
    <w:name w:val="Hyperlink"/>
    <w:basedOn w:val="DefaultParagraphFont"/>
    <w:uiPriority w:val="99"/>
    <w:unhideWhenUsed/>
    <w:rsid w:val="007063DA"/>
    <w:rPr>
      <w:color w:val="0000FF" w:themeColor="hyperlink"/>
      <w:u w:val="single"/>
    </w:rPr>
  </w:style>
  <w:style w:type="paragraph" w:styleId="BalloonText">
    <w:name w:val="Balloon Text"/>
    <w:basedOn w:val="Normal"/>
    <w:link w:val="BalloonTextChar"/>
    <w:uiPriority w:val="99"/>
    <w:semiHidden/>
    <w:unhideWhenUsed/>
    <w:rsid w:val="007063D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063D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897510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FCDD07-CDA2-4A7F-A175-72FC37BC31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2071</Words>
  <Characters>11809</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1922164@student.uwtsd.ac.uk</dc:creator>
  <cp:lastModifiedBy>Narcis Rusu</cp:lastModifiedBy>
  <cp:revision>319</cp:revision>
  <dcterms:created xsi:type="dcterms:W3CDTF">2020-08-11T09:22:00Z</dcterms:created>
  <dcterms:modified xsi:type="dcterms:W3CDTF">2020-08-19T18:06:00Z</dcterms:modified>
</cp:coreProperties>
</file>