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751B2" w14:textId="77777777" w:rsidR="006512FB" w:rsidRPr="00191DE5" w:rsidRDefault="006512FB" w:rsidP="006512FB">
      <w:pPr>
        <w:pStyle w:val="NoSpacing"/>
        <w:spacing w:line="360" w:lineRule="auto"/>
        <w:jc w:val="center"/>
        <w:rPr>
          <w:rFonts w:ascii="Arial" w:hAnsi="Arial" w:cs="Arial"/>
          <w:lang w:val="en-US"/>
        </w:rPr>
      </w:pPr>
      <w:bookmarkStart w:id="0" w:name="_Hlk88158999"/>
      <w:r w:rsidRPr="00191DE5">
        <w:rPr>
          <w:rFonts w:ascii="Arial" w:hAnsi="Arial" w:cs="Arial"/>
          <w:lang w:val="en-US"/>
        </w:rPr>
        <w:t>PSDM</w:t>
      </w:r>
    </w:p>
    <w:p w14:paraId="45C5FFDE" w14:textId="77777777" w:rsidR="006512FB" w:rsidRPr="00191DE5" w:rsidRDefault="006512FB" w:rsidP="006512FB">
      <w:pPr>
        <w:pStyle w:val="NoSpacing"/>
        <w:spacing w:line="360" w:lineRule="auto"/>
        <w:jc w:val="center"/>
        <w:rPr>
          <w:rFonts w:ascii="Arial" w:hAnsi="Arial" w:cs="Arial"/>
          <w:lang w:val="en-US"/>
        </w:rPr>
      </w:pPr>
      <w:r w:rsidRPr="00191DE5">
        <w:rPr>
          <w:rFonts w:ascii="Arial" w:hAnsi="Arial" w:cs="Arial"/>
          <w:lang w:val="en-US"/>
        </w:rPr>
        <w:t>Student’s Name</w:t>
      </w:r>
    </w:p>
    <w:p w14:paraId="38CA7694" w14:textId="6872AA23" w:rsidR="006512FB" w:rsidRPr="00191DE5" w:rsidRDefault="00D31D4F" w:rsidP="00974C67">
      <w:pPr>
        <w:pStyle w:val="NoSpacing"/>
        <w:spacing w:line="360" w:lineRule="auto"/>
        <w:jc w:val="center"/>
        <w:rPr>
          <w:rFonts w:ascii="Arial" w:hAnsi="Arial" w:cs="Arial"/>
          <w:lang w:val="en-US"/>
        </w:rPr>
      </w:pPr>
      <w:proofErr w:type="spellStart"/>
      <w:r>
        <w:rPr>
          <w:rFonts w:ascii="Arial" w:hAnsi="Arial" w:cs="Arial"/>
          <w:lang w:val="en-US"/>
        </w:rPr>
        <w:t>Andreea-Mihaela</w:t>
      </w:r>
      <w:proofErr w:type="spellEnd"/>
      <w:r>
        <w:rPr>
          <w:rFonts w:ascii="Arial" w:hAnsi="Arial" w:cs="Arial"/>
          <w:lang w:val="en-US"/>
        </w:rPr>
        <w:t xml:space="preserve"> </w:t>
      </w:r>
      <w:proofErr w:type="spellStart"/>
      <w:r>
        <w:rPr>
          <w:rFonts w:ascii="Arial" w:hAnsi="Arial" w:cs="Arial"/>
          <w:lang w:val="en-US"/>
        </w:rPr>
        <w:t>Lespezianu</w:t>
      </w:r>
      <w:proofErr w:type="spellEnd"/>
    </w:p>
    <w:p w14:paraId="1423399B" w14:textId="1CFC6C32" w:rsidR="0094014C" w:rsidRDefault="0094014C" w:rsidP="006512FB">
      <w:pPr>
        <w:pStyle w:val="NoSpacing"/>
        <w:spacing w:line="360" w:lineRule="auto"/>
        <w:jc w:val="center"/>
        <w:rPr>
          <w:rFonts w:ascii="Arial" w:hAnsi="Arial" w:cs="Arial"/>
          <w:lang w:val="en-US"/>
        </w:rPr>
      </w:pPr>
      <w:r>
        <w:rPr>
          <w:rFonts w:ascii="Arial" w:hAnsi="Arial" w:cs="Arial"/>
          <w:lang w:val="en-US"/>
        </w:rPr>
        <w:t>Student ID 2022642</w:t>
      </w:r>
    </w:p>
    <w:p w14:paraId="4A33D1E6" w14:textId="4E8309FE" w:rsidR="006512FB" w:rsidRPr="00191DE5" w:rsidRDefault="006512FB" w:rsidP="006512FB">
      <w:pPr>
        <w:pStyle w:val="NoSpacing"/>
        <w:spacing w:line="360" w:lineRule="auto"/>
        <w:jc w:val="center"/>
        <w:rPr>
          <w:rFonts w:ascii="Arial" w:hAnsi="Arial" w:cs="Arial"/>
          <w:lang w:val="en-US"/>
        </w:rPr>
      </w:pPr>
      <w:r w:rsidRPr="00191DE5">
        <w:rPr>
          <w:rFonts w:ascii="Arial" w:hAnsi="Arial" w:cs="Arial"/>
          <w:lang w:val="en-US"/>
        </w:rPr>
        <w:t>Professor’s Name</w:t>
      </w:r>
    </w:p>
    <w:p w14:paraId="41083EFE" w14:textId="59954776" w:rsidR="006512FB" w:rsidRPr="00191DE5" w:rsidRDefault="007463DA" w:rsidP="006512FB">
      <w:pPr>
        <w:pStyle w:val="NoSpacing"/>
        <w:spacing w:line="360" w:lineRule="auto"/>
        <w:jc w:val="center"/>
        <w:rPr>
          <w:rFonts w:ascii="Arial" w:hAnsi="Arial" w:cs="Arial"/>
          <w:lang w:val="en-US"/>
        </w:rPr>
      </w:pPr>
      <w:proofErr w:type="spellStart"/>
      <w:r>
        <w:rPr>
          <w:rFonts w:ascii="Arial" w:hAnsi="Arial" w:cs="Arial"/>
          <w:lang w:val="en-US"/>
        </w:rPr>
        <w:t>Yajesh</w:t>
      </w:r>
      <w:proofErr w:type="spellEnd"/>
      <w:r>
        <w:rPr>
          <w:rFonts w:ascii="Arial" w:hAnsi="Arial" w:cs="Arial"/>
          <w:lang w:val="en-US"/>
        </w:rPr>
        <w:t xml:space="preserve"> </w:t>
      </w:r>
      <w:r w:rsidR="00C35B52">
        <w:rPr>
          <w:rFonts w:ascii="Arial" w:hAnsi="Arial" w:cs="Arial"/>
          <w:lang w:val="en-US"/>
        </w:rPr>
        <w:t>Kumar</w:t>
      </w:r>
    </w:p>
    <w:p w14:paraId="74657953" w14:textId="4A60944A" w:rsidR="006512FB" w:rsidRPr="00191DE5" w:rsidRDefault="006512FB" w:rsidP="006512FB">
      <w:pPr>
        <w:pStyle w:val="NoSpacing"/>
        <w:spacing w:line="360" w:lineRule="auto"/>
        <w:jc w:val="center"/>
        <w:rPr>
          <w:rFonts w:ascii="Arial" w:hAnsi="Arial" w:cs="Arial"/>
          <w:lang w:val="en-US"/>
        </w:rPr>
      </w:pPr>
    </w:p>
    <w:p w14:paraId="73EC6A4C" w14:textId="25DD25B2" w:rsidR="006512FB" w:rsidRPr="00191DE5" w:rsidRDefault="006512FB" w:rsidP="006512FB">
      <w:pPr>
        <w:pStyle w:val="NoSpacing"/>
        <w:spacing w:line="360" w:lineRule="auto"/>
        <w:jc w:val="center"/>
        <w:rPr>
          <w:rFonts w:ascii="Arial" w:hAnsi="Arial" w:cs="Arial"/>
          <w:lang w:val="en-US"/>
        </w:rPr>
      </w:pPr>
    </w:p>
    <w:p w14:paraId="78695C4C" w14:textId="08D9C813" w:rsidR="00F83F7D" w:rsidRPr="00191DE5" w:rsidRDefault="006512FB" w:rsidP="006512FB">
      <w:pPr>
        <w:spacing w:line="360" w:lineRule="auto"/>
        <w:ind w:left="2880" w:firstLine="720"/>
        <w:rPr>
          <w:rFonts w:ascii="Arial" w:hAnsi="Arial" w:cs="Arial"/>
        </w:rPr>
      </w:pPr>
      <w:r w:rsidRPr="00191DE5">
        <w:rPr>
          <w:rFonts w:ascii="Arial" w:hAnsi="Arial" w:cs="Arial"/>
        </w:rPr>
        <w:t xml:space="preserve">     </w:t>
      </w:r>
      <w:bookmarkEnd w:id="0"/>
      <w:r w:rsidR="00F83F7D" w:rsidRPr="00191DE5">
        <w:rPr>
          <w:rFonts w:ascii="Arial" w:hAnsi="Arial" w:cs="Arial"/>
        </w:rPr>
        <w:br w:type="page"/>
      </w:r>
    </w:p>
    <w:sdt>
      <w:sdtPr>
        <w:rPr>
          <w:rFonts w:ascii="Arial" w:eastAsiaTheme="minorHAnsi" w:hAnsi="Arial" w:cs="Arial"/>
          <w:color w:val="auto"/>
          <w:sz w:val="22"/>
          <w:szCs w:val="22"/>
          <w:lang w:val="en-GB"/>
        </w:rPr>
        <w:id w:val="1099679451"/>
        <w:docPartObj>
          <w:docPartGallery w:val="Table of Contents"/>
          <w:docPartUnique/>
        </w:docPartObj>
      </w:sdtPr>
      <w:sdtEndPr>
        <w:rPr>
          <w:b/>
          <w:bCs/>
          <w:noProof/>
        </w:rPr>
      </w:sdtEndPr>
      <w:sdtContent>
        <w:p w14:paraId="15EF4792" w14:textId="58DBE33E" w:rsidR="00191DE5" w:rsidRPr="00191DE5" w:rsidRDefault="00191DE5">
          <w:pPr>
            <w:pStyle w:val="TOCHeading"/>
            <w:rPr>
              <w:rFonts w:ascii="Arial" w:hAnsi="Arial" w:cs="Arial"/>
              <w:color w:val="auto"/>
              <w:sz w:val="22"/>
              <w:szCs w:val="22"/>
            </w:rPr>
          </w:pPr>
          <w:r w:rsidRPr="00191DE5">
            <w:rPr>
              <w:rFonts w:ascii="Arial" w:hAnsi="Arial" w:cs="Arial"/>
              <w:color w:val="auto"/>
              <w:sz w:val="22"/>
              <w:szCs w:val="22"/>
            </w:rPr>
            <w:t>Table of Contents</w:t>
          </w:r>
        </w:p>
        <w:p w14:paraId="09C03F2D" w14:textId="7FD67C88" w:rsidR="00191DE5" w:rsidRDefault="00191DE5">
          <w:pPr>
            <w:pStyle w:val="TOC1"/>
            <w:tabs>
              <w:tab w:val="right" w:leader="dot" w:pos="9016"/>
            </w:tabs>
            <w:rPr>
              <w:rFonts w:eastAsiaTheme="minorEastAsia"/>
              <w:noProof/>
              <w:lang w:val="en-US"/>
            </w:rPr>
          </w:pPr>
          <w:r w:rsidRPr="00191DE5">
            <w:rPr>
              <w:rFonts w:ascii="Arial" w:hAnsi="Arial" w:cs="Arial"/>
            </w:rPr>
            <w:fldChar w:fldCharType="begin"/>
          </w:r>
          <w:r w:rsidRPr="00191DE5">
            <w:rPr>
              <w:rFonts w:ascii="Arial" w:hAnsi="Arial" w:cs="Arial"/>
            </w:rPr>
            <w:instrText xml:space="preserve"> TOC \o "1-3" \h \z \u </w:instrText>
          </w:r>
          <w:r w:rsidRPr="00191DE5">
            <w:rPr>
              <w:rFonts w:ascii="Arial" w:hAnsi="Arial" w:cs="Arial"/>
            </w:rPr>
            <w:fldChar w:fldCharType="separate"/>
          </w:r>
        </w:p>
        <w:p w14:paraId="2F4447B6" w14:textId="4AE47672" w:rsidR="00191DE5" w:rsidRDefault="00F60B0A">
          <w:pPr>
            <w:pStyle w:val="TOC1"/>
            <w:tabs>
              <w:tab w:val="right" w:leader="dot" w:pos="9016"/>
            </w:tabs>
            <w:rPr>
              <w:rFonts w:eastAsiaTheme="minorEastAsia"/>
              <w:noProof/>
              <w:lang w:val="en-US"/>
            </w:rPr>
          </w:pPr>
          <w:hyperlink w:anchor="_Toc88527340" w:history="1">
            <w:r w:rsidR="00191DE5" w:rsidRPr="00623E9C">
              <w:rPr>
                <w:rStyle w:val="Hyperlink"/>
                <w:rFonts w:ascii="Arial" w:hAnsi="Arial" w:cs="Arial"/>
                <w:b/>
                <w:bCs/>
                <w:noProof/>
              </w:rPr>
              <w:t>Bad Management/Unsupportive Boss</w:t>
            </w:r>
            <w:r w:rsidR="00191DE5">
              <w:rPr>
                <w:noProof/>
                <w:webHidden/>
              </w:rPr>
              <w:tab/>
            </w:r>
            <w:r w:rsidR="00191DE5">
              <w:rPr>
                <w:noProof/>
                <w:webHidden/>
              </w:rPr>
              <w:fldChar w:fldCharType="begin"/>
            </w:r>
            <w:r w:rsidR="00191DE5">
              <w:rPr>
                <w:noProof/>
                <w:webHidden/>
              </w:rPr>
              <w:instrText xml:space="preserve"> PAGEREF _Toc88527340 \h </w:instrText>
            </w:r>
            <w:r w:rsidR="00191DE5">
              <w:rPr>
                <w:noProof/>
                <w:webHidden/>
              </w:rPr>
            </w:r>
            <w:r w:rsidR="00191DE5">
              <w:rPr>
                <w:noProof/>
                <w:webHidden/>
              </w:rPr>
              <w:fldChar w:fldCharType="separate"/>
            </w:r>
            <w:r w:rsidR="00191DE5">
              <w:rPr>
                <w:noProof/>
                <w:webHidden/>
              </w:rPr>
              <w:t>6</w:t>
            </w:r>
            <w:r w:rsidR="00191DE5">
              <w:rPr>
                <w:noProof/>
                <w:webHidden/>
              </w:rPr>
              <w:fldChar w:fldCharType="end"/>
            </w:r>
          </w:hyperlink>
        </w:p>
        <w:p w14:paraId="697FEAF4" w14:textId="6D55548B" w:rsidR="00191DE5" w:rsidRDefault="00F60B0A">
          <w:pPr>
            <w:pStyle w:val="TOC1"/>
            <w:tabs>
              <w:tab w:val="right" w:leader="dot" w:pos="9016"/>
            </w:tabs>
            <w:rPr>
              <w:rFonts w:eastAsiaTheme="minorEastAsia"/>
              <w:noProof/>
              <w:lang w:val="en-US"/>
            </w:rPr>
          </w:pPr>
          <w:hyperlink w:anchor="_Toc88527341" w:history="1">
            <w:r w:rsidR="00191DE5" w:rsidRPr="00623E9C">
              <w:rPr>
                <w:rStyle w:val="Hyperlink"/>
                <w:rFonts w:ascii="Arial" w:hAnsi="Arial" w:cs="Arial"/>
                <w:b/>
                <w:bCs/>
                <w:noProof/>
              </w:rPr>
              <w:t>Introduction</w:t>
            </w:r>
            <w:r w:rsidR="00191DE5">
              <w:rPr>
                <w:noProof/>
                <w:webHidden/>
              </w:rPr>
              <w:tab/>
            </w:r>
            <w:r w:rsidR="00191DE5">
              <w:rPr>
                <w:noProof/>
                <w:webHidden/>
              </w:rPr>
              <w:fldChar w:fldCharType="begin"/>
            </w:r>
            <w:r w:rsidR="00191DE5">
              <w:rPr>
                <w:noProof/>
                <w:webHidden/>
              </w:rPr>
              <w:instrText xml:space="preserve"> PAGEREF _Toc88527341 \h </w:instrText>
            </w:r>
            <w:r w:rsidR="00191DE5">
              <w:rPr>
                <w:noProof/>
                <w:webHidden/>
              </w:rPr>
            </w:r>
            <w:r w:rsidR="00191DE5">
              <w:rPr>
                <w:noProof/>
                <w:webHidden/>
              </w:rPr>
              <w:fldChar w:fldCharType="separate"/>
            </w:r>
            <w:r w:rsidR="00191DE5">
              <w:rPr>
                <w:noProof/>
                <w:webHidden/>
              </w:rPr>
              <w:t>6</w:t>
            </w:r>
            <w:r w:rsidR="00191DE5">
              <w:rPr>
                <w:noProof/>
                <w:webHidden/>
              </w:rPr>
              <w:fldChar w:fldCharType="end"/>
            </w:r>
          </w:hyperlink>
        </w:p>
        <w:p w14:paraId="6B658AAC" w14:textId="340BAF8F" w:rsidR="00191DE5" w:rsidRDefault="00F60B0A">
          <w:pPr>
            <w:pStyle w:val="TOC1"/>
            <w:tabs>
              <w:tab w:val="right" w:leader="dot" w:pos="9016"/>
            </w:tabs>
            <w:rPr>
              <w:rFonts w:eastAsiaTheme="minorEastAsia"/>
              <w:noProof/>
              <w:lang w:val="en-US"/>
            </w:rPr>
          </w:pPr>
          <w:hyperlink w:anchor="_Toc88527342" w:history="1">
            <w:r w:rsidR="00191DE5" w:rsidRPr="00623E9C">
              <w:rPr>
                <w:rStyle w:val="Hyperlink"/>
                <w:rFonts w:ascii="Arial" w:hAnsi="Arial" w:cs="Arial"/>
                <w:b/>
                <w:bCs/>
                <w:noProof/>
              </w:rPr>
              <w:t>Information to the identified problem for decision making</w:t>
            </w:r>
            <w:r w:rsidR="00191DE5">
              <w:rPr>
                <w:noProof/>
                <w:webHidden/>
              </w:rPr>
              <w:tab/>
            </w:r>
            <w:r w:rsidR="00191DE5">
              <w:rPr>
                <w:noProof/>
                <w:webHidden/>
              </w:rPr>
              <w:fldChar w:fldCharType="begin"/>
            </w:r>
            <w:r w:rsidR="00191DE5">
              <w:rPr>
                <w:noProof/>
                <w:webHidden/>
              </w:rPr>
              <w:instrText xml:space="preserve"> PAGEREF _Toc88527342 \h </w:instrText>
            </w:r>
            <w:r w:rsidR="00191DE5">
              <w:rPr>
                <w:noProof/>
                <w:webHidden/>
              </w:rPr>
            </w:r>
            <w:r w:rsidR="00191DE5">
              <w:rPr>
                <w:noProof/>
                <w:webHidden/>
              </w:rPr>
              <w:fldChar w:fldCharType="separate"/>
            </w:r>
            <w:r w:rsidR="00191DE5">
              <w:rPr>
                <w:noProof/>
                <w:webHidden/>
              </w:rPr>
              <w:t>7</w:t>
            </w:r>
            <w:r w:rsidR="00191DE5">
              <w:rPr>
                <w:noProof/>
                <w:webHidden/>
              </w:rPr>
              <w:fldChar w:fldCharType="end"/>
            </w:r>
          </w:hyperlink>
        </w:p>
        <w:p w14:paraId="3185E83D" w14:textId="1137603C" w:rsidR="00191DE5" w:rsidRDefault="00F60B0A">
          <w:pPr>
            <w:pStyle w:val="TOC1"/>
            <w:tabs>
              <w:tab w:val="right" w:leader="dot" w:pos="9016"/>
            </w:tabs>
            <w:rPr>
              <w:rFonts w:eastAsiaTheme="minorEastAsia"/>
              <w:noProof/>
              <w:lang w:val="en-US"/>
            </w:rPr>
          </w:pPr>
          <w:hyperlink w:anchor="_Toc88527343" w:history="1">
            <w:r w:rsidR="00191DE5" w:rsidRPr="00623E9C">
              <w:rPr>
                <w:rStyle w:val="Hyperlink"/>
                <w:rFonts w:ascii="Arial" w:hAnsi="Arial" w:cs="Arial"/>
                <w:b/>
                <w:bCs/>
                <w:noProof/>
              </w:rPr>
              <w:t>Alternative solutions to the problem</w:t>
            </w:r>
            <w:r w:rsidR="00191DE5">
              <w:rPr>
                <w:noProof/>
                <w:webHidden/>
              </w:rPr>
              <w:tab/>
            </w:r>
            <w:r w:rsidR="00191DE5">
              <w:rPr>
                <w:noProof/>
                <w:webHidden/>
              </w:rPr>
              <w:fldChar w:fldCharType="begin"/>
            </w:r>
            <w:r w:rsidR="00191DE5">
              <w:rPr>
                <w:noProof/>
                <w:webHidden/>
              </w:rPr>
              <w:instrText xml:space="preserve"> PAGEREF _Toc88527343 \h </w:instrText>
            </w:r>
            <w:r w:rsidR="00191DE5">
              <w:rPr>
                <w:noProof/>
                <w:webHidden/>
              </w:rPr>
            </w:r>
            <w:r w:rsidR="00191DE5">
              <w:rPr>
                <w:noProof/>
                <w:webHidden/>
              </w:rPr>
              <w:fldChar w:fldCharType="separate"/>
            </w:r>
            <w:r w:rsidR="00191DE5">
              <w:rPr>
                <w:noProof/>
                <w:webHidden/>
              </w:rPr>
              <w:t>7</w:t>
            </w:r>
            <w:r w:rsidR="00191DE5">
              <w:rPr>
                <w:noProof/>
                <w:webHidden/>
              </w:rPr>
              <w:fldChar w:fldCharType="end"/>
            </w:r>
          </w:hyperlink>
        </w:p>
        <w:p w14:paraId="792B3A75" w14:textId="3A651FE0" w:rsidR="00191DE5" w:rsidRDefault="00F60B0A">
          <w:pPr>
            <w:pStyle w:val="TOC2"/>
            <w:tabs>
              <w:tab w:val="right" w:leader="dot" w:pos="9016"/>
            </w:tabs>
            <w:rPr>
              <w:rFonts w:eastAsiaTheme="minorEastAsia"/>
              <w:noProof/>
              <w:lang w:val="en-US"/>
            </w:rPr>
          </w:pPr>
          <w:hyperlink w:anchor="_Toc88527344" w:history="1">
            <w:r w:rsidR="00191DE5" w:rsidRPr="00623E9C">
              <w:rPr>
                <w:rStyle w:val="Hyperlink"/>
                <w:rFonts w:ascii="Arial" w:hAnsi="Arial" w:cs="Arial"/>
                <w:i/>
                <w:iCs/>
                <w:noProof/>
              </w:rPr>
              <w:t>Learning, training, and talent development</w:t>
            </w:r>
            <w:r w:rsidR="00191DE5">
              <w:rPr>
                <w:noProof/>
                <w:webHidden/>
              </w:rPr>
              <w:tab/>
            </w:r>
            <w:r w:rsidR="00191DE5">
              <w:rPr>
                <w:noProof/>
                <w:webHidden/>
              </w:rPr>
              <w:fldChar w:fldCharType="begin"/>
            </w:r>
            <w:r w:rsidR="00191DE5">
              <w:rPr>
                <w:noProof/>
                <w:webHidden/>
              </w:rPr>
              <w:instrText xml:space="preserve"> PAGEREF _Toc88527344 \h </w:instrText>
            </w:r>
            <w:r w:rsidR="00191DE5">
              <w:rPr>
                <w:noProof/>
                <w:webHidden/>
              </w:rPr>
            </w:r>
            <w:r w:rsidR="00191DE5">
              <w:rPr>
                <w:noProof/>
                <w:webHidden/>
              </w:rPr>
              <w:fldChar w:fldCharType="separate"/>
            </w:r>
            <w:r w:rsidR="00191DE5">
              <w:rPr>
                <w:noProof/>
                <w:webHidden/>
              </w:rPr>
              <w:t>7</w:t>
            </w:r>
            <w:r w:rsidR="00191DE5">
              <w:rPr>
                <w:noProof/>
                <w:webHidden/>
              </w:rPr>
              <w:fldChar w:fldCharType="end"/>
            </w:r>
          </w:hyperlink>
        </w:p>
        <w:p w14:paraId="0A6E9397" w14:textId="2A22E2EF" w:rsidR="00191DE5" w:rsidRDefault="00F60B0A">
          <w:pPr>
            <w:pStyle w:val="TOC2"/>
            <w:tabs>
              <w:tab w:val="right" w:leader="dot" w:pos="9016"/>
            </w:tabs>
            <w:rPr>
              <w:rFonts w:eastAsiaTheme="minorEastAsia"/>
              <w:noProof/>
              <w:lang w:val="en-US"/>
            </w:rPr>
          </w:pPr>
          <w:hyperlink w:anchor="_Toc88527345" w:history="1">
            <w:r w:rsidR="00191DE5" w:rsidRPr="00623E9C">
              <w:rPr>
                <w:rStyle w:val="Hyperlink"/>
                <w:rFonts w:ascii="Arial" w:hAnsi="Arial" w:cs="Arial"/>
                <w:i/>
                <w:iCs/>
                <w:noProof/>
              </w:rPr>
              <w:t>Passive response</w:t>
            </w:r>
            <w:r w:rsidR="00191DE5">
              <w:rPr>
                <w:noProof/>
                <w:webHidden/>
              </w:rPr>
              <w:tab/>
            </w:r>
            <w:r w:rsidR="00191DE5">
              <w:rPr>
                <w:noProof/>
                <w:webHidden/>
              </w:rPr>
              <w:fldChar w:fldCharType="begin"/>
            </w:r>
            <w:r w:rsidR="00191DE5">
              <w:rPr>
                <w:noProof/>
                <w:webHidden/>
              </w:rPr>
              <w:instrText xml:space="preserve"> PAGEREF _Toc88527345 \h </w:instrText>
            </w:r>
            <w:r w:rsidR="00191DE5">
              <w:rPr>
                <w:noProof/>
                <w:webHidden/>
              </w:rPr>
            </w:r>
            <w:r w:rsidR="00191DE5">
              <w:rPr>
                <w:noProof/>
                <w:webHidden/>
              </w:rPr>
              <w:fldChar w:fldCharType="separate"/>
            </w:r>
            <w:r w:rsidR="00191DE5">
              <w:rPr>
                <w:noProof/>
                <w:webHidden/>
              </w:rPr>
              <w:t>8</w:t>
            </w:r>
            <w:r w:rsidR="00191DE5">
              <w:rPr>
                <w:noProof/>
                <w:webHidden/>
              </w:rPr>
              <w:fldChar w:fldCharType="end"/>
            </w:r>
          </w:hyperlink>
        </w:p>
        <w:p w14:paraId="4F20CFB6" w14:textId="69FE62A8" w:rsidR="00191DE5" w:rsidRDefault="00F60B0A">
          <w:pPr>
            <w:pStyle w:val="TOC2"/>
            <w:tabs>
              <w:tab w:val="right" w:leader="dot" w:pos="9016"/>
            </w:tabs>
            <w:rPr>
              <w:rFonts w:eastAsiaTheme="minorEastAsia"/>
              <w:noProof/>
              <w:lang w:val="en-US"/>
            </w:rPr>
          </w:pPr>
          <w:hyperlink w:anchor="_Toc88527346" w:history="1">
            <w:r w:rsidR="00191DE5" w:rsidRPr="00623E9C">
              <w:rPr>
                <w:rStyle w:val="Hyperlink"/>
                <w:rFonts w:ascii="Arial" w:hAnsi="Arial" w:cs="Arial"/>
                <w:i/>
                <w:iCs/>
                <w:noProof/>
              </w:rPr>
              <w:t>Raising self-awareness</w:t>
            </w:r>
            <w:r w:rsidR="00191DE5">
              <w:rPr>
                <w:noProof/>
                <w:webHidden/>
              </w:rPr>
              <w:tab/>
            </w:r>
            <w:r w:rsidR="00191DE5">
              <w:rPr>
                <w:noProof/>
                <w:webHidden/>
              </w:rPr>
              <w:fldChar w:fldCharType="begin"/>
            </w:r>
            <w:r w:rsidR="00191DE5">
              <w:rPr>
                <w:noProof/>
                <w:webHidden/>
              </w:rPr>
              <w:instrText xml:space="preserve"> PAGEREF _Toc88527346 \h </w:instrText>
            </w:r>
            <w:r w:rsidR="00191DE5">
              <w:rPr>
                <w:noProof/>
                <w:webHidden/>
              </w:rPr>
            </w:r>
            <w:r w:rsidR="00191DE5">
              <w:rPr>
                <w:noProof/>
                <w:webHidden/>
              </w:rPr>
              <w:fldChar w:fldCharType="separate"/>
            </w:r>
            <w:r w:rsidR="00191DE5">
              <w:rPr>
                <w:noProof/>
                <w:webHidden/>
              </w:rPr>
              <w:t>8</w:t>
            </w:r>
            <w:r w:rsidR="00191DE5">
              <w:rPr>
                <w:noProof/>
                <w:webHidden/>
              </w:rPr>
              <w:fldChar w:fldCharType="end"/>
            </w:r>
          </w:hyperlink>
        </w:p>
        <w:p w14:paraId="38CD5A60" w14:textId="5A11ED91" w:rsidR="00191DE5" w:rsidRDefault="00F60B0A">
          <w:pPr>
            <w:pStyle w:val="TOC1"/>
            <w:tabs>
              <w:tab w:val="right" w:leader="dot" w:pos="9016"/>
            </w:tabs>
            <w:rPr>
              <w:rFonts w:eastAsiaTheme="minorEastAsia"/>
              <w:noProof/>
              <w:lang w:val="en-US"/>
            </w:rPr>
          </w:pPr>
          <w:hyperlink w:anchor="_Toc88527347" w:history="1">
            <w:r w:rsidR="00191DE5" w:rsidRPr="00623E9C">
              <w:rPr>
                <w:rStyle w:val="Hyperlink"/>
                <w:rFonts w:ascii="Arial" w:hAnsi="Arial" w:cs="Arial"/>
                <w:b/>
                <w:bCs/>
                <w:noProof/>
              </w:rPr>
              <w:t>Decision-making technique</w:t>
            </w:r>
            <w:r w:rsidR="00191DE5">
              <w:rPr>
                <w:noProof/>
                <w:webHidden/>
              </w:rPr>
              <w:tab/>
            </w:r>
            <w:r w:rsidR="00191DE5">
              <w:rPr>
                <w:noProof/>
                <w:webHidden/>
              </w:rPr>
              <w:fldChar w:fldCharType="begin"/>
            </w:r>
            <w:r w:rsidR="00191DE5">
              <w:rPr>
                <w:noProof/>
                <w:webHidden/>
              </w:rPr>
              <w:instrText xml:space="preserve"> PAGEREF _Toc88527347 \h </w:instrText>
            </w:r>
            <w:r w:rsidR="00191DE5">
              <w:rPr>
                <w:noProof/>
                <w:webHidden/>
              </w:rPr>
            </w:r>
            <w:r w:rsidR="00191DE5">
              <w:rPr>
                <w:noProof/>
                <w:webHidden/>
              </w:rPr>
              <w:fldChar w:fldCharType="separate"/>
            </w:r>
            <w:r w:rsidR="00191DE5">
              <w:rPr>
                <w:noProof/>
                <w:webHidden/>
              </w:rPr>
              <w:t>8</w:t>
            </w:r>
            <w:r w:rsidR="00191DE5">
              <w:rPr>
                <w:noProof/>
                <w:webHidden/>
              </w:rPr>
              <w:fldChar w:fldCharType="end"/>
            </w:r>
          </w:hyperlink>
        </w:p>
        <w:p w14:paraId="3910E5E0" w14:textId="0AD1FC79" w:rsidR="00191DE5" w:rsidRDefault="00F60B0A">
          <w:pPr>
            <w:pStyle w:val="TOC2"/>
            <w:tabs>
              <w:tab w:val="right" w:leader="dot" w:pos="9016"/>
            </w:tabs>
            <w:rPr>
              <w:rFonts w:eastAsiaTheme="minorEastAsia"/>
              <w:noProof/>
              <w:lang w:val="en-US"/>
            </w:rPr>
          </w:pPr>
          <w:hyperlink w:anchor="_Toc88527348" w:history="1">
            <w:r w:rsidR="00191DE5" w:rsidRPr="00623E9C">
              <w:rPr>
                <w:rStyle w:val="Hyperlink"/>
                <w:rFonts w:ascii="Arial" w:hAnsi="Arial" w:cs="Arial"/>
                <w:i/>
                <w:iCs/>
                <w:noProof/>
              </w:rPr>
              <w:t>Tree diagram</w:t>
            </w:r>
            <w:r w:rsidR="00191DE5">
              <w:rPr>
                <w:noProof/>
                <w:webHidden/>
              </w:rPr>
              <w:tab/>
            </w:r>
            <w:r w:rsidR="00191DE5">
              <w:rPr>
                <w:noProof/>
                <w:webHidden/>
              </w:rPr>
              <w:fldChar w:fldCharType="begin"/>
            </w:r>
            <w:r w:rsidR="00191DE5">
              <w:rPr>
                <w:noProof/>
                <w:webHidden/>
              </w:rPr>
              <w:instrText xml:space="preserve"> PAGEREF _Toc88527348 \h </w:instrText>
            </w:r>
            <w:r w:rsidR="00191DE5">
              <w:rPr>
                <w:noProof/>
                <w:webHidden/>
              </w:rPr>
            </w:r>
            <w:r w:rsidR="00191DE5">
              <w:rPr>
                <w:noProof/>
                <w:webHidden/>
              </w:rPr>
              <w:fldChar w:fldCharType="separate"/>
            </w:r>
            <w:r w:rsidR="00191DE5">
              <w:rPr>
                <w:noProof/>
                <w:webHidden/>
              </w:rPr>
              <w:t>8</w:t>
            </w:r>
            <w:r w:rsidR="00191DE5">
              <w:rPr>
                <w:noProof/>
                <w:webHidden/>
              </w:rPr>
              <w:fldChar w:fldCharType="end"/>
            </w:r>
          </w:hyperlink>
        </w:p>
        <w:p w14:paraId="584F8369" w14:textId="21CD225A" w:rsidR="00191DE5" w:rsidRDefault="00F60B0A">
          <w:pPr>
            <w:pStyle w:val="TOC1"/>
            <w:tabs>
              <w:tab w:val="right" w:leader="dot" w:pos="9016"/>
            </w:tabs>
            <w:rPr>
              <w:rFonts w:eastAsiaTheme="minorEastAsia"/>
              <w:noProof/>
              <w:lang w:val="en-US"/>
            </w:rPr>
          </w:pPr>
          <w:hyperlink w:anchor="_Toc88527349" w:history="1">
            <w:r w:rsidR="00191DE5" w:rsidRPr="00623E9C">
              <w:rPr>
                <w:rStyle w:val="Hyperlink"/>
                <w:rFonts w:ascii="Arial" w:hAnsi="Arial" w:cs="Arial"/>
                <w:b/>
                <w:bCs/>
                <w:noProof/>
              </w:rPr>
              <w:t>Implementation plan</w:t>
            </w:r>
            <w:r w:rsidR="00191DE5">
              <w:rPr>
                <w:noProof/>
                <w:webHidden/>
              </w:rPr>
              <w:tab/>
            </w:r>
            <w:r w:rsidR="00191DE5">
              <w:rPr>
                <w:noProof/>
                <w:webHidden/>
              </w:rPr>
              <w:fldChar w:fldCharType="begin"/>
            </w:r>
            <w:r w:rsidR="00191DE5">
              <w:rPr>
                <w:noProof/>
                <w:webHidden/>
              </w:rPr>
              <w:instrText xml:space="preserve"> PAGEREF _Toc88527349 \h </w:instrText>
            </w:r>
            <w:r w:rsidR="00191DE5">
              <w:rPr>
                <w:noProof/>
                <w:webHidden/>
              </w:rPr>
            </w:r>
            <w:r w:rsidR="00191DE5">
              <w:rPr>
                <w:noProof/>
                <w:webHidden/>
              </w:rPr>
              <w:fldChar w:fldCharType="separate"/>
            </w:r>
            <w:r w:rsidR="00191DE5">
              <w:rPr>
                <w:noProof/>
                <w:webHidden/>
              </w:rPr>
              <w:t>9</w:t>
            </w:r>
            <w:r w:rsidR="00191DE5">
              <w:rPr>
                <w:noProof/>
                <w:webHidden/>
              </w:rPr>
              <w:fldChar w:fldCharType="end"/>
            </w:r>
          </w:hyperlink>
        </w:p>
        <w:p w14:paraId="7D714675" w14:textId="49702670" w:rsidR="00191DE5" w:rsidRDefault="00F60B0A">
          <w:pPr>
            <w:pStyle w:val="TOC1"/>
            <w:tabs>
              <w:tab w:val="right" w:leader="dot" w:pos="9016"/>
            </w:tabs>
            <w:rPr>
              <w:rFonts w:eastAsiaTheme="minorEastAsia"/>
              <w:noProof/>
              <w:lang w:val="en-US"/>
            </w:rPr>
          </w:pPr>
          <w:hyperlink w:anchor="_Toc88527350" w:history="1">
            <w:r w:rsidR="00191DE5" w:rsidRPr="00623E9C">
              <w:rPr>
                <w:rStyle w:val="Hyperlink"/>
                <w:rFonts w:ascii="Arial" w:hAnsi="Arial" w:cs="Arial"/>
                <w:b/>
                <w:bCs/>
                <w:noProof/>
              </w:rPr>
              <w:t>Communication to stakeholders</w:t>
            </w:r>
            <w:r w:rsidR="00191DE5">
              <w:rPr>
                <w:noProof/>
                <w:webHidden/>
              </w:rPr>
              <w:tab/>
            </w:r>
            <w:r w:rsidR="00191DE5">
              <w:rPr>
                <w:noProof/>
                <w:webHidden/>
              </w:rPr>
              <w:fldChar w:fldCharType="begin"/>
            </w:r>
            <w:r w:rsidR="00191DE5">
              <w:rPr>
                <w:noProof/>
                <w:webHidden/>
              </w:rPr>
              <w:instrText xml:space="preserve"> PAGEREF _Toc88527350 \h </w:instrText>
            </w:r>
            <w:r w:rsidR="00191DE5">
              <w:rPr>
                <w:noProof/>
                <w:webHidden/>
              </w:rPr>
            </w:r>
            <w:r w:rsidR="00191DE5">
              <w:rPr>
                <w:noProof/>
                <w:webHidden/>
              </w:rPr>
              <w:fldChar w:fldCharType="separate"/>
            </w:r>
            <w:r w:rsidR="00191DE5">
              <w:rPr>
                <w:noProof/>
                <w:webHidden/>
              </w:rPr>
              <w:t>10</w:t>
            </w:r>
            <w:r w:rsidR="00191DE5">
              <w:rPr>
                <w:noProof/>
                <w:webHidden/>
              </w:rPr>
              <w:fldChar w:fldCharType="end"/>
            </w:r>
          </w:hyperlink>
        </w:p>
        <w:p w14:paraId="7DA8E53F" w14:textId="25A276E1" w:rsidR="00191DE5" w:rsidRDefault="00F60B0A">
          <w:pPr>
            <w:pStyle w:val="TOC1"/>
            <w:tabs>
              <w:tab w:val="right" w:leader="dot" w:pos="9016"/>
            </w:tabs>
            <w:rPr>
              <w:rFonts w:eastAsiaTheme="minorEastAsia"/>
              <w:noProof/>
              <w:lang w:val="en-US"/>
            </w:rPr>
          </w:pPr>
          <w:hyperlink w:anchor="_Toc88527351" w:history="1">
            <w:r w:rsidR="00191DE5" w:rsidRPr="00623E9C">
              <w:rPr>
                <w:rStyle w:val="Hyperlink"/>
                <w:rFonts w:ascii="Arial" w:hAnsi="Arial" w:cs="Arial"/>
                <w:b/>
                <w:bCs/>
                <w:noProof/>
              </w:rPr>
              <w:t>Evaluation</w:t>
            </w:r>
            <w:r w:rsidR="00191DE5">
              <w:rPr>
                <w:noProof/>
                <w:webHidden/>
              </w:rPr>
              <w:tab/>
            </w:r>
            <w:r w:rsidR="00191DE5">
              <w:rPr>
                <w:noProof/>
                <w:webHidden/>
              </w:rPr>
              <w:fldChar w:fldCharType="begin"/>
            </w:r>
            <w:r w:rsidR="00191DE5">
              <w:rPr>
                <w:noProof/>
                <w:webHidden/>
              </w:rPr>
              <w:instrText xml:space="preserve"> PAGEREF _Toc88527351 \h </w:instrText>
            </w:r>
            <w:r w:rsidR="00191DE5">
              <w:rPr>
                <w:noProof/>
                <w:webHidden/>
              </w:rPr>
            </w:r>
            <w:r w:rsidR="00191DE5">
              <w:rPr>
                <w:noProof/>
                <w:webHidden/>
              </w:rPr>
              <w:fldChar w:fldCharType="separate"/>
            </w:r>
            <w:r w:rsidR="00191DE5">
              <w:rPr>
                <w:noProof/>
                <w:webHidden/>
              </w:rPr>
              <w:t>10</w:t>
            </w:r>
            <w:r w:rsidR="00191DE5">
              <w:rPr>
                <w:noProof/>
                <w:webHidden/>
              </w:rPr>
              <w:fldChar w:fldCharType="end"/>
            </w:r>
          </w:hyperlink>
        </w:p>
        <w:p w14:paraId="536F8DB5" w14:textId="4E364633" w:rsidR="00191DE5" w:rsidRDefault="00F60B0A">
          <w:pPr>
            <w:pStyle w:val="TOC1"/>
            <w:tabs>
              <w:tab w:val="right" w:leader="dot" w:pos="9016"/>
            </w:tabs>
            <w:rPr>
              <w:rFonts w:eastAsiaTheme="minorEastAsia"/>
              <w:noProof/>
              <w:lang w:val="en-US"/>
            </w:rPr>
          </w:pPr>
          <w:hyperlink w:anchor="_Toc88527352" w:history="1">
            <w:r w:rsidR="00191DE5" w:rsidRPr="00623E9C">
              <w:rPr>
                <w:rStyle w:val="Hyperlink"/>
                <w:rFonts w:ascii="Arial" w:hAnsi="Arial" w:cs="Arial"/>
                <w:b/>
                <w:bCs/>
                <w:noProof/>
              </w:rPr>
              <w:t>Conclusion</w:t>
            </w:r>
            <w:r w:rsidR="00191DE5">
              <w:rPr>
                <w:noProof/>
                <w:webHidden/>
              </w:rPr>
              <w:tab/>
            </w:r>
            <w:r w:rsidR="00191DE5">
              <w:rPr>
                <w:noProof/>
                <w:webHidden/>
              </w:rPr>
              <w:fldChar w:fldCharType="begin"/>
            </w:r>
            <w:r w:rsidR="00191DE5">
              <w:rPr>
                <w:noProof/>
                <w:webHidden/>
              </w:rPr>
              <w:instrText xml:space="preserve"> PAGEREF _Toc88527352 \h </w:instrText>
            </w:r>
            <w:r w:rsidR="00191DE5">
              <w:rPr>
                <w:noProof/>
                <w:webHidden/>
              </w:rPr>
            </w:r>
            <w:r w:rsidR="00191DE5">
              <w:rPr>
                <w:noProof/>
                <w:webHidden/>
              </w:rPr>
              <w:fldChar w:fldCharType="separate"/>
            </w:r>
            <w:r w:rsidR="00191DE5">
              <w:rPr>
                <w:noProof/>
                <w:webHidden/>
              </w:rPr>
              <w:t>11</w:t>
            </w:r>
            <w:r w:rsidR="00191DE5">
              <w:rPr>
                <w:noProof/>
                <w:webHidden/>
              </w:rPr>
              <w:fldChar w:fldCharType="end"/>
            </w:r>
          </w:hyperlink>
        </w:p>
        <w:p w14:paraId="799C4147" w14:textId="0E6D321E" w:rsidR="00191DE5" w:rsidRDefault="00F60B0A">
          <w:pPr>
            <w:pStyle w:val="TOC1"/>
            <w:tabs>
              <w:tab w:val="right" w:leader="dot" w:pos="9016"/>
            </w:tabs>
            <w:rPr>
              <w:rFonts w:eastAsiaTheme="minorEastAsia"/>
              <w:noProof/>
              <w:lang w:val="en-US"/>
            </w:rPr>
          </w:pPr>
          <w:hyperlink w:anchor="_Toc88527353" w:history="1">
            <w:r w:rsidR="00191DE5" w:rsidRPr="00623E9C">
              <w:rPr>
                <w:rStyle w:val="Hyperlink"/>
                <w:rFonts w:ascii="Arial" w:hAnsi="Arial" w:cs="Arial"/>
                <w:b/>
                <w:bCs/>
                <w:noProof/>
                <w:lang w:val="en-US"/>
              </w:rPr>
              <w:t>Referece List</w:t>
            </w:r>
            <w:r w:rsidR="00191DE5">
              <w:rPr>
                <w:noProof/>
                <w:webHidden/>
              </w:rPr>
              <w:tab/>
            </w:r>
            <w:r w:rsidR="00191DE5">
              <w:rPr>
                <w:noProof/>
                <w:webHidden/>
              </w:rPr>
              <w:fldChar w:fldCharType="begin"/>
            </w:r>
            <w:r w:rsidR="00191DE5">
              <w:rPr>
                <w:noProof/>
                <w:webHidden/>
              </w:rPr>
              <w:instrText xml:space="preserve"> PAGEREF _Toc88527353 \h </w:instrText>
            </w:r>
            <w:r w:rsidR="00191DE5">
              <w:rPr>
                <w:noProof/>
                <w:webHidden/>
              </w:rPr>
            </w:r>
            <w:r w:rsidR="00191DE5">
              <w:rPr>
                <w:noProof/>
                <w:webHidden/>
              </w:rPr>
              <w:fldChar w:fldCharType="separate"/>
            </w:r>
            <w:r w:rsidR="00191DE5">
              <w:rPr>
                <w:noProof/>
                <w:webHidden/>
              </w:rPr>
              <w:t>12</w:t>
            </w:r>
            <w:r w:rsidR="00191DE5">
              <w:rPr>
                <w:noProof/>
                <w:webHidden/>
              </w:rPr>
              <w:fldChar w:fldCharType="end"/>
            </w:r>
          </w:hyperlink>
        </w:p>
        <w:p w14:paraId="179960A4" w14:textId="31C07E43" w:rsidR="00191DE5" w:rsidRPr="00191DE5" w:rsidRDefault="00191DE5">
          <w:pPr>
            <w:rPr>
              <w:rFonts w:ascii="Arial" w:hAnsi="Arial" w:cs="Arial"/>
            </w:rPr>
          </w:pPr>
          <w:r w:rsidRPr="00191DE5">
            <w:rPr>
              <w:rFonts w:ascii="Arial" w:hAnsi="Arial" w:cs="Arial"/>
              <w:b/>
              <w:bCs/>
              <w:noProof/>
            </w:rPr>
            <w:fldChar w:fldCharType="end"/>
          </w:r>
        </w:p>
      </w:sdtContent>
    </w:sdt>
    <w:p w14:paraId="1DB3856A" w14:textId="2C6FE6CA" w:rsidR="00620AF2" w:rsidRPr="00304304" w:rsidRDefault="00620AF2" w:rsidP="00304304">
      <w:pPr>
        <w:pStyle w:val="Heading1"/>
        <w:rPr>
          <w:rFonts w:ascii="Arial" w:hAnsi="Arial" w:cs="Arial"/>
          <w:b/>
          <w:color w:val="auto"/>
          <w:sz w:val="22"/>
          <w:szCs w:val="22"/>
        </w:rPr>
      </w:pPr>
    </w:p>
    <w:p w14:paraId="635945E2" w14:textId="77777777" w:rsidR="007559E4" w:rsidRPr="00191DE5" w:rsidRDefault="007559E4" w:rsidP="00A93D59">
      <w:pPr>
        <w:pStyle w:val="Heading1"/>
        <w:spacing w:line="360" w:lineRule="auto"/>
        <w:rPr>
          <w:rFonts w:ascii="Arial" w:hAnsi="Arial" w:cs="Arial"/>
          <w:b/>
          <w:bCs/>
          <w:color w:val="auto"/>
          <w:sz w:val="22"/>
          <w:szCs w:val="22"/>
        </w:rPr>
      </w:pPr>
      <w:bookmarkStart w:id="1" w:name="_Toc88527340"/>
      <w:r w:rsidRPr="00191DE5">
        <w:rPr>
          <w:rFonts w:ascii="Arial" w:hAnsi="Arial" w:cs="Arial"/>
          <w:b/>
          <w:bCs/>
          <w:color w:val="auto"/>
          <w:sz w:val="22"/>
          <w:szCs w:val="22"/>
        </w:rPr>
        <w:t>Bad Management/Unsupportive Boss</w:t>
      </w:r>
      <w:bookmarkEnd w:id="1"/>
    </w:p>
    <w:p w14:paraId="1F6BE09C" w14:textId="52216BC5" w:rsidR="00620AF2" w:rsidRPr="00191DE5" w:rsidRDefault="007559E4" w:rsidP="00A93D59">
      <w:pPr>
        <w:pStyle w:val="Heading1"/>
        <w:spacing w:line="360" w:lineRule="auto"/>
        <w:rPr>
          <w:rFonts w:ascii="Arial" w:hAnsi="Arial" w:cs="Arial"/>
          <w:b/>
          <w:bCs/>
          <w:color w:val="auto"/>
          <w:sz w:val="22"/>
          <w:szCs w:val="22"/>
        </w:rPr>
      </w:pPr>
      <w:bookmarkStart w:id="2" w:name="_Toc88527341"/>
      <w:r w:rsidRPr="00191DE5">
        <w:rPr>
          <w:rFonts w:ascii="Arial" w:hAnsi="Arial" w:cs="Arial"/>
          <w:b/>
          <w:bCs/>
          <w:color w:val="auto"/>
          <w:sz w:val="22"/>
          <w:szCs w:val="22"/>
        </w:rPr>
        <w:t>Introduction</w:t>
      </w:r>
      <w:bookmarkEnd w:id="2"/>
    </w:p>
    <w:p w14:paraId="67303A82" w14:textId="5D22F85C" w:rsidR="007559E4" w:rsidRPr="00191DE5" w:rsidRDefault="002670C3" w:rsidP="00191DE5">
      <w:pPr>
        <w:spacing w:line="360" w:lineRule="auto"/>
        <w:rPr>
          <w:rFonts w:ascii="Arial" w:hAnsi="Arial" w:cs="Arial"/>
        </w:rPr>
      </w:pPr>
      <w:r w:rsidRPr="00191DE5">
        <w:rPr>
          <w:rFonts w:ascii="Arial" w:hAnsi="Arial" w:cs="Arial"/>
        </w:rPr>
        <w:t>A recent study reported that 13% of managers in Europe are bad</w:t>
      </w:r>
      <w:r w:rsidR="00D70009" w:rsidRPr="00191DE5">
        <w:rPr>
          <w:rFonts w:ascii="Arial" w:hAnsi="Arial" w:cs="Arial"/>
        </w:rPr>
        <w:t xml:space="preserve"> </w:t>
      </w:r>
      <w:r w:rsidR="00B076BA" w:rsidRPr="00191DE5">
        <w:rPr>
          <w:rFonts w:ascii="Arial" w:hAnsi="Arial" w:cs="Arial"/>
        </w:rPr>
        <w:t>at</w:t>
      </w:r>
      <w:r w:rsidR="00D70009" w:rsidRPr="00191DE5">
        <w:rPr>
          <w:rFonts w:ascii="Arial" w:hAnsi="Arial" w:cs="Arial"/>
        </w:rPr>
        <w:t xml:space="preserve"> management</w:t>
      </w:r>
      <w:r w:rsidRPr="00191DE5">
        <w:rPr>
          <w:rFonts w:ascii="Arial" w:hAnsi="Arial" w:cs="Arial"/>
        </w:rPr>
        <w:t>. The result included managers in charge of line</w:t>
      </w:r>
      <w:r w:rsidR="00B076BA" w:rsidRPr="00191DE5">
        <w:rPr>
          <w:rFonts w:ascii="Arial" w:hAnsi="Arial" w:cs="Arial"/>
        </w:rPr>
        <w:t xml:space="preserve"> </w:t>
      </w:r>
      <w:r w:rsidRPr="00191DE5">
        <w:rPr>
          <w:rFonts w:ascii="Arial" w:hAnsi="Arial" w:cs="Arial"/>
        </w:rPr>
        <w:t xml:space="preserve">supervisors </w:t>
      </w:r>
      <w:r w:rsidR="009368BD" w:rsidRPr="00191DE5">
        <w:rPr>
          <w:rFonts w:ascii="Arial" w:hAnsi="Arial" w:cs="Arial"/>
        </w:rPr>
        <w:t>(Goodall, 2019)</w:t>
      </w:r>
      <w:r w:rsidRPr="00191DE5">
        <w:rPr>
          <w:rFonts w:ascii="Arial" w:hAnsi="Arial" w:cs="Arial"/>
        </w:rPr>
        <w:t xml:space="preserve">. </w:t>
      </w:r>
      <w:r w:rsidR="002858E6" w:rsidRPr="00191DE5">
        <w:rPr>
          <w:rFonts w:ascii="Arial" w:hAnsi="Arial" w:cs="Arial"/>
        </w:rPr>
        <w:t xml:space="preserve">However, most people argue that managers get into managerial positions after merit-based promotions sometimes. As a result, some </w:t>
      </w:r>
      <w:r w:rsidR="006E69C9" w:rsidRPr="00191DE5">
        <w:rPr>
          <w:rFonts w:ascii="Arial" w:hAnsi="Arial" w:cs="Arial"/>
        </w:rPr>
        <w:t>managers</w:t>
      </w:r>
      <w:r w:rsidR="002858E6" w:rsidRPr="00191DE5">
        <w:rPr>
          <w:rFonts w:ascii="Arial" w:hAnsi="Arial" w:cs="Arial"/>
        </w:rPr>
        <w:t xml:space="preserve"> lack the necessary managerial training relevant </w:t>
      </w:r>
      <w:r w:rsidR="00B076BA" w:rsidRPr="00191DE5">
        <w:rPr>
          <w:rFonts w:ascii="Arial" w:hAnsi="Arial" w:cs="Arial"/>
        </w:rPr>
        <w:t>to</w:t>
      </w:r>
      <w:r w:rsidR="002858E6" w:rsidRPr="00191DE5">
        <w:rPr>
          <w:rFonts w:ascii="Arial" w:hAnsi="Arial" w:cs="Arial"/>
        </w:rPr>
        <w:t xml:space="preserve"> their roles. A random test conducted on managers showed that all managers performed poorly in </w:t>
      </w:r>
      <w:r w:rsidR="00013AE1" w:rsidRPr="00191DE5">
        <w:rPr>
          <w:rFonts w:ascii="Arial" w:hAnsi="Arial" w:cs="Arial"/>
        </w:rPr>
        <w:t>at least</w:t>
      </w:r>
      <w:r w:rsidR="002858E6" w:rsidRPr="00191DE5">
        <w:rPr>
          <w:rFonts w:ascii="Arial" w:hAnsi="Arial" w:cs="Arial"/>
        </w:rPr>
        <w:t xml:space="preserve"> one of the seven areas tested </w:t>
      </w:r>
      <w:r w:rsidR="009368BD" w:rsidRPr="00191DE5">
        <w:rPr>
          <w:rFonts w:ascii="Arial" w:hAnsi="Arial" w:cs="Arial"/>
        </w:rPr>
        <w:t>(Goodall, 2019)</w:t>
      </w:r>
      <w:r w:rsidR="002858E6" w:rsidRPr="00191DE5">
        <w:rPr>
          <w:rFonts w:ascii="Arial" w:hAnsi="Arial" w:cs="Arial"/>
        </w:rPr>
        <w:t xml:space="preserve">. </w:t>
      </w:r>
      <w:r w:rsidR="00013AE1" w:rsidRPr="00191DE5">
        <w:rPr>
          <w:rFonts w:ascii="Arial" w:hAnsi="Arial" w:cs="Arial"/>
        </w:rPr>
        <w:t>While no one is expected to be perfect as human beings, it is essential to exhibit results above the bare m</w:t>
      </w:r>
      <w:r w:rsidR="0078067B" w:rsidRPr="00191DE5">
        <w:rPr>
          <w:rFonts w:ascii="Arial" w:hAnsi="Arial" w:cs="Arial"/>
        </w:rPr>
        <w:t>i</w:t>
      </w:r>
      <w:r w:rsidR="00013AE1" w:rsidRPr="00191DE5">
        <w:rPr>
          <w:rFonts w:ascii="Arial" w:hAnsi="Arial" w:cs="Arial"/>
        </w:rPr>
        <w:t>nimum.</w:t>
      </w:r>
      <w:r w:rsidR="0078067B" w:rsidRPr="00191DE5">
        <w:rPr>
          <w:rFonts w:ascii="Arial" w:hAnsi="Arial" w:cs="Arial"/>
        </w:rPr>
        <w:t xml:space="preserve"> </w:t>
      </w:r>
      <w:r w:rsidR="00835E19" w:rsidRPr="00191DE5">
        <w:rPr>
          <w:rFonts w:ascii="Arial" w:hAnsi="Arial" w:cs="Arial"/>
        </w:rPr>
        <w:t>However, the study revealed most bosses fail for lack of training and not due to narc</w:t>
      </w:r>
      <w:r w:rsidR="00B076BA" w:rsidRPr="00191DE5">
        <w:rPr>
          <w:rFonts w:ascii="Arial" w:hAnsi="Arial" w:cs="Arial"/>
        </w:rPr>
        <w:t>iss</w:t>
      </w:r>
      <w:r w:rsidR="00835E19" w:rsidRPr="00191DE5">
        <w:rPr>
          <w:rFonts w:ascii="Arial" w:hAnsi="Arial" w:cs="Arial"/>
        </w:rPr>
        <w:t>istic behavior. A narc</w:t>
      </w:r>
      <w:r w:rsidR="00B076BA" w:rsidRPr="00191DE5">
        <w:rPr>
          <w:rFonts w:ascii="Arial" w:hAnsi="Arial" w:cs="Arial"/>
        </w:rPr>
        <w:t>iss</w:t>
      </w:r>
      <w:r w:rsidR="00835E19" w:rsidRPr="00191DE5">
        <w:rPr>
          <w:rFonts w:ascii="Arial" w:hAnsi="Arial" w:cs="Arial"/>
        </w:rPr>
        <w:t>istic manager can be toxic to individuals working under his authority.</w:t>
      </w:r>
    </w:p>
    <w:p w14:paraId="4DD03757" w14:textId="21E11500" w:rsidR="003A1E3B" w:rsidRPr="00191DE5" w:rsidRDefault="00B22A3F" w:rsidP="00191DE5">
      <w:pPr>
        <w:spacing w:line="360" w:lineRule="auto"/>
        <w:rPr>
          <w:rFonts w:ascii="Arial" w:hAnsi="Arial" w:cs="Arial"/>
        </w:rPr>
      </w:pPr>
      <w:r w:rsidRPr="00191DE5">
        <w:rPr>
          <w:rFonts w:ascii="Arial" w:hAnsi="Arial" w:cs="Arial"/>
        </w:rPr>
        <w:t xml:space="preserve">Further, </w:t>
      </w:r>
      <w:r w:rsidR="00A52CE9" w:rsidRPr="00191DE5">
        <w:rPr>
          <w:rFonts w:ascii="Arial" w:hAnsi="Arial" w:cs="Arial"/>
        </w:rPr>
        <w:t>recent research</w:t>
      </w:r>
      <w:r w:rsidRPr="00191DE5">
        <w:rPr>
          <w:rFonts w:ascii="Arial" w:hAnsi="Arial" w:cs="Arial"/>
        </w:rPr>
        <w:t xml:space="preserve"> by CIPD </w:t>
      </w:r>
      <w:r w:rsidR="00AD5CBF" w:rsidRPr="00191DE5">
        <w:rPr>
          <w:rFonts w:ascii="Arial" w:hAnsi="Arial" w:cs="Arial"/>
        </w:rPr>
        <w:t xml:space="preserve">cited that bad management </w:t>
      </w:r>
      <w:r w:rsidR="00B076BA" w:rsidRPr="00191DE5">
        <w:rPr>
          <w:rFonts w:ascii="Arial" w:hAnsi="Arial" w:cs="Arial"/>
        </w:rPr>
        <w:t>is a</w:t>
      </w:r>
      <w:r w:rsidR="00AD5CBF" w:rsidRPr="00191DE5">
        <w:rPr>
          <w:rFonts w:ascii="Arial" w:hAnsi="Arial" w:cs="Arial"/>
        </w:rPr>
        <w:t xml:space="preserve"> leading </w:t>
      </w:r>
      <w:r w:rsidR="00B076BA" w:rsidRPr="00191DE5">
        <w:rPr>
          <w:rFonts w:ascii="Arial" w:hAnsi="Arial" w:cs="Arial"/>
        </w:rPr>
        <w:t xml:space="preserve">cause </w:t>
      </w:r>
      <w:r w:rsidR="00AD5CBF" w:rsidRPr="00191DE5">
        <w:rPr>
          <w:rFonts w:ascii="Arial" w:hAnsi="Arial" w:cs="Arial"/>
        </w:rPr>
        <w:t xml:space="preserve">of job dissatisfaction. </w:t>
      </w:r>
      <w:r w:rsidR="00A52CE9" w:rsidRPr="00191DE5">
        <w:rPr>
          <w:rFonts w:ascii="Arial" w:hAnsi="Arial" w:cs="Arial"/>
        </w:rPr>
        <w:t xml:space="preserve">The result has been an increased attrition rate in companies managed by incompetent or poor management </w:t>
      </w:r>
      <w:r w:rsidR="009368BD" w:rsidRPr="00191DE5">
        <w:rPr>
          <w:rFonts w:ascii="Arial" w:hAnsi="Arial" w:cs="Arial"/>
        </w:rPr>
        <w:t>(Fleming, 2016)</w:t>
      </w:r>
      <w:r w:rsidR="00A52CE9" w:rsidRPr="00191DE5">
        <w:rPr>
          <w:rFonts w:ascii="Arial" w:hAnsi="Arial" w:cs="Arial"/>
        </w:rPr>
        <w:t xml:space="preserve">. </w:t>
      </w:r>
      <w:r w:rsidR="00B076BA" w:rsidRPr="00191DE5">
        <w:rPr>
          <w:rFonts w:ascii="Arial" w:hAnsi="Arial" w:cs="Arial"/>
        </w:rPr>
        <w:t>Employees who may not take the exit risk</w:t>
      </w:r>
      <w:r w:rsidR="00A52CE9" w:rsidRPr="00191DE5">
        <w:rPr>
          <w:rFonts w:ascii="Arial" w:hAnsi="Arial" w:cs="Arial"/>
        </w:rPr>
        <w:t xml:space="preserve"> exhibit high anxiety and stress levels at work. </w:t>
      </w:r>
      <w:r w:rsidR="008C3AB7" w:rsidRPr="00191DE5">
        <w:rPr>
          <w:rFonts w:ascii="Arial" w:hAnsi="Arial" w:cs="Arial"/>
        </w:rPr>
        <w:t xml:space="preserve">According to </w:t>
      </w:r>
      <w:r w:rsidR="00A64522" w:rsidRPr="00191DE5">
        <w:rPr>
          <w:rFonts w:ascii="Arial" w:hAnsi="Arial" w:cs="Arial"/>
        </w:rPr>
        <w:t>(Smedley, 2016)</w:t>
      </w:r>
      <w:r w:rsidR="008C3AB7" w:rsidRPr="00191DE5">
        <w:rPr>
          <w:rFonts w:ascii="Arial" w:hAnsi="Arial" w:cs="Arial"/>
        </w:rPr>
        <w:t>, good management equals happy employees. Good management requires supervisors to coach employees and offer helpful feedback for improved performance. Unsupportive managers tend to be self-cent</w:t>
      </w:r>
      <w:r w:rsidR="00B076BA" w:rsidRPr="00191DE5">
        <w:rPr>
          <w:rFonts w:ascii="Arial" w:hAnsi="Arial" w:cs="Arial"/>
        </w:rPr>
        <w:t>e</w:t>
      </w:r>
      <w:r w:rsidR="008C3AB7" w:rsidRPr="00191DE5">
        <w:rPr>
          <w:rFonts w:ascii="Arial" w:hAnsi="Arial" w:cs="Arial"/>
        </w:rPr>
        <w:t xml:space="preserve">red and concerned about their growth over the team. </w:t>
      </w:r>
      <w:r w:rsidR="005D21D0" w:rsidRPr="00191DE5">
        <w:rPr>
          <w:rFonts w:ascii="Arial" w:hAnsi="Arial" w:cs="Arial"/>
        </w:rPr>
        <w:t>As a result, it leads to work-related frustrations, loss of focus</w:t>
      </w:r>
      <w:r w:rsidR="00B076BA" w:rsidRPr="00191DE5">
        <w:rPr>
          <w:rFonts w:ascii="Arial" w:hAnsi="Arial" w:cs="Arial"/>
        </w:rPr>
        <w:t>,</w:t>
      </w:r>
      <w:r w:rsidR="005D21D0" w:rsidRPr="00191DE5">
        <w:rPr>
          <w:rFonts w:ascii="Arial" w:hAnsi="Arial" w:cs="Arial"/>
        </w:rPr>
        <w:t xml:space="preserve"> and </w:t>
      </w:r>
      <w:r w:rsidR="00B076BA" w:rsidRPr="00191DE5">
        <w:rPr>
          <w:rFonts w:ascii="Arial" w:hAnsi="Arial" w:cs="Arial"/>
        </w:rPr>
        <w:t xml:space="preserve">an </w:t>
      </w:r>
      <w:r w:rsidR="005D21D0" w:rsidRPr="00191DE5">
        <w:rPr>
          <w:rFonts w:ascii="Arial" w:hAnsi="Arial" w:cs="Arial"/>
        </w:rPr>
        <w:t xml:space="preserve">increasing need to find purpose as an employee. </w:t>
      </w:r>
    </w:p>
    <w:p w14:paraId="25ABC07A" w14:textId="08491423" w:rsidR="005D21D0" w:rsidRPr="00191DE5" w:rsidRDefault="00645436" w:rsidP="00191DE5">
      <w:pPr>
        <w:spacing w:line="360" w:lineRule="auto"/>
        <w:rPr>
          <w:rFonts w:ascii="Arial" w:hAnsi="Arial" w:cs="Arial"/>
        </w:rPr>
      </w:pPr>
      <w:r w:rsidRPr="00191DE5">
        <w:rPr>
          <w:rFonts w:ascii="Arial" w:hAnsi="Arial" w:cs="Arial"/>
        </w:rPr>
        <w:t xml:space="preserve">Good managers create trust and value </w:t>
      </w:r>
      <w:r w:rsidR="00B076BA" w:rsidRPr="00191DE5">
        <w:rPr>
          <w:rFonts w:ascii="Arial" w:hAnsi="Arial" w:cs="Arial"/>
        </w:rPr>
        <w:t xml:space="preserve">for </w:t>
      </w:r>
      <w:r w:rsidRPr="00191DE5">
        <w:rPr>
          <w:rFonts w:ascii="Arial" w:hAnsi="Arial" w:cs="Arial"/>
        </w:rPr>
        <w:t>their employees. Recognition and appreciation breed to increased productivity and performance</w:t>
      </w:r>
      <w:r w:rsidR="00302448" w:rsidRPr="00191DE5">
        <w:rPr>
          <w:rFonts w:ascii="Arial" w:hAnsi="Arial" w:cs="Arial"/>
        </w:rPr>
        <w:t xml:space="preserve"> </w:t>
      </w:r>
      <w:r w:rsidR="00A64522" w:rsidRPr="00191DE5">
        <w:rPr>
          <w:rFonts w:ascii="Arial" w:hAnsi="Arial" w:cs="Arial"/>
        </w:rPr>
        <w:t>(Smedley, 2016)</w:t>
      </w:r>
      <w:r w:rsidRPr="00191DE5">
        <w:rPr>
          <w:rFonts w:ascii="Arial" w:hAnsi="Arial" w:cs="Arial"/>
        </w:rPr>
        <w:t xml:space="preserve">. </w:t>
      </w:r>
      <w:r w:rsidR="00302448" w:rsidRPr="00191DE5">
        <w:rPr>
          <w:rFonts w:ascii="Arial" w:hAnsi="Arial" w:cs="Arial"/>
        </w:rPr>
        <w:t>Supportive managers hold their employees accountable at work, guide, help with career development. As a result, employees become more engaged at work, commit more to their tasks</w:t>
      </w:r>
      <w:r w:rsidR="00B076BA" w:rsidRPr="00191DE5">
        <w:rPr>
          <w:rFonts w:ascii="Arial" w:hAnsi="Arial" w:cs="Arial"/>
        </w:rPr>
        <w:t>,</w:t>
      </w:r>
      <w:r w:rsidR="00302448" w:rsidRPr="00191DE5">
        <w:rPr>
          <w:rFonts w:ascii="Arial" w:hAnsi="Arial" w:cs="Arial"/>
        </w:rPr>
        <w:t xml:space="preserve"> and </w:t>
      </w:r>
      <w:r w:rsidR="00852A7F" w:rsidRPr="00191DE5">
        <w:rPr>
          <w:rFonts w:ascii="Arial" w:hAnsi="Arial" w:cs="Arial"/>
        </w:rPr>
        <w:t xml:space="preserve">present quality work. </w:t>
      </w:r>
      <w:r w:rsidRPr="00191DE5">
        <w:rPr>
          <w:rFonts w:ascii="Arial" w:hAnsi="Arial" w:cs="Arial"/>
        </w:rPr>
        <w:t>Notably, when employees are productive, the company wins and records improved performance</w:t>
      </w:r>
      <w:r w:rsidR="00852A7F" w:rsidRPr="00191DE5">
        <w:rPr>
          <w:rFonts w:ascii="Arial" w:hAnsi="Arial" w:cs="Arial"/>
        </w:rPr>
        <w:t xml:space="preserve"> </w:t>
      </w:r>
      <w:r w:rsidR="00273C90" w:rsidRPr="00191DE5">
        <w:rPr>
          <w:rFonts w:ascii="Arial" w:hAnsi="Arial" w:cs="Arial"/>
        </w:rPr>
        <w:t>(DiGiulio, 2020)</w:t>
      </w:r>
      <w:r w:rsidRPr="00191DE5">
        <w:rPr>
          <w:rFonts w:ascii="Arial" w:hAnsi="Arial" w:cs="Arial"/>
        </w:rPr>
        <w:t xml:space="preserve">. </w:t>
      </w:r>
      <w:r w:rsidR="00852A7F" w:rsidRPr="00191DE5">
        <w:rPr>
          <w:rFonts w:ascii="Arial" w:hAnsi="Arial" w:cs="Arial"/>
        </w:rPr>
        <w:t xml:space="preserve">In contrast, unsupportive managers exhibit characters in direct conflict with a good and supportive manager. </w:t>
      </w:r>
      <w:r w:rsidR="002055F6" w:rsidRPr="00191DE5">
        <w:rPr>
          <w:rFonts w:ascii="Arial" w:hAnsi="Arial" w:cs="Arial"/>
        </w:rPr>
        <w:t xml:space="preserve">The guiding factor should be a common employer, </w:t>
      </w:r>
      <w:r w:rsidR="00B076BA" w:rsidRPr="00191DE5">
        <w:rPr>
          <w:rFonts w:ascii="Arial" w:hAnsi="Arial" w:cs="Arial"/>
        </w:rPr>
        <w:t>a shared</w:t>
      </w:r>
      <w:r w:rsidR="002055F6" w:rsidRPr="00191DE5">
        <w:rPr>
          <w:rFonts w:ascii="Arial" w:hAnsi="Arial" w:cs="Arial"/>
        </w:rPr>
        <w:t xml:space="preserve"> mission</w:t>
      </w:r>
      <w:r w:rsidR="00B076BA" w:rsidRPr="00191DE5">
        <w:rPr>
          <w:rFonts w:ascii="Arial" w:hAnsi="Arial" w:cs="Arial"/>
        </w:rPr>
        <w:t>,</w:t>
      </w:r>
      <w:r w:rsidR="002055F6" w:rsidRPr="00191DE5">
        <w:rPr>
          <w:rFonts w:ascii="Arial" w:hAnsi="Arial" w:cs="Arial"/>
        </w:rPr>
        <w:t xml:space="preserve"> and common strategic goals. If the company profits from good management, all employees</w:t>
      </w:r>
      <w:r w:rsidR="00B076BA" w:rsidRPr="00191DE5">
        <w:rPr>
          <w:rFonts w:ascii="Arial" w:hAnsi="Arial" w:cs="Arial"/>
        </w:rPr>
        <w:t>,</w:t>
      </w:r>
      <w:r w:rsidR="002055F6" w:rsidRPr="00191DE5">
        <w:rPr>
          <w:rFonts w:ascii="Arial" w:hAnsi="Arial" w:cs="Arial"/>
        </w:rPr>
        <w:t xml:space="preserve"> from managers to juniors</w:t>
      </w:r>
      <w:r w:rsidR="00B076BA" w:rsidRPr="00191DE5">
        <w:rPr>
          <w:rFonts w:ascii="Arial" w:hAnsi="Arial" w:cs="Arial"/>
        </w:rPr>
        <w:t>,</w:t>
      </w:r>
      <w:r w:rsidR="002055F6" w:rsidRPr="00191DE5">
        <w:rPr>
          <w:rFonts w:ascii="Arial" w:hAnsi="Arial" w:cs="Arial"/>
        </w:rPr>
        <w:t xml:space="preserve"> benefit. Similarly, poor performance from job dissatisfaction affects all equally.</w:t>
      </w:r>
    </w:p>
    <w:p w14:paraId="29EF95BD" w14:textId="2020E7D0" w:rsidR="002055F6" w:rsidRPr="00191DE5" w:rsidRDefault="00742EC6" w:rsidP="00A93D59">
      <w:pPr>
        <w:pStyle w:val="Heading1"/>
        <w:spacing w:line="360" w:lineRule="auto"/>
        <w:rPr>
          <w:rFonts w:ascii="Arial" w:hAnsi="Arial" w:cs="Arial"/>
          <w:b/>
          <w:bCs/>
          <w:color w:val="auto"/>
          <w:sz w:val="22"/>
          <w:szCs w:val="22"/>
        </w:rPr>
      </w:pPr>
      <w:bookmarkStart w:id="3" w:name="_Toc88527342"/>
      <w:r w:rsidRPr="00191DE5">
        <w:rPr>
          <w:rFonts w:ascii="Arial" w:hAnsi="Arial" w:cs="Arial"/>
          <w:b/>
          <w:bCs/>
          <w:color w:val="auto"/>
          <w:sz w:val="22"/>
          <w:szCs w:val="22"/>
        </w:rPr>
        <w:t>Information to the identified problem for decision making</w:t>
      </w:r>
      <w:bookmarkEnd w:id="3"/>
    </w:p>
    <w:p w14:paraId="2969E131" w14:textId="76A3D612" w:rsidR="00742EC6" w:rsidRPr="00191DE5" w:rsidRDefault="0070365F" w:rsidP="00191DE5">
      <w:pPr>
        <w:spacing w:line="360" w:lineRule="auto"/>
        <w:rPr>
          <w:rFonts w:ascii="Arial" w:hAnsi="Arial" w:cs="Arial"/>
        </w:rPr>
      </w:pPr>
      <w:r w:rsidRPr="00191DE5">
        <w:rPr>
          <w:rFonts w:ascii="Arial" w:hAnsi="Arial" w:cs="Arial"/>
        </w:rPr>
        <w:t xml:space="preserve">As earlier mentioned, bad managers may be bad at management due to factors such as lack of training. </w:t>
      </w:r>
      <w:r w:rsidR="000434A4" w:rsidRPr="00191DE5">
        <w:rPr>
          <w:rFonts w:ascii="Arial" w:hAnsi="Arial" w:cs="Arial"/>
        </w:rPr>
        <w:t xml:space="preserve">Some get promoted for seniority or appreciation after a good performance. Companies neglect internal managerial training to guide them in their new roles. Most organisations train promoted managers </w:t>
      </w:r>
      <w:r w:rsidR="00B076BA" w:rsidRPr="00191DE5">
        <w:rPr>
          <w:rFonts w:ascii="Arial" w:hAnsi="Arial" w:cs="Arial"/>
        </w:rPr>
        <w:t xml:space="preserve">with </w:t>
      </w:r>
      <w:r w:rsidR="000434A4" w:rsidRPr="00191DE5">
        <w:rPr>
          <w:rFonts w:ascii="Arial" w:hAnsi="Arial" w:cs="Arial"/>
        </w:rPr>
        <w:t>basic skills such as pa</w:t>
      </w:r>
      <w:r w:rsidR="00B076BA" w:rsidRPr="00191DE5">
        <w:rPr>
          <w:rFonts w:ascii="Arial" w:hAnsi="Arial" w:cs="Arial"/>
        </w:rPr>
        <w:t>p</w:t>
      </w:r>
      <w:r w:rsidR="000434A4" w:rsidRPr="00191DE5">
        <w:rPr>
          <w:rFonts w:ascii="Arial" w:hAnsi="Arial" w:cs="Arial"/>
        </w:rPr>
        <w:t>erwork, policies</w:t>
      </w:r>
      <w:r w:rsidR="00B076BA" w:rsidRPr="00191DE5">
        <w:rPr>
          <w:rFonts w:ascii="Arial" w:hAnsi="Arial" w:cs="Arial"/>
        </w:rPr>
        <w:t>,</w:t>
      </w:r>
      <w:r w:rsidR="000434A4" w:rsidRPr="00191DE5">
        <w:rPr>
          <w:rFonts w:ascii="Arial" w:hAnsi="Arial" w:cs="Arial"/>
        </w:rPr>
        <w:t xml:space="preserve"> and processes relevant </w:t>
      </w:r>
      <w:r w:rsidR="00B076BA" w:rsidRPr="00191DE5">
        <w:rPr>
          <w:rFonts w:ascii="Arial" w:hAnsi="Arial" w:cs="Arial"/>
        </w:rPr>
        <w:t>to</w:t>
      </w:r>
      <w:r w:rsidR="000434A4" w:rsidRPr="00191DE5">
        <w:rPr>
          <w:rFonts w:ascii="Arial" w:hAnsi="Arial" w:cs="Arial"/>
        </w:rPr>
        <w:t xml:space="preserve"> their level </w:t>
      </w:r>
      <w:r w:rsidR="00044B8D" w:rsidRPr="00191DE5">
        <w:rPr>
          <w:rFonts w:ascii="Arial" w:hAnsi="Arial" w:cs="Arial"/>
        </w:rPr>
        <w:t>(Meinert, 2021)</w:t>
      </w:r>
      <w:r w:rsidR="000434A4" w:rsidRPr="00191DE5">
        <w:rPr>
          <w:rFonts w:ascii="Arial" w:hAnsi="Arial" w:cs="Arial"/>
        </w:rPr>
        <w:t>. However, few plan and implement people management training. Some cite high costs as the excuse for not funding management training in their institutions. However, while it is cheaper in the short</w:t>
      </w:r>
      <w:r w:rsidR="00B076BA" w:rsidRPr="00191DE5">
        <w:rPr>
          <w:rFonts w:ascii="Arial" w:hAnsi="Arial" w:cs="Arial"/>
        </w:rPr>
        <w:t xml:space="preserve"> </w:t>
      </w:r>
      <w:r w:rsidR="000434A4" w:rsidRPr="00191DE5">
        <w:rPr>
          <w:rFonts w:ascii="Arial" w:hAnsi="Arial" w:cs="Arial"/>
        </w:rPr>
        <w:t>run, it could have long-term consequences. For instance, when hard to get experts and high</w:t>
      </w:r>
      <w:r w:rsidR="00B076BA" w:rsidRPr="00191DE5">
        <w:rPr>
          <w:rFonts w:ascii="Arial" w:hAnsi="Arial" w:cs="Arial"/>
        </w:rPr>
        <w:t>-</w:t>
      </w:r>
      <w:r w:rsidR="000434A4" w:rsidRPr="00191DE5">
        <w:rPr>
          <w:rFonts w:ascii="Arial" w:hAnsi="Arial" w:cs="Arial"/>
        </w:rPr>
        <w:t>performing employees</w:t>
      </w:r>
      <w:r w:rsidR="00B076BA" w:rsidRPr="00191DE5">
        <w:rPr>
          <w:rFonts w:ascii="Arial" w:hAnsi="Arial" w:cs="Arial"/>
        </w:rPr>
        <w:t xml:space="preserve"> exit</w:t>
      </w:r>
      <w:r w:rsidR="000434A4" w:rsidRPr="00191DE5">
        <w:rPr>
          <w:rFonts w:ascii="Arial" w:hAnsi="Arial" w:cs="Arial"/>
        </w:rPr>
        <w:t>, the company suffers attrition and loss of indispensable human capital.</w:t>
      </w:r>
    </w:p>
    <w:p w14:paraId="14920E56" w14:textId="09AD9D91" w:rsidR="006E774B" w:rsidRPr="00191DE5" w:rsidRDefault="006E774B" w:rsidP="00191DE5">
      <w:pPr>
        <w:spacing w:line="360" w:lineRule="auto"/>
        <w:rPr>
          <w:rFonts w:ascii="Arial" w:hAnsi="Arial" w:cs="Arial"/>
        </w:rPr>
      </w:pPr>
      <w:r w:rsidRPr="00191DE5">
        <w:rPr>
          <w:rFonts w:ascii="Arial" w:hAnsi="Arial" w:cs="Arial"/>
        </w:rPr>
        <w:t xml:space="preserve">Further, </w:t>
      </w:r>
      <w:r w:rsidR="00ED3941" w:rsidRPr="00191DE5">
        <w:rPr>
          <w:rFonts w:ascii="Arial" w:hAnsi="Arial" w:cs="Arial"/>
        </w:rPr>
        <w:t>managers tend to be unsupportive or bad in management due to micromanagement. It is similar to dictatorial leadership</w:t>
      </w:r>
      <w:r w:rsidR="00B076BA" w:rsidRPr="00191DE5">
        <w:rPr>
          <w:rFonts w:ascii="Arial" w:hAnsi="Arial" w:cs="Arial"/>
        </w:rPr>
        <w:t>,</w:t>
      </w:r>
      <w:r w:rsidR="00ED3941" w:rsidRPr="00191DE5">
        <w:rPr>
          <w:rFonts w:ascii="Arial" w:hAnsi="Arial" w:cs="Arial"/>
        </w:rPr>
        <w:t xml:space="preserve"> where the manager sets the </w:t>
      </w:r>
      <w:r w:rsidR="00F302EC" w:rsidRPr="00191DE5">
        <w:rPr>
          <w:rFonts w:ascii="Arial" w:hAnsi="Arial" w:cs="Arial"/>
        </w:rPr>
        <w:t>compulsory action plan and demands employees to follow</w:t>
      </w:r>
      <w:r w:rsidR="00B076BA" w:rsidRPr="00191DE5">
        <w:rPr>
          <w:rFonts w:ascii="Arial" w:hAnsi="Arial" w:cs="Arial"/>
        </w:rPr>
        <w:t xml:space="preserve"> it</w:t>
      </w:r>
      <w:r w:rsidR="007A5B79" w:rsidRPr="00191DE5">
        <w:rPr>
          <w:rFonts w:ascii="Arial" w:hAnsi="Arial" w:cs="Arial"/>
        </w:rPr>
        <w:t xml:space="preserve"> </w:t>
      </w:r>
      <w:r w:rsidR="00A265D9" w:rsidRPr="00191DE5">
        <w:rPr>
          <w:rFonts w:ascii="Arial" w:hAnsi="Arial" w:cs="Arial"/>
        </w:rPr>
        <w:t>(Forbes, 2018)</w:t>
      </w:r>
      <w:r w:rsidR="00F302EC" w:rsidRPr="00191DE5">
        <w:rPr>
          <w:rFonts w:ascii="Arial" w:hAnsi="Arial" w:cs="Arial"/>
        </w:rPr>
        <w:t>. Employees need room for creativity, plan their tasks</w:t>
      </w:r>
      <w:r w:rsidR="00B076BA" w:rsidRPr="00191DE5">
        <w:rPr>
          <w:rFonts w:ascii="Arial" w:hAnsi="Arial" w:cs="Arial"/>
        </w:rPr>
        <w:t>,</w:t>
      </w:r>
      <w:r w:rsidR="00F302EC" w:rsidRPr="00191DE5">
        <w:rPr>
          <w:rFonts w:ascii="Arial" w:hAnsi="Arial" w:cs="Arial"/>
        </w:rPr>
        <w:t xml:space="preserve"> and excel at work. A manager’s guidance could suffice, but the planning and strategizing should be wholly on the employee. Managed freedom at work promotes trust between workers and their managers</w:t>
      </w:r>
      <w:r w:rsidR="00B076BA" w:rsidRPr="00191DE5">
        <w:rPr>
          <w:rFonts w:ascii="Arial" w:hAnsi="Arial" w:cs="Arial"/>
        </w:rPr>
        <w:t>,</w:t>
      </w:r>
      <w:r w:rsidR="00F302EC" w:rsidRPr="00191DE5">
        <w:rPr>
          <w:rFonts w:ascii="Arial" w:hAnsi="Arial" w:cs="Arial"/>
        </w:rPr>
        <w:t xml:space="preserve"> leading to increased productivity and performance. </w:t>
      </w:r>
    </w:p>
    <w:p w14:paraId="2C93DBBA" w14:textId="64826817" w:rsidR="007A5B79" w:rsidRPr="00191DE5" w:rsidRDefault="00F43835" w:rsidP="00191DE5">
      <w:pPr>
        <w:spacing w:line="360" w:lineRule="auto"/>
        <w:rPr>
          <w:rFonts w:ascii="Arial" w:hAnsi="Arial" w:cs="Arial"/>
        </w:rPr>
      </w:pPr>
      <w:r w:rsidRPr="00191DE5">
        <w:rPr>
          <w:rFonts w:ascii="Arial" w:hAnsi="Arial" w:cs="Arial"/>
        </w:rPr>
        <w:t xml:space="preserve">Additionally, some managers are too entitled to leadership perks at the expense of leadership duty. </w:t>
      </w:r>
      <w:r w:rsidR="00DF4BAB" w:rsidRPr="00191DE5">
        <w:rPr>
          <w:rFonts w:ascii="Arial" w:hAnsi="Arial" w:cs="Arial"/>
        </w:rPr>
        <w:t xml:space="preserve">It requires strategized teamwork for an organisation to record improved performance </w:t>
      </w:r>
      <w:r w:rsidR="00A265D9" w:rsidRPr="00191DE5">
        <w:rPr>
          <w:rFonts w:ascii="Arial" w:hAnsi="Arial" w:cs="Arial"/>
        </w:rPr>
        <w:t>(Forbes, 2018)</w:t>
      </w:r>
      <w:r w:rsidR="00DF4BAB" w:rsidRPr="00191DE5">
        <w:rPr>
          <w:rFonts w:ascii="Arial" w:hAnsi="Arial" w:cs="Arial"/>
        </w:rPr>
        <w:t xml:space="preserve">. </w:t>
      </w:r>
      <w:r w:rsidR="00F2362E" w:rsidRPr="00191DE5">
        <w:rPr>
          <w:rFonts w:ascii="Arial" w:hAnsi="Arial" w:cs="Arial"/>
        </w:rPr>
        <w:t xml:space="preserve">Good and supportive bosses lead by example and guide employees in achieving their career goals. However, an unsupportive boss primarily cares about </w:t>
      </w:r>
      <w:r w:rsidR="002A4232" w:rsidRPr="00191DE5">
        <w:rPr>
          <w:rFonts w:ascii="Arial" w:hAnsi="Arial" w:cs="Arial"/>
        </w:rPr>
        <w:t xml:space="preserve">recognition as a boss. </w:t>
      </w:r>
      <w:r w:rsidR="003D2EC7" w:rsidRPr="00191DE5">
        <w:rPr>
          <w:rFonts w:ascii="Arial" w:hAnsi="Arial" w:cs="Arial"/>
        </w:rPr>
        <w:t>There is little or no concern about the company’s vision and strategic goals or employee performance. Thus, employees become demotivated at work and record declined productivity.</w:t>
      </w:r>
      <w:r w:rsidR="00A1392A" w:rsidRPr="00191DE5">
        <w:rPr>
          <w:rFonts w:ascii="Arial" w:hAnsi="Arial" w:cs="Arial"/>
        </w:rPr>
        <w:t xml:space="preserve"> </w:t>
      </w:r>
    </w:p>
    <w:p w14:paraId="57E1516A" w14:textId="69D56715" w:rsidR="00A1392A" w:rsidRPr="00191DE5" w:rsidRDefault="00A1392A" w:rsidP="00A93D59">
      <w:pPr>
        <w:pStyle w:val="Heading1"/>
        <w:spacing w:line="360" w:lineRule="auto"/>
        <w:rPr>
          <w:rFonts w:ascii="Arial" w:hAnsi="Arial" w:cs="Arial"/>
          <w:b/>
          <w:bCs/>
          <w:color w:val="auto"/>
          <w:sz w:val="22"/>
          <w:szCs w:val="22"/>
        </w:rPr>
      </w:pPr>
      <w:bookmarkStart w:id="4" w:name="_Toc88527343"/>
      <w:r w:rsidRPr="00191DE5">
        <w:rPr>
          <w:rFonts w:ascii="Arial" w:hAnsi="Arial" w:cs="Arial"/>
          <w:b/>
          <w:bCs/>
          <w:color w:val="auto"/>
          <w:sz w:val="22"/>
          <w:szCs w:val="22"/>
        </w:rPr>
        <w:t>Alternative solutions to the problem</w:t>
      </w:r>
      <w:bookmarkEnd w:id="4"/>
    </w:p>
    <w:p w14:paraId="3AE082BF" w14:textId="79E01ED5" w:rsidR="00A1392A" w:rsidRPr="00191DE5" w:rsidRDefault="00392AF1" w:rsidP="00A93D59">
      <w:pPr>
        <w:pStyle w:val="Heading2"/>
        <w:spacing w:line="360" w:lineRule="auto"/>
        <w:rPr>
          <w:rFonts w:ascii="Arial" w:hAnsi="Arial" w:cs="Arial"/>
          <w:i/>
          <w:iCs/>
          <w:color w:val="auto"/>
          <w:sz w:val="22"/>
          <w:szCs w:val="22"/>
        </w:rPr>
      </w:pPr>
      <w:bookmarkStart w:id="5" w:name="_Toc88527344"/>
      <w:r w:rsidRPr="00191DE5">
        <w:rPr>
          <w:rFonts w:ascii="Arial" w:hAnsi="Arial" w:cs="Arial"/>
          <w:i/>
          <w:iCs/>
          <w:color w:val="auto"/>
          <w:sz w:val="22"/>
          <w:szCs w:val="22"/>
        </w:rPr>
        <w:t>Learning, training</w:t>
      </w:r>
      <w:r w:rsidR="00B076BA" w:rsidRPr="00191DE5">
        <w:rPr>
          <w:rFonts w:ascii="Arial" w:hAnsi="Arial" w:cs="Arial"/>
          <w:i/>
          <w:iCs/>
          <w:color w:val="auto"/>
          <w:sz w:val="22"/>
          <w:szCs w:val="22"/>
        </w:rPr>
        <w:t>,</w:t>
      </w:r>
      <w:r w:rsidRPr="00191DE5">
        <w:rPr>
          <w:rFonts w:ascii="Arial" w:hAnsi="Arial" w:cs="Arial"/>
          <w:i/>
          <w:iCs/>
          <w:color w:val="auto"/>
          <w:sz w:val="22"/>
          <w:szCs w:val="22"/>
        </w:rPr>
        <w:t xml:space="preserve"> and talent development</w:t>
      </w:r>
      <w:bookmarkEnd w:id="5"/>
    </w:p>
    <w:p w14:paraId="63929F45" w14:textId="7DD24FDC" w:rsidR="00392AF1" w:rsidRPr="00191DE5" w:rsidRDefault="001177AB" w:rsidP="00191DE5">
      <w:pPr>
        <w:spacing w:line="360" w:lineRule="auto"/>
        <w:rPr>
          <w:rFonts w:ascii="Arial" w:hAnsi="Arial" w:cs="Arial"/>
        </w:rPr>
      </w:pPr>
      <w:r w:rsidRPr="00191DE5">
        <w:rPr>
          <w:rFonts w:ascii="Arial" w:hAnsi="Arial" w:cs="Arial"/>
        </w:rPr>
        <w:t xml:space="preserve">Lack of training has been cited as </w:t>
      </w:r>
      <w:r w:rsidR="00B076BA" w:rsidRPr="00191DE5">
        <w:rPr>
          <w:rFonts w:ascii="Arial" w:hAnsi="Arial" w:cs="Arial"/>
        </w:rPr>
        <w:t xml:space="preserve">a </w:t>
      </w:r>
      <w:r w:rsidRPr="00191DE5">
        <w:rPr>
          <w:rFonts w:ascii="Arial" w:hAnsi="Arial" w:cs="Arial"/>
        </w:rPr>
        <w:t>reason behind bad and unsupportive management. The solution aims at improving management performance, company performance</w:t>
      </w:r>
      <w:r w:rsidR="00B076BA" w:rsidRPr="00191DE5">
        <w:rPr>
          <w:rFonts w:ascii="Arial" w:hAnsi="Arial" w:cs="Arial"/>
        </w:rPr>
        <w:t>,</w:t>
      </w:r>
      <w:r w:rsidRPr="00191DE5">
        <w:rPr>
          <w:rFonts w:ascii="Arial" w:hAnsi="Arial" w:cs="Arial"/>
        </w:rPr>
        <w:t xml:space="preserve"> and employee productivity. It is m</w:t>
      </w:r>
      <w:r w:rsidR="00B076BA" w:rsidRPr="00191DE5">
        <w:rPr>
          <w:rFonts w:ascii="Arial" w:hAnsi="Arial" w:cs="Arial"/>
        </w:rPr>
        <w:t>ain</w:t>
      </w:r>
      <w:r w:rsidRPr="00191DE5">
        <w:rPr>
          <w:rFonts w:ascii="Arial" w:hAnsi="Arial" w:cs="Arial"/>
        </w:rPr>
        <w:t>ly used by HR for talent retention</w:t>
      </w:r>
      <w:r w:rsidR="00B076BA" w:rsidRPr="00191DE5">
        <w:rPr>
          <w:rFonts w:ascii="Arial" w:hAnsi="Arial" w:cs="Arial"/>
        </w:rPr>
        <w:t>,</w:t>
      </w:r>
      <w:r w:rsidRPr="00191DE5">
        <w:rPr>
          <w:rFonts w:ascii="Arial" w:hAnsi="Arial" w:cs="Arial"/>
        </w:rPr>
        <w:t xml:space="preserve"> especially for positions requiring constant skills improvement. However, it is subject to prevailing economic, political</w:t>
      </w:r>
      <w:r w:rsidR="00B076BA" w:rsidRPr="00191DE5">
        <w:rPr>
          <w:rFonts w:ascii="Arial" w:hAnsi="Arial" w:cs="Arial"/>
        </w:rPr>
        <w:t>,</w:t>
      </w:r>
      <w:r w:rsidRPr="00191DE5">
        <w:rPr>
          <w:rFonts w:ascii="Arial" w:hAnsi="Arial" w:cs="Arial"/>
        </w:rPr>
        <w:t xml:space="preserve"> and social factors </w:t>
      </w:r>
      <w:r w:rsidR="008C43ED" w:rsidRPr="00191DE5">
        <w:rPr>
          <w:rFonts w:ascii="Arial" w:hAnsi="Arial" w:cs="Arial"/>
        </w:rPr>
        <w:t>(Hook &amp; Jenkins, 2019, p.291)</w:t>
      </w:r>
      <w:r w:rsidRPr="00191DE5">
        <w:rPr>
          <w:rFonts w:ascii="Arial" w:hAnsi="Arial" w:cs="Arial"/>
        </w:rPr>
        <w:t xml:space="preserve">. </w:t>
      </w:r>
      <w:r w:rsidR="00F1609D" w:rsidRPr="00191DE5">
        <w:rPr>
          <w:rFonts w:ascii="Arial" w:hAnsi="Arial" w:cs="Arial"/>
        </w:rPr>
        <w:t>Learning and training should thus be extended to managers so that they become more</w:t>
      </w:r>
      <w:r w:rsidR="006503B3" w:rsidRPr="00191DE5">
        <w:rPr>
          <w:rFonts w:ascii="Arial" w:hAnsi="Arial" w:cs="Arial"/>
        </w:rPr>
        <w:t xml:space="preserve"> </w:t>
      </w:r>
      <w:r w:rsidR="00F1609D" w:rsidRPr="00191DE5">
        <w:rPr>
          <w:rFonts w:ascii="Arial" w:hAnsi="Arial" w:cs="Arial"/>
        </w:rPr>
        <w:t>efficient in the</w:t>
      </w:r>
      <w:r w:rsidR="00B076BA" w:rsidRPr="00191DE5">
        <w:rPr>
          <w:rFonts w:ascii="Arial" w:hAnsi="Arial" w:cs="Arial"/>
        </w:rPr>
        <w:t>ir</w:t>
      </w:r>
      <w:r w:rsidR="00F1609D" w:rsidRPr="00191DE5">
        <w:rPr>
          <w:rFonts w:ascii="Arial" w:hAnsi="Arial" w:cs="Arial"/>
        </w:rPr>
        <w:t xml:space="preserve"> roles.</w:t>
      </w:r>
      <w:r w:rsidR="006503B3" w:rsidRPr="00191DE5">
        <w:rPr>
          <w:rFonts w:ascii="Arial" w:hAnsi="Arial" w:cs="Arial"/>
        </w:rPr>
        <w:t xml:space="preserve"> Management and people skills training would suffice for managers who got managerial positions after promotions. It equips them with the necessary </w:t>
      </w:r>
      <w:r w:rsidR="006E69C9" w:rsidRPr="00191DE5">
        <w:rPr>
          <w:rFonts w:ascii="Arial" w:hAnsi="Arial" w:cs="Arial"/>
        </w:rPr>
        <w:t xml:space="preserve">management </w:t>
      </w:r>
      <w:r w:rsidR="006503B3" w:rsidRPr="00191DE5">
        <w:rPr>
          <w:rFonts w:ascii="Arial" w:hAnsi="Arial" w:cs="Arial"/>
        </w:rPr>
        <w:t xml:space="preserve">tools to promote high employee productivity and performance. </w:t>
      </w:r>
    </w:p>
    <w:p w14:paraId="0E0D79B6" w14:textId="3B2A98E8" w:rsidR="002055F6" w:rsidRPr="00191DE5" w:rsidRDefault="00E37108" w:rsidP="00A93D59">
      <w:pPr>
        <w:pStyle w:val="Heading2"/>
        <w:spacing w:line="360" w:lineRule="auto"/>
        <w:rPr>
          <w:rFonts w:ascii="Arial" w:hAnsi="Arial" w:cs="Arial"/>
          <w:i/>
          <w:iCs/>
          <w:color w:val="auto"/>
          <w:sz w:val="22"/>
          <w:szCs w:val="22"/>
        </w:rPr>
      </w:pPr>
      <w:bookmarkStart w:id="6" w:name="_Toc88527345"/>
      <w:r w:rsidRPr="00191DE5">
        <w:rPr>
          <w:rFonts w:ascii="Arial" w:hAnsi="Arial" w:cs="Arial"/>
          <w:i/>
          <w:iCs/>
          <w:color w:val="auto"/>
          <w:sz w:val="22"/>
          <w:szCs w:val="22"/>
        </w:rPr>
        <w:t>Passive response</w:t>
      </w:r>
      <w:bookmarkEnd w:id="6"/>
    </w:p>
    <w:p w14:paraId="6C38DF56" w14:textId="2B5D99B0" w:rsidR="00E37108" w:rsidRPr="00191DE5" w:rsidRDefault="00E37108" w:rsidP="00191DE5">
      <w:pPr>
        <w:spacing w:line="360" w:lineRule="auto"/>
        <w:jc w:val="both"/>
        <w:rPr>
          <w:rFonts w:ascii="Arial" w:hAnsi="Arial" w:cs="Arial"/>
        </w:rPr>
      </w:pPr>
      <w:r w:rsidRPr="00191DE5">
        <w:rPr>
          <w:rFonts w:ascii="Arial" w:hAnsi="Arial" w:cs="Arial"/>
        </w:rPr>
        <w:t>Alternatively, an employee may decide to ignore self-cent</w:t>
      </w:r>
      <w:r w:rsidR="00B076BA" w:rsidRPr="00191DE5">
        <w:rPr>
          <w:rFonts w:ascii="Arial" w:hAnsi="Arial" w:cs="Arial"/>
        </w:rPr>
        <w:t>e</w:t>
      </w:r>
      <w:r w:rsidRPr="00191DE5">
        <w:rPr>
          <w:rFonts w:ascii="Arial" w:hAnsi="Arial" w:cs="Arial"/>
        </w:rPr>
        <w:t>red and toxic</w:t>
      </w:r>
      <w:r w:rsidR="00B076BA" w:rsidRPr="00191DE5">
        <w:rPr>
          <w:rFonts w:ascii="Arial" w:hAnsi="Arial" w:cs="Arial"/>
        </w:rPr>
        <w:t>,</w:t>
      </w:r>
      <w:r w:rsidRPr="00191DE5">
        <w:rPr>
          <w:rFonts w:ascii="Arial" w:hAnsi="Arial" w:cs="Arial"/>
        </w:rPr>
        <w:t xml:space="preserve"> and aggressive bosses. Passive aggression has been proven to be effective in managing bad managers at work. A study reported that employees who ignore manager</w:t>
      </w:r>
      <w:r w:rsidR="00B076BA" w:rsidRPr="00191DE5">
        <w:rPr>
          <w:rFonts w:ascii="Arial" w:hAnsi="Arial" w:cs="Arial"/>
        </w:rPr>
        <w:t>s’</w:t>
      </w:r>
      <w:r w:rsidRPr="00191DE5">
        <w:rPr>
          <w:rFonts w:ascii="Arial" w:hAnsi="Arial" w:cs="Arial"/>
        </w:rPr>
        <w:t xml:space="preserve"> bad traits or feign ignorance have low</w:t>
      </w:r>
      <w:r w:rsidR="00B076BA" w:rsidRPr="00191DE5">
        <w:rPr>
          <w:rFonts w:ascii="Arial" w:hAnsi="Arial" w:cs="Arial"/>
        </w:rPr>
        <w:t>-</w:t>
      </w:r>
      <w:r w:rsidRPr="00191DE5">
        <w:rPr>
          <w:rFonts w:ascii="Arial" w:hAnsi="Arial" w:cs="Arial"/>
        </w:rPr>
        <w:t xml:space="preserve">stress levels and are more satisfied at work </w:t>
      </w:r>
      <w:r w:rsidR="003C3AF7" w:rsidRPr="00191DE5">
        <w:rPr>
          <w:rFonts w:ascii="Arial" w:hAnsi="Arial" w:cs="Arial"/>
        </w:rPr>
        <w:t>(The Guardian, 2019)</w:t>
      </w:r>
      <w:r w:rsidRPr="00191DE5">
        <w:rPr>
          <w:rFonts w:ascii="Arial" w:hAnsi="Arial" w:cs="Arial"/>
        </w:rPr>
        <w:t xml:space="preserve">. </w:t>
      </w:r>
      <w:r w:rsidR="00C16310" w:rsidRPr="00191DE5">
        <w:rPr>
          <w:rFonts w:ascii="Arial" w:hAnsi="Arial" w:cs="Arial"/>
        </w:rPr>
        <w:t xml:space="preserve">The employees gain admiration from colleagues and may record increased job commitment and performance. It is a better solution than resigning given the challenging economic times amidst a pandemic. </w:t>
      </w:r>
    </w:p>
    <w:p w14:paraId="0BFCED38" w14:textId="0B2B4949" w:rsidR="00C16310" w:rsidRPr="00191DE5" w:rsidRDefault="005A5234" w:rsidP="00A93D59">
      <w:pPr>
        <w:pStyle w:val="Heading2"/>
        <w:spacing w:line="360" w:lineRule="auto"/>
        <w:rPr>
          <w:rFonts w:ascii="Arial" w:hAnsi="Arial" w:cs="Arial"/>
          <w:i/>
          <w:iCs/>
          <w:color w:val="auto"/>
          <w:sz w:val="22"/>
          <w:szCs w:val="22"/>
        </w:rPr>
      </w:pPr>
      <w:bookmarkStart w:id="7" w:name="_Toc88527346"/>
      <w:r w:rsidRPr="00191DE5">
        <w:rPr>
          <w:rFonts w:ascii="Arial" w:hAnsi="Arial" w:cs="Arial"/>
          <w:i/>
          <w:iCs/>
          <w:color w:val="auto"/>
          <w:sz w:val="22"/>
          <w:szCs w:val="22"/>
        </w:rPr>
        <w:t>Raising self-awareness</w:t>
      </w:r>
      <w:bookmarkEnd w:id="7"/>
    </w:p>
    <w:p w14:paraId="16A7342A" w14:textId="75D59D56" w:rsidR="005A5234" w:rsidRPr="00191DE5" w:rsidRDefault="000F4348" w:rsidP="00191DE5">
      <w:pPr>
        <w:spacing w:line="360" w:lineRule="auto"/>
        <w:jc w:val="both"/>
        <w:rPr>
          <w:rFonts w:ascii="Arial" w:hAnsi="Arial" w:cs="Arial"/>
        </w:rPr>
      </w:pPr>
      <w:r w:rsidRPr="00191DE5">
        <w:rPr>
          <w:rFonts w:ascii="Arial" w:hAnsi="Arial" w:cs="Arial"/>
        </w:rPr>
        <w:t xml:space="preserve">Bad managers may be oblivious of their poor management skills. However, HR should use the appropriate communication channel and raise employee concerns. </w:t>
      </w:r>
      <w:r w:rsidR="00BE60AC" w:rsidRPr="00191DE5">
        <w:rPr>
          <w:rFonts w:ascii="Arial" w:hAnsi="Arial" w:cs="Arial"/>
        </w:rPr>
        <w:t>Micromanagement is stimulated by feelings of inadequacy and insecurities among managers. Therefore, they strictly manage processes and employees to avoid mistakes that may reflect poorly on their management skills</w:t>
      </w:r>
      <w:r w:rsidR="004E70B7" w:rsidRPr="00191DE5">
        <w:rPr>
          <w:rFonts w:ascii="Arial" w:hAnsi="Arial" w:cs="Arial"/>
        </w:rPr>
        <w:t xml:space="preserve"> </w:t>
      </w:r>
      <w:r w:rsidR="0041654C" w:rsidRPr="00191DE5">
        <w:rPr>
          <w:rFonts w:ascii="Arial" w:hAnsi="Arial" w:cs="Arial"/>
        </w:rPr>
        <w:t>(Meinert, 2021)</w:t>
      </w:r>
      <w:r w:rsidR="00BE60AC" w:rsidRPr="00191DE5">
        <w:rPr>
          <w:rFonts w:ascii="Arial" w:hAnsi="Arial" w:cs="Arial"/>
        </w:rPr>
        <w:t xml:space="preserve">. Hence, raising awareness about their imperfections may lead to improved leadership approaches other than micromanaging. </w:t>
      </w:r>
      <w:r w:rsidR="00772CE9" w:rsidRPr="00191DE5">
        <w:rPr>
          <w:rFonts w:ascii="Arial" w:hAnsi="Arial" w:cs="Arial"/>
        </w:rPr>
        <w:t>Unsupportive bosses manage employees through passive channels such as emails and messages. The managers suffer from a false sense of security that requires attention. Active managers help employees become more engaged and involved at work leading to high productivity. Thus, creating self-awareness in addition to management training should result in improved management.</w:t>
      </w:r>
    </w:p>
    <w:p w14:paraId="254F9B66" w14:textId="59EC9C43" w:rsidR="00772CE9" w:rsidRPr="00191DE5" w:rsidRDefault="004E70B7" w:rsidP="00A93D59">
      <w:pPr>
        <w:pStyle w:val="Heading1"/>
        <w:spacing w:line="360" w:lineRule="auto"/>
        <w:rPr>
          <w:rFonts w:ascii="Arial" w:hAnsi="Arial" w:cs="Arial"/>
          <w:b/>
          <w:bCs/>
          <w:color w:val="auto"/>
          <w:sz w:val="22"/>
          <w:szCs w:val="22"/>
        </w:rPr>
      </w:pPr>
      <w:bookmarkStart w:id="8" w:name="_Toc88527347"/>
      <w:r w:rsidRPr="00191DE5">
        <w:rPr>
          <w:rFonts w:ascii="Arial" w:hAnsi="Arial" w:cs="Arial"/>
          <w:b/>
          <w:bCs/>
          <w:color w:val="auto"/>
          <w:sz w:val="22"/>
          <w:szCs w:val="22"/>
        </w:rPr>
        <w:t>Decision-making technique</w:t>
      </w:r>
      <w:bookmarkEnd w:id="8"/>
    </w:p>
    <w:p w14:paraId="65339858" w14:textId="4CD43775" w:rsidR="004E70B7" w:rsidRPr="00191DE5" w:rsidRDefault="003A3DAA" w:rsidP="00A93D59">
      <w:pPr>
        <w:pStyle w:val="Heading2"/>
        <w:spacing w:line="360" w:lineRule="auto"/>
        <w:rPr>
          <w:rFonts w:ascii="Arial" w:hAnsi="Arial" w:cs="Arial"/>
          <w:i/>
          <w:iCs/>
          <w:color w:val="auto"/>
          <w:sz w:val="22"/>
          <w:szCs w:val="22"/>
        </w:rPr>
      </w:pPr>
      <w:bookmarkStart w:id="9" w:name="_Toc88527348"/>
      <w:r w:rsidRPr="00191DE5">
        <w:rPr>
          <w:rFonts w:ascii="Arial" w:hAnsi="Arial" w:cs="Arial"/>
          <w:i/>
          <w:iCs/>
          <w:color w:val="auto"/>
          <w:sz w:val="22"/>
          <w:szCs w:val="22"/>
        </w:rPr>
        <w:t>Tree diagram</w:t>
      </w:r>
      <w:bookmarkEnd w:id="9"/>
    </w:p>
    <w:p w14:paraId="04605ACD" w14:textId="4A4FB61C" w:rsidR="003A3DAA" w:rsidRPr="00191DE5" w:rsidRDefault="003A3DAA" w:rsidP="00191DE5">
      <w:pPr>
        <w:spacing w:line="360" w:lineRule="auto"/>
        <w:jc w:val="both"/>
        <w:rPr>
          <w:rFonts w:ascii="Arial" w:hAnsi="Arial" w:cs="Arial"/>
        </w:rPr>
      </w:pPr>
      <w:r w:rsidRPr="00191DE5">
        <w:rPr>
          <w:rFonts w:ascii="Arial" w:hAnsi="Arial" w:cs="Arial"/>
        </w:rPr>
        <w:t xml:space="preserve">The tree diagram is used when assessing </w:t>
      </w:r>
      <w:r w:rsidR="00B076BA" w:rsidRPr="00191DE5">
        <w:rPr>
          <w:rFonts w:ascii="Arial" w:hAnsi="Arial" w:cs="Arial"/>
        </w:rPr>
        <w:t>the</w:t>
      </w:r>
      <w:r w:rsidRPr="00191DE5">
        <w:rPr>
          <w:rFonts w:ascii="Arial" w:hAnsi="Arial" w:cs="Arial"/>
        </w:rPr>
        <w:t xml:space="preserve"> number of choices available to pick the best option.</w:t>
      </w:r>
      <w:r w:rsidR="004E6B76" w:rsidRPr="00191DE5">
        <w:rPr>
          <w:rFonts w:ascii="Arial" w:hAnsi="Arial" w:cs="Arial"/>
        </w:rPr>
        <w:t xml:space="preserve"> It is almost similar to a flowchart diagram. The decision-making rationality considers available alternatives and weighs costs and benefits. Possible solutions are weighed against each other subject to limiting factors to visualise possible results. </w:t>
      </w:r>
      <w:r w:rsidR="00E546DA" w:rsidRPr="00191DE5">
        <w:rPr>
          <w:rFonts w:ascii="Arial" w:hAnsi="Arial" w:cs="Arial"/>
        </w:rPr>
        <w:t xml:space="preserve">When working on a complex challenge, the tree diagram helps focus on the </w:t>
      </w:r>
      <w:r w:rsidR="00B076BA" w:rsidRPr="00191DE5">
        <w:rPr>
          <w:rFonts w:ascii="Arial" w:hAnsi="Arial" w:cs="Arial"/>
        </w:rPr>
        <w:t>crucial</w:t>
      </w:r>
      <w:r w:rsidR="00E546DA" w:rsidRPr="00191DE5">
        <w:rPr>
          <w:rFonts w:ascii="Arial" w:hAnsi="Arial" w:cs="Arial"/>
        </w:rPr>
        <w:t xml:space="preserve"> points. Thus, it simplifies a </w:t>
      </w:r>
      <w:r w:rsidR="00B076BA" w:rsidRPr="00191DE5">
        <w:rPr>
          <w:rFonts w:ascii="Arial" w:hAnsi="Arial" w:cs="Arial"/>
        </w:rPr>
        <w:t>complex</w:t>
      </w:r>
      <w:r w:rsidR="00E546DA" w:rsidRPr="00191DE5">
        <w:rPr>
          <w:rFonts w:ascii="Arial" w:hAnsi="Arial" w:cs="Arial"/>
        </w:rPr>
        <w:t xml:space="preserve"> problem in an orderly manner</w:t>
      </w:r>
      <w:r w:rsidR="00D116E8" w:rsidRPr="00191DE5">
        <w:rPr>
          <w:rFonts w:ascii="Arial" w:hAnsi="Arial" w:cs="Arial"/>
        </w:rPr>
        <w:t xml:space="preserve"> </w:t>
      </w:r>
      <w:r w:rsidR="00775BCB" w:rsidRPr="00191DE5">
        <w:rPr>
          <w:rFonts w:ascii="Arial" w:hAnsi="Arial" w:cs="Arial"/>
        </w:rPr>
        <w:t>(M., 2021, p.26)</w:t>
      </w:r>
      <w:r w:rsidR="00E546DA" w:rsidRPr="00191DE5">
        <w:rPr>
          <w:rFonts w:ascii="Arial" w:hAnsi="Arial" w:cs="Arial"/>
        </w:rPr>
        <w:t>.</w:t>
      </w:r>
      <w:r w:rsidR="000F4193" w:rsidRPr="00191DE5">
        <w:rPr>
          <w:rFonts w:ascii="Arial" w:hAnsi="Arial" w:cs="Arial"/>
        </w:rPr>
        <w:t xml:space="preserve"> The tree begins with a root node to represent the complexity. I</w:t>
      </w:r>
      <w:r w:rsidR="00B076BA" w:rsidRPr="00191DE5">
        <w:rPr>
          <w:rFonts w:ascii="Arial" w:hAnsi="Arial" w:cs="Arial"/>
        </w:rPr>
        <w:t xml:space="preserve">t is </w:t>
      </w:r>
      <w:r w:rsidR="000F4193" w:rsidRPr="00191DE5">
        <w:rPr>
          <w:rFonts w:ascii="Arial" w:hAnsi="Arial" w:cs="Arial"/>
        </w:rPr>
        <w:t>then followed by two nodes representing chance and decision nodes. A chance node shows the probabilities from the decisions represented by decision nodes.</w:t>
      </w:r>
      <w:r w:rsidR="00A458F4" w:rsidRPr="00191DE5">
        <w:rPr>
          <w:rFonts w:ascii="Arial" w:hAnsi="Arial" w:cs="Arial"/>
        </w:rPr>
        <w:t xml:space="preserve"> </w:t>
      </w:r>
      <w:r w:rsidR="00B076BA" w:rsidRPr="00191DE5">
        <w:rPr>
          <w:rFonts w:ascii="Arial" w:hAnsi="Arial" w:cs="Arial"/>
        </w:rPr>
        <w:t>Lines connect the nod</w:t>
      </w:r>
      <w:r w:rsidR="00A458F4" w:rsidRPr="00191DE5">
        <w:rPr>
          <w:rFonts w:ascii="Arial" w:hAnsi="Arial" w:cs="Arial"/>
        </w:rPr>
        <w:t>es as the diagram flows to an outcome or termination point.</w:t>
      </w:r>
      <w:r w:rsidR="00A66D2B" w:rsidRPr="00191DE5">
        <w:rPr>
          <w:rFonts w:ascii="Arial" w:hAnsi="Arial" w:cs="Arial"/>
        </w:rPr>
        <w:t xml:space="preserve"> The steps included in developing the diagram are as below;</w:t>
      </w:r>
    </w:p>
    <w:p w14:paraId="5C4D36A2" w14:textId="3993EC88" w:rsidR="00A66D2B" w:rsidRPr="00191DE5" w:rsidRDefault="00CF7F90" w:rsidP="00191DE5">
      <w:pPr>
        <w:spacing w:line="360" w:lineRule="auto"/>
        <w:jc w:val="both"/>
        <w:rPr>
          <w:rFonts w:ascii="Arial" w:hAnsi="Arial" w:cs="Arial"/>
        </w:rPr>
      </w:pPr>
      <w:r w:rsidRPr="00191DE5">
        <w:rPr>
          <w:rFonts w:ascii="Arial" w:hAnsi="Arial" w:cs="Arial"/>
        </w:rPr>
        <w:t>Step 1: define the problem</w:t>
      </w:r>
    </w:p>
    <w:p w14:paraId="7AE6010F" w14:textId="531CA79D" w:rsidR="00CF7F90" w:rsidRPr="00191DE5" w:rsidRDefault="00D03E81" w:rsidP="00191DE5">
      <w:pPr>
        <w:spacing w:line="360" w:lineRule="auto"/>
        <w:jc w:val="both"/>
        <w:rPr>
          <w:rFonts w:ascii="Arial" w:hAnsi="Arial" w:cs="Arial"/>
        </w:rPr>
      </w:pPr>
      <w:r w:rsidRPr="00191DE5">
        <w:rPr>
          <w:rFonts w:ascii="Arial" w:hAnsi="Arial" w:cs="Arial"/>
        </w:rPr>
        <w:t xml:space="preserve">After </w:t>
      </w:r>
      <w:r w:rsidR="00B076BA" w:rsidRPr="00191DE5">
        <w:rPr>
          <w:rFonts w:ascii="Arial" w:hAnsi="Arial" w:cs="Arial"/>
        </w:rPr>
        <w:t>a thorough analysis of the problem, the next step is defining and mapping</w:t>
      </w:r>
      <w:r w:rsidRPr="00191DE5">
        <w:rPr>
          <w:rFonts w:ascii="Arial" w:hAnsi="Arial" w:cs="Arial"/>
        </w:rPr>
        <w:t xml:space="preserve"> it on the diagram. The beginning rode is recorded first and is identified as the key issue or complexity</w:t>
      </w:r>
      <w:r w:rsidR="00775BCB" w:rsidRPr="00191DE5">
        <w:rPr>
          <w:rFonts w:ascii="Arial" w:hAnsi="Arial" w:cs="Arial"/>
        </w:rPr>
        <w:t xml:space="preserve"> (M., 2021, p.26)</w:t>
      </w:r>
      <w:r w:rsidRPr="00191DE5">
        <w:rPr>
          <w:rFonts w:ascii="Arial" w:hAnsi="Arial" w:cs="Arial"/>
        </w:rPr>
        <w:t xml:space="preserve">.it forms the </w:t>
      </w:r>
      <w:r w:rsidR="00B076BA" w:rsidRPr="00191DE5">
        <w:rPr>
          <w:rFonts w:ascii="Arial" w:hAnsi="Arial" w:cs="Arial"/>
        </w:rPr>
        <w:t>primary</w:t>
      </w:r>
      <w:r w:rsidRPr="00191DE5">
        <w:rPr>
          <w:rFonts w:ascii="Arial" w:hAnsi="Arial" w:cs="Arial"/>
        </w:rPr>
        <w:t xml:space="preserve"> reference for breaking down the tree into smaller nodes.</w:t>
      </w:r>
      <w:r w:rsidR="00866E24" w:rsidRPr="00191DE5">
        <w:rPr>
          <w:rFonts w:ascii="Arial" w:hAnsi="Arial" w:cs="Arial"/>
        </w:rPr>
        <w:t xml:space="preserve"> In this case, the root problem is bad management/unsupportive bosses</w:t>
      </w:r>
    </w:p>
    <w:p w14:paraId="4F4A8A93" w14:textId="4F18A717" w:rsidR="00D03E81" w:rsidRPr="00191DE5" w:rsidRDefault="00D03E81" w:rsidP="00191DE5">
      <w:pPr>
        <w:spacing w:line="360" w:lineRule="auto"/>
        <w:jc w:val="both"/>
        <w:rPr>
          <w:rFonts w:ascii="Arial" w:hAnsi="Arial" w:cs="Arial"/>
        </w:rPr>
      </w:pPr>
      <w:r w:rsidRPr="00191DE5">
        <w:rPr>
          <w:rFonts w:ascii="Arial" w:hAnsi="Arial" w:cs="Arial"/>
        </w:rPr>
        <w:t>Step 2: Add branches</w:t>
      </w:r>
    </w:p>
    <w:p w14:paraId="7FCF08B0" w14:textId="0D570D73" w:rsidR="005E3058" w:rsidRPr="00191DE5" w:rsidRDefault="00D116E8" w:rsidP="00191DE5">
      <w:pPr>
        <w:spacing w:line="360" w:lineRule="auto"/>
        <w:jc w:val="both"/>
        <w:rPr>
          <w:rFonts w:ascii="Arial" w:hAnsi="Arial" w:cs="Arial"/>
        </w:rPr>
      </w:pPr>
      <w:r w:rsidRPr="00191DE5">
        <w:rPr>
          <w:rFonts w:ascii="Arial" w:hAnsi="Arial" w:cs="Arial"/>
        </w:rPr>
        <w:t>The next step is adding branches representing possible alternatives to the root problem. An arrow connects the root node to either a chance or decision node</w:t>
      </w:r>
      <w:r w:rsidR="00775BCB" w:rsidRPr="00191DE5">
        <w:rPr>
          <w:rFonts w:ascii="Arial" w:hAnsi="Arial" w:cs="Arial"/>
        </w:rPr>
        <w:t xml:space="preserve"> (M., 2021, p.26)</w:t>
      </w:r>
      <w:r w:rsidRPr="00191DE5">
        <w:rPr>
          <w:rFonts w:ascii="Arial" w:hAnsi="Arial" w:cs="Arial"/>
        </w:rPr>
        <w:t xml:space="preserve">. </w:t>
      </w:r>
      <w:r w:rsidR="0023744B" w:rsidRPr="00191DE5">
        <w:rPr>
          <w:rFonts w:ascii="Arial" w:hAnsi="Arial" w:cs="Arial"/>
        </w:rPr>
        <w:t>In our case, the available alternatives include training, passive response</w:t>
      </w:r>
      <w:r w:rsidR="00B076BA" w:rsidRPr="00191DE5">
        <w:rPr>
          <w:rFonts w:ascii="Arial" w:hAnsi="Arial" w:cs="Arial"/>
        </w:rPr>
        <w:t>,</w:t>
      </w:r>
      <w:r w:rsidR="0023744B" w:rsidRPr="00191DE5">
        <w:rPr>
          <w:rFonts w:ascii="Arial" w:hAnsi="Arial" w:cs="Arial"/>
        </w:rPr>
        <w:t xml:space="preserve"> and raising self-awareness.</w:t>
      </w:r>
    </w:p>
    <w:p w14:paraId="1E0B3B6A" w14:textId="67D51990" w:rsidR="0023744B" w:rsidRPr="00191DE5" w:rsidRDefault="0023744B" w:rsidP="00191DE5">
      <w:pPr>
        <w:spacing w:line="360" w:lineRule="auto"/>
        <w:jc w:val="both"/>
        <w:rPr>
          <w:rFonts w:ascii="Arial" w:hAnsi="Arial" w:cs="Arial"/>
        </w:rPr>
      </w:pPr>
      <w:r w:rsidRPr="00191DE5">
        <w:rPr>
          <w:rFonts w:ascii="Arial" w:hAnsi="Arial" w:cs="Arial"/>
        </w:rPr>
        <w:t xml:space="preserve">Step 3: </w:t>
      </w:r>
      <w:r w:rsidR="00582076" w:rsidRPr="00191DE5">
        <w:rPr>
          <w:rFonts w:ascii="Arial" w:hAnsi="Arial" w:cs="Arial"/>
        </w:rPr>
        <w:t>add more nodes and branches</w:t>
      </w:r>
    </w:p>
    <w:p w14:paraId="7542AAB6" w14:textId="064DF06B" w:rsidR="00582076" w:rsidRPr="00191DE5" w:rsidRDefault="007F470E" w:rsidP="00191DE5">
      <w:pPr>
        <w:spacing w:line="360" w:lineRule="auto"/>
        <w:jc w:val="both"/>
        <w:rPr>
          <w:rFonts w:ascii="Arial" w:hAnsi="Arial" w:cs="Arial"/>
        </w:rPr>
      </w:pPr>
      <w:r w:rsidRPr="00191DE5">
        <w:rPr>
          <w:rFonts w:ascii="Arial" w:hAnsi="Arial" w:cs="Arial"/>
        </w:rPr>
        <w:t>For each decision node, add more branches to exhaust all possible alternatives. The diagram can only be considered complete when no more branches can be added</w:t>
      </w:r>
      <w:r w:rsidR="00775BCB" w:rsidRPr="00191DE5">
        <w:rPr>
          <w:rFonts w:ascii="Arial" w:hAnsi="Arial" w:cs="Arial"/>
        </w:rPr>
        <w:t xml:space="preserve"> (M., 2021, p.26)</w:t>
      </w:r>
      <w:r w:rsidRPr="00191DE5">
        <w:rPr>
          <w:rFonts w:ascii="Arial" w:hAnsi="Arial" w:cs="Arial"/>
        </w:rPr>
        <w:t xml:space="preserve">. At this point, the final nodes represent outcomes corresponding to the alternatives. In our case, </w:t>
      </w:r>
      <w:r w:rsidR="002000C1" w:rsidRPr="00191DE5">
        <w:rPr>
          <w:rFonts w:ascii="Arial" w:hAnsi="Arial" w:cs="Arial"/>
        </w:rPr>
        <w:t>training improves a manager’s people management skills</w:t>
      </w:r>
      <w:r w:rsidR="00B076BA" w:rsidRPr="00191DE5">
        <w:rPr>
          <w:rFonts w:ascii="Arial" w:hAnsi="Arial" w:cs="Arial"/>
        </w:rPr>
        <w:t>, resulting</w:t>
      </w:r>
      <w:r w:rsidR="002000C1" w:rsidRPr="00191DE5">
        <w:rPr>
          <w:rFonts w:ascii="Arial" w:hAnsi="Arial" w:cs="Arial"/>
        </w:rPr>
        <w:t xml:space="preserve"> in high productivity and performance. Similarly, raising self-awareness leads to improved productivity and performance. However, </w:t>
      </w:r>
      <w:r w:rsidR="00B076BA" w:rsidRPr="00191DE5">
        <w:rPr>
          <w:rFonts w:ascii="Arial" w:hAnsi="Arial" w:cs="Arial"/>
        </w:rPr>
        <w:t xml:space="preserve">the </w:t>
      </w:r>
      <w:r w:rsidR="002000C1" w:rsidRPr="00191DE5">
        <w:rPr>
          <w:rFonts w:ascii="Arial" w:hAnsi="Arial" w:cs="Arial"/>
        </w:rPr>
        <w:t>passive response only has a positive effect on aggressive employees. Other employees continue suffering</w:t>
      </w:r>
      <w:r w:rsidR="00B076BA" w:rsidRPr="00191DE5">
        <w:rPr>
          <w:rFonts w:ascii="Arial" w:hAnsi="Arial" w:cs="Arial"/>
        </w:rPr>
        <w:t>,</w:t>
      </w:r>
      <w:r w:rsidR="002000C1" w:rsidRPr="00191DE5">
        <w:rPr>
          <w:rFonts w:ascii="Arial" w:hAnsi="Arial" w:cs="Arial"/>
        </w:rPr>
        <w:t xml:space="preserve"> and the bad/unsupportive manager remains unchanged.</w:t>
      </w:r>
    </w:p>
    <w:p w14:paraId="34BC5275" w14:textId="29017367" w:rsidR="002000C1" w:rsidRPr="00191DE5" w:rsidRDefault="002000C1" w:rsidP="00191DE5">
      <w:pPr>
        <w:spacing w:line="360" w:lineRule="auto"/>
        <w:jc w:val="both"/>
        <w:rPr>
          <w:rFonts w:ascii="Arial" w:hAnsi="Arial" w:cs="Arial"/>
        </w:rPr>
      </w:pPr>
      <w:r w:rsidRPr="00191DE5">
        <w:rPr>
          <w:rFonts w:ascii="Arial" w:hAnsi="Arial" w:cs="Arial"/>
        </w:rPr>
        <w:t xml:space="preserve">Step 4: </w:t>
      </w:r>
      <w:r w:rsidR="008A005F" w:rsidRPr="00191DE5">
        <w:rPr>
          <w:rFonts w:ascii="Arial" w:hAnsi="Arial" w:cs="Arial"/>
        </w:rPr>
        <w:t>add end-notes and review the completed tree</w:t>
      </w:r>
    </w:p>
    <w:p w14:paraId="37B50FF5" w14:textId="677B5555" w:rsidR="008A005F" w:rsidRPr="00191DE5" w:rsidRDefault="009E336D" w:rsidP="00191DE5">
      <w:pPr>
        <w:spacing w:line="360" w:lineRule="auto"/>
        <w:jc w:val="both"/>
        <w:rPr>
          <w:rFonts w:ascii="Arial" w:hAnsi="Arial" w:cs="Arial"/>
        </w:rPr>
      </w:pPr>
      <w:r w:rsidRPr="00191DE5">
        <w:rPr>
          <w:rFonts w:ascii="Arial" w:hAnsi="Arial" w:cs="Arial"/>
        </w:rPr>
        <w:t xml:space="preserve">For each final solution reached, the corresponding branch is an end node. The review should also ensure the tree has exhausted all possible solutions and </w:t>
      </w:r>
      <w:r w:rsidR="00B076BA" w:rsidRPr="00191DE5">
        <w:rPr>
          <w:rFonts w:ascii="Arial" w:hAnsi="Arial" w:cs="Arial"/>
        </w:rPr>
        <w:t>related</w:t>
      </w:r>
      <w:r w:rsidRPr="00191DE5">
        <w:rPr>
          <w:rFonts w:ascii="Arial" w:hAnsi="Arial" w:cs="Arial"/>
        </w:rPr>
        <w:t xml:space="preserve"> outcomes</w:t>
      </w:r>
      <w:r w:rsidR="0007279D" w:rsidRPr="00191DE5">
        <w:rPr>
          <w:rFonts w:ascii="Arial" w:hAnsi="Arial" w:cs="Arial"/>
        </w:rPr>
        <w:t xml:space="preserve"> (M., 2021, p.26)</w:t>
      </w:r>
      <w:r w:rsidRPr="00191DE5">
        <w:rPr>
          <w:rFonts w:ascii="Arial" w:hAnsi="Arial" w:cs="Arial"/>
        </w:rPr>
        <w:t>.</w:t>
      </w:r>
      <w:r w:rsidR="00BF2B65" w:rsidRPr="00191DE5">
        <w:rPr>
          <w:rFonts w:ascii="Arial" w:hAnsi="Arial" w:cs="Arial"/>
        </w:rPr>
        <w:t xml:space="preserve"> In our case, the nodes show the possible results after implementing either of the proposed alternatives. From the analysis, training is the best option for the bad management/unsupportive bosses at work. The solution helps both the managers and employees become more productive. </w:t>
      </w:r>
      <w:r w:rsidR="00FA5C86" w:rsidRPr="00191DE5">
        <w:rPr>
          <w:rFonts w:ascii="Arial" w:hAnsi="Arial" w:cs="Arial"/>
        </w:rPr>
        <w:t xml:space="preserve">Self-awareness can be done as a module in the management training hence can be treated as part of the solution. However, passive aggression does not solve the problem </w:t>
      </w:r>
      <w:r w:rsidR="00B076BA" w:rsidRPr="00191DE5">
        <w:rPr>
          <w:rFonts w:ascii="Arial" w:hAnsi="Arial" w:cs="Arial"/>
        </w:rPr>
        <w:t>in</w:t>
      </w:r>
      <w:r w:rsidR="00FA5C86" w:rsidRPr="00191DE5">
        <w:rPr>
          <w:rFonts w:ascii="Arial" w:hAnsi="Arial" w:cs="Arial"/>
        </w:rPr>
        <w:t xml:space="preserve"> the long</w:t>
      </w:r>
      <w:r w:rsidR="00B076BA" w:rsidRPr="00191DE5">
        <w:rPr>
          <w:rFonts w:ascii="Arial" w:hAnsi="Arial" w:cs="Arial"/>
        </w:rPr>
        <w:t xml:space="preserve"> </w:t>
      </w:r>
      <w:r w:rsidR="00FA5C86" w:rsidRPr="00191DE5">
        <w:rPr>
          <w:rFonts w:ascii="Arial" w:hAnsi="Arial" w:cs="Arial"/>
        </w:rPr>
        <w:t xml:space="preserve">term. </w:t>
      </w:r>
    </w:p>
    <w:p w14:paraId="2740DF58" w14:textId="69DA1C02" w:rsidR="00FA5C86" w:rsidRPr="00191DE5" w:rsidRDefault="00F143A7" w:rsidP="00A93D59">
      <w:pPr>
        <w:pStyle w:val="Heading1"/>
        <w:spacing w:line="360" w:lineRule="auto"/>
        <w:rPr>
          <w:rFonts w:ascii="Arial" w:hAnsi="Arial" w:cs="Arial"/>
          <w:b/>
          <w:bCs/>
          <w:color w:val="auto"/>
          <w:sz w:val="22"/>
          <w:szCs w:val="22"/>
        </w:rPr>
      </w:pPr>
      <w:bookmarkStart w:id="10" w:name="_Toc88527349"/>
      <w:r w:rsidRPr="00191DE5">
        <w:rPr>
          <w:rFonts w:ascii="Arial" w:hAnsi="Arial" w:cs="Arial"/>
          <w:b/>
          <w:bCs/>
          <w:color w:val="auto"/>
          <w:sz w:val="22"/>
          <w:szCs w:val="22"/>
        </w:rPr>
        <w:t>Implementation plan</w:t>
      </w:r>
      <w:bookmarkEnd w:id="10"/>
    </w:p>
    <w:p w14:paraId="6F7166A5" w14:textId="793180D6" w:rsidR="00867E1D" w:rsidRPr="00191DE5" w:rsidRDefault="00867E1D" w:rsidP="00191DE5">
      <w:pPr>
        <w:spacing w:line="360" w:lineRule="auto"/>
        <w:jc w:val="both"/>
        <w:rPr>
          <w:rFonts w:ascii="Arial" w:hAnsi="Arial" w:cs="Arial"/>
        </w:rPr>
      </w:pPr>
      <w:r w:rsidRPr="00191DE5">
        <w:rPr>
          <w:rFonts w:ascii="Arial" w:hAnsi="Arial" w:cs="Arial"/>
        </w:rPr>
        <w:t>Step one: understand the process of change</w:t>
      </w:r>
    </w:p>
    <w:p w14:paraId="74A20A5E" w14:textId="1351C669" w:rsidR="00160F89" w:rsidRPr="00191DE5" w:rsidRDefault="00B076BA" w:rsidP="00191DE5">
      <w:pPr>
        <w:spacing w:line="360" w:lineRule="auto"/>
        <w:jc w:val="both"/>
        <w:rPr>
          <w:rFonts w:ascii="Arial" w:hAnsi="Arial" w:cs="Arial"/>
        </w:rPr>
      </w:pPr>
      <w:r w:rsidRPr="00191DE5">
        <w:rPr>
          <w:rFonts w:ascii="Arial" w:hAnsi="Arial" w:cs="Arial"/>
        </w:rPr>
        <w:t>The c</w:t>
      </w:r>
      <w:r w:rsidR="00867E1D" w:rsidRPr="00191DE5">
        <w:rPr>
          <w:rFonts w:ascii="Arial" w:hAnsi="Arial" w:cs="Arial"/>
        </w:rPr>
        <w:t>hange includes all occurrences from initiation of a plan to completion. It involves informing employees of the intended change and expected effects</w:t>
      </w:r>
      <w:r w:rsidR="00596ACD" w:rsidRPr="00191DE5">
        <w:rPr>
          <w:rFonts w:ascii="Arial" w:hAnsi="Arial" w:cs="Arial"/>
        </w:rPr>
        <w:t xml:space="preserve"> </w:t>
      </w:r>
      <w:r w:rsidR="00EB5710" w:rsidRPr="00191DE5">
        <w:rPr>
          <w:rFonts w:ascii="Arial" w:hAnsi="Arial" w:cs="Arial"/>
        </w:rPr>
        <w:t>( Stobierski, 2020)</w:t>
      </w:r>
      <w:r w:rsidR="00867E1D" w:rsidRPr="00191DE5">
        <w:rPr>
          <w:rFonts w:ascii="Arial" w:hAnsi="Arial" w:cs="Arial"/>
        </w:rPr>
        <w:t>. HR ensures the plan is in line</w:t>
      </w:r>
      <w:r w:rsidRPr="00191DE5">
        <w:rPr>
          <w:rFonts w:ascii="Arial" w:hAnsi="Arial" w:cs="Arial"/>
        </w:rPr>
        <w:t xml:space="preserve"> with</w:t>
      </w:r>
      <w:r w:rsidR="00867E1D" w:rsidRPr="00191DE5">
        <w:rPr>
          <w:rFonts w:ascii="Arial" w:hAnsi="Arial" w:cs="Arial"/>
        </w:rPr>
        <w:t xml:space="preserve"> </w:t>
      </w:r>
      <w:r w:rsidRPr="00191DE5">
        <w:rPr>
          <w:rFonts w:ascii="Arial" w:hAnsi="Arial" w:cs="Arial"/>
        </w:rPr>
        <w:t xml:space="preserve">the </w:t>
      </w:r>
      <w:r w:rsidR="00867E1D" w:rsidRPr="00191DE5">
        <w:rPr>
          <w:rFonts w:ascii="Arial" w:hAnsi="Arial" w:cs="Arial"/>
        </w:rPr>
        <w:t>company vision and ensures it is long-term</w:t>
      </w:r>
      <w:r w:rsidR="00160F89" w:rsidRPr="00191DE5">
        <w:rPr>
          <w:rFonts w:ascii="Arial" w:hAnsi="Arial" w:cs="Arial"/>
        </w:rPr>
        <w:t xml:space="preserve">. For </w:t>
      </w:r>
      <w:r w:rsidR="00DE4AD3" w:rsidRPr="00191DE5">
        <w:rPr>
          <w:rFonts w:ascii="Arial" w:hAnsi="Arial" w:cs="Arial"/>
        </w:rPr>
        <w:t>instance</w:t>
      </w:r>
      <w:r w:rsidR="00160F89" w:rsidRPr="00191DE5">
        <w:rPr>
          <w:rFonts w:ascii="Arial" w:hAnsi="Arial" w:cs="Arial"/>
        </w:rPr>
        <w:t>, management training can be made a routine internal exercise</w:t>
      </w:r>
    </w:p>
    <w:p w14:paraId="23C74C9C" w14:textId="4C62DA09" w:rsidR="00867E1D" w:rsidRPr="00191DE5" w:rsidRDefault="00867E1D" w:rsidP="00191DE5">
      <w:pPr>
        <w:spacing w:line="360" w:lineRule="auto"/>
        <w:jc w:val="both"/>
        <w:rPr>
          <w:rFonts w:ascii="Arial" w:hAnsi="Arial" w:cs="Arial"/>
        </w:rPr>
      </w:pPr>
      <w:r w:rsidRPr="00191DE5">
        <w:rPr>
          <w:rFonts w:ascii="Arial" w:hAnsi="Arial" w:cs="Arial"/>
        </w:rPr>
        <w:t xml:space="preserve">Step 2: </w:t>
      </w:r>
      <w:r w:rsidR="00160F89" w:rsidRPr="00191DE5">
        <w:rPr>
          <w:rFonts w:ascii="Arial" w:hAnsi="Arial" w:cs="Arial"/>
        </w:rPr>
        <w:t>understand forces of change</w:t>
      </w:r>
    </w:p>
    <w:p w14:paraId="075369E8" w14:textId="3429A85D" w:rsidR="00DE4AD3" w:rsidRPr="00191DE5" w:rsidRDefault="00B076BA" w:rsidP="00191DE5">
      <w:pPr>
        <w:spacing w:line="360" w:lineRule="auto"/>
        <w:jc w:val="both"/>
        <w:rPr>
          <w:rFonts w:ascii="Arial" w:hAnsi="Arial" w:cs="Arial"/>
        </w:rPr>
      </w:pPr>
      <w:r w:rsidRPr="00191DE5">
        <w:rPr>
          <w:rFonts w:ascii="Arial" w:hAnsi="Arial" w:cs="Arial"/>
        </w:rPr>
        <w:t>Top management needs</w:t>
      </w:r>
      <w:r w:rsidR="00F322CD" w:rsidRPr="00191DE5">
        <w:rPr>
          <w:rFonts w:ascii="Arial" w:hAnsi="Arial" w:cs="Arial"/>
        </w:rPr>
        <w:t xml:space="preserve"> to understand and acknowledge </w:t>
      </w:r>
      <w:r w:rsidRPr="00191DE5">
        <w:rPr>
          <w:rFonts w:ascii="Arial" w:hAnsi="Arial" w:cs="Arial"/>
        </w:rPr>
        <w:t xml:space="preserve">the </w:t>
      </w:r>
      <w:r w:rsidR="00F322CD" w:rsidRPr="00191DE5">
        <w:rPr>
          <w:rFonts w:ascii="Arial" w:hAnsi="Arial" w:cs="Arial"/>
        </w:rPr>
        <w:t>change. It becomes easy to address any pitfalls requiring their input.</w:t>
      </w:r>
    </w:p>
    <w:p w14:paraId="066B9172" w14:textId="2F3C030F" w:rsidR="00F322CD" w:rsidRPr="00191DE5" w:rsidRDefault="00F322CD" w:rsidP="00191DE5">
      <w:pPr>
        <w:spacing w:line="360" w:lineRule="auto"/>
        <w:jc w:val="both"/>
        <w:rPr>
          <w:rFonts w:ascii="Arial" w:hAnsi="Arial" w:cs="Arial"/>
        </w:rPr>
      </w:pPr>
      <w:r w:rsidRPr="00191DE5">
        <w:rPr>
          <w:rFonts w:ascii="Arial" w:hAnsi="Arial" w:cs="Arial"/>
        </w:rPr>
        <w:t xml:space="preserve">Step 3: Communicate </w:t>
      </w:r>
    </w:p>
    <w:p w14:paraId="790C8DF0" w14:textId="3D2CBBBF" w:rsidR="00867E1D" w:rsidRPr="00191DE5" w:rsidRDefault="007C5085" w:rsidP="00191DE5">
      <w:pPr>
        <w:spacing w:line="360" w:lineRule="auto"/>
        <w:jc w:val="both"/>
        <w:rPr>
          <w:rFonts w:ascii="Arial" w:hAnsi="Arial" w:cs="Arial"/>
        </w:rPr>
      </w:pPr>
      <w:r w:rsidRPr="00191DE5">
        <w:rPr>
          <w:rFonts w:ascii="Arial" w:hAnsi="Arial" w:cs="Arial"/>
        </w:rPr>
        <w:t>Clear, transparent</w:t>
      </w:r>
      <w:r w:rsidR="00B076BA" w:rsidRPr="00191DE5">
        <w:rPr>
          <w:rFonts w:ascii="Arial" w:hAnsi="Arial" w:cs="Arial"/>
        </w:rPr>
        <w:t>,</w:t>
      </w:r>
      <w:r w:rsidRPr="00191DE5">
        <w:rPr>
          <w:rFonts w:ascii="Arial" w:hAnsi="Arial" w:cs="Arial"/>
        </w:rPr>
        <w:t xml:space="preserve"> and focused communication is paramount when effecting change. The first communication approach should target employees and address fears and concerns. Communication should clarify how the expected change affects their deliverables. </w:t>
      </w:r>
      <w:r w:rsidR="007F58AE" w:rsidRPr="00191DE5">
        <w:rPr>
          <w:rFonts w:ascii="Arial" w:hAnsi="Arial" w:cs="Arial"/>
        </w:rPr>
        <w:t>Most employees may find change uncomfortable hence need prior reassurance.</w:t>
      </w:r>
    </w:p>
    <w:p w14:paraId="5E022DD3" w14:textId="4D153B96" w:rsidR="00960954" w:rsidRPr="00191DE5" w:rsidRDefault="00960954" w:rsidP="00191DE5">
      <w:pPr>
        <w:spacing w:line="360" w:lineRule="auto"/>
        <w:jc w:val="both"/>
        <w:rPr>
          <w:rFonts w:ascii="Arial" w:hAnsi="Arial" w:cs="Arial"/>
        </w:rPr>
      </w:pPr>
      <w:r w:rsidRPr="00191DE5">
        <w:rPr>
          <w:rFonts w:ascii="Arial" w:hAnsi="Arial" w:cs="Arial"/>
        </w:rPr>
        <w:t>Step 4: Prepare for roadblocks</w:t>
      </w:r>
    </w:p>
    <w:p w14:paraId="08D65197" w14:textId="4513E747" w:rsidR="00960954" w:rsidRPr="00191DE5" w:rsidRDefault="00960954" w:rsidP="00191DE5">
      <w:pPr>
        <w:spacing w:line="360" w:lineRule="auto"/>
        <w:jc w:val="both"/>
        <w:rPr>
          <w:rFonts w:ascii="Arial" w:hAnsi="Arial" w:cs="Arial"/>
        </w:rPr>
      </w:pPr>
      <w:r w:rsidRPr="00191DE5">
        <w:rPr>
          <w:rFonts w:ascii="Arial" w:hAnsi="Arial" w:cs="Arial"/>
        </w:rPr>
        <w:t>It is common to have change resistors. Thus, an organisation should anticipate such eventualities and have ready solutions.</w:t>
      </w:r>
    </w:p>
    <w:p w14:paraId="07CD60F8" w14:textId="2385E108" w:rsidR="00F143A7" w:rsidRPr="00191DE5" w:rsidRDefault="002B364B" w:rsidP="00A93D59">
      <w:pPr>
        <w:pStyle w:val="Heading1"/>
        <w:spacing w:line="360" w:lineRule="auto"/>
        <w:rPr>
          <w:rFonts w:ascii="Arial" w:hAnsi="Arial" w:cs="Arial"/>
          <w:b/>
          <w:bCs/>
          <w:color w:val="auto"/>
          <w:sz w:val="22"/>
          <w:szCs w:val="22"/>
        </w:rPr>
      </w:pPr>
      <w:bookmarkStart w:id="11" w:name="_Toc88527350"/>
      <w:r w:rsidRPr="00191DE5">
        <w:rPr>
          <w:rFonts w:ascii="Arial" w:hAnsi="Arial" w:cs="Arial"/>
          <w:b/>
          <w:bCs/>
          <w:color w:val="auto"/>
          <w:sz w:val="22"/>
          <w:szCs w:val="22"/>
        </w:rPr>
        <w:t>Communication to stakeholders</w:t>
      </w:r>
      <w:bookmarkEnd w:id="11"/>
    </w:p>
    <w:p w14:paraId="6216C732" w14:textId="0FA6D898" w:rsidR="00DD75A7" w:rsidRPr="00191DE5" w:rsidRDefault="0024484E" w:rsidP="00191DE5">
      <w:pPr>
        <w:spacing w:line="360" w:lineRule="auto"/>
        <w:jc w:val="both"/>
        <w:rPr>
          <w:rFonts w:ascii="Arial" w:hAnsi="Arial" w:cs="Arial"/>
        </w:rPr>
      </w:pPr>
      <w:r w:rsidRPr="00191DE5">
        <w:rPr>
          <w:rFonts w:ascii="Arial" w:hAnsi="Arial" w:cs="Arial"/>
        </w:rPr>
        <w:t>Other key stakeholders that form part of the team requiring update</w:t>
      </w:r>
      <w:r w:rsidR="00B076BA" w:rsidRPr="00191DE5">
        <w:rPr>
          <w:rFonts w:ascii="Arial" w:hAnsi="Arial" w:cs="Arial"/>
        </w:rPr>
        <w:t>s</w:t>
      </w:r>
      <w:r w:rsidRPr="00191DE5">
        <w:rPr>
          <w:rFonts w:ascii="Arial" w:hAnsi="Arial" w:cs="Arial"/>
        </w:rPr>
        <w:t xml:space="preserve"> include senior management and the board. </w:t>
      </w:r>
      <w:r w:rsidR="00596ACD" w:rsidRPr="00191DE5">
        <w:rPr>
          <w:rFonts w:ascii="Arial" w:hAnsi="Arial" w:cs="Arial"/>
        </w:rPr>
        <w:t xml:space="preserve">If the change comes from a lower-level manager, they must inform the C-suit management and the board of the suggestion </w:t>
      </w:r>
      <w:r w:rsidR="006B5150" w:rsidRPr="00191DE5">
        <w:rPr>
          <w:rFonts w:ascii="Arial" w:hAnsi="Arial" w:cs="Arial"/>
        </w:rPr>
        <w:t>(Ricks, 2020)</w:t>
      </w:r>
      <w:r w:rsidR="00596ACD" w:rsidRPr="00191DE5">
        <w:rPr>
          <w:rFonts w:ascii="Arial" w:hAnsi="Arial" w:cs="Arial"/>
        </w:rPr>
        <w:t>. It is important to share how the change is relevant to the company’s vision and overall performance. The communication method should have a clearly laid out path from problem identification, solution</w:t>
      </w:r>
      <w:r w:rsidR="00B076BA" w:rsidRPr="00191DE5">
        <w:rPr>
          <w:rFonts w:ascii="Arial" w:hAnsi="Arial" w:cs="Arial"/>
        </w:rPr>
        <w:t>,</w:t>
      </w:r>
      <w:r w:rsidR="00596ACD" w:rsidRPr="00191DE5">
        <w:rPr>
          <w:rFonts w:ascii="Arial" w:hAnsi="Arial" w:cs="Arial"/>
        </w:rPr>
        <w:t xml:space="preserve"> and expected outcomes.</w:t>
      </w:r>
    </w:p>
    <w:p w14:paraId="23EB17D2" w14:textId="564796B6" w:rsidR="002B364B" w:rsidRPr="00191DE5" w:rsidRDefault="002B364B" w:rsidP="00A93D59">
      <w:pPr>
        <w:pStyle w:val="Heading1"/>
        <w:spacing w:line="360" w:lineRule="auto"/>
        <w:rPr>
          <w:rFonts w:ascii="Arial" w:hAnsi="Arial" w:cs="Arial"/>
          <w:b/>
          <w:bCs/>
          <w:color w:val="auto"/>
          <w:sz w:val="22"/>
          <w:szCs w:val="22"/>
        </w:rPr>
      </w:pPr>
      <w:bookmarkStart w:id="12" w:name="_Toc88527351"/>
      <w:r w:rsidRPr="00191DE5">
        <w:rPr>
          <w:rFonts w:ascii="Arial" w:hAnsi="Arial" w:cs="Arial"/>
          <w:b/>
          <w:bCs/>
          <w:color w:val="auto"/>
          <w:sz w:val="22"/>
          <w:szCs w:val="22"/>
        </w:rPr>
        <w:t>Evaluation</w:t>
      </w:r>
      <w:bookmarkEnd w:id="12"/>
    </w:p>
    <w:p w14:paraId="0CD048BE" w14:textId="1746A3FA" w:rsidR="005C109C" w:rsidRPr="00191DE5" w:rsidRDefault="00B3387F" w:rsidP="00191DE5">
      <w:pPr>
        <w:spacing w:line="360" w:lineRule="auto"/>
        <w:jc w:val="both"/>
        <w:rPr>
          <w:rFonts w:ascii="Arial" w:hAnsi="Arial" w:cs="Arial"/>
        </w:rPr>
      </w:pPr>
      <w:r w:rsidRPr="00191DE5">
        <w:rPr>
          <w:rFonts w:ascii="Arial" w:hAnsi="Arial" w:cs="Arial"/>
        </w:rPr>
        <w:t>After L&amp;D</w:t>
      </w:r>
      <w:r w:rsidR="00B076BA" w:rsidRPr="00191DE5">
        <w:rPr>
          <w:rFonts w:ascii="Arial" w:hAnsi="Arial" w:cs="Arial"/>
        </w:rPr>
        <w:t>,</w:t>
      </w:r>
      <w:r w:rsidRPr="00191DE5">
        <w:rPr>
          <w:rFonts w:ascii="Arial" w:hAnsi="Arial" w:cs="Arial"/>
        </w:rPr>
        <w:t xml:space="preserve"> most companies forget to track progress in expected change. </w:t>
      </w:r>
      <w:r w:rsidR="00CB7FEE" w:rsidRPr="00191DE5">
        <w:rPr>
          <w:rFonts w:ascii="Arial" w:hAnsi="Arial" w:cs="Arial"/>
        </w:rPr>
        <w:t xml:space="preserve">As a result, they miss out on establishing whether the solution worked or the training objective was met. </w:t>
      </w:r>
      <w:r w:rsidR="007B475D" w:rsidRPr="00191DE5">
        <w:rPr>
          <w:rFonts w:ascii="Arial" w:hAnsi="Arial" w:cs="Arial"/>
        </w:rPr>
        <w:t xml:space="preserve">Donald Kirkpatrick proposed four levels of training evaluation </w:t>
      </w:r>
      <w:r w:rsidR="008C43ED" w:rsidRPr="00191DE5">
        <w:rPr>
          <w:rFonts w:ascii="Arial" w:hAnsi="Arial" w:cs="Arial"/>
        </w:rPr>
        <w:t>(Hook &amp; Jenkins, 2019, p.298)</w:t>
      </w:r>
      <w:r w:rsidR="007B475D" w:rsidRPr="00191DE5">
        <w:rPr>
          <w:rFonts w:ascii="Arial" w:hAnsi="Arial" w:cs="Arial"/>
        </w:rPr>
        <w:t>.  The first level is gathering feedback from trainees on their learning experience after the sessions. It could be in the form of a survey requiring feedback on how effective the training was, what was good</w:t>
      </w:r>
      <w:r w:rsidR="00B076BA" w:rsidRPr="00191DE5">
        <w:rPr>
          <w:rFonts w:ascii="Arial" w:hAnsi="Arial" w:cs="Arial"/>
        </w:rPr>
        <w:t>,</w:t>
      </w:r>
      <w:r w:rsidR="007B475D" w:rsidRPr="00191DE5">
        <w:rPr>
          <w:rFonts w:ascii="Arial" w:hAnsi="Arial" w:cs="Arial"/>
        </w:rPr>
        <w:t xml:space="preserve"> or </w:t>
      </w:r>
      <w:r w:rsidR="00B076BA" w:rsidRPr="00191DE5">
        <w:rPr>
          <w:rFonts w:ascii="Arial" w:hAnsi="Arial" w:cs="Arial"/>
        </w:rPr>
        <w:t xml:space="preserve">what </w:t>
      </w:r>
      <w:r w:rsidR="007B475D" w:rsidRPr="00191DE5">
        <w:rPr>
          <w:rFonts w:ascii="Arial" w:hAnsi="Arial" w:cs="Arial"/>
        </w:rPr>
        <w:t xml:space="preserve">needs improvement for subsequent sessions. </w:t>
      </w:r>
    </w:p>
    <w:p w14:paraId="181E51A7" w14:textId="08480F8A" w:rsidR="002B364B" w:rsidRPr="00191DE5" w:rsidRDefault="007B475D" w:rsidP="00191DE5">
      <w:pPr>
        <w:spacing w:line="360" w:lineRule="auto"/>
        <w:jc w:val="both"/>
        <w:rPr>
          <w:rFonts w:ascii="Arial" w:hAnsi="Arial" w:cs="Arial"/>
        </w:rPr>
      </w:pPr>
      <w:r w:rsidRPr="00191DE5">
        <w:rPr>
          <w:rFonts w:ascii="Arial" w:hAnsi="Arial" w:cs="Arial"/>
        </w:rPr>
        <w:t xml:space="preserve">Level two shows how the trainee benefited from training which can be assessed from the survey. The third level </w:t>
      </w:r>
      <w:r w:rsidR="005C109C" w:rsidRPr="00191DE5">
        <w:rPr>
          <w:rFonts w:ascii="Arial" w:hAnsi="Arial" w:cs="Arial"/>
        </w:rPr>
        <w:t xml:space="preserve">is establishing how individuals perform once they resume their </w:t>
      </w:r>
      <w:r w:rsidR="00B076BA" w:rsidRPr="00191DE5">
        <w:rPr>
          <w:rFonts w:ascii="Arial" w:hAnsi="Arial" w:cs="Arial"/>
        </w:rPr>
        <w:t>regular</w:t>
      </w:r>
      <w:r w:rsidR="005C109C" w:rsidRPr="00191DE5">
        <w:rPr>
          <w:rFonts w:ascii="Arial" w:hAnsi="Arial" w:cs="Arial"/>
        </w:rPr>
        <w:t xml:space="preserve"> duties. The survey may have been an easy answer, but the practical part is </w:t>
      </w:r>
      <w:r w:rsidR="00B076BA" w:rsidRPr="00191DE5">
        <w:rPr>
          <w:rFonts w:ascii="Arial" w:hAnsi="Arial" w:cs="Arial"/>
        </w:rPr>
        <w:t>better</w:t>
      </w:r>
      <w:r w:rsidR="005C109C" w:rsidRPr="00191DE5">
        <w:rPr>
          <w:rFonts w:ascii="Arial" w:hAnsi="Arial" w:cs="Arial"/>
        </w:rPr>
        <w:t>. Feedback can be gathered by administering questionnaires to line</w:t>
      </w:r>
      <w:r w:rsidR="00B076BA" w:rsidRPr="00191DE5">
        <w:rPr>
          <w:rFonts w:ascii="Arial" w:hAnsi="Arial" w:cs="Arial"/>
        </w:rPr>
        <w:t xml:space="preserve"> </w:t>
      </w:r>
      <w:r w:rsidR="005C109C" w:rsidRPr="00191DE5">
        <w:rPr>
          <w:rFonts w:ascii="Arial" w:hAnsi="Arial" w:cs="Arial"/>
        </w:rPr>
        <w:t xml:space="preserve">managers and employees </w:t>
      </w:r>
      <w:r w:rsidR="00B076BA" w:rsidRPr="00191DE5">
        <w:rPr>
          <w:rFonts w:ascii="Arial" w:hAnsi="Arial" w:cs="Arial"/>
        </w:rPr>
        <w:t xml:space="preserve">a </w:t>
      </w:r>
      <w:r w:rsidR="005C109C" w:rsidRPr="00191DE5">
        <w:rPr>
          <w:rFonts w:ascii="Arial" w:hAnsi="Arial" w:cs="Arial"/>
        </w:rPr>
        <w:t>few weeks later</w:t>
      </w:r>
      <w:r w:rsidR="0047577D" w:rsidRPr="00191DE5">
        <w:rPr>
          <w:rFonts w:ascii="Arial" w:hAnsi="Arial" w:cs="Arial"/>
        </w:rPr>
        <w:t xml:space="preserve"> </w:t>
      </w:r>
      <w:r w:rsidR="008C43ED" w:rsidRPr="00191DE5">
        <w:rPr>
          <w:rFonts w:ascii="Arial" w:hAnsi="Arial" w:cs="Arial"/>
        </w:rPr>
        <w:t>(Hook &amp; Jenkins, 2019, p.299)</w:t>
      </w:r>
      <w:r w:rsidR="005C109C" w:rsidRPr="00191DE5">
        <w:rPr>
          <w:rFonts w:ascii="Arial" w:hAnsi="Arial" w:cs="Arial"/>
        </w:rPr>
        <w:t xml:space="preserve">. </w:t>
      </w:r>
      <w:r w:rsidRPr="00191DE5">
        <w:rPr>
          <w:rFonts w:ascii="Arial" w:hAnsi="Arial" w:cs="Arial"/>
        </w:rPr>
        <w:t xml:space="preserve"> </w:t>
      </w:r>
      <w:r w:rsidR="005C109C" w:rsidRPr="00191DE5">
        <w:rPr>
          <w:rFonts w:ascii="Arial" w:hAnsi="Arial" w:cs="Arial"/>
        </w:rPr>
        <w:t>Hence, the level seeks to find out work transformations following the training. The fourth level tests changes in the overall organisation after training. For instance, it could focus on whether unsupportive managers became more supportive and the corresponding individual and company performance. Positive feedback in each level shows the solution was effective in addressing the complexity.</w:t>
      </w:r>
      <w:r w:rsidR="0047577D" w:rsidRPr="00191DE5">
        <w:rPr>
          <w:rFonts w:ascii="Arial" w:hAnsi="Arial" w:cs="Arial"/>
        </w:rPr>
        <w:t xml:space="preserve"> Also, the </w:t>
      </w:r>
      <w:r w:rsidR="00923A58" w:rsidRPr="00191DE5">
        <w:rPr>
          <w:rFonts w:ascii="Arial" w:hAnsi="Arial" w:cs="Arial"/>
        </w:rPr>
        <w:t xml:space="preserve">structured evaluation helps ensure the employee is on track and noted digressions corrected. </w:t>
      </w:r>
    </w:p>
    <w:p w14:paraId="4AB1E1E7" w14:textId="0D11CC54" w:rsidR="00BF2FD1" w:rsidRPr="00191DE5" w:rsidRDefault="00BF2FD1" w:rsidP="00A93D59">
      <w:pPr>
        <w:pStyle w:val="Heading1"/>
        <w:spacing w:line="360" w:lineRule="auto"/>
        <w:rPr>
          <w:rFonts w:ascii="Arial" w:hAnsi="Arial" w:cs="Arial"/>
          <w:b/>
          <w:bCs/>
          <w:color w:val="auto"/>
          <w:sz w:val="22"/>
          <w:szCs w:val="22"/>
        </w:rPr>
      </w:pPr>
      <w:bookmarkStart w:id="13" w:name="_Toc88527352"/>
      <w:r w:rsidRPr="00191DE5">
        <w:rPr>
          <w:rFonts w:ascii="Arial" w:hAnsi="Arial" w:cs="Arial"/>
          <w:b/>
          <w:bCs/>
          <w:color w:val="auto"/>
          <w:sz w:val="22"/>
          <w:szCs w:val="22"/>
        </w:rPr>
        <w:t>Conclusion</w:t>
      </w:r>
      <w:bookmarkEnd w:id="13"/>
    </w:p>
    <w:p w14:paraId="6DAE4815" w14:textId="0769B3CB" w:rsidR="00BF2FD1" w:rsidRPr="00191DE5" w:rsidRDefault="0017495C" w:rsidP="00191DE5">
      <w:pPr>
        <w:spacing w:line="360" w:lineRule="auto"/>
        <w:rPr>
          <w:rFonts w:ascii="Arial" w:hAnsi="Arial" w:cs="Arial"/>
        </w:rPr>
      </w:pPr>
      <w:r w:rsidRPr="00191DE5">
        <w:rPr>
          <w:rFonts w:ascii="Arial" w:hAnsi="Arial" w:cs="Arial"/>
        </w:rPr>
        <w:t>Bad management/unsupportive bosses</w:t>
      </w:r>
      <w:r w:rsidR="00715172" w:rsidRPr="00191DE5">
        <w:rPr>
          <w:rFonts w:ascii="Arial" w:hAnsi="Arial" w:cs="Arial"/>
        </w:rPr>
        <w:t xml:space="preserve"> </w:t>
      </w:r>
      <w:r w:rsidR="00FA245C" w:rsidRPr="00191DE5">
        <w:rPr>
          <w:rFonts w:ascii="Arial" w:hAnsi="Arial" w:cs="Arial"/>
        </w:rPr>
        <w:t>issue</w:t>
      </w:r>
      <w:r w:rsidRPr="00191DE5">
        <w:rPr>
          <w:rFonts w:ascii="Arial" w:hAnsi="Arial" w:cs="Arial"/>
        </w:rPr>
        <w:t xml:space="preserve"> is an existing organisational complexity. Some cite lack of management training among promoted employees as the main reason for bad management. </w:t>
      </w:r>
      <w:r w:rsidR="00A127AA" w:rsidRPr="00191DE5">
        <w:rPr>
          <w:rFonts w:ascii="Arial" w:hAnsi="Arial" w:cs="Arial"/>
        </w:rPr>
        <w:t xml:space="preserve">However, others are bad managers due to micromanagement tendencies </w:t>
      </w:r>
      <w:r w:rsidR="008F29A9" w:rsidRPr="00191DE5">
        <w:rPr>
          <w:rFonts w:ascii="Arial" w:hAnsi="Arial" w:cs="Arial"/>
        </w:rPr>
        <w:t xml:space="preserve">and </w:t>
      </w:r>
      <w:r w:rsidR="00157B04" w:rsidRPr="00191DE5">
        <w:rPr>
          <w:rFonts w:ascii="Arial" w:hAnsi="Arial" w:cs="Arial"/>
        </w:rPr>
        <w:t xml:space="preserve">leadership entitlement over duty. </w:t>
      </w:r>
      <w:r w:rsidR="00246D6C" w:rsidRPr="00191DE5">
        <w:rPr>
          <w:rFonts w:ascii="Arial" w:hAnsi="Arial" w:cs="Arial"/>
        </w:rPr>
        <w:t>Possible alternatives for the problem include initiating management training, passive aggression</w:t>
      </w:r>
      <w:r w:rsidR="00B076BA" w:rsidRPr="00191DE5">
        <w:rPr>
          <w:rFonts w:ascii="Arial" w:hAnsi="Arial" w:cs="Arial"/>
        </w:rPr>
        <w:t>,</w:t>
      </w:r>
      <w:r w:rsidR="00246D6C" w:rsidRPr="00191DE5">
        <w:rPr>
          <w:rFonts w:ascii="Arial" w:hAnsi="Arial" w:cs="Arial"/>
        </w:rPr>
        <w:t xml:space="preserve"> and raising self-awareness. From the tree-diagram decision</w:t>
      </w:r>
      <w:r w:rsidR="00B076BA" w:rsidRPr="00191DE5">
        <w:rPr>
          <w:rFonts w:ascii="Arial" w:hAnsi="Arial" w:cs="Arial"/>
        </w:rPr>
        <w:t>-</w:t>
      </w:r>
      <w:r w:rsidR="00246D6C" w:rsidRPr="00191DE5">
        <w:rPr>
          <w:rFonts w:ascii="Arial" w:hAnsi="Arial" w:cs="Arial"/>
        </w:rPr>
        <w:t xml:space="preserve">making technique, training is the best alternative. It covers </w:t>
      </w:r>
      <w:r w:rsidR="009C7836" w:rsidRPr="00191DE5">
        <w:rPr>
          <w:rFonts w:ascii="Arial" w:hAnsi="Arial" w:cs="Arial"/>
        </w:rPr>
        <w:t>raising</w:t>
      </w:r>
      <w:r w:rsidR="00246D6C" w:rsidRPr="00191DE5">
        <w:rPr>
          <w:rFonts w:ascii="Arial" w:hAnsi="Arial" w:cs="Arial"/>
        </w:rPr>
        <w:t xml:space="preserve"> self-awareness while passive aggression does not eliminate the problem.</w:t>
      </w:r>
      <w:r w:rsidR="001645B2" w:rsidRPr="00191DE5">
        <w:rPr>
          <w:rFonts w:ascii="Arial" w:hAnsi="Arial" w:cs="Arial"/>
        </w:rPr>
        <w:t xml:space="preserve"> In implementing the plan, the manager in charge should share prepare for change, communicate to employees and anticipate challenges in implementing the solution. Communication to stakeholders such as the board should include sharing how the change aligns with </w:t>
      </w:r>
      <w:r w:rsidR="00B076BA" w:rsidRPr="00191DE5">
        <w:rPr>
          <w:rFonts w:ascii="Arial" w:hAnsi="Arial" w:cs="Arial"/>
        </w:rPr>
        <w:t xml:space="preserve">the </w:t>
      </w:r>
      <w:r w:rsidR="001645B2" w:rsidRPr="00191DE5">
        <w:rPr>
          <w:rFonts w:ascii="Arial" w:hAnsi="Arial" w:cs="Arial"/>
        </w:rPr>
        <w:t>company vision and expected benefits.</w:t>
      </w:r>
      <w:r w:rsidR="00B33CA2" w:rsidRPr="00191DE5">
        <w:rPr>
          <w:rFonts w:ascii="Arial" w:hAnsi="Arial" w:cs="Arial"/>
        </w:rPr>
        <w:t xml:space="preserve"> It makes it easy for the C-Suit management to intervene in case of implementation challenges. </w:t>
      </w:r>
      <w:r w:rsidR="001730A9" w:rsidRPr="00191DE5">
        <w:rPr>
          <w:rFonts w:ascii="Arial" w:hAnsi="Arial" w:cs="Arial"/>
        </w:rPr>
        <w:t xml:space="preserve">The evaluation criteria can be based on </w:t>
      </w:r>
      <w:r w:rsidR="00E55F4C" w:rsidRPr="00191DE5">
        <w:rPr>
          <w:rFonts w:ascii="Arial" w:hAnsi="Arial" w:cs="Arial"/>
        </w:rPr>
        <w:t>Donald Kirkpatrick</w:t>
      </w:r>
      <w:r w:rsidR="003E6BF1" w:rsidRPr="00191DE5">
        <w:rPr>
          <w:rFonts w:ascii="Arial" w:hAnsi="Arial" w:cs="Arial"/>
        </w:rPr>
        <w:t>’</w:t>
      </w:r>
      <w:r w:rsidR="00B076BA" w:rsidRPr="00191DE5">
        <w:rPr>
          <w:rFonts w:ascii="Arial" w:hAnsi="Arial" w:cs="Arial"/>
        </w:rPr>
        <w:t>s</w:t>
      </w:r>
      <w:r w:rsidR="00E55F4C" w:rsidRPr="00191DE5">
        <w:rPr>
          <w:rFonts w:ascii="Arial" w:hAnsi="Arial" w:cs="Arial"/>
        </w:rPr>
        <w:t xml:space="preserve"> four levels of training evaluation. The approach is </w:t>
      </w:r>
      <w:r w:rsidR="00350AE8" w:rsidRPr="00191DE5">
        <w:rPr>
          <w:rFonts w:ascii="Arial" w:hAnsi="Arial" w:cs="Arial"/>
        </w:rPr>
        <w:t>structured</w:t>
      </w:r>
      <w:r w:rsidR="00E55F4C" w:rsidRPr="00191DE5">
        <w:rPr>
          <w:rFonts w:ascii="Arial" w:hAnsi="Arial" w:cs="Arial"/>
        </w:rPr>
        <w:t xml:space="preserve"> for efficient systemic tracking of anticipated outcomes.</w:t>
      </w:r>
    </w:p>
    <w:p w14:paraId="7D23253F" w14:textId="4858CC0F" w:rsidR="00A93D59" w:rsidRPr="00191DE5" w:rsidRDefault="00A93D59">
      <w:pPr>
        <w:rPr>
          <w:rFonts w:ascii="Arial" w:hAnsi="Arial" w:cs="Arial"/>
        </w:rPr>
      </w:pPr>
      <w:r w:rsidRPr="00191DE5">
        <w:rPr>
          <w:rFonts w:ascii="Arial" w:hAnsi="Arial" w:cs="Arial"/>
        </w:rPr>
        <w:br w:type="page"/>
      </w:r>
    </w:p>
    <w:p w14:paraId="11994421" w14:textId="5532C052" w:rsidR="00A93D59" w:rsidRPr="00191DE5" w:rsidRDefault="00191DE5" w:rsidP="00191DE5">
      <w:pPr>
        <w:pStyle w:val="Heading1"/>
        <w:spacing w:line="360" w:lineRule="auto"/>
        <w:rPr>
          <w:rFonts w:ascii="Arial" w:hAnsi="Arial" w:cs="Arial"/>
          <w:b/>
          <w:bCs/>
          <w:color w:val="auto"/>
          <w:sz w:val="22"/>
          <w:szCs w:val="22"/>
          <w:lang w:val="en-US"/>
        </w:rPr>
      </w:pPr>
      <w:bookmarkStart w:id="14" w:name="_Toc88527353"/>
      <w:proofErr w:type="spellStart"/>
      <w:r w:rsidRPr="00191DE5">
        <w:rPr>
          <w:rFonts w:ascii="Arial" w:hAnsi="Arial" w:cs="Arial"/>
          <w:b/>
          <w:bCs/>
          <w:color w:val="auto"/>
          <w:sz w:val="22"/>
          <w:szCs w:val="22"/>
          <w:lang w:val="en-US"/>
        </w:rPr>
        <w:t>Referece</w:t>
      </w:r>
      <w:proofErr w:type="spellEnd"/>
      <w:r w:rsidRPr="00191DE5">
        <w:rPr>
          <w:rFonts w:ascii="Arial" w:hAnsi="Arial" w:cs="Arial"/>
          <w:b/>
          <w:bCs/>
          <w:color w:val="auto"/>
          <w:sz w:val="22"/>
          <w:szCs w:val="22"/>
          <w:lang w:val="en-US"/>
        </w:rPr>
        <w:t xml:space="preserve"> List</w:t>
      </w:r>
      <w:bookmarkEnd w:id="14"/>
    </w:p>
    <w:p w14:paraId="68938494"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Stobierski, T., 2020. 5 tips for managing change in the workplace: HBS Online. </w:t>
      </w:r>
      <w:r w:rsidRPr="00191DE5">
        <w:rPr>
          <w:rFonts w:ascii="Arial" w:hAnsi="Arial" w:cs="Arial"/>
          <w:i/>
          <w:iCs/>
          <w:sz w:val="22"/>
          <w:szCs w:val="22"/>
        </w:rPr>
        <w:t>Business Insights - Blog</w:t>
      </w:r>
      <w:r w:rsidRPr="00191DE5">
        <w:rPr>
          <w:rFonts w:ascii="Arial" w:hAnsi="Arial" w:cs="Arial"/>
          <w:sz w:val="22"/>
          <w:szCs w:val="22"/>
        </w:rPr>
        <w:t xml:space="preserve">. Available at: https://online.hbs.edu/blog/post/managing-change-in-the-workplace [Accessed November 22, 2021]. </w:t>
      </w:r>
    </w:p>
    <w:p w14:paraId="7E5208DD"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AIHR, 2021. 8 causes of Job Dissatisfaction &amp; How to Combat it. </w:t>
      </w:r>
      <w:r w:rsidRPr="00191DE5">
        <w:rPr>
          <w:rFonts w:ascii="Arial" w:hAnsi="Arial" w:cs="Arial"/>
          <w:i/>
          <w:iCs/>
          <w:sz w:val="22"/>
          <w:szCs w:val="22"/>
        </w:rPr>
        <w:t>AIHR</w:t>
      </w:r>
      <w:r w:rsidRPr="00191DE5">
        <w:rPr>
          <w:rFonts w:ascii="Arial" w:hAnsi="Arial" w:cs="Arial"/>
          <w:sz w:val="22"/>
          <w:szCs w:val="22"/>
        </w:rPr>
        <w:t xml:space="preserve">. Available at: https://www.aihr.com/blog/job-dissatisfaction/ [Accessed November 22, 2021]. </w:t>
      </w:r>
    </w:p>
    <w:p w14:paraId="2C2B0417"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CIPD, 2021. Employee turnover &amp; retention: Factsheets. </w:t>
      </w:r>
      <w:r w:rsidRPr="00191DE5">
        <w:rPr>
          <w:rFonts w:ascii="Arial" w:hAnsi="Arial" w:cs="Arial"/>
          <w:i/>
          <w:iCs/>
          <w:sz w:val="22"/>
          <w:szCs w:val="22"/>
        </w:rPr>
        <w:t>CIPD</w:t>
      </w:r>
      <w:r w:rsidRPr="00191DE5">
        <w:rPr>
          <w:rFonts w:ascii="Arial" w:hAnsi="Arial" w:cs="Arial"/>
          <w:sz w:val="22"/>
          <w:szCs w:val="22"/>
        </w:rPr>
        <w:t xml:space="preserve">. Available at: https://www.cipd.co.uk/knowledge/strategy/resourcing/turnover-retention-factsheet [Accessed November 22, 2021]. </w:t>
      </w:r>
    </w:p>
    <w:p w14:paraId="0948BF4D"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DiGiulio, S., 2020. How to deal with a bad boss, according to a career coach. </w:t>
      </w:r>
      <w:r w:rsidRPr="00191DE5">
        <w:rPr>
          <w:rFonts w:ascii="Arial" w:hAnsi="Arial" w:cs="Arial"/>
          <w:i/>
          <w:iCs/>
          <w:sz w:val="22"/>
          <w:szCs w:val="22"/>
        </w:rPr>
        <w:t>NBCNews.com</w:t>
      </w:r>
      <w:r w:rsidRPr="00191DE5">
        <w:rPr>
          <w:rFonts w:ascii="Arial" w:hAnsi="Arial" w:cs="Arial"/>
          <w:sz w:val="22"/>
          <w:szCs w:val="22"/>
        </w:rPr>
        <w:t xml:space="preserve">. Available at: https://www.nbcnews.com/better/lifestyle/how-deal-bad-boss-according-career-coach-ncna1142096 [Accessed November 22, 2021]. </w:t>
      </w:r>
    </w:p>
    <w:p w14:paraId="46DF9163" w14:textId="77777777" w:rsidR="006A4F12" w:rsidRPr="00191DE5" w:rsidRDefault="006A4F12" w:rsidP="006A4F12">
      <w:pPr>
        <w:pStyle w:val="NormalWeb"/>
        <w:spacing w:line="360" w:lineRule="auto"/>
        <w:ind w:left="567" w:hanging="567"/>
        <w:rPr>
          <w:rFonts w:ascii="Arial" w:hAnsi="Arial" w:cs="Arial"/>
          <w:sz w:val="22"/>
          <w:szCs w:val="22"/>
        </w:rPr>
      </w:pPr>
      <w:r w:rsidRPr="00191DE5">
        <w:rPr>
          <w:rFonts w:ascii="Arial" w:hAnsi="Arial" w:cs="Arial"/>
          <w:sz w:val="22"/>
          <w:szCs w:val="22"/>
        </w:rPr>
        <w:t xml:space="preserve">Fahed-Sreih, J., 2020. </w:t>
      </w:r>
      <w:r w:rsidRPr="00191DE5">
        <w:rPr>
          <w:rFonts w:ascii="Arial" w:hAnsi="Arial" w:cs="Arial"/>
          <w:i/>
          <w:iCs/>
          <w:sz w:val="22"/>
          <w:szCs w:val="22"/>
        </w:rPr>
        <w:t>Career Development and Job Satisfaction</w:t>
      </w:r>
      <w:r w:rsidRPr="00191DE5">
        <w:rPr>
          <w:rFonts w:ascii="Arial" w:hAnsi="Arial" w:cs="Arial"/>
          <w:sz w:val="22"/>
          <w:szCs w:val="22"/>
        </w:rPr>
        <w:t xml:space="preserve">, IntechOpen. </w:t>
      </w:r>
    </w:p>
    <w:p w14:paraId="09D96773"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Fleming, P., 2016. The trials of a 2016 job: Why so many of us are unhappy at work | Peter Fleming. </w:t>
      </w:r>
      <w:r w:rsidRPr="00191DE5">
        <w:rPr>
          <w:rFonts w:ascii="Arial" w:hAnsi="Arial" w:cs="Arial"/>
          <w:i/>
          <w:iCs/>
          <w:sz w:val="22"/>
          <w:szCs w:val="22"/>
        </w:rPr>
        <w:t>The Guardian</w:t>
      </w:r>
      <w:r w:rsidRPr="00191DE5">
        <w:rPr>
          <w:rFonts w:ascii="Arial" w:hAnsi="Arial" w:cs="Arial"/>
          <w:sz w:val="22"/>
          <w:szCs w:val="22"/>
        </w:rPr>
        <w:t xml:space="preserve">. Available at: https://www.theguardian.com/commentisfree/2016/may/09/trails-of-2016-job-low-satisfaction-company-short-termism [Accessed November 22, 2021]. </w:t>
      </w:r>
    </w:p>
    <w:p w14:paraId="74624A24"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Forbes, 2018. Council post: 12 traits bad bosses have in common. </w:t>
      </w:r>
      <w:r w:rsidRPr="00191DE5">
        <w:rPr>
          <w:rFonts w:ascii="Arial" w:hAnsi="Arial" w:cs="Arial"/>
          <w:i/>
          <w:iCs/>
          <w:sz w:val="22"/>
          <w:szCs w:val="22"/>
        </w:rPr>
        <w:t>Forbes</w:t>
      </w:r>
      <w:r w:rsidRPr="00191DE5">
        <w:rPr>
          <w:rFonts w:ascii="Arial" w:hAnsi="Arial" w:cs="Arial"/>
          <w:sz w:val="22"/>
          <w:szCs w:val="22"/>
        </w:rPr>
        <w:t xml:space="preserve">. Available at: https://www.forbes.com/sites/theyec/2018/09/25/12-traits-bad-bosses-have-in-common/?sh=63707cdd6266 [Accessed November 22, 2021]. </w:t>
      </w:r>
    </w:p>
    <w:p w14:paraId="79C33D16"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Goodall, A., 2019. How common are bad bosses? </w:t>
      </w:r>
      <w:r w:rsidRPr="00191DE5">
        <w:rPr>
          <w:rFonts w:ascii="Arial" w:hAnsi="Arial" w:cs="Arial"/>
          <w:i/>
          <w:iCs/>
          <w:sz w:val="22"/>
          <w:szCs w:val="22"/>
        </w:rPr>
        <w:t>Subscribe to read | Financial Times</w:t>
      </w:r>
      <w:r w:rsidRPr="00191DE5">
        <w:rPr>
          <w:rFonts w:ascii="Arial" w:hAnsi="Arial" w:cs="Arial"/>
          <w:sz w:val="22"/>
          <w:szCs w:val="22"/>
        </w:rPr>
        <w:t xml:space="preserve">. Available at: https://www.ft.com/content/ca0f3aa0-1522-11ea-b869-0971bffac109 [Accessed November 22, 2021]. </w:t>
      </w:r>
    </w:p>
    <w:p w14:paraId="520B787E"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The Guardian, 2019. You're not alone: How to survive your horrible boss. </w:t>
      </w:r>
      <w:r w:rsidRPr="00191DE5">
        <w:rPr>
          <w:rFonts w:ascii="Arial" w:hAnsi="Arial" w:cs="Arial"/>
          <w:i/>
          <w:iCs/>
          <w:sz w:val="22"/>
          <w:szCs w:val="22"/>
        </w:rPr>
        <w:t>The Guardian</w:t>
      </w:r>
      <w:r w:rsidRPr="00191DE5">
        <w:rPr>
          <w:rFonts w:ascii="Arial" w:hAnsi="Arial" w:cs="Arial"/>
          <w:sz w:val="22"/>
          <w:szCs w:val="22"/>
        </w:rPr>
        <w:t xml:space="preserve">. Available at: https://www.theguardian.com/lifeandstyle/2019/nov/19/how-to-deal-with-bad-bosses [Accessed November 22, 2021]. </w:t>
      </w:r>
    </w:p>
    <w:p w14:paraId="1D1A4B39"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Hill, A., 2021. Life, work and the pursuit of happiness. </w:t>
      </w:r>
      <w:r w:rsidRPr="00191DE5">
        <w:rPr>
          <w:rFonts w:ascii="Arial" w:hAnsi="Arial" w:cs="Arial"/>
          <w:i/>
          <w:iCs/>
          <w:sz w:val="22"/>
          <w:szCs w:val="22"/>
        </w:rPr>
        <w:t>Financial Times</w:t>
      </w:r>
      <w:r w:rsidRPr="00191DE5">
        <w:rPr>
          <w:rFonts w:ascii="Arial" w:hAnsi="Arial" w:cs="Arial"/>
          <w:sz w:val="22"/>
          <w:szCs w:val="22"/>
        </w:rPr>
        <w:t xml:space="preserve">. Available at: https://www.ft.com/content/ecb04dd0-4de7-44e0-8c16-973f5031e8d4 [Accessed November 22, 2021]. </w:t>
      </w:r>
    </w:p>
    <w:p w14:paraId="14C48E32"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Hook, C. &amp; Jenkins, A.K., 2019. </w:t>
      </w:r>
      <w:r w:rsidRPr="00191DE5">
        <w:rPr>
          <w:rFonts w:ascii="Arial" w:hAnsi="Arial" w:cs="Arial"/>
          <w:i/>
          <w:iCs/>
          <w:sz w:val="22"/>
          <w:szCs w:val="22"/>
        </w:rPr>
        <w:t>Introducing human resource management</w:t>
      </w:r>
      <w:r w:rsidRPr="00191DE5">
        <w:rPr>
          <w:rFonts w:ascii="Arial" w:hAnsi="Arial" w:cs="Arial"/>
          <w:sz w:val="22"/>
          <w:szCs w:val="22"/>
        </w:rPr>
        <w:t xml:space="preserve">, Harlow, United Kingdom: Pearson Education Limited. </w:t>
      </w:r>
    </w:p>
    <w:p w14:paraId="538FC863"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Lufkin, B., 2021. The damaging effects of 'boreout' at work. </w:t>
      </w:r>
      <w:r w:rsidRPr="00191DE5">
        <w:rPr>
          <w:rFonts w:ascii="Arial" w:hAnsi="Arial" w:cs="Arial"/>
          <w:i/>
          <w:iCs/>
          <w:sz w:val="22"/>
          <w:szCs w:val="22"/>
        </w:rPr>
        <w:t>BBC Worklife</w:t>
      </w:r>
      <w:r w:rsidRPr="00191DE5">
        <w:rPr>
          <w:rFonts w:ascii="Arial" w:hAnsi="Arial" w:cs="Arial"/>
          <w:sz w:val="22"/>
          <w:szCs w:val="22"/>
        </w:rPr>
        <w:t xml:space="preserve">. Available at: https://www.bbc.com/worklife/article/20210701-the-damaging-effects-of-boreout-at-work [Accessed November 22, 2021]. </w:t>
      </w:r>
    </w:p>
    <w:p w14:paraId="4E076EF5"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M., M.A.S., 2021. </w:t>
      </w:r>
      <w:r w:rsidRPr="00191DE5">
        <w:rPr>
          <w:rFonts w:ascii="Arial" w:hAnsi="Arial" w:cs="Arial"/>
          <w:i/>
          <w:iCs/>
          <w:sz w:val="22"/>
          <w:szCs w:val="22"/>
        </w:rPr>
        <w:t>A manager's guide for better decision-making easy to apply tools and Techniques</w:t>
      </w:r>
      <w:r w:rsidRPr="00191DE5">
        <w:rPr>
          <w:rFonts w:ascii="Arial" w:hAnsi="Arial" w:cs="Arial"/>
          <w:sz w:val="22"/>
          <w:szCs w:val="22"/>
        </w:rPr>
        <w:t xml:space="preserve">, Boca Raton, FL: CRC Press. </w:t>
      </w:r>
    </w:p>
    <w:p w14:paraId="0E38838D"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Meinert, D., 2021. Building a better boss. </w:t>
      </w:r>
      <w:r w:rsidRPr="00191DE5">
        <w:rPr>
          <w:rFonts w:ascii="Arial" w:hAnsi="Arial" w:cs="Arial"/>
          <w:i/>
          <w:iCs/>
          <w:sz w:val="22"/>
          <w:szCs w:val="22"/>
        </w:rPr>
        <w:t>SHRM</w:t>
      </w:r>
      <w:r w:rsidRPr="00191DE5">
        <w:rPr>
          <w:rFonts w:ascii="Arial" w:hAnsi="Arial" w:cs="Arial"/>
          <w:sz w:val="22"/>
          <w:szCs w:val="22"/>
        </w:rPr>
        <w:t xml:space="preserve">. Available at: https://www.shrm.org/hr-today/news/hr-magazine/summer2019/pages/building-a-better-boss.aspx [Accessed November 22, 2021]. </w:t>
      </w:r>
    </w:p>
    <w:p w14:paraId="291B63D5"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Ricks, A., 2020. How to communicate organizational change: 4 steps: HBS Online. </w:t>
      </w:r>
      <w:r w:rsidRPr="00191DE5">
        <w:rPr>
          <w:rFonts w:ascii="Arial" w:hAnsi="Arial" w:cs="Arial"/>
          <w:i/>
          <w:iCs/>
          <w:sz w:val="22"/>
          <w:szCs w:val="22"/>
        </w:rPr>
        <w:t>Business Insights - Blog</w:t>
      </w:r>
      <w:r w:rsidRPr="00191DE5">
        <w:rPr>
          <w:rFonts w:ascii="Arial" w:hAnsi="Arial" w:cs="Arial"/>
          <w:sz w:val="22"/>
          <w:szCs w:val="22"/>
        </w:rPr>
        <w:t xml:space="preserve">. Available at: https://online.hbs.edu/blog/post/how-to-communicate-organizational-change [Accessed November 22, 2021]. </w:t>
      </w:r>
    </w:p>
    <w:p w14:paraId="1AD1B148"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Ro, C., 2021. Why 'rage quitting' is all the rage. </w:t>
      </w:r>
      <w:r w:rsidRPr="00191DE5">
        <w:rPr>
          <w:rFonts w:ascii="Arial" w:hAnsi="Arial" w:cs="Arial"/>
          <w:i/>
          <w:iCs/>
          <w:sz w:val="22"/>
          <w:szCs w:val="22"/>
        </w:rPr>
        <w:t>BBC Worklife</w:t>
      </w:r>
      <w:r w:rsidRPr="00191DE5">
        <w:rPr>
          <w:rFonts w:ascii="Arial" w:hAnsi="Arial" w:cs="Arial"/>
          <w:sz w:val="22"/>
          <w:szCs w:val="22"/>
        </w:rPr>
        <w:t xml:space="preserve">. Available at: https://www.bbc.com/worklife/article/20210903-why-rage-quitting-is-all-the-rage-this-year [Accessed November 22, 2021]. </w:t>
      </w:r>
    </w:p>
    <w:p w14:paraId="798AD4E5"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Sammut-Bonnici, T. &amp; Galea, D., 2015. Pest analysis. </w:t>
      </w:r>
      <w:r w:rsidRPr="00191DE5">
        <w:rPr>
          <w:rFonts w:ascii="Arial" w:hAnsi="Arial" w:cs="Arial"/>
          <w:i/>
          <w:iCs/>
          <w:sz w:val="22"/>
          <w:szCs w:val="22"/>
        </w:rPr>
        <w:t>Wiley Encyclopedia of Management</w:t>
      </w:r>
      <w:r w:rsidRPr="00191DE5">
        <w:rPr>
          <w:rFonts w:ascii="Arial" w:hAnsi="Arial" w:cs="Arial"/>
          <w:sz w:val="22"/>
          <w:szCs w:val="22"/>
        </w:rPr>
        <w:t xml:space="preserve">, pp.1–1. </w:t>
      </w:r>
    </w:p>
    <w:p w14:paraId="5E1648CE"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Smedley, T., 2016. Happy workplaces help companies perform better. </w:t>
      </w:r>
      <w:r w:rsidRPr="00191DE5">
        <w:rPr>
          <w:rFonts w:ascii="Arial" w:hAnsi="Arial" w:cs="Arial"/>
          <w:i/>
          <w:iCs/>
          <w:sz w:val="22"/>
          <w:szCs w:val="22"/>
        </w:rPr>
        <w:t>Subscribe to read | Financial Times</w:t>
      </w:r>
      <w:r w:rsidRPr="00191DE5">
        <w:rPr>
          <w:rFonts w:ascii="Arial" w:hAnsi="Arial" w:cs="Arial"/>
          <w:sz w:val="22"/>
          <w:szCs w:val="22"/>
        </w:rPr>
        <w:t xml:space="preserve">. Available at: https://www.ft.com/content/6081b1fc-d0b2-11e5-92a1-c5e23ef99c77 [Accessed November 22, 2021]. </w:t>
      </w:r>
    </w:p>
    <w:p w14:paraId="17F3EB2B" w14:textId="77777777" w:rsidR="006A4F12" w:rsidRPr="00191DE5" w:rsidRDefault="006A4F12" w:rsidP="00191DE5">
      <w:pPr>
        <w:pStyle w:val="NormalWeb"/>
        <w:spacing w:line="360" w:lineRule="auto"/>
        <w:rPr>
          <w:rFonts w:ascii="Arial" w:hAnsi="Arial" w:cs="Arial"/>
          <w:sz w:val="22"/>
          <w:szCs w:val="22"/>
        </w:rPr>
      </w:pPr>
      <w:r w:rsidRPr="00191DE5">
        <w:rPr>
          <w:rFonts w:ascii="Arial" w:hAnsi="Arial" w:cs="Arial"/>
          <w:sz w:val="22"/>
          <w:szCs w:val="22"/>
        </w:rPr>
        <w:t xml:space="preserve">Stobierski, T., 2020. 5 tips for managing change in the workplace: HBS Online. </w:t>
      </w:r>
      <w:r w:rsidRPr="00191DE5">
        <w:rPr>
          <w:rFonts w:ascii="Arial" w:hAnsi="Arial" w:cs="Arial"/>
          <w:i/>
          <w:iCs/>
          <w:sz w:val="22"/>
          <w:szCs w:val="22"/>
        </w:rPr>
        <w:t>Business Insights - Blog</w:t>
      </w:r>
      <w:r w:rsidRPr="00191DE5">
        <w:rPr>
          <w:rFonts w:ascii="Arial" w:hAnsi="Arial" w:cs="Arial"/>
          <w:sz w:val="22"/>
          <w:szCs w:val="22"/>
        </w:rPr>
        <w:t xml:space="preserve">. Available at: https://online.hbs.edu/blog/post/managing-change-in-the-workplace [Accessed November 22, 2021]. </w:t>
      </w:r>
    </w:p>
    <w:p w14:paraId="2F48D429" w14:textId="43634F4B" w:rsidR="00A93D59" w:rsidRPr="00191DE5" w:rsidRDefault="00A93D59" w:rsidP="00A93D59">
      <w:pPr>
        <w:spacing w:line="360" w:lineRule="auto"/>
        <w:rPr>
          <w:rFonts w:ascii="Arial" w:hAnsi="Arial" w:cs="Arial"/>
        </w:rPr>
      </w:pPr>
    </w:p>
    <w:p w14:paraId="1963C4E9" w14:textId="77777777" w:rsidR="00DD75A7" w:rsidRPr="00191DE5" w:rsidRDefault="00DD75A7" w:rsidP="00A93D59">
      <w:pPr>
        <w:spacing w:line="360" w:lineRule="auto"/>
        <w:ind w:firstLine="720"/>
        <w:jc w:val="both"/>
        <w:rPr>
          <w:rFonts w:ascii="Arial" w:hAnsi="Arial" w:cs="Arial"/>
        </w:rPr>
      </w:pPr>
    </w:p>
    <w:p w14:paraId="5197523B" w14:textId="072C7156" w:rsidR="00D03E81" w:rsidRPr="00191DE5" w:rsidRDefault="00D03E81" w:rsidP="00191DE5">
      <w:pPr>
        <w:spacing w:line="360" w:lineRule="auto"/>
        <w:jc w:val="both"/>
        <w:rPr>
          <w:rFonts w:ascii="Arial" w:hAnsi="Arial" w:cs="Arial"/>
        </w:rPr>
      </w:pPr>
    </w:p>
    <w:p w14:paraId="53279118" w14:textId="77777777" w:rsidR="00E546DA" w:rsidRPr="00191DE5" w:rsidRDefault="00E546DA" w:rsidP="00A93D59">
      <w:pPr>
        <w:spacing w:line="360" w:lineRule="auto"/>
        <w:ind w:firstLine="720"/>
        <w:jc w:val="both"/>
        <w:rPr>
          <w:rFonts w:ascii="Arial" w:hAnsi="Arial" w:cs="Arial"/>
        </w:rPr>
      </w:pPr>
    </w:p>
    <w:sectPr w:rsidR="00E546DA" w:rsidRPr="00191DE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45E3C" w14:textId="77777777" w:rsidR="006B57EE" w:rsidRDefault="006B57EE" w:rsidP="006104FD">
      <w:pPr>
        <w:spacing w:after="0" w:line="240" w:lineRule="auto"/>
      </w:pPr>
      <w:r>
        <w:separator/>
      </w:r>
    </w:p>
  </w:endnote>
  <w:endnote w:type="continuationSeparator" w:id="0">
    <w:p w14:paraId="51442BDB" w14:textId="77777777" w:rsidR="006B57EE" w:rsidRDefault="006B57EE" w:rsidP="00610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22689" w14:textId="77777777" w:rsidR="006104FD" w:rsidRDefault="00610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3EA2F" w14:textId="77777777" w:rsidR="006104FD" w:rsidRDefault="006104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83A84" w14:textId="77777777" w:rsidR="006104FD" w:rsidRDefault="00610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E82FB" w14:textId="77777777" w:rsidR="006B57EE" w:rsidRDefault="006B57EE" w:rsidP="006104FD">
      <w:pPr>
        <w:spacing w:after="0" w:line="240" w:lineRule="auto"/>
      </w:pPr>
      <w:r>
        <w:separator/>
      </w:r>
    </w:p>
  </w:footnote>
  <w:footnote w:type="continuationSeparator" w:id="0">
    <w:p w14:paraId="6DBF450D" w14:textId="77777777" w:rsidR="006B57EE" w:rsidRDefault="006B57EE" w:rsidP="006104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B1519" w14:textId="77777777" w:rsidR="006104FD" w:rsidRDefault="006104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530215"/>
      <w:docPartObj>
        <w:docPartGallery w:val="Page Numbers (Top of Page)"/>
        <w:docPartUnique/>
      </w:docPartObj>
    </w:sdtPr>
    <w:sdtEndPr>
      <w:rPr>
        <w:noProof/>
      </w:rPr>
    </w:sdtEndPr>
    <w:sdtContent>
      <w:p w14:paraId="0B90E7D6" w14:textId="446FE065" w:rsidR="006104FD" w:rsidRDefault="006104FD">
        <w:pPr>
          <w:pStyle w:val="Header"/>
          <w:jc w:val="right"/>
        </w:pPr>
        <w:r>
          <w:fldChar w:fldCharType="begin"/>
        </w:r>
        <w:r>
          <w:instrText xml:space="preserve"> PAGE   \* MERGEFORMAT </w:instrText>
        </w:r>
        <w:r>
          <w:fldChar w:fldCharType="separate"/>
        </w:r>
        <w:r w:rsidR="00505351">
          <w:rPr>
            <w:noProof/>
          </w:rPr>
          <w:t>13</w:t>
        </w:r>
        <w:r>
          <w:rPr>
            <w:noProof/>
          </w:rPr>
          <w:fldChar w:fldCharType="end"/>
        </w:r>
      </w:p>
    </w:sdtContent>
  </w:sdt>
  <w:p w14:paraId="34001E75" w14:textId="77777777" w:rsidR="006104FD" w:rsidRDefault="006104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ED43B" w14:textId="77777777" w:rsidR="006104FD" w:rsidRDefault="006104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hideSpellingErrors/>
  <w:hideGrammaticalError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wNTIxMzMyMABSxko6SsGpxcWZ+XkgBUa1AGAyTlcsAAAA"/>
  </w:docVars>
  <w:rsids>
    <w:rsidRoot w:val="00FA428D"/>
    <w:rsid w:val="00013AE1"/>
    <w:rsid w:val="00021B13"/>
    <w:rsid w:val="000434A4"/>
    <w:rsid w:val="00044B8D"/>
    <w:rsid w:val="00065514"/>
    <w:rsid w:val="00067D27"/>
    <w:rsid w:val="00070D2C"/>
    <w:rsid w:val="0007279D"/>
    <w:rsid w:val="0008430D"/>
    <w:rsid w:val="000876F3"/>
    <w:rsid w:val="000B0F6B"/>
    <w:rsid w:val="000B186C"/>
    <w:rsid w:val="000D6C89"/>
    <w:rsid w:val="000F4193"/>
    <w:rsid w:val="000F4348"/>
    <w:rsid w:val="000F6FAD"/>
    <w:rsid w:val="00115218"/>
    <w:rsid w:val="001177AB"/>
    <w:rsid w:val="001454DF"/>
    <w:rsid w:val="00157B04"/>
    <w:rsid w:val="001602E4"/>
    <w:rsid w:val="00160F89"/>
    <w:rsid w:val="001645B2"/>
    <w:rsid w:val="001730A9"/>
    <w:rsid w:val="0017495C"/>
    <w:rsid w:val="001873EB"/>
    <w:rsid w:val="00191DE5"/>
    <w:rsid w:val="001D1E66"/>
    <w:rsid w:val="002000C1"/>
    <w:rsid w:val="002055F6"/>
    <w:rsid w:val="00212C14"/>
    <w:rsid w:val="002244B2"/>
    <w:rsid w:val="0023744B"/>
    <w:rsid w:val="002400CC"/>
    <w:rsid w:val="0024484E"/>
    <w:rsid w:val="00246D6C"/>
    <w:rsid w:val="00250EC5"/>
    <w:rsid w:val="0026706B"/>
    <w:rsid w:val="002670C3"/>
    <w:rsid w:val="00273C90"/>
    <w:rsid w:val="002858E6"/>
    <w:rsid w:val="002A4232"/>
    <w:rsid w:val="002A6625"/>
    <w:rsid w:val="002B26CB"/>
    <w:rsid w:val="002B2988"/>
    <w:rsid w:val="002B364B"/>
    <w:rsid w:val="002B626E"/>
    <w:rsid w:val="002D5F45"/>
    <w:rsid w:val="002F4BAD"/>
    <w:rsid w:val="00302448"/>
    <w:rsid w:val="00304304"/>
    <w:rsid w:val="003210EC"/>
    <w:rsid w:val="0033009D"/>
    <w:rsid w:val="003325B6"/>
    <w:rsid w:val="00337E02"/>
    <w:rsid w:val="003459B5"/>
    <w:rsid w:val="0034741B"/>
    <w:rsid w:val="00350AE8"/>
    <w:rsid w:val="00374D80"/>
    <w:rsid w:val="00392AF1"/>
    <w:rsid w:val="003A1E3B"/>
    <w:rsid w:val="003A3DAA"/>
    <w:rsid w:val="003B7E65"/>
    <w:rsid w:val="003C13D7"/>
    <w:rsid w:val="003C3AF7"/>
    <w:rsid w:val="003D2EC7"/>
    <w:rsid w:val="003D5BB8"/>
    <w:rsid w:val="003E0E79"/>
    <w:rsid w:val="003E6BF1"/>
    <w:rsid w:val="0041654C"/>
    <w:rsid w:val="00475321"/>
    <w:rsid w:val="0047577D"/>
    <w:rsid w:val="00487BD8"/>
    <w:rsid w:val="004D6170"/>
    <w:rsid w:val="004E6B76"/>
    <w:rsid w:val="004E70B7"/>
    <w:rsid w:val="00505351"/>
    <w:rsid w:val="00562518"/>
    <w:rsid w:val="005806E7"/>
    <w:rsid w:val="00582076"/>
    <w:rsid w:val="005865B9"/>
    <w:rsid w:val="0059669E"/>
    <w:rsid w:val="00596ACD"/>
    <w:rsid w:val="005A5234"/>
    <w:rsid w:val="005C109C"/>
    <w:rsid w:val="005D21D0"/>
    <w:rsid w:val="005E3058"/>
    <w:rsid w:val="005F04C8"/>
    <w:rsid w:val="006104FD"/>
    <w:rsid w:val="00620AF2"/>
    <w:rsid w:val="0062503B"/>
    <w:rsid w:val="006348F0"/>
    <w:rsid w:val="00645436"/>
    <w:rsid w:val="006503B3"/>
    <w:rsid w:val="006512FB"/>
    <w:rsid w:val="0069710B"/>
    <w:rsid w:val="006A4F12"/>
    <w:rsid w:val="006B5150"/>
    <w:rsid w:val="006B57EE"/>
    <w:rsid w:val="006E69C9"/>
    <w:rsid w:val="006E774B"/>
    <w:rsid w:val="0070365F"/>
    <w:rsid w:val="00715172"/>
    <w:rsid w:val="00725A35"/>
    <w:rsid w:val="00742EC6"/>
    <w:rsid w:val="007463DA"/>
    <w:rsid w:val="00753404"/>
    <w:rsid w:val="007559E4"/>
    <w:rsid w:val="00772CE9"/>
    <w:rsid w:val="00775BCB"/>
    <w:rsid w:val="0078067B"/>
    <w:rsid w:val="007A5B79"/>
    <w:rsid w:val="007B475D"/>
    <w:rsid w:val="007B50D4"/>
    <w:rsid w:val="007C5085"/>
    <w:rsid w:val="007D4612"/>
    <w:rsid w:val="007F470E"/>
    <w:rsid w:val="007F58AE"/>
    <w:rsid w:val="0081455E"/>
    <w:rsid w:val="00835E19"/>
    <w:rsid w:val="00852A7F"/>
    <w:rsid w:val="00866E24"/>
    <w:rsid w:val="00867E1D"/>
    <w:rsid w:val="00877DCC"/>
    <w:rsid w:val="008927EF"/>
    <w:rsid w:val="00896AA4"/>
    <w:rsid w:val="00896B25"/>
    <w:rsid w:val="008A005F"/>
    <w:rsid w:val="008C3AB7"/>
    <w:rsid w:val="008C43ED"/>
    <w:rsid w:val="008D06AB"/>
    <w:rsid w:val="008D6884"/>
    <w:rsid w:val="008F29A9"/>
    <w:rsid w:val="00923A58"/>
    <w:rsid w:val="009368BD"/>
    <w:rsid w:val="0094014C"/>
    <w:rsid w:val="00960954"/>
    <w:rsid w:val="00974C67"/>
    <w:rsid w:val="009B58BC"/>
    <w:rsid w:val="009C05C1"/>
    <w:rsid w:val="009C7836"/>
    <w:rsid w:val="009E08BF"/>
    <w:rsid w:val="009E336D"/>
    <w:rsid w:val="00A01000"/>
    <w:rsid w:val="00A114DF"/>
    <w:rsid w:val="00A127AA"/>
    <w:rsid w:val="00A1392A"/>
    <w:rsid w:val="00A23381"/>
    <w:rsid w:val="00A265D9"/>
    <w:rsid w:val="00A42562"/>
    <w:rsid w:val="00A458F4"/>
    <w:rsid w:val="00A46130"/>
    <w:rsid w:val="00A52CE9"/>
    <w:rsid w:val="00A602B7"/>
    <w:rsid w:val="00A64522"/>
    <w:rsid w:val="00A64B80"/>
    <w:rsid w:val="00A656ED"/>
    <w:rsid w:val="00A66D2B"/>
    <w:rsid w:val="00A81D75"/>
    <w:rsid w:val="00A93D59"/>
    <w:rsid w:val="00AD5CBF"/>
    <w:rsid w:val="00AE4E84"/>
    <w:rsid w:val="00B01408"/>
    <w:rsid w:val="00B04BD6"/>
    <w:rsid w:val="00B076BA"/>
    <w:rsid w:val="00B162EC"/>
    <w:rsid w:val="00B22A3F"/>
    <w:rsid w:val="00B3387F"/>
    <w:rsid w:val="00B33CA2"/>
    <w:rsid w:val="00BA3D44"/>
    <w:rsid w:val="00BA75EC"/>
    <w:rsid w:val="00BE35C3"/>
    <w:rsid w:val="00BE60AC"/>
    <w:rsid w:val="00BF2B65"/>
    <w:rsid w:val="00BF2FD1"/>
    <w:rsid w:val="00BF40D8"/>
    <w:rsid w:val="00C13290"/>
    <w:rsid w:val="00C16310"/>
    <w:rsid w:val="00C35B52"/>
    <w:rsid w:val="00C76AE6"/>
    <w:rsid w:val="00C87A5F"/>
    <w:rsid w:val="00C90169"/>
    <w:rsid w:val="00CA230F"/>
    <w:rsid w:val="00CB7FEE"/>
    <w:rsid w:val="00CF7F90"/>
    <w:rsid w:val="00D03E81"/>
    <w:rsid w:val="00D116E8"/>
    <w:rsid w:val="00D31D4F"/>
    <w:rsid w:val="00D70009"/>
    <w:rsid w:val="00D83BDB"/>
    <w:rsid w:val="00D95430"/>
    <w:rsid w:val="00DA51EA"/>
    <w:rsid w:val="00DD1C2F"/>
    <w:rsid w:val="00DD75A7"/>
    <w:rsid w:val="00DE1702"/>
    <w:rsid w:val="00DE4AD3"/>
    <w:rsid w:val="00DF2541"/>
    <w:rsid w:val="00DF4BAB"/>
    <w:rsid w:val="00DF5FFF"/>
    <w:rsid w:val="00E0418A"/>
    <w:rsid w:val="00E23DB9"/>
    <w:rsid w:val="00E37108"/>
    <w:rsid w:val="00E37E68"/>
    <w:rsid w:val="00E546DA"/>
    <w:rsid w:val="00E55F4C"/>
    <w:rsid w:val="00E7112C"/>
    <w:rsid w:val="00EB0DC0"/>
    <w:rsid w:val="00EB1BD7"/>
    <w:rsid w:val="00EB5710"/>
    <w:rsid w:val="00ED3941"/>
    <w:rsid w:val="00EE41CD"/>
    <w:rsid w:val="00EF5411"/>
    <w:rsid w:val="00F143A7"/>
    <w:rsid w:val="00F1609D"/>
    <w:rsid w:val="00F2362E"/>
    <w:rsid w:val="00F246DE"/>
    <w:rsid w:val="00F302EC"/>
    <w:rsid w:val="00F322CD"/>
    <w:rsid w:val="00F43835"/>
    <w:rsid w:val="00F63995"/>
    <w:rsid w:val="00F70C22"/>
    <w:rsid w:val="00F83F7D"/>
    <w:rsid w:val="00F94821"/>
    <w:rsid w:val="00FA245C"/>
    <w:rsid w:val="00FA428D"/>
    <w:rsid w:val="00FA5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8AD0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8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4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8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543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162EC"/>
    <w:pPr>
      <w:outlineLvl w:val="9"/>
    </w:pPr>
    <w:rPr>
      <w:lang w:val="en-US"/>
    </w:rPr>
  </w:style>
  <w:style w:type="paragraph" w:styleId="TOC1">
    <w:name w:val="toc 1"/>
    <w:basedOn w:val="Normal"/>
    <w:next w:val="Normal"/>
    <w:autoRedefine/>
    <w:uiPriority w:val="39"/>
    <w:unhideWhenUsed/>
    <w:rsid w:val="00B162EC"/>
    <w:pPr>
      <w:spacing w:after="100"/>
    </w:pPr>
  </w:style>
  <w:style w:type="paragraph" w:styleId="TOC2">
    <w:name w:val="toc 2"/>
    <w:basedOn w:val="Normal"/>
    <w:next w:val="Normal"/>
    <w:autoRedefine/>
    <w:uiPriority w:val="39"/>
    <w:unhideWhenUsed/>
    <w:rsid w:val="00B162EC"/>
    <w:pPr>
      <w:spacing w:after="100"/>
      <w:ind w:left="220"/>
    </w:pPr>
  </w:style>
  <w:style w:type="character" w:styleId="Hyperlink">
    <w:name w:val="Hyperlink"/>
    <w:basedOn w:val="DefaultParagraphFont"/>
    <w:uiPriority w:val="99"/>
    <w:unhideWhenUsed/>
    <w:rsid w:val="00B162EC"/>
    <w:rPr>
      <w:color w:val="0563C1" w:themeColor="hyperlink"/>
      <w:u w:val="single"/>
    </w:rPr>
  </w:style>
  <w:style w:type="paragraph" w:styleId="NoSpacing">
    <w:name w:val="No Spacing"/>
    <w:uiPriority w:val="1"/>
    <w:qFormat/>
    <w:rsid w:val="006512FB"/>
    <w:pPr>
      <w:spacing w:after="0" w:line="240" w:lineRule="auto"/>
    </w:pPr>
  </w:style>
  <w:style w:type="paragraph" w:styleId="NormalWeb">
    <w:name w:val="Normal (Web)"/>
    <w:basedOn w:val="Normal"/>
    <w:uiPriority w:val="99"/>
    <w:semiHidden/>
    <w:unhideWhenUsed/>
    <w:rsid w:val="006A4F1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10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4FD"/>
  </w:style>
  <w:style w:type="paragraph" w:styleId="Footer">
    <w:name w:val="footer"/>
    <w:basedOn w:val="Normal"/>
    <w:link w:val="FooterChar"/>
    <w:uiPriority w:val="99"/>
    <w:unhideWhenUsed/>
    <w:rsid w:val="00610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51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F1105-CCBD-4A53-91E1-750EB83B92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2786</Words>
  <Characters>15883</Characters>
  <Application>Microsoft Office Word</Application>
  <DocSecurity>0</DocSecurity>
  <Lines>132</Lines>
  <Paragraphs>37</Paragraphs>
  <ScaleCrop>false</ScaleCrop>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2021-12-13T11:43:00Z</dcterms:created>
  <dcterms:modified xsi:type="dcterms:W3CDTF">2021-12-13T11:43:00Z</dcterms:modified>
</cp:coreProperties>
</file>