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68EC4" w14:textId="12A3D859" w:rsidR="008B2624" w:rsidRDefault="00BD48F4" w:rsidP="008B2624">
      <w:pPr>
        <w:spacing w:line="360" w:lineRule="auto"/>
        <w:rPr>
          <w:rFonts w:ascii="Arial" w:hAnsi="Arial" w:cs="Arial"/>
          <w:sz w:val="22"/>
          <w:szCs w:val="22"/>
        </w:rPr>
      </w:pPr>
      <w:r>
        <w:rPr>
          <w:rFonts w:ascii="Arial" w:hAnsi="Arial" w:cs="Arial"/>
          <w:sz w:val="22"/>
          <w:szCs w:val="22"/>
        </w:rPr>
        <w:t xml:space="preserve">         </w:t>
      </w:r>
    </w:p>
    <w:p w14:paraId="123ED1EF" w14:textId="77777777" w:rsidR="00BD48F4" w:rsidRDefault="00BD48F4" w:rsidP="008B2624">
      <w:pPr>
        <w:spacing w:line="360" w:lineRule="auto"/>
        <w:rPr>
          <w:rFonts w:ascii="Arial" w:hAnsi="Arial" w:cs="Arial"/>
          <w:sz w:val="22"/>
          <w:szCs w:val="22"/>
        </w:rPr>
      </w:pPr>
    </w:p>
    <w:p w14:paraId="541A2FAF" w14:textId="77777777" w:rsidR="00BD48F4" w:rsidRDefault="00BD48F4" w:rsidP="008B2624">
      <w:pPr>
        <w:spacing w:line="360" w:lineRule="auto"/>
        <w:rPr>
          <w:rFonts w:ascii="Arial" w:hAnsi="Arial" w:cs="Arial"/>
          <w:sz w:val="22"/>
          <w:szCs w:val="22"/>
        </w:rPr>
      </w:pPr>
    </w:p>
    <w:p w14:paraId="34DB113D" w14:textId="77777777" w:rsidR="00BD48F4" w:rsidRPr="000957A1" w:rsidRDefault="00BD48F4" w:rsidP="008B2624">
      <w:pPr>
        <w:spacing w:line="360" w:lineRule="auto"/>
        <w:rPr>
          <w:rFonts w:ascii="Arial" w:hAnsi="Arial" w:cs="Arial"/>
          <w:sz w:val="46"/>
          <w:szCs w:val="46"/>
        </w:rPr>
      </w:pPr>
    </w:p>
    <w:p w14:paraId="1FCFD63C" w14:textId="77777777" w:rsidR="00BD48F4" w:rsidRPr="000957A1" w:rsidRDefault="00BD48F4" w:rsidP="008B2624">
      <w:pPr>
        <w:spacing w:line="360" w:lineRule="auto"/>
        <w:rPr>
          <w:rFonts w:ascii="Arial" w:hAnsi="Arial" w:cs="Arial"/>
          <w:sz w:val="46"/>
          <w:szCs w:val="46"/>
        </w:rPr>
      </w:pPr>
    </w:p>
    <w:p w14:paraId="4239513A" w14:textId="255049B8" w:rsidR="00636C21" w:rsidRDefault="00A8380F" w:rsidP="00636C21">
      <w:pPr>
        <w:pStyle w:val="p1"/>
        <w:spacing w:line="360" w:lineRule="auto"/>
        <w:divId w:val="507906162"/>
        <w:rPr>
          <w:rFonts w:ascii="Arial" w:hAnsi="Arial" w:cs="Arial"/>
          <w:sz w:val="46"/>
          <w:szCs w:val="46"/>
        </w:rPr>
      </w:pPr>
      <w:r w:rsidRPr="000957A1">
        <w:rPr>
          <w:rStyle w:val="s1"/>
          <w:rFonts w:ascii="Arial" w:hAnsi="Arial" w:cs="Arial"/>
          <w:sz w:val="46"/>
          <w:szCs w:val="46"/>
        </w:rPr>
        <w:t xml:space="preserve">         </w:t>
      </w:r>
      <w:r w:rsidR="00636C21">
        <w:rPr>
          <w:rStyle w:val="s1"/>
          <w:rFonts w:ascii="Arial" w:hAnsi="Arial" w:cs="Arial"/>
          <w:sz w:val="46"/>
          <w:szCs w:val="46"/>
        </w:rPr>
        <w:t xml:space="preserve">    </w:t>
      </w:r>
      <w:r w:rsidRPr="000957A1">
        <w:rPr>
          <w:rStyle w:val="s1"/>
          <w:rFonts w:ascii="Arial" w:hAnsi="Arial" w:cs="Arial"/>
          <w:sz w:val="46"/>
          <w:szCs w:val="46"/>
        </w:rPr>
        <w:t xml:space="preserve">  </w:t>
      </w:r>
      <w:r w:rsidR="00784F27" w:rsidRPr="000957A1">
        <w:rPr>
          <w:rStyle w:val="s1"/>
          <w:rFonts w:ascii="Arial" w:hAnsi="Arial" w:cs="Arial"/>
          <w:sz w:val="46"/>
          <w:szCs w:val="46"/>
        </w:rPr>
        <w:t xml:space="preserve">Name: mahisha </w:t>
      </w:r>
      <w:proofErr w:type="spellStart"/>
      <w:r w:rsidR="00784F27" w:rsidRPr="000957A1">
        <w:rPr>
          <w:rStyle w:val="s1"/>
          <w:rFonts w:ascii="Arial" w:hAnsi="Arial" w:cs="Arial"/>
          <w:sz w:val="46"/>
          <w:szCs w:val="46"/>
        </w:rPr>
        <w:t>Yesmin</w:t>
      </w:r>
      <w:proofErr w:type="spellEnd"/>
    </w:p>
    <w:p w14:paraId="1671B36A" w14:textId="7CFB6FB9" w:rsidR="00784F27" w:rsidRPr="000957A1" w:rsidRDefault="00636C21" w:rsidP="00636C21">
      <w:pPr>
        <w:pStyle w:val="p1"/>
        <w:spacing w:line="360" w:lineRule="auto"/>
        <w:divId w:val="507906162"/>
        <w:rPr>
          <w:rFonts w:ascii="Arial" w:hAnsi="Arial" w:cs="Arial"/>
          <w:sz w:val="46"/>
          <w:szCs w:val="46"/>
        </w:rPr>
      </w:pPr>
      <w:r>
        <w:rPr>
          <w:rFonts w:ascii="Arial" w:hAnsi="Arial" w:cs="Arial"/>
          <w:sz w:val="46"/>
          <w:szCs w:val="46"/>
        </w:rPr>
        <w:t xml:space="preserve">              </w:t>
      </w:r>
      <w:r w:rsidR="00784F27" w:rsidRPr="000957A1">
        <w:rPr>
          <w:rStyle w:val="s1"/>
          <w:rFonts w:ascii="Arial" w:hAnsi="Arial" w:cs="Arial"/>
          <w:sz w:val="46"/>
          <w:szCs w:val="46"/>
        </w:rPr>
        <w:t>Student number: 2419838</w:t>
      </w:r>
    </w:p>
    <w:p w14:paraId="22FCA959" w14:textId="33DF70D4" w:rsidR="00784F27" w:rsidRPr="000957A1" w:rsidRDefault="00784F27" w:rsidP="00C45BA8">
      <w:pPr>
        <w:pStyle w:val="p1"/>
        <w:spacing w:line="360" w:lineRule="auto"/>
        <w:jc w:val="center"/>
        <w:divId w:val="507906162"/>
        <w:rPr>
          <w:rFonts w:ascii="Arial" w:hAnsi="Arial" w:cs="Arial"/>
          <w:sz w:val="46"/>
          <w:szCs w:val="46"/>
        </w:rPr>
      </w:pPr>
      <w:r w:rsidRPr="000957A1">
        <w:rPr>
          <w:rStyle w:val="s1"/>
          <w:rFonts w:ascii="Arial" w:hAnsi="Arial" w:cs="Arial"/>
          <w:sz w:val="46"/>
          <w:szCs w:val="46"/>
        </w:rPr>
        <w:t>Tutor:</w:t>
      </w:r>
      <w:r w:rsidR="0037520A" w:rsidRPr="000957A1">
        <w:rPr>
          <w:rStyle w:val="s1"/>
          <w:rFonts w:ascii="Arial" w:hAnsi="Arial" w:cs="Arial"/>
          <w:sz w:val="46"/>
          <w:szCs w:val="46"/>
        </w:rPr>
        <w:t xml:space="preserve"> </w:t>
      </w:r>
      <w:r w:rsidR="006B6E1D" w:rsidRPr="000957A1">
        <w:rPr>
          <w:rStyle w:val="s1"/>
          <w:rFonts w:ascii="Arial" w:hAnsi="Arial" w:cs="Arial"/>
          <w:sz w:val="46"/>
          <w:szCs w:val="46"/>
        </w:rPr>
        <w:t>Gillian Weaver</w:t>
      </w:r>
    </w:p>
    <w:p w14:paraId="51F98BE1" w14:textId="77777777" w:rsidR="00784F27" w:rsidRPr="000957A1" w:rsidRDefault="00784F27" w:rsidP="00C45BA8">
      <w:pPr>
        <w:pStyle w:val="p1"/>
        <w:spacing w:line="360" w:lineRule="auto"/>
        <w:jc w:val="center"/>
        <w:divId w:val="507906162"/>
        <w:rPr>
          <w:rStyle w:val="s1"/>
          <w:rFonts w:ascii="Arial" w:hAnsi="Arial" w:cs="Arial"/>
          <w:sz w:val="46"/>
          <w:szCs w:val="46"/>
        </w:rPr>
      </w:pPr>
      <w:r w:rsidRPr="000957A1">
        <w:rPr>
          <w:rStyle w:val="s1"/>
          <w:rFonts w:ascii="Arial" w:hAnsi="Arial" w:cs="Arial"/>
          <w:sz w:val="46"/>
          <w:szCs w:val="46"/>
        </w:rPr>
        <w:t>Course: Health and social care</w:t>
      </w:r>
    </w:p>
    <w:p w14:paraId="5874AFDD" w14:textId="7DFC4269" w:rsidR="00580969" w:rsidRPr="000957A1" w:rsidRDefault="00580969" w:rsidP="00C45BA8">
      <w:pPr>
        <w:pStyle w:val="p1"/>
        <w:spacing w:line="360" w:lineRule="auto"/>
        <w:jc w:val="center"/>
        <w:divId w:val="507906162"/>
        <w:rPr>
          <w:rFonts w:ascii="Arial" w:hAnsi="Arial" w:cs="Arial"/>
          <w:sz w:val="46"/>
          <w:szCs w:val="46"/>
        </w:rPr>
      </w:pPr>
      <w:r w:rsidRPr="000957A1">
        <w:rPr>
          <w:rStyle w:val="s1"/>
          <w:rFonts w:ascii="Arial" w:hAnsi="Arial" w:cs="Arial"/>
          <w:sz w:val="46"/>
          <w:szCs w:val="46"/>
        </w:rPr>
        <w:t xml:space="preserve">Module </w:t>
      </w:r>
      <w:r w:rsidR="009749FE" w:rsidRPr="000957A1">
        <w:rPr>
          <w:rStyle w:val="s1"/>
          <w:rFonts w:ascii="Arial" w:hAnsi="Arial" w:cs="Arial"/>
          <w:sz w:val="46"/>
          <w:szCs w:val="46"/>
        </w:rPr>
        <w:t>code: BMHP</w:t>
      </w:r>
      <w:r w:rsidR="00431053" w:rsidRPr="000957A1">
        <w:rPr>
          <w:rStyle w:val="s1"/>
          <w:rFonts w:ascii="Arial" w:hAnsi="Arial" w:cs="Arial"/>
          <w:sz w:val="46"/>
          <w:szCs w:val="46"/>
        </w:rPr>
        <w:t>5023</w:t>
      </w:r>
    </w:p>
    <w:p w14:paraId="6D781AB1" w14:textId="41F82FA4" w:rsidR="00784F27" w:rsidRPr="000957A1" w:rsidRDefault="00551545" w:rsidP="00C45BA8">
      <w:pPr>
        <w:pStyle w:val="p1"/>
        <w:spacing w:line="360" w:lineRule="auto"/>
        <w:jc w:val="center"/>
        <w:divId w:val="507906162"/>
        <w:rPr>
          <w:rFonts w:ascii="Arial" w:hAnsi="Arial" w:cs="Arial"/>
          <w:sz w:val="46"/>
          <w:szCs w:val="46"/>
        </w:rPr>
      </w:pPr>
      <w:r w:rsidRPr="000957A1">
        <w:rPr>
          <w:rFonts w:ascii="Arial" w:hAnsi="Arial" w:cs="Arial"/>
          <w:sz w:val="46"/>
          <w:szCs w:val="46"/>
        </w:rPr>
        <w:t xml:space="preserve">Assignment Title: </w:t>
      </w:r>
      <w:bookmarkStart w:id="0" w:name="_Int_w0lycWar"/>
      <w:r w:rsidRPr="000957A1">
        <w:rPr>
          <w:rFonts w:ascii="Arial" w:hAnsi="Arial" w:cs="Arial"/>
          <w:sz w:val="46"/>
          <w:szCs w:val="46"/>
        </w:rPr>
        <w:t>component</w:t>
      </w:r>
      <w:bookmarkEnd w:id="0"/>
      <w:r w:rsidRPr="000957A1">
        <w:rPr>
          <w:rFonts w:ascii="Arial" w:hAnsi="Arial" w:cs="Arial"/>
          <w:sz w:val="46"/>
          <w:szCs w:val="46"/>
        </w:rPr>
        <w:t xml:space="preserve"> </w:t>
      </w:r>
      <w:r w:rsidR="009749FE" w:rsidRPr="000957A1">
        <w:rPr>
          <w:rFonts w:ascii="Arial" w:hAnsi="Arial" w:cs="Arial"/>
          <w:sz w:val="46"/>
          <w:szCs w:val="46"/>
        </w:rPr>
        <w:t>1: Written</w:t>
      </w:r>
      <w:r w:rsidR="00A8380F" w:rsidRPr="000957A1">
        <w:rPr>
          <w:rFonts w:ascii="Arial" w:hAnsi="Arial" w:cs="Arial"/>
          <w:sz w:val="46"/>
          <w:szCs w:val="46"/>
        </w:rPr>
        <w:t xml:space="preserve"> </w:t>
      </w:r>
      <w:r w:rsidR="009749FE" w:rsidRPr="000957A1">
        <w:rPr>
          <w:rFonts w:ascii="Arial" w:hAnsi="Arial" w:cs="Arial"/>
          <w:sz w:val="46"/>
          <w:szCs w:val="46"/>
        </w:rPr>
        <w:t>Assignment (</w:t>
      </w:r>
      <w:r w:rsidR="00A8380F" w:rsidRPr="000957A1">
        <w:rPr>
          <w:rFonts w:ascii="Arial" w:hAnsi="Arial" w:cs="Arial"/>
          <w:sz w:val="46"/>
          <w:szCs w:val="46"/>
        </w:rPr>
        <w:t>case study report)</w:t>
      </w:r>
    </w:p>
    <w:p w14:paraId="33A4DDFB" w14:textId="652496CC" w:rsidR="00784F27" w:rsidRPr="000957A1" w:rsidRDefault="00784F27" w:rsidP="00C45BA8">
      <w:pPr>
        <w:pStyle w:val="p1"/>
        <w:spacing w:line="360" w:lineRule="auto"/>
        <w:jc w:val="center"/>
        <w:divId w:val="507906162"/>
        <w:rPr>
          <w:rFonts w:ascii="Arial" w:hAnsi="Arial" w:cs="Arial"/>
          <w:sz w:val="46"/>
          <w:szCs w:val="46"/>
        </w:rPr>
      </w:pPr>
      <w:r w:rsidRPr="000957A1">
        <w:rPr>
          <w:rStyle w:val="s1"/>
          <w:rFonts w:ascii="Arial" w:hAnsi="Arial" w:cs="Arial"/>
          <w:sz w:val="46"/>
          <w:szCs w:val="46"/>
        </w:rPr>
        <w:t xml:space="preserve">Submission date: </w:t>
      </w:r>
      <w:r w:rsidR="00AF1F31" w:rsidRPr="000957A1">
        <w:rPr>
          <w:rStyle w:val="s1"/>
          <w:rFonts w:ascii="Arial" w:hAnsi="Arial" w:cs="Arial"/>
          <w:sz w:val="46"/>
          <w:szCs w:val="46"/>
        </w:rPr>
        <w:t>Monday</w:t>
      </w:r>
      <w:r w:rsidR="001A5F03" w:rsidRPr="000957A1">
        <w:rPr>
          <w:rStyle w:val="s1"/>
          <w:rFonts w:ascii="Arial" w:hAnsi="Arial" w:cs="Arial"/>
          <w:sz w:val="46"/>
          <w:szCs w:val="46"/>
        </w:rPr>
        <w:t xml:space="preserve"> 23</w:t>
      </w:r>
      <w:r w:rsidR="001A5F03" w:rsidRPr="000957A1">
        <w:rPr>
          <w:rStyle w:val="s1"/>
          <w:rFonts w:ascii="Arial" w:hAnsi="Arial" w:cs="Arial"/>
          <w:sz w:val="46"/>
          <w:szCs w:val="46"/>
          <w:vertAlign w:val="superscript"/>
        </w:rPr>
        <w:t>rd</w:t>
      </w:r>
      <w:r w:rsidR="001A5F03" w:rsidRPr="000957A1">
        <w:rPr>
          <w:rStyle w:val="s1"/>
          <w:rFonts w:ascii="Arial" w:hAnsi="Arial" w:cs="Arial"/>
          <w:sz w:val="46"/>
          <w:szCs w:val="46"/>
        </w:rPr>
        <w:t xml:space="preserve"> February 2026</w:t>
      </w:r>
    </w:p>
    <w:p w14:paraId="3D9BA8B6" w14:textId="2EC8039C" w:rsidR="00C45BA8" w:rsidRDefault="00C45BA8" w:rsidP="00C45BA8">
      <w:pPr>
        <w:spacing w:line="360" w:lineRule="auto"/>
        <w:rPr>
          <w:rFonts w:ascii="Arial" w:hAnsi="Arial" w:cs="Arial"/>
          <w:sz w:val="22"/>
          <w:szCs w:val="22"/>
        </w:rPr>
      </w:pPr>
    </w:p>
    <w:p w14:paraId="6D09DF4A" w14:textId="58F6247A" w:rsidR="00BD48F4" w:rsidRPr="007515FA" w:rsidRDefault="00C45BA8" w:rsidP="007515FA">
      <w:pPr>
        <w:spacing w:line="360" w:lineRule="auto"/>
        <w:rPr>
          <w:rFonts w:ascii="Arial" w:eastAsia="Times New Roman" w:hAnsi="Arial" w:cs="Arial"/>
          <w:b/>
          <w:bCs/>
          <w:color w:val="000000"/>
          <w:sz w:val="22"/>
          <w:szCs w:val="22"/>
        </w:rPr>
      </w:pPr>
      <w:r w:rsidRPr="006308D4">
        <w:rPr>
          <w:rFonts w:ascii="Arial" w:hAnsi="Arial" w:cs="Arial"/>
          <w:sz w:val="22"/>
          <w:szCs w:val="22"/>
        </w:rPr>
        <w:br w:type="page"/>
      </w:r>
      <w:r w:rsidR="006308D4" w:rsidRPr="007515FA">
        <w:rPr>
          <w:rFonts w:ascii="Arial" w:eastAsia="Times New Roman" w:hAnsi="Arial" w:cs="Arial"/>
          <w:b/>
          <w:bCs/>
          <w:color w:val="000000"/>
          <w:sz w:val="22"/>
          <w:szCs w:val="22"/>
        </w:rPr>
        <w:lastRenderedPageBreak/>
        <w:t>Assisting Patients with Type 2 Diabetes: The Value of Lifestyle Management and Blood Glucose Monitoring in Primary Care</w:t>
      </w:r>
    </w:p>
    <w:p w14:paraId="349FE9A4" w14:textId="23265B1E" w:rsidR="00004916" w:rsidRPr="00051572" w:rsidRDefault="005B4CF4" w:rsidP="00051572">
      <w:pPr>
        <w:pStyle w:val="s6"/>
        <w:spacing w:before="360" w:beforeAutospacing="0" w:after="0" w:afterAutospacing="0" w:line="360" w:lineRule="auto"/>
        <w:divId w:val="1200379"/>
        <w:rPr>
          <w:rFonts w:ascii="Arial" w:hAnsi="Arial" w:cs="Arial"/>
          <w:color w:val="000000" w:themeColor="text1"/>
          <w:sz w:val="22"/>
          <w:szCs w:val="22"/>
        </w:rPr>
      </w:pPr>
      <w:r w:rsidRPr="00051572">
        <w:rPr>
          <w:rStyle w:val="s5"/>
          <w:rFonts w:ascii="Arial" w:hAnsi="Arial" w:cs="Arial"/>
          <w:b/>
          <w:bCs/>
          <w:color w:val="000000" w:themeColor="text1"/>
          <w:sz w:val="22"/>
          <w:szCs w:val="22"/>
        </w:rPr>
        <w:t>A)</w:t>
      </w:r>
      <w:r w:rsidR="00004916" w:rsidRPr="00051572">
        <w:rPr>
          <w:rStyle w:val="s5"/>
          <w:rFonts w:ascii="Arial" w:hAnsi="Arial" w:cs="Arial"/>
          <w:b/>
          <w:bCs/>
          <w:color w:val="000000" w:themeColor="text1"/>
          <w:sz w:val="22"/>
          <w:szCs w:val="22"/>
        </w:rPr>
        <w:t xml:space="preserve"> Introduction: Diabetes and Risk Factors</w:t>
      </w:r>
    </w:p>
    <w:p w14:paraId="75D30933" w14:textId="46EE9B0A" w:rsidR="00004916" w:rsidRPr="00051572" w:rsidRDefault="00004916" w:rsidP="00051572">
      <w:pPr>
        <w:pStyle w:val="s4"/>
        <w:spacing w:before="0" w:beforeAutospacing="0" w:after="150" w:afterAutospacing="0" w:line="360" w:lineRule="auto"/>
        <w:divId w:val="1200379"/>
        <w:rPr>
          <w:rFonts w:ascii="Arial" w:hAnsi="Arial" w:cs="Arial"/>
          <w:color w:val="000000" w:themeColor="text1"/>
          <w:sz w:val="22"/>
          <w:szCs w:val="22"/>
        </w:rPr>
      </w:pPr>
      <w:r w:rsidRPr="00051572">
        <w:rPr>
          <w:rFonts w:ascii="Arial" w:hAnsi="Arial" w:cs="Arial"/>
          <w:color w:val="000000" w:themeColor="text1"/>
          <w:sz w:val="22"/>
          <w:szCs w:val="22"/>
        </w:rPr>
        <w:t xml:space="preserve">As a practice nurse working in a local GP surgery, I am seeing more patients </w:t>
      </w:r>
      <w:bookmarkStart w:id="1" w:name="_Int_H1hqYvCT"/>
      <w:r w:rsidRPr="00051572">
        <w:rPr>
          <w:rFonts w:ascii="Arial" w:hAnsi="Arial" w:cs="Arial"/>
          <w:color w:val="000000" w:themeColor="text1"/>
          <w:sz w:val="22"/>
          <w:szCs w:val="22"/>
        </w:rPr>
        <w:t>being diagnosed</w:t>
      </w:r>
      <w:bookmarkEnd w:id="1"/>
      <w:r w:rsidRPr="00051572">
        <w:rPr>
          <w:rFonts w:ascii="Arial" w:hAnsi="Arial" w:cs="Arial"/>
          <w:color w:val="000000" w:themeColor="text1"/>
          <w:sz w:val="22"/>
          <w:szCs w:val="22"/>
        </w:rPr>
        <w:t xml:space="preserve"> with Type 2 diabetes. This makes patient education </w:t>
      </w:r>
      <w:r w:rsidR="00B3327B" w:rsidRPr="00051572">
        <w:rPr>
          <w:rFonts w:ascii="Arial" w:hAnsi="Arial" w:cs="Arial"/>
          <w:color w:val="000000" w:themeColor="text1"/>
          <w:sz w:val="22"/>
          <w:szCs w:val="22"/>
        </w:rPr>
        <w:t>especially important</w:t>
      </w:r>
      <w:r w:rsidRPr="00051572">
        <w:rPr>
          <w:rFonts w:ascii="Arial" w:hAnsi="Arial" w:cs="Arial"/>
          <w:color w:val="000000" w:themeColor="text1"/>
          <w:sz w:val="22"/>
          <w:szCs w:val="22"/>
        </w:rPr>
        <w:t xml:space="preserve">, as many individuals do not fully understand their condition or how to manage their blood glucose levels. </w:t>
      </w:r>
      <w:r w:rsidR="001816DB" w:rsidRPr="00051572">
        <w:rPr>
          <w:rFonts w:ascii="Arial" w:eastAsia="Times New Roman" w:hAnsi="Arial" w:cs="Arial"/>
          <w:color w:val="000000"/>
          <w:sz w:val="22"/>
          <w:szCs w:val="22"/>
        </w:rPr>
        <w:t xml:space="preserve">A chronic illness known as diabetes mellitus occurs when blood glucose levels rise too high. This occurs </w:t>
      </w:r>
      <w:r w:rsidR="00D53D69" w:rsidRPr="00051572">
        <w:rPr>
          <w:rFonts w:ascii="Arial" w:eastAsia="Times New Roman" w:hAnsi="Arial" w:cs="Arial"/>
          <w:color w:val="000000"/>
          <w:sz w:val="22"/>
          <w:szCs w:val="22"/>
        </w:rPr>
        <w:t>because of</w:t>
      </w:r>
      <w:r w:rsidR="001816DB" w:rsidRPr="00051572">
        <w:rPr>
          <w:rFonts w:ascii="Arial" w:eastAsia="Times New Roman" w:hAnsi="Arial" w:cs="Arial"/>
          <w:color w:val="000000"/>
          <w:sz w:val="22"/>
          <w:szCs w:val="22"/>
        </w:rPr>
        <w:t xml:space="preserve"> either insufficient insulin production or improper insulin use. The pancreas produces the hormone insulin, which aids in transferring blood glucose into the body's cells for use as fuel.</w:t>
      </w:r>
    </w:p>
    <w:p w14:paraId="704675A9" w14:textId="775378E7" w:rsidR="00314D7A" w:rsidRPr="00051572" w:rsidRDefault="00314D7A" w:rsidP="00051572">
      <w:pPr>
        <w:spacing w:before="100" w:beforeAutospacing="1" w:after="100" w:afterAutospacing="1" w:line="360" w:lineRule="auto"/>
        <w:divId w:val="1413576658"/>
        <w:rPr>
          <w:rFonts w:ascii="Arial" w:hAnsi="Arial" w:cs="Arial"/>
          <w:kern w:val="0"/>
          <w:sz w:val="22"/>
          <w:szCs w:val="22"/>
          <w14:ligatures w14:val="none"/>
        </w:rPr>
      </w:pPr>
      <w:r w:rsidRPr="00051572">
        <w:rPr>
          <w:rFonts w:ascii="Arial" w:eastAsia="Times New Roman" w:hAnsi="Arial" w:cs="Arial"/>
          <w:color w:val="000000"/>
          <w:sz w:val="22"/>
          <w:szCs w:val="22"/>
        </w:rPr>
        <w:t xml:space="preserve">The most prevalent kind of diabetes, type 2, typically develops gradually. Insulin resistance, or the body's cells' ineffective response to insulin, and lifestyle variables are </w:t>
      </w:r>
      <w:bookmarkStart w:id="2" w:name="_Int_f1SKFml2"/>
      <w:r w:rsidRPr="00051572">
        <w:rPr>
          <w:rFonts w:ascii="Arial" w:eastAsia="Times New Roman" w:hAnsi="Arial" w:cs="Arial"/>
          <w:color w:val="000000"/>
          <w:sz w:val="22"/>
          <w:szCs w:val="22"/>
        </w:rPr>
        <w:t>frequently</w:t>
      </w:r>
      <w:bookmarkEnd w:id="2"/>
      <w:r w:rsidRPr="00051572">
        <w:rPr>
          <w:rFonts w:ascii="Arial" w:eastAsia="Times New Roman" w:hAnsi="Arial" w:cs="Arial"/>
          <w:color w:val="000000"/>
          <w:sz w:val="22"/>
          <w:szCs w:val="22"/>
        </w:rPr>
        <w:t xml:space="preserve"> connected to it. Consequently, glucose does not enter the cells but </w:t>
      </w:r>
      <w:bookmarkStart w:id="3" w:name="_Int_CN86JRlT"/>
      <w:r w:rsidRPr="00051572">
        <w:rPr>
          <w:rFonts w:ascii="Arial" w:eastAsia="Times New Roman" w:hAnsi="Arial" w:cs="Arial"/>
          <w:color w:val="000000"/>
          <w:sz w:val="22"/>
          <w:szCs w:val="22"/>
        </w:rPr>
        <w:t>remains</w:t>
      </w:r>
      <w:bookmarkEnd w:id="3"/>
      <w:r w:rsidRPr="00051572">
        <w:rPr>
          <w:rFonts w:ascii="Arial" w:eastAsia="Times New Roman" w:hAnsi="Arial" w:cs="Arial"/>
          <w:color w:val="000000"/>
          <w:sz w:val="22"/>
          <w:szCs w:val="22"/>
        </w:rPr>
        <w:t xml:space="preserve"> in the circulation. Obesity, a sedentary lifestyle, poor diet, smoking, advancing age, and family history are among the risk factors that raise the likelihood of </w:t>
      </w:r>
      <w:bookmarkStart w:id="4" w:name="_Int_NxZSWvpo"/>
      <w:r w:rsidRPr="00051572">
        <w:rPr>
          <w:rFonts w:ascii="Arial" w:eastAsia="Times New Roman" w:hAnsi="Arial" w:cs="Arial"/>
          <w:color w:val="000000"/>
          <w:sz w:val="22"/>
          <w:szCs w:val="22"/>
        </w:rPr>
        <w:t>acquiring</w:t>
      </w:r>
      <w:bookmarkEnd w:id="4"/>
      <w:r w:rsidRPr="00051572">
        <w:rPr>
          <w:rFonts w:ascii="Arial" w:eastAsia="Times New Roman" w:hAnsi="Arial" w:cs="Arial"/>
          <w:color w:val="000000"/>
          <w:sz w:val="22"/>
          <w:szCs w:val="22"/>
        </w:rPr>
        <w:t xml:space="preserve"> Type 2 diabetes (World Health </w:t>
      </w:r>
      <w:r w:rsidR="00051572">
        <w:rPr>
          <w:rFonts w:ascii="Arial" w:eastAsia="Times New Roman" w:hAnsi="Arial" w:cs="Arial"/>
          <w:color w:val="000000"/>
          <w:sz w:val="22"/>
          <w:szCs w:val="22"/>
        </w:rPr>
        <w:t>Organisation</w:t>
      </w:r>
      <w:r w:rsidRPr="00051572">
        <w:rPr>
          <w:rFonts w:ascii="Arial" w:eastAsia="Times New Roman" w:hAnsi="Arial" w:cs="Arial"/>
          <w:color w:val="000000"/>
          <w:sz w:val="22"/>
          <w:szCs w:val="22"/>
        </w:rPr>
        <w:t>, 2022).</w:t>
      </w:r>
    </w:p>
    <w:p w14:paraId="540FEBD5" w14:textId="6BA4E22F" w:rsidR="007E6FC9" w:rsidRPr="00051572" w:rsidRDefault="007E6FC9" w:rsidP="00051572">
      <w:pPr>
        <w:spacing w:before="100" w:beforeAutospacing="1" w:after="100" w:afterAutospacing="1" w:line="360" w:lineRule="auto"/>
        <w:divId w:val="1413576658"/>
        <w:rPr>
          <w:rFonts w:ascii="Arial" w:hAnsi="Arial" w:cs="Arial"/>
          <w:kern w:val="0"/>
          <w:sz w:val="22"/>
          <w:szCs w:val="22"/>
          <w14:ligatures w14:val="none"/>
        </w:rPr>
      </w:pPr>
      <w:r w:rsidRPr="00051572">
        <w:rPr>
          <w:rFonts w:ascii="Arial" w:hAnsi="Arial" w:cs="Arial"/>
          <w:kern w:val="0"/>
          <w:sz w:val="22"/>
          <w:szCs w:val="22"/>
          <w14:ligatures w14:val="none"/>
        </w:rPr>
        <w:t xml:space="preserve">From my experience in primary care, many patients are unaware that their lifestyle choices can strongly influence their condition. If diabetes </w:t>
      </w:r>
      <w:bookmarkStart w:id="5" w:name="_Int_66JPfB8Z"/>
      <w:r w:rsidRPr="00051572">
        <w:rPr>
          <w:rFonts w:ascii="Arial" w:hAnsi="Arial" w:cs="Arial"/>
          <w:kern w:val="0"/>
          <w:sz w:val="22"/>
          <w:szCs w:val="22"/>
          <w14:ligatures w14:val="none"/>
        </w:rPr>
        <w:t>is not managed</w:t>
      </w:r>
      <w:bookmarkEnd w:id="5"/>
      <w:r w:rsidRPr="00051572">
        <w:rPr>
          <w:rFonts w:ascii="Arial" w:hAnsi="Arial" w:cs="Arial"/>
          <w:kern w:val="0"/>
          <w:sz w:val="22"/>
          <w:szCs w:val="22"/>
          <w14:ligatures w14:val="none"/>
        </w:rPr>
        <w:t xml:space="preserve"> properly, it can lead to serious complications such as heart disease, kidney damage, nerve damage, and vision problems. Therefore, it </w:t>
      </w:r>
      <w:r w:rsidR="00BF6D3D" w:rsidRPr="00051572">
        <w:rPr>
          <w:rFonts w:ascii="Arial" w:hAnsi="Arial" w:cs="Arial"/>
          <w:kern w:val="0"/>
          <w:sz w:val="22"/>
          <w:szCs w:val="22"/>
          <w14:ligatures w14:val="none"/>
        </w:rPr>
        <w:t xml:space="preserve">becomes </w:t>
      </w:r>
      <w:r w:rsidRPr="00051572">
        <w:rPr>
          <w:rFonts w:ascii="Arial" w:hAnsi="Arial" w:cs="Arial"/>
          <w:kern w:val="0"/>
          <w:sz w:val="22"/>
          <w:szCs w:val="22"/>
          <w14:ligatures w14:val="none"/>
        </w:rPr>
        <w:t>essential as a practice nurse to provide clear and simple information that helps patients understand their condition and encourages them to take control of their health.</w:t>
      </w:r>
    </w:p>
    <w:p w14:paraId="169EB95C" w14:textId="7CE426E0" w:rsidR="0096536C" w:rsidRDefault="005B4CF4" w:rsidP="00051572">
      <w:pPr>
        <w:pStyle w:val="p1"/>
        <w:spacing w:line="360" w:lineRule="auto"/>
        <w:divId w:val="777605367"/>
        <w:rPr>
          <w:rFonts w:ascii="Arial" w:eastAsia="Times New Roman" w:hAnsi="Arial" w:cs="Arial"/>
          <w:b/>
          <w:bCs/>
          <w:color w:val="000000"/>
          <w:sz w:val="22"/>
          <w:szCs w:val="22"/>
        </w:rPr>
      </w:pPr>
      <w:r w:rsidRPr="00051572">
        <w:rPr>
          <w:rFonts w:ascii="Arial" w:hAnsi="Arial" w:cs="Arial"/>
          <w:b/>
          <w:bCs/>
          <w:color w:val="000000" w:themeColor="text1"/>
          <w:sz w:val="22"/>
          <w:szCs w:val="22"/>
        </w:rPr>
        <w:t>B)</w:t>
      </w:r>
      <w:r w:rsidR="00C56A8F" w:rsidRPr="00051572">
        <w:rPr>
          <w:rStyle w:val="s1"/>
          <w:rFonts w:ascii="Arial" w:hAnsi="Arial" w:cs="Arial"/>
          <w:b/>
          <w:bCs/>
          <w:sz w:val="22"/>
          <w:szCs w:val="22"/>
        </w:rPr>
        <w:t xml:space="preserve"> </w:t>
      </w:r>
      <w:r w:rsidR="001B7428" w:rsidRPr="00051572">
        <w:rPr>
          <w:rFonts w:ascii="Arial" w:eastAsia="Times New Roman" w:hAnsi="Arial" w:cs="Arial"/>
          <w:b/>
          <w:bCs/>
          <w:color w:val="000000"/>
          <w:sz w:val="22"/>
          <w:szCs w:val="22"/>
        </w:rPr>
        <w:t>How to Safely and Effectively Maintain Blood Sugar Levels</w:t>
      </w:r>
    </w:p>
    <w:p w14:paraId="29D5882C" w14:textId="77777777" w:rsidR="00F372C6" w:rsidRDefault="00F372C6" w:rsidP="00051572">
      <w:pPr>
        <w:pStyle w:val="p1"/>
        <w:spacing w:line="360" w:lineRule="auto"/>
        <w:divId w:val="777605367"/>
        <w:rPr>
          <w:rStyle w:val="s1"/>
          <w:rFonts w:ascii="Arial" w:hAnsi="Arial" w:cs="Arial"/>
          <w:b/>
          <w:bCs/>
          <w:sz w:val="22"/>
          <w:szCs w:val="22"/>
        </w:rPr>
      </w:pPr>
    </w:p>
    <w:p w14:paraId="1478212A" w14:textId="430B76B3" w:rsidR="00946F14" w:rsidRPr="00051572" w:rsidRDefault="00946F14" w:rsidP="00051572">
      <w:pPr>
        <w:pStyle w:val="p1"/>
        <w:spacing w:line="360" w:lineRule="auto"/>
        <w:divId w:val="777605367"/>
        <w:rPr>
          <w:rStyle w:val="s1"/>
          <w:rFonts w:ascii="Arial" w:hAnsi="Arial" w:cs="Arial"/>
          <w:b/>
          <w:bCs/>
          <w:sz w:val="22"/>
          <w:szCs w:val="22"/>
        </w:rPr>
      </w:pPr>
      <w:r w:rsidRPr="00051572">
        <w:rPr>
          <w:rFonts w:ascii="Arial" w:eastAsia="Times New Roman" w:hAnsi="Arial" w:cs="Arial"/>
          <w:color w:val="000000"/>
          <w:sz w:val="22"/>
          <w:szCs w:val="22"/>
        </w:rPr>
        <w:t xml:space="preserve">The body uses a process known as homeostasis to </w:t>
      </w:r>
      <w:bookmarkStart w:id="6" w:name="_Int_dNCigy1l"/>
      <w:r w:rsidRPr="00051572">
        <w:rPr>
          <w:rFonts w:ascii="Arial" w:eastAsia="Times New Roman" w:hAnsi="Arial" w:cs="Arial"/>
          <w:color w:val="000000"/>
          <w:sz w:val="22"/>
          <w:szCs w:val="22"/>
        </w:rPr>
        <w:t>maintain</w:t>
      </w:r>
      <w:bookmarkEnd w:id="6"/>
      <w:r w:rsidRPr="00051572">
        <w:rPr>
          <w:rFonts w:ascii="Arial" w:eastAsia="Times New Roman" w:hAnsi="Arial" w:cs="Arial"/>
          <w:color w:val="000000"/>
          <w:sz w:val="22"/>
          <w:szCs w:val="22"/>
        </w:rPr>
        <w:t xml:space="preserve"> steady blood glucose levels. The pancreas, which releases hormones to manage blood sugar levels, </w:t>
      </w:r>
      <w:bookmarkStart w:id="7" w:name="_Int_36BhgUrt"/>
      <w:r w:rsidRPr="00051572">
        <w:rPr>
          <w:rFonts w:ascii="Arial" w:eastAsia="Times New Roman" w:hAnsi="Arial" w:cs="Arial"/>
          <w:color w:val="000000"/>
          <w:sz w:val="22"/>
          <w:szCs w:val="22"/>
        </w:rPr>
        <w:t>is in charge of</w:t>
      </w:r>
      <w:bookmarkEnd w:id="7"/>
      <w:r w:rsidRPr="00051572">
        <w:rPr>
          <w:rFonts w:ascii="Arial" w:eastAsia="Times New Roman" w:hAnsi="Arial" w:cs="Arial"/>
          <w:color w:val="000000"/>
          <w:sz w:val="22"/>
          <w:szCs w:val="22"/>
        </w:rPr>
        <w:t xml:space="preserve"> this process. Blood glucose levels rise </w:t>
      </w:r>
      <w:bookmarkStart w:id="8" w:name="_Int_sDqurypn"/>
      <w:r w:rsidRPr="00051572">
        <w:rPr>
          <w:rFonts w:ascii="Arial" w:eastAsia="Times New Roman" w:hAnsi="Arial" w:cs="Arial"/>
          <w:color w:val="000000"/>
          <w:sz w:val="22"/>
          <w:szCs w:val="22"/>
        </w:rPr>
        <w:t>as a result of</w:t>
      </w:r>
      <w:bookmarkEnd w:id="8"/>
      <w:r w:rsidRPr="00051572">
        <w:rPr>
          <w:rFonts w:ascii="Arial" w:eastAsia="Times New Roman" w:hAnsi="Arial" w:cs="Arial"/>
          <w:color w:val="000000"/>
          <w:sz w:val="22"/>
          <w:szCs w:val="22"/>
        </w:rPr>
        <w:t xml:space="preserve"> the breakdown of carbohydrates into glucose and absorption into the bloodstream after eating. Insulin </w:t>
      </w:r>
      <w:bookmarkStart w:id="9" w:name="_Int_BSeDCsTw"/>
      <w:r w:rsidRPr="00051572">
        <w:rPr>
          <w:rFonts w:ascii="Arial" w:eastAsia="Times New Roman" w:hAnsi="Arial" w:cs="Arial"/>
          <w:color w:val="000000"/>
          <w:sz w:val="22"/>
          <w:szCs w:val="22"/>
        </w:rPr>
        <w:t>is released</w:t>
      </w:r>
      <w:bookmarkEnd w:id="9"/>
      <w:r w:rsidRPr="00051572">
        <w:rPr>
          <w:rFonts w:ascii="Arial" w:eastAsia="Times New Roman" w:hAnsi="Arial" w:cs="Arial"/>
          <w:color w:val="000000"/>
          <w:sz w:val="22"/>
          <w:szCs w:val="22"/>
        </w:rPr>
        <w:t xml:space="preserve"> by the pancreas in reaction, allowing glucose to enter the body's cells and </w:t>
      </w:r>
      <w:bookmarkStart w:id="10" w:name="_Int_k4vUrcd7"/>
      <w:r w:rsidRPr="00051572">
        <w:rPr>
          <w:rFonts w:ascii="Arial" w:eastAsia="Times New Roman" w:hAnsi="Arial" w:cs="Arial"/>
          <w:color w:val="000000"/>
          <w:sz w:val="22"/>
          <w:szCs w:val="22"/>
        </w:rPr>
        <w:t>be used</w:t>
      </w:r>
      <w:bookmarkEnd w:id="10"/>
      <w:r w:rsidRPr="00051572">
        <w:rPr>
          <w:rFonts w:ascii="Arial" w:eastAsia="Times New Roman" w:hAnsi="Arial" w:cs="Arial"/>
          <w:color w:val="000000"/>
          <w:sz w:val="22"/>
          <w:szCs w:val="22"/>
        </w:rPr>
        <w:t xml:space="preserve"> as fuel.</w:t>
      </w:r>
      <w:r w:rsidRPr="00051572">
        <w:rPr>
          <w:rFonts w:ascii="Arial" w:eastAsia="Times New Roman" w:hAnsi="Arial" w:cs="Arial"/>
          <w:color w:val="000000"/>
          <w:sz w:val="22"/>
          <w:szCs w:val="22"/>
        </w:rPr>
        <w:br/>
        <w:t xml:space="preserve">By transferring glucose from the blood into the cells, insulin helps reduce blood sugar levels. Any excess glucose can </w:t>
      </w:r>
      <w:bookmarkStart w:id="11" w:name="_Int_8mxlOOI6"/>
      <w:r w:rsidRPr="00051572">
        <w:rPr>
          <w:rFonts w:ascii="Arial" w:eastAsia="Times New Roman" w:hAnsi="Arial" w:cs="Arial"/>
          <w:color w:val="000000"/>
          <w:sz w:val="22"/>
          <w:szCs w:val="22"/>
        </w:rPr>
        <w:t>be stored</w:t>
      </w:r>
      <w:bookmarkEnd w:id="11"/>
      <w:r w:rsidRPr="00051572">
        <w:rPr>
          <w:rFonts w:ascii="Arial" w:eastAsia="Times New Roman" w:hAnsi="Arial" w:cs="Arial"/>
          <w:color w:val="000000"/>
          <w:sz w:val="22"/>
          <w:szCs w:val="22"/>
        </w:rPr>
        <w:t xml:space="preserve"> for later use as glycogen in the muscles and liver.</w:t>
      </w:r>
    </w:p>
    <w:p w14:paraId="24B16A20" w14:textId="77777777" w:rsidR="00946F14" w:rsidRPr="00051572" w:rsidRDefault="00946F14" w:rsidP="00051572">
      <w:pPr>
        <w:pStyle w:val="p1"/>
        <w:spacing w:line="360" w:lineRule="auto"/>
        <w:divId w:val="777605367"/>
        <w:rPr>
          <w:rStyle w:val="s1"/>
          <w:rFonts w:ascii="Arial" w:hAnsi="Arial" w:cs="Arial"/>
          <w:b/>
          <w:bCs/>
          <w:sz w:val="22"/>
          <w:szCs w:val="22"/>
        </w:rPr>
      </w:pPr>
    </w:p>
    <w:p w14:paraId="6D6BEABB" w14:textId="73098FB7" w:rsidR="00946F14" w:rsidRPr="00051572" w:rsidRDefault="00740AE5" w:rsidP="00051572">
      <w:pPr>
        <w:pStyle w:val="p1"/>
        <w:spacing w:line="360" w:lineRule="auto"/>
        <w:divId w:val="777605367"/>
        <w:rPr>
          <w:rStyle w:val="s1"/>
          <w:rFonts w:ascii="Arial" w:hAnsi="Arial" w:cs="Arial"/>
          <w:b/>
          <w:bCs/>
          <w:sz w:val="22"/>
          <w:szCs w:val="22"/>
        </w:rPr>
      </w:pPr>
      <w:r w:rsidRPr="00051572">
        <w:rPr>
          <w:rFonts w:ascii="Arial" w:eastAsia="Times New Roman" w:hAnsi="Arial" w:cs="Arial"/>
          <w:color w:val="000000"/>
          <w:sz w:val="22"/>
          <w:szCs w:val="22"/>
        </w:rPr>
        <w:lastRenderedPageBreak/>
        <w:t xml:space="preserve">Another hormone called glucagon </w:t>
      </w:r>
      <w:bookmarkStart w:id="12" w:name="_Int_E95AOFql"/>
      <w:r w:rsidRPr="00051572">
        <w:rPr>
          <w:rFonts w:ascii="Arial" w:eastAsia="Times New Roman" w:hAnsi="Arial" w:cs="Arial"/>
          <w:color w:val="000000"/>
          <w:sz w:val="22"/>
          <w:szCs w:val="22"/>
        </w:rPr>
        <w:t>is released</w:t>
      </w:r>
      <w:bookmarkEnd w:id="12"/>
      <w:r w:rsidRPr="00051572">
        <w:rPr>
          <w:rFonts w:ascii="Arial" w:eastAsia="Times New Roman" w:hAnsi="Arial" w:cs="Arial"/>
          <w:color w:val="000000"/>
          <w:sz w:val="22"/>
          <w:szCs w:val="22"/>
        </w:rPr>
        <w:t xml:space="preserve"> when blood glucose levels drop too low, which happens during activity or in between meals. To keep blood sugar levels from falling too low, glucagon tells the liver to release glucose that has </w:t>
      </w:r>
      <w:bookmarkStart w:id="13" w:name="_Int_2VippKUE"/>
      <w:r w:rsidRPr="00051572">
        <w:rPr>
          <w:rFonts w:ascii="Arial" w:eastAsia="Times New Roman" w:hAnsi="Arial" w:cs="Arial"/>
          <w:color w:val="000000"/>
          <w:sz w:val="22"/>
          <w:szCs w:val="22"/>
        </w:rPr>
        <w:t>been stored</w:t>
      </w:r>
      <w:bookmarkEnd w:id="13"/>
      <w:r w:rsidRPr="00051572">
        <w:rPr>
          <w:rFonts w:ascii="Arial" w:eastAsia="Times New Roman" w:hAnsi="Arial" w:cs="Arial"/>
          <w:color w:val="000000"/>
          <w:sz w:val="22"/>
          <w:szCs w:val="22"/>
        </w:rPr>
        <w:t xml:space="preserve"> in the bloodstream.</w:t>
      </w:r>
    </w:p>
    <w:p w14:paraId="4262695D" w14:textId="5E187219" w:rsidR="00224A1E" w:rsidRPr="00051572" w:rsidRDefault="00051572" w:rsidP="00051572">
      <w:pPr>
        <w:spacing w:line="360" w:lineRule="auto"/>
        <w:rPr>
          <w:rFonts w:ascii="Arial" w:hAnsi="Arial" w:cs="Arial"/>
          <w:color w:val="000000" w:themeColor="text1"/>
          <w:sz w:val="22"/>
          <w:szCs w:val="22"/>
        </w:rPr>
      </w:pPr>
      <w:r w:rsidRPr="00051572">
        <w:rPr>
          <w:rFonts w:ascii="Arial" w:eastAsia="Times New Roman" w:hAnsi="Arial" w:cs="Arial"/>
          <w:color w:val="000000"/>
          <w:sz w:val="22"/>
          <w:szCs w:val="22"/>
        </w:rPr>
        <w:t xml:space="preserve">However, this system malfunctions in people with Type 2 diabetes. Insulin resistance occurs, which prevents glucose from efficiently entering the cells. High blood sugar levels occur from the accumulation of glucose in the bloodstream. The pancreas may eventually find it difficult to generate adequate insulin. </w:t>
      </w:r>
      <w:bookmarkStart w:id="14" w:name="_Int_Yu3yd41X"/>
      <w:r w:rsidRPr="00051572">
        <w:rPr>
          <w:rFonts w:ascii="Arial" w:eastAsia="Times New Roman" w:hAnsi="Arial" w:cs="Arial"/>
          <w:color w:val="000000"/>
          <w:sz w:val="22"/>
          <w:szCs w:val="22"/>
        </w:rPr>
        <w:t>In order to</w:t>
      </w:r>
      <w:bookmarkEnd w:id="14"/>
      <w:r w:rsidRPr="00051572">
        <w:rPr>
          <w:rFonts w:ascii="Arial" w:eastAsia="Times New Roman" w:hAnsi="Arial" w:cs="Arial"/>
          <w:color w:val="000000"/>
          <w:sz w:val="22"/>
          <w:szCs w:val="22"/>
        </w:rPr>
        <w:t xml:space="preserve"> help patients understand why their blood sugar levels stay elevated and why monitoring and lifestyle modifications </w:t>
      </w:r>
      <w:bookmarkStart w:id="15" w:name="_Int_MI8TaBMc"/>
      <w:r w:rsidRPr="00051572">
        <w:rPr>
          <w:rFonts w:ascii="Arial" w:eastAsia="Times New Roman" w:hAnsi="Arial" w:cs="Arial"/>
          <w:color w:val="000000"/>
          <w:sz w:val="22"/>
          <w:szCs w:val="22"/>
        </w:rPr>
        <w:t xml:space="preserve">are </w:t>
      </w:r>
      <w:bookmarkStart w:id="16" w:name="_Int_q0gBNET9"/>
      <w:r w:rsidRPr="00051572">
        <w:rPr>
          <w:rFonts w:ascii="Arial" w:eastAsia="Times New Roman" w:hAnsi="Arial" w:cs="Arial"/>
          <w:color w:val="000000"/>
          <w:sz w:val="22"/>
          <w:szCs w:val="22"/>
        </w:rPr>
        <w:t>required</w:t>
      </w:r>
      <w:bookmarkEnd w:id="15"/>
      <w:bookmarkEnd w:id="16"/>
      <w:r w:rsidRPr="00051572">
        <w:rPr>
          <w:rFonts w:ascii="Arial" w:eastAsia="Times New Roman" w:hAnsi="Arial" w:cs="Arial"/>
          <w:color w:val="000000"/>
          <w:sz w:val="22"/>
          <w:szCs w:val="22"/>
        </w:rPr>
        <w:t xml:space="preserve"> to safely manage their condition, I will break this down into simple terms in my capacity as a practicing nurse.</w:t>
      </w:r>
    </w:p>
    <w:p w14:paraId="2909DFD4" w14:textId="77777777" w:rsidR="00413490" w:rsidRDefault="00EE1D19" w:rsidP="00413490">
      <w:pPr>
        <w:pStyle w:val="s4"/>
        <w:spacing w:before="0" w:beforeAutospacing="0" w:after="150" w:afterAutospacing="0" w:line="360" w:lineRule="auto"/>
        <w:rPr>
          <w:rFonts w:ascii="Arial" w:eastAsia="Times New Roman" w:hAnsi="Arial" w:cs="Arial"/>
          <w:color w:val="000000"/>
          <w:sz w:val="22"/>
          <w:szCs w:val="22"/>
        </w:rPr>
      </w:pPr>
      <w:r w:rsidRPr="00413490">
        <w:rPr>
          <w:rFonts w:ascii="Arial" w:eastAsia="Times New Roman" w:hAnsi="Arial" w:cs="Arial"/>
          <w:b/>
          <w:bCs/>
          <w:color w:val="000000"/>
          <w:sz w:val="22"/>
          <w:szCs w:val="22"/>
        </w:rPr>
        <w:t xml:space="preserve">C)How Energy </w:t>
      </w:r>
      <w:bookmarkStart w:id="17" w:name="_Int_8k70knIR"/>
      <w:r w:rsidRPr="00413490">
        <w:rPr>
          <w:rFonts w:ascii="Arial" w:eastAsia="Times New Roman" w:hAnsi="Arial" w:cs="Arial"/>
          <w:b/>
          <w:bCs/>
          <w:color w:val="000000"/>
          <w:sz w:val="22"/>
          <w:szCs w:val="22"/>
        </w:rPr>
        <w:t>Is Generated</w:t>
      </w:r>
      <w:bookmarkEnd w:id="17"/>
      <w:r w:rsidRPr="00413490">
        <w:rPr>
          <w:rFonts w:ascii="Arial" w:eastAsia="Times New Roman" w:hAnsi="Arial" w:cs="Arial"/>
          <w:b/>
          <w:bCs/>
          <w:color w:val="000000"/>
          <w:sz w:val="22"/>
          <w:szCs w:val="22"/>
        </w:rPr>
        <w:t xml:space="preserve"> by Cell Metabolism Using Oxygen and Glucose</w:t>
      </w:r>
    </w:p>
    <w:p w14:paraId="42FD772F" w14:textId="7ADC9C3B" w:rsidR="00047432" w:rsidRPr="00413490" w:rsidRDefault="00EE1D19" w:rsidP="00413490">
      <w:pPr>
        <w:pStyle w:val="s4"/>
        <w:spacing w:before="0" w:beforeAutospacing="0" w:after="150" w:afterAutospacing="0" w:line="360" w:lineRule="auto"/>
        <w:rPr>
          <w:rFonts w:ascii="Arial" w:hAnsi="Arial" w:cs="Arial"/>
          <w:color w:val="000000"/>
          <w:sz w:val="22"/>
          <w:szCs w:val="22"/>
        </w:rPr>
      </w:pPr>
      <w:r w:rsidRPr="00413490">
        <w:rPr>
          <w:rFonts w:ascii="Arial" w:eastAsia="Times New Roman" w:hAnsi="Arial" w:cs="Arial"/>
          <w:color w:val="000000"/>
          <w:sz w:val="22"/>
          <w:szCs w:val="22"/>
        </w:rPr>
        <w:t xml:space="preserve">The body uses glucose and oxygen to produce energy through a process called cellular respiration. The body uses ATP, which </w:t>
      </w:r>
      <w:bookmarkStart w:id="18" w:name="_Int_owESzfIH"/>
      <w:r w:rsidRPr="00413490">
        <w:rPr>
          <w:rFonts w:ascii="Arial" w:eastAsia="Times New Roman" w:hAnsi="Arial" w:cs="Arial"/>
          <w:color w:val="000000"/>
          <w:sz w:val="22"/>
          <w:szCs w:val="22"/>
        </w:rPr>
        <w:t>is produced</w:t>
      </w:r>
      <w:bookmarkEnd w:id="18"/>
      <w:r w:rsidRPr="00413490">
        <w:rPr>
          <w:rFonts w:ascii="Arial" w:eastAsia="Times New Roman" w:hAnsi="Arial" w:cs="Arial"/>
          <w:color w:val="000000"/>
          <w:sz w:val="22"/>
          <w:szCs w:val="22"/>
        </w:rPr>
        <w:t xml:space="preserve"> during this process in the mitochondria of cells, for growth, repair, and mobility. As glucose reaches the cells, it </w:t>
      </w:r>
      <w:bookmarkStart w:id="19" w:name="_Int_olyf53Mv"/>
      <w:r w:rsidRPr="00413490">
        <w:rPr>
          <w:rFonts w:ascii="Arial" w:eastAsia="Times New Roman" w:hAnsi="Arial" w:cs="Arial"/>
          <w:color w:val="000000"/>
          <w:sz w:val="22"/>
          <w:szCs w:val="22"/>
        </w:rPr>
        <w:t>is broken</w:t>
      </w:r>
      <w:bookmarkEnd w:id="19"/>
      <w:r w:rsidRPr="00413490">
        <w:rPr>
          <w:rFonts w:ascii="Arial" w:eastAsia="Times New Roman" w:hAnsi="Arial" w:cs="Arial"/>
          <w:color w:val="000000"/>
          <w:sz w:val="22"/>
          <w:szCs w:val="22"/>
        </w:rPr>
        <w:t xml:space="preserve"> down with oxygen to produce carbon dioxide, water, and energy.</w:t>
      </w:r>
      <w:r w:rsidR="008768FA" w:rsidRPr="00413490">
        <w:rPr>
          <w:rFonts w:ascii="Arial" w:hAnsi="Arial" w:cs="Arial"/>
          <w:color w:val="000000"/>
          <w:sz w:val="22"/>
          <w:szCs w:val="22"/>
        </w:rPr>
        <w:t xml:space="preserve"> </w:t>
      </w:r>
      <w:r w:rsidR="001128B8" w:rsidRPr="00413490">
        <w:rPr>
          <w:rFonts w:ascii="Arial" w:eastAsia="Times New Roman" w:hAnsi="Arial" w:cs="Arial"/>
          <w:color w:val="000000"/>
          <w:sz w:val="22"/>
          <w:szCs w:val="22"/>
        </w:rPr>
        <w:t xml:space="preserve">Insulin resistance causes glucose to stay in the bloodstream rather than enter the cells in patients with Type 2 diabetes. This implies that the cells might not get enough energy even though the blood glucose level is high. Symptoms like fatigue and decreased energy may result from this. </w:t>
      </w:r>
      <w:r w:rsidR="00047432" w:rsidRPr="00413490">
        <w:rPr>
          <w:rFonts w:ascii="Arial" w:hAnsi="Arial" w:cs="Arial"/>
          <w:color w:val="000000"/>
          <w:sz w:val="22"/>
          <w:szCs w:val="22"/>
        </w:rPr>
        <w:t>As a practice nurse, I explain to patients that good blood glucose control helps the body produce energy more effectively and supports overall health.</w:t>
      </w:r>
    </w:p>
    <w:p w14:paraId="6AD7BD64" w14:textId="7AD6AED1" w:rsidR="00EA2040" w:rsidRPr="008A5826" w:rsidRDefault="008621B5" w:rsidP="008A5826">
      <w:pPr>
        <w:pStyle w:val="s6"/>
        <w:spacing w:before="360" w:beforeAutospacing="0" w:after="0" w:afterAutospacing="0" w:line="360" w:lineRule="auto"/>
        <w:divId w:val="1649557066"/>
        <w:rPr>
          <w:rFonts w:ascii="Arial" w:hAnsi="Arial" w:cs="Arial"/>
          <w:b/>
          <w:bCs/>
          <w:color w:val="000000" w:themeColor="text1"/>
          <w:sz w:val="22"/>
          <w:szCs w:val="22"/>
        </w:rPr>
      </w:pPr>
      <w:r w:rsidRPr="007515FA">
        <w:rPr>
          <w:rStyle w:val="s5"/>
          <w:rFonts w:ascii="Arial" w:hAnsi="Arial" w:cs="Arial"/>
          <w:b/>
          <w:bCs/>
          <w:color w:val="000000" w:themeColor="text1"/>
          <w:sz w:val="22"/>
          <w:szCs w:val="22"/>
        </w:rPr>
        <w:t>D</w:t>
      </w:r>
      <w:r w:rsidR="00EA2040" w:rsidRPr="007515FA">
        <w:rPr>
          <w:rStyle w:val="s5"/>
          <w:rFonts w:ascii="Arial" w:hAnsi="Arial" w:cs="Arial"/>
          <w:b/>
          <w:bCs/>
          <w:color w:val="000000" w:themeColor="text1"/>
          <w:sz w:val="22"/>
          <w:szCs w:val="22"/>
        </w:rPr>
        <w:t xml:space="preserve">) </w:t>
      </w:r>
      <w:r w:rsidR="008A5826" w:rsidRPr="008A5826">
        <w:rPr>
          <w:rFonts w:ascii="Arial" w:eastAsia="Times New Roman" w:hAnsi="Arial" w:cs="Arial"/>
          <w:b/>
          <w:bCs/>
          <w:color w:val="000000"/>
          <w:sz w:val="22"/>
          <w:szCs w:val="22"/>
        </w:rPr>
        <w:t>The Value of Monitoring and Documenting Blood Sugar Levels</w:t>
      </w:r>
    </w:p>
    <w:p w14:paraId="7189A42E" w14:textId="718B6C79" w:rsidR="00EA2040" w:rsidRPr="007515FA" w:rsidRDefault="00EA2040" w:rsidP="007515FA">
      <w:pPr>
        <w:pStyle w:val="s4"/>
        <w:spacing w:before="0" w:beforeAutospacing="0" w:after="150" w:afterAutospacing="0" w:line="360" w:lineRule="auto"/>
        <w:divId w:val="1649557066"/>
        <w:rPr>
          <w:rFonts w:ascii="Arial" w:hAnsi="Arial" w:cs="Arial"/>
          <w:color w:val="000000"/>
          <w:sz w:val="22"/>
          <w:szCs w:val="22"/>
        </w:rPr>
      </w:pPr>
      <w:r w:rsidRPr="007515FA">
        <w:rPr>
          <w:rFonts w:ascii="Arial" w:hAnsi="Arial" w:cs="Arial"/>
          <w:color w:val="000000" w:themeColor="text1"/>
          <w:sz w:val="22"/>
          <w:szCs w:val="22"/>
        </w:rPr>
        <w:t>Recording and tracking blood glucose levels is a</w:t>
      </w:r>
      <w:r w:rsidR="00A40085">
        <w:rPr>
          <w:rFonts w:ascii="Arial" w:hAnsi="Arial" w:cs="Arial"/>
          <w:color w:val="000000" w:themeColor="text1"/>
          <w:sz w:val="22"/>
          <w:szCs w:val="22"/>
        </w:rPr>
        <w:t xml:space="preserve">n </w:t>
      </w:r>
      <w:r w:rsidR="007C4F39">
        <w:rPr>
          <w:rFonts w:ascii="Arial" w:hAnsi="Arial" w:cs="Arial"/>
          <w:color w:val="000000" w:themeColor="text1"/>
          <w:sz w:val="22"/>
          <w:szCs w:val="22"/>
        </w:rPr>
        <w:t xml:space="preserve">essential </w:t>
      </w:r>
      <w:r w:rsidRPr="007515FA">
        <w:rPr>
          <w:rFonts w:ascii="Arial" w:hAnsi="Arial" w:cs="Arial"/>
          <w:color w:val="000000" w:themeColor="text1"/>
          <w:sz w:val="22"/>
          <w:szCs w:val="22"/>
        </w:rPr>
        <w:t>part of mana</w:t>
      </w:r>
      <w:r w:rsidRPr="007515FA">
        <w:rPr>
          <w:rFonts w:ascii="Arial" w:hAnsi="Arial" w:cs="Arial"/>
          <w:color w:val="000000"/>
          <w:sz w:val="22"/>
          <w:szCs w:val="22"/>
        </w:rPr>
        <w:t xml:space="preserve">ging Type 2 diabetes. Regular monitoring helps patients understand how their blood sugar changes throughout the day and how it </w:t>
      </w:r>
      <w:bookmarkStart w:id="20" w:name="_Int_GwwYx0My"/>
      <w:r w:rsidRPr="007515FA">
        <w:rPr>
          <w:rFonts w:ascii="Arial" w:hAnsi="Arial" w:cs="Arial"/>
          <w:color w:val="000000"/>
          <w:sz w:val="22"/>
          <w:szCs w:val="22"/>
        </w:rPr>
        <w:t>is affected</w:t>
      </w:r>
      <w:bookmarkEnd w:id="20"/>
      <w:r w:rsidRPr="007515FA">
        <w:rPr>
          <w:rFonts w:ascii="Arial" w:hAnsi="Arial" w:cs="Arial"/>
          <w:color w:val="000000"/>
          <w:sz w:val="22"/>
          <w:szCs w:val="22"/>
        </w:rPr>
        <w:t xml:space="preserve"> by food, physical activity, stress, and medication. I </w:t>
      </w:r>
      <w:r w:rsidR="00C72839" w:rsidRPr="007515FA">
        <w:rPr>
          <w:rFonts w:ascii="Arial" w:hAnsi="Arial" w:cs="Arial"/>
          <w:color w:val="000000"/>
          <w:sz w:val="22"/>
          <w:szCs w:val="22"/>
        </w:rPr>
        <w:t xml:space="preserve">will </w:t>
      </w:r>
      <w:r w:rsidRPr="007515FA">
        <w:rPr>
          <w:rFonts w:ascii="Arial" w:hAnsi="Arial" w:cs="Arial"/>
          <w:color w:val="000000"/>
          <w:sz w:val="22"/>
          <w:szCs w:val="22"/>
        </w:rPr>
        <w:t>encourage patients to check their blood glucose levels regularly and keep a record of their readings</w:t>
      </w:r>
      <w:r w:rsidR="008621B5" w:rsidRPr="007515FA">
        <w:rPr>
          <w:rFonts w:ascii="Arial" w:hAnsi="Arial" w:cs="Arial"/>
          <w:color w:val="000000"/>
          <w:sz w:val="22"/>
          <w:szCs w:val="22"/>
        </w:rPr>
        <w:t xml:space="preserve">. </w:t>
      </w:r>
      <w:r w:rsidRPr="007515FA">
        <w:rPr>
          <w:rFonts w:ascii="Arial" w:hAnsi="Arial" w:cs="Arial"/>
          <w:color w:val="000000"/>
          <w:sz w:val="22"/>
          <w:szCs w:val="22"/>
        </w:rPr>
        <w:t xml:space="preserve">Tracking blood sugar levels helps </w:t>
      </w:r>
      <w:bookmarkStart w:id="21" w:name="_Int_pVJ5hu8g"/>
      <w:r w:rsidRPr="007515FA">
        <w:rPr>
          <w:rFonts w:ascii="Arial" w:hAnsi="Arial" w:cs="Arial"/>
          <w:color w:val="000000"/>
          <w:sz w:val="22"/>
          <w:szCs w:val="22"/>
        </w:rPr>
        <w:t>identify</w:t>
      </w:r>
      <w:bookmarkEnd w:id="21"/>
      <w:r w:rsidRPr="007515FA">
        <w:rPr>
          <w:rFonts w:ascii="Arial" w:hAnsi="Arial" w:cs="Arial"/>
          <w:color w:val="000000"/>
          <w:sz w:val="22"/>
          <w:szCs w:val="22"/>
        </w:rPr>
        <w:t xml:space="preserve"> patterns and trends. For example, patients may notice higher readings after certain meals or lower levels after exercise. This information is useful during consultations, as it allows healthcare professionals to adjust treatment plans if needed. Monitoring also helps prevent high and low blood sugar levels and supports safer self-management.</w:t>
      </w:r>
    </w:p>
    <w:p w14:paraId="0AA3265E" w14:textId="6CB2CCF2" w:rsidR="00E86F88" w:rsidRPr="0040766A" w:rsidRDefault="00A53EBF" w:rsidP="00DF5C84">
      <w:pPr>
        <w:pStyle w:val="s4"/>
        <w:spacing w:before="0" w:beforeAutospacing="0" w:after="150" w:afterAutospacing="0" w:line="360" w:lineRule="auto"/>
        <w:divId w:val="1649557066"/>
        <w:rPr>
          <w:rFonts w:ascii="Arial" w:eastAsia="Times New Roman" w:hAnsi="Arial" w:cs="Arial"/>
          <w:color w:val="000000"/>
          <w:sz w:val="22"/>
          <w:szCs w:val="22"/>
        </w:rPr>
      </w:pPr>
      <w:r w:rsidRPr="0040766A">
        <w:rPr>
          <w:rFonts w:ascii="Arial" w:eastAsia="Times New Roman" w:hAnsi="Arial" w:cs="Arial"/>
          <w:color w:val="000000"/>
          <w:sz w:val="22"/>
          <w:szCs w:val="22"/>
        </w:rPr>
        <w:t xml:space="preserve">Patients start to notice how their daily choices </w:t>
      </w:r>
      <w:bookmarkStart w:id="22" w:name="_Int_9tncaNku"/>
      <w:r w:rsidRPr="0040766A">
        <w:rPr>
          <w:rFonts w:ascii="Arial" w:eastAsia="Times New Roman" w:hAnsi="Arial" w:cs="Arial"/>
          <w:color w:val="000000"/>
          <w:sz w:val="22"/>
          <w:szCs w:val="22"/>
        </w:rPr>
        <w:t>impact</w:t>
      </w:r>
      <w:bookmarkEnd w:id="22"/>
      <w:r w:rsidRPr="0040766A">
        <w:rPr>
          <w:rFonts w:ascii="Arial" w:eastAsia="Times New Roman" w:hAnsi="Arial" w:cs="Arial"/>
          <w:color w:val="000000"/>
          <w:sz w:val="22"/>
          <w:szCs w:val="22"/>
        </w:rPr>
        <w:t xml:space="preserve"> their general health when they develop the habit of keeping track of their blood glucose levels. Blood sugar levels can </w:t>
      </w:r>
      <w:bookmarkStart w:id="23" w:name="_Int_Y58rsLmm"/>
      <w:r w:rsidRPr="0040766A">
        <w:rPr>
          <w:rFonts w:ascii="Arial" w:eastAsia="Times New Roman" w:hAnsi="Arial" w:cs="Arial"/>
          <w:color w:val="000000"/>
          <w:sz w:val="22"/>
          <w:szCs w:val="22"/>
        </w:rPr>
        <w:t>be affected</w:t>
      </w:r>
      <w:bookmarkEnd w:id="23"/>
      <w:r w:rsidRPr="0040766A">
        <w:rPr>
          <w:rFonts w:ascii="Arial" w:eastAsia="Times New Roman" w:hAnsi="Arial" w:cs="Arial"/>
          <w:color w:val="000000"/>
          <w:sz w:val="22"/>
          <w:szCs w:val="22"/>
        </w:rPr>
        <w:t xml:space="preserve"> by simple decisions like what people eat, how active they are, how well they sleep, or whether they take their prescription on time. Patients who routinely </w:t>
      </w:r>
      <w:bookmarkStart w:id="24" w:name="_Int_jetvYDQx"/>
      <w:r w:rsidRPr="0040766A">
        <w:rPr>
          <w:rFonts w:ascii="Arial" w:eastAsia="Times New Roman" w:hAnsi="Arial" w:cs="Arial"/>
          <w:color w:val="000000"/>
          <w:sz w:val="22"/>
          <w:szCs w:val="22"/>
        </w:rPr>
        <w:t>monitor</w:t>
      </w:r>
      <w:bookmarkEnd w:id="24"/>
      <w:r w:rsidRPr="0040766A">
        <w:rPr>
          <w:rFonts w:ascii="Arial" w:eastAsia="Times New Roman" w:hAnsi="Arial" w:cs="Arial"/>
          <w:color w:val="000000"/>
          <w:sz w:val="22"/>
          <w:szCs w:val="22"/>
        </w:rPr>
        <w:t xml:space="preserve"> these data are better able </w:t>
      </w:r>
      <w:r w:rsidRPr="0040766A">
        <w:rPr>
          <w:rFonts w:ascii="Arial" w:eastAsia="Times New Roman" w:hAnsi="Arial" w:cs="Arial"/>
          <w:color w:val="000000"/>
          <w:sz w:val="22"/>
          <w:szCs w:val="22"/>
        </w:rPr>
        <w:lastRenderedPageBreak/>
        <w:t xml:space="preserve">to </w:t>
      </w:r>
      <w:r w:rsidR="00592F39" w:rsidRPr="0040766A">
        <w:rPr>
          <w:rFonts w:ascii="Arial" w:eastAsia="Times New Roman" w:hAnsi="Arial" w:cs="Arial"/>
          <w:color w:val="000000"/>
          <w:sz w:val="22"/>
          <w:szCs w:val="22"/>
        </w:rPr>
        <w:t>understand</w:t>
      </w:r>
      <w:r w:rsidRPr="0040766A">
        <w:rPr>
          <w:rFonts w:ascii="Arial" w:eastAsia="Times New Roman" w:hAnsi="Arial" w:cs="Arial"/>
          <w:color w:val="000000"/>
          <w:sz w:val="22"/>
          <w:szCs w:val="22"/>
        </w:rPr>
        <w:t xml:space="preserve"> these relationships, which may inspire them to adopt more educated and healthful lifestyle choices. Increased knowledge </w:t>
      </w:r>
      <w:r w:rsidR="00592F39" w:rsidRPr="0040766A">
        <w:rPr>
          <w:rFonts w:ascii="Arial" w:eastAsia="Times New Roman" w:hAnsi="Arial" w:cs="Arial"/>
          <w:color w:val="000000"/>
          <w:sz w:val="22"/>
          <w:szCs w:val="22"/>
        </w:rPr>
        <w:t>often</w:t>
      </w:r>
      <w:r w:rsidRPr="0040766A">
        <w:rPr>
          <w:rFonts w:ascii="Arial" w:eastAsia="Times New Roman" w:hAnsi="Arial" w:cs="Arial"/>
          <w:color w:val="000000"/>
          <w:sz w:val="22"/>
          <w:szCs w:val="22"/>
        </w:rPr>
        <w:t xml:space="preserve"> results in improved adherence to medication schedules, exercise regimens, and meal planning—all of which are critical for effectively managing Type 2 diabetes.</w:t>
      </w:r>
    </w:p>
    <w:p w14:paraId="3D1E9D42" w14:textId="34B4845B" w:rsidR="00D2419D" w:rsidRPr="0040766A" w:rsidRDefault="00D2419D" w:rsidP="00DF5C84">
      <w:pPr>
        <w:pStyle w:val="s4"/>
        <w:spacing w:before="0" w:beforeAutospacing="0" w:after="150" w:afterAutospacing="0" w:line="360" w:lineRule="auto"/>
        <w:divId w:val="1649557066"/>
        <w:rPr>
          <w:rFonts w:ascii="Arial" w:hAnsi="Arial" w:cs="Arial"/>
          <w:color w:val="000000"/>
          <w:sz w:val="22"/>
          <w:szCs w:val="22"/>
        </w:rPr>
      </w:pPr>
      <w:r w:rsidRPr="0040766A">
        <w:rPr>
          <w:rFonts w:ascii="Arial" w:eastAsia="Times New Roman" w:hAnsi="Arial" w:cs="Arial"/>
          <w:color w:val="000000"/>
          <w:sz w:val="22"/>
          <w:szCs w:val="22"/>
        </w:rPr>
        <w:t xml:space="preserve">Additionally, blood glucose monitoring enables patients to </w:t>
      </w:r>
      <w:bookmarkStart w:id="25" w:name="_Int_EI0Rgiqn"/>
      <w:r w:rsidRPr="0040766A">
        <w:rPr>
          <w:rFonts w:ascii="Arial" w:eastAsia="Times New Roman" w:hAnsi="Arial" w:cs="Arial"/>
          <w:color w:val="000000"/>
          <w:sz w:val="22"/>
          <w:szCs w:val="22"/>
        </w:rPr>
        <w:t>identify</w:t>
      </w:r>
      <w:bookmarkEnd w:id="25"/>
      <w:r w:rsidRPr="0040766A">
        <w:rPr>
          <w:rFonts w:ascii="Arial" w:eastAsia="Times New Roman" w:hAnsi="Arial" w:cs="Arial"/>
          <w:color w:val="000000"/>
          <w:sz w:val="22"/>
          <w:szCs w:val="22"/>
        </w:rPr>
        <w:t xml:space="preserve"> abnormalities early. Blood sugar readings that are continuously higher than normal may </w:t>
      </w:r>
      <w:bookmarkStart w:id="26" w:name="_Int_WBrB7xOb"/>
      <w:r w:rsidRPr="0040766A">
        <w:rPr>
          <w:rFonts w:ascii="Arial" w:eastAsia="Times New Roman" w:hAnsi="Arial" w:cs="Arial"/>
          <w:color w:val="000000"/>
          <w:sz w:val="22"/>
          <w:szCs w:val="22"/>
        </w:rPr>
        <w:t>indicate</w:t>
      </w:r>
      <w:bookmarkEnd w:id="26"/>
      <w:r w:rsidRPr="0040766A">
        <w:rPr>
          <w:rFonts w:ascii="Arial" w:eastAsia="Times New Roman" w:hAnsi="Arial" w:cs="Arial"/>
          <w:color w:val="000000"/>
          <w:sz w:val="22"/>
          <w:szCs w:val="22"/>
        </w:rPr>
        <w:t xml:space="preserve"> that dietary, exercise, or medication changes are necessary. By acting promptly and consulting a medical expert, the issue can </w:t>
      </w:r>
      <w:bookmarkStart w:id="27" w:name="_Int_LHruljqj"/>
      <w:r w:rsidRPr="0040766A">
        <w:rPr>
          <w:rFonts w:ascii="Arial" w:eastAsia="Times New Roman" w:hAnsi="Arial" w:cs="Arial"/>
          <w:color w:val="000000"/>
          <w:sz w:val="22"/>
          <w:szCs w:val="22"/>
        </w:rPr>
        <w:t>be kept</w:t>
      </w:r>
      <w:bookmarkEnd w:id="27"/>
      <w:r w:rsidRPr="0040766A">
        <w:rPr>
          <w:rFonts w:ascii="Arial" w:eastAsia="Times New Roman" w:hAnsi="Arial" w:cs="Arial"/>
          <w:color w:val="000000"/>
          <w:sz w:val="22"/>
          <w:szCs w:val="22"/>
        </w:rPr>
        <w:t xml:space="preserve"> from getting worse. </w:t>
      </w:r>
      <w:bookmarkStart w:id="28" w:name="_Int_gpByC6g6"/>
      <w:r w:rsidRPr="0040766A">
        <w:rPr>
          <w:rFonts w:ascii="Arial" w:eastAsia="Times New Roman" w:hAnsi="Arial" w:cs="Arial"/>
          <w:color w:val="000000"/>
          <w:sz w:val="22"/>
          <w:szCs w:val="22"/>
        </w:rPr>
        <w:t>Similar to</w:t>
      </w:r>
      <w:bookmarkEnd w:id="28"/>
      <w:r w:rsidRPr="0040766A">
        <w:rPr>
          <w:rFonts w:ascii="Arial" w:eastAsia="Times New Roman" w:hAnsi="Arial" w:cs="Arial"/>
          <w:color w:val="000000"/>
          <w:sz w:val="22"/>
          <w:szCs w:val="22"/>
        </w:rPr>
        <w:t xml:space="preserve"> this, </w:t>
      </w:r>
      <w:bookmarkStart w:id="29" w:name="_Int_2abeid1T"/>
      <w:r w:rsidRPr="0040766A">
        <w:rPr>
          <w:rFonts w:ascii="Arial" w:eastAsia="Times New Roman" w:hAnsi="Arial" w:cs="Arial"/>
          <w:color w:val="000000"/>
          <w:sz w:val="22"/>
          <w:szCs w:val="22"/>
        </w:rPr>
        <w:t>identifying</w:t>
      </w:r>
      <w:bookmarkEnd w:id="29"/>
      <w:r w:rsidRPr="0040766A">
        <w:rPr>
          <w:rFonts w:ascii="Arial" w:eastAsia="Times New Roman" w:hAnsi="Arial" w:cs="Arial"/>
          <w:color w:val="000000"/>
          <w:sz w:val="22"/>
          <w:szCs w:val="22"/>
        </w:rPr>
        <w:t xml:space="preserve"> lower-than-normal readings can help prevent </w:t>
      </w:r>
      <w:proofErr w:type="spellStart"/>
      <w:r w:rsidRPr="0040766A">
        <w:rPr>
          <w:rFonts w:ascii="Arial" w:eastAsia="Times New Roman" w:hAnsi="Arial" w:cs="Arial"/>
          <w:color w:val="000000"/>
          <w:sz w:val="22"/>
          <w:szCs w:val="22"/>
        </w:rPr>
        <w:t>hypoglycemia</w:t>
      </w:r>
      <w:proofErr w:type="spellEnd"/>
      <w:r w:rsidRPr="0040766A">
        <w:rPr>
          <w:rFonts w:ascii="Arial" w:eastAsia="Times New Roman" w:hAnsi="Arial" w:cs="Arial"/>
          <w:color w:val="000000"/>
          <w:sz w:val="22"/>
          <w:szCs w:val="22"/>
        </w:rPr>
        <w:t>, which lowers the chance of lightheadedness, disorientation, or fainting and increases safety when performing daily duties like working, driving, or exercising. Early pattern recognition offers a chance to take charge before more significant issues arise.</w:t>
      </w:r>
    </w:p>
    <w:p w14:paraId="4F6BA7C1" w14:textId="6712766F" w:rsidR="00671F61" w:rsidRPr="0040766A" w:rsidRDefault="00F455F5" w:rsidP="00DF5C84">
      <w:pPr>
        <w:spacing w:before="100" w:beforeAutospacing="1" w:after="100" w:afterAutospacing="1" w:line="360" w:lineRule="auto"/>
        <w:outlineLvl w:val="1"/>
        <w:divId w:val="635139451"/>
        <w:rPr>
          <w:rFonts w:ascii="Arial" w:eastAsia="Times New Roman" w:hAnsi="Arial" w:cs="Arial"/>
          <w:b/>
          <w:bCs/>
          <w:kern w:val="0"/>
          <w:sz w:val="22"/>
          <w:szCs w:val="22"/>
          <w14:ligatures w14:val="none"/>
        </w:rPr>
      </w:pPr>
      <w:r w:rsidRPr="0040766A">
        <w:rPr>
          <w:rFonts w:ascii="Arial" w:eastAsia="Times New Roman" w:hAnsi="Arial" w:cs="Arial"/>
          <w:color w:val="000000"/>
          <w:sz w:val="22"/>
          <w:szCs w:val="22"/>
        </w:rPr>
        <w:t xml:space="preserve">Medical appointments can be more precise and beneficial if blood glucose measurements </w:t>
      </w:r>
      <w:bookmarkStart w:id="30" w:name="_Int_8SsV9nDO"/>
      <w:r w:rsidRPr="0040766A">
        <w:rPr>
          <w:rFonts w:ascii="Arial" w:eastAsia="Times New Roman" w:hAnsi="Arial" w:cs="Arial"/>
          <w:color w:val="000000"/>
          <w:sz w:val="22"/>
          <w:szCs w:val="22"/>
        </w:rPr>
        <w:t>are clearly documented</w:t>
      </w:r>
      <w:bookmarkEnd w:id="30"/>
      <w:r w:rsidRPr="0040766A">
        <w:rPr>
          <w:rFonts w:ascii="Arial" w:eastAsia="Times New Roman" w:hAnsi="Arial" w:cs="Arial"/>
          <w:color w:val="000000"/>
          <w:sz w:val="22"/>
          <w:szCs w:val="22"/>
        </w:rPr>
        <w:t xml:space="preserve">. Patients can display their </w:t>
      </w:r>
      <w:r w:rsidR="007172C1" w:rsidRPr="0040766A">
        <w:rPr>
          <w:rFonts w:ascii="Arial" w:eastAsia="Times New Roman" w:hAnsi="Arial" w:cs="Arial"/>
          <w:color w:val="000000"/>
          <w:sz w:val="22"/>
          <w:szCs w:val="22"/>
        </w:rPr>
        <w:t>actual results</w:t>
      </w:r>
      <w:r w:rsidRPr="0040766A">
        <w:rPr>
          <w:rFonts w:ascii="Arial" w:eastAsia="Times New Roman" w:hAnsi="Arial" w:cs="Arial"/>
          <w:color w:val="000000"/>
          <w:sz w:val="22"/>
          <w:szCs w:val="22"/>
        </w:rPr>
        <w:t xml:space="preserve"> rather than relying on memory, which helps medical practitioners better </w:t>
      </w:r>
      <w:r w:rsidR="00806188" w:rsidRPr="0040766A">
        <w:rPr>
          <w:rFonts w:ascii="Arial" w:eastAsia="Times New Roman" w:hAnsi="Arial" w:cs="Arial"/>
          <w:color w:val="000000"/>
          <w:sz w:val="22"/>
          <w:szCs w:val="22"/>
        </w:rPr>
        <w:t>understand</w:t>
      </w:r>
      <w:r w:rsidRPr="0040766A">
        <w:rPr>
          <w:rFonts w:ascii="Arial" w:eastAsia="Times New Roman" w:hAnsi="Arial" w:cs="Arial"/>
          <w:color w:val="000000"/>
          <w:sz w:val="22"/>
          <w:szCs w:val="22"/>
        </w:rPr>
        <w:t xml:space="preserve"> how their blood sugar levels fluctuate over time. This enables patients to decide on therapy in a more </w:t>
      </w:r>
      <w:bookmarkStart w:id="31" w:name="_Int_YRzMJnpA"/>
      <w:r w:rsidRPr="0040766A">
        <w:rPr>
          <w:rFonts w:ascii="Arial" w:eastAsia="Times New Roman" w:hAnsi="Arial" w:cs="Arial"/>
          <w:color w:val="000000"/>
          <w:sz w:val="22"/>
          <w:szCs w:val="22"/>
        </w:rPr>
        <w:t>appropriate</w:t>
      </w:r>
      <w:bookmarkEnd w:id="31"/>
      <w:r w:rsidRPr="0040766A">
        <w:rPr>
          <w:rFonts w:ascii="Arial" w:eastAsia="Times New Roman" w:hAnsi="Arial" w:cs="Arial"/>
          <w:color w:val="000000"/>
          <w:sz w:val="22"/>
          <w:szCs w:val="22"/>
        </w:rPr>
        <w:t xml:space="preserve"> and customised manner. Instead of speculating, they might, for instance, </w:t>
      </w:r>
      <w:bookmarkStart w:id="32" w:name="_Int_8qagj4HM"/>
      <w:r w:rsidRPr="0040766A">
        <w:rPr>
          <w:rFonts w:ascii="Arial" w:eastAsia="Times New Roman" w:hAnsi="Arial" w:cs="Arial"/>
          <w:color w:val="000000"/>
          <w:sz w:val="22"/>
          <w:szCs w:val="22"/>
        </w:rPr>
        <w:t>modify</w:t>
      </w:r>
      <w:bookmarkEnd w:id="32"/>
      <w:r w:rsidRPr="0040766A">
        <w:rPr>
          <w:rFonts w:ascii="Arial" w:eastAsia="Times New Roman" w:hAnsi="Arial" w:cs="Arial"/>
          <w:color w:val="000000"/>
          <w:sz w:val="22"/>
          <w:szCs w:val="22"/>
        </w:rPr>
        <w:t xml:space="preserve"> prescriptions, dietary recommendations, or activity schedules </w:t>
      </w:r>
      <w:r w:rsidR="00ED40BF" w:rsidRPr="0040766A">
        <w:rPr>
          <w:rFonts w:ascii="Arial" w:eastAsia="Times New Roman" w:hAnsi="Arial" w:cs="Arial"/>
          <w:color w:val="000000"/>
          <w:sz w:val="22"/>
          <w:szCs w:val="22"/>
        </w:rPr>
        <w:t>considering</w:t>
      </w:r>
      <w:r w:rsidRPr="0040766A">
        <w:rPr>
          <w:rFonts w:ascii="Arial" w:eastAsia="Times New Roman" w:hAnsi="Arial" w:cs="Arial"/>
          <w:color w:val="000000"/>
          <w:sz w:val="22"/>
          <w:szCs w:val="22"/>
        </w:rPr>
        <w:t xml:space="preserve"> actual trends. Care </w:t>
      </w:r>
      <w:bookmarkStart w:id="33" w:name="_Int_wF1Zt5IH"/>
      <w:r w:rsidRPr="0040766A">
        <w:rPr>
          <w:rFonts w:ascii="Arial" w:eastAsia="Times New Roman" w:hAnsi="Arial" w:cs="Arial"/>
          <w:color w:val="000000"/>
          <w:sz w:val="22"/>
          <w:szCs w:val="22"/>
        </w:rPr>
        <w:t>consequently</w:t>
      </w:r>
      <w:bookmarkEnd w:id="33"/>
      <w:r w:rsidRPr="0040766A">
        <w:rPr>
          <w:rFonts w:ascii="Arial" w:eastAsia="Times New Roman" w:hAnsi="Arial" w:cs="Arial"/>
          <w:color w:val="000000"/>
          <w:sz w:val="22"/>
          <w:szCs w:val="22"/>
        </w:rPr>
        <w:t xml:space="preserve"> becomes more efficient and more tailored to the patient's need.</w:t>
      </w:r>
    </w:p>
    <w:p w14:paraId="3DB1FA34" w14:textId="429636DF" w:rsidR="00A40085" w:rsidRPr="0040766A" w:rsidRDefault="0040766A" w:rsidP="00DF5C84">
      <w:pPr>
        <w:spacing w:before="100" w:beforeAutospacing="1" w:after="100" w:afterAutospacing="1" w:line="360" w:lineRule="auto"/>
        <w:outlineLvl w:val="1"/>
        <w:divId w:val="635139451"/>
        <w:rPr>
          <w:rFonts w:ascii="Arial" w:eastAsia="Times New Roman" w:hAnsi="Arial" w:cs="Arial"/>
          <w:b/>
          <w:bCs/>
          <w:kern w:val="0"/>
          <w:sz w:val="22"/>
          <w:szCs w:val="22"/>
          <w14:ligatures w14:val="none"/>
        </w:rPr>
      </w:pPr>
      <w:r w:rsidRPr="0040766A">
        <w:rPr>
          <w:rFonts w:ascii="Arial" w:eastAsia="Times New Roman" w:hAnsi="Arial" w:cs="Arial"/>
          <w:color w:val="000000"/>
          <w:sz w:val="22"/>
          <w:szCs w:val="22"/>
        </w:rPr>
        <w:t xml:space="preserve">Patients </w:t>
      </w:r>
      <w:bookmarkStart w:id="34" w:name="_Int_PImfBT3v"/>
      <w:r w:rsidRPr="0040766A">
        <w:rPr>
          <w:rFonts w:ascii="Arial" w:eastAsia="Times New Roman" w:hAnsi="Arial" w:cs="Arial"/>
          <w:color w:val="000000"/>
          <w:sz w:val="22"/>
          <w:szCs w:val="22"/>
        </w:rPr>
        <w:t>are also encouraged</w:t>
      </w:r>
      <w:bookmarkEnd w:id="34"/>
      <w:r w:rsidRPr="0040766A">
        <w:rPr>
          <w:rFonts w:ascii="Arial" w:eastAsia="Times New Roman" w:hAnsi="Arial" w:cs="Arial"/>
          <w:color w:val="000000"/>
          <w:sz w:val="22"/>
          <w:szCs w:val="22"/>
        </w:rPr>
        <w:t xml:space="preserve"> to actively manage their diabetes through routine monitoring. People feel more interested and knowledgeable about their illness when they keep track of their readings. This can boost self-assurance and lessen anxiety or doubt about taking care of their health. This sensation of control has the potential to enhance physical and mental health over time. Because it lowers the chance of long-term effects like nerve damage, kidney problems, and visual problems, </w:t>
      </w:r>
      <w:bookmarkStart w:id="35" w:name="_Int_IY4PvPJj"/>
      <w:r w:rsidRPr="0040766A">
        <w:rPr>
          <w:rFonts w:ascii="Arial" w:eastAsia="Times New Roman" w:hAnsi="Arial" w:cs="Arial"/>
          <w:color w:val="000000"/>
          <w:sz w:val="22"/>
          <w:szCs w:val="22"/>
        </w:rPr>
        <w:t>maintaining</w:t>
      </w:r>
      <w:bookmarkEnd w:id="35"/>
      <w:r w:rsidRPr="0040766A">
        <w:rPr>
          <w:rFonts w:ascii="Arial" w:eastAsia="Times New Roman" w:hAnsi="Arial" w:cs="Arial"/>
          <w:color w:val="000000"/>
          <w:sz w:val="22"/>
          <w:szCs w:val="22"/>
        </w:rPr>
        <w:t xml:space="preserve"> stable blood sugar levels is crucial. </w:t>
      </w:r>
      <w:r w:rsidR="00ED40BF" w:rsidRPr="0040766A">
        <w:rPr>
          <w:rFonts w:ascii="Arial" w:eastAsia="Times New Roman" w:hAnsi="Arial" w:cs="Arial"/>
          <w:color w:val="000000"/>
          <w:sz w:val="22"/>
          <w:szCs w:val="22"/>
        </w:rPr>
        <w:t>Given the circumstances</w:t>
      </w:r>
      <w:r w:rsidRPr="0040766A">
        <w:rPr>
          <w:rFonts w:ascii="Arial" w:eastAsia="Times New Roman" w:hAnsi="Arial" w:cs="Arial"/>
          <w:color w:val="000000"/>
          <w:sz w:val="22"/>
          <w:szCs w:val="22"/>
        </w:rPr>
        <w:t>, regular blood glucose monitoring encourages safer self-management, enhances interactions with medical experts, and helps people live better lives while having diabetes.</w:t>
      </w:r>
    </w:p>
    <w:p w14:paraId="03E5D23A" w14:textId="1BC62E4E" w:rsidR="00E86F88" w:rsidRPr="007515FA" w:rsidRDefault="00671F61" w:rsidP="007515FA">
      <w:pPr>
        <w:spacing w:before="100" w:beforeAutospacing="1" w:after="100" w:afterAutospacing="1" w:line="360" w:lineRule="auto"/>
        <w:outlineLvl w:val="1"/>
        <w:divId w:val="635139451"/>
        <w:rPr>
          <w:rFonts w:ascii="Arial" w:eastAsia="Times New Roman" w:hAnsi="Arial" w:cs="Arial"/>
          <w:b/>
          <w:bCs/>
          <w:kern w:val="0"/>
          <w:sz w:val="22"/>
          <w:szCs w:val="22"/>
          <w14:ligatures w14:val="none"/>
        </w:rPr>
      </w:pPr>
      <w:r w:rsidRPr="007515FA">
        <w:rPr>
          <w:rFonts w:ascii="Arial" w:eastAsia="Times New Roman" w:hAnsi="Arial" w:cs="Arial"/>
          <w:b/>
          <w:bCs/>
          <w:kern w:val="0"/>
          <w:sz w:val="22"/>
          <w:szCs w:val="22"/>
          <w14:ligatures w14:val="none"/>
        </w:rPr>
        <w:t>E</w:t>
      </w:r>
      <w:r w:rsidR="00E86F88" w:rsidRPr="007515FA">
        <w:rPr>
          <w:rFonts w:ascii="Arial" w:eastAsia="Times New Roman" w:hAnsi="Arial" w:cs="Arial"/>
          <w:b/>
          <w:bCs/>
          <w:kern w:val="0"/>
          <w:sz w:val="22"/>
          <w:szCs w:val="22"/>
          <w14:ligatures w14:val="none"/>
        </w:rPr>
        <w:t>) Evidence-Based Lifestyle Recommendations to Improve Their Condition</w:t>
      </w:r>
    </w:p>
    <w:p w14:paraId="7322227D" w14:textId="5510F4EB" w:rsidR="00C21F33" w:rsidRPr="00DC760E" w:rsidRDefault="00C21F33" w:rsidP="006B0D0D">
      <w:pPr>
        <w:spacing w:before="100" w:beforeAutospacing="1" w:after="100" w:afterAutospacing="1" w:line="360" w:lineRule="auto"/>
        <w:divId w:val="635139451"/>
        <w:rPr>
          <w:rFonts w:ascii="Arial" w:hAnsi="Arial" w:cs="Arial"/>
          <w:kern w:val="0"/>
          <w:sz w:val="22"/>
          <w:szCs w:val="22"/>
          <w14:ligatures w14:val="none"/>
        </w:rPr>
      </w:pPr>
      <w:r w:rsidRPr="00DC760E">
        <w:rPr>
          <w:rFonts w:ascii="Arial" w:eastAsia="Times New Roman" w:hAnsi="Arial" w:cs="Arial"/>
          <w:color w:val="000000"/>
          <w:sz w:val="22"/>
          <w:szCs w:val="22"/>
        </w:rPr>
        <w:t xml:space="preserve">Making lifestyle adjustments is crucial for controlling Type 2 diabetes and enhancing general health. Diet is one of the most important topics I address with patients. Stable blood glucose levels can </w:t>
      </w:r>
      <w:bookmarkStart w:id="36" w:name="_Int_J66BLTMT"/>
      <w:r w:rsidRPr="00DC760E">
        <w:rPr>
          <w:rFonts w:ascii="Arial" w:eastAsia="Times New Roman" w:hAnsi="Arial" w:cs="Arial"/>
          <w:color w:val="000000"/>
          <w:sz w:val="22"/>
          <w:szCs w:val="22"/>
        </w:rPr>
        <w:t xml:space="preserve">be </w:t>
      </w:r>
      <w:r w:rsidR="00D53D69" w:rsidRPr="00DC760E">
        <w:rPr>
          <w:rFonts w:ascii="Arial" w:eastAsia="Times New Roman" w:hAnsi="Arial" w:cs="Arial"/>
          <w:color w:val="000000"/>
          <w:sz w:val="22"/>
          <w:szCs w:val="22"/>
        </w:rPr>
        <w:t>supported</w:t>
      </w:r>
      <w:bookmarkEnd w:id="36"/>
      <w:r w:rsidRPr="00DC760E">
        <w:rPr>
          <w:rFonts w:ascii="Arial" w:eastAsia="Times New Roman" w:hAnsi="Arial" w:cs="Arial"/>
          <w:color w:val="000000"/>
          <w:sz w:val="22"/>
          <w:szCs w:val="22"/>
        </w:rPr>
        <w:t xml:space="preserve"> with a nutritious, well-balanced diet that </w:t>
      </w:r>
      <w:bookmarkStart w:id="37" w:name="_Int_Pi2sRkWa"/>
      <w:r w:rsidRPr="00DC760E">
        <w:rPr>
          <w:rFonts w:ascii="Arial" w:eastAsia="Times New Roman" w:hAnsi="Arial" w:cs="Arial"/>
          <w:color w:val="000000"/>
          <w:sz w:val="22"/>
          <w:szCs w:val="22"/>
        </w:rPr>
        <w:t>contains</w:t>
      </w:r>
      <w:bookmarkEnd w:id="37"/>
      <w:r w:rsidRPr="00DC760E">
        <w:rPr>
          <w:rFonts w:ascii="Arial" w:eastAsia="Times New Roman" w:hAnsi="Arial" w:cs="Arial"/>
          <w:color w:val="000000"/>
          <w:sz w:val="22"/>
          <w:szCs w:val="22"/>
        </w:rPr>
        <w:t xml:space="preserve"> whole grains, fruits, vegetables, lean meats, and healthy fats. Since processed meals, refined carbs, and </w:t>
      </w:r>
      <w:r w:rsidRPr="00DC760E">
        <w:rPr>
          <w:rFonts w:ascii="Arial" w:eastAsia="Times New Roman" w:hAnsi="Arial" w:cs="Arial"/>
          <w:color w:val="000000"/>
          <w:sz w:val="22"/>
          <w:szCs w:val="22"/>
        </w:rPr>
        <w:lastRenderedPageBreak/>
        <w:t xml:space="preserve">sugary foods can raise blood sugar levels quickly, I counsel patients to limit their consumption of these foods (Diabetes UK, 2023). Controlling </w:t>
      </w:r>
      <w:bookmarkStart w:id="38" w:name="_Int_kxsyoBot"/>
      <w:r w:rsidRPr="00DC760E">
        <w:rPr>
          <w:rFonts w:ascii="Arial" w:eastAsia="Times New Roman" w:hAnsi="Arial" w:cs="Arial"/>
          <w:color w:val="000000"/>
          <w:sz w:val="22"/>
          <w:szCs w:val="22"/>
        </w:rPr>
        <w:t>portion</w:t>
      </w:r>
      <w:bookmarkEnd w:id="38"/>
      <w:r w:rsidRPr="00DC760E">
        <w:rPr>
          <w:rFonts w:ascii="Arial" w:eastAsia="Times New Roman" w:hAnsi="Arial" w:cs="Arial"/>
          <w:color w:val="000000"/>
          <w:sz w:val="22"/>
          <w:szCs w:val="22"/>
        </w:rPr>
        <w:t xml:space="preserve"> sizes and eating frequent meals can also help avoid unexpected spikes in blood sugar.</w:t>
      </w:r>
    </w:p>
    <w:p w14:paraId="1E9C8484" w14:textId="7A95927D" w:rsidR="00C21F33" w:rsidRPr="00DC760E" w:rsidRDefault="00061C37" w:rsidP="006B0D0D">
      <w:pPr>
        <w:spacing w:before="100" w:beforeAutospacing="1" w:after="100" w:afterAutospacing="1" w:line="360" w:lineRule="auto"/>
        <w:divId w:val="635139451"/>
        <w:rPr>
          <w:rFonts w:ascii="Arial" w:hAnsi="Arial" w:cs="Arial"/>
          <w:kern w:val="0"/>
          <w:sz w:val="22"/>
          <w:szCs w:val="22"/>
          <w14:ligatures w14:val="none"/>
        </w:rPr>
      </w:pPr>
      <w:r w:rsidRPr="00DC760E">
        <w:rPr>
          <w:rFonts w:ascii="Arial" w:eastAsia="Times New Roman" w:hAnsi="Arial" w:cs="Arial"/>
          <w:color w:val="000000"/>
          <w:sz w:val="22"/>
          <w:szCs w:val="22"/>
        </w:rPr>
        <w:t>Engaging in physical activity is another important suggestion. The NHS (2023)</w:t>
      </w:r>
      <w:r w:rsidR="00326F21" w:rsidRPr="00DC760E">
        <w:rPr>
          <w:rFonts w:ascii="Arial" w:eastAsia="Times New Roman" w:hAnsi="Arial" w:cs="Arial"/>
          <w:color w:val="000000"/>
          <w:sz w:val="22"/>
          <w:szCs w:val="22"/>
        </w:rPr>
        <w:t>,</w:t>
      </w:r>
      <w:r w:rsidRPr="00DC760E">
        <w:rPr>
          <w:rFonts w:ascii="Arial" w:eastAsia="Times New Roman" w:hAnsi="Arial" w:cs="Arial"/>
          <w:color w:val="000000"/>
          <w:sz w:val="22"/>
          <w:szCs w:val="22"/>
        </w:rPr>
        <w:t xml:space="preserve"> states that individuals should try to get in at least 150 minutes a week of moderate activity, such swimming, cycling, or walking. Exercise enables the body to use insulin more efficiently and </w:t>
      </w:r>
      <w:r w:rsidR="00D53D69" w:rsidRPr="00DC760E">
        <w:rPr>
          <w:rFonts w:ascii="Arial" w:eastAsia="Times New Roman" w:hAnsi="Arial" w:cs="Arial"/>
          <w:color w:val="000000"/>
          <w:sz w:val="22"/>
          <w:szCs w:val="22"/>
        </w:rPr>
        <w:t>allows</w:t>
      </w:r>
      <w:r w:rsidRPr="00DC760E">
        <w:rPr>
          <w:rFonts w:ascii="Arial" w:eastAsia="Times New Roman" w:hAnsi="Arial" w:cs="Arial"/>
          <w:color w:val="000000"/>
          <w:sz w:val="22"/>
          <w:szCs w:val="22"/>
        </w:rPr>
        <w:t xml:space="preserve"> cells to absorb glucose for energy. Additionally, it promotes weight control, which is crucial because being overweight is a significant risk factor for Type 2 diabetes.</w:t>
      </w:r>
    </w:p>
    <w:p w14:paraId="278F9C5C" w14:textId="015B9555" w:rsidR="00033C5B" w:rsidRPr="00DC760E" w:rsidRDefault="00033C5B" w:rsidP="006B0D0D">
      <w:pPr>
        <w:spacing w:before="100" w:beforeAutospacing="1" w:after="100" w:afterAutospacing="1" w:line="360" w:lineRule="auto"/>
        <w:divId w:val="775489322"/>
        <w:rPr>
          <w:rFonts w:ascii="Arial" w:hAnsi="Arial" w:cs="Arial"/>
          <w:kern w:val="0"/>
          <w:sz w:val="22"/>
          <w:szCs w:val="22"/>
          <w14:ligatures w14:val="none"/>
        </w:rPr>
      </w:pPr>
      <w:r w:rsidRPr="00DC760E">
        <w:rPr>
          <w:rFonts w:ascii="Arial" w:hAnsi="Arial" w:cs="Arial"/>
          <w:kern w:val="0"/>
          <w:sz w:val="22"/>
          <w:szCs w:val="22"/>
          <w14:ligatures w14:val="none"/>
        </w:rPr>
        <w:t>Smoking cessation is equally important, as smoking increases the risk of insulin resistance and cardiovascular disease. I provide patients with information about smoking cessation services and encourage them to seek support to quit smoking. Research shows that stopping smoking can improve blood glucose control and overall health outcomes (W</w:t>
      </w:r>
      <w:r w:rsidR="00E066C2" w:rsidRPr="00DC760E">
        <w:rPr>
          <w:rFonts w:ascii="Arial" w:hAnsi="Arial" w:cs="Arial"/>
          <w:kern w:val="0"/>
          <w:sz w:val="22"/>
          <w:szCs w:val="22"/>
          <w14:ligatures w14:val="none"/>
        </w:rPr>
        <w:t>HO</w:t>
      </w:r>
      <w:r w:rsidRPr="00DC760E">
        <w:rPr>
          <w:rFonts w:ascii="Arial" w:hAnsi="Arial" w:cs="Arial"/>
          <w:kern w:val="0"/>
          <w:sz w:val="22"/>
          <w:szCs w:val="22"/>
          <w14:ligatures w14:val="none"/>
        </w:rPr>
        <w:t>, 2022).</w:t>
      </w:r>
    </w:p>
    <w:p w14:paraId="442D153C" w14:textId="4DA92512" w:rsidR="004C5D63" w:rsidRPr="00DC760E" w:rsidRDefault="00DC760E" w:rsidP="006B0D0D">
      <w:pPr>
        <w:spacing w:before="100" w:beforeAutospacing="1" w:after="100" w:afterAutospacing="1" w:line="360" w:lineRule="auto"/>
        <w:divId w:val="1930501092"/>
        <w:rPr>
          <w:rFonts w:ascii="Arial" w:hAnsi="Arial" w:cs="Arial"/>
          <w:kern w:val="0"/>
          <w:sz w:val="22"/>
          <w:szCs w:val="22"/>
          <w14:ligatures w14:val="none"/>
        </w:rPr>
      </w:pPr>
      <w:r w:rsidRPr="00DC760E">
        <w:rPr>
          <w:rFonts w:ascii="Arial" w:eastAsia="Times New Roman" w:hAnsi="Arial" w:cs="Arial"/>
          <w:color w:val="000000"/>
          <w:sz w:val="22"/>
          <w:szCs w:val="22"/>
        </w:rPr>
        <w:t xml:space="preserve">An </w:t>
      </w:r>
      <w:bookmarkStart w:id="39" w:name="_Int_D40KJS2j"/>
      <w:r w:rsidRPr="00DC760E">
        <w:rPr>
          <w:rFonts w:ascii="Arial" w:eastAsia="Times New Roman" w:hAnsi="Arial" w:cs="Arial"/>
          <w:color w:val="000000"/>
          <w:sz w:val="22"/>
          <w:szCs w:val="22"/>
        </w:rPr>
        <w:t>additional</w:t>
      </w:r>
      <w:bookmarkEnd w:id="39"/>
      <w:r w:rsidRPr="00DC760E">
        <w:rPr>
          <w:rFonts w:ascii="Arial" w:eastAsia="Times New Roman" w:hAnsi="Arial" w:cs="Arial"/>
          <w:color w:val="000000"/>
          <w:sz w:val="22"/>
          <w:szCs w:val="22"/>
        </w:rPr>
        <w:t xml:space="preserve"> evidence-based method for managing Type 2 diabetes is weight management. Blood glucose levels can </w:t>
      </w:r>
      <w:r w:rsidR="006B0D0D" w:rsidRPr="00DC760E">
        <w:rPr>
          <w:rFonts w:ascii="Arial" w:eastAsia="Times New Roman" w:hAnsi="Arial" w:cs="Arial"/>
          <w:color w:val="000000"/>
          <w:sz w:val="22"/>
          <w:szCs w:val="22"/>
        </w:rPr>
        <w:t>drop,</w:t>
      </w:r>
      <w:r w:rsidRPr="00DC760E">
        <w:rPr>
          <w:rFonts w:ascii="Arial" w:eastAsia="Times New Roman" w:hAnsi="Arial" w:cs="Arial"/>
          <w:color w:val="000000"/>
          <w:sz w:val="22"/>
          <w:szCs w:val="22"/>
        </w:rPr>
        <w:t xml:space="preserve"> and insulin sensitivity can </w:t>
      </w:r>
      <w:bookmarkStart w:id="40" w:name="_Int_GrCrTfAo"/>
      <w:r w:rsidRPr="00DC760E">
        <w:rPr>
          <w:rFonts w:ascii="Arial" w:eastAsia="Times New Roman" w:hAnsi="Arial" w:cs="Arial"/>
          <w:color w:val="000000"/>
          <w:sz w:val="22"/>
          <w:szCs w:val="22"/>
        </w:rPr>
        <w:t>be improved</w:t>
      </w:r>
      <w:bookmarkEnd w:id="40"/>
      <w:r w:rsidRPr="00DC760E">
        <w:rPr>
          <w:rFonts w:ascii="Arial" w:eastAsia="Times New Roman" w:hAnsi="Arial" w:cs="Arial"/>
          <w:color w:val="000000"/>
          <w:sz w:val="22"/>
          <w:szCs w:val="22"/>
        </w:rPr>
        <w:t xml:space="preserve"> with even modest weight loss.</w:t>
      </w:r>
      <w:r w:rsidRPr="00DC760E">
        <w:rPr>
          <w:rFonts w:ascii="Arial" w:hAnsi="Arial" w:cs="Arial"/>
          <w:kern w:val="0"/>
          <w:sz w:val="22"/>
          <w:szCs w:val="22"/>
          <w14:ligatures w14:val="none"/>
        </w:rPr>
        <w:t xml:space="preserve"> </w:t>
      </w:r>
      <w:r w:rsidR="004C5D63" w:rsidRPr="00DC760E">
        <w:rPr>
          <w:rFonts w:ascii="Arial" w:hAnsi="Arial" w:cs="Arial"/>
          <w:kern w:val="0"/>
          <w:sz w:val="22"/>
          <w:szCs w:val="22"/>
          <w14:ligatures w14:val="none"/>
        </w:rPr>
        <w:t>As a practice nurse, I support patients by offering realistic and achievable advice, rather than promoting extreme changes. Encouraging gradual and sustainable lifestyle changes is more effective in the long term and helps patients stay motivated.</w:t>
      </w:r>
    </w:p>
    <w:p w14:paraId="05910972" w14:textId="77777777" w:rsidR="00DC760E" w:rsidRDefault="00DC760E" w:rsidP="006B0D0D">
      <w:pPr>
        <w:spacing w:before="100" w:beforeAutospacing="1" w:after="100" w:afterAutospacing="1" w:line="360" w:lineRule="auto"/>
        <w:divId w:val="1930501092"/>
        <w:rPr>
          <w:rFonts w:ascii="Arial" w:hAnsi="Arial" w:cs="Arial"/>
          <w:kern w:val="0"/>
          <w:sz w:val="22"/>
          <w:szCs w:val="22"/>
          <w14:ligatures w14:val="none"/>
        </w:rPr>
      </w:pPr>
    </w:p>
    <w:p w14:paraId="5AE0E651" w14:textId="77777777" w:rsidR="000E7C7E" w:rsidRDefault="000E7C7E" w:rsidP="006B0D0D">
      <w:pPr>
        <w:spacing w:before="100" w:beforeAutospacing="1" w:after="100" w:afterAutospacing="1" w:line="360" w:lineRule="auto"/>
        <w:divId w:val="1930501092"/>
        <w:rPr>
          <w:rFonts w:ascii="Arial" w:hAnsi="Arial" w:cs="Arial"/>
          <w:kern w:val="0"/>
          <w:sz w:val="22"/>
          <w:szCs w:val="22"/>
          <w14:ligatures w14:val="none"/>
        </w:rPr>
      </w:pPr>
    </w:p>
    <w:p w14:paraId="282F74F6" w14:textId="77777777" w:rsidR="000E7C7E" w:rsidRDefault="000E7C7E" w:rsidP="006B0D0D">
      <w:pPr>
        <w:spacing w:before="100" w:beforeAutospacing="1" w:after="100" w:afterAutospacing="1" w:line="360" w:lineRule="auto"/>
        <w:divId w:val="1930501092"/>
        <w:rPr>
          <w:rFonts w:ascii="Arial" w:hAnsi="Arial" w:cs="Arial"/>
          <w:kern w:val="0"/>
          <w:sz w:val="22"/>
          <w:szCs w:val="22"/>
          <w14:ligatures w14:val="none"/>
        </w:rPr>
      </w:pPr>
    </w:p>
    <w:p w14:paraId="7DE423BB" w14:textId="77777777" w:rsidR="000E7C7E" w:rsidRDefault="000E7C7E" w:rsidP="006B0D0D">
      <w:pPr>
        <w:spacing w:before="100" w:beforeAutospacing="1" w:after="100" w:afterAutospacing="1" w:line="360" w:lineRule="auto"/>
        <w:divId w:val="1930501092"/>
        <w:rPr>
          <w:rFonts w:ascii="Arial" w:hAnsi="Arial" w:cs="Arial"/>
          <w:kern w:val="0"/>
          <w:sz w:val="22"/>
          <w:szCs w:val="22"/>
          <w14:ligatures w14:val="none"/>
        </w:rPr>
      </w:pPr>
    </w:p>
    <w:p w14:paraId="7D5732E4" w14:textId="77777777" w:rsidR="000E7C7E" w:rsidRDefault="000E7C7E" w:rsidP="006B0D0D">
      <w:pPr>
        <w:spacing w:before="100" w:beforeAutospacing="1" w:after="100" w:afterAutospacing="1" w:line="360" w:lineRule="auto"/>
        <w:divId w:val="1930501092"/>
        <w:rPr>
          <w:rFonts w:ascii="Arial" w:hAnsi="Arial" w:cs="Arial"/>
          <w:kern w:val="0"/>
          <w:sz w:val="22"/>
          <w:szCs w:val="22"/>
          <w14:ligatures w14:val="none"/>
        </w:rPr>
      </w:pPr>
    </w:p>
    <w:p w14:paraId="141DD835" w14:textId="77777777" w:rsidR="000E7C7E" w:rsidRDefault="000E7C7E" w:rsidP="006B0D0D">
      <w:pPr>
        <w:spacing w:before="100" w:beforeAutospacing="1" w:after="100" w:afterAutospacing="1" w:line="360" w:lineRule="auto"/>
        <w:divId w:val="1930501092"/>
        <w:rPr>
          <w:rFonts w:ascii="Arial" w:hAnsi="Arial" w:cs="Arial"/>
          <w:kern w:val="0"/>
          <w:sz w:val="22"/>
          <w:szCs w:val="22"/>
          <w14:ligatures w14:val="none"/>
        </w:rPr>
      </w:pPr>
    </w:p>
    <w:p w14:paraId="060A2AFE" w14:textId="77777777" w:rsidR="00EE413C" w:rsidRDefault="00EE413C" w:rsidP="006B0D0D">
      <w:pPr>
        <w:spacing w:before="100" w:beforeAutospacing="1" w:after="100" w:afterAutospacing="1" w:line="360" w:lineRule="auto"/>
        <w:divId w:val="1930501092"/>
        <w:rPr>
          <w:rFonts w:ascii="Arial" w:hAnsi="Arial" w:cs="Arial"/>
          <w:kern w:val="0"/>
          <w:sz w:val="22"/>
          <w:szCs w:val="22"/>
          <w14:ligatures w14:val="none"/>
        </w:rPr>
      </w:pPr>
    </w:p>
    <w:p w14:paraId="18B4DD81" w14:textId="77777777" w:rsidR="00EE413C" w:rsidRDefault="00EE413C" w:rsidP="006B0D0D">
      <w:pPr>
        <w:spacing w:before="100" w:beforeAutospacing="1" w:after="100" w:afterAutospacing="1" w:line="360" w:lineRule="auto"/>
        <w:divId w:val="1930501092"/>
        <w:rPr>
          <w:rFonts w:ascii="Arial" w:hAnsi="Arial" w:cs="Arial"/>
          <w:kern w:val="0"/>
          <w:sz w:val="22"/>
          <w:szCs w:val="22"/>
          <w14:ligatures w14:val="none"/>
        </w:rPr>
      </w:pPr>
    </w:p>
    <w:p w14:paraId="09F4474E" w14:textId="77777777" w:rsidR="00EE413C" w:rsidRPr="00DC760E" w:rsidRDefault="00EE413C" w:rsidP="006B0D0D">
      <w:pPr>
        <w:spacing w:before="100" w:beforeAutospacing="1" w:after="100" w:afterAutospacing="1" w:line="360" w:lineRule="auto"/>
        <w:divId w:val="1930501092"/>
        <w:rPr>
          <w:rFonts w:ascii="Arial" w:hAnsi="Arial" w:cs="Arial"/>
          <w:kern w:val="0"/>
          <w:sz w:val="22"/>
          <w:szCs w:val="22"/>
          <w14:ligatures w14:val="none"/>
        </w:rPr>
      </w:pPr>
    </w:p>
    <w:p w14:paraId="110C6F7F" w14:textId="6AC61B13" w:rsidR="00FE236D" w:rsidRDefault="00CE0A59" w:rsidP="007515FA">
      <w:pPr>
        <w:spacing w:line="360" w:lineRule="auto"/>
        <w:rPr>
          <w:rFonts w:ascii="Arial" w:hAnsi="Arial" w:cs="Arial"/>
          <w:b/>
          <w:bCs/>
          <w:color w:val="000000" w:themeColor="text1"/>
          <w:sz w:val="22"/>
          <w:szCs w:val="22"/>
        </w:rPr>
      </w:pPr>
      <w:r w:rsidRPr="007515FA">
        <w:rPr>
          <w:rFonts w:ascii="Arial" w:hAnsi="Arial" w:cs="Arial"/>
          <w:b/>
          <w:bCs/>
          <w:color w:val="000000" w:themeColor="text1"/>
          <w:sz w:val="22"/>
          <w:szCs w:val="22"/>
        </w:rPr>
        <w:lastRenderedPageBreak/>
        <w:t xml:space="preserve">F) </w:t>
      </w:r>
      <w:r w:rsidR="00205007" w:rsidRPr="007515FA">
        <w:rPr>
          <w:rFonts w:ascii="Arial" w:hAnsi="Arial" w:cs="Arial"/>
          <w:b/>
          <w:bCs/>
          <w:color w:val="000000" w:themeColor="text1"/>
          <w:sz w:val="22"/>
          <w:szCs w:val="22"/>
        </w:rPr>
        <w:t xml:space="preserve">Conclusion </w:t>
      </w:r>
    </w:p>
    <w:p w14:paraId="36626612" w14:textId="1DE0F931" w:rsidR="00331E14" w:rsidRPr="00A7143D" w:rsidRDefault="00FE236D" w:rsidP="00A7143D">
      <w:pPr>
        <w:spacing w:line="360" w:lineRule="auto"/>
        <w:rPr>
          <w:rFonts w:ascii="Arial" w:hAnsi="Arial" w:cs="Arial"/>
          <w:color w:val="000000" w:themeColor="text1"/>
          <w:sz w:val="22"/>
          <w:szCs w:val="22"/>
        </w:rPr>
      </w:pPr>
      <w:r w:rsidRPr="00A7143D">
        <w:rPr>
          <w:rFonts w:ascii="Arial" w:hAnsi="Arial" w:cs="Arial"/>
          <w:color w:val="000000" w:themeColor="text1"/>
          <w:sz w:val="22"/>
          <w:szCs w:val="22"/>
        </w:rPr>
        <w:t xml:space="preserve">In conclusion, Type 2 diabetes is a chronic illness that </w:t>
      </w:r>
      <w:bookmarkStart w:id="41" w:name="_Int_3NnD6JwH"/>
      <w:r w:rsidRPr="00A7143D">
        <w:rPr>
          <w:rFonts w:ascii="Arial" w:hAnsi="Arial" w:cs="Arial"/>
          <w:color w:val="000000" w:themeColor="text1"/>
          <w:sz w:val="22"/>
          <w:szCs w:val="22"/>
        </w:rPr>
        <w:t>necessitates</w:t>
      </w:r>
      <w:bookmarkEnd w:id="41"/>
      <w:r w:rsidRPr="00A7143D">
        <w:rPr>
          <w:rFonts w:ascii="Arial" w:hAnsi="Arial" w:cs="Arial"/>
          <w:color w:val="000000" w:themeColor="text1"/>
          <w:sz w:val="22"/>
          <w:szCs w:val="22"/>
        </w:rPr>
        <w:t xml:space="preserve"> constant patient education and care</w:t>
      </w:r>
      <w:r w:rsidR="00331E14" w:rsidRPr="00A7143D">
        <w:rPr>
          <w:rFonts w:ascii="Arial" w:hAnsi="Arial" w:cs="Arial"/>
          <w:kern w:val="0"/>
          <w:sz w:val="22"/>
          <w:szCs w:val="22"/>
          <w14:ligatures w14:val="none"/>
        </w:rPr>
        <w:t xml:space="preserve">. As a practice nurse in a GP surgery, I have </w:t>
      </w:r>
      <w:r w:rsidR="00DF1F9B" w:rsidRPr="00A7143D">
        <w:rPr>
          <w:rFonts w:ascii="Arial" w:hAnsi="Arial" w:cs="Arial"/>
          <w:kern w:val="0"/>
          <w:sz w:val="22"/>
          <w:szCs w:val="22"/>
          <w14:ligatures w14:val="none"/>
        </w:rPr>
        <w:t>a significant role</w:t>
      </w:r>
      <w:r w:rsidR="00331E14" w:rsidRPr="00A7143D">
        <w:rPr>
          <w:rFonts w:ascii="Arial" w:hAnsi="Arial" w:cs="Arial"/>
          <w:kern w:val="0"/>
          <w:sz w:val="22"/>
          <w:szCs w:val="22"/>
          <w14:ligatures w14:val="none"/>
        </w:rPr>
        <w:t xml:space="preserve"> in supporting patients to understand their condition and manage their blood glucose levels effectively. Explaining how blood sugar </w:t>
      </w:r>
      <w:bookmarkStart w:id="42" w:name="_Int_Rz2TYIdF"/>
      <w:r w:rsidR="00331E14" w:rsidRPr="00A7143D">
        <w:rPr>
          <w:rFonts w:ascii="Arial" w:hAnsi="Arial" w:cs="Arial"/>
          <w:kern w:val="0"/>
          <w:sz w:val="22"/>
          <w:szCs w:val="22"/>
          <w14:ligatures w14:val="none"/>
        </w:rPr>
        <w:t>is regulated</w:t>
      </w:r>
      <w:bookmarkEnd w:id="42"/>
      <w:r w:rsidR="00331E14" w:rsidRPr="00A7143D">
        <w:rPr>
          <w:rFonts w:ascii="Arial" w:hAnsi="Arial" w:cs="Arial"/>
          <w:kern w:val="0"/>
          <w:sz w:val="22"/>
          <w:szCs w:val="22"/>
          <w14:ligatures w14:val="none"/>
        </w:rPr>
        <w:t xml:space="preserve">, how energy </w:t>
      </w:r>
      <w:bookmarkStart w:id="43" w:name="_Int_ly5KnRdG"/>
      <w:r w:rsidR="00331E14" w:rsidRPr="00A7143D">
        <w:rPr>
          <w:rFonts w:ascii="Arial" w:hAnsi="Arial" w:cs="Arial"/>
          <w:kern w:val="0"/>
          <w:sz w:val="22"/>
          <w:szCs w:val="22"/>
          <w14:ligatures w14:val="none"/>
        </w:rPr>
        <w:t>is produced</w:t>
      </w:r>
      <w:bookmarkEnd w:id="43"/>
      <w:r w:rsidR="00331E14" w:rsidRPr="00A7143D">
        <w:rPr>
          <w:rFonts w:ascii="Arial" w:hAnsi="Arial" w:cs="Arial"/>
          <w:kern w:val="0"/>
          <w:sz w:val="22"/>
          <w:szCs w:val="22"/>
          <w14:ligatures w14:val="none"/>
        </w:rPr>
        <w:t xml:space="preserve"> through metabolism, and why monitoring blood glucose is essential can help patients feel more confident in managing their health.</w:t>
      </w:r>
    </w:p>
    <w:p w14:paraId="2ED4A709" w14:textId="03D4766A" w:rsidR="00331E14" w:rsidRPr="00A7143D" w:rsidRDefault="00C22312" w:rsidP="00A7143D">
      <w:pPr>
        <w:spacing w:before="100" w:beforeAutospacing="1" w:after="100" w:afterAutospacing="1" w:line="360" w:lineRule="auto"/>
        <w:divId w:val="1838035693"/>
        <w:rPr>
          <w:rFonts w:ascii="Arial" w:hAnsi="Arial" w:cs="Arial"/>
          <w:kern w:val="0"/>
          <w:sz w:val="22"/>
          <w:szCs w:val="22"/>
          <w14:ligatures w14:val="none"/>
        </w:rPr>
      </w:pPr>
      <w:r w:rsidRPr="00A7143D">
        <w:rPr>
          <w:rFonts w:ascii="Arial" w:eastAsia="Times New Roman" w:hAnsi="Arial" w:cs="Arial"/>
          <w:color w:val="000000"/>
          <w:sz w:val="22"/>
          <w:szCs w:val="22"/>
        </w:rPr>
        <w:t xml:space="preserve">Patients who regularly </w:t>
      </w:r>
      <w:bookmarkStart w:id="44" w:name="_Int_RTUG4nqV"/>
      <w:r w:rsidRPr="00A7143D">
        <w:rPr>
          <w:rFonts w:ascii="Arial" w:eastAsia="Times New Roman" w:hAnsi="Arial" w:cs="Arial"/>
          <w:color w:val="000000"/>
          <w:sz w:val="22"/>
          <w:szCs w:val="22"/>
        </w:rPr>
        <w:t>monitor</w:t>
      </w:r>
      <w:bookmarkEnd w:id="44"/>
      <w:r w:rsidRPr="00A7143D">
        <w:rPr>
          <w:rFonts w:ascii="Arial" w:eastAsia="Times New Roman" w:hAnsi="Arial" w:cs="Arial"/>
          <w:color w:val="000000"/>
          <w:sz w:val="22"/>
          <w:szCs w:val="22"/>
        </w:rPr>
        <w:t xml:space="preserve"> their blood glucose levels are better able to </w:t>
      </w:r>
      <w:bookmarkStart w:id="45" w:name="_Int_pEeiPo1M"/>
      <w:r w:rsidRPr="00A7143D">
        <w:rPr>
          <w:rFonts w:ascii="Arial" w:eastAsia="Times New Roman" w:hAnsi="Arial" w:cs="Arial"/>
          <w:color w:val="000000"/>
          <w:sz w:val="22"/>
          <w:szCs w:val="22"/>
        </w:rPr>
        <w:t>identify</w:t>
      </w:r>
      <w:bookmarkEnd w:id="45"/>
      <w:r w:rsidRPr="00A7143D">
        <w:rPr>
          <w:rFonts w:ascii="Arial" w:eastAsia="Times New Roman" w:hAnsi="Arial" w:cs="Arial"/>
          <w:color w:val="000000"/>
          <w:sz w:val="22"/>
          <w:szCs w:val="22"/>
        </w:rPr>
        <w:t xml:space="preserve"> trends, avoid issues, and make wise lifestyle decisions. Furthermore, evidence-based lifestyle modifications like quitting smoking, </w:t>
      </w:r>
      <w:bookmarkStart w:id="46" w:name="_Int_g86iBOnX"/>
      <w:r w:rsidRPr="00A7143D">
        <w:rPr>
          <w:rFonts w:ascii="Arial" w:eastAsia="Times New Roman" w:hAnsi="Arial" w:cs="Arial"/>
          <w:color w:val="000000"/>
          <w:sz w:val="22"/>
          <w:szCs w:val="22"/>
        </w:rPr>
        <w:t>maintaining</w:t>
      </w:r>
      <w:bookmarkEnd w:id="46"/>
      <w:r w:rsidRPr="00A7143D">
        <w:rPr>
          <w:rFonts w:ascii="Arial" w:eastAsia="Times New Roman" w:hAnsi="Arial" w:cs="Arial"/>
          <w:color w:val="000000"/>
          <w:sz w:val="22"/>
          <w:szCs w:val="22"/>
        </w:rPr>
        <w:t xml:space="preserve"> a healthy weight, eating a balanced diet, and engaging in regular exercise can </w:t>
      </w:r>
      <w:r w:rsidR="00D40C83" w:rsidRPr="00A7143D">
        <w:rPr>
          <w:rFonts w:ascii="Arial" w:eastAsia="Times New Roman" w:hAnsi="Arial" w:cs="Arial"/>
          <w:color w:val="000000"/>
          <w:sz w:val="22"/>
          <w:szCs w:val="22"/>
        </w:rPr>
        <w:t>enhance</w:t>
      </w:r>
      <w:r w:rsidRPr="00A7143D">
        <w:rPr>
          <w:rFonts w:ascii="Arial" w:eastAsia="Times New Roman" w:hAnsi="Arial" w:cs="Arial"/>
          <w:color w:val="000000"/>
          <w:sz w:val="22"/>
          <w:szCs w:val="22"/>
        </w:rPr>
        <w:t xml:space="preserve"> blood glucose regulation and general wellbeing. I can </w:t>
      </w:r>
      <w:bookmarkStart w:id="47" w:name="_Int_AJOwYp05"/>
      <w:r w:rsidRPr="00A7143D">
        <w:rPr>
          <w:rFonts w:ascii="Arial" w:eastAsia="Times New Roman" w:hAnsi="Arial" w:cs="Arial"/>
          <w:color w:val="000000"/>
          <w:sz w:val="22"/>
          <w:szCs w:val="22"/>
        </w:rPr>
        <w:t>assist</w:t>
      </w:r>
      <w:bookmarkEnd w:id="47"/>
      <w:r w:rsidRPr="00A7143D">
        <w:rPr>
          <w:rFonts w:ascii="Arial" w:eastAsia="Times New Roman" w:hAnsi="Arial" w:cs="Arial"/>
          <w:color w:val="000000"/>
          <w:sz w:val="22"/>
          <w:szCs w:val="22"/>
        </w:rPr>
        <w:t xml:space="preserve"> people with Type 2 diabetes in safely managing their condition and enhancing their quality of life by offering </w:t>
      </w:r>
      <w:r w:rsidR="000E5F7E" w:rsidRPr="00A7143D">
        <w:rPr>
          <w:rFonts w:ascii="Arial" w:eastAsia="Times New Roman" w:hAnsi="Arial" w:cs="Arial"/>
          <w:color w:val="000000"/>
          <w:sz w:val="22"/>
          <w:szCs w:val="22"/>
        </w:rPr>
        <w:t>patient-centred</w:t>
      </w:r>
      <w:r w:rsidRPr="00A7143D">
        <w:rPr>
          <w:rFonts w:ascii="Arial" w:eastAsia="Times New Roman" w:hAnsi="Arial" w:cs="Arial"/>
          <w:color w:val="000000"/>
          <w:sz w:val="22"/>
          <w:szCs w:val="22"/>
        </w:rPr>
        <w:t>, straightforward information and support.</w:t>
      </w:r>
    </w:p>
    <w:p w14:paraId="771F15A0" w14:textId="3AC4ACA3" w:rsidR="00842994" w:rsidRPr="00A7143D" w:rsidRDefault="00842994" w:rsidP="00A7143D">
      <w:pPr>
        <w:spacing w:before="100" w:beforeAutospacing="1" w:after="100" w:afterAutospacing="1" w:line="360" w:lineRule="auto"/>
        <w:divId w:val="1474180015"/>
        <w:rPr>
          <w:rFonts w:ascii="Arial" w:hAnsi="Arial" w:cs="Arial"/>
          <w:kern w:val="0"/>
          <w:sz w:val="22"/>
          <w:szCs w:val="22"/>
          <w14:ligatures w14:val="none"/>
        </w:rPr>
      </w:pPr>
      <w:r w:rsidRPr="00A7143D">
        <w:rPr>
          <w:rFonts w:ascii="Arial" w:hAnsi="Arial" w:cs="Arial"/>
          <w:kern w:val="0"/>
          <w:sz w:val="22"/>
          <w:szCs w:val="22"/>
          <w14:ligatures w14:val="none"/>
        </w:rPr>
        <w:t xml:space="preserve">Overall, this case study has reinforced my understanding that effective diabetes management </w:t>
      </w:r>
      <w:bookmarkStart w:id="48" w:name="_Int_qP5VUqTX"/>
      <w:r w:rsidRPr="00A7143D">
        <w:rPr>
          <w:rFonts w:ascii="Arial" w:hAnsi="Arial" w:cs="Arial"/>
          <w:kern w:val="0"/>
          <w:sz w:val="22"/>
          <w:szCs w:val="22"/>
          <w14:ligatures w14:val="none"/>
        </w:rPr>
        <w:t>requires</w:t>
      </w:r>
      <w:bookmarkEnd w:id="48"/>
      <w:r w:rsidRPr="00A7143D">
        <w:rPr>
          <w:rFonts w:ascii="Arial" w:hAnsi="Arial" w:cs="Arial"/>
          <w:kern w:val="0"/>
          <w:sz w:val="22"/>
          <w:szCs w:val="22"/>
          <w14:ligatures w14:val="none"/>
        </w:rPr>
        <w:t xml:space="preserve"> a holistic and compassionate approach. </w:t>
      </w:r>
      <w:r w:rsidR="00147DD5" w:rsidRPr="00A7143D">
        <w:rPr>
          <w:rFonts w:ascii="Arial" w:eastAsia="Times New Roman" w:hAnsi="Arial" w:cs="Arial"/>
          <w:color w:val="000000"/>
          <w:sz w:val="22"/>
          <w:szCs w:val="22"/>
        </w:rPr>
        <w:t xml:space="preserve">In addition to providing clinical monitoring, I consider my job as a practice nurse as empowering patients via education, assurance, and continuous support. I can </w:t>
      </w:r>
      <w:r w:rsidR="000957A1" w:rsidRPr="00A7143D">
        <w:rPr>
          <w:rFonts w:ascii="Arial" w:eastAsia="Times New Roman" w:hAnsi="Arial" w:cs="Arial"/>
          <w:color w:val="000000"/>
          <w:sz w:val="22"/>
          <w:szCs w:val="22"/>
        </w:rPr>
        <w:t>aid</w:t>
      </w:r>
      <w:r w:rsidR="00147DD5" w:rsidRPr="00A7143D">
        <w:rPr>
          <w:rFonts w:ascii="Arial" w:eastAsia="Times New Roman" w:hAnsi="Arial" w:cs="Arial"/>
          <w:color w:val="000000"/>
          <w:sz w:val="22"/>
          <w:szCs w:val="22"/>
        </w:rPr>
        <w:t xml:space="preserve"> people improve their long-term health, stabilise their energy levels, and lower their risk of major consequences by educating them about their disease and promoting self-management. This illustrates the value of person-centred care in primary healthcare and the beneficial effects that support and education can have on patient outcomes and quality of life.</w:t>
      </w:r>
    </w:p>
    <w:p w14:paraId="029E5B65" w14:textId="77777777" w:rsidR="00DF1F9B" w:rsidRPr="00A7143D" w:rsidRDefault="00DF1F9B" w:rsidP="00A7143D">
      <w:pPr>
        <w:pStyle w:val="ListParagraph"/>
        <w:spacing w:before="100" w:beforeAutospacing="1" w:after="100" w:afterAutospacing="1" w:line="360" w:lineRule="auto"/>
        <w:divId w:val="1474180015"/>
        <w:rPr>
          <w:rFonts w:ascii="Arial" w:hAnsi="Arial" w:cs="Arial"/>
          <w:kern w:val="0"/>
          <w:sz w:val="22"/>
          <w:szCs w:val="22"/>
          <w14:ligatures w14:val="none"/>
        </w:rPr>
      </w:pPr>
    </w:p>
    <w:p w14:paraId="705EEC7A"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7B142FE4"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16216A74"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0CFF01F6"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119F8552" w14:textId="77777777" w:rsidR="00DF1F9B"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31A08DE0" w14:textId="77777777" w:rsidR="00EE413C" w:rsidRPr="007515FA" w:rsidRDefault="00EE413C" w:rsidP="007515FA">
      <w:pPr>
        <w:spacing w:before="100" w:beforeAutospacing="1" w:after="100" w:afterAutospacing="1" w:line="360" w:lineRule="auto"/>
        <w:divId w:val="1474180015"/>
        <w:rPr>
          <w:rFonts w:ascii="Arial" w:hAnsi="Arial" w:cs="Arial"/>
          <w:kern w:val="0"/>
          <w:sz w:val="22"/>
          <w:szCs w:val="22"/>
          <w14:ligatures w14:val="none"/>
        </w:rPr>
      </w:pPr>
    </w:p>
    <w:p w14:paraId="43DEB501" w14:textId="77777777" w:rsidR="006924AB" w:rsidRDefault="006924AB" w:rsidP="00842994">
      <w:pPr>
        <w:spacing w:before="100" w:beforeAutospacing="1" w:after="100" w:afterAutospacing="1" w:line="360" w:lineRule="auto"/>
        <w:divId w:val="1474180015"/>
        <w:rPr>
          <w:rFonts w:ascii="Arial" w:hAnsi="Arial" w:cs="Arial"/>
          <w:kern w:val="0"/>
          <w:sz w:val="22"/>
          <w:szCs w:val="22"/>
          <w14:ligatures w14:val="none"/>
        </w:rPr>
      </w:pPr>
    </w:p>
    <w:p w14:paraId="4B3A2F69" w14:textId="04355019" w:rsidR="00DF1F9B" w:rsidRDefault="009D035B" w:rsidP="00842994">
      <w:pPr>
        <w:spacing w:before="100" w:beforeAutospacing="1" w:after="100" w:afterAutospacing="1" w:line="360" w:lineRule="auto"/>
        <w:divId w:val="1474180015"/>
        <w:rPr>
          <w:rFonts w:ascii="Arial" w:hAnsi="Arial" w:cs="Arial"/>
          <w:b/>
          <w:bCs/>
          <w:kern w:val="0"/>
          <w:sz w:val="22"/>
          <w:szCs w:val="22"/>
          <w14:ligatures w14:val="none"/>
        </w:rPr>
      </w:pPr>
      <w:r>
        <w:rPr>
          <w:rFonts w:ascii="Arial" w:hAnsi="Arial" w:cs="Arial"/>
          <w:b/>
          <w:bCs/>
          <w:kern w:val="0"/>
          <w:sz w:val="22"/>
          <w:szCs w:val="22"/>
          <w14:ligatures w14:val="none"/>
        </w:rPr>
        <w:lastRenderedPageBreak/>
        <w:t xml:space="preserve">G) </w:t>
      </w:r>
      <w:r w:rsidR="00DF1F9B">
        <w:rPr>
          <w:rFonts w:ascii="Arial" w:hAnsi="Arial" w:cs="Arial"/>
          <w:b/>
          <w:bCs/>
          <w:kern w:val="0"/>
          <w:sz w:val="22"/>
          <w:szCs w:val="22"/>
          <w14:ligatures w14:val="none"/>
        </w:rPr>
        <w:t>REFERENCE:</w:t>
      </w:r>
    </w:p>
    <w:p w14:paraId="014CB28D" w14:textId="77777777" w:rsidR="00794A89" w:rsidRPr="00CE1AC2" w:rsidRDefault="00794A89" w:rsidP="00CE1AC2">
      <w:pPr>
        <w:pStyle w:val="p1"/>
        <w:spacing w:line="360" w:lineRule="auto"/>
        <w:divId w:val="758988085"/>
        <w:rPr>
          <w:rFonts w:ascii="Arial" w:hAnsi="Arial" w:cs="Arial"/>
          <w:sz w:val="22"/>
          <w:szCs w:val="22"/>
        </w:rPr>
      </w:pPr>
      <w:r w:rsidRPr="00CE1AC2">
        <w:rPr>
          <w:rStyle w:val="s1"/>
          <w:rFonts w:ascii="Arial" w:hAnsi="Arial" w:cs="Arial"/>
          <w:sz w:val="22"/>
          <w:szCs w:val="22"/>
        </w:rPr>
        <w:t>Ross J, Wilson KJ, - Foundations of Anatomy and Physiology 13th Edition Churchill Livingstone</w:t>
      </w:r>
    </w:p>
    <w:p w14:paraId="766A75B4" w14:textId="77777777" w:rsidR="00794A89" w:rsidRPr="00CE1AC2" w:rsidRDefault="00794A89" w:rsidP="00CE1AC2">
      <w:pPr>
        <w:pStyle w:val="p1"/>
        <w:spacing w:line="360" w:lineRule="auto"/>
        <w:divId w:val="758988085"/>
        <w:rPr>
          <w:rStyle w:val="s1"/>
          <w:rFonts w:ascii="Arial" w:hAnsi="Arial" w:cs="Arial"/>
          <w:sz w:val="22"/>
          <w:szCs w:val="22"/>
        </w:rPr>
      </w:pPr>
      <w:r w:rsidRPr="00CE1AC2">
        <w:rPr>
          <w:rStyle w:val="s1"/>
          <w:rFonts w:ascii="Arial" w:hAnsi="Arial" w:cs="Arial"/>
          <w:sz w:val="22"/>
          <w:szCs w:val="22"/>
        </w:rPr>
        <w:t>2018</w:t>
      </w:r>
    </w:p>
    <w:p w14:paraId="313F9501" w14:textId="77777777" w:rsidR="00794A89" w:rsidRPr="00CE1AC2" w:rsidRDefault="00794A89" w:rsidP="00CE1AC2">
      <w:pPr>
        <w:pStyle w:val="p1"/>
        <w:spacing w:line="360" w:lineRule="auto"/>
        <w:divId w:val="758988085"/>
        <w:rPr>
          <w:rFonts w:ascii="Arial" w:hAnsi="Arial" w:cs="Arial"/>
          <w:sz w:val="22"/>
          <w:szCs w:val="22"/>
        </w:rPr>
      </w:pPr>
    </w:p>
    <w:p w14:paraId="5843EEEC" w14:textId="77777777" w:rsidR="00A064F9" w:rsidRPr="00CE1AC2" w:rsidRDefault="00794A89" w:rsidP="00CE1AC2">
      <w:pPr>
        <w:pStyle w:val="p1"/>
        <w:spacing w:line="360" w:lineRule="auto"/>
        <w:divId w:val="758988085"/>
        <w:rPr>
          <w:rStyle w:val="s1"/>
          <w:rFonts w:ascii="Arial" w:hAnsi="Arial" w:cs="Arial"/>
          <w:sz w:val="22"/>
          <w:szCs w:val="22"/>
        </w:rPr>
      </w:pPr>
      <w:r w:rsidRPr="00CE1AC2">
        <w:rPr>
          <w:rStyle w:val="s1"/>
          <w:rFonts w:ascii="Arial" w:hAnsi="Arial" w:cs="Arial"/>
          <w:sz w:val="22"/>
          <w:szCs w:val="22"/>
        </w:rPr>
        <w:t xml:space="preserve">Watson R Anatomy and Physiology for Nurses 14th Edition 2018 </w:t>
      </w:r>
      <w:proofErr w:type="spellStart"/>
      <w:r w:rsidRPr="00CE1AC2">
        <w:rPr>
          <w:rStyle w:val="s1"/>
          <w:rFonts w:ascii="Arial" w:hAnsi="Arial" w:cs="Arial"/>
          <w:sz w:val="22"/>
          <w:szCs w:val="22"/>
        </w:rPr>
        <w:t>Balliere</w:t>
      </w:r>
      <w:proofErr w:type="spellEnd"/>
      <w:r w:rsidRPr="00CE1AC2">
        <w:rPr>
          <w:rStyle w:val="s1"/>
          <w:rFonts w:ascii="Arial" w:hAnsi="Arial" w:cs="Arial"/>
          <w:sz w:val="22"/>
          <w:szCs w:val="22"/>
        </w:rPr>
        <w:t xml:space="preserve"> and </w:t>
      </w:r>
      <w:proofErr w:type="spellStart"/>
      <w:r w:rsidRPr="00CE1AC2">
        <w:rPr>
          <w:rStyle w:val="s1"/>
          <w:rFonts w:ascii="Arial" w:hAnsi="Arial" w:cs="Arial"/>
          <w:sz w:val="22"/>
          <w:szCs w:val="22"/>
        </w:rPr>
        <w:t>Tindall</w:t>
      </w:r>
      <w:proofErr w:type="spellEnd"/>
      <w:r w:rsidRPr="00CE1AC2">
        <w:rPr>
          <w:rStyle w:val="s1"/>
          <w:rFonts w:ascii="Arial" w:hAnsi="Arial" w:cs="Arial"/>
          <w:sz w:val="22"/>
          <w:szCs w:val="22"/>
        </w:rPr>
        <w:t xml:space="preserve"> (</w:t>
      </w:r>
      <w:proofErr w:type="spellStart"/>
      <w:r w:rsidRPr="00CE1AC2">
        <w:rPr>
          <w:rStyle w:val="s1"/>
          <w:rFonts w:ascii="Arial" w:hAnsi="Arial" w:cs="Arial"/>
          <w:sz w:val="22"/>
          <w:szCs w:val="22"/>
        </w:rPr>
        <w:t>Elsever</w:t>
      </w:r>
      <w:proofErr w:type="spellEnd"/>
      <w:r w:rsidRPr="00CE1AC2">
        <w:rPr>
          <w:rStyle w:val="s1"/>
          <w:rFonts w:ascii="Arial" w:hAnsi="Arial" w:cs="Arial"/>
          <w:sz w:val="22"/>
          <w:szCs w:val="22"/>
        </w:rPr>
        <w:t>)</w:t>
      </w:r>
    </w:p>
    <w:p w14:paraId="2BC55C17" w14:textId="77777777" w:rsidR="00A064F9" w:rsidRPr="00CE1AC2" w:rsidRDefault="00A064F9" w:rsidP="00CE1AC2">
      <w:pPr>
        <w:pStyle w:val="p1"/>
        <w:spacing w:line="360" w:lineRule="auto"/>
        <w:divId w:val="758988085"/>
        <w:rPr>
          <w:rStyle w:val="s1"/>
          <w:rFonts w:ascii="Arial" w:hAnsi="Arial" w:cs="Arial"/>
          <w:sz w:val="22"/>
          <w:szCs w:val="22"/>
        </w:rPr>
      </w:pPr>
    </w:p>
    <w:p w14:paraId="6D327A38" w14:textId="4131BA50" w:rsidR="00794A89" w:rsidRPr="00CE1AC2" w:rsidRDefault="00794A89" w:rsidP="00CE1AC2">
      <w:pPr>
        <w:pStyle w:val="p1"/>
        <w:spacing w:line="360" w:lineRule="auto"/>
        <w:divId w:val="758988085"/>
        <w:rPr>
          <w:rFonts w:ascii="Arial" w:hAnsi="Arial" w:cs="Arial"/>
          <w:sz w:val="22"/>
          <w:szCs w:val="22"/>
        </w:rPr>
      </w:pPr>
      <w:proofErr w:type="spellStart"/>
      <w:r w:rsidRPr="00CE1AC2">
        <w:rPr>
          <w:rStyle w:val="s1"/>
          <w:rFonts w:ascii="Arial" w:hAnsi="Arial" w:cs="Arial"/>
          <w:sz w:val="22"/>
          <w:szCs w:val="22"/>
        </w:rPr>
        <w:t>Ankey</w:t>
      </w:r>
      <w:proofErr w:type="spellEnd"/>
      <w:r w:rsidRPr="00CE1AC2">
        <w:rPr>
          <w:rStyle w:val="s1"/>
          <w:rFonts w:ascii="Arial" w:hAnsi="Arial" w:cs="Arial"/>
          <w:sz w:val="22"/>
          <w:szCs w:val="22"/>
        </w:rPr>
        <w:t xml:space="preserve"> J, Colbert B, Dingle M, Lee K, </w:t>
      </w:r>
      <w:proofErr w:type="spellStart"/>
      <w:r w:rsidRPr="00CE1AC2">
        <w:rPr>
          <w:rStyle w:val="s1"/>
          <w:rFonts w:ascii="Arial" w:hAnsi="Arial" w:cs="Arial"/>
          <w:sz w:val="22"/>
          <w:szCs w:val="22"/>
        </w:rPr>
        <w:t>Steggall</w:t>
      </w:r>
      <w:proofErr w:type="spellEnd"/>
      <w:r w:rsidRPr="00CE1AC2">
        <w:rPr>
          <w:rStyle w:val="s1"/>
          <w:rFonts w:ascii="Arial" w:hAnsi="Arial" w:cs="Arial"/>
          <w:sz w:val="22"/>
          <w:szCs w:val="22"/>
        </w:rPr>
        <w:t xml:space="preserve"> M- Anatomy and Physiology for Nursing and Health Professionals UK/USA 2012 Pearson</w:t>
      </w:r>
      <w:r w:rsidRPr="00CE1AC2">
        <w:rPr>
          <w:rStyle w:val="apple-converted-space"/>
          <w:rFonts w:ascii="Arial" w:hAnsi="Arial" w:cs="Arial"/>
          <w:sz w:val="22"/>
          <w:szCs w:val="22"/>
        </w:rPr>
        <w:t> </w:t>
      </w:r>
    </w:p>
    <w:p w14:paraId="1096B9F2" w14:textId="77777777" w:rsidR="00A064F9" w:rsidRPr="00CE1AC2" w:rsidRDefault="00A064F9" w:rsidP="00CE1AC2">
      <w:pPr>
        <w:spacing w:line="360" w:lineRule="auto"/>
        <w:rPr>
          <w:rFonts w:ascii="Arial" w:hAnsi="Arial" w:cs="Arial"/>
          <w:color w:val="000000" w:themeColor="text1"/>
          <w:sz w:val="22"/>
          <w:szCs w:val="22"/>
        </w:rPr>
      </w:pPr>
    </w:p>
    <w:p w14:paraId="767BC419" w14:textId="77777777" w:rsidR="008B2921" w:rsidRPr="00CE1AC2" w:rsidRDefault="008B2921" w:rsidP="00CE1AC2">
      <w:pPr>
        <w:pStyle w:val="p1"/>
        <w:spacing w:line="360" w:lineRule="auto"/>
        <w:divId w:val="1310668528"/>
        <w:rPr>
          <w:rFonts w:ascii="Arial" w:hAnsi="Arial" w:cs="Arial"/>
          <w:sz w:val="22"/>
          <w:szCs w:val="22"/>
        </w:rPr>
      </w:pPr>
      <w:r w:rsidRPr="00CE1AC2">
        <w:rPr>
          <w:rStyle w:val="s1"/>
          <w:rFonts w:ascii="Arial" w:hAnsi="Arial" w:cs="Arial"/>
          <w:sz w:val="22"/>
          <w:szCs w:val="22"/>
        </w:rPr>
        <w:t>Association of Diabetes Care &amp; Education</w:t>
      </w:r>
    </w:p>
    <w:p w14:paraId="051EEF64" w14:textId="77777777" w:rsidR="008B2921" w:rsidRPr="00CE1AC2" w:rsidRDefault="008B2921" w:rsidP="00CE1AC2">
      <w:pPr>
        <w:pStyle w:val="p1"/>
        <w:spacing w:line="360" w:lineRule="auto"/>
        <w:divId w:val="1310668528"/>
        <w:rPr>
          <w:rStyle w:val="s1"/>
          <w:rFonts w:ascii="Arial" w:hAnsi="Arial" w:cs="Arial"/>
          <w:sz w:val="22"/>
          <w:szCs w:val="22"/>
        </w:rPr>
      </w:pPr>
      <w:r w:rsidRPr="00CE1AC2">
        <w:rPr>
          <w:rStyle w:val="s1"/>
          <w:rFonts w:ascii="Arial" w:hAnsi="Arial" w:cs="Arial"/>
          <w:sz w:val="22"/>
          <w:szCs w:val="22"/>
        </w:rPr>
        <w:t>Specialists, issuing body. (2021). The science of diabetes self-management and care. Sage Publishing.</w:t>
      </w:r>
    </w:p>
    <w:p w14:paraId="32B48A4C" w14:textId="77777777" w:rsidR="003324F6" w:rsidRPr="00CE1AC2" w:rsidRDefault="003324F6" w:rsidP="00CE1AC2">
      <w:pPr>
        <w:pStyle w:val="p1"/>
        <w:spacing w:line="360" w:lineRule="auto"/>
        <w:divId w:val="1310668528"/>
        <w:rPr>
          <w:rFonts w:ascii="Arial" w:hAnsi="Arial" w:cs="Arial"/>
          <w:sz w:val="22"/>
          <w:szCs w:val="22"/>
        </w:rPr>
      </w:pPr>
    </w:p>
    <w:p w14:paraId="0ED28FFF" w14:textId="77777777" w:rsidR="008B2921" w:rsidRPr="00CE1AC2" w:rsidRDefault="008B2921" w:rsidP="00CE1AC2">
      <w:pPr>
        <w:pStyle w:val="p1"/>
        <w:spacing w:line="360" w:lineRule="auto"/>
        <w:divId w:val="1310668528"/>
        <w:rPr>
          <w:rFonts w:ascii="Arial" w:hAnsi="Arial" w:cs="Arial"/>
          <w:sz w:val="22"/>
          <w:szCs w:val="22"/>
        </w:rPr>
      </w:pPr>
      <w:r w:rsidRPr="00CE1AC2">
        <w:rPr>
          <w:rStyle w:val="s1"/>
          <w:rFonts w:ascii="Arial" w:hAnsi="Arial" w:cs="Arial"/>
          <w:sz w:val="22"/>
          <w:szCs w:val="22"/>
        </w:rPr>
        <w:t xml:space="preserve">Hurst, C. P., </w:t>
      </w:r>
      <w:proofErr w:type="spellStart"/>
      <w:r w:rsidRPr="00CE1AC2">
        <w:rPr>
          <w:rStyle w:val="s1"/>
          <w:rFonts w:ascii="Arial" w:hAnsi="Arial" w:cs="Arial"/>
          <w:sz w:val="22"/>
          <w:szCs w:val="22"/>
        </w:rPr>
        <w:t>Rakkapao</w:t>
      </w:r>
      <w:proofErr w:type="spellEnd"/>
      <w:r w:rsidRPr="00CE1AC2">
        <w:rPr>
          <w:rStyle w:val="s1"/>
          <w:rFonts w:ascii="Arial" w:hAnsi="Arial" w:cs="Arial"/>
          <w:sz w:val="22"/>
          <w:szCs w:val="22"/>
        </w:rPr>
        <w:t>, N., &amp; Hay, K.</w:t>
      </w:r>
    </w:p>
    <w:p w14:paraId="3EEAD3BF" w14:textId="77777777" w:rsidR="008B2921" w:rsidRPr="00CE1AC2" w:rsidRDefault="008B2921" w:rsidP="00CE1AC2">
      <w:pPr>
        <w:pStyle w:val="p1"/>
        <w:spacing w:line="360" w:lineRule="auto"/>
        <w:divId w:val="1310668528"/>
        <w:rPr>
          <w:rFonts w:ascii="Arial" w:hAnsi="Arial" w:cs="Arial"/>
          <w:sz w:val="22"/>
          <w:szCs w:val="22"/>
        </w:rPr>
      </w:pPr>
      <w:r w:rsidRPr="00CE1AC2">
        <w:rPr>
          <w:rStyle w:val="s1"/>
          <w:rFonts w:ascii="Arial" w:hAnsi="Arial" w:cs="Arial"/>
          <w:sz w:val="22"/>
          <w:szCs w:val="22"/>
        </w:rPr>
        <w:t>(2020). Impact of diabetes self-</w:t>
      </w:r>
    </w:p>
    <w:p w14:paraId="51CA235F" w14:textId="6D0D5074" w:rsidR="008B2921" w:rsidRPr="00CE1AC2" w:rsidRDefault="008B2921" w:rsidP="00CE1AC2">
      <w:pPr>
        <w:pStyle w:val="p1"/>
        <w:spacing w:line="360" w:lineRule="auto"/>
        <w:divId w:val="1310668528"/>
        <w:rPr>
          <w:rFonts w:ascii="Arial" w:hAnsi="Arial" w:cs="Arial"/>
          <w:sz w:val="22"/>
          <w:szCs w:val="22"/>
        </w:rPr>
      </w:pPr>
      <w:r w:rsidRPr="00CE1AC2">
        <w:rPr>
          <w:rStyle w:val="s1"/>
          <w:rFonts w:ascii="Arial" w:hAnsi="Arial" w:cs="Arial"/>
          <w:sz w:val="22"/>
          <w:szCs w:val="22"/>
        </w:rPr>
        <w:t xml:space="preserve">management, diabetes management </w:t>
      </w:r>
      <w:proofErr w:type="spellStart"/>
      <w:r w:rsidRPr="00CE1AC2">
        <w:rPr>
          <w:rStyle w:val="s1"/>
          <w:rFonts w:ascii="Arial" w:hAnsi="Arial" w:cs="Arial"/>
          <w:sz w:val="22"/>
          <w:szCs w:val="22"/>
        </w:rPr>
        <w:t>selt-</w:t>
      </w:r>
      <w:r w:rsidR="005525AB" w:rsidRPr="00CE1AC2">
        <w:rPr>
          <w:rStyle w:val="s1"/>
          <w:rFonts w:ascii="Arial" w:hAnsi="Arial" w:cs="Arial"/>
          <w:sz w:val="22"/>
          <w:szCs w:val="22"/>
        </w:rPr>
        <w:t>efficacy</w:t>
      </w:r>
      <w:proofErr w:type="spellEnd"/>
      <w:r w:rsidR="005525AB" w:rsidRPr="00CE1AC2">
        <w:rPr>
          <w:rStyle w:val="s1"/>
          <w:rFonts w:ascii="Arial" w:hAnsi="Arial" w:cs="Arial"/>
          <w:sz w:val="22"/>
          <w:szCs w:val="22"/>
        </w:rPr>
        <w:t>,</w:t>
      </w:r>
      <w:r w:rsidRPr="00CE1AC2">
        <w:rPr>
          <w:rStyle w:val="s1"/>
          <w:rFonts w:ascii="Arial" w:hAnsi="Arial" w:cs="Arial"/>
          <w:sz w:val="22"/>
          <w:szCs w:val="22"/>
        </w:rPr>
        <w:t xml:space="preserve"> and diabetes knowledge on glycemic control in people with Type 2 Diabetes (T2D): A </w:t>
      </w:r>
      <w:proofErr w:type="spellStart"/>
      <w:r w:rsidRPr="00CE1AC2">
        <w:rPr>
          <w:rStyle w:val="s1"/>
          <w:rFonts w:ascii="Arial" w:hAnsi="Arial" w:cs="Arial"/>
          <w:sz w:val="22"/>
          <w:szCs w:val="22"/>
        </w:rPr>
        <w:t>multi-center</w:t>
      </w:r>
      <w:proofErr w:type="spellEnd"/>
      <w:r w:rsidRPr="00CE1AC2">
        <w:rPr>
          <w:rStyle w:val="s1"/>
          <w:rFonts w:ascii="Arial" w:hAnsi="Arial" w:cs="Arial"/>
          <w:sz w:val="22"/>
          <w:szCs w:val="22"/>
        </w:rPr>
        <w:t xml:space="preserve"> study in Thailand. </w:t>
      </w:r>
      <w:proofErr w:type="spellStart"/>
      <w:r w:rsidRPr="00CE1AC2">
        <w:rPr>
          <w:rStyle w:val="s1"/>
          <w:rFonts w:ascii="Arial" w:hAnsi="Arial" w:cs="Arial"/>
          <w:sz w:val="22"/>
          <w:szCs w:val="22"/>
        </w:rPr>
        <w:t>PloS</w:t>
      </w:r>
      <w:proofErr w:type="spellEnd"/>
      <w:r w:rsidRPr="00CE1AC2">
        <w:rPr>
          <w:rStyle w:val="s1"/>
          <w:rFonts w:ascii="Arial" w:hAnsi="Arial" w:cs="Arial"/>
          <w:sz w:val="22"/>
          <w:szCs w:val="22"/>
        </w:rPr>
        <w:t xml:space="preserve"> One, 15(12), e0244692.</w:t>
      </w:r>
    </w:p>
    <w:p w14:paraId="52BBDD4F" w14:textId="6E363489" w:rsidR="008B2921" w:rsidRPr="00CE1AC2" w:rsidRDefault="008B2921" w:rsidP="00CE1AC2">
      <w:pPr>
        <w:pStyle w:val="p1"/>
        <w:spacing w:line="360" w:lineRule="auto"/>
        <w:divId w:val="1310668528"/>
        <w:rPr>
          <w:rFonts w:ascii="Arial" w:hAnsi="Arial" w:cs="Arial"/>
          <w:sz w:val="22"/>
          <w:szCs w:val="22"/>
        </w:rPr>
      </w:pPr>
      <w:r w:rsidRPr="00CE1AC2">
        <w:rPr>
          <w:rStyle w:val="s1"/>
          <w:rFonts w:ascii="Arial" w:hAnsi="Arial" w:cs="Arial"/>
          <w:sz w:val="22"/>
          <w:szCs w:val="22"/>
        </w:rPr>
        <w:t xml:space="preserve">https://doi.org/10.1371/ </w:t>
      </w:r>
      <w:r w:rsidR="005525AB" w:rsidRPr="00CE1AC2">
        <w:rPr>
          <w:rStyle w:val="s1"/>
          <w:rFonts w:ascii="Arial" w:hAnsi="Arial" w:cs="Arial"/>
          <w:sz w:val="22"/>
          <w:szCs w:val="22"/>
        </w:rPr>
        <w:t>journal. pone</w:t>
      </w:r>
      <w:r w:rsidRPr="00CE1AC2">
        <w:rPr>
          <w:rStyle w:val="s1"/>
          <w:rFonts w:ascii="Arial" w:hAnsi="Arial" w:cs="Arial"/>
          <w:sz w:val="22"/>
          <w:szCs w:val="22"/>
        </w:rPr>
        <w:t>.0244692</w:t>
      </w:r>
    </w:p>
    <w:p w14:paraId="16CCE953" w14:textId="77777777" w:rsidR="008B2921" w:rsidRPr="00CE1AC2" w:rsidRDefault="008B2921" w:rsidP="00CE1AC2">
      <w:pPr>
        <w:spacing w:line="360" w:lineRule="auto"/>
        <w:rPr>
          <w:rFonts w:ascii="Arial" w:hAnsi="Arial" w:cs="Arial"/>
          <w:color w:val="000000" w:themeColor="text1"/>
          <w:sz w:val="22"/>
          <w:szCs w:val="22"/>
        </w:rPr>
      </w:pPr>
    </w:p>
    <w:p w14:paraId="28A3BF1D" w14:textId="77777777" w:rsidR="0073150D" w:rsidRPr="00CE1AC2" w:rsidRDefault="0073150D" w:rsidP="00CE1AC2">
      <w:pPr>
        <w:pStyle w:val="p1"/>
        <w:spacing w:line="360" w:lineRule="auto"/>
        <w:divId w:val="1850606441"/>
        <w:rPr>
          <w:rFonts w:ascii="Arial" w:hAnsi="Arial" w:cs="Arial"/>
          <w:sz w:val="22"/>
          <w:szCs w:val="22"/>
        </w:rPr>
      </w:pPr>
      <w:r w:rsidRPr="00CE1AC2">
        <w:rPr>
          <w:rStyle w:val="s1"/>
          <w:rFonts w:ascii="Arial" w:hAnsi="Arial" w:cs="Arial"/>
          <w:sz w:val="22"/>
          <w:szCs w:val="22"/>
        </w:rPr>
        <w:t>Gong, E., Baptista, S., Russell, A.,</w:t>
      </w:r>
    </w:p>
    <w:p w14:paraId="2CE791C7" w14:textId="77777777" w:rsidR="0073150D" w:rsidRPr="00CE1AC2" w:rsidRDefault="0073150D" w:rsidP="00CE1AC2">
      <w:pPr>
        <w:pStyle w:val="p1"/>
        <w:spacing w:line="360" w:lineRule="auto"/>
        <w:divId w:val="1850606441"/>
        <w:rPr>
          <w:rFonts w:ascii="Arial" w:hAnsi="Arial" w:cs="Arial"/>
          <w:sz w:val="22"/>
          <w:szCs w:val="22"/>
        </w:rPr>
      </w:pPr>
      <w:proofErr w:type="spellStart"/>
      <w:r w:rsidRPr="00CE1AC2">
        <w:rPr>
          <w:rStyle w:val="s1"/>
          <w:rFonts w:ascii="Arial" w:hAnsi="Arial" w:cs="Arial"/>
          <w:sz w:val="22"/>
          <w:szCs w:val="22"/>
        </w:rPr>
        <w:t>Scuffham</w:t>
      </w:r>
      <w:proofErr w:type="spellEnd"/>
      <w:r w:rsidRPr="00CE1AC2">
        <w:rPr>
          <w:rStyle w:val="s1"/>
          <w:rFonts w:ascii="Arial" w:hAnsi="Arial" w:cs="Arial"/>
          <w:sz w:val="22"/>
          <w:szCs w:val="22"/>
        </w:rPr>
        <w:t xml:space="preserve">, P., Riddell, M., </w:t>
      </w:r>
      <w:proofErr w:type="spellStart"/>
      <w:r w:rsidRPr="00CE1AC2">
        <w:rPr>
          <w:rStyle w:val="s1"/>
          <w:rFonts w:ascii="Arial" w:hAnsi="Arial" w:cs="Arial"/>
          <w:sz w:val="22"/>
          <w:szCs w:val="22"/>
        </w:rPr>
        <w:t>Speight</w:t>
      </w:r>
      <w:proofErr w:type="spellEnd"/>
      <w:r w:rsidRPr="00CE1AC2">
        <w:rPr>
          <w:rStyle w:val="s1"/>
          <w:rFonts w:ascii="Arial" w:hAnsi="Arial" w:cs="Arial"/>
          <w:sz w:val="22"/>
          <w:szCs w:val="22"/>
        </w:rPr>
        <w:t>, J., Bird,</w:t>
      </w:r>
    </w:p>
    <w:p w14:paraId="4AD05BC1" w14:textId="77777777" w:rsidR="0073150D" w:rsidRPr="00CE1AC2" w:rsidRDefault="0073150D" w:rsidP="00CE1AC2">
      <w:pPr>
        <w:pStyle w:val="p1"/>
        <w:spacing w:line="360" w:lineRule="auto"/>
        <w:divId w:val="1850606441"/>
        <w:rPr>
          <w:rFonts w:ascii="Arial" w:hAnsi="Arial" w:cs="Arial"/>
          <w:sz w:val="22"/>
          <w:szCs w:val="22"/>
        </w:rPr>
      </w:pPr>
      <w:r w:rsidRPr="00CE1AC2">
        <w:rPr>
          <w:rStyle w:val="s1"/>
          <w:rFonts w:ascii="Arial" w:hAnsi="Arial" w:cs="Arial"/>
          <w:sz w:val="22"/>
          <w:szCs w:val="22"/>
        </w:rPr>
        <w:t xml:space="preserve">D., Williams, E., </w:t>
      </w:r>
      <w:proofErr w:type="spellStart"/>
      <w:r w:rsidRPr="00CE1AC2">
        <w:rPr>
          <w:rStyle w:val="s1"/>
          <w:rFonts w:ascii="Arial" w:hAnsi="Arial" w:cs="Arial"/>
          <w:sz w:val="22"/>
          <w:szCs w:val="22"/>
        </w:rPr>
        <w:t>Lotfaliany</w:t>
      </w:r>
      <w:proofErr w:type="spellEnd"/>
      <w:r w:rsidRPr="00CE1AC2">
        <w:rPr>
          <w:rStyle w:val="s1"/>
          <w:rFonts w:ascii="Arial" w:hAnsi="Arial" w:cs="Arial"/>
          <w:sz w:val="22"/>
          <w:szCs w:val="22"/>
        </w:rPr>
        <w:t>, M., &amp; Oldenburg,</w:t>
      </w:r>
    </w:p>
    <w:p w14:paraId="365CDA7F" w14:textId="77777777" w:rsidR="0073150D" w:rsidRPr="00CE1AC2" w:rsidRDefault="0073150D" w:rsidP="00CE1AC2">
      <w:pPr>
        <w:pStyle w:val="p1"/>
        <w:spacing w:line="360" w:lineRule="auto"/>
        <w:divId w:val="1850606441"/>
        <w:rPr>
          <w:rFonts w:ascii="Arial" w:hAnsi="Arial" w:cs="Arial"/>
          <w:sz w:val="22"/>
          <w:szCs w:val="22"/>
        </w:rPr>
      </w:pPr>
      <w:r w:rsidRPr="00CE1AC2">
        <w:rPr>
          <w:rStyle w:val="s1"/>
          <w:rFonts w:ascii="Arial" w:hAnsi="Arial" w:cs="Arial"/>
          <w:sz w:val="22"/>
          <w:szCs w:val="22"/>
        </w:rPr>
        <w:t xml:space="preserve">B. (2020). My Diabetes Coach, a Mobile App-Based Interactive Conversational Agent to Support Type 2 Diabetes Self-Management: </w:t>
      </w:r>
      <w:proofErr w:type="spellStart"/>
      <w:r w:rsidRPr="00CE1AC2">
        <w:rPr>
          <w:rStyle w:val="s1"/>
          <w:rFonts w:ascii="Arial" w:hAnsi="Arial" w:cs="Arial"/>
          <w:sz w:val="22"/>
          <w:szCs w:val="22"/>
        </w:rPr>
        <w:t>Randomized</w:t>
      </w:r>
      <w:proofErr w:type="spellEnd"/>
      <w:r w:rsidRPr="00CE1AC2">
        <w:rPr>
          <w:rStyle w:val="s1"/>
          <w:rFonts w:ascii="Arial" w:hAnsi="Arial" w:cs="Arial"/>
          <w:sz w:val="22"/>
          <w:szCs w:val="22"/>
        </w:rPr>
        <w:t xml:space="preserve"> Effectiveness-Implementation Trial. Journal of Medical Internet Research, 22(11), e20322. https:/l.</w:t>
      </w:r>
    </w:p>
    <w:p w14:paraId="23371CBF" w14:textId="77777777" w:rsidR="0073150D" w:rsidRPr="00CE1AC2" w:rsidRDefault="0073150D" w:rsidP="00CE1AC2">
      <w:pPr>
        <w:pStyle w:val="p1"/>
        <w:spacing w:line="360" w:lineRule="auto"/>
        <w:divId w:val="1850606441"/>
        <w:rPr>
          <w:rFonts w:ascii="Arial" w:hAnsi="Arial" w:cs="Arial"/>
          <w:sz w:val="22"/>
          <w:szCs w:val="22"/>
        </w:rPr>
      </w:pPr>
      <w:r w:rsidRPr="00CE1AC2">
        <w:rPr>
          <w:rStyle w:val="s1"/>
          <w:rFonts w:ascii="Arial" w:hAnsi="Arial" w:cs="Arial"/>
          <w:sz w:val="22"/>
          <w:szCs w:val="22"/>
        </w:rPr>
        <w:t>doi.org/10.2196/20322</w:t>
      </w:r>
    </w:p>
    <w:p w14:paraId="7919D00F" w14:textId="77777777" w:rsidR="0073150D" w:rsidRPr="00CE1AC2" w:rsidRDefault="0073150D" w:rsidP="00CE1AC2">
      <w:pPr>
        <w:spacing w:line="360" w:lineRule="auto"/>
        <w:rPr>
          <w:rFonts w:ascii="Arial" w:hAnsi="Arial" w:cs="Arial"/>
          <w:color w:val="000000" w:themeColor="text1"/>
          <w:sz w:val="22"/>
          <w:szCs w:val="22"/>
        </w:rPr>
      </w:pPr>
    </w:p>
    <w:p w14:paraId="003A0E10" w14:textId="77777777" w:rsidR="0080163A" w:rsidRPr="00CE1AC2" w:rsidRDefault="0080163A" w:rsidP="00CE1AC2">
      <w:pPr>
        <w:pStyle w:val="p1"/>
        <w:spacing w:line="360" w:lineRule="auto"/>
        <w:divId w:val="1032613821"/>
        <w:rPr>
          <w:rFonts w:ascii="Arial" w:hAnsi="Arial" w:cs="Arial"/>
          <w:sz w:val="22"/>
          <w:szCs w:val="22"/>
        </w:rPr>
      </w:pPr>
      <w:proofErr w:type="spellStart"/>
      <w:r w:rsidRPr="00CE1AC2">
        <w:rPr>
          <w:rStyle w:val="s1"/>
          <w:rFonts w:ascii="Arial" w:hAnsi="Arial" w:cs="Arial"/>
          <w:sz w:val="22"/>
          <w:szCs w:val="22"/>
        </w:rPr>
        <w:t>Alawadi</w:t>
      </w:r>
      <w:proofErr w:type="spellEnd"/>
      <w:r w:rsidRPr="00CE1AC2">
        <w:rPr>
          <w:rStyle w:val="s1"/>
          <w:rFonts w:ascii="Arial" w:hAnsi="Arial" w:cs="Arial"/>
          <w:sz w:val="22"/>
          <w:szCs w:val="22"/>
        </w:rPr>
        <w:t xml:space="preserve">, F., </w:t>
      </w:r>
      <w:proofErr w:type="spellStart"/>
      <w:r w:rsidRPr="00CE1AC2">
        <w:rPr>
          <w:rStyle w:val="s1"/>
          <w:rFonts w:ascii="Arial" w:hAnsi="Arial" w:cs="Arial"/>
          <w:sz w:val="22"/>
          <w:szCs w:val="22"/>
        </w:rPr>
        <w:t>Abusnana</w:t>
      </w:r>
      <w:proofErr w:type="spellEnd"/>
      <w:r w:rsidRPr="00CE1AC2">
        <w:rPr>
          <w:rStyle w:val="s1"/>
          <w:rFonts w:ascii="Arial" w:hAnsi="Arial" w:cs="Arial"/>
          <w:sz w:val="22"/>
          <w:szCs w:val="22"/>
        </w:rPr>
        <w:t xml:space="preserve">, S., </w:t>
      </w:r>
      <w:proofErr w:type="spellStart"/>
      <w:r w:rsidRPr="00CE1AC2">
        <w:rPr>
          <w:rStyle w:val="s1"/>
          <w:rFonts w:ascii="Arial" w:hAnsi="Arial" w:cs="Arial"/>
          <w:sz w:val="22"/>
          <w:szCs w:val="22"/>
        </w:rPr>
        <w:t>Afandi</w:t>
      </w:r>
      <w:proofErr w:type="spellEnd"/>
      <w:r w:rsidRPr="00CE1AC2">
        <w:rPr>
          <w:rStyle w:val="s1"/>
          <w:rFonts w:ascii="Arial" w:hAnsi="Arial" w:cs="Arial"/>
          <w:sz w:val="22"/>
          <w:szCs w:val="22"/>
        </w:rPr>
        <w:t>, B.,</w:t>
      </w:r>
    </w:p>
    <w:p w14:paraId="4E3A2C24" w14:textId="77777777" w:rsidR="0080163A" w:rsidRPr="00CE1AC2" w:rsidRDefault="0080163A" w:rsidP="00CE1AC2">
      <w:pPr>
        <w:pStyle w:val="p1"/>
        <w:spacing w:line="360" w:lineRule="auto"/>
        <w:divId w:val="1032613821"/>
        <w:rPr>
          <w:rFonts w:ascii="Arial" w:hAnsi="Arial" w:cs="Arial"/>
          <w:sz w:val="22"/>
          <w:szCs w:val="22"/>
        </w:rPr>
      </w:pPr>
      <w:proofErr w:type="spellStart"/>
      <w:r w:rsidRPr="00CE1AC2">
        <w:rPr>
          <w:rStyle w:val="s1"/>
          <w:rFonts w:ascii="Arial" w:hAnsi="Arial" w:cs="Arial"/>
          <w:sz w:val="22"/>
          <w:szCs w:val="22"/>
        </w:rPr>
        <w:t>Aldahmani</w:t>
      </w:r>
      <w:proofErr w:type="spellEnd"/>
      <w:r w:rsidRPr="00CE1AC2">
        <w:rPr>
          <w:rStyle w:val="s1"/>
          <w:rFonts w:ascii="Arial" w:hAnsi="Arial" w:cs="Arial"/>
          <w:sz w:val="22"/>
          <w:szCs w:val="22"/>
        </w:rPr>
        <w:t xml:space="preserve">, K. M., </w:t>
      </w:r>
      <w:proofErr w:type="spellStart"/>
      <w:r w:rsidRPr="00CE1AC2">
        <w:rPr>
          <w:rStyle w:val="s1"/>
          <w:rFonts w:ascii="Arial" w:hAnsi="Arial" w:cs="Arial"/>
          <w:sz w:val="22"/>
          <w:szCs w:val="22"/>
        </w:rPr>
        <w:t>Alhajeri</w:t>
      </w:r>
      <w:proofErr w:type="spellEnd"/>
      <w:r w:rsidRPr="00CE1AC2">
        <w:rPr>
          <w:rStyle w:val="s1"/>
          <w:rFonts w:ascii="Arial" w:hAnsi="Arial" w:cs="Arial"/>
          <w:sz w:val="22"/>
          <w:szCs w:val="22"/>
        </w:rPr>
        <w:t xml:space="preserve">, O., </w:t>
      </w:r>
      <w:proofErr w:type="spellStart"/>
      <w:r w:rsidRPr="00CE1AC2">
        <w:rPr>
          <w:rStyle w:val="s1"/>
          <w:rFonts w:ascii="Arial" w:hAnsi="Arial" w:cs="Arial"/>
          <w:sz w:val="22"/>
          <w:szCs w:val="22"/>
        </w:rPr>
        <w:t>Aljaberi</w:t>
      </w:r>
      <w:proofErr w:type="spellEnd"/>
      <w:r w:rsidRPr="00CE1AC2">
        <w:rPr>
          <w:rStyle w:val="s1"/>
          <w:rFonts w:ascii="Arial" w:hAnsi="Arial" w:cs="Arial"/>
          <w:sz w:val="22"/>
          <w:szCs w:val="22"/>
        </w:rPr>
        <w:t xml:space="preserve">, K., </w:t>
      </w:r>
      <w:proofErr w:type="spellStart"/>
      <w:r w:rsidRPr="00CE1AC2">
        <w:rPr>
          <w:rStyle w:val="s1"/>
          <w:rFonts w:ascii="Arial" w:hAnsi="Arial" w:cs="Arial"/>
          <w:sz w:val="22"/>
          <w:szCs w:val="22"/>
        </w:rPr>
        <w:t>Alkaabi</w:t>
      </w:r>
      <w:proofErr w:type="spellEnd"/>
      <w:r w:rsidRPr="00CE1AC2">
        <w:rPr>
          <w:rStyle w:val="s1"/>
          <w:rFonts w:ascii="Arial" w:hAnsi="Arial" w:cs="Arial"/>
          <w:sz w:val="22"/>
          <w:szCs w:val="22"/>
        </w:rPr>
        <w:t xml:space="preserve">, J., </w:t>
      </w:r>
      <w:proofErr w:type="spellStart"/>
      <w:r w:rsidRPr="00CE1AC2">
        <w:rPr>
          <w:rStyle w:val="s1"/>
          <w:rFonts w:ascii="Arial" w:hAnsi="Arial" w:cs="Arial"/>
          <w:sz w:val="22"/>
          <w:szCs w:val="22"/>
        </w:rPr>
        <w:t>Almadani</w:t>
      </w:r>
      <w:proofErr w:type="spellEnd"/>
      <w:r w:rsidRPr="00CE1AC2">
        <w:rPr>
          <w:rStyle w:val="s1"/>
          <w:rFonts w:ascii="Arial" w:hAnsi="Arial" w:cs="Arial"/>
          <w:sz w:val="22"/>
          <w:szCs w:val="22"/>
        </w:rPr>
        <w:t xml:space="preserve">, A., </w:t>
      </w:r>
      <w:proofErr w:type="spellStart"/>
      <w:r w:rsidRPr="00CE1AC2">
        <w:rPr>
          <w:rStyle w:val="s1"/>
          <w:rFonts w:ascii="Arial" w:hAnsi="Arial" w:cs="Arial"/>
          <w:sz w:val="22"/>
          <w:szCs w:val="22"/>
        </w:rPr>
        <w:t>Bashier</w:t>
      </w:r>
      <w:proofErr w:type="spellEnd"/>
      <w:r w:rsidRPr="00CE1AC2">
        <w:rPr>
          <w:rStyle w:val="s1"/>
          <w:rFonts w:ascii="Arial" w:hAnsi="Arial" w:cs="Arial"/>
          <w:sz w:val="22"/>
          <w:szCs w:val="22"/>
        </w:rPr>
        <w:t xml:space="preserve">, A., </w:t>
      </w:r>
      <w:proofErr w:type="spellStart"/>
      <w:r w:rsidRPr="00CE1AC2">
        <w:rPr>
          <w:rStyle w:val="s1"/>
          <w:rFonts w:ascii="Arial" w:hAnsi="Arial" w:cs="Arial"/>
          <w:sz w:val="22"/>
          <w:szCs w:val="22"/>
        </w:rPr>
        <w:t>Beshyah</w:t>
      </w:r>
      <w:proofErr w:type="spellEnd"/>
      <w:r w:rsidRPr="00CE1AC2">
        <w:rPr>
          <w:rStyle w:val="s1"/>
          <w:rFonts w:ascii="Arial" w:hAnsi="Arial" w:cs="Arial"/>
          <w:sz w:val="22"/>
          <w:szCs w:val="22"/>
        </w:rPr>
        <w:t xml:space="preserve">, S. A., bin </w:t>
      </w:r>
      <w:proofErr w:type="spellStart"/>
      <w:r w:rsidRPr="00CE1AC2">
        <w:rPr>
          <w:rStyle w:val="s1"/>
          <w:rFonts w:ascii="Arial" w:hAnsi="Arial" w:cs="Arial"/>
          <w:sz w:val="22"/>
          <w:szCs w:val="22"/>
        </w:rPr>
        <w:t>Belaila</w:t>
      </w:r>
      <w:proofErr w:type="spellEnd"/>
      <w:r w:rsidRPr="00CE1AC2">
        <w:rPr>
          <w:rStyle w:val="s1"/>
          <w:rFonts w:ascii="Arial" w:hAnsi="Arial" w:cs="Arial"/>
          <w:sz w:val="22"/>
          <w:szCs w:val="22"/>
        </w:rPr>
        <w:t xml:space="preserve">, B., </w:t>
      </w:r>
      <w:proofErr w:type="spellStart"/>
      <w:r w:rsidRPr="00CE1AC2">
        <w:rPr>
          <w:rStyle w:val="s1"/>
          <w:rFonts w:ascii="Arial" w:hAnsi="Arial" w:cs="Arial"/>
          <w:sz w:val="22"/>
          <w:szCs w:val="22"/>
        </w:rPr>
        <w:t>Fargaly</w:t>
      </w:r>
      <w:proofErr w:type="spellEnd"/>
      <w:r w:rsidRPr="00CE1AC2">
        <w:rPr>
          <w:rStyle w:val="s1"/>
          <w:rFonts w:ascii="Arial" w:hAnsi="Arial" w:cs="Arial"/>
          <w:sz w:val="22"/>
          <w:szCs w:val="22"/>
        </w:rPr>
        <w:t xml:space="preserve">, M., </w:t>
      </w:r>
      <w:proofErr w:type="spellStart"/>
      <w:r w:rsidRPr="00CE1AC2">
        <w:rPr>
          <w:rStyle w:val="s1"/>
          <w:rFonts w:ascii="Arial" w:hAnsi="Arial" w:cs="Arial"/>
          <w:sz w:val="22"/>
          <w:szCs w:val="22"/>
        </w:rPr>
        <w:t>Farooqi</w:t>
      </w:r>
      <w:proofErr w:type="spellEnd"/>
      <w:r w:rsidRPr="00CE1AC2">
        <w:rPr>
          <w:rStyle w:val="s1"/>
          <w:rFonts w:ascii="Arial" w:hAnsi="Arial" w:cs="Arial"/>
          <w:sz w:val="22"/>
          <w:szCs w:val="22"/>
        </w:rPr>
        <w:t xml:space="preserve">, M. H., </w:t>
      </w:r>
      <w:proofErr w:type="spellStart"/>
      <w:r w:rsidRPr="00CE1AC2">
        <w:rPr>
          <w:rStyle w:val="s1"/>
          <w:rFonts w:ascii="Arial" w:hAnsi="Arial" w:cs="Arial"/>
          <w:sz w:val="22"/>
          <w:szCs w:val="22"/>
        </w:rPr>
        <w:t>Hafidh</w:t>
      </w:r>
      <w:proofErr w:type="spellEnd"/>
      <w:r w:rsidRPr="00CE1AC2">
        <w:rPr>
          <w:rStyle w:val="s1"/>
          <w:rFonts w:ascii="Arial" w:hAnsi="Arial" w:cs="Arial"/>
          <w:sz w:val="22"/>
          <w:szCs w:val="22"/>
        </w:rPr>
        <w:t xml:space="preserve">, K., </w:t>
      </w:r>
      <w:proofErr w:type="spellStart"/>
      <w:r w:rsidRPr="00CE1AC2">
        <w:rPr>
          <w:rStyle w:val="s1"/>
          <w:rFonts w:ascii="Arial" w:hAnsi="Arial" w:cs="Arial"/>
          <w:sz w:val="22"/>
          <w:szCs w:val="22"/>
        </w:rPr>
        <w:t>Hassanein</w:t>
      </w:r>
      <w:proofErr w:type="spellEnd"/>
      <w:r w:rsidRPr="00CE1AC2">
        <w:rPr>
          <w:rStyle w:val="s1"/>
          <w:rFonts w:ascii="Arial" w:hAnsi="Arial" w:cs="Arial"/>
          <w:sz w:val="22"/>
          <w:szCs w:val="22"/>
        </w:rPr>
        <w:t xml:space="preserve">, M., </w:t>
      </w:r>
      <w:proofErr w:type="spellStart"/>
      <w:r w:rsidRPr="00CE1AC2">
        <w:rPr>
          <w:rStyle w:val="s1"/>
          <w:rFonts w:ascii="Arial" w:hAnsi="Arial" w:cs="Arial"/>
          <w:sz w:val="22"/>
          <w:szCs w:val="22"/>
        </w:rPr>
        <w:t>Hassoun</w:t>
      </w:r>
      <w:proofErr w:type="spellEnd"/>
      <w:r w:rsidRPr="00CE1AC2">
        <w:rPr>
          <w:rStyle w:val="s1"/>
          <w:rFonts w:ascii="Arial" w:hAnsi="Arial" w:cs="Arial"/>
          <w:sz w:val="22"/>
          <w:szCs w:val="22"/>
        </w:rPr>
        <w:t xml:space="preserve">, A., Jabbar, A., </w:t>
      </w:r>
      <w:proofErr w:type="spellStart"/>
      <w:r w:rsidRPr="00CE1AC2">
        <w:rPr>
          <w:rStyle w:val="s1"/>
          <w:rFonts w:ascii="Arial" w:hAnsi="Arial" w:cs="Arial"/>
          <w:sz w:val="22"/>
          <w:szCs w:val="22"/>
        </w:rPr>
        <w:t>Ksseiry</w:t>
      </w:r>
      <w:proofErr w:type="spellEnd"/>
      <w:r w:rsidRPr="00CE1AC2">
        <w:rPr>
          <w:rStyle w:val="s1"/>
          <w:rFonts w:ascii="Arial" w:hAnsi="Arial" w:cs="Arial"/>
          <w:sz w:val="22"/>
          <w:szCs w:val="22"/>
        </w:rPr>
        <w:t>, I., Mustafa,</w:t>
      </w:r>
    </w:p>
    <w:p w14:paraId="28BC40FD" w14:textId="77777777" w:rsidR="0080163A" w:rsidRPr="00CE1AC2" w:rsidRDefault="0080163A" w:rsidP="00CE1AC2">
      <w:pPr>
        <w:pStyle w:val="p1"/>
        <w:spacing w:line="360" w:lineRule="auto"/>
        <w:divId w:val="1032613821"/>
        <w:rPr>
          <w:rFonts w:ascii="Arial" w:hAnsi="Arial" w:cs="Arial"/>
          <w:sz w:val="22"/>
          <w:szCs w:val="22"/>
        </w:rPr>
      </w:pPr>
      <w:r w:rsidRPr="00CE1AC2">
        <w:rPr>
          <w:rStyle w:val="s1"/>
          <w:rFonts w:ascii="Arial" w:hAnsi="Arial" w:cs="Arial"/>
          <w:sz w:val="22"/>
          <w:szCs w:val="22"/>
        </w:rPr>
        <w:lastRenderedPageBreak/>
        <w:t xml:space="preserve">H. E., ... </w:t>
      </w:r>
      <w:proofErr w:type="spellStart"/>
      <w:r w:rsidRPr="00CE1AC2">
        <w:rPr>
          <w:rStyle w:val="s1"/>
          <w:rFonts w:ascii="Arial" w:hAnsi="Arial" w:cs="Arial"/>
          <w:sz w:val="22"/>
          <w:szCs w:val="22"/>
        </w:rPr>
        <w:t>Suliman</w:t>
      </w:r>
      <w:proofErr w:type="spellEnd"/>
      <w:r w:rsidRPr="00CE1AC2">
        <w:rPr>
          <w:rStyle w:val="s1"/>
          <w:rFonts w:ascii="Arial" w:hAnsi="Arial" w:cs="Arial"/>
          <w:sz w:val="22"/>
          <w:szCs w:val="22"/>
        </w:rPr>
        <w:t>, S. (2020). Emirates Diabetes Society Consensus Guidelines for the Management of Type 2 Diabetes Mellitus - 2020. Dubai Diabetes and Endocrinology Journal, 26(1), 1-20. https:/l.</w:t>
      </w:r>
    </w:p>
    <w:p w14:paraId="5915FEF4" w14:textId="77777777" w:rsidR="0080163A" w:rsidRPr="00CE1AC2" w:rsidRDefault="0080163A" w:rsidP="00CE1AC2">
      <w:pPr>
        <w:pStyle w:val="p1"/>
        <w:spacing w:line="360" w:lineRule="auto"/>
        <w:divId w:val="1032613821"/>
        <w:rPr>
          <w:rFonts w:ascii="Arial" w:hAnsi="Arial" w:cs="Arial"/>
          <w:sz w:val="22"/>
          <w:szCs w:val="22"/>
        </w:rPr>
      </w:pPr>
      <w:r w:rsidRPr="00CE1AC2">
        <w:rPr>
          <w:rStyle w:val="s1"/>
          <w:rFonts w:ascii="Arial" w:hAnsi="Arial" w:cs="Arial"/>
          <w:sz w:val="22"/>
          <w:szCs w:val="22"/>
        </w:rPr>
        <w:t>doi.org/10.1159/000506508</w:t>
      </w:r>
    </w:p>
    <w:p w14:paraId="729AC9B6" w14:textId="77777777" w:rsidR="002B305D" w:rsidRPr="00CE1AC2" w:rsidRDefault="000B7F62" w:rsidP="00CE1AC2">
      <w:pPr>
        <w:spacing w:before="100" w:beforeAutospacing="1" w:after="100" w:afterAutospacing="1" w:line="360" w:lineRule="auto"/>
        <w:divId w:val="526679868"/>
        <w:rPr>
          <w:rFonts w:ascii="Arial" w:hAnsi="Arial" w:cs="Arial"/>
          <w:kern w:val="0"/>
          <w:sz w:val="22"/>
          <w:szCs w:val="22"/>
          <w14:ligatures w14:val="none"/>
        </w:rPr>
      </w:pPr>
      <w:r w:rsidRPr="000B7F62">
        <w:rPr>
          <w:rFonts w:ascii="Arial" w:hAnsi="Arial" w:cs="Arial"/>
          <w:kern w:val="0"/>
          <w:sz w:val="22"/>
          <w:szCs w:val="22"/>
          <w14:ligatures w14:val="none"/>
        </w:rPr>
        <w:t>National Health Service (NHS) (2024) Type 2 diabetes – Treatment. Available at: https://www.nhs.uk/conditions/type-2-diabetes/treatment/ (Accessed: 23 February 2026).</w:t>
      </w:r>
    </w:p>
    <w:p w14:paraId="38AA7C9A" w14:textId="752A4B61" w:rsidR="002B305D" w:rsidRPr="002B305D" w:rsidRDefault="002B305D" w:rsidP="00CE1AC2">
      <w:pPr>
        <w:spacing w:before="100" w:beforeAutospacing="1" w:after="100" w:afterAutospacing="1" w:line="360" w:lineRule="auto"/>
        <w:divId w:val="526679868"/>
        <w:rPr>
          <w:rFonts w:ascii="Arial" w:hAnsi="Arial" w:cs="Arial"/>
          <w:kern w:val="0"/>
          <w:sz w:val="22"/>
          <w:szCs w:val="22"/>
          <w14:ligatures w14:val="none"/>
        </w:rPr>
      </w:pPr>
      <w:r w:rsidRPr="002B305D">
        <w:rPr>
          <w:rFonts w:ascii="Arial" w:hAnsi="Arial" w:cs="Arial"/>
          <w:kern w:val="0"/>
          <w:sz w:val="22"/>
          <w:szCs w:val="22"/>
          <w14:ligatures w14:val="none"/>
        </w:rPr>
        <w:t>Diabetes Prevention Program Research Group (2015) ‘Long-term effects of lifestyle intervention or metformin on diabetes development and microvascular complications over 15-year follow-up: the Diabetes Prevention Program Outcomes Study’, The Lancet Diabetes &amp; Endocrinology, 3(11), pp. 866–875.</w:t>
      </w:r>
    </w:p>
    <w:p w14:paraId="721478FC" w14:textId="77777777" w:rsidR="00EE413C" w:rsidRPr="00EE413C" w:rsidRDefault="00EE413C" w:rsidP="00EE413C">
      <w:pPr>
        <w:spacing w:before="100" w:beforeAutospacing="1" w:after="100" w:afterAutospacing="1" w:line="360" w:lineRule="auto"/>
        <w:divId w:val="1857844082"/>
        <w:rPr>
          <w:rFonts w:ascii="Arial" w:hAnsi="Arial" w:cs="Arial"/>
          <w:kern w:val="0"/>
          <w:sz w:val="22"/>
          <w:szCs w:val="22"/>
          <w14:ligatures w14:val="none"/>
        </w:rPr>
      </w:pPr>
      <w:r w:rsidRPr="00EE413C">
        <w:rPr>
          <w:rFonts w:ascii="Arial" w:hAnsi="Arial" w:cs="Arial"/>
          <w:kern w:val="0"/>
          <w:sz w:val="22"/>
          <w:szCs w:val="22"/>
          <w14:ligatures w14:val="none"/>
        </w:rPr>
        <w:t>National Institute for Health and Care Excellence (NICE) (2022) Type 2 diabetes in adults: management (NG28). London: NICE. Available at: https://www.nice.org.uk/guidance/ng28 (Accessed: 23 February 2026).</w:t>
      </w:r>
    </w:p>
    <w:p w14:paraId="7ADE4F18" w14:textId="77777777" w:rsidR="0080163A" w:rsidRPr="00CE1AC2" w:rsidRDefault="0080163A" w:rsidP="00CE1AC2">
      <w:pPr>
        <w:spacing w:line="360" w:lineRule="auto"/>
        <w:rPr>
          <w:rFonts w:ascii="Arial" w:hAnsi="Arial" w:cs="Arial"/>
          <w:color w:val="000000" w:themeColor="text1"/>
          <w:sz w:val="22"/>
          <w:szCs w:val="22"/>
        </w:rPr>
      </w:pPr>
    </w:p>
    <w:sectPr w:rsidR="0080163A" w:rsidRPr="00CE1AC2">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B600D" w14:textId="77777777" w:rsidR="00A11617" w:rsidRDefault="00A11617" w:rsidP="00147DD5">
      <w:pPr>
        <w:spacing w:after="0" w:line="240" w:lineRule="auto"/>
      </w:pPr>
      <w:r>
        <w:separator/>
      </w:r>
    </w:p>
  </w:endnote>
  <w:endnote w:type="continuationSeparator" w:id="0">
    <w:p w14:paraId="143C5F58" w14:textId="77777777" w:rsidR="00A11617" w:rsidRDefault="00A11617" w:rsidP="00147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30091008"/>
      <w:docPartObj>
        <w:docPartGallery w:val="Page Numbers (Bottom of Page)"/>
        <w:docPartUnique/>
      </w:docPartObj>
    </w:sdtPr>
    <w:sdtContent>
      <w:p w14:paraId="7429904B" w14:textId="5F510D82" w:rsidR="003F6177" w:rsidRDefault="003F6177" w:rsidP="0039168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65C389" w14:textId="77777777" w:rsidR="003F6177" w:rsidRDefault="003F6177" w:rsidP="003F6177">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3871512"/>
      <w:docPartObj>
        <w:docPartGallery w:val="Page Numbers (Bottom of Page)"/>
        <w:docPartUnique/>
      </w:docPartObj>
    </w:sdtPr>
    <w:sdtContent>
      <w:p w14:paraId="2B975AC1" w14:textId="0B4663F3" w:rsidR="003F6177" w:rsidRDefault="003F6177" w:rsidP="0039168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5620BFC" w14:textId="77777777" w:rsidR="003F6177" w:rsidRDefault="003F6177" w:rsidP="003F6177">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08691" w14:textId="77777777" w:rsidR="00A11617" w:rsidRDefault="00A11617" w:rsidP="00147DD5">
      <w:pPr>
        <w:spacing w:after="0" w:line="240" w:lineRule="auto"/>
      </w:pPr>
      <w:r>
        <w:separator/>
      </w:r>
    </w:p>
  </w:footnote>
  <w:footnote w:type="continuationSeparator" w:id="0">
    <w:p w14:paraId="4F598304" w14:textId="77777777" w:rsidR="00A11617" w:rsidRDefault="00A11617" w:rsidP="00147DD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pVJ5hu8g" int2:invalidationBookmarkName="" int2:hashCode="m/D4/19di8v/ud" int2:id="l63Zm76N">
      <int2:state int2:value="Rejected" int2:type="style"/>
    </int2:bookmark>
    <int2:bookmark int2:bookmarkName="_Int_w0lycWar" int2:invalidationBookmarkName="" int2:hashCode="M1xMHi8FtSl6Vn" int2:id="r9r0OSNJ">
      <int2:state int2:value="Rejected" int2:type="style"/>
    </int2:bookmark>
    <int2:bookmark int2:bookmarkName="_Int_H1hqYvCT" int2:invalidationBookmarkName="" int2:hashCode="7rrM9Qb8KMp7k4" int2:id="Gp5VywtE">
      <int2:state int2:value="Rejected" int2:type="style"/>
    </int2:bookmark>
    <int2:bookmark int2:bookmarkName="_Int_ly5KnRdG" int2:invalidationBookmarkName="" int2:hashCode="JLlEXbcbYpyUD9" int2:id="OBxQwzwv">
      <int2:state int2:value="Rejected" int2:type="style"/>
    </int2:bookmark>
    <int2:bookmark int2:bookmarkName="_Int_Rz2TYIdF" int2:invalidationBookmarkName="" int2:hashCode="awdROeu+78vdSL" int2:id="G63j89Qz">
      <int2:state int2:value="Rejected" int2:type="style"/>
    </int2:bookmark>
    <int2:bookmark int2:bookmarkName="_Int_66JPfB8Z" int2:invalidationBookmarkName="" int2:hashCode="yO8os5rmYb93Bx" int2:id="hADiQaR4">
      <int2:state int2:value="Rejected" int2:type="style"/>
    </int2:bookmark>
    <int2:bookmark int2:bookmarkName="_Int_qP5VUqTX" int2:invalidationBookmarkName="" int2:hashCode="1ufNAFwK2pYs8c" int2:id="Y8DSNhCH">
      <int2:state int2:value="Rejected" int2:type="style"/>
    </int2:bookmark>
    <int2:bookmark int2:bookmarkName="_Int_GwwYx0My" int2:invalidationBookmarkName="" int2:hashCode="88myBX03XWz+qx" int2:id="7b811Hs0">
      <int2:state int2:value="Rejected" int2:type="style"/>
    </int2:bookmark>
    <int2:bookmark int2:bookmarkName="_Int_GrCrTfAo" int2:invalidationBookmarkName="" int2:hashCode="VxTGfz6AZfFSeC" int2:id="ejGvprTj">
      <int2:state int2:value="Rejected" int2:type="style"/>
    </int2:bookmark>
    <int2:bookmark int2:bookmarkName="_Int_f1SKFml2" int2:invalidationBookmarkName="" int2:hashCode="2i9M6eDcqD4Mt6" int2:id="Hni9hn60">
      <int2:state int2:value="Rejected" int2:type="style"/>
    </int2:bookmark>
    <int2:bookmark int2:bookmarkName="_Int_CN86JRlT" int2:invalidationBookmarkName="" int2:hashCode="dalNooyseA++F1" int2:id="XpO6f09Q">
      <int2:state int2:value="Rejected" int2:type="style"/>
    </int2:bookmark>
    <int2:bookmark int2:bookmarkName="_Int_NxZSWvpo" int2:invalidationBookmarkName="" int2:hashCode="TvdvqOJM+gNh0T" int2:id="5h3dB6W1">
      <int2:state int2:value="Rejected" int2:type="style"/>
    </int2:bookmark>
    <int2:bookmark int2:bookmarkName="_Int_dNCigy1l" int2:invalidationBookmarkName="" int2:hashCode="6xX40Nbu8SUY24" int2:id="2SBZtUMI">
      <int2:state int2:value="Rejected" int2:type="style"/>
    </int2:bookmark>
    <int2:bookmark int2:bookmarkName="_Int_BSeDCsTw" int2:invalidationBookmarkName="" int2:hashCode="z3VqwuTChpO9/v" int2:id="Tm4camkt">
      <int2:state int2:value="Rejected" int2:type="style"/>
    </int2:bookmark>
    <int2:bookmark int2:bookmarkName="_Int_k4vUrcd7" int2:invalidationBookmarkName="" int2:hashCode="2uW32/K8uBDHiu" int2:id="SPTUPIKv">
      <int2:state int2:value="Rejected" int2:type="style"/>
    </int2:bookmark>
    <int2:bookmark int2:bookmarkName="_Int_8mxlOOI6" int2:invalidationBookmarkName="" int2:hashCode="b+KfZstQvtveRp" int2:id="ummgqt6G">
      <int2:state int2:value="Rejected" int2:type="style"/>
    </int2:bookmark>
    <int2:bookmark int2:bookmarkName="_Int_E95AOFql" int2:invalidationBookmarkName="" int2:hashCode="z3VqwuTChpO9/v" int2:id="EEb6119P">
      <int2:state int2:value="Rejected" int2:type="style"/>
    </int2:bookmark>
    <int2:bookmark int2:bookmarkName="_Int_2VippKUE" int2:invalidationBookmarkName="" int2:hashCode="RioxbAu/PmQ784" int2:id="stugvDIh">
      <int2:state int2:value="Rejected" int2:type="style"/>
    </int2:bookmark>
    <int2:bookmark int2:bookmarkName="_Int_MI8TaBMc" int2:invalidationBookmarkName="" int2:hashCode="oVSQew/KvOsuGf" int2:id="tk56QZUi">
      <int2:state int2:value="Rejected" int2:type="style"/>
    </int2:bookmark>
    <int2:bookmark int2:bookmarkName="_Int_q0gBNET9" int2:invalidationBookmarkName="" int2:hashCode="GnfUFiJMu+d6Q5" int2:id="IpkrKC3i">
      <int2:state int2:value="Rejected" int2:type="style"/>
    </int2:bookmark>
    <int2:bookmark int2:bookmarkName="_Int_8k70knIR" int2:invalidationBookmarkName="" int2:hashCode="EUXX+tpfjS23I6" int2:id="hzrojnlq">
      <int2:state int2:value="Rejected" int2:type="style"/>
    </int2:bookmark>
    <int2:bookmark int2:bookmarkName="_Int_owESzfIH" int2:invalidationBookmarkName="" int2:hashCode="JLlEXbcbYpyUD9" int2:id="olDOZHHJ">
      <int2:state int2:value="Rejected" int2:type="style"/>
    </int2:bookmark>
    <int2:bookmark int2:bookmarkName="_Int_olyf53Mv" int2:invalidationBookmarkName="" int2:hashCode="zkXaG8zIyVv2kr" int2:id="toellnWP">
      <int2:state int2:value="Rejected" int2:type="style"/>
    </int2:bookmark>
    <int2:bookmark int2:bookmarkName="_Int_Pi2sRkWa" int2:invalidationBookmarkName="" int2:hashCode="yuuQmuT/TuJaD/" int2:id="VPk90Dsn">
      <int2:state int2:value="Rejected" int2:type="style"/>
    </int2:bookmark>
    <int2:bookmark int2:bookmarkName="_Int_kxsyoBot" int2:invalidationBookmarkName="" int2:hashCode="e4E9Y4E/ZuYMWr" int2:id="PHyMOroM">
      <int2:state int2:value="Rejected" int2:type="style"/>
    </int2:bookmark>
    <int2:bookmark int2:bookmarkName="_Int_D40KJS2j" int2:invalidationBookmarkName="" int2:hashCode="IEEkdmk2qlIoq+" int2:id="lbiUC9kU">
      <int2:state int2:value="Rejected" int2:type="style"/>
    </int2:bookmark>
    <int2:bookmark int2:bookmarkName="_Int_J66BLTMT" int2:invalidationBookmarkName="" int2:hashCode="4x0dk1pDdsD9fx" int2:id="EToMxoNn">
      <int2:state int2:value="Rejected" int2:type="style"/>
    </int2:bookmark>
    <int2:bookmark int2:bookmarkName="_Int_36BhgUrt" int2:invalidationBookmarkName="" int2:hashCode="5dcsJmaujIJ6CU" int2:id="8FtO10Qn">
      <int2:state int2:value="Rejected" int2:type="style"/>
    </int2:bookmark>
    <int2:bookmark int2:bookmarkName="_Int_Yu3yd41X" int2:invalidationBookmarkName="" int2:hashCode="3KKjJeR/dxf+gy" int2:id="ppzv6Bgp">
      <int2:state int2:value="Rejected" int2:type="style"/>
    </int2:bookmark>
    <int2:bookmark int2:bookmarkName="_Int_sDqurypn" int2:invalidationBookmarkName="" int2:hashCode="VRd/LyDcPFdCnc" int2:id="7XLxANbi">
      <int2:state int2:value="Rejected" int2:type="style"/>
    </int2:bookmark>
    <int2:bookmark int2:bookmarkName="_Int_3NnD6JwH" int2:invalidationBookmarkName="" int2:hashCode="gxzwY1tTL9m1Xm" int2:id="1AoWOn8d">
      <int2:state int2:value="Rejected" int2:type="style"/>
    </int2:bookmark>
    <int2:bookmark int2:bookmarkName="_Int_RTUG4nqV" int2:invalidationBookmarkName="" int2:hashCode="l5aAn32uSC0xI8" int2:id="U8O77e7B">
      <int2:state int2:value="Rejected" int2:type="style"/>
    </int2:bookmark>
    <int2:bookmark int2:bookmarkName="_Int_pEeiPo1M" int2:invalidationBookmarkName="" int2:hashCode="m/D4/19di8v/ud" int2:id="90wlIWJ3">
      <int2:state int2:value="Rejected" int2:type="style"/>
    </int2:bookmark>
    <int2:bookmark int2:bookmarkName="_Int_g86iBOnX" int2:invalidationBookmarkName="" int2:hashCode="051uur3qTsy1Ie" int2:id="whgtFgIu">
      <int2:state int2:value="Rejected" int2:type="style"/>
    </int2:bookmark>
    <int2:bookmark int2:bookmarkName="_Int_AJOwYp05" int2:invalidationBookmarkName="" int2:hashCode="4bg4dPoZm2pTqD" int2:id="c1LpbBy1">
      <int2:state int2:value="Rejected" int2:type="style"/>
    </int2:bookmark>
    <int2:bookmark int2:bookmarkName="_Int_gpByC6g6" int2:invalidationBookmarkName="" int2:hashCode="CTnD/lwNXSv/QN" int2:id="qumgxjEG">
      <int2:state int2:value="Rejected" int2:type="style"/>
    </int2:bookmark>
    <int2:bookmark int2:bookmarkName="_Int_9tncaNku" int2:invalidationBookmarkName="" int2:hashCode="qaWBAF6WNNovtB" int2:id="ZERRsr0k">
      <int2:state int2:value="Rejected" int2:type="style"/>
    </int2:bookmark>
    <int2:bookmark int2:bookmarkName="_Int_Y58rsLmm" int2:invalidationBookmarkName="" int2:hashCode="agKKncN//NSYj7" int2:id="5RsbUHhF">
      <int2:state int2:value="Rejected" int2:type="style"/>
    </int2:bookmark>
    <int2:bookmark int2:bookmarkName="_Int_jetvYDQx" int2:invalidationBookmarkName="" int2:hashCode="l5aAn32uSC0xI8" int2:id="ITCOEMRX">
      <int2:state int2:value="Rejected" int2:type="style"/>
    </int2:bookmark>
    <int2:bookmark int2:bookmarkName="_Int_EI0Rgiqn" int2:invalidationBookmarkName="" int2:hashCode="m/D4/19di8v/ud" int2:id="MOe2i7Ct">
      <int2:state int2:value="Rejected" int2:type="style"/>
    </int2:bookmark>
    <int2:bookmark int2:bookmarkName="_Int_WBrB7xOb" int2:invalidationBookmarkName="" int2:hashCode="9+2vMoLa+2CcfU" int2:id="cVq9iZVS">
      <int2:state int2:value="Rejected" int2:type="style"/>
    </int2:bookmark>
    <int2:bookmark int2:bookmarkName="_Int_LHruljqj" int2:invalidationBookmarkName="" int2:hashCode="UC2JR6jFNsVOww" int2:id="KjSEyGge">
      <int2:state int2:value="Rejected" int2:type="style"/>
    </int2:bookmark>
    <int2:bookmark int2:bookmarkName="_Int_2abeid1T" int2:invalidationBookmarkName="" int2:hashCode="gRg+Ewpr1g5/o3" int2:id="8FsIlSY5">
      <int2:state int2:value="Rejected" int2:type="style"/>
    </int2:bookmark>
    <int2:bookmark int2:bookmarkName="_Int_8SsV9nDO" int2:invalidationBookmarkName="" int2:hashCode="lYzNYg31Cz20E7" int2:id="jtt8psDt">
      <int2:state int2:value="Rejected" int2:type="style"/>
    </int2:bookmark>
    <int2:bookmark int2:bookmarkName="_Int_YRzMJnpA" int2:invalidationBookmarkName="" int2:hashCode="8pD9mhRfnlRI6v" int2:id="Jr6h76Eo">
      <int2:state int2:value="Rejected" int2:type="style"/>
    </int2:bookmark>
    <int2:bookmark int2:bookmarkName="_Int_8qagj4HM" int2:invalidationBookmarkName="" int2:hashCode="4uvCBYKKFiPGZR" int2:id="1WKx5VnY">
      <int2:state int2:value="Rejected" int2:type="style"/>
    </int2:bookmark>
    <int2:bookmark int2:bookmarkName="_Int_wF1Zt5IH" int2:invalidationBookmarkName="" int2:hashCode="lzMr64NuSdpNPz" int2:id="rTJEg0yr">
      <int2:state int2:value="Rejected" int2:type="style"/>
    </int2:bookmark>
    <int2:bookmark int2:bookmarkName="_Int_PImfBT3v" int2:invalidationBookmarkName="" int2:hashCode="EINKRrLMDXldaO" int2:id="sot4WNVP">
      <int2:state int2:value="Rejected" int2:type="style"/>
    </int2:bookmark>
    <int2:bookmark int2:bookmarkName="_Int_IY4PvPJj" int2:invalidationBookmarkName="" int2:hashCode="051uur3qTsy1Ie" int2:id="goOSuYG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A71D9E"/>
    <w:multiLevelType w:val="hybridMultilevel"/>
    <w:tmpl w:val="BA0A8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081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624"/>
    <w:rsid w:val="00004916"/>
    <w:rsid w:val="00033C5B"/>
    <w:rsid w:val="0003617A"/>
    <w:rsid w:val="00047432"/>
    <w:rsid w:val="00051572"/>
    <w:rsid w:val="00055CFA"/>
    <w:rsid w:val="00061C37"/>
    <w:rsid w:val="000750D5"/>
    <w:rsid w:val="000957A1"/>
    <w:rsid w:val="000B7F62"/>
    <w:rsid w:val="000E5F7E"/>
    <w:rsid w:val="000E7C7E"/>
    <w:rsid w:val="001128B8"/>
    <w:rsid w:val="00147DD5"/>
    <w:rsid w:val="001816DB"/>
    <w:rsid w:val="0018565D"/>
    <w:rsid w:val="001A5F03"/>
    <w:rsid w:val="001B7428"/>
    <w:rsid w:val="001C204E"/>
    <w:rsid w:val="001D43F1"/>
    <w:rsid w:val="001E3901"/>
    <w:rsid w:val="00205007"/>
    <w:rsid w:val="00224A1E"/>
    <w:rsid w:val="00233101"/>
    <w:rsid w:val="00250D46"/>
    <w:rsid w:val="002B305D"/>
    <w:rsid w:val="002F1B3A"/>
    <w:rsid w:val="00314D7A"/>
    <w:rsid w:val="00326F21"/>
    <w:rsid w:val="00331E14"/>
    <w:rsid w:val="003324F6"/>
    <w:rsid w:val="0037520A"/>
    <w:rsid w:val="003917B4"/>
    <w:rsid w:val="003F6177"/>
    <w:rsid w:val="0040530A"/>
    <w:rsid w:val="0040766A"/>
    <w:rsid w:val="00413490"/>
    <w:rsid w:val="00414051"/>
    <w:rsid w:val="00431053"/>
    <w:rsid w:val="00456918"/>
    <w:rsid w:val="004770AB"/>
    <w:rsid w:val="004A679E"/>
    <w:rsid w:val="004C5D63"/>
    <w:rsid w:val="004E3E83"/>
    <w:rsid w:val="0053234D"/>
    <w:rsid w:val="00551545"/>
    <w:rsid w:val="005525AB"/>
    <w:rsid w:val="00580969"/>
    <w:rsid w:val="00592F39"/>
    <w:rsid w:val="005B4CF4"/>
    <w:rsid w:val="005D3AF2"/>
    <w:rsid w:val="00624424"/>
    <w:rsid w:val="006308D4"/>
    <w:rsid w:val="00634795"/>
    <w:rsid w:val="00636C21"/>
    <w:rsid w:val="006633DE"/>
    <w:rsid w:val="00671F61"/>
    <w:rsid w:val="0067374F"/>
    <w:rsid w:val="00684A68"/>
    <w:rsid w:val="00691483"/>
    <w:rsid w:val="006924AB"/>
    <w:rsid w:val="006A740F"/>
    <w:rsid w:val="006A7F00"/>
    <w:rsid w:val="006B0D0D"/>
    <w:rsid w:val="006B6E1D"/>
    <w:rsid w:val="006E24FB"/>
    <w:rsid w:val="007172C1"/>
    <w:rsid w:val="00731023"/>
    <w:rsid w:val="0073150D"/>
    <w:rsid w:val="00740AE5"/>
    <w:rsid w:val="007515FA"/>
    <w:rsid w:val="00784F27"/>
    <w:rsid w:val="00794A89"/>
    <w:rsid w:val="007B01B5"/>
    <w:rsid w:val="007B27F8"/>
    <w:rsid w:val="007C4F39"/>
    <w:rsid w:val="007E6FC9"/>
    <w:rsid w:val="0080163A"/>
    <w:rsid w:val="00806188"/>
    <w:rsid w:val="00842994"/>
    <w:rsid w:val="008621B5"/>
    <w:rsid w:val="008731BA"/>
    <w:rsid w:val="008768FA"/>
    <w:rsid w:val="008A5826"/>
    <w:rsid w:val="008B2624"/>
    <w:rsid w:val="008B2921"/>
    <w:rsid w:val="008C703B"/>
    <w:rsid w:val="008E05B9"/>
    <w:rsid w:val="00946F14"/>
    <w:rsid w:val="0096536C"/>
    <w:rsid w:val="009749FE"/>
    <w:rsid w:val="009C19E9"/>
    <w:rsid w:val="009D035B"/>
    <w:rsid w:val="009D3CDE"/>
    <w:rsid w:val="00A064F9"/>
    <w:rsid w:val="00A11617"/>
    <w:rsid w:val="00A40085"/>
    <w:rsid w:val="00A53EBF"/>
    <w:rsid w:val="00A7143D"/>
    <w:rsid w:val="00A8380F"/>
    <w:rsid w:val="00A8610E"/>
    <w:rsid w:val="00AF1F31"/>
    <w:rsid w:val="00B21866"/>
    <w:rsid w:val="00B3327B"/>
    <w:rsid w:val="00B33470"/>
    <w:rsid w:val="00BD48F4"/>
    <w:rsid w:val="00BE2A91"/>
    <w:rsid w:val="00BF6D3D"/>
    <w:rsid w:val="00C21F33"/>
    <w:rsid w:val="00C22312"/>
    <w:rsid w:val="00C35B53"/>
    <w:rsid w:val="00C36573"/>
    <w:rsid w:val="00C45BA8"/>
    <w:rsid w:val="00C56A8F"/>
    <w:rsid w:val="00C72839"/>
    <w:rsid w:val="00CC042A"/>
    <w:rsid w:val="00CC16A5"/>
    <w:rsid w:val="00CE0A59"/>
    <w:rsid w:val="00CE1AC2"/>
    <w:rsid w:val="00D00439"/>
    <w:rsid w:val="00D109DD"/>
    <w:rsid w:val="00D2419D"/>
    <w:rsid w:val="00D40C83"/>
    <w:rsid w:val="00D53D69"/>
    <w:rsid w:val="00D8248B"/>
    <w:rsid w:val="00DC760E"/>
    <w:rsid w:val="00DF1F9B"/>
    <w:rsid w:val="00DF5C84"/>
    <w:rsid w:val="00DF6E89"/>
    <w:rsid w:val="00E05B0A"/>
    <w:rsid w:val="00E066C2"/>
    <w:rsid w:val="00E24740"/>
    <w:rsid w:val="00E60CB9"/>
    <w:rsid w:val="00E86F88"/>
    <w:rsid w:val="00EA2040"/>
    <w:rsid w:val="00ED40BF"/>
    <w:rsid w:val="00EE1D19"/>
    <w:rsid w:val="00EE30DD"/>
    <w:rsid w:val="00EE413C"/>
    <w:rsid w:val="00F05529"/>
    <w:rsid w:val="00F11DB8"/>
    <w:rsid w:val="00F23D03"/>
    <w:rsid w:val="00F372C6"/>
    <w:rsid w:val="00F455F5"/>
    <w:rsid w:val="00F53C64"/>
    <w:rsid w:val="00FD7B40"/>
    <w:rsid w:val="00FE236D"/>
    <w:rsid w:val="00FE5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241ADE"/>
  <w15:chartTrackingRefBased/>
  <w15:docId w15:val="{DA6CF445-62D6-7F48-BD3B-BB0085884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62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B262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B262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262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262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26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26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26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26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6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B26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B26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26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26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26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26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26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2624"/>
    <w:rPr>
      <w:rFonts w:eastAsiaTheme="majorEastAsia" w:cstheme="majorBidi"/>
      <w:color w:val="272727" w:themeColor="text1" w:themeTint="D8"/>
    </w:rPr>
  </w:style>
  <w:style w:type="paragraph" w:styleId="Title">
    <w:name w:val="Title"/>
    <w:basedOn w:val="Normal"/>
    <w:next w:val="Normal"/>
    <w:link w:val="TitleChar"/>
    <w:uiPriority w:val="10"/>
    <w:qFormat/>
    <w:rsid w:val="008B26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26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26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26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2624"/>
    <w:pPr>
      <w:spacing w:before="160"/>
      <w:jc w:val="center"/>
    </w:pPr>
    <w:rPr>
      <w:i/>
      <w:iCs/>
      <w:color w:val="404040" w:themeColor="text1" w:themeTint="BF"/>
    </w:rPr>
  </w:style>
  <w:style w:type="character" w:customStyle="1" w:styleId="QuoteChar">
    <w:name w:val="Quote Char"/>
    <w:basedOn w:val="DefaultParagraphFont"/>
    <w:link w:val="Quote"/>
    <w:uiPriority w:val="29"/>
    <w:rsid w:val="008B2624"/>
    <w:rPr>
      <w:i/>
      <w:iCs/>
      <w:color w:val="404040" w:themeColor="text1" w:themeTint="BF"/>
    </w:rPr>
  </w:style>
  <w:style w:type="paragraph" w:styleId="ListParagraph">
    <w:name w:val="List Paragraph"/>
    <w:basedOn w:val="Normal"/>
    <w:uiPriority w:val="34"/>
    <w:qFormat/>
    <w:rsid w:val="008B2624"/>
    <w:pPr>
      <w:ind w:left="720"/>
      <w:contextualSpacing/>
    </w:pPr>
  </w:style>
  <w:style w:type="character" w:styleId="IntenseEmphasis">
    <w:name w:val="Intense Emphasis"/>
    <w:basedOn w:val="DefaultParagraphFont"/>
    <w:uiPriority w:val="21"/>
    <w:qFormat/>
    <w:rsid w:val="008B2624"/>
    <w:rPr>
      <w:i/>
      <w:iCs/>
      <w:color w:val="2F5496" w:themeColor="accent1" w:themeShade="BF"/>
    </w:rPr>
  </w:style>
  <w:style w:type="paragraph" w:styleId="IntenseQuote">
    <w:name w:val="Intense Quote"/>
    <w:basedOn w:val="Normal"/>
    <w:next w:val="Normal"/>
    <w:link w:val="IntenseQuoteChar"/>
    <w:uiPriority w:val="30"/>
    <w:qFormat/>
    <w:rsid w:val="008B26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2624"/>
    <w:rPr>
      <w:i/>
      <w:iCs/>
      <w:color w:val="2F5496" w:themeColor="accent1" w:themeShade="BF"/>
    </w:rPr>
  </w:style>
  <w:style w:type="character" w:styleId="IntenseReference">
    <w:name w:val="Intense Reference"/>
    <w:basedOn w:val="DefaultParagraphFont"/>
    <w:uiPriority w:val="32"/>
    <w:qFormat/>
    <w:rsid w:val="008B2624"/>
    <w:rPr>
      <w:b/>
      <w:bCs/>
      <w:smallCaps/>
      <w:color w:val="2F5496" w:themeColor="accent1" w:themeShade="BF"/>
      <w:spacing w:val="5"/>
    </w:rPr>
  </w:style>
  <w:style w:type="paragraph" w:customStyle="1" w:styleId="p1">
    <w:name w:val="p1"/>
    <w:basedOn w:val="Normal"/>
    <w:rsid w:val="00784F27"/>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784F27"/>
    <w:rPr>
      <w:rFonts w:ascii="Helvetica" w:hAnsi="Helvetica" w:hint="default"/>
      <w:b w:val="0"/>
      <w:bCs w:val="0"/>
      <w:i w:val="0"/>
      <w:iCs w:val="0"/>
      <w:sz w:val="18"/>
      <w:szCs w:val="18"/>
    </w:rPr>
  </w:style>
  <w:style w:type="paragraph" w:customStyle="1" w:styleId="p2">
    <w:name w:val="p2"/>
    <w:basedOn w:val="Normal"/>
    <w:rsid w:val="00D8248B"/>
    <w:pPr>
      <w:spacing w:after="0" w:line="240" w:lineRule="auto"/>
    </w:pPr>
    <w:rPr>
      <w:rFonts w:ascii="Helvetica" w:hAnsi="Helvetica" w:cs="Times New Roman"/>
      <w:kern w:val="0"/>
      <w:sz w:val="18"/>
      <w:szCs w:val="18"/>
      <w14:ligatures w14:val="none"/>
    </w:rPr>
  </w:style>
  <w:style w:type="paragraph" w:customStyle="1" w:styleId="s6">
    <w:name w:val="s6"/>
    <w:basedOn w:val="Normal"/>
    <w:rsid w:val="00004916"/>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004916"/>
  </w:style>
  <w:style w:type="paragraph" w:customStyle="1" w:styleId="s4">
    <w:name w:val="s4"/>
    <w:basedOn w:val="Normal"/>
    <w:rsid w:val="00004916"/>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86F88"/>
  </w:style>
  <w:style w:type="paragraph" w:customStyle="1" w:styleId="p3">
    <w:name w:val="p3"/>
    <w:basedOn w:val="Normal"/>
    <w:rsid w:val="00E86F88"/>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147D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DD5"/>
  </w:style>
  <w:style w:type="paragraph" w:styleId="Footer">
    <w:name w:val="footer"/>
    <w:basedOn w:val="Normal"/>
    <w:link w:val="FooterChar"/>
    <w:uiPriority w:val="99"/>
    <w:unhideWhenUsed/>
    <w:rsid w:val="00147D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DD5"/>
  </w:style>
  <w:style w:type="character" w:styleId="PageNumber">
    <w:name w:val="page number"/>
    <w:basedOn w:val="DefaultParagraphFont"/>
    <w:uiPriority w:val="99"/>
    <w:semiHidden/>
    <w:unhideWhenUsed/>
    <w:rsid w:val="003F6177"/>
  </w:style>
  <w:style w:type="character" w:customStyle="1" w:styleId="apple-converted-space">
    <w:name w:val="apple-converted-space"/>
    <w:basedOn w:val="DefaultParagraphFont"/>
    <w:rsid w:val="00794A89"/>
  </w:style>
  <w:style w:type="character" w:customStyle="1" w:styleId="s3">
    <w:name w:val="s3"/>
    <w:basedOn w:val="DefaultParagraphFont"/>
    <w:rsid w:val="002B30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379">
      <w:bodyDiv w:val="1"/>
      <w:marLeft w:val="0"/>
      <w:marRight w:val="0"/>
      <w:marTop w:val="0"/>
      <w:marBottom w:val="0"/>
      <w:divBdr>
        <w:top w:val="none" w:sz="0" w:space="0" w:color="auto"/>
        <w:left w:val="none" w:sz="0" w:space="0" w:color="auto"/>
        <w:bottom w:val="none" w:sz="0" w:space="0" w:color="auto"/>
        <w:right w:val="none" w:sz="0" w:space="0" w:color="auto"/>
      </w:divBdr>
    </w:div>
    <w:div w:id="38285482">
      <w:bodyDiv w:val="1"/>
      <w:marLeft w:val="0"/>
      <w:marRight w:val="0"/>
      <w:marTop w:val="0"/>
      <w:marBottom w:val="0"/>
      <w:divBdr>
        <w:top w:val="none" w:sz="0" w:space="0" w:color="auto"/>
        <w:left w:val="none" w:sz="0" w:space="0" w:color="auto"/>
        <w:bottom w:val="none" w:sz="0" w:space="0" w:color="auto"/>
        <w:right w:val="none" w:sz="0" w:space="0" w:color="auto"/>
      </w:divBdr>
    </w:div>
    <w:div w:id="63141539">
      <w:bodyDiv w:val="1"/>
      <w:marLeft w:val="0"/>
      <w:marRight w:val="0"/>
      <w:marTop w:val="0"/>
      <w:marBottom w:val="0"/>
      <w:divBdr>
        <w:top w:val="none" w:sz="0" w:space="0" w:color="auto"/>
        <w:left w:val="none" w:sz="0" w:space="0" w:color="auto"/>
        <w:bottom w:val="none" w:sz="0" w:space="0" w:color="auto"/>
        <w:right w:val="none" w:sz="0" w:space="0" w:color="auto"/>
      </w:divBdr>
    </w:div>
    <w:div w:id="184296250">
      <w:bodyDiv w:val="1"/>
      <w:marLeft w:val="0"/>
      <w:marRight w:val="0"/>
      <w:marTop w:val="0"/>
      <w:marBottom w:val="0"/>
      <w:divBdr>
        <w:top w:val="none" w:sz="0" w:space="0" w:color="auto"/>
        <w:left w:val="none" w:sz="0" w:space="0" w:color="auto"/>
        <w:bottom w:val="none" w:sz="0" w:space="0" w:color="auto"/>
        <w:right w:val="none" w:sz="0" w:space="0" w:color="auto"/>
      </w:divBdr>
    </w:div>
    <w:div w:id="471413040">
      <w:bodyDiv w:val="1"/>
      <w:marLeft w:val="0"/>
      <w:marRight w:val="0"/>
      <w:marTop w:val="0"/>
      <w:marBottom w:val="0"/>
      <w:divBdr>
        <w:top w:val="none" w:sz="0" w:space="0" w:color="auto"/>
        <w:left w:val="none" w:sz="0" w:space="0" w:color="auto"/>
        <w:bottom w:val="none" w:sz="0" w:space="0" w:color="auto"/>
        <w:right w:val="none" w:sz="0" w:space="0" w:color="auto"/>
      </w:divBdr>
    </w:div>
    <w:div w:id="507906162">
      <w:bodyDiv w:val="1"/>
      <w:marLeft w:val="0"/>
      <w:marRight w:val="0"/>
      <w:marTop w:val="0"/>
      <w:marBottom w:val="0"/>
      <w:divBdr>
        <w:top w:val="none" w:sz="0" w:space="0" w:color="auto"/>
        <w:left w:val="none" w:sz="0" w:space="0" w:color="auto"/>
        <w:bottom w:val="none" w:sz="0" w:space="0" w:color="auto"/>
        <w:right w:val="none" w:sz="0" w:space="0" w:color="auto"/>
      </w:divBdr>
      <w:divsChild>
        <w:div w:id="1708796646">
          <w:marLeft w:val="0"/>
          <w:marRight w:val="0"/>
          <w:marTop w:val="0"/>
          <w:marBottom w:val="0"/>
          <w:divBdr>
            <w:top w:val="none" w:sz="0" w:space="0" w:color="auto"/>
            <w:left w:val="none" w:sz="0" w:space="0" w:color="auto"/>
            <w:bottom w:val="none" w:sz="0" w:space="0" w:color="auto"/>
            <w:right w:val="none" w:sz="0" w:space="0" w:color="auto"/>
          </w:divBdr>
        </w:div>
      </w:divsChild>
    </w:div>
    <w:div w:id="526679868">
      <w:bodyDiv w:val="1"/>
      <w:marLeft w:val="0"/>
      <w:marRight w:val="0"/>
      <w:marTop w:val="0"/>
      <w:marBottom w:val="0"/>
      <w:divBdr>
        <w:top w:val="none" w:sz="0" w:space="0" w:color="auto"/>
        <w:left w:val="none" w:sz="0" w:space="0" w:color="auto"/>
        <w:bottom w:val="none" w:sz="0" w:space="0" w:color="auto"/>
        <w:right w:val="none" w:sz="0" w:space="0" w:color="auto"/>
      </w:divBdr>
    </w:div>
    <w:div w:id="635139451">
      <w:bodyDiv w:val="1"/>
      <w:marLeft w:val="0"/>
      <w:marRight w:val="0"/>
      <w:marTop w:val="0"/>
      <w:marBottom w:val="0"/>
      <w:divBdr>
        <w:top w:val="none" w:sz="0" w:space="0" w:color="auto"/>
        <w:left w:val="none" w:sz="0" w:space="0" w:color="auto"/>
        <w:bottom w:val="none" w:sz="0" w:space="0" w:color="auto"/>
        <w:right w:val="none" w:sz="0" w:space="0" w:color="auto"/>
      </w:divBdr>
      <w:divsChild>
        <w:div w:id="1177765431">
          <w:marLeft w:val="0"/>
          <w:marRight w:val="0"/>
          <w:marTop w:val="0"/>
          <w:marBottom w:val="0"/>
          <w:divBdr>
            <w:top w:val="none" w:sz="0" w:space="0" w:color="auto"/>
            <w:left w:val="none" w:sz="0" w:space="0" w:color="auto"/>
            <w:bottom w:val="none" w:sz="0" w:space="0" w:color="auto"/>
            <w:right w:val="none" w:sz="0" w:space="0" w:color="auto"/>
          </w:divBdr>
        </w:div>
      </w:divsChild>
    </w:div>
    <w:div w:id="758988085">
      <w:bodyDiv w:val="1"/>
      <w:marLeft w:val="0"/>
      <w:marRight w:val="0"/>
      <w:marTop w:val="0"/>
      <w:marBottom w:val="0"/>
      <w:divBdr>
        <w:top w:val="none" w:sz="0" w:space="0" w:color="auto"/>
        <w:left w:val="none" w:sz="0" w:space="0" w:color="auto"/>
        <w:bottom w:val="none" w:sz="0" w:space="0" w:color="auto"/>
        <w:right w:val="none" w:sz="0" w:space="0" w:color="auto"/>
      </w:divBdr>
    </w:div>
    <w:div w:id="775489322">
      <w:bodyDiv w:val="1"/>
      <w:marLeft w:val="0"/>
      <w:marRight w:val="0"/>
      <w:marTop w:val="0"/>
      <w:marBottom w:val="0"/>
      <w:divBdr>
        <w:top w:val="none" w:sz="0" w:space="0" w:color="auto"/>
        <w:left w:val="none" w:sz="0" w:space="0" w:color="auto"/>
        <w:bottom w:val="none" w:sz="0" w:space="0" w:color="auto"/>
        <w:right w:val="none" w:sz="0" w:space="0" w:color="auto"/>
      </w:divBdr>
    </w:div>
    <w:div w:id="777605367">
      <w:bodyDiv w:val="1"/>
      <w:marLeft w:val="0"/>
      <w:marRight w:val="0"/>
      <w:marTop w:val="0"/>
      <w:marBottom w:val="0"/>
      <w:divBdr>
        <w:top w:val="none" w:sz="0" w:space="0" w:color="auto"/>
        <w:left w:val="none" w:sz="0" w:space="0" w:color="auto"/>
        <w:bottom w:val="none" w:sz="0" w:space="0" w:color="auto"/>
        <w:right w:val="none" w:sz="0" w:space="0" w:color="auto"/>
      </w:divBdr>
    </w:div>
    <w:div w:id="834221662">
      <w:bodyDiv w:val="1"/>
      <w:marLeft w:val="0"/>
      <w:marRight w:val="0"/>
      <w:marTop w:val="0"/>
      <w:marBottom w:val="0"/>
      <w:divBdr>
        <w:top w:val="none" w:sz="0" w:space="0" w:color="auto"/>
        <w:left w:val="none" w:sz="0" w:space="0" w:color="auto"/>
        <w:bottom w:val="none" w:sz="0" w:space="0" w:color="auto"/>
        <w:right w:val="none" w:sz="0" w:space="0" w:color="auto"/>
      </w:divBdr>
    </w:div>
    <w:div w:id="1032613821">
      <w:bodyDiv w:val="1"/>
      <w:marLeft w:val="0"/>
      <w:marRight w:val="0"/>
      <w:marTop w:val="0"/>
      <w:marBottom w:val="0"/>
      <w:divBdr>
        <w:top w:val="none" w:sz="0" w:space="0" w:color="auto"/>
        <w:left w:val="none" w:sz="0" w:space="0" w:color="auto"/>
        <w:bottom w:val="none" w:sz="0" w:space="0" w:color="auto"/>
        <w:right w:val="none" w:sz="0" w:space="0" w:color="auto"/>
      </w:divBdr>
    </w:div>
    <w:div w:id="1310668528">
      <w:bodyDiv w:val="1"/>
      <w:marLeft w:val="0"/>
      <w:marRight w:val="0"/>
      <w:marTop w:val="0"/>
      <w:marBottom w:val="0"/>
      <w:divBdr>
        <w:top w:val="none" w:sz="0" w:space="0" w:color="auto"/>
        <w:left w:val="none" w:sz="0" w:space="0" w:color="auto"/>
        <w:bottom w:val="none" w:sz="0" w:space="0" w:color="auto"/>
        <w:right w:val="none" w:sz="0" w:space="0" w:color="auto"/>
      </w:divBdr>
    </w:div>
    <w:div w:id="1413576658">
      <w:bodyDiv w:val="1"/>
      <w:marLeft w:val="0"/>
      <w:marRight w:val="0"/>
      <w:marTop w:val="0"/>
      <w:marBottom w:val="0"/>
      <w:divBdr>
        <w:top w:val="none" w:sz="0" w:space="0" w:color="auto"/>
        <w:left w:val="none" w:sz="0" w:space="0" w:color="auto"/>
        <w:bottom w:val="none" w:sz="0" w:space="0" w:color="auto"/>
        <w:right w:val="none" w:sz="0" w:space="0" w:color="auto"/>
      </w:divBdr>
    </w:div>
    <w:div w:id="1474180015">
      <w:bodyDiv w:val="1"/>
      <w:marLeft w:val="0"/>
      <w:marRight w:val="0"/>
      <w:marTop w:val="0"/>
      <w:marBottom w:val="0"/>
      <w:divBdr>
        <w:top w:val="none" w:sz="0" w:space="0" w:color="auto"/>
        <w:left w:val="none" w:sz="0" w:space="0" w:color="auto"/>
        <w:bottom w:val="none" w:sz="0" w:space="0" w:color="auto"/>
        <w:right w:val="none" w:sz="0" w:space="0" w:color="auto"/>
      </w:divBdr>
    </w:div>
    <w:div w:id="1649557066">
      <w:bodyDiv w:val="1"/>
      <w:marLeft w:val="0"/>
      <w:marRight w:val="0"/>
      <w:marTop w:val="0"/>
      <w:marBottom w:val="0"/>
      <w:divBdr>
        <w:top w:val="none" w:sz="0" w:space="0" w:color="auto"/>
        <w:left w:val="none" w:sz="0" w:space="0" w:color="auto"/>
        <w:bottom w:val="none" w:sz="0" w:space="0" w:color="auto"/>
        <w:right w:val="none" w:sz="0" w:space="0" w:color="auto"/>
      </w:divBdr>
    </w:div>
    <w:div w:id="1795321890">
      <w:bodyDiv w:val="1"/>
      <w:marLeft w:val="0"/>
      <w:marRight w:val="0"/>
      <w:marTop w:val="0"/>
      <w:marBottom w:val="0"/>
      <w:divBdr>
        <w:top w:val="none" w:sz="0" w:space="0" w:color="auto"/>
        <w:left w:val="none" w:sz="0" w:space="0" w:color="auto"/>
        <w:bottom w:val="none" w:sz="0" w:space="0" w:color="auto"/>
        <w:right w:val="none" w:sz="0" w:space="0" w:color="auto"/>
      </w:divBdr>
    </w:div>
    <w:div w:id="1838035693">
      <w:bodyDiv w:val="1"/>
      <w:marLeft w:val="0"/>
      <w:marRight w:val="0"/>
      <w:marTop w:val="0"/>
      <w:marBottom w:val="0"/>
      <w:divBdr>
        <w:top w:val="none" w:sz="0" w:space="0" w:color="auto"/>
        <w:left w:val="none" w:sz="0" w:space="0" w:color="auto"/>
        <w:bottom w:val="none" w:sz="0" w:space="0" w:color="auto"/>
        <w:right w:val="none" w:sz="0" w:space="0" w:color="auto"/>
      </w:divBdr>
    </w:div>
    <w:div w:id="1850606441">
      <w:bodyDiv w:val="1"/>
      <w:marLeft w:val="0"/>
      <w:marRight w:val="0"/>
      <w:marTop w:val="0"/>
      <w:marBottom w:val="0"/>
      <w:divBdr>
        <w:top w:val="none" w:sz="0" w:space="0" w:color="auto"/>
        <w:left w:val="none" w:sz="0" w:space="0" w:color="auto"/>
        <w:bottom w:val="none" w:sz="0" w:space="0" w:color="auto"/>
        <w:right w:val="none" w:sz="0" w:space="0" w:color="auto"/>
      </w:divBdr>
    </w:div>
    <w:div w:id="1857844082">
      <w:bodyDiv w:val="1"/>
      <w:marLeft w:val="0"/>
      <w:marRight w:val="0"/>
      <w:marTop w:val="0"/>
      <w:marBottom w:val="0"/>
      <w:divBdr>
        <w:top w:val="none" w:sz="0" w:space="0" w:color="auto"/>
        <w:left w:val="none" w:sz="0" w:space="0" w:color="auto"/>
        <w:bottom w:val="none" w:sz="0" w:space="0" w:color="auto"/>
        <w:right w:val="none" w:sz="0" w:space="0" w:color="auto"/>
      </w:divBdr>
    </w:div>
    <w:div w:id="1930501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8</Pages>
  <Words>2056</Words>
  <Characters>11722</Characters>
  <Application>Microsoft Office Word</Application>
  <DocSecurity>0</DocSecurity>
  <Lines>97</Lines>
  <Paragraphs>27</Paragraphs>
  <ScaleCrop>false</ScaleCrop>
  <Company/>
  <LinksUpToDate>false</LinksUpToDate>
  <CharactersWithSpaces>13751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Mahisha Yesmin (2419838)</dc:creator>
  <cp:keywords/>
  <dc:description/>
  <cp:lastModifiedBy>Mahisha Yesmin (2419838)</cp:lastModifiedBy>
  <cp:revision>141</cp:revision>
  <dcterms:created xsi:type="dcterms:W3CDTF">2026-02-22T18:38:00Z</dcterms:created>
  <dcterms:modified xsi:type="dcterms:W3CDTF">2026-02-23T00:53:00Z</dcterms:modified>
</cp:coreProperties>
</file>