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37739231"/>
        <w:docPartObj>
          <w:docPartGallery w:val="Cover Pages"/>
          <w:docPartUnique/>
        </w:docPartObj>
      </w:sdtPr>
      <w:sdtContent>
        <w:p w14:paraId="5C14ECBB" w14:textId="07AA8556" w:rsidR="00D073F2" w:rsidRDefault="00D073F2">
          <w:r>
            <w:rPr>
              <w:noProof/>
            </w:rPr>
            <mc:AlternateContent>
              <mc:Choice Requires="wpg">
                <w:drawing>
                  <wp:anchor distT="0" distB="0" distL="114300" distR="114300" simplePos="0" relativeHeight="251659264" behindDoc="1" locked="0" layoutInCell="1" allowOverlap="1" wp14:anchorId="29CAA3CB" wp14:editId="36CFD208">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3ABE97" w14:textId="28BE58ED" w:rsidR="00D073F2" w:rsidRDefault="00D073F2">
                                      <w:pPr>
                                        <w:pStyle w:val="NoSpacing"/>
                                        <w:spacing w:before="120"/>
                                        <w:jc w:val="center"/>
                                        <w:rPr>
                                          <w:color w:val="FFFFFF" w:themeColor="background1"/>
                                        </w:rPr>
                                      </w:pPr>
                                      <w:r>
                                        <w:rPr>
                                          <w:color w:val="FFFFFF" w:themeColor="background1"/>
                                        </w:rPr>
                                        <w:t>Anna Misiak-Ali (2311228)</w:t>
                                      </w:r>
                                    </w:p>
                                  </w:sdtContent>
                                </w:sdt>
                                <w:p w14:paraId="0AAE6A12" w14:textId="083FA933" w:rsidR="00D073F2"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095100">
                                        <w:rPr>
                                          <w:caps/>
                                          <w:color w:val="FFFFFF" w:themeColor="background1"/>
                                        </w:rPr>
                                        <w:t>University of Wales</w:t>
                                      </w:r>
                                    </w:sdtContent>
                                  </w:sdt>
                                  <w:r w:rsidR="00D073F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72BEE">
                                        <w:rPr>
                                          <w:color w:val="FFFFFF" w:themeColor="background1"/>
                                        </w:rPr>
                                        <w:t>Trinity Saint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59817A6" w14:textId="685ABC31" w:rsidR="00D073F2" w:rsidRDefault="00272BE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Leadership and change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9CAA3CB"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A3ABE97" w14:textId="28BE58ED" w:rsidR="00D073F2" w:rsidRDefault="00D073F2">
                                <w:pPr>
                                  <w:pStyle w:val="NoSpacing"/>
                                  <w:spacing w:before="120"/>
                                  <w:jc w:val="center"/>
                                  <w:rPr>
                                    <w:color w:val="FFFFFF" w:themeColor="background1"/>
                                  </w:rPr>
                                </w:pPr>
                                <w:r>
                                  <w:rPr>
                                    <w:color w:val="FFFFFF" w:themeColor="background1"/>
                                  </w:rPr>
                                  <w:t>Anna Misiak-Ali (2311228)</w:t>
                                </w:r>
                              </w:p>
                            </w:sdtContent>
                          </w:sdt>
                          <w:p w14:paraId="0AAE6A12" w14:textId="083FA933" w:rsidR="00D073F2"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095100">
                                  <w:rPr>
                                    <w:caps/>
                                    <w:color w:val="FFFFFF" w:themeColor="background1"/>
                                  </w:rPr>
                                  <w:t>University of Wales</w:t>
                                </w:r>
                              </w:sdtContent>
                            </w:sdt>
                            <w:r w:rsidR="00D073F2">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72BEE">
                                  <w:rPr>
                                    <w:color w:val="FFFFFF" w:themeColor="background1"/>
                                  </w:rPr>
                                  <w:t>Trinity Saint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59817A6" w14:textId="685ABC31" w:rsidR="00D073F2" w:rsidRDefault="00272BEE">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Leadership and change</w:t>
                                </w:r>
                              </w:p>
                            </w:sdtContent>
                          </w:sdt>
                        </w:txbxContent>
                      </v:textbox>
                    </v:shape>
                    <w10:wrap anchorx="page" anchory="page"/>
                  </v:group>
                </w:pict>
              </mc:Fallback>
            </mc:AlternateContent>
          </w:r>
        </w:p>
        <w:p w14:paraId="468DF89A" w14:textId="746429D3" w:rsidR="00D073F2" w:rsidRDefault="00D073F2">
          <w:pPr>
            <w:rPr>
              <w:rFonts w:asciiTheme="majorHAnsi" w:eastAsiaTheme="majorEastAsia" w:hAnsiTheme="majorHAnsi" w:cstheme="majorBidi"/>
              <w:color w:val="0F4761" w:themeColor="accent1" w:themeShade="BF"/>
              <w:sz w:val="40"/>
              <w:szCs w:val="40"/>
            </w:rPr>
          </w:pPr>
          <w:r>
            <w:br w:type="page"/>
          </w:r>
        </w:p>
      </w:sdtContent>
    </w:sdt>
    <w:p w14:paraId="551F4465" w14:textId="21D466A3" w:rsidR="00272BEE" w:rsidRDefault="00272BEE" w:rsidP="00272BEE">
      <w:pPr>
        <w:spacing w:line="360" w:lineRule="auto"/>
        <w:jc w:val="both"/>
        <w:rPr>
          <w:rFonts w:ascii="Arial" w:hAnsi="Arial" w:cs="Arial"/>
        </w:rPr>
      </w:pPr>
      <w:r>
        <w:rPr>
          <w:rFonts w:ascii="Arial" w:hAnsi="Arial" w:cs="Arial"/>
        </w:rPr>
        <w:lastRenderedPageBreak/>
        <w:t>I confirm that this is entirely my own work and no one else has assisted me or written the assignment for me.</w:t>
      </w:r>
    </w:p>
    <w:p w14:paraId="39A6DAEA" w14:textId="42B3E3CB" w:rsidR="00272BEE" w:rsidRDefault="00272BEE" w:rsidP="00272BEE">
      <w:pPr>
        <w:spacing w:line="360" w:lineRule="auto"/>
        <w:jc w:val="both"/>
        <w:rPr>
          <w:rFonts w:ascii="Arial" w:hAnsi="Arial" w:cs="Arial"/>
        </w:rPr>
      </w:pPr>
      <w:r>
        <w:rPr>
          <w:rFonts w:ascii="Arial" w:hAnsi="Arial" w:cs="Arial"/>
        </w:rPr>
        <w:t xml:space="preserve">I confirm that I have not presented any AI generated written materials as my own work. </w:t>
      </w:r>
    </w:p>
    <w:p w14:paraId="7132950F" w14:textId="536E113F" w:rsidR="00272BEE" w:rsidRDefault="00272BEE" w:rsidP="00272BEE">
      <w:pPr>
        <w:spacing w:line="360" w:lineRule="auto"/>
        <w:jc w:val="both"/>
        <w:rPr>
          <w:rFonts w:ascii="Arial" w:hAnsi="Arial" w:cs="Arial"/>
        </w:rPr>
      </w:pPr>
      <w:r>
        <w:rPr>
          <w:rFonts w:ascii="Arial" w:hAnsi="Arial" w:cs="Arial"/>
        </w:rPr>
        <w:t xml:space="preserve">I confirm that I have copies of my draft, notes, and other resources I used, which may be asked to provide in evidence. </w:t>
      </w:r>
    </w:p>
    <w:p w14:paraId="756197DB" w14:textId="77777777" w:rsidR="00272BEE" w:rsidRPr="00272BEE" w:rsidRDefault="00272BEE" w:rsidP="00272BEE">
      <w:pPr>
        <w:jc w:val="both"/>
        <w:rPr>
          <w:rFonts w:ascii="Arial" w:hAnsi="Arial" w:cs="Arial"/>
        </w:rPr>
      </w:pPr>
    </w:p>
    <w:p w14:paraId="414370C9" w14:textId="77777777" w:rsidR="00272BEE" w:rsidRDefault="00272BEE" w:rsidP="00D073F2">
      <w:pPr>
        <w:pStyle w:val="Heading1"/>
      </w:pPr>
    </w:p>
    <w:p w14:paraId="7464B8C3" w14:textId="77777777" w:rsidR="00272BEE" w:rsidRDefault="00272BEE" w:rsidP="00D073F2">
      <w:pPr>
        <w:pStyle w:val="Heading1"/>
      </w:pPr>
    </w:p>
    <w:p w14:paraId="364114B5" w14:textId="77777777" w:rsidR="00272BEE" w:rsidRDefault="00272BEE" w:rsidP="00272BEE"/>
    <w:p w14:paraId="753FE722" w14:textId="77777777" w:rsidR="00272BEE" w:rsidRDefault="00272BEE" w:rsidP="00272BEE"/>
    <w:p w14:paraId="3594B4FD" w14:textId="77777777" w:rsidR="00272BEE" w:rsidRDefault="00272BEE" w:rsidP="00272BEE"/>
    <w:p w14:paraId="2C685FF7" w14:textId="77777777" w:rsidR="00272BEE" w:rsidRDefault="00272BEE" w:rsidP="00272BEE"/>
    <w:p w14:paraId="2FD5F634" w14:textId="77777777" w:rsidR="00272BEE" w:rsidRDefault="00272BEE" w:rsidP="00272BEE"/>
    <w:p w14:paraId="10F8B8FB" w14:textId="77777777" w:rsidR="00272BEE" w:rsidRDefault="00272BEE" w:rsidP="00272BEE"/>
    <w:p w14:paraId="301185B2" w14:textId="77777777" w:rsidR="00272BEE" w:rsidRDefault="00272BEE" w:rsidP="00272BEE"/>
    <w:p w14:paraId="3D8BEA76" w14:textId="77777777" w:rsidR="00272BEE" w:rsidRDefault="00272BEE" w:rsidP="00272BEE"/>
    <w:p w14:paraId="2E999B21" w14:textId="77777777" w:rsidR="00272BEE" w:rsidRDefault="00272BEE" w:rsidP="00272BEE"/>
    <w:p w14:paraId="379E2AE3" w14:textId="77777777" w:rsidR="00272BEE" w:rsidRPr="00272BEE" w:rsidRDefault="00272BEE" w:rsidP="00272BEE"/>
    <w:p w14:paraId="411E8EE7" w14:textId="77777777" w:rsidR="00272BEE" w:rsidRDefault="00272BEE" w:rsidP="00D073F2">
      <w:pPr>
        <w:pStyle w:val="Heading1"/>
      </w:pPr>
    </w:p>
    <w:p w14:paraId="680B90B1" w14:textId="77777777" w:rsidR="00272BEE" w:rsidRDefault="00272BEE" w:rsidP="00272BEE"/>
    <w:p w14:paraId="7EEC79BE" w14:textId="77777777" w:rsidR="00272BEE" w:rsidRDefault="00272BEE" w:rsidP="00272BEE"/>
    <w:p w14:paraId="22D7D2F1" w14:textId="77777777" w:rsidR="00272BEE" w:rsidRDefault="00272BEE" w:rsidP="00272BEE"/>
    <w:p w14:paraId="1F4CD3AB" w14:textId="77777777" w:rsidR="00272BEE" w:rsidRDefault="00272BEE" w:rsidP="00272BEE"/>
    <w:p w14:paraId="618BA4F7" w14:textId="77777777" w:rsidR="00272BEE" w:rsidRDefault="00272BEE" w:rsidP="00272BEE"/>
    <w:p w14:paraId="72466BD9" w14:textId="77777777" w:rsidR="00272BEE" w:rsidRDefault="00272BEE" w:rsidP="00272BEE"/>
    <w:p w14:paraId="778F330D" w14:textId="77777777" w:rsidR="00272BEE" w:rsidRDefault="00272BEE" w:rsidP="00272BEE"/>
    <w:p w14:paraId="69079B72" w14:textId="77777777" w:rsidR="003D20BD" w:rsidRPr="00272BEE" w:rsidRDefault="003D20BD" w:rsidP="00272BEE"/>
    <w:p w14:paraId="745A66FD" w14:textId="5710F89D" w:rsidR="00D073F2" w:rsidRDefault="00D073F2" w:rsidP="00D073F2">
      <w:pPr>
        <w:pStyle w:val="Heading1"/>
      </w:pPr>
      <w:r>
        <w:t>Introduction</w:t>
      </w:r>
    </w:p>
    <w:p w14:paraId="35330E4B" w14:textId="77777777" w:rsidR="00272BEE" w:rsidRDefault="00272BEE" w:rsidP="00272BEE"/>
    <w:p w14:paraId="5F9FEC2E" w14:textId="77777777" w:rsidR="0052253C" w:rsidRDefault="00B84F16" w:rsidP="00272BEE">
      <w:pPr>
        <w:spacing w:line="360" w:lineRule="auto"/>
        <w:jc w:val="both"/>
        <w:rPr>
          <w:rFonts w:ascii="Arial" w:hAnsi="Arial" w:cs="Arial"/>
        </w:rPr>
      </w:pPr>
      <w:r>
        <w:rPr>
          <w:rFonts w:ascii="Arial" w:hAnsi="Arial" w:cs="Arial"/>
        </w:rPr>
        <w:t xml:space="preserve">       </w:t>
      </w:r>
      <w:r w:rsidR="00537CED">
        <w:rPr>
          <w:rFonts w:ascii="Arial" w:hAnsi="Arial" w:cs="Arial"/>
        </w:rPr>
        <w:t xml:space="preserve">The purpose of this paper is to investigate how leadership can influence people and help them </w:t>
      </w:r>
      <w:r w:rsidR="00BD31B2">
        <w:rPr>
          <w:rFonts w:ascii="Arial" w:hAnsi="Arial" w:cs="Arial"/>
        </w:rPr>
        <w:t>adapt to change</w:t>
      </w:r>
      <w:r w:rsidR="00D2018A">
        <w:rPr>
          <w:rFonts w:ascii="Arial" w:hAnsi="Arial" w:cs="Arial"/>
        </w:rPr>
        <w:t xml:space="preserve">. </w:t>
      </w:r>
      <w:r w:rsidR="009C3030">
        <w:rPr>
          <w:rFonts w:ascii="Arial" w:hAnsi="Arial" w:cs="Arial"/>
        </w:rPr>
        <w:t xml:space="preserve">As part of my </w:t>
      </w:r>
      <w:r w:rsidR="00720A67">
        <w:rPr>
          <w:rFonts w:ascii="Arial" w:hAnsi="Arial" w:cs="Arial"/>
        </w:rPr>
        <w:t>essay,</w:t>
      </w:r>
      <w:r w:rsidR="009C3030">
        <w:rPr>
          <w:rFonts w:ascii="Arial" w:hAnsi="Arial" w:cs="Arial"/>
        </w:rPr>
        <w:t xml:space="preserve"> I would like to explain </w:t>
      </w:r>
      <w:r w:rsidR="00081F8E">
        <w:rPr>
          <w:rFonts w:ascii="Arial" w:hAnsi="Arial" w:cs="Arial"/>
        </w:rPr>
        <w:t xml:space="preserve">what had happen that I needed to go through change. </w:t>
      </w:r>
    </w:p>
    <w:p w14:paraId="6FC309DC" w14:textId="7ACE3CB7" w:rsidR="00272BEE" w:rsidRDefault="0052253C" w:rsidP="00272BEE">
      <w:pPr>
        <w:spacing w:line="360" w:lineRule="auto"/>
        <w:jc w:val="both"/>
        <w:rPr>
          <w:rFonts w:ascii="Arial" w:hAnsi="Arial" w:cs="Arial"/>
        </w:rPr>
      </w:pPr>
      <w:r>
        <w:rPr>
          <w:rFonts w:ascii="Arial" w:hAnsi="Arial" w:cs="Arial"/>
        </w:rPr>
        <w:t xml:space="preserve">      </w:t>
      </w:r>
      <w:r w:rsidR="00720A67">
        <w:rPr>
          <w:rFonts w:ascii="Arial" w:hAnsi="Arial" w:cs="Arial"/>
        </w:rPr>
        <w:t xml:space="preserve">First experience </w:t>
      </w:r>
      <w:r w:rsidR="007358AE">
        <w:rPr>
          <w:rFonts w:ascii="Arial" w:hAnsi="Arial" w:cs="Arial"/>
        </w:rPr>
        <w:t xml:space="preserve">happened when I had worked for ProCare Nursing Ltd. </w:t>
      </w:r>
      <w:r w:rsidR="007254B8">
        <w:rPr>
          <w:rFonts w:ascii="Arial" w:hAnsi="Arial" w:cs="Arial"/>
        </w:rPr>
        <w:t>I started to work for them in October 2015</w:t>
      </w:r>
      <w:r w:rsidR="000C2180">
        <w:rPr>
          <w:rFonts w:ascii="Arial" w:hAnsi="Arial" w:cs="Arial"/>
        </w:rPr>
        <w:t xml:space="preserve">. My position was agency care worker. I used to work </w:t>
      </w:r>
      <w:r w:rsidR="00765291">
        <w:rPr>
          <w:rFonts w:ascii="Arial" w:hAnsi="Arial" w:cs="Arial"/>
        </w:rPr>
        <w:t xml:space="preserve">in care homes, mental hospitals and </w:t>
      </w:r>
      <w:r w:rsidR="00527BC6">
        <w:rPr>
          <w:rFonts w:ascii="Arial" w:hAnsi="Arial" w:cs="Arial"/>
        </w:rPr>
        <w:t>specialist</w:t>
      </w:r>
      <w:r w:rsidR="001B6A29">
        <w:rPr>
          <w:rFonts w:ascii="Arial" w:hAnsi="Arial" w:cs="Arial"/>
        </w:rPr>
        <w:t xml:space="preserve"> schools for children aged 5-19</w:t>
      </w:r>
      <w:r w:rsidR="001B3D80">
        <w:rPr>
          <w:rFonts w:ascii="Arial" w:hAnsi="Arial" w:cs="Arial"/>
        </w:rPr>
        <w:t xml:space="preserve"> with needs associated with autism</w:t>
      </w:r>
      <w:r w:rsidR="00F5217B">
        <w:rPr>
          <w:rFonts w:ascii="Arial" w:hAnsi="Arial" w:cs="Arial"/>
        </w:rPr>
        <w:t xml:space="preserve"> </w:t>
      </w:r>
      <w:r w:rsidR="00C43868">
        <w:rPr>
          <w:rFonts w:ascii="Arial" w:hAnsi="Arial" w:cs="Arial"/>
        </w:rPr>
        <w:t xml:space="preserve">(ProCare </w:t>
      </w:r>
      <w:r w:rsidR="00F5217B">
        <w:rPr>
          <w:rFonts w:ascii="Arial" w:hAnsi="Arial" w:cs="Arial"/>
        </w:rPr>
        <w:t>Nursing, 2025)</w:t>
      </w:r>
      <w:r w:rsidR="001B3D80">
        <w:rPr>
          <w:rFonts w:ascii="Arial" w:hAnsi="Arial" w:cs="Arial"/>
        </w:rPr>
        <w:t xml:space="preserve">. </w:t>
      </w:r>
      <w:r w:rsidR="009B35DD">
        <w:rPr>
          <w:rFonts w:ascii="Arial" w:hAnsi="Arial" w:cs="Arial"/>
        </w:rPr>
        <w:t xml:space="preserve">It was very demanding </w:t>
      </w:r>
      <w:r w:rsidR="00094E7E">
        <w:rPr>
          <w:rFonts w:ascii="Arial" w:hAnsi="Arial" w:cs="Arial"/>
        </w:rPr>
        <w:t xml:space="preserve">work not only physically but also mentally. </w:t>
      </w:r>
      <w:r w:rsidR="001A246A">
        <w:rPr>
          <w:rFonts w:ascii="Arial" w:hAnsi="Arial" w:cs="Arial"/>
        </w:rPr>
        <w:t xml:space="preserve"> </w:t>
      </w:r>
      <w:r w:rsidR="00244B4D">
        <w:rPr>
          <w:rFonts w:ascii="Arial" w:hAnsi="Arial" w:cs="Arial"/>
        </w:rPr>
        <w:t xml:space="preserve">Managers helped me transfer to </w:t>
      </w:r>
      <w:r w:rsidR="006801CC">
        <w:rPr>
          <w:rFonts w:ascii="Arial" w:hAnsi="Arial" w:cs="Arial"/>
        </w:rPr>
        <w:t xml:space="preserve">domiciliary care where I </w:t>
      </w:r>
      <w:r w:rsidR="00396A47">
        <w:rPr>
          <w:rFonts w:ascii="Arial" w:hAnsi="Arial" w:cs="Arial"/>
        </w:rPr>
        <w:t xml:space="preserve">could continue </w:t>
      </w:r>
      <w:r w:rsidR="006031C0">
        <w:rPr>
          <w:rFonts w:ascii="Arial" w:hAnsi="Arial" w:cs="Arial"/>
        </w:rPr>
        <w:t xml:space="preserve">to work. </w:t>
      </w:r>
    </w:p>
    <w:p w14:paraId="6B6703D8" w14:textId="41EEE393" w:rsidR="00427BCE" w:rsidRDefault="00427BCE" w:rsidP="00272BEE">
      <w:pPr>
        <w:spacing w:line="360" w:lineRule="auto"/>
        <w:jc w:val="both"/>
        <w:rPr>
          <w:rFonts w:ascii="Arial" w:hAnsi="Arial" w:cs="Arial"/>
        </w:rPr>
      </w:pPr>
      <w:r>
        <w:rPr>
          <w:rFonts w:ascii="Arial" w:hAnsi="Arial" w:cs="Arial"/>
        </w:rPr>
        <w:t xml:space="preserve">      </w:t>
      </w:r>
      <w:r w:rsidR="007522DA">
        <w:rPr>
          <w:rFonts w:ascii="Arial" w:hAnsi="Arial" w:cs="Arial"/>
        </w:rPr>
        <w:t xml:space="preserve">My second experience </w:t>
      </w:r>
      <w:r w:rsidR="00AF4A8C">
        <w:rPr>
          <w:rFonts w:ascii="Arial" w:hAnsi="Arial" w:cs="Arial"/>
        </w:rPr>
        <w:t xml:space="preserve">going through change is associated with charity. </w:t>
      </w:r>
      <w:r w:rsidR="00400849">
        <w:rPr>
          <w:rFonts w:ascii="Arial" w:hAnsi="Arial" w:cs="Arial"/>
        </w:rPr>
        <w:t xml:space="preserve">I became a member of Aurora Trinity Collective </w:t>
      </w:r>
      <w:r w:rsidR="004E3F9E">
        <w:rPr>
          <w:rFonts w:ascii="Arial" w:hAnsi="Arial" w:cs="Arial"/>
        </w:rPr>
        <w:t xml:space="preserve">at the beginning of 2022. </w:t>
      </w:r>
      <w:r w:rsidR="00750E58">
        <w:rPr>
          <w:rFonts w:ascii="Arial" w:hAnsi="Arial" w:cs="Arial"/>
        </w:rPr>
        <w:t xml:space="preserve">At first I was just taking part in art sessions, but with the time I became known for my food </w:t>
      </w:r>
      <w:r w:rsidR="00851D2B">
        <w:rPr>
          <w:rFonts w:ascii="Arial" w:hAnsi="Arial" w:cs="Arial"/>
        </w:rPr>
        <w:t xml:space="preserve">fermenting and preserving. In January 2024 </w:t>
      </w:r>
      <w:r w:rsidR="0031784D">
        <w:rPr>
          <w:rFonts w:ascii="Arial" w:hAnsi="Arial" w:cs="Arial"/>
        </w:rPr>
        <w:t xml:space="preserve">manager of Climate Cooks asked me to join their group which specialise in </w:t>
      </w:r>
      <w:r w:rsidR="00E14E16">
        <w:rPr>
          <w:rFonts w:ascii="Arial" w:hAnsi="Arial" w:cs="Arial"/>
        </w:rPr>
        <w:t xml:space="preserve">catering food at </w:t>
      </w:r>
      <w:r w:rsidR="00FA444A">
        <w:rPr>
          <w:rFonts w:ascii="Arial" w:hAnsi="Arial" w:cs="Arial"/>
        </w:rPr>
        <w:t>events or</w:t>
      </w:r>
      <w:r w:rsidR="00CA1FC7">
        <w:rPr>
          <w:rFonts w:ascii="Arial" w:hAnsi="Arial" w:cs="Arial"/>
        </w:rPr>
        <w:t xml:space="preserve"> just cooking among themselves and sharing recipes. </w:t>
      </w:r>
      <w:r w:rsidR="00FA444A">
        <w:rPr>
          <w:rFonts w:ascii="Arial" w:hAnsi="Arial" w:cs="Arial"/>
        </w:rPr>
        <w:t xml:space="preserve">This was difficult </w:t>
      </w:r>
      <w:r w:rsidR="00645A31">
        <w:rPr>
          <w:rFonts w:ascii="Arial" w:hAnsi="Arial" w:cs="Arial"/>
        </w:rPr>
        <w:t xml:space="preserve">as I found myself in a position where communication and orders </w:t>
      </w:r>
      <w:r w:rsidR="00603554">
        <w:rPr>
          <w:rFonts w:ascii="Arial" w:hAnsi="Arial" w:cs="Arial"/>
        </w:rPr>
        <w:t xml:space="preserve">are not a priority. </w:t>
      </w:r>
    </w:p>
    <w:p w14:paraId="7ADCA166" w14:textId="240AB00A" w:rsidR="00A16873" w:rsidRDefault="00A16873" w:rsidP="00272BEE">
      <w:pPr>
        <w:spacing w:line="360" w:lineRule="auto"/>
        <w:jc w:val="both"/>
        <w:rPr>
          <w:rFonts w:ascii="Arial" w:hAnsi="Arial" w:cs="Arial"/>
        </w:rPr>
      </w:pPr>
      <w:r>
        <w:rPr>
          <w:rFonts w:ascii="Arial" w:hAnsi="Arial" w:cs="Arial"/>
        </w:rPr>
        <w:t xml:space="preserve">      This essay will outline </w:t>
      </w:r>
      <w:r w:rsidR="003E0B4F">
        <w:rPr>
          <w:rFonts w:ascii="Arial" w:hAnsi="Arial" w:cs="Arial"/>
        </w:rPr>
        <w:t xml:space="preserve">how managers dealt with change and how their leadership style differ from each other. </w:t>
      </w:r>
      <w:r w:rsidR="009F3A2D">
        <w:rPr>
          <w:rFonts w:ascii="Arial" w:hAnsi="Arial" w:cs="Arial"/>
        </w:rPr>
        <w:t xml:space="preserve">I will also discuss two different models that helped to </w:t>
      </w:r>
      <w:r w:rsidR="001C5814">
        <w:rPr>
          <w:rFonts w:ascii="Arial" w:hAnsi="Arial" w:cs="Arial"/>
        </w:rPr>
        <w:t xml:space="preserve">understand the change </w:t>
      </w:r>
      <w:r w:rsidR="00C870F9">
        <w:rPr>
          <w:rFonts w:ascii="Arial" w:hAnsi="Arial" w:cs="Arial"/>
        </w:rPr>
        <w:t xml:space="preserve">step by step. </w:t>
      </w:r>
    </w:p>
    <w:p w14:paraId="0D280370" w14:textId="77777777" w:rsidR="00C870F9" w:rsidRDefault="00C870F9" w:rsidP="00272BEE">
      <w:pPr>
        <w:spacing w:line="360" w:lineRule="auto"/>
        <w:jc w:val="both"/>
        <w:rPr>
          <w:rFonts w:ascii="Arial" w:hAnsi="Arial" w:cs="Arial"/>
        </w:rPr>
      </w:pPr>
    </w:p>
    <w:p w14:paraId="4D3A0392" w14:textId="77777777" w:rsidR="007750B7" w:rsidRPr="00272BEE" w:rsidRDefault="007750B7" w:rsidP="00272BEE">
      <w:pPr>
        <w:spacing w:line="360" w:lineRule="auto"/>
        <w:jc w:val="both"/>
        <w:rPr>
          <w:rFonts w:ascii="Arial" w:hAnsi="Arial" w:cs="Arial"/>
        </w:rPr>
      </w:pPr>
    </w:p>
    <w:p w14:paraId="3EA4682F" w14:textId="77777777" w:rsidR="00272BEE" w:rsidRDefault="00272BEE" w:rsidP="00272BEE"/>
    <w:p w14:paraId="0A312070" w14:textId="77777777" w:rsidR="00272BEE" w:rsidRDefault="00272BEE" w:rsidP="00272BEE"/>
    <w:p w14:paraId="7A88A73F" w14:textId="77777777" w:rsidR="00272BEE" w:rsidRDefault="00272BEE" w:rsidP="00272BEE"/>
    <w:p w14:paraId="763AAB34" w14:textId="77777777" w:rsidR="00272BEE" w:rsidRDefault="00272BEE" w:rsidP="00272BEE"/>
    <w:p w14:paraId="087BF053" w14:textId="77777777" w:rsidR="00272BEE" w:rsidRDefault="00272BEE" w:rsidP="00272BEE"/>
    <w:p w14:paraId="6893522D" w14:textId="77777777" w:rsidR="00272BEE" w:rsidRPr="00272BEE" w:rsidRDefault="00272BEE" w:rsidP="00272BEE"/>
    <w:p w14:paraId="05CDED91" w14:textId="4A1BBD96" w:rsidR="00D073F2" w:rsidRDefault="00D073F2" w:rsidP="00D073F2">
      <w:pPr>
        <w:pStyle w:val="Heading1"/>
      </w:pPr>
      <w:r>
        <w:t>SCARF Model of C</w:t>
      </w:r>
      <w:r w:rsidR="00095100">
        <w:t>hange</w:t>
      </w:r>
    </w:p>
    <w:p w14:paraId="7CCEFBBE" w14:textId="77777777" w:rsidR="00095100" w:rsidRDefault="00095100" w:rsidP="00095100"/>
    <w:p w14:paraId="39B88FC3" w14:textId="58E3A2ED" w:rsidR="00D549C0" w:rsidRDefault="00265FF8" w:rsidP="00095100">
      <w:pPr>
        <w:spacing w:line="360" w:lineRule="auto"/>
        <w:jc w:val="both"/>
        <w:rPr>
          <w:rFonts w:ascii="Arial" w:hAnsi="Arial" w:cs="Arial"/>
        </w:rPr>
      </w:pPr>
      <w:r>
        <w:rPr>
          <w:rFonts w:ascii="Arial" w:hAnsi="Arial" w:cs="Arial"/>
        </w:rPr>
        <w:t xml:space="preserve">    </w:t>
      </w:r>
      <w:r w:rsidR="00FE2273">
        <w:rPr>
          <w:rFonts w:ascii="Arial" w:hAnsi="Arial" w:cs="Arial"/>
        </w:rPr>
        <w:tab/>
      </w:r>
      <w:r w:rsidR="000D5C3F">
        <w:rPr>
          <w:rFonts w:ascii="Arial" w:hAnsi="Arial" w:cs="Arial"/>
        </w:rPr>
        <w:t>C</w:t>
      </w:r>
      <w:r w:rsidR="00D549C0">
        <w:rPr>
          <w:rFonts w:ascii="Arial" w:hAnsi="Arial" w:cs="Arial"/>
        </w:rPr>
        <w:t xml:space="preserve">hange </w:t>
      </w:r>
      <w:r w:rsidR="000D5C3F">
        <w:rPr>
          <w:rFonts w:ascii="Arial" w:hAnsi="Arial" w:cs="Arial"/>
        </w:rPr>
        <w:t xml:space="preserve">in the organisation can be </w:t>
      </w:r>
      <w:r w:rsidR="007D6F88">
        <w:rPr>
          <w:rFonts w:ascii="Arial" w:hAnsi="Arial" w:cs="Arial"/>
        </w:rPr>
        <w:t>difficult for management and employees when it</w:t>
      </w:r>
      <w:r w:rsidR="00285069">
        <w:rPr>
          <w:rFonts w:ascii="Arial" w:hAnsi="Arial" w:cs="Arial"/>
        </w:rPr>
        <w:t xml:space="preserve"> is done without thinking it through. </w:t>
      </w:r>
      <w:r w:rsidR="002E73EC">
        <w:rPr>
          <w:rFonts w:ascii="Arial" w:hAnsi="Arial" w:cs="Arial"/>
        </w:rPr>
        <w:t xml:space="preserve">There are </w:t>
      </w:r>
      <w:r w:rsidR="00D549C0">
        <w:rPr>
          <w:rFonts w:ascii="Arial" w:hAnsi="Arial" w:cs="Arial"/>
        </w:rPr>
        <w:t>models</w:t>
      </w:r>
      <w:r w:rsidR="007C520E">
        <w:rPr>
          <w:rFonts w:ascii="Arial" w:hAnsi="Arial" w:cs="Arial"/>
        </w:rPr>
        <w:t xml:space="preserve"> available </w:t>
      </w:r>
      <w:r w:rsidR="007415D2">
        <w:rPr>
          <w:rFonts w:ascii="Arial" w:hAnsi="Arial" w:cs="Arial"/>
        </w:rPr>
        <w:t xml:space="preserve">for management to use. </w:t>
      </w:r>
      <w:r w:rsidR="00B958E0">
        <w:rPr>
          <w:rFonts w:ascii="Arial" w:hAnsi="Arial" w:cs="Arial"/>
        </w:rPr>
        <w:t>A</w:t>
      </w:r>
      <w:r w:rsidR="00FA6DD9">
        <w:rPr>
          <w:rFonts w:ascii="Arial" w:hAnsi="Arial" w:cs="Arial"/>
        </w:rPr>
        <w:t xml:space="preserve">ccording to Alpin-Houtz (2025) </w:t>
      </w:r>
      <w:r w:rsidR="00B958E0" w:rsidRPr="00B958E0">
        <w:rPr>
          <w:rFonts w:ascii="Arial" w:hAnsi="Arial" w:cs="Arial"/>
        </w:rPr>
        <w:t xml:space="preserve">SCARF Model  </w:t>
      </w:r>
      <w:r w:rsidR="00911D0C" w:rsidRPr="00911D0C">
        <w:rPr>
          <w:rFonts w:ascii="Arial" w:hAnsi="Arial" w:cs="Arial"/>
        </w:rPr>
        <w:t>was first published in 2008 by David Rock. It defines how we perceive the environment and the actions of others, categori</w:t>
      </w:r>
      <w:r w:rsidR="00D250E7">
        <w:rPr>
          <w:rFonts w:ascii="Arial" w:hAnsi="Arial" w:cs="Arial"/>
        </w:rPr>
        <w:t>s</w:t>
      </w:r>
      <w:r w:rsidR="00911D0C" w:rsidRPr="00911D0C">
        <w:rPr>
          <w:rFonts w:ascii="Arial" w:hAnsi="Arial" w:cs="Arial"/>
        </w:rPr>
        <w:t>ing them as rewarding or threatening. It then defines how this classification influences our actions and functioning in business</w:t>
      </w:r>
      <w:r w:rsidR="004B406A">
        <w:rPr>
          <w:rFonts w:ascii="Arial" w:hAnsi="Arial" w:cs="Arial"/>
        </w:rPr>
        <w:t xml:space="preserve"> by addressing five social drivers: Status, Certainty, </w:t>
      </w:r>
      <w:r w:rsidR="007129AF">
        <w:rPr>
          <w:rFonts w:ascii="Arial" w:hAnsi="Arial" w:cs="Arial"/>
        </w:rPr>
        <w:t>Autonomy, Relatedness and Fairness.</w:t>
      </w:r>
      <w:r w:rsidR="00911D0C" w:rsidRPr="00911D0C">
        <w:rPr>
          <w:rFonts w:ascii="Arial" w:hAnsi="Arial" w:cs="Arial"/>
        </w:rPr>
        <w:t xml:space="preserve"> The model assumes that, in the long term, employee effectiveness and engagement are based on five aspects of their functioning within the organi</w:t>
      </w:r>
      <w:r w:rsidR="00CD76A8">
        <w:rPr>
          <w:rFonts w:ascii="Arial" w:hAnsi="Arial" w:cs="Arial"/>
        </w:rPr>
        <w:t>s</w:t>
      </w:r>
      <w:r w:rsidR="00911D0C" w:rsidRPr="00911D0C">
        <w:rPr>
          <w:rFonts w:ascii="Arial" w:hAnsi="Arial" w:cs="Arial"/>
        </w:rPr>
        <w:t>ation, the team, and, above all, their relationship with their boss.</w:t>
      </w:r>
      <w:r w:rsidR="0047437F">
        <w:rPr>
          <w:rFonts w:ascii="Arial" w:hAnsi="Arial" w:cs="Arial"/>
        </w:rPr>
        <w:t xml:space="preserve"> </w:t>
      </w:r>
      <w:r w:rsidR="00A27A83" w:rsidRPr="00A27A83">
        <w:rPr>
          <w:rFonts w:ascii="Arial" w:hAnsi="Arial" w:cs="Arial"/>
        </w:rPr>
        <w:t>Savanevičienė, Girdauskienė and Stankevičiūtė</w:t>
      </w:r>
      <w:r w:rsidR="00E369EF">
        <w:rPr>
          <w:rFonts w:ascii="Arial" w:hAnsi="Arial" w:cs="Arial"/>
        </w:rPr>
        <w:t xml:space="preserve"> </w:t>
      </w:r>
      <w:r w:rsidR="00A27A83" w:rsidRPr="00A27A83">
        <w:rPr>
          <w:rFonts w:ascii="Arial" w:hAnsi="Arial" w:cs="Arial"/>
        </w:rPr>
        <w:t>(2025)</w:t>
      </w:r>
      <w:r w:rsidR="00A87F49">
        <w:rPr>
          <w:rFonts w:ascii="Arial" w:hAnsi="Arial" w:cs="Arial"/>
        </w:rPr>
        <w:t xml:space="preserve"> state that this model </w:t>
      </w:r>
      <w:r w:rsidR="00DB53B3">
        <w:rPr>
          <w:rFonts w:ascii="Arial" w:hAnsi="Arial" w:cs="Arial"/>
        </w:rPr>
        <w:t xml:space="preserve">works </w:t>
      </w:r>
      <w:r w:rsidR="00AF2FD7">
        <w:rPr>
          <w:rFonts w:ascii="Arial" w:hAnsi="Arial" w:cs="Arial"/>
        </w:rPr>
        <w:t>emphasi</w:t>
      </w:r>
      <w:r w:rsidR="00185AAB">
        <w:rPr>
          <w:rFonts w:ascii="Arial" w:hAnsi="Arial" w:cs="Arial"/>
        </w:rPr>
        <w:t xml:space="preserve">se thread and reward response </w:t>
      </w:r>
      <w:r w:rsidR="00A437C2">
        <w:rPr>
          <w:rFonts w:ascii="Arial" w:hAnsi="Arial" w:cs="Arial"/>
        </w:rPr>
        <w:t xml:space="preserve">because people have tendency to </w:t>
      </w:r>
      <w:r w:rsidR="005A75E5">
        <w:rPr>
          <w:rFonts w:ascii="Arial" w:hAnsi="Arial" w:cs="Arial"/>
        </w:rPr>
        <w:t>avoid threads and seek rewards</w:t>
      </w:r>
      <w:r w:rsidR="00CE453E">
        <w:rPr>
          <w:rFonts w:ascii="Arial" w:hAnsi="Arial" w:cs="Arial"/>
        </w:rPr>
        <w:t xml:space="preserve">. </w:t>
      </w:r>
      <w:r w:rsidR="001975DE">
        <w:rPr>
          <w:rFonts w:ascii="Arial" w:hAnsi="Arial" w:cs="Arial"/>
        </w:rPr>
        <w:t xml:space="preserve">Mitigating </w:t>
      </w:r>
      <w:r w:rsidR="00C2077E">
        <w:rPr>
          <w:rFonts w:ascii="Arial" w:hAnsi="Arial" w:cs="Arial"/>
        </w:rPr>
        <w:t xml:space="preserve">threads can also help to reduce negative </w:t>
      </w:r>
      <w:r w:rsidR="00C30A62">
        <w:rPr>
          <w:rFonts w:ascii="Arial" w:hAnsi="Arial" w:cs="Arial"/>
        </w:rPr>
        <w:t>emotional and psychological impact of change on the employees</w:t>
      </w:r>
      <w:r w:rsidR="00CF2E83">
        <w:rPr>
          <w:rFonts w:ascii="Arial" w:hAnsi="Arial" w:cs="Arial"/>
        </w:rPr>
        <w:t xml:space="preserve">. </w:t>
      </w:r>
      <w:r w:rsidR="002F4013">
        <w:rPr>
          <w:rFonts w:ascii="Arial" w:hAnsi="Arial" w:cs="Arial"/>
        </w:rPr>
        <w:t>Leaders can also enhance rewards</w:t>
      </w:r>
      <w:r w:rsidR="00704ABE">
        <w:rPr>
          <w:rFonts w:ascii="Arial" w:hAnsi="Arial" w:cs="Arial"/>
        </w:rPr>
        <w:t xml:space="preserve"> by creating more positive and rewarding experiences</w:t>
      </w:r>
      <w:r w:rsidR="005941CE">
        <w:rPr>
          <w:rFonts w:ascii="Arial" w:hAnsi="Arial" w:cs="Arial"/>
        </w:rPr>
        <w:t xml:space="preserve"> that can boost motivation and engagement</w:t>
      </w:r>
      <w:r w:rsidR="007A4AE5">
        <w:rPr>
          <w:rFonts w:ascii="Arial" w:hAnsi="Arial" w:cs="Arial"/>
        </w:rPr>
        <w:t xml:space="preserve"> said </w:t>
      </w:r>
      <w:r w:rsidR="005A75E5">
        <w:rPr>
          <w:rFonts w:ascii="Arial" w:hAnsi="Arial" w:cs="Arial"/>
        </w:rPr>
        <w:t xml:space="preserve"> </w:t>
      </w:r>
      <w:r w:rsidR="00FB637E" w:rsidRPr="00FB637E">
        <w:rPr>
          <w:rFonts w:ascii="Arial" w:hAnsi="Arial" w:cs="Arial"/>
        </w:rPr>
        <w:t>Neenet, Vipin and Dilna (2024)</w:t>
      </w:r>
      <w:r w:rsidR="00FB637E">
        <w:rPr>
          <w:rFonts w:ascii="Arial" w:hAnsi="Arial" w:cs="Arial"/>
        </w:rPr>
        <w:t>.</w:t>
      </w:r>
      <w:r w:rsidR="00D177B3">
        <w:rPr>
          <w:rFonts w:ascii="Arial" w:hAnsi="Arial" w:cs="Arial"/>
        </w:rPr>
        <w:t xml:space="preserve"> </w:t>
      </w:r>
      <w:r w:rsidR="00E465A9">
        <w:rPr>
          <w:rFonts w:ascii="Arial" w:hAnsi="Arial" w:cs="Arial"/>
        </w:rPr>
        <w:t xml:space="preserve">I would like to explain how SCARF Model help me to understand how managers </w:t>
      </w:r>
      <w:r w:rsidR="007857C7">
        <w:rPr>
          <w:rFonts w:ascii="Arial" w:hAnsi="Arial" w:cs="Arial"/>
        </w:rPr>
        <w:t xml:space="preserve">used it in positive way during </w:t>
      </w:r>
      <w:r w:rsidR="00457CEF">
        <w:rPr>
          <w:rFonts w:ascii="Arial" w:hAnsi="Arial" w:cs="Arial"/>
        </w:rPr>
        <w:t xml:space="preserve">the </w:t>
      </w:r>
      <w:r w:rsidR="007857C7">
        <w:rPr>
          <w:rFonts w:ascii="Arial" w:hAnsi="Arial" w:cs="Arial"/>
        </w:rPr>
        <w:t xml:space="preserve">change </w:t>
      </w:r>
      <w:r w:rsidR="00457CEF">
        <w:rPr>
          <w:rFonts w:ascii="Arial" w:hAnsi="Arial" w:cs="Arial"/>
        </w:rPr>
        <w:t>I went through.</w:t>
      </w:r>
    </w:p>
    <w:p w14:paraId="37E3FDFF" w14:textId="77777777" w:rsidR="004172C0" w:rsidRDefault="004172C0" w:rsidP="00095100">
      <w:pPr>
        <w:spacing w:line="360" w:lineRule="auto"/>
        <w:jc w:val="both"/>
        <w:rPr>
          <w:rFonts w:ascii="Arial" w:hAnsi="Arial" w:cs="Arial"/>
        </w:rPr>
      </w:pPr>
    </w:p>
    <w:p w14:paraId="355B9A78" w14:textId="69E4BAA1" w:rsidR="00095100" w:rsidRPr="0054093C" w:rsidRDefault="0054093C" w:rsidP="00095100">
      <w:pPr>
        <w:spacing w:line="360" w:lineRule="auto"/>
        <w:jc w:val="both"/>
        <w:rPr>
          <w:rFonts w:ascii="Arial" w:hAnsi="Arial" w:cs="Arial"/>
          <w:vanish/>
          <w:specVanish/>
        </w:rPr>
      </w:pPr>
      <w:r>
        <w:rPr>
          <w:rFonts w:ascii="Arial" w:hAnsi="Arial" w:cs="Arial"/>
        </w:rPr>
        <w:t xml:space="preserve"> </w:t>
      </w:r>
      <w:r w:rsidR="00FE2273">
        <w:rPr>
          <w:rFonts w:ascii="Arial" w:hAnsi="Arial" w:cs="Arial"/>
        </w:rPr>
        <w:tab/>
      </w:r>
      <w:r w:rsidR="007527CC">
        <w:rPr>
          <w:rFonts w:ascii="Arial" w:hAnsi="Arial" w:cs="Arial"/>
        </w:rPr>
        <w:t>It happened i</w:t>
      </w:r>
      <w:r w:rsidR="00095100">
        <w:rPr>
          <w:rFonts w:ascii="Arial" w:hAnsi="Arial" w:cs="Arial"/>
        </w:rPr>
        <w:t xml:space="preserve">n </w:t>
      </w:r>
      <w:r w:rsidR="004920C5">
        <w:rPr>
          <w:rFonts w:ascii="Arial" w:hAnsi="Arial" w:cs="Arial"/>
        </w:rPr>
        <w:t>2018;</w:t>
      </w:r>
      <w:r w:rsidR="00095100">
        <w:rPr>
          <w:rFonts w:ascii="Arial" w:hAnsi="Arial" w:cs="Arial"/>
        </w:rPr>
        <w:t xml:space="preserve"> I had worked for ProCare Nursing Ltd agency. My position was agency care worker and would be sent to work in mental hospitals, care homes for elderly people and to care homes where lived children with challenging behaviour</w:t>
      </w:r>
      <w:r w:rsidR="00DF6D1E">
        <w:rPr>
          <w:rFonts w:ascii="Arial" w:hAnsi="Arial" w:cs="Arial"/>
        </w:rPr>
        <w:t xml:space="preserve"> </w:t>
      </w:r>
      <w:r w:rsidR="00B60685">
        <w:rPr>
          <w:rFonts w:ascii="Arial" w:hAnsi="Arial" w:cs="Arial"/>
        </w:rPr>
        <w:t>(</w:t>
      </w:r>
      <w:r w:rsidR="0074714A">
        <w:rPr>
          <w:rFonts w:ascii="Arial" w:hAnsi="Arial" w:cs="Arial"/>
        </w:rPr>
        <w:t>ProCare Nursing,</w:t>
      </w:r>
      <w:r w:rsidR="00B60685">
        <w:rPr>
          <w:rFonts w:ascii="Arial" w:hAnsi="Arial" w:cs="Arial"/>
        </w:rPr>
        <w:t xml:space="preserve"> 2025)</w:t>
      </w:r>
      <w:r w:rsidR="00095100">
        <w:rPr>
          <w:rFonts w:ascii="Arial" w:hAnsi="Arial" w:cs="Arial"/>
        </w:rPr>
        <w:t xml:space="preserve">. I got pregnant and in the first 6 weeks when it was confirmed I explained to my manager the situation I am in right now. She explained that it is dangerous situation for me as many of the patients has mental issues and other learning disability </w:t>
      </w:r>
      <w:r w:rsidR="00CC0F80">
        <w:rPr>
          <w:rFonts w:ascii="Arial" w:hAnsi="Arial" w:cs="Arial"/>
        </w:rPr>
        <w:t xml:space="preserve">like autism and ADHD which can result in me being hurt so they do </w:t>
      </w:r>
      <w:r w:rsidR="007E5C5B">
        <w:rPr>
          <w:rFonts w:ascii="Arial" w:hAnsi="Arial" w:cs="Arial"/>
        </w:rPr>
        <w:t>not want me to work anymore</w:t>
      </w:r>
      <w:r w:rsidR="00CC0F80">
        <w:rPr>
          <w:rFonts w:ascii="Arial" w:hAnsi="Arial" w:cs="Arial"/>
        </w:rPr>
        <w:t xml:space="preserve">. I was unhappy because I needed work and was not sure what to do. My manager </w:t>
      </w:r>
      <w:r w:rsidR="00D66C35">
        <w:rPr>
          <w:rFonts w:ascii="Arial" w:hAnsi="Arial" w:cs="Arial"/>
        </w:rPr>
        <w:t xml:space="preserve">Lexi </w:t>
      </w:r>
      <w:r w:rsidR="00CC0F80">
        <w:rPr>
          <w:rFonts w:ascii="Arial" w:hAnsi="Arial" w:cs="Arial"/>
        </w:rPr>
        <w:t xml:space="preserve">said to go speak to Maxime which at that time was a manager of the community care department, they made sure that I will be able to </w:t>
      </w:r>
      <w:r w:rsidR="00CC0F80">
        <w:rPr>
          <w:rFonts w:ascii="Arial" w:hAnsi="Arial" w:cs="Arial"/>
        </w:rPr>
        <w:lastRenderedPageBreak/>
        <w:t>work as domiciliary care worker. Manager explained to me that I have to do 4 more trainings to be able to work with people. She enrolled me in medication training, health and safety training, moving and handling training, and food hygiene training</w:t>
      </w:r>
      <w:r w:rsidR="0016752D">
        <w:rPr>
          <w:rFonts w:ascii="Arial" w:hAnsi="Arial" w:cs="Arial"/>
        </w:rPr>
        <w:t xml:space="preserve"> (Homecare</w:t>
      </w:r>
      <w:r w:rsidR="007E5C5B">
        <w:rPr>
          <w:rFonts w:ascii="Arial" w:hAnsi="Arial" w:cs="Arial"/>
        </w:rPr>
        <w:t>, 2025)</w:t>
      </w:r>
      <w:r w:rsidR="00CC0F80">
        <w:rPr>
          <w:rFonts w:ascii="Arial" w:hAnsi="Arial" w:cs="Arial"/>
        </w:rPr>
        <w:t xml:space="preserve">. They also scheduled shadowing for me with one of the most experienced carers to help me understand and provide better care for my clients. ProCare has good leaders within organisation. Both managers </w:t>
      </w:r>
      <w:r w:rsidR="0078783A">
        <w:rPr>
          <w:rFonts w:ascii="Arial" w:hAnsi="Arial" w:cs="Arial"/>
        </w:rPr>
        <w:t>disclose situational leadership style. They are able to adapt to the situation and tailor approach to the specific needs of individual or the organisation. They are able to accommodate staff needs and help to fulfil task</w:t>
      </w:r>
      <w:r w:rsidR="00E60379">
        <w:rPr>
          <w:rFonts w:ascii="Arial" w:hAnsi="Arial" w:cs="Arial"/>
        </w:rPr>
        <w:t xml:space="preserve"> (</w:t>
      </w:r>
      <w:r w:rsidR="000650BE">
        <w:rPr>
          <w:rFonts w:ascii="Arial" w:hAnsi="Arial" w:cs="Arial"/>
        </w:rPr>
        <w:t>Wang, 2024)</w:t>
      </w:r>
      <w:r w:rsidR="0078783A">
        <w:rPr>
          <w:rFonts w:ascii="Arial" w:hAnsi="Arial" w:cs="Arial"/>
        </w:rPr>
        <w:t xml:space="preserve">. </w:t>
      </w:r>
    </w:p>
    <w:p w14:paraId="62FAF398" w14:textId="6BABFA69" w:rsidR="00CC0F80" w:rsidRDefault="0054093C" w:rsidP="007A6FF5">
      <w:pPr>
        <w:spacing w:line="360" w:lineRule="auto"/>
        <w:jc w:val="both"/>
        <w:rPr>
          <w:rFonts w:ascii="Arial" w:hAnsi="Arial" w:cs="Arial"/>
        </w:rPr>
      </w:pPr>
      <w:r>
        <w:rPr>
          <w:rFonts w:ascii="Arial" w:hAnsi="Arial" w:cs="Arial"/>
        </w:rPr>
        <w:t xml:space="preserve"> </w:t>
      </w:r>
      <w:r w:rsidR="00CC0F80">
        <w:rPr>
          <w:rFonts w:ascii="Arial" w:hAnsi="Arial" w:cs="Arial"/>
        </w:rPr>
        <w:t xml:space="preserve">As part of my </w:t>
      </w:r>
      <w:r w:rsidR="00753104">
        <w:rPr>
          <w:rFonts w:ascii="Arial" w:hAnsi="Arial" w:cs="Arial"/>
        </w:rPr>
        <w:t>essay,</w:t>
      </w:r>
      <w:r w:rsidR="00CC0F80">
        <w:rPr>
          <w:rFonts w:ascii="Arial" w:hAnsi="Arial" w:cs="Arial"/>
        </w:rPr>
        <w:t xml:space="preserve"> I would like to explain how SCARF Model help me understand what had happened </w:t>
      </w:r>
      <w:r w:rsidR="00753104">
        <w:rPr>
          <w:rFonts w:ascii="Arial" w:hAnsi="Arial" w:cs="Arial"/>
        </w:rPr>
        <w:t>when I had to move to another position.</w:t>
      </w:r>
    </w:p>
    <w:p w14:paraId="15B237F1" w14:textId="368E973A" w:rsidR="00753104" w:rsidRDefault="00753104" w:rsidP="00095100">
      <w:pPr>
        <w:spacing w:line="360" w:lineRule="auto"/>
        <w:jc w:val="both"/>
        <w:rPr>
          <w:rFonts w:ascii="Arial" w:hAnsi="Arial" w:cs="Arial"/>
        </w:rPr>
      </w:pPr>
      <w:r w:rsidRPr="00B2705D">
        <w:rPr>
          <w:rFonts w:ascii="Arial" w:hAnsi="Arial" w:cs="Arial"/>
          <w:b/>
          <w:bCs/>
        </w:rPr>
        <w:t>Status</w:t>
      </w:r>
      <w:r>
        <w:rPr>
          <w:rFonts w:ascii="Arial" w:hAnsi="Arial" w:cs="Arial"/>
        </w:rPr>
        <w:t xml:space="preserve">: I was valued as a good care worker and were given the opportunity to continue work in the company but with less challenging clients. </w:t>
      </w:r>
    </w:p>
    <w:p w14:paraId="693EE9B1" w14:textId="270809B0" w:rsidR="00753104" w:rsidRDefault="00753104" w:rsidP="00095100">
      <w:pPr>
        <w:spacing w:line="360" w:lineRule="auto"/>
        <w:jc w:val="both"/>
        <w:rPr>
          <w:rFonts w:ascii="Arial" w:hAnsi="Arial" w:cs="Arial"/>
        </w:rPr>
      </w:pPr>
      <w:r w:rsidRPr="00B2705D">
        <w:rPr>
          <w:rFonts w:ascii="Arial" w:hAnsi="Arial" w:cs="Arial"/>
          <w:b/>
          <w:bCs/>
        </w:rPr>
        <w:t>Certainty</w:t>
      </w:r>
      <w:r>
        <w:rPr>
          <w:rFonts w:ascii="Arial" w:hAnsi="Arial" w:cs="Arial"/>
        </w:rPr>
        <w:t>: The fact that I could continue to work until my maternity leave gave me peace and ability to plan for my future.</w:t>
      </w:r>
    </w:p>
    <w:p w14:paraId="1211754B" w14:textId="1ED37BE3" w:rsidR="00753104" w:rsidRDefault="00753104" w:rsidP="00095100">
      <w:pPr>
        <w:spacing w:line="360" w:lineRule="auto"/>
        <w:jc w:val="both"/>
        <w:rPr>
          <w:rFonts w:ascii="Arial" w:hAnsi="Arial" w:cs="Arial"/>
        </w:rPr>
      </w:pPr>
      <w:r w:rsidRPr="00B2705D">
        <w:rPr>
          <w:rFonts w:ascii="Arial" w:hAnsi="Arial" w:cs="Arial"/>
          <w:b/>
          <w:bCs/>
        </w:rPr>
        <w:t>Autonomy</w:t>
      </w:r>
      <w:r>
        <w:rPr>
          <w:rFonts w:ascii="Arial" w:hAnsi="Arial" w:cs="Arial"/>
        </w:rPr>
        <w:t>:</w:t>
      </w:r>
      <w:r w:rsidR="00B2705D">
        <w:rPr>
          <w:rFonts w:ascii="Arial" w:hAnsi="Arial" w:cs="Arial"/>
        </w:rPr>
        <w:t xml:space="preserve"> </w:t>
      </w:r>
      <w:r w:rsidR="00E81150">
        <w:rPr>
          <w:rFonts w:ascii="Arial" w:hAnsi="Arial" w:cs="Arial"/>
        </w:rPr>
        <w:t xml:space="preserve">I was able to </w:t>
      </w:r>
      <w:r w:rsidR="00D468FC">
        <w:rPr>
          <w:rFonts w:ascii="Arial" w:hAnsi="Arial" w:cs="Arial"/>
        </w:rPr>
        <w:t>decide</w:t>
      </w:r>
      <w:r w:rsidR="00E81150">
        <w:rPr>
          <w:rFonts w:ascii="Arial" w:hAnsi="Arial" w:cs="Arial"/>
        </w:rPr>
        <w:t xml:space="preserve"> about my future within the organisation. I could leave </w:t>
      </w:r>
      <w:r w:rsidR="00D468FC">
        <w:rPr>
          <w:rFonts w:ascii="Arial" w:hAnsi="Arial" w:cs="Arial"/>
        </w:rPr>
        <w:t>and try to find different employment</w:t>
      </w:r>
      <w:r w:rsidR="001F6A47">
        <w:rPr>
          <w:rFonts w:ascii="Arial" w:hAnsi="Arial" w:cs="Arial"/>
        </w:rPr>
        <w:t xml:space="preserve">. Managers gave me opportunity to </w:t>
      </w:r>
      <w:r w:rsidR="00EE3714">
        <w:rPr>
          <w:rFonts w:ascii="Arial" w:hAnsi="Arial" w:cs="Arial"/>
        </w:rPr>
        <w:t xml:space="preserve">stay and continue to work for remaining </w:t>
      </w:r>
      <w:r w:rsidR="00A90CDF">
        <w:rPr>
          <w:rFonts w:ascii="Arial" w:hAnsi="Arial" w:cs="Arial"/>
        </w:rPr>
        <w:t xml:space="preserve">time. </w:t>
      </w:r>
    </w:p>
    <w:p w14:paraId="0E5E1BC5" w14:textId="13606B2D" w:rsidR="00753104" w:rsidRDefault="00753104" w:rsidP="00095100">
      <w:pPr>
        <w:spacing w:line="360" w:lineRule="auto"/>
        <w:jc w:val="both"/>
        <w:rPr>
          <w:rFonts w:ascii="Arial" w:hAnsi="Arial" w:cs="Arial"/>
        </w:rPr>
      </w:pPr>
      <w:r w:rsidRPr="00B2705D">
        <w:rPr>
          <w:rFonts w:ascii="Arial" w:hAnsi="Arial" w:cs="Arial"/>
          <w:b/>
          <w:bCs/>
        </w:rPr>
        <w:t>Relatedness</w:t>
      </w:r>
      <w:r>
        <w:rPr>
          <w:rFonts w:ascii="Arial" w:hAnsi="Arial" w:cs="Arial"/>
        </w:rPr>
        <w:t>: It gave me feeling of belonging and that my input in the community is valued and respected.</w:t>
      </w:r>
    </w:p>
    <w:p w14:paraId="57521F49" w14:textId="77777777" w:rsidR="0078783A" w:rsidRDefault="00753104" w:rsidP="0078783A">
      <w:pPr>
        <w:spacing w:line="360" w:lineRule="auto"/>
        <w:jc w:val="both"/>
        <w:rPr>
          <w:rFonts w:ascii="Arial" w:hAnsi="Arial" w:cs="Arial"/>
        </w:rPr>
      </w:pPr>
      <w:r w:rsidRPr="00B2705D">
        <w:rPr>
          <w:rFonts w:ascii="Arial" w:hAnsi="Arial" w:cs="Arial"/>
          <w:b/>
          <w:bCs/>
        </w:rPr>
        <w:t>Fairness:</w:t>
      </w:r>
      <w:r>
        <w:rPr>
          <w:rFonts w:ascii="Arial" w:hAnsi="Arial" w:cs="Arial"/>
        </w:rPr>
        <w:t xml:space="preserve"> I was informed by Maxime what steps I need to take in order to continue to work. I was grateful that I was not let go by the company and they gave me opportunity to feel included. </w:t>
      </w:r>
    </w:p>
    <w:p w14:paraId="796D8C42" w14:textId="7ACB4D71" w:rsidR="00FD79FD" w:rsidRDefault="008760ED" w:rsidP="0078783A">
      <w:pPr>
        <w:spacing w:line="360" w:lineRule="auto"/>
        <w:jc w:val="both"/>
        <w:rPr>
          <w:rFonts w:ascii="Arial" w:hAnsi="Arial" w:cs="Arial"/>
        </w:rPr>
      </w:pPr>
      <w:r>
        <w:rPr>
          <w:rFonts w:ascii="Arial" w:hAnsi="Arial" w:cs="Arial"/>
        </w:rPr>
        <w:t xml:space="preserve">       </w:t>
      </w:r>
      <w:r w:rsidR="00CE377E">
        <w:rPr>
          <w:rFonts w:ascii="Arial" w:hAnsi="Arial" w:cs="Arial"/>
        </w:rPr>
        <w:t xml:space="preserve">This experience </w:t>
      </w:r>
      <w:r w:rsidR="00E10F21">
        <w:rPr>
          <w:rFonts w:ascii="Arial" w:hAnsi="Arial" w:cs="Arial"/>
        </w:rPr>
        <w:t xml:space="preserve">motivate me to continue to work for ProCare and I was </w:t>
      </w:r>
      <w:r w:rsidR="004A4B33">
        <w:rPr>
          <w:rFonts w:ascii="Arial" w:hAnsi="Arial" w:cs="Arial"/>
        </w:rPr>
        <w:t xml:space="preserve">grateful to be </w:t>
      </w:r>
      <w:r w:rsidR="00E27266">
        <w:rPr>
          <w:rFonts w:ascii="Arial" w:hAnsi="Arial" w:cs="Arial"/>
        </w:rPr>
        <w:t xml:space="preserve">part of the community. </w:t>
      </w:r>
      <w:r w:rsidR="005C77A4">
        <w:rPr>
          <w:rFonts w:ascii="Arial" w:hAnsi="Arial" w:cs="Arial"/>
        </w:rPr>
        <w:t xml:space="preserve">Situational </w:t>
      </w:r>
      <w:r w:rsidR="00374176">
        <w:rPr>
          <w:rFonts w:ascii="Arial" w:hAnsi="Arial" w:cs="Arial"/>
        </w:rPr>
        <w:t>l</w:t>
      </w:r>
      <w:r w:rsidR="0040279E">
        <w:rPr>
          <w:rFonts w:ascii="Arial" w:hAnsi="Arial" w:cs="Arial"/>
        </w:rPr>
        <w:t xml:space="preserve">eadership style of the managers </w:t>
      </w:r>
      <w:r w:rsidR="005C77A4">
        <w:rPr>
          <w:rFonts w:ascii="Arial" w:hAnsi="Arial" w:cs="Arial"/>
        </w:rPr>
        <w:t>enhance positive experience</w:t>
      </w:r>
      <w:r w:rsidR="00374176">
        <w:rPr>
          <w:rFonts w:ascii="Arial" w:hAnsi="Arial" w:cs="Arial"/>
        </w:rPr>
        <w:t xml:space="preserve"> not only for me but for all employees at the company. </w:t>
      </w:r>
      <w:r w:rsidR="005C77A4">
        <w:rPr>
          <w:rFonts w:ascii="Arial" w:hAnsi="Arial" w:cs="Arial"/>
        </w:rPr>
        <w:t xml:space="preserve"> </w:t>
      </w:r>
    </w:p>
    <w:p w14:paraId="617E89C0" w14:textId="77777777" w:rsidR="004172C0" w:rsidRDefault="004172C0" w:rsidP="0078783A">
      <w:pPr>
        <w:spacing w:line="360" w:lineRule="auto"/>
        <w:jc w:val="both"/>
        <w:rPr>
          <w:rFonts w:ascii="Arial" w:hAnsi="Arial" w:cs="Arial"/>
        </w:rPr>
      </w:pPr>
    </w:p>
    <w:p w14:paraId="59E13268" w14:textId="77777777" w:rsidR="004172C0" w:rsidRDefault="004172C0" w:rsidP="0078783A">
      <w:pPr>
        <w:spacing w:line="360" w:lineRule="auto"/>
        <w:jc w:val="both"/>
        <w:rPr>
          <w:rFonts w:ascii="Arial" w:hAnsi="Arial" w:cs="Arial"/>
        </w:rPr>
      </w:pPr>
    </w:p>
    <w:p w14:paraId="52AF6C43" w14:textId="77777777" w:rsidR="004172C0" w:rsidRDefault="004172C0" w:rsidP="0078783A">
      <w:pPr>
        <w:spacing w:line="360" w:lineRule="auto"/>
        <w:jc w:val="both"/>
        <w:rPr>
          <w:rFonts w:ascii="Arial" w:hAnsi="Arial" w:cs="Arial"/>
        </w:rPr>
      </w:pPr>
    </w:p>
    <w:p w14:paraId="5E604C17" w14:textId="77777777" w:rsidR="004172C0" w:rsidRDefault="004172C0" w:rsidP="0078783A">
      <w:pPr>
        <w:spacing w:line="360" w:lineRule="auto"/>
        <w:jc w:val="both"/>
        <w:rPr>
          <w:rFonts w:ascii="Arial" w:hAnsi="Arial" w:cs="Arial"/>
        </w:rPr>
      </w:pPr>
    </w:p>
    <w:p w14:paraId="45F33ECE" w14:textId="77777777" w:rsidR="004172C0" w:rsidRDefault="004172C0" w:rsidP="0078783A">
      <w:pPr>
        <w:spacing w:line="360" w:lineRule="auto"/>
        <w:jc w:val="both"/>
        <w:rPr>
          <w:rFonts w:ascii="Arial" w:hAnsi="Arial" w:cs="Arial"/>
        </w:rPr>
      </w:pPr>
    </w:p>
    <w:p w14:paraId="00F802F6" w14:textId="77777777" w:rsidR="008C185B" w:rsidRDefault="008C185B" w:rsidP="0078783A">
      <w:pPr>
        <w:spacing w:line="360" w:lineRule="auto"/>
        <w:jc w:val="both"/>
        <w:rPr>
          <w:rFonts w:ascii="Arial" w:hAnsi="Arial" w:cs="Arial"/>
        </w:rPr>
      </w:pPr>
    </w:p>
    <w:p w14:paraId="64892299" w14:textId="5D19C2D8" w:rsidR="00095100" w:rsidRDefault="00095100" w:rsidP="0078783A">
      <w:pPr>
        <w:pStyle w:val="Heading1"/>
      </w:pPr>
      <w:r>
        <w:t xml:space="preserve"> Kubler-Ross Grieving Curve</w:t>
      </w:r>
      <w:r w:rsidR="0078783A">
        <w:t>- Change Model</w:t>
      </w:r>
    </w:p>
    <w:p w14:paraId="11037BEE" w14:textId="77777777" w:rsidR="0078783A" w:rsidRDefault="0078783A" w:rsidP="0078783A"/>
    <w:p w14:paraId="4A0FC2DF" w14:textId="22CA3FEA" w:rsidR="00D53D29" w:rsidRDefault="003922B5" w:rsidP="003922B5">
      <w:pPr>
        <w:spacing w:line="360" w:lineRule="auto"/>
        <w:jc w:val="both"/>
        <w:rPr>
          <w:rFonts w:ascii="Arial" w:hAnsi="Arial" w:cs="Arial"/>
        </w:rPr>
      </w:pPr>
      <w:r>
        <w:rPr>
          <w:rFonts w:ascii="Arial" w:hAnsi="Arial" w:cs="Arial"/>
        </w:rPr>
        <w:t xml:space="preserve">          </w:t>
      </w:r>
      <w:r w:rsidR="00D53D29">
        <w:rPr>
          <w:rFonts w:ascii="Arial" w:hAnsi="Arial" w:cs="Arial"/>
        </w:rPr>
        <w:t xml:space="preserve">Kubler-Ross Change Model is a theory introduced in 1969 by psychologist Elisabeth Kubler-Ross that describe an emotional stages people face when they are going through </w:t>
      </w:r>
      <w:r>
        <w:rPr>
          <w:rFonts w:ascii="Arial" w:hAnsi="Arial" w:cs="Arial"/>
        </w:rPr>
        <w:t>grieve</w:t>
      </w:r>
      <w:r w:rsidR="00D53D29">
        <w:rPr>
          <w:rFonts w:ascii="Arial" w:hAnsi="Arial" w:cs="Arial"/>
        </w:rPr>
        <w:t xml:space="preserve">. </w:t>
      </w:r>
      <w:r w:rsidR="00767D45">
        <w:rPr>
          <w:rFonts w:ascii="Arial" w:hAnsi="Arial" w:cs="Arial"/>
        </w:rPr>
        <w:t>The stages are Denial, Anger</w:t>
      </w:r>
      <w:r w:rsidR="00B063E6">
        <w:rPr>
          <w:rFonts w:ascii="Arial" w:hAnsi="Arial" w:cs="Arial"/>
        </w:rPr>
        <w:t>, Bargaining, Depression and Acceptance</w:t>
      </w:r>
      <w:r w:rsidR="008F2E50">
        <w:rPr>
          <w:rFonts w:ascii="Arial" w:hAnsi="Arial" w:cs="Arial"/>
        </w:rPr>
        <w:t xml:space="preserve"> said </w:t>
      </w:r>
      <w:r w:rsidR="001459F0">
        <w:rPr>
          <w:rFonts w:ascii="Arial" w:hAnsi="Arial" w:cs="Arial"/>
        </w:rPr>
        <w:t>Bernau (2022)</w:t>
      </w:r>
      <w:r w:rsidR="00496F90">
        <w:rPr>
          <w:rFonts w:ascii="Arial" w:hAnsi="Arial" w:cs="Arial"/>
        </w:rPr>
        <w:t xml:space="preserve"> and Daniel (2025)</w:t>
      </w:r>
      <w:r w:rsidR="00B063E6">
        <w:rPr>
          <w:rFonts w:ascii="Arial" w:hAnsi="Arial" w:cs="Arial"/>
        </w:rPr>
        <w:t xml:space="preserve">. </w:t>
      </w:r>
      <w:r w:rsidR="00292A8E">
        <w:rPr>
          <w:rFonts w:ascii="Arial" w:hAnsi="Arial" w:cs="Arial"/>
        </w:rPr>
        <w:t xml:space="preserve">These stages </w:t>
      </w:r>
      <w:r w:rsidR="00A01A5C">
        <w:rPr>
          <w:rFonts w:ascii="Arial" w:hAnsi="Arial" w:cs="Arial"/>
        </w:rPr>
        <w:t xml:space="preserve">describe common emotional responses to loss. </w:t>
      </w:r>
      <w:r w:rsidR="00EB5306">
        <w:rPr>
          <w:rFonts w:ascii="Arial" w:hAnsi="Arial" w:cs="Arial"/>
        </w:rPr>
        <w:t xml:space="preserve">These </w:t>
      </w:r>
      <w:r w:rsidR="00F95284">
        <w:rPr>
          <w:rFonts w:ascii="Arial" w:hAnsi="Arial" w:cs="Arial"/>
        </w:rPr>
        <w:t xml:space="preserve">steps are not linear and can </w:t>
      </w:r>
      <w:r w:rsidR="00B946EA">
        <w:rPr>
          <w:rFonts w:ascii="Arial" w:hAnsi="Arial" w:cs="Arial"/>
        </w:rPr>
        <w:t xml:space="preserve">happen </w:t>
      </w:r>
      <w:r w:rsidR="006056F3">
        <w:rPr>
          <w:rFonts w:ascii="Arial" w:hAnsi="Arial" w:cs="Arial"/>
        </w:rPr>
        <w:t>in different times</w:t>
      </w:r>
      <w:r w:rsidR="006E019F">
        <w:rPr>
          <w:rFonts w:ascii="Arial" w:hAnsi="Arial" w:cs="Arial"/>
        </w:rPr>
        <w:t>,</w:t>
      </w:r>
      <w:r w:rsidR="006056F3">
        <w:rPr>
          <w:rFonts w:ascii="Arial" w:hAnsi="Arial" w:cs="Arial"/>
        </w:rPr>
        <w:t xml:space="preserve"> and the order can be</w:t>
      </w:r>
      <w:r w:rsidR="006E019F">
        <w:rPr>
          <w:rFonts w:ascii="Arial" w:hAnsi="Arial" w:cs="Arial"/>
        </w:rPr>
        <w:t xml:space="preserve"> accidental.</w:t>
      </w:r>
      <w:r w:rsidR="006056F3">
        <w:rPr>
          <w:rFonts w:ascii="Arial" w:hAnsi="Arial" w:cs="Arial"/>
        </w:rPr>
        <w:t xml:space="preserve"> </w:t>
      </w:r>
    </w:p>
    <w:p w14:paraId="649D9B53" w14:textId="30355D98" w:rsidR="001776A4" w:rsidRDefault="00DA59BE" w:rsidP="0078783A">
      <w:pPr>
        <w:spacing w:line="360" w:lineRule="auto"/>
        <w:jc w:val="both"/>
        <w:rPr>
          <w:rFonts w:ascii="Arial" w:hAnsi="Arial" w:cs="Arial"/>
        </w:rPr>
      </w:pPr>
      <w:r>
        <w:rPr>
          <w:rFonts w:ascii="Arial" w:hAnsi="Arial" w:cs="Arial"/>
        </w:rPr>
        <w:t xml:space="preserve">          </w:t>
      </w:r>
      <w:r w:rsidR="003F29FE">
        <w:rPr>
          <w:rFonts w:ascii="Arial" w:hAnsi="Arial" w:cs="Arial"/>
        </w:rPr>
        <w:t>In 2022 when my little daughter was too small to go to school yet, I have found charity which provide play group for small children. This group is located in Trinity Centre</w:t>
      </w:r>
      <w:r w:rsidR="00F04CFA" w:rsidRPr="00F04CFA">
        <w:rPr>
          <w:rFonts w:ascii="Arial" w:hAnsi="Arial" w:cs="Arial"/>
        </w:rPr>
        <w:t>, Four Elms Road, Piercefield Place, Cardiff CF24 1LE</w:t>
      </w:r>
      <w:r w:rsidR="003F29FE">
        <w:rPr>
          <w:rFonts w:ascii="Arial" w:hAnsi="Arial" w:cs="Arial"/>
        </w:rPr>
        <w:t xml:space="preserve">. The group is called WRC Parent and Toddler Group. Attending those sessions with my daughter gave me opportunity to meet Helen </w:t>
      </w:r>
      <w:r w:rsidR="001E4C37">
        <w:rPr>
          <w:rFonts w:ascii="Arial" w:hAnsi="Arial" w:cs="Arial"/>
        </w:rPr>
        <w:t xml:space="preserve">Clifford, </w:t>
      </w:r>
      <w:r w:rsidR="003F29FE">
        <w:rPr>
          <w:rFonts w:ascii="Arial" w:hAnsi="Arial" w:cs="Arial"/>
        </w:rPr>
        <w:t xml:space="preserve">who is </w:t>
      </w:r>
      <w:r w:rsidR="00B05EBB">
        <w:rPr>
          <w:rFonts w:ascii="Arial" w:hAnsi="Arial" w:cs="Arial"/>
        </w:rPr>
        <w:t>the manager of Aurora Trinity Collective Group. This group is for women only. We meet every Friday and create art together. Many of our projects are displayed in museums around Wales</w:t>
      </w:r>
      <w:r w:rsidR="00BE5AD3">
        <w:rPr>
          <w:rFonts w:ascii="Arial" w:hAnsi="Arial" w:cs="Arial"/>
        </w:rPr>
        <w:t xml:space="preserve"> (Trinity Centre, 2025)</w:t>
      </w:r>
      <w:r w:rsidR="00B05EBB">
        <w:rPr>
          <w:rFonts w:ascii="Arial" w:hAnsi="Arial" w:cs="Arial"/>
        </w:rPr>
        <w:t xml:space="preserve">. </w:t>
      </w:r>
      <w:r w:rsidR="00280914">
        <w:rPr>
          <w:rFonts w:ascii="Arial" w:hAnsi="Arial" w:cs="Arial"/>
        </w:rPr>
        <w:t xml:space="preserve">Time passed </w:t>
      </w:r>
      <w:r w:rsidR="000A67E8">
        <w:rPr>
          <w:rFonts w:ascii="Arial" w:hAnsi="Arial" w:cs="Arial"/>
        </w:rPr>
        <w:t xml:space="preserve">and Helen decided to invite me to the Pam </w:t>
      </w:r>
      <w:r w:rsidR="00034F8F">
        <w:rPr>
          <w:rFonts w:ascii="Arial" w:hAnsi="Arial" w:cs="Arial"/>
        </w:rPr>
        <w:t xml:space="preserve">Common Art Collective. </w:t>
      </w:r>
      <w:r w:rsidR="008B3878">
        <w:rPr>
          <w:rFonts w:ascii="Arial" w:hAnsi="Arial" w:cs="Arial"/>
        </w:rPr>
        <w:t xml:space="preserve">Within the organisation there is </w:t>
      </w:r>
      <w:r w:rsidR="007271EB">
        <w:rPr>
          <w:rFonts w:ascii="Arial" w:hAnsi="Arial" w:cs="Arial"/>
        </w:rPr>
        <w:t xml:space="preserve">a </w:t>
      </w:r>
      <w:r w:rsidR="00470851">
        <w:rPr>
          <w:rFonts w:ascii="Arial" w:hAnsi="Arial" w:cs="Arial"/>
        </w:rPr>
        <w:t>‘</w:t>
      </w:r>
      <w:r w:rsidR="008B3878">
        <w:rPr>
          <w:rFonts w:ascii="Arial" w:hAnsi="Arial" w:cs="Arial"/>
        </w:rPr>
        <w:t>Climate Cooks</w:t>
      </w:r>
      <w:r w:rsidR="00470851">
        <w:rPr>
          <w:rFonts w:ascii="Arial" w:hAnsi="Arial" w:cs="Arial"/>
        </w:rPr>
        <w:t>’</w:t>
      </w:r>
      <w:r w:rsidR="008B3878">
        <w:rPr>
          <w:rFonts w:ascii="Arial" w:hAnsi="Arial" w:cs="Arial"/>
        </w:rPr>
        <w:t xml:space="preserve"> </w:t>
      </w:r>
      <w:r w:rsidR="00370320">
        <w:rPr>
          <w:rFonts w:ascii="Arial" w:hAnsi="Arial" w:cs="Arial"/>
        </w:rPr>
        <w:t>group tha</w:t>
      </w:r>
      <w:r w:rsidR="007271EB">
        <w:rPr>
          <w:rFonts w:ascii="Arial" w:hAnsi="Arial" w:cs="Arial"/>
        </w:rPr>
        <w:t xml:space="preserve">t </w:t>
      </w:r>
      <w:r w:rsidR="00470851">
        <w:rPr>
          <w:rFonts w:ascii="Arial" w:hAnsi="Arial" w:cs="Arial"/>
        </w:rPr>
        <w:t>meet together and share their global food heritage and stories</w:t>
      </w:r>
      <w:r w:rsidR="000C0C8E">
        <w:rPr>
          <w:rFonts w:ascii="Arial" w:hAnsi="Arial" w:cs="Arial"/>
        </w:rPr>
        <w:t xml:space="preserve"> (Pam, 2025)</w:t>
      </w:r>
      <w:r w:rsidR="00470851">
        <w:rPr>
          <w:rFonts w:ascii="Arial" w:hAnsi="Arial" w:cs="Arial"/>
        </w:rPr>
        <w:t>.</w:t>
      </w:r>
      <w:r w:rsidR="00826024">
        <w:rPr>
          <w:rFonts w:ascii="Arial" w:hAnsi="Arial" w:cs="Arial"/>
        </w:rPr>
        <w:t xml:space="preserve"> I was excited to join</w:t>
      </w:r>
      <w:r w:rsidR="009F426A">
        <w:rPr>
          <w:rFonts w:ascii="Arial" w:hAnsi="Arial" w:cs="Arial"/>
        </w:rPr>
        <w:t xml:space="preserve"> this group and learn something new as well as being able to </w:t>
      </w:r>
      <w:r w:rsidR="00510A2F">
        <w:rPr>
          <w:rFonts w:ascii="Arial" w:hAnsi="Arial" w:cs="Arial"/>
        </w:rPr>
        <w:t>share our knowledge and passion for food with others.</w:t>
      </w:r>
      <w:r w:rsidR="00826024">
        <w:rPr>
          <w:rFonts w:ascii="Arial" w:hAnsi="Arial" w:cs="Arial"/>
        </w:rPr>
        <w:t xml:space="preserve"> </w:t>
      </w:r>
      <w:r w:rsidR="00DC085B">
        <w:rPr>
          <w:rFonts w:ascii="Arial" w:hAnsi="Arial" w:cs="Arial"/>
        </w:rPr>
        <w:t xml:space="preserve">While working with Helen and others I have come to conclusion that they are representing </w:t>
      </w:r>
      <w:r w:rsidR="003F29FE">
        <w:rPr>
          <w:rFonts w:ascii="Arial" w:hAnsi="Arial" w:cs="Arial"/>
        </w:rPr>
        <w:t>Laisser-Faire</w:t>
      </w:r>
      <w:r w:rsidR="00D53D29">
        <w:rPr>
          <w:rFonts w:ascii="Arial" w:hAnsi="Arial" w:cs="Arial"/>
        </w:rPr>
        <w:t xml:space="preserve"> leadership style</w:t>
      </w:r>
      <w:r w:rsidR="00483B21">
        <w:rPr>
          <w:rFonts w:ascii="Arial" w:hAnsi="Arial" w:cs="Arial"/>
        </w:rPr>
        <w:t xml:space="preserve">, </w:t>
      </w:r>
      <w:r w:rsidR="00624EA4">
        <w:rPr>
          <w:rFonts w:ascii="Arial" w:hAnsi="Arial" w:cs="Arial"/>
        </w:rPr>
        <w:t>they prefer</w:t>
      </w:r>
      <w:r w:rsidR="00D53D29">
        <w:rPr>
          <w:rFonts w:ascii="Arial" w:hAnsi="Arial" w:cs="Arial"/>
        </w:rPr>
        <w:t xml:space="preserve"> hands-off approach. Leaders give employees a lot of freedom to make their own decisions, trust in ability that task will be completed with minimal supervision</w:t>
      </w:r>
      <w:r w:rsidR="008F56AF">
        <w:rPr>
          <w:rFonts w:ascii="Arial" w:hAnsi="Arial" w:cs="Arial"/>
        </w:rPr>
        <w:t xml:space="preserve"> said Gibbons</w:t>
      </w:r>
      <w:r w:rsidR="004172C0">
        <w:rPr>
          <w:rFonts w:ascii="Arial" w:hAnsi="Arial" w:cs="Arial"/>
        </w:rPr>
        <w:t xml:space="preserve"> </w:t>
      </w:r>
      <w:r w:rsidR="008F56AF">
        <w:rPr>
          <w:rFonts w:ascii="Arial" w:hAnsi="Arial" w:cs="Arial"/>
        </w:rPr>
        <w:t>(</w:t>
      </w:r>
      <w:r w:rsidR="004172C0">
        <w:rPr>
          <w:rFonts w:ascii="Arial" w:hAnsi="Arial" w:cs="Arial"/>
        </w:rPr>
        <w:t>2025)</w:t>
      </w:r>
      <w:r w:rsidR="00D53D29">
        <w:rPr>
          <w:rFonts w:ascii="Arial" w:hAnsi="Arial" w:cs="Arial"/>
        </w:rPr>
        <w:t xml:space="preserve">. </w:t>
      </w:r>
      <w:r w:rsidR="00352532">
        <w:rPr>
          <w:rFonts w:ascii="Arial" w:hAnsi="Arial" w:cs="Arial"/>
        </w:rPr>
        <w:t>Unfortunately</w:t>
      </w:r>
      <w:r w:rsidR="00560F8B">
        <w:rPr>
          <w:rFonts w:ascii="Arial" w:hAnsi="Arial" w:cs="Arial"/>
        </w:rPr>
        <w:t>,</w:t>
      </w:r>
      <w:r w:rsidR="00352532">
        <w:rPr>
          <w:rFonts w:ascii="Arial" w:hAnsi="Arial" w:cs="Arial"/>
        </w:rPr>
        <w:t xml:space="preserve"> communication is not the strongest </w:t>
      </w:r>
      <w:r w:rsidR="00560F8B">
        <w:rPr>
          <w:rFonts w:ascii="Arial" w:hAnsi="Arial" w:cs="Arial"/>
        </w:rPr>
        <w:t xml:space="preserve">skill in our group. </w:t>
      </w:r>
      <w:r w:rsidR="00053225">
        <w:rPr>
          <w:rFonts w:ascii="Arial" w:hAnsi="Arial" w:cs="Arial"/>
        </w:rPr>
        <w:t xml:space="preserve">Communication is important aspect of our life. Without communication </w:t>
      </w:r>
      <w:r w:rsidR="00EA6929">
        <w:rPr>
          <w:rFonts w:ascii="Arial" w:hAnsi="Arial" w:cs="Arial"/>
        </w:rPr>
        <w:t xml:space="preserve">many projects will not be completed and can cause financial loss </w:t>
      </w:r>
      <w:r w:rsidR="00147170">
        <w:rPr>
          <w:rFonts w:ascii="Arial" w:hAnsi="Arial" w:cs="Arial"/>
        </w:rPr>
        <w:t>to the company. For our team it can cause misinformation</w:t>
      </w:r>
      <w:r w:rsidR="00133019">
        <w:rPr>
          <w:rFonts w:ascii="Arial" w:hAnsi="Arial" w:cs="Arial"/>
        </w:rPr>
        <w:t>, lack of motivation and team morale goes down.</w:t>
      </w:r>
      <w:r w:rsidR="009E0500">
        <w:rPr>
          <w:rFonts w:ascii="Arial" w:hAnsi="Arial" w:cs="Arial"/>
        </w:rPr>
        <w:t xml:space="preserve"> According to Penn </w:t>
      </w:r>
      <w:r w:rsidR="00975829">
        <w:rPr>
          <w:rFonts w:ascii="Arial" w:hAnsi="Arial" w:cs="Arial"/>
        </w:rPr>
        <w:t>LPS (2023)</w:t>
      </w:r>
      <w:r w:rsidR="00D8566E">
        <w:rPr>
          <w:rFonts w:ascii="Arial" w:hAnsi="Arial" w:cs="Arial"/>
        </w:rPr>
        <w:t xml:space="preserve"> in business clear and effective communication </w:t>
      </w:r>
      <w:r w:rsidR="00F57EB4">
        <w:rPr>
          <w:rFonts w:ascii="Arial" w:hAnsi="Arial" w:cs="Arial"/>
        </w:rPr>
        <w:t xml:space="preserve">gives </w:t>
      </w:r>
      <w:r w:rsidR="00B2701C">
        <w:rPr>
          <w:rFonts w:ascii="Arial" w:hAnsi="Arial" w:cs="Arial"/>
        </w:rPr>
        <w:t xml:space="preserve">employees and employer many benefits such as </w:t>
      </w:r>
      <w:r w:rsidR="00A232C7">
        <w:rPr>
          <w:rFonts w:ascii="Arial" w:hAnsi="Arial" w:cs="Arial"/>
        </w:rPr>
        <w:t xml:space="preserve">increase job satisfaction, </w:t>
      </w:r>
      <w:r w:rsidR="005E0917">
        <w:rPr>
          <w:rFonts w:ascii="Arial" w:hAnsi="Arial" w:cs="Arial"/>
        </w:rPr>
        <w:t xml:space="preserve">boost </w:t>
      </w:r>
      <w:r w:rsidR="00A232C7">
        <w:rPr>
          <w:rFonts w:ascii="Arial" w:hAnsi="Arial" w:cs="Arial"/>
        </w:rPr>
        <w:t>morale</w:t>
      </w:r>
      <w:r w:rsidR="00EF5BCA">
        <w:rPr>
          <w:rFonts w:ascii="Arial" w:hAnsi="Arial" w:cs="Arial"/>
        </w:rPr>
        <w:t xml:space="preserve"> and deliver </w:t>
      </w:r>
      <w:r w:rsidR="00EF5BCA">
        <w:rPr>
          <w:rFonts w:ascii="Arial" w:hAnsi="Arial" w:cs="Arial"/>
        </w:rPr>
        <w:lastRenderedPageBreak/>
        <w:t xml:space="preserve">better results. </w:t>
      </w:r>
      <w:r w:rsidR="007532BA">
        <w:rPr>
          <w:rFonts w:ascii="Arial" w:hAnsi="Arial" w:cs="Arial"/>
        </w:rPr>
        <w:t xml:space="preserve">Our manager </w:t>
      </w:r>
      <w:r w:rsidR="00C51D89">
        <w:rPr>
          <w:rFonts w:ascii="Arial" w:hAnsi="Arial" w:cs="Arial"/>
        </w:rPr>
        <w:t xml:space="preserve">poses motivating communication style. She encourages us to </w:t>
      </w:r>
      <w:r w:rsidR="005B4706">
        <w:rPr>
          <w:rFonts w:ascii="Arial" w:hAnsi="Arial" w:cs="Arial"/>
        </w:rPr>
        <w:t xml:space="preserve">complete tasks, </w:t>
      </w:r>
      <w:r w:rsidR="00D21E9B">
        <w:rPr>
          <w:rFonts w:ascii="Arial" w:hAnsi="Arial" w:cs="Arial"/>
        </w:rPr>
        <w:t xml:space="preserve">team needs morale </w:t>
      </w:r>
      <w:r w:rsidR="00A311BD">
        <w:rPr>
          <w:rFonts w:ascii="Arial" w:hAnsi="Arial" w:cs="Arial"/>
        </w:rPr>
        <w:t>boost,</w:t>
      </w:r>
      <w:r w:rsidR="005752D2">
        <w:rPr>
          <w:rFonts w:ascii="Arial" w:hAnsi="Arial" w:cs="Arial"/>
        </w:rPr>
        <w:t xml:space="preserve"> or event is happening soon and still all the tasks are not completed (</w:t>
      </w:r>
      <w:r w:rsidR="00A311BD">
        <w:rPr>
          <w:rFonts w:ascii="Arial" w:hAnsi="Arial" w:cs="Arial"/>
        </w:rPr>
        <w:t>Martin, 2022)</w:t>
      </w:r>
      <w:r w:rsidR="002F58A8">
        <w:rPr>
          <w:rFonts w:ascii="Arial" w:hAnsi="Arial" w:cs="Arial"/>
        </w:rPr>
        <w:t xml:space="preserve"> bu</w:t>
      </w:r>
      <w:r w:rsidR="00C72BB7">
        <w:rPr>
          <w:rFonts w:ascii="Arial" w:hAnsi="Arial" w:cs="Arial"/>
        </w:rPr>
        <w:t xml:space="preserve">t sometimes those encourages comes too late. Many </w:t>
      </w:r>
      <w:r w:rsidR="00615606">
        <w:rPr>
          <w:rFonts w:ascii="Arial" w:hAnsi="Arial" w:cs="Arial"/>
        </w:rPr>
        <w:t>times,</w:t>
      </w:r>
      <w:r w:rsidR="00C72BB7">
        <w:rPr>
          <w:rFonts w:ascii="Arial" w:hAnsi="Arial" w:cs="Arial"/>
        </w:rPr>
        <w:t xml:space="preserve"> information are given too late</w:t>
      </w:r>
      <w:r w:rsidR="00A311BD">
        <w:rPr>
          <w:rFonts w:ascii="Arial" w:hAnsi="Arial" w:cs="Arial"/>
        </w:rPr>
        <w:t xml:space="preserve">. </w:t>
      </w:r>
      <w:r w:rsidR="00D53D29">
        <w:rPr>
          <w:rFonts w:ascii="Arial" w:hAnsi="Arial" w:cs="Arial"/>
        </w:rPr>
        <w:t xml:space="preserve">Helen is an artist </w:t>
      </w:r>
      <w:r w:rsidR="00451063">
        <w:rPr>
          <w:rFonts w:ascii="Arial" w:hAnsi="Arial" w:cs="Arial"/>
        </w:rPr>
        <w:t>and like most artists she also have traits like creativity, innovation and self-reflection</w:t>
      </w:r>
      <w:r w:rsidR="00F01A99">
        <w:rPr>
          <w:rFonts w:ascii="Arial" w:hAnsi="Arial" w:cs="Arial"/>
        </w:rPr>
        <w:t xml:space="preserve"> </w:t>
      </w:r>
      <w:r w:rsidR="00B96B5A">
        <w:rPr>
          <w:rFonts w:ascii="Arial" w:hAnsi="Arial" w:cs="Arial"/>
        </w:rPr>
        <w:t>(Ank</w:t>
      </w:r>
      <w:r w:rsidR="00394F85">
        <w:rPr>
          <w:rFonts w:ascii="Arial" w:hAnsi="Arial" w:cs="Arial"/>
        </w:rPr>
        <w:t>yiah, 2023)</w:t>
      </w:r>
      <w:r w:rsidR="00451063">
        <w:rPr>
          <w:rFonts w:ascii="Arial" w:hAnsi="Arial" w:cs="Arial"/>
        </w:rPr>
        <w:t>. She leaves all the decision what needs to be cooked (prepared) for events to us, she just focus on arranging resources and guidance only. She has trust in our ability to make delicious meals.</w:t>
      </w:r>
      <w:r w:rsidR="004B0568">
        <w:rPr>
          <w:rFonts w:ascii="Arial" w:hAnsi="Arial" w:cs="Arial"/>
        </w:rPr>
        <w:t xml:space="preserve"> </w:t>
      </w:r>
      <w:r w:rsidR="00AA79AD">
        <w:rPr>
          <w:rFonts w:ascii="Arial" w:hAnsi="Arial" w:cs="Arial"/>
        </w:rPr>
        <w:t xml:space="preserve">It has been almost a year since I joined </w:t>
      </w:r>
      <w:r w:rsidR="00B21BC4">
        <w:rPr>
          <w:rFonts w:ascii="Arial" w:hAnsi="Arial" w:cs="Arial"/>
        </w:rPr>
        <w:t xml:space="preserve">Climate Cooks and at the beginning I felt confused of what is happening and how I will manage to work with them as they </w:t>
      </w:r>
      <w:r w:rsidR="00133E63">
        <w:rPr>
          <w:rFonts w:ascii="Arial" w:hAnsi="Arial" w:cs="Arial"/>
        </w:rPr>
        <w:t xml:space="preserve">display different approach to work than I do. Kubler-Ross </w:t>
      </w:r>
      <w:r w:rsidR="00CD58EF">
        <w:rPr>
          <w:rFonts w:ascii="Arial" w:hAnsi="Arial" w:cs="Arial"/>
        </w:rPr>
        <w:t>Grieving Curve explains my feeling and how I manage to go through those difficult times for me.</w:t>
      </w:r>
    </w:p>
    <w:p w14:paraId="3782561F" w14:textId="77777777" w:rsidR="001776A4" w:rsidRDefault="001776A4" w:rsidP="0078783A">
      <w:pPr>
        <w:spacing w:line="360" w:lineRule="auto"/>
        <w:jc w:val="both"/>
        <w:rPr>
          <w:rFonts w:ascii="Arial" w:hAnsi="Arial" w:cs="Arial"/>
        </w:rPr>
      </w:pPr>
    </w:p>
    <w:p w14:paraId="744C0AEC" w14:textId="0D5CADC0" w:rsidR="00D53D29" w:rsidRDefault="00D53D29" w:rsidP="0078783A">
      <w:pPr>
        <w:spacing w:line="360" w:lineRule="auto"/>
        <w:jc w:val="both"/>
        <w:rPr>
          <w:rFonts w:ascii="Arial" w:hAnsi="Arial" w:cs="Arial"/>
        </w:rPr>
      </w:pPr>
      <w:r>
        <w:rPr>
          <w:rFonts w:ascii="Arial" w:hAnsi="Arial" w:cs="Arial"/>
        </w:rPr>
        <w:t xml:space="preserve"> </w:t>
      </w:r>
    </w:p>
    <w:p w14:paraId="5FDB80CC" w14:textId="4DDA2DC8" w:rsidR="00D53D29" w:rsidRDefault="00EC4AF5" w:rsidP="0078783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75B30B63" wp14:editId="1CA1CB7E">
                <wp:simplePos x="0" y="0"/>
                <wp:positionH relativeFrom="column">
                  <wp:posOffset>-594360</wp:posOffset>
                </wp:positionH>
                <wp:positionV relativeFrom="paragraph">
                  <wp:posOffset>443230</wp:posOffset>
                </wp:positionV>
                <wp:extent cx="6880860" cy="3451860"/>
                <wp:effectExtent l="0" t="0" r="15240" b="15240"/>
                <wp:wrapNone/>
                <wp:docPr id="1598192868" name="Text Box 4"/>
                <wp:cNvGraphicFramePr/>
                <a:graphic xmlns:a="http://schemas.openxmlformats.org/drawingml/2006/main">
                  <a:graphicData uri="http://schemas.microsoft.com/office/word/2010/wordprocessingShape">
                    <wps:wsp>
                      <wps:cNvSpPr txBox="1"/>
                      <wps:spPr>
                        <a:xfrm>
                          <a:off x="0" y="0"/>
                          <a:ext cx="6880860" cy="3451860"/>
                        </a:xfrm>
                        <a:prstGeom prst="rect">
                          <a:avLst/>
                        </a:prstGeom>
                        <a:solidFill>
                          <a:schemeClr val="lt1"/>
                        </a:solidFill>
                        <a:ln w="6350">
                          <a:solidFill>
                            <a:prstClr val="black"/>
                          </a:solidFill>
                        </a:ln>
                      </wps:spPr>
                      <wps:txbx>
                        <w:txbxContent>
                          <w:p w14:paraId="1EFA5C14" w14:textId="77777777" w:rsidR="00920BB8" w:rsidRDefault="00920B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B30B63" id="Text Box 4" o:spid="_x0000_s1030" type="#_x0000_t202" style="position:absolute;left:0;text-align:left;margin-left:-46.8pt;margin-top:34.9pt;width:541.8pt;height:271.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" fillcolor="white [3201]" strokeweight=".5pt">
                <v:textbox>
                  <w:txbxContent>
                    <w:p w14:paraId="1EFA5C14" w14:textId="77777777" w:rsidR="00920BB8" w:rsidRDefault="00920BB8"/>
                  </w:txbxContent>
                </v:textbox>
              </v:shape>
            </w:pict>
          </mc:Fallback>
        </mc:AlternateContent>
      </w:r>
    </w:p>
    <w:p w14:paraId="3E3D491A" w14:textId="60E93BF9" w:rsidR="00D53D29" w:rsidRDefault="00EC4AF5" w:rsidP="0078783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6EAEB1B8" wp14:editId="35D6185A">
                <wp:simplePos x="0" y="0"/>
                <wp:positionH relativeFrom="column">
                  <wp:posOffset>-556260</wp:posOffset>
                </wp:positionH>
                <wp:positionV relativeFrom="paragraph">
                  <wp:posOffset>238760</wp:posOffset>
                </wp:positionV>
                <wp:extent cx="335280" cy="1927860"/>
                <wp:effectExtent l="0" t="0" r="26670" b="15240"/>
                <wp:wrapNone/>
                <wp:docPr id="1417571303" name="Text Box 19"/>
                <wp:cNvGraphicFramePr/>
                <a:graphic xmlns:a="http://schemas.openxmlformats.org/drawingml/2006/main">
                  <a:graphicData uri="http://schemas.microsoft.com/office/word/2010/wordprocessingShape">
                    <wps:wsp>
                      <wps:cNvSpPr txBox="1"/>
                      <wps:spPr>
                        <a:xfrm>
                          <a:off x="0" y="0"/>
                          <a:ext cx="335280" cy="1927860"/>
                        </a:xfrm>
                        <a:prstGeom prst="rect">
                          <a:avLst/>
                        </a:prstGeom>
                        <a:solidFill>
                          <a:schemeClr val="lt1"/>
                        </a:solidFill>
                        <a:ln w="6350">
                          <a:solidFill>
                            <a:prstClr val="black"/>
                          </a:solidFill>
                        </a:ln>
                      </wps:spPr>
                      <wps:txbx>
                        <w:txbxContent>
                          <w:p w14:paraId="042BBC31" w14:textId="5003CF88" w:rsidR="00EC4AF5" w:rsidRDefault="00AD47C8">
                            <w:r>
                              <w:t>Morale and Competence</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EB1B8" id="Text Box 19" o:spid="_x0000_s1031" type="#_x0000_t202" style="position:absolute;left:0;text-align:left;margin-left:-43.8pt;margin-top:18.8pt;width:26.4pt;height:15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" fillcolor="white [3201]" strokeweight=".5pt">
                <v:textbox style="layout-flow:vertical;mso-layout-flow-alt:bottom-to-top">
                  <w:txbxContent>
                    <w:p w14:paraId="042BBC31" w14:textId="5003CF88" w:rsidR="00EC4AF5" w:rsidRDefault="00AD47C8">
                      <w:r>
                        <w:t>Morale and Competence</w:t>
                      </w:r>
                    </w:p>
                  </w:txbxContent>
                </v:textbox>
              </v:shape>
            </w:pict>
          </mc:Fallback>
        </mc:AlternateContent>
      </w:r>
      <w:r w:rsidR="00361401">
        <w:rPr>
          <w:rFonts w:ascii="Arial" w:hAnsi="Arial" w:cs="Arial"/>
          <w:noProof/>
        </w:rPr>
        <mc:AlternateContent>
          <mc:Choice Requires="wps">
            <w:drawing>
              <wp:anchor distT="0" distB="0" distL="114300" distR="114300" simplePos="0" relativeHeight="251674624" behindDoc="0" locked="0" layoutInCell="1" allowOverlap="1" wp14:anchorId="63C3A002" wp14:editId="0404AE30">
                <wp:simplePos x="0" y="0"/>
                <wp:positionH relativeFrom="column">
                  <wp:posOffset>-144780</wp:posOffset>
                </wp:positionH>
                <wp:positionV relativeFrom="paragraph">
                  <wp:posOffset>314960</wp:posOffset>
                </wp:positionV>
                <wp:extent cx="0" cy="2987040"/>
                <wp:effectExtent l="76200" t="38100" r="57150" b="22860"/>
                <wp:wrapNone/>
                <wp:docPr id="2071026278" name="Straight Arrow Connector 17"/>
                <wp:cNvGraphicFramePr/>
                <a:graphic xmlns:a="http://schemas.openxmlformats.org/drawingml/2006/main">
                  <a:graphicData uri="http://schemas.microsoft.com/office/word/2010/wordprocessingShape">
                    <wps:wsp>
                      <wps:cNvCnPr/>
                      <wps:spPr>
                        <a:xfrm flipV="1">
                          <a:off x="0" y="0"/>
                          <a:ext cx="0" cy="29870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A7BC61F" id="_x0000_t32" coordsize="21600,21600" o:spt="32" o:oned="t" path="m,l21600,21600e" filled="f">
                <v:path arrowok="t" fillok="f" o:connecttype="none"/>
                <o:lock v:ext="edit" shapetype="t"/>
              </v:shapetype>
              <v:shape id="Straight Arrow Connector 17" o:spid="_x0000_s1026" type="#_x0000_t32" style="position:absolute;margin-left:-11.4pt;margin-top:24.8pt;width:0;height:235.2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" strokecolor="#156082 [3204]" strokeweight=".5pt">
                <v:stroke endarrow="block" joinstyle="miter"/>
              </v:shape>
            </w:pict>
          </mc:Fallback>
        </mc:AlternateContent>
      </w:r>
      <w:r w:rsidR="003B2D7D">
        <w:rPr>
          <w:rFonts w:ascii="Arial" w:hAnsi="Arial" w:cs="Arial"/>
          <w:noProof/>
        </w:rPr>
        <mc:AlternateContent>
          <mc:Choice Requires="wps">
            <w:drawing>
              <wp:anchor distT="0" distB="0" distL="114300" distR="114300" simplePos="0" relativeHeight="251667456" behindDoc="0" locked="0" layoutInCell="1" allowOverlap="1" wp14:anchorId="300BC7B5" wp14:editId="1FBD58C8">
                <wp:simplePos x="0" y="0"/>
                <wp:positionH relativeFrom="column">
                  <wp:posOffset>4716780</wp:posOffset>
                </wp:positionH>
                <wp:positionV relativeFrom="paragraph">
                  <wp:posOffset>121920</wp:posOffset>
                </wp:positionV>
                <wp:extent cx="1157605" cy="281940"/>
                <wp:effectExtent l="0" t="0" r="23495" b="22860"/>
                <wp:wrapNone/>
                <wp:docPr id="11408746" name="Text Box 14"/>
                <wp:cNvGraphicFramePr/>
                <a:graphic xmlns:a="http://schemas.openxmlformats.org/drawingml/2006/main">
                  <a:graphicData uri="http://schemas.microsoft.com/office/word/2010/wordprocessingShape">
                    <wps:wsp>
                      <wps:cNvSpPr txBox="1"/>
                      <wps:spPr>
                        <a:xfrm>
                          <a:off x="0" y="0"/>
                          <a:ext cx="1157605" cy="281940"/>
                        </a:xfrm>
                        <a:prstGeom prst="rect">
                          <a:avLst/>
                        </a:prstGeom>
                        <a:solidFill>
                          <a:schemeClr val="lt1"/>
                        </a:solidFill>
                        <a:ln w="6350">
                          <a:solidFill>
                            <a:prstClr val="black"/>
                          </a:solidFill>
                        </a:ln>
                      </wps:spPr>
                      <wps:txbx>
                        <w:txbxContent>
                          <w:p w14:paraId="7CDCF2DA" w14:textId="458E2E31" w:rsidR="003B2D7D" w:rsidRDefault="003B2D7D">
                            <w:r>
                              <w:t>INTEGRATION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0BC7B5" id="Text Box 14" o:spid="_x0000_s1032" type="#_x0000_t202" style="position:absolute;left:0;text-align:left;margin-left:371.4pt;margin-top:9.6pt;width:91.15pt;height:22.2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" fillcolor="white [3201]" strokeweight=".5pt">
                <v:textbox>
                  <w:txbxContent>
                    <w:p w14:paraId="7CDCF2DA" w14:textId="458E2E31" w:rsidR="003B2D7D" w:rsidRDefault="003B2D7D">
                      <w:r>
                        <w:t>INTEGRATION</w:t>
                      </w:r>
                    </w:p>
                  </w:txbxContent>
                </v:textbox>
              </v:shape>
            </w:pict>
          </mc:Fallback>
        </mc:AlternateContent>
      </w:r>
      <w:r w:rsidR="00781CB3">
        <w:rPr>
          <w:rFonts w:ascii="Arial" w:hAnsi="Arial" w:cs="Arial"/>
          <w:noProof/>
        </w:rPr>
        <mc:AlternateContent>
          <mc:Choice Requires="wps">
            <w:drawing>
              <wp:anchor distT="0" distB="0" distL="114300" distR="114300" simplePos="0" relativeHeight="251663360" behindDoc="0" locked="0" layoutInCell="1" allowOverlap="1" wp14:anchorId="1464342A" wp14:editId="43D66E79">
                <wp:simplePos x="0" y="0"/>
                <wp:positionH relativeFrom="column">
                  <wp:posOffset>297180</wp:posOffset>
                </wp:positionH>
                <wp:positionV relativeFrom="paragraph">
                  <wp:posOffset>190500</wp:posOffset>
                </wp:positionV>
                <wp:extent cx="784860" cy="365760"/>
                <wp:effectExtent l="0" t="0" r="15240" b="15240"/>
                <wp:wrapNone/>
                <wp:docPr id="636432900" name="Text Box 10"/>
                <wp:cNvGraphicFramePr/>
                <a:graphic xmlns:a="http://schemas.openxmlformats.org/drawingml/2006/main">
                  <a:graphicData uri="http://schemas.microsoft.com/office/word/2010/wordprocessingShape">
                    <wps:wsp>
                      <wps:cNvSpPr txBox="1"/>
                      <wps:spPr>
                        <a:xfrm>
                          <a:off x="0" y="0"/>
                          <a:ext cx="784860" cy="365760"/>
                        </a:xfrm>
                        <a:prstGeom prst="rect">
                          <a:avLst/>
                        </a:prstGeom>
                        <a:ln/>
                      </wps:spPr>
                      <wps:style>
                        <a:lnRef idx="2">
                          <a:schemeClr val="accent6">
                            <a:shade val="15000"/>
                          </a:schemeClr>
                        </a:lnRef>
                        <a:fillRef idx="1">
                          <a:schemeClr val="accent6"/>
                        </a:fillRef>
                        <a:effectRef idx="0">
                          <a:schemeClr val="accent6"/>
                        </a:effectRef>
                        <a:fontRef idx="minor">
                          <a:schemeClr val="lt1"/>
                        </a:fontRef>
                      </wps:style>
                      <wps:txbx>
                        <w:txbxContent>
                          <w:p w14:paraId="4EC9AA18" w14:textId="2F0612B8" w:rsidR="00781CB3" w:rsidRDefault="00781CB3">
                            <w:r>
                              <w:t>DENIAL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64342A" id="Text Box 10" o:spid="_x0000_s1033" type="#_x0000_t202" style="position:absolute;left:0;text-align:left;margin-left:23.4pt;margin-top:15pt;width:61.8pt;height:28.8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" fillcolor="#4ea72e [3209]" strokecolor="#0b1807 [489]" strokeweight="1pt">
                <v:textbox>
                  <w:txbxContent>
                    <w:p w14:paraId="4EC9AA18" w14:textId="2F0612B8" w:rsidR="00781CB3" w:rsidRDefault="00781CB3">
                      <w:r>
                        <w:t>DENIAL</w:t>
                      </w:r>
                    </w:p>
                  </w:txbxContent>
                </v:textbox>
              </v:shape>
            </w:pict>
          </mc:Fallback>
        </mc:AlternateContent>
      </w:r>
      <w:r w:rsidR="005C7FB6">
        <w:rPr>
          <w:noProof/>
        </w:rPr>
        <mc:AlternateContent>
          <mc:Choice Requires="wps">
            <w:drawing>
              <wp:anchor distT="0" distB="0" distL="114300" distR="114300" simplePos="0" relativeHeight="251670528" behindDoc="0" locked="0" layoutInCell="1" allowOverlap="1" wp14:anchorId="24F8E5F3" wp14:editId="7629A7F3">
                <wp:simplePos x="0" y="0"/>
                <wp:positionH relativeFrom="column">
                  <wp:posOffset>-281940</wp:posOffset>
                </wp:positionH>
                <wp:positionV relativeFrom="paragraph">
                  <wp:posOffset>3585210</wp:posOffset>
                </wp:positionV>
                <wp:extent cx="6301740" cy="635"/>
                <wp:effectExtent l="0" t="0" r="0" b="0"/>
                <wp:wrapNone/>
                <wp:docPr id="545716121" name="Text Box 1"/>
                <wp:cNvGraphicFramePr/>
                <a:graphic xmlns:a="http://schemas.openxmlformats.org/drawingml/2006/main">
                  <a:graphicData uri="http://schemas.microsoft.com/office/word/2010/wordprocessingShape">
                    <wps:wsp>
                      <wps:cNvSpPr txBox="1"/>
                      <wps:spPr>
                        <a:xfrm>
                          <a:off x="0" y="0"/>
                          <a:ext cx="6301740" cy="635"/>
                        </a:xfrm>
                        <a:prstGeom prst="rect">
                          <a:avLst/>
                        </a:prstGeom>
                        <a:solidFill>
                          <a:prstClr val="white"/>
                        </a:solidFill>
                        <a:ln>
                          <a:noFill/>
                        </a:ln>
                      </wps:spPr>
                      <wps:txbx>
                        <w:txbxContent>
                          <w:p w14:paraId="5183E378" w14:textId="5B068FE1" w:rsidR="005C7FB6" w:rsidRPr="00E90F05" w:rsidRDefault="005C7FB6" w:rsidP="005C7FB6">
                            <w:pPr>
                              <w:pStyle w:val="Caption"/>
                              <w:rPr>
                                <w:rFonts w:ascii="Arial" w:hAnsi="Arial" w:cs="Arial"/>
                                <w:noProof/>
                              </w:rPr>
                            </w:pPr>
                            <w:r>
                              <w:t xml:space="preserve">Figure </w:t>
                            </w:r>
                            <w:fldSimple w:instr=" SEQ Figure \* ARABIC ">
                              <w:r>
                                <w:rPr>
                                  <w:noProof/>
                                </w:rPr>
                                <w:t>1</w:t>
                              </w:r>
                            </w:fldSimple>
                            <w:r>
                              <w:t xml:space="preserve">Kubler-Ross Chage Model </w:t>
                            </w:r>
                            <w:r w:rsidR="001776A4">
                              <w:t xml:space="preserve">adapted from </w:t>
                            </w:r>
                            <w:r>
                              <w:t xml:space="preserve"> Charokar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F8E5F3" id="Text Box 1" o:spid="_x0000_s1034" type="#_x0000_t202" style="position:absolute;left:0;text-align:left;margin-left:-22.2pt;margin-top:282.3pt;width:496.2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" stroked="f">
                <v:textbox style="mso-fit-shape-to-text:t" inset="0,0,0,0">
                  <w:txbxContent>
                    <w:p w14:paraId="5183E378" w14:textId="5B068FE1" w:rsidR="005C7FB6" w:rsidRPr="00E90F05" w:rsidRDefault="005C7FB6" w:rsidP="005C7FB6">
                      <w:pPr>
                        <w:pStyle w:val="Caption"/>
                        <w:rPr>
                          <w:rFonts w:ascii="Arial" w:hAnsi="Arial" w:cs="Arial"/>
                          <w:noProof/>
                        </w:rPr>
                      </w:pPr>
                      <w:r>
                        <w:t xml:space="preserve">Figure </w:t>
                      </w:r>
                      <w:fldSimple w:instr=" SEQ Figure \* ARABIC ">
                        <w:r>
                          <w:rPr>
                            <w:noProof/>
                          </w:rPr>
                          <w:t>1</w:t>
                        </w:r>
                      </w:fldSimple>
                      <w:r>
                        <w:t xml:space="preserve">Kubler-Ross Chage Model </w:t>
                      </w:r>
                      <w:r w:rsidR="001776A4">
                        <w:t xml:space="preserve">adapted from </w:t>
                      </w:r>
                      <w:r>
                        <w:t xml:space="preserve"> Charokar (2024)</w:t>
                      </w:r>
                    </w:p>
                  </w:txbxContent>
                </v:textbox>
              </v:shape>
            </w:pict>
          </mc:Fallback>
        </mc:AlternateContent>
      </w:r>
      <w:r w:rsidR="004511BE">
        <w:rPr>
          <w:noProof/>
        </w:rPr>
        <mc:AlternateContent>
          <mc:Choice Requires="wps">
            <w:drawing>
              <wp:anchor distT="0" distB="0" distL="114300" distR="114300" simplePos="0" relativeHeight="251672576" behindDoc="0" locked="0" layoutInCell="1" allowOverlap="1" wp14:anchorId="27CFC467" wp14:editId="46F3BACF">
                <wp:simplePos x="0" y="0"/>
                <wp:positionH relativeFrom="column">
                  <wp:posOffset>-281940</wp:posOffset>
                </wp:positionH>
                <wp:positionV relativeFrom="paragraph">
                  <wp:posOffset>-381000</wp:posOffset>
                </wp:positionV>
                <wp:extent cx="6301740" cy="457200"/>
                <wp:effectExtent l="0" t="0" r="3810" b="0"/>
                <wp:wrapNone/>
                <wp:docPr id="215555317" name="Text Box 1"/>
                <wp:cNvGraphicFramePr/>
                <a:graphic xmlns:a="http://schemas.openxmlformats.org/drawingml/2006/main">
                  <a:graphicData uri="http://schemas.microsoft.com/office/word/2010/wordprocessingShape">
                    <wps:wsp>
                      <wps:cNvSpPr txBox="1"/>
                      <wps:spPr>
                        <a:xfrm>
                          <a:off x="0" y="0"/>
                          <a:ext cx="6301740" cy="457200"/>
                        </a:xfrm>
                        <a:prstGeom prst="rect">
                          <a:avLst/>
                        </a:prstGeom>
                        <a:solidFill>
                          <a:prstClr val="white"/>
                        </a:solidFill>
                        <a:ln>
                          <a:noFill/>
                        </a:ln>
                      </wps:spPr>
                      <wps:txbx>
                        <w:txbxContent>
                          <w:p w14:paraId="71F1A775" w14:textId="3F3B78C6" w:rsidR="004511BE" w:rsidRPr="004511BE" w:rsidRDefault="004511BE" w:rsidP="004511BE">
                            <w:pPr>
                              <w:pStyle w:val="Caption"/>
                              <w:rPr>
                                <w:rFonts w:ascii="Arial" w:hAnsi="Arial" w:cs="Arial"/>
                                <w:b/>
                                <w:bCs/>
                                <w:i w:val="0"/>
                                <w:iCs w:val="0"/>
                                <w:noProof/>
                                <w:sz w:val="32"/>
                                <w:szCs w:val="32"/>
                              </w:rPr>
                            </w:pPr>
                            <w:r>
                              <w:rPr>
                                <w:b/>
                                <w:bCs/>
                                <w:i w:val="0"/>
                                <w:iCs w:val="0"/>
                                <w:sz w:val="32"/>
                                <w:szCs w:val="32"/>
                              </w:rPr>
                              <w:t xml:space="preserve">                                   </w:t>
                            </w:r>
                            <w:r w:rsidRPr="004511BE">
                              <w:rPr>
                                <w:b/>
                                <w:bCs/>
                                <w:i w:val="0"/>
                                <w:iCs w:val="0"/>
                                <w:sz w:val="32"/>
                                <w:szCs w:val="32"/>
                              </w:rPr>
                              <w:t xml:space="preserve">Kubler-Ross Change Model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7CFC467" id="_x0000_s1035" type="#_x0000_t202" style="position:absolute;left:0;text-align:left;margin-left:-22.2pt;margin-top:-30pt;width:496.2pt;height:3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" stroked="f">
                <v:textbox inset="0,0,0,0">
                  <w:txbxContent>
                    <w:p w14:paraId="71F1A775" w14:textId="3F3B78C6" w:rsidR="004511BE" w:rsidRPr="004511BE" w:rsidRDefault="004511BE" w:rsidP="004511BE">
                      <w:pPr>
                        <w:pStyle w:val="Caption"/>
                        <w:rPr>
                          <w:rFonts w:ascii="Arial" w:hAnsi="Arial" w:cs="Arial"/>
                          <w:b/>
                          <w:bCs/>
                          <w:i w:val="0"/>
                          <w:iCs w:val="0"/>
                          <w:noProof/>
                          <w:sz w:val="32"/>
                          <w:szCs w:val="32"/>
                        </w:rPr>
                      </w:pPr>
                      <w:r>
                        <w:rPr>
                          <w:b/>
                          <w:bCs/>
                          <w:i w:val="0"/>
                          <w:iCs w:val="0"/>
                          <w:sz w:val="32"/>
                          <w:szCs w:val="32"/>
                        </w:rPr>
                        <w:t xml:space="preserve">                                   </w:t>
                      </w:r>
                      <w:r w:rsidRPr="004511BE">
                        <w:rPr>
                          <w:b/>
                          <w:bCs/>
                          <w:i w:val="0"/>
                          <w:iCs w:val="0"/>
                          <w:sz w:val="32"/>
                          <w:szCs w:val="32"/>
                        </w:rPr>
                        <w:t xml:space="preserve">Kubler-Ross Change Model </w:t>
                      </w:r>
                    </w:p>
                  </w:txbxContent>
                </v:textbox>
              </v:shape>
            </w:pict>
          </mc:Fallback>
        </mc:AlternateContent>
      </w:r>
    </w:p>
    <w:p w14:paraId="5773B1FD" w14:textId="6A56DD54" w:rsidR="0046520A" w:rsidRDefault="0046520A" w:rsidP="0078783A">
      <w:pPr>
        <w:spacing w:line="360" w:lineRule="auto"/>
        <w:jc w:val="both"/>
        <w:rPr>
          <w:rFonts w:ascii="Arial" w:hAnsi="Arial" w:cs="Arial"/>
        </w:rPr>
      </w:pPr>
    </w:p>
    <w:p w14:paraId="290F3BEA" w14:textId="57A28DE6" w:rsidR="0046520A" w:rsidRDefault="00781CB3" w:rsidP="0078783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122A8680" wp14:editId="46655850">
                <wp:simplePos x="0" y="0"/>
                <wp:positionH relativeFrom="column">
                  <wp:posOffset>1615440</wp:posOffset>
                </wp:positionH>
                <wp:positionV relativeFrom="paragraph">
                  <wp:posOffset>48260</wp:posOffset>
                </wp:positionV>
                <wp:extent cx="1242060" cy="373380"/>
                <wp:effectExtent l="0" t="0" r="15240" b="26670"/>
                <wp:wrapNone/>
                <wp:docPr id="2111419842" name="Text Box 11"/>
                <wp:cNvGraphicFramePr/>
                <a:graphic xmlns:a="http://schemas.openxmlformats.org/drawingml/2006/main">
                  <a:graphicData uri="http://schemas.microsoft.com/office/word/2010/wordprocessingShape">
                    <wps:wsp>
                      <wps:cNvSpPr txBox="1"/>
                      <wps:spPr>
                        <a:xfrm>
                          <a:off x="0" y="0"/>
                          <a:ext cx="1242060" cy="373380"/>
                        </a:xfrm>
                        <a:prstGeom prst="rect">
                          <a:avLst/>
                        </a:prstGeom>
                        <a:ln/>
                      </wps:spPr>
                      <wps:style>
                        <a:lnRef idx="2">
                          <a:schemeClr val="accent5">
                            <a:shade val="15000"/>
                          </a:schemeClr>
                        </a:lnRef>
                        <a:fillRef idx="1">
                          <a:schemeClr val="accent5"/>
                        </a:fillRef>
                        <a:effectRef idx="0">
                          <a:schemeClr val="accent5"/>
                        </a:effectRef>
                        <a:fontRef idx="minor">
                          <a:schemeClr val="lt1"/>
                        </a:fontRef>
                      </wps:style>
                      <wps:txbx>
                        <w:txbxContent>
                          <w:p w14:paraId="0EDF8D08" w14:textId="40A3ED5C" w:rsidR="00781CB3" w:rsidRDefault="00781CB3">
                            <w:r>
                              <w:t>FRUSTRATION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2A8680" id="Text Box 11" o:spid="_x0000_s1036" type="#_x0000_t202" style="position:absolute;left:0;text-align:left;margin-left:127.2pt;margin-top:3.8pt;width:97.8pt;height:29.4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" fillcolor="#a02b93 [3208]" strokecolor="#170615 [488]" strokeweight="1pt">
                <v:textbox>
                  <w:txbxContent>
                    <w:p w14:paraId="0EDF8D08" w14:textId="40A3ED5C" w:rsidR="00781CB3" w:rsidRDefault="00781CB3">
                      <w:r>
                        <w:t>FRUSTRATION</w:t>
                      </w:r>
                    </w:p>
                  </w:txbxContent>
                </v:textbox>
              </v:shape>
            </w:pict>
          </mc:Fallback>
        </mc:AlternateContent>
      </w:r>
    </w:p>
    <w:p w14:paraId="158B7166" w14:textId="2D4C0028" w:rsidR="0046520A" w:rsidRDefault="003B2D7D" w:rsidP="0078783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57AEBC45" wp14:editId="27CF4723">
                <wp:simplePos x="0" y="0"/>
                <wp:positionH relativeFrom="column">
                  <wp:posOffset>4533900</wp:posOffset>
                </wp:positionH>
                <wp:positionV relativeFrom="paragraph">
                  <wp:posOffset>323850</wp:posOffset>
                </wp:positionV>
                <wp:extent cx="967740" cy="289560"/>
                <wp:effectExtent l="0" t="0" r="22860" b="15240"/>
                <wp:wrapNone/>
                <wp:docPr id="1206640386" name="Text Box 13"/>
                <wp:cNvGraphicFramePr/>
                <a:graphic xmlns:a="http://schemas.openxmlformats.org/drawingml/2006/main">
                  <a:graphicData uri="http://schemas.microsoft.com/office/word/2010/wordprocessingShape">
                    <wps:wsp>
                      <wps:cNvSpPr txBox="1"/>
                      <wps:spPr>
                        <a:xfrm>
                          <a:off x="0" y="0"/>
                          <a:ext cx="967740" cy="289560"/>
                        </a:xfrm>
                        <a:prstGeom prst="rect">
                          <a:avLst/>
                        </a:prstGeom>
                        <a:solidFill>
                          <a:srgbClr val="FFFF00"/>
                        </a:solidFill>
                        <a:ln w="6350">
                          <a:solidFill>
                            <a:prstClr val="black"/>
                          </a:solidFill>
                        </a:ln>
                      </wps:spPr>
                      <wps:txbx>
                        <w:txbxContent>
                          <w:p w14:paraId="1B25316C" w14:textId="12525D7D" w:rsidR="003B2D7D" w:rsidRDefault="003B2D7D">
                            <w:r>
                              <w:t>DECISION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AEBC45" id="Text Box 13" o:spid="_x0000_s1037" type="#_x0000_t202" style="position:absolute;left:0;text-align:left;margin-left:357pt;margin-top:25.5pt;width:76.2pt;height:22.8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" fillcolor="yellow" strokeweight=".5pt">
                <v:textbox>
                  <w:txbxContent>
                    <w:p w14:paraId="1B25316C" w14:textId="12525D7D" w:rsidR="003B2D7D" w:rsidRDefault="003B2D7D">
                      <w:r>
                        <w:t>DECISION</w:t>
                      </w:r>
                    </w:p>
                  </w:txbxContent>
                </v:textbox>
              </v:shape>
            </w:pict>
          </mc:Fallback>
        </mc:AlternateContent>
      </w:r>
      <w:r w:rsidR="00781CB3">
        <w:rPr>
          <w:rFonts w:ascii="Arial" w:hAnsi="Arial" w:cs="Arial"/>
          <w:noProof/>
        </w:rPr>
        <mc:AlternateContent>
          <mc:Choice Requires="wps">
            <w:drawing>
              <wp:anchor distT="0" distB="0" distL="114300" distR="114300" simplePos="0" relativeHeight="251662336" behindDoc="0" locked="0" layoutInCell="1" allowOverlap="1" wp14:anchorId="65D00FB4" wp14:editId="143B41D0">
                <wp:simplePos x="0" y="0"/>
                <wp:positionH relativeFrom="column">
                  <wp:posOffset>198120</wp:posOffset>
                </wp:positionH>
                <wp:positionV relativeFrom="paragraph">
                  <wp:posOffset>323850</wp:posOffset>
                </wp:positionV>
                <wp:extent cx="807720" cy="289560"/>
                <wp:effectExtent l="0" t="0" r="11430" b="15240"/>
                <wp:wrapNone/>
                <wp:docPr id="1947457962" name="Text Box 9"/>
                <wp:cNvGraphicFramePr/>
                <a:graphic xmlns:a="http://schemas.openxmlformats.org/drawingml/2006/main">
                  <a:graphicData uri="http://schemas.microsoft.com/office/word/2010/wordprocessingShape">
                    <wps:wsp>
                      <wps:cNvSpPr txBox="1"/>
                      <wps:spPr>
                        <a:xfrm>
                          <a:off x="0" y="0"/>
                          <a:ext cx="807720" cy="289560"/>
                        </a:xfrm>
                        <a:prstGeom prst="rect">
                          <a:avLst/>
                        </a:prstGeom>
                        <a:solidFill>
                          <a:schemeClr val="lt1"/>
                        </a:solidFill>
                        <a:ln w="6350">
                          <a:solidFill>
                            <a:prstClr val="black"/>
                          </a:solidFill>
                        </a:ln>
                      </wps:spPr>
                      <wps:txbx>
                        <w:txbxContent>
                          <w:p w14:paraId="4BEA2B2E" w14:textId="40589331" w:rsidR="00781CB3" w:rsidRDefault="00781CB3">
                            <w:r>
                              <w:t>SHOCK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D00FB4" id="Text Box 9" o:spid="_x0000_s1038" type="#_x0000_t202" style="position:absolute;left:0;text-align:left;margin-left:15.6pt;margin-top:25.5pt;width:63.6pt;height:22.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" fillcolor="white [3201]" strokeweight=".5pt">
                <v:textbox>
                  <w:txbxContent>
                    <w:p w14:paraId="4BEA2B2E" w14:textId="40589331" w:rsidR="00781CB3" w:rsidRDefault="00781CB3">
                      <w:r>
                        <w:t>SHOCK</w:t>
                      </w:r>
                    </w:p>
                  </w:txbxContent>
                </v:textbox>
              </v:shape>
            </w:pict>
          </mc:Fallback>
        </mc:AlternateContent>
      </w:r>
    </w:p>
    <w:p w14:paraId="4BAB723A" w14:textId="462565DC" w:rsidR="00025ACE" w:rsidRDefault="00781CB3" w:rsidP="0078783A">
      <w:pPr>
        <w:spacing w:line="360" w:lineRule="auto"/>
        <w:jc w:val="both"/>
        <w:rPr>
          <w:rFonts w:ascii="Arial" w:hAnsi="Arial" w:cs="Arial"/>
        </w:rPr>
      </w:pPr>
      <w:r>
        <w:rPr>
          <w:rFonts w:ascii="Arial" w:hAnsi="Arial" w:cs="Arial"/>
          <w:noProof/>
        </w:rPr>
        <mc:AlternateContent>
          <mc:Choice Requires="wpi">
            <w:drawing>
              <wp:anchor distT="0" distB="0" distL="114300" distR="114300" simplePos="0" relativeHeight="251661312" behindDoc="0" locked="0" layoutInCell="1" allowOverlap="1" wp14:anchorId="23C18696" wp14:editId="00D76CB8">
                <wp:simplePos x="0" y="0"/>
                <wp:positionH relativeFrom="column">
                  <wp:posOffset>-45900</wp:posOffset>
                </wp:positionH>
                <wp:positionV relativeFrom="paragraph">
                  <wp:posOffset>-994220</wp:posOffset>
                </wp:positionV>
                <wp:extent cx="5920200" cy="2052720"/>
                <wp:effectExtent l="38100" t="38100" r="42545" b="43180"/>
                <wp:wrapNone/>
                <wp:docPr id="608215081" name="Ink 8"/>
                <wp:cNvGraphicFramePr/>
                <a:graphic xmlns:a="http://schemas.openxmlformats.org/drawingml/2006/main">
                  <a:graphicData uri="http://schemas.microsoft.com/office/word/2010/wordprocessingInk">
                    <w14:contentPart bwMode="auto" r:id="rId5">
                      <w14:nvContentPartPr>
                        <w14:cNvContentPartPr/>
                      </w14:nvContentPartPr>
                      <w14:xfrm>
                        <a:off x="0" y="0"/>
                        <a:ext cx="5920200" cy="2052720"/>
                      </w14:xfrm>
                    </w14:contentPart>
                  </a:graphicData>
                </a:graphic>
              </wp:anchor>
            </w:drawing>
          </mc:Choice>
          <mc:Fallback>
            <w:pict>
              <v:shapetype w14:anchorId="47829E1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4.1pt;margin-top:-78.8pt;width:467.1pt;height:162.6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">
                <v:imagedata r:id="rId6" o:title=""/>
              </v:shape>
            </w:pict>
          </mc:Fallback>
        </mc:AlternateContent>
      </w:r>
    </w:p>
    <w:p w14:paraId="3119EB3D" w14:textId="167379DE" w:rsidR="00025ACE" w:rsidRDefault="00FC3052" w:rsidP="0078783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6716EC7C" wp14:editId="7460F628">
                <wp:simplePos x="0" y="0"/>
                <wp:positionH relativeFrom="column">
                  <wp:posOffset>3962400</wp:posOffset>
                </wp:positionH>
                <wp:positionV relativeFrom="paragraph">
                  <wp:posOffset>205105</wp:posOffset>
                </wp:positionV>
                <wp:extent cx="1371600" cy="304800"/>
                <wp:effectExtent l="0" t="0" r="19050" b="19050"/>
                <wp:wrapNone/>
                <wp:docPr id="718487433" name="Text Box 15"/>
                <wp:cNvGraphicFramePr/>
                <a:graphic xmlns:a="http://schemas.openxmlformats.org/drawingml/2006/main">
                  <a:graphicData uri="http://schemas.microsoft.com/office/word/2010/wordprocessingShape">
                    <wps:wsp>
                      <wps:cNvSpPr txBox="1"/>
                      <wps:spPr>
                        <a:xfrm>
                          <a:off x="0" y="0"/>
                          <a:ext cx="1371600" cy="304800"/>
                        </a:xfrm>
                        <a:prstGeom prst="rect">
                          <a:avLst/>
                        </a:prstGeom>
                        <a:ln/>
                      </wps:spPr>
                      <wps:style>
                        <a:lnRef idx="3">
                          <a:schemeClr val="lt1"/>
                        </a:lnRef>
                        <a:fillRef idx="1">
                          <a:schemeClr val="accent2"/>
                        </a:fillRef>
                        <a:effectRef idx="1">
                          <a:schemeClr val="accent2"/>
                        </a:effectRef>
                        <a:fontRef idx="minor">
                          <a:schemeClr val="lt1"/>
                        </a:fontRef>
                      </wps:style>
                      <wps:txbx>
                        <w:txbxContent>
                          <w:p w14:paraId="5836C391" w14:textId="3909C040" w:rsidR="00FC3052" w:rsidRDefault="0056538B">
                            <w:r>
                              <w:t>EXPERIMENT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16EC7C" id="Text Box 15" o:spid="_x0000_s1039" type="#_x0000_t202" style="position:absolute;left:0;text-align:left;margin-left:312pt;margin-top:16.15pt;width:108pt;height:24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" fillcolor="#e97132 [3205]" strokecolor="white [3201]" strokeweight="1.5pt">
                <v:textbox>
                  <w:txbxContent>
                    <w:p w14:paraId="5836C391" w14:textId="3909C040" w:rsidR="00FC3052" w:rsidRDefault="0056538B">
                      <w:r>
                        <w:t>EXPERIMENT</w:t>
                      </w:r>
                    </w:p>
                  </w:txbxContent>
                </v:textbox>
              </v:shape>
            </w:pict>
          </mc:Fallback>
        </mc:AlternateContent>
      </w:r>
    </w:p>
    <w:p w14:paraId="37971D34" w14:textId="77777777" w:rsidR="00025ACE" w:rsidRDefault="00025ACE" w:rsidP="0078783A">
      <w:pPr>
        <w:spacing w:line="360" w:lineRule="auto"/>
        <w:jc w:val="both"/>
        <w:rPr>
          <w:rFonts w:ascii="Arial" w:hAnsi="Arial" w:cs="Arial"/>
        </w:rPr>
      </w:pPr>
    </w:p>
    <w:p w14:paraId="59296676" w14:textId="214D5171" w:rsidR="00025ACE" w:rsidRDefault="00051112" w:rsidP="0078783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2E3A2F4C" wp14:editId="67BFBCBA">
                <wp:simplePos x="0" y="0"/>
                <wp:positionH relativeFrom="column">
                  <wp:posOffset>2339340</wp:posOffset>
                </wp:positionH>
                <wp:positionV relativeFrom="paragraph">
                  <wp:posOffset>9525</wp:posOffset>
                </wp:positionV>
                <wp:extent cx="1150620" cy="365760"/>
                <wp:effectExtent l="0" t="0" r="11430" b="15240"/>
                <wp:wrapNone/>
                <wp:docPr id="98758987" name="Text Box 12"/>
                <wp:cNvGraphicFramePr/>
                <a:graphic xmlns:a="http://schemas.openxmlformats.org/drawingml/2006/main">
                  <a:graphicData uri="http://schemas.microsoft.com/office/word/2010/wordprocessingShape">
                    <wps:wsp>
                      <wps:cNvSpPr txBox="1"/>
                      <wps:spPr>
                        <a:xfrm>
                          <a:off x="0" y="0"/>
                          <a:ext cx="1150620" cy="36576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01AD736" w14:textId="4E0E1D18" w:rsidR="00051112" w:rsidRDefault="00051112">
                            <w:r>
                              <w:t>DEPRESION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3A2F4C" id="Text Box 12" o:spid="_x0000_s1040" type="#_x0000_t202" style="position:absolute;left:0;text-align:left;margin-left:184.2pt;margin-top:.75pt;width:90.6pt;height:28.8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" fillcolor="#156082 [3204]" strokecolor="white [3201]" strokeweight="1.5pt">
                <v:textbox>
                  <w:txbxContent>
                    <w:p w14:paraId="301AD736" w14:textId="4E0E1D18" w:rsidR="00051112" w:rsidRDefault="00051112">
                      <w:r>
                        <w:t>DEPRESION</w:t>
                      </w:r>
                    </w:p>
                  </w:txbxContent>
                </v:textbox>
              </v:shape>
            </w:pict>
          </mc:Fallback>
        </mc:AlternateContent>
      </w:r>
    </w:p>
    <w:p w14:paraId="2A1045FD" w14:textId="69211DF5" w:rsidR="00025ACE" w:rsidRDefault="00EC4AF5" w:rsidP="0078783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75648" behindDoc="0" locked="0" layoutInCell="1" allowOverlap="1" wp14:anchorId="368735F1" wp14:editId="7F41927D">
                <wp:simplePos x="0" y="0"/>
                <wp:positionH relativeFrom="column">
                  <wp:posOffset>5334000</wp:posOffset>
                </wp:positionH>
                <wp:positionV relativeFrom="paragraph">
                  <wp:posOffset>219075</wp:posOffset>
                </wp:positionV>
                <wp:extent cx="853440" cy="266700"/>
                <wp:effectExtent l="0" t="0" r="22860" b="19050"/>
                <wp:wrapNone/>
                <wp:docPr id="1613283237" name="Text Box 18"/>
                <wp:cNvGraphicFramePr/>
                <a:graphic xmlns:a="http://schemas.openxmlformats.org/drawingml/2006/main">
                  <a:graphicData uri="http://schemas.microsoft.com/office/word/2010/wordprocessingShape">
                    <wps:wsp>
                      <wps:cNvSpPr txBox="1"/>
                      <wps:spPr>
                        <a:xfrm>
                          <a:off x="0" y="0"/>
                          <a:ext cx="853440" cy="266700"/>
                        </a:xfrm>
                        <a:prstGeom prst="rect">
                          <a:avLst/>
                        </a:prstGeom>
                        <a:solidFill>
                          <a:schemeClr val="lt1"/>
                        </a:solidFill>
                        <a:ln w="6350">
                          <a:solidFill>
                            <a:prstClr val="black"/>
                          </a:solidFill>
                        </a:ln>
                      </wps:spPr>
                      <wps:txbx>
                        <w:txbxContent>
                          <w:p w14:paraId="34D2F8DB" w14:textId="40650C82" w:rsidR="00EC4AF5" w:rsidRDefault="00EC4AF5">
                            <w:r>
                              <w:t>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8735F1" id="Text Box 18" o:spid="_x0000_s1041" type="#_x0000_t202" style="position:absolute;left:0;text-align:left;margin-left:420pt;margin-top:17.25pt;width:67.2pt;height:2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" fillcolor="white [3201]" strokeweight=".5pt">
                <v:textbox>
                  <w:txbxContent>
                    <w:p w14:paraId="34D2F8DB" w14:textId="40650C82" w:rsidR="00EC4AF5" w:rsidRDefault="00EC4AF5">
                      <w:r>
                        <w:t>Time</w:t>
                      </w:r>
                    </w:p>
                  </w:txbxContent>
                </v:textbox>
              </v:shape>
            </w:pict>
          </mc:Fallback>
        </mc:AlternateContent>
      </w:r>
      <w:r w:rsidR="00361401">
        <w:rPr>
          <w:rFonts w:ascii="Arial" w:hAnsi="Arial" w:cs="Arial"/>
          <w:noProof/>
        </w:rPr>
        <mc:AlternateContent>
          <mc:Choice Requires="wps">
            <w:drawing>
              <wp:anchor distT="0" distB="0" distL="114300" distR="114300" simplePos="0" relativeHeight="251673600" behindDoc="0" locked="0" layoutInCell="1" allowOverlap="1" wp14:anchorId="6B8602DC" wp14:editId="58B87DDC">
                <wp:simplePos x="0" y="0"/>
                <wp:positionH relativeFrom="column">
                  <wp:posOffset>-144780</wp:posOffset>
                </wp:positionH>
                <wp:positionV relativeFrom="paragraph">
                  <wp:posOffset>302895</wp:posOffset>
                </wp:positionV>
                <wp:extent cx="5417820" cy="83820"/>
                <wp:effectExtent l="0" t="76200" r="0" b="30480"/>
                <wp:wrapNone/>
                <wp:docPr id="599993807" name="Straight Arrow Connector 16"/>
                <wp:cNvGraphicFramePr/>
                <a:graphic xmlns:a="http://schemas.openxmlformats.org/drawingml/2006/main">
                  <a:graphicData uri="http://schemas.microsoft.com/office/word/2010/wordprocessingShape">
                    <wps:wsp>
                      <wps:cNvCnPr/>
                      <wps:spPr>
                        <a:xfrm flipV="1">
                          <a:off x="0" y="0"/>
                          <a:ext cx="5417820" cy="83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2A7735" id="Straight Arrow Connector 16" o:spid="_x0000_s1026" type="#_x0000_t32" style="position:absolute;margin-left:-11.4pt;margin-top:23.85pt;width:426.6pt;height:6.6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" strokecolor="#156082 [3204]" strokeweight=".5pt">
                <v:stroke endarrow="block" joinstyle="miter"/>
              </v:shape>
            </w:pict>
          </mc:Fallback>
        </mc:AlternateContent>
      </w:r>
    </w:p>
    <w:p w14:paraId="055B73F1" w14:textId="4C2E5343" w:rsidR="00025ACE" w:rsidRDefault="004511BE" w:rsidP="0078783A">
      <w:pPr>
        <w:spacing w:line="360" w:lineRule="auto"/>
        <w:jc w:val="both"/>
        <w:rPr>
          <w:rFonts w:ascii="Arial" w:hAnsi="Arial" w:cs="Arial"/>
        </w:rPr>
      </w:pPr>
      <w:r>
        <w:rPr>
          <w:rFonts w:ascii="Arial" w:hAnsi="Arial" w:cs="Arial"/>
        </w:rPr>
        <w:t xml:space="preserve">                                                                       </w:t>
      </w:r>
    </w:p>
    <w:p w14:paraId="017C0256" w14:textId="77777777" w:rsidR="00D53D29" w:rsidRDefault="00D53D29" w:rsidP="0078783A">
      <w:pPr>
        <w:spacing w:line="360" w:lineRule="auto"/>
        <w:jc w:val="both"/>
        <w:rPr>
          <w:rFonts w:ascii="Arial" w:hAnsi="Arial" w:cs="Arial"/>
        </w:rPr>
      </w:pPr>
    </w:p>
    <w:p w14:paraId="6120614D" w14:textId="77777777" w:rsidR="003F7D92" w:rsidRDefault="003F7D92" w:rsidP="0078783A">
      <w:pPr>
        <w:spacing w:line="360" w:lineRule="auto"/>
        <w:jc w:val="both"/>
        <w:rPr>
          <w:rFonts w:ascii="Arial" w:hAnsi="Arial" w:cs="Arial"/>
        </w:rPr>
      </w:pPr>
    </w:p>
    <w:p w14:paraId="5ABF5482" w14:textId="173180A1" w:rsidR="0078783A" w:rsidRDefault="0078783A" w:rsidP="0078783A">
      <w:pPr>
        <w:spacing w:line="360" w:lineRule="auto"/>
        <w:jc w:val="both"/>
        <w:rPr>
          <w:rFonts w:ascii="Arial" w:hAnsi="Arial" w:cs="Arial"/>
        </w:rPr>
      </w:pPr>
      <w:r w:rsidRPr="008760ED">
        <w:rPr>
          <w:rFonts w:ascii="Arial" w:hAnsi="Arial" w:cs="Arial"/>
          <w:b/>
          <w:bCs/>
        </w:rPr>
        <w:lastRenderedPageBreak/>
        <w:t>Shock</w:t>
      </w:r>
      <w:r>
        <w:rPr>
          <w:rFonts w:ascii="Arial" w:hAnsi="Arial" w:cs="Arial"/>
        </w:rPr>
        <w:t xml:space="preserve">- </w:t>
      </w:r>
      <w:r w:rsidR="00A81442">
        <w:rPr>
          <w:rFonts w:ascii="Arial" w:hAnsi="Arial" w:cs="Arial"/>
        </w:rPr>
        <w:t>I was shocked after Helen asked me to join ,,Climate Cooks’’, could not belief that but I became happy that I have been valued.</w:t>
      </w:r>
    </w:p>
    <w:p w14:paraId="17AFE57B" w14:textId="08A70002" w:rsidR="00A81442" w:rsidRDefault="00A81442" w:rsidP="0078783A">
      <w:pPr>
        <w:spacing w:line="360" w:lineRule="auto"/>
        <w:jc w:val="both"/>
        <w:rPr>
          <w:rFonts w:ascii="Arial" w:hAnsi="Arial" w:cs="Arial"/>
        </w:rPr>
      </w:pPr>
      <w:r w:rsidRPr="008760ED">
        <w:rPr>
          <w:rFonts w:ascii="Arial" w:hAnsi="Arial" w:cs="Arial"/>
          <w:b/>
          <w:bCs/>
        </w:rPr>
        <w:t>Denial</w:t>
      </w:r>
      <w:r>
        <w:rPr>
          <w:rFonts w:ascii="Arial" w:hAnsi="Arial" w:cs="Arial"/>
        </w:rPr>
        <w:t xml:space="preserve">- initially I was told we will meet once a month to cook together and sometimes serve food in events. With the time I have learnt that it can happen quite often, and I might not be able to do this due to other commitments. </w:t>
      </w:r>
    </w:p>
    <w:p w14:paraId="506864F6" w14:textId="77777777" w:rsidR="006A10FA" w:rsidRDefault="00A81442" w:rsidP="0078783A">
      <w:pPr>
        <w:spacing w:line="360" w:lineRule="auto"/>
        <w:jc w:val="both"/>
        <w:rPr>
          <w:rFonts w:ascii="Arial" w:hAnsi="Arial" w:cs="Arial"/>
        </w:rPr>
      </w:pPr>
      <w:r w:rsidRPr="008760ED">
        <w:rPr>
          <w:rFonts w:ascii="Arial" w:hAnsi="Arial" w:cs="Arial"/>
          <w:b/>
          <w:bCs/>
        </w:rPr>
        <w:t>Anger</w:t>
      </w:r>
      <w:r>
        <w:rPr>
          <w:rFonts w:ascii="Arial" w:hAnsi="Arial" w:cs="Arial"/>
        </w:rPr>
        <w:t xml:space="preserve">- I was angry because I tried to communicate with those in charge, but they always were giving me partial information or information were given too late and I had to quickly act on them to be able to complete the task. Communication is very important when projects must be completed on time. </w:t>
      </w:r>
    </w:p>
    <w:p w14:paraId="0D65EAA2" w14:textId="6A977B77" w:rsidR="00A81442" w:rsidRDefault="00A81442" w:rsidP="0078783A">
      <w:pPr>
        <w:spacing w:line="360" w:lineRule="auto"/>
        <w:jc w:val="both"/>
        <w:rPr>
          <w:rFonts w:ascii="Arial" w:hAnsi="Arial" w:cs="Arial"/>
        </w:rPr>
      </w:pPr>
      <w:r w:rsidRPr="008760ED">
        <w:rPr>
          <w:rFonts w:ascii="Arial" w:hAnsi="Arial" w:cs="Arial"/>
          <w:b/>
          <w:bCs/>
        </w:rPr>
        <w:t>Bargaining</w:t>
      </w:r>
      <w:r>
        <w:rPr>
          <w:rFonts w:ascii="Arial" w:hAnsi="Arial" w:cs="Arial"/>
        </w:rPr>
        <w:t xml:space="preserve">- I was unhappy with my decision to join ,,Climate Cooks’’, attempted to communicate better my needs but it seemed hopeless. </w:t>
      </w:r>
    </w:p>
    <w:p w14:paraId="5E00280B" w14:textId="78CED769" w:rsidR="00A81442" w:rsidRDefault="00A81442" w:rsidP="0078783A">
      <w:pPr>
        <w:spacing w:line="360" w:lineRule="auto"/>
        <w:jc w:val="both"/>
        <w:rPr>
          <w:rFonts w:ascii="Arial" w:hAnsi="Arial" w:cs="Arial"/>
        </w:rPr>
      </w:pPr>
      <w:r w:rsidRPr="006A10FA">
        <w:rPr>
          <w:rFonts w:ascii="Arial" w:hAnsi="Arial" w:cs="Arial"/>
          <w:b/>
          <w:bCs/>
        </w:rPr>
        <w:t>Depression</w:t>
      </w:r>
      <w:r>
        <w:rPr>
          <w:rFonts w:ascii="Arial" w:hAnsi="Arial" w:cs="Arial"/>
        </w:rPr>
        <w:t xml:space="preserve">- many attempts to try and make a difference </w:t>
      </w:r>
      <w:r w:rsidR="00C577DA">
        <w:rPr>
          <w:rFonts w:ascii="Arial" w:hAnsi="Arial" w:cs="Arial"/>
        </w:rPr>
        <w:t>in the way things working.</w:t>
      </w:r>
    </w:p>
    <w:p w14:paraId="0ECE5541" w14:textId="29A8ED23" w:rsidR="00C577DA" w:rsidRDefault="00C577DA" w:rsidP="0078783A">
      <w:pPr>
        <w:spacing w:line="360" w:lineRule="auto"/>
        <w:jc w:val="both"/>
        <w:rPr>
          <w:rFonts w:ascii="Arial" w:hAnsi="Arial" w:cs="Arial"/>
        </w:rPr>
      </w:pPr>
      <w:r w:rsidRPr="006A10FA">
        <w:rPr>
          <w:rFonts w:ascii="Arial" w:hAnsi="Arial" w:cs="Arial"/>
          <w:b/>
          <w:bCs/>
        </w:rPr>
        <w:t>Experimentation</w:t>
      </w:r>
      <w:r>
        <w:rPr>
          <w:rFonts w:ascii="Arial" w:hAnsi="Arial" w:cs="Arial"/>
        </w:rPr>
        <w:t>- through all those positive and negative experiences I have learnt new ways to communicate and work with people.</w:t>
      </w:r>
    </w:p>
    <w:p w14:paraId="54DB4A28" w14:textId="3B3E2E17" w:rsidR="00C577DA" w:rsidRDefault="00C577DA" w:rsidP="0078783A">
      <w:pPr>
        <w:spacing w:line="360" w:lineRule="auto"/>
        <w:jc w:val="both"/>
        <w:rPr>
          <w:rFonts w:ascii="Arial" w:hAnsi="Arial" w:cs="Arial"/>
        </w:rPr>
      </w:pPr>
      <w:r w:rsidRPr="006A10FA">
        <w:rPr>
          <w:rFonts w:ascii="Arial" w:hAnsi="Arial" w:cs="Arial"/>
          <w:b/>
          <w:bCs/>
        </w:rPr>
        <w:t>Decision</w:t>
      </w:r>
      <w:r>
        <w:rPr>
          <w:rFonts w:ascii="Arial" w:hAnsi="Arial" w:cs="Arial"/>
        </w:rPr>
        <w:t xml:space="preserve">- I made sure that I will do my best to support my team in every event we are taking part in. </w:t>
      </w:r>
    </w:p>
    <w:p w14:paraId="22F02BA8" w14:textId="77777777" w:rsidR="008760ED" w:rsidRDefault="00C577DA" w:rsidP="0078783A">
      <w:pPr>
        <w:spacing w:line="360" w:lineRule="auto"/>
        <w:jc w:val="both"/>
        <w:rPr>
          <w:rFonts w:ascii="Arial" w:hAnsi="Arial" w:cs="Arial"/>
        </w:rPr>
      </w:pPr>
      <w:r w:rsidRPr="006A10FA">
        <w:rPr>
          <w:rFonts w:ascii="Arial" w:hAnsi="Arial" w:cs="Arial"/>
          <w:b/>
          <w:bCs/>
        </w:rPr>
        <w:t>Integration</w:t>
      </w:r>
      <w:r>
        <w:rPr>
          <w:rFonts w:ascii="Arial" w:hAnsi="Arial" w:cs="Arial"/>
        </w:rPr>
        <w:t xml:space="preserve">- with the time I have accepted the way this group is working. I have learnt what events they are taking part in and know now that I can try new recipes </w:t>
      </w:r>
      <w:r w:rsidR="006E64A6">
        <w:rPr>
          <w:rFonts w:ascii="Arial" w:hAnsi="Arial" w:cs="Arial"/>
        </w:rPr>
        <w:t>beforehand</w:t>
      </w:r>
      <w:r>
        <w:rPr>
          <w:rFonts w:ascii="Arial" w:hAnsi="Arial" w:cs="Arial"/>
        </w:rPr>
        <w:t xml:space="preserve"> so when new event is happening I have already all the information I need because I have learnt what to expect. When we do not have any events I try new recipes by myself. I am already trying to be one step ahead and accept all those other aspects of this group I cannot change or have not any input in decision making. </w:t>
      </w:r>
    </w:p>
    <w:p w14:paraId="39526EC4" w14:textId="0D90C2D2" w:rsidR="00C577DA" w:rsidRPr="0078783A" w:rsidRDefault="008760ED" w:rsidP="0078783A">
      <w:pPr>
        <w:spacing w:line="360" w:lineRule="auto"/>
        <w:jc w:val="both"/>
        <w:rPr>
          <w:rFonts w:ascii="Arial" w:hAnsi="Arial" w:cs="Arial"/>
        </w:rPr>
      </w:pPr>
      <w:r>
        <w:rPr>
          <w:rFonts w:ascii="Arial" w:hAnsi="Arial" w:cs="Arial"/>
        </w:rPr>
        <w:t xml:space="preserve">         </w:t>
      </w:r>
      <w:r w:rsidR="00C577DA">
        <w:rPr>
          <w:rFonts w:ascii="Arial" w:hAnsi="Arial" w:cs="Arial"/>
        </w:rPr>
        <w:t xml:space="preserve">I know all the ladies I work with very well, and I know I can always count on them. We will support each other and I really love to work with them as they are amazing people, so I have decided to put aside those communication </w:t>
      </w:r>
      <w:r w:rsidR="00D53D29">
        <w:rPr>
          <w:rFonts w:ascii="Arial" w:hAnsi="Arial" w:cs="Arial"/>
        </w:rPr>
        <w:t xml:space="preserve">and organisation aspects as part of my life now and I now know how to deal with it. I have learnt through that experience new skills which can help me in my professional and private life. </w:t>
      </w:r>
    </w:p>
    <w:p w14:paraId="41D65E88" w14:textId="77777777" w:rsidR="00753104" w:rsidRDefault="00753104" w:rsidP="00753104">
      <w:pPr>
        <w:spacing w:line="360" w:lineRule="auto"/>
        <w:jc w:val="both"/>
        <w:rPr>
          <w:rFonts w:ascii="Arial" w:hAnsi="Arial" w:cs="Arial"/>
        </w:rPr>
      </w:pPr>
    </w:p>
    <w:p w14:paraId="22CDE71C" w14:textId="77777777" w:rsidR="00753104" w:rsidRPr="00753104" w:rsidRDefault="00753104" w:rsidP="00753104">
      <w:pPr>
        <w:spacing w:line="360" w:lineRule="auto"/>
        <w:jc w:val="both"/>
        <w:rPr>
          <w:rFonts w:ascii="Arial" w:hAnsi="Arial" w:cs="Arial"/>
        </w:rPr>
      </w:pPr>
    </w:p>
    <w:p w14:paraId="387BD1C1" w14:textId="334C2E5B" w:rsidR="00D073F2" w:rsidRPr="00D073F2" w:rsidRDefault="00D073F2" w:rsidP="00D073F2">
      <w:pPr>
        <w:pStyle w:val="Heading1"/>
      </w:pPr>
      <w:r>
        <w:lastRenderedPageBreak/>
        <w:t>Conclusion</w:t>
      </w:r>
    </w:p>
    <w:p w14:paraId="17076BD5" w14:textId="77777777" w:rsidR="00A44B22" w:rsidRDefault="00A44B22" w:rsidP="00AE4F78">
      <w:pPr>
        <w:spacing w:line="360" w:lineRule="auto"/>
        <w:jc w:val="both"/>
        <w:rPr>
          <w:rFonts w:ascii="Arial" w:hAnsi="Arial" w:cs="Arial"/>
        </w:rPr>
      </w:pPr>
    </w:p>
    <w:p w14:paraId="4BA31161" w14:textId="77777777" w:rsidR="00A44B22" w:rsidRDefault="00A44B22" w:rsidP="00AE4F78">
      <w:pPr>
        <w:spacing w:line="360" w:lineRule="auto"/>
        <w:jc w:val="both"/>
        <w:rPr>
          <w:rFonts w:ascii="Arial" w:hAnsi="Arial" w:cs="Arial"/>
        </w:rPr>
      </w:pPr>
      <w:r>
        <w:rPr>
          <w:rFonts w:ascii="Arial" w:hAnsi="Arial" w:cs="Arial"/>
        </w:rPr>
        <w:t xml:space="preserve">           </w:t>
      </w:r>
      <w:r w:rsidR="00AE4F78">
        <w:rPr>
          <w:rFonts w:ascii="Arial" w:hAnsi="Arial" w:cs="Arial"/>
        </w:rPr>
        <w:t xml:space="preserve">In </w:t>
      </w:r>
      <w:r w:rsidR="00FF4139">
        <w:rPr>
          <w:rFonts w:ascii="Arial" w:hAnsi="Arial" w:cs="Arial"/>
        </w:rPr>
        <w:t>summary</w:t>
      </w:r>
      <w:r w:rsidR="00C84AAE">
        <w:rPr>
          <w:rFonts w:ascii="Arial" w:hAnsi="Arial" w:cs="Arial"/>
        </w:rPr>
        <w:t xml:space="preserve">, </w:t>
      </w:r>
      <w:r w:rsidR="00EF73D2">
        <w:rPr>
          <w:rFonts w:ascii="Arial" w:hAnsi="Arial" w:cs="Arial"/>
        </w:rPr>
        <w:t xml:space="preserve">adaptation to </w:t>
      </w:r>
      <w:r w:rsidR="00CE32FC">
        <w:rPr>
          <w:rFonts w:ascii="Arial" w:hAnsi="Arial" w:cs="Arial"/>
        </w:rPr>
        <w:t xml:space="preserve">change in the </w:t>
      </w:r>
      <w:r w:rsidR="00EF73D2">
        <w:rPr>
          <w:rFonts w:ascii="Arial" w:hAnsi="Arial" w:cs="Arial"/>
        </w:rPr>
        <w:t>organisation can be influenced by leaders</w:t>
      </w:r>
      <w:r w:rsidR="008E4B10">
        <w:rPr>
          <w:rFonts w:ascii="Arial" w:hAnsi="Arial" w:cs="Arial"/>
        </w:rPr>
        <w:t xml:space="preserve">. Managers has huge responsibility towards employees </w:t>
      </w:r>
      <w:r w:rsidR="001C08A9">
        <w:rPr>
          <w:rFonts w:ascii="Arial" w:hAnsi="Arial" w:cs="Arial"/>
        </w:rPr>
        <w:t xml:space="preserve">with engaging in change and provide support. </w:t>
      </w:r>
      <w:r w:rsidR="00141D4C">
        <w:rPr>
          <w:rFonts w:ascii="Arial" w:hAnsi="Arial" w:cs="Arial"/>
        </w:rPr>
        <w:t>The way change is handled shows if that experience ha</w:t>
      </w:r>
      <w:r w:rsidR="003B2F6C">
        <w:rPr>
          <w:rFonts w:ascii="Arial" w:hAnsi="Arial" w:cs="Arial"/>
        </w:rPr>
        <w:t>s</w:t>
      </w:r>
      <w:r w:rsidR="00141D4C">
        <w:rPr>
          <w:rFonts w:ascii="Arial" w:hAnsi="Arial" w:cs="Arial"/>
        </w:rPr>
        <w:t xml:space="preserve"> negative or positive impact on employees. </w:t>
      </w:r>
    </w:p>
    <w:p w14:paraId="0C937B2D" w14:textId="77777777" w:rsidR="00D04BEE" w:rsidRDefault="00A44B22" w:rsidP="00AE4F78">
      <w:pPr>
        <w:spacing w:line="360" w:lineRule="auto"/>
        <w:jc w:val="both"/>
        <w:rPr>
          <w:rFonts w:ascii="Arial" w:hAnsi="Arial" w:cs="Arial"/>
        </w:rPr>
      </w:pPr>
      <w:r>
        <w:rPr>
          <w:rFonts w:ascii="Arial" w:hAnsi="Arial" w:cs="Arial"/>
        </w:rPr>
        <w:t xml:space="preserve">          </w:t>
      </w:r>
      <w:r w:rsidR="003B2F6C">
        <w:rPr>
          <w:rFonts w:ascii="Arial" w:hAnsi="Arial" w:cs="Arial"/>
        </w:rPr>
        <w:t xml:space="preserve">The SCARF Model </w:t>
      </w:r>
      <w:r w:rsidR="00BC0F15">
        <w:rPr>
          <w:rFonts w:ascii="Arial" w:hAnsi="Arial" w:cs="Arial"/>
        </w:rPr>
        <w:t>introduced by Rock (2008)</w:t>
      </w:r>
      <w:r w:rsidR="009B5157">
        <w:rPr>
          <w:rFonts w:ascii="Arial" w:hAnsi="Arial" w:cs="Arial"/>
        </w:rPr>
        <w:t xml:space="preserve"> gives all the steps that manager must consider while going through change.</w:t>
      </w:r>
      <w:r w:rsidR="00D66C35">
        <w:rPr>
          <w:rFonts w:ascii="Arial" w:hAnsi="Arial" w:cs="Arial"/>
        </w:rPr>
        <w:t xml:space="preserve"> </w:t>
      </w:r>
      <w:r w:rsidR="00A91FAF">
        <w:rPr>
          <w:rFonts w:ascii="Arial" w:hAnsi="Arial" w:cs="Arial"/>
        </w:rPr>
        <w:t xml:space="preserve">Their leadership style shows how important is to </w:t>
      </w:r>
      <w:r w:rsidR="00A5563D">
        <w:rPr>
          <w:rFonts w:ascii="Arial" w:hAnsi="Arial" w:cs="Arial"/>
        </w:rPr>
        <w:t>lead</w:t>
      </w:r>
      <w:r w:rsidR="00D43CD2">
        <w:rPr>
          <w:rFonts w:ascii="Arial" w:hAnsi="Arial" w:cs="Arial"/>
        </w:rPr>
        <w:t xml:space="preserve"> through change</w:t>
      </w:r>
      <w:r w:rsidR="00A5563D">
        <w:rPr>
          <w:rFonts w:ascii="Arial" w:hAnsi="Arial" w:cs="Arial"/>
        </w:rPr>
        <w:t xml:space="preserve"> and gives opportunity </w:t>
      </w:r>
      <w:r w:rsidR="00003871">
        <w:rPr>
          <w:rFonts w:ascii="Arial" w:hAnsi="Arial" w:cs="Arial"/>
        </w:rPr>
        <w:t>to adapt</w:t>
      </w:r>
      <w:r w:rsidR="001A0063">
        <w:rPr>
          <w:rFonts w:ascii="Arial" w:hAnsi="Arial" w:cs="Arial"/>
        </w:rPr>
        <w:t xml:space="preserve"> to the new role. </w:t>
      </w:r>
      <w:r w:rsidR="00194B30">
        <w:rPr>
          <w:rFonts w:ascii="Arial" w:hAnsi="Arial" w:cs="Arial"/>
        </w:rPr>
        <w:br/>
      </w:r>
      <w:r w:rsidR="00D43CD2">
        <w:rPr>
          <w:rFonts w:ascii="Arial" w:hAnsi="Arial" w:cs="Arial"/>
        </w:rPr>
        <w:t xml:space="preserve"> </w:t>
      </w:r>
      <w:r w:rsidR="00194B30" w:rsidRPr="00194B30">
        <w:rPr>
          <w:rFonts w:ascii="Arial" w:hAnsi="Arial" w:cs="Arial"/>
        </w:rPr>
        <w:t>I experienced positive emotions during the change</w:t>
      </w:r>
      <w:r w:rsidR="00194B30">
        <w:rPr>
          <w:rFonts w:ascii="Arial" w:hAnsi="Arial" w:cs="Arial"/>
        </w:rPr>
        <w:t>,</w:t>
      </w:r>
      <w:r w:rsidR="00194B30" w:rsidRPr="00194B30">
        <w:rPr>
          <w:rFonts w:ascii="Arial" w:hAnsi="Arial" w:cs="Arial"/>
        </w:rPr>
        <w:t xml:space="preserve"> and I will always be grateful for the understanding and opportunities to continue working</w:t>
      </w:r>
      <w:r w:rsidR="00194B30">
        <w:rPr>
          <w:rFonts w:ascii="Arial" w:hAnsi="Arial" w:cs="Arial"/>
        </w:rPr>
        <w:t xml:space="preserve"> at ProCare.</w:t>
      </w:r>
      <w:r w:rsidR="00F93250">
        <w:rPr>
          <w:rFonts w:ascii="Arial" w:hAnsi="Arial" w:cs="Arial"/>
        </w:rPr>
        <w:t xml:space="preserve"> </w:t>
      </w:r>
    </w:p>
    <w:p w14:paraId="1E0371E1" w14:textId="3D866E63" w:rsidR="005542EF" w:rsidRDefault="003E0EE7" w:rsidP="00AE4F78">
      <w:pPr>
        <w:spacing w:line="360" w:lineRule="auto"/>
        <w:jc w:val="both"/>
        <w:rPr>
          <w:rFonts w:ascii="Arial" w:hAnsi="Arial" w:cs="Arial"/>
        </w:rPr>
      </w:pPr>
      <w:r>
        <w:rPr>
          <w:rFonts w:ascii="Arial" w:hAnsi="Arial" w:cs="Arial"/>
        </w:rPr>
        <w:t xml:space="preserve">         </w:t>
      </w:r>
      <w:r w:rsidR="00AB71B4">
        <w:rPr>
          <w:rFonts w:ascii="Arial" w:hAnsi="Arial" w:cs="Arial"/>
        </w:rPr>
        <w:t xml:space="preserve">As has been noted my second experience </w:t>
      </w:r>
      <w:r w:rsidR="00FB5FA3">
        <w:rPr>
          <w:rFonts w:ascii="Arial" w:hAnsi="Arial" w:cs="Arial"/>
        </w:rPr>
        <w:t xml:space="preserve">with change was different. It was more difficult to understand </w:t>
      </w:r>
      <w:r w:rsidR="008E5B7B">
        <w:rPr>
          <w:rFonts w:ascii="Arial" w:hAnsi="Arial" w:cs="Arial"/>
        </w:rPr>
        <w:t xml:space="preserve">and accept. </w:t>
      </w:r>
      <w:r w:rsidR="002D6448">
        <w:rPr>
          <w:rFonts w:ascii="Arial" w:hAnsi="Arial" w:cs="Arial"/>
        </w:rPr>
        <w:t>Overall,</w:t>
      </w:r>
      <w:r w:rsidR="008E5B7B">
        <w:rPr>
          <w:rFonts w:ascii="Arial" w:hAnsi="Arial" w:cs="Arial"/>
        </w:rPr>
        <w:t xml:space="preserve"> it turn into something positive but at the beginning </w:t>
      </w:r>
      <w:r w:rsidR="006E2DE3">
        <w:rPr>
          <w:rFonts w:ascii="Arial" w:hAnsi="Arial" w:cs="Arial"/>
        </w:rPr>
        <w:t>adjustments ha</w:t>
      </w:r>
      <w:r w:rsidR="00CB2CE2">
        <w:rPr>
          <w:rFonts w:ascii="Arial" w:hAnsi="Arial" w:cs="Arial"/>
        </w:rPr>
        <w:t xml:space="preserve">d </w:t>
      </w:r>
      <w:r w:rsidR="006E2DE3">
        <w:rPr>
          <w:rFonts w:ascii="Arial" w:hAnsi="Arial" w:cs="Arial"/>
        </w:rPr>
        <w:t xml:space="preserve">to be done. </w:t>
      </w:r>
    </w:p>
    <w:p w14:paraId="30585D1D" w14:textId="1E73F74B" w:rsidR="003E0EE7" w:rsidRDefault="002A35A5" w:rsidP="00AE4F78">
      <w:pPr>
        <w:spacing w:line="360" w:lineRule="auto"/>
        <w:jc w:val="both"/>
        <w:rPr>
          <w:rFonts w:ascii="Arial" w:hAnsi="Arial" w:cs="Arial"/>
        </w:rPr>
      </w:pPr>
      <w:r>
        <w:rPr>
          <w:rFonts w:ascii="Arial" w:hAnsi="Arial" w:cs="Arial"/>
        </w:rPr>
        <w:t xml:space="preserve">         </w:t>
      </w:r>
      <w:r w:rsidR="001D0FB8">
        <w:rPr>
          <w:rFonts w:ascii="Arial" w:hAnsi="Arial" w:cs="Arial"/>
        </w:rPr>
        <w:t xml:space="preserve">Given </w:t>
      </w:r>
      <w:r w:rsidR="006A10FA">
        <w:rPr>
          <w:rFonts w:ascii="Arial" w:hAnsi="Arial" w:cs="Arial"/>
        </w:rPr>
        <w:t>these points</w:t>
      </w:r>
      <w:r w:rsidR="001D0FB8">
        <w:rPr>
          <w:rFonts w:ascii="Arial" w:hAnsi="Arial" w:cs="Arial"/>
        </w:rPr>
        <w:t xml:space="preserve"> </w:t>
      </w:r>
      <w:r w:rsidR="00375287">
        <w:rPr>
          <w:rFonts w:ascii="Arial" w:hAnsi="Arial" w:cs="Arial"/>
        </w:rPr>
        <w:t xml:space="preserve">I personally believe that change when correctly </w:t>
      </w:r>
      <w:r w:rsidR="00A65517">
        <w:rPr>
          <w:rFonts w:ascii="Arial" w:hAnsi="Arial" w:cs="Arial"/>
        </w:rPr>
        <w:t xml:space="preserve">carried out </w:t>
      </w:r>
      <w:r w:rsidR="0079468D">
        <w:rPr>
          <w:rFonts w:ascii="Arial" w:hAnsi="Arial" w:cs="Arial"/>
        </w:rPr>
        <w:t xml:space="preserve">become positive experience </w:t>
      </w:r>
      <w:r w:rsidR="00F35A87">
        <w:rPr>
          <w:rFonts w:ascii="Arial" w:hAnsi="Arial" w:cs="Arial"/>
        </w:rPr>
        <w:t xml:space="preserve">for employees and all organisation because it empower coworkers </w:t>
      </w:r>
      <w:r>
        <w:rPr>
          <w:rFonts w:ascii="Arial" w:hAnsi="Arial" w:cs="Arial"/>
        </w:rPr>
        <w:t xml:space="preserve">to work better and with positive attitude. </w:t>
      </w:r>
    </w:p>
    <w:p w14:paraId="77E558F3" w14:textId="77777777" w:rsidR="00D04BEE" w:rsidRDefault="001C4EAA" w:rsidP="00AE4F78">
      <w:pPr>
        <w:spacing w:line="360" w:lineRule="auto"/>
        <w:jc w:val="both"/>
        <w:rPr>
          <w:rFonts w:ascii="Arial" w:hAnsi="Arial" w:cs="Arial"/>
        </w:rPr>
      </w:pPr>
      <w:r>
        <w:rPr>
          <w:rFonts w:ascii="Arial" w:hAnsi="Arial" w:cs="Arial"/>
        </w:rPr>
        <w:t xml:space="preserve">          </w:t>
      </w:r>
    </w:p>
    <w:p w14:paraId="701ACBF1" w14:textId="77777777" w:rsidR="00D04BEE" w:rsidRDefault="00D04BEE" w:rsidP="00AE4F78">
      <w:pPr>
        <w:spacing w:line="360" w:lineRule="auto"/>
        <w:jc w:val="both"/>
        <w:rPr>
          <w:rFonts w:ascii="Arial" w:hAnsi="Arial" w:cs="Arial"/>
        </w:rPr>
      </w:pPr>
    </w:p>
    <w:p w14:paraId="0903C0C2" w14:textId="77777777" w:rsidR="00D04BEE" w:rsidRDefault="00D04BEE" w:rsidP="00AE4F78">
      <w:pPr>
        <w:spacing w:line="360" w:lineRule="auto"/>
        <w:jc w:val="both"/>
        <w:rPr>
          <w:rFonts w:ascii="Arial" w:hAnsi="Arial" w:cs="Arial"/>
        </w:rPr>
      </w:pPr>
    </w:p>
    <w:p w14:paraId="43B8658C" w14:textId="77777777" w:rsidR="00D04BEE" w:rsidRDefault="00D04BEE" w:rsidP="00AE4F78">
      <w:pPr>
        <w:spacing w:line="360" w:lineRule="auto"/>
        <w:jc w:val="both"/>
        <w:rPr>
          <w:rFonts w:ascii="Arial" w:hAnsi="Arial" w:cs="Arial"/>
        </w:rPr>
      </w:pPr>
    </w:p>
    <w:p w14:paraId="260B2CA6" w14:textId="77777777" w:rsidR="00D04BEE" w:rsidRDefault="00D04BEE" w:rsidP="00AE4F78">
      <w:pPr>
        <w:spacing w:line="360" w:lineRule="auto"/>
        <w:jc w:val="both"/>
        <w:rPr>
          <w:rFonts w:ascii="Arial" w:hAnsi="Arial" w:cs="Arial"/>
        </w:rPr>
      </w:pPr>
    </w:p>
    <w:p w14:paraId="00969E4B" w14:textId="77777777" w:rsidR="00D04BEE" w:rsidRDefault="00D04BEE" w:rsidP="00AE4F78">
      <w:pPr>
        <w:spacing w:line="360" w:lineRule="auto"/>
        <w:jc w:val="both"/>
        <w:rPr>
          <w:rFonts w:ascii="Arial" w:hAnsi="Arial" w:cs="Arial"/>
        </w:rPr>
      </w:pPr>
    </w:p>
    <w:p w14:paraId="4FA92C77" w14:textId="77777777" w:rsidR="006A10FA" w:rsidRDefault="006A10FA" w:rsidP="00AE4F78">
      <w:pPr>
        <w:spacing w:line="360" w:lineRule="auto"/>
        <w:jc w:val="both"/>
        <w:rPr>
          <w:rFonts w:ascii="Arial" w:hAnsi="Arial" w:cs="Arial"/>
        </w:rPr>
      </w:pPr>
    </w:p>
    <w:p w14:paraId="4947DA28" w14:textId="77777777" w:rsidR="006A10FA" w:rsidRDefault="006A10FA" w:rsidP="00AE4F78">
      <w:pPr>
        <w:spacing w:line="360" w:lineRule="auto"/>
        <w:jc w:val="both"/>
        <w:rPr>
          <w:rFonts w:ascii="Arial" w:hAnsi="Arial" w:cs="Arial"/>
        </w:rPr>
      </w:pPr>
    </w:p>
    <w:p w14:paraId="7B119124" w14:textId="77777777" w:rsidR="006A10FA" w:rsidRDefault="006A10FA" w:rsidP="00AE4F78">
      <w:pPr>
        <w:spacing w:line="360" w:lineRule="auto"/>
        <w:jc w:val="both"/>
        <w:rPr>
          <w:rFonts w:ascii="Arial" w:hAnsi="Arial" w:cs="Arial"/>
        </w:rPr>
      </w:pPr>
    </w:p>
    <w:p w14:paraId="79575EAF" w14:textId="77777777" w:rsidR="006A10FA" w:rsidRDefault="006A10FA" w:rsidP="00AE4F78">
      <w:pPr>
        <w:spacing w:line="360" w:lineRule="auto"/>
        <w:jc w:val="both"/>
        <w:rPr>
          <w:rFonts w:ascii="Arial" w:hAnsi="Arial" w:cs="Arial"/>
        </w:rPr>
      </w:pPr>
    </w:p>
    <w:p w14:paraId="302D4614" w14:textId="77777777" w:rsidR="006A10FA" w:rsidRDefault="006A10FA" w:rsidP="00AE4F78">
      <w:pPr>
        <w:spacing w:line="360" w:lineRule="auto"/>
        <w:jc w:val="both"/>
        <w:rPr>
          <w:rFonts w:ascii="Arial" w:hAnsi="Arial" w:cs="Arial"/>
        </w:rPr>
      </w:pPr>
    </w:p>
    <w:p w14:paraId="3B9A590B" w14:textId="15BCA1C4" w:rsidR="00D073F2" w:rsidRPr="00AE4F78" w:rsidRDefault="009B5157" w:rsidP="00AE4F78">
      <w:pPr>
        <w:spacing w:line="360" w:lineRule="auto"/>
        <w:jc w:val="both"/>
        <w:rPr>
          <w:rFonts w:ascii="Arial" w:hAnsi="Arial" w:cs="Arial"/>
        </w:rPr>
      </w:pPr>
      <w:r>
        <w:rPr>
          <w:rFonts w:ascii="Arial" w:hAnsi="Arial" w:cs="Arial"/>
        </w:rPr>
        <w:t xml:space="preserve"> </w:t>
      </w:r>
    </w:p>
    <w:p w14:paraId="54C6F924" w14:textId="4B2DEAED" w:rsidR="002A6828" w:rsidRDefault="00D073F2" w:rsidP="00D073F2">
      <w:pPr>
        <w:pStyle w:val="Heading1"/>
      </w:pPr>
      <w:r>
        <w:t>References</w:t>
      </w:r>
    </w:p>
    <w:p w14:paraId="36040673" w14:textId="77777777" w:rsidR="00BC15F6" w:rsidRDefault="00BC15F6" w:rsidP="00BC15F6"/>
    <w:p w14:paraId="4BDE347D" w14:textId="4C03082A" w:rsidR="00247FA2" w:rsidRDefault="00247FA2" w:rsidP="00F01A99">
      <w:pPr>
        <w:spacing w:line="360" w:lineRule="auto"/>
        <w:jc w:val="both"/>
        <w:rPr>
          <w:rFonts w:ascii="Arial" w:hAnsi="Arial" w:cs="Arial"/>
        </w:rPr>
      </w:pPr>
      <w:r w:rsidRPr="00247FA2">
        <w:rPr>
          <w:rFonts w:ascii="Arial" w:hAnsi="Arial" w:cs="Arial"/>
        </w:rPr>
        <w:t>Ankyiah, F. (2023) ‘Exploring the Role of Leadership in Art History: A Visual and Documentary Analysis</w:t>
      </w:r>
      <w:r w:rsidR="00892052">
        <w:rPr>
          <w:rFonts w:ascii="Arial" w:hAnsi="Arial" w:cs="Arial"/>
        </w:rPr>
        <w:t>,</w:t>
      </w:r>
      <w:r w:rsidRPr="00247FA2">
        <w:rPr>
          <w:rFonts w:ascii="Arial" w:hAnsi="Arial" w:cs="Arial"/>
        </w:rPr>
        <w:t xml:space="preserve">’ </w:t>
      </w:r>
      <w:r w:rsidRPr="00EC6C0C">
        <w:rPr>
          <w:rFonts w:ascii="Arial" w:hAnsi="Arial" w:cs="Arial"/>
          <w:i/>
          <w:iCs/>
        </w:rPr>
        <w:t>Journal of Advanced Research in Leadership</w:t>
      </w:r>
      <w:r w:rsidRPr="00247FA2">
        <w:rPr>
          <w:rFonts w:ascii="Arial" w:hAnsi="Arial" w:cs="Arial"/>
        </w:rPr>
        <w:t>, 2(1)</w:t>
      </w:r>
      <w:r w:rsidR="00AB2B44">
        <w:rPr>
          <w:rFonts w:ascii="Arial" w:hAnsi="Arial" w:cs="Arial"/>
        </w:rPr>
        <w:t>,</w:t>
      </w:r>
      <w:r w:rsidRPr="00247FA2">
        <w:rPr>
          <w:rFonts w:ascii="Arial" w:hAnsi="Arial" w:cs="Arial"/>
        </w:rPr>
        <w:t xml:space="preserve"> </w:t>
      </w:r>
      <w:r w:rsidR="00AB2B44">
        <w:rPr>
          <w:rFonts w:ascii="Arial" w:hAnsi="Arial" w:cs="Arial"/>
        </w:rPr>
        <w:t xml:space="preserve">pp. </w:t>
      </w:r>
      <w:r w:rsidRPr="00247FA2">
        <w:rPr>
          <w:rFonts w:ascii="Arial" w:hAnsi="Arial" w:cs="Arial"/>
        </w:rPr>
        <w:t xml:space="preserve">25-38. </w:t>
      </w:r>
      <w:r>
        <w:rPr>
          <w:rFonts w:ascii="Arial" w:hAnsi="Arial" w:cs="Arial"/>
        </w:rPr>
        <w:t xml:space="preserve">Available at: </w:t>
      </w:r>
      <w:hyperlink r:id="rId7" w:history="1">
        <w:r w:rsidRPr="00E24BF7">
          <w:rPr>
            <w:rStyle w:val="Hyperlink"/>
            <w:rFonts w:ascii="Arial" w:hAnsi="Arial" w:cs="Arial"/>
          </w:rPr>
          <w:t>https://doi.org/10.33422/jarl.v2i1.530</w:t>
        </w:r>
      </w:hyperlink>
      <w:r>
        <w:rPr>
          <w:rFonts w:ascii="Arial" w:hAnsi="Arial" w:cs="Arial"/>
        </w:rPr>
        <w:t xml:space="preserve"> </w:t>
      </w:r>
      <w:r w:rsidR="00EC6C0C">
        <w:rPr>
          <w:rFonts w:ascii="Arial" w:hAnsi="Arial" w:cs="Arial"/>
        </w:rPr>
        <w:t>(Accessed: 5 December 2025).</w:t>
      </w:r>
    </w:p>
    <w:p w14:paraId="62BEF5D1" w14:textId="0F8BBA67" w:rsidR="00F01A99" w:rsidRPr="00F01A99" w:rsidRDefault="0057683C" w:rsidP="00F01A99">
      <w:pPr>
        <w:spacing w:line="360" w:lineRule="auto"/>
        <w:jc w:val="both"/>
        <w:rPr>
          <w:rFonts w:ascii="Arial" w:hAnsi="Arial" w:cs="Arial"/>
        </w:rPr>
      </w:pPr>
      <w:r w:rsidRPr="0057683C">
        <w:rPr>
          <w:rFonts w:ascii="Arial" w:hAnsi="Arial" w:cs="Arial"/>
        </w:rPr>
        <w:t>Aplin-Houtz, M. (2025) ‘</w:t>
      </w:r>
      <w:r w:rsidR="003E3582" w:rsidRPr="0057683C">
        <w:rPr>
          <w:rFonts w:ascii="Arial" w:hAnsi="Arial" w:cs="Arial"/>
        </w:rPr>
        <w:t>Unravelling</w:t>
      </w:r>
      <w:r w:rsidRPr="0057683C">
        <w:rPr>
          <w:rFonts w:ascii="Arial" w:hAnsi="Arial" w:cs="Arial"/>
        </w:rPr>
        <w:t xml:space="preserve"> the SCARF: How dimensions of the SCARF model influence the relationship between workplace exclusion and turnover intentions’, </w:t>
      </w:r>
      <w:r w:rsidRPr="00E6214E">
        <w:rPr>
          <w:rFonts w:ascii="Arial" w:hAnsi="Arial" w:cs="Arial"/>
          <w:i/>
          <w:iCs/>
        </w:rPr>
        <w:t xml:space="preserve">Journal of </w:t>
      </w:r>
      <w:r w:rsidR="00E6214E" w:rsidRPr="00E6214E">
        <w:rPr>
          <w:rFonts w:ascii="Arial" w:hAnsi="Arial" w:cs="Arial"/>
          <w:i/>
          <w:iCs/>
        </w:rPr>
        <w:t>M</w:t>
      </w:r>
      <w:r w:rsidRPr="00E6214E">
        <w:rPr>
          <w:rFonts w:ascii="Arial" w:hAnsi="Arial" w:cs="Arial"/>
          <w:i/>
          <w:iCs/>
        </w:rPr>
        <w:t xml:space="preserve">anagement &amp; </w:t>
      </w:r>
      <w:r w:rsidR="00E6214E" w:rsidRPr="00E6214E">
        <w:rPr>
          <w:rFonts w:ascii="Arial" w:hAnsi="Arial" w:cs="Arial"/>
          <w:i/>
          <w:iCs/>
        </w:rPr>
        <w:t>O</w:t>
      </w:r>
      <w:r w:rsidRPr="00E6214E">
        <w:rPr>
          <w:rFonts w:ascii="Arial" w:hAnsi="Arial" w:cs="Arial"/>
          <w:i/>
          <w:iCs/>
        </w:rPr>
        <w:t>rganization,</w:t>
      </w:r>
      <w:r w:rsidRPr="0057683C">
        <w:rPr>
          <w:rFonts w:ascii="Arial" w:hAnsi="Arial" w:cs="Arial"/>
        </w:rPr>
        <w:t xml:space="preserve"> </w:t>
      </w:r>
      <w:r w:rsidR="00370F80">
        <w:rPr>
          <w:rFonts w:ascii="Arial" w:hAnsi="Arial" w:cs="Arial"/>
        </w:rPr>
        <w:t xml:space="preserve">First View, </w:t>
      </w:r>
      <w:r w:rsidRPr="0057683C">
        <w:rPr>
          <w:rFonts w:ascii="Arial" w:hAnsi="Arial" w:cs="Arial"/>
        </w:rPr>
        <w:t xml:space="preserve">pp. 1–28. Available at: </w:t>
      </w:r>
      <w:hyperlink r:id="rId8" w:history="1">
        <w:r w:rsidR="00E6214E" w:rsidRPr="004E7F18">
          <w:rPr>
            <w:rStyle w:val="Hyperlink"/>
            <w:rFonts w:ascii="Arial" w:hAnsi="Arial" w:cs="Arial"/>
          </w:rPr>
          <w:t>https://doi.org/10.1017/jmo.2025.10026</w:t>
        </w:r>
      </w:hyperlink>
      <w:r w:rsidRPr="0057683C">
        <w:rPr>
          <w:rFonts w:ascii="Arial" w:hAnsi="Arial" w:cs="Arial"/>
        </w:rPr>
        <w:t>.</w:t>
      </w:r>
      <w:r w:rsidR="00E6214E">
        <w:rPr>
          <w:rFonts w:ascii="Arial" w:hAnsi="Arial" w:cs="Arial"/>
        </w:rPr>
        <w:t xml:space="preserve"> </w:t>
      </w:r>
      <w:r w:rsidR="00246B52">
        <w:rPr>
          <w:rFonts w:ascii="Arial" w:hAnsi="Arial" w:cs="Arial"/>
        </w:rPr>
        <w:t>(Accessed: 4 December 2025)</w:t>
      </w:r>
    </w:p>
    <w:p w14:paraId="47A151C1" w14:textId="66AFF9A4" w:rsidR="00271C21" w:rsidRDefault="00FB2025" w:rsidP="00BC15F6">
      <w:pPr>
        <w:spacing w:line="360" w:lineRule="auto"/>
        <w:jc w:val="both"/>
        <w:rPr>
          <w:rFonts w:ascii="Arial" w:hAnsi="Arial" w:cs="Arial"/>
        </w:rPr>
      </w:pPr>
      <w:r w:rsidRPr="00FB2025">
        <w:rPr>
          <w:rFonts w:ascii="Arial" w:hAnsi="Arial" w:cs="Arial"/>
        </w:rPr>
        <w:t xml:space="preserve">Bernau, J. A. (2022) </w:t>
      </w:r>
      <w:r>
        <w:rPr>
          <w:rFonts w:ascii="Arial" w:hAnsi="Arial" w:cs="Arial"/>
        </w:rPr>
        <w:t>‘</w:t>
      </w:r>
      <w:r w:rsidRPr="00FB2025">
        <w:rPr>
          <w:rFonts w:ascii="Arial" w:hAnsi="Arial" w:cs="Arial"/>
        </w:rPr>
        <w:t>The Institutionalization of Kübler-Ross’s Five-Stage Model of Death and Dying</w:t>
      </w:r>
      <w:r w:rsidR="00F84CD2">
        <w:rPr>
          <w:rFonts w:ascii="Arial" w:hAnsi="Arial" w:cs="Arial"/>
        </w:rPr>
        <w:t>,</w:t>
      </w:r>
      <w:r>
        <w:rPr>
          <w:rFonts w:ascii="Arial" w:hAnsi="Arial" w:cs="Arial"/>
        </w:rPr>
        <w:t>’</w:t>
      </w:r>
      <w:r w:rsidRPr="00FB2025">
        <w:rPr>
          <w:rFonts w:ascii="Arial" w:hAnsi="Arial" w:cs="Arial"/>
        </w:rPr>
        <w:t xml:space="preserve"> </w:t>
      </w:r>
      <w:r w:rsidRPr="00FB2025">
        <w:rPr>
          <w:rFonts w:ascii="Arial" w:hAnsi="Arial" w:cs="Arial"/>
          <w:i/>
          <w:iCs/>
        </w:rPr>
        <w:t>OMEGA - Journal of Death and Dying,</w:t>
      </w:r>
      <w:r w:rsidRPr="00FB2025">
        <w:rPr>
          <w:rFonts w:ascii="Arial" w:hAnsi="Arial" w:cs="Arial"/>
        </w:rPr>
        <w:t xml:space="preserve"> 90(1), </w:t>
      </w:r>
      <w:r w:rsidR="00EF2AF0">
        <w:rPr>
          <w:rFonts w:ascii="Arial" w:hAnsi="Arial" w:cs="Arial"/>
        </w:rPr>
        <w:t xml:space="preserve">pp. </w:t>
      </w:r>
      <w:r w:rsidRPr="00FB2025">
        <w:rPr>
          <w:rFonts w:ascii="Arial" w:hAnsi="Arial" w:cs="Arial"/>
        </w:rPr>
        <w:t xml:space="preserve">120-142. </w:t>
      </w:r>
      <w:hyperlink r:id="rId9" w:history="1">
        <w:r w:rsidR="003E5D78" w:rsidRPr="0027361D">
          <w:rPr>
            <w:rStyle w:val="Hyperlink"/>
            <w:rFonts w:ascii="Arial" w:hAnsi="Arial" w:cs="Arial"/>
          </w:rPr>
          <w:t>https://doi.org/10.1177/00302228221098893</w:t>
        </w:r>
      </w:hyperlink>
      <w:r w:rsidR="003E5D78">
        <w:rPr>
          <w:rFonts w:ascii="Arial" w:hAnsi="Arial" w:cs="Arial"/>
        </w:rPr>
        <w:t xml:space="preserve"> </w:t>
      </w:r>
      <w:r w:rsidRPr="00FB2025">
        <w:rPr>
          <w:rFonts w:ascii="Arial" w:hAnsi="Arial" w:cs="Arial"/>
        </w:rPr>
        <w:t xml:space="preserve"> (Original work published 2024)</w:t>
      </w:r>
      <w:r w:rsidR="00842DB5">
        <w:rPr>
          <w:rFonts w:ascii="Arial" w:hAnsi="Arial" w:cs="Arial"/>
        </w:rPr>
        <w:t>.</w:t>
      </w:r>
      <w:r w:rsidR="00AF5EB1">
        <w:rPr>
          <w:rFonts w:ascii="Arial" w:hAnsi="Arial" w:cs="Arial"/>
        </w:rPr>
        <w:t xml:space="preserve"> (Accessed: </w:t>
      </w:r>
      <w:r w:rsidR="002804A6">
        <w:rPr>
          <w:rFonts w:ascii="Arial" w:hAnsi="Arial" w:cs="Arial"/>
        </w:rPr>
        <w:t>4 December 2025)</w:t>
      </w:r>
    </w:p>
    <w:p w14:paraId="14967324" w14:textId="4396026E" w:rsidR="006C219B" w:rsidRDefault="006C219B" w:rsidP="00BC15F6">
      <w:pPr>
        <w:spacing w:line="360" w:lineRule="auto"/>
        <w:jc w:val="both"/>
        <w:rPr>
          <w:rFonts w:ascii="Arial" w:hAnsi="Arial" w:cs="Arial"/>
        </w:rPr>
      </w:pPr>
      <w:r w:rsidRPr="006C219B">
        <w:rPr>
          <w:rFonts w:ascii="Arial" w:hAnsi="Arial" w:cs="Arial"/>
        </w:rPr>
        <w:t xml:space="preserve">Daniel, T. (2025) ‘The Stubborn Persistence of Grief Stage Theory’, </w:t>
      </w:r>
      <w:r w:rsidRPr="006C219B">
        <w:rPr>
          <w:rFonts w:ascii="Arial" w:hAnsi="Arial" w:cs="Arial"/>
          <w:i/>
          <w:iCs/>
        </w:rPr>
        <w:t xml:space="preserve">Omega: Journal of Death and Dying, </w:t>
      </w:r>
      <w:r w:rsidRPr="006C219B">
        <w:rPr>
          <w:rFonts w:ascii="Arial" w:hAnsi="Arial" w:cs="Arial"/>
        </w:rPr>
        <w:t xml:space="preserve">92(1), pp. 341–355. Available at: </w:t>
      </w:r>
      <w:hyperlink r:id="rId10" w:history="1">
        <w:r w:rsidRPr="00E24BF7">
          <w:rPr>
            <w:rStyle w:val="Hyperlink"/>
            <w:rFonts w:ascii="Arial" w:hAnsi="Arial" w:cs="Arial"/>
          </w:rPr>
          <w:t>https://doi.org/10.1177/00302228231184290</w:t>
        </w:r>
      </w:hyperlink>
      <w:r w:rsidRPr="006C219B">
        <w:rPr>
          <w:rFonts w:ascii="Arial" w:hAnsi="Arial" w:cs="Arial"/>
        </w:rPr>
        <w:t>.</w:t>
      </w:r>
      <w:r>
        <w:rPr>
          <w:rFonts w:ascii="Arial" w:hAnsi="Arial" w:cs="Arial"/>
        </w:rPr>
        <w:t xml:space="preserve"> </w:t>
      </w:r>
      <w:r w:rsidR="004B0B69">
        <w:rPr>
          <w:rFonts w:ascii="Arial" w:hAnsi="Arial" w:cs="Arial"/>
        </w:rPr>
        <w:t>(Accessed: 5 December 2025).</w:t>
      </w:r>
    </w:p>
    <w:p w14:paraId="61B4E6BF" w14:textId="281AD3C6" w:rsidR="004172C0" w:rsidRDefault="004172C0" w:rsidP="00BC15F6">
      <w:pPr>
        <w:spacing w:line="360" w:lineRule="auto"/>
        <w:jc w:val="both"/>
        <w:rPr>
          <w:rFonts w:ascii="Arial" w:hAnsi="Arial" w:cs="Arial"/>
        </w:rPr>
      </w:pPr>
      <w:r w:rsidRPr="004172C0">
        <w:rPr>
          <w:rFonts w:ascii="Arial" w:hAnsi="Arial" w:cs="Arial"/>
        </w:rPr>
        <w:t xml:space="preserve">Gibbons, K. (2025) </w:t>
      </w:r>
      <w:r w:rsidRPr="00A24E7E">
        <w:rPr>
          <w:rFonts w:ascii="Arial" w:hAnsi="Arial" w:cs="Arial"/>
          <w:i/>
          <w:iCs/>
        </w:rPr>
        <w:t>5 leadership styles in nursing</w:t>
      </w:r>
      <w:r w:rsidR="00A24E7E" w:rsidRPr="00A24E7E">
        <w:rPr>
          <w:rFonts w:ascii="Arial" w:hAnsi="Arial" w:cs="Arial"/>
          <w:i/>
          <w:iCs/>
        </w:rPr>
        <w:t>.</w:t>
      </w:r>
      <w:r w:rsidRPr="004172C0">
        <w:rPr>
          <w:rFonts w:ascii="Arial" w:hAnsi="Arial" w:cs="Arial"/>
          <w:i/>
          <w:iCs/>
        </w:rPr>
        <w:t xml:space="preserve"> </w:t>
      </w:r>
      <w:r w:rsidRPr="004172C0">
        <w:rPr>
          <w:rFonts w:ascii="Arial" w:hAnsi="Arial" w:cs="Arial"/>
        </w:rPr>
        <w:t xml:space="preserve">Available at: </w:t>
      </w:r>
      <w:hyperlink r:id="rId11" w:history="1">
        <w:r w:rsidR="005727D0" w:rsidRPr="0027361D">
          <w:rPr>
            <w:rStyle w:val="Hyperlink"/>
            <w:rFonts w:ascii="Arial" w:hAnsi="Arial" w:cs="Arial"/>
          </w:rPr>
          <w:t>https://www.snhu.edu/about-us/newsroom/health/5-leadership-styles-in-n</w:t>
        </w:r>
        <w:r w:rsidR="005727D0" w:rsidRPr="0027361D">
          <w:rPr>
            <w:rStyle w:val="Hyperlink"/>
            <w:rFonts w:ascii="Arial" w:hAnsi="Arial" w:cs="Arial"/>
          </w:rPr>
          <w:t>u</w:t>
        </w:r>
        <w:r w:rsidR="005727D0" w:rsidRPr="0027361D">
          <w:rPr>
            <w:rStyle w:val="Hyperlink"/>
            <w:rFonts w:ascii="Arial" w:hAnsi="Arial" w:cs="Arial"/>
          </w:rPr>
          <w:t>rsing</w:t>
        </w:r>
      </w:hyperlink>
      <w:r w:rsidR="005727D0">
        <w:rPr>
          <w:rFonts w:ascii="Arial" w:hAnsi="Arial" w:cs="Arial"/>
        </w:rPr>
        <w:t xml:space="preserve"> </w:t>
      </w:r>
      <w:r w:rsidRPr="004172C0">
        <w:rPr>
          <w:rFonts w:ascii="Arial" w:hAnsi="Arial" w:cs="Arial"/>
        </w:rPr>
        <w:t xml:space="preserve"> (Accessed: 2 November 2025).</w:t>
      </w:r>
      <w:r>
        <w:rPr>
          <w:rFonts w:ascii="Arial" w:hAnsi="Arial" w:cs="Arial"/>
        </w:rPr>
        <w:t xml:space="preserve"> </w:t>
      </w:r>
    </w:p>
    <w:p w14:paraId="4CA4D397" w14:textId="20F40890" w:rsidR="00F94D7D" w:rsidRDefault="00F94D7D" w:rsidP="00BC15F6">
      <w:pPr>
        <w:spacing w:line="360" w:lineRule="auto"/>
        <w:jc w:val="both"/>
        <w:rPr>
          <w:rFonts w:ascii="Arial" w:hAnsi="Arial" w:cs="Arial"/>
        </w:rPr>
      </w:pPr>
      <w:r w:rsidRPr="00F94D7D">
        <w:rPr>
          <w:rFonts w:ascii="Arial" w:hAnsi="Arial" w:cs="Arial"/>
        </w:rPr>
        <w:t>Home</w:t>
      </w:r>
      <w:r w:rsidR="00BC4E8A">
        <w:rPr>
          <w:rFonts w:ascii="Arial" w:hAnsi="Arial" w:cs="Arial"/>
        </w:rPr>
        <w:t>c</w:t>
      </w:r>
      <w:r w:rsidRPr="00F94D7D">
        <w:rPr>
          <w:rFonts w:ascii="Arial" w:hAnsi="Arial" w:cs="Arial"/>
        </w:rPr>
        <w:t>are</w:t>
      </w:r>
      <w:r w:rsidR="0094476C">
        <w:rPr>
          <w:rFonts w:ascii="Arial" w:hAnsi="Arial" w:cs="Arial"/>
        </w:rPr>
        <w:t>.</w:t>
      </w:r>
      <w:r w:rsidR="00CB7FD7">
        <w:rPr>
          <w:rFonts w:ascii="Arial" w:hAnsi="Arial" w:cs="Arial"/>
        </w:rPr>
        <w:t>co.uk</w:t>
      </w:r>
      <w:r w:rsidRPr="00F94D7D">
        <w:rPr>
          <w:rFonts w:ascii="Arial" w:hAnsi="Arial" w:cs="Arial"/>
        </w:rPr>
        <w:t xml:space="preserve"> (2025) </w:t>
      </w:r>
      <w:r w:rsidRPr="00CB7FD7">
        <w:rPr>
          <w:rFonts w:ascii="Arial" w:hAnsi="Arial" w:cs="Arial"/>
          <w:i/>
          <w:iCs/>
        </w:rPr>
        <w:t>Procare Nursing Agency Ltd (Dom Care).</w:t>
      </w:r>
      <w:r w:rsidR="00BC4E8A">
        <w:rPr>
          <w:rFonts w:ascii="Arial" w:hAnsi="Arial" w:cs="Arial"/>
        </w:rPr>
        <w:t xml:space="preserve"> </w:t>
      </w:r>
      <w:r w:rsidRPr="00F94D7D">
        <w:rPr>
          <w:rFonts w:ascii="Arial" w:hAnsi="Arial" w:cs="Arial"/>
        </w:rPr>
        <w:t xml:space="preserve">Available at: https://www.homecare.co.uk/homecare/agency.cfm/id/65432181246 </w:t>
      </w:r>
      <w:r w:rsidR="00DB5490">
        <w:rPr>
          <w:rFonts w:ascii="Arial" w:hAnsi="Arial" w:cs="Arial"/>
        </w:rPr>
        <w:t>(</w:t>
      </w:r>
      <w:r w:rsidRPr="00F94D7D">
        <w:rPr>
          <w:rFonts w:ascii="Arial" w:hAnsi="Arial" w:cs="Arial"/>
        </w:rPr>
        <w:t>Accessed</w:t>
      </w:r>
      <w:r w:rsidR="00DB5490">
        <w:rPr>
          <w:rFonts w:ascii="Arial" w:hAnsi="Arial" w:cs="Arial"/>
        </w:rPr>
        <w:t>:</w:t>
      </w:r>
      <w:r w:rsidRPr="00F94D7D">
        <w:rPr>
          <w:rFonts w:ascii="Arial" w:hAnsi="Arial" w:cs="Arial"/>
        </w:rPr>
        <w:t xml:space="preserve"> 4 December 2025</w:t>
      </w:r>
      <w:r w:rsidR="00DB5490">
        <w:rPr>
          <w:rFonts w:ascii="Arial" w:hAnsi="Arial" w:cs="Arial"/>
        </w:rPr>
        <w:t>)</w:t>
      </w:r>
    </w:p>
    <w:p w14:paraId="430CB63B" w14:textId="296DCFF7" w:rsidR="004921E8" w:rsidRDefault="004921E8" w:rsidP="00BC15F6">
      <w:pPr>
        <w:spacing w:line="360" w:lineRule="auto"/>
        <w:jc w:val="both"/>
        <w:rPr>
          <w:rFonts w:ascii="Arial" w:hAnsi="Arial" w:cs="Arial"/>
        </w:rPr>
      </w:pPr>
      <w:r w:rsidRPr="004921E8">
        <w:rPr>
          <w:rFonts w:ascii="Arial" w:hAnsi="Arial" w:cs="Arial"/>
        </w:rPr>
        <w:t xml:space="preserve">Martin, C. (2022) </w:t>
      </w:r>
      <w:r w:rsidR="00316632">
        <w:rPr>
          <w:rFonts w:ascii="Arial" w:hAnsi="Arial" w:cs="Arial"/>
        </w:rPr>
        <w:t>‘</w:t>
      </w:r>
      <w:r w:rsidRPr="004921E8">
        <w:rPr>
          <w:rFonts w:ascii="Arial" w:hAnsi="Arial" w:cs="Arial"/>
        </w:rPr>
        <w:t>Leadership Communication Styles: Is Your Style Making the Right Impact?</w:t>
      </w:r>
      <w:r w:rsidR="00373A0B">
        <w:rPr>
          <w:rFonts w:ascii="Arial" w:hAnsi="Arial" w:cs="Arial"/>
        </w:rPr>
        <w:t>’</w:t>
      </w:r>
      <w:r w:rsidRPr="004921E8">
        <w:rPr>
          <w:rFonts w:ascii="Arial" w:hAnsi="Arial" w:cs="Arial"/>
        </w:rPr>
        <w:t xml:space="preserve"> </w:t>
      </w:r>
      <w:r w:rsidR="0027506A">
        <w:rPr>
          <w:rFonts w:ascii="Arial" w:hAnsi="Arial" w:cs="Arial"/>
          <w:i/>
          <w:iCs/>
        </w:rPr>
        <w:t>moderngov</w:t>
      </w:r>
      <w:r w:rsidR="00E526E8">
        <w:rPr>
          <w:rFonts w:ascii="Arial" w:hAnsi="Arial" w:cs="Arial"/>
          <w:i/>
          <w:iCs/>
        </w:rPr>
        <w:t>,</w:t>
      </w:r>
      <w:r w:rsidRPr="004921E8">
        <w:rPr>
          <w:rFonts w:ascii="Arial" w:hAnsi="Arial" w:cs="Arial"/>
        </w:rPr>
        <w:t xml:space="preserve"> 6 December. Available at: </w:t>
      </w:r>
      <w:hyperlink r:id="rId12" w:history="1">
        <w:r w:rsidR="00561A20" w:rsidRPr="0027361D">
          <w:rPr>
            <w:rStyle w:val="Hyperlink"/>
            <w:rFonts w:ascii="Arial" w:hAnsi="Arial" w:cs="Arial"/>
          </w:rPr>
          <w:t>https://blog.moderngov.com/leadership-communication-styles-are-you-using-the-right-style-for-y</w:t>
        </w:r>
        <w:r w:rsidR="00561A20" w:rsidRPr="0027361D">
          <w:rPr>
            <w:rStyle w:val="Hyperlink"/>
            <w:rFonts w:ascii="Arial" w:hAnsi="Arial" w:cs="Arial"/>
          </w:rPr>
          <w:t>o</w:t>
        </w:r>
        <w:r w:rsidR="00561A20" w:rsidRPr="0027361D">
          <w:rPr>
            <w:rStyle w:val="Hyperlink"/>
            <w:rFonts w:ascii="Arial" w:hAnsi="Arial" w:cs="Arial"/>
          </w:rPr>
          <w:t>ur-te</w:t>
        </w:r>
      </w:hyperlink>
      <w:r w:rsidR="00561A20">
        <w:rPr>
          <w:rFonts w:ascii="Arial" w:hAnsi="Arial" w:cs="Arial"/>
        </w:rPr>
        <w:t xml:space="preserve">        </w:t>
      </w:r>
      <w:r w:rsidRPr="004921E8">
        <w:rPr>
          <w:rFonts w:ascii="Arial" w:hAnsi="Arial" w:cs="Arial"/>
        </w:rPr>
        <w:t xml:space="preserve"> </w:t>
      </w:r>
      <w:r w:rsidR="00F476AF">
        <w:rPr>
          <w:rFonts w:ascii="Arial" w:hAnsi="Arial" w:cs="Arial"/>
        </w:rPr>
        <w:t>(</w:t>
      </w:r>
      <w:r w:rsidRPr="004921E8">
        <w:rPr>
          <w:rFonts w:ascii="Arial" w:hAnsi="Arial" w:cs="Arial"/>
        </w:rPr>
        <w:t>Accessed</w:t>
      </w:r>
      <w:r w:rsidR="00F476AF">
        <w:rPr>
          <w:rFonts w:ascii="Arial" w:hAnsi="Arial" w:cs="Arial"/>
        </w:rPr>
        <w:t>:</w:t>
      </w:r>
      <w:r w:rsidRPr="004921E8">
        <w:rPr>
          <w:rFonts w:ascii="Arial" w:hAnsi="Arial" w:cs="Arial"/>
        </w:rPr>
        <w:t xml:space="preserve"> 4 December 2025</w:t>
      </w:r>
      <w:r w:rsidR="00F476AF">
        <w:rPr>
          <w:rFonts w:ascii="Arial" w:hAnsi="Arial" w:cs="Arial"/>
        </w:rPr>
        <w:t>)</w:t>
      </w:r>
      <w:r w:rsidRPr="004921E8">
        <w:rPr>
          <w:rFonts w:ascii="Arial" w:hAnsi="Arial" w:cs="Arial"/>
        </w:rPr>
        <w:t>.</w:t>
      </w:r>
    </w:p>
    <w:p w14:paraId="17CEA82F" w14:textId="47929092" w:rsidR="0022653B" w:rsidRDefault="0022653B" w:rsidP="00BC15F6">
      <w:pPr>
        <w:spacing w:line="360" w:lineRule="auto"/>
        <w:jc w:val="both"/>
        <w:rPr>
          <w:rFonts w:ascii="Arial" w:hAnsi="Arial" w:cs="Arial"/>
        </w:rPr>
      </w:pPr>
      <w:r w:rsidRPr="0022653B">
        <w:rPr>
          <w:rFonts w:ascii="Arial" w:hAnsi="Arial" w:cs="Arial"/>
        </w:rPr>
        <w:lastRenderedPageBreak/>
        <w:t>Neenet, B., Vipin, F. and Dilna, F. (2024) ‘Leveraging the SCARF Model for Employee Engagement: An In-Depth Analysis with Special Reference to Government Organisations’</w:t>
      </w:r>
      <w:r w:rsidR="00A20E74">
        <w:rPr>
          <w:rFonts w:ascii="Arial" w:hAnsi="Arial" w:cs="Arial"/>
        </w:rPr>
        <w:t>,</w:t>
      </w:r>
      <w:r w:rsidRPr="0022653B">
        <w:rPr>
          <w:rFonts w:ascii="Arial" w:hAnsi="Arial" w:cs="Arial"/>
        </w:rPr>
        <w:t xml:space="preserve"> </w:t>
      </w:r>
      <w:r w:rsidRPr="00034BC6">
        <w:rPr>
          <w:rFonts w:ascii="Arial" w:hAnsi="Arial" w:cs="Arial"/>
          <w:i/>
          <w:iCs/>
        </w:rPr>
        <w:t>Journal of Economics, Finance and Management Studies</w:t>
      </w:r>
      <w:r w:rsidR="006B1C85">
        <w:rPr>
          <w:rFonts w:ascii="Arial" w:hAnsi="Arial" w:cs="Arial"/>
          <w:i/>
          <w:iCs/>
        </w:rPr>
        <w:t>,</w:t>
      </w:r>
      <w:r w:rsidR="00E61468">
        <w:rPr>
          <w:rFonts w:ascii="Arial" w:hAnsi="Arial" w:cs="Arial"/>
          <w:i/>
          <w:iCs/>
        </w:rPr>
        <w:t xml:space="preserve"> </w:t>
      </w:r>
      <w:r w:rsidR="00E61468" w:rsidRPr="00DA14CE">
        <w:rPr>
          <w:rFonts w:ascii="Arial" w:hAnsi="Arial" w:cs="Arial"/>
        </w:rPr>
        <w:t>7(6),</w:t>
      </w:r>
      <w:r w:rsidR="00E61468">
        <w:rPr>
          <w:rFonts w:ascii="Arial" w:hAnsi="Arial" w:cs="Arial"/>
          <w:i/>
          <w:iCs/>
        </w:rPr>
        <w:t xml:space="preserve"> pp.3412-3424.</w:t>
      </w:r>
      <w:r w:rsidRPr="0022653B">
        <w:rPr>
          <w:rFonts w:ascii="Arial" w:hAnsi="Arial" w:cs="Arial"/>
        </w:rPr>
        <w:t xml:space="preserve"> Available at: </w:t>
      </w:r>
      <w:hyperlink r:id="rId13" w:history="1">
        <w:r w:rsidR="00124EAE" w:rsidRPr="0027361D">
          <w:rPr>
            <w:rStyle w:val="Hyperlink"/>
            <w:rFonts w:ascii="Arial" w:hAnsi="Arial" w:cs="Arial"/>
          </w:rPr>
          <w:t>https://doi.org/10.47191/jefms/v7-i6-36</w:t>
        </w:r>
      </w:hyperlink>
      <w:r w:rsidR="00124EAE">
        <w:rPr>
          <w:rFonts w:ascii="Arial" w:hAnsi="Arial" w:cs="Arial"/>
        </w:rPr>
        <w:t xml:space="preserve"> </w:t>
      </w:r>
      <w:r w:rsidRPr="0022653B">
        <w:rPr>
          <w:rFonts w:ascii="Arial" w:hAnsi="Arial" w:cs="Arial"/>
        </w:rPr>
        <w:t xml:space="preserve"> (Accessed: 3 December 2025)</w:t>
      </w:r>
      <w:r>
        <w:rPr>
          <w:rFonts w:ascii="Arial" w:hAnsi="Arial" w:cs="Arial"/>
        </w:rPr>
        <w:t xml:space="preserve"> </w:t>
      </w:r>
    </w:p>
    <w:p w14:paraId="7D544333" w14:textId="514B7340" w:rsidR="00FD1908" w:rsidRDefault="00FD1908" w:rsidP="00BC15F6">
      <w:pPr>
        <w:spacing w:line="360" w:lineRule="auto"/>
        <w:jc w:val="both"/>
        <w:rPr>
          <w:rFonts w:ascii="Arial" w:hAnsi="Arial" w:cs="Arial"/>
        </w:rPr>
      </w:pPr>
      <w:r w:rsidRPr="00FD1908">
        <w:rPr>
          <w:rFonts w:ascii="Arial" w:hAnsi="Arial" w:cs="Arial"/>
        </w:rPr>
        <w:t xml:space="preserve">Pam (2025) </w:t>
      </w:r>
      <w:r w:rsidRPr="00D476B9">
        <w:rPr>
          <w:rFonts w:ascii="Arial" w:hAnsi="Arial" w:cs="Arial"/>
          <w:i/>
          <w:iCs/>
        </w:rPr>
        <w:t>Who is Pam?</w:t>
      </w:r>
      <w:r w:rsidRPr="00FD1908">
        <w:rPr>
          <w:rFonts w:ascii="Arial" w:hAnsi="Arial" w:cs="Arial"/>
        </w:rPr>
        <w:t xml:space="preserve"> Available at: </w:t>
      </w:r>
      <w:hyperlink r:id="rId14" w:history="1">
        <w:r w:rsidR="00124EAE" w:rsidRPr="0027361D">
          <w:rPr>
            <w:rStyle w:val="Hyperlink"/>
            <w:rFonts w:ascii="Arial" w:hAnsi="Arial" w:cs="Arial"/>
          </w:rPr>
          <w:t>https://www.pamcommonartcollective.org/who-is-pam</w:t>
        </w:r>
      </w:hyperlink>
      <w:r w:rsidR="00124EAE">
        <w:rPr>
          <w:rFonts w:ascii="Arial" w:hAnsi="Arial" w:cs="Arial"/>
        </w:rPr>
        <w:t xml:space="preserve"> </w:t>
      </w:r>
      <w:r w:rsidRPr="00FD1908">
        <w:rPr>
          <w:rFonts w:ascii="Arial" w:hAnsi="Arial" w:cs="Arial"/>
        </w:rPr>
        <w:t xml:space="preserve"> </w:t>
      </w:r>
      <w:r w:rsidR="00647134">
        <w:rPr>
          <w:rFonts w:ascii="Arial" w:hAnsi="Arial" w:cs="Arial"/>
        </w:rPr>
        <w:t>(</w:t>
      </w:r>
      <w:r w:rsidRPr="00FD1908">
        <w:rPr>
          <w:rFonts w:ascii="Arial" w:hAnsi="Arial" w:cs="Arial"/>
        </w:rPr>
        <w:t>Accessed 4 December 2025</w:t>
      </w:r>
      <w:r w:rsidR="00647134">
        <w:rPr>
          <w:rFonts w:ascii="Arial" w:hAnsi="Arial" w:cs="Arial"/>
        </w:rPr>
        <w:t>)</w:t>
      </w:r>
    </w:p>
    <w:p w14:paraId="6E2E3949" w14:textId="3A106291" w:rsidR="00872CFB" w:rsidRDefault="00872CFB" w:rsidP="00BC15F6">
      <w:pPr>
        <w:spacing w:line="360" w:lineRule="auto"/>
        <w:jc w:val="both"/>
        <w:rPr>
          <w:rFonts w:ascii="Arial" w:hAnsi="Arial" w:cs="Arial"/>
        </w:rPr>
      </w:pPr>
      <w:r w:rsidRPr="00872CFB">
        <w:rPr>
          <w:rFonts w:ascii="Arial" w:hAnsi="Arial" w:cs="Arial"/>
        </w:rPr>
        <w:t xml:space="preserve">Penn LPS. (2023) </w:t>
      </w:r>
      <w:r w:rsidRPr="00200C4B">
        <w:rPr>
          <w:rFonts w:ascii="Arial" w:hAnsi="Arial" w:cs="Arial"/>
          <w:i/>
          <w:iCs/>
        </w:rPr>
        <w:t>Why communication is essential to effective leadership</w:t>
      </w:r>
      <w:r w:rsidR="00152540">
        <w:rPr>
          <w:rFonts w:ascii="Arial" w:hAnsi="Arial" w:cs="Arial"/>
          <w:i/>
          <w:iCs/>
        </w:rPr>
        <w:t>.</w:t>
      </w:r>
      <w:r w:rsidRPr="00872CFB">
        <w:rPr>
          <w:rFonts w:ascii="Arial" w:hAnsi="Arial" w:cs="Arial"/>
          <w:i/>
          <w:iCs/>
        </w:rPr>
        <w:t xml:space="preserve"> </w:t>
      </w:r>
      <w:r w:rsidRPr="00872CFB">
        <w:rPr>
          <w:rFonts w:ascii="Arial" w:hAnsi="Arial" w:cs="Arial"/>
        </w:rPr>
        <w:t xml:space="preserve"> Available at: </w:t>
      </w:r>
      <w:hyperlink r:id="rId15" w:history="1">
        <w:r w:rsidR="00200C4B" w:rsidRPr="0027361D">
          <w:rPr>
            <w:rStyle w:val="Hyperlink"/>
            <w:rFonts w:ascii="Arial" w:hAnsi="Arial" w:cs="Arial"/>
          </w:rPr>
          <w:t>https://lpsonline.sas.upenn.edu/features/why-communication-essential-effective-leadership</w:t>
        </w:r>
      </w:hyperlink>
      <w:r w:rsidR="00200C4B">
        <w:rPr>
          <w:rFonts w:ascii="Arial" w:hAnsi="Arial" w:cs="Arial"/>
        </w:rPr>
        <w:t xml:space="preserve"> </w:t>
      </w:r>
      <w:r w:rsidRPr="00872CFB">
        <w:rPr>
          <w:rFonts w:ascii="Arial" w:hAnsi="Arial" w:cs="Arial"/>
        </w:rPr>
        <w:t xml:space="preserve"> </w:t>
      </w:r>
      <w:r>
        <w:rPr>
          <w:rFonts w:ascii="Arial" w:hAnsi="Arial" w:cs="Arial"/>
        </w:rPr>
        <w:t>(</w:t>
      </w:r>
      <w:r w:rsidRPr="00872CFB">
        <w:rPr>
          <w:rFonts w:ascii="Arial" w:hAnsi="Arial" w:cs="Arial"/>
        </w:rPr>
        <w:t>Accessed</w:t>
      </w:r>
      <w:r>
        <w:rPr>
          <w:rFonts w:ascii="Arial" w:hAnsi="Arial" w:cs="Arial"/>
        </w:rPr>
        <w:t>:</w:t>
      </w:r>
      <w:r w:rsidRPr="00872CFB">
        <w:rPr>
          <w:rFonts w:ascii="Arial" w:hAnsi="Arial" w:cs="Arial"/>
        </w:rPr>
        <w:t xml:space="preserve"> 4 December 2025</w:t>
      </w:r>
      <w:r>
        <w:rPr>
          <w:rFonts w:ascii="Arial" w:hAnsi="Arial" w:cs="Arial"/>
        </w:rPr>
        <w:t>)</w:t>
      </w:r>
      <w:r w:rsidRPr="00872CFB">
        <w:rPr>
          <w:rFonts w:ascii="Arial" w:hAnsi="Arial" w:cs="Arial"/>
        </w:rPr>
        <w:t>.</w:t>
      </w:r>
      <w:r>
        <w:rPr>
          <w:rFonts w:ascii="Arial" w:hAnsi="Arial" w:cs="Arial"/>
        </w:rPr>
        <w:t xml:space="preserve"> </w:t>
      </w:r>
    </w:p>
    <w:p w14:paraId="4659D4E1" w14:textId="71FCB36C" w:rsidR="00BC15F6" w:rsidRDefault="00BC15F6" w:rsidP="00BC15F6">
      <w:pPr>
        <w:spacing w:line="360" w:lineRule="auto"/>
        <w:jc w:val="both"/>
        <w:rPr>
          <w:rFonts w:ascii="Arial" w:hAnsi="Arial" w:cs="Arial"/>
        </w:rPr>
      </w:pPr>
      <w:r w:rsidRPr="00BC15F6">
        <w:rPr>
          <w:rFonts w:ascii="Arial" w:hAnsi="Arial" w:cs="Arial"/>
        </w:rPr>
        <w:t>ProCare Nursing Ltd (2022)</w:t>
      </w:r>
      <w:r w:rsidRPr="003C29BA">
        <w:rPr>
          <w:rFonts w:ascii="Arial" w:hAnsi="Arial" w:cs="Arial"/>
          <w:i/>
          <w:iCs/>
        </w:rPr>
        <w:t xml:space="preserve"> ProCare Nursing have won health and social care awards in Cardiff, Wales. </w:t>
      </w:r>
      <w:r w:rsidRPr="00BC15F6">
        <w:rPr>
          <w:rFonts w:ascii="Arial" w:hAnsi="Arial" w:cs="Arial"/>
        </w:rPr>
        <w:t xml:space="preserve">Available at: </w:t>
      </w:r>
      <w:hyperlink r:id="rId16" w:history="1">
        <w:r w:rsidR="003C29BA" w:rsidRPr="0027361D">
          <w:rPr>
            <w:rStyle w:val="Hyperlink"/>
            <w:rFonts w:ascii="Arial" w:hAnsi="Arial" w:cs="Arial"/>
          </w:rPr>
          <w:t>https://www.procarenursing.co.uk/</w:t>
        </w:r>
      </w:hyperlink>
      <w:r w:rsidR="003C29BA">
        <w:rPr>
          <w:rFonts w:ascii="Arial" w:hAnsi="Arial" w:cs="Arial"/>
        </w:rPr>
        <w:t xml:space="preserve"> </w:t>
      </w:r>
      <w:r w:rsidRPr="00BC15F6">
        <w:rPr>
          <w:rFonts w:ascii="Arial" w:hAnsi="Arial" w:cs="Arial"/>
        </w:rPr>
        <w:t xml:space="preserve"> (Accessed: 2 November 2025).</w:t>
      </w:r>
      <w:r>
        <w:rPr>
          <w:rFonts w:ascii="Arial" w:hAnsi="Arial" w:cs="Arial"/>
        </w:rPr>
        <w:t xml:space="preserve"> </w:t>
      </w:r>
    </w:p>
    <w:p w14:paraId="04AB1E29" w14:textId="575A163D" w:rsidR="006408A8" w:rsidRDefault="006408A8" w:rsidP="00BC15F6">
      <w:pPr>
        <w:spacing w:line="360" w:lineRule="auto"/>
        <w:jc w:val="both"/>
        <w:rPr>
          <w:rFonts w:ascii="Arial" w:hAnsi="Arial" w:cs="Arial"/>
        </w:rPr>
      </w:pPr>
      <w:r w:rsidRPr="006408A8">
        <w:rPr>
          <w:rFonts w:ascii="Arial" w:hAnsi="Arial" w:cs="Arial"/>
        </w:rPr>
        <w:t xml:space="preserve">Savanevičienė, A., Girdauskienė, L. and Stankevičiūtė, Ž. (2025) ‘The Role of HRM Practices in Shaping a Positive Psychosocial Experience of Employees: Insights from the SCARF Model’, </w:t>
      </w:r>
      <w:r w:rsidRPr="00841FDB">
        <w:rPr>
          <w:rFonts w:ascii="Arial" w:hAnsi="Arial" w:cs="Arial"/>
          <w:i/>
          <w:iCs/>
        </w:rPr>
        <w:t>Sustainability,</w:t>
      </w:r>
      <w:r w:rsidRPr="006408A8">
        <w:rPr>
          <w:rFonts w:ascii="Arial" w:hAnsi="Arial" w:cs="Arial"/>
        </w:rPr>
        <w:t xml:space="preserve"> 17(10), </w:t>
      </w:r>
      <w:r w:rsidR="007658FB">
        <w:rPr>
          <w:rFonts w:ascii="Arial" w:hAnsi="Arial" w:cs="Arial"/>
        </w:rPr>
        <w:t>p</w:t>
      </w:r>
      <w:r w:rsidRPr="006408A8">
        <w:rPr>
          <w:rFonts w:ascii="Arial" w:hAnsi="Arial" w:cs="Arial"/>
        </w:rPr>
        <w:t xml:space="preserve">p. 4528. Available at: </w:t>
      </w:r>
      <w:hyperlink r:id="rId17" w:history="1">
        <w:r w:rsidR="00841FDB" w:rsidRPr="004E7F18">
          <w:rPr>
            <w:rStyle w:val="Hyperlink"/>
            <w:rFonts w:ascii="Arial" w:hAnsi="Arial" w:cs="Arial"/>
          </w:rPr>
          <w:t>https://doi.org/10.3390/su17104528</w:t>
        </w:r>
      </w:hyperlink>
      <w:r w:rsidRPr="006408A8">
        <w:rPr>
          <w:rFonts w:ascii="Arial" w:hAnsi="Arial" w:cs="Arial"/>
        </w:rPr>
        <w:t>.</w:t>
      </w:r>
      <w:r w:rsidR="00841FDB">
        <w:rPr>
          <w:rFonts w:ascii="Arial" w:hAnsi="Arial" w:cs="Arial"/>
        </w:rPr>
        <w:t xml:space="preserve"> </w:t>
      </w:r>
      <w:r w:rsidR="00425F86">
        <w:rPr>
          <w:rFonts w:ascii="Arial" w:hAnsi="Arial" w:cs="Arial"/>
        </w:rPr>
        <w:t>(Accessed: 4 December 2025)</w:t>
      </w:r>
    </w:p>
    <w:p w14:paraId="08878166" w14:textId="4ACFEB43" w:rsidR="003D52E5" w:rsidRDefault="003D52E5" w:rsidP="00BC15F6">
      <w:pPr>
        <w:spacing w:line="360" w:lineRule="auto"/>
        <w:jc w:val="both"/>
        <w:rPr>
          <w:rFonts w:ascii="Arial" w:hAnsi="Arial" w:cs="Arial"/>
        </w:rPr>
      </w:pPr>
      <w:r w:rsidRPr="003D52E5">
        <w:rPr>
          <w:rFonts w:ascii="Arial" w:hAnsi="Arial" w:cs="Arial"/>
        </w:rPr>
        <w:t>Trinity Centre (2025)</w:t>
      </w:r>
      <w:r w:rsidR="001530ED">
        <w:rPr>
          <w:rFonts w:ascii="Arial" w:hAnsi="Arial" w:cs="Arial"/>
        </w:rPr>
        <w:t xml:space="preserve"> </w:t>
      </w:r>
      <w:r w:rsidRPr="003D52E5">
        <w:rPr>
          <w:rFonts w:ascii="Arial" w:hAnsi="Arial" w:cs="Arial"/>
        </w:rPr>
        <w:t xml:space="preserve"> </w:t>
      </w:r>
      <w:r w:rsidR="001530ED" w:rsidRPr="000346DE">
        <w:rPr>
          <w:rFonts w:ascii="Arial" w:hAnsi="Arial" w:cs="Arial"/>
          <w:i/>
          <w:iCs/>
        </w:rPr>
        <w:t>‘</w:t>
      </w:r>
      <w:r w:rsidRPr="000346DE">
        <w:rPr>
          <w:rFonts w:ascii="Arial" w:hAnsi="Arial" w:cs="Arial"/>
          <w:i/>
          <w:iCs/>
        </w:rPr>
        <w:t>B</w:t>
      </w:r>
      <w:r w:rsidR="001530ED" w:rsidRPr="000346DE">
        <w:rPr>
          <w:rFonts w:ascii="Arial" w:hAnsi="Arial" w:cs="Arial"/>
          <w:i/>
          <w:iCs/>
        </w:rPr>
        <w:t>ringing People Together:</w:t>
      </w:r>
      <w:r w:rsidRPr="000346DE">
        <w:rPr>
          <w:rFonts w:ascii="Arial" w:hAnsi="Arial" w:cs="Arial"/>
          <w:i/>
          <w:iCs/>
        </w:rPr>
        <w:t xml:space="preserve"> Trinity Centre Cardiff Canolfan y Drindod</w:t>
      </w:r>
      <w:r w:rsidR="000346DE" w:rsidRPr="000346DE">
        <w:rPr>
          <w:rFonts w:ascii="Arial" w:hAnsi="Arial" w:cs="Arial"/>
          <w:i/>
          <w:iCs/>
        </w:rPr>
        <w:t>.</w:t>
      </w:r>
      <w:r w:rsidR="001530ED" w:rsidRPr="000346DE">
        <w:rPr>
          <w:rFonts w:ascii="Arial" w:hAnsi="Arial" w:cs="Arial"/>
          <w:i/>
          <w:iCs/>
        </w:rPr>
        <w:t>’</w:t>
      </w:r>
      <w:r w:rsidRPr="000346DE">
        <w:rPr>
          <w:rFonts w:ascii="Arial" w:hAnsi="Arial" w:cs="Arial"/>
          <w:i/>
          <w:iCs/>
        </w:rPr>
        <w:t xml:space="preserve">  </w:t>
      </w:r>
      <w:r w:rsidRPr="003D52E5">
        <w:rPr>
          <w:rFonts w:ascii="Arial" w:hAnsi="Arial" w:cs="Arial"/>
        </w:rPr>
        <w:t xml:space="preserve">Available at: </w:t>
      </w:r>
      <w:hyperlink r:id="rId18" w:history="1">
        <w:r w:rsidR="000346DE" w:rsidRPr="0027361D">
          <w:rPr>
            <w:rStyle w:val="Hyperlink"/>
            <w:rFonts w:ascii="Arial" w:hAnsi="Arial" w:cs="Arial"/>
          </w:rPr>
          <w:t>https://www.trinitycentre.wales/</w:t>
        </w:r>
      </w:hyperlink>
      <w:r w:rsidR="000346DE">
        <w:rPr>
          <w:rFonts w:ascii="Arial" w:hAnsi="Arial" w:cs="Arial"/>
        </w:rPr>
        <w:t xml:space="preserve"> </w:t>
      </w:r>
      <w:r w:rsidRPr="003D52E5">
        <w:rPr>
          <w:rFonts w:ascii="Arial" w:hAnsi="Arial" w:cs="Arial"/>
        </w:rPr>
        <w:t xml:space="preserve"> </w:t>
      </w:r>
      <w:r w:rsidR="001665AA">
        <w:rPr>
          <w:rFonts w:ascii="Arial" w:hAnsi="Arial" w:cs="Arial"/>
        </w:rPr>
        <w:t>(</w:t>
      </w:r>
      <w:r w:rsidRPr="003D52E5">
        <w:rPr>
          <w:rFonts w:ascii="Arial" w:hAnsi="Arial" w:cs="Arial"/>
        </w:rPr>
        <w:t>Accessed</w:t>
      </w:r>
      <w:r w:rsidR="001665AA">
        <w:rPr>
          <w:rFonts w:ascii="Arial" w:hAnsi="Arial" w:cs="Arial"/>
        </w:rPr>
        <w:t>:</w:t>
      </w:r>
      <w:r w:rsidRPr="003D52E5">
        <w:rPr>
          <w:rFonts w:ascii="Arial" w:hAnsi="Arial" w:cs="Arial"/>
        </w:rPr>
        <w:t xml:space="preserve"> 4 December 2025</w:t>
      </w:r>
      <w:r w:rsidR="001665AA">
        <w:rPr>
          <w:rFonts w:ascii="Arial" w:hAnsi="Arial" w:cs="Arial"/>
        </w:rPr>
        <w:t>)</w:t>
      </w:r>
      <w:r w:rsidRPr="003D52E5">
        <w:rPr>
          <w:rFonts w:ascii="Arial" w:hAnsi="Arial" w:cs="Arial"/>
        </w:rPr>
        <w:t>.</w:t>
      </w:r>
      <w:r w:rsidR="001665AA">
        <w:rPr>
          <w:rFonts w:ascii="Arial" w:hAnsi="Arial" w:cs="Arial"/>
        </w:rPr>
        <w:t xml:space="preserve"> </w:t>
      </w:r>
    </w:p>
    <w:p w14:paraId="57B6BE69" w14:textId="1909F9D7" w:rsidR="002C6889" w:rsidRDefault="002C6889" w:rsidP="00BC15F6">
      <w:pPr>
        <w:spacing w:line="360" w:lineRule="auto"/>
        <w:jc w:val="both"/>
        <w:rPr>
          <w:rFonts w:ascii="Arial" w:hAnsi="Arial" w:cs="Arial"/>
        </w:rPr>
      </w:pPr>
      <w:r w:rsidRPr="002C6889">
        <w:rPr>
          <w:rFonts w:ascii="Arial" w:hAnsi="Arial" w:cs="Arial"/>
        </w:rPr>
        <w:t>Wang, X., Liu, Y., Peng, Z.</w:t>
      </w:r>
      <w:r w:rsidR="00C24428">
        <w:rPr>
          <w:rFonts w:ascii="Arial" w:hAnsi="Arial" w:cs="Arial"/>
        </w:rPr>
        <w:t xml:space="preserve">, </w:t>
      </w:r>
      <w:r w:rsidR="009F5FFD">
        <w:rPr>
          <w:rFonts w:ascii="Arial" w:hAnsi="Arial" w:cs="Arial"/>
        </w:rPr>
        <w:t xml:space="preserve">Li, B., Liang, Q., Liao, S., </w:t>
      </w:r>
      <w:r w:rsidR="00507294">
        <w:rPr>
          <w:rFonts w:ascii="Arial" w:hAnsi="Arial" w:cs="Arial"/>
        </w:rPr>
        <w:t>Liu, M.</w:t>
      </w:r>
      <w:r w:rsidRPr="002C6889">
        <w:rPr>
          <w:rFonts w:ascii="Arial" w:hAnsi="Arial" w:cs="Arial"/>
        </w:rPr>
        <w:t xml:space="preserve"> </w:t>
      </w:r>
      <w:r w:rsidR="003723ED">
        <w:rPr>
          <w:rFonts w:ascii="Arial" w:hAnsi="Arial" w:cs="Arial"/>
        </w:rPr>
        <w:t xml:space="preserve">(2024) </w:t>
      </w:r>
      <w:r w:rsidR="00C51457">
        <w:rPr>
          <w:rFonts w:ascii="Arial" w:hAnsi="Arial" w:cs="Arial"/>
        </w:rPr>
        <w:t>‘</w:t>
      </w:r>
      <w:r w:rsidRPr="002C6889">
        <w:rPr>
          <w:rFonts w:ascii="Arial" w:hAnsi="Arial" w:cs="Arial"/>
        </w:rPr>
        <w:t>Situational leadership theory in nursing management: a scoping review</w:t>
      </w:r>
      <w:r w:rsidR="00E637F0">
        <w:rPr>
          <w:rFonts w:ascii="Arial" w:hAnsi="Arial" w:cs="Arial"/>
        </w:rPr>
        <w:t>,</w:t>
      </w:r>
      <w:r w:rsidR="00C51457">
        <w:rPr>
          <w:rFonts w:ascii="Arial" w:hAnsi="Arial" w:cs="Arial"/>
        </w:rPr>
        <w:t>’</w:t>
      </w:r>
      <w:r w:rsidRPr="002C6889">
        <w:rPr>
          <w:rFonts w:ascii="Arial" w:hAnsi="Arial" w:cs="Arial"/>
        </w:rPr>
        <w:t xml:space="preserve"> </w:t>
      </w:r>
      <w:r w:rsidRPr="003723ED">
        <w:rPr>
          <w:rFonts w:ascii="Arial" w:hAnsi="Arial" w:cs="Arial"/>
          <w:i/>
          <w:iCs/>
        </w:rPr>
        <w:t>BMC Nurs</w:t>
      </w:r>
      <w:r w:rsidR="00D512C1">
        <w:rPr>
          <w:rFonts w:ascii="Arial" w:hAnsi="Arial" w:cs="Arial"/>
          <w:i/>
          <w:iCs/>
        </w:rPr>
        <w:t>,</w:t>
      </w:r>
      <w:r w:rsidRPr="002C6889">
        <w:rPr>
          <w:rFonts w:ascii="Arial" w:hAnsi="Arial" w:cs="Arial"/>
        </w:rPr>
        <w:t xml:space="preserve"> </w:t>
      </w:r>
      <w:r w:rsidR="00F54C85">
        <w:rPr>
          <w:rFonts w:ascii="Arial" w:hAnsi="Arial" w:cs="Arial"/>
        </w:rPr>
        <w:t xml:space="preserve">vol </w:t>
      </w:r>
      <w:r w:rsidRPr="002C6889">
        <w:rPr>
          <w:rFonts w:ascii="Arial" w:hAnsi="Arial" w:cs="Arial"/>
        </w:rPr>
        <w:t>23</w:t>
      </w:r>
      <w:r w:rsidR="00BB7F9A">
        <w:rPr>
          <w:rFonts w:ascii="Arial" w:hAnsi="Arial" w:cs="Arial"/>
        </w:rPr>
        <w:t>(</w:t>
      </w:r>
      <w:r w:rsidR="00F54C85">
        <w:rPr>
          <w:rFonts w:ascii="Arial" w:hAnsi="Arial" w:cs="Arial"/>
        </w:rPr>
        <w:t xml:space="preserve">article no. </w:t>
      </w:r>
      <w:r w:rsidRPr="002C6889">
        <w:rPr>
          <w:rFonts w:ascii="Arial" w:hAnsi="Arial" w:cs="Arial"/>
        </w:rPr>
        <w:t>930</w:t>
      </w:r>
      <w:r w:rsidR="00BB7F9A">
        <w:rPr>
          <w:rFonts w:ascii="Arial" w:hAnsi="Arial" w:cs="Arial"/>
        </w:rPr>
        <w:t>)</w:t>
      </w:r>
      <w:r w:rsidR="0056552F">
        <w:rPr>
          <w:rFonts w:ascii="Arial" w:hAnsi="Arial" w:cs="Arial"/>
        </w:rPr>
        <w:t>.</w:t>
      </w:r>
      <w:r w:rsidRPr="002C6889">
        <w:rPr>
          <w:rFonts w:ascii="Arial" w:hAnsi="Arial" w:cs="Arial"/>
        </w:rPr>
        <w:t xml:space="preserve"> </w:t>
      </w:r>
      <w:r w:rsidR="00C51457">
        <w:rPr>
          <w:rFonts w:ascii="Arial" w:hAnsi="Arial" w:cs="Arial"/>
        </w:rPr>
        <w:t xml:space="preserve">Available at: </w:t>
      </w:r>
      <w:hyperlink r:id="rId19" w:history="1">
        <w:r w:rsidR="00C51457" w:rsidRPr="00E24BF7">
          <w:rPr>
            <w:rStyle w:val="Hyperlink"/>
            <w:rFonts w:ascii="Arial" w:hAnsi="Arial" w:cs="Arial"/>
          </w:rPr>
          <w:t>https://doi.org/10.1186/s12912</w:t>
        </w:r>
        <w:r w:rsidR="00C51457" w:rsidRPr="00E24BF7">
          <w:rPr>
            <w:rStyle w:val="Hyperlink"/>
            <w:rFonts w:ascii="Arial" w:hAnsi="Arial" w:cs="Arial"/>
          </w:rPr>
          <w:t>-</w:t>
        </w:r>
        <w:r w:rsidR="00C51457" w:rsidRPr="00E24BF7">
          <w:rPr>
            <w:rStyle w:val="Hyperlink"/>
            <w:rFonts w:ascii="Arial" w:hAnsi="Arial" w:cs="Arial"/>
          </w:rPr>
          <w:t>024-02582-9</w:t>
        </w:r>
      </w:hyperlink>
      <w:r w:rsidR="00507294">
        <w:rPr>
          <w:rFonts w:ascii="Arial" w:hAnsi="Arial" w:cs="Arial"/>
        </w:rPr>
        <w:t xml:space="preserve"> (Accessed: 4 December 2025)</w:t>
      </w:r>
      <w:r w:rsidR="0087740F">
        <w:rPr>
          <w:rFonts w:ascii="Arial" w:hAnsi="Arial" w:cs="Arial"/>
        </w:rPr>
        <w:t>.</w:t>
      </w:r>
    </w:p>
    <w:p w14:paraId="78D1B38F" w14:textId="77777777" w:rsidR="00C51457" w:rsidRDefault="00C51457" w:rsidP="00BC15F6">
      <w:pPr>
        <w:spacing w:line="360" w:lineRule="auto"/>
        <w:jc w:val="both"/>
        <w:rPr>
          <w:rFonts w:ascii="Arial" w:hAnsi="Arial" w:cs="Arial"/>
        </w:rPr>
      </w:pPr>
    </w:p>
    <w:p w14:paraId="1AA1CBB6" w14:textId="29BD3FAB" w:rsidR="00D3633E" w:rsidRDefault="000F69F6" w:rsidP="00615606">
      <w:pPr>
        <w:pStyle w:val="Heading1"/>
      </w:pPr>
      <w:r>
        <w:t>Figures</w:t>
      </w:r>
    </w:p>
    <w:p w14:paraId="40B8B9B2" w14:textId="64F36D16" w:rsidR="00615606" w:rsidRPr="00615606" w:rsidRDefault="00615606" w:rsidP="00615606">
      <w:pPr>
        <w:spacing w:line="360" w:lineRule="auto"/>
        <w:jc w:val="both"/>
        <w:rPr>
          <w:rFonts w:ascii="Arial" w:hAnsi="Arial" w:cs="Arial"/>
        </w:rPr>
      </w:pPr>
      <w:r w:rsidRPr="00615606">
        <w:rPr>
          <w:rFonts w:ascii="Arial" w:hAnsi="Arial" w:cs="Arial"/>
        </w:rPr>
        <w:t xml:space="preserve">Charokar, P. (2024) </w:t>
      </w:r>
      <w:r w:rsidR="00DB2C25">
        <w:rPr>
          <w:rFonts w:ascii="Arial" w:hAnsi="Arial" w:cs="Arial"/>
        </w:rPr>
        <w:t>‘</w:t>
      </w:r>
      <w:r w:rsidRPr="00615606">
        <w:rPr>
          <w:rFonts w:ascii="Arial" w:hAnsi="Arial" w:cs="Arial"/>
        </w:rPr>
        <w:t>Leadership: Navigating Change with the Kübler-Ross Change Curve</w:t>
      </w:r>
      <w:r w:rsidR="004A2966">
        <w:rPr>
          <w:rFonts w:ascii="Arial" w:hAnsi="Arial" w:cs="Arial"/>
        </w:rPr>
        <w:t>,’</w:t>
      </w:r>
      <w:r w:rsidRPr="00615606">
        <w:rPr>
          <w:rFonts w:ascii="Arial" w:hAnsi="Arial" w:cs="Arial"/>
        </w:rPr>
        <w:t xml:space="preserve">  </w:t>
      </w:r>
      <w:r w:rsidRPr="000F69F6">
        <w:rPr>
          <w:rFonts w:ascii="Arial" w:hAnsi="Arial" w:cs="Arial"/>
          <w:i/>
          <w:iCs/>
        </w:rPr>
        <w:t>Medium</w:t>
      </w:r>
      <w:r w:rsidR="0075299B">
        <w:rPr>
          <w:rFonts w:ascii="Arial" w:hAnsi="Arial" w:cs="Arial"/>
          <w:i/>
          <w:iCs/>
        </w:rPr>
        <w:t>,</w:t>
      </w:r>
      <w:r w:rsidR="00C722AE">
        <w:rPr>
          <w:rFonts w:ascii="Arial" w:hAnsi="Arial" w:cs="Arial"/>
          <w:i/>
          <w:iCs/>
        </w:rPr>
        <w:t xml:space="preserve"> </w:t>
      </w:r>
      <w:r w:rsidR="00627BE9" w:rsidRPr="00627BE9">
        <w:rPr>
          <w:rFonts w:ascii="Arial" w:hAnsi="Arial" w:cs="Arial"/>
        </w:rPr>
        <w:t>4 November</w:t>
      </w:r>
      <w:r w:rsidR="00627BE9">
        <w:rPr>
          <w:rFonts w:ascii="Arial" w:hAnsi="Arial" w:cs="Arial"/>
        </w:rPr>
        <w:t>.</w:t>
      </w:r>
      <w:r w:rsidRPr="00615606">
        <w:rPr>
          <w:rFonts w:ascii="Arial" w:hAnsi="Arial" w:cs="Arial"/>
        </w:rPr>
        <w:t xml:space="preserve"> Available at </w:t>
      </w:r>
      <w:hyperlink r:id="rId20" w:history="1">
        <w:r w:rsidR="0075299B" w:rsidRPr="0027361D">
          <w:rPr>
            <w:rStyle w:val="Hyperlink"/>
            <w:rFonts w:ascii="Arial" w:hAnsi="Arial" w:cs="Arial"/>
          </w:rPr>
          <w:t>https://medium.com/the-leadership-nexus/leadership-navigating-change-with-the-k%C3%BCbler-ross-change-curve-a865fc753b2c</w:t>
        </w:r>
      </w:hyperlink>
      <w:r w:rsidR="0075299B">
        <w:rPr>
          <w:rFonts w:ascii="Arial" w:hAnsi="Arial" w:cs="Arial"/>
        </w:rPr>
        <w:t xml:space="preserve"> </w:t>
      </w:r>
      <w:r w:rsidRPr="00615606">
        <w:rPr>
          <w:rFonts w:ascii="Arial" w:hAnsi="Arial" w:cs="Arial"/>
        </w:rPr>
        <w:t xml:space="preserve">. </w:t>
      </w:r>
      <w:r w:rsidR="000F69F6">
        <w:rPr>
          <w:rFonts w:ascii="Arial" w:hAnsi="Arial" w:cs="Arial"/>
        </w:rPr>
        <w:t>(</w:t>
      </w:r>
      <w:r w:rsidRPr="00615606">
        <w:rPr>
          <w:rFonts w:ascii="Arial" w:hAnsi="Arial" w:cs="Arial"/>
        </w:rPr>
        <w:t>Accessed</w:t>
      </w:r>
      <w:r w:rsidR="000F69F6">
        <w:rPr>
          <w:rFonts w:ascii="Arial" w:hAnsi="Arial" w:cs="Arial"/>
        </w:rPr>
        <w:t>:</w:t>
      </w:r>
      <w:r w:rsidRPr="00615606">
        <w:rPr>
          <w:rFonts w:ascii="Arial" w:hAnsi="Arial" w:cs="Arial"/>
        </w:rPr>
        <w:t xml:space="preserve"> 5 December 2025</w:t>
      </w:r>
      <w:r w:rsidR="000F69F6">
        <w:rPr>
          <w:rFonts w:ascii="Arial" w:hAnsi="Arial" w:cs="Arial"/>
        </w:rPr>
        <w:t>)</w:t>
      </w:r>
      <w:r w:rsidRPr="00615606">
        <w:rPr>
          <w:rFonts w:ascii="Arial" w:hAnsi="Arial" w:cs="Arial"/>
        </w:rPr>
        <w:t>.</w:t>
      </w:r>
      <w:r w:rsidR="007755BC">
        <w:rPr>
          <w:rFonts w:ascii="Arial" w:hAnsi="Arial" w:cs="Arial"/>
        </w:rPr>
        <w:t xml:space="preserve"> </w:t>
      </w:r>
    </w:p>
    <w:sectPr w:rsidR="00615606" w:rsidRPr="00615606" w:rsidSect="00D073F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5BE"/>
    <w:rsid w:val="00003871"/>
    <w:rsid w:val="00010922"/>
    <w:rsid w:val="00025ACE"/>
    <w:rsid w:val="000346DE"/>
    <w:rsid w:val="00034BC6"/>
    <w:rsid w:val="00034F8F"/>
    <w:rsid w:val="0003757A"/>
    <w:rsid w:val="000411F2"/>
    <w:rsid w:val="00043289"/>
    <w:rsid w:val="00051112"/>
    <w:rsid w:val="00053225"/>
    <w:rsid w:val="000650BE"/>
    <w:rsid w:val="00066E71"/>
    <w:rsid w:val="000671D3"/>
    <w:rsid w:val="00081F8E"/>
    <w:rsid w:val="00082042"/>
    <w:rsid w:val="00094E7E"/>
    <w:rsid w:val="00095100"/>
    <w:rsid w:val="000A67E8"/>
    <w:rsid w:val="000C0C8E"/>
    <w:rsid w:val="000C19A8"/>
    <w:rsid w:val="000C2180"/>
    <w:rsid w:val="000C3F23"/>
    <w:rsid w:val="000D5C3F"/>
    <w:rsid w:val="000F69F6"/>
    <w:rsid w:val="00123B5F"/>
    <w:rsid w:val="00124EAE"/>
    <w:rsid w:val="00133019"/>
    <w:rsid w:val="00133E63"/>
    <w:rsid w:val="00141D4C"/>
    <w:rsid w:val="001459F0"/>
    <w:rsid w:val="00147170"/>
    <w:rsid w:val="00152540"/>
    <w:rsid w:val="001530ED"/>
    <w:rsid w:val="001566A9"/>
    <w:rsid w:val="001665AA"/>
    <w:rsid w:val="0016752D"/>
    <w:rsid w:val="00175C18"/>
    <w:rsid w:val="00176A2D"/>
    <w:rsid w:val="001776A4"/>
    <w:rsid w:val="00185AAB"/>
    <w:rsid w:val="001876B8"/>
    <w:rsid w:val="00187B2D"/>
    <w:rsid w:val="00190DDF"/>
    <w:rsid w:val="00192257"/>
    <w:rsid w:val="00194B30"/>
    <w:rsid w:val="001975DE"/>
    <w:rsid w:val="001A0063"/>
    <w:rsid w:val="001A1360"/>
    <w:rsid w:val="001A246A"/>
    <w:rsid w:val="001B3D80"/>
    <w:rsid w:val="001B6A29"/>
    <w:rsid w:val="001B74EA"/>
    <w:rsid w:val="001C08A9"/>
    <w:rsid w:val="001C4EAA"/>
    <w:rsid w:val="001C5814"/>
    <w:rsid w:val="001D0FB8"/>
    <w:rsid w:val="001E4C37"/>
    <w:rsid w:val="001F6A47"/>
    <w:rsid w:val="00200C4B"/>
    <w:rsid w:val="00211019"/>
    <w:rsid w:val="0022653B"/>
    <w:rsid w:val="00244B4D"/>
    <w:rsid w:val="00246B52"/>
    <w:rsid w:val="00247FA2"/>
    <w:rsid w:val="00265FF8"/>
    <w:rsid w:val="00271C21"/>
    <w:rsid w:val="00272BEE"/>
    <w:rsid w:val="00273405"/>
    <w:rsid w:val="0027506A"/>
    <w:rsid w:val="002804A6"/>
    <w:rsid w:val="00280914"/>
    <w:rsid w:val="00285069"/>
    <w:rsid w:val="00292A8E"/>
    <w:rsid w:val="002941A9"/>
    <w:rsid w:val="002A35A5"/>
    <w:rsid w:val="002A6828"/>
    <w:rsid w:val="002C6889"/>
    <w:rsid w:val="002D1DCC"/>
    <w:rsid w:val="002D6448"/>
    <w:rsid w:val="002E73EC"/>
    <w:rsid w:val="002F1B0B"/>
    <w:rsid w:val="002F4013"/>
    <w:rsid w:val="002F58A8"/>
    <w:rsid w:val="0030230C"/>
    <w:rsid w:val="00316632"/>
    <w:rsid w:val="0031784D"/>
    <w:rsid w:val="00334125"/>
    <w:rsid w:val="00352532"/>
    <w:rsid w:val="00356A3B"/>
    <w:rsid w:val="00361401"/>
    <w:rsid w:val="00370320"/>
    <w:rsid w:val="00370F80"/>
    <w:rsid w:val="003723ED"/>
    <w:rsid w:val="00373A0B"/>
    <w:rsid w:val="00374176"/>
    <w:rsid w:val="00375287"/>
    <w:rsid w:val="00386223"/>
    <w:rsid w:val="003922B5"/>
    <w:rsid w:val="00394F85"/>
    <w:rsid w:val="00396A47"/>
    <w:rsid w:val="003B2D7D"/>
    <w:rsid w:val="003B2F6C"/>
    <w:rsid w:val="003B53EE"/>
    <w:rsid w:val="003C29BA"/>
    <w:rsid w:val="003C6C1F"/>
    <w:rsid w:val="003D20BD"/>
    <w:rsid w:val="003D4E34"/>
    <w:rsid w:val="003D52E5"/>
    <w:rsid w:val="003E0B4F"/>
    <w:rsid w:val="003E0EE7"/>
    <w:rsid w:val="003E3582"/>
    <w:rsid w:val="003E5D78"/>
    <w:rsid w:val="003F29FE"/>
    <w:rsid w:val="003F7D92"/>
    <w:rsid w:val="00400849"/>
    <w:rsid w:val="0040279E"/>
    <w:rsid w:val="0041272C"/>
    <w:rsid w:val="004172C0"/>
    <w:rsid w:val="00425F86"/>
    <w:rsid w:val="00427BCE"/>
    <w:rsid w:val="00431ED4"/>
    <w:rsid w:val="00451063"/>
    <w:rsid w:val="004511BE"/>
    <w:rsid w:val="0045506B"/>
    <w:rsid w:val="00457CEF"/>
    <w:rsid w:val="0046520A"/>
    <w:rsid w:val="00470851"/>
    <w:rsid w:val="004730E5"/>
    <w:rsid w:val="004731CC"/>
    <w:rsid w:val="00473834"/>
    <w:rsid w:val="0047437F"/>
    <w:rsid w:val="00483B21"/>
    <w:rsid w:val="004920C5"/>
    <w:rsid w:val="004921E8"/>
    <w:rsid w:val="0049225E"/>
    <w:rsid w:val="00496F90"/>
    <w:rsid w:val="004A2966"/>
    <w:rsid w:val="004A2EED"/>
    <w:rsid w:val="004A4B33"/>
    <w:rsid w:val="004B0568"/>
    <w:rsid w:val="004B0B69"/>
    <w:rsid w:val="004B2AE6"/>
    <w:rsid w:val="004B406A"/>
    <w:rsid w:val="004B5048"/>
    <w:rsid w:val="004E3F9E"/>
    <w:rsid w:val="004F65BE"/>
    <w:rsid w:val="00507294"/>
    <w:rsid w:val="00510A2F"/>
    <w:rsid w:val="00512140"/>
    <w:rsid w:val="0052253C"/>
    <w:rsid w:val="00527BC6"/>
    <w:rsid w:val="00537CED"/>
    <w:rsid w:val="0054093C"/>
    <w:rsid w:val="005441E8"/>
    <w:rsid w:val="005542EF"/>
    <w:rsid w:val="005556AE"/>
    <w:rsid w:val="00560F8B"/>
    <w:rsid w:val="00561A20"/>
    <w:rsid w:val="00563162"/>
    <w:rsid w:val="0056538B"/>
    <w:rsid w:val="0056552F"/>
    <w:rsid w:val="005727D0"/>
    <w:rsid w:val="005752D2"/>
    <w:rsid w:val="0057683C"/>
    <w:rsid w:val="005838B6"/>
    <w:rsid w:val="005941CE"/>
    <w:rsid w:val="00594720"/>
    <w:rsid w:val="005A09B0"/>
    <w:rsid w:val="005A75E5"/>
    <w:rsid w:val="005B0E06"/>
    <w:rsid w:val="005B1333"/>
    <w:rsid w:val="005B4706"/>
    <w:rsid w:val="005C77A4"/>
    <w:rsid w:val="005C7FB6"/>
    <w:rsid w:val="005D7659"/>
    <w:rsid w:val="005E0917"/>
    <w:rsid w:val="005F0C06"/>
    <w:rsid w:val="005F0F38"/>
    <w:rsid w:val="006031C0"/>
    <w:rsid w:val="00603554"/>
    <w:rsid w:val="006056F3"/>
    <w:rsid w:val="00606F4E"/>
    <w:rsid w:val="00615353"/>
    <w:rsid w:val="00615606"/>
    <w:rsid w:val="00624EA4"/>
    <w:rsid w:val="00627BE9"/>
    <w:rsid w:val="006408A8"/>
    <w:rsid w:val="00645A31"/>
    <w:rsid w:val="00647134"/>
    <w:rsid w:val="006801CC"/>
    <w:rsid w:val="00691095"/>
    <w:rsid w:val="006A10FA"/>
    <w:rsid w:val="006B1C85"/>
    <w:rsid w:val="006C219B"/>
    <w:rsid w:val="006E019F"/>
    <w:rsid w:val="006E2DE3"/>
    <w:rsid w:val="006E64A6"/>
    <w:rsid w:val="00704ABE"/>
    <w:rsid w:val="007129AF"/>
    <w:rsid w:val="00720A67"/>
    <w:rsid w:val="007254B8"/>
    <w:rsid w:val="007271EB"/>
    <w:rsid w:val="007358AE"/>
    <w:rsid w:val="007415D2"/>
    <w:rsid w:val="0074714A"/>
    <w:rsid w:val="00750E58"/>
    <w:rsid w:val="007522DA"/>
    <w:rsid w:val="007527CC"/>
    <w:rsid w:val="0075299B"/>
    <w:rsid w:val="00753104"/>
    <w:rsid w:val="007532BA"/>
    <w:rsid w:val="00765291"/>
    <w:rsid w:val="007658FB"/>
    <w:rsid w:val="00767D45"/>
    <w:rsid w:val="007750B7"/>
    <w:rsid w:val="007755BC"/>
    <w:rsid w:val="00781CB3"/>
    <w:rsid w:val="007857C7"/>
    <w:rsid w:val="007868B4"/>
    <w:rsid w:val="0078783A"/>
    <w:rsid w:val="0079468D"/>
    <w:rsid w:val="007A4AE5"/>
    <w:rsid w:val="007A6FF5"/>
    <w:rsid w:val="007C520E"/>
    <w:rsid w:val="007D6F88"/>
    <w:rsid w:val="007E5C5B"/>
    <w:rsid w:val="0080707E"/>
    <w:rsid w:val="00826024"/>
    <w:rsid w:val="00841FDB"/>
    <w:rsid w:val="00842DB5"/>
    <w:rsid w:val="00843F48"/>
    <w:rsid w:val="00847692"/>
    <w:rsid w:val="00851D2B"/>
    <w:rsid w:val="0085600F"/>
    <w:rsid w:val="00872CFB"/>
    <w:rsid w:val="008760ED"/>
    <w:rsid w:val="0087740F"/>
    <w:rsid w:val="008901C6"/>
    <w:rsid w:val="0089035F"/>
    <w:rsid w:val="00892052"/>
    <w:rsid w:val="008B24CE"/>
    <w:rsid w:val="008B3878"/>
    <w:rsid w:val="008B5B0E"/>
    <w:rsid w:val="008C185B"/>
    <w:rsid w:val="008E2176"/>
    <w:rsid w:val="008E4B10"/>
    <w:rsid w:val="008E5B7B"/>
    <w:rsid w:val="008E6683"/>
    <w:rsid w:val="008F2E50"/>
    <w:rsid w:val="008F56AF"/>
    <w:rsid w:val="00905A65"/>
    <w:rsid w:val="00911D0C"/>
    <w:rsid w:val="00920BB8"/>
    <w:rsid w:val="0094476C"/>
    <w:rsid w:val="00975829"/>
    <w:rsid w:val="00983F90"/>
    <w:rsid w:val="00993926"/>
    <w:rsid w:val="009B35DD"/>
    <w:rsid w:val="009B5157"/>
    <w:rsid w:val="009C290F"/>
    <w:rsid w:val="009C3030"/>
    <w:rsid w:val="009C3B48"/>
    <w:rsid w:val="009E0500"/>
    <w:rsid w:val="009E1AFF"/>
    <w:rsid w:val="009F3A2D"/>
    <w:rsid w:val="009F426A"/>
    <w:rsid w:val="009F5FFD"/>
    <w:rsid w:val="00A01A5C"/>
    <w:rsid w:val="00A03FF6"/>
    <w:rsid w:val="00A16873"/>
    <w:rsid w:val="00A20E74"/>
    <w:rsid w:val="00A232C7"/>
    <w:rsid w:val="00A24E7E"/>
    <w:rsid w:val="00A27A83"/>
    <w:rsid w:val="00A311BD"/>
    <w:rsid w:val="00A437C2"/>
    <w:rsid w:val="00A44B22"/>
    <w:rsid w:val="00A5563D"/>
    <w:rsid w:val="00A65517"/>
    <w:rsid w:val="00A81442"/>
    <w:rsid w:val="00A87F49"/>
    <w:rsid w:val="00A90CDF"/>
    <w:rsid w:val="00A91FAF"/>
    <w:rsid w:val="00A977CC"/>
    <w:rsid w:val="00AA79AD"/>
    <w:rsid w:val="00AB2B44"/>
    <w:rsid w:val="00AB71B4"/>
    <w:rsid w:val="00AD47C8"/>
    <w:rsid w:val="00AD52EE"/>
    <w:rsid w:val="00AE4F78"/>
    <w:rsid w:val="00AF2FD7"/>
    <w:rsid w:val="00AF3365"/>
    <w:rsid w:val="00AF4A8C"/>
    <w:rsid w:val="00AF5EB1"/>
    <w:rsid w:val="00B02EC4"/>
    <w:rsid w:val="00B05EBB"/>
    <w:rsid w:val="00B063E6"/>
    <w:rsid w:val="00B1267C"/>
    <w:rsid w:val="00B21BC4"/>
    <w:rsid w:val="00B2701C"/>
    <w:rsid w:val="00B2705D"/>
    <w:rsid w:val="00B34916"/>
    <w:rsid w:val="00B357CE"/>
    <w:rsid w:val="00B60685"/>
    <w:rsid w:val="00B65D11"/>
    <w:rsid w:val="00B84F16"/>
    <w:rsid w:val="00B946EA"/>
    <w:rsid w:val="00B958E0"/>
    <w:rsid w:val="00B96B5A"/>
    <w:rsid w:val="00BB7F9A"/>
    <w:rsid w:val="00BC0F15"/>
    <w:rsid w:val="00BC15F6"/>
    <w:rsid w:val="00BC4E8A"/>
    <w:rsid w:val="00BD31B2"/>
    <w:rsid w:val="00BE5AD3"/>
    <w:rsid w:val="00C2077E"/>
    <w:rsid w:val="00C24428"/>
    <w:rsid w:val="00C30A62"/>
    <w:rsid w:val="00C43868"/>
    <w:rsid w:val="00C51457"/>
    <w:rsid w:val="00C51D89"/>
    <w:rsid w:val="00C577DA"/>
    <w:rsid w:val="00C722AE"/>
    <w:rsid w:val="00C72BB7"/>
    <w:rsid w:val="00C73160"/>
    <w:rsid w:val="00C83F4E"/>
    <w:rsid w:val="00C84AAE"/>
    <w:rsid w:val="00C870F9"/>
    <w:rsid w:val="00CA1FC7"/>
    <w:rsid w:val="00CB2CE2"/>
    <w:rsid w:val="00CB7FD7"/>
    <w:rsid w:val="00CC0F80"/>
    <w:rsid w:val="00CD58EF"/>
    <w:rsid w:val="00CD76A8"/>
    <w:rsid w:val="00CE32FC"/>
    <w:rsid w:val="00CE377E"/>
    <w:rsid w:val="00CE453E"/>
    <w:rsid w:val="00CF2E83"/>
    <w:rsid w:val="00D04BEE"/>
    <w:rsid w:val="00D073F2"/>
    <w:rsid w:val="00D177B3"/>
    <w:rsid w:val="00D2018A"/>
    <w:rsid w:val="00D21E9B"/>
    <w:rsid w:val="00D224FA"/>
    <w:rsid w:val="00D250E7"/>
    <w:rsid w:val="00D3633E"/>
    <w:rsid w:val="00D41916"/>
    <w:rsid w:val="00D43CD2"/>
    <w:rsid w:val="00D45930"/>
    <w:rsid w:val="00D468FC"/>
    <w:rsid w:val="00D476B9"/>
    <w:rsid w:val="00D512C1"/>
    <w:rsid w:val="00D53D29"/>
    <w:rsid w:val="00D549C0"/>
    <w:rsid w:val="00D66C35"/>
    <w:rsid w:val="00D8566E"/>
    <w:rsid w:val="00DA09EB"/>
    <w:rsid w:val="00DA14CE"/>
    <w:rsid w:val="00DA59BE"/>
    <w:rsid w:val="00DB2C25"/>
    <w:rsid w:val="00DB53B3"/>
    <w:rsid w:val="00DB5490"/>
    <w:rsid w:val="00DC085B"/>
    <w:rsid w:val="00DE5CAB"/>
    <w:rsid w:val="00DF6D1E"/>
    <w:rsid w:val="00E10F21"/>
    <w:rsid w:val="00E14E16"/>
    <w:rsid w:val="00E25546"/>
    <w:rsid w:val="00E27266"/>
    <w:rsid w:val="00E369EF"/>
    <w:rsid w:val="00E465A9"/>
    <w:rsid w:val="00E51E21"/>
    <w:rsid w:val="00E526E8"/>
    <w:rsid w:val="00E60379"/>
    <w:rsid w:val="00E61468"/>
    <w:rsid w:val="00E6214E"/>
    <w:rsid w:val="00E637F0"/>
    <w:rsid w:val="00E81150"/>
    <w:rsid w:val="00EA6929"/>
    <w:rsid w:val="00EB2A71"/>
    <w:rsid w:val="00EB5306"/>
    <w:rsid w:val="00EC4AF5"/>
    <w:rsid w:val="00EC6C0C"/>
    <w:rsid w:val="00EE3714"/>
    <w:rsid w:val="00EF2AF0"/>
    <w:rsid w:val="00EF5BCA"/>
    <w:rsid w:val="00EF73D2"/>
    <w:rsid w:val="00F01A99"/>
    <w:rsid w:val="00F04CFA"/>
    <w:rsid w:val="00F35A87"/>
    <w:rsid w:val="00F374AA"/>
    <w:rsid w:val="00F476AF"/>
    <w:rsid w:val="00F5217B"/>
    <w:rsid w:val="00F54C85"/>
    <w:rsid w:val="00F57EB4"/>
    <w:rsid w:val="00F61EBB"/>
    <w:rsid w:val="00F75DF9"/>
    <w:rsid w:val="00F8153F"/>
    <w:rsid w:val="00F84CD2"/>
    <w:rsid w:val="00F93250"/>
    <w:rsid w:val="00F94D7D"/>
    <w:rsid w:val="00F95284"/>
    <w:rsid w:val="00F96319"/>
    <w:rsid w:val="00FA444A"/>
    <w:rsid w:val="00FA6DD9"/>
    <w:rsid w:val="00FB2025"/>
    <w:rsid w:val="00FB5FA3"/>
    <w:rsid w:val="00FB637E"/>
    <w:rsid w:val="00FC3052"/>
    <w:rsid w:val="00FD1908"/>
    <w:rsid w:val="00FD79FD"/>
    <w:rsid w:val="00FE006D"/>
    <w:rsid w:val="00FE2273"/>
    <w:rsid w:val="00FF4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FA296"/>
  <w15:chartTrackingRefBased/>
  <w15:docId w15:val="{5302E086-5772-43DA-ACAB-1A35E5978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65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65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65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65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65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65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65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65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65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65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65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65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65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65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65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65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65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65BE"/>
    <w:rPr>
      <w:rFonts w:eastAsiaTheme="majorEastAsia" w:cstheme="majorBidi"/>
      <w:color w:val="272727" w:themeColor="text1" w:themeTint="D8"/>
    </w:rPr>
  </w:style>
  <w:style w:type="paragraph" w:styleId="Title">
    <w:name w:val="Title"/>
    <w:basedOn w:val="Normal"/>
    <w:next w:val="Normal"/>
    <w:link w:val="TitleChar"/>
    <w:uiPriority w:val="10"/>
    <w:qFormat/>
    <w:rsid w:val="004F65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5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65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65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65BE"/>
    <w:pPr>
      <w:spacing w:before="160"/>
      <w:jc w:val="center"/>
    </w:pPr>
    <w:rPr>
      <w:i/>
      <w:iCs/>
      <w:color w:val="404040" w:themeColor="text1" w:themeTint="BF"/>
    </w:rPr>
  </w:style>
  <w:style w:type="character" w:customStyle="1" w:styleId="QuoteChar">
    <w:name w:val="Quote Char"/>
    <w:basedOn w:val="DefaultParagraphFont"/>
    <w:link w:val="Quote"/>
    <w:uiPriority w:val="29"/>
    <w:rsid w:val="004F65BE"/>
    <w:rPr>
      <w:i/>
      <w:iCs/>
      <w:color w:val="404040" w:themeColor="text1" w:themeTint="BF"/>
    </w:rPr>
  </w:style>
  <w:style w:type="paragraph" w:styleId="ListParagraph">
    <w:name w:val="List Paragraph"/>
    <w:basedOn w:val="Normal"/>
    <w:uiPriority w:val="34"/>
    <w:qFormat/>
    <w:rsid w:val="004F65BE"/>
    <w:pPr>
      <w:ind w:left="720"/>
      <w:contextualSpacing/>
    </w:pPr>
  </w:style>
  <w:style w:type="character" w:styleId="IntenseEmphasis">
    <w:name w:val="Intense Emphasis"/>
    <w:basedOn w:val="DefaultParagraphFont"/>
    <w:uiPriority w:val="21"/>
    <w:qFormat/>
    <w:rsid w:val="004F65BE"/>
    <w:rPr>
      <w:i/>
      <w:iCs/>
      <w:color w:val="0F4761" w:themeColor="accent1" w:themeShade="BF"/>
    </w:rPr>
  </w:style>
  <w:style w:type="paragraph" w:styleId="IntenseQuote">
    <w:name w:val="Intense Quote"/>
    <w:basedOn w:val="Normal"/>
    <w:next w:val="Normal"/>
    <w:link w:val="IntenseQuoteChar"/>
    <w:uiPriority w:val="30"/>
    <w:qFormat/>
    <w:rsid w:val="004F65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65BE"/>
    <w:rPr>
      <w:i/>
      <w:iCs/>
      <w:color w:val="0F4761" w:themeColor="accent1" w:themeShade="BF"/>
    </w:rPr>
  </w:style>
  <w:style w:type="character" w:styleId="IntenseReference">
    <w:name w:val="Intense Reference"/>
    <w:basedOn w:val="DefaultParagraphFont"/>
    <w:uiPriority w:val="32"/>
    <w:qFormat/>
    <w:rsid w:val="004F65BE"/>
    <w:rPr>
      <w:b/>
      <w:bCs/>
      <w:smallCaps/>
      <w:color w:val="0F4761" w:themeColor="accent1" w:themeShade="BF"/>
      <w:spacing w:val="5"/>
    </w:rPr>
  </w:style>
  <w:style w:type="paragraph" w:styleId="NoSpacing">
    <w:name w:val="No Spacing"/>
    <w:link w:val="NoSpacingChar"/>
    <w:uiPriority w:val="1"/>
    <w:qFormat/>
    <w:rsid w:val="00D073F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073F2"/>
    <w:rPr>
      <w:rFonts w:eastAsiaTheme="minorEastAsia"/>
      <w:kern w:val="0"/>
      <w:sz w:val="22"/>
      <w:szCs w:val="22"/>
      <w:lang w:val="en-US"/>
      <w14:ligatures w14:val="none"/>
    </w:rPr>
  </w:style>
  <w:style w:type="paragraph" w:styleId="Caption">
    <w:name w:val="caption"/>
    <w:basedOn w:val="Normal"/>
    <w:next w:val="Normal"/>
    <w:uiPriority w:val="35"/>
    <w:unhideWhenUsed/>
    <w:qFormat/>
    <w:rsid w:val="005C7FB6"/>
    <w:pPr>
      <w:spacing w:after="200" w:line="240" w:lineRule="auto"/>
    </w:pPr>
    <w:rPr>
      <w:i/>
      <w:iCs/>
      <w:color w:val="0E2841" w:themeColor="text2"/>
      <w:sz w:val="18"/>
      <w:szCs w:val="18"/>
    </w:rPr>
  </w:style>
  <w:style w:type="character" w:styleId="Hyperlink">
    <w:name w:val="Hyperlink"/>
    <w:basedOn w:val="DefaultParagraphFont"/>
    <w:uiPriority w:val="99"/>
    <w:unhideWhenUsed/>
    <w:rsid w:val="00E6214E"/>
    <w:rPr>
      <w:color w:val="467886" w:themeColor="hyperlink"/>
      <w:u w:val="single"/>
    </w:rPr>
  </w:style>
  <w:style w:type="character" w:styleId="UnresolvedMention">
    <w:name w:val="Unresolved Mention"/>
    <w:basedOn w:val="DefaultParagraphFont"/>
    <w:uiPriority w:val="99"/>
    <w:semiHidden/>
    <w:unhideWhenUsed/>
    <w:rsid w:val="00E6214E"/>
    <w:rPr>
      <w:color w:val="605E5C"/>
      <w:shd w:val="clear" w:color="auto" w:fill="E1DFDD"/>
    </w:rPr>
  </w:style>
  <w:style w:type="character" w:styleId="FollowedHyperlink">
    <w:name w:val="FollowedHyperlink"/>
    <w:basedOn w:val="DefaultParagraphFont"/>
    <w:uiPriority w:val="99"/>
    <w:semiHidden/>
    <w:unhideWhenUsed/>
    <w:rsid w:val="00561A2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jmo.2025.10026" TargetMode="External"/><Relationship Id="rId13" Type="http://schemas.openxmlformats.org/officeDocument/2006/relationships/hyperlink" Target="https://doi.org/10.47191/jefms/v7-i6-36" TargetMode="External"/><Relationship Id="rId18" Type="http://schemas.openxmlformats.org/officeDocument/2006/relationships/hyperlink" Target="https://www.trinitycentre.wal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33422/jarl.v2i1.530" TargetMode="External"/><Relationship Id="rId12" Type="http://schemas.openxmlformats.org/officeDocument/2006/relationships/hyperlink" Target="https://blog.moderngov.com/leadership-communication-styles-are-you-using-the-right-style-for-your-te" TargetMode="External"/><Relationship Id="rId17" Type="http://schemas.openxmlformats.org/officeDocument/2006/relationships/hyperlink" Target="https://doi.org/10.3390/su17104528" TargetMode="External"/><Relationship Id="rId2" Type="http://schemas.openxmlformats.org/officeDocument/2006/relationships/styles" Target="styles.xml"/><Relationship Id="rId16" Type="http://schemas.openxmlformats.org/officeDocument/2006/relationships/hyperlink" Target="https://www.procarenursing.co.uk/" TargetMode="External"/><Relationship Id="rId20" Type="http://schemas.openxmlformats.org/officeDocument/2006/relationships/hyperlink" Target="https://medium.com/the-leadership-nexus/leadership-navigating-change-with-the-k%C3%BCbler-ross-change-curve-a865fc753b2c"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nhu.edu/about-us/newsroom/health/5-leadership-styles-in-nursing" TargetMode="External"/><Relationship Id="rId5" Type="http://schemas.openxmlformats.org/officeDocument/2006/relationships/customXml" Target="ink/ink1.xml"/><Relationship Id="rId15" Type="http://schemas.openxmlformats.org/officeDocument/2006/relationships/hyperlink" Target="https://lpsonline.sas.upenn.edu/features/why-communication-essential-effective-leadership" TargetMode="External"/><Relationship Id="rId10" Type="http://schemas.openxmlformats.org/officeDocument/2006/relationships/hyperlink" Target="https://doi.org/10.1177/00302228231184290" TargetMode="External"/><Relationship Id="rId19" Type="http://schemas.openxmlformats.org/officeDocument/2006/relationships/hyperlink" Target="https://doi.org/10.1186/s12912-024-02582-9" TargetMode="External"/><Relationship Id="rId4" Type="http://schemas.openxmlformats.org/officeDocument/2006/relationships/webSettings" Target="webSettings.xml"/><Relationship Id="rId9" Type="http://schemas.openxmlformats.org/officeDocument/2006/relationships/hyperlink" Target="https://doi.org/10.1177/00302228221098893" TargetMode="External"/><Relationship Id="rId14" Type="http://schemas.openxmlformats.org/officeDocument/2006/relationships/hyperlink" Target="https://www.pamcommonartcollective.org/who-is-pam" TargetMode="Externa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03T12:29:31.299"/>
    </inkml:context>
    <inkml:brush xml:id="br0">
      <inkml:brushProperty name="width" value="0.035" units="cm"/>
      <inkml:brushProperty name="height" value="0.035" units="cm"/>
    </inkml:brush>
  </inkml:definitions>
  <inkml:trace contextRef="#ctx0" brushRef="#br0">0 3664 24575,'2'-19'0,"1"0"0,1 0 0,1 1 0,1-1 0,0 1 0,1 0 0,10-17 0,34-65 0,-34 71 0,-2 1 0,-1-2 0,-2 0 0,-1-1 0,12-47 0,-18 58 0,1-1 0,1 1 0,1 1 0,1 0 0,17-29 0,-12 23 0,-1 0 0,11-33 0,41-98 0,-40 101 0,21-67 0,-27 54 0,-8 27 0,1 1 0,20-43 0,-10 34 0,2 1 0,2 2 0,2 0 0,2 2 0,65-72 0,287-307 0,-286 297 0,-66 84 0,2 1 0,1 1 0,47-42 0,61-33 0,268-164 0,-345 243 0,-40 23 0,0-1 0,0 0 0,32-28 0,-43 31 0,0 1 0,1 0 0,1 1 0,0 1 0,0 0 0,0 1 0,28-8 0,5 2 0,65-10 0,-51 16 0,0 3 0,93 6 0,-45 0 0,-70-2 0,61 2 0,-91-1 0,0 0 0,-1 1 0,1 0 0,-1 1 0,0 0 0,1 0 0,-1 1 0,8 5 0,24 25 0,-4-2 0,223 126 0,-220-135 0,0-1 0,63 23 0,-59-28 0,-1 3 0,49 29 0,-46-18 0,-13-9 0,1-1 0,57 26 0,-46-27 0,-1 2 0,0 2 0,72 53 0,-100-63 0,0 0 0,-1 1 0,-1 1 0,16 21 0,45 77 0,-32-46 0,-24-40 0,18 28 0,73 84 0,-73-99 0,24 24 0,60 86 0,-94-115 0,14 22 0,60 111 0,-79-121 0,22 42 0,-38-81 0,1 1 0,-1-1 0,1-1 0,1 1 0,-1-1 0,18 13 0,38 30 0,87 92 0,-88-80 0,39 30 0,22 22 0,-15 17 0,-59-69 0,-9-8 0,54 95 0,-85-133 0,5 9 0,0-1 0,2-1 0,0 0 0,24 23 0,73 63 0,20 20 0,-98-91 0,-2 0 0,-1 3 0,-3 0 0,29 54 0,-43-70 0,38 49 0,-5-8 0,-29-43 0,0-1 0,1-1 0,1-1 0,1-1 0,41 28 0,-29-21 0,30 20 0,43 38 0,-67-51 0,1-2 0,87 53 0,-67-45 0,98 83 0,-118-86 0,-22-19 0,0-1 0,2-1 0,41 26 0,9-1 0,-52-28 0,1-1 0,1 0 0,0-2 0,1 0 0,0-2 0,1 0 0,23 4 0,126 27 0,-148-33 0,3 3 0,-1 0 0,0 2 0,39 23 0,9 4 0,35 22 0,-27-13 0,-55-33 0,-1 1 0,0 2 0,33 28 0,-49-38 0,0 0 0,1 0 0,-1-1 0,1-1 0,1 1 0,-1-2 0,1 1 0,16 3 0,15 1 0,46 3 0,-20-3 0,27 11 0,112 38 0,-41-9 0,-123-41 0,1-2 0,-1-1 0,1-3 0,70-5 0,-18 0 0,-29 4 0,69-2 0,-131 0 0,1 0 0,0-1 0,0 0 0,-1 0 0,1 0 0,-1-1 0,0 1 0,0-2 0,0 1 0,0-1 0,0 0 0,5-5 0,8-8 0,33-39 0,-20 21 0,19-21 0,-3-2 0,56-86 0,-1 9 0,-66 91 0,37-58 0,-34 36 0,-16 23 0,3 1 0,0 2 0,48-52 0,-53 68 0,-2-1 0,0-1 0,17-31 0,44-90 0,-43 74 0,-21 37 0,-2 1 0,13-47 0,-15 40 0,25-53 0,-25 73 0,1 0 0,1 1 0,17-19 0,-1 1 0,132-160 0,-33 42 0,12-2 0,109-116 0,-246 270 0,1 0 0,0 1 0,0 0 0,0 0 0,9-4 0,-8 5 0,-1 0 0,0-1 0,0 0 0,0 0 0,0-1 0,5-5 0,5-9 0,-1 0 0,18-33 0,2 0 0,217-287 0,-206 276 0,-27 36 0,1 1 0,25-25 0,314-300 0,-242 235 0,95-102 0,-87 96 0,270-248 0,-316 282 0,94-96 0,-138 150 0,125-115 0,93-100 0,-127 116 0,-117 125 0,16-19 0,3 2 0,40-31 0,-10 15 0,1 3 0,2 2 0,109-45 0,-99 50 0,-41 18 0,47-16 0,-38 18 0,1 2 0,0 1 0,0 3 0,75-2 0,946 8-1365,-1043-1-5461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11</Pages>
  <Words>2645</Words>
  <Characters>14151</Characters>
  <Application>Microsoft Office Word</Application>
  <DocSecurity>0</DocSecurity>
  <Lines>314</Lines>
  <Paragraphs>66</Paragraphs>
  <ScaleCrop>false</ScaleCrop>
  <HeadingPairs>
    <vt:vector size="2" baseType="variant">
      <vt:variant>
        <vt:lpstr>Title</vt:lpstr>
      </vt:variant>
      <vt:variant>
        <vt:i4>1</vt:i4>
      </vt:variant>
    </vt:vector>
  </HeadingPairs>
  <TitlesOfParts>
    <vt:vector size="1" baseType="lpstr">
      <vt:lpstr>Leadership and change</vt:lpstr>
    </vt:vector>
  </TitlesOfParts>
  <Company>University of Wales</Company>
  <LinksUpToDate>false</LinksUpToDate>
  <CharactersWithSpaces>16730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change</dc:title>
  <dc:subject/>
  <dc:creator>Anna Misiak-Ali (2311228)</dc:creator>
  <cp:keywords/>
  <dc:description/>
  <cp:lastModifiedBy>Anna Misiak-Ali (2311228)</cp:lastModifiedBy>
  <cp:revision>366</cp:revision>
  <dcterms:created xsi:type="dcterms:W3CDTF">2025-11-25T10:51:00Z</dcterms:created>
  <dcterms:modified xsi:type="dcterms:W3CDTF">2025-12-05T10:05:00Z</dcterms:modified>
</cp:coreProperties>
</file>