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528AB" w:rsidP="00E51AAC">
            <w:pPr>
              <w:spacing w:before="120" w:after="120"/>
              <w:jc w:val="both"/>
              <w:rPr>
                <w:rFonts w:ascii="Arial" w:hAnsi="Arial" w:cs="Arial"/>
                <w:b/>
                <w:sz w:val="22"/>
                <w:szCs w:val="22"/>
              </w:rPr>
            </w:pPr>
            <w:r>
              <w:rPr>
                <w:rFonts w:ascii="Arial" w:hAnsi="Arial" w:cs="Arial"/>
                <w:b/>
                <w:sz w:val="22"/>
                <w:szCs w:val="22"/>
              </w:rPr>
              <w:t>Health and Social Care /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28AB" w:rsidP="00E51AAC">
            <w:pPr>
              <w:spacing w:before="120" w:after="120"/>
              <w:jc w:val="both"/>
              <w:rPr>
                <w:rFonts w:ascii="Arial" w:hAnsi="Arial" w:cs="Arial"/>
                <w:b/>
                <w:sz w:val="22"/>
                <w:szCs w:val="22"/>
              </w:rPr>
            </w:pPr>
            <w:r>
              <w:rPr>
                <w:rFonts w:ascii="Arial" w:hAnsi="Arial" w:cs="Arial"/>
                <w:b/>
                <w:sz w:val="22"/>
                <w:szCs w:val="22"/>
              </w:rPr>
              <w:t>Workplace Practice: Health and Social Care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28AB" w:rsidP="00152E9D">
            <w:pPr>
              <w:spacing w:before="120" w:after="120"/>
              <w:jc w:val="both"/>
              <w:rPr>
                <w:rFonts w:ascii="Arial" w:hAnsi="Arial" w:cs="Arial"/>
                <w:b/>
                <w:sz w:val="22"/>
                <w:szCs w:val="22"/>
              </w:rPr>
            </w:pPr>
            <w:r>
              <w:rPr>
                <w:rFonts w:ascii="Arial" w:hAnsi="Arial" w:cs="Arial"/>
                <w:b/>
                <w:sz w:val="22"/>
                <w:szCs w:val="22"/>
              </w:rPr>
              <w:t>BMHP5006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28AB" w:rsidP="00E51AAC">
            <w:pPr>
              <w:spacing w:before="120" w:after="120"/>
              <w:jc w:val="both"/>
              <w:rPr>
                <w:rFonts w:ascii="Arial" w:hAnsi="Arial" w:cs="Arial"/>
                <w:b/>
                <w:sz w:val="22"/>
                <w:szCs w:val="22"/>
              </w:rPr>
            </w:pPr>
            <w:r>
              <w:rPr>
                <w:rFonts w:ascii="Arial" w:hAnsi="Arial" w:cs="Arial"/>
                <w:b/>
                <w:sz w:val="22"/>
                <w:szCs w:val="22"/>
              </w:rPr>
              <w:t>90%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28AB" w:rsidP="00E51AAC">
            <w:pPr>
              <w:spacing w:before="120" w:after="120"/>
              <w:jc w:val="both"/>
              <w:rPr>
                <w:rFonts w:ascii="Arial" w:hAnsi="Arial" w:cs="Arial"/>
                <w:b/>
                <w:sz w:val="22"/>
                <w:szCs w:val="22"/>
              </w:rPr>
            </w:pPr>
            <w:r>
              <w:rPr>
                <w:rFonts w:ascii="Arial" w:hAnsi="Arial" w:cs="Arial"/>
                <w:b/>
                <w:sz w:val="22"/>
                <w:szCs w:val="22"/>
              </w:rPr>
              <w:t>Donna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B7C43" w:rsidP="00E51AAC">
            <w:pPr>
              <w:spacing w:before="120" w:after="120"/>
              <w:jc w:val="both"/>
              <w:rPr>
                <w:rFonts w:ascii="Arial" w:hAnsi="Arial" w:cs="Arial"/>
                <w:b/>
                <w:sz w:val="22"/>
                <w:szCs w:val="22"/>
              </w:rPr>
            </w:pPr>
            <w:r>
              <w:rPr>
                <w:rFonts w:ascii="Arial" w:hAnsi="Arial" w:cs="Arial"/>
                <w:b/>
                <w:sz w:val="22"/>
                <w:szCs w:val="22"/>
              </w:rPr>
              <w:t>Tania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28AB" w:rsidP="005F0579">
            <w:pPr>
              <w:spacing w:before="120" w:after="120"/>
              <w:jc w:val="both"/>
              <w:rPr>
                <w:rFonts w:ascii="Arial" w:hAnsi="Arial" w:cs="Arial"/>
                <w:b/>
                <w:sz w:val="22"/>
                <w:szCs w:val="22"/>
              </w:rPr>
            </w:pPr>
            <w:r>
              <w:rPr>
                <w:rFonts w:ascii="Arial" w:hAnsi="Arial" w:cs="Arial"/>
                <w:b/>
                <w:sz w:val="22"/>
                <w:szCs w:val="22"/>
              </w:rPr>
              <w:t>Assignment 1 – Blog entries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28A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528AB" w:rsidP="005F0579">
            <w:pPr>
              <w:spacing w:before="120" w:after="120"/>
              <w:jc w:val="both"/>
              <w:rPr>
                <w:rFonts w:ascii="Arial" w:hAnsi="Arial" w:cs="Arial"/>
                <w:b/>
                <w:sz w:val="22"/>
                <w:szCs w:val="22"/>
              </w:rPr>
            </w:pPr>
            <w:r>
              <w:rPr>
                <w:rFonts w:ascii="Arial" w:hAnsi="Arial" w:cs="Arial"/>
                <w:b/>
                <w:sz w:val="22"/>
                <w:szCs w:val="22"/>
              </w:rPr>
              <w:t>29</w:t>
            </w:r>
            <w:r w:rsidRPr="009528AB">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B7C43" w:rsidP="005F0579">
            <w:pPr>
              <w:spacing w:before="120" w:after="120"/>
              <w:jc w:val="both"/>
              <w:rPr>
                <w:rFonts w:ascii="Arial" w:hAnsi="Arial" w:cs="Arial"/>
                <w:b/>
                <w:sz w:val="22"/>
                <w:szCs w:val="22"/>
              </w:rPr>
            </w:pPr>
            <w:r>
              <w:rPr>
                <w:rFonts w:ascii="Arial" w:hAnsi="Arial" w:cs="Arial"/>
                <w:b/>
                <w:sz w:val="22"/>
                <w:szCs w:val="22"/>
              </w:rPr>
              <w:t>3</w:t>
            </w:r>
            <w:r w:rsidRPr="00FB7C43">
              <w:rPr>
                <w:rFonts w:ascii="Arial" w:hAnsi="Arial" w:cs="Arial"/>
                <w:b/>
                <w:sz w:val="22"/>
                <w:szCs w:val="22"/>
                <w:vertAlign w:val="superscript"/>
              </w:rPr>
              <w:t>rd</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82175" w:rsidRPr="00182175" w:rsidRDefault="00182175" w:rsidP="00182175">
            <w:pPr>
              <w:numPr>
                <w:ilvl w:val="0"/>
                <w:numId w:val="17"/>
              </w:numPr>
              <w:spacing w:after="200" w:line="276" w:lineRule="auto"/>
              <w:contextualSpacing/>
              <w:jc w:val="both"/>
              <w:rPr>
                <w:rFonts w:ascii="Arial" w:eastAsia="Calibri" w:hAnsi="Arial" w:cs="Arial"/>
                <w:sz w:val="22"/>
                <w:szCs w:val="22"/>
                <w:lang w:eastAsia="en-US"/>
              </w:rPr>
            </w:pPr>
            <w:r w:rsidRPr="00182175">
              <w:rPr>
                <w:rFonts w:ascii="Arial" w:eastAsia="Calibri" w:hAnsi="Arial" w:cs="Arial"/>
                <w:sz w:val="22"/>
                <w:szCs w:val="22"/>
                <w:lang w:eastAsia="en-US"/>
              </w:rPr>
              <w:t>Provide evidence of development of own skills, understanding and higher order thinking in relation to working with others in health and social care practice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82175" w:rsidRDefault="00182175" w:rsidP="00182175">
      <w:pPr>
        <w:spacing w:after="200" w:line="276" w:lineRule="auto"/>
        <w:jc w:val="both"/>
        <w:rPr>
          <w:rFonts w:ascii="Arial" w:eastAsia="Calibri" w:hAnsi="Arial" w:cs="Arial"/>
          <w:sz w:val="22"/>
          <w:szCs w:val="22"/>
          <w:lang w:eastAsia="en-US"/>
        </w:rPr>
      </w:pPr>
      <w:r w:rsidRPr="00182175">
        <w:rPr>
          <w:rFonts w:ascii="Arial" w:eastAsia="Calibri" w:hAnsi="Arial" w:cs="Arial"/>
          <w:sz w:val="22"/>
          <w:szCs w:val="22"/>
          <w:lang w:eastAsia="en-US"/>
        </w:rPr>
        <w:t xml:space="preserve">Students will write an assignment which evidences critical self-critique and policy and practice analysis within the workplace. </w:t>
      </w:r>
    </w:p>
    <w:p w:rsidR="00182175" w:rsidRPr="00182175" w:rsidRDefault="00182175" w:rsidP="00182175">
      <w:pPr>
        <w:spacing w:after="200" w:line="276" w:lineRule="auto"/>
        <w:jc w:val="both"/>
        <w:rPr>
          <w:rFonts w:ascii="Arial" w:eastAsia="Calibri" w:hAnsi="Arial" w:cs="Arial"/>
          <w:sz w:val="22"/>
          <w:szCs w:val="22"/>
          <w:lang w:eastAsia="en-US"/>
        </w:rPr>
      </w:pPr>
      <w:r>
        <w:rPr>
          <w:rFonts w:ascii="Arial" w:eastAsia="Calibri" w:hAnsi="Arial" w:cs="Arial"/>
          <w:sz w:val="22"/>
          <w:szCs w:val="22"/>
          <w:lang w:eastAsia="en-US"/>
        </w:rPr>
        <w:t xml:space="preserve">Students </w:t>
      </w:r>
      <w:r w:rsidRPr="00182175">
        <w:rPr>
          <w:rFonts w:ascii="Arial" w:eastAsia="Calibri" w:hAnsi="Arial" w:cs="Arial"/>
          <w:sz w:val="22"/>
          <w:szCs w:val="22"/>
          <w:lang w:eastAsia="en-US"/>
        </w:rPr>
        <w:t>are required to maintain a monthly</w:t>
      </w:r>
      <w:r>
        <w:rPr>
          <w:rFonts w:ascii="Arial" w:eastAsia="Calibri" w:hAnsi="Arial" w:cs="Arial"/>
          <w:sz w:val="22"/>
          <w:szCs w:val="22"/>
          <w:lang w:eastAsia="en-US"/>
        </w:rPr>
        <w:t>/weekly</w:t>
      </w:r>
      <w:r w:rsidRPr="00182175">
        <w:rPr>
          <w:rFonts w:ascii="Arial" w:eastAsia="Calibri" w:hAnsi="Arial" w:cs="Arial"/>
          <w:sz w:val="22"/>
          <w:szCs w:val="22"/>
          <w:lang w:eastAsia="en-US"/>
        </w:rPr>
        <w:t xml:space="preserve"> log (or journal or blog) of work which includes examples of learning and a clear progression of skills from their first year of work placement or health and care setting. They should also select a clear evaluation of at least two case studies or experiences which have enhanced their progression as reflective practitioners. A log of specified hours (as relevant, usually around 1</w:t>
      </w:r>
      <w:r>
        <w:rPr>
          <w:rFonts w:ascii="Arial" w:eastAsia="Calibri" w:hAnsi="Arial" w:cs="Arial"/>
          <w:sz w:val="22"/>
          <w:szCs w:val="22"/>
          <w:lang w:eastAsia="en-US"/>
        </w:rPr>
        <w:t>2</w:t>
      </w:r>
      <w:r w:rsidRPr="00182175">
        <w:rPr>
          <w:rFonts w:ascii="Arial" w:eastAsia="Calibri" w:hAnsi="Arial" w:cs="Arial"/>
          <w:sz w:val="22"/>
          <w:szCs w:val="22"/>
          <w:lang w:eastAsia="en-US"/>
        </w:rPr>
        <w:t xml:space="preserve">0) must be submitted with this assignment to evidence work experience. </w:t>
      </w:r>
    </w:p>
    <w:p w:rsidR="00A67FB1" w:rsidRPr="00A406E5" w:rsidRDefault="00A67FB1"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7C4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7C4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85217E"/>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17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227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5347"/>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28A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7C4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D5AB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3167</Words>
  <Characters>19359</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cp:lastModifiedBy>
  <cp:revision>3</cp:revision>
  <cp:lastPrinted>2014-10-10T07:42:00Z</cp:lastPrinted>
  <dcterms:created xsi:type="dcterms:W3CDTF">2019-03-09T11:20:00Z</dcterms:created>
  <dcterms:modified xsi:type="dcterms:W3CDTF">2019-03-09T11:20:00Z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