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6BDD9" w14:textId="6EFDDEFF" w:rsidR="0024035C" w:rsidRDefault="0024035C">
      <w:r>
        <w:t>Student Name:</w:t>
      </w:r>
      <w:r w:rsidR="00006A5A">
        <w:t xml:space="preserve"> Nancy Leather </w:t>
      </w:r>
    </w:p>
    <w:p w14:paraId="1D1EC281" w14:textId="0117B05F" w:rsidR="0024035C" w:rsidRDefault="0024035C">
      <w:r>
        <w:t xml:space="preserve">Student </w:t>
      </w:r>
      <w:r w:rsidR="003D0BC3">
        <w:t>Number</w:t>
      </w:r>
      <w:r w:rsidR="000E0680">
        <w:t>:</w:t>
      </w:r>
      <w:r w:rsidR="00006A5A">
        <w:t xml:space="preserve"> 2404204</w:t>
      </w:r>
    </w:p>
    <w:p w14:paraId="4A2898DF" w14:textId="39F34C6C" w:rsidR="003D0BC3" w:rsidRDefault="000E0680">
      <w:r>
        <w:t xml:space="preserve">Program Study: </w:t>
      </w:r>
      <w:r w:rsidR="00006A5A">
        <w:t xml:space="preserve">Design Craft </w:t>
      </w:r>
    </w:p>
    <w:p w14:paraId="289F9C52" w14:textId="420FFEA0" w:rsidR="00752C57" w:rsidRDefault="00752C57">
      <w:r>
        <w:t xml:space="preserve">Module: </w:t>
      </w:r>
      <w:r w:rsidR="00D91C01">
        <w:t>ADD</w:t>
      </w:r>
      <w:r w:rsidR="003A0BC2">
        <w:t>A</w:t>
      </w:r>
      <w:r w:rsidR="00EA1D80">
        <w:t>4022</w:t>
      </w:r>
    </w:p>
    <w:p w14:paraId="28A01DC0" w14:textId="77777777" w:rsidR="00006A5A" w:rsidRDefault="00006A5A"/>
    <w:p w14:paraId="708439C8" w14:textId="77777777" w:rsidR="00D22D98" w:rsidRDefault="00006A5A">
      <w:r>
        <w:t xml:space="preserve">Tasks in Order I Received them: </w:t>
      </w:r>
      <w:r>
        <w:br/>
      </w:r>
    </w:p>
    <w:p w14:paraId="616423E9" w14:textId="36CDB70F" w:rsidR="00006A5A" w:rsidRDefault="00006A5A">
      <w:r>
        <w:t xml:space="preserve">Manifesto: </w:t>
      </w:r>
      <w:r w:rsidR="00E16268">
        <w:t>5</w:t>
      </w:r>
      <w:r w:rsidR="00EC0C06">
        <w:t>07</w:t>
      </w:r>
      <w:r w:rsidR="00E16268">
        <w:t xml:space="preserve"> Words. </w:t>
      </w:r>
    </w:p>
    <w:p w14:paraId="1B9FF024" w14:textId="4F32F15D" w:rsidR="000C4861" w:rsidRDefault="000C4861">
      <w:r>
        <w:t xml:space="preserve">Observational Writing: </w:t>
      </w:r>
      <w:r w:rsidR="00E41323">
        <w:t>480 words.</w:t>
      </w:r>
    </w:p>
    <w:p w14:paraId="6EA68C31" w14:textId="504268E6" w:rsidR="00487687" w:rsidRDefault="00487687">
      <w:r>
        <w:t xml:space="preserve">Practice based Writing: </w:t>
      </w:r>
      <w:r w:rsidR="00053FB2">
        <w:t>47</w:t>
      </w:r>
      <w:r w:rsidR="00CC2AE6">
        <w:t xml:space="preserve">9 words. </w:t>
      </w:r>
    </w:p>
    <w:p w14:paraId="0A03D0C3" w14:textId="77777777" w:rsidR="009C1CE4" w:rsidRDefault="009C1CE4"/>
    <w:p w14:paraId="0EB66EF0" w14:textId="77777777" w:rsidR="009C1CE4" w:rsidRDefault="009C1CE4"/>
    <w:p w14:paraId="06486B7D" w14:textId="77777777" w:rsidR="009C1CE4" w:rsidRDefault="009C1CE4"/>
    <w:p w14:paraId="5D669101" w14:textId="77777777" w:rsidR="009C1CE4" w:rsidRDefault="009C1CE4"/>
    <w:p w14:paraId="640A73A2" w14:textId="77777777" w:rsidR="00112F75" w:rsidRDefault="00112F75"/>
    <w:p w14:paraId="3B4D6247" w14:textId="77777777" w:rsidR="00233CF7" w:rsidRDefault="00233CF7"/>
    <w:p w14:paraId="3CBC6604" w14:textId="77777777" w:rsidR="00233CF7" w:rsidRDefault="00233CF7"/>
    <w:p w14:paraId="514974C5" w14:textId="77777777" w:rsidR="00233CF7" w:rsidRDefault="00233CF7"/>
    <w:p w14:paraId="5B896E5C" w14:textId="77777777" w:rsidR="00233CF7" w:rsidRDefault="00233CF7"/>
    <w:p w14:paraId="503B83B1" w14:textId="77777777" w:rsidR="00233CF7" w:rsidRDefault="00233CF7"/>
    <w:p w14:paraId="7BA0D6CA" w14:textId="77777777" w:rsidR="00233CF7" w:rsidRDefault="00233CF7"/>
    <w:p w14:paraId="6064F765" w14:textId="77777777" w:rsidR="00233CF7" w:rsidRDefault="00233CF7"/>
    <w:p w14:paraId="1F8DFFFC" w14:textId="77777777" w:rsidR="00233CF7" w:rsidRDefault="00233CF7"/>
    <w:p w14:paraId="5868375B" w14:textId="77777777" w:rsidR="00233CF7" w:rsidRDefault="00233CF7"/>
    <w:p w14:paraId="493F3AB6" w14:textId="77777777" w:rsidR="00233CF7" w:rsidRDefault="00233CF7"/>
    <w:p w14:paraId="66BDD42E" w14:textId="77777777" w:rsidR="00233CF7" w:rsidRDefault="00233CF7"/>
    <w:p w14:paraId="5D05C1E6" w14:textId="77777777" w:rsidR="00233CF7" w:rsidRDefault="00233CF7"/>
    <w:p w14:paraId="4E41D197" w14:textId="77777777" w:rsidR="00233CF7" w:rsidRDefault="00233CF7"/>
    <w:p w14:paraId="3226D497" w14:textId="77777777" w:rsidR="00233CF7" w:rsidRDefault="00233CF7"/>
    <w:p w14:paraId="7267201D" w14:textId="67AFF302" w:rsidR="00A65B0E" w:rsidRDefault="00A65B0E">
      <w:pPr>
        <w:rPr>
          <w:u w:val="single"/>
        </w:rPr>
      </w:pPr>
      <w:r>
        <w:rPr>
          <w:u w:val="single"/>
        </w:rPr>
        <w:t xml:space="preserve">Manifesto: </w:t>
      </w:r>
    </w:p>
    <w:p w14:paraId="476A9F25" w14:textId="2FBBF66B" w:rsidR="00D007DD" w:rsidRDefault="00E80CB4">
      <w:pPr>
        <w:rPr>
          <w:u w:val="single"/>
        </w:rPr>
      </w:pPr>
      <w:r>
        <w:rPr>
          <w:u w:val="single"/>
        </w:rPr>
        <w:t xml:space="preserve">Successful Art </w:t>
      </w:r>
      <w:bookmarkStart w:id="0" w:name="_Int_t66y6Y9U"/>
      <w:r>
        <w:rPr>
          <w:u w:val="single"/>
        </w:rPr>
        <w:t xml:space="preserve">is </w:t>
      </w:r>
      <w:r w:rsidR="003930A2">
        <w:rPr>
          <w:u w:val="single"/>
        </w:rPr>
        <w:t>Driven</w:t>
      </w:r>
      <w:bookmarkEnd w:id="0"/>
      <w:r w:rsidR="003930A2">
        <w:rPr>
          <w:u w:val="single"/>
        </w:rPr>
        <w:t xml:space="preserve"> </w:t>
      </w:r>
      <w:r w:rsidR="002522A0">
        <w:rPr>
          <w:u w:val="single"/>
        </w:rPr>
        <w:t>by the Conflict Between Opposing Ideas</w:t>
      </w:r>
      <w:r w:rsidR="00797042">
        <w:rPr>
          <w:u w:val="single"/>
        </w:rPr>
        <w:t xml:space="preserve">. The Unity of </w:t>
      </w:r>
      <w:r w:rsidR="00D007DD">
        <w:rPr>
          <w:u w:val="single"/>
        </w:rPr>
        <w:t>Opposites.</w:t>
      </w:r>
    </w:p>
    <w:p w14:paraId="211B6246" w14:textId="77777777" w:rsidR="00D007DD" w:rsidRDefault="00D007DD">
      <w:pPr>
        <w:rPr>
          <w:u w:val="single"/>
        </w:rPr>
      </w:pPr>
    </w:p>
    <w:p w14:paraId="79F01684" w14:textId="3BDD0A5B" w:rsidR="00853879" w:rsidRDefault="00D007DD">
      <w:r>
        <w:t xml:space="preserve">Manifesto Points: </w:t>
      </w:r>
      <w:r>
        <w:br/>
        <w:t xml:space="preserve">1) </w:t>
      </w:r>
      <w:r w:rsidR="003154F5">
        <w:t>The luscious yet gro</w:t>
      </w:r>
      <w:r w:rsidR="00853879">
        <w:t xml:space="preserve">tesque </w:t>
      </w:r>
      <w:r w:rsidR="00647EB3">
        <w:t xml:space="preserve">conflict </w:t>
      </w:r>
      <w:r w:rsidR="00853879">
        <w:t xml:space="preserve">within a human body. </w:t>
      </w:r>
    </w:p>
    <w:p w14:paraId="3936C534" w14:textId="571EB9EB" w:rsidR="00D007DD" w:rsidRDefault="00853879">
      <w:r>
        <w:t xml:space="preserve">2) </w:t>
      </w:r>
      <w:r w:rsidR="00B80149">
        <w:t>To be successful is to be Unsuccessful</w:t>
      </w:r>
      <w:r w:rsidR="00C86F80">
        <w:t>.</w:t>
      </w:r>
    </w:p>
    <w:p w14:paraId="2D437BB3" w14:textId="77B87ED8" w:rsidR="00B80149" w:rsidRDefault="00B80149">
      <w:r>
        <w:t xml:space="preserve">3) </w:t>
      </w:r>
      <w:r w:rsidR="001E5649">
        <w:t xml:space="preserve">Between Dog and Wolf, is </w:t>
      </w:r>
      <w:r w:rsidR="00647EB3">
        <w:t xml:space="preserve">Art </w:t>
      </w:r>
      <w:r w:rsidR="001E5649">
        <w:t>Our Friend or Foe</w:t>
      </w:r>
      <w:r w:rsidR="00C86F80">
        <w:t>.</w:t>
      </w:r>
    </w:p>
    <w:p w14:paraId="79D367F4" w14:textId="63275A1A" w:rsidR="001E5649" w:rsidRDefault="001E5649">
      <w:r>
        <w:t xml:space="preserve">4) </w:t>
      </w:r>
      <w:r w:rsidR="00AD2232">
        <w:t>D</w:t>
      </w:r>
      <w:r w:rsidR="001F62BB">
        <w:t>ialectic of Opposites</w:t>
      </w:r>
      <w:r w:rsidR="00C86F80">
        <w:t>.</w:t>
      </w:r>
    </w:p>
    <w:p w14:paraId="36DB8DD8" w14:textId="3C0103DF" w:rsidR="001F62BB" w:rsidRDefault="001F62BB">
      <w:r w:rsidRPr="00A75212">
        <w:t>5)</w:t>
      </w:r>
      <w:r>
        <w:t xml:space="preserve"> </w:t>
      </w:r>
      <w:r w:rsidR="001948AB">
        <w:t>To Make is to Not Create</w:t>
      </w:r>
      <w:r w:rsidR="00C86F80">
        <w:t>.</w:t>
      </w:r>
    </w:p>
    <w:p w14:paraId="486C6E99" w14:textId="1DC4AE05" w:rsidR="001948AB" w:rsidRDefault="001948AB">
      <w:r w:rsidRPr="0056729D">
        <w:t xml:space="preserve">6) </w:t>
      </w:r>
      <w:r w:rsidR="0056729D">
        <w:t>The Death of something Old Brings the Life of Something New.</w:t>
      </w:r>
      <w:r>
        <w:t xml:space="preserve"> </w:t>
      </w:r>
    </w:p>
    <w:p w14:paraId="27497095" w14:textId="7B886E6B" w:rsidR="00902BC5" w:rsidRDefault="00902BC5">
      <w:r w:rsidRPr="00A75212">
        <w:t>7)</w:t>
      </w:r>
      <w:r>
        <w:t xml:space="preserve"> Speaking but with no Words</w:t>
      </w:r>
      <w:r w:rsidR="00C86F80">
        <w:t>.</w:t>
      </w:r>
    </w:p>
    <w:p w14:paraId="6848EBEF" w14:textId="377685EB" w:rsidR="00902BC5" w:rsidRDefault="00902BC5">
      <w:r>
        <w:t xml:space="preserve">8) </w:t>
      </w:r>
      <w:r w:rsidR="00902BA8">
        <w:t>Realism vs Surrealism</w:t>
      </w:r>
      <w:r w:rsidR="00952655">
        <w:t xml:space="preserve">. Every fantasy comes from a reality. </w:t>
      </w:r>
    </w:p>
    <w:p w14:paraId="2151A583" w14:textId="77777777" w:rsidR="001456A0" w:rsidRDefault="001456A0"/>
    <w:p w14:paraId="50AAA591" w14:textId="77777777" w:rsidR="001456A0" w:rsidRDefault="001456A0"/>
    <w:p w14:paraId="068E9DF4" w14:textId="77777777" w:rsidR="001456A0" w:rsidRDefault="001456A0"/>
    <w:p w14:paraId="6197AB0C" w14:textId="77777777" w:rsidR="001456A0" w:rsidRDefault="001456A0"/>
    <w:p w14:paraId="4E081D0A" w14:textId="77777777" w:rsidR="001456A0" w:rsidRDefault="001456A0"/>
    <w:p w14:paraId="75250FB2" w14:textId="77777777" w:rsidR="001456A0" w:rsidRDefault="001456A0"/>
    <w:p w14:paraId="619C2CCB" w14:textId="77777777" w:rsidR="001456A0" w:rsidRDefault="001456A0"/>
    <w:p w14:paraId="7765BA4D" w14:textId="77777777" w:rsidR="001456A0" w:rsidRDefault="001456A0"/>
    <w:p w14:paraId="3831AA82" w14:textId="77777777" w:rsidR="001456A0" w:rsidRDefault="001456A0"/>
    <w:p w14:paraId="5F65F5F2" w14:textId="77777777" w:rsidR="001456A0" w:rsidRDefault="001456A0"/>
    <w:p w14:paraId="3F26794F" w14:textId="77777777" w:rsidR="001456A0" w:rsidRDefault="001456A0"/>
    <w:p w14:paraId="6269FDCB" w14:textId="77777777" w:rsidR="001456A0" w:rsidRDefault="001456A0"/>
    <w:p w14:paraId="2F3C551A" w14:textId="77777777" w:rsidR="001456A0" w:rsidRDefault="001456A0"/>
    <w:p w14:paraId="7972F902" w14:textId="77777777" w:rsidR="001456A0" w:rsidRDefault="001456A0"/>
    <w:p w14:paraId="68BBA36C" w14:textId="77777777" w:rsidR="001456A0" w:rsidRDefault="001456A0"/>
    <w:p w14:paraId="244582F2" w14:textId="77777777" w:rsidR="001456A0" w:rsidRDefault="001456A0"/>
    <w:p w14:paraId="21DCB584" w14:textId="77777777" w:rsidR="00E1237A" w:rsidRDefault="00E1237A">
      <w:pPr>
        <w:rPr>
          <w:u w:val="single"/>
        </w:rPr>
      </w:pPr>
    </w:p>
    <w:p w14:paraId="7B3E2B9E" w14:textId="34DD1E35" w:rsidR="00CF0638" w:rsidRDefault="00BC78A8">
      <w:pPr>
        <w:rPr>
          <w:u w:val="single"/>
        </w:rPr>
      </w:pPr>
      <w:r>
        <w:rPr>
          <w:u w:val="single"/>
        </w:rPr>
        <w:t xml:space="preserve">2) </w:t>
      </w:r>
      <w:r w:rsidR="001456A0" w:rsidRPr="001456A0">
        <w:rPr>
          <w:u w:val="single"/>
        </w:rPr>
        <w:t>To be successful is to be Unsuccessful</w:t>
      </w:r>
      <w:r w:rsidR="008D5D96">
        <w:rPr>
          <w:u w:val="single"/>
        </w:rPr>
        <w:t>.</w:t>
      </w:r>
    </w:p>
    <w:p w14:paraId="77657D50" w14:textId="47D490B2" w:rsidR="006934BB" w:rsidRDefault="0025516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DF9DDB" wp14:editId="09BA54BA">
            <wp:simplePos x="0" y="0"/>
            <wp:positionH relativeFrom="column">
              <wp:posOffset>1517650</wp:posOffset>
            </wp:positionH>
            <wp:positionV relativeFrom="paragraph">
              <wp:posOffset>188595</wp:posOffset>
            </wp:positionV>
            <wp:extent cx="2825115" cy="3559810"/>
            <wp:effectExtent l="0" t="0" r="0" b="0"/>
            <wp:wrapTopAndBottom/>
            <wp:docPr id="112221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2141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DCBD6" w14:textId="0DB3FDDB" w:rsidR="00AB1CB5" w:rsidRDefault="00F7725F" w:rsidP="00CF0638">
      <w:pPr>
        <w:jc w:val="right"/>
      </w:pPr>
      <w:r>
        <w:rPr>
          <w:i/>
          <w:iCs/>
        </w:rPr>
        <w:t xml:space="preserve">Figure 1, The Scream, </w:t>
      </w:r>
      <w:r w:rsidR="00676EC5">
        <w:t>Edvard Munch</w:t>
      </w:r>
      <w:r w:rsidR="007E548B">
        <w:t xml:space="preserve">, </w:t>
      </w:r>
      <w:r w:rsidR="006A235F">
        <w:t>1893</w:t>
      </w:r>
    </w:p>
    <w:p w14:paraId="253C0C40" w14:textId="77777777" w:rsidR="006A235F" w:rsidRDefault="006A235F" w:rsidP="00CF0638">
      <w:pPr>
        <w:jc w:val="right"/>
      </w:pPr>
    </w:p>
    <w:p w14:paraId="1D8CE50E" w14:textId="2C825B38" w:rsidR="00117963" w:rsidRDefault="008C08D1" w:rsidP="00C4021F">
      <w:r>
        <w:t xml:space="preserve">Expression of </w:t>
      </w:r>
      <w:r w:rsidR="00F171DC">
        <w:t xml:space="preserve">negative </w:t>
      </w:r>
      <w:r>
        <w:t xml:space="preserve">emotion is what </w:t>
      </w:r>
      <w:r w:rsidR="004434CE">
        <w:t xml:space="preserve">makes </w:t>
      </w:r>
      <w:r>
        <w:t>a</w:t>
      </w:r>
      <w:r w:rsidR="00945221">
        <w:t>rtists so profoundly successful in the</w:t>
      </w:r>
      <w:r w:rsidR="0034728C">
        <w:t>ir ability to pro</w:t>
      </w:r>
      <w:r w:rsidR="004434CE">
        <w:t xml:space="preserve">vide </w:t>
      </w:r>
      <w:r w:rsidR="00B7694F">
        <w:t xml:space="preserve">a </w:t>
      </w:r>
      <w:r w:rsidR="00CD14CE">
        <w:t>connection between the viewer and artist.</w:t>
      </w:r>
      <w:r w:rsidR="00755029">
        <w:t xml:space="preserve"> “</w:t>
      </w:r>
      <w:bookmarkStart w:id="1" w:name="_Int_QWGNrZRv"/>
      <w:r w:rsidR="00755029">
        <w:t>…(</w:t>
      </w:r>
      <w:bookmarkEnd w:id="1"/>
      <w:r w:rsidR="00755029">
        <w:t xml:space="preserve">Could only have </w:t>
      </w:r>
      <w:r w:rsidR="008D1137">
        <w:t>been painted by a madman!)”</w:t>
      </w:r>
      <w:r w:rsidR="00581F3C">
        <w:t xml:space="preserve"> </w:t>
      </w:r>
      <w:bookmarkStart w:id="2" w:name="_Int_bYY077x1"/>
      <w:r w:rsidR="00581F3C">
        <w:t>is said</w:t>
      </w:r>
      <w:bookmarkEnd w:id="2"/>
      <w:r w:rsidR="00581F3C">
        <w:t xml:space="preserve"> to </w:t>
      </w:r>
      <w:bookmarkStart w:id="3" w:name="_Int_5KkUv6a0"/>
      <w:r w:rsidR="00581F3C">
        <w:t>be scratched</w:t>
      </w:r>
      <w:bookmarkEnd w:id="3"/>
      <w:r w:rsidR="00581F3C">
        <w:t xml:space="preserve"> into the red strip across the sky in E</w:t>
      </w:r>
      <w:r w:rsidR="0017040B">
        <w:t>dvard Munch’s, The Scream</w:t>
      </w:r>
      <w:r w:rsidR="00193C6A">
        <w:t xml:space="preserve"> (</w:t>
      </w:r>
      <w:r w:rsidR="00970C54">
        <w:t>He</w:t>
      </w:r>
      <w:r w:rsidR="002F7333">
        <w:t>ller,</w:t>
      </w:r>
      <w:r w:rsidR="00A54A70">
        <w:t xml:space="preserve"> 2006, p.17). </w:t>
      </w:r>
      <w:r w:rsidR="006D6AC7">
        <w:t>“</w:t>
      </w:r>
      <w:bookmarkStart w:id="4" w:name="_Int_DNA5WJNU"/>
      <w:r w:rsidR="006D6AC7">
        <w:t>…(</w:t>
      </w:r>
      <w:bookmarkEnd w:id="4"/>
      <w:r w:rsidR="006D6AC7">
        <w:t>Munch screams because the pain su</w:t>
      </w:r>
      <w:r w:rsidR="00A36960">
        <w:t xml:space="preserve">ffered is spiritual and projects </w:t>
      </w:r>
      <w:r w:rsidR="000D7025">
        <w:t xml:space="preserve">its insanity outward into a physical </w:t>
      </w:r>
      <w:r w:rsidR="002209D2">
        <w:t xml:space="preserve">expression.)” </w:t>
      </w:r>
      <w:r w:rsidR="00CF7CF4">
        <w:t xml:space="preserve">(Heller, 1973, p.87). Without </w:t>
      </w:r>
      <w:r w:rsidR="00A95047">
        <w:t>Munch’s</w:t>
      </w:r>
      <w:r w:rsidR="00CF7CF4">
        <w:t xml:space="preserve"> </w:t>
      </w:r>
      <w:proofErr w:type="spellStart"/>
      <w:r w:rsidR="00820EAA">
        <w:t>unsu</w:t>
      </w:r>
      <w:r w:rsidR="009E1D7F">
        <w:t>ccess</w:t>
      </w:r>
      <w:proofErr w:type="spellEnd"/>
      <w:r w:rsidR="00EE442E">
        <w:t xml:space="preserve">, </w:t>
      </w:r>
      <w:r w:rsidR="00C06B1F">
        <w:t xml:space="preserve">known </w:t>
      </w:r>
      <w:r w:rsidR="00F723E2">
        <w:t>as Munch’s insani</w:t>
      </w:r>
      <w:r w:rsidR="00EE442E">
        <w:t>ty,</w:t>
      </w:r>
      <w:r w:rsidR="008C4E39">
        <w:t xml:space="preserve"> or had it not </w:t>
      </w:r>
      <w:bookmarkStart w:id="5" w:name="_Int_3DEJy17E"/>
      <w:r w:rsidR="008C4E39">
        <w:t>been painted</w:t>
      </w:r>
      <w:bookmarkEnd w:id="5"/>
      <w:r w:rsidR="008C4E39">
        <w:t xml:space="preserve"> by a ‘madman</w:t>
      </w:r>
      <w:r w:rsidR="00717423">
        <w:t>,’</w:t>
      </w:r>
      <w:r w:rsidR="008C4E39">
        <w:t xml:space="preserve"> ‘</w:t>
      </w:r>
      <w:r w:rsidR="008C4E39">
        <w:rPr>
          <w:i/>
          <w:iCs/>
        </w:rPr>
        <w:t>The Scream</w:t>
      </w:r>
      <w:r w:rsidR="00DD54F1">
        <w:rPr>
          <w:i/>
          <w:iCs/>
        </w:rPr>
        <w:t>’</w:t>
      </w:r>
      <w:r w:rsidR="00550580">
        <w:rPr>
          <w:i/>
          <w:iCs/>
        </w:rPr>
        <w:t xml:space="preserve">, would not </w:t>
      </w:r>
      <w:r w:rsidR="002E0F00">
        <w:rPr>
          <w:i/>
          <w:iCs/>
        </w:rPr>
        <w:t>have been as</w:t>
      </w:r>
      <w:r w:rsidR="00DD54F1">
        <w:t xml:space="preserve"> commercially successful</w:t>
      </w:r>
      <w:r w:rsidR="002E0F00">
        <w:t xml:space="preserve">. </w:t>
      </w:r>
      <w:r w:rsidR="00392C30">
        <w:t>Emotions drive the intensity of art</w:t>
      </w:r>
      <w:r w:rsidR="00F53BF8">
        <w:t xml:space="preserve">, pouring </w:t>
      </w:r>
      <w:r w:rsidR="000F0041">
        <w:t xml:space="preserve">emotion and </w:t>
      </w:r>
      <w:r w:rsidR="00B116E3">
        <w:t>experience</w:t>
      </w:r>
      <w:r w:rsidR="000F0041">
        <w:t xml:space="preserve"> that come</w:t>
      </w:r>
      <w:r w:rsidR="009D1655">
        <w:t>s</w:t>
      </w:r>
      <w:r w:rsidR="000F0041">
        <w:t xml:space="preserve"> with the unlucky hand </w:t>
      </w:r>
      <w:r w:rsidR="00B116E3">
        <w:t xml:space="preserve">that has </w:t>
      </w:r>
      <w:bookmarkStart w:id="6" w:name="_Int_TKFvL5J8"/>
      <w:r w:rsidR="00B116E3">
        <w:t>been dealt</w:t>
      </w:r>
      <w:bookmarkEnd w:id="6"/>
      <w:r w:rsidR="00B116E3">
        <w:t xml:space="preserve"> </w:t>
      </w:r>
      <w:r w:rsidR="006738D3">
        <w:t>in</w:t>
      </w:r>
      <w:r w:rsidR="007E21D8">
        <w:t xml:space="preserve">to visual stimulations. </w:t>
      </w:r>
      <w:r w:rsidR="004D306A">
        <w:t>Mu</w:t>
      </w:r>
      <w:r w:rsidR="00C42CD7">
        <w:t xml:space="preserve">nch has </w:t>
      </w:r>
      <w:bookmarkStart w:id="7" w:name="_Int_RY3exuEG"/>
      <w:r w:rsidR="00C42CD7">
        <w:t xml:space="preserve">been </w:t>
      </w:r>
      <w:r w:rsidR="00C16DF9">
        <w:t>compared</w:t>
      </w:r>
      <w:bookmarkEnd w:id="7"/>
      <w:r w:rsidR="00C42CD7">
        <w:t xml:space="preserve"> to modernism in the realms of literature as, </w:t>
      </w:r>
      <w:r w:rsidR="00C16DF9">
        <w:t>similarly,</w:t>
      </w:r>
      <w:r w:rsidR="00C42CD7">
        <w:t xml:space="preserve"> </w:t>
      </w:r>
      <w:r w:rsidR="00C16DF9">
        <w:t xml:space="preserve">Munch wants to work through </w:t>
      </w:r>
      <w:r w:rsidR="00693328">
        <w:t xml:space="preserve">memories, thoughts, emotions (usually of melancholy </w:t>
      </w:r>
      <w:r w:rsidR="00D2003D">
        <w:t xml:space="preserve">attributes) </w:t>
      </w:r>
      <w:r w:rsidR="004F250F">
        <w:t xml:space="preserve">that </w:t>
      </w:r>
      <w:bookmarkStart w:id="8" w:name="_Int_bqxKNXTu"/>
      <w:r w:rsidR="004F250F">
        <w:t>are felt</w:t>
      </w:r>
      <w:bookmarkEnd w:id="8"/>
      <w:r w:rsidR="004F250F">
        <w:t xml:space="preserve"> by himself and seen through art</w:t>
      </w:r>
      <w:r w:rsidR="00940575">
        <w:t xml:space="preserve">, rather </w:t>
      </w:r>
      <w:r w:rsidR="00B66AA1">
        <w:t>than</w:t>
      </w:r>
      <w:r w:rsidR="00940575">
        <w:t xml:space="preserve"> working from already existing visuals that are so</w:t>
      </w:r>
      <w:r w:rsidR="00B66AA1">
        <w:t>lely</w:t>
      </w:r>
      <w:r w:rsidR="00940575">
        <w:t xml:space="preserve"> for aesthetic pleasure</w:t>
      </w:r>
      <w:r w:rsidR="007F155E">
        <w:t xml:space="preserve"> (National Gal</w:t>
      </w:r>
      <w:r w:rsidR="00F66CF1">
        <w:t xml:space="preserve">lery, </w:t>
      </w:r>
      <w:r w:rsidR="000A5974">
        <w:t>199</w:t>
      </w:r>
      <w:r w:rsidR="003E0F58">
        <w:t>3</w:t>
      </w:r>
      <w:r w:rsidR="00EF1EE3">
        <w:t xml:space="preserve">, p.38). </w:t>
      </w:r>
    </w:p>
    <w:p w14:paraId="787F5F11" w14:textId="7FC19E02" w:rsidR="008D5D96" w:rsidRPr="00117963" w:rsidRDefault="003E482C" w:rsidP="00C4021F">
      <w:r>
        <w:rPr>
          <w:noProof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362967F1" wp14:editId="79A1B11B">
            <wp:simplePos x="0" y="0"/>
            <wp:positionH relativeFrom="column">
              <wp:posOffset>1080654</wp:posOffset>
            </wp:positionH>
            <wp:positionV relativeFrom="paragraph">
              <wp:posOffset>348615</wp:posOffset>
            </wp:positionV>
            <wp:extent cx="3823335" cy="3761105"/>
            <wp:effectExtent l="0" t="0" r="0" b="0"/>
            <wp:wrapTopAndBottom/>
            <wp:docPr id="238608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608762" name="Picture 2386087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335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EEE">
        <w:rPr>
          <w:u w:val="single"/>
        </w:rPr>
        <w:t xml:space="preserve">5) </w:t>
      </w:r>
      <w:r w:rsidR="008D5D96" w:rsidRPr="008D5D96">
        <w:rPr>
          <w:u w:val="single"/>
        </w:rPr>
        <w:t>To Make is to Not Create</w:t>
      </w:r>
      <w:r w:rsidR="008D5D96">
        <w:rPr>
          <w:u w:val="single"/>
        </w:rPr>
        <w:t>.</w:t>
      </w:r>
    </w:p>
    <w:p w14:paraId="6CE4FE3C" w14:textId="3519BA11" w:rsidR="003E482C" w:rsidRDefault="003E482C" w:rsidP="003E482C">
      <w:pPr>
        <w:jc w:val="right"/>
        <w:rPr>
          <w:i/>
          <w:iCs/>
        </w:rPr>
      </w:pPr>
      <w:r>
        <w:rPr>
          <w:i/>
          <w:iCs/>
        </w:rPr>
        <w:t xml:space="preserve">Figure </w:t>
      </w:r>
      <w:r w:rsidR="00D322DA">
        <w:rPr>
          <w:i/>
          <w:iCs/>
        </w:rPr>
        <w:t xml:space="preserve">2, </w:t>
      </w:r>
      <w:r w:rsidR="005C79D9" w:rsidRPr="005C79D9">
        <w:rPr>
          <w:i/>
          <w:iCs/>
        </w:rPr>
        <w:t>adoration of the magi</w:t>
      </w:r>
      <w:r w:rsidR="00D322DA">
        <w:rPr>
          <w:i/>
          <w:iCs/>
        </w:rPr>
        <w:t xml:space="preserve">, </w:t>
      </w:r>
      <w:r w:rsidR="00D322DA">
        <w:t xml:space="preserve">Leonardo </w:t>
      </w:r>
      <w:r w:rsidR="00D322DA">
        <w:rPr>
          <w:i/>
          <w:iCs/>
        </w:rPr>
        <w:t xml:space="preserve">Da Vinci, </w:t>
      </w:r>
      <w:r w:rsidR="00E61CC7">
        <w:rPr>
          <w:i/>
          <w:iCs/>
        </w:rPr>
        <w:t>1481</w:t>
      </w:r>
    </w:p>
    <w:p w14:paraId="5B2F9A6D" w14:textId="77777777" w:rsidR="00984212" w:rsidRDefault="00984212" w:rsidP="003E482C">
      <w:pPr>
        <w:jc w:val="right"/>
        <w:rPr>
          <w:i/>
          <w:iCs/>
        </w:rPr>
      </w:pPr>
    </w:p>
    <w:p w14:paraId="1A540443" w14:textId="7FA85337" w:rsidR="0062774B" w:rsidRPr="00A910C4" w:rsidRDefault="004D2A80">
      <w:r>
        <w:rPr>
          <w:i/>
          <w:iCs/>
        </w:rPr>
        <w:t>“</w:t>
      </w:r>
      <w:r>
        <w:t>MAKING ART IS DIFFICULT. We leave drawings unfinished and stories unwritten</w:t>
      </w:r>
      <w:r w:rsidR="003639A5">
        <w:t>.” (</w:t>
      </w:r>
      <w:proofErr w:type="spellStart"/>
      <w:r w:rsidR="00EA4F0E">
        <w:t>Bayles</w:t>
      </w:r>
      <w:proofErr w:type="spellEnd"/>
      <w:r w:rsidR="00EA4F0E">
        <w:t xml:space="preserve"> and O</w:t>
      </w:r>
      <w:r w:rsidR="009F6AD3">
        <w:t>rland</w:t>
      </w:r>
      <w:r w:rsidR="006363FE">
        <w:t>, 2001, p</w:t>
      </w:r>
      <w:r w:rsidR="006D639B">
        <w:t xml:space="preserve">.1). Mastering </w:t>
      </w:r>
      <w:r w:rsidR="0037377A">
        <w:t>the visuals often means</w:t>
      </w:r>
      <w:r w:rsidR="00705F35">
        <w:t xml:space="preserve"> having</w:t>
      </w:r>
      <w:r w:rsidR="0048573F">
        <w:t xml:space="preserve"> to</w:t>
      </w:r>
      <w:r w:rsidR="0037377A">
        <w:t xml:space="preserve"> master the </w:t>
      </w:r>
      <w:r w:rsidR="00941B8B">
        <w:t>p</w:t>
      </w:r>
      <w:r w:rsidR="0068000C">
        <w:t>syche</w:t>
      </w:r>
      <w:r w:rsidR="00913E13">
        <w:t>, which we will never fully understand,</w:t>
      </w:r>
      <w:r w:rsidR="0068000C">
        <w:t xml:space="preserve"> </w:t>
      </w:r>
      <w:r w:rsidR="0048573F">
        <w:t>to perfectly</w:t>
      </w:r>
      <w:r w:rsidR="00A67427">
        <w:t xml:space="preserve"> put into context of what</w:t>
      </w:r>
      <w:r w:rsidR="00422B11">
        <w:t xml:space="preserve"> we want to create and what we </w:t>
      </w:r>
      <w:bookmarkStart w:id="9" w:name="_Int_MgEKU2ff"/>
      <w:r w:rsidR="00095C03">
        <w:t xml:space="preserve">actually </w:t>
      </w:r>
      <w:r w:rsidR="00A910C4">
        <w:t>create</w:t>
      </w:r>
      <w:bookmarkEnd w:id="9"/>
      <w:r w:rsidR="00294942">
        <w:t xml:space="preserve">. </w:t>
      </w:r>
      <w:r w:rsidR="005D6463">
        <w:t>To make but not creat</w:t>
      </w:r>
      <w:r w:rsidR="00B1757B">
        <w:t>e.</w:t>
      </w:r>
      <w:r w:rsidR="006B3520">
        <w:t xml:space="preserve"> </w:t>
      </w:r>
      <w:r w:rsidR="00C40D85">
        <w:t xml:space="preserve">Creating a finished product may be the most valuable external reason for creating art, but internally for the artist </w:t>
      </w:r>
      <w:r w:rsidR="00611C50">
        <w:t>it is</w:t>
      </w:r>
      <w:r w:rsidR="009C7DF1">
        <w:t xml:space="preserve"> the journey, experiences, and technique </w:t>
      </w:r>
      <w:r w:rsidR="00920B78">
        <w:t>that shape the work (</w:t>
      </w:r>
      <w:proofErr w:type="spellStart"/>
      <w:r w:rsidR="00171860">
        <w:t>Bayles</w:t>
      </w:r>
      <w:proofErr w:type="spellEnd"/>
      <w:r w:rsidR="00171860">
        <w:t xml:space="preserve"> and Orland</w:t>
      </w:r>
      <w:r w:rsidR="00611C50">
        <w:t>, 2001, p.5)</w:t>
      </w:r>
      <w:r w:rsidR="00282F2D">
        <w:t xml:space="preserve">. </w:t>
      </w:r>
      <w:r w:rsidR="008C24E2">
        <w:t xml:space="preserve">Leonardo Da Vinci, who left many of his pieces, that </w:t>
      </w:r>
      <w:bookmarkStart w:id="10" w:name="_Int_kz9WDbip"/>
      <w:r w:rsidR="008C24E2">
        <w:t>are also considered</w:t>
      </w:r>
      <w:bookmarkEnd w:id="10"/>
      <w:r w:rsidR="008C24E2">
        <w:t xml:space="preserve"> his most famous pieces, unfinished</w:t>
      </w:r>
      <w:r w:rsidR="00E201A9">
        <w:t xml:space="preserve"> (</w:t>
      </w:r>
      <w:r w:rsidR="008C24E2">
        <w:t>Adoration of the magi</w:t>
      </w:r>
      <w:r w:rsidR="00E201A9">
        <w:t>)</w:t>
      </w:r>
      <w:r w:rsidR="00273AB1">
        <w:t xml:space="preserve"> said</w:t>
      </w:r>
      <w:r w:rsidR="004B71CB">
        <w:t xml:space="preserve"> </w:t>
      </w:r>
      <w:r w:rsidR="00282F2D">
        <w:t xml:space="preserve">“Art is never finished, only </w:t>
      </w:r>
      <w:r w:rsidR="00AD3ACB">
        <w:t>abandoned</w:t>
      </w:r>
      <w:r w:rsidR="00E26CE5">
        <w:t>.”</w:t>
      </w:r>
      <w:r w:rsidR="00AD3ACB">
        <w:t xml:space="preserve"> </w:t>
      </w:r>
      <w:r w:rsidR="004B71CB">
        <w:t>(</w:t>
      </w:r>
      <w:proofErr w:type="spellStart"/>
      <w:r w:rsidR="004B71CB">
        <w:t>Boland</w:t>
      </w:r>
      <w:proofErr w:type="spellEnd"/>
      <w:r w:rsidR="004B71CB">
        <w:t>, B, 2021)</w:t>
      </w:r>
      <w:r w:rsidR="00273AB1">
        <w:t xml:space="preserve"> </w:t>
      </w:r>
      <w:r w:rsidR="000A532E">
        <w:t>Only an artis</w:t>
      </w:r>
      <w:r w:rsidR="005F4C3D">
        <w:t xml:space="preserve">t can decide weather there painting </w:t>
      </w:r>
      <w:bookmarkStart w:id="11" w:name="_Int_RgrnsJQj"/>
      <w:r w:rsidR="005F4C3D">
        <w:t>is fully finished</w:t>
      </w:r>
      <w:bookmarkEnd w:id="11"/>
      <w:r w:rsidR="005F4C3D">
        <w:t xml:space="preserve"> or not. Even then, when a painting has </w:t>
      </w:r>
      <w:r w:rsidR="00EC4726">
        <w:t xml:space="preserve">finished there can be infinite more element that can </w:t>
      </w:r>
      <w:bookmarkStart w:id="12" w:name="_Int_sdu27KPE"/>
      <w:r w:rsidR="00EC4726">
        <w:t>be added</w:t>
      </w:r>
      <w:bookmarkEnd w:id="12"/>
      <w:r w:rsidR="00EC4726">
        <w:t xml:space="preserve">, </w:t>
      </w:r>
      <w:r w:rsidR="00837A3D">
        <w:t xml:space="preserve">more colour more </w:t>
      </w:r>
      <w:r w:rsidR="00AF30E9">
        <w:t>details</w:t>
      </w:r>
      <w:r w:rsidR="00837A3D">
        <w:t xml:space="preserve">, you can work on one painting for your whole </w:t>
      </w:r>
      <w:r w:rsidR="00080F95">
        <w:t>life,</w:t>
      </w:r>
      <w:r w:rsidR="00837A3D">
        <w:t xml:space="preserve"> and you </w:t>
      </w:r>
      <w:r w:rsidR="00D737A5">
        <w:t>will never be able to stop adding visual elements. Only the artist h</w:t>
      </w:r>
      <w:r w:rsidR="00AF30E9">
        <w:t xml:space="preserve">ow creates the image has the power to </w:t>
      </w:r>
      <w:bookmarkStart w:id="13" w:name="_Int_1pjpqXvc"/>
      <w:r w:rsidR="00AF30E9">
        <w:t>determine</w:t>
      </w:r>
      <w:bookmarkEnd w:id="13"/>
      <w:r w:rsidR="00AF30E9">
        <w:t xml:space="preserve"> wether it </w:t>
      </w:r>
      <w:bookmarkStart w:id="14" w:name="_Int_4H62LGxO"/>
      <w:r w:rsidR="00AF30E9">
        <w:t>is finished</w:t>
      </w:r>
      <w:bookmarkEnd w:id="14"/>
      <w:r w:rsidR="00AF30E9">
        <w:t xml:space="preserve"> or not. </w:t>
      </w:r>
      <w:r w:rsidR="005932D1">
        <w:t xml:space="preserve">But even </w:t>
      </w:r>
      <w:r w:rsidR="004C5994">
        <w:t>then,</w:t>
      </w:r>
      <w:r w:rsidR="005932D1">
        <w:t xml:space="preserve"> they </w:t>
      </w:r>
      <w:bookmarkStart w:id="15" w:name="_Int_tEIyyfdl"/>
      <w:r w:rsidR="005932D1">
        <w:t xml:space="preserve">are </w:t>
      </w:r>
      <w:r w:rsidR="004C5994">
        <w:t>not</w:t>
      </w:r>
      <w:r w:rsidR="005932D1">
        <w:t xml:space="preserve"> </w:t>
      </w:r>
      <w:r w:rsidR="00E0072B">
        <w:t>finished</w:t>
      </w:r>
      <w:bookmarkEnd w:id="15"/>
      <w:r w:rsidR="00E0072B">
        <w:t xml:space="preserve"> a panting only finished added visual stimulant</w:t>
      </w:r>
      <w:r w:rsidR="004B2FA5">
        <w:t>s.</w:t>
      </w:r>
    </w:p>
    <w:p w14:paraId="43591B64" w14:textId="79A619BF" w:rsidR="00C93470" w:rsidRPr="00DD54F1" w:rsidRDefault="00C93470" w:rsidP="00353928"/>
    <w:p w14:paraId="071CBFE6" w14:textId="77777777" w:rsidR="00F16023" w:rsidRDefault="00F16023">
      <w:pPr>
        <w:rPr>
          <w:u w:val="single"/>
        </w:rPr>
      </w:pPr>
    </w:p>
    <w:p w14:paraId="09A017E6" w14:textId="7CAAAE96" w:rsidR="007D4C17" w:rsidRDefault="008F6EEE">
      <w:pPr>
        <w:rPr>
          <w:u w:val="single"/>
        </w:rPr>
      </w:pPr>
      <w:r>
        <w:rPr>
          <w:u w:val="single"/>
        </w:rPr>
        <w:lastRenderedPageBreak/>
        <w:t xml:space="preserve">6) </w:t>
      </w:r>
      <w:r w:rsidR="00F16023" w:rsidRPr="00F16023">
        <w:rPr>
          <w:u w:val="single"/>
        </w:rPr>
        <w:t>The Death of something Old Brings the Life of Something New.</w:t>
      </w:r>
    </w:p>
    <w:p w14:paraId="45F1EB91" w14:textId="408B16D7" w:rsidR="003A5AFA" w:rsidRDefault="00DC6EAF">
      <w:r>
        <w:rPr>
          <w:noProof/>
        </w:rPr>
        <w:drawing>
          <wp:anchor distT="0" distB="0" distL="114300" distR="114300" simplePos="0" relativeHeight="251662336" behindDoc="0" locked="0" layoutInCell="1" allowOverlap="1" wp14:anchorId="44BA4F73" wp14:editId="04195F90">
            <wp:simplePos x="0" y="0"/>
            <wp:positionH relativeFrom="column">
              <wp:posOffset>-203200</wp:posOffset>
            </wp:positionH>
            <wp:positionV relativeFrom="paragraph">
              <wp:posOffset>240030</wp:posOffset>
            </wp:positionV>
            <wp:extent cx="5731510" cy="3601085"/>
            <wp:effectExtent l="0" t="0" r="0" b="5715"/>
            <wp:wrapTopAndBottom/>
            <wp:docPr id="73898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98112" name="Picture 738981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F60B27" w14:textId="75C54CB7" w:rsidR="003A5AFA" w:rsidRPr="00C020CC" w:rsidRDefault="00C020CC" w:rsidP="00C020CC">
      <w:pPr>
        <w:jc w:val="right"/>
        <w:rPr>
          <w:i/>
          <w:iCs/>
        </w:rPr>
      </w:pPr>
      <w:r>
        <w:rPr>
          <w:i/>
          <w:iCs/>
        </w:rPr>
        <w:t xml:space="preserve">Figure Three, The Monet Family in Their Garden at </w:t>
      </w:r>
      <w:proofErr w:type="spellStart"/>
      <w:r>
        <w:rPr>
          <w:i/>
          <w:iCs/>
        </w:rPr>
        <w:t>Argenteuil</w:t>
      </w:r>
      <w:proofErr w:type="spellEnd"/>
      <w:r w:rsidR="00545F57">
        <w:rPr>
          <w:i/>
          <w:iCs/>
        </w:rPr>
        <w:t>,</w:t>
      </w:r>
      <w:r w:rsidR="00545F57">
        <w:t xml:space="preserve"> Edouard Mane</w:t>
      </w:r>
      <w:r w:rsidR="003F044E">
        <w:t>t, 1874</w:t>
      </w:r>
      <w:r w:rsidR="00545F57">
        <w:rPr>
          <w:i/>
          <w:iCs/>
        </w:rPr>
        <w:t xml:space="preserve"> </w:t>
      </w:r>
      <w:r>
        <w:rPr>
          <w:i/>
          <w:iCs/>
        </w:rPr>
        <w:t xml:space="preserve"> </w:t>
      </w:r>
    </w:p>
    <w:p w14:paraId="6F686B48" w14:textId="77777777" w:rsidR="00DC6EAF" w:rsidRDefault="00DC6EAF"/>
    <w:p w14:paraId="4C2D2ECF" w14:textId="2150AF4D" w:rsidR="00F16023" w:rsidRPr="00F16023" w:rsidRDefault="001E7883">
      <w:r>
        <w:t xml:space="preserve">Modernism is the point at which </w:t>
      </w:r>
      <w:r w:rsidR="005C0A32">
        <w:t>historic and conservative values died within art</w:t>
      </w:r>
      <w:r w:rsidR="00C82CFD">
        <w:t xml:space="preserve"> and brought in life of individualism, experimentation, </w:t>
      </w:r>
      <w:r w:rsidR="009545FF">
        <w:t xml:space="preserve">absurdity into the </w:t>
      </w:r>
      <w:r w:rsidR="009545FF" w:rsidRPr="00DD1B80">
        <w:t>art</w:t>
      </w:r>
      <w:r w:rsidR="009545FF" w:rsidRPr="009B6680">
        <w:t>s</w:t>
      </w:r>
      <w:r w:rsidR="00DD1B80" w:rsidRPr="009B6680">
        <w:t xml:space="preserve"> (</w:t>
      </w:r>
      <w:r w:rsidR="000241C3">
        <w:t>Tate</w:t>
      </w:r>
      <w:r w:rsidR="00DD1B80" w:rsidRPr="009B6680">
        <w:t>).</w:t>
      </w:r>
      <w:r w:rsidR="00DD1B80">
        <w:t xml:space="preserve"> </w:t>
      </w:r>
      <w:r w:rsidR="004E71FE">
        <w:t xml:space="preserve">Manet </w:t>
      </w:r>
      <w:bookmarkStart w:id="16" w:name="_Int_WBd86rhE"/>
      <w:r w:rsidR="004E71FE">
        <w:t xml:space="preserve">is </w:t>
      </w:r>
      <w:r w:rsidR="00F1706D">
        <w:t>considered</w:t>
      </w:r>
      <w:bookmarkEnd w:id="16"/>
      <w:r w:rsidR="004E71FE">
        <w:t xml:space="preserve"> t</w:t>
      </w:r>
      <w:r w:rsidR="00F1706D">
        <w:t>he founder or farther</w:t>
      </w:r>
      <w:r w:rsidR="00FE63A2">
        <w:t xml:space="preserve"> </w:t>
      </w:r>
      <w:r w:rsidR="00D64FD3">
        <w:t xml:space="preserve">of the modernist period, who had a major impact and influence on </w:t>
      </w:r>
      <w:r w:rsidR="00C01B97">
        <w:t xml:space="preserve">impressionism, an </w:t>
      </w:r>
      <w:r w:rsidR="0024760B">
        <w:t>early</w:t>
      </w:r>
      <w:r w:rsidR="00C01B97">
        <w:t xml:space="preserve"> modernist art style</w:t>
      </w:r>
      <w:r w:rsidR="003C0B2C">
        <w:t xml:space="preserve"> (</w:t>
      </w:r>
      <w:proofErr w:type="spellStart"/>
      <w:r w:rsidR="006A0082">
        <w:t>Witek</w:t>
      </w:r>
      <w:proofErr w:type="spellEnd"/>
      <w:r w:rsidR="0081797F">
        <w:t>,</w:t>
      </w:r>
      <w:r w:rsidR="00A75D2B">
        <w:t xml:space="preserve"> </w:t>
      </w:r>
      <w:r w:rsidR="0081797F">
        <w:t>2022</w:t>
      </w:r>
      <w:r w:rsidR="00F62039">
        <w:t xml:space="preserve">). </w:t>
      </w:r>
      <w:r w:rsidR="0070320C">
        <w:t>While b</w:t>
      </w:r>
      <w:r w:rsidR="00BB70E9">
        <w:t>ringing life</w:t>
      </w:r>
      <w:r w:rsidR="003C14CE">
        <w:t xml:space="preserve"> to </w:t>
      </w:r>
      <w:r w:rsidR="00E43FD2">
        <w:t xml:space="preserve">painting and the french palette </w:t>
      </w:r>
      <w:r w:rsidR="00F814D8">
        <w:t>with opaque painting</w:t>
      </w:r>
      <w:r w:rsidR="00CD7779">
        <w:t xml:space="preserve"> and</w:t>
      </w:r>
      <w:r w:rsidR="00F814D8">
        <w:t xml:space="preserve"> Matt painting </w:t>
      </w:r>
      <w:r w:rsidR="00CD7779">
        <w:t xml:space="preserve">Manet simultaneously </w:t>
      </w:r>
      <w:r w:rsidR="004E2167">
        <w:t xml:space="preserve">killed the </w:t>
      </w:r>
      <w:r w:rsidR="00373DFD">
        <w:t xml:space="preserve">obsession of </w:t>
      </w:r>
      <w:r w:rsidR="001A6BA4">
        <w:t>oil paintings and the tradition values of art</w:t>
      </w:r>
      <w:r w:rsidR="00091943">
        <w:t xml:space="preserve"> </w:t>
      </w:r>
      <w:r w:rsidR="000E329F">
        <w:t>(</w:t>
      </w:r>
      <w:r w:rsidR="001E61FE">
        <w:t>Barnes</w:t>
      </w:r>
      <w:r w:rsidR="000E329F">
        <w:t xml:space="preserve">, </w:t>
      </w:r>
      <w:r w:rsidR="008C04EA">
        <w:t xml:space="preserve">2015, </w:t>
      </w:r>
      <w:r w:rsidR="00532356">
        <w:t>p.72).</w:t>
      </w:r>
      <w:r w:rsidR="00DE27AB">
        <w:t xml:space="preserve"> </w:t>
      </w:r>
      <w:r w:rsidR="00E069BA">
        <w:t xml:space="preserve">“Even those who were </w:t>
      </w:r>
      <w:r w:rsidR="00EE002A">
        <w:t xml:space="preserve">on Manet’s side knew you cannot have the arrival of something </w:t>
      </w:r>
      <w:r w:rsidR="00E60B5C">
        <w:t>old</w:t>
      </w:r>
      <w:r w:rsidR="00A53786">
        <w:t>.” (</w:t>
      </w:r>
      <w:r w:rsidR="001E61FE">
        <w:t>Barnes</w:t>
      </w:r>
      <w:r w:rsidR="00A53786">
        <w:t>, 2015, p.72)</w:t>
      </w:r>
      <w:r w:rsidR="0059010C">
        <w:t xml:space="preserve">. Though people appreciate and respect the place for traditional art mediums and ideologies </w:t>
      </w:r>
      <w:r w:rsidR="00AB7DBD">
        <w:t xml:space="preserve">nothing can live for eternity even </w:t>
      </w:r>
      <w:r w:rsidR="00E257F9">
        <w:t>an inanimate concept</w:t>
      </w:r>
      <w:r w:rsidR="0072679E">
        <w:t xml:space="preserve">, </w:t>
      </w:r>
      <w:r w:rsidR="00263E90">
        <w:t xml:space="preserve">life cannot exist without death. </w:t>
      </w:r>
    </w:p>
    <w:p w14:paraId="634B5D92" w14:textId="77777777" w:rsidR="007D4C17" w:rsidRDefault="007D4C17">
      <w:pPr>
        <w:rPr>
          <w:u w:val="single"/>
        </w:rPr>
      </w:pPr>
    </w:p>
    <w:p w14:paraId="1BEC7886" w14:textId="77777777" w:rsidR="007D4C17" w:rsidRDefault="007D4C17">
      <w:pPr>
        <w:rPr>
          <w:u w:val="single"/>
        </w:rPr>
      </w:pPr>
    </w:p>
    <w:p w14:paraId="5F6EB35D" w14:textId="77777777" w:rsidR="007D4C17" w:rsidRDefault="007D4C17">
      <w:pPr>
        <w:rPr>
          <w:u w:val="single"/>
        </w:rPr>
      </w:pPr>
    </w:p>
    <w:p w14:paraId="22F8399A" w14:textId="66911D05" w:rsidR="007D4C17" w:rsidRDefault="007D4C17">
      <w:pPr>
        <w:rPr>
          <w:u w:val="single"/>
        </w:rPr>
      </w:pPr>
    </w:p>
    <w:p w14:paraId="65F03FC9" w14:textId="77777777" w:rsidR="00DC6EAF" w:rsidRDefault="00DC6EAF">
      <w:pPr>
        <w:rPr>
          <w:u w:val="single"/>
        </w:rPr>
      </w:pPr>
    </w:p>
    <w:p w14:paraId="37E83FC8" w14:textId="77777777" w:rsidR="00602852" w:rsidRDefault="00602852">
      <w:pPr>
        <w:rPr>
          <w:u w:val="single"/>
        </w:rPr>
      </w:pPr>
    </w:p>
    <w:p w14:paraId="71033AE8" w14:textId="48C2E7A3" w:rsidR="002F3D4A" w:rsidRDefault="00ED51D9">
      <w:pPr>
        <w:rPr>
          <w:u w:val="single"/>
        </w:rPr>
      </w:pPr>
      <w:r>
        <w:rPr>
          <w:u w:val="single"/>
        </w:rPr>
        <w:lastRenderedPageBreak/>
        <w:t xml:space="preserve">  </w:t>
      </w:r>
      <w:r w:rsidR="00985246">
        <w:rPr>
          <w:u w:val="single"/>
        </w:rPr>
        <w:t>Bibliography</w:t>
      </w:r>
      <w:r w:rsidR="002F3D4A">
        <w:rPr>
          <w:u w:val="single"/>
        </w:rPr>
        <w:t>.</w:t>
      </w:r>
    </w:p>
    <w:p w14:paraId="141D83E9" w14:textId="77777777" w:rsidR="009664C6" w:rsidRDefault="009664C6" w:rsidP="009D3475">
      <w:pPr>
        <w:ind w:left="360"/>
      </w:pPr>
      <w:r>
        <w:t xml:space="preserve">Barnes, J. (2015) ‘Manet: Black and White’, in </w:t>
      </w:r>
      <w:r w:rsidRPr="00A24CCB">
        <w:rPr>
          <w:i/>
          <w:iCs/>
        </w:rPr>
        <w:t xml:space="preserve">Keeping an Eye Open: Essays on Art. </w:t>
      </w:r>
      <w:r>
        <w:t>London: Jonathan Cape, pp. 70-89.</w:t>
      </w:r>
    </w:p>
    <w:p w14:paraId="055212AF" w14:textId="24BAC2A9" w:rsidR="00E83A35" w:rsidRDefault="001871AB" w:rsidP="00317BB9">
      <w:pPr>
        <w:ind w:left="360"/>
        <w:rPr>
          <w:u w:val="single"/>
        </w:rPr>
      </w:pPr>
      <w:proofErr w:type="spellStart"/>
      <w:r>
        <w:t>Barrelli</w:t>
      </w:r>
      <w:proofErr w:type="spellEnd"/>
      <w:r>
        <w:t>, A. (20</w:t>
      </w:r>
      <w:r w:rsidR="001613AF">
        <w:t xml:space="preserve">23) </w:t>
      </w:r>
      <w:r w:rsidR="00B93C99">
        <w:t>The unity of opposites explained</w:t>
      </w:r>
      <w:r w:rsidR="00EA22C4">
        <w:t>, Your Screen</w:t>
      </w:r>
      <w:r w:rsidR="00176CB4">
        <w:t>play Guy. Available at</w:t>
      </w:r>
      <w:r w:rsidR="00773803">
        <w:t xml:space="preserve">: </w:t>
      </w:r>
      <w:hyperlink r:id="rId10" w:anchor=":~:text=In%20screenwriting%2C%20the%20unity%20of,and%20drives%20the%20story%20forward" w:history="1">
        <w:r w:rsidR="003B595F" w:rsidRPr="00311182">
          <w:rPr>
            <w:rStyle w:val="Hyperlink"/>
          </w:rPr>
          <w:t>https://yourscreenplayguy.com/blogs/screenwriting-advice/the-unity-of-opposites-explained#:~:text=In%20screenwriting%2C%20the%20unity%20of,and%20drives%20the%20story%20forward</w:t>
        </w:r>
      </w:hyperlink>
      <w:r w:rsidR="003B595F" w:rsidRPr="003B595F">
        <w:t>.</w:t>
      </w:r>
      <w:r w:rsidR="003B595F">
        <w:t xml:space="preserve"> </w:t>
      </w:r>
      <w:r w:rsidR="001E68DF">
        <w:t xml:space="preserve"> (Accessed</w:t>
      </w:r>
      <w:r w:rsidR="00506683">
        <w:t>:</w:t>
      </w:r>
      <w:r w:rsidR="001E68DF">
        <w:t xml:space="preserve"> 25</w:t>
      </w:r>
      <w:r w:rsidR="00506683">
        <w:t xml:space="preserve"> October 2024).</w:t>
      </w:r>
      <w:r w:rsidR="00985246" w:rsidRPr="002673A6">
        <w:rPr>
          <w:u w:val="single"/>
        </w:rPr>
        <w:t xml:space="preserve"> </w:t>
      </w:r>
    </w:p>
    <w:p w14:paraId="7A3BE7AD" w14:textId="6733C7F0" w:rsidR="00834CFF" w:rsidRPr="002673A6" w:rsidRDefault="00834CFF" w:rsidP="00317BB9">
      <w:pPr>
        <w:ind w:left="360"/>
        <w:rPr>
          <w:u w:val="single"/>
        </w:rPr>
      </w:pPr>
      <w:proofErr w:type="spellStart"/>
      <w:r>
        <w:t>Bayles</w:t>
      </w:r>
      <w:proofErr w:type="spellEnd"/>
      <w:r>
        <w:t xml:space="preserve">, D. and Orland T. (2001) ‘The Nature of the Problem’, in </w:t>
      </w:r>
      <w:r w:rsidRPr="00317BB9">
        <w:rPr>
          <w:i/>
          <w:iCs/>
        </w:rPr>
        <w:t xml:space="preserve">Art &amp; Fear: Observation on the perils (and rewards) of </w:t>
      </w:r>
      <w:proofErr w:type="spellStart"/>
      <w:r w:rsidRPr="00317BB9">
        <w:rPr>
          <w:i/>
          <w:iCs/>
        </w:rPr>
        <w:t>Artmaking</w:t>
      </w:r>
      <w:proofErr w:type="spellEnd"/>
      <w:r w:rsidRPr="00317BB9">
        <w:rPr>
          <w:i/>
          <w:iCs/>
        </w:rPr>
        <w:t xml:space="preserve">. </w:t>
      </w:r>
      <w:r>
        <w:t>Santa Cruz, CA: The Image Continuum, pp. 1-7.</w:t>
      </w:r>
    </w:p>
    <w:p w14:paraId="72E07E8B" w14:textId="6981B540" w:rsidR="00D06A7E" w:rsidRPr="00602852" w:rsidRDefault="006930A8" w:rsidP="00602852">
      <w:pPr>
        <w:ind w:left="360"/>
      </w:pPr>
      <w:proofErr w:type="spellStart"/>
      <w:r>
        <w:t>Boland</w:t>
      </w:r>
      <w:proofErr w:type="spellEnd"/>
      <w:r>
        <w:t xml:space="preserve">, B. (2021) </w:t>
      </w:r>
      <w:r w:rsidRPr="007E50E4">
        <w:rPr>
          <w:i/>
          <w:iCs/>
        </w:rPr>
        <w:t xml:space="preserve">Art is never finished, only abandoned, ArtsHub Australia. </w:t>
      </w:r>
      <w:r>
        <w:t xml:space="preserve">Available at:  </w:t>
      </w:r>
      <w:hyperlink r:id="rId11" w:anchor=":~:text=There's%20a%20popular%20quote%20you,writers%2C%20and%20creatives%20would%20recognise" w:history="1">
        <w:r w:rsidRPr="006E1D0B">
          <w:rPr>
            <w:rStyle w:val="Hyperlink"/>
          </w:rPr>
          <w:t>https://www.artshub.com.au/news/features/art-is-never-finished-only-abandoned-262096-2370305/#:~:text=There's%20a%20popular%20quote%20you,writers%2C%20and%20creatives%20would%20recognise</w:t>
        </w:r>
      </w:hyperlink>
      <w:r w:rsidRPr="00ED4C88">
        <w:t>.</w:t>
      </w:r>
      <w:r>
        <w:t xml:space="preserve"> (Accessed: 28 October 2024).</w:t>
      </w:r>
    </w:p>
    <w:p w14:paraId="7ADAC1DA" w14:textId="481DF42F" w:rsidR="00CA37D2" w:rsidRDefault="00FC3D6C" w:rsidP="002673A6">
      <w:pPr>
        <w:ind w:left="360"/>
      </w:pPr>
      <w:r w:rsidRPr="00AC12F2">
        <w:t>H</w:t>
      </w:r>
      <w:r w:rsidR="00AC12F2" w:rsidRPr="00AC12F2">
        <w:t>eller, R. (2006)</w:t>
      </w:r>
      <w:r w:rsidR="004513C4">
        <w:t>’” Could</w:t>
      </w:r>
      <w:r w:rsidR="00F23433">
        <w:t xml:space="preserve"> </w:t>
      </w:r>
      <w:r w:rsidR="006A206B">
        <w:t>O</w:t>
      </w:r>
      <w:r w:rsidR="00F23433">
        <w:t xml:space="preserve">nly </w:t>
      </w:r>
      <w:r w:rsidR="006A206B">
        <w:t xml:space="preserve">Have </w:t>
      </w:r>
      <w:bookmarkStart w:id="17" w:name="_Int_9lnv8MCk"/>
      <w:r w:rsidR="006A206B">
        <w:t>Been P</w:t>
      </w:r>
      <w:r w:rsidR="009532AB">
        <w:t>ainted</w:t>
      </w:r>
      <w:bookmarkEnd w:id="17"/>
      <w:r w:rsidR="009532AB">
        <w:t xml:space="preserve"> by a</w:t>
      </w:r>
      <w:r w:rsidR="00F23433">
        <w:t xml:space="preserve"> Madman”- Or</w:t>
      </w:r>
      <w:r w:rsidR="009532AB">
        <w:t xml:space="preserve"> Could It?’, in</w:t>
      </w:r>
      <w:r w:rsidR="00B72251">
        <w:t xml:space="preserve">. </w:t>
      </w:r>
      <w:r w:rsidR="00B522BB" w:rsidRPr="002673A6">
        <w:rPr>
          <w:i/>
          <w:iCs/>
        </w:rPr>
        <w:t xml:space="preserve">Edvard Munch: The </w:t>
      </w:r>
      <w:r w:rsidR="00FD667F" w:rsidRPr="002673A6">
        <w:rPr>
          <w:i/>
          <w:iCs/>
        </w:rPr>
        <w:t xml:space="preserve">Modern Life of the Soul. </w:t>
      </w:r>
      <w:r w:rsidR="00FD667F">
        <w:t>New York</w:t>
      </w:r>
      <w:r w:rsidR="00584C8C">
        <w:t>, London: Museum of Modern Art: Thames &amp; H</w:t>
      </w:r>
      <w:r w:rsidR="00426C8A">
        <w:t>udson, distributor, pp. 17</w:t>
      </w:r>
      <w:r w:rsidR="004513C4">
        <w:t xml:space="preserve">-34. </w:t>
      </w:r>
    </w:p>
    <w:p w14:paraId="22479D3F" w14:textId="304897A2" w:rsidR="00985246" w:rsidRDefault="00EE2CE8" w:rsidP="002673A6">
      <w:pPr>
        <w:ind w:left="360"/>
      </w:pPr>
      <w:r>
        <w:t>H</w:t>
      </w:r>
      <w:r w:rsidR="00A75D8E">
        <w:t>eller, R. (1973) ‘The Scream of Despair’</w:t>
      </w:r>
      <w:r w:rsidR="00647E5A">
        <w:t xml:space="preserve">, In </w:t>
      </w:r>
      <w:r w:rsidR="00647E5A" w:rsidRPr="002673A6">
        <w:rPr>
          <w:i/>
          <w:iCs/>
        </w:rPr>
        <w:t xml:space="preserve">Munch: The Scream </w:t>
      </w:r>
      <w:r w:rsidR="00647E5A">
        <w:t>London: Allen Lan</w:t>
      </w:r>
      <w:r w:rsidR="0067535C">
        <w:t xml:space="preserve">e Penguin Press, pp. 87-101. </w:t>
      </w:r>
    </w:p>
    <w:p w14:paraId="4A6EC7EE" w14:textId="7927A9EA" w:rsidR="004020A6" w:rsidRDefault="00F06794" w:rsidP="00317BB9">
      <w:pPr>
        <w:ind w:left="360"/>
      </w:pPr>
      <w:r>
        <w:t xml:space="preserve">Lathe, C. (1993) </w:t>
      </w:r>
      <w:r w:rsidR="002854B6">
        <w:t>‘Munch and Modernism in Berlin 1892-1903</w:t>
      </w:r>
      <w:r w:rsidR="00012329">
        <w:t xml:space="preserve">’, in </w:t>
      </w:r>
      <w:r w:rsidR="00012329" w:rsidRPr="00317BB9">
        <w:rPr>
          <w:i/>
          <w:iCs/>
        </w:rPr>
        <w:t xml:space="preserve">Edvard Munch: The Frieze of </w:t>
      </w:r>
      <w:r w:rsidR="005B3019" w:rsidRPr="00317BB9">
        <w:rPr>
          <w:i/>
          <w:iCs/>
        </w:rPr>
        <w:t xml:space="preserve">Life. </w:t>
      </w:r>
      <w:r w:rsidR="005B3019">
        <w:t>London: National Gallery Publications, pp. 38-44</w:t>
      </w:r>
      <w:r w:rsidR="00DD3E72">
        <w:t>.</w:t>
      </w:r>
    </w:p>
    <w:p w14:paraId="0166379F" w14:textId="79394123" w:rsidR="00D709AA" w:rsidRDefault="00D709AA" w:rsidP="00602852">
      <w:pPr>
        <w:ind w:left="360"/>
      </w:pPr>
      <w:proofErr w:type="spellStart"/>
      <w:r>
        <w:t>Mentler</w:t>
      </w:r>
      <w:proofErr w:type="spellEnd"/>
      <w:r>
        <w:t xml:space="preserve"> (2019) </w:t>
      </w:r>
      <w:proofErr w:type="spellStart"/>
      <w:r w:rsidRPr="00317BB9">
        <w:rPr>
          <w:i/>
          <w:iCs/>
        </w:rPr>
        <w:t>Nonfinito</w:t>
      </w:r>
      <w:proofErr w:type="spellEnd"/>
      <w:r w:rsidRPr="00317BB9">
        <w:rPr>
          <w:i/>
          <w:iCs/>
        </w:rPr>
        <w:t xml:space="preserve">- the art of unfinished, The Society of Figurative Arts. </w:t>
      </w:r>
      <w:r>
        <w:t xml:space="preserve">Available at: </w:t>
      </w:r>
      <w:hyperlink r:id="rId12" w:history="1">
        <w:r w:rsidRPr="006E1D0B">
          <w:rPr>
            <w:rStyle w:val="Hyperlink"/>
          </w:rPr>
          <w:t>https://tsofa.com/infinito/</w:t>
        </w:r>
      </w:hyperlink>
      <w:r>
        <w:t xml:space="preserve"> (Accessed: 28 October 2024). </w:t>
      </w:r>
    </w:p>
    <w:p w14:paraId="56CE7045" w14:textId="77777777" w:rsidR="00BC09B8" w:rsidRDefault="00BC09B8" w:rsidP="009D3475">
      <w:pPr>
        <w:ind w:left="360"/>
      </w:pPr>
      <w:r>
        <w:t xml:space="preserve">(No date) Rufino Tamayo- Arts of the Americans. Available at:  </w:t>
      </w:r>
      <w:hyperlink r:id="rId13" w:anchor=":~:text=RUFINO%20TAMAYO%20b.,1991%20Mexico&amp;text=Hombre%20contemplando%20a%20la%20luna,as%20a%20dialectic%20of%20opposites" w:history="1">
        <w:r w:rsidRPr="00311182">
          <w:rPr>
            <w:rStyle w:val="Hyperlink"/>
          </w:rPr>
          <w:t>https://www.oas.org/artsoftheamericas/rufino-tamayo#:~:text=RUFINO%20TAMAYO%20b.,1991%20Mexico&amp;text=Hombre%20contemplando%20a%20la%20luna,as%20a%20dialectic%20of%20opposites</w:t>
        </w:r>
      </w:hyperlink>
      <w:r w:rsidRPr="009868C9">
        <w:t>.</w:t>
      </w:r>
      <w:r>
        <w:t xml:space="preserve"> (Accessed: 25 October 2024) </w:t>
      </w:r>
    </w:p>
    <w:p w14:paraId="43EEBA93" w14:textId="7AF860DB" w:rsidR="00602852" w:rsidRDefault="00F311C6" w:rsidP="00602852">
      <w:pPr>
        <w:ind w:left="360"/>
      </w:pPr>
      <w:r>
        <w:t>T</w:t>
      </w:r>
      <w:r w:rsidR="00DF55BD">
        <w:t xml:space="preserve">ate (no date) </w:t>
      </w:r>
      <w:r w:rsidR="00DF55BD" w:rsidRPr="00A24CCB">
        <w:rPr>
          <w:i/>
          <w:iCs/>
        </w:rPr>
        <w:t xml:space="preserve">Modernism, Tate. </w:t>
      </w:r>
      <w:r w:rsidR="00DF55BD">
        <w:t>Available at:</w:t>
      </w:r>
      <w:r w:rsidR="00DF55BD" w:rsidRPr="006B03C1">
        <w:t xml:space="preserve"> </w:t>
      </w:r>
      <w:hyperlink r:id="rId14" w:history="1">
        <w:r w:rsidR="00DF55BD" w:rsidRPr="000752E9">
          <w:rPr>
            <w:rStyle w:val="Hyperlink"/>
          </w:rPr>
          <w:t>https://www.tate.org.uk/art/art-terms/m/modernism</w:t>
        </w:r>
      </w:hyperlink>
      <w:r w:rsidR="00DF55BD">
        <w:t xml:space="preserve"> (Accessed: 3 October 2024)</w:t>
      </w:r>
    </w:p>
    <w:p w14:paraId="52CE9994" w14:textId="7F1AD873" w:rsidR="00DF55BD" w:rsidRPr="00602852" w:rsidRDefault="00602852" w:rsidP="00602852">
      <w:pPr>
        <w:ind w:left="360"/>
      </w:pPr>
      <w:proofErr w:type="spellStart"/>
      <w:r>
        <w:t>Witek</w:t>
      </w:r>
      <w:proofErr w:type="spellEnd"/>
      <w:r>
        <w:t xml:space="preserve">, D. (2022) </w:t>
      </w:r>
      <w:r w:rsidRPr="00A24CCB">
        <w:rPr>
          <w:i/>
          <w:iCs/>
        </w:rPr>
        <w:t xml:space="preserve">How Manet changed art history, </w:t>
      </w:r>
      <w:proofErr w:type="spellStart"/>
      <w:r w:rsidRPr="00A24CCB">
        <w:rPr>
          <w:i/>
          <w:iCs/>
        </w:rPr>
        <w:t>Artsper</w:t>
      </w:r>
      <w:proofErr w:type="spellEnd"/>
      <w:r w:rsidRPr="00A24CCB">
        <w:rPr>
          <w:i/>
          <w:iCs/>
        </w:rPr>
        <w:t xml:space="preserve"> Magazine. </w:t>
      </w:r>
      <w:r>
        <w:t xml:space="preserve">Available at: </w:t>
      </w:r>
      <w:hyperlink r:id="rId15" w:history="1">
        <w:r w:rsidRPr="000752E9">
          <w:rPr>
            <w:rStyle w:val="Hyperlink"/>
          </w:rPr>
          <w:t>https://blog.artsper.com/en/a-closer-look/how-manet-changed-art-history/</w:t>
        </w:r>
      </w:hyperlink>
      <w:r>
        <w:t xml:space="preserve"> (Accessed: 31 October 2024)</w:t>
      </w:r>
    </w:p>
    <w:p w14:paraId="133E4449" w14:textId="77777777" w:rsidR="00BC09B8" w:rsidRDefault="00BC09B8" w:rsidP="00317BB9">
      <w:pPr>
        <w:ind w:left="360"/>
      </w:pPr>
    </w:p>
    <w:p w14:paraId="436DE11F" w14:textId="4BB80FD2" w:rsidR="00C64C44" w:rsidRPr="00C64C44" w:rsidRDefault="007C080C" w:rsidP="00C64C44">
      <w:pPr>
        <w:rPr>
          <w:b/>
          <w:bCs/>
        </w:rPr>
      </w:pPr>
      <w:r>
        <w:rPr>
          <w:b/>
          <w:bCs/>
        </w:rPr>
        <w:t>List of Fig</w:t>
      </w:r>
      <w:r w:rsidR="0010137C">
        <w:rPr>
          <w:b/>
          <w:bCs/>
        </w:rPr>
        <w:t>ures</w:t>
      </w:r>
    </w:p>
    <w:p w14:paraId="76BCF93B" w14:textId="4AB233FC" w:rsidR="00C64C44" w:rsidRDefault="00C64C44" w:rsidP="00A24CCB">
      <w:pPr>
        <w:ind w:left="360"/>
        <w:rPr>
          <w:rStyle w:val="Hyperlink"/>
          <w:color w:val="000000" w:themeColor="text1"/>
          <w:u w:val="none"/>
        </w:rPr>
      </w:pPr>
      <w:r>
        <w:t xml:space="preserve">Da Vinci, L. (1481) </w:t>
      </w:r>
      <w:r w:rsidRPr="00A24CCB">
        <w:rPr>
          <w:i/>
          <w:iCs/>
        </w:rPr>
        <w:t xml:space="preserve">adoration of the magi. </w:t>
      </w:r>
      <w:r>
        <w:t xml:space="preserve">[Oil on Wood] Available at: </w:t>
      </w:r>
      <w:hyperlink r:id="rId16" w:history="1">
        <w:r w:rsidRPr="006E1D0B">
          <w:rPr>
            <w:rStyle w:val="Hyperlink"/>
          </w:rPr>
          <w:t>https://www.uffizi.it/en/artworks/leonardo-adoration-of-the-magi</w:t>
        </w:r>
      </w:hyperlink>
      <w:r>
        <w:rPr>
          <w:rStyle w:val="Hyperlink"/>
        </w:rPr>
        <w:t xml:space="preserve"> </w:t>
      </w:r>
      <w:r w:rsidRPr="00A24CCB">
        <w:rPr>
          <w:rStyle w:val="Hyperlink"/>
          <w:color w:val="000000" w:themeColor="text1"/>
          <w:u w:val="none"/>
        </w:rPr>
        <w:t>(Accessed: 28 October 2024)</w:t>
      </w:r>
    </w:p>
    <w:p w14:paraId="15F51351" w14:textId="77777777" w:rsidR="00C64C44" w:rsidRDefault="00C64C44" w:rsidP="009D3475">
      <w:pPr>
        <w:ind w:left="360"/>
      </w:pPr>
      <w:r>
        <w:t xml:space="preserve">Manet, E. (1874) </w:t>
      </w:r>
      <w:r w:rsidRPr="00A24CCB">
        <w:rPr>
          <w:i/>
          <w:iCs/>
        </w:rPr>
        <w:t xml:space="preserve">The Monet Family in Their Garden at </w:t>
      </w:r>
      <w:proofErr w:type="spellStart"/>
      <w:r w:rsidRPr="00A24CCB">
        <w:rPr>
          <w:i/>
          <w:iCs/>
        </w:rPr>
        <w:t>Argenteuil</w:t>
      </w:r>
      <w:proofErr w:type="spellEnd"/>
      <w:r w:rsidRPr="00A24CCB">
        <w:rPr>
          <w:i/>
          <w:iCs/>
        </w:rPr>
        <w:t xml:space="preserve">. </w:t>
      </w:r>
      <w:r>
        <w:t xml:space="preserve">[ Oil on Canvas] The Metropolitan Museum of Art, New York. Available at: </w:t>
      </w:r>
      <w:r w:rsidRPr="00A24CCB">
        <w:rPr>
          <w:i/>
          <w:iCs/>
        </w:rPr>
        <w:t xml:space="preserve">  </w:t>
      </w:r>
      <w:hyperlink r:id="rId17" w:history="1">
        <w:r w:rsidRPr="000752E9">
          <w:rPr>
            <w:rStyle w:val="Hyperlink"/>
          </w:rPr>
          <w:t>https://www.metmuseum.org/art/collection/search/436965</w:t>
        </w:r>
      </w:hyperlink>
      <w:r>
        <w:t xml:space="preserve"> (Accessed: 31 October)</w:t>
      </w:r>
    </w:p>
    <w:p w14:paraId="7B121FD3" w14:textId="75F2BAC0" w:rsidR="00C64C44" w:rsidRDefault="00C64C44" w:rsidP="009D3475">
      <w:pPr>
        <w:ind w:left="360"/>
        <w:rPr>
          <w:rStyle w:val="Hyperlink"/>
          <w:color w:val="000000" w:themeColor="text1"/>
          <w:u w:val="none"/>
        </w:rPr>
      </w:pPr>
      <w:r>
        <w:t xml:space="preserve"> Munch, E. (1893) </w:t>
      </w:r>
      <w:r w:rsidRPr="00A24CCB">
        <w:rPr>
          <w:i/>
          <w:iCs/>
        </w:rPr>
        <w:t xml:space="preserve">The Scream. </w:t>
      </w:r>
      <w:r>
        <w:t xml:space="preserve">[Oil, Tempera, Pastel on Cardboard] Munch Museum, Oslo. Available at: </w:t>
      </w:r>
      <w:hyperlink r:id="rId18" w:history="1">
        <w:r w:rsidRPr="00311182">
          <w:rPr>
            <w:rStyle w:val="Hyperlink"/>
          </w:rPr>
          <w:t>https://www.edvardmunch.org/the-scream.jsp</w:t>
        </w:r>
      </w:hyperlink>
      <w:r>
        <w:rPr>
          <w:rStyle w:val="Hyperlink"/>
        </w:rPr>
        <w:t xml:space="preserve"> </w:t>
      </w:r>
      <w:r w:rsidRPr="00A24CCB">
        <w:rPr>
          <w:rStyle w:val="Hyperlink"/>
          <w:color w:val="000000" w:themeColor="text1"/>
          <w:u w:val="none"/>
        </w:rPr>
        <w:t>(Accessed: 25 October 2024)</w:t>
      </w:r>
    </w:p>
    <w:p w14:paraId="4E022CF3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7D19AFB8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3D467FC4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241524E8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56AC1BB4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253A143C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35428612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272287DE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2F35F6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6BC4E0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09E8E91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5657D77C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30CB36AB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4CCCB53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0F8BE015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62559CD3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64D360E7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6485BE7C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545ABC1B" w14:textId="77777777" w:rsidR="003D0D8A" w:rsidRDefault="003D0D8A" w:rsidP="009D3475">
      <w:pPr>
        <w:ind w:left="360"/>
        <w:rPr>
          <w:rStyle w:val="Hyperlink"/>
          <w:color w:val="000000" w:themeColor="text1"/>
          <w:u w:val="none"/>
        </w:rPr>
      </w:pPr>
    </w:p>
    <w:p w14:paraId="09CBE646" w14:textId="17AEB5D2" w:rsidR="003D0D8A" w:rsidRDefault="003D0D8A" w:rsidP="009D3475">
      <w:pPr>
        <w:ind w:left="360"/>
        <w:rPr>
          <w:rStyle w:val="Hyperlink"/>
          <w:color w:val="000000" w:themeColor="text1"/>
        </w:rPr>
      </w:pPr>
      <w:r>
        <w:rPr>
          <w:rStyle w:val="Hyperlink"/>
          <w:color w:val="000000" w:themeColor="text1"/>
        </w:rPr>
        <w:lastRenderedPageBreak/>
        <w:t xml:space="preserve">Observational Writing: </w:t>
      </w:r>
    </w:p>
    <w:p w14:paraId="50CC13BD" w14:textId="3604652E" w:rsidR="00290735" w:rsidRPr="00E85DF7" w:rsidRDefault="00E85DF7" w:rsidP="00E85DF7">
      <w:pPr>
        <w:ind w:left="360"/>
        <w:rPr>
          <w:rStyle w:val="Hyperlink"/>
          <w:color w:val="000000" w:themeColor="text1"/>
          <w:u w:val="none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3728EFD1" wp14:editId="3B542472">
            <wp:simplePos x="0" y="0"/>
            <wp:positionH relativeFrom="column">
              <wp:posOffset>1554480</wp:posOffset>
            </wp:positionH>
            <wp:positionV relativeFrom="paragraph">
              <wp:posOffset>1716257</wp:posOffset>
            </wp:positionV>
            <wp:extent cx="2503805" cy="3390900"/>
            <wp:effectExtent l="0" t="0" r="0" b="0"/>
            <wp:wrapTopAndBottom/>
            <wp:docPr id="786765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765385" name="Picture 78676538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EF5">
        <w:rPr>
          <w:rStyle w:val="Hyperlink"/>
          <w:color w:val="000000" w:themeColor="text1"/>
          <w:u w:val="none"/>
        </w:rPr>
        <w:t>Simply</w:t>
      </w:r>
      <w:r w:rsidR="00B929FB">
        <w:rPr>
          <w:rStyle w:val="Hyperlink"/>
          <w:color w:val="000000" w:themeColor="text1"/>
          <w:u w:val="none"/>
        </w:rPr>
        <w:t xml:space="preserve">, the concept of semiology </w:t>
      </w:r>
      <w:r w:rsidR="008F7D0D">
        <w:rPr>
          <w:rStyle w:val="Hyperlink"/>
          <w:color w:val="000000" w:themeColor="text1"/>
          <w:u w:val="none"/>
        </w:rPr>
        <w:t xml:space="preserve">using Saussure’s </w:t>
      </w:r>
      <w:r w:rsidR="002A29C4">
        <w:rPr>
          <w:rStyle w:val="Hyperlink"/>
          <w:color w:val="000000" w:themeColor="text1"/>
          <w:u w:val="none"/>
        </w:rPr>
        <w:t>philosophy of signs</w:t>
      </w:r>
      <w:r w:rsidR="00760EA6">
        <w:rPr>
          <w:rStyle w:val="Hyperlink"/>
          <w:color w:val="000000" w:themeColor="text1"/>
          <w:u w:val="none"/>
        </w:rPr>
        <w:t xml:space="preserve"> having a signifier and signified</w:t>
      </w:r>
      <w:r w:rsidR="00AF0701">
        <w:rPr>
          <w:rStyle w:val="Hyperlink"/>
          <w:color w:val="000000" w:themeColor="text1"/>
          <w:u w:val="none"/>
        </w:rPr>
        <w:t xml:space="preserve">. </w:t>
      </w:r>
      <w:r w:rsidR="008D2FCA">
        <w:rPr>
          <w:rStyle w:val="Hyperlink"/>
          <w:color w:val="000000" w:themeColor="text1"/>
          <w:u w:val="none"/>
        </w:rPr>
        <w:t xml:space="preserve">Signified is the subject and </w:t>
      </w:r>
      <w:r w:rsidR="001D74AE">
        <w:rPr>
          <w:rStyle w:val="Hyperlink"/>
          <w:color w:val="000000" w:themeColor="text1"/>
          <w:u w:val="none"/>
        </w:rPr>
        <w:t>signifier</w:t>
      </w:r>
      <w:r w:rsidR="008D2FCA">
        <w:rPr>
          <w:rStyle w:val="Hyperlink"/>
          <w:color w:val="000000" w:themeColor="text1"/>
          <w:u w:val="none"/>
        </w:rPr>
        <w:t xml:space="preserve"> is </w:t>
      </w:r>
      <w:r w:rsidR="001D74AE">
        <w:rPr>
          <w:rStyle w:val="Hyperlink"/>
          <w:color w:val="000000" w:themeColor="text1"/>
          <w:u w:val="none"/>
        </w:rPr>
        <w:t>the</w:t>
      </w:r>
      <w:r w:rsidR="008D2FCA">
        <w:rPr>
          <w:rStyle w:val="Hyperlink"/>
          <w:color w:val="000000" w:themeColor="text1"/>
          <w:u w:val="none"/>
        </w:rPr>
        <w:t xml:space="preserve"> </w:t>
      </w:r>
      <w:r w:rsidR="001B57DE">
        <w:rPr>
          <w:rStyle w:val="Hyperlink"/>
          <w:color w:val="000000" w:themeColor="text1"/>
          <w:u w:val="none"/>
        </w:rPr>
        <w:t>associations</w:t>
      </w:r>
      <w:r w:rsidR="008D2FCA">
        <w:rPr>
          <w:rStyle w:val="Hyperlink"/>
          <w:color w:val="000000" w:themeColor="text1"/>
          <w:u w:val="none"/>
        </w:rPr>
        <w:t xml:space="preserve"> </w:t>
      </w:r>
      <w:r w:rsidR="001D74AE">
        <w:rPr>
          <w:rStyle w:val="Hyperlink"/>
          <w:color w:val="000000" w:themeColor="text1"/>
          <w:u w:val="none"/>
        </w:rPr>
        <w:t>of the subject</w:t>
      </w:r>
      <w:r w:rsidR="0095083B">
        <w:rPr>
          <w:rStyle w:val="Hyperlink"/>
          <w:color w:val="000000" w:themeColor="text1"/>
          <w:u w:val="none"/>
        </w:rPr>
        <w:t xml:space="preserve"> (</w:t>
      </w:r>
      <w:r w:rsidR="00AF0701">
        <w:rPr>
          <w:rStyle w:val="Hyperlink"/>
          <w:color w:val="000000" w:themeColor="text1"/>
          <w:u w:val="none"/>
        </w:rPr>
        <w:t xml:space="preserve">Media Studies, 2022). </w:t>
      </w:r>
      <w:r w:rsidR="001D74AE">
        <w:rPr>
          <w:rStyle w:val="Hyperlink"/>
          <w:color w:val="000000" w:themeColor="text1"/>
          <w:u w:val="none"/>
        </w:rPr>
        <w:t xml:space="preserve">Denotation and connotation </w:t>
      </w:r>
      <w:r w:rsidR="005C2A80">
        <w:rPr>
          <w:rStyle w:val="Hyperlink"/>
          <w:color w:val="000000" w:themeColor="text1"/>
          <w:u w:val="none"/>
        </w:rPr>
        <w:t xml:space="preserve">of the sign </w:t>
      </w:r>
      <w:bookmarkStart w:id="18" w:name="_Int_pNC0EYcE"/>
      <w:r w:rsidR="005C2A80">
        <w:rPr>
          <w:rStyle w:val="Hyperlink"/>
          <w:color w:val="000000" w:themeColor="text1"/>
          <w:u w:val="none"/>
        </w:rPr>
        <w:t>was developed</w:t>
      </w:r>
      <w:bookmarkEnd w:id="18"/>
      <w:r w:rsidR="005C2A80">
        <w:rPr>
          <w:rStyle w:val="Hyperlink"/>
          <w:color w:val="000000" w:themeColor="text1"/>
          <w:u w:val="none"/>
        </w:rPr>
        <w:t xml:space="preserve"> from Saussure’s theory </w:t>
      </w:r>
      <w:r w:rsidR="00DC3BF4">
        <w:rPr>
          <w:rStyle w:val="Hyperlink"/>
          <w:color w:val="000000" w:themeColor="text1"/>
          <w:u w:val="none"/>
        </w:rPr>
        <w:t xml:space="preserve">by Roland Barthes. Bringing the </w:t>
      </w:r>
      <w:r w:rsidR="0064271F">
        <w:rPr>
          <w:rStyle w:val="Hyperlink"/>
          <w:color w:val="000000" w:themeColor="text1"/>
          <w:u w:val="none"/>
        </w:rPr>
        <w:t>arbitrary</w:t>
      </w:r>
      <w:r w:rsidR="00DC3BF4">
        <w:rPr>
          <w:rStyle w:val="Hyperlink"/>
          <w:color w:val="000000" w:themeColor="text1"/>
          <w:u w:val="none"/>
        </w:rPr>
        <w:t xml:space="preserve"> nature </w:t>
      </w:r>
      <w:r w:rsidR="0064271F">
        <w:rPr>
          <w:rStyle w:val="Hyperlink"/>
          <w:color w:val="000000" w:themeColor="text1"/>
          <w:u w:val="none"/>
        </w:rPr>
        <w:t>of semiotics to the surface</w:t>
      </w:r>
      <w:r w:rsidR="009A52E3">
        <w:rPr>
          <w:rStyle w:val="Hyperlink"/>
          <w:color w:val="000000" w:themeColor="text1"/>
          <w:u w:val="none"/>
        </w:rPr>
        <w:t xml:space="preserve"> when </w:t>
      </w:r>
      <w:r w:rsidR="00D236B6">
        <w:rPr>
          <w:rStyle w:val="Hyperlink"/>
          <w:color w:val="000000" w:themeColor="text1"/>
          <w:u w:val="none"/>
        </w:rPr>
        <w:t>connot</w:t>
      </w:r>
      <w:r w:rsidR="00CF4597">
        <w:rPr>
          <w:rStyle w:val="Hyperlink"/>
          <w:color w:val="000000" w:themeColor="text1"/>
          <w:u w:val="none"/>
        </w:rPr>
        <w:t>ing</w:t>
      </w:r>
      <w:r w:rsidR="00D236B6">
        <w:rPr>
          <w:rStyle w:val="Hyperlink"/>
          <w:color w:val="000000" w:themeColor="text1"/>
          <w:u w:val="none"/>
        </w:rPr>
        <w:t xml:space="preserve"> a </w:t>
      </w:r>
      <w:r w:rsidR="00A21661">
        <w:rPr>
          <w:rStyle w:val="Hyperlink"/>
          <w:color w:val="000000" w:themeColor="text1"/>
          <w:u w:val="none"/>
        </w:rPr>
        <w:t>denoted</w:t>
      </w:r>
      <w:r w:rsidR="000F76A1">
        <w:rPr>
          <w:rStyle w:val="Hyperlink"/>
          <w:color w:val="000000" w:themeColor="text1"/>
          <w:u w:val="none"/>
        </w:rPr>
        <w:t xml:space="preserve"> (Barthes, </w:t>
      </w:r>
      <w:r w:rsidR="00473BA5">
        <w:rPr>
          <w:rStyle w:val="Hyperlink"/>
          <w:color w:val="000000" w:themeColor="text1"/>
          <w:u w:val="none"/>
        </w:rPr>
        <w:t xml:space="preserve">1964, p.91). </w:t>
      </w:r>
      <w:r w:rsidR="00290735">
        <w:rPr>
          <w:rStyle w:val="Hyperlink"/>
          <w:color w:val="000000" w:themeColor="text1"/>
          <w:u w:val="none"/>
        </w:rPr>
        <w:t xml:space="preserve">Using </w:t>
      </w:r>
      <w:r w:rsidR="002544FC">
        <w:rPr>
          <w:rStyle w:val="Hyperlink"/>
          <w:color w:val="000000" w:themeColor="text1"/>
          <w:u w:val="none"/>
        </w:rPr>
        <w:t>Christ</w:t>
      </w:r>
      <w:r w:rsidR="00F93A86">
        <w:rPr>
          <w:rStyle w:val="Hyperlink"/>
          <w:color w:val="000000" w:themeColor="text1"/>
          <w:u w:val="none"/>
        </w:rPr>
        <w:t xml:space="preserve">ians Diors advertisement of J’Adore perfume </w:t>
      </w:r>
      <w:r>
        <w:rPr>
          <w:rStyle w:val="Hyperlink"/>
          <w:color w:val="000000" w:themeColor="text1"/>
          <w:u w:val="none"/>
        </w:rPr>
        <w:t>I am</w:t>
      </w:r>
      <w:r w:rsidR="007C05F3">
        <w:rPr>
          <w:rStyle w:val="Hyperlink"/>
          <w:color w:val="000000" w:themeColor="text1"/>
          <w:u w:val="none"/>
        </w:rPr>
        <w:t xml:space="preserve"> going to put into context ho</w:t>
      </w:r>
      <w:r w:rsidR="001B57DE">
        <w:rPr>
          <w:rStyle w:val="Hyperlink"/>
          <w:color w:val="000000" w:themeColor="text1"/>
          <w:u w:val="none"/>
        </w:rPr>
        <w:t>w</w:t>
      </w:r>
      <w:r w:rsidR="007C05F3">
        <w:rPr>
          <w:rStyle w:val="Hyperlink"/>
          <w:color w:val="000000" w:themeColor="text1"/>
          <w:u w:val="none"/>
        </w:rPr>
        <w:t xml:space="preserve"> semiotics </w:t>
      </w:r>
      <w:bookmarkStart w:id="19" w:name="_Int_nbhm1B8s"/>
      <w:r w:rsidR="007C05F3">
        <w:rPr>
          <w:rStyle w:val="Hyperlink"/>
          <w:color w:val="000000" w:themeColor="text1"/>
          <w:u w:val="none"/>
        </w:rPr>
        <w:t>is used</w:t>
      </w:r>
      <w:bookmarkEnd w:id="19"/>
      <w:r w:rsidR="007C05F3">
        <w:rPr>
          <w:rStyle w:val="Hyperlink"/>
          <w:color w:val="000000" w:themeColor="text1"/>
          <w:u w:val="none"/>
        </w:rPr>
        <w:t xml:space="preserve">. </w:t>
      </w:r>
    </w:p>
    <w:p w14:paraId="63710F5A" w14:textId="46F7C4C8" w:rsidR="00290735" w:rsidRDefault="0092352B" w:rsidP="002544FC">
      <w:pPr>
        <w:ind w:left="360"/>
        <w:jc w:val="right"/>
        <w:rPr>
          <w:rStyle w:val="Hyperlink"/>
          <w:color w:val="000000" w:themeColor="text1"/>
          <w:u w:val="none"/>
        </w:rPr>
      </w:pPr>
      <w:r>
        <w:rPr>
          <w:rStyle w:val="Hyperlink"/>
          <w:i/>
          <w:iCs/>
          <w:color w:val="000000" w:themeColor="text1"/>
          <w:u w:val="none"/>
        </w:rPr>
        <w:t>Figure 1</w:t>
      </w:r>
      <w:r w:rsidR="00115D3D">
        <w:rPr>
          <w:rStyle w:val="Hyperlink"/>
          <w:i/>
          <w:iCs/>
          <w:color w:val="000000" w:themeColor="text1"/>
          <w:u w:val="none"/>
        </w:rPr>
        <w:t xml:space="preserve">: </w:t>
      </w:r>
      <w:r w:rsidR="00D23C2B">
        <w:rPr>
          <w:rStyle w:val="Hyperlink"/>
          <w:i/>
          <w:iCs/>
          <w:color w:val="000000" w:themeColor="text1"/>
          <w:u w:val="none"/>
        </w:rPr>
        <w:t>J’Adore</w:t>
      </w:r>
      <w:r w:rsidR="00115D3D">
        <w:rPr>
          <w:rStyle w:val="Hyperlink"/>
          <w:i/>
          <w:iCs/>
          <w:color w:val="000000" w:themeColor="text1"/>
          <w:u w:val="none"/>
        </w:rPr>
        <w:t>,</w:t>
      </w:r>
      <w:r w:rsidR="00D23C2B">
        <w:rPr>
          <w:rStyle w:val="Hyperlink"/>
          <w:i/>
          <w:iCs/>
          <w:color w:val="000000" w:themeColor="text1"/>
          <w:u w:val="none"/>
        </w:rPr>
        <w:t xml:space="preserve"> </w:t>
      </w:r>
      <w:r w:rsidR="00D23C2B">
        <w:rPr>
          <w:rStyle w:val="Hyperlink"/>
          <w:color w:val="000000" w:themeColor="text1"/>
          <w:u w:val="none"/>
        </w:rPr>
        <w:t>Christian Dior</w:t>
      </w:r>
      <w:r w:rsidR="00115D3D">
        <w:rPr>
          <w:rStyle w:val="Hyperlink"/>
          <w:color w:val="000000" w:themeColor="text1"/>
          <w:u w:val="none"/>
        </w:rPr>
        <w:t xml:space="preserve"> (1999)</w:t>
      </w:r>
    </w:p>
    <w:p w14:paraId="397DF5D6" w14:textId="5F03FB77" w:rsidR="00B21E72" w:rsidRPr="005A14D1" w:rsidRDefault="004C691D" w:rsidP="009E11A6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“</w:t>
      </w:r>
      <w:r w:rsidR="00025AAA">
        <w:rPr>
          <w:rStyle w:val="Hyperlink"/>
          <w:color w:val="000000" w:themeColor="text1"/>
          <w:u w:val="none"/>
        </w:rPr>
        <w:t xml:space="preserve">We never look at just one thing; </w:t>
      </w:r>
      <w:r w:rsidR="00FC403F">
        <w:rPr>
          <w:rStyle w:val="Hyperlink"/>
          <w:color w:val="000000" w:themeColor="text1"/>
          <w:u w:val="none"/>
        </w:rPr>
        <w:t xml:space="preserve">we are always looking at the relation between things and ourselves.” </w:t>
      </w:r>
      <w:r w:rsidR="007D54AB">
        <w:rPr>
          <w:rStyle w:val="Hyperlink"/>
          <w:color w:val="000000" w:themeColor="text1"/>
          <w:u w:val="none"/>
        </w:rPr>
        <w:t>(</w:t>
      </w:r>
      <w:r w:rsidR="000B3916">
        <w:rPr>
          <w:rStyle w:val="Hyperlink"/>
          <w:color w:val="000000" w:themeColor="text1"/>
          <w:u w:val="none"/>
        </w:rPr>
        <w:t>Berger, 197</w:t>
      </w:r>
      <w:r w:rsidR="001A0191">
        <w:rPr>
          <w:rStyle w:val="Hyperlink"/>
          <w:color w:val="000000" w:themeColor="text1"/>
          <w:u w:val="none"/>
        </w:rPr>
        <w:t>2, p.9) Psychoanalysis</w:t>
      </w:r>
      <w:r w:rsidR="006C2620">
        <w:rPr>
          <w:rStyle w:val="Hyperlink"/>
          <w:color w:val="000000" w:themeColor="text1"/>
          <w:u w:val="none"/>
        </w:rPr>
        <w:t xml:space="preserve"> </w:t>
      </w:r>
      <w:bookmarkStart w:id="20" w:name="_Int_o9I6zQJh"/>
      <w:r w:rsidR="00BC5455">
        <w:rPr>
          <w:rStyle w:val="Hyperlink"/>
          <w:color w:val="000000" w:themeColor="text1"/>
          <w:u w:val="none"/>
        </w:rPr>
        <w:t xml:space="preserve">is </w:t>
      </w:r>
      <w:r w:rsidR="00230909">
        <w:rPr>
          <w:rStyle w:val="Hyperlink"/>
          <w:color w:val="000000" w:themeColor="text1"/>
          <w:u w:val="none"/>
        </w:rPr>
        <w:t>centred</w:t>
      </w:r>
      <w:bookmarkEnd w:id="20"/>
      <w:r w:rsidR="00230909">
        <w:rPr>
          <w:rStyle w:val="Hyperlink"/>
          <w:color w:val="000000" w:themeColor="text1"/>
          <w:u w:val="none"/>
        </w:rPr>
        <w:t xml:space="preserve"> around the human subjective </w:t>
      </w:r>
      <w:r w:rsidR="0019645E">
        <w:rPr>
          <w:rStyle w:val="Hyperlink"/>
          <w:color w:val="000000" w:themeColor="text1"/>
          <w:u w:val="none"/>
        </w:rPr>
        <w:t xml:space="preserve">meaning that the way in which spectators </w:t>
      </w:r>
      <w:r w:rsidR="003B0D08">
        <w:rPr>
          <w:rStyle w:val="Hyperlink"/>
          <w:color w:val="000000" w:themeColor="text1"/>
          <w:u w:val="none"/>
        </w:rPr>
        <w:t>respond</w:t>
      </w:r>
      <w:r w:rsidR="0019645E">
        <w:rPr>
          <w:rStyle w:val="Hyperlink"/>
          <w:color w:val="000000" w:themeColor="text1"/>
          <w:u w:val="none"/>
        </w:rPr>
        <w:t xml:space="preserve"> to the </w:t>
      </w:r>
      <w:r w:rsidR="003B0D08">
        <w:rPr>
          <w:rStyle w:val="Hyperlink"/>
          <w:color w:val="000000" w:themeColor="text1"/>
          <w:u w:val="none"/>
        </w:rPr>
        <w:t>advertisement</w:t>
      </w:r>
      <w:r w:rsidR="0019645E">
        <w:rPr>
          <w:rStyle w:val="Hyperlink"/>
          <w:color w:val="000000" w:themeColor="text1"/>
          <w:u w:val="none"/>
        </w:rPr>
        <w:t xml:space="preserve"> is </w:t>
      </w:r>
      <w:r w:rsidR="00445226">
        <w:rPr>
          <w:rStyle w:val="Hyperlink"/>
          <w:color w:val="000000" w:themeColor="text1"/>
          <w:u w:val="none"/>
        </w:rPr>
        <w:t xml:space="preserve">in relation to their </w:t>
      </w:r>
      <w:r w:rsidR="008473E0">
        <w:rPr>
          <w:rStyle w:val="Hyperlink"/>
          <w:color w:val="000000" w:themeColor="text1"/>
          <w:u w:val="none"/>
        </w:rPr>
        <w:t xml:space="preserve">characteristics that are arbitrary </w:t>
      </w:r>
      <w:r w:rsidR="004D6DA1">
        <w:rPr>
          <w:rStyle w:val="Hyperlink"/>
          <w:color w:val="000000" w:themeColor="text1"/>
          <w:u w:val="none"/>
        </w:rPr>
        <w:t>(</w:t>
      </w:r>
      <w:r w:rsidR="00EC0C06">
        <w:rPr>
          <w:rStyle w:val="Hyperlink"/>
          <w:color w:val="000000" w:themeColor="text1"/>
          <w:u w:val="none"/>
        </w:rPr>
        <w:t>Rose</w:t>
      </w:r>
      <w:r w:rsidR="004D6DA1">
        <w:rPr>
          <w:rStyle w:val="Hyperlink"/>
          <w:color w:val="000000" w:themeColor="text1"/>
          <w:u w:val="none"/>
        </w:rPr>
        <w:t>, 2001, p.100)</w:t>
      </w:r>
      <w:r w:rsidR="00912442">
        <w:rPr>
          <w:rStyle w:val="Hyperlink"/>
          <w:color w:val="000000" w:themeColor="text1"/>
          <w:u w:val="none"/>
        </w:rPr>
        <w:t xml:space="preserve">. </w:t>
      </w:r>
      <w:r w:rsidR="00181610">
        <w:rPr>
          <w:rStyle w:val="Hyperlink"/>
          <w:color w:val="000000" w:themeColor="text1"/>
          <w:u w:val="none"/>
        </w:rPr>
        <w:t xml:space="preserve">Using Gillian Roses </w:t>
      </w:r>
      <w:r w:rsidR="00914477">
        <w:rPr>
          <w:rStyle w:val="Hyperlink"/>
          <w:color w:val="000000" w:themeColor="text1"/>
          <w:u w:val="none"/>
        </w:rPr>
        <w:t>paradigm on</w:t>
      </w:r>
      <w:r w:rsidR="00EA784E">
        <w:rPr>
          <w:rStyle w:val="Hyperlink"/>
          <w:color w:val="000000" w:themeColor="text1"/>
          <w:u w:val="none"/>
        </w:rPr>
        <w:t xml:space="preserve"> psychoanalysis “</w:t>
      </w:r>
      <w:r w:rsidR="00DB389D">
        <w:rPr>
          <w:rStyle w:val="Hyperlink"/>
          <w:color w:val="000000" w:themeColor="text1"/>
          <w:u w:val="none"/>
        </w:rPr>
        <w:t>Psychoanalysis</w:t>
      </w:r>
      <w:r w:rsidR="00EA784E">
        <w:rPr>
          <w:rStyle w:val="Hyperlink"/>
          <w:color w:val="000000" w:themeColor="text1"/>
          <w:u w:val="none"/>
        </w:rPr>
        <w:t xml:space="preserve"> concepts are used to interpret aspect of visual images</w:t>
      </w:r>
      <w:r w:rsidR="00DB389D">
        <w:rPr>
          <w:rStyle w:val="Hyperlink"/>
          <w:color w:val="000000" w:themeColor="text1"/>
          <w:u w:val="none"/>
        </w:rPr>
        <w:t>, and particularly</w:t>
      </w:r>
      <w:r w:rsidR="00EA784E">
        <w:rPr>
          <w:rStyle w:val="Hyperlink"/>
          <w:color w:val="000000" w:themeColor="text1"/>
          <w:u w:val="none"/>
        </w:rPr>
        <w:t xml:space="preserve"> their effects on spect</w:t>
      </w:r>
      <w:r w:rsidR="00DB389D">
        <w:rPr>
          <w:rStyle w:val="Hyperlink"/>
          <w:color w:val="000000" w:themeColor="text1"/>
          <w:u w:val="none"/>
        </w:rPr>
        <w:t>ators.”</w:t>
      </w:r>
      <w:r w:rsidR="00AF354D">
        <w:rPr>
          <w:rStyle w:val="Hyperlink"/>
          <w:color w:val="000000" w:themeColor="text1"/>
          <w:u w:val="none"/>
        </w:rPr>
        <w:t xml:space="preserve"> (</w:t>
      </w:r>
      <w:r w:rsidR="00EC0C06">
        <w:rPr>
          <w:rStyle w:val="Hyperlink"/>
          <w:color w:val="000000" w:themeColor="text1"/>
          <w:u w:val="none"/>
        </w:rPr>
        <w:t xml:space="preserve">Rose, </w:t>
      </w:r>
      <w:r w:rsidR="00AF354D">
        <w:rPr>
          <w:rStyle w:val="Hyperlink"/>
          <w:color w:val="000000" w:themeColor="text1"/>
          <w:u w:val="none"/>
        </w:rPr>
        <w:t>2001, p.101) Christian</w:t>
      </w:r>
      <w:r w:rsidR="008272DE">
        <w:rPr>
          <w:rStyle w:val="Hyperlink"/>
          <w:color w:val="000000" w:themeColor="text1"/>
          <w:u w:val="none"/>
        </w:rPr>
        <w:t xml:space="preserve"> Dior ha</w:t>
      </w:r>
      <w:r w:rsidR="001C370A">
        <w:rPr>
          <w:rStyle w:val="Hyperlink"/>
          <w:color w:val="000000" w:themeColor="text1"/>
          <w:u w:val="none"/>
        </w:rPr>
        <w:t>s</w:t>
      </w:r>
      <w:r w:rsidR="008272DE">
        <w:rPr>
          <w:rStyle w:val="Hyperlink"/>
          <w:color w:val="000000" w:themeColor="text1"/>
          <w:u w:val="none"/>
        </w:rPr>
        <w:t xml:space="preserve"> used symbolic sign</w:t>
      </w:r>
      <w:r w:rsidR="001C370A">
        <w:rPr>
          <w:rStyle w:val="Hyperlink"/>
          <w:color w:val="000000" w:themeColor="text1"/>
          <w:u w:val="none"/>
        </w:rPr>
        <w:t>s</w:t>
      </w:r>
      <w:r w:rsidR="008272DE">
        <w:rPr>
          <w:rStyle w:val="Hyperlink"/>
          <w:color w:val="000000" w:themeColor="text1"/>
          <w:u w:val="none"/>
        </w:rPr>
        <w:t xml:space="preserve"> strategically </w:t>
      </w:r>
      <w:r w:rsidR="00CB7715">
        <w:rPr>
          <w:rStyle w:val="Hyperlink"/>
          <w:color w:val="000000" w:themeColor="text1"/>
          <w:u w:val="none"/>
        </w:rPr>
        <w:t>to guide</w:t>
      </w:r>
      <w:r w:rsidR="000034CB">
        <w:rPr>
          <w:rStyle w:val="Hyperlink"/>
          <w:color w:val="000000" w:themeColor="text1"/>
          <w:u w:val="none"/>
        </w:rPr>
        <w:t xml:space="preserve"> th</w:t>
      </w:r>
      <w:r w:rsidR="00BF595D">
        <w:rPr>
          <w:rStyle w:val="Hyperlink"/>
          <w:color w:val="000000" w:themeColor="text1"/>
          <w:u w:val="none"/>
        </w:rPr>
        <w:t>e</w:t>
      </w:r>
      <w:r w:rsidR="00CB7715">
        <w:rPr>
          <w:rStyle w:val="Hyperlink"/>
          <w:color w:val="000000" w:themeColor="text1"/>
          <w:u w:val="none"/>
        </w:rPr>
        <w:t xml:space="preserve"> decoding of spectators. </w:t>
      </w:r>
      <w:r w:rsidR="005E2E56">
        <w:rPr>
          <w:rStyle w:val="Hyperlink"/>
          <w:color w:val="000000" w:themeColor="text1"/>
          <w:u w:val="none"/>
        </w:rPr>
        <w:t xml:space="preserve">Denoting the colour gold (the primary colour used in the advertisement) </w:t>
      </w:r>
      <w:r w:rsidR="00446D01">
        <w:rPr>
          <w:rStyle w:val="Hyperlink"/>
          <w:color w:val="000000" w:themeColor="text1"/>
          <w:u w:val="none"/>
        </w:rPr>
        <w:t>its simply just a colour.</w:t>
      </w:r>
      <w:r w:rsidR="00DA4A7D">
        <w:rPr>
          <w:rStyle w:val="Hyperlink"/>
          <w:color w:val="000000" w:themeColor="text1"/>
          <w:u w:val="none"/>
        </w:rPr>
        <w:t xml:space="preserve"> G</w:t>
      </w:r>
      <w:r w:rsidR="00B15817">
        <w:rPr>
          <w:rStyle w:val="Hyperlink"/>
          <w:color w:val="000000" w:themeColor="text1"/>
          <w:u w:val="none"/>
        </w:rPr>
        <w:t>old</w:t>
      </w:r>
      <w:r w:rsidR="00DA4A7D">
        <w:rPr>
          <w:rStyle w:val="Hyperlink"/>
          <w:color w:val="000000" w:themeColor="text1"/>
          <w:u w:val="none"/>
        </w:rPr>
        <w:t xml:space="preserve"> is polys</w:t>
      </w:r>
      <w:r w:rsidR="00745D5C">
        <w:rPr>
          <w:rStyle w:val="Hyperlink"/>
          <w:color w:val="000000" w:themeColor="text1"/>
          <w:u w:val="none"/>
        </w:rPr>
        <w:t>emic,</w:t>
      </w:r>
      <w:r w:rsidR="00DA4A7D">
        <w:rPr>
          <w:rStyle w:val="Hyperlink"/>
          <w:color w:val="000000" w:themeColor="text1"/>
          <w:u w:val="none"/>
        </w:rPr>
        <w:t xml:space="preserve"> connotations to</w:t>
      </w:r>
      <w:r w:rsidR="00542C0D">
        <w:rPr>
          <w:rStyle w:val="Hyperlink"/>
          <w:color w:val="000000" w:themeColor="text1"/>
          <w:u w:val="none"/>
        </w:rPr>
        <w:t xml:space="preserve"> </w:t>
      </w:r>
      <w:r w:rsidR="00A81A12">
        <w:rPr>
          <w:rStyle w:val="Hyperlink"/>
          <w:color w:val="000000" w:themeColor="text1"/>
          <w:u w:val="none"/>
        </w:rPr>
        <w:t>wealth, success, luxury</w:t>
      </w:r>
      <w:r w:rsidR="005406C2">
        <w:rPr>
          <w:rStyle w:val="Hyperlink"/>
          <w:color w:val="000000" w:themeColor="text1"/>
          <w:u w:val="none"/>
        </w:rPr>
        <w:t xml:space="preserve">, power the human subjective </w:t>
      </w:r>
      <w:r w:rsidR="003315C9">
        <w:rPr>
          <w:rStyle w:val="Hyperlink"/>
          <w:color w:val="000000" w:themeColor="text1"/>
          <w:u w:val="none"/>
        </w:rPr>
        <w:t>notices</w:t>
      </w:r>
      <w:r w:rsidR="005406C2">
        <w:rPr>
          <w:rStyle w:val="Hyperlink"/>
          <w:color w:val="000000" w:themeColor="text1"/>
          <w:u w:val="none"/>
        </w:rPr>
        <w:t xml:space="preserve"> these</w:t>
      </w:r>
      <w:r w:rsidR="007F41EC">
        <w:rPr>
          <w:rStyle w:val="Hyperlink"/>
          <w:color w:val="000000" w:themeColor="text1"/>
          <w:u w:val="none"/>
        </w:rPr>
        <w:t xml:space="preserve"> and </w:t>
      </w:r>
      <w:r w:rsidR="004764AC">
        <w:rPr>
          <w:rStyle w:val="Hyperlink"/>
          <w:color w:val="000000" w:themeColor="text1"/>
          <w:u w:val="none"/>
        </w:rPr>
        <w:t xml:space="preserve">the subjective </w:t>
      </w:r>
      <w:bookmarkStart w:id="21" w:name="_Int_FdhbJh8h"/>
      <w:r w:rsidR="004764AC">
        <w:rPr>
          <w:rStyle w:val="Hyperlink"/>
          <w:color w:val="000000" w:themeColor="text1"/>
          <w:u w:val="none"/>
        </w:rPr>
        <w:t>is</w:t>
      </w:r>
      <w:r w:rsidR="007F41EC">
        <w:rPr>
          <w:rStyle w:val="Hyperlink"/>
          <w:color w:val="000000" w:themeColor="text1"/>
          <w:u w:val="none"/>
        </w:rPr>
        <w:t xml:space="preserve"> led</w:t>
      </w:r>
      <w:bookmarkEnd w:id="21"/>
      <w:r w:rsidR="007F41EC">
        <w:rPr>
          <w:rStyle w:val="Hyperlink"/>
          <w:color w:val="000000" w:themeColor="text1"/>
          <w:u w:val="none"/>
        </w:rPr>
        <w:t xml:space="preserve"> t</w:t>
      </w:r>
      <w:r w:rsidR="00A4489C">
        <w:rPr>
          <w:rStyle w:val="Hyperlink"/>
          <w:color w:val="000000" w:themeColor="text1"/>
          <w:u w:val="none"/>
        </w:rPr>
        <w:t>o be in favour of the advertisement.</w:t>
      </w:r>
      <w:r w:rsidR="005406C2">
        <w:rPr>
          <w:rStyle w:val="Hyperlink"/>
          <w:color w:val="000000" w:themeColor="text1"/>
          <w:u w:val="none"/>
        </w:rPr>
        <w:t xml:space="preserve"> </w:t>
      </w:r>
      <w:r w:rsidR="00D90693">
        <w:rPr>
          <w:rStyle w:val="Hyperlink"/>
          <w:color w:val="000000" w:themeColor="text1"/>
          <w:u w:val="none"/>
        </w:rPr>
        <w:t>Using the Weston connotations</w:t>
      </w:r>
      <w:r w:rsidR="00D52F99">
        <w:rPr>
          <w:rStyle w:val="Hyperlink"/>
          <w:color w:val="000000" w:themeColor="text1"/>
          <w:u w:val="none"/>
        </w:rPr>
        <w:t xml:space="preserve"> and Roland Barthes </w:t>
      </w:r>
      <w:r w:rsidR="003742F7">
        <w:rPr>
          <w:rStyle w:val="Hyperlink"/>
          <w:color w:val="000000" w:themeColor="text1"/>
          <w:u w:val="none"/>
        </w:rPr>
        <w:t>semiotic theory of myth’s</w:t>
      </w:r>
      <w:r w:rsidR="00E55400">
        <w:rPr>
          <w:rStyle w:val="Hyperlink"/>
          <w:color w:val="000000" w:themeColor="text1"/>
          <w:u w:val="none"/>
        </w:rPr>
        <w:t>,</w:t>
      </w:r>
      <w:r w:rsidR="008E7609">
        <w:rPr>
          <w:rStyle w:val="Hyperlink"/>
          <w:color w:val="000000" w:themeColor="text1"/>
          <w:u w:val="none"/>
        </w:rPr>
        <w:t xml:space="preserve"> </w:t>
      </w:r>
      <w:r w:rsidR="00022212">
        <w:rPr>
          <w:rStyle w:val="Hyperlink"/>
          <w:color w:val="000000" w:themeColor="text1"/>
          <w:u w:val="none"/>
        </w:rPr>
        <w:t xml:space="preserve">“The way we see </w:t>
      </w:r>
      <w:r w:rsidR="00E1407F">
        <w:rPr>
          <w:rStyle w:val="Hyperlink"/>
          <w:color w:val="000000" w:themeColor="text1"/>
          <w:u w:val="none"/>
        </w:rPr>
        <w:t>things is affected by what we know or what we believe”(Berger</w:t>
      </w:r>
      <w:r w:rsidR="00517FD0">
        <w:rPr>
          <w:rStyle w:val="Hyperlink"/>
          <w:color w:val="000000" w:themeColor="text1"/>
          <w:u w:val="none"/>
        </w:rPr>
        <w:t>, 1972,</w:t>
      </w:r>
      <w:r w:rsidR="00EC0C06">
        <w:rPr>
          <w:rStyle w:val="Hyperlink"/>
          <w:color w:val="000000" w:themeColor="text1"/>
          <w:u w:val="none"/>
        </w:rPr>
        <w:t xml:space="preserve"> </w:t>
      </w:r>
      <w:r w:rsidR="00517FD0">
        <w:rPr>
          <w:rStyle w:val="Hyperlink"/>
          <w:color w:val="000000" w:themeColor="text1"/>
          <w:u w:val="none"/>
        </w:rPr>
        <w:t>p.8)</w:t>
      </w:r>
      <w:r w:rsidR="00BF4B79">
        <w:rPr>
          <w:rStyle w:val="Hyperlink"/>
          <w:color w:val="000000" w:themeColor="text1"/>
          <w:u w:val="none"/>
        </w:rPr>
        <w:t>,</w:t>
      </w:r>
      <w:r w:rsidR="000B0372">
        <w:rPr>
          <w:rStyle w:val="Hyperlink"/>
          <w:color w:val="000000" w:themeColor="text1"/>
          <w:u w:val="none"/>
        </w:rPr>
        <w:t xml:space="preserve"> </w:t>
      </w:r>
      <w:r w:rsidR="00D90693">
        <w:rPr>
          <w:rStyle w:val="Hyperlink"/>
          <w:color w:val="000000" w:themeColor="text1"/>
          <w:u w:val="none"/>
        </w:rPr>
        <w:t xml:space="preserve"> gold</w:t>
      </w:r>
      <w:r w:rsidR="000061D1">
        <w:rPr>
          <w:rStyle w:val="Hyperlink"/>
          <w:color w:val="000000" w:themeColor="text1"/>
          <w:u w:val="none"/>
        </w:rPr>
        <w:t xml:space="preserve"> </w:t>
      </w:r>
      <w:bookmarkStart w:id="22" w:name="_Int_SBiO9yQI"/>
      <w:r w:rsidR="007361EE">
        <w:rPr>
          <w:rStyle w:val="Hyperlink"/>
          <w:color w:val="000000" w:themeColor="text1"/>
          <w:u w:val="none"/>
        </w:rPr>
        <w:t>is used</w:t>
      </w:r>
      <w:bookmarkEnd w:id="22"/>
      <w:r w:rsidR="000061D1">
        <w:rPr>
          <w:rStyle w:val="Hyperlink"/>
          <w:color w:val="000000" w:themeColor="text1"/>
          <w:u w:val="none"/>
        </w:rPr>
        <w:t xml:space="preserve"> </w:t>
      </w:r>
      <w:r w:rsidR="007361EE">
        <w:rPr>
          <w:rStyle w:val="Hyperlink"/>
          <w:color w:val="000000" w:themeColor="text1"/>
          <w:u w:val="none"/>
        </w:rPr>
        <w:t xml:space="preserve">to </w:t>
      </w:r>
      <w:r w:rsidR="00A768CB">
        <w:rPr>
          <w:rStyle w:val="Hyperlink"/>
          <w:color w:val="000000" w:themeColor="text1"/>
          <w:u w:val="none"/>
        </w:rPr>
        <w:t>affirm the</w:t>
      </w:r>
      <w:r w:rsidR="00F30AD4">
        <w:rPr>
          <w:rStyle w:val="Hyperlink"/>
          <w:color w:val="000000" w:themeColor="text1"/>
          <w:u w:val="none"/>
        </w:rPr>
        <w:t xml:space="preserve"> </w:t>
      </w:r>
      <w:r w:rsidR="00A768CB">
        <w:rPr>
          <w:rStyle w:val="Hyperlink"/>
          <w:color w:val="000000" w:themeColor="text1"/>
          <w:u w:val="none"/>
        </w:rPr>
        <w:t xml:space="preserve">Myth </w:t>
      </w:r>
      <w:r w:rsidR="000061D1">
        <w:rPr>
          <w:rStyle w:val="Hyperlink"/>
          <w:color w:val="000000" w:themeColor="text1"/>
          <w:u w:val="none"/>
        </w:rPr>
        <w:t>that with thi</w:t>
      </w:r>
      <w:r w:rsidR="005A339D">
        <w:rPr>
          <w:rStyle w:val="Hyperlink"/>
          <w:color w:val="000000" w:themeColor="text1"/>
          <w:u w:val="none"/>
        </w:rPr>
        <w:t>s perfume (J’Adore, Christina Dior</w:t>
      </w:r>
      <w:r w:rsidR="00D52F99">
        <w:rPr>
          <w:rStyle w:val="Hyperlink"/>
          <w:color w:val="000000" w:themeColor="text1"/>
          <w:u w:val="none"/>
        </w:rPr>
        <w:t xml:space="preserve">) </w:t>
      </w:r>
      <w:r w:rsidR="00F13D39">
        <w:rPr>
          <w:rStyle w:val="Hyperlink"/>
          <w:color w:val="000000" w:themeColor="text1"/>
          <w:u w:val="none"/>
        </w:rPr>
        <w:t xml:space="preserve">comes </w:t>
      </w:r>
      <w:r w:rsidR="00A768CB">
        <w:rPr>
          <w:rStyle w:val="Hyperlink"/>
          <w:color w:val="000000" w:themeColor="text1"/>
          <w:u w:val="none"/>
        </w:rPr>
        <w:t xml:space="preserve">everything </w:t>
      </w:r>
      <w:r w:rsidR="00A768CB">
        <w:rPr>
          <w:rStyle w:val="Hyperlink"/>
          <w:color w:val="000000" w:themeColor="text1"/>
          <w:u w:val="none"/>
        </w:rPr>
        <w:lastRenderedPageBreak/>
        <w:t xml:space="preserve">that </w:t>
      </w:r>
      <w:r w:rsidR="003F0FCB">
        <w:rPr>
          <w:rStyle w:val="Hyperlink"/>
          <w:color w:val="000000" w:themeColor="text1"/>
          <w:u w:val="none"/>
        </w:rPr>
        <w:t xml:space="preserve">has ever </w:t>
      </w:r>
      <w:bookmarkStart w:id="23" w:name="_Int_AG68j9J4"/>
      <w:r w:rsidR="003F0FCB">
        <w:rPr>
          <w:rStyle w:val="Hyperlink"/>
          <w:color w:val="000000" w:themeColor="text1"/>
          <w:u w:val="none"/>
        </w:rPr>
        <w:t>been wanted</w:t>
      </w:r>
      <w:bookmarkEnd w:id="23"/>
      <w:r w:rsidR="004764AC">
        <w:rPr>
          <w:rStyle w:val="Hyperlink"/>
          <w:color w:val="000000" w:themeColor="text1"/>
          <w:u w:val="none"/>
        </w:rPr>
        <w:t>,</w:t>
      </w:r>
      <w:r w:rsidR="00A43D64">
        <w:rPr>
          <w:rStyle w:val="Hyperlink"/>
          <w:color w:val="000000" w:themeColor="text1"/>
          <w:u w:val="none"/>
        </w:rPr>
        <w:t xml:space="preserve"> money, success’s, power. </w:t>
      </w:r>
      <w:r w:rsidR="00B93DA5">
        <w:rPr>
          <w:rStyle w:val="Hyperlink"/>
          <w:color w:val="000000" w:themeColor="text1"/>
          <w:u w:val="none"/>
        </w:rPr>
        <w:t xml:space="preserve">A </w:t>
      </w:r>
      <w:r w:rsidR="00A12A52">
        <w:rPr>
          <w:rStyle w:val="Hyperlink"/>
          <w:color w:val="000000" w:themeColor="text1"/>
          <w:u w:val="none"/>
        </w:rPr>
        <w:t>woman</w:t>
      </w:r>
      <w:r w:rsidR="00B93DA5">
        <w:rPr>
          <w:rStyle w:val="Hyperlink"/>
          <w:color w:val="000000" w:themeColor="text1"/>
          <w:u w:val="none"/>
        </w:rPr>
        <w:t xml:space="preserve"> </w:t>
      </w:r>
      <w:bookmarkStart w:id="24" w:name="_Int_nHGtTMuX"/>
      <w:r w:rsidR="008D423C">
        <w:rPr>
          <w:rStyle w:val="Hyperlink"/>
          <w:color w:val="000000" w:themeColor="text1"/>
          <w:u w:val="none"/>
        </w:rPr>
        <w:t>being represented</w:t>
      </w:r>
      <w:bookmarkEnd w:id="24"/>
      <w:r w:rsidR="008D423C">
        <w:rPr>
          <w:rStyle w:val="Hyperlink"/>
          <w:color w:val="000000" w:themeColor="text1"/>
          <w:u w:val="none"/>
        </w:rPr>
        <w:t xml:space="preserve"> through the iconic sign of Marilyn Monroe</w:t>
      </w:r>
      <w:r w:rsidR="00644319">
        <w:rPr>
          <w:rStyle w:val="Hyperlink"/>
          <w:color w:val="000000" w:themeColor="text1"/>
          <w:u w:val="none"/>
        </w:rPr>
        <w:t xml:space="preserve">, </w:t>
      </w:r>
      <w:r w:rsidR="00E96E9E">
        <w:rPr>
          <w:rStyle w:val="Hyperlink"/>
          <w:color w:val="000000" w:themeColor="text1"/>
          <w:u w:val="none"/>
        </w:rPr>
        <w:t>b</w:t>
      </w:r>
      <w:r w:rsidR="00644319">
        <w:rPr>
          <w:rStyle w:val="Hyperlink"/>
          <w:color w:val="000000" w:themeColor="text1"/>
          <w:u w:val="none"/>
        </w:rPr>
        <w:t xml:space="preserve">londe hair, a </w:t>
      </w:r>
      <w:bookmarkStart w:id="25" w:name="_Int_Ii4R8isI"/>
      <w:r w:rsidR="00644319">
        <w:rPr>
          <w:rStyle w:val="Hyperlink"/>
          <w:color w:val="000000" w:themeColor="text1"/>
          <w:u w:val="none"/>
        </w:rPr>
        <w:t>low cut</w:t>
      </w:r>
      <w:bookmarkEnd w:id="25"/>
      <w:r w:rsidR="00644319">
        <w:rPr>
          <w:rStyle w:val="Hyperlink"/>
          <w:color w:val="000000" w:themeColor="text1"/>
          <w:u w:val="none"/>
        </w:rPr>
        <w:t xml:space="preserve"> dress that </w:t>
      </w:r>
      <w:r w:rsidR="00004C74">
        <w:rPr>
          <w:rStyle w:val="Hyperlink"/>
          <w:color w:val="000000" w:themeColor="text1"/>
          <w:u w:val="none"/>
        </w:rPr>
        <w:t>alludes to sexuality</w:t>
      </w:r>
      <w:r w:rsidR="00E96E9E">
        <w:rPr>
          <w:rStyle w:val="Hyperlink"/>
          <w:color w:val="000000" w:themeColor="text1"/>
          <w:u w:val="none"/>
        </w:rPr>
        <w:t xml:space="preserve">, but the body language seems at first </w:t>
      </w:r>
      <w:r w:rsidR="001B5B39">
        <w:rPr>
          <w:rStyle w:val="Hyperlink"/>
          <w:color w:val="000000" w:themeColor="text1"/>
          <w:u w:val="none"/>
        </w:rPr>
        <w:t xml:space="preserve">to be submissive </w:t>
      </w:r>
      <w:r w:rsidR="00DF079C">
        <w:rPr>
          <w:rStyle w:val="Hyperlink"/>
          <w:color w:val="000000" w:themeColor="text1"/>
          <w:u w:val="none"/>
        </w:rPr>
        <w:t xml:space="preserve">with the </w:t>
      </w:r>
      <w:r w:rsidR="00F93636">
        <w:rPr>
          <w:rStyle w:val="Hyperlink"/>
          <w:color w:val="000000" w:themeColor="text1"/>
          <w:u w:val="none"/>
        </w:rPr>
        <w:t xml:space="preserve">front of the body turned away </w:t>
      </w:r>
      <w:r w:rsidR="00D91584">
        <w:rPr>
          <w:rStyle w:val="Hyperlink"/>
          <w:color w:val="000000" w:themeColor="text1"/>
          <w:u w:val="none"/>
        </w:rPr>
        <w:t>but s</w:t>
      </w:r>
      <w:r w:rsidR="006D5906">
        <w:rPr>
          <w:rStyle w:val="Hyperlink"/>
          <w:color w:val="000000" w:themeColor="text1"/>
          <w:u w:val="none"/>
        </w:rPr>
        <w:t>till slightly in view</w:t>
      </w:r>
      <w:r w:rsidR="0092192C">
        <w:rPr>
          <w:rStyle w:val="Hyperlink"/>
          <w:color w:val="000000" w:themeColor="text1"/>
          <w:u w:val="none"/>
        </w:rPr>
        <w:t>. Marlyn Monroe was a</w:t>
      </w:r>
      <w:r w:rsidR="00F05B5A">
        <w:rPr>
          <w:rStyle w:val="Hyperlink"/>
          <w:color w:val="000000" w:themeColor="text1"/>
          <w:u w:val="none"/>
        </w:rPr>
        <w:t xml:space="preserve"> highly sexualised women with</w:t>
      </w:r>
      <w:r w:rsidR="00D9136A">
        <w:rPr>
          <w:rStyle w:val="Hyperlink"/>
          <w:color w:val="000000" w:themeColor="text1"/>
          <w:u w:val="none"/>
        </w:rPr>
        <w:t xml:space="preserve">in society </w:t>
      </w:r>
      <w:r w:rsidR="00456CD9">
        <w:rPr>
          <w:rStyle w:val="Hyperlink"/>
          <w:color w:val="000000" w:themeColor="text1"/>
          <w:u w:val="none"/>
        </w:rPr>
        <w:t xml:space="preserve">who often had childlike, playful, and innocent tendencies </w:t>
      </w:r>
      <w:r w:rsidR="00D9136A">
        <w:rPr>
          <w:rStyle w:val="Hyperlink"/>
          <w:color w:val="000000" w:themeColor="text1"/>
          <w:u w:val="none"/>
        </w:rPr>
        <w:t xml:space="preserve">and </w:t>
      </w:r>
      <w:bookmarkStart w:id="26" w:name="_Int_BORqYepY"/>
      <w:r w:rsidR="00D9136A">
        <w:rPr>
          <w:rStyle w:val="Hyperlink"/>
          <w:color w:val="000000" w:themeColor="text1"/>
          <w:u w:val="none"/>
        </w:rPr>
        <w:t>was often p</w:t>
      </w:r>
      <w:r w:rsidR="00470711">
        <w:rPr>
          <w:rStyle w:val="Hyperlink"/>
          <w:color w:val="000000" w:themeColor="text1"/>
          <w:u w:val="none"/>
        </w:rPr>
        <w:t>ortrayed</w:t>
      </w:r>
      <w:bookmarkEnd w:id="26"/>
      <w:r w:rsidR="00470711">
        <w:rPr>
          <w:rStyle w:val="Hyperlink"/>
          <w:color w:val="000000" w:themeColor="text1"/>
          <w:u w:val="none"/>
        </w:rPr>
        <w:t xml:space="preserve"> </w:t>
      </w:r>
      <w:r w:rsidR="00841A39">
        <w:rPr>
          <w:rStyle w:val="Hyperlink"/>
          <w:color w:val="000000" w:themeColor="text1"/>
          <w:u w:val="none"/>
        </w:rPr>
        <w:t>using Freud</w:t>
      </w:r>
      <w:r w:rsidR="00EC0C06">
        <w:rPr>
          <w:rStyle w:val="Hyperlink"/>
          <w:color w:val="000000" w:themeColor="text1"/>
          <w:u w:val="none"/>
        </w:rPr>
        <w:t>’</w:t>
      </w:r>
      <w:r w:rsidR="00841A39">
        <w:rPr>
          <w:rStyle w:val="Hyperlink"/>
          <w:color w:val="000000" w:themeColor="text1"/>
          <w:u w:val="none"/>
        </w:rPr>
        <w:t xml:space="preserve">s theory of of </w:t>
      </w:r>
      <w:proofErr w:type="spellStart"/>
      <w:r w:rsidR="00841A39">
        <w:rPr>
          <w:rStyle w:val="Hyperlink"/>
          <w:color w:val="000000" w:themeColor="text1"/>
          <w:u w:val="none"/>
        </w:rPr>
        <w:t>sc</w:t>
      </w:r>
      <w:r w:rsidR="00125222">
        <w:rPr>
          <w:rStyle w:val="Hyperlink"/>
          <w:color w:val="000000" w:themeColor="text1"/>
          <w:u w:val="none"/>
        </w:rPr>
        <w:t>opo</w:t>
      </w:r>
      <w:r w:rsidR="001A49DF">
        <w:rPr>
          <w:rStyle w:val="Hyperlink"/>
          <w:color w:val="000000" w:themeColor="text1"/>
          <w:u w:val="none"/>
        </w:rPr>
        <w:t>p</w:t>
      </w:r>
      <w:r w:rsidR="00125222">
        <w:rPr>
          <w:rStyle w:val="Hyperlink"/>
          <w:color w:val="000000" w:themeColor="text1"/>
          <w:u w:val="none"/>
        </w:rPr>
        <w:t>hilia</w:t>
      </w:r>
      <w:proofErr w:type="spellEnd"/>
      <w:r w:rsidR="00125222">
        <w:rPr>
          <w:rStyle w:val="Hyperlink"/>
          <w:color w:val="000000" w:themeColor="text1"/>
          <w:u w:val="none"/>
        </w:rPr>
        <w:t xml:space="preserve"> </w:t>
      </w:r>
      <w:r w:rsidR="00D34C2E">
        <w:rPr>
          <w:rStyle w:val="Hyperlink"/>
          <w:color w:val="000000" w:themeColor="text1"/>
          <w:u w:val="none"/>
        </w:rPr>
        <w:t>(the pleasure in looking</w:t>
      </w:r>
      <w:r w:rsidR="00C424C2">
        <w:rPr>
          <w:rStyle w:val="Hyperlink"/>
          <w:color w:val="000000" w:themeColor="text1"/>
          <w:u w:val="none"/>
        </w:rPr>
        <w:t>)</w:t>
      </w:r>
      <w:r w:rsidR="00453930">
        <w:rPr>
          <w:rStyle w:val="Hyperlink"/>
          <w:color w:val="000000" w:themeColor="text1"/>
          <w:u w:val="none"/>
        </w:rPr>
        <w:t xml:space="preserve"> using the female physique in relation to the male gaze </w:t>
      </w:r>
      <w:r w:rsidR="00B02D63">
        <w:rPr>
          <w:rStyle w:val="Hyperlink"/>
          <w:color w:val="000000" w:themeColor="text1"/>
          <w:u w:val="none"/>
        </w:rPr>
        <w:t xml:space="preserve">to evoke sexual </w:t>
      </w:r>
      <w:r w:rsidR="003229FA">
        <w:rPr>
          <w:rStyle w:val="Hyperlink"/>
          <w:color w:val="000000" w:themeColor="text1"/>
          <w:u w:val="none"/>
        </w:rPr>
        <w:t xml:space="preserve">simulations and visual appealing aesthetics </w:t>
      </w:r>
      <w:r w:rsidR="003229FA" w:rsidRPr="0027642D">
        <w:rPr>
          <w:rStyle w:val="Hyperlink"/>
          <w:color w:val="000000" w:themeColor="text1"/>
          <w:u w:val="none"/>
        </w:rPr>
        <w:t>(</w:t>
      </w:r>
      <w:r w:rsidR="009E11A6" w:rsidRPr="0027642D">
        <w:rPr>
          <w:rStyle w:val="Hyperlink"/>
          <w:color w:val="000000" w:themeColor="text1"/>
          <w:u w:val="none"/>
        </w:rPr>
        <w:t>Mulvey,</w:t>
      </w:r>
      <w:r w:rsidR="00530427" w:rsidRPr="0027642D">
        <w:rPr>
          <w:rStyle w:val="Hyperlink"/>
          <w:color w:val="000000" w:themeColor="text1"/>
          <w:u w:val="none"/>
        </w:rPr>
        <w:t xml:space="preserve"> 20</w:t>
      </w:r>
      <w:r w:rsidR="0027642D" w:rsidRPr="0027642D">
        <w:rPr>
          <w:rStyle w:val="Hyperlink"/>
          <w:color w:val="000000" w:themeColor="text1"/>
          <w:u w:val="none"/>
        </w:rPr>
        <w:t>13</w:t>
      </w:r>
      <w:r w:rsidR="0027642D">
        <w:rPr>
          <w:rStyle w:val="Hyperlink"/>
          <w:color w:val="000000" w:themeColor="text1"/>
          <w:u w:val="none"/>
        </w:rPr>
        <w:t xml:space="preserve">). </w:t>
      </w:r>
      <w:r w:rsidR="00930844">
        <w:rPr>
          <w:rStyle w:val="Hyperlink"/>
          <w:color w:val="000000" w:themeColor="text1"/>
          <w:u w:val="none"/>
        </w:rPr>
        <w:t>R</w:t>
      </w:r>
      <w:r w:rsidR="00B21E72">
        <w:rPr>
          <w:rStyle w:val="Hyperlink"/>
          <w:color w:val="000000" w:themeColor="text1"/>
          <w:u w:val="none"/>
        </w:rPr>
        <w:t>eaffirm</w:t>
      </w:r>
      <w:r w:rsidR="00184BDD">
        <w:rPr>
          <w:rStyle w:val="Hyperlink"/>
          <w:color w:val="000000" w:themeColor="text1"/>
          <w:u w:val="none"/>
        </w:rPr>
        <w:t>ing</w:t>
      </w:r>
      <w:r w:rsidR="004C1AC9">
        <w:rPr>
          <w:rStyle w:val="Hyperlink"/>
          <w:color w:val="000000" w:themeColor="text1"/>
          <w:u w:val="none"/>
        </w:rPr>
        <w:t xml:space="preserve"> the myth of the gains and successes that come with </w:t>
      </w:r>
      <w:r w:rsidR="00FD3818">
        <w:rPr>
          <w:rStyle w:val="Hyperlink"/>
          <w:color w:val="000000" w:themeColor="text1"/>
          <w:u w:val="none"/>
        </w:rPr>
        <w:t>J’Adore perfume. Marilyn Mon</w:t>
      </w:r>
      <w:r w:rsidR="00A12A52">
        <w:rPr>
          <w:rStyle w:val="Hyperlink"/>
          <w:color w:val="000000" w:themeColor="text1"/>
          <w:u w:val="none"/>
        </w:rPr>
        <w:t>roe</w:t>
      </w:r>
      <w:r w:rsidR="000E47E4">
        <w:rPr>
          <w:rStyle w:val="Hyperlink"/>
          <w:color w:val="000000" w:themeColor="text1"/>
          <w:u w:val="none"/>
        </w:rPr>
        <w:t xml:space="preserve"> is a strong signifier of </w:t>
      </w:r>
      <w:r w:rsidR="00471DB2">
        <w:rPr>
          <w:rStyle w:val="Hyperlink"/>
          <w:color w:val="000000" w:themeColor="text1"/>
          <w:u w:val="none"/>
        </w:rPr>
        <w:t xml:space="preserve">it all, the fame, </w:t>
      </w:r>
      <w:r w:rsidR="002C2C3A">
        <w:rPr>
          <w:rStyle w:val="Hyperlink"/>
          <w:color w:val="000000" w:themeColor="text1"/>
          <w:u w:val="none"/>
        </w:rPr>
        <w:t xml:space="preserve">money, success. With being </w:t>
      </w:r>
      <w:r w:rsidR="00370706">
        <w:rPr>
          <w:rStyle w:val="Hyperlink"/>
          <w:color w:val="000000" w:themeColor="text1"/>
          <w:u w:val="none"/>
        </w:rPr>
        <w:t xml:space="preserve">one of </w:t>
      </w:r>
      <w:r w:rsidR="002C2C3A">
        <w:rPr>
          <w:rStyle w:val="Hyperlink"/>
          <w:color w:val="000000" w:themeColor="text1"/>
          <w:u w:val="none"/>
        </w:rPr>
        <w:t xml:space="preserve">the most </w:t>
      </w:r>
      <w:r w:rsidR="000931FE">
        <w:rPr>
          <w:rStyle w:val="Hyperlink"/>
          <w:color w:val="000000" w:themeColor="text1"/>
          <w:u w:val="none"/>
        </w:rPr>
        <w:t xml:space="preserve">influential people, even still today, she </w:t>
      </w:r>
      <w:bookmarkStart w:id="27" w:name="_Int_udKOwA49"/>
      <w:r w:rsidR="009F0319">
        <w:rPr>
          <w:rStyle w:val="Hyperlink"/>
          <w:color w:val="000000" w:themeColor="text1"/>
          <w:u w:val="none"/>
        </w:rPr>
        <w:t>arguably Is</w:t>
      </w:r>
      <w:bookmarkEnd w:id="27"/>
      <w:r w:rsidR="008015FA">
        <w:rPr>
          <w:rStyle w:val="Hyperlink"/>
          <w:color w:val="000000" w:themeColor="text1"/>
          <w:u w:val="none"/>
        </w:rPr>
        <w:t xml:space="preserve"> o</w:t>
      </w:r>
      <w:r w:rsidR="00CC4375">
        <w:rPr>
          <w:rStyle w:val="Hyperlink"/>
          <w:color w:val="000000" w:themeColor="text1"/>
          <w:u w:val="none"/>
        </w:rPr>
        <w:t>ne of the most powerful and influential</w:t>
      </w:r>
      <w:r w:rsidR="00034501">
        <w:rPr>
          <w:rStyle w:val="Hyperlink"/>
          <w:color w:val="000000" w:themeColor="text1"/>
          <w:u w:val="none"/>
        </w:rPr>
        <w:t>, love</w:t>
      </w:r>
      <w:r w:rsidR="00370706">
        <w:rPr>
          <w:rStyle w:val="Hyperlink"/>
          <w:color w:val="000000" w:themeColor="text1"/>
          <w:u w:val="none"/>
        </w:rPr>
        <w:t>d</w:t>
      </w:r>
      <w:r w:rsidR="007741A7">
        <w:rPr>
          <w:rStyle w:val="Hyperlink"/>
          <w:color w:val="000000" w:themeColor="text1"/>
          <w:u w:val="none"/>
        </w:rPr>
        <w:t xml:space="preserve"> and visually appealing </w:t>
      </w:r>
      <w:r w:rsidR="002A4F3C">
        <w:rPr>
          <w:rStyle w:val="Hyperlink"/>
          <w:color w:val="000000" w:themeColor="text1"/>
          <w:u w:val="none"/>
        </w:rPr>
        <w:t>iconic sign</w:t>
      </w:r>
      <w:r w:rsidR="00CC4375">
        <w:rPr>
          <w:rStyle w:val="Hyperlink"/>
          <w:color w:val="000000" w:themeColor="text1"/>
          <w:u w:val="none"/>
        </w:rPr>
        <w:t xml:space="preserve">. </w:t>
      </w:r>
      <w:r w:rsidR="00D93D6A">
        <w:rPr>
          <w:rStyle w:val="Hyperlink"/>
          <w:color w:val="000000" w:themeColor="text1"/>
          <w:u w:val="none"/>
        </w:rPr>
        <w:t>Christian Dior wants the Spector to believe th</w:t>
      </w:r>
      <w:r w:rsidR="00DA3FCD">
        <w:rPr>
          <w:rStyle w:val="Hyperlink"/>
          <w:color w:val="000000" w:themeColor="text1"/>
          <w:u w:val="none"/>
        </w:rPr>
        <w:t>e</w:t>
      </w:r>
      <w:r w:rsidR="00D93D6A">
        <w:rPr>
          <w:rStyle w:val="Hyperlink"/>
          <w:color w:val="000000" w:themeColor="text1"/>
          <w:u w:val="none"/>
        </w:rPr>
        <w:t>y can be too</w:t>
      </w:r>
      <w:r w:rsidR="00DA3FCD">
        <w:rPr>
          <w:rStyle w:val="Hyperlink"/>
          <w:color w:val="000000" w:themeColor="text1"/>
          <w:u w:val="none"/>
        </w:rPr>
        <w:t xml:space="preserve"> with J’Adore. J’Adore tran</w:t>
      </w:r>
      <w:r w:rsidR="00F3047D">
        <w:rPr>
          <w:rStyle w:val="Hyperlink"/>
          <w:color w:val="000000" w:themeColor="text1"/>
          <w:u w:val="none"/>
        </w:rPr>
        <w:t>slates to “I love</w:t>
      </w:r>
      <w:r w:rsidR="00C87220">
        <w:rPr>
          <w:rStyle w:val="Hyperlink"/>
          <w:color w:val="000000" w:themeColor="text1"/>
          <w:u w:val="none"/>
        </w:rPr>
        <w:t>,”</w:t>
      </w:r>
      <w:r w:rsidR="00F3047D">
        <w:rPr>
          <w:rStyle w:val="Hyperlink"/>
          <w:color w:val="000000" w:themeColor="text1"/>
          <w:u w:val="none"/>
        </w:rPr>
        <w:t xml:space="preserve"> but only </w:t>
      </w:r>
      <w:r w:rsidR="00C87220">
        <w:rPr>
          <w:rStyle w:val="Hyperlink"/>
          <w:color w:val="000000" w:themeColor="text1"/>
          <w:u w:val="none"/>
        </w:rPr>
        <w:t>in</w:t>
      </w:r>
      <w:r w:rsidR="00F3047D">
        <w:rPr>
          <w:rStyle w:val="Hyperlink"/>
          <w:color w:val="000000" w:themeColor="text1"/>
          <w:u w:val="none"/>
        </w:rPr>
        <w:t xml:space="preserve"> relation to an object</w:t>
      </w:r>
      <w:r w:rsidR="00C87220">
        <w:rPr>
          <w:rStyle w:val="Hyperlink"/>
          <w:color w:val="000000" w:themeColor="text1"/>
          <w:u w:val="none"/>
        </w:rPr>
        <w:t xml:space="preserve">, </w:t>
      </w:r>
      <w:r w:rsidR="00A33620">
        <w:rPr>
          <w:rStyle w:val="Hyperlink"/>
          <w:color w:val="000000" w:themeColor="text1"/>
          <w:u w:val="none"/>
        </w:rPr>
        <w:t>not loving a bein</w:t>
      </w:r>
      <w:r w:rsidR="0013223A">
        <w:rPr>
          <w:rStyle w:val="Hyperlink"/>
          <w:color w:val="000000" w:themeColor="text1"/>
          <w:u w:val="none"/>
        </w:rPr>
        <w:t xml:space="preserve">g. </w:t>
      </w:r>
      <w:r w:rsidR="00835299">
        <w:rPr>
          <w:rStyle w:val="Hyperlink"/>
          <w:color w:val="000000" w:themeColor="text1"/>
          <w:u w:val="none"/>
        </w:rPr>
        <w:t>E</w:t>
      </w:r>
      <w:r w:rsidR="00AB30F5">
        <w:rPr>
          <w:rStyle w:val="Hyperlink"/>
          <w:color w:val="000000" w:themeColor="text1"/>
          <w:u w:val="none"/>
        </w:rPr>
        <w:t>ncoding to the</w:t>
      </w:r>
      <w:r w:rsidR="009B1C9A">
        <w:rPr>
          <w:rStyle w:val="Hyperlink"/>
          <w:color w:val="000000" w:themeColor="text1"/>
          <w:u w:val="none"/>
        </w:rPr>
        <w:t xml:space="preserve"> idea </w:t>
      </w:r>
      <w:r w:rsidR="00275C8F">
        <w:rPr>
          <w:rStyle w:val="Hyperlink"/>
          <w:color w:val="000000" w:themeColor="text1"/>
          <w:u w:val="none"/>
        </w:rPr>
        <w:t xml:space="preserve">that with J’Adore the only thing that is </w:t>
      </w:r>
      <w:r w:rsidR="00712129">
        <w:rPr>
          <w:rStyle w:val="Hyperlink"/>
          <w:color w:val="000000" w:themeColor="text1"/>
          <w:u w:val="none"/>
        </w:rPr>
        <w:t xml:space="preserve">too </w:t>
      </w:r>
      <w:bookmarkStart w:id="28" w:name="_Int_MF8tHEIr"/>
      <w:r w:rsidR="00712129">
        <w:rPr>
          <w:rStyle w:val="Hyperlink"/>
          <w:color w:val="000000" w:themeColor="text1"/>
          <w:u w:val="none"/>
        </w:rPr>
        <w:t>be loved</w:t>
      </w:r>
      <w:bookmarkEnd w:id="28"/>
      <w:r w:rsidR="00712129">
        <w:rPr>
          <w:rStyle w:val="Hyperlink"/>
          <w:color w:val="000000" w:themeColor="text1"/>
          <w:u w:val="none"/>
        </w:rPr>
        <w:t xml:space="preserve"> by you is the perfume. Whilst the advertisement is aiming</w:t>
      </w:r>
      <w:r w:rsidR="00FB2AD2">
        <w:rPr>
          <w:rStyle w:val="Hyperlink"/>
          <w:color w:val="000000" w:themeColor="text1"/>
          <w:u w:val="none"/>
        </w:rPr>
        <w:t xml:space="preserve"> for women there is still </w:t>
      </w:r>
      <w:r w:rsidR="00182BA8">
        <w:rPr>
          <w:rStyle w:val="Hyperlink"/>
          <w:color w:val="000000" w:themeColor="text1"/>
          <w:u w:val="none"/>
        </w:rPr>
        <w:t>profound</w:t>
      </w:r>
      <w:r w:rsidR="005A14D1">
        <w:rPr>
          <w:rStyle w:val="Hyperlink"/>
          <w:color w:val="000000" w:themeColor="text1"/>
          <w:u w:val="none"/>
        </w:rPr>
        <w:t xml:space="preserve"> dependency of the ma</w:t>
      </w:r>
      <w:r w:rsidR="00182BA8">
        <w:rPr>
          <w:rStyle w:val="Hyperlink"/>
          <w:color w:val="000000" w:themeColor="text1"/>
          <w:u w:val="none"/>
        </w:rPr>
        <w:t xml:space="preserve">le gaze. </w:t>
      </w:r>
    </w:p>
    <w:p w14:paraId="11FA635B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3BD801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4FCB4411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005758D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8FFBBBA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6495F41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5A13E35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B06D21B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047550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6D600B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6A647874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324FB47E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4BB84BD1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05EF63E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24A94C29" w14:textId="77777777" w:rsidR="00B21E72" w:rsidRDefault="00B21E72" w:rsidP="00A678F9">
      <w:pPr>
        <w:ind w:left="360"/>
        <w:rPr>
          <w:rStyle w:val="Hyperlink"/>
          <w:color w:val="000000" w:themeColor="text1"/>
        </w:rPr>
      </w:pPr>
    </w:p>
    <w:p w14:paraId="04A1F20B" w14:textId="77777777" w:rsidR="00B21E72" w:rsidRDefault="00B21E72" w:rsidP="00575E20">
      <w:pPr>
        <w:rPr>
          <w:rStyle w:val="Hyperlink"/>
          <w:color w:val="000000" w:themeColor="text1"/>
        </w:rPr>
      </w:pPr>
    </w:p>
    <w:p w14:paraId="394AF8A8" w14:textId="77777777" w:rsidR="00770C46" w:rsidRDefault="00770C46" w:rsidP="00575E20">
      <w:pPr>
        <w:rPr>
          <w:rStyle w:val="Hyperlink"/>
          <w:color w:val="000000" w:themeColor="text1"/>
        </w:rPr>
      </w:pPr>
    </w:p>
    <w:p w14:paraId="555FB70A" w14:textId="5C6AB4AB" w:rsidR="00FD1EC5" w:rsidRPr="00A678F9" w:rsidRDefault="00FD1EC5" w:rsidP="00A678F9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</w:rPr>
        <w:lastRenderedPageBreak/>
        <w:t>Bibliography.</w:t>
      </w:r>
    </w:p>
    <w:p w14:paraId="3A01C20F" w14:textId="6F754974" w:rsidR="00303FC2" w:rsidRDefault="00303FC2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Media Studies (2022) </w:t>
      </w:r>
      <w:r w:rsidR="00281B97">
        <w:rPr>
          <w:rStyle w:val="Hyperlink"/>
          <w:i/>
          <w:iCs/>
          <w:color w:val="000000" w:themeColor="text1"/>
          <w:u w:val="none"/>
        </w:rPr>
        <w:t>Ferdinand de Saussure’s sign theory: Examples and analysis</w:t>
      </w:r>
      <w:r w:rsidR="004F7B83">
        <w:rPr>
          <w:rStyle w:val="Hyperlink"/>
          <w:i/>
          <w:iCs/>
          <w:color w:val="000000" w:themeColor="text1"/>
          <w:u w:val="none"/>
        </w:rPr>
        <w:t xml:space="preserve">. </w:t>
      </w:r>
      <w:r w:rsidR="001E092C">
        <w:rPr>
          <w:rStyle w:val="Hyperlink"/>
          <w:color w:val="000000" w:themeColor="text1"/>
          <w:u w:val="none"/>
        </w:rPr>
        <w:t xml:space="preserve">Available at: </w:t>
      </w:r>
      <w:hyperlink r:id="rId20" w:history="1">
        <w:r w:rsidR="00BB6369" w:rsidRPr="00F21821">
          <w:rPr>
            <w:rStyle w:val="Hyperlink"/>
          </w:rPr>
          <w:t>https://media-studies.com/saussure/</w:t>
        </w:r>
      </w:hyperlink>
      <w:r w:rsidR="00BB6369">
        <w:rPr>
          <w:rStyle w:val="Hyperlink"/>
          <w:color w:val="000000" w:themeColor="text1"/>
          <w:u w:val="none"/>
        </w:rPr>
        <w:t xml:space="preserve">. </w:t>
      </w:r>
      <w:r w:rsidR="00C71973">
        <w:rPr>
          <w:rStyle w:val="Hyperlink"/>
          <w:color w:val="000000" w:themeColor="text1"/>
          <w:u w:val="none"/>
        </w:rPr>
        <w:t>(</w:t>
      </w:r>
      <w:r w:rsidR="00457908">
        <w:rPr>
          <w:rStyle w:val="Hyperlink"/>
          <w:color w:val="000000" w:themeColor="text1"/>
          <w:u w:val="none"/>
        </w:rPr>
        <w:t>Accessed</w:t>
      </w:r>
      <w:r w:rsidR="00C71973">
        <w:rPr>
          <w:rStyle w:val="Hyperlink"/>
          <w:color w:val="000000" w:themeColor="text1"/>
          <w:u w:val="none"/>
        </w:rPr>
        <w:t xml:space="preserve">: </w:t>
      </w:r>
      <w:r w:rsidR="00457908">
        <w:rPr>
          <w:rStyle w:val="Hyperlink"/>
          <w:color w:val="000000" w:themeColor="text1"/>
          <w:u w:val="none"/>
        </w:rPr>
        <w:t>20</w:t>
      </w:r>
      <w:r w:rsidR="00457908" w:rsidRPr="00457908">
        <w:rPr>
          <w:rStyle w:val="Hyperlink"/>
          <w:color w:val="000000" w:themeColor="text1"/>
          <w:u w:val="none"/>
          <w:vertAlign w:val="superscript"/>
        </w:rPr>
        <w:t>th</w:t>
      </w:r>
      <w:r w:rsidR="00457908">
        <w:rPr>
          <w:rStyle w:val="Hyperlink"/>
          <w:color w:val="000000" w:themeColor="text1"/>
          <w:u w:val="none"/>
        </w:rPr>
        <w:t xml:space="preserve"> November 202)</w:t>
      </w:r>
      <w:r w:rsidR="0095083B">
        <w:rPr>
          <w:rStyle w:val="Hyperlink"/>
          <w:color w:val="000000" w:themeColor="text1"/>
          <w:u w:val="none"/>
        </w:rPr>
        <w:t>.</w:t>
      </w:r>
    </w:p>
    <w:p w14:paraId="7E13FDA2" w14:textId="77777777" w:rsidR="001C597A" w:rsidRDefault="00B800C8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Barth, R. (</w:t>
      </w:r>
      <w:r w:rsidR="002469DA">
        <w:rPr>
          <w:rStyle w:val="Hyperlink"/>
          <w:color w:val="000000" w:themeColor="text1"/>
          <w:u w:val="none"/>
        </w:rPr>
        <w:t>1964)</w:t>
      </w:r>
      <w:r w:rsidR="006431A8">
        <w:rPr>
          <w:rStyle w:val="Hyperlink"/>
          <w:color w:val="000000" w:themeColor="text1"/>
          <w:u w:val="none"/>
        </w:rPr>
        <w:t xml:space="preserve"> </w:t>
      </w:r>
      <w:r w:rsidR="00CA34DD">
        <w:rPr>
          <w:rStyle w:val="Hyperlink"/>
          <w:i/>
          <w:iCs/>
          <w:color w:val="000000" w:themeColor="text1"/>
          <w:u w:val="none"/>
        </w:rPr>
        <w:t>Elements of Semiology.</w:t>
      </w:r>
      <w:r w:rsidR="004F2CC6">
        <w:rPr>
          <w:rStyle w:val="Hyperlink"/>
          <w:i/>
          <w:iCs/>
          <w:color w:val="000000" w:themeColor="text1"/>
          <w:u w:val="none"/>
        </w:rPr>
        <w:t xml:space="preserve"> </w:t>
      </w:r>
      <w:r w:rsidR="004F2CC6">
        <w:rPr>
          <w:rStyle w:val="Hyperlink"/>
          <w:color w:val="000000" w:themeColor="text1"/>
          <w:u w:val="none"/>
        </w:rPr>
        <w:t>First addition</w:t>
      </w:r>
      <w:r w:rsidR="00136A59">
        <w:rPr>
          <w:rStyle w:val="Hyperlink"/>
          <w:color w:val="000000" w:themeColor="text1"/>
          <w:u w:val="none"/>
        </w:rPr>
        <w:t xml:space="preserve">. </w:t>
      </w:r>
      <w:r w:rsidR="00B5121E">
        <w:rPr>
          <w:rStyle w:val="Hyperlink"/>
          <w:color w:val="000000" w:themeColor="text1"/>
          <w:u w:val="none"/>
        </w:rPr>
        <w:t>New York, United States: Hill and Wang</w:t>
      </w:r>
      <w:r w:rsidR="009A7EF5">
        <w:rPr>
          <w:rStyle w:val="Hyperlink"/>
          <w:color w:val="000000" w:themeColor="text1"/>
          <w:u w:val="none"/>
        </w:rPr>
        <w:t>.</w:t>
      </w:r>
    </w:p>
    <w:p w14:paraId="080EBEE7" w14:textId="13F42635" w:rsidR="00216CBB" w:rsidRDefault="009E11A6" w:rsidP="00303FC2">
      <w:pPr>
        <w:ind w:left="360"/>
        <w:rPr>
          <w:rStyle w:val="Hyperlink"/>
          <w:i/>
          <w:iCs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Rose, G</w:t>
      </w:r>
      <w:r w:rsidR="00BC3368">
        <w:rPr>
          <w:rStyle w:val="Hyperlink"/>
          <w:color w:val="000000" w:themeColor="text1"/>
          <w:u w:val="none"/>
        </w:rPr>
        <w:t xml:space="preserve">. </w:t>
      </w:r>
      <w:r w:rsidR="00C26CE8">
        <w:rPr>
          <w:rStyle w:val="Hyperlink"/>
          <w:color w:val="000000" w:themeColor="text1"/>
          <w:u w:val="none"/>
        </w:rPr>
        <w:t>(</w:t>
      </w:r>
      <w:r w:rsidR="003A08A0">
        <w:rPr>
          <w:rStyle w:val="Hyperlink"/>
          <w:color w:val="000000" w:themeColor="text1"/>
          <w:u w:val="none"/>
        </w:rPr>
        <w:t xml:space="preserve">2001) </w:t>
      </w:r>
      <w:r w:rsidR="003A08A0">
        <w:rPr>
          <w:rStyle w:val="Hyperlink"/>
          <w:i/>
          <w:iCs/>
          <w:color w:val="000000" w:themeColor="text1"/>
          <w:u w:val="none"/>
        </w:rPr>
        <w:t>Visual Metrologies</w:t>
      </w:r>
      <w:r w:rsidR="005A6E7F">
        <w:rPr>
          <w:rStyle w:val="Hyperlink"/>
          <w:i/>
          <w:iCs/>
          <w:color w:val="000000" w:themeColor="text1"/>
          <w:u w:val="none"/>
        </w:rPr>
        <w:t>.</w:t>
      </w:r>
      <w:r w:rsidR="008201AD">
        <w:rPr>
          <w:rStyle w:val="Hyperlink"/>
          <w:i/>
          <w:iCs/>
          <w:color w:val="000000" w:themeColor="text1"/>
          <w:u w:val="none"/>
        </w:rPr>
        <w:t xml:space="preserve"> </w:t>
      </w:r>
      <w:r w:rsidR="008201AD" w:rsidRPr="009E11A6">
        <w:rPr>
          <w:rStyle w:val="Hyperlink"/>
          <w:color w:val="000000" w:themeColor="text1"/>
          <w:u w:val="none"/>
        </w:rPr>
        <w:t>London, New Deli</w:t>
      </w:r>
      <w:r w:rsidR="002F2E2E">
        <w:rPr>
          <w:rStyle w:val="Hyperlink"/>
          <w:i/>
          <w:iCs/>
          <w:color w:val="000000" w:themeColor="text1"/>
          <w:u w:val="none"/>
        </w:rPr>
        <w:t>: SAGE publications.</w:t>
      </w:r>
    </w:p>
    <w:p w14:paraId="1B363AB1" w14:textId="08A891C3" w:rsidR="003568DA" w:rsidRDefault="00676EF7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Berger, J</w:t>
      </w:r>
      <w:r w:rsidR="001C4437">
        <w:rPr>
          <w:rStyle w:val="Hyperlink"/>
          <w:color w:val="000000" w:themeColor="text1"/>
          <w:u w:val="none"/>
        </w:rPr>
        <w:t>. (1972</w:t>
      </w:r>
      <w:r w:rsidR="00F42B9C">
        <w:rPr>
          <w:rStyle w:val="Hyperlink"/>
          <w:color w:val="000000" w:themeColor="text1"/>
          <w:u w:val="none"/>
        </w:rPr>
        <w:t xml:space="preserve">) </w:t>
      </w:r>
      <w:r w:rsidR="00F42B9C">
        <w:rPr>
          <w:rStyle w:val="Hyperlink"/>
          <w:i/>
          <w:iCs/>
          <w:color w:val="000000" w:themeColor="text1"/>
          <w:u w:val="none"/>
        </w:rPr>
        <w:t xml:space="preserve">Ways of Seeing. </w:t>
      </w:r>
      <w:r w:rsidR="005B001D">
        <w:rPr>
          <w:rStyle w:val="Hyperlink"/>
          <w:color w:val="000000" w:themeColor="text1"/>
          <w:u w:val="none"/>
        </w:rPr>
        <w:t xml:space="preserve">London: Penguin Group. </w:t>
      </w:r>
    </w:p>
    <w:p w14:paraId="47B7767C" w14:textId="451BF1FB" w:rsidR="009E11A6" w:rsidRPr="009E11A6" w:rsidRDefault="009E11A6" w:rsidP="00303FC2">
      <w:pPr>
        <w:ind w:left="360"/>
        <w:rPr>
          <w:rStyle w:val="Hyperlink"/>
          <w:i/>
          <w:iCs/>
          <w:color w:val="000000" w:themeColor="text1"/>
          <w:u w:val="none"/>
        </w:rPr>
      </w:pPr>
      <w:r w:rsidRPr="00F30115">
        <w:rPr>
          <w:rStyle w:val="Hyperlink"/>
          <w:color w:val="000000" w:themeColor="text1"/>
          <w:u w:val="none"/>
        </w:rPr>
        <w:t xml:space="preserve">Mulvey, L. (2013) </w:t>
      </w:r>
      <w:r w:rsidRPr="00F30115">
        <w:rPr>
          <w:rStyle w:val="Hyperlink"/>
          <w:i/>
          <w:iCs/>
          <w:color w:val="000000" w:themeColor="text1"/>
          <w:u w:val="none"/>
        </w:rPr>
        <w:t>Visual Pleasures and Narrative Cinema.</w:t>
      </w:r>
      <w:r>
        <w:rPr>
          <w:rStyle w:val="Hyperlink"/>
          <w:i/>
          <w:iCs/>
          <w:color w:val="000000" w:themeColor="text1"/>
          <w:u w:val="none"/>
        </w:rPr>
        <w:t xml:space="preserve"> </w:t>
      </w:r>
    </w:p>
    <w:p w14:paraId="03498DB8" w14:textId="186A792D" w:rsidR="005946E8" w:rsidRPr="00257148" w:rsidRDefault="005918B2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Edwards, K. (</w:t>
      </w:r>
      <w:r w:rsidR="00075DE4">
        <w:rPr>
          <w:rStyle w:val="Hyperlink"/>
          <w:color w:val="000000" w:themeColor="text1"/>
          <w:u w:val="none"/>
        </w:rPr>
        <w:t>N</w:t>
      </w:r>
      <w:r w:rsidR="00A768F5">
        <w:rPr>
          <w:rStyle w:val="Hyperlink"/>
          <w:color w:val="000000" w:themeColor="text1"/>
          <w:u w:val="none"/>
        </w:rPr>
        <w:t xml:space="preserve">/A) </w:t>
      </w:r>
      <w:r w:rsidR="00544B60" w:rsidRPr="00257148">
        <w:rPr>
          <w:rStyle w:val="Hyperlink"/>
          <w:i/>
          <w:iCs/>
          <w:color w:val="000000" w:themeColor="text1"/>
          <w:u w:val="none"/>
        </w:rPr>
        <w:t>Laura Mulvey</w:t>
      </w:r>
      <w:r w:rsidR="000160AC" w:rsidRPr="00257148">
        <w:rPr>
          <w:rStyle w:val="Hyperlink"/>
          <w:i/>
          <w:iCs/>
          <w:color w:val="000000" w:themeColor="text1"/>
          <w:u w:val="none"/>
        </w:rPr>
        <w:t>’</w:t>
      </w:r>
      <w:r w:rsidR="00544B60" w:rsidRPr="00257148">
        <w:rPr>
          <w:rStyle w:val="Hyperlink"/>
          <w:i/>
          <w:iCs/>
          <w:color w:val="000000" w:themeColor="text1"/>
          <w:u w:val="none"/>
        </w:rPr>
        <w:t xml:space="preserve">s Appropriation of the </w:t>
      </w:r>
      <w:r w:rsidR="000160AC" w:rsidRPr="00257148">
        <w:rPr>
          <w:rStyle w:val="Hyperlink"/>
          <w:i/>
          <w:iCs/>
          <w:color w:val="000000" w:themeColor="text1"/>
          <w:u w:val="none"/>
        </w:rPr>
        <w:t>Gaze into Feminist Film Theory</w:t>
      </w:r>
      <w:r w:rsidR="00257148">
        <w:rPr>
          <w:rStyle w:val="Hyperlink"/>
          <w:i/>
          <w:iCs/>
          <w:color w:val="000000" w:themeColor="text1"/>
          <w:u w:val="none"/>
        </w:rPr>
        <w:t xml:space="preserve">. </w:t>
      </w:r>
      <w:r w:rsidR="00257148">
        <w:rPr>
          <w:rStyle w:val="Hyperlink"/>
          <w:color w:val="000000" w:themeColor="text1"/>
          <w:u w:val="none"/>
        </w:rPr>
        <w:t xml:space="preserve">Available </w:t>
      </w:r>
      <w:r w:rsidR="00D5573C">
        <w:rPr>
          <w:rStyle w:val="Hyperlink"/>
          <w:color w:val="000000" w:themeColor="text1"/>
          <w:u w:val="none"/>
        </w:rPr>
        <w:t xml:space="preserve">at: </w:t>
      </w:r>
      <w:r w:rsidR="00D5573C" w:rsidRPr="00D5573C">
        <w:rPr>
          <w:rStyle w:val="Hyperlink"/>
          <w:color w:val="000000" w:themeColor="text1"/>
          <w:u w:val="none"/>
        </w:rPr>
        <w:t>https://www.vanderbilt.edu/AnS/english/Clayton/engl337a/edwards/337a-template-term-mulveyandgaze98.htm#:~:text=In%20her%20seminal%20article%20%EF%BF%BD,through%20sight%2C”%20and%20narcissism—</w:t>
      </w:r>
      <w:r w:rsidR="00D5573C">
        <w:rPr>
          <w:rStyle w:val="Hyperlink"/>
          <w:color w:val="000000" w:themeColor="text1"/>
          <w:u w:val="none"/>
        </w:rPr>
        <w:t xml:space="preserve"> . </w:t>
      </w:r>
      <w:r w:rsidR="009846C1">
        <w:rPr>
          <w:rStyle w:val="Hyperlink"/>
          <w:color w:val="000000" w:themeColor="text1"/>
          <w:u w:val="none"/>
        </w:rPr>
        <w:t>(Accessed</w:t>
      </w:r>
      <w:r w:rsidR="00D5573C">
        <w:rPr>
          <w:rStyle w:val="Hyperlink"/>
          <w:color w:val="000000" w:themeColor="text1"/>
          <w:u w:val="none"/>
        </w:rPr>
        <w:t>: 21</w:t>
      </w:r>
      <w:r w:rsidR="00D5573C" w:rsidRPr="00D5573C">
        <w:rPr>
          <w:rStyle w:val="Hyperlink"/>
          <w:color w:val="000000" w:themeColor="text1"/>
          <w:u w:val="none"/>
          <w:vertAlign w:val="superscript"/>
        </w:rPr>
        <w:t>st</w:t>
      </w:r>
      <w:r w:rsidR="00D5573C">
        <w:rPr>
          <w:rStyle w:val="Hyperlink"/>
          <w:color w:val="000000" w:themeColor="text1"/>
          <w:u w:val="none"/>
        </w:rPr>
        <w:t xml:space="preserve"> No</w:t>
      </w:r>
      <w:r w:rsidR="009846C1">
        <w:rPr>
          <w:rStyle w:val="Hyperlink"/>
          <w:color w:val="000000" w:themeColor="text1"/>
          <w:u w:val="none"/>
        </w:rPr>
        <w:t xml:space="preserve">vember 2024) </w:t>
      </w:r>
    </w:p>
    <w:p w14:paraId="034AD314" w14:textId="7FC53563" w:rsidR="001C597A" w:rsidRDefault="001C597A" w:rsidP="00577A52">
      <w:pPr>
        <w:rPr>
          <w:rStyle w:val="Hyperlink"/>
          <w:color w:val="000000" w:themeColor="text1"/>
          <w:u w:val="none"/>
        </w:rPr>
      </w:pPr>
    </w:p>
    <w:p w14:paraId="4389A5EE" w14:textId="77777777" w:rsidR="001C597A" w:rsidRDefault="001C597A" w:rsidP="00303FC2">
      <w:pPr>
        <w:ind w:left="360"/>
        <w:rPr>
          <w:rStyle w:val="Hyperlink"/>
          <w:b/>
          <w:bCs/>
          <w:color w:val="000000" w:themeColor="text1"/>
          <w:u w:val="none"/>
        </w:rPr>
      </w:pPr>
      <w:r>
        <w:rPr>
          <w:rStyle w:val="Hyperlink"/>
          <w:b/>
          <w:bCs/>
          <w:color w:val="000000" w:themeColor="text1"/>
          <w:u w:val="none"/>
        </w:rPr>
        <w:t xml:space="preserve">List of Figures. </w:t>
      </w:r>
    </w:p>
    <w:p w14:paraId="27B1C743" w14:textId="7C1A9D95" w:rsidR="00974DC7" w:rsidRPr="009900FC" w:rsidRDefault="00785B8C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Dior, C</w:t>
      </w:r>
      <w:r w:rsidR="00B92F49">
        <w:rPr>
          <w:rStyle w:val="Hyperlink"/>
          <w:color w:val="000000" w:themeColor="text1"/>
          <w:u w:val="none"/>
        </w:rPr>
        <w:t>.</w:t>
      </w:r>
      <w:r>
        <w:rPr>
          <w:rStyle w:val="Hyperlink"/>
          <w:color w:val="000000" w:themeColor="text1"/>
          <w:u w:val="none"/>
        </w:rPr>
        <w:t xml:space="preserve"> (1999)</w:t>
      </w:r>
      <w:r w:rsidR="00B92F49">
        <w:rPr>
          <w:rStyle w:val="Hyperlink"/>
          <w:color w:val="000000" w:themeColor="text1"/>
          <w:u w:val="none"/>
        </w:rPr>
        <w:t xml:space="preserve"> </w:t>
      </w:r>
      <w:r w:rsidR="00B92F49">
        <w:rPr>
          <w:rStyle w:val="Hyperlink"/>
          <w:i/>
          <w:iCs/>
          <w:color w:val="000000" w:themeColor="text1"/>
          <w:u w:val="none"/>
        </w:rPr>
        <w:t>J’Adore</w:t>
      </w:r>
      <w:r w:rsidR="00B1517C">
        <w:rPr>
          <w:rStyle w:val="Hyperlink"/>
          <w:i/>
          <w:iCs/>
          <w:color w:val="000000" w:themeColor="text1"/>
          <w:u w:val="none"/>
        </w:rPr>
        <w:t xml:space="preserve">. </w:t>
      </w:r>
      <w:r w:rsidR="00B1517C">
        <w:rPr>
          <w:rStyle w:val="Hyperlink"/>
          <w:color w:val="000000" w:themeColor="text1"/>
          <w:u w:val="none"/>
        </w:rPr>
        <w:t xml:space="preserve">Available at: </w:t>
      </w:r>
      <w:r w:rsidR="00A4098F">
        <w:rPr>
          <w:rStyle w:val="Hyperlink"/>
          <w:color w:val="000000" w:themeColor="text1"/>
          <w:u w:val="none"/>
        </w:rPr>
        <w:t xml:space="preserve"> </w:t>
      </w:r>
      <w:hyperlink r:id="rId21" w:history="1">
        <w:r w:rsidR="009900FC" w:rsidRPr="00F21821">
          <w:rPr>
            <w:rStyle w:val="Hyperlink"/>
            <w:i/>
            <w:iCs/>
          </w:rPr>
          <w:t>https://research-methodology.net/role-of-women-in-media-advertising-a-brief-literature-review/</w:t>
        </w:r>
      </w:hyperlink>
      <w:r w:rsidR="009900FC">
        <w:rPr>
          <w:rStyle w:val="Hyperlink"/>
          <w:i/>
          <w:iCs/>
          <w:color w:val="000000" w:themeColor="text1"/>
          <w:u w:val="none"/>
        </w:rPr>
        <w:t xml:space="preserve"> (</w:t>
      </w:r>
      <w:r w:rsidR="009900FC">
        <w:rPr>
          <w:rStyle w:val="Hyperlink"/>
          <w:color w:val="000000" w:themeColor="text1"/>
          <w:u w:val="none"/>
        </w:rPr>
        <w:t>Accessed</w:t>
      </w:r>
      <w:r w:rsidR="00CF4A87">
        <w:rPr>
          <w:rStyle w:val="Hyperlink"/>
          <w:color w:val="000000" w:themeColor="text1"/>
          <w:u w:val="none"/>
        </w:rPr>
        <w:t>: 20</w:t>
      </w:r>
      <w:r w:rsidR="00CF4A87" w:rsidRPr="00CF4A87">
        <w:rPr>
          <w:rStyle w:val="Hyperlink"/>
          <w:color w:val="000000" w:themeColor="text1"/>
          <w:u w:val="none"/>
          <w:vertAlign w:val="superscript"/>
        </w:rPr>
        <w:t>th</w:t>
      </w:r>
      <w:r w:rsidR="00CF4A87">
        <w:rPr>
          <w:rStyle w:val="Hyperlink"/>
          <w:color w:val="000000" w:themeColor="text1"/>
          <w:u w:val="none"/>
        </w:rPr>
        <w:t xml:space="preserve"> November 2024). </w:t>
      </w:r>
    </w:p>
    <w:p w14:paraId="6115F247" w14:textId="77777777" w:rsidR="00BA0191" w:rsidRDefault="00BA0191" w:rsidP="00303FC2">
      <w:pPr>
        <w:ind w:left="360"/>
        <w:rPr>
          <w:rStyle w:val="Hyperlink"/>
          <w:color w:val="000000" w:themeColor="text1"/>
          <w:u w:val="none"/>
        </w:rPr>
      </w:pPr>
    </w:p>
    <w:p w14:paraId="7028DE77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63C92713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3D89D411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784E2412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43295BF2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7132C00C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38273BB9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0D542211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249FD3F0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65059964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317ED496" w14:textId="77777777" w:rsidR="00487687" w:rsidRDefault="00487687" w:rsidP="00303FC2">
      <w:pPr>
        <w:ind w:left="360"/>
        <w:rPr>
          <w:rStyle w:val="Hyperlink"/>
          <w:color w:val="000000" w:themeColor="text1"/>
          <w:u w:val="none"/>
        </w:rPr>
      </w:pPr>
    </w:p>
    <w:p w14:paraId="5E3520EF" w14:textId="38974FA6" w:rsidR="00487687" w:rsidRDefault="0052471B" w:rsidP="00303FC2">
      <w:pPr>
        <w:ind w:left="360"/>
        <w:rPr>
          <w:rStyle w:val="Hyperlink"/>
          <w:color w:val="000000" w:themeColor="text1"/>
        </w:rPr>
      </w:pPr>
      <w:r>
        <w:rPr>
          <w:rStyle w:val="Hyperlink"/>
          <w:color w:val="000000" w:themeColor="text1"/>
        </w:rPr>
        <w:lastRenderedPageBreak/>
        <w:t xml:space="preserve">Practice Based Writing. </w:t>
      </w:r>
    </w:p>
    <w:p w14:paraId="23D5B5B5" w14:textId="0F19BBA1" w:rsidR="00AF5D52" w:rsidRDefault="00AF5D52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Object: Ceramic </w:t>
      </w:r>
    </w:p>
    <w:p w14:paraId="4DD3F327" w14:textId="4C55DEBC" w:rsidR="00AF5D52" w:rsidRPr="00AF5D52" w:rsidRDefault="00AF5D52" w:rsidP="00303FC2">
      <w:pPr>
        <w:ind w:left="360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Word: Tacit </w:t>
      </w:r>
    </w:p>
    <w:p w14:paraId="4F7CA001" w14:textId="71F2A0D1" w:rsidR="0052471B" w:rsidRDefault="0052471B" w:rsidP="00303FC2">
      <w:pPr>
        <w:ind w:left="360"/>
        <w:rPr>
          <w:rStyle w:val="Hyperlink"/>
          <w:color w:val="000000" w:themeColor="text1"/>
        </w:rPr>
      </w:pPr>
    </w:p>
    <w:p w14:paraId="2A14820D" w14:textId="04105852" w:rsidR="0052471B" w:rsidRDefault="00562296" w:rsidP="00303FC2">
      <w:pPr>
        <w:ind w:left="360"/>
        <w:rPr>
          <w:rStyle w:val="Hyperlink"/>
          <w:color w:val="000000" w:themeColor="text1"/>
        </w:rPr>
      </w:pPr>
      <w:r>
        <w:rPr>
          <w:noProof/>
          <w:color w:val="000000" w:themeColor="text1"/>
          <w:u w:val="single"/>
        </w:rPr>
        <w:drawing>
          <wp:anchor distT="0" distB="0" distL="114300" distR="114300" simplePos="0" relativeHeight="251664384" behindDoc="0" locked="0" layoutInCell="1" allowOverlap="1" wp14:anchorId="7C1E245A" wp14:editId="39C44473">
            <wp:simplePos x="0" y="0"/>
            <wp:positionH relativeFrom="column">
              <wp:posOffset>1225954</wp:posOffset>
            </wp:positionH>
            <wp:positionV relativeFrom="paragraph">
              <wp:posOffset>217574</wp:posOffset>
            </wp:positionV>
            <wp:extent cx="3096260" cy="3905885"/>
            <wp:effectExtent l="0" t="0" r="2540" b="5715"/>
            <wp:wrapTopAndBottom/>
            <wp:docPr id="1573109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109143" name="Picture 1573109143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90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6492B6" w14:textId="74A471E7" w:rsidR="000550EC" w:rsidRPr="000550EC" w:rsidRDefault="000550EC" w:rsidP="003206A6">
      <w:pPr>
        <w:jc w:val="right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Figure One,</w:t>
      </w:r>
      <w:r w:rsidRPr="000550EC">
        <w:rPr>
          <w:i/>
          <w:iCs/>
          <w:color w:val="000000" w:themeColor="text1"/>
        </w:rPr>
        <w:t xml:space="preserve"> </w:t>
      </w:r>
      <w:r>
        <w:rPr>
          <w:i/>
          <w:iCs/>
          <w:color w:val="000000" w:themeColor="text1"/>
        </w:rPr>
        <w:t xml:space="preserve">virtually stripped white Shino-glazed </w:t>
      </w:r>
      <w:proofErr w:type="spellStart"/>
      <w:r>
        <w:rPr>
          <w:i/>
          <w:iCs/>
          <w:color w:val="000000" w:themeColor="text1"/>
        </w:rPr>
        <w:t>waterjar</w:t>
      </w:r>
      <w:proofErr w:type="spellEnd"/>
      <w:r>
        <w:rPr>
          <w:i/>
          <w:iCs/>
          <w:color w:val="000000" w:themeColor="text1"/>
        </w:rPr>
        <w:t xml:space="preserve"> (</w:t>
      </w:r>
      <w:proofErr w:type="spellStart"/>
      <w:r>
        <w:rPr>
          <w:i/>
          <w:iCs/>
          <w:color w:val="000000" w:themeColor="text1"/>
        </w:rPr>
        <w:t>mizusashi</w:t>
      </w:r>
      <w:proofErr w:type="spellEnd"/>
      <w:r>
        <w:rPr>
          <w:i/>
          <w:iCs/>
          <w:color w:val="000000" w:themeColor="text1"/>
        </w:rPr>
        <w:t>) in the form of a cherry blossom</w:t>
      </w:r>
      <w:r>
        <w:rPr>
          <w:i/>
          <w:iCs/>
          <w:color w:val="000000" w:themeColor="text1"/>
        </w:rPr>
        <w:t xml:space="preserve">. </w:t>
      </w:r>
      <w:r>
        <w:rPr>
          <w:color w:val="000000" w:themeColor="text1"/>
        </w:rPr>
        <w:t>Suzuki Osamu, 1988</w:t>
      </w:r>
      <w:r>
        <w:rPr>
          <w:i/>
          <w:iCs/>
          <w:color w:val="000000" w:themeColor="text1"/>
        </w:rPr>
        <w:t xml:space="preserve"> </w:t>
      </w:r>
    </w:p>
    <w:p w14:paraId="7F88C4D9" w14:textId="77777777" w:rsidR="000550EC" w:rsidRDefault="000550EC" w:rsidP="00A11F3A">
      <w:pPr>
        <w:rPr>
          <w:rStyle w:val="Hyperlink"/>
          <w:color w:val="000000" w:themeColor="text1"/>
          <w:u w:val="none"/>
        </w:rPr>
      </w:pPr>
    </w:p>
    <w:p w14:paraId="5034B807" w14:textId="56DD36B6" w:rsidR="000B7987" w:rsidRDefault="00A11F3A" w:rsidP="00A11F3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Suzuki Osam</w:t>
      </w:r>
      <w:r w:rsidR="00556DE5">
        <w:rPr>
          <w:rStyle w:val="Hyperlink"/>
          <w:color w:val="000000" w:themeColor="text1"/>
          <w:u w:val="none"/>
        </w:rPr>
        <w:t xml:space="preserve">u </w:t>
      </w:r>
      <w:r w:rsidR="00376BFA">
        <w:rPr>
          <w:rStyle w:val="Hyperlink"/>
          <w:color w:val="000000" w:themeColor="text1"/>
          <w:u w:val="none"/>
        </w:rPr>
        <w:t xml:space="preserve">explored </w:t>
      </w:r>
      <w:r w:rsidR="005E48E5">
        <w:rPr>
          <w:rStyle w:val="Hyperlink"/>
          <w:color w:val="000000" w:themeColor="text1"/>
          <w:u w:val="none"/>
        </w:rPr>
        <w:t xml:space="preserve">many ancient local ceramics kilns to Mino, a city in Japan, </w:t>
      </w:r>
      <w:r w:rsidR="001A1261">
        <w:rPr>
          <w:rStyle w:val="Hyperlink"/>
          <w:color w:val="000000" w:themeColor="text1"/>
          <w:u w:val="none"/>
        </w:rPr>
        <w:t xml:space="preserve">fascinated with the traditional </w:t>
      </w:r>
      <w:r w:rsidR="00F30AB5">
        <w:rPr>
          <w:rStyle w:val="Hyperlink"/>
          <w:color w:val="000000" w:themeColor="text1"/>
          <w:u w:val="none"/>
        </w:rPr>
        <w:t>methods</w:t>
      </w:r>
      <w:r w:rsidR="001A1261">
        <w:rPr>
          <w:rStyle w:val="Hyperlink"/>
          <w:color w:val="000000" w:themeColor="text1"/>
          <w:u w:val="none"/>
        </w:rPr>
        <w:t xml:space="preserve"> of kiln building, </w:t>
      </w:r>
      <w:r w:rsidR="00DC3219">
        <w:rPr>
          <w:rStyle w:val="Hyperlink"/>
          <w:color w:val="000000" w:themeColor="text1"/>
          <w:u w:val="none"/>
        </w:rPr>
        <w:t>firing,</w:t>
      </w:r>
      <w:r w:rsidR="00F30AB5">
        <w:rPr>
          <w:rStyle w:val="Hyperlink"/>
          <w:color w:val="000000" w:themeColor="text1"/>
          <w:u w:val="none"/>
        </w:rPr>
        <w:t xml:space="preserve"> and throwing</w:t>
      </w:r>
      <w:r w:rsidR="009272D8">
        <w:rPr>
          <w:rStyle w:val="Hyperlink"/>
          <w:color w:val="000000" w:themeColor="text1"/>
          <w:u w:val="none"/>
        </w:rPr>
        <w:t xml:space="preserve">, </w:t>
      </w:r>
      <w:r w:rsidR="00183ECF">
        <w:rPr>
          <w:rStyle w:val="Hyperlink"/>
          <w:color w:val="000000" w:themeColor="text1"/>
          <w:u w:val="none"/>
        </w:rPr>
        <w:t>deviating</w:t>
      </w:r>
      <w:r w:rsidR="00E8448F">
        <w:rPr>
          <w:rStyle w:val="Hyperlink"/>
          <w:color w:val="000000" w:themeColor="text1"/>
          <w:u w:val="none"/>
        </w:rPr>
        <w:t xml:space="preserve"> </w:t>
      </w:r>
      <w:r w:rsidR="00BF450D">
        <w:rPr>
          <w:rStyle w:val="Hyperlink"/>
          <w:color w:val="000000" w:themeColor="text1"/>
          <w:u w:val="none"/>
        </w:rPr>
        <w:t>all the way back to the 16</w:t>
      </w:r>
      <w:r w:rsidR="00BF450D" w:rsidRPr="00BF450D">
        <w:rPr>
          <w:rStyle w:val="Hyperlink"/>
          <w:color w:val="000000" w:themeColor="text1"/>
          <w:u w:val="none"/>
          <w:vertAlign w:val="superscript"/>
        </w:rPr>
        <w:t>th</w:t>
      </w:r>
      <w:r w:rsidR="00BF450D">
        <w:rPr>
          <w:rStyle w:val="Hyperlink"/>
          <w:color w:val="000000" w:themeColor="text1"/>
          <w:u w:val="none"/>
        </w:rPr>
        <w:t xml:space="preserve"> cen</w:t>
      </w:r>
      <w:r w:rsidR="00EB7EF0">
        <w:rPr>
          <w:rStyle w:val="Hyperlink"/>
          <w:color w:val="000000" w:themeColor="text1"/>
          <w:u w:val="none"/>
        </w:rPr>
        <w:t>tury</w:t>
      </w:r>
      <w:r w:rsidR="004919B5">
        <w:rPr>
          <w:rStyle w:val="Hyperlink"/>
          <w:color w:val="000000" w:themeColor="text1"/>
          <w:u w:val="none"/>
        </w:rPr>
        <w:t xml:space="preserve"> (</w:t>
      </w:r>
      <w:r w:rsidR="0065648F">
        <w:rPr>
          <w:rStyle w:val="Hyperlink"/>
          <w:color w:val="000000" w:themeColor="text1"/>
          <w:u w:val="none"/>
        </w:rPr>
        <w:t xml:space="preserve">John B </w:t>
      </w:r>
      <w:proofErr w:type="spellStart"/>
      <w:r w:rsidR="0065648F">
        <w:rPr>
          <w:rStyle w:val="Hyperlink"/>
          <w:color w:val="000000" w:themeColor="text1"/>
          <w:u w:val="none"/>
        </w:rPr>
        <w:t>Mirviss</w:t>
      </w:r>
      <w:proofErr w:type="spellEnd"/>
      <w:r w:rsidR="0065648F">
        <w:rPr>
          <w:rStyle w:val="Hyperlink"/>
          <w:color w:val="000000" w:themeColor="text1"/>
          <w:u w:val="none"/>
        </w:rPr>
        <w:t>, 2024)</w:t>
      </w:r>
      <w:r w:rsidR="00EB7EF0">
        <w:rPr>
          <w:rStyle w:val="Hyperlink"/>
          <w:color w:val="000000" w:themeColor="text1"/>
          <w:u w:val="none"/>
        </w:rPr>
        <w:t xml:space="preserve">. </w:t>
      </w:r>
      <w:r w:rsidR="0079637C">
        <w:rPr>
          <w:rStyle w:val="Hyperlink"/>
          <w:color w:val="000000" w:themeColor="text1"/>
          <w:u w:val="none"/>
        </w:rPr>
        <w:t xml:space="preserve">Vilém </w:t>
      </w:r>
      <w:r w:rsidR="00BF0D1F">
        <w:rPr>
          <w:rStyle w:val="Hyperlink"/>
          <w:color w:val="000000" w:themeColor="text1"/>
          <w:u w:val="none"/>
        </w:rPr>
        <w:t xml:space="preserve">Flusser explore through the book ‘the shape of things’ that the </w:t>
      </w:r>
      <w:r w:rsidR="00D166C6">
        <w:rPr>
          <w:rStyle w:val="Hyperlink"/>
          <w:color w:val="000000" w:themeColor="text1"/>
          <w:u w:val="none"/>
        </w:rPr>
        <w:t>Eastern</w:t>
      </w:r>
      <w:r w:rsidR="00BF0D1F">
        <w:rPr>
          <w:rStyle w:val="Hyperlink"/>
          <w:color w:val="000000" w:themeColor="text1"/>
          <w:u w:val="none"/>
        </w:rPr>
        <w:t xml:space="preserve"> part of the world his more connect</w:t>
      </w:r>
      <w:r w:rsidR="00191BF4">
        <w:rPr>
          <w:rStyle w:val="Hyperlink"/>
          <w:color w:val="000000" w:themeColor="text1"/>
          <w:u w:val="none"/>
        </w:rPr>
        <w:t>ion</w:t>
      </w:r>
      <w:r w:rsidR="00BF0D1F">
        <w:rPr>
          <w:rStyle w:val="Hyperlink"/>
          <w:color w:val="000000" w:themeColor="text1"/>
          <w:u w:val="none"/>
        </w:rPr>
        <w:t xml:space="preserve"> to their heritage and they use </w:t>
      </w:r>
      <w:r w:rsidR="00D166C6">
        <w:rPr>
          <w:rStyle w:val="Hyperlink"/>
          <w:color w:val="000000" w:themeColor="text1"/>
          <w:u w:val="none"/>
        </w:rPr>
        <w:t>their</w:t>
      </w:r>
      <w:r w:rsidR="00BF0D1F">
        <w:rPr>
          <w:rStyle w:val="Hyperlink"/>
          <w:color w:val="000000" w:themeColor="text1"/>
          <w:u w:val="none"/>
        </w:rPr>
        <w:t xml:space="preserve"> heritage </w:t>
      </w:r>
      <w:r w:rsidR="00D166C6">
        <w:rPr>
          <w:rStyle w:val="Hyperlink"/>
          <w:color w:val="000000" w:themeColor="text1"/>
          <w:u w:val="none"/>
        </w:rPr>
        <w:t>to</w:t>
      </w:r>
      <w:r w:rsidR="00BF0D1F">
        <w:rPr>
          <w:rStyle w:val="Hyperlink"/>
          <w:color w:val="000000" w:themeColor="text1"/>
          <w:u w:val="none"/>
        </w:rPr>
        <w:t xml:space="preserve"> </w:t>
      </w:r>
      <w:r w:rsidR="00D166C6">
        <w:rPr>
          <w:rStyle w:val="Hyperlink"/>
          <w:color w:val="000000" w:themeColor="text1"/>
          <w:u w:val="none"/>
        </w:rPr>
        <w:t>experience</w:t>
      </w:r>
      <w:r w:rsidR="000609DB">
        <w:rPr>
          <w:rStyle w:val="Hyperlink"/>
          <w:color w:val="000000" w:themeColor="text1"/>
          <w:u w:val="none"/>
        </w:rPr>
        <w:t xml:space="preserve"> the world. </w:t>
      </w:r>
      <w:r w:rsidR="0024200D">
        <w:rPr>
          <w:rStyle w:val="Hyperlink"/>
          <w:color w:val="000000" w:themeColor="text1"/>
          <w:u w:val="none"/>
        </w:rPr>
        <w:t>Mino</w:t>
      </w:r>
      <w:r w:rsidR="006B1653">
        <w:rPr>
          <w:rStyle w:val="Hyperlink"/>
          <w:color w:val="000000" w:themeColor="text1"/>
          <w:u w:val="none"/>
        </w:rPr>
        <w:t>’s</w:t>
      </w:r>
      <w:r w:rsidR="0024200D">
        <w:rPr>
          <w:rStyle w:val="Hyperlink"/>
          <w:color w:val="000000" w:themeColor="text1"/>
          <w:u w:val="none"/>
        </w:rPr>
        <w:t xml:space="preserve"> tradition </w:t>
      </w:r>
      <w:r w:rsidR="001D42EB">
        <w:rPr>
          <w:rStyle w:val="Hyperlink"/>
          <w:color w:val="000000" w:themeColor="text1"/>
          <w:u w:val="none"/>
        </w:rPr>
        <w:t xml:space="preserve">ceramic decorative technique </w:t>
      </w:r>
      <w:r w:rsidR="0024200D">
        <w:rPr>
          <w:rStyle w:val="Hyperlink"/>
          <w:color w:val="000000" w:themeColor="text1"/>
          <w:u w:val="none"/>
        </w:rPr>
        <w:t xml:space="preserve">of Shino </w:t>
      </w:r>
      <w:r w:rsidR="001D42EB">
        <w:rPr>
          <w:rStyle w:val="Hyperlink"/>
          <w:color w:val="000000" w:themeColor="text1"/>
          <w:u w:val="none"/>
        </w:rPr>
        <w:t>is how</w:t>
      </w:r>
      <w:r w:rsidR="001F086C">
        <w:rPr>
          <w:rStyle w:val="Hyperlink"/>
          <w:color w:val="000000" w:themeColor="text1"/>
          <w:u w:val="none"/>
        </w:rPr>
        <w:t>,</w:t>
      </w:r>
      <w:r w:rsidR="001D42EB">
        <w:rPr>
          <w:rStyle w:val="Hyperlink"/>
          <w:color w:val="000000" w:themeColor="text1"/>
          <w:u w:val="none"/>
        </w:rPr>
        <w:t xml:space="preserve"> </w:t>
      </w:r>
      <w:r w:rsidR="001D42EB">
        <w:rPr>
          <w:rStyle w:val="Hyperlink"/>
          <w:i/>
          <w:iCs/>
          <w:color w:val="000000" w:themeColor="text1"/>
          <w:u w:val="none"/>
        </w:rPr>
        <w:t>figur</w:t>
      </w:r>
      <w:r w:rsidR="001F086C">
        <w:rPr>
          <w:rStyle w:val="Hyperlink"/>
          <w:i/>
          <w:iCs/>
          <w:color w:val="000000" w:themeColor="text1"/>
          <w:u w:val="none"/>
        </w:rPr>
        <w:t xml:space="preserve">e one, </w:t>
      </w:r>
      <w:bookmarkStart w:id="29" w:name="_Int_fhTw4uem"/>
      <w:r w:rsidR="001F086C">
        <w:rPr>
          <w:rStyle w:val="Hyperlink"/>
          <w:color w:val="000000" w:themeColor="text1"/>
          <w:u w:val="none"/>
        </w:rPr>
        <w:t>was created</w:t>
      </w:r>
      <w:bookmarkEnd w:id="29"/>
      <w:r w:rsidR="00E96489">
        <w:rPr>
          <w:rStyle w:val="Hyperlink"/>
          <w:color w:val="000000" w:themeColor="text1"/>
          <w:u w:val="none"/>
        </w:rPr>
        <w:t xml:space="preserve">. Shino is a traditional </w:t>
      </w:r>
      <w:r w:rsidR="004F000D">
        <w:rPr>
          <w:rStyle w:val="Hyperlink"/>
          <w:color w:val="000000" w:themeColor="text1"/>
          <w:u w:val="none"/>
        </w:rPr>
        <w:t xml:space="preserve">Mino glazing technique from the </w:t>
      </w:r>
      <w:proofErr w:type="spellStart"/>
      <w:r w:rsidR="004F000D">
        <w:rPr>
          <w:rStyle w:val="Hyperlink"/>
          <w:color w:val="000000" w:themeColor="text1"/>
          <w:u w:val="none"/>
        </w:rPr>
        <w:t>momogama</w:t>
      </w:r>
      <w:proofErr w:type="spellEnd"/>
      <w:r w:rsidR="004F000D">
        <w:rPr>
          <w:rStyle w:val="Hyperlink"/>
          <w:color w:val="000000" w:themeColor="text1"/>
          <w:u w:val="none"/>
        </w:rPr>
        <w:t xml:space="preserve"> period (1573- 1615)</w:t>
      </w:r>
      <w:r w:rsidR="00C61BFF">
        <w:rPr>
          <w:rStyle w:val="Hyperlink"/>
          <w:color w:val="000000" w:themeColor="text1"/>
          <w:u w:val="none"/>
        </w:rPr>
        <w:t xml:space="preserve"> consisting of a thick creamy, </w:t>
      </w:r>
      <w:r w:rsidR="00CA7A55">
        <w:rPr>
          <w:rStyle w:val="Hyperlink"/>
          <w:color w:val="000000" w:themeColor="text1"/>
          <w:u w:val="none"/>
        </w:rPr>
        <w:t>usually</w:t>
      </w:r>
      <w:r w:rsidR="00C61BFF">
        <w:rPr>
          <w:rStyle w:val="Hyperlink"/>
          <w:color w:val="000000" w:themeColor="text1"/>
          <w:u w:val="none"/>
        </w:rPr>
        <w:t xml:space="preserve"> white, feldspar glaze</w:t>
      </w:r>
      <w:r w:rsidR="00C07DC5">
        <w:rPr>
          <w:rStyle w:val="Hyperlink"/>
          <w:color w:val="000000" w:themeColor="text1"/>
          <w:u w:val="none"/>
        </w:rPr>
        <w:t xml:space="preserve">, the </w:t>
      </w:r>
      <w:r w:rsidR="00CA7A55">
        <w:rPr>
          <w:rStyle w:val="Hyperlink"/>
          <w:color w:val="000000" w:themeColor="text1"/>
          <w:u w:val="none"/>
        </w:rPr>
        <w:t>ceramics</w:t>
      </w:r>
      <w:r w:rsidR="00C07DC5">
        <w:rPr>
          <w:rStyle w:val="Hyperlink"/>
          <w:color w:val="000000" w:themeColor="text1"/>
          <w:u w:val="none"/>
        </w:rPr>
        <w:t xml:space="preserve"> </w:t>
      </w:r>
      <w:bookmarkStart w:id="30" w:name="_Int_Ip1US5AQ"/>
      <w:r w:rsidR="00C07DC5">
        <w:rPr>
          <w:rStyle w:val="Hyperlink"/>
          <w:color w:val="000000" w:themeColor="text1"/>
          <w:u w:val="none"/>
        </w:rPr>
        <w:t>are used</w:t>
      </w:r>
      <w:bookmarkEnd w:id="30"/>
      <w:r w:rsidR="00C07DC5">
        <w:rPr>
          <w:rStyle w:val="Hyperlink"/>
          <w:color w:val="000000" w:themeColor="text1"/>
          <w:u w:val="none"/>
        </w:rPr>
        <w:t xml:space="preserve"> for tea </w:t>
      </w:r>
      <w:r w:rsidR="00CA7A55">
        <w:rPr>
          <w:rStyle w:val="Hyperlink"/>
          <w:color w:val="000000" w:themeColor="text1"/>
          <w:u w:val="none"/>
        </w:rPr>
        <w:t>ceremonies</w:t>
      </w:r>
      <w:r w:rsidR="00C07DC5">
        <w:rPr>
          <w:rStyle w:val="Hyperlink"/>
          <w:color w:val="000000" w:themeColor="text1"/>
          <w:u w:val="none"/>
        </w:rPr>
        <w:t xml:space="preserve">; tea blows, water </w:t>
      </w:r>
      <w:r w:rsidR="00CA7A55">
        <w:rPr>
          <w:rStyle w:val="Hyperlink"/>
          <w:color w:val="000000" w:themeColor="text1"/>
          <w:u w:val="none"/>
        </w:rPr>
        <w:t xml:space="preserve">jars and </w:t>
      </w:r>
      <w:proofErr w:type="spellStart"/>
      <w:r w:rsidR="00CA7A55">
        <w:rPr>
          <w:rStyle w:val="Hyperlink"/>
          <w:color w:val="000000" w:themeColor="text1"/>
          <w:u w:val="none"/>
        </w:rPr>
        <w:t>mukozuke</w:t>
      </w:r>
      <w:proofErr w:type="spellEnd"/>
      <w:r w:rsidR="00CA7A55">
        <w:rPr>
          <w:rStyle w:val="Hyperlink"/>
          <w:color w:val="000000" w:themeColor="text1"/>
          <w:u w:val="none"/>
        </w:rPr>
        <w:t xml:space="preserve"> food bowls</w:t>
      </w:r>
      <w:r w:rsidR="0041465E">
        <w:rPr>
          <w:rStyle w:val="Hyperlink"/>
          <w:color w:val="000000" w:themeColor="text1"/>
          <w:u w:val="none"/>
        </w:rPr>
        <w:t xml:space="preserve"> (</w:t>
      </w:r>
      <w:r w:rsidR="00632F35">
        <w:rPr>
          <w:rStyle w:val="Hyperlink"/>
          <w:color w:val="000000" w:themeColor="text1"/>
          <w:u w:val="none"/>
        </w:rPr>
        <w:t xml:space="preserve">Japan </w:t>
      </w:r>
      <w:r w:rsidR="000816F7">
        <w:rPr>
          <w:rStyle w:val="Hyperlink"/>
          <w:color w:val="000000" w:themeColor="text1"/>
          <w:u w:val="none"/>
        </w:rPr>
        <w:t>House, no</w:t>
      </w:r>
      <w:r w:rsidR="00632F35">
        <w:rPr>
          <w:rStyle w:val="Hyperlink"/>
          <w:color w:val="000000" w:themeColor="text1"/>
          <w:u w:val="none"/>
        </w:rPr>
        <w:t xml:space="preserve"> </w:t>
      </w:r>
      <w:r w:rsidR="00122205">
        <w:rPr>
          <w:rStyle w:val="Hyperlink"/>
          <w:color w:val="000000" w:themeColor="text1"/>
          <w:u w:val="none"/>
        </w:rPr>
        <w:t>date, para</w:t>
      </w:r>
      <w:r w:rsidR="000816F7">
        <w:rPr>
          <w:rStyle w:val="Hyperlink"/>
          <w:color w:val="000000" w:themeColor="text1"/>
          <w:u w:val="none"/>
        </w:rPr>
        <w:t xml:space="preserve"> 2</w:t>
      </w:r>
      <w:r w:rsidR="00122205">
        <w:rPr>
          <w:rStyle w:val="Hyperlink"/>
          <w:color w:val="000000" w:themeColor="text1"/>
          <w:u w:val="none"/>
        </w:rPr>
        <w:t>).</w:t>
      </w:r>
      <w:r w:rsidR="00CA7A55">
        <w:rPr>
          <w:rStyle w:val="Hyperlink"/>
          <w:color w:val="000000" w:themeColor="text1"/>
          <w:u w:val="none"/>
        </w:rPr>
        <w:t xml:space="preserve"> </w:t>
      </w:r>
      <w:r w:rsidR="00BC1E18">
        <w:rPr>
          <w:rStyle w:val="Hyperlink"/>
          <w:color w:val="000000" w:themeColor="text1"/>
          <w:u w:val="none"/>
        </w:rPr>
        <w:t xml:space="preserve">Tea </w:t>
      </w:r>
      <w:r w:rsidR="00034820">
        <w:rPr>
          <w:rStyle w:val="Hyperlink"/>
          <w:color w:val="000000" w:themeColor="text1"/>
          <w:u w:val="none"/>
        </w:rPr>
        <w:t>ceremonies</w:t>
      </w:r>
      <w:r w:rsidR="00BC1E18">
        <w:rPr>
          <w:rStyle w:val="Hyperlink"/>
          <w:color w:val="000000" w:themeColor="text1"/>
          <w:u w:val="none"/>
        </w:rPr>
        <w:t xml:space="preserve"> utensils </w:t>
      </w:r>
      <w:bookmarkStart w:id="31" w:name="_Int_uIOXiM32"/>
      <w:r w:rsidR="00BC1E18">
        <w:rPr>
          <w:rStyle w:val="Hyperlink"/>
          <w:color w:val="000000" w:themeColor="text1"/>
          <w:u w:val="none"/>
        </w:rPr>
        <w:t>are used</w:t>
      </w:r>
      <w:bookmarkEnd w:id="31"/>
      <w:r w:rsidR="00BC1E18">
        <w:rPr>
          <w:rStyle w:val="Hyperlink"/>
          <w:color w:val="000000" w:themeColor="text1"/>
          <w:u w:val="none"/>
        </w:rPr>
        <w:t xml:space="preserve"> for a </w:t>
      </w:r>
      <w:r w:rsidR="00034820">
        <w:rPr>
          <w:rStyle w:val="Hyperlink"/>
          <w:color w:val="000000" w:themeColor="text1"/>
          <w:u w:val="none"/>
        </w:rPr>
        <w:t>purpose,</w:t>
      </w:r>
      <w:r w:rsidR="00BC1E18">
        <w:rPr>
          <w:rStyle w:val="Hyperlink"/>
          <w:color w:val="000000" w:themeColor="text1"/>
          <w:u w:val="none"/>
        </w:rPr>
        <w:t xml:space="preserve"> and we interact with these objects </w:t>
      </w:r>
      <w:r w:rsidR="00034820">
        <w:rPr>
          <w:rStyle w:val="Hyperlink"/>
          <w:color w:val="000000" w:themeColor="text1"/>
          <w:u w:val="none"/>
        </w:rPr>
        <w:t xml:space="preserve">through our senses, of </w:t>
      </w:r>
      <w:r w:rsidR="00FA7994">
        <w:rPr>
          <w:rStyle w:val="Hyperlink"/>
          <w:color w:val="000000" w:themeColor="text1"/>
          <w:u w:val="none"/>
        </w:rPr>
        <w:t>touch</w:t>
      </w:r>
      <w:r w:rsidR="00034820">
        <w:rPr>
          <w:rStyle w:val="Hyperlink"/>
          <w:color w:val="000000" w:themeColor="text1"/>
          <w:u w:val="none"/>
        </w:rPr>
        <w:t xml:space="preserve">. </w:t>
      </w:r>
      <w:r w:rsidR="00B92E82">
        <w:rPr>
          <w:rStyle w:val="Hyperlink"/>
          <w:color w:val="000000" w:themeColor="text1"/>
          <w:u w:val="none"/>
        </w:rPr>
        <w:t xml:space="preserve">Touch </w:t>
      </w:r>
      <w:bookmarkStart w:id="32" w:name="_Int_RVhuwbY6"/>
      <w:r w:rsidR="00B92E82">
        <w:rPr>
          <w:rStyle w:val="Hyperlink"/>
          <w:color w:val="000000" w:themeColor="text1"/>
          <w:u w:val="none"/>
        </w:rPr>
        <w:t>indicates</w:t>
      </w:r>
      <w:bookmarkEnd w:id="32"/>
      <w:r w:rsidR="00B92E82">
        <w:rPr>
          <w:rStyle w:val="Hyperlink"/>
          <w:color w:val="000000" w:themeColor="text1"/>
          <w:u w:val="none"/>
        </w:rPr>
        <w:t xml:space="preserve"> that we are using something as a tool, wether it be a work tool, or a tool for consuming, a tool from </w:t>
      </w:r>
      <w:r w:rsidR="00CA5619">
        <w:rPr>
          <w:rStyle w:val="Hyperlink"/>
          <w:color w:val="000000" w:themeColor="text1"/>
          <w:u w:val="none"/>
        </w:rPr>
        <w:t xml:space="preserve">drawing or writing and </w:t>
      </w:r>
      <w:r w:rsidR="00CA5619">
        <w:rPr>
          <w:rStyle w:val="Hyperlink"/>
          <w:color w:val="000000" w:themeColor="text1"/>
          <w:u w:val="none"/>
        </w:rPr>
        <w:lastRenderedPageBreak/>
        <w:t xml:space="preserve">a tool for creating something. </w:t>
      </w:r>
      <w:r w:rsidR="00CF676E">
        <w:rPr>
          <w:rStyle w:val="Hyperlink"/>
          <w:color w:val="000000" w:themeColor="text1"/>
          <w:u w:val="none"/>
        </w:rPr>
        <w:t xml:space="preserve">Micheal Polanyi explores this idea through </w:t>
      </w:r>
      <w:r w:rsidR="007409F5">
        <w:rPr>
          <w:rStyle w:val="Hyperlink"/>
          <w:color w:val="000000" w:themeColor="text1"/>
          <w:u w:val="none"/>
        </w:rPr>
        <w:t>his book of ‘Personal Knowledge</w:t>
      </w:r>
      <w:r w:rsidR="00D31D44">
        <w:rPr>
          <w:rStyle w:val="Hyperlink"/>
          <w:color w:val="000000" w:themeColor="text1"/>
          <w:u w:val="none"/>
        </w:rPr>
        <w:t>.’</w:t>
      </w:r>
      <w:r w:rsidR="005B3A4B">
        <w:rPr>
          <w:rStyle w:val="Hyperlink"/>
          <w:color w:val="000000" w:themeColor="text1"/>
          <w:u w:val="none"/>
        </w:rPr>
        <w:t xml:space="preserve">personal </w:t>
      </w:r>
      <w:r w:rsidR="00623602">
        <w:rPr>
          <w:rStyle w:val="Hyperlink"/>
          <w:color w:val="000000" w:themeColor="text1"/>
          <w:u w:val="none"/>
        </w:rPr>
        <w:t xml:space="preserve">knowledge </w:t>
      </w:r>
      <w:r w:rsidR="00557B17">
        <w:rPr>
          <w:rStyle w:val="Hyperlink"/>
          <w:color w:val="000000" w:themeColor="text1"/>
          <w:u w:val="none"/>
        </w:rPr>
        <w:t>is of what we personally know about something</w:t>
      </w:r>
      <w:r w:rsidR="00DD3CF0">
        <w:rPr>
          <w:rStyle w:val="Hyperlink"/>
          <w:color w:val="000000" w:themeColor="text1"/>
          <w:u w:val="none"/>
        </w:rPr>
        <w:t xml:space="preserve">. </w:t>
      </w:r>
      <w:r w:rsidR="007B17B8">
        <w:rPr>
          <w:rStyle w:val="Hyperlink"/>
          <w:color w:val="000000" w:themeColor="text1"/>
          <w:u w:val="none"/>
        </w:rPr>
        <w:t xml:space="preserve">We </w:t>
      </w:r>
      <w:r w:rsidR="005C73F5">
        <w:rPr>
          <w:rStyle w:val="Hyperlink"/>
          <w:color w:val="000000" w:themeColor="text1"/>
          <w:u w:val="none"/>
        </w:rPr>
        <w:t>culture</w:t>
      </w:r>
      <w:r w:rsidR="007B17B8">
        <w:rPr>
          <w:rStyle w:val="Hyperlink"/>
          <w:color w:val="000000" w:themeColor="text1"/>
          <w:u w:val="none"/>
        </w:rPr>
        <w:t xml:space="preserve"> </w:t>
      </w:r>
      <w:r w:rsidR="00B93027">
        <w:rPr>
          <w:rStyle w:val="Hyperlink"/>
          <w:color w:val="000000" w:themeColor="text1"/>
          <w:u w:val="none"/>
        </w:rPr>
        <w:t>our</w:t>
      </w:r>
      <w:r w:rsidR="007B17B8">
        <w:rPr>
          <w:rStyle w:val="Hyperlink"/>
          <w:color w:val="000000" w:themeColor="text1"/>
          <w:u w:val="none"/>
        </w:rPr>
        <w:t xml:space="preserve"> knowledge through the knowledge of a </w:t>
      </w:r>
      <w:r w:rsidR="00A45233">
        <w:rPr>
          <w:rStyle w:val="Hyperlink"/>
          <w:color w:val="000000" w:themeColor="text1"/>
          <w:u w:val="none"/>
        </w:rPr>
        <w:t>tool, how</w:t>
      </w:r>
      <w:r w:rsidR="00B93027">
        <w:rPr>
          <w:rStyle w:val="Hyperlink"/>
          <w:color w:val="000000" w:themeColor="text1"/>
          <w:u w:val="none"/>
        </w:rPr>
        <w:t xml:space="preserve"> these tool effect us solving problems. </w:t>
      </w:r>
      <w:r w:rsidR="00A94C4F">
        <w:rPr>
          <w:rStyle w:val="Hyperlink"/>
          <w:color w:val="000000" w:themeColor="text1"/>
          <w:u w:val="none"/>
        </w:rPr>
        <w:t xml:space="preserve">These actions are not </w:t>
      </w:r>
      <w:bookmarkStart w:id="33" w:name="_Int_DEUbNW4U"/>
      <w:r w:rsidR="00A94C4F">
        <w:rPr>
          <w:rStyle w:val="Hyperlink"/>
          <w:color w:val="000000" w:themeColor="text1"/>
          <w:u w:val="none"/>
        </w:rPr>
        <w:t>stated</w:t>
      </w:r>
      <w:bookmarkEnd w:id="33"/>
      <w:r w:rsidR="00A94C4F">
        <w:rPr>
          <w:rStyle w:val="Hyperlink"/>
          <w:color w:val="000000" w:themeColor="text1"/>
          <w:u w:val="none"/>
        </w:rPr>
        <w:t xml:space="preserve"> but</w:t>
      </w:r>
      <w:r w:rsidR="00F26741">
        <w:rPr>
          <w:rStyle w:val="Hyperlink"/>
          <w:color w:val="000000" w:themeColor="text1"/>
          <w:u w:val="none"/>
        </w:rPr>
        <w:t xml:space="preserve"> through our senses we copy from observations on using an object.</w:t>
      </w:r>
      <w:r w:rsidR="000360F1">
        <w:rPr>
          <w:rStyle w:val="Hyperlink"/>
          <w:color w:val="000000" w:themeColor="text1"/>
          <w:u w:val="none"/>
        </w:rPr>
        <w:t xml:space="preserve"> We have the knowledge of the </w:t>
      </w:r>
      <w:r w:rsidR="00BC6D3E">
        <w:rPr>
          <w:rStyle w:val="Hyperlink"/>
          <w:color w:val="000000" w:themeColor="text1"/>
          <w:u w:val="none"/>
        </w:rPr>
        <w:t>tool;</w:t>
      </w:r>
      <w:r w:rsidR="0095607C">
        <w:rPr>
          <w:rStyle w:val="Hyperlink"/>
          <w:color w:val="000000" w:themeColor="text1"/>
          <w:u w:val="none"/>
        </w:rPr>
        <w:t xml:space="preserve"> to create a personal knowledge you </w:t>
      </w:r>
      <w:r w:rsidR="00B41007">
        <w:rPr>
          <w:rStyle w:val="Hyperlink"/>
          <w:color w:val="000000" w:themeColor="text1"/>
          <w:u w:val="none"/>
        </w:rPr>
        <w:t>must</w:t>
      </w:r>
      <w:r w:rsidR="0095607C">
        <w:rPr>
          <w:rStyle w:val="Hyperlink"/>
          <w:color w:val="000000" w:themeColor="text1"/>
          <w:u w:val="none"/>
        </w:rPr>
        <w:t xml:space="preserve"> physically interact with that</w:t>
      </w:r>
      <w:r w:rsidR="00813E47">
        <w:rPr>
          <w:rStyle w:val="Hyperlink"/>
          <w:color w:val="000000" w:themeColor="text1"/>
          <w:u w:val="none"/>
        </w:rPr>
        <w:t xml:space="preserve">. </w:t>
      </w:r>
      <w:r w:rsidR="00BC6D3E">
        <w:rPr>
          <w:rStyle w:val="Hyperlink"/>
          <w:color w:val="000000" w:themeColor="text1"/>
          <w:u w:val="none"/>
        </w:rPr>
        <w:t>Having knowledge and personal knowledge helps us expand ideas beyond just knowled</w:t>
      </w:r>
      <w:r w:rsidR="0034672B">
        <w:rPr>
          <w:rStyle w:val="Hyperlink"/>
          <w:color w:val="000000" w:themeColor="text1"/>
          <w:u w:val="none"/>
        </w:rPr>
        <w:t>ge</w:t>
      </w:r>
      <w:r w:rsidR="00F86C5A">
        <w:rPr>
          <w:rStyle w:val="Hyperlink"/>
          <w:color w:val="000000" w:themeColor="text1"/>
          <w:u w:val="none"/>
        </w:rPr>
        <w:t xml:space="preserve"> </w:t>
      </w:r>
      <w:r w:rsidR="00315075">
        <w:rPr>
          <w:rStyle w:val="Hyperlink"/>
          <w:color w:val="000000" w:themeColor="text1"/>
          <w:u w:val="none"/>
        </w:rPr>
        <w:t>(Polanyi, 1958).</w:t>
      </w:r>
      <w:r w:rsidR="006E30B7">
        <w:rPr>
          <w:rStyle w:val="Hyperlink"/>
          <w:color w:val="000000" w:themeColor="text1"/>
          <w:u w:val="none"/>
        </w:rPr>
        <w:t xml:space="preserve"> </w:t>
      </w:r>
      <w:r w:rsidR="00AA4B3F">
        <w:rPr>
          <w:rStyle w:val="Hyperlink"/>
          <w:color w:val="000000" w:themeColor="text1"/>
          <w:u w:val="none"/>
        </w:rPr>
        <w:t xml:space="preserve">Once we have </w:t>
      </w:r>
      <w:r w:rsidR="00AB75FB">
        <w:rPr>
          <w:rStyle w:val="Hyperlink"/>
          <w:color w:val="000000" w:themeColor="text1"/>
          <w:u w:val="none"/>
        </w:rPr>
        <w:t>understood</w:t>
      </w:r>
      <w:r w:rsidR="00AA4B3F">
        <w:rPr>
          <w:rStyle w:val="Hyperlink"/>
          <w:color w:val="000000" w:themeColor="text1"/>
          <w:u w:val="none"/>
        </w:rPr>
        <w:t xml:space="preserve"> the object, we no longer need to mental interact</w:t>
      </w:r>
      <w:r w:rsidR="00723F6C">
        <w:rPr>
          <w:rStyle w:val="Hyperlink"/>
          <w:color w:val="000000" w:themeColor="text1"/>
          <w:u w:val="none"/>
        </w:rPr>
        <w:t xml:space="preserve">, </w:t>
      </w:r>
      <w:r w:rsidR="00AA4B3F">
        <w:rPr>
          <w:rStyle w:val="Hyperlink"/>
          <w:color w:val="000000" w:themeColor="text1"/>
          <w:u w:val="none"/>
        </w:rPr>
        <w:t xml:space="preserve">only physically, therefor </w:t>
      </w:r>
      <w:r w:rsidR="00B45C33">
        <w:rPr>
          <w:rStyle w:val="Hyperlink"/>
          <w:color w:val="000000" w:themeColor="text1"/>
          <w:u w:val="none"/>
        </w:rPr>
        <w:t>becoming an extension of out body</w:t>
      </w:r>
      <w:r w:rsidR="00AB75FB">
        <w:rPr>
          <w:rStyle w:val="Hyperlink"/>
          <w:color w:val="000000" w:themeColor="text1"/>
          <w:u w:val="none"/>
        </w:rPr>
        <w:t xml:space="preserve"> and we experience the world through </w:t>
      </w:r>
      <w:r w:rsidR="00226768">
        <w:rPr>
          <w:rStyle w:val="Hyperlink"/>
          <w:color w:val="000000" w:themeColor="text1"/>
          <w:u w:val="none"/>
        </w:rPr>
        <w:t>the object.</w:t>
      </w:r>
      <w:r w:rsidR="00723F6C">
        <w:rPr>
          <w:rStyle w:val="Hyperlink"/>
          <w:color w:val="000000" w:themeColor="text1"/>
          <w:u w:val="none"/>
        </w:rPr>
        <w:t xml:space="preserve"> The use of the Mino Pottery and has become an extension of the body though the derivations of actions, </w:t>
      </w:r>
      <w:r w:rsidR="00946716">
        <w:rPr>
          <w:rStyle w:val="Hyperlink"/>
          <w:color w:val="000000" w:themeColor="text1"/>
          <w:u w:val="none"/>
        </w:rPr>
        <w:t>has become tacit</w:t>
      </w:r>
      <w:r w:rsidR="006650D1">
        <w:rPr>
          <w:rStyle w:val="Hyperlink"/>
          <w:color w:val="000000" w:themeColor="text1"/>
          <w:u w:val="none"/>
        </w:rPr>
        <w:t xml:space="preserve">, understood without being </w:t>
      </w:r>
      <w:bookmarkStart w:id="34" w:name="_Int_8CPs0MBs"/>
      <w:r w:rsidR="006650D1">
        <w:rPr>
          <w:rStyle w:val="Hyperlink"/>
          <w:color w:val="000000" w:themeColor="text1"/>
          <w:u w:val="none"/>
        </w:rPr>
        <w:t>stated</w:t>
      </w:r>
      <w:bookmarkEnd w:id="34"/>
      <w:r w:rsidR="006650D1">
        <w:rPr>
          <w:rStyle w:val="Hyperlink"/>
          <w:color w:val="000000" w:themeColor="text1"/>
          <w:u w:val="none"/>
        </w:rPr>
        <w:t xml:space="preserve">. </w:t>
      </w:r>
      <w:r w:rsidR="00F26741">
        <w:rPr>
          <w:rStyle w:val="Hyperlink"/>
          <w:color w:val="000000" w:themeColor="text1"/>
          <w:u w:val="none"/>
        </w:rPr>
        <w:t xml:space="preserve">Tea </w:t>
      </w:r>
      <w:r w:rsidR="00FA6730">
        <w:rPr>
          <w:rStyle w:val="Hyperlink"/>
          <w:color w:val="000000" w:themeColor="text1"/>
          <w:u w:val="none"/>
        </w:rPr>
        <w:t>ceremonies have a universal personal knowledge on how to use them because o</w:t>
      </w:r>
      <w:r w:rsidR="008D366B">
        <w:rPr>
          <w:rStyle w:val="Hyperlink"/>
          <w:color w:val="000000" w:themeColor="text1"/>
          <w:u w:val="none"/>
        </w:rPr>
        <w:t xml:space="preserve">f the derivation of the </w:t>
      </w:r>
      <w:r w:rsidR="00723F6C">
        <w:rPr>
          <w:rStyle w:val="Hyperlink"/>
          <w:color w:val="000000" w:themeColor="text1"/>
          <w:u w:val="none"/>
        </w:rPr>
        <w:t>use.</w:t>
      </w:r>
      <w:r w:rsidR="008D366B">
        <w:rPr>
          <w:rStyle w:val="Hyperlink"/>
          <w:color w:val="000000" w:themeColor="text1"/>
          <w:u w:val="none"/>
        </w:rPr>
        <w:t xml:space="preserve"> </w:t>
      </w:r>
    </w:p>
    <w:p w14:paraId="609DF6DA" w14:textId="77777777" w:rsidR="00D23486" w:rsidRDefault="00C52263" w:rsidP="00A11F3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Applying </w:t>
      </w:r>
      <w:r w:rsidR="00621342">
        <w:rPr>
          <w:rStyle w:val="Hyperlink"/>
          <w:color w:val="000000" w:themeColor="text1"/>
          <w:u w:val="none"/>
        </w:rPr>
        <w:t xml:space="preserve">phenomenology and </w:t>
      </w:r>
      <w:r w:rsidR="007B40E8">
        <w:rPr>
          <w:rStyle w:val="Hyperlink"/>
          <w:color w:val="000000" w:themeColor="text1"/>
          <w:u w:val="none"/>
        </w:rPr>
        <w:t>epistemology to</w:t>
      </w:r>
      <w:r w:rsidR="00613F4C">
        <w:rPr>
          <w:rStyle w:val="Hyperlink"/>
          <w:color w:val="000000" w:themeColor="text1"/>
          <w:u w:val="none"/>
        </w:rPr>
        <w:t xml:space="preserve"> figure one</w:t>
      </w:r>
      <w:r w:rsidR="00263101">
        <w:rPr>
          <w:rStyle w:val="Hyperlink"/>
          <w:color w:val="000000" w:themeColor="text1"/>
          <w:u w:val="none"/>
        </w:rPr>
        <w:t xml:space="preserve">, the way in which we </w:t>
      </w:r>
      <w:r w:rsidR="001A5A03">
        <w:rPr>
          <w:rStyle w:val="Hyperlink"/>
          <w:color w:val="000000" w:themeColor="text1"/>
          <w:u w:val="none"/>
        </w:rPr>
        <w:t>experience</w:t>
      </w:r>
      <w:r w:rsidR="00263101">
        <w:rPr>
          <w:rStyle w:val="Hyperlink"/>
          <w:color w:val="000000" w:themeColor="text1"/>
          <w:u w:val="none"/>
        </w:rPr>
        <w:t xml:space="preserve"> </w:t>
      </w:r>
      <w:r w:rsidR="00621342">
        <w:rPr>
          <w:rStyle w:val="Hyperlink"/>
          <w:color w:val="000000" w:themeColor="text1"/>
          <w:u w:val="none"/>
        </w:rPr>
        <w:t>and</w:t>
      </w:r>
      <w:r w:rsidR="00263101">
        <w:rPr>
          <w:rStyle w:val="Hyperlink"/>
          <w:color w:val="000000" w:themeColor="text1"/>
          <w:u w:val="none"/>
        </w:rPr>
        <w:t xml:space="preserve"> get all source of meaning is though </w:t>
      </w:r>
      <w:r w:rsidR="001A5A03">
        <w:rPr>
          <w:rStyle w:val="Hyperlink"/>
          <w:color w:val="000000" w:themeColor="text1"/>
          <w:u w:val="none"/>
        </w:rPr>
        <w:t xml:space="preserve">the </w:t>
      </w:r>
      <w:r w:rsidR="00621342">
        <w:rPr>
          <w:rStyle w:val="Hyperlink"/>
          <w:color w:val="000000" w:themeColor="text1"/>
          <w:u w:val="none"/>
        </w:rPr>
        <w:t>experience</w:t>
      </w:r>
      <w:r w:rsidR="001A5A03">
        <w:rPr>
          <w:rStyle w:val="Hyperlink"/>
          <w:color w:val="000000" w:themeColor="text1"/>
          <w:u w:val="none"/>
        </w:rPr>
        <w:t xml:space="preserve"> with the object</w:t>
      </w:r>
      <w:r w:rsidR="00621342">
        <w:rPr>
          <w:rStyle w:val="Hyperlink"/>
          <w:color w:val="000000" w:themeColor="text1"/>
          <w:u w:val="none"/>
        </w:rPr>
        <w:t>.</w:t>
      </w:r>
      <w:r w:rsidR="00D23E78">
        <w:rPr>
          <w:rStyle w:val="Hyperlink"/>
          <w:color w:val="000000" w:themeColor="text1"/>
          <w:u w:val="none"/>
        </w:rPr>
        <w:t xml:space="preserve"> The experience of the methods and </w:t>
      </w:r>
      <w:r w:rsidR="0018013D">
        <w:rPr>
          <w:rStyle w:val="Hyperlink"/>
          <w:color w:val="000000" w:themeColor="text1"/>
          <w:u w:val="none"/>
        </w:rPr>
        <w:t>what makes it true, through the tacit knowledge</w:t>
      </w:r>
      <w:r w:rsidR="00253D05">
        <w:rPr>
          <w:rStyle w:val="Hyperlink"/>
          <w:color w:val="000000" w:themeColor="text1"/>
          <w:u w:val="none"/>
        </w:rPr>
        <w:t xml:space="preserve"> and the prejudgment of the use. </w:t>
      </w:r>
      <w:r w:rsidR="00084323">
        <w:rPr>
          <w:rStyle w:val="Hyperlink"/>
          <w:color w:val="000000" w:themeColor="text1"/>
          <w:u w:val="none"/>
        </w:rPr>
        <w:t xml:space="preserve">Maurice Merleau-Ponty </w:t>
      </w:r>
      <w:r w:rsidR="009F7D7C">
        <w:rPr>
          <w:rStyle w:val="Hyperlink"/>
          <w:color w:val="000000" w:themeColor="text1"/>
          <w:u w:val="none"/>
        </w:rPr>
        <w:t xml:space="preserve">argues that the knowledge of the object is based on the </w:t>
      </w:r>
      <w:r w:rsidR="0054005A">
        <w:rPr>
          <w:rStyle w:val="Hyperlink"/>
          <w:color w:val="000000" w:themeColor="text1"/>
          <w:u w:val="none"/>
        </w:rPr>
        <w:t>prejudgment</w:t>
      </w:r>
      <w:r w:rsidR="009F7D7C">
        <w:rPr>
          <w:rStyle w:val="Hyperlink"/>
          <w:color w:val="000000" w:themeColor="text1"/>
          <w:u w:val="none"/>
        </w:rPr>
        <w:t xml:space="preserve"> of the object</w:t>
      </w:r>
      <w:r w:rsidR="00DE04B0">
        <w:rPr>
          <w:rStyle w:val="Hyperlink"/>
          <w:color w:val="000000" w:themeColor="text1"/>
          <w:u w:val="none"/>
        </w:rPr>
        <w:t>, “</w:t>
      </w:r>
      <w:r w:rsidR="0054005A">
        <w:rPr>
          <w:rStyle w:val="Hyperlink"/>
          <w:color w:val="000000" w:themeColor="text1"/>
          <w:u w:val="none"/>
        </w:rPr>
        <w:t>the unity of the object</w:t>
      </w:r>
      <w:r w:rsidR="00923899">
        <w:rPr>
          <w:rStyle w:val="Hyperlink"/>
          <w:color w:val="000000" w:themeColor="text1"/>
          <w:u w:val="none"/>
        </w:rPr>
        <w:t xml:space="preserve"> is </w:t>
      </w:r>
      <w:r w:rsidR="00ED5E13">
        <w:rPr>
          <w:rStyle w:val="Hyperlink"/>
          <w:color w:val="000000" w:themeColor="text1"/>
          <w:u w:val="none"/>
        </w:rPr>
        <w:t>based</w:t>
      </w:r>
      <w:r w:rsidR="00923899">
        <w:rPr>
          <w:rStyle w:val="Hyperlink"/>
          <w:color w:val="000000" w:themeColor="text1"/>
          <w:u w:val="none"/>
        </w:rPr>
        <w:t xml:space="preserve"> on the foreshadowing of the object </w:t>
      </w:r>
      <w:r w:rsidR="004732D6">
        <w:rPr>
          <w:rStyle w:val="Hyperlink"/>
          <w:color w:val="000000" w:themeColor="text1"/>
          <w:u w:val="none"/>
        </w:rPr>
        <w:t>of an im</w:t>
      </w:r>
      <w:r w:rsidR="00254C3E">
        <w:rPr>
          <w:rStyle w:val="Hyperlink"/>
          <w:color w:val="000000" w:themeColor="text1"/>
          <w:u w:val="none"/>
        </w:rPr>
        <w:t>min</w:t>
      </w:r>
      <w:r w:rsidR="00E574DC">
        <w:rPr>
          <w:rStyle w:val="Hyperlink"/>
          <w:color w:val="000000" w:themeColor="text1"/>
          <w:u w:val="none"/>
        </w:rPr>
        <w:t xml:space="preserve">ent </w:t>
      </w:r>
      <w:r w:rsidR="00E03638">
        <w:rPr>
          <w:rStyle w:val="Hyperlink"/>
          <w:color w:val="000000" w:themeColor="text1"/>
          <w:u w:val="none"/>
        </w:rPr>
        <w:t xml:space="preserve">order which is about </w:t>
      </w:r>
      <w:r w:rsidR="00ED5E13">
        <w:rPr>
          <w:rStyle w:val="Hyperlink"/>
          <w:color w:val="000000" w:themeColor="text1"/>
          <w:u w:val="none"/>
        </w:rPr>
        <w:t xml:space="preserve">to spring upon us” </w:t>
      </w:r>
      <w:r w:rsidR="00345B6D">
        <w:rPr>
          <w:rStyle w:val="Hyperlink"/>
          <w:color w:val="000000" w:themeColor="text1"/>
          <w:u w:val="none"/>
        </w:rPr>
        <w:t>(</w:t>
      </w:r>
      <w:r w:rsidR="006E66AE">
        <w:rPr>
          <w:rStyle w:val="Hyperlink"/>
          <w:color w:val="000000" w:themeColor="text1"/>
          <w:u w:val="none"/>
        </w:rPr>
        <w:t>1</w:t>
      </w:r>
      <w:r w:rsidR="00DF5478">
        <w:rPr>
          <w:rStyle w:val="Hyperlink"/>
          <w:color w:val="000000" w:themeColor="text1"/>
          <w:u w:val="none"/>
        </w:rPr>
        <w:t>9</w:t>
      </w:r>
      <w:r w:rsidR="00815041">
        <w:rPr>
          <w:rStyle w:val="Hyperlink"/>
          <w:color w:val="000000" w:themeColor="text1"/>
          <w:u w:val="none"/>
        </w:rPr>
        <w:t xml:space="preserve">62, p.20). In relation </w:t>
      </w:r>
      <w:r w:rsidR="00491B3C">
        <w:rPr>
          <w:rStyle w:val="Hyperlink"/>
          <w:color w:val="000000" w:themeColor="text1"/>
          <w:u w:val="none"/>
        </w:rPr>
        <w:t>to Suzuki</w:t>
      </w:r>
      <w:r w:rsidR="00815041">
        <w:rPr>
          <w:rStyle w:val="Hyperlink"/>
          <w:color w:val="000000" w:themeColor="text1"/>
          <w:u w:val="none"/>
        </w:rPr>
        <w:t xml:space="preserve"> Osamu, figur</w:t>
      </w:r>
      <w:r w:rsidR="00772213">
        <w:rPr>
          <w:rStyle w:val="Hyperlink"/>
          <w:color w:val="000000" w:themeColor="text1"/>
          <w:u w:val="none"/>
        </w:rPr>
        <w:t>e one,</w:t>
      </w:r>
      <w:r w:rsidR="00815041">
        <w:rPr>
          <w:rStyle w:val="Hyperlink"/>
          <w:color w:val="000000" w:themeColor="text1"/>
          <w:u w:val="none"/>
        </w:rPr>
        <w:t xml:space="preserve"> the </w:t>
      </w:r>
      <w:r w:rsidR="00772213">
        <w:rPr>
          <w:rStyle w:val="Hyperlink"/>
          <w:color w:val="000000" w:themeColor="text1"/>
          <w:u w:val="none"/>
        </w:rPr>
        <w:t>client</w:t>
      </w:r>
      <w:r w:rsidR="00815041">
        <w:rPr>
          <w:rStyle w:val="Hyperlink"/>
          <w:color w:val="000000" w:themeColor="text1"/>
          <w:u w:val="none"/>
        </w:rPr>
        <w:t xml:space="preserve"> must have </w:t>
      </w:r>
      <w:r w:rsidR="00491B3C">
        <w:rPr>
          <w:rStyle w:val="Hyperlink"/>
          <w:color w:val="000000" w:themeColor="text1"/>
          <w:u w:val="none"/>
        </w:rPr>
        <w:t xml:space="preserve">prior knowledge </w:t>
      </w:r>
      <w:r w:rsidR="00815041">
        <w:rPr>
          <w:rStyle w:val="Hyperlink"/>
          <w:color w:val="000000" w:themeColor="text1"/>
          <w:u w:val="none"/>
        </w:rPr>
        <w:t xml:space="preserve">to this </w:t>
      </w:r>
      <w:r w:rsidR="00491B3C">
        <w:rPr>
          <w:rStyle w:val="Hyperlink"/>
          <w:color w:val="000000" w:themeColor="text1"/>
          <w:u w:val="none"/>
        </w:rPr>
        <w:t>object</w:t>
      </w:r>
      <w:r w:rsidR="00815041">
        <w:rPr>
          <w:rStyle w:val="Hyperlink"/>
          <w:color w:val="000000" w:themeColor="text1"/>
          <w:u w:val="none"/>
        </w:rPr>
        <w:t xml:space="preserve">, knowledge of the tea </w:t>
      </w:r>
      <w:r w:rsidR="00491B3C">
        <w:rPr>
          <w:rStyle w:val="Hyperlink"/>
          <w:color w:val="000000" w:themeColor="text1"/>
          <w:u w:val="none"/>
        </w:rPr>
        <w:t>ceremony</w:t>
      </w:r>
      <w:r w:rsidR="00815041">
        <w:rPr>
          <w:rStyle w:val="Hyperlink"/>
          <w:color w:val="000000" w:themeColor="text1"/>
          <w:u w:val="none"/>
        </w:rPr>
        <w:t xml:space="preserve">, to have </w:t>
      </w:r>
      <w:r w:rsidR="00491B3C">
        <w:rPr>
          <w:rStyle w:val="Hyperlink"/>
          <w:color w:val="000000" w:themeColor="text1"/>
          <w:u w:val="none"/>
        </w:rPr>
        <w:t xml:space="preserve">personal </w:t>
      </w:r>
      <w:r w:rsidR="00416706">
        <w:rPr>
          <w:rStyle w:val="Hyperlink"/>
          <w:color w:val="000000" w:themeColor="text1"/>
          <w:u w:val="none"/>
        </w:rPr>
        <w:t>knowledge. Within</w:t>
      </w:r>
      <w:r w:rsidR="00C67A4D">
        <w:rPr>
          <w:rStyle w:val="Hyperlink"/>
          <w:color w:val="000000" w:themeColor="text1"/>
          <w:u w:val="none"/>
        </w:rPr>
        <w:t xml:space="preserve"> m</w:t>
      </w:r>
      <w:r w:rsidR="002311D5">
        <w:rPr>
          <w:rStyle w:val="Hyperlink"/>
          <w:color w:val="000000" w:themeColor="text1"/>
          <w:u w:val="none"/>
        </w:rPr>
        <w:t xml:space="preserve">y </w:t>
      </w:r>
      <w:r w:rsidR="00701D7D">
        <w:rPr>
          <w:rStyle w:val="Hyperlink"/>
          <w:color w:val="000000" w:themeColor="text1"/>
          <w:u w:val="none"/>
        </w:rPr>
        <w:t xml:space="preserve">practice of ceramics using tacit knowledge, to create </w:t>
      </w:r>
      <w:r w:rsidR="009C3749">
        <w:rPr>
          <w:rStyle w:val="Hyperlink"/>
          <w:color w:val="000000" w:themeColor="text1"/>
          <w:u w:val="none"/>
        </w:rPr>
        <w:t>ambiguous pottery</w:t>
      </w:r>
      <w:r w:rsidR="00701D7D">
        <w:rPr>
          <w:rStyle w:val="Hyperlink"/>
          <w:color w:val="000000" w:themeColor="text1"/>
          <w:u w:val="none"/>
        </w:rPr>
        <w:t xml:space="preserve"> </w:t>
      </w:r>
      <w:r w:rsidR="008E4591">
        <w:rPr>
          <w:rStyle w:val="Hyperlink"/>
          <w:color w:val="000000" w:themeColor="text1"/>
          <w:u w:val="none"/>
        </w:rPr>
        <w:t xml:space="preserve">can </w:t>
      </w:r>
      <w:r w:rsidR="002D26B5">
        <w:rPr>
          <w:rStyle w:val="Hyperlink"/>
          <w:color w:val="000000" w:themeColor="text1"/>
          <w:u w:val="none"/>
        </w:rPr>
        <w:t>discredit</w:t>
      </w:r>
      <w:r w:rsidR="008E4591">
        <w:rPr>
          <w:rStyle w:val="Hyperlink"/>
          <w:color w:val="000000" w:themeColor="text1"/>
          <w:u w:val="none"/>
        </w:rPr>
        <w:t xml:space="preserve"> the idea of </w:t>
      </w:r>
      <w:r w:rsidR="002D26B5">
        <w:rPr>
          <w:rStyle w:val="Hyperlink"/>
          <w:color w:val="000000" w:themeColor="text1"/>
          <w:u w:val="none"/>
        </w:rPr>
        <w:t xml:space="preserve">personal </w:t>
      </w:r>
      <w:r w:rsidR="008E4591">
        <w:rPr>
          <w:rStyle w:val="Hyperlink"/>
          <w:color w:val="000000" w:themeColor="text1"/>
          <w:u w:val="none"/>
        </w:rPr>
        <w:t xml:space="preserve">knowledge comes form </w:t>
      </w:r>
      <w:proofErr w:type="spellStart"/>
      <w:r w:rsidR="00D8595B">
        <w:rPr>
          <w:rStyle w:val="Hyperlink"/>
          <w:color w:val="000000" w:themeColor="text1"/>
          <w:u w:val="none"/>
        </w:rPr>
        <w:t>Ponty</w:t>
      </w:r>
      <w:proofErr w:type="spellEnd"/>
      <w:r w:rsidR="00D8595B">
        <w:rPr>
          <w:rStyle w:val="Hyperlink"/>
          <w:color w:val="000000" w:themeColor="text1"/>
          <w:u w:val="none"/>
        </w:rPr>
        <w:t xml:space="preserve"> </w:t>
      </w:r>
      <w:r w:rsidR="00A74AB4">
        <w:rPr>
          <w:rStyle w:val="Hyperlink"/>
          <w:color w:val="000000" w:themeColor="text1"/>
          <w:u w:val="none"/>
        </w:rPr>
        <w:t xml:space="preserve">‘s </w:t>
      </w:r>
      <w:r w:rsidR="00D8595B">
        <w:rPr>
          <w:rStyle w:val="Hyperlink"/>
          <w:color w:val="000000" w:themeColor="text1"/>
          <w:u w:val="none"/>
        </w:rPr>
        <w:t>idea of</w:t>
      </w:r>
      <w:r w:rsidR="00A74AB4">
        <w:rPr>
          <w:rStyle w:val="Hyperlink"/>
          <w:color w:val="000000" w:themeColor="text1"/>
          <w:u w:val="none"/>
        </w:rPr>
        <w:t xml:space="preserve"> </w:t>
      </w:r>
      <w:r w:rsidR="00BD253B">
        <w:rPr>
          <w:rStyle w:val="Hyperlink"/>
          <w:color w:val="000000" w:themeColor="text1"/>
          <w:u w:val="none"/>
        </w:rPr>
        <w:t>prejudgment</w:t>
      </w:r>
      <w:r w:rsidR="00416706">
        <w:rPr>
          <w:rStyle w:val="Hyperlink"/>
          <w:color w:val="000000" w:themeColor="text1"/>
          <w:u w:val="none"/>
        </w:rPr>
        <w:t>.</w:t>
      </w:r>
    </w:p>
    <w:p w14:paraId="43B42284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50CAD40C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77B22278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6A4F08BC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5B144C64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4B4A12E9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4D70F7CE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73DB8BB9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4731B340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6A078916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6168E791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64C3A0BF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0D47E710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28ADC83F" w14:textId="77777777" w:rsidR="00D23486" w:rsidRDefault="00D23486" w:rsidP="00A11F3A">
      <w:pPr>
        <w:rPr>
          <w:rStyle w:val="Hyperlink"/>
          <w:color w:val="000000" w:themeColor="text1"/>
          <w:u w:val="none"/>
        </w:rPr>
      </w:pPr>
    </w:p>
    <w:p w14:paraId="12940819" w14:textId="77777777" w:rsidR="00D23486" w:rsidRDefault="00D23486" w:rsidP="00A11F3A">
      <w:pPr>
        <w:rPr>
          <w:rStyle w:val="Hyperlink"/>
          <w:b/>
          <w:bCs/>
          <w:color w:val="000000" w:themeColor="text1"/>
        </w:rPr>
      </w:pPr>
      <w:r>
        <w:rPr>
          <w:rStyle w:val="Hyperlink"/>
          <w:b/>
          <w:bCs/>
          <w:color w:val="000000" w:themeColor="text1"/>
        </w:rPr>
        <w:t>Bibliography.</w:t>
      </w:r>
    </w:p>
    <w:p w14:paraId="18B26F7C" w14:textId="349ACB31" w:rsidR="00FE2CF3" w:rsidRDefault="00FE2CF3" w:rsidP="00A11F3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Flusser, V. (1999) The</w:t>
      </w:r>
      <w:r>
        <w:rPr>
          <w:rStyle w:val="Hyperlink"/>
          <w:i/>
          <w:iCs/>
          <w:color w:val="000000" w:themeColor="text1"/>
          <w:u w:val="none"/>
        </w:rPr>
        <w:t xml:space="preserve"> Shape of Things. </w:t>
      </w:r>
      <w:r>
        <w:rPr>
          <w:rStyle w:val="Hyperlink"/>
          <w:color w:val="000000" w:themeColor="text1"/>
          <w:u w:val="none"/>
        </w:rPr>
        <w:t>London: Reaktion Books.</w:t>
      </w:r>
    </w:p>
    <w:p w14:paraId="38FBF3B1" w14:textId="5A4B6018" w:rsidR="00D23486" w:rsidRPr="00FE2EA2" w:rsidRDefault="00FE2EA2" w:rsidP="00A11F3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Japan House (no date) </w:t>
      </w:r>
      <w:r>
        <w:rPr>
          <w:rStyle w:val="Hyperlink"/>
          <w:i/>
          <w:iCs/>
          <w:color w:val="000000" w:themeColor="text1"/>
          <w:u w:val="none"/>
        </w:rPr>
        <w:t>The Art of the Ramen Bowl.</w:t>
      </w:r>
      <w:r>
        <w:rPr>
          <w:rStyle w:val="Hyperlink"/>
          <w:color w:val="000000" w:themeColor="text1"/>
          <w:u w:val="none"/>
        </w:rPr>
        <w:t xml:space="preserve"> Available at: </w:t>
      </w:r>
      <w:hyperlink r:id="rId23" w:history="1">
        <w:r w:rsidRPr="00C5144B">
          <w:rPr>
            <w:rStyle w:val="Hyperlink"/>
          </w:rPr>
          <w:t>https://www.japanhousela.com/exhibitions/the-art-of-the-ramen-bowl/mino-techniques/</w:t>
        </w:r>
      </w:hyperlink>
      <w:r>
        <w:rPr>
          <w:rStyle w:val="Hyperlink"/>
          <w:color w:val="000000" w:themeColor="text1"/>
          <w:u w:val="none"/>
        </w:rPr>
        <w:t xml:space="preserve"> (Accessed: January 2</w:t>
      </w:r>
      <w:r w:rsidRPr="0042110F">
        <w:rPr>
          <w:rStyle w:val="Hyperlink"/>
          <w:color w:val="000000" w:themeColor="text1"/>
          <w:u w:val="none"/>
          <w:vertAlign w:val="superscript"/>
        </w:rPr>
        <w:t>nd</w:t>
      </w:r>
      <w:r>
        <w:rPr>
          <w:rStyle w:val="Hyperlink"/>
          <w:color w:val="000000" w:themeColor="text1"/>
          <w:u w:val="none"/>
        </w:rPr>
        <w:t xml:space="preserve">, 2025) </w:t>
      </w:r>
    </w:p>
    <w:p w14:paraId="126F6C4F" w14:textId="00B9F60D" w:rsidR="00BA3995" w:rsidRDefault="00A41491" w:rsidP="00A11F3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Joan B </w:t>
      </w:r>
      <w:proofErr w:type="spellStart"/>
      <w:r>
        <w:rPr>
          <w:rStyle w:val="Hyperlink"/>
          <w:color w:val="000000" w:themeColor="text1"/>
          <w:u w:val="none"/>
        </w:rPr>
        <w:t>Mirviss</w:t>
      </w:r>
      <w:proofErr w:type="spellEnd"/>
      <w:r>
        <w:rPr>
          <w:rStyle w:val="Hyperlink"/>
          <w:color w:val="000000" w:themeColor="text1"/>
          <w:u w:val="none"/>
        </w:rPr>
        <w:t xml:space="preserve"> </w:t>
      </w:r>
      <w:r w:rsidR="00D465AB">
        <w:rPr>
          <w:rStyle w:val="Hyperlink"/>
          <w:color w:val="000000" w:themeColor="text1"/>
          <w:u w:val="none"/>
        </w:rPr>
        <w:t xml:space="preserve"> </w:t>
      </w:r>
      <w:r w:rsidR="00E00119">
        <w:rPr>
          <w:rStyle w:val="Hyperlink"/>
          <w:color w:val="000000" w:themeColor="text1"/>
          <w:u w:val="none"/>
        </w:rPr>
        <w:t>(2024)</w:t>
      </w:r>
      <w:r w:rsidR="00A0095C">
        <w:rPr>
          <w:rStyle w:val="Hyperlink"/>
          <w:color w:val="000000" w:themeColor="text1"/>
          <w:u w:val="none"/>
        </w:rPr>
        <w:t xml:space="preserve"> </w:t>
      </w:r>
      <w:r w:rsidR="00A0095C">
        <w:rPr>
          <w:rStyle w:val="Hyperlink"/>
          <w:i/>
          <w:iCs/>
          <w:color w:val="000000" w:themeColor="text1"/>
          <w:u w:val="none"/>
        </w:rPr>
        <w:t>Suzuki Osamu (Kurt)</w:t>
      </w:r>
      <w:r w:rsidR="00462B44">
        <w:rPr>
          <w:rStyle w:val="Hyperlink"/>
          <w:i/>
          <w:iCs/>
          <w:color w:val="000000" w:themeColor="text1"/>
          <w:u w:val="none"/>
        </w:rPr>
        <w:t xml:space="preserve">. </w:t>
      </w:r>
      <w:r w:rsidR="00462B44">
        <w:rPr>
          <w:rStyle w:val="Hyperlink"/>
          <w:color w:val="000000" w:themeColor="text1"/>
          <w:u w:val="none"/>
        </w:rPr>
        <w:t>Available at:</w:t>
      </w:r>
      <w:r w:rsidR="00E00119">
        <w:rPr>
          <w:rStyle w:val="Hyperlink"/>
          <w:color w:val="000000" w:themeColor="text1"/>
          <w:u w:val="none"/>
        </w:rPr>
        <w:t xml:space="preserve"> </w:t>
      </w:r>
      <w:hyperlink r:id="rId24" w:history="1">
        <w:r w:rsidR="00462B44" w:rsidRPr="00C5144B">
          <w:rPr>
            <w:rStyle w:val="Hyperlink"/>
          </w:rPr>
          <w:t>https://www.mirviss.com/artists/suzuki-osamu-kura?view=slider#5</w:t>
        </w:r>
      </w:hyperlink>
      <w:r w:rsidR="00462B44">
        <w:rPr>
          <w:rStyle w:val="Hyperlink"/>
          <w:color w:val="000000" w:themeColor="text1"/>
          <w:u w:val="none"/>
        </w:rPr>
        <w:t xml:space="preserve"> (Accessed</w:t>
      </w:r>
      <w:r w:rsidR="0042110F">
        <w:rPr>
          <w:rStyle w:val="Hyperlink"/>
          <w:color w:val="000000" w:themeColor="text1"/>
          <w:u w:val="none"/>
        </w:rPr>
        <w:t>:</w:t>
      </w:r>
      <w:r w:rsidR="00462B44">
        <w:rPr>
          <w:rStyle w:val="Hyperlink"/>
          <w:color w:val="000000" w:themeColor="text1"/>
          <w:u w:val="none"/>
        </w:rPr>
        <w:t xml:space="preserve"> </w:t>
      </w:r>
      <w:r w:rsidR="00A54BEC">
        <w:rPr>
          <w:rStyle w:val="Hyperlink"/>
          <w:color w:val="000000" w:themeColor="text1"/>
          <w:u w:val="none"/>
        </w:rPr>
        <w:t xml:space="preserve">January 2nd, 2025) </w:t>
      </w:r>
      <w:r w:rsidR="00462B44">
        <w:rPr>
          <w:rStyle w:val="Hyperlink"/>
          <w:color w:val="000000" w:themeColor="text1"/>
          <w:u w:val="none"/>
        </w:rPr>
        <w:t xml:space="preserve"> </w:t>
      </w:r>
    </w:p>
    <w:p w14:paraId="00664454" w14:textId="221E30AF" w:rsidR="007C62C4" w:rsidRDefault="007C62C4" w:rsidP="00A11F3A">
      <w:pPr>
        <w:rPr>
          <w:rStyle w:val="Hyperlink"/>
          <w:color w:val="000000" w:themeColor="text1"/>
          <w:u w:val="none"/>
        </w:rPr>
      </w:pPr>
      <w:proofErr w:type="spellStart"/>
      <w:r>
        <w:rPr>
          <w:rStyle w:val="Hyperlink"/>
          <w:color w:val="000000" w:themeColor="text1"/>
          <w:u w:val="none"/>
        </w:rPr>
        <w:t>Merleau</w:t>
      </w:r>
      <w:proofErr w:type="spellEnd"/>
      <w:r>
        <w:rPr>
          <w:rStyle w:val="Hyperlink"/>
          <w:color w:val="000000" w:themeColor="text1"/>
          <w:u w:val="none"/>
        </w:rPr>
        <w:t xml:space="preserve">- </w:t>
      </w:r>
      <w:proofErr w:type="spellStart"/>
      <w:r>
        <w:rPr>
          <w:rStyle w:val="Hyperlink"/>
          <w:color w:val="000000" w:themeColor="text1"/>
          <w:u w:val="none"/>
        </w:rPr>
        <w:t>Ponty</w:t>
      </w:r>
      <w:proofErr w:type="spellEnd"/>
      <w:r>
        <w:rPr>
          <w:rStyle w:val="Hyperlink"/>
          <w:color w:val="000000" w:themeColor="text1"/>
          <w:u w:val="none"/>
        </w:rPr>
        <w:t xml:space="preserve">, M. (1945) </w:t>
      </w:r>
      <w:r>
        <w:rPr>
          <w:rStyle w:val="Hyperlink"/>
          <w:i/>
          <w:iCs/>
          <w:color w:val="000000" w:themeColor="text1"/>
          <w:u w:val="none"/>
        </w:rPr>
        <w:t xml:space="preserve">Phenomenology of Perception. </w:t>
      </w:r>
      <w:r>
        <w:rPr>
          <w:rStyle w:val="Hyperlink"/>
          <w:color w:val="000000" w:themeColor="text1"/>
          <w:u w:val="none"/>
        </w:rPr>
        <w:t xml:space="preserve">London, New York: Routledge </w:t>
      </w:r>
    </w:p>
    <w:p w14:paraId="61219294" w14:textId="7920F50F" w:rsidR="002A41E8" w:rsidRDefault="006758E9" w:rsidP="00A11F3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Polanyi, M. (</w:t>
      </w:r>
      <w:r w:rsidR="00572A81">
        <w:rPr>
          <w:rStyle w:val="Hyperlink"/>
          <w:color w:val="000000" w:themeColor="text1"/>
          <w:u w:val="none"/>
        </w:rPr>
        <w:t xml:space="preserve">1958) </w:t>
      </w:r>
      <w:r w:rsidR="00572A81">
        <w:rPr>
          <w:rStyle w:val="Hyperlink"/>
          <w:i/>
          <w:iCs/>
          <w:color w:val="000000" w:themeColor="text1"/>
          <w:u w:val="none"/>
        </w:rPr>
        <w:t>Personal knowledge</w:t>
      </w:r>
      <w:r w:rsidR="00592430">
        <w:rPr>
          <w:rStyle w:val="Hyperlink"/>
          <w:i/>
          <w:iCs/>
          <w:color w:val="000000" w:themeColor="text1"/>
          <w:u w:val="none"/>
        </w:rPr>
        <w:t xml:space="preserve">. </w:t>
      </w:r>
      <w:r w:rsidR="004421FA">
        <w:rPr>
          <w:rStyle w:val="Hyperlink"/>
          <w:color w:val="000000" w:themeColor="text1"/>
          <w:u w:val="none"/>
        </w:rPr>
        <w:t>Tay</w:t>
      </w:r>
      <w:r w:rsidR="00393D29">
        <w:rPr>
          <w:rStyle w:val="Hyperlink"/>
          <w:color w:val="000000" w:themeColor="text1"/>
          <w:u w:val="none"/>
        </w:rPr>
        <w:t>lor &amp; Francis e-</w:t>
      </w:r>
      <w:r w:rsidR="002A41E8">
        <w:rPr>
          <w:rStyle w:val="Hyperlink"/>
          <w:color w:val="000000" w:themeColor="text1"/>
          <w:u w:val="none"/>
        </w:rPr>
        <w:t xml:space="preserve">Library </w:t>
      </w:r>
    </w:p>
    <w:p w14:paraId="10BF1524" w14:textId="77777777" w:rsidR="00D42E36" w:rsidRDefault="00D42E36" w:rsidP="00A11F3A">
      <w:pPr>
        <w:rPr>
          <w:rStyle w:val="Hyperlink"/>
          <w:color w:val="000000" w:themeColor="text1"/>
          <w:u w:val="none"/>
        </w:rPr>
      </w:pPr>
    </w:p>
    <w:p w14:paraId="06906E73" w14:textId="63C29B14" w:rsidR="00D42E36" w:rsidRDefault="00D42E36" w:rsidP="00A11F3A">
      <w:pPr>
        <w:rPr>
          <w:rStyle w:val="Hyperlink"/>
          <w:b/>
          <w:bCs/>
          <w:color w:val="000000" w:themeColor="text1"/>
          <w:u w:val="none"/>
        </w:rPr>
      </w:pPr>
      <w:r>
        <w:rPr>
          <w:rStyle w:val="Hyperlink"/>
          <w:b/>
          <w:bCs/>
          <w:color w:val="000000" w:themeColor="text1"/>
          <w:u w:val="none"/>
        </w:rPr>
        <w:t xml:space="preserve">List of Figures. </w:t>
      </w:r>
    </w:p>
    <w:p w14:paraId="72991F11" w14:textId="75200C1B" w:rsidR="00D42E36" w:rsidRPr="000550EC" w:rsidRDefault="000550EC" w:rsidP="00A11F3A">
      <w:pPr>
        <w:rPr>
          <w:color w:val="000000" w:themeColor="text1"/>
        </w:rPr>
      </w:pPr>
      <w:r>
        <w:rPr>
          <w:color w:val="000000" w:themeColor="text1"/>
        </w:rPr>
        <w:t xml:space="preserve">Osamu, S. (1988) </w:t>
      </w:r>
      <w:r>
        <w:rPr>
          <w:i/>
          <w:iCs/>
          <w:color w:val="000000" w:themeColor="text1"/>
        </w:rPr>
        <w:t xml:space="preserve">virtually stripped white Shino-glazed </w:t>
      </w:r>
      <w:proofErr w:type="spellStart"/>
      <w:r>
        <w:rPr>
          <w:i/>
          <w:iCs/>
          <w:color w:val="000000" w:themeColor="text1"/>
        </w:rPr>
        <w:t>waterjar</w:t>
      </w:r>
      <w:proofErr w:type="spellEnd"/>
      <w:r>
        <w:rPr>
          <w:i/>
          <w:iCs/>
          <w:color w:val="000000" w:themeColor="text1"/>
        </w:rPr>
        <w:t xml:space="preserve"> (</w:t>
      </w:r>
      <w:proofErr w:type="spellStart"/>
      <w:r>
        <w:rPr>
          <w:i/>
          <w:iCs/>
          <w:color w:val="000000" w:themeColor="text1"/>
        </w:rPr>
        <w:t>mizusashi</w:t>
      </w:r>
      <w:proofErr w:type="spellEnd"/>
      <w:r>
        <w:rPr>
          <w:i/>
          <w:iCs/>
          <w:color w:val="000000" w:themeColor="text1"/>
        </w:rPr>
        <w:t xml:space="preserve">) in the form of a cherry blossom. </w:t>
      </w:r>
      <w:r>
        <w:rPr>
          <w:color w:val="000000" w:themeColor="text1"/>
        </w:rPr>
        <w:t xml:space="preserve">Available at: </w:t>
      </w:r>
      <w:hyperlink r:id="rId25" w:history="1">
        <w:r w:rsidRPr="00C5144B">
          <w:rPr>
            <w:rStyle w:val="Hyperlink"/>
          </w:rPr>
          <w:t>https://www.mirviss.com/artists/suzuki-osamu-kura?view=slider#5</w:t>
        </w:r>
      </w:hyperlink>
      <w:r>
        <w:rPr>
          <w:color w:val="000000" w:themeColor="text1"/>
        </w:rPr>
        <w:t xml:space="preserve"> (Accesses: 2</w:t>
      </w:r>
      <w:r w:rsidRPr="000550EC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December 2024)  </w:t>
      </w:r>
    </w:p>
    <w:sectPr w:rsidR="00D42E36" w:rsidRPr="000550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7C809" w14:textId="77777777" w:rsidR="007230D7" w:rsidRDefault="007230D7" w:rsidP="008D5D96">
      <w:pPr>
        <w:spacing w:after="0" w:line="240" w:lineRule="auto"/>
      </w:pPr>
      <w:r>
        <w:separator/>
      </w:r>
    </w:p>
  </w:endnote>
  <w:endnote w:type="continuationSeparator" w:id="0">
    <w:p w14:paraId="0988C9CB" w14:textId="77777777" w:rsidR="007230D7" w:rsidRDefault="007230D7" w:rsidP="008D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19665" w14:textId="77777777" w:rsidR="007230D7" w:rsidRDefault="007230D7" w:rsidP="008D5D96">
      <w:pPr>
        <w:spacing w:after="0" w:line="240" w:lineRule="auto"/>
      </w:pPr>
      <w:r>
        <w:separator/>
      </w:r>
    </w:p>
  </w:footnote>
  <w:footnote w:type="continuationSeparator" w:id="0">
    <w:p w14:paraId="679A174B" w14:textId="77777777" w:rsidR="007230D7" w:rsidRDefault="007230D7" w:rsidP="008D5D9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KkUv6a0" int2:invalidationBookmarkName="" int2:hashCode="+uVkYB4aJFMSRx" int2:id="EvWsFWeu">
      <int2:state int2:value="Rejected" int2:type="AugLoop_Text_Critique"/>
    </int2:bookmark>
    <int2:bookmark int2:bookmarkName="_Int_bYY077x1" int2:invalidationBookmarkName="" int2:hashCode="xA29/PcqAqRm5g" int2:id="wRou54qw">
      <int2:state int2:value="Rejected" int2:type="AugLoop_Text_Critique"/>
    </int2:bookmark>
    <int2:bookmark int2:bookmarkName="_Int_3DEJy17E" int2:invalidationBookmarkName="" int2:hashCode="TgwVC8FCIMN0ZD" int2:id="mtNS8xWW">
      <int2:state int2:value="Rejected" int2:type="AugLoop_Text_Critique"/>
    </int2:bookmark>
    <int2:bookmark int2:bookmarkName="_Int_9lnv8MCk" int2:invalidationBookmarkName="" int2:hashCode="kIS+YyCYLF3mar" int2:id="4HE971I3">
      <int2:state int2:value="Rejected" int2:type="AugLoop_Text_Critique"/>
    </int2:bookmark>
    <int2:bookmark int2:bookmarkName="_Int_TKFvL5J8" int2:invalidationBookmarkName="" int2:hashCode="Wz8LXihGnH0oiC" int2:id="Z3Rku9Ov">
      <int2:state int2:value="Rejected" int2:type="AugLoop_Text_Critique"/>
    </int2:bookmark>
    <int2:bookmark int2:bookmarkName="_Int_RY3exuEG" int2:invalidationBookmarkName="" int2:hashCode="QrslhAopekTC1b" int2:id="MOCcZT3T">
      <int2:state int2:value="Rejected" int2:type="AugLoop_Text_Critique"/>
    </int2:bookmark>
    <int2:bookmark int2:bookmarkName="_Int_bqxKNXTu" int2:invalidationBookmarkName="" int2:hashCode="Xq5pDWZseyU3Lr" int2:id="9U4FWJs5">
      <int2:state int2:value="Rejected" int2:type="AugLoop_Text_Critique"/>
    </int2:bookmark>
    <int2:bookmark int2:bookmarkName="_Int_MgEKU2ff" int2:invalidationBookmarkName="" int2:hashCode="6NCu4Q73t8Zj9k" int2:id="6Yp9so5N">
      <int2:state int2:value="Rejected" int2:type="AugLoop_Text_Critique"/>
    </int2:bookmark>
    <int2:bookmark int2:bookmarkName="_Int_kz9WDbip" int2:invalidationBookmarkName="" int2:hashCode="Lmp/8TGTxiSADk" int2:id="TZn2EcLN">
      <int2:state int2:value="Rejected" int2:type="AugLoop_Text_Critique"/>
    </int2:bookmark>
    <int2:bookmark int2:bookmarkName="_Int_DNA5WJNU" int2:invalidationBookmarkName="" int2:hashCode="E3iCr38yglTh0+" int2:id="qzcwb7rh">
      <int2:state int2:value="Rejected" int2:type="AugLoop_Text_Critique"/>
    </int2:bookmark>
    <int2:bookmark int2:bookmarkName="_Int_4H62LGxO" int2:invalidationBookmarkName="" int2:hashCode="2zlnRJQhsgWHkI" int2:id="GCj4l6WS">
      <int2:state int2:value="Rejected" int2:type="AugLoop_Text_Critique"/>
    </int2:bookmark>
    <int2:bookmark int2:bookmarkName="_Int_1pjpqXvc" int2:invalidationBookmarkName="" int2:hashCode="351r0XWD+hEdsL" int2:id="DaYUu8tN">
      <int2:state int2:value="Rejected" int2:type="AugLoop_Text_Critique"/>
    </int2:bookmark>
    <int2:bookmark int2:bookmarkName="_Int_sdu27KPE" int2:invalidationBookmarkName="" int2:hashCode="T+k5SG+6oN0gBG" int2:id="E2O0ZqOt">
      <int2:state int2:value="Rejected" int2:type="AugLoop_Text_Critique"/>
    </int2:bookmark>
    <int2:bookmark int2:bookmarkName="_Int_t66y6Y9U" int2:invalidationBookmarkName="" int2:hashCode="v+NEXol0xx3J6D" int2:id="ZPT40TSs">
      <int2:state int2:value="Rejected" int2:type="AugLoop_Text_Critique"/>
    </int2:bookmark>
    <int2:bookmark int2:bookmarkName="_Int_WBd86rhE" int2:invalidationBookmarkName="" int2:hashCode="JXZq8+y0KtuizD" int2:id="HdBfYD6g">
      <int2:state int2:value="Rejected" int2:type="AugLoop_Text_Critique"/>
    </int2:bookmark>
    <int2:bookmark int2:bookmarkName="_Int_QWGNrZRv" int2:invalidationBookmarkName="" int2:hashCode="E3iCr38yglTh0+" int2:id="rgb7KT39">
      <int2:state int2:value="Rejected" int2:type="AugLoop_Text_Critique"/>
    </int2:bookmark>
    <int2:bookmark int2:bookmarkName="_Int_pNC0EYcE" int2:invalidationBookmarkName="" int2:hashCode="jx1WDxZa5AV//E" int2:id="PN8EeGXn">
      <int2:state int2:value="Rejected" int2:type="AugLoop_Text_Critique"/>
    </int2:bookmark>
    <int2:bookmark int2:bookmarkName="_Int_o9I6zQJh" int2:invalidationBookmarkName="" int2:hashCode="h+DRrIWpAP606/" int2:id="VamHQSxw">
      <int2:state int2:value="Rejected" int2:type="AugLoop_Text_Critique"/>
    </int2:bookmark>
    <int2:bookmark int2:bookmarkName="_Int_SBiO9yQI" int2:invalidationBookmarkName="" int2:hashCode="yEuNNnCfzg/Khq" int2:id="8eMg4WQX">
      <int2:state int2:value="Rejected" int2:type="AugLoop_Text_Critique"/>
    </int2:bookmark>
    <int2:bookmark int2:bookmarkName="_Int_FdhbJh8h" int2:invalidationBookmarkName="" int2:hashCode="OMiOddQ1a9uQCh" int2:id="W3eQvTvs">
      <int2:state int2:value="Rejected" int2:type="AugLoop_Text_Critique"/>
    </int2:bookmark>
    <int2:bookmark int2:bookmarkName="_Int_AG68j9J4" int2:invalidationBookmarkName="" int2:hashCode="N+rutXhn7Wlwqg" int2:id="sCPEmolh">
      <int2:state int2:value="Rejected" int2:type="AugLoop_Text_Critique"/>
    </int2:bookmark>
    <int2:bookmark int2:bookmarkName="_Int_nbhm1B8s" int2:invalidationBookmarkName="" int2:hashCode="yEuNNnCfzg/Khq" int2:id="5nQzsMbX">
      <int2:state int2:value="Rejected" int2:type="AugLoop_Text_Critique"/>
    </int2:bookmark>
    <int2:bookmark int2:bookmarkName="_Int_nHGtTMuX" int2:invalidationBookmarkName="" int2:hashCode="kLx8EvvZfjAkrh" int2:id="6bM7rDss">
      <int2:state int2:value="Rejected" int2:type="AugLoop_Text_Critique"/>
    </int2:bookmark>
    <int2:bookmark int2:bookmarkName="_Int_udKOwA49" int2:invalidationBookmarkName="" int2:hashCode="J7ozLnWq6btjq/" int2:id="GXHzCguH">
      <int2:state int2:value="Rejected" int2:type="AugLoop_Text_Critique"/>
    </int2:bookmark>
    <int2:bookmark int2:bookmarkName="_Int_Ii4R8isI" int2:invalidationBookmarkName="" int2:hashCode="bsIRkXhB4+oMtr" int2:id="mQ9jpUih">
      <int2:state int2:value="Rejected" int2:type="AugLoop_Text_Critique"/>
    </int2:bookmark>
    <int2:bookmark int2:bookmarkName="_Int_BORqYepY" int2:invalidationBookmarkName="" int2:hashCode="Aa2YnRVhC2f1H7" int2:id="T0prNnxz">
      <int2:state int2:value="Rejected" int2:type="AugLoop_Text_Critique"/>
    </int2:bookmark>
    <int2:bookmark int2:bookmarkName="_Int_MF8tHEIr" int2:invalidationBookmarkName="" int2:hashCode="CAaIP8ZNupL0i6" int2:id="tWEIMsrn">
      <int2:state int2:value="Rejected" int2:type="AugLoop_Text_Critique"/>
    </int2:bookmark>
    <int2:bookmark int2:bookmarkName="_Int_tEIyyfdl" int2:invalidationBookmarkName="" int2:hashCode="4AQoqoysELFq2N" int2:id="iFDjKch1">
      <int2:state int2:value="Rejected" int2:type="AugLoop_Text_Critique"/>
    </int2:bookmark>
    <int2:bookmark int2:bookmarkName="_Int_RgrnsJQj" int2:invalidationBookmarkName="" int2:hashCode="6mv/xufqZLDI0g" int2:id="czgwuMaa">
      <int2:state int2:value="Rejected" int2:type="AugLoop_Text_Critique"/>
    </int2:bookmark>
    <int2:bookmark int2:bookmarkName="_Int_Ip1US5AQ" int2:invalidationBookmarkName="" int2:hashCode="gUJOMp1skMc5S9" int2:id="bX01Dajj">
      <int2:state int2:value="Rejected" int2:type="AugLoop_Text_Critique"/>
    </int2:bookmark>
    <int2:bookmark int2:bookmarkName="_Int_fhTw4uem" int2:invalidationBookmarkName="" int2:hashCode="9V9qpuBZPajMgz" int2:id="sgeSmUIM">
      <int2:state int2:value="Rejected" int2:type="AugLoop_Text_Critique"/>
    </int2:bookmark>
    <int2:bookmark int2:bookmarkName="_Int_uIOXiM32" int2:invalidationBookmarkName="" int2:hashCode="gUJOMp1skMc5S9" int2:id="cCpyMCi4">
      <int2:state int2:value="Rejected" int2:type="AugLoop_Text_Critique"/>
    </int2:bookmark>
    <int2:bookmark int2:bookmarkName="_Int_RVhuwbY6" int2:invalidationBookmarkName="" int2:hashCode="maS+KK4PEzqNKd" int2:id="8ecPs8sm">
      <int2:state int2:value="Rejected" int2:type="AugLoop_Text_Critique"/>
    </int2:bookmark>
    <int2:bookmark int2:bookmarkName="_Int_DEUbNW4U" int2:invalidationBookmarkName="" int2:hashCode="DnfKAEcAKPtOFp" int2:id="yo41fQ40">
      <int2:state int2:value="Rejected" int2:type="AugLoop_Text_Critique"/>
    </int2:bookmark>
    <int2:bookmark int2:bookmarkName="_Int_8CPs0MBs" int2:invalidationBookmarkName="" int2:hashCode="DnfKAEcAKPtOFp" int2:id="GvFWTgKK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87306"/>
    <w:multiLevelType w:val="hybridMultilevel"/>
    <w:tmpl w:val="0AAE1D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F7FC1"/>
    <w:multiLevelType w:val="hybridMultilevel"/>
    <w:tmpl w:val="AA5C02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135D0"/>
    <w:multiLevelType w:val="hybridMultilevel"/>
    <w:tmpl w:val="6D0CCEA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204194">
    <w:abstractNumId w:val="1"/>
  </w:num>
  <w:num w:numId="2" w16cid:durableId="713697132">
    <w:abstractNumId w:val="0"/>
  </w:num>
  <w:num w:numId="3" w16cid:durableId="1457987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35C"/>
    <w:rsid w:val="000004C6"/>
    <w:rsid w:val="000034CB"/>
    <w:rsid w:val="00004C74"/>
    <w:rsid w:val="000061D1"/>
    <w:rsid w:val="00006A5A"/>
    <w:rsid w:val="00007C54"/>
    <w:rsid w:val="0001109E"/>
    <w:rsid w:val="00012329"/>
    <w:rsid w:val="0001250F"/>
    <w:rsid w:val="00013E8F"/>
    <w:rsid w:val="000160AC"/>
    <w:rsid w:val="000161AF"/>
    <w:rsid w:val="00016475"/>
    <w:rsid w:val="00022212"/>
    <w:rsid w:val="000241C3"/>
    <w:rsid w:val="00025AAA"/>
    <w:rsid w:val="00026162"/>
    <w:rsid w:val="00031482"/>
    <w:rsid w:val="00034501"/>
    <w:rsid w:val="00034820"/>
    <w:rsid w:val="000360F1"/>
    <w:rsid w:val="000371B6"/>
    <w:rsid w:val="00040E8E"/>
    <w:rsid w:val="00053FB2"/>
    <w:rsid w:val="000550EC"/>
    <w:rsid w:val="000609DB"/>
    <w:rsid w:val="00062130"/>
    <w:rsid w:val="000700F6"/>
    <w:rsid w:val="00075DE4"/>
    <w:rsid w:val="00080F95"/>
    <w:rsid w:val="000816F7"/>
    <w:rsid w:val="00084323"/>
    <w:rsid w:val="00091943"/>
    <w:rsid w:val="000931FE"/>
    <w:rsid w:val="00094663"/>
    <w:rsid w:val="00095C03"/>
    <w:rsid w:val="00096452"/>
    <w:rsid w:val="000A0808"/>
    <w:rsid w:val="000A532E"/>
    <w:rsid w:val="000A5974"/>
    <w:rsid w:val="000B0372"/>
    <w:rsid w:val="000B0F9E"/>
    <w:rsid w:val="000B3916"/>
    <w:rsid w:val="000B3B24"/>
    <w:rsid w:val="000B7987"/>
    <w:rsid w:val="000C2F97"/>
    <w:rsid w:val="000C4861"/>
    <w:rsid w:val="000D7025"/>
    <w:rsid w:val="000D7E25"/>
    <w:rsid w:val="000E0680"/>
    <w:rsid w:val="000E2A4E"/>
    <w:rsid w:val="000E2ECB"/>
    <w:rsid w:val="000E329F"/>
    <w:rsid w:val="000E47E4"/>
    <w:rsid w:val="000F0041"/>
    <w:rsid w:val="000F135A"/>
    <w:rsid w:val="000F2D82"/>
    <w:rsid w:val="000F43A9"/>
    <w:rsid w:val="000F76A1"/>
    <w:rsid w:val="0010137C"/>
    <w:rsid w:val="00104650"/>
    <w:rsid w:val="00112F75"/>
    <w:rsid w:val="00115D3D"/>
    <w:rsid w:val="00117963"/>
    <w:rsid w:val="001206A3"/>
    <w:rsid w:val="00122205"/>
    <w:rsid w:val="00125222"/>
    <w:rsid w:val="0013223A"/>
    <w:rsid w:val="001365A4"/>
    <w:rsid w:val="00136A59"/>
    <w:rsid w:val="00140632"/>
    <w:rsid w:val="001456A0"/>
    <w:rsid w:val="00145A39"/>
    <w:rsid w:val="001613AF"/>
    <w:rsid w:val="0017040B"/>
    <w:rsid w:val="00170D5B"/>
    <w:rsid w:val="00171860"/>
    <w:rsid w:val="00176CB4"/>
    <w:rsid w:val="0018013D"/>
    <w:rsid w:val="00181478"/>
    <w:rsid w:val="00181610"/>
    <w:rsid w:val="00182BA8"/>
    <w:rsid w:val="00182FC4"/>
    <w:rsid w:val="00183ECF"/>
    <w:rsid w:val="00184BDD"/>
    <w:rsid w:val="001871AB"/>
    <w:rsid w:val="00191BF4"/>
    <w:rsid w:val="00193C6A"/>
    <w:rsid w:val="001948AB"/>
    <w:rsid w:val="00194D4E"/>
    <w:rsid w:val="0019645E"/>
    <w:rsid w:val="001A0191"/>
    <w:rsid w:val="001A0754"/>
    <w:rsid w:val="001A1261"/>
    <w:rsid w:val="001A49DF"/>
    <w:rsid w:val="001A532D"/>
    <w:rsid w:val="001A5A03"/>
    <w:rsid w:val="001A6BA4"/>
    <w:rsid w:val="001B1831"/>
    <w:rsid w:val="001B20BB"/>
    <w:rsid w:val="001B57DE"/>
    <w:rsid w:val="001B5B39"/>
    <w:rsid w:val="001C2386"/>
    <w:rsid w:val="001C370A"/>
    <w:rsid w:val="001C4437"/>
    <w:rsid w:val="001C597A"/>
    <w:rsid w:val="001C7269"/>
    <w:rsid w:val="001D42EB"/>
    <w:rsid w:val="001D74AE"/>
    <w:rsid w:val="001E092C"/>
    <w:rsid w:val="001E5649"/>
    <w:rsid w:val="001E61FE"/>
    <w:rsid w:val="001E68DF"/>
    <w:rsid w:val="001E7883"/>
    <w:rsid w:val="001F086C"/>
    <w:rsid w:val="001F5110"/>
    <w:rsid w:val="001F62BB"/>
    <w:rsid w:val="00201215"/>
    <w:rsid w:val="00202140"/>
    <w:rsid w:val="002136DB"/>
    <w:rsid w:val="002162D0"/>
    <w:rsid w:val="00216CBB"/>
    <w:rsid w:val="002209D2"/>
    <w:rsid w:val="0022384C"/>
    <w:rsid w:val="00224510"/>
    <w:rsid w:val="00226768"/>
    <w:rsid w:val="00230909"/>
    <w:rsid w:val="002311D5"/>
    <w:rsid w:val="00233CF7"/>
    <w:rsid w:val="00235EC6"/>
    <w:rsid w:val="00236D80"/>
    <w:rsid w:val="0024028D"/>
    <w:rsid w:val="0024035C"/>
    <w:rsid w:val="0024200D"/>
    <w:rsid w:val="002469DA"/>
    <w:rsid w:val="0024760B"/>
    <w:rsid w:val="002522A0"/>
    <w:rsid w:val="00253D05"/>
    <w:rsid w:val="002544FC"/>
    <w:rsid w:val="00254C3E"/>
    <w:rsid w:val="0025516E"/>
    <w:rsid w:val="00257148"/>
    <w:rsid w:val="00261AB9"/>
    <w:rsid w:val="00263101"/>
    <w:rsid w:val="00263283"/>
    <w:rsid w:val="00263E90"/>
    <w:rsid w:val="002673A6"/>
    <w:rsid w:val="00273AB1"/>
    <w:rsid w:val="00275707"/>
    <w:rsid w:val="00275C8F"/>
    <w:rsid w:val="0027642D"/>
    <w:rsid w:val="00281B97"/>
    <w:rsid w:val="0028235C"/>
    <w:rsid w:val="00282F2D"/>
    <w:rsid w:val="002854B6"/>
    <w:rsid w:val="0028642D"/>
    <w:rsid w:val="002878D4"/>
    <w:rsid w:val="00290735"/>
    <w:rsid w:val="00292022"/>
    <w:rsid w:val="00294942"/>
    <w:rsid w:val="00295930"/>
    <w:rsid w:val="002A29C4"/>
    <w:rsid w:val="002A41E8"/>
    <w:rsid w:val="002A4F3C"/>
    <w:rsid w:val="002B2C92"/>
    <w:rsid w:val="002B73A7"/>
    <w:rsid w:val="002C2C3A"/>
    <w:rsid w:val="002C59FC"/>
    <w:rsid w:val="002D26B5"/>
    <w:rsid w:val="002D5C70"/>
    <w:rsid w:val="002E0F00"/>
    <w:rsid w:val="002E5295"/>
    <w:rsid w:val="002E5548"/>
    <w:rsid w:val="002E7FBA"/>
    <w:rsid w:val="002F2E2E"/>
    <w:rsid w:val="002F3D4A"/>
    <w:rsid w:val="002F7333"/>
    <w:rsid w:val="002F7CC8"/>
    <w:rsid w:val="00303FC2"/>
    <w:rsid w:val="00315075"/>
    <w:rsid w:val="003154F5"/>
    <w:rsid w:val="00317BB9"/>
    <w:rsid w:val="00317FEB"/>
    <w:rsid w:val="003206A6"/>
    <w:rsid w:val="003229FA"/>
    <w:rsid w:val="003315C9"/>
    <w:rsid w:val="003325D9"/>
    <w:rsid w:val="00332EF5"/>
    <w:rsid w:val="003346A5"/>
    <w:rsid w:val="00345B6D"/>
    <w:rsid w:val="0034672B"/>
    <w:rsid w:val="0034728C"/>
    <w:rsid w:val="00350C29"/>
    <w:rsid w:val="00352C95"/>
    <w:rsid w:val="003568DA"/>
    <w:rsid w:val="003616FB"/>
    <w:rsid w:val="003621B9"/>
    <w:rsid w:val="003639A5"/>
    <w:rsid w:val="0036575F"/>
    <w:rsid w:val="00370706"/>
    <w:rsid w:val="003709FA"/>
    <w:rsid w:val="0037377A"/>
    <w:rsid w:val="00373DFD"/>
    <w:rsid w:val="003742F7"/>
    <w:rsid w:val="00376BFA"/>
    <w:rsid w:val="003800EE"/>
    <w:rsid w:val="00392C30"/>
    <w:rsid w:val="003930A2"/>
    <w:rsid w:val="00393B55"/>
    <w:rsid w:val="00393D29"/>
    <w:rsid w:val="00395F04"/>
    <w:rsid w:val="003966E2"/>
    <w:rsid w:val="003A08A0"/>
    <w:rsid w:val="003A0BC2"/>
    <w:rsid w:val="003A5AFA"/>
    <w:rsid w:val="003B0D08"/>
    <w:rsid w:val="003B595F"/>
    <w:rsid w:val="003B74C2"/>
    <w:rsid w:val="003B75CF"/>
    <w:rsid w:val="003C0B2C"/>
    <w:rsid w:val="003C14CE"/>
    <w:rsid w:val="003D0BC3"/>
    <w:rsid w:val="003D0D8A"/>
    <w:rsid w:val="003D370C"/>
    <w:rsid w:val="003D456C"/>
    <w:rsid w:val="003E0F58"/>
    <w:rsid w:val="003E3C4F"/>
    <w:rsid w:val="003E417F"/>
    <w:rsid w:val="003E482C"/>
    <w:rsid w:val="003F044E"/>
    <w:rsid w:val="003F0FCB"/>
    <w:rsid w:val="003F1C4B"/>
    <w:rsid w:val="003F1D23"/>
    <w:rsid w:val="004020A6"/>
    <w:rsid w:val="00403040"/>
    <w:rsid w:val="0040489C"/>
    <w:rsid w:val="00405DB4"/>
    <w:rsid w:val="0041465E"/>
    <w:rsid w:val="00415301"/>
    <w:rsid w:val="00416706"/>
    <w:rsid w:val="004174A4"/>
    <w:rsid w:val="0042110F"/>
    <w:rsid w:val="00422B11"/>
    <w:rsid w:val="004237F1"/>
    <w:rsid w:val="004265C5"/>
    <w:rsid w:val="00426875"/>
    <w:rsid w:val="00426C8A"/>
    <w:rsid w:val="00427B0C"/>
    <w:rsid w:val="00431FC9"/>
    <w:rsid w:val="004421FA"/>
    <w:rsid w:val="004434CE"/>
    <w:rsid w:val="00445226"/>
    <w:rsid w:val="004463E1"/>
    <w:rsid w:val="004465AD"/>
    <w:rsid w:val="00446D01"/>
    <w:rsid w:val="004513C4"/>
    <w:rsid w:val="00453930"/>
    <w:rsid w:val="00456CD9"/>
    <w:rsid w:val="00457908"/>
    <w:rsid w:val="00462B44"/>
    <w:rsid w:val="00463663"/>
    <w:rsid w:val="00464DC9"/>
    <w:rsid w:val="00470711"/>
    <w:rsid w:val="00471DB2"/>
    <w:rsid w:val="004732D6"/>
    <w:rsid w:val="00473BA5"/>
    <w:rsid w:val="004764AC"/>
    <w:rsid w:val="00480F62"/>
    <w:rsid w:val="004824B1"/>
    <w:rsid w:val="0048573F"/>
    <w:rsid w:val="00487687"/>
    <w:rsid w:val="004912AA"/>
    <w:rsid w:val="004919B5"/>
    <w:rsid w:val="00491B3C"/>
    <w:rsid w:val="004B2FA5"/>
    <w:rsid w:val="004B71CB"/>
    <w:rsid w:val="004C1A41"/>
    <w:rsid w:val="004C1AC9"/>
    <w:rsid w:val="004C2DC6"/>
    <w:rsid w:val="004C3E3C"/>
    <w:rsid w:val="004C5994"/>
    <w:rsid w:val="004C691D"/>
    <w:rsid w:val="004C6F23"/>
    <w:rsid w:val="004C74E2"/>
    <w:rsid w:val="004D17EF"/>
    <w:rsid w:val="004D1E92"/>
    <w:rsid w:val="004D2A80"/>
    <w:rsid w:val="004D306A"/>
    <w:rsid w:val="004D3CAB"/>
    <w:rsid w:val="004D6DA1"/>
    <w:rsid w:val="004D7ACB"/>
    <w:rsid w:val="004E2167"/>
    <w:rsid w:val="004E71FE"/>
    <w:rsid w:val="004F000D"/>
    <w:rsid w:val="004F250F"/>
    <w:rsid w:val="004F2CC6"/>
    <w:rsid w:val="004F499F"/>
    <w:rsid w:val="004F4B21"/>
    <w:rsid w:val="004F566E"/>
    <w:rsid w:val="004F7B83"/>
    <w:rsid w:val="00506683"/>
    <w:rsid w:val="0051691A"/>
    <w:rsid w:val="00517FD0"/>
    <w:rsid w:val="0052471B"/>
    <w:rsid w:val="00530427"/>
    <w:rsid w:val="0053118E"/>
    <w:rsid w:val="00532356"/>
    <w:rsid w:val="005360BA"/>
    <w:rsid w:val="0053686A"/>
    <w:rsid w:val="0054005A"/>
    <w:rsid w:val="005406C2"/>
    <w:rsid w:val="00542C0D"/>
    <w:rsid w:val="00544B60"/>
    <w:rsid w:val="00545F57"/>
    <w:rsid w:val="00550580"/>
    <w:rsid w:val="00550B2A"/>
    <w:rsid w:val="00551E7F"/>
    <w:rsid w:val="00553222"/>
    <w:rsid w:val="00556DE5"/>
    <w:rsid w:val="00557B17"/>
    <w:rsid w:val="00562296"/>
    <w:rsid w:val="005625F1"/>
    <w:rsid w:val="0056614A"/>
    <w:rsid w:val="00566B1F"/>
    <w:rsid w:val="0056729D"/>
    <w:rsid w:val="00567D82"/>
    <w:rsid w:val="00567DE5"/>
    <w:rsid w:val="00572A81"/>
    <w:rsid w:val="00575E20"/>
    <w:rsid w:val="00577A52"/>
    <w:rsid w:val="00581F3C"/>
    <w:rsid w:val="00582050"/>
    <w:rsid w:val="00582FB9"/>
    <w:rsid w:val="00584C8C"/>
    <w:rsid w:val="0059010C"/>
    <w:rsid w:val="005918B2"/>
    <w:rsid w:val="00592430"/>
    <w:rsid w:val="005932D1"/>
    <w:rsid w:val="005946E8"/>
    <w:rsid w:val="005A14D1"/>
    <w:rsid w:val="005A339D"/>
    <w:rsid w:val="005A51DC"/>
    <w:rsid w:val="005A6E7F"/>
    <w:rsid w:val="005B001D"/>
    <w:rsid w:val="005B0253"/>
    <w:rsid w:val="005B3019"/>
    <w:rsid w:val="005B3A4B"/>
    <w:rsid w:val="005B75F2"/>
    <w:rsid w:val="005C0A32"/>
    <w:rsid w:val="005C0AE3"/>
    <w:rsid w:val="005C2A80"/>
    <w:rsid w:val="005C439D"/>
    <w:rsid w:val="005C5A55"/>
    <w:rsid w:val="005C73F5"/>
    <w:rsid w:val="005C79D9"/>
    <w:rsid w:val="005D29BA"/>
    <w:rsid w:val="005D6463"/>
    <w:rsid w:val="005E10A1"/>
    <w:rsid w:val="005E2E56"/>
    <w:rsid w:val="005E48E5"/>
    <w:rsid w:val="005E66E1"/>
    <w:rsid w:val="005F4C3D"/>
    <w:rsid w:val="005F6DBA"/>
    <w:rsid w:val="00602852"/>
    <w:rsid w:val="00611C50"/>
    <w:rsid w:val="00613F4C"/>
    <w:rsid w:val="00620376"/>
    <w:rsid w:val="00621342"/>
    <w:rsid w:val="00623443"/>
    <w:rsid w:val="00623602"/>
    <w:rsid w:val="00625DFB"/>
    <w:rsid w:val="0062774B"/>
    <w:rsid w:val="00627EA3"/>
    <w:rsid w:val="00630B77"/>
    <w:rsid w:val="00632F35"/>
    <w:rsid w:val="00633F2D"/>
    <w:rsid w:val="00635E5E"/>
    <w:rsid w:val="006363FE"/>
    <w:rsid w:val="00640E71"/>
    <w:rsid w:val="0064271F"/>
    <w:rsid w:val="006431A8"/>
    <w:rsid w:val="00644319"/>
    <w:rsid w:val="00647E5A"/>
    <w:rsid w:val="00647EB3"/>
    <w:rsid w:val="00652FEC"/>
    <w:rsid w:val="006536F8"/>
    <w:rsid w:val="00655309"/>
    <w:rsid w:val="0065648F"/>
    <w:rsid w:val="00661B88"/>
    <w:rsid w:val="00662399"/>
    <w:rsid w:val="006650D1"/>
    <w:rsid w:val="006659F6"/>
    <w:rsid w:val="006738D3"/>
    <w:rsid w:val="0067535C"/>
    <w:rsid w:val="006758E9"/>
    <w:rsid w:val="00675D77"/>
    <w:rsid w:val="00676EC5"/>
    <w:rsid w:val="00676EF7"/>
    <w:rsid w:val="0068000C"/>
    <w:rsid w:val="00683B7F"/>
    <w:rsid w:val="00684266"/>
    <w:rsid w:val="006930A8"/>
    <w:rsid w:val="00693328"/>
    <w:rsid w:val="006934BB"/>
    <w:rsid w:val="00696CF9"/>
    <w:rsid w:val="006A0082"/>
    <w:rsid w:val="006A1A71"/>
    <w:rsid w:val="006A206B"/>
    <w:rsid w:val="006A235F"/>
    <w:rsid w:val="006B03C1"/>
    <w:rsid w:val="006B1653"/>
    <w:rsid w:val="006B3376"/>
    <w:rsid w:val="006B3520"/>
    <w:rsid w:val="006B4464"/>
    <w:rsid w:val="006C2620"/>
    <w:rsid w:val="006C3140"/>
    <w:rsid w:val="006C3F95"/>
    <w:rsid w:val="006C5903"/>
    <w:rsid w:val="006C7C39"/>
    <w:rsid w:val="006D2954"/>
    <w:rsid w:val="006D45CF"/>
    <w:rsid w:val="006D5906"/>
    <w:rsid w:val="006D639B"/>
    <w:rsid w:val="006D6AC7"/>
    <w:rsid w:val="006E30B7"/>
    <w:rsid w:val="006E66AE"/>
    <w:rsid w:val="006F3B57"/>
    <w:rsid w:val="006F4F19"/>
    <w:rsid w:val="006F6DA0"/>
    <w:rsid w:val="00701D7D"/>
    <w:rsid w:val="0070320C"/>
    <w:rsid w:val="00705F35"/>
    <w:rsid w:val="00707CC0"/>
    <w:rsid w:val="00712129"/>
    <w:rsid w:val="00717423"/>
    <w:rsid w:val="007230D7"/>
    <w:rsid w:val="00723F6C"/>
    <w:rsid w:val="0072679E"/>
    <w:rsid w:val="007361EE"/>
    <w:rsid w:val="007409F5"/>
    <w:rsid w:val="00744064"/>
    <w:rsid w:val="00745D5C"/>
    <w:rsid w:val="0074769B"/>
    <w:rsid w:val="00752183"/>
    <w:rsid w:val="00752C57"/>
    <w:rsid w:val="00752E41"/>
    <w:rsid w:val="00754736"/>
    <w:rsid w:val="00755029"/>
    <w:rsid w:val="00760EA6"/>
    <w:rsid w:val="00760FDA"/>
    <w:rsid w:val="00770C46"/>
    <w:rsid w:val="00772213"/>
    <w:rsid w:val="007724CA"/>
    <w:rsid w:val="00772997"/>
    <w:rsid w:val="00773192"/>
    <w:rsid w:val="00773803"/>
    <w:rsid w:val="007741A7"/>
    <w:rsid w:val="00774439"/>
    <w:rsid w:val="00775BED"/>
    <w:rsid w:val="00780C3E"/>
    <w:rsid w:val="00785B8C"/>
    <w:rsid w:val="007878B4"/>
    <w:rsid w:val="007901B8"/>
    <w:rsid w:val="0079110E"/>
    <w:rsid w:val="0079637C"/>
    <w:rsid w:val="00797042"/>
    <w:rsid w:val="007B17B8"/>
    <w:rsid w:val="007B40E8"/>
    <w:rsid w:val="007C05F3"/>
    <w:rsid w:val="007C080C"/>
    <w:rsid w:val="007C62C4"/>
    <w:rsid w:val="007D4C17"/>
    <w:rsid w:val="007D54AB"/>
    <w:rsid w:val="007D6D73"/>
    <w:rsid w:val="007D712D"/>
    <w:rsid w:val="007E21D8"/>
    <w:rsid w:val="007E434D"/>
    <w:rsid w:val="007E50E4"/>
    <w:rsid w:val="007E548B"/>
    <w:rsid w:val="007F155E"/>
    <w:rsid w:val="007F41EC"/>
    <w:rsid w:val="008015FA"/>
    <w:rsid w:val="00810090"/>
    <w:rsid w:val="00813E47"/>
    <w:rsid w:val="00814348"/>
    <w:rsid w:val="00815041"/>
    <w:rsid w:val="0081797F"/>
    <w:rsid w:val="008201AD"/>
    <w:rsid w:val="00820EAA"/>
    <w:rsid w:val="00821924"/>
    <w:rsid w:val="00823457"/>
    <w:rsid w:val="00824C3F"/>
    <w:rsid w:val="008272DE"/>
    <w:rsid w:val="00832478"/>
    <w:rsid w:val="00832CE5"/>
    <w:rsid w:val="00834CFF"/>
    <w:rsid w:val="00835299"/>
    <w:rsid w:val="00837A3D"/>
    <w:rsid w:val="00841A39"/>
    <w:rsid w:val="00841B72"/>
    <w:rsid w:val="008437CC"/>
    <w:rsid w:val="00844667"/>
    <w:rsid w:val="008454C7"/>
    <w:rsid w:val="00845A7D"/>
    <w:rsid w:val="008473E0"/>
    <w:rsid w:val="00853879"/>
    <w:rsid w:val="008733F0"/>
    <w:rsid w:val="0088418F"/>
    <w:rsid w:val="0088749A"/>
    <w:rsid w:val="008A2E3F"/>
    <w:rsid w:val="008A585C"/>
    <w:rsid w:val="008A6402"/>
    <w:rsid w:val="008A6FFD"/>
    <w:rsid w:val="008B0349"/>
    <w:rsid w:val="008B5F5B"/>
    <w:rsid w:val="008C04EA"/>
    <w:rsid w:val="008C08D1"/>
    <w:rsid w:val="008C0F00"/>
    <w:rsid w:val="008C24E2"/>
    <w:rsid w:val="008C4E39"/>
    <w:rsid w:val="008C5AB9"/>
    <w:rsid w:val="008D1137"/>
    <w:rsid w:val="008D2FCA"/>
    <w:rsid w:val="008D366B"/>
    <w:rsid w:val="008D423C"/>
    <w:rsid w:val="008D5D96"/>
    <w:rsid w:val="008D764A"/>
    <w:rsid w:val="008E3AD6"/>
    <w:rsid w:val="008E4591"/>
    <w:rsid w:val="008E7609"/>
    <w:rsid w:val="008F6EEE"/>
    <w:rsid w:val="008F7D0D"/>
    <w:rsid w:val="00902BA8"/>
    <w:rsid w:val="00902BC5"/>
    <w:rsid w:val="00902F5D"/>
    <w:rsid w:val="009036BB"/>
    <w:rsid w:val="00906B29"/>
    <w:rsid w:val="00912442"/>
    <w:rsid w:val="00913E13"/>
    <w:rsid w:val="00914477"/>
    <w:rsid w:val="0091638F"/>
    <w:rsid w:val="00916A2D"/>
    <w:rsid w:val="009175FD"/>
    <w:rsid w:val="00920B78"/>
    <w:rsid w:val="009211ED"/>
    <w:rsid w:val="0092192C"/>
    <w:rsid w:val="0092352B"/>
    <w:rsid w:val="00923899"/>
    <w:rsid w:val="009272D8"/>
    <w:rsid w:val="0092796B"/>
    <w:rsid w:val="00930844"/>
    <w:rsid w:val="00936566"/>
    <w:rsid w:val="00940575"/>
    <w:rsid w:val="00941B8B"/>
    <w:rsid w:val="00941C38"/>
    <w:rsid w:val="00943C47"/>
    <w:rsid w:val="00945221"/>
    <w:rsid w:val="00946716"/>
    <w:rsid w:val="0095083B"/>
    <w:rsid w:val="00950A92"/>
    <w:rsid w:val="00952655"/>
    <w:rsid w:val="009532AB"/>
    <w:rsid w:val="00953344"/>
    <w:rsid w:val="009545FF"/>
    <w:rsid w:val="0095607C"/>
    <w:rsid w:val="009621F1"/>
    <w:rsid w:val="009664C6"/>
    <w:rsid w:val="00970C54"/>
    <w:rsid w:val="00971D0F"/>
    <w:rsid w:val="00974DC7"/>
    <w:rsid w:val="00984212"/>
    <w:rsid w:val="009846C1"/>
    <w:rsid w:val="00985246"/>
    <w:rsid w:val="009868C9"/>
    <w:rsid w:val="009900FC"/>
    <w:rsid w:val="009916C5"/>
    <w:rsid w:val="009A2C81"/>
    <w:rsid w:val="009A3DC4"/>
    <w:rsid w:val="009A52E3"/>
    <w:rsid w:val="009A7EF5"/>
    <w:rsid w:val="009B08D8"/>
    <w:rsid w:val="009B1C9A"/>
    <w:rsid w:val="009B2247"/>
    <w:rsid w:val="009B2255"/>
    <w:rsid w:val="009B4932"/>
    <w:rsid w:val="009B60C5"/>
    <w:rsid w:val="009B6680"/>
    <w:rsid w:val="009B710C"/>
    <w:rsid w:val="009C1CE4"/>
    <w:rsid w:val="009C3749"/>
    <w:rsid w:val="009C7DF1"/>
    <w:rsid w:val="009D1655"/>
    <w:rsid w:val="009D5384"/>
    <w:rsid w:val="009E11A6"/>
    <w:rsid w:val="009E1D7F"/>
    <w:rsid w:val="009F0319"/>
    <w:rsid w:val="009F6AD3"/>
    <w:rsid w:val="009F7A5D"/>
    <w:rsid w:val="009F7D7C"/>
    <w:rsid w:val="00A0095C"/>
    <w:rsid w:val="00A00C5B"/>
    <w:rsid w:val="00A01A8C"/>
    <w:rsid w:val="00A0384D"/>
    <w:rsid w:val="00A11F3A"/>
    <w:rsid w:val="00A12A52"/>
    <w:rsid w:val="00A21661"/>
    <w:rsid w:val="00A24CCB"/>
    <w:rsid w:val="00A305A4"/>
    <w:rsid w:val="00A3067B"/>
    <w:rsid w:val="00A33620"/>
    <w:rsid w:val="00A36960"/>
    <w:rsid w:val="00A402C5"/>
    <w:rsid w:val="00A4098F"/>
    <w:rsid w:val="00A41491"/>
    <w:rsid w:val="00A43D64"/>
    <w:rsid w:val="00A4489C"/>
    <w:rsid w:val="00A45233"/>
    <w:rsid w:val="00A52EC6"/>
    <w:rsid w:val="00A53786"/>
    <w:rsid w:val="00A54A70"/>
    <w:rsid w:val="00A54BEC"/>
    <w:rsid w:val="00A62474"/>
    <w:rsid w:val="00A655EC"/>
    <w:rsid w:val="00A65B0E"/>
    <w:rsid w:val="00A66FE1"/>
    <w:rsid w:val="00A67427"/>
    <w:rsid w:val="00A678F9"/>
    <w:rsid w:val="00A73013"/>
    <w:rsid w:val="00A73230"/>
    <w:rsid w:val="00A74AB4"/>
    <w:rsid w:val="00A75212"/>
    <w:rsid w:val="00A75D2B"/>
    <w:rsid w:val="00A75D8E"/>
    <w:rsid w:val="00A768CB"/>
    <w:rsid w:val="00A768F5"/>
    <w:rsid w:val="00A76967"/>
    <w:rsid w:val="00A807CC"/>
    <w:rsid w:val="00A81A12"/>
    <w:rsid w:val="00A910C4"/>
    <w:rsid w:val="00A94C4F"/>
    <w:rsid w:val="00A95047"/>
    <w:rsid w:val="00A9530F"/>
    <w:rsid w:val="00A97C4F"/>
    <w:rsid w:val="00AA0E07"/>
    <w:rsid w:val="00AA4B3F"/>
    <w:rsid w:val="00AA52DD"/>
    <w:rsid w:val="00AB1CB5"/>
    <w:rsid w:val="00AB30F5"/>
    <w:rsid w:val="00AB75FB"/>
    <w:rsid w:val="00AB784F"/>
    <w:rsid w:val="00AB7DBD"/>
    <w:rsid w:val="00AC12F2"/>
    <w:rsid w:val="00AC70E3"/>
    <w:rsid w:val="00AD2232"/>
    <w:rsid w:val="00AD3ACB"/>
    <w:rsid w:val="00AD3E88"/>
    <w:rsid w:val="00AE37EC"/>
    <w:rsid w:val="00AE6020"/>
    <w:rsid w:val="00AE6459"/>
    <w:rsid w:val="00AF0701"/>
    <w:rsid w:val="00AF30E9"/>
    <w:rsid w:val="00AF354D"/>
    <w:rsid w:val="00AF5D52"/>
    <w:rsid w:val="00B02D63"/>
    <w:rsid w:val="00B116E3"/>
    <w:rsid w:val="00B1517C"/>
    <w:rsid w:val="00B15817"/>
    <w:rsid w:val="00B1664D"/>
    <w:rsid w:val="00B1757B"/>
    <w:rsid w:val="00B21E72"/>
    <w:rsid w:val="00B245DB"/>
    <w:rsid w:val="00B277DB"/>
    <w:rsid w:val="00B41007"/>
    <w:rsid w:val="00B43041"/>
    <w:rsid w:val="00B45C33"/>
    <w:rsid w:val="00B50E0E"/>
    <w:rsid w:val="00B5121E"/>
    <w:rsid w:val="00B514A0"/>
    <w:rsid w:val="00B522BB"/>
    <w:rsid w:val="00B55FFB"/>
    <w:rsid w:val="00B56DB5"/>
    <w:rsid w:val="00B65752"/>
    <w:rsid w:val="00B66AA1"/>
    <w:rsid w:val="00B72251"/>
    <w:rsid w:val="00B73F33"/>
    <w:rsid w:val="00B766A5"/>
    <w:rsid w:val="00B7694F"/>
    <w:rsid w:val="00B800C8"/>
    <w:rsid w:val="00B80149"/>
    <w:rsid w:val="00B834BF"/>
    <w:rsid w:val="00B929FB"/>
    <w:rsid w:val="00B92E82"/>
    <w:rsid w:val="00B92F49"/>
    <w:rsid w:val="00B93027"/>
    <w:rsid w:val="00B93C99"/>
    <w:rsid w:val="00B93D77"/>
    <w:rsid w:val="00B93DA5"/>
    <w:rsid w:val="00BA0191"/>
    <w:rsid w:val="00BA3995"/>
    <w:rsid w:val="00BB483A"/>
    <w:rsid w:val="00BB6047"/>
    <w:rsid w:val="00BB6369"/>
    <w:rsid w:val="00BB6683"/>
    <w:rsid w:val="00BB70E9"/>
    <w:rsid w:val="00BC09B8"/>
    <w:rsid w:val="00BC1E18"/>
    <w:rsid w:val="00BC2A50"/>
    <w:rsid w:val="00BC2BBC"/>
    <w:rsid w:val="00BC3368"/>
    <w:rsid w:val="00BC5455"/>
    <w:rsid w:val="00BC6D3E"/>
    <w:rsid w:val="00BC78A8"/>
    <w:rsid w:val="00BD253B"/>
    <w:rsid w:val="00BD2C60"/>
    <w:rsid w:val="00BF0D1F"/>
    <w:rsid w:val="00BF175C"/>
    <w:rsid w:val="00BF450D"/>
    <w:rsid w:val="00BF4B79"/>
    <w:rsid w:val="00BF595D"/>
    <w:rsid w:val="00BF7431"/>
    <w:rsid w:val="00C01B97"/>
    <w:rsid w:val="00C020CC"/>
    <w:rsid w:val="00C05D85"/>
    <w:rsid w:val="00C06B1F"/>
    <w:rsid w:val="00C07DC5"/>
    <w:rsid w:val="00C16DF9"/>
    <w:rsid w:val="00C26412"/>
    <w:rsid w:val="00C26CE8"/>
    <w:rsid w:val="00C35AAE"/>
    <w:rsid w:val="00C3796C"/>
    <w:rsid w:val="00C40D85"/>
    <w:rsid w:val="00C414C7"/>
    <w:rsid w:val="00C424C2"/>
    <w:rsid w:val="00C42CD7"/>
    <w:rsid w:val="00C52263"/>
    <w:rsid w:val="00C52599"/>
    <w:rsid w:val="00C5555F"/>
    <w:rsid w:val="00C60BAE"/>
    <w:rsid w:val="00C60C9F"/>
    <w:rsid w:val="00C61BFF"/>
    <w:rsid w:val="00C625B0"/>
    <w:rsid w:val="00C6273C"/>
    <w:rsid w:val="00C64C44"/>
    <w:rsid w:val="00C64CFC"/>
    <w:rsid w:val="00C67A4D"/>
    <w:rsid w:val="00C71973"/>
    <w:rsid w:val="00C82CFD"/>
    <w:rsid w:val="00C82EC9"/>
    <w:rsid w:val="00C86F80"/>
    <w:rsid w:val="00C87220"/>
    <w:rsid w:val="00C87370"/>
    <w:rsid w:val="00C93470"/>
    <w:rsid w:val="00CA0899"/>
    <w:rsid w:val="00CA11A7"/>
    <w:rsid w:val="00CA148C"/>
    <w:rsid w:val="00CA34DD"/>
    <w:rsid w:val="00CA37D2"/>
    <w:rsid w:val="00CA4EAB"/>
    <w:rsid w:val="00CA5619"/>
    <w:rsid w:val="00CA7A55"/>
    <w:rsid w:val="00CB3EB8"/>
    <w:rsid w:val="00CB64C3"/>
    <w:rsid w:val="00CB7715"/>
    <w:rsid w:val="00CC2AE6"/>
    <w:rsid w:val="00CC4375"/>
    <w:rsid w:val="00CC60AF"/>
    <w:rsid w:val="00CD14CE"/>
    <w:rsid w:val="00CD7779"/>
    <w:rsid w:val="00CD7F4B"/>
    <w:rsid w:val="00CF0638"/>
    <w:rsid w:val="00CF27DB"/>
    <w:rsid w:val="00CF4597"/>
    <w:rsid w:val="00CF4A87"/>
    <w:rsid w:val="00CF61C5"/>
    <w:rsid w:val="00CF676E"/>
    <w:rsid w:val="00CF7CF4"/>
    <w:rsid w:val="00D007DD"/>
    <w:rsid w:val="00D06A7E"/>
    <w:rsid w:val="00D06ADA"/>
    <w:rsid w:val="00D166C6"/>
    <w:rsid w:val="00D173D4"/>
    <w:rsid w:val="00D2003D"/>
    <w:rsid w:val="00D22D98"/>
    <w:rsid w:val="00D23486"/>
    <w:rsid w:val="00D236B6"/>
    <w:rsid w:val="00D23C2B"/>
    <w:rsid w:val="00D23E78"/>
    <w:rsid w:val="00D25F3F"/>
    <w:rsid w:val="00D31D44"/>
    <w:rsid w:val="00D322DA"/>
    <w:rsid w:val="00D34C2E"/>
    <w:rsid w:val="00D37865"/>
    <w:rsid w:val="00D42E36"/>
    <w:rsid w:val="00D465AB"/>
    <w:rsid w:val="00D51B3C"/>
    <w:rsid w:val="00D52F99"/>
    <w:rsid w:val="00D5573C"/>
    <w:rsid w:val="00D563EF"/>
    <w:rsid w:val="00D64FD3"/>
    <w:rsid w:val="00D663C9"/>
    <w:rsid w:val="00D66726"/>
    <w:rsid w:val="00D709AA"/>
    <w:rsid w:val="00D737A5"/>
    <w:rsid w:val="00D833FB"/>
    <w:rsid w:val="00D84AAC"/>
    <w:rsid w:val="00D8595B"/>
    <w:rsid w:val="00D90693"/>
    <w:rsid w:val="00D9136A"/>
    <w:rsid w:val="00D91584"/>
    <w:rsid w:val="00D91C01"/>
    <w:rsid w:val="00D93D6A"/>
    <w:rsid w:val="00DA07A5"/>
    <w:rsid w:val="00DA3FCD"/>
    <w:rsid w:val="00DA4A7D"/>
    <w:rsid w:val="00DA60E3"/>
    <w:rsid w:val="00DB389D"/>
    <w:rsid w:val="00DC03F5"/>
    <w:rsid w:val="00DC3219"/>
    <w:rsid w:val="00DC3BF4"/>
    <w:rsid w:val="00DC6EAF"/>
    <w:rsid w:val="00DD1B80"/>
    <w:rsid w:val="00DD3CF0"/>
    <w:rsid w:val="00DD3E72"/>
    <w:rsid w:val="00DD54F1"/>
    <w:rsid w:val="00DD5695"/>
    <w:rsid w:val="00DE04B0"/>
    <w:rsid w:val="00DE27AB"/>
    <w:rsid w:val="00DF079C"/>
    <w:rsid w:val="00DF5478"/>
    <w:rsid w:val="00DF55BD"/>
    <w:rsid w:val="00E00119"/>
    <w:rsid w:val="00E0072B"/>
    <w:rsid w:val="00E03638"/>
    <w:rsid w:val="00E069BA"/>
    <w:rsid w:val="00E0776E"/>
    <w:rsid w:val="00E1237A"/>
    <w:rsid w:val="00E12FC2"/>
    <w:rsid w:val="00E1407F"/>
    <w:rsid w:val="00E15C2B"/>
    <w:rsid w:val="00E16268"/>
    <w:rsid w:val="00E201A9"/>
    <w:rsid w:val="00E226D4"/>
    <w:rsid w:val="00E22DA5"/>
    <w:rsid w:val="00E257F9"/>
    <w:rsid w:val="00E26CE5"/>
    <w:rsid w:val="00E40A66"/>
    <w:rsid w:val="00E41323"/>
    <w:rsid w:val="00E43FD2"/>
    <w:rsid w:val="00E479DB"/>
    <w:rsid w:val="00E50FA0"/>
    <w:rsid w:val="00E55318"/>
    <w:rsid w:val="00E55400"/>
    <w:rsid w:val="00E574DC"/>
    <w:rsid w:val="00E60B5C"/>
    <w:rsid w:val="00E61CC7"/>
    <w:rsid w:val="00E80CB4"/>
    <w:rsid w:val="00E82DAE"/>
    <w:rsid w:val="00E83A35"/>
    <w:rsid w:val="00E8448F"/>
    <w:rsid w:val="00E85DF7"/>
    <w:rsid w:val="00E8726B"/>
    <w:rsid w:val="00E96489"/>
    <w:rsid w:val="00E96E9E"/>
    <w:rsid w:val="00E97C1A"/>
    <w:rsid w:val="00EA1340"/>
    <w:rsid w:val="00EA1D80"/>
    <w:rsid w:val="00EA22C4"/>
    <w:rsid w:val="00EA3C5D"/>
    <w:rsid w:val="00EA4F0E"/>
    <w:rsid w:val="00EA5B8E"/>
    <w:rsid w:val="00EA784E"/>
    <w:rsid w:val="00EB1049"/>
    <w:rsid w:val="00EB12D5"/>
    <w:rsid w:val="00EB44A9"/>
    <w:rsid w:val="00EB6D48"/>
    <w:rsid w:val="00EB7EF0"/>
    <w:rsid w:val="00EC0C06"/>
    <w:rsid w:val="00EC0D87"/>
    <w:rsid w:val="00EC4726"/>
    <w:rsid w:val="00EC6A57"/>
    <w:rsid w:val="00ED4C88"/>
    <w:rsid w:val="00ED51D9"/>
    <w:rsid w:val="00ED5E13"/>
    <w:rsid w:val="00EE002A"/>
    <w:rsid w:val="00EE0F57"/>
    <w:rsid w:val="00EE2CE8"/>
    <w:rsid w:val="00EE35E7"/>
    <w:rsid w:val="00EE3B8C"/>
    <w:rsid w:val="00EE43A3"/>
    <w:rsid w:val="00EE442E"/>
    <w:rsid w:val="00EE643F"/>
    <w:rsid w:val="00EF1EE3"/>
    <w:rsid w:val="00F044B0"/>
    <w:rsid w:val="00F044C7"/>
    <w:rsid w:val="00F05B5A"/>
    <w:rsid w:val="00F06794"/>
    <w:rsid w:val="00F13D39"/>
    <w:rsid w:val="00F16023"/>
    <w:rsid w:val="00F1706D"/>
    <w:rsid w:val="00F171DC"/>
    <w:rsid w:val="00F20F64"/>
    <w:rsid w:val="00F23433"/>
    <w:rsid w:val="00F26741"/>
    <w:rsid w:val="00F26F64"/>
    <w:rsid w:val="00F27043"/>
    <w:rsid w:val="00F30115"/>
    <w:rsid w:val="00F3047D"/>
    <w:rsid w:val="00F30AB5"/>
    <w:rsid w:val="00F30AD4"/>
    <w:rsid w:val="00F311C6"/>
    <w:rsid w:val="00F42B9C"/>
    <w:rsid w:val="00F47115"/>
    <w:rsid w:val="00F53BF8"/>
    <w:rsid w:val="00F6029B"/>
    <w:rsid w:val="00F62039"/>
    <w:rsid w:val="00F63CB8"/>
    <w:rsid w:val="00F66CF1"/>
    <w:rsid w:val="00F70690"/>
    <w:rsid w:val="00F723E2"/>
    <w:rsid w:val="00F7725F"/>
    <w:rsid w:val="00F77E15"/>
    <w:rsid w:val="00F814D8"/>
    <w:rsid w:val="00F8615C"/>
    <w:rsid w:val="00F86C5A"/>
    <w:rsid w:val="00F93636"/>
    <w:rsid w:val="00F93A86"/>
    <w:rsid w:val="00FA6730"/>
    <w:rsid w:val="00FA7994"/>
    <w:rsid w:val="00FB2AD2"/>
    <w:rsid w:val="00FB493E"/>
    <w:rsid w:val="00FC1490"/>
    <w:rsid w:val="00FC3D6C"/>
    <w:rsid w:val="00FC403F"/>
    <w:rsid w:val="00FC5B86"/>
    <w:rsid w:val="00FD1EC5"/>
    <w:rsid w:val="00FD3818"/>
    <w:rsid w:val="00FD5BE6"/>
    <w:rsid w:val="00FD667F"/>
    <w:rsid w:val="00FD668C"/>
    <w:rsid w:val="00FE1C9A"/>
    <w:rsid w:val="00FE290F"/>
    <w:rsid w:val="00FE2CF3"/>
    <w:rsid w:val="00FE2EA2"/>
    <w:rsid w:val="00FE63A2"/>
    <w:rsid w:val="00FF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169D6"/>
  <w15:chartTrackingRefBased/>
  <w15:docId w15:val="{2F78D4BA-6F0E-B34E-8D8B-20B73342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3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3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3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3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3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3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3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3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3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3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3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3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3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59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9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D5D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D96"/>
  </w:style>
  <w:style w:type="paragraph" w:styleId="Footer">
    <w:name w:val="footer"/>
    <w:basedOn w:val="Normal"/>
    <w:link w:val="FooterChar"/>
    <w:uiPriority w:val="99"/>
    <w:unhideWhenUsed/>
    <w:rsid w:val="008D5D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D96"/>
  </w:style>
  <w:style w:type="character" w:styleId="FollowedHyperlink">
    <w:name w:val="FollowedHyperlink"/>
    <w:basedOn w:val="DefaultParagraphFont"/>
    <w:uiPriority w:val="99"/>
    <w:semiHidden/>
    <w:unhideWhenUsed/>
    <w:rsid w:val="00112F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oas.org/artsoftheamericas/rufino-tamayo" TargetMode="External"/><Relationship Id="rId18" Type="http://schemas.openxmlformats.org/officeDocument/2006/relationships/hyperlink" Target="https://www.edvardmunch.org/the-scream.jsp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research-methodology.net/role-of-women-in-media-advertising-a-brief-literature-review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tsofa.com/infinito/" TargetMode="External"/><Relationship Id="rId17" Type="http://schemas.openxmlformats.org/officeDocument/2006/relationships/hyperlink" Target="https://www.metmuseum.org/art/collection/search/436965" TargetMode="External"/><Relationship Id="rId25" Type="http://schemas.openxmlformats.org/officeDocument/2006/relationships/hyperlink" Target="https://www.mirviss.com/artists/suzuki-osamu-kura?view=slider#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ffizi.it/en/artworks/leonardo-adoration-of-the-magi" TargetMode="External"/><Relationship Id="rId20" Type="http://schemas.openxmlformats.org/officeDocument/2006/relationships/hyperlink" Target="https://media-studies.com/saussur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tshub.com.au/news/features/art-is-never-finished-only-abandoned-262096-2370305/" TargetMode="External"/><Relationship Id="rId24" Type="http://schemas.openxmlformats.org/officeDocument/2006/relationships/hyperlink" Target="https://www.mirviss.com/artists/suzuki-osamu-kura?view=slider#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log.artsper.com/en/a-closer-look/how-manet-changed-art-history/" TargetMode="External"/><Relationship Id="rId23" Type="http://schemas.openxmlformats.org/officeDocument/2006/relationships/hyperlink" Target="https://www.japanhousela.com/exhibitions/the-art-of-the-ramen-bowl/mino-techniques/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yourscreenplayguy.com/blogs/screenwriting-advice/the-unity-of-opposites-explained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tate.org.uk/art/art-terms/m/modernism" TargetMode="External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4734</TotalTime>
  <Pages>13</Pages>
  <Words>2425</Words>
  <Characters>13827</Characters>
  <Application>Microsoft Office Word</Application>
  <DocSecurity>0</DocSecurity>
  <Lines>115</Lines>
  <Paragraphs>32</Paragraphs>
  <ScaleCrop>false</ScaleCrop>
  <Company/>
  <LinksUpToDate>false</LinksUpToDate>
  <CharactersWithSpaces>16220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Leather (2404204)</dc:creator>
  <cp:keywords/>
  <dc:description/>
  <cp:lastModifiedBy>Nancy Leather (2404204)</cp:lastModifiedBy>
  <cp:revision>783</cp:revision>
  <dcterms:created xsi:type="dcterms:W3CDTF">2024-10-26T14:28:00Z</dcterms:created>
  <dcterms:modified xsi:type="dcterms:W3CDTF">2025-01-03T22:38:00Z</dcterms:modified>
</cp:coreProperties>
</file>