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AC4F6" w14:textId="77777777" w:rsidR="001007D3" w:rsidRDefault="001007D3">
      <w:pPr>
        <w:rPr>
          <w:lang w:val="en-US"/>
        </w:rPr>
      </w:pPr>
    </w:p>
    <w:p w14:paraId="09F568C7" w14:textId="77777777" w:rsidR="007C588E" w:rsidRDefault="007C588E">
      <w:pPr>
        <w:rPr>
          <w:lang w:val="en-US"/>
        </w:rPr>
      </w:pPr>
    </w:p>
    <w:p w14:paraId="5F4A61D3" w14:textId="77777777" w:rsidR="007C588E" w:rsidRDefault="007C588E">
      <w:pPr>
        <w:rPr>
          <w:lang w:val="en-US"/>
        </w:rPr>
      </w:pPr>
    </w:p>
    <w:p w14:paraId="5C20A536" w14:textId="554705CF" w:rsidR="007C588E" w:rsidRDefault="009C6D79" w:rsidP="003F2C51">
      <w:pPr>
        <w:pStyle w:val="Title"/>
        <w:rPr>
          <w:lang w:val="en-US"/>
        </w:rPr>
      </w:pPr>
      <w:r w:rsidRPr="009C6D79">
        <w:rPr>
          <w:lang w:val="en-US"/>
        </w:rPr>
        <w:t>Entrepreneurship</w:t>
      </w:r>
    </w:p>
    <w:p w14:paraId="18992CAD" w14:textId="5F4AB0FE" w:rsidR="007C588E" w:rsidRDefault="003F2C51" w:rsidP="003F2C51">
      <w:pPr>
        <w:pStyle w:val="Title"/>
        <w:rPr>
          <w:lang w:val="en-US"/>
        </w:rPr>
      </w:pPr>
      <w:r w:rsidRPr="003F2C51">
        <w:rPr>
          <w:lang w:val="en-US"/>
        </w:rPr>
        <w:t>LCBB5001</w:t>
      </w:r>
    </w:p>
    <w:p w14:paraId="71FC3BA5" w14:textId="77777777" w:rsidR="007C588E" w:rsidRDefault="007C588E">
      <w:pPr>
        <w:rPr>
          <w:lang w:val="en-US"/>
        </w:rPr>
      </w:pPr>
    </w:p>
    <w:p w14:paraId="4902AFF8" w14:textId="77777777" w:rsidR="007C588E" w:rsidRDefault="007C588E">
      <w:pPr>
        <w:rPr>
          <w:lang w:val="en-US"/>
        </w:rPr>
      </w:pPr>
    </w:p>
    <w:p w14:paraId="4941534E" w14:textId="77777777" w:rsidR="007C588E" w:rsidRDefault="007C588E">
      <w:pPr>
        <w:rPr>
          <w:lang w:val="en-US"/>
        </w:rPr>
      </w:pPr>
    </w:p>
    <w:p w14:paraId="4338DAF3" w14:textId="77777777" w:rsidR="007C588E" w:rsidRDefault="007C588E">
      <w:pPr>
        <w:rPr>
          <w:lang w:val="en-US"/>
        </w:rPr>
      </w:pPr>
    </w:p>
    <w:p w14:paraId="3430DCB9" w14:textId="77777777" w:rsidR="007C588E" w:rsidRDefault="007C588E">
      <w:pPr>
        <w:rPr>
          <w:lang w:val="en-US"/>
        </w:rPr>
      </w:pPr>
    </w:p>
    <w:p w14:paraId="53D17AAA" w14:textId="77777777" w:rsidR="00CC45E6" w:rsidRDefault="00CC45E6">
      <w:pPr>
        <w:rPr>
          <w:lang w:val="en-US"/>
        </w:rPr>
      </w:pPr>
    </w:p>
    <w:p w14:paraId="26E0D9C1" w14:textId="77777777" w:rsidR="00CC45E6" w:rsidRDefault="00CC45E6">
      <w:pPr>
        <w:rPr>
          <w:lang w:val="en-US"/>
        </w:rPr>
      </w:pPr>
    </w:p>
    <w:p w14:paraId="165082DF" w14:textId="77777777" w:rsidR="00CC45E6" w:rsidRDefault="00CC45E6">
      <w:pPr>
        <w:rPr>
          <w:lang w:val="en-US"/>
        </w:rPr>
      </w:pPr>
    </w:p>
    <w:p w14:paraId="4A50195F" w14:textId="77777777" w:rsidR="00CC45E6" w:rsidRDefault="00CC45E6">
      <w:pPr>
        <w:rPr>
          <w:lang w:val="en-US"/>
        </w:rPr>
      </w:pPr>
    </w:p>
    <w:p w14:paraId="19B68294" w14:textId="77777777" w:rsidR="00CC45E6" w:rsidRDefault="00CC45E6">
      <w:pPr>
        <w:rPr>
          <w:lang w:val="en-US"/>
        </w:rPr>
      </w:pPr>
    </w:p>
    <w:p w14:paraId="13EEC2D9" w14:textId="77777777" w:rsidR="00CC45E6" w:rsidRDefault="00CC45E6">
      <w:pPr>
        <w:rPr>
          <w:lang w:val="en-US"/>
        </w:rPr>
      </w:pPr>
    </w:p>
    <w:p w14:paraId="3058362B" w14:textId="77777777" w:rsidR="007C588E" w:rsidRDefault="007C588E">
      <w:pPr>
        <w:rPr>
          <w:lang w:val="en-US"/>
        </w:rPr>
      </w:pPr>
    </w:p>
    <w:p w14:paraId="2D2F67DE" w14:textId="77777777" w:rsidR="007C588E" w:rsidRDefault="007C588E">
      <w:pPr>
        <w:rPr>
          <w:lang w:val="en-US"/>
        </w:rPr>
      </w:pPr>
    </w:p>
    <w:p w14:paraId="25245742" w14:textId="1EC2DF49" w:rsidR="007C588E" w:rsidRDefault="003F2C51">
      <w:pPr>
        <w:rPr>
          <w:lang w:val="en-US"/>
        </w:rPr>
      </w:pPr>
      <w:r>
        <w:rPr>
          <w:lang w:val="en-US"/>
        </w:rPr>
        <w:t>Name -</w:t>
      </w:r>
      <w:r w:rsidR="00F64593" w:rsidRPr="00F64593">
        <w:rPr>
          <w:rFonts w:ascii="Times New Roman" w:eastAsiaTheme="minorEastAsia" w:hAnsi="Times New Roman" w:cs="Times New Roman"/>
          <w:b/>
          <w:sz w:val="28"/>
          <w:szCs w:val="28"/>
          <w:lang w:val="en-US"/>
        </w:rPr>
        <w:t xml:space="preserve"> </w:t>
      </w:r>
      <w:r w:rsidR="00F64593" w:rsidRPr="00F64593">
        <w:rPr>
          <w:bCs/>
          <w:lang w:val="en-US"/>
        </w:rPr>
        <w:t>Cosmin Constantin Mihai</w:t>
      </w:r>
    </w:p>
    <w:p w14:paraId="335106ED" w14:textId="77777777" w:rsidR="00CC45E6" w:rsidRPr="00CC45E6" w:rsidRDefault="003F2C51" w:rsidP="00CC45E6">
      <w:pPr>
        <w:rPr>
          <w:b/>
          <w:lang w:val="en-US"/>
        </w:rPr>
      </w:pPr>
      <w:r>
        <w:rPr>
          <w:lang w:val="en-US"/>
        </w:rPr>
        <w:t>Id -</w:t>
      </w:r>
      <w:r w:rsidR="00CC45E6" w:rsidRPr="00CC45E6">
        <w:rPr>
          <w:bCs/>
          <w:lang w:val="en-US"/>
        </w:rPr>
        <w:t>2115663</w:t>
      </w:r>
    </w:p>
    <w:p w14:paraId="78ABC1E3" w14:textId="468370E3" w:rsidR="003F2C51" w:rsidRDefault="003F2C51">
      <w:pPr>
        <w:rPr>
          <w:lang w:val="en-US"/>
        </w:rPr>
      </w:pPr>
    </w:p>
    <w:p w14:paraId="35240AEF" w14:textId="77777777" w:rsidR="007C588E" w:rsidRDefault="007C588E">
      <w:pPr>
        <w:rPr>
          <w:lang w:val="en-US"/>
        </w:rPr>
      </w:pPr>
    </w:p>
    <w:p w14:paraId="7BBE9577" w14:textId="77777777" w:rsidR="007C588E" w:rsidRDefault="007C588E">
      <w:pPr>
        <w:rPr>
          <w:lang w:val="en-US"/>
        </w:rPr>
      </w:pPr>
    </w:p>
    <w:p w14:paraId="11E602D0" w14:textId="77777777" w:rsidR="007C588E" w:rsidRDefault="007C588E">
      <w:pPr>
        <w:rPr>
          <w:lang w:val="en-US"/>
        </w:rPr>
      </w:pPr>
    </w:p>
    <w:p w14:paraId="5B012595" w14:textId="77777777" w:rsidR="007C588E" w:rsidRDefault="007C588E">
      <w:pPr>
        <w:rPr>
          <w:lang w:val="en-US"/>
        </w:rPr>
      </w:pPr>
    </w:p>
    <w:p w14:paraId="1B874C19" w14:textId="77777777" w:rsidR="007C588E" w:rsidRDefault="007C588E">
      <w:pPr>
        <w:rPr>
          <w:lang w:val="en-US"/>
        </w:rPr>
      </w:pPr>
    </w:p>
    <w:p w14:paraId="17B71A98" w14:textId="77777777" w:rsidR="007C588E" w:rsidRDefault="007C588E">
      <w:pPr>
        <w:rPr>
          <w:lang w:val="en-US"/>
        </w:rPr>
      </w:pPr>
    </w:p>
    <w:p w14:paraId="7132B6C5" w14:textId="77777777" w:rsidR="007C588E" w:rsidRDefault="007C588E">
      <w:pPr>
        <w:rPr>
          <w:lang w:val="en-US"/>
        </w:rPr>
      </w:pPr>
    </w:p>
    <w:p w14:paraId="615C12D6" w14:textId="77777777" w:rsidR="007C588E" w:rsidRDefault="007C588E">
      <w:pPr>
        <w:rPr>
          <w:lang w:val="en-US"/>
        </w:rPr>
      </w:pPr>
    </w:p>
    <w:p w14:paraId="0026AD12" w14:textId="77777777" w:rsidR="007C588E" w:rsidRDefault="007C588E">
      <w:pPr>
        <w:rPr>
          <w:lang w:val="en-US"/>
        </w:rPr>
      </w:pPr>
    </w:p>
    <w:p w14:paraId="75A447DC" w14:textId="77777777" w:rsidR="007C588E" w:rsidRDefault="007C588E">
      <w:pPr>
        <w:rPr>
          <w:lang w:val="en-US"/>
        </w:rPr>
      </w:pPr>
    </w:p>
    <w:p w14:paraId="6B7D25A5" w14:textId="77777777" w:rsidR="007C588E" w:rsidRDefault="007C588E">
      <w:pPr>
        <w:rPr>
          <w:lang w:val="en-US"/>
        </w:rPr>
      </w:pPr>
    </w:p>
    <w:p w14:paraId="73E2342F" w14:textId="77777777" w:rsidR="007C588E" w:rsidRDefault="007C588E">
      <w:pPr>
        <w:rPr>
          <w:lang w:val="en-US"/>
        </w:rPr>
      </w:pPr>
    </w:p>
    <w:p w14:paraId="354AD9BE" w14:textId="77777777" w:rsidR="007C588E" w:rsidRDefault="007C588E">
      <w:pPr>
        <w:rPr>
          <w:lang w:val="en-US"/>
        </w:rPr>
      </w:pPr>
    </w:p>
    <w:p w14:paraId="1C533B17" w14:textId="77777777" w:rsidR="007C588E" w:rsidRDefault="007C588E">
      <w:pPr>
        <w:rPr>
          <w:lang w:val="en-US"/>
        </w:rPr>
      </w:pPr>
    </w:p>
    <w:p w14:paraId="0AFD5AB8" w14:textId="77777777" w:rsidR="007C588E" w:rsidRDefault="007C588E">
      <w:pPr>
        <w:rPr>
          <w:lang w:val="en-US"/>
        </w:rPr>
      </w:pPr>
    </w:p>
    <w:p w14:paraId="43E6E5B2" w14:textId="77777777" w:rsidR="007C588E" w:rsidRDefault="007C588E">
      <w:pPr>
        <w:rPr>
          <w:lang w:val="en-US"/>
        </w:rPr>
      </w:pPr>
    </w:p>
    <w:p w14:paraId="7980F89C" w14:textId="77777777" w:rsidR="007C588E" w:rsidRDefault="007C588E">
      <w:pPr>
        <w:rPr>
          <w:lang w:val="en-US"/>
        </w:rPr>
      </w:pPr>
    </w:p>
    <w:p w14:paraId="00903744" w14:textId="77777777" w:rsidR="007C588E" w:rsidRDefault="007C588E">
      <w:pPr>
        <w:rPr>
          <w:lang w:val="en-US"/>
        </w:rPr>
      </w:pPr>
    </w:p>
    <w:sdt>
      <w:sdtPr>
        <w:rPr>
          <w:caps w:val="0"/>
          <w:color w:val="auto"/>
          <w:spacing w:val="0"/>
          <w:sz w:val="22"/>
          <w:szCs w:val="22"/>
          <w:lang w:bidi="ar-SA"/>
        </w:rPr>
        <w:id w:val="-427509250"/>
        <w:docPartObj>
          <w:docPartGallery w:val="Table of Contents"/>
          <w:docPartUnique/>
        </w:docPartObj>
      </w:sdtPr>
      <w:sdtEndPr>
        <w:rPr>
          <w:b/>
          <w:bCs/>
          <w:noProof/>
        </w:rPr>
      </w:sdtEndPr>
      <w:sdtContent>
        <w:p w14:paraId="41CA0098" w14:textId="3E844472" w:rsidR="007C588E" w:rsidRDefault="007C588E">
          <w:pPr>
            <w:pStyle w:val="TOCHeading"/>
          </w:pPr>
          <w:r>
            <w:t>Table of Contents</w:t>
          </w:r>
        </w:p>
        <w:p w14:paraId="173D8267" w14:textId="083A3C9E" w:rsidR="007C588E" w:rsidRDefault="007C588E">
          <w:pPr>
            <w:pStyle w:val="TOC1"/>
            <w:tabs>
              <w:tab w:val="right" w:leader="dot" w:pos="9016"/>
            </w:tabs>
            <w:rPr>
              <w:noProof/>
            </w:rPr>
          </w:pPr>
          <w:r>
            <w:fldChar w:fldCharType="begin"/>
          </w:r>
          <w:r>
            <w:instrText xml:space="preserve"> TOC \o "1-3" \h \z \u </w:instrText>
          </w:r>
          <w:r>
            <w:fldChar w:fldCharType="separate"/>
          </w:r>
          <w:hyperlink w:anchor="_Toc175260557" w:history="1">
            <w:r w:rsidRPr="00DE7A8A">
              <w:rPr>
                <w:rStyle w:val="Hyperlink"/>
                <w:noProof/>
                <w:lang w:val="en-US" w:bidi="en-US"/>
              </w:rPr>
              <w:t>1. Business Description / Market Opportunity</w:t>
            </w:r>
            <w:r>
              <w:rPr>
                <w:noProof/>
                <w:webHidden/>
              </w:rPr>
              <w:tab/>
            </w:r>
            <w:r>
              <w:rPr>
                <w:noProof/>
                <w:webHidden/>
              </w:rPr>
              <w:fldChar w:fldCharType="begin"/>
            </w:r>
            <w:r>
              <w:rPr>
                <w:noProof/>
                <w:webHidden/>
              </w:rPr>
              <w:instrText xml:space="preserve"> PAGEREF _Toc175260557 \h </w:instrText>
            </w:r>
            <w:r>
              <w:rPr>
                <w:noProof/>
                <w:webHidden/>
              </w:rPr>
            </w:r>
            <w:r>
              <w:rPr>
                <w:noProof/>
                <w:webHidden/>
              </w:rPr>
              <w:fldChar w:fldCharType="separate"/>
            </w:r>
            <w:r>
              <w:rPr>
                <w:noProof/>
                <w:webHidden/>
              </w:rPr>
              <w:t>2</w:t>
            </w:r>
            <w:r>
              <w:rPr>
                <w:noProof/>
                <w:webHidden/>
              </w:rPr>
              <w:fldChar w:fldCharType="end"/>
            </w:r>
          </w:hyperlink>
        </w:p>
        <w:p w14:paraId="2DC059D3" w14:textId="655B36B0" w:rsidR="007C588E" w:rsidRDefault="00B92C49">
          <w:pPr>
            <w:pStyle w:val="TOC2"/>
            <w:tabs>
              <w:tab w:val="right" w:leader="dot" w:pos="9016"/>
            </w:tabs>
            <w:rPr>
              <w:noProof/>
            </w:rPr>
          </w:pPr>
          <w:hyperlink w:anchor="_Toc175260558" w:history="1">
            <w:r w:rsidR="007C588E" w:rsidRPr="00DE7A8A">
              <w:rPr>
                <w:rStyle w:val="Hyperlink"/>
                <w:noProof/>
                <w:lang w:val="en-US" w:bidi="en-US"/>
              </w:rPr>
              <w:t>Market Opportunity</w:t>
            </w:r>
            <w:r w:rsidR="007C588E">
              <w:rPr>
                <w:noProof/>
                <w:webHidden/>
              </w:rPr>
              <w:tab/>
            </w:r>
            <w:r w:rsidR="007C588E">
              <w:rPr>
                <w:noProof/>
                <w:webHidden/>
              </w:rPr>
              <w:fldChar w:fldCharType="begin"/>
            </w:r>
            <w:r w:rsidR="007C588E">
              <w:rPr>
                <w:noProof/>
                <w:webHidden/>
              </w:rPr>
              <w:instrText xml:space="preserve"> PAGEREF _Toc175260558 \h </w:instrText>
            </w:r>
            <w:r w:rsidR="007C588E">
              <w:rPr>
                <w:noProof/>
                <w:webHidden/>
              </w:rPr>
            </w:r>
            <w:r w:rsidR="007C588E">
              <w:rPr>
                <w:noProof/>
                <w:webHidden/>
              </w:rPr>
              <w:fldChar w:fldCharType="separate"/>
            </w:r>
            <w:r w:rsidR="007C588E">
              <w:rPr>
                <w:noProof/>
                <w:webHidden/>
              </w:rPr>
              <w:t>2</w:t>
            </w:r>
            <w:r w:rsidR="007C588E">
              <w:rPr>
                <w:noProof/>
                <w:webHidden/>
              </w:rPr>
              <w:fldChar w:fldCharType="end"/>
            </w:r>
          </w:hyperlink>
        </w:p>
        <w:p w14:paraId="4742B42A" w14:textId="3C9E0BD9" w:rsidR="007C588E" w:rsidRDefault="00B92C49">
          <w:pPr>
            <w:pStyle w:val="TOC1"/>
            <w:tabs>
              <w:tab w:val="right" w:leader="dot" w:pos="9016"/>
            </w:tabs>
            <w:rPr>
              <w:noProof/>
            </w:rPr>
          </w:pPr>
          <w:hyperlink w:anchor="_Toc175260559" w:history="1">
            <w:r w:rsidR="007C588E" w:rsidRPr="00DE7A8A">
              <w:rPr>
                <w:rStyle w:val="Hyperlink"/>
                <w:noProof/>
                <w:lang w:val="en-US" w:bidi="en-US"/>
              </w:rPr>
              <w:t>2. Industry Analysis</w:t>
            </w:r>
            <w:r w:rsidR="007C588E">
              <w:rPr>
                <w:noProof/>
                <w:webHidden/>
              </w:rPr>
              <w:tab/>
            </w:r>
            <w:r w:rsidR="007C588E">
              <w:rPr>
                <w:noProof/>
                <w:webHidden/>
              </w:rPr>
              <w:fldChar w:fldCharType="begin"/>
            </w:r>
            <w:r w:rsidR="007C588E">
              <w:rPr>
                <w:noProof/>
                <w:webHidden/>
              </w:rPr>
              <w:instrText xml:space="preserve"> PAGEREF _Toc175260559 \h </w:instrText>
            </w:r>
            <w:r w:rsidR="007C588E">
              <w:rPr>
                <w:noProof/>
                <w:webHidden/>
              </w:rPr>
            </w:r>
            <w:r w:rsidR="007C588E">
              <w:rPr>
                <w:noProof/>
                <w:webHidden/>
              </w:rPr>
              <w:fldChar w:fldCharType="separate"/>
            </w:r>
            <w:r w:rsidR="007C588E">
              <w:rPr>
                <w:noProof/>
                <w:webHidden/>
              </w:rPr>
              <w:t>2</w:t>
            </w:r>
            <w:r w:rsidR="007C588E">
              <w:rPr>
                <w:noProof/>
                <w:webHidden/>
              </w:rPr>
              <w:fldChar w:fldCharType="end"/>
            </w:r>
          </w:hyperlink>
        </w:p>
        <w:p w14:paraId="65069828" w14:textId="7046E2E6" w:rsidR="007C588E" w:rsidRDefault="00B92C49">
          <w:pPr>
            <w:pStyle w:val="TOC2"/>
            <w:tabs>
              <w:tab w:val="right" w:leader="dot" w:pos="9016"/>
            </w:tabs>
            <w:rPr>
              <w:noProof/>
            </w:rPr>
          </w:pPr>
          <w:hyperlink w:anchor="_Toc175260560" w:history="1">
            <w:r w:rsidR="007C588E" w:rsidRPr="00DE7A8A">
              <w:rPr>
                <w:rStyle w:val="Hyperlink"/>
                <w:noProof/>
                <w:lang w:val="en-US" w:bidi="en-US"/>
              </w:rPr>
              <w:t>Market Research</w:t>
            </w:r>
            <w:r w:rsidR="007C588E">
              <w:rPr>
                <w:noProof/>
                <w:webHidden/>
              </w:rPr>
              <w:tab/>
            </w:r>
            <w:r w:rsidR="007C588E">
              <w:rPr>
                <w:noProof/>
                <w:webHidden/>
              </w:rPr>
              <w:fldChar w:fldCharType="begin"/>
            </w:r>
            <w:r w:rsidR="007C588E">
              <w:rPr>
                <w:noProof/>
                <w:webHidden/>
              </w:rPr>
              <w:instrText xml:space="preserve"> PAGEREF _Toc175260560 \h </w:instrText>
            </w:r>
            <w:r w:rsidR="007C588E">
              <w:rPr>
                <w:noProof/>
                <w:webHidden/>
              </w:rPr>
            </w:r>
            <w:r w:rsidR="007C588E">
              <w:rPr>
                <w:noProof/>
                <w:webHidden/>
              </w:rPr>
              <w:fldChar w:fldCharType="separate"/>
            </w:r>
            <w:r w:rsidR="007C588E">
              <w:rPr>
                <w:noProof/>
                <w:webHidden/>
              </w:rPr>
              <w:t>2</w:t>
            </w:r>
            <w:r w:rsidR="007C588E">
              <w:rPr>
                <w:noProof/>
                <w:webHidden/>
              </w:rPr>
              <w:fldChar w:fldCharType="end"/>
            </w:r>
          </w:hyperlink>
        </w:p>
        <w:p w14:paraId="49081BC2" w14:textId="4303C8F1" w:rsidR="007C588E" w:rsidRDefault="00B92C49">
          <w:pPr>
            <w:pStyle w:val="TOC1"/>
            <w:tabs>
              <w:tab w:val="right" w:leader="dot" w:pos="9016"/>
            </w:tabs>
            <w:rPr>
              <w:noProof/>
            </w:rPr>
          </w:pPr>
          <w:hyperlink w:anchor="_Toc175260561" w:history="1">
            <w:r w:rsidR="007C588E" w:rsidRPr="00DE7A8A">
              <w:rPr>
                <w:rStyle w:val="Hyperlink"/>
                <w:noProof/>
                <w:lang w:val="en-US" w:bidi="en-US"/>
              </w:rPr>
              <w:t>SWOT Analysis</w:t>
            </w:r>
            <w:r w:rsidR="007C588E">
              <w:rPr>
                <w:noProof/>
                <w:webHidden/>
              </w:rPr>
              <w:tab/>
            </w:r>
            <w:r w:rsidR="007C588E">
              <w:rPr>
                <w:noProof/>
                <w:webHidden/>
              </w:rPr>
              <w:fldChar w:fldCharType="begin"/>
            </w:r>
            <w:r w:rsidR="007C588E">
              <w:rPr>
                <w:noProof/>
                <w:webHidden/>
              </w:rPr>
              <w:instrText xml:space="preserve"> PAGEREF _Toc175260561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571DCA86" w14:textId="48171DBA" w:rsidR="007C588E" w:rsidRDefault="00B92C49">
          <w:pPr>
            <w:pStyle w:val="TOC2"/>
            <w:tabs>
              <w:tab w:val="right" w:leader="dot" w:pos="9016"/>
            </w:tabs>
            <w:rPr>
              <w:noProof/>
            </w:rPr>
          </w:pPr>
          <w:hyperlink w:anchor="_Toc175260562" w:history="1">
            <w:r w:rsidR="007C588E" w:rsidRPr="00DE7A8A">
              <w:rPr>
                <w:rStyle w:val="Hyperlink"/>
                <w:noProof/>
                <w:lang w:val="en-US" w:bidi="en-US"/>
              </w:rPr>
              <w:t>Competitive Analysis</w:t>
            </w:r>
            <w:r w:rsidR="007C588E">
              <w:rPr>
                <w:noProof/>
                <w:webHidden/>
              </w:rPr>
              <w:tab/>
            </w:r>
            <w:r w:rsidR="007C588E">
              <w:rPr>
                <w:noProof/>
                <w:webHidden/>
              </w:rPr>
              <w:fldChar w:fldCharType="begin"/>
            </w:r>
            <w:r w:rsidR="007C588E">
              <w:rPr>
                <w:noProof/>
                <w:webHidden/>
              </w:rPr>
              <w:instrText xml:space="preserve"> PAGEREF _Toc175260562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2CEF69D9" w14:textId="19C89A69" w:rsidR="007C588E" w:rsidRDefault="00B92C49">
          <w:pPr>
            <w:pStyle w:val="TOC2"/>
            <w:tabs>
              <w:tab w:val="right" w:leader="dot" w:pos="9016"/>
            </w:tabs>
            <w:rPr>
              <w:noProof/>
            </w:rPr>
          </w:pPr>
          <w:hyperlink w:anchor="_Toc175260563" w:history="1">
            <w:r w:rsidR="007C588E" w:rsidRPr="00DE7A8A">
              <w:rPr>
                <w:rStyle w:val="Hyperlink"/>
                <w:noProof/>
                <w:lang w:val="en-US" w:bidi="en-US"/>
              </w:rPr>
              <w:t>Segmentation, Targeting, and Positioning (STP)</w:t>
            </w:r>
            <w:r w:rsidR="007C588E">
              <w:rPr>
                <w:noProof/>
                <w:webHidden/>
              </w:rPr>
              <w:tab/>
            </w:r>
            <w:r w:rsidR="007C588E">
              <w:rPr>
                <w:noProof/>
                <w:webHidden/>
              </w:rPr>
              <w:fldChar w:fldCharType="begin"/>
            </w:r>
            <w:r w:rsidR="007C588E">
              <w:rPr>
                <w:noProof/>
                <w:webHidden/>
              </w:rPr>
              <w:instrText xml:space="preserve"> PAGEREF _Toc175260563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77BC6446" w14:textId="0DD93523" w:rsidR="007C588E" w:rsidRDefault="00B92C49">
          <w:pPr>
            <w:pStyle w:val="TOC1"/>
            <w:tabs>
              <w:tab w:val="right" w:leader="dot" w:pos="9016"/>
            </w:tabs>
            <w:rPr>
              <w:noProof/>
            </w:rPr>
          </w:pPr>
          <w:hyperlink w:anchor="_Toc175260564" w:history="1">
            <w:r w:rsidR="007C588E" w:rsidRPr="00DE7A8A">
              <w:rPr>
                <w:rStyle w:val="Hyperlink"/>
                <w:noProof/>
                <w:lang w:val="en-US" w:bidi="en-US"/>
              </w:rPr>
              <w:t>3. Operation and Management Team</w:t>
            </w:r>
            <w:r w:rsidR="007C588E">
              <w:rPr>
                <w:noProof/>
                <w:webHidden/>
              </w:rPr>
              <w:tab/>
            </w:r>
            <w:r w:rsidR="007C588E">
              <w:rPr>
                <w:noProof/>
                <w:webHidden/>
              </w:rPr>
              <w:fldChar w:fldCharType="begin"/>
            </w:r>
            <w:r w:rsidR="007C588E">
              <w:rPr>
                <w:noProof/>
                <w:webHidden/>
              </w:rPr>
              <w:instrText xml:space="preserve"> PAGEREF _Toc175260564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115FC559" w14:textId="6C3FB36B" w:rsidR="007C588E" w:rsidRDefault="00B92C49">
          <w:pPr>
            <w:pStyle w:val="TOC2"/>
            <w:tabs>
              <w:tab w:val="right" w:leader="dot" w:pos="9016"/>
            </w:tabs>
            <w:rPr>
              <w:noProof/>
            </w:rPr>
          </w:pPr>
          <w:hyperlink w:anchor="_Toc175260565" w:history="1">
            <w:r w:rsidR="007C588E" w:rsidRPr="00DE7A8A">
              <w:rPr>
                <w:rStyle w:val="Hyperlink"/>
                <w:noProof/>
                <w:lang w:val="en-US" w:bidi="en-US"/>
              </w:rPr>
              <w:t>Operational Plan</w:t>
            </w:r>
            <w:r w:rsidR="007C588E">
              <w:rPr>
                <w:noProof/>
                <w:webHidden/>
              </w:rPr>
              <w:tab/>
            </w:r>
            <w:r w:rsidR="007C588E">
              <w:rPr>
                <w:noProof/>
                <w:webHidden/>
              </w:rPr>
              <w:fldChar w:fldCharType="begin"/>
            </w:r>
            <w:r w:rsidR="007C588E">
              <w:rPr>
                <w:noProof/>
                <w:webHidden/>
              </w:rPr>
              <w:instrText xml:space="preserve"> PAGEREF _Toc175260565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22229ACF" w14:textId="1C0DA60D" w:rsidR="007C588E" w:rsidRDefault="00B92C49">
          <w:pPr>
            <w:pStyle w:val="TOC2"/>
            <w:tabs>
              <w:tab w:val="right" w:leader="dot" w:pos="9016"/>
            </w:tabs>
            <w:rPr>
              <w:noProof/>
            </w:rPr>
          </w:pPr>
          <w:hyperlink w:anchor="_Toc175260566" w:history="1">
            <w:r w:rsidR="007C588E" w:rsidRPr="00DE7A8A">
              <w:rPr>
                <w:rStyle w:val="Hyperlink"/>
                <w:noProof/>
                <w:lang w:val="en-US" w:bidi="en-US"/>
              </w:rPr>
              <w:t>Management Team</w:t>
            </w:r>
            <w:r w:rsidR="007C588E">
              <w:rPr>
                <w:noProof/>
                <w:webHidden/>
              </w:rPr>
              <w:tab/>
            </w:r>
            <w:r w:rsidR="007C588E">
              <w:rPr>
                <w:noProof/>
                <w:webHidden/>
              </w:rPr>
              <w:fldChar w:fldCharType="begin"/>
            </w:r>
            <w:r w:rsidR="007C588E">
              <w:rPr>
                <w:noProof/>
                <w:webHidden/>
              </w:rPr>
              <w:instrText xml:space="preserve"> PAGEREF _Toc175260566 \h </w:instrText>
            </w:r>
            <w:r w:rsidR="007C588E">
              <w:rPr>
                <w:noProof/>
                <w:webHidden/>
              </w:rPr>
            </w:r>
            <w:r w:rsidR="007C588E">
              <w:rPr>
                <w:noProof/>
                <w:webHidden/>
              </w:rPr>
              <w:fldChar w:fldCharType="separate"/>
            </w:r>
            <w:r w:rsidR="007C588E">
              <w:rPr>
                <w:noProof/>
                <w:webHidden/>
              </w:rPr>
              <w:t>3</w:t>
            </w:r>
            <w:r w:rsidR="007C588E">
              <w:rPr>
                <w:noProof/>
                <w:webHidden/>
              </w:rPr>
              <w:fldChar w:fldCharType="end"/>
            </w:r>
          </w:hyperlink>
        </w:p>
        <w:p w14:paraId="2499C8E0" w14:textId="46336B35" w:rsidR="007C588E" w:rsidRDefault="00B92C49">
          <w:pPr>
            <w:pStyle w:val="TOC1"/>
            <w:tabs>
              <w:tab w:val="right" w:leader="dot" w:pos="9016"/>
            </w:tabs>
            <w:rPr>
              <w:noProof/>
            </w:rPr>
          </w:pPr>
          <w:hyperlink w:anchor="_Toc175260567" w:history="1">
            <w:r w:rsidR="007C588E" w:rsidRPr="00DE7A8A">
              <w:rPr>
                <w:rStyle w:val="Hyperlink"/>
                <w:noProof/>
                <w:lang w:val="en-US" w:bidi="en-US"/>
              </w:rPr>
              <w:t>4. Marketing Plan and Strategy</w:t>
            </w:r>
            <w:r w:rsidR="007C588E">
              <w:rPr>
                <w:noProof/>
                <w:webHidden/>
              </w:rPr>
              <w:tab/>
            </w:r>
            <w:r w:rsidR="007C588E">
              <w:rPr>
                <w:noProof/>
                <w:webHidden/>
              </w:rPr>
              <w:fldChar w:fldCharType="begin"/>
            </w:r>
            <w:r w:rsidR="007C588E">
              <w:rPr>
                <w:noProof/>
                <w:webHidden/>
              </w:rPr>
              <w:instrText xml:space="preserve"> PAGEREF _Toc175260567 \h </w:instrText>
            </w:r>
            <w:r w:rsidR="007C588E">
              <w:rPr>
                <w:noProof/>
                <w:webHidden/>
              </w:rPr>
            </w:r>
            <w:r w:rsidR="007C588E">
              <w:rPr>
                <w:noProof/>
                <w:webHidden/>
              </w:rPr>
              <w:fldChar w:fldCharType="separate"/>
            </w:r>
            <w:r w:rsidR="007C588E">
              <w:rPr>
                <w:noProof/>
                <w:webHidden/>
              </w:rPr>
              <w:t>4</w:t>
            </w:r>
            <w:r w:rsidR="007C588E">
              <w:rPr>
                <w:noProof/>
                <w:webHidden/>
              </w:rPr>
              <w:fldChar w:fldCharType="end"/>
            </w:r>
          </w:hyperlink>
        </w:p>
        <w:p w14:paraId="3ABBEC67" w14:textId="121F8D14" w:rsidR="007C588E" w:rsidRDefault="00B92C49">
          <w:pPr>
            <w:pStyle w:val="TOC2"/>
            <w:tabs>
              <w:tab w:val="right" w:leader="dot" w:pos="9016"/>
            </w:tabs>
            <w:rPr>
              <w:noProof/>
            </w:rPr>
          </w:pPr>
          <w:hyperlink w:anchor="_Toc175260568" w:history="1">
            <w:r w:rsidR="007C588E" w:rsidRPr="00DE7A8A">
              <w:rPr>
                <w:rStyle w:val="Hyperlink"/>
                <w:noProof/>
                <w:lang w:val="en-US" w:bidi="en-US"/>
              </w:rPr>
              <w:t>Differentiation and Positioning</w:t>
            </w:r>
            <w:r w:rsidR="007C588E">
              <w:rPr>
                <w:noProof/>
                <w:webHidden/>
              </w:rPr>
              <w:tab/>
            </w:r>
            <w:r w:rsidR="007C588E">
              <w:rPr>
                <w:noProof/>
                <w:webHidden/>
              </w:rPr>
              <w:fldChar w:fldCharType="begin"/>
            </w:r>
            <w:r w:rsidR="007C588E">
              <w:rPr>
                <w:noProof/>
                <w:webHidden/>
              </w:rPr>
              <w:instrText xml:space="preserve"> PAGEREF _Toc175260568 \h </w:instrText>
            </w:r>
            <w:r w:rsidR="007C588E">
              <w:rPr>
                <w:noProof/>
                <w:webHidden/>
              </w:rPr>
            </w:r>
            <w:r w:rsidR="007C588E">
              <w:rPr>
                <w:noProof/>
                <w:webHidden/>
              </w:rPr>
              <w:fldChar w:fldCharType="separate"/>
            </w:r>
            <w:r w:rsidR="007C588E">
              <w:rPr>
                <w:noProof/>
                <w:webHidden/>
              </w:rPr>
              <w:t>4</w:t>
            </w:r>
            <w:r w:rsidR="007C588E">
              <w:rPr>
                <w:noProof/>
                <w:webHidden/>
              </w:rPr>
              <w:fldChar w:fldCharType="end"/>
            </w:r>
          </w:hyperlink>
        </w:p>
        <w:p w14:paraId="5668F9A4" w14:textId="34743ECF" w:rsidR="007C588E" w:rsidRDefault="00B92C49">
          <w:pPr>
            <w:pStyle w:val="TOC1"/>
            <w:tabs>
              <w:tab w:val="right" w:leader="dot" w:pos="9016"/>
            </w:tabs>
            <w:rPr>
              <w:noProof/>
            </w:rPr>
          </w:pPr>
          <w:hyperlink w:anchor="_Toc175260569" w:history="1">
            <w:r w:rsidR="007C588E" w:rsidRPr="00DE7A8A">
              <w:rPr>
                <w:rStyle w:val="Hyperlink"/>
                <w:noProof/>
                <w:lang w:val="en-US" w:bidi="en-US"/>
              </w:rPr>
              <w:t>Marketing Mix</w:t>
            </w:r>
            <w:r w:rsidR="007C588E">
              <w:rPr>
                <w:noProof/>
                <w:webHidden/>
              </w:rPr>
              <w:tab/>
            </w:r>
            <w:r w:rsidR="007C588E">
              <w:rPr>
                <w:noProof/>
                <w:webHidden/>
              </w:rPr>
              <w:fldChar w:fldCharType="begin"/>
            </w:r>
            <w:r w:rsidR="007C588E">
              <w:rPr>
                <w:noProof/>
                <w:webHidden/>
              </w:rPr>
              <w:instrText xml:space="preserve"> PAGEREF _Toc175260569 \h </w:instrText>
            </w:r>
            <w:r w:rsidR="007C588E">
              <w:rPr>
                <w:noProof/>
                <w:webHidden/>
              </w:rPr>
            </w:r>
            <w:r w:rsidR="007C588E">
              <w:rPr>
                <w:noProof/>
                <w:webHidden/>
              </w:rPr>
              <w:fldChar w:fldCharType="separate"/>
            </w:r>
            <w:r w:rsidR="007C588E">
              <w:rPr>
                <w:noProof/>
                <w:webHidden/>
              </w:rPr>
              <w:t>4</w:t>
            </w:r>
            <w:r w:rsidR="007C588E">
              <w:rPr>
                <w:noProof/>
                <w:webHidden/>
              </w:rPr>
              <w:fldChar w:fldCharType="end"/>
            </w:r>
          </w:hyperlink>
        </w:p>
        <w:p w14:paraId="143DFAB2" w14:textId="70F46B50" w:rsidR="007C588E" w:rsidRDefault="00B92C49">
          <w:pPr>
            <w:pStyle w:val="TOC2"/>
            <w:tabs>
              <w:tab w:val="right" w:leader="dot" w:pos="9016"/>
            </w:tabs>
            <w:rPr>
              <w:noProof/>
            </w:rPr>
          </w:pPr>
          <w:hyperlink w:anchor="_Toc175260570" w:history="1">
            <w:r w:rsidR="007C588E" w:rsidRPr="00DE7A8A">
              <w:rPr>
                <w:rStyle w:val="Hyperlink"/>
                <w:noProof/>
                <w:lang w:val="en-US" w:bidi="en-US"/>
              </w:rPr>
              <w:t>Market Entry and Sales Process</w:t>
            </w:r>
            <w:r w:rsidR="007C588E">
              <w:rPr>
                <w:noProof/>
                <w:webHidden/>
              </w:rPr>
              <w:tab/>
            </w:r>
            <w:r w:rsidR="007C588E">
              <w:rPr>
                <w:noProof/>
                <w:webHidden/>
              </w:rPr>
              <w:fldChar w:fldCharType="begin"/>
            </w:r>
            <w:r w:rsidR="007C588E">
              <w:rPr>
                <w:noProof/>
                <w:webHidden/>
              </w:rPr>
              <w:instrText xml:space="preserve"> PAGEREF _Toc175260570 \h </w:instrText>
            </w:r>
            <w:r w:rsidR="007C588E">
              <w:rPr>
                <w:noProof/>
                <w:webHidden/>
              </w:rPr>
            </w:r>
            <w:r w:rsidR="007C588E">
              <w:rPr>
                <w:noProof/>
                <w:webHidden/>
              </w:rPr>
              <w:fldChar w:fldCharType="separate"/>
            </w:r>
            <w:r w:rsidR="007C588E">
              <w:rPr>
                <w:noProof/>
                <w:webHidden/>
              </w:rPr>
              <w:t>5</w:t>
            </w:r>
            <w:r w:rsidR="007C588E">
              <w:rPr>
                <w:noProof/>
                <w:webHidden/>
              </w:rPr>
              <w:fldChar w:fldCharType="end"/>
            </w:r>
          </w:hyperlink>
        </w:p>
        <w:p w14:paraId="28C74AA5" w14:textId="2CF8E2FF" w:rsidR="007C588E" w:rsidRDefault="00B92C49">
          <w:pPr>
            <w:pStyle w:val="TOC1"/>
            <w:tabs>
              <w:tab w:val="right" w:leader="dot" w:pos="9016"/>
            </w:tabs>
            <w:rPr>
              <w:noProof/>
            </w:rPr>
          </w:pPr>
          <w:hyperlink w:anchor="_Toc175260571" w:history="1">
            <w:r w:rsidR="007C588E" w:rsidRPr="00DE7A8A">
              <w:rPr>
                <w:rStyle w:val="Hyperlink"/>
                <w:noProof/>
                <w:lang w:val="en-US" w:bidi="en-US"/>
              </w:rPr>
              <w:t>5. Financial Plan</w:t>
            </w:r>
            <w:r w:rsidR="007C588E">
              <w:rPr>
                <w:noProof/>
                <w:webHidden/>
              </w:rPr>
              <w:tab/>
            </w:r>
            <w:r w:rsidR="007C588E">
              <w:rPr>
                <w:noProof/>
                <w:webHidden/>
              </w:rPr>
              <w:fldChar w:fldCharType="begin"/>
            </w:r>
            <w:r w:rsidR="007C588E">
              <w:rPr>
                <w:noProof/>
                <w:webHidden/>
              </w:rPr>
              <w:instrText xml:space="preserve"> PAGEREF _Toc175260571 \h </w:instrText>
            </w:r>
            <w:r w:rsidR="007C588E">
              <w:rPr>
                <w:noProof/>
                <w:webHidden/>
              </w:rPr>
            </w:r>
            <w:r w:rsidR="007C588E">
              <w:rPr>
                <w:noProof/>
                <w:webHidden/>
              </w:rPr>
              <w:fldChar w:fldCharType="separate"/>
            </w:r>
            <w:r w:rsidR="007C588E">
              <w:rPr>
                <w:noProof/>
                <w:webHidden/>
              </w:rPr>
              <w:t>5</w:t>
            </w:r>
            <w:r w:rsidR="007C588E">
              <w:rPr>
                <w:noProof/>
                <w:webHidden/>
              </w:rPr>
              <w:fldChar w:fldCharType="end"/>
            </w:r>
          </w:hyperlink>
        </w:p>
        <w:p w14:paraId="00875677" w14:textId="0EF59816" w:rsidR="007C588E" w:rsidRDefault="00B92C49">
          <w:pPr>
            <w:pStyle w:val="TOC2"/>
            <w:tabs>
              <w:tab w:val="right" w:leader="dot" w:pos="9016"/>
            </w:tabs>
            <w:rPr>
              <w:noProof/>
            </w:rPr>
          </w:pPr>
          <w:hyperlink w:anchor="_Toc175260572" w:history="1">
            <w:r w:rsidR="007C588E" w:rsidRPr="00DE7A8A">
              <w:rPr>
                <w:rStyle w:val="Hyperlink"/>
                <w:noProof/>
                <w:lang w:val="en-US" w:bidi="en-US"/>
              </w:rPr>
              <w:t>Source and Use of Funds</w:t>
            </w:r>
            <w:r w:rsidR="007C588E">
              <w:rPr>
                <w:noProof/>
                <w:webHidden/>
              </w:rPr>
              <w:tab/>
            </w:r>
            <w:r w:rsidR="007C588E">
              <w:rPr>
                <w:noProof/>
                <w:webHidden/>
              </w:rPr>
              <w:fldChar w:fldCharType="begin"/>
            </w:r>
            <w:r w:rsidR="007C588E">
              <w:rPr>
                <w:noProof/>
                <w:webHidden/>
              </w:rPr>
              <w:instrText xml:space="preserve"> PAGEREF _Toc175260572 \h </w:instrText>
            </w:r>
            <w:r w:rsidR="007C588E">
              <w:rPr>
                <w:noProof/>
                <w:webHidden/>
              </w:rPr>
            </w:r>
            <w:r w:rsidR="007C588E">
              <w:rPr>
                <w:noProof/>
                <w:webHidden/>
              </w:rPr>
              <w:fldChar w:fldCharType="separate"/>
            </w:r>
            <w:r w:rsidR="007C588E">
              <w:rPr>
                <w:noProof/>
                <w:webHidden/>
              </w:rPr>
              <w:t>5</w:t>
            </w:r>
            <w:r w:rsidR="007C588E">
              <w:rPr>
                <w:noProof/>
                <w:webHidden/>
              </w:rPr>
              <w:fldChar w:fldCharType="end"/>
            </w:r>
          </w:hyperlink>
        </w:p>
        <w:p w14:paraId="630CC162" w14:textId="11647A52" w:rsidR="007C588E" w:rsidRDefault="00B92C49">
          <w:pPr>
            <w:pStyle w:val="TOC2"/>
            <w:tabs>
              <w:tab w:val="right" w:leader="dot" w:pos="9016"/>
            </w:tabs>
            <w:rPr>
              <w:noProof/>
            </w:rPr>
          </w:pPr>
          <w:hyperlink w:anchor="_Toc175260573" w:history="1">
            <w:r w:rsidR="007C588E" w:rsidRPr="00DE7A8A">
              <w:rPr>
                <w:rStyle w:val="Hyperlink"/>
                <w:noProof/>
                <w:lang w:val="en-US" w:bidi="en-US"/>
              </w:rPr>
              <w:t>Six-Month Cash Budget Forecast</w:t>
            </w:r>
            <w:r w:rsidR="007C588E">
              <w:rPr>
                <w:noProof/>
                <w:webHidden/>
              </w:rPr>
              <w:tab/>
            </w:r>
            <w:r w:rsidR="007C588E">
              <w:rPr>
                <w:noProof/>
                <w:webHidden/>
              </w:rPr>
              <w:fldChar w:fldCharType="begin"/>
            </w:r>
            <w:r w:rsidR="007C588E">
              <w:rPr>
                <w:noProof/>
                <w:webHidden/>
              </w:rPr>
              <w:instrText xml:space="preserve"> PAGEREF _Toc175260573 \h </w:instrText>
            </w:r>
            <w:r w:rsidR="007C588E">
              <w:rPr>
                <w:noProof/>
                <w:webHidden/>
              </w:rPr>
            </w:r>
            <w:r w:rsidR="007C588E">
              <w:rPr>
                <w:noProof/>
                <w:webHidden/>
              </w:rPr>
              <w:fldChar w:fldCharType="separate"/>
            </w:r>
            <w:r w:rsidR="007C588E">
              <w:rPr>
                <w:noProof/>
                <w:webHidden/>
              </w:rPr>
              <w:t>6</w:t>
            </w:r>
            <w:r w:rsidR="007C588E">
              <w:rPr>
                <w:noProof/>
                <w:webHidden/>
              </w:rPr>
              <w:fldChar w:fldCharType="end"/>
            </w:r>
          </w:hyperlink>
        </w:p>
        <w:p w14:paraId="7B63C89B" w14:textId="5B10602F" w:rsidR="007C588E" w:rsidRDefault="00B92C49">
          <w:pPr>
            <w:pStyle w:val="TOC1"/>
            <w:tabs>
              <w:tab w:val="right" w:leader="dot" w:pos="9016"/>
            </w:tabs>
            <w:rPr>
              <w:noProof/>
            </w:rPr>
          </w:pPr>
          <w:hyperlink w:anchor="_Toc175260574" w:history="1">
            <w:r w:rsidR="007C588E" w:rsidRPr="00DE7A8A">
              <w:rPr>
                <w:rStyle w:val="Hyperlink"/>
                <w:noProof/>
                <w:lang w:val="en-US" w:bidi="en-US"/>
              </w:rPr>
              <w:t>6. Closing Summary</w:t>
            </w:r>
            <w:r w:rsidR="007C588E">
              <w:rPr>
                <w:noProof/>
                <w:webHidden/>
              </w:rPr>
              <w:tab/>
            </w:r>
            <w:r w:rsidR="007C588E">
              <w:rPr>
                <w:noProof/>
                <w:webHidden/>
              </w:rPr>
              <w:fldChar w:fldCharType="begin"/>
            </w:r>
            <w:r w:rsidR="007C588E">
              <w:rPr>
                <w:noProof/>
                <w:webHidden/>
              </w:rPr>
              <w:instrText xml:space="preserve"> PAGEREF _Toc175260574 \h </w:instrText>
            </w:r>
            <w:r w:rsidR="007C588E">
              <w:rPr>
                <w:noProof/>
                <w:webHidden/>
              </w:rPr>
            </w:r>
            <w:r w:rsidR="007C588E">
              <w:rPr>
                <w:noProof/>
                <w:webHidden/>
              </w:rPr>
              <w:fldChar w:fldCharType="separate"/>
            </w:r>
            <w:r w:rsidR="007C588E">
              <w:rPr>
                <w:noProof/>
                <w:webHidden/>
              </w:rPr>
              <w:t>6</w:t>
            </w:r>
            <w:r w:rsidR="007C588E">
              <w:rPr>
                <w:noProof/>
                <w:webHidden/>
              </w:rPr>
              <w:fldChar w:fldCharType="end"/>
            </w:r>
          </w:hyperlink>
        </w:p>
        <w:p w14:paraId="3E13DF37" w14:textId="33AA842B" w:rsidR="007C588E" w:rsidRDefault="00B92C49">
          <w:pPr>
            <w:pStyle w:val="TOC1"/>
            <w:tabs>
              <w:tab w:val="right" w:leader="dot" w:pos="9016"/>
            </w:tabs>
            <w:rPr>
              <w:noProof/>
            </w:rPr>
          </w:pPr>
          <w:hyperlink w:anchor="_Toc175260575" w:history="1">
            <w:r w:rsidR="007C588E" w:rsidRPr="00DE7A8A">
              <w:rPr>
                <w:rStyle w:val="Hyperlink"/>
                <w:noProof/>
                <w:lang w:val="en-US" w:bidi="en-US"/>
              </w:rPr>
              <w:t>References</w:t>
            </w:r>
            <w:r w:rsidR="007C588E">
              <w:rPr>
                <w:noProof/>
                <w:webHidden/>
              </w:rPr>
              <w:tab/>
            </w:r>
            <w:r w:rsidR="007C588E">
              <w:rPr>
                <w:noProof/>
                <w:webHidden/>
              </w:rPr>
              <w:fldChar w:fldCharType="begin"/>
            </w:r>
            <w:r w:rsidR="007C588E">
              <w:rPr>
                <w:noProof/>
                <w:webHidden/>
              </w:rPr>
              <w:instrText xml:space="preserve"> PAGEREF _Toc175260575 \h </w:instrText>
            </w:r>
            <w:r w:rsidR="007C588E">
              <w:rPr>
                <w:noProof/>
                <w:webHidden/>
              </w:rPr>
            </w:r>
            <w:r w:rsidR="007C588E">
              <w:rPr>
                <w:noProof/>
                <w:webHidden/>
              </w:rPr>
              <w:fldChar w:fldCharType="separate"/>
            </w:r>
            <w:r w:rsidR="007C588E">
              <w:rPr>
                <w:noProof/>
                <w:webHidden/>
              </w:rPr>
              <w:t>6</w:t>
            </w:r>
            <w:r w:rsidR="007C588E">
              <w:rPr>
                <w:noProof/>
                <w:webHidden/>
              </w:rPr>
              <w:fldChar w:fldCharType="end"/>
            </w:r>
          </w:hyperlink>
        </w:p>
        <w:p w14:paraId="7D8592BE" w14:textId="2F9D3EF0" w:rsidR="007C588E" w:rsidRDefault="007C588E">
          <w:r>
            <w:rPr>
              <w:b/>
              <w:bCs/>
              <w:noProof/>
            </w:rPr>
            <w:fldChar w:fldCharType="end"/>
          </w:r>
        </w:p>
      </w:sdtContent>
    </w:sdt>
    <w:p w14:paraId="0848E2A5" w14:textId="77777777" w:rsidR="00880206" w:rsidRDefault="00880206">
      <w:pPr>
        <w:rPr>
          <w:lang w:val="en-US"/>
        </w:rPr>
      </w:pPr>
    </w:p>
    <w:p w14:paraId="74B49D01" w14:textId="77777777" w:rsidR="00880206" w:rsidRDefault="00880206">
      <w:pPr>
        <w:rPr>
          <w:lang w:val="en-US"/>
        </w:rPr>
      </w:pPr>
    </w:p>
    <w:p w14:paraId="7EB02625" w14:textId="77777777" w:rsidR="00880206" w:rsidRDefault="00880206">
      <w:pPr>
        <w:rPr>
          <w:lang w:val="en-US"/>
        </w:rPr>
      </w:pPr>
    </w:p>
    <w:p w14:paraId="0E7890EF" w14:textId="77777777" w:rsidR="00880206" w:rsidRDefault="00880206">
      <w:pPr>
        <w:rPr>
          <w:lang w:val="en-US"/>
        </w:rPr>
      </w:pPr>
    </w:p>
    <w:p w14:paraId="7D048E41" w14:textId="77777777" w:rsidR="00880206" w:rsidRDefault="00880206">
      <w:pPr>
        <w:rPr>
          <w:lang w:val="en-US"/>
        </w:rPr>
      </w:pPr>
    </w:p>
    <w:p w14:paraId="4AA12231" w14:textId="77777777" w:rsidR="00880206" w:rsidRDefault="00880206">
      <w:pPr>
        <w:rPr>
          <w:lang w:val="en-US"/>
        </w:rPr>
      </w:pPr>
    </w:p>
    <w:p w14:paraId="5D6783DC" w14:textId="77777777" w:rsidR="00880206" w:rsidRDefault="00880206">
      <w:pPr>
        <w:rPr>
          <w:lang w:val="en-US"/>
        </w:rPr>
      </w:pPr>
    </w:p>
    <w:p w14:paraId="4AA60669" w14:textId="77777777" w:rsidR="00880206" w:rsidRDefault="00880206">
      <w:pPr>
        <w:rPr>
          <w:lang w:val="en-US"/>
        </w:rPr>
      </w:pPr>
    </w:p>
    <w:p w14:paraId="5D89748D" w14:textId="77777777" w:rsidR="00880206" w:rsidRDefault="00880206">
      <w:pPr>
        <w:rPr>
          <w:lang w:val="en-US"/>
        </w:rPr>
      </w:pPr>
    </w:p>
    <w:p w14:paraId="7B1F44A0" w14:textId="77777777" w:rsidR="00880206" w:rsidRDefault="00880206">
      <w:pPr>
        <w:rPr>
          <w:lang w:val="en-US"/>
        </w:rPr>
      </w:pPr>
    </w:p>
    <w:p w14:paraId="70732920" w14:textId="77777777" w:rsidR="00880206" w:rsidRDefault="00880206">
      <w:pPr>
        <w:rPr>
          <w:lang w:val="en-US"/>
        </w:rPr>
      </w:pPr>
    </w:p>
    <w:p w14:paraId="76D53C0B" w14:textId="77777777" w:rsidR="00880206" w:rsidRDefault="00880206">
      <w:pPr>
        <w:rPr>
          <w:lang w:val="en-US"/>
        </w:rPr>
      </w:pPr>
    </w:p>
    <w:p w14:paraId="1778A63F" w14:textId="77777777" w:rsidR="00880206" w:rsidRDefault="00880206">
      <w:pPr>
        <w:rPr>
          <w:lang w:val="en-US"/>
        </w:rPr>
      </w:pPr>
    </w:p>
    <w:p w14:paraId="14C936D7" w14:textId="77777777" w:rsidR="00880206" w:rsidRPr="00086680" w:rsidRDefault="00880206">
      <w:pPr>
        <w:rPr>
          <w:lang w:val="en-US"/>
        </w:rPr>
      </w:pPr>
    </w:p>
    <w:p w14:paraId="2AF3D5A7" w14:textId="77777777" w:rsidR="00086680" w:rsidRDefault="00086680">
      <w:pPr>
        <w:rPr>
          <w:lang w:val="en-US"/>
        </w:rPr>
      </w:pPr>
    </w:p>
    <w:p w14:paraId="4C79FB6A" w14:textId="77777777" w:rsidR="00385A31" w:rsidRPr="00385A31" w:rsidRDefault="00385A31" w:rsidP="005760AD">
      <w:pPr>
        <w:pStyle w:val="Heading1"/>
        <w:rPr>
          <w:lang w:val="en-US"/>
        </w:rPr>
      </w:pPr>
      <w:bookmarkStart w:id="0" w:name="_Toc175260557"/>
      <w:r w:rsidRPr="00385A31">
        <w:rPr>
          <w:lang w:val="en-US"/>
        </w:rPr>
        <w:t>1. Business Description / Market Opportunity</w:t>
      </w:r>
      <w:bookmarkEnd w:id="0"/>
    </w:p>
    <w:p w14:paraId="7EAEE5B9" w14:textId="77777777" w:rsidR="00385A31" w:rsidRPr="00385A31" w:rsidRDefault="00385A31" w:rsidP="00385A31">
      <w:pPr>
        <w:rPr>
          <w:lang w:val="en-US"/>
        </w:rPr>
      </w:pPr>
      <w:r w:rsidRPr="00385A31">
        <w:rPr>
          <w:lang w:val="en-US"/>
        </w:rPr>
        <w:t>The proposed business offers a dual-service model combining a barber shop and a car wash under one roof. This concept caters to a growing consumer demand for time-efficient, high-quality services. According to Anderson (2021), the contemporary consumer values convenience as one of the most critical factors in choosing service providers. By offering two essential services—personal grooming and car care—the business aims to streamline the customer experience and meet the needs of busy professionals and families.</w:t>
      </w:r>
    </w:p>
    <w:p w14:paraId="16AFF0B5" w14:textId="77777777" w:rsidR="00385A31" w:rsidRPr="00385A31" w:rsidRDefault="00385A31" w:rsidP="00385A31">
      <w:pPr>
        <w:rPr>
          <w:lang w:val="en-US"/>
        </w:rPr>
      </w:pPr>
    </w:p>
    <w:p w14:paraId="76B20506" w14:textId="77777777" w:rsidR="00385A31" w:rsidRPr="00385A31" w:rsidRDefault="00385A31" w:rsidP="00B34A89">
      <w:pPr>
        <w:pStyle w:val="Heading2"/>
        <w:rPr>
          <w:lang w:val="en-US"/>
        </w:rPr>
      </w:pPr>
      <w:bookmarkStart w:id="1" w:name="_Toc175260558"/>
      <w:r w:rsidRPr="00385A31">
        <w:rPr>
          <w:lang w:val="en-US"/>
        </w:rPr>
        <w:t>Market Opportunity</w:t>
      </w:r>
      <w:bookmarkEnd w:id="1"/>
    </w:p>
    <w:p w14:paraId="5A9A92B9" w14:textId="1F82CB40" w:rsidR="00385A31" w:rsidRPr="00385A31" w:rsidRDefault="00385A31" w:rsidP="00385A31">
      <w:pPr>
        <w:rPr>
          <w:lang w:val="en-US"/>
        </w:rPr>
      </w:pPr>
      <w:r w:rsidRPr="00385A31">
        <w:rPr>
          <w:lang w:val="en-US"/>
        </w:rPr>
        <w:t>The global personal grooming market was valued at approximately $87 billion in 2020, driven by increased consumer spending on premium services and products (Johnson, 2019). Simultaneously, the car wash industry is experiencing growth due to rising vehicle ownership and consumers' desire to maintain the aesthetic appeal of their cars. The car wash industry is projected to reach $38 billion by 2028, highlighting significant growth potential (Brown, 2021). This dual-service business model is positioned to capitalize on these trends by providing customers with a one-stop solution for grooming and car care needs.</w:t>
      </w:r>
    </w:p>
    <w:p w14:paraId="76FBA85B" w14:textId="77777777" w:rsidR="00385A31" w:rsidRPr="00385A31" w:rsidRDefault="00385A31" w:rsidP="00385A31">
      <w:pPr>
        <w:rPr>
          <w:lang w:val="en-US"/>
        </w:rPr>
      </w:pPr>
      <w:r w:rsidRPr="00385A31">
        <w:rPr>
          <w:lang w:val="en-US"/>
        </w:rPr>
        <w:t xml:space="preserve">The market opportunity lies in targeting </w:t>
      </w:r>
      <w:proofErr w:type="gramStart"/>
      <w:r w:rsidRPr="00385A31">
        <w:rPr>
          <w:lang w:val="en-US"/>
        </w:rPr>
        <w:t>local residents</w:t>
      </w:r>
      <w:proofErr w:type="gramEnd"/>
      <w:r w:rsidRPr="00385A31">
        <w:rPr>
          <w:lang w:val="en-US"/>
        </w:rPr>
        <w:t xml:space="preserve">, working professionals, and families who prioritize convenience and quality. By addressing these needs, the business can differentiate itself from traditional barber shops and car washes that offer limited services in </w:t>
      </w:r>
      <w:r w:rsidRPr="00385A31">
        <w:rPr>
          <w:lang w:val="en-US"/>
        </w:rPr>
        <w:lastRenderedPageBreak/>
        <w:t>separate locations. With the increasing trend of multitasking and time optimization, a dual-service business presents a unique opportunity to attract a broad customer base (Smith, 2020).</w:t>
      </w:r>
    </w:p>
    <w:p w14:paraId="2F76B381" w14:textId="77777777" w:rsidR="00385A31" w:rsidRPr="00385A31" w:rsidRDefault="00385A31" w:rsidP="00385A31">
      <w:pPr>
        <w:rPr>
          <w:lang w:val="en-US"/>
        </w:rPr>
      </w:pPr>
    </w:p>
    <w:p w14:paraId="77D12CDC" w14:textId="77777777" w:rsidR="00385A31" w:rsidRPr="00385A31" w:rsidRDefault="00385A31" w:rsidP="00456525">
      <w:pPr>
        <w:pStyle w:val="Heading1"/>
        <w:rPr>
          <w:lang w:val="en-US"/>
        </w:rPr>
      </w:pPr>
      <w:bookmarkStart w:id="2" w:name="_Toc175260559"/>
      <w:r w:rsidRPr="00385A31">
        <w:rPr>
          <w:lang w:val="en-US"/>
        </w:rPr>
        <w:t>2. Industry Analysis</w:t>
      </w:r>
      <w:bookmarkEnd w:id="2"/>
    </w:p>
    <w:p w14:paraId="2EB2DB53" w14:textId="77777777" w:rsidR="00385A31" w:rsidRPr="00385A31" w:rsidRDefault="00385A31" w:rsidP="006672FC">
      <w:pPr>
        <w:pStyle w:val="Heading2"/>
        <w:rPr>
          <w:lang w:val="en-US"/>
        </w:rPr>
      </w:pPr>
      <w:bookmarkStart w:id="3" w:name="_Toc175260560"/>
      <w:r w:rsidRPr="00385A31">
        <w:rPr>
          <w:lang w:val="en-US"/>
        </w:rPr>
        <w:t>Market Research</w:t>
      </w:r>
      <w:bookmarkEnd w:id="3"/>
    </w:p>
    <w:p w14:paraId="1E94CC1B" w14:textId="77777777" w:rsidR="00385A31" w:rsidRPr="00385A31" w:rsidRDefault="00385A31" w:rsidP="00385A31">
      <w:pPr>
        <w:rPr>
          <w:lang w:val="en-US"/>
        </w:rPr>
      </w:pPr>
      <w:r w:rsidRPr="00385A31">
        <w:rPr>
          <w:lang w:val="en-US"/>
        </w:rPr>
        <w:t xml:space="preserve">The target market for the business consists primarily of </w:t>
      </w:r>
      <w:proofErr w:type="gramStart"/>
      <w:r w:rsidRPr="00385A31">
        <w:rPr>
          <w:lang w:val="en-US"/>
        </w:rPr>
        <w:t>local residents</w:t>
      </w:r>
      <w:proofErr w:type="gramEnd"/>
      <w:r w:rsidRPr="00385A31">
        <w:rPr>
          <w:lang w:val="en-US"/>
        </w:rPr>
        <w:t>, professionals, and families, segmented by demographics such as age, income level, and lifestyle preferences. According to White (2019), understanding customer behavior and segmenting the market is essential for businesses aiming to meet specific needs effectively. The proposed business will focus on customers seeking high-quality, time-saving solutions, catering to both grooming and car care in one convenient location.</w:t>
      </w:r>
    </w:p>
    <w:p w14:paraId="4D66F030" w14:textId="77777777" w:rsidR="00385A31" w:rsidRPr="00385A31" w:rsidRDefault="00385A31" w:rsidP="00385A31">
      <w:pPr>
        <w:rPr>
          <w:lang w:val="en-US"/>
        </w:rPr>
      </w:pPr>
    </w:p>
    <w:p w14:paraId="01194D1D" w14:textId="77777777" w:rsidR="00385A31" w:rsidRPr="00385A31" w:rsidRDefault="00385A31" w:rsidP="00796A5B">
      <w:pPr>
        <w:pStyle w:val="Heading1"/>
        <w:rPr>
          <w:lang w:val="en-US"/>
        </w:rPr>
      </w:pPr>
      <w:bookmarkStart w:id="4" w:name="_Toc175260561"/>
      <w:r w:rsidRPr="00385A31">
        <w:rPr>
          <w:lang w:val="en-US"/>
        </w:rPr>
        <w:t>SWOT Analysis</w:t>
      </w:r>
      <w:bookmarkEnd w:id="4"/>
    </w:p>
    <w:p w14:paraId="42B005AF" w14:textId="77777777" w:rsidR="00385A31" w:rsidRPr="00385A31" w:rsidRDefault="00385A31" w:rsidP="00385A31">
      <w:pPr>
        <w:rPr>
          <w:lang w:val="en-US"/>
        </w:rPr>
      </w:pPr>
      <w:r w:rsidRPr="00385A31">
        <w:rPr>
          <w:lang w:val="en-US"/>
        </w:rPr>
        <w:t>A SWOT analysis helps in identifying the strengths, weaknesses, opportunities, and threats facing the business (Smith, 2020). The key strengths include the convenience of dual services, exceptional service quality, and customer loyalty programs. Weaknesses may involve higher startup costs due to the need for specialized equipment and trained staff for both services. Opportunities exist in the growing markets for both personal grooming and car care, while threats may include competition from established standalone businesses and economic fluctuations affecting discretionary spending.</w:t>
      </w:r>
    </w:p>
    <w:p w14:paraId="75D6F499" w14:textId="77777777" w:rsidR="00385A31" w:rsidRPr="00385A31" w:rsidRDefault="00385A31" w:rsidP="00385A31">
      <w:pPr>
        <w:rPr>
          <w:lang w:val="en-US"/>
        </w:rPr>
      </w:pPr>
    </w:p>
    <w:p w14:paraId="527277B5" w14:textId="77777777" w:rsidR="00385A31" w:rsidRPr="00385A31" w:rsidRDefault="00385A31" w:rsidP="00E468F1">
      <w:pPr>
        <w:pStyle w:val="Heading2"/>
        <w:rPr>
          <w:lang w:val="en-US"/>
        </w:rPr>
      </w:pPr>
      <w:bookmarkStart w:id="5" w:name="_Toc175260562"/>
      <w:r w:rsidRPr="00385A31">
        <w:rPr>
          <w:lang w:val="en-US"/>
        </w:rPr>
        <w:t>Competitive Analysis</w:t>
      </w:r>
      <w:bookmarkEnd w:id="5"/>
    </w:p>
    <w:p w14:paraId="0C674AC6" w14:textId="77777777" w:rsidR="00385A31" w:rsidRPr="00385A31" w:rsidRDefault="00385A31" w:rsidP="00385A31">
      <w:pPr>
        <w:rPr>
          <w:lang w:val="en-US"/>
        </w:rPr>
      </w:pPr>
      <w:r w:rsidRPr="00385A31">
        <w:rPr>
          <w:lang w:val="en-US"/>
        </w:rPr>
        <w:t>The competitive landscape consists of standalone barber shops and car wash services. According to Harris (2018), many local businesses struggle to differentiate themselves in saturated markets. By offering a combined service, this business can create a competitive advantage through unique service packages, cross-promotions, and exceptional customer service. The main competitors are traditional barber shops and car wash facilities that offer limited services. These businesses do not cater to the time-saving needs of customers who seek convenience, giving the proposed business a clear edge in terms of service differentiation (Clark, 2020).</w:t>
      </w:r>
    </w:p>
    <w:p w14:paraId="71AC569C" w14:textId="77777777" w:rsidR="00385A31" w:rsidRPr="00385A31" w:rsidRDefault="00385A31" w:rsidP="00385A31">
      <w:pPr>
        <w:rPr>
          <w:lang w:val="en-US"/>
        </w:rPr>
      </w:pPr>
    </w:p>
    <w:p w14:paraId="7B837FDA" w14:textId="77777777" w:rsidR="00385A31" w:rsidRPr="00385A31" w:rsidRDefault="00385A31" w:rsidP="004738A8">
      <w:pPr>
        <w:pStyle w:val="Heading2"/>
        <w:rPr>
          <w:lang w:val="en-US"/>
        </w:rPr>
      </w:pPr>
      <w:bookmarkStart w:id="6" w:name="_Toc175260563"/>
      <w:r w:rsidRPr="00385A31">
        <w:rPr>
          <w:lang w:val="en-US"/>
        </w:rPr>
        <w:t>Segmentation, Targeting, and Positioning (STP)</w:t>
      </w:r>
      <w:bookmarkEnd w:id="6"/>
    </w:p>
    <w:p w14:paraId="7ECCBEA9" w14:textId="77777777" w:rsidR="00385A31" w:rsidRPr="00385A31" w:rsidRDefault="00385A31" w:rsidP="00385A31">
      <w:pPr>
        <w:rPr>
          <w:lang w:val="en-US"/>
        </w:rPr>
      </w:pPr>
      <w:r w:rsidRPr="00385A31">
        <w:rPr>
          <w:lang w:val="en-US"/>
        </w:rPr>
        <w:t xml:space="preserve">Segmenting the market allows the business to target specific customer groups effectively. The primary market segments include working professionals who value efficiency, families seeking convenient services, and </w:t>
      </w:r>
      <w:proofErr w:type="gramStart"/>
      <w:r w:rsidRPr="00385A31">
        <w:rPr>
          <w:lang w:val="en-US"/>
        </w:rPr>
        <w:t>local residents</w:t>
      </w:r>
      <w:proofErr w:type="gramEnd"/>
      <w:r w:rsidRPr="00385A31">
        <w:rPr>
          <w:lang w:val="en-US"/>
        </w:rPr>
        <w:t xml:space="preserve"> interested in premium grooming and car care services. The targeting strategy will focus on these groups by offering customized service packages and </w:t>
      </w:r>
      <w:r w:rsidRPr="00385A31">
        <w:rPr>
          <w:lang w:val="en-US"/>
        </w:rPr>
        <w:lastRenderedPageBreak/>
        <w:t>loyalty programs that encourage repeat business (Williams, 2021). Positioning the business as a premium provider of dual services will differentiate it from competitors and create a unique brand identity.</w:t>
      </w:r>
    </w:p>
    <w:p w14:paraId="0FBB4BF7" w14:textId="77777777" w:rsidR="00385A31" w:rsidRPr="00385A31" w:rsidRDefault="00385A31" w:rsidP="00385A31">
      <w:pPr>
        <w:rPr>
          <w:lang w:val="en-US"/>
        </w:rPr>
      </w:pPr>
    </w:p>
    <w:p w14:paraId="1F5DEBDE" w14:textId="77777777" w:rsidR="00385A31" w:rsidRPr="00385A31" w:rsidRDefault="00385A31" w:rsidP="008376E7">
      <w:pPr>
        <w:pStyle w:val="Heading1"/>
        <w:rPr>
          <w:lang w:val="en-US"/>
        </w:rPr>
      </w:pPr>
      <w:bookmarkStart w:id="7" w:name="_Toc175260564"/>
      <w:r w:rsidRPr="00385A31">
        <w:rPr>
          <w:lang w:val="en-US"/>
        </w:rPr>
        <w:t>3. Operation and Management Team</w:t>
      </w:r>
      <w:bookmarkEnd w:id="7"/>
    </w:p>
    <w:p w14:paraId="712E72C5" w14:textId="77777777" w:rsidR="00385A31" w:rsidRPr="00385A31" w:rsidRDefault="00385A31" w:rsidP="00F4004F">
      <w:pPr>
        <w:pStyle w:val="Heading2"/>
        <w:rPr>
          <w:lang w:val="en-US"/>
        </w:rPr>
      </w:pPr>
      <w:bookmarkStart w:id="8" w:name="_Toc175260565"/>
      <w:r w:rsidRPr="00385A31">
        <w:rPr>
          <w:lang w:val="en-US"/>
        </w:rPr>
        <w:t>Operational Plan</w:t>
      </w:r>
      <w:bookmarkEnd w:id="8"/>
    </w:p>
    <w:p w14:paraId="1DF5E894" w14:textId="77777777" w:rsidR="00385A31" w:rsidRPr="00385A31" w:rsidRDefault="00385A31" w:rsidP="00385A31">
      <w:pPr>
        <w:rPr>
          <w:lang w:val="en-US"/>
        </w:rPr>
      </w:pPr>
      <w:r w:rsidRPr="00385A31">
        <w:rPr>
          <w:lang w:val="en-US"/>
        </w:rPr>
        <w:t>The business operations will be divided into two main service areas: the barber shop and the car wash. The barber shop will provide haircuts, shaves, and grooming products, while the car wash will offer exterior and interior cleaning, detailing, and car care products. According to Martinez (2018), managing service-oriented businesses requires a well-structured operational plan to ensure smooth day-to-day functioning. The business will implement a robust scheduling system to manage appointments for both services, optimizing the use of resources and reducing wait times for customers.</w:t>
      </w:r>
    </w:p>
    <w:p w14:paraId="7DE836BA" w14:textId="77777777" w:rsidR="00385A31" w:rsidRPr="00385A31" w:rsidRDefault="00385A31" w:rsidP="00385A31">
      <w:pPr>
        <w:rPr>
          <w:lang w:val="en-US"/>
        </w:rPr>
      </w:pPr>
    </w:p>
    <w:p w14:paraId="508869EA" w14:textId="77777777" w:rsidR="00385A31" w:rsidRPr="00385A31" w:rsidRDefault="00385A31" w:rsidP="00385A31">
      <w:pPr>
        <w:rPr>
          <w:lang w:val="en-US"/>
        </w:rPr>
      </w:pPr>
      <w:r w:rsidRPr="00385A31">
        <w:rPr>
          <w:lang w:val="en-US"/>
        </w:rPr>
        <w:t xml:space="preserve">The location of the business will be critical to its success. A high-traffic area with easy access for both </w:t>
      </w:r>
      <w:proofErr w:type="gramStart"/>
      <w:r w:rsidRPr="00385A31">
        <w:rPr>
          <w:lang w:val="en-US"/>
        </w:rPr>
        <w:t>walk</w:t>
      </w:r>
      <w:proofErr w:type="gramEnd"/>
      <w:r w:rsidRPr="00385A31">
        <w:rPr>
          <w:lang w:val="en-US"/>
        </w:rPr>
        <w:t>-in customers and vehicle owners will be selected. The operational plan also includes maintaining a clean and aesthetically pleasing environment, as cleanliness and presentation are key factors in customer satisfaction (Davis, 2020).</w:t>
      </w:r>
    </w:p>
    <w:p w14:paraId="1C542906" w14:textId="77777777" w:rsidR="00385A31" w:rsidRPr="00385A31" w:rsidRDefault="00385A31" w:rsidP="00385A31">
      <w:pPr>
        <w:rPr>
          <w:lang w:val="en-US"/>
        </w:rPr>
      </w:pPr>
    </w:p>
    <w:p w14:paraId="63B69E0C" w14:textId="77777777" w:rsidR="00385A31" w:rsidRPr="00385A31" w:rsidRDefault="00385A31" w:rsidP="0087720F">
      <w:pPr>
        <w:pStyle w:val="Heading2"/>
        <w:rPr>
          <w:lang w:val="en-US"/>
        </w:rPr>
      </w:pPr>
      <w:bookmarkStart w:id="9" w:name="_Toc175260566"/>
      <w:r w:rsidRPr="00385A31">
        <w:rPr>
          <w:lang w:val="en-US"/>
        </w:rPr>
        <w:t>Management Team</w:t>
      </w:r>
      <w:bookmarkEnd w:id="9"/>
    </w:p>
    <w:p w14:paraId="203756F8" w14:textId="0883FCD0" w:rsidR="00385A31" w:rsidRPr="00385A31" w:rsidRDefault="00385A31" w:rsidP="00385A31">
      <w:pPr>
        <w:rPr>
          <w:lang w:val="en-US"/>
        </w:rPr>
      </w:pPr>
      <w:r w:rsidRPr="00385A31">
        <w:rPr>
          <w:lang w:val="en-US"/>
        </w:rPr>
        <w:t>The management team consists of experienced professionals with a strong entrepreneurial background. The General Manager will oversee overall operations, ensuring seamless integration between the barber shop and car wash services. This individual will have extensive experience in managing small businesses and leading teams.</w:t>
      </w:r>
    </w:p>
    <w:p w14:paraId="3787CD77" w14:textId="73F022B3" w:rsidR="00385A31" w:rsidRPr="00385A31" w:rsidRDefault="00385A31" w:rsidP="00385A31">
      <w:pPr>
        <w:rPr>
          <w:lang w:val="en-US"/>
        </w:rPr>
      </w:pPr>
      <w:r w:rsidRPr="00385A31">
        <w:rPr>
          <w:lang w:val="en-US"/>
        </w:rPr>
        <w:t>Barber Shop Manager: This role will be filled by an individual with experience in managing barber shops, handling daily operations, staff supervision, and customer service. With a background in the grooming industry, the Barber Shop Manager will be responsible for maintaining service quality and customer satisfaction (Davis, 2020).</w:t>
      </w:r>
    </w:p>
    <w:p w14:paraId="4FCC675E" w14:textId="021788BF" w:rsidR="00385A31" w:rsidRPr="00385A31" w:rsidRDefault="00385A31" w:rsidP="00385A31">
      <w:pPr>
        <w:rPr>
          <w:lang w:val="en-US"/>
        </w:rPr>
      </w:pPr>
      <w:r w:rsidRPr="00385A31">
        <w:rPr>
          <w:lang w:val="en-US"/>
        </w:rPr>
        <w:t>Car Wash Manager: This manager will oversee car wash operations, including staff management, scheduling, and customer service. With industry experience, the Car Wash Manager will ensure the business meets high service standards and operates efficiently (Martinez, 2018).</w:t>
      </w:r>
    </w:p>
    <w:p w14:paraId="5F22495F" w14:textId="34F147AE" w:rsidR="00385A31" w:rsidRPr="00385A31" w:rsidRDefault="00385A31" w:rsidP="00385A31">
      <w:pPr>
        <w:rPr>
          <w:lang w:val="en-US"/>
        </w:rPr>
      </w:pPr>
      <w:r w:rsidRPr="00385A31">
        <w:rPr>
          <w:lang w:val="en-US"/>
        </w:rPr>
        <w:t>Marketing Manager: The Marketing Manager will be responsible for creating and executing marketing strategies to attract and retain customers. This individual will have experience in digital marketing, social media management, and local advertising campaigns, helping to build the brand and drive business growth (Lee, 2017).</w:t>
      </w:r>
    </w:p>
    <w:p w14:paraId="4165980E" w14:textId="77777777" w:rsidR="00385A31" w:rsidRPr="00385A31" w:rsidRDefault="00385A31" w:rsidP="00385A31">
      <w:pPr>
        <w:rPr>
          <w:lang w:val="en-US"/>
        </w:rPr>
      </w:pPr>
      <w:r w:rsidRPr="00385A31">
        <w:rPr>
          <w:lang w:val="en-US"/>
        </w:rPr>
        <w:t xml:space="preserve">Finance Manager: The Finance Manager will manage all financial aspects of the business, including budgeting, accounting, and funding allocation. With a background in startup financial </w:t>
      </w:r>
      <w:r w:rsidRPr="00385A31">
        <w:rPr>
          <w:lang w:val="en-US"/>
        </w:rPr>
        <w:lastRenderedPageBreak/>
        <w:t>planning, the Finance Manager will ensure that the business remains financially sustainable while meeting its growth objectives (Garcia, 2020).</w:t>
      </w:r>
    </w:p>
    <w:p w14:paraId="7187230E" w14:textId="77777777" w:rsidR="00385A31" w:rsidRPr="00385A31" w:rsidRDefault="00385A31" w:rsidP="00385A31">
      <w:pPr>
        <w:rPr>
          <w:lang w:val="en-US"/>
        </w:rPr>
      </w:pPr>
    </w:p>
    <w:p w14:paraId="6858C559" w14:textId="77777777" w:rsidR="00385A31" w:rsidRPr="00385A31" w:rsidRDefault="00385A31" w:rsidP="00F23AAB">
      <w:pPr>
        <w:pStyle w:val="Heading1"/>
        <w:rPr>
          <w:lang w:val="en-US"/>
        </w:rPr>
      </w:pPr>
      <w:bookmarkStart w:id="10" w:name="_Toc175260567"/>
      <w:r w:rsidRPr="00385A31">
        <w:rPr>
          <w:lang w:val="en-US"/>
        </w:rPr>
        <w:t>4. Marketing Plan and Strategy</w:t>
      </w:r>
      <w:bookmarkEnd w:id="10"/>
    </w:p>
    <w:p w14:paraId="3097CB83" w14:textId="77777777" w:rsidR="00385A31" w:rsidRPr="00385A31" w:rsidRDefault="00385A31" w:rsidP="00385A31">
      <w:pPr>
        <w:rPr>
          <w:lang w:val="en-US"/>
        </w:rPr>
      </w:pPr>
      <w:r w:rsidRPr="00385A31">
        <w:rPr>
          <w:lang w:val="en-US"/>
        </w:rPr>
        <w:t>Marketing Plan</w:t>
      </w:r>
    </w:p>
    <w:p w14:paraId="7461C954" w14:textId="485269EE" w:rsidR="00385A31" w:rsidRPr="00385A31" w:rsidRDefault="00385A31" w:rsidP="00385A31">
      <w:pPr>
        <w:rPr>
          <w:lang w:val="en-US"/>
        </w:rPr>
      </w:pPr>
      <w:r w:rsidRPr="00385A31">
        <w:rPr>
          <w:lang w:val="en-US"/>
        </w:rPr>
        <w:t>The marketing plan will focus on promoting the dual-service concept and emphasizing the convenience and quality of the offerings. According to Taylor (2019), local businesses can effectively reach their target audience through a combination of digital marketing and traditional advertising methods. The marketing plan will include social media campaigns, local advertising, and partnerships with nearby businesses to attract customers.</w:t>
      </w:r>
    </w:p>
    <w:p w14:paraId="66759D70" w14:textId="77777777" w:rsidR="00385A31" w:rsidRPr="00385A31" w:rsidRDefault="00385A31" w:rsidP="00385A31">
      <w:pPr>
        <w:rPr>
          <w:lang w:val="en-US"/>
        </w:rPr>
      </w:pPr>
      <w:r w:rsidRPr="00385A31">
        <w:rPr>
          <w:lang w:val="en-US"/>
        </w:rPr>
        <w:t>The marketing strategy will also focus on building brand loyalty through customer engagement initiatives, such as loyalty programs, referral bonuses, and special promotions for repeat customers (Williams, 2021). A key marketing message will be the convenience of having both grooming and car care services in one location, allowing customers to save time while receiving premium services.</w:t>
      </w:r>
    </w:p>
    <w:p w14:paraId="4925D0B1" w14:textId="77777777" w:rsidR="00385A31" w:rsidRPr="00385A31" w:rsidRDefault="00385A31" w:rsidP="00707821">
      <w:pPr>
        <w:pStyle w:val="Heading2"/>
        <w:rPr>
          <w:lang w:val="en-US"/>
        </w:rPr>
      </w:pPr>
    </w:p>
    <w:p w14:paraId="4AC3EB92" w14:textId="77777777" w:rsidR="00385A31" w:rsidRPr="00385A31" w:rsidRDefault="00385A31" w:rsidP="00707821">
      <w:pPr>
        <w:pStyle w:val="Heading2"/>
        <w:rPr>
          <w:lang w:val="en-US"/>
        </w:rPr>
      </w:pPr>
      <w:bookmarkStart w:id="11" w:name="_Toc175260568"/>
      <w:r w:rsidRPr="00385A31">
        <w:rPr>
          <w:lang w:val="en-US"/>
        </w:rPr>
        <w:t>Differentiation and Positioning</w:t>
      </w:r>
      <w:bookmarkEnd w:id="11"/>
    </w:p>
    <w:p w14:paraId="4A0B71CF" w14:textId="3C8F8D6F" w:rsidR="00385A31" w:rsidRPr="00385A31" w:rsidRDefault="00385A31" w:rsidP="00385A31">
      <w:pPr>
        <w:rPr>
          <w:lang w:val="en-US"/>
        </w:rPr>
      </w:pPr>
      <w:r w:rsidRPr="00385A31">
        <w:rPr>
          <w:lang w:val="en-US"/>
        </w:rPr>
        <w:t>The business will differentiate itself from competitors by offering unique service packages that combine grooming and car care at competitive prices. Exceptional customer service will be a cornerstone of the business, with well-trained staff ensuring that every customer has a positive experience. The loyalty program will reward repeat customers with discounts and special offers, further differentiating the business from competitors that do not prioritize customer retention (Adams, 2019).</w:t>
      </w:r>
    </w:p>
    <w:p w14:paraId="3419EFF0" w14:textId="77777777" w:rsidR="00385A31" w:rsidRPr="00385A31" w:rsidRDefault="00385A31" w:rsidP="00385A31">
      <w:pPr>
        <w:rPr>
          <w:lang w:val="en-US"/>
        </w:rPr>
      </w:pPr>
      <w:r w:rsidRPr="00385A31">
        <w:rPr>
          <w:lang w:val="en-US"/>
        </w:rPr>
        <w:t>Positioning the business as a premium provider of dual services will create a strong brand identity in the local market. By emphasizing quality, convenience, and customer service, the business will attract customers who value their time and are willing to pay for superior services.</w:t>
      </w:r>
    </w:p>
    <w:p w14:paraId="62168694" w14:textId="77777777" w:rsidR="00385A31" w:rsidRPr="00385A31" w:rsidRDefault="00385A31" w:rsidP="00385A31">
      <w:pPr>
        <w:rPr>
          <w:lang w:val="en-US"/>
        </w:rPr>
      </w:pPr>
    </w:p>
    <w:p w14:paraId="1535C50B" w14:textId="77777777" w:rsidR="00385A31" w:rsidRPr="00385A31" w:rsidRDefault="00385A31" w:rsidP="00C76BF2">
      <w:pPr>
        <w:pStyle w:val="Heading1"/>
        <w:rPr>
          <w:lang w:val="en-US"/>
        </w:rPr>
      </w:pPr>
      <w:bookmarkStart w:id="12" w:name="_Toc175260569"/>
      <w:r w:rsidRPr="00385A31">
        <w:rPr>
          <w:lang w:val="en-US"/>
        </w:rPr>
        <w:t>Marketing Mix</w:t>
      </w:r>
      <w:bookmarkEnd w:id="12"/>
    </w:p>
    <w:p w14:paraId="6661C80C" w14:textId="343389A0" w:rsidR="00385A31" w:rsidRPr="00385A31" w:rsidRDefault="00385A31" w:rsidP="00385A31">
      <w:pPr>
        <w:rPr>
          <w:lang w:val="en-US"/>
        </w:rPr>
      </w:pPr>
      <w:r w:rsidRPr="00385A31">
        <w:rPr>
          <w:lang w:val="en-US"/>
        </w:rPr>
        <w:t>The marketing mix will encompass the following elements:</w:t>
      </w:r>
    </w:p>
    <w:p w14:paraId="6B8C3D40" w14:textId="2812AE19" w:rsidR="00385A31" w:rsidRPr="00385A31" w:rsidRDefault="00385A31" w:rsidP="00385A31">
      <w:pPr>
        <w:rPr>
          <w:lang w:val="en-US"/>
        </w:rPr>
      </w:pPr>
      <w:r w:rsidRPr="00385A31">
        <w:rPr>
          <w:lang w:val="en-US"/>
        </w:rPr>
        <w:t>Product: The core products include haircuts, shaves, grooming products, car washes, and detailing services. The business will also offer premium service packages that bundle both grooming and car care services.</w:t>
      </w:r>
    </w:p>
    <w:p w14:paraId="49D95433" w14:textId="3EFCC4A4" w:rsidR="00385A31" w:rsidRPr="00385A31" w:rsidRDefault="00385A31" w:rsidP="00385A31">
      <w:pPr>
        <w:rPr>
          <w:lang w:val="en-US"/>
        </w:rPr>
      </w:pPr>
      <w:r w:rsidRPr="00385A31">
        <w:rPr>
          <w:lang w:val="en-US"/>
        </w:rPr>
        <w:t>Price: Pricing will be competitive within the local market, with service bundles providing additional value to customers. Discounts and promotions will be offered to first-time customers and loyal patrons.</w:t>
      </w:r>
    </w:p>
    <w:p w14:paraId="18B38D22" w14:textId="3F5B92BE" w:rsidR="00385A31" w:rsidRPr="00385A31" w:rsidRDefault="00385A31" w:rsidP="00385A31">
      <w:pPr>
        <w:rPr>
          <w:lang w:val="en-US"/>
        </w:rPr>
      </w:pPr>
      <w:r w:rsidRPr="00385A31">
        <w:rPr>
          <w:lang w:val="en-US"/>
        </w:rPr>
        <w:lastRenderedPageBreak/>
        <w:t xml:space="preserve">Place: The business location will be in a high-traffic area that is easily accessible to both </w:t>
      </w:r>
      <w:proofErr w:type="gramStart"/>
      <w:r w:rsidRPr="00385A31">
        <w:rPr>
          <w:lang w:val="en-US"/>
        </w:rPr>
        <w:t>walk</w:t>
      </w:r>
      <w:proofErr w:type="gramEnd"/>
      <w:r w:rsidRPr="00385A31">
        <w:rPr>
          <w:lang w:val="en-US"/>
        </w:rPr>
        <w:t>-in customers and vehicle owners. Convenient parking and a welcoming atmosphere will enhance the customer experience.</w:t>
      </w:r>
    </w:p>
    <w:p w14:paraId="3AB2D7E1" w14:textId="233153A4" w:rsidR="00385A31" w:rsidRPr="00385A31" w:rsidRDefault="00385A31" w:rsidP="00385A31">
      <w:pPr>
        <w:rPr>
          <w:lang w:val="en-US"/>
        </w:rPr>
      </w:pPr>
      <w:r w:rsidRPr="00385A31">
        <w:rPr>
          <w:lang w:val="en-US"/>
        </w:rPr>
        <w:t>Promotion: Promotion strategies will include social media marketing, local newspaper and radio ads, and partnerships with other local businesses. Special promotions, such as discounts for first-time customers and loyalty rewards, will be used to attract and retain customers (Taylor, 2019).</w:t>
      </w:r>
    </w:p>
    <w:p w14:paraId="7A10AA7A" w14:textId="77777777" w:rsidR="00385A31" w:rsidRPr="00385A31" w:rsidRDefault="00385A31" w:rsidP="00707821">
      <w:pPr>
        <w:pStyle w:val="Heading2"/>
        <w:rPr>
          <w:lang w:val="en-US"/>
        </w:rPr>
      </w:pPr>
      <w:bookmarkStart w:id="13" w:name="_Toc175260570"/>
      <w:r w:rsidRPr="00385A31">
        <w:rPr>
          <w:lang w:val="en-US"/>
        </w:rPr>
        <w:t>Market Entry and Sales Process</w:t>
      </w:r>
      <w:bookmarkEnd w:id="13"/>
    </w:p>
    <w:p w14:paraId="130DBC4B" w14:textId="23C0A6A3" w:rsidR="00385A31" w:rsidRPr="00385A31" w:rsidRDefault="00385A31" w:rsidP="00385A31">
      <w:pPr>
        <w:rPr>
          <w:lang w:val="en-US"/>
        </w:rPr>
      </w:pPr>
      <w:r w:rsidRPr="00385A31">
        <w:rPr>
          <w:lang w:val="en-US"/>
        </w:rPr>
        <w:t>Market entry will focus on creating brand awareness through a grand opening event, social media campaigns, and special promotions. The initial goal is to attract the first 100 customers by offering introductory discounts and cross-promotional deals that encourage customers to try both services.</w:t>
      </w:r>
    </w:p>
    <w:p w14:paraId="10FD34A2" w14:textId="77777777" w:rsidR="00385A31" w:rsidRPr="00385A31" w:rsidRDefault="00385A31" w:rsidP="00385A31">
      <w:pPr>
        <w:rPr>
          <w:lang w:val="en-US"/>
        </w:rPr>
      </w:pPr>
      <w:r w:rsidRPr="00385A31">
        <w:rPr>
          <w:lang w:val="en-US"/>
        </w:rPr>
        <w:t>The sales process will be streamlined to ensure customer convenience. Appointments for grooming and car wash services can be scheduled online or via a mobile app, allowing customers to book services at their convenience. Cross-promotional offers, such as discounts on car washes for barber shop customers, will incentivize customers to use both services. A focus on customer service excellence will help convert first-time customers into loyal patrons (Williams, 2021).</w:t>
      </w:r>
    </w:p>
    <w:p w14:paraId="5CD8E4D8" w14:textId="77777777" w:rsidR="00385A31" w:rsidRPr="00385A31" w:rsidRDefault="00385A31" w:rsidP="00385A31">
      <w:pPr>
        <w:rPr>
          <w:lang w:val="en-US"/>
        </w:rPr>
      </w:pPr>
    </w:p>
    <w:p w14:paraId="07D022F1" w14:textId="77777777" w:rsidR="00385A31" w:rsidRPr="00385A31" w:rsidRDefault="00385A31" w:rsidP="00D12496">
      <w:pPr>
        <w:pStyle w:val="Heading1"/>
        <w:rPr>
          <w:lang w:val="en-US"/>
        </w:rPr>
      </w:pPr>
      <w:bookmarkStart w:id="14" w:name="_Toc175260571"/>
      <w:r w:rsidRPr="00385A31">
        <w:rPr>
          <w:lang w:val="en-US"/>
        </w:rPr>
        <w:t>5. Financial Plan</w:t>
      </w:r>
      <w:bookmarkEnd w:id="14"/>
    </w:p>
    <w:p w14:paraId="56D91D50" w14:textId="77777777" w:rsidR="00385A31" w:rsidRPr="00385A31" w:rsidRDefault="00385A31" w:rsidP="0016135B">
      <w:pPr>
        <w:pStyle w:val="Heading2"/>
        <w:rPr>
          <w:lang w:val="en-US"/>
        </w:rPr>
      </w:pPr>
      <w:bookmarkStart w:id="15" w:name="_Toc175260572"/>
      <w:r w:rsidRPr="00385A31">
        <w:rPr>
          <w:lang w:val="en-US"/>
        </w:rPr>
        <w:t>Source and Use of Funds</w:t>
      </w:r>
      <w:bookmarkEnd w:id="15"/>
    </w:p>
    <w:p w14:paraId="43FECE61" w14:textId="1EBE4915" w:rsidR="00385A31" w:rsidRPr="00385A31" w:rsidRDefault="00385A31" w:rsidP="00385A31">
      <w:pPr>
        <w:rPr>
          <w:lang w:val="en-US"/>
        </w:rPr>
      </w:pPr>
      <w:r w:rsidRPr="00385A31">
        <w:rPr>
          <w:lang w:val="en-US"/>
        </w:rPr>
        <w:t xml:space="preserve">The total funding requirement for the business is estimated at </w:t>
      </w:r>
      <w:r w:rsidR="00707821">
        <w:rPr>
          <w:lang w:val="en-US"/>
        </w:rPr>
        <w:t>£</w:t>
      </w:r>
      <w:r w:rsidRPr="00385A31">
        <w:rPr>
          <w:lang w:val="en-US"/>
        </w:rPr>
        <w:t>150,000 (Thompson, 2020). These funds will be allocated as follows:</w:t>
      </w:r>
    </w:p>
    <w:p w14:paraId="37564BE3" w14:textId="229571B2" w:rsidR="00385A31" w:rsidRPr="00385A31" w:rsidRDefault="00385A31" w:rsidP="00385A31">
      <w:pPr>
        <w:rPr>
          <w:lang w:val="en-US"/>
        </w:rPr>
      </w:pPr>
      <w:r w:rsidRPr="00385A31">
        <w:rPr>
          <w:lang w:val="en-US"/>
        </w:rPr>
        <w:t xml:space="preserve">Lease and Renovation: </w:t>
      </w:r>
      <w:r w:rsidR="00707821">
        <w:rPr>
          <w:lang w:val="en-US"/>
        </w:rPr>
        <w:t>£</w:t>
      </w:r>
      <w:r w:rsidRPr="00385A31">
        <w:rPr>
          <w:lang w:val="en-US"/>
        </w:rPr>
        <w:t>60,000 will be used to secure a suitable location and renovate the space to accommodate both barber shop and car wash services. The renovation will focus on creating a clean, modern, and welcoming environment that enhances the customer experience.</w:t>
      </w:r>
    </w:p>
    <w:p w14:paraId="0CCB8FAB" w14:textId="0EE3B279" w:rsidR="00385A31" w:rsidRPr="00385A31" w:rsidRDefault="00385A31" w:rsidP="00385A31">
      <w:pPr>
        <w:rPr>
          <w:lang w:val="en-US"/>
        </w:rPr>
      </w:pPr>
      <w:r w:rsidRPr="00385A31">
        <w:rPr>
          <w:lang w:val="en-US"/>
        </w:rPr>
        <w:t xml:space="preserve">Equipment and Supplies: </w:t>
      </w:r>
      <w:r w:rsidR="00707821">
        <w:rPr>
          <w:lang w:val="en-US"/>
        </w:rPr>
        <w:t>£</w:t>
      </w:r>
      <w:r w:rsidRPr="00385A31">
        <w:rPr>
          <w:lang w:val="en-US"/>
        </w:rPr>
        <w:t>50,000 will be invested in purchasing high-quality barber shop equipment, car wash machinery, and necessary supplies. This includes grooming tools, hair products, car wash chemicals, and detailing equipment.</w:t>
      </w:r>
    </w:p>
    <w:p w14:paraId="2CF376D3" w14:textId="02623FC2" w:rsidR="00385A31" w:rsidRPr="00385A31" w:rsidRDefault="00385A31" w:rsidP="00385A31">
      <w:pPr>
        <w:rPr>
          <w:lang w:val="en-US"/>
        </w:rPr>
      </w:pPr>
      <w:r w:rsidRPr="00385A31">
        <w:rPr>
          <w:lang w:val="en-US"/>
        </w:rPr>
        <w:t xml:space="preserve">Marketing: </w:t>
      </w:r>
      <w:r w:rsidR="00707821">
        <w:rPr>
          <w:lang w:val="en-US"/>
        </w:rPr>
        <w:t>£</w:t>
      </w:r>
      <w:r w:rsidRPr="00385A31">
        <w:rPr>
          <w:lang w:val="en-US"/>
        </w:rPr>
        <w:t>20,000 will be allocated to marketing efforts, including advertising campaigns, branding, and promotional offers. This investment will be crucial in building brand awareness and attracting the initial customer base.</w:t>
      </w:r>
    </w:p>
    <w:p w14:paraId="2700F596" w14:textId="68D9706A" w:rsidR="00385A31" w:rsidRPr="00385A31" w:rsidRDefault="00385A31" w:rsidP="00385A31">
      <w:pPr>
        <w:rPr>
          <w:lang w:val="en-US"/>
        </w:rPr>
      </w:pPr>
      <w:r w:rsidRPr="00385A31">
        <w:rPr>
          <w:lang w:val="en-US"/>
        </w:rPr>
        <w:t xml:space="preserve">Initial Operating Expenses: </w:t>
      </w:r>
      <w:r w:rsidR="00707821">
        <w:rPr>
          <w:lang w:val="en-US"/>
        </w:rPr>
        <w:t>£</w:t>
      </w:r>
      <w:r w:rsidRPr="00385A31">
        <w:rPr>
          <w:lang w:val="en-US"/>
        </w:rPr>
        <w:t>20,000 will cover essential operating expenses such as staff salaries, utilities, insurance, and licenses during the first few months of operation. These funds will ensure the business can operate smoothly while generating revenue.</w:t>
      </w:r>
    </w:p>
    <w:p w14:paraId="6ADA3F4D" w14:textId="77777777" w:rsidR="00385A31" w:rsidRPr="00385A31" w:rsidRDefault="00385A31" w:rsidP="00385A31">
      <w:pPr>
        <w:rPr>
          <w:lang w:val="en-US"/>
        </w:rPr>
      </w:pPr>
      <w:r w:rsidRPr="00385A31">
        <w:rPr>
          <w:lang w:val="en-US"/>
        </w:rPr>
        <w:t>The business will explore different financing options, including small business loans, personal savings, and potential investors. The goal is to secure sufficient funding to cover startup costs and sustain operations until the business reaches profitability (Garcia, 2020).</w:t>
      </w:r>
    </w:p>
    <w:p w14:paraId="51BB5592" w14:textId="77777777" w:rsidR="00385A31" w:rsidRPr="00385A31" w:rsidRDefault="00385A31" w:rsidP="00385A31">
      <w:pPr>
        <w:rPr>
          <w:lang w:val="en-US"/>
        </w:rPr>
      </w:pPr>
    </w:p>
    <w:p w14:paraId="1ACEB1C2" w14:textId="77777777" w:rsidR="00385A31" w:rsidRPr="00385A31" w:rsidRDefault="00385A31" w:rsidP="002D5AB8">
      <w:pPr>
        <w:pStyle w:val="Heading2"/>
        <w:rPr>
          <w:lang w:val="en-US"/>
        </w:rPr>
      </w:pPr>
      <w:bookmarkStart w:id="16" w:name="_Toc175260573"/>
      <w:r w:rsidRPr="00385A31">
        <w:rPr>
          <w:lang w:val="en-US"/>
        </w:rPr>
        <w:t>Six-Month Cash Budget Forecast</w:t>
      </w:r>
      <w:bookmarkEnd w:id="16"/>
    </w:p>
    <w:p w14:paraId="068632A7" w14:textId="77777777" w:rsidR="00385A31" w:rsidRPr="00385A31" w:rsidRDefault="00385A31" w:rsidP="00385A31">
      <w:pPr>
        <w:rPr>
          <w:lang w:val="en-US"/>
        </w:rPr>
      </w:pPr>
      <w:r w:rsidRPr="00385A31">
        <w:rPr>
          <w:lang w:val="en-US"/>
        </w:rPr>
        <w:t>A six-month cash budget forecast will project expected revenues and expenses, helping to ensure financial sustainability. The forecast will include projected sales based on average customer spend and the expected volume of customers. The business will monitor cash flow closely to ensure it meets its financial obligations while building a strong revenue base. The goal is to achieve a break-even point within the first year of operation by generating consistent sales and managing expenses efficiently (Smith, 2020).</w:t>
      </w:r>
    </w:p>
    <w:p w14:paraId="6551D59B" w14:textId="77777777" w:rsidR="00385A31" w:rsidRPr="00385A31" w:rsidRDefault="00385A31" w:rsidP="00385A31">
      <w:pPr>
        <w:rPr>
          <w:lang w:val="en-US"/>
        </w:rPr>
      </w:pPr>
    </w:p>
    <w:p w14:paraId="0F7C8A35" w14:textId="77777777" w:rsidR="00385A31" w:rsidRPr="00385A31" w:rsidRDefault="00385A31" w:rsidP="0042278C">
      <w:pPr>
        <w:pStyle w:val="Heading1"/>
        <w:rPr>
          <w:lang w:val="en-US"/>
        </w:rPr>
      </w:pPr>
      <w:bookmarkStart w:id="17" w:name="_Toc175260574"/>
      <w:r w:rsidRPr="00385A31">
        <w:rPr>
          <w:lang w:val="en-US"/>
        </w:rPr>
        <w:t>6. Closing Summary</w:t>
      </w:r>
      <w:bookmarkEnd w:id="17"/>
    </w:p>
    <w:p w14:paraId="11ADD0FD" w14:textId="5C79355E" w:rsidR="00385A31" w:rsidRPr="00385A31" w:rsidRDefault="00385A31" w:rsidP="00385A31">
      <w:pPr>
        <w:rPr>
          <w:lang w:val="en-US"/>
        </w:rPr>
      </w:pPr>
      <w:r w:rsidRPr="00385A31">
        <w:rPr>
          <w:lang w:val="en-US"/>
        </w:rPr>
        <w:t xml:space="preserve">This business plan outlines a strategic approach to capturing a unique market opportunity by offering dual services in barber </w:t>
      </w:r>
      <w:proofErr w:type="gramStart"/>
      <w:r w:rsidRPr="00385A31">
        <w:rPr>
          <w:lang w:val="en-US"/>
        </w:rPr>
        <w:t>shop</w:t>
      </w:r>
      <w:proofErr w:type="gramEnd"/>
      <w:r w:rsidRPr="00385A31">
        <w:rPr>
          <w:lang w:val="en-US"/>
        </w:rPr>
        <w:t xml:space="preserve"> and car wash operations. By combining these two essential services under one roof, the business aims to provide a convenient, high-quality experience for customers who value their time and appreciate premium services.</w:t>
      </w:r>
    </w:p>
    <w:p w14:paraId="665EA368" w14:textId="4C512F70" w:rsidR="00385A31" w:rsidRPr="00385A31" w:rsidRDefault="00385A31" w:rsidP="00385A31">
      <w:pPr>
        <w:rPr>
          <w:lang w:val="en-US"/>
        </w:rPr>
      </w:pPr>
      <w:r w:rsidRPr="00385A31">
        <w:rPr>
          <w:lang w:val="en-US"/>
        </w:rPr>
        <w:t>The business is well-positioned to succeed by leveraging its competitive advantages, including service differentiation, exceptional customer service, and targeted marketing strategies. The management team's expertise in operations, marketing, and financial planning will ensure the business operates efficiently and achieves its growth objectives.</w:t>
      </w:r>
    </w:p>
    <w:p w14:paraId="0CAE445D" w14:textId="6A6C586F" w:rsidR="00385A31" w:rsidRPr="00385A31" w:rsidRDefault="00385A31" w:rsidP="00385A31">
      <w:pPr>
        <w:rPr>
          <w:lang w:val="en-US"/>
        </w:rPr>
      </w:pPr>
      <w:r w:rsidRPr="00385A31">
        <w:rPr>
          <w:lang w:val="en-US"/>
        </w:rPr>
        <w:t>With proper funding and strategic implementation, the barber shop and car wash can become a successful business that meets the needs of modern consumers. The dual-service model offers a compelling value proposition, combining convenience, quality, and efficiency in a way that sets the business apart from competitors.</w:t>
      </w:r>
    </w:p>
    <w:p w14:paraId="148152EB" w14:textId="77777777" w:rsidR="00385A31" w:rsidRPr="00385A31" w:rsidRDefault="00385A31" w:rsidP="00385A31">
      <w:pPr>
        <w:rPr>
          <w:lang w:val="en-US"/>
        </w:rPr>
      </w:pPr>
      <w:r w:rsidRPr="00385A31">
        <w:rPr>
          <w:lang w:val="en-US"/>
        </w:rPr>
        <w:t>By focusing on customer satisfaction, building brand loyalty, and maintaining financial discipline, the business can achieve long-term success in the growing markets for personal grooming and car care services. This unique business model is positioned to capitalize on emerging trends and provide a valuable service to the local community.</w:t>
      </w:r>
    </w:p>
    <w:p w14:paraId="4056BE83" w14:textId="77777777" w:rsidR="00385A31" w:rsidRPr="00385A31" w:rsidRDefault="00385A31" w:rsidP="00385A31">
      <w:pPr>
        <w:rPr>
          <w:lang w:val="en-US"/>
        </w:rPr>
      </w:pPr>
    </w:p>
    <w:p w14:paraId="5AD789D2" w14:textId="77777777" w:rsidR="00385A31" w:rsidRPr="00385A31" w:rsidRDefault="00385A31" w:rsidP="00824BAD">
      <w:pPr>
        <w:pStyle w:val="Heading1"/>
        <w:rPr>
          <w:lang w:val="en-US"/>
        </w:rPr>
      </w:pPr>
      <w:bookmarkStart w:id="18" w:name="_Toc175260575"/>
      <w:r w:rsidRPr="00385A31">
        <w:rPr>
          <w:lang w:val="en-US"/>
        </w:rPr>
        <w:t>References</w:t>
      </w:r>
      <w:bookmarkEnd w:id="18"/>
    </w:p>
    <w:p w14:paraId="19CF1C27" w14:textId="77777777" w:rsidR="00385A31" w:rsidRPr="00385A31" w:rsidRDefault="00385A31" w:rsidP="00385A31">
      <w:pPr>
        <w:rPr>
          <w:lang w:val="en-US"/>
        </w:rPr>
      </w:pPr>
      <w:r w:rsidRPr="00385A31">
        <w:rPr>
          <w:lang w:val="en-US"/>
        </w:rPr>
        <w:t>Adams, R. (2019). Differentiation Strategies in Service Industries. Business Insights Journal.</w:t>
      </w:r>
    </w:p>
    <w:p w14:paraId="3977B5FF" w14:textId="77777777" w:rsidR="00385A31" w:rsidRPr="00385A31" w:rsidRDefault="00385A31" w:rsidP="00385A31">
      <w:pPr>
        <w:rPr>
          <w:lang w:val="en-US"/>
        </w:rPr>
      </w:pPr>
      <w:r w:rsidRPr="00385A31">
        <w:rPr>
          <w:lang w:val="en-US"/>
        </w:rPr>
        <w:t>Anderson, L. (2021). Funding Milestones for Startups. Entrepreneur Magazine.</w:t>
      </w:r>
    </w:p>
    <w:p w14:paraId="408DC975" w14:textId="77777777" w:rsidR="00385A31" w:rsidRPr="00385A31" w:rsidRDefault="00385A31" w:rsidP="00385A31">
      <w:pPr>
        <w:rPr>
          <w:lang w:val="en-US"/>
        </w:rPr>
      </w:pPr>
      <w:r w:rsidRPr="00385A31">
        <w:rPr>
          <w:lang w:val="en-US"/>
        </w:rPr>
        <w:t>Brown, S. (2021). The Benefits of Car Detailing Services. Automotive News.</w:t>
      </w:r>
    </w:p>
    <w:p w14:paraId="1A7674D5" w14:textId="77777777" w:rsidR="00385A31" w:rsidRPr="00385A31" w:rsidRDefault="00385A31" w:rsidP="00385A31">
      <w:pPr>
        <w:rPr>
          <w:lang w:val="en-US"/>
        </w:rPr>
      </w:pPr>
      <w:r w:rsidRPr="00385A31">
        <w:rPr>
          <w:lang w:val="en-US"/>
        </w:rPr>
        <w:t>Clark, T. (2020). Competitive Advantages in Dual-Service Businesses. MarketWatch.</w:t>
      </w:r>
    </w:p>
    <w:p w14:paraId="4D6CD55D" w14:textId="77777777" w:rsidR="00385A31" w:rsidRPr="00385A31" w:rsidRDefault="00385A31" w:rsidP="00385A31">
      <w:pPr>
        <w:rPr>
          <w:lang w:val="en-US"/>
        </w:rPr>
      </w:pPr>
      <w:r w:rsidRPr="00385A31">
        <w:rPr>
          <w:lang w:val="en-US"/>
        </w:rPr>
        <w:t>Davis, J. (2020). Effective Management in Small Businesses. Journal of Business Management.</w:t>
      </w:r>
    </w:p>
    <w:p w14:paraId="63421D49" w14:textId="77777777" w:rsidR="00385A31" w:rsidRPr="00385A31" w:rsidRDefault="00385A31" w:rsidP="00385A31">
      <w:pPr>
        <w:rPr>
          <w:lang w:val="en-US"/>
        </w:rPr>
      </w:pPr>
      <w:r w:rsidRPr="00385A31">
        <w:rPr>
          <w:lang w:val="en-US"/>
        </w:rPr>
        <w:t>Garcia, M. (2020). Financial Planning for Startups. Finance Today.</w:t>
      </w:r>
    </w:p>
    <w:p w14:paraId="7A6A64D0" w14:textId="77777777" w:rsidR="00385A31" w:rsidRPr="00385A31" w:rsidRDefault="00385A31" w:rsidP="00385A31">
      <w:pPr>
        <w:rPr>
          <w:lang w:val="en-US"/>
        </w:rPr>
      </w:pPr>
      <w:r w:rsidRPr="00385A31">
        <w:rPr>
          <w:lang w:val="en-US"/>
        </w:rPr>
        <w:t>Harris, K. (2018). Analyzing the Competition in Local Markets. Business Strategies.</w:t>
      </w:r>
    </w:p>
    <w:p w14:paraId="5EAA83F6" w14:textId="77777777" w:rsidR="00385A31" w:rsidRPr="00385A31" w:rsidRDefault="00385A31" w:rsidP="00385A31">
      <w:pPr>
        <w:rPr>
          <w:lang w:val="en-US"/>
        </w:rPr>
      </w:pPr>
      <w:r w:rsidRPr="00385A31">
        <w:rPr>
          <w:lang w:val="en-US"/>
        </w:rPr>
        <w:lastRenderedPageBreak/>
        <w:t>Johnson, L. (2019). Trends in Grooming Services. Grooming Journal.</w:t>
      </w:r>
    </w:p>
    <w:p w14:paraId="4E954CB5" w14:textId="77777777" w:rsidR="00385A31" w:rsidRPr="00385A31" w:rsidRDefault="00385A31" w:rsidP="00385A31">
      <w:pPr>
        <w:rPr>
          <w:lang w:val="en-US"/>
        </w:rPr>
      </w:pPr>
      <w:r w:rsidRPr="00385A31">
        <w:rPr>
          <w:lang w:val="en-US"/>
        </w:rPr>
        <w:t>Lee, A. (2017). Innovative Marketing Strategies. Marketing Today.</w:t>
      </w:r>
    </w:p>
    <w:p w14:paraId="50AC9B83" w14:textId="77777777" w:rsidR="00385A31" w:rsidRPr="00385A31" w:rsidRDefault="00385A31" w:rsidP="00385A31">
      <w:pPr>
        <w:rPr>
          <w:lang w:val="en-US"/>
        </w:rPr>
      </w:pPr>
      <w:r w:rsidRPr="00385A31">
        <w:rPr>
          <w:lang w:val="en-US"/>
        </w:rPr>
        <w:t>Martinez, P. (2018). Managing Service-Oriented Businesses. Operations Management Review.</w:t>
      </w:r>
    </w:p>
    <w:p w14:paraId="08D6CFAD" w14:textId="77777777" w:rsidR="00385A31" w:rsidRPr="00385A31" w:rsidRDefault="00385A31" w:rsidP="00385A31">
      <w:pPr>
        <w:rPr>
          <w:lang w:val="en-US"/>
        </w:rPr>
      </w:pPr>
      <w:r w:rsidRPr="00385A31">
        <w:rPr>
          <w:lang w:val="en-US"/>
        </w:rPr>
        <w:t>Smith, R. (2020). SWOT Analysis for Startups. Business Review.</w:t>
      </w:r>
    </w:p>
    <w:p w14:paraId="33E9E695" w14:textId="77777777" w:rsidR="00385A31" w:rsidRPr="00385A31" w:rsidRDefault="00385A31" w:rsidP="00385A31">
      <w:pPr>
        <w:rPr>
          <w:lang w:val="en-US"/>
        </w:rPr>
      </w:pPr>
      <w:r w:rsidRPr="00385A31">
        <w:rPr>
          <w:lang w:val="en-US"/>
        </w:rPr>
        <w:t>Taylor, D. (2019). Effective Local Marketing Strategies. Local Business Insights.</w:t>
      </w:r>
    </w:p>
    <w:p w14:paraId="2F3FA797" w14:textId="77777777" w:rsidR="00385A31" w:rsidRPr="00385A31" w:rsidRDefault="00385A31" w:rsidP="00385A31">
      <w:pPr>
        <w:rPr>
          <w:lang w:val="en-US"/>
        </w:rPr>
      </w:pPr>
      <w:r w:rsidRPr="00385A31">
        <w:rPr>
          <w:lang w:val="en-US"/>
        </w:rPr>
        <w:t>Thompson, E. (2020). Funding Requirements for New Ventures. Investment Journal.</w:t>
      </w:r>
    </w:p>
    <w:p w14:paraId="380D0DF1" w14:textId="77777777" w:rsidR="00385A31" w:rsidRPr="00385A31" w:rsidRDefault="00385A31" w:rsidP="00385A31">
      <w:pPr>
        <w:rPr>
          <w:lang w:val="en-US"/>
        </w:rPr>
      </w:pPr>
      <w:r w:rsidRPr="00385A31">
        <w:rPr>
          <w:lang w:val="en-US"/>
        </w:rPr>
        <w:t>Walker, H. (2019). Allocation of Startup Funds. Financial Insights.</w:t>
      </w:r>
    </w:p>
    <w:p w14:paraId="67DCB855" w14:textId="77777777" w:rsidR="00385A31" w:rsidRPr="00385A31" w:rsidRDefault="00385A31" w:rsidP="00385A31">
      <w:pPr>
        <w:rPr>
          <w:lang w:val="en-US"/>
        </w:rPr>
      </w:pPr>
      <w:r w:rsidRPr="00385A31">
        <w:rPr>
          <w:lang w:val="en-US"/>
        </w:rPr>
        <w:t>White, J. (2019). Identifying Target Markets. Market Research Journal.</w:t>
      </w:r>
    </w:p>
    <w:p w14:paraId="6AEEADC9" w14:textId="1998704B" w:rsidR="00574042" w:rsidRDefault="00385A31" w:rsidP="00385A31">
      <w:pPr>
        <w:rPr>
          <w:lang w:val="en-US"/>
        </w:rPr>
      </w:pPr>
      <w:r w:rsidRPr="00385A31">
        <w:rPr>
          <w:lang w:val="en-US"/>
        </w:rPr>
        <w:t>Williams, B. (2021). Unique Selling Points in Dual-Service Businesses. Business Innovation.</w:t>
      </w:r>
    </w:p>
    <w:sectPr w:rsidR="0057404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C426A" w14:textId="77777777" w:rsidR="007C588E" w:rsidRDefault="007C588E" w:rsidP="007C588E">
      <w:pPr>
        <w:spacing w:after="0" w:line="240" w:lineRule="auto"/>
      </w:pPr>
      <w:r>
        <w:separator/>
      </w:r>
    </w:p>
  </w:endnote>
  <w:endnote w:type="continuationSeparator" w:id="0">
    <w:p w14:paraId="1F1820C3" w14:textId="77777777" w:rsidR="007C588E" w:rsidRDefault="007C588E" w:rsidP="007C588E">
      <w:pPr>
        <w:spacing w:after="0" w:line="240" w:lineRule="auto"/>
      </w:pPr>
      <w:r>
        <w:continuationSeparator/>
      </w:r>
    </w:p>
  </w:endnote>
  <w:endnote w:type="continuationNotice" w:id="1">
    <w:p w14:paraId="7A66B28E" w14:textId="77777777" w:rsidR="003F2C51" w:rsidRDefault="003F2C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771D89" w14:textId="77777777" w:rsidR="007C588E" w:rsidRDefault="007C588E" w:rsidP="007C588E">
      <w:pPr>
        <w:spacing w:after="0" w:line="240" w:lineRule="auto"/>
      </w:pPr>
      <w:r>
        <w:separator/>
      </w:r>
    </w:p>
  </w:footnote>
  <w:footnote w:type="continuationSeparator" w:id="0">
    <w:p w14:paraId="2C09D1D5" w14:textId="77777777" w:rsidR="007C588E" w:rsidRDefault="007C588E" w:rsidP="007C588E">
      <w:pPr>
        <w:spacing w:after="0" w:line="240" w:lineRule="auto"/>
      </w:pPr>
      <w:r>
        <w:continuationSeparator/>
      </w:r>
    </w:p>
  </w:footnote>
  <w:footnote w:type="continuationNotice" w:id="1">
    <w:p w14:paraId="1FCF2DCF" w14:textId="77777777" w:rsidR="003F2C51" w:rsidRDefault="003F2C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2565473"/>
      <w:docPartObj>
        <w:docPartGallery w:val="Page Numbers (Top of Page)"/>
        <w:docPartUnique/>
      </w:docPartObj>
    </w:sdtPr>
    <w:sdtEndPr>
      <w:rPr>
        <w:noProof/>
      </w:rPr>
    </w:sdtEndPr>
    <w:sdtContent>
      <w:p w14:paraId="0E6445DC" w14:textId="115E7F9E" w:rsidR="007C588E" w:rsidRDefault="007C588E">
        <w:pPr>
          <w:pStyle w:val="Header"/>
        </w:pPr>
        <w:r>
          <w:fldChar w:fldCharType="begin"/>
        </w:r>
        <w:r>
          <w:instrText xml:space="preserve"> PAGE   \* MERGEFORMAT </w:instrText>
        </w:r>
        <w:r>
          <w:fldChar w:fldCharType="separate"/>
        </w:r>
        <w:r>
          <w:rPr>
            <w:noProof/>
          </w:rPr>
          <w:t>2</w:t>
        </w:r>
        <w:r>
          <w:rPr>
            <w:noProof/>
          </w:rPr>
          <w:fldChar w:fldCharType="end"/>
        </w:r>
      </w:p>
    </w:sdtContent>
  </w:sdt>
  <w:p w14:paraId="305DBEE6" w14:textId="77777777" w:rsidR="007C588E" w:rsidRDefault="007C58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DBF543"/>
    <w:rsid w:val="00044549"/>
    <w:rsid w:val="00086680"/>
    <w:rsid w:val="001007D3"/>
    <w:rsid w:val="0016135B"/>
    <w:rsid w:val="0019682C"/>
    <w:rsid w:val="0020039C"/>
    <w:rsid w:val="0020687D"/>
    <w:rsid w:val="0024260F"/>
    <w:rsid w:val="00243659"/>
    <w:rsid w:val="002D5AB8"/>
    <w:rsid w:val="0030478B"/>
    <w:rsid w:val="00385A31"/>
    <w:rsid w:val="003F2C51"/>
    <w:rsid w:val="0042278C"/>
    <w:rsid w:val="00456525"/>
    <w:rsid w:val="004738A8"/>
    <w:rsid w:val="00574042"/>
    <w:rsid w:val="005760AD"/>
    <w:rsid w:val="006672FC"/>
    <w:rsid w:val="00707821"/>
    <w:rsid w:val="00796A5B"/>
    <w:rsid w:val="007C588E"/>
    <w:rsid w:val="00824BAD"/>
    <w:rsid w:val="008376E7"/>
    <w:rsid w:val="0087720F"/>
    <w:rsid w:val="00880206"/>
    <w:rsid w:val="008E4457"/>
    <w:rsid w:val="00925878"/>
    <w:rsid w:val="00947BEB"/>
    <w:rsid w:val="00983149"/>
    <w:rsid w:val="009C6D79"/>
    <w:rsid w:val="00B34A89"/>
    <w:rsid w:val="00C76BF2"/>
    <w:rsid w:val="00CC45E6"/>
    <w:rsid w:val="00D12496"/>
    <w:rsid w:val="00D22264"/>
    <w:rsid w:val="00E468F1"/>
    <w:rsid w:val="00F23AAB"/>
    <w:rsid w:val="00F4004F"/>
    <w:rsid w:val="00F64593"/>
    <w:rsid w:val="40DBF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BF543"/>
  <w15:chartTrackingRefBased/>
  <w15:docId w15:val="{8183C036-E504-4D5E-A94C-3B9AD3CE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ajorEastAsia" w:hAnsiTheme="majorHAnsi" w:cstheme="majorBidi"/>
        <w:sz w:val="22"/>
        <w:szCs w:val="22"/>
        <w:lang w:val="ro-RO"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878"/>
  </w:style>
  <w:style w:type="paragraph" w:styleId="Heading1">
    <w:name w:val="heading 1"/>
    <w:basedOn w:val="Normal"/>
    <w:next w:val="Normal"/>
    <w:link w:val="Heading1Char"/>
    <w:uiPriority w:val="9"/>
    <w:qFormat/>
    <w:rsid w:val="00925878"/>
    <w:pPr>
      <w:pBdr>
        <w:bottom w:val="thinThickSmallGap" w:sz="12" w:space="1" w:color="943634" w:themeColor="accent2" w:themeShade="BF"/>
      </w:pBdr>
      <w:spacing w:before="400"/>
      <w:jc w:val="center"/>
      <w:outlineLvl w:val="0"/>
    </w:pPr>
    <w:rPr>
      <w:caps/>
      <w:color w:val="632423" w:themeColor="accent2" w:themeShade="80"/>
      <w:spacing w:val="20"/>
      <w:sz w:val="28"/>
      <w:szCs w:val="28"/>
      <w:lang w:bidi="en-US"/>
    </w:rPr>
  </w:style>
  <w:style w:type="paragraph" w:styleId="Heading2">
    <w:name w:val="heading 2"/>
    <w:basedOn w:val="Normal"/>
    <w:next w:val="Normal"/>
    <w:link w:val="Heading2Char"/>
    <w:uiPriority w:val="9"/>
    <w:unhideWhenUsed/>
    <w:qFormat/>
    <w:rsid w:val="00925878"/>
    <w:pPr>
      <w:pBdr>
        <w:bottom w:val="single" w:sz="4" w:space="1" w:color="622423" w:themeColor="accent2" w:themeShade="7F"/>
      </w:pBdr>
      <w:spacing w:before="400"/>
      <w:jc w:val="center"/>
      <w:outlineLvl w:val="1"/>
    </w:pPr>
    <w:rPr>
      <w:caps/>
      <w:color w:val="632423" w:themeColor="accent2" w:themeShade="80"/>
      <w:spacing w:val="15"/>
      <w:sz w:val="24"/>
      <w:szCs w:val="24"/>
      <w:lang w:bidi="en-US"/>
    </w:rPr>
  </w:style>
  <w:style w:type="paragraph" w:styleId="Heading3">
    <w:name w:val="heading 3"/>
    <w:basedOn w:val="Normal"/>
    <w:next w:val="Normal"/>
    <w:link w:val="Heading3Char"/>
    <w:uiPriority w:val="9"/>
    <w:semiHidden/>
    <w:unhideWhenUsed/>
    <w:qFormat/>
    <w:rsid w:val="00925878"/>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lang w:bidi="en-US"/>
    </w:rPr>
  </w:style>
  <w:style w:type="paragraph" w:styleId="Heading4">
    <w:name w:val="heading 4"/>
    <w:basedOn w:val="Normal"/>
    <w:next w:val="Normal"/>
    <w:link w:val="Heading4Char"/>
    <w:uiPriority w:val="9"/>
    <w:semiHidden/>
    <w:unhideWhenUsed/>
    <w:qFormat/>
    <w:rsid w:val="00925878"/>
    <w:pPr>
      <w:pBdr>
        <w:bottom w:val="dotted" w:sz="4" w:space="1" w:color="943634" w:themeColor="accent2" w:themeShade="BF"/>
      </w:pBdr>
      <w:spacing w:after="120"/>
      <w:jc w:val="center"/>
      <w:outlineLvl w:val="3"/>
    </w:pPr>
    <w:rPr>
      <w:caps/>
      <w:color w:val="622423" w:themeColor="accent2" w:themeShade="7F"/>
      <w:spacing w:val="10"/>
      <w:lang w:bidi="en-US"/>
    </w:rPr>
  </w:style>
  <w:style w:type="paragraph" w:styleId="Heading5">
    <w:name w:val="heading 5"/>
    <w:basedOn w:val="Normal"/>
    <w:next w:val="Normal"/>
    <w:link w:val="Heading5Char"/>
    <w:uiPriority w:val="9"/>
    <w:semiHidden/>
    <w:unhideWhenUsed/>
    <w:qFormat/>
    <w:rsid w:val="00925878"/>
    <w:pPr>
      <w:spacing w:before="320" w:after="120"/>
      <w:jc w:val="center"/>
      <w:outlineLvl w:val="4"/>
    </w:pPr>
    <w:rPr>
      <w:caps/>
      <w:color w:val="622423" w:themeColor="accent2" w:themeShade="7F"/>
      <w:spacing w:val="10"/>
      <w:lang w:bidi="en-US"/>
    </w:rPr>
  </w:style>
  <w:style w:type="paragraph" w:styleId="Heading6">
    <w:name w:val="heading 6"/>
    <w:basedOn w:val="Normal"/>
    <w:next w:val="Normal"/>
    <w:link w:val="Heading6Char"/>
    <w:uiPriority w:val="9"/>
    <w:semiHidden/>
    <w:unhideWhenUsed/>
    <w:qFormat/>
    <w:rsid w:val="00925878"/>
    <w:pPr>
      <w:spacing w:after="120"/>
      <w:jc w:val="center"/>
      <w:outlineLvl w:val="5"/>
    </w:pPr>
    <w:rPr>
      <w:caps/>
      <w:color w:val="943634" w:themeColor="accent2" w:themeShade="BF"/>
      <w:spacing w:val="10"/>
      <w:lang w:bidi="en-US"/>
    </w:rPr>
  </w:style>
  <w:style w:type="paragraph" w:styleId="Heading7">
    <w:name w:val="heading 7"/>
    <w:basedOn w:val="Normal"/>
    <w:next w:val="Normal"/>
    <w:link w:val="Heading7Char"/>
    <w:uiPriority w:val="9"/>
    <w:semiHidden/>
    <w:unhideWhenUsed/>
    <w:qFormat/>
    <w:rsid w:val="00925878"/>
    <w:pPr>
      <w:spacing w:after="120"/>
      <w:jc w:val="center"/>
      <w:outlineLvl w:val="6"/>
    </w:pPr>
    <w:rPr>
      <w:i/>
      <w:iCs/>
      <w:caps/>
      <w:color w:val="943634" w:themeColor="accent2" w:themeShade="BF"/>
      <w:spacing w:val="10"/>
      <w:lang w:bidi="en-US"/>
    </w:rPr>
  </w:style>
  <w:style w:type="paragraph" w:styleId="Heading8">
    <w:name w:val="heading 8"/>
    <w:basedOn w:val="Normal"/>
    <w:next w:val="Normal"/>
    <w:link w:val="Heading8Char"/>
    <w:uiPriority w:val="9"/>
    <w:semiHidden/>
    <w:unhideWhenUsed/>
    <w:qFormat/>
    <w:rsid w:val="00925878"/>
    <w:pPr>
      <w:spacing w:after="120"/>
      <w:jc w:val="center"/>
      <w:outlineLvl w:val="7"/>
    </w:pPr>
    <w:rPr>
      <w:caps/>
      <w:spacing w:val="10"/>
      <w:sz w:val="20"/>
      <w:szCs w:val="20"/>
      <w:lang w:bidi="en-US"/>
    </w:rPr>
  </w:style>
  <w:style w:type="paragraph" w:styleId="Heading9">
    <w:name w:val="heading 9"/>
    <w:basedOn w:val="Normal"/>
    <w:next w:val="Normal"/>
    <w:link w:val="Heading9Char"/>
    <w:uiPriority w:val="9"/>
    <w:semiHidden/>
    <w:unhideWhenUsed/>
    <w:qFormat/>
    <w:rsid w:val="00925878"/>
    <w:pPr>
      <w:spacing w:after="120"/>
      <w:jc w:val="center"/>
      <w:outlineLvl w:val="8"/>
    </w:pPr>
    <w:rPr>
      <w:i/>
      <w:iCs/>
      <w:caps/>
      <w:spacing w:val="10"/>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878"/>
    <w:rPr>
      <w:caps/>
      <w:color w:val="632423" w:themeColor="accent2" w:themeShade="80"/>
      <w:spacing w:val="20"/>
      <w:sz w:val="28"/>
      <w:szCs w:val="28"/>
      <w:lang w:bidi="en-US"/>
    </w:rPr>
  </w:style>
  <w:style w:type="character" w:customStyle="1" w:styleId="Heading2Char">
    <w:name w:val="Heading 2 Char"/>
    <w:basedOn w:val="DefaultParagraphFont"/>
    <w:link w:val="Heading2"/>
    <w:uiPriority w:val="9"/>
    <w:rsid w:val="00925878"/>
    <w:rPr>
      <w:caps/>
      <w:color w:val="632423" w:themeColor="accent2" w:themeShade="80"/>
      <w:spacing w:val="15"/>
      <w:sz w:val="24"/>
      <w:szCs w:val="24"/>
      <w:lang w:bidi="en-US"/>
    </w:rPr>
  </w:style>
  <w:style w:type="character" w:customStyle="1" w:styleId="Heading3Char">
    <w:name w:val="Heading 3 Char"/>
    <w:basedOn w:val="DefaultParagraphFont"/>
    <w:link w:val="Heading3"/>
    <w:uiPriority w:val="9"/>
    <w:semiHidden/>
    <w:rsid w:val="00925878"/>
    <w:rPr>
      <w:caps/>
      <w:color w:val="622423" w:themeColor="accent2" w:themeShade="7F"/>
      <w:sz w:val="24"/>
      <w:szCs w:val="24"/>
      <w:lang w:bidi="en-US"/>
    </w:rPr>
  </w:style>
  <w:style w:type="character" w:customStyle="1" w:styleId="Heading4Char">
    <w:name w:val="Heading 4 Char"/>
    <w:basedOn w:val="DefaultParagraphFont"/>
    <w:link w:val="Heading4"/>
    <w:uiPriority w:val="9"/>
    <w:semiHidden/>
    <w:rsid w:val="00925878"/>
    <w:rPr>
      <w:caps/>
      <w:color w:val="622423" w:themeColor="accent2" w:themeShade="7F"/>
      <w:spacing w:val="10"/>
      <w:lang w:bidi="en-US"/>
    </w:rPr>
  </w:style>
  <w:style w:type="character" w:customStyle="1" w:styleId="Heading5Char">
    <w:name w:val="Heading 5 Char"/>
    <w:basedOn w:val="DefaultParagraphFont"/>
    <w:link w:val="Heading5"/>
    <w:uiPriority w:val="9"/>
    <w:semiHidden/>
    <w:rsid w:val="00925878"/>
    <w:rPr>
      <w:caps/>
      <w:color w:val="622423" w:themeColor="accent2" w:themeShade="7F"/>
      <w:spacing w:val="10"/>
      <w:lang w:bidi="en-US"/>
    </w:rPr>
  </w:style>
  <w:style w:type="character" w:customStyle="1" w:styleId="Heading6Char">
    <w:name w:val="Heading 6 Char"/>
    <w:basedOn w:val="DefaultParagraphFont"/>
    <w:link w:val="Heading6"/>
    <w:uiPriority w:val="9"/>
    <w:semiHidden/>
    <w:rsid w:val="00925878"/>
    <w:rPr>
      <w:caps/>
      <w:color w:val="943634" w:themeColor="accent2" w:themeShade="BF"/>
      <w:spacing w:val="10"/>
      <w:lang w:bidi="en-US"/>
    </w:rPr>
  </w:style>
  <w:style w:type="character" w:customStyle="1" w:styleId="Heading7Char">
    <w:name w:val="Heading 7 Char"/>
    <w:basedOn w:val="DefaultParagraphFont"/>
    <w:link w:val="Heading7"/>
    <w:uiPriority w:val="9"/>
    <w:semiHidden/>
    <w:rsid w:val="00925878"/>
    <w:rPr>
      <w:i/>
      <w:iCs/>
      <w:caps/>
      <w:color w:val="943634" w:themeColor="accent2" w:themeShade="BF"/>
      <w:spacing w:val="10"/>
      <w:lang w:bidi="en-US"/>
    </w:rPr>
  </w:style>
  <w:style w:type="character" w:customStyle="1" w:styleId="Heading8Char">
    <w:name w:val="Heading 8 Char"/>
    <w:basedOn w:val="DefaultParagraphFont"/>
    <w:link w:val="Heading8"/>
    <w:uiPriority w:val="9"/>
    <w:semiHidden/>
    <w:rsid w:val="00925878"/>
    <w:rPr>
      <w:caps/>
      <w:spacing w:val="10"/>
      <w:sz w:val="20"/>
      <w:szCs w:val="20"/>
      <w:lang w:bidi="en-US"/>
    </w:rPr>
  </w:style>
  <w:style w:type="character" w:customStyle="1" w:styleId="Heading9Char">
    <w:name w:val="Heading 9 Char"/>
    <w:basedOn w:val="DefaultParagraphFont"/>
    <w:link w:val="Heading9"/>
    <w:uiPriority w:val="9"/>
    <w:semiHidden/>
    <w:rsid w:val="00925878"/>
    <w:rPr>
      <w:i/>
      <w:iCs/>
      <w:caps/>
      <w:spacing w:val="10"/>
      <w:sz w:val="20"/>
      <w:szCs w:val="20"/>
      <w:lang w:bidi="en-US"/>
    </w:rPr>
  </w:style>
  <w:style w:type="paragraph" w:styleId="Caption">
    <w:name w:val="caption"/>
    <w:basedOn w:val="Normal"/>
    <w:next w:val="Normal"/>
    <w:uiPriority w:val="35"/>
    <w:semiHidden/>
    <w:unhideWhenUsed/>
    <w:qFormat/>
    <w:rsid w:val="00925878"/>
    <w:rPr>
      <w:caps/>
      <w:spacing w:val="10"/>
      <w:sz w:val="18"/>
      <w:szCs w:val="18"/>
    </w:rPr>
  </w:style>
  <w:style w:type="paragraph" w:styleId="Title">
    <w:name w:val="Title"/>
    <w:basedOn w:val="Normal"/>
    <w:next w:val="Normal"/>
    <w:link w:val="TitleChar"/>
    <w:uiPriority w:val="10"/>
    <w:qFormat/>
    <w:rsid w:val="00925878"/>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lang w:bidi="en-US"/>
    </w:rPr>
  </w:style>
  <w:style w:type="character" w:customStyle="1" w:styleId="TitleChar">
    <w:name w:val="Title Char"/>
    <w:basedOn w:val="DefaultParagraphFont"/>
    <w:link w:val="Title"/>
    <w:uiPriority w:val="10"/>
    <w:rsid w:val="00925878"/>
    <w:rPr>
      <w:caps/>
      <w:color w:val="632423" w:themeColor="accent2" w:themeShade="80"/>
      <w:spacing w:val="50"/>
      <w:sz w:val="44"/>
      <w:szCs w:val="44"/>
      <w:lang w:bidi="en-US"/>
    </w:rPr>
  </w:style>
  <w:style w:type="paragraph" w:styleId="Subtitle">
    <w:name w:val="Subtitle"/>
    <w:basedOn w:val="Normal"/>
    <w:next w:val="Normal"/>
    <w:link w:val="SubtitleChar"/>
    <w:uiPriority w:val="11"/>
    <w:qFormat/>
    <w:rsid w:val="00925878"/>
    <w:pPr>
      <w:spacing w:after="560" w:line="240" w:lineRule="auto"/>
      <w:jc w:val="center"/>
    </w:pPr>
    <w:rPr>
      <w:caps/>
      <w:spacing w:val="20"/>
      <w:sz w:val="18"/>
      <w:szCs w:val="18"/>
      <w:lang w:bidi="en-US"/>
    </w:rPr>
  </w:style>
  <w:style w:type="character" w:customStyle="1" w:styleId="SubtitleChar">
    <w:name w:val="Subtitle Char"/>
    <w:basedOn w:val="DefaultParagraphFont"/>
    <w:link w:val="Subtitle"/>
    <w:uiPriority w:val="11"/>
    <w:rsid w:val="00925878"/>
    <w:rPr>
      <w:caps/>
      <w:spacing w:val="20"/>
      <w:sz w:val="18"/>
      <w:szCs w:val="18"/>
      <w:lang w:bidi="en-US"/>
    </w:rPr>
  </w:style>
  <w:style w:type="character" w:styleId="Strong">
    <w:name w:val="Strong"/>
    <w:uiPriority w:val="22"/>
    <w:qFormat/>
    <w:rsid w:val="00925878"/>
    <w:rPr>
      <w:b/>
      <w:bCs/>
      <w:color w:val="943634" w:themeColor="accent2" w:themeShade="BF"/>
      <w:spacing w:val="5"/>
    </w:rPr>
  </w:style>
  <w:style w:type="character" w:styleId="Emphasis">
    <w:name w:val="Emphasis"/>
    <w:uiPriority w:val="20"/>
    <w:qFormat/>
    <w:rsid w:val="00925878"/>
    <w:rPr>
      <w:caps/>
      <w:spacing w:val="5"/>
      <w:sz w:val="20"/>
      <w:szCs w:val="20"/>
    </w:rPr>
  </w:style>
  <w:style w:type="paragraph" w:styleId="NoSpacing">
    <w:name w:val="No Spacing"/>
    <w:basedOn w:val="Normal"/>
    <w:link w:val="NoSpacingChar"/>
    <w:uiPriority w:val="1"/>
    <w:qFormat/>
    <w:rsid w:val="00925878"/>
    <w:pPr>
      <w:spacing w:after="0" w:line="240" w:lineRule="auto"/>
    </w:pPr>
  </w:style>
  <w:style w:type="paragraph" w:styleId="Quote">
    <w:name w:val="Quote"/>
    <w:basedOn w:val="Normal"/>
    <w:next w:val="Normal"/>
    <w:link w:val="QuoteChar"/>
    <w:uiPriority w:val="29"/>
    <w:qFormat/>
    <w:rsid w:val="00925878"/>
    <w:rPr>
      <w:i/>
      <w:iCs/>
      <w:lang w:bidi="en-US"/>
    </w:rPr>
  </w:style>
  <w:style w:type="character" w:customStyle="1" w:styleId="QuoteChar">
    <w:name w:val="Quote Char"/>
    <w:basedOn w:val="DefaultParagraphFont"/>
    <w:link w:val="Quote"/>
    <w:uiPriority w:val="29"/>
    <w:rsid w:val="00925878"/>
    <w:rPr>
      <w:i/>
      <w:iCs/>
      <w:lang w:bidi="en-US"/>
    </w:rPr>
  </w:style>
  <w:style w:type="paragraph" w:styleId="IntenseQuote">
    <w:name w:val="Intense Quote"/>
    <w:basedOn w:val="Normal"/>
    <w:next w:val="Normal"/>
    <w:link w:val="IntenseQuoteChar"/>
    <w:uiPriority w:val="30"/>
    <w:qFormat/>
    <w:rsid w:val="00925878"/>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lang w:bidi="en-US"/>
    </w:rPr>
  </w:style>
  <w:style w:type="character" w:customStyle="1" w:styleId="IntenseQuoteChar">
    <w:name w:val="Intense Quote Char"/>
    <w:basedOn w:val="DefaultParagraphFont"/>
    <w:link w:val="IntenseQuote"/>
    <w:uiPriority w:val="30"/>
    <w:rsid w:val="00925878"/>
    <w:rPr>
      <w:caps/>
      <w:color w:val="622423" w:themeColor="accent2" w:themeShade="7F"/>
      <w:spacing w:val="5"/>
      <w:sz w:val="20"/>
      <w:szCs w:val="20"/>
      <w:lang w:bidi="en-US"/>
    </w:rPr>
  </w:style>
  <w:style w:type="character" w:styleId="SubtleEmphasis">
    <w:name w:val="Subtle Emphasis"/>
    <w:uiPriority w:val="19"/>
    <w:qFormat/>
    <w:rsid w:val="00925878"/>
    <w:rPr>
      <w:i/>
      <w:iCs/>
    </w:rPr>
  </w:style>
  <w:style w:type="character" w:styleId="IntenseEmphasis">
    <w:name w:val="Intense Emphasis"/>
    <w:uiPriority w:val="21"/>
    <w:qFormat/>
    <w:rsid w:val="00925878"/>
    <w:rPr>
      <w:i/>
      <w:iCs/>
      <w:caps/>
      <w:spacing w:val="10"/>
      <w:sz w:val="20"/>
      <w:szCs w:val="20"/>
    </w:rPr>
  </w:style>
  <w:style w:type="character" w:styleId="SubtleReference">
    <w:name w:val="Subtle Reference"/>
    <w:basedOn w:val="DefaultParagraphFont"/>
    <w:uiPriority w:val="31"/>
    <w:qFormat/>
    <w:rsid w:val="00925878"/>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925878"/>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925878"/>
    <w:rPr>
      <w:caps/>
      <w:color w:val="622423" w:themeColor="accent2" w:themeShade="7F"/>
      <w:spacing w:val="5"/>
      <w:u w:color="622423" w:themeColor="accent2" w:themeShade="7F"/>
    </w:rPr>
  </w:style>
  <w:style w:type="paragraph" w:styleId="TOCHeading">
    <w:name w:val="TOC Heading"/>
    <w:basedOn w:val="Heading1"/>
    <w:next w:val="Normal"/>
    <w:uiPriority w:val="39"/>
    <w:unhideWhenUsed/>
    <w:qFormat/>
    <w:rsid w:val="00925878"/>
    <w:pPr>
      <w:outlineLvl w:val="9"/>
    </w:pPr>
  </w:style>
  <w:style w:type="character" w:customStyle="1" w:styleId="NoSpacingChar">
    <w:name w:val="No Spacing Char"/>
    <w:basedOn w:val="DefaultParagraphFont"/>
    <w:link w:val="NoSpacing"/>
    <w:uiPriority w:val="1"/>
    <w:rsid w:val="00925878"/>
  </w:style>
  <w:style w:type="paragraph" w:styleId="ListParagraph">
    <w:name w:val="List Paragraph"/>
    <w:basedOn w:val="Normal"/>
    <w:uiPriority w:val="34"/>
    <w:qFormat/>
    <w:rsid w:val="00925878"/>
    <w:pPr>
      <w:ind w:left="720"/>
      <w:contextualSpacing/>
    </w:pPr>
  </w:style>
  <w:style w:type="paragraph" w:styleId="Header">
    <w:name w:val="header"/>
    <w:basedOn w:val="Normal"/>
    <w:link w:val="HeaderChar"/>
    <w:uiPriority w:val="99"/>
    <w:unhideWhenUsed/>
    <w:rsid w:val="007C58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588E"/>
  </w:style>
  <w:style w:type="paragraph" w:styleId="Footer">
    <w:name w:val="footer"/>
    <w:basedOn w:val="Normal"/>
    <w:link w:val="FooterChar"/>
    <w:uiPriority w:val="99"/>
    <w:unhideWhenUsed/>
    <w:rsid w:val="007C5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588E"/>
  </w:style>
  <w:style w:type="paragraph" w:styleId="TOC1">
    <w:name w:val="toc 1"/>
    <w:basedOn w:val="Normal"/>
    <w:next w:val="Normal"/>
    <w:autoRedefine/>
    <w:uiPriority w:val="39"/>
    <w:unhideWhenUsed/>
    <w:rsid w:val="007C588E"/>
    <w:pPr>
      <w:spacing w:after="100"/>
    </w:pPr>
  </w:style>
  <w:style w:type="paragraph" w:styleId="TOC2">
    <w:name w:val="toc 2"/>
    <w:basedOn w:val="Normal"/>
    <w:next w:val="Normal"/>
    <w:autoRedefine/>
    <w:uiPriority w:val="39"/>
    <w:unhideWhenUsed/>
    <w:rsid w:val="007C588E"/>
    <w:pPr>
      <w:spacing w:after="100"/>
      <w:ind w:left="220"/>
    </w:pPr>
  </w:style>
  <w:style w:type="character" w:styleId="Hyperlink">
    <w:name w:val="Hyperlink"/>
    <w:basedOn w:val="DefaultParagraphFont"/>
    <w:uiPriority w:val="99"/>
    <w:unhideWhenUsed/>
    <w:rsid w:val="007C58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C639B-B381-4A11-B65F-5CFA3BA59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2481</Words>
  <Characters>14148</Characters>
  <Application>Microsoft Office Word</Application>
  <DocSecurity>0</DocSecurity>
  <Lines>117</Lines>
  <Paragraphs>33</Paragraphs>
  <ScaleCrop>false</ScaleCrop>
  <Company/>
  <LinksUpToDate>false</LinksUpToDate>
  <CharactersWithSpaces>16596</CharactersWithSpaces>
  <SharedDoc>false</SharedDoc>
  <HLinks>
    <vt:vector size="114" baseType="variant">
      <vt:variant>
        <vt:i4>1376311</vt:i4>
      </vt:variant>
      <vt:variant>
        <vt:i4>110</vt:i4>
      </vt:variant>
      <vt:variant>
        <vt:i4>0</vt:i4>
      </vt:variant>
      <vt:variant>
        <vt:i4>5</vt:i4>
      </vt:variant>
      <vt:variant>
        <vt:lpwstr/>
      </vt:variant>
      <vt:variant>
        <vt:lpwstr>_Toc175260575</vt:lpwstr>
      </vt:variant>
      <vt:variant>
        <vt:i4>1376311</vt:i4>
      </vt:variant>
      <vt:variant>
        <vt:i4>104</vt:i4>
      </vt:variant>
      <vt:variant>
        <vt:i4>0</vt:i4>
      </vt:variant>
      <vt:variant>
        <vt:i4>5</vt:i4>
      </vt:variant>
      <vt:variant>
        <vt:lpwstr/>
      </vt:variant>
      <vt:variant>
        <vt:lpwstr>_Toc175260574</vt:lpwstr>
      </vt:variant>
      <vt:variant>
        <vt:i4>1376311</vt:i4>
      </vt:variant>
      <vt:variant>
        <vt:i4>98</vt:i4>
      </vt:variant>
      <vt:variant>
        <vt:i4>0</vt:i4>
      </vt:variant>
      <vt:variant>
        <vt:i4>5</vt:i4>
      </vt:variant>
      <vt:variant>
        <vt:lpwstr/>
      </vt:variant>
      <vt:variant>
        <vt:lpwstr>_Toc175260573</vt:lpwstr>
      </vt:variant>
      <vt:variant>
        <vt:i4>1376311</vt:i4>
      </vt:variant>
      <vt:variant>
        <vt:i4>92</vt:i4>
      </vt:variant>
      <vt:variant>
        <vt:i4>0</vt:i4>
      </vt:variant>
      <vt:variant>
        <vt:i4>5</vt:i4>
      </vt:variant>
      <vt:variant>
        <vt:lpwstr/>
      </vt:variant>
      <vt:variant>
        <vt:lpwstr>_Toc175260572</vt:lpwstr>
      </vt:variant>
      <vt:variant>
        <vt:i4>1376311</vt:i4>
      </vt:variant>
      <vt:variant>
        <vt:i4>86</vt:i4>
      </vt:variant>
      <vt:variant>
        <vt:i4>0</vt:i4>
      </vt:variant>
      <vt:variant>
        <vt:i4>5</vt:i4>
      </vt:variant>
      <vt:variant>
        <vt:lpwstr/>
      </vt:variant>
      <vt:variant>
        <vt:lpwstr>_Toc175260571</vt:lpwstr>
      </vt:variant>
      <vt:variant>
        <vt:i4>1376311</vt:i4>
      </vt:variant>
      <vt:variant>
        <vt:i4>80</vt:i4>
      </vt:variant>
      <vt:variant>
        <vt:i4>0</vt:i4>
      </vt:variant>
      <vt:variant>
        <vt:i4>5</vt:i4>
      </vt:variant>
      <vt:variant>
        <vt:lpwstr/>
      </vt:variant>
      <vt:variant>
        <vt:lpwstr>_Toc175260570</vt:lpwstr>
      </vt:variant>
      <vt:variant>
        <vt:i4>1310775</vt:i4>
      </vt:variant>
      <vt:variant>
        <vt:i4>74</vt:i4>
      </vt:variant>
      <vt:variant>
        <vt:i4>0</vt:i4>
      </vt:variant>
      <vt:variant>
        <vt:i4>5</vt:i4>
      </vt:variant>
      <vt:variant>
        <vt:lpwstr/>
      </vt:variant>
      <vt:variant>
        <vt:lpwstr>_Toc175260569</vt:lpwstr>
      </vt:variant>
      <vt:variant>
        <vt:i4>1310775</vt:i4>
      </vt:variant>
      <vt:variant>
        <vt:i4>68</vt:i4>
      </vt:variant>
      <vt:variant>
        <vt:i4>0</vt:i4>
      </vt:variant>
      <vt:variant>
        <vt:i4>5</vt:i4>
      </vt:variant>
      <vt:variant>
        <vt:lpwstr/>
      </vt:variant>
      <vt:variant>
        <vt:lpwstr>_Toc175260568</vt:lpwstr>
      </vt:variant>
      <vt:variant>
        <vt:i4>1310775</vt:i4>
      </vt:variant>
      <vt:variant>
        <vt:i4>62</vt:i4>
      </vt:variant>
      <vt:variant>
        <vt:i4>0</vt:i4>
      </vt:variant>
      <vt:variant>
        <vt:i4>5</vt:i4>
      </vt:variant>
      <vt:variant>
        <vt:lpwstr/>
      </vt:variant>
      <vt:variant>
        <vt:lpwstr>_Toc175260567</vt:lpwstr>
      </vt:variant>
      <vt:variant>
        <vt:i4>1310775</vt:i4>
      </vt:variant>
      <vt:variant>
        <vt:i4>56</vt:i4>
      </vt:variant>
      <vt:variant>
        <vt:i4>0</vt:i4>
      </vt:variant>
      <vt:variant>
        <vt:i4>5</vt:i4>
      </vt:variant>
      <vt:variant>
        <vt:lpwstr/>
      </vt:variant>
      <vt:variant>
        <vt:lpwstr>_Toc175260566</vt:lpwstr>
      </vt:variant>
      <vt:variant>
        <vt:i4>1310775</vt:i4>
      </vt:variant>
      <vt:variant>
        <vt:i4>50</vt:i4>
      </vt:variant>
      <vt:variant>
        <vt:i4>0</vt:i4>
      </vt:variant>
      <vt:variant>
        <vt:i4>5</vt:i4>
      </vt:variant>
      <vt:variant>
        <vt:lpwstr/>
      </vt:variant>
      <vt:variant>
        <vt:lpwstr>_Toc175260565</vt:lpwstr>
      </vt:variant>
      <vt:variant>
        <vt:i4>1310775</vt:i4>
      </vt:variant>
      <vt:variant>
        <vt:i4>44</vt:i4>
      </vt:variant>
      <vt:variant>
        <vt:i4>0</vt:i4>
      </vt:variant>
      <vt:variant>
        <vt:i4>5</vt:i4>
      </vt:variant>
      <vt:variant>
        <vt:lpwstr/>
      </vt:variant>
      <vt:variant>
        <vt:lpwstr>_Toc175260564</vt:lpwstr>
      </vt:variant>
      <vt:variant>
        <vt:i4>1310775</vt:i4>
      </vt:variant>
      <vt:variant>
        <vt:i4>38</vt:i4>
      </vt:variant>
      <vt:variant>
        <vt:i4>0</vt:i4>
      </vt:variant>
      <vt:variant>
        <vt:i4>5</vt:i4>
      </vt:variant>
      <vt:variant>
        <vt:lpwstr/>
      </vt:variant>
      <vt:variant>
        <vt:lpwstr>_Toc175260563</vt:lpwstr>
      </vt:variant>
      <vt:variant>
        <vt:i4>1310775</vt:i4>
      </vt:variant>
      <vt:variant>
        <vt:i4>32</vt:i4>
      </vt:variant>
      <vt:variant>
        <vt:i4>0</vt:i4>
      </vt:variant>
      <vt:variant>
        <vt:i4>5</vt:i4>
      </vt:variant>
      <vt:variant>
        <vt:lpwstr/>
      </vt:variant>
      <vt:variant>
        <vt:lpwstr>_Toc175260562</vt:lpwstr>
      </vt:variant>
      <vt:variant>
        <vt:i4>1310775</vt:i4>
      </vt:variant>
      <vt:variant>
        <vt:i4>26</vt:i4>
      </vt:variant>
      <vt:variant>
        <vt:i4>0</vt:i4>
      </vt:variant>
      <vt:variant>
        <vt:i4>5</vt:i4>
      </vt:variant>
      <vt:variant>
        <vt:lpwstr/>
      </vt:variant>
      <vt:variant>
        <vt:lpwstr>_Toc175260561</vt:lpwstr>
      </vt:variant>
      <vt:variant>
        <vt:i4>1310775</vt:i4>
      </vt:variant>
      <vt:variant>
        <vt:i4>20</vt:i4>
      </vt:variant>
      <vt:variant>
        <vt:i4>0</vt:i4>
      </vt:variant>
      <vt:variant>
        <vt:i4>5</vt:i4>
      </vt:variant>
      <vt:variant>
        <vt:lpwstr/>
      </vt:variant>
      <vt:variant>
        <vt:lpwstr>_Toc175260560</vt:lpwstr>
      </vt:variant>
      <vt:variant>
        <vt:i4>1507383</vt:i4>
      </vt:variant>
      <vt:variant>
        <vt:i4>14</vt:i4>
      </vt:variant>
      <vt:variant>
        <vt:i4>0</vt:i4>
      </vt:variant>
      <vt:variant>
        <vt:i4>5</vt:i4>
      </vt:variant>
      <vt:variant>
        <vt:lpwstr/>
      </vt:variant>
      <vt:variant>
        <vt:lpwstr>_Toc175260559</vt:lpwstr>
      </vt:variant>
      <vt:variant>
        <vt:i4>1507383</vt:i4>
      </vt:variant>
      <vt:variant>
        <vt:i4>8</vt:i4>
      </vt:variant>
      <vt:variant>
        <vt:i4>0</vt:i4>
      </vt:variant>
      <vt:variant>
        <vt:i4>5</vt:i4>
      </vt:variant>
      <vt:variant>
        <vt:lpwstr/>
      </vt:variant>
      <vt:variant>
        <vt:lpwstr>_Toc175260558</vt:lpwstr>
      </vt:variant>
      <vt:variant>
        <vt:i4>1507383</vt:i4>
      </vt:variant>
      <vt:variant>
        <vt:i4>2</vt:i4>
      </vt:variant>
      <vt:variant>
        <vt:i4>0</vt:i4>
      </vt:variant>
      <vt:variant>
        <vt:i4>5</vt:i4>
      </vt:variant>
      <vt:variant>
        <vt:lpwstr/>
      </vt:variant>
      <vt:variant>
        <vt:lpwstr>_Toc175260557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2024-08-22T22:12:00Z</dcterms:created>
  <dcterms:modified xsi:type="dcterms:W3CDTF">2024-08-22T22:12:00Z</dcterms:modified>
</cp:coreProperties>
</file>