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jpg" ContentType="image/jpeg"/>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779AD06" w14:textId="77777777" w:rsidR="008B67EF" w:rsidRPr="00CA50FD" w:rsidRDefault="008B67EF" w:rsidP="008B67EF">
      <w:pPr>
        <w:pStyle w:val="NormalWeb"/>
        <w:shd w:val="clear" w:color="auto" w:fill="FFFFFF"/>
        <w:spacing w:before="0" w:beforeAutospacing="0" w:line="480" w:lineRule="auto"/>
        <w:rPr>
          <w:rFonts w:asciiTheme="minorHAnsi" w:hAnsiTheme="minorHAnsi"/>
          <w:b/>
          <w:color w:val="333333"/>
          <w:sz w:val="28"/>
          <w:szCs w:val="28"/>
        </w:rPr>
      </w:pPr>
      <w:r w:rsidRPr="00CA50FD">
        <w:rPr>
          <w:rFonts w:asciiTheme="minorHAnsi" w:hAnsiTheme="minorHAnsi"/>
          <w:b/>
          <w:color w:val="333333"/>
          <w:sz w:val="28"/>
          <w:szCs w:val="28"/>
        </w:rPr>
        <w:t>Assignment Cover Sheet</w:t>
      </w:r>
    </w:p>
    <w:p w14:paraId="31EF8218" w14:textId="77777777" w:rsidR="008B67EF" w:rsidRPr="00CA50FD" w:rsidRDefault="008B67EF" w:rsidP="008B67EF">
      <w:pPr>
        <w:pStyle w:val="NormalWeb"/>
        <w:shd w:val="clear" w:color="auto" w:fill="FFFFFF"/>
        <w:spacing w:before="0" w:beforeAutospacing="0" w:line="480" w:lineRule="auto"/>
        <w:rPr>
          <w:rFonts w:asciiTheme="minorHAnsi" w:hAnsiTheme="minorHAnsi"/>
          <w:color w:val="333333"/>
          <w:sz w:val="28"/>
          <w:szCs w:val="28"/>
        </w:rPr>
      </w:pPr>
      <w:r>
        <w:rPr>
          <w:rFonts w:asciiTheme="minorHAnsi" w:hAnsiTheme="minorHAnsi"/>
          <w:b/>
          <w:color w:val="333333"/>
          <w:sz w:val="28"/>
          <w:szCs w:val="28"/>
        </w:rPr>
        <w:t>Dissertation Proposal.</w:t>
      </w:r>
    </w:p>
    <w:p w14:paraId="4C5E8E10" w14:textId="77777777" w:rsidR="008B67EF" w:rsidRPr="00CA50FD" w:rsidRDefault="008B67EF" w:rsidP="008B67EF">
      <w:pPr>
        <w:pStyle w:val="NormalWeb"/>
        <w:shd w:val="clear" w:color="auto" w:fill="FFFFFF"/>
        <w:spacing w:before="0" w:beforeAutospacing="0" w:line="480" w:lineRule="auto"/>
        <w:rPr>
          <w:rFonts w:asciiTheme="minorHAnsi" w:hAnsiTheme="minorHAnsi"/>
          <w:color w:val="333333"/>
          <w:sz w:val="28"/>
          <w:szCs w:val="28"/>
        </w:rPr>
      </w:pPr>
      <w:r w:rsidRPr="00CA50FD">
        <w:rPr>
          <w:rStyle w:val="Strong"/>
          <w:rFonts w:asciiTheme="minorHAnsi" w:hAnsiTheme="minorHAnsi"/>
          <w:color w:val="333333"/>
          <w:sz w:val="28"/>
          <w:szCs w:val="28"/>
        </w:rPr>
        <w:t>Student Number</w:t>
      </w:r>
      <w:r w:rsidRPr="00CA50FD">
        <w:rPr>
          <w:rFonts w:asciiTheme="minorHAnsi" w:hAnsiTheme="minorHAnsi"/>
          <w:b/>
          <w:color w:val="333333"/>
          <w:sz w:val="28"/>
          <w:szCs w:val="28"/>
        </w:rPr>
        <w:t xml:space="preserve">: </w:t>
      </w:r>
      <w:r w:rsidRPr="00CA50FD">
        <w:rPr>
          <w:rFonts w:asciiTheme="minorHAnsi" w:hAnsiTheme="minorHAnsi"/>
          <w:color w:val="333333"/>
          <w:sz w:val="28"/>
          <w:szCs w:val="28"/>
        </w:rPr>
        <w:t>P147080</w:t>
      </w:r>
    </w:p>
    <w:p w14:paraId="627CD041" w14:textId="77777777" w:rsidR="008B67EF" w:rsidRPr="00CA50FD" w:rsidRDefault="008B67EF" w:rsidP="008B67EF">
      <w:pPr>
        <w:pStyle w:val="NormalWeb"/>
        <w:shd w:val="clear" w:color="auto" w:fill="FFFFFF"/>
        <w:spacing w:before="0" w:beforeAutospacing="0" w:line="480" w:lineRule="auto"/>
        <w:rPr>
          <w:rFonts w:asciiTheme="minorHAnsi" w:hAnsiTheme="minorHAnsi"/>
          <w:color w:val="333333"/>
          <w:sz w:val="28"/>
          <w:szCs w:val="28"/>
        </w:rPr>
      </w:pPr>
      <w:r w:rsidRPr="00CA50FD">
        <w:rPr>
          <w:rStyle w:val="Strong"/>
          <w:rFonts w:asciiTheme="minorHAnsi" w:hAnsiTheme="minorHAnsi"/>
          <w:color w:val="333333"/>
          <w:sz w:val="28"/>
          <w:szCs w:val="28"/>
        </w:rPr>
        <w:t xml:space="preserve">BA course title: Fine Art </w:t>
      </w:r>
    </w:p>
    <w:p w14:paraId="694E42A6" w14:textId="77777777" w:rsidR="008B67EF" w:rsidRPr="00CA50FD" w:rsidRDefault="008B67EF" w:rsidP="008B67EF">
      <w:pPr>
        <w:pStyle w:val="NormalWeb"/>
        <w:shd w:val="clear" w:color="auto" w:fill="FFFFFF"/>
        <w:spacing w:before="0" w:beforeAutospacing="0" w:line="480" w:lineRule="auto"/>
        <w:rPr>
          <w:rFonts w:asciiTheme="minorHAnsi" w:hAnsiTheme="minorHAnsi"/>
          <w:color w:val="333333"/>
          <w:sz w:val="28"/>
          <w:szCs w:val="28"/>
        </w:rPr>
      </w:pPr>
      <w:r w:rsidRPr="00CA50FD">
        <w:rPr>
          <w:rStyle w:val="Strong"/>
          <w:rFonts w:asciiTheme="minorHAnsi" w:hAnsiTheme="minorHAnsi"/>
          <w:color w:val="333333"/>
          <w:sz w:val="28"/>
          <w:szCs w:val="28"/>
        </w:rPr>
        <w:t>Word count</w:t>
      </w:r>
      <w:r w:rsidRPr="00CA50FD">
        <w:rPr>
          <w:rFonts w:asciiTheme="minorHAnsi" w:hAnsiTheme="minorHAnsi"/>
          <w:color w:val="333333"/>
          <w:sz w:val="28"/>
          <w:szCs w:val="28"/>
        </w:rPr>
        <w:t xml:space="preserve">: </w:t>
      </w:r>
      <w:r>
        <w:rPr>
          <w:rFonts w:asciiTheme="minorHAnsi" w:hAnsiTheme="minorHAnsi"/>
          <w:color w:val="333333"/>
          <w:sz w:val="28"/>
          <w:szCs w:val="28"/>
        </w:rPr>
        <w:t>1,989</w:t>
      </w:r>
    </w:p>
    <w:p w14:paraId="7A5FCFDD" w14:textId="77777777" w:rsidR="008B67EF" w:rsidRPr="00CA50FD" w:rsidRDefault="008B67EF" w:rsidP="008B67EF">
      <w:pPr>
        <w:pStyle w:val="NormalWeb"/>
        <w:shd w:val="clear" w:color="auto" w:fill="FFFFFF"/>
        <w:spacing w:before="0" w:beforeAutospacing="0" w:line="480" w:lineRule="auto"/>
        <w:rPr>
          <w:rFonts w:asciiTheme="minorHAnsi" w:hAnsiTheme="minorHAnsi"/>
          <w:color w:val="333333"/>
          <w:sz w:val="28"/>
          <w:szCs w:val="28"/>
        </w:rPr>
      </w:pPr>
      <w:r w:rsidRPr="00CA50FD">
        <w:rPr>
          <w:rStyle w:val="Strong"/>
          <w:rFonts w:asciiTheme="minorHAnsi" w:hAnsiTheme="minorHAnsi"/>
          <w:color w:val="333333"/>
          <w:sz w:val="28"/>
          <w:szCs w:val="28"/>
        </w:rPr>
        <w:t>Tutor's name</w:t>
      </w:r>
      <w:r w:rsidRPr="00CA50FD">
        <w:rPr>
          <w:rFonts w:asciiTheme="minorHAnsi" w:hAnsiTheme="minorHAnsi"/>
          <w:color w:val="333333"/>
          <w:sz w:val="28"/>
          <w:szCs w:val="28"/>
        </w:rPr>
        <w:t xml:space="preserve">: Sarah Tombs </w:t>
      </w:r>
      <w:bookmarkStart w:id="0" w:name="_GoBack"/>
      <w:bookmarkEnd w:id="0"/>
    </w:p>
    <w:p w14:paraId="507E4714" w14:textId="48B65143" w:rsidR="008B67EF" w:rsidRDefault="008B67EF">
      <w:pPr>
        <w:rPr>
          <w:rFonts w:asciiTheme="majorHAnsi" w:hAnsiTheme="majorHAnsi" w:cs="Times New Roman"/>
          <w:b/>
          <w:bCs/>
          <w:color w:val="373A3C"/>
          <w:lang w:val="en-GB"/>
        </w:rPr>
      </w:pPr>
      <w:r>
        <w:rPr>
          <w:rFonts w:asciiTheme="majorHAnsi" w:hAnsiTheme="majorHAnsi" w:cs="Times New Roman"/>
          <w:b/>
          <w:bCs/>
          <w:color w:val="373A3C"/>
          <w:lang w:val="en-GB"/>
        </w:rPr>
        <w:br w:type="page"/>
      </w:r>
    </w:p>
    <w:p w14:paraId="65161212" w14:textId="4C2D0BE0" w:rsidR="00490FBC" w:rsidRDefault="00490FBC" w:rsidP="005C054B">
      <w:pPr>
        <w:shd w:val="clear" w:color="auto" w:fill="FFFFFF"/>
        <w:spacing w:after="100" w:afterAutospacing="1"/>
        <w:rPr>
          <w:rFonts w:asciiTheme="majorHAnsi" w:hAnsiTheme="majorHAnsi" w:cs="Times New Roman"/>
          <w:b/>
          <w:bCs/>
          <w:color w:val="373A3C"/>
          <w:lang w:val="en-GB"/>
        </w:rPr>
      </w:pPr>
      <w:r>
        <w:rPr>
          <w:rFonts w:asciiTheme="majorHAnsi" w:hAnsiTheme="majorHAnsi" w:cs="Times New Roman"/>
          <w:b/>
          <w:bCs/>
          <w:color w:val="373A3C"/>
          <w:lang w:val="en-GB"/>
        </w:rPr>
        <w:lastRenderedPageBreak/>
        <w:t>Alison Bater – Dissertation Proposal.</w:t>
      </w:r>
    </w:p>
    <w:p w14:paraId="69C49A57" w14:textId="6E91E18C" w:rsidR="005C054B" w:rsidRPr="00E963FB" w:rsidRDefault="00EC1DE1" w:rsidP="00490FBC">
      <w:pPr>
        <w:shd w:val="clear" w:color="auto" w:fill="FFFFFF"/>
        <w:spacing w:after="100" w:afterAutospacing="1"/>
        <w:jc w:val="both"/>
        <w:rPr>
          <w:rFonts w:asciiTheme="majorHAnsi" w:hAnsiTheme="majorHAnsi" w:cs="Times New Roman"/>
          <w:bCs/>
          <w:color w:val="373A3C"/>
          <w:lang w:val="en-GB"/>
        </w:rPr>
      </w:pPr>
      <w:r w:rsidRPr="00EC1DE1">
        <w:rPr>
          <w:rFonts w:asciiTheme="majorHAnsi" w:hAnsiTheme="majorHAnsi" w:cs="Times New Roman"/>
          <w:b/>
          <w:bCs/>
          <w:color w:val="373A3C"/>
          <w:lang w:val="en-GB"/>
        </w:rPr>
        <w:t>Context</w:t>
      </w:r>
      <w:r>
        <w:rPr>
          <w:rFonts w:asciiTheme="majorHAnsi" w:hAnsiTheme="majorHAnsi" w:cs="Times New Roman"/>
          <w:bCs/>
          <w:color w:val="373A3C"/>
          <w:lang w:val="en-GB"/>
        </w:rPr>
        <w:t>.</w:t>
      </w:r>
    </w:p>
    <w:p w14:paraId="3661FC09" w14:textId="41C393C2" w:rsidR="00FF4A6B" w:rsidRPr="006D5A1A" w:rsidRDefault="003642DF" w:rsidP="00490FBC">
      <w:pPr>
        <w:pStyle w:val="NormalWeb"/>
        <w:shd w:val="clear" w:color="auto" w:fill="FFFFFF"/>
        <w:spacing w:before="0" w:beforeAutospacing="0" w:after="0" w:afterAutospacing="0" w:line="480" w:lineRule="auto"/>
        <w:ind w:firstLine="720"/>
        <w:jc w:val="both"/>
        <w:rPr>
          <w:rFonts w:asciiTheme="majorHAnsi" w:hAnsiTheme="majorHAnsi"/>
          <w:sz w:val="24"/>
          <w:szCs w:val="24"/>
        </w:rPr>
      </w:pPr>
      <w:r w:rsidRPr="006D5A1A">
        <w:rPr>
          <w:rFonts w:asciiTheme="majorHAnsi" w:hAnsiTheme="majorHAnsi"/>
          <w:sz w:val="24"/>
          <w:szCs w:val="24"/>
        </w:rPr>
        <w:t>My dissertation will consider the key words of loss, trauma and the vanquished from the perspective of conflict. It will specifically consider human</w:t>
      </w:r>
      <w:r w:rsidR="00D80881" w:rsidRPr="006D5A1A">
        <w:rPr>
          <w:rFonts w:asciiTheme="majorHAnsi" w:hAnsiTheme="majorHAnsi"/>
          <w:sz w:val="24"/>
          <w:szCs w:val="24"/>
        </w:rPr>
        <w:t xml:space="preserve"> cost</w:t>
      </w:r>
      <w:r w:rsidRPr="006D5A1A">
        <w:rPr>
          <w:rFonts w:asciiTheme="majorHAnsi" w:hAnsiTheme="majorHAnsi"/>
          <w:sz w:val="24"/>
          <w:szCs w:val="24"/>
        </w:rPr>
        <w:t xml:space="preserve"> </w:t>
      </w:r>
      <w:r w:rsidR="00490FBC" w:rsidRPr="006D5A1A">
        <w:rPr>
          <w:rFonts w:asciiTheme="majorHAnsi" w:hAnsiTheme="majorHAnsi"/>
          <w:sz w:val="24"/>
          <w:szCs w:val="24"/>
        </w:rPr>
        <w:t>of conflict</w:t>
      </w:r>
      <w:r w:rsidR="00D80881" w:rsidRPr="006D5A1A">
        <w:rPr>
          <w:rFonts w:asciiTheme="majorHAnsi" w:hAnsiTheme="majorHAnsi"/>
          <w:sz w:val="24"/>
          <w:szCs w:val="24"/>
        </w:rPr>
        <w:t xml:space="preserve">. Given the enormity of </w:t>
      </w:r>
      <w:r w:rsidR="002E46AD" w:rsidRPr="006D5A1A">
        <w:rPr>
          <w:rFonts w:asciiTheme="majorHAnsi" w:hAnsiTheme="majorHAnsi"/>
          <w:sz w:val="24"/>
          <w:szCs w:val="24"/>
        </w:rPr>
        <w:t>war and conflict</w:t>
      </w:r>
      <w:r w:rsidR="00D80881" w:rsidRPr="006D5A1A">
        <w:rPr>
          <w:rFonts w:asciiTheme="majorHAnsi" w:hAnsiTheme="majorHAnsi"/>
          <w:sz w:val="24"/>
          <w:szCs w:val="24"/>
        </w:rPr>
        <w:t xml:space="preserve"> it is perhaps hardly surprising that visual artists, writers, thinkers and film makers should be moved to meditate on conflict in an effort to understand, elicit meaning and to consider its victims. Such </w:t>
      </w:r>
      <w:r w:rsidR="00581BB3" w:rsidRPr="006D5A1A">
        <w:rPr>
          <w:rFonts w:asciiTheme="majorHAnsi" w:hAnsiTheme="majorHAnsi"/>
          <w:sz w:val="24"/>
          <w:szCs w:val="24"/>
        </w:rPr>
        <w:t xml:space="preserve">meditations may </w:t>
      </w:r>
      <w:r w:rsidR="00D80881" w:rsidRPr="006D5A1A">
        <w:rPr>
          <w:rFonts w:asciiTheme="majorHAnsi" w:hAnsiTheme="majorHAnsi"/>
          <w:sz w:val="24"/>
          <w:szCs w:val="24"/>
        </w:rPr>
        <w:t xml:space="preserve">variously </w:t>
      </w:r>
      <w:r w:rsidR="00581BB3" w:rsidRPr="006D5A1A">
        <w:rPr>
          <w:rFonts w:asciiTheme="majorHAnsi" w:hAnsiTheme="majorHAnsi"/>
          <w:sz w:val="24"/>
          <w:szCs w:val="24"/>
        </w:rPr>
        <w:t xml:space="preserve">record the effects of war through depictions of loss through bitterness, repentance and powerlessness. </w:t>
      </w:r>
      <w:r w:rsidR="00D80881" w:rsidRPr="006D5A1A">
        <w:rPr>
          <w:rFonts w:asciiTheme="majorHAnsi" w:hAnsiTheme="majorHAnsi"/>
          <w:sz w:val="24"/>
          <w:szCs w:val="24"/>
        </w:rPr>
        <w:t xml:space="preserve"> Moreover, art in all in</w:t>
      </w:r>
      <w:r w:rsidR="00581BB3" w:rsidRPr="006D5A1A">
        <w:rPr>
          <w:rFonts w:asciiTheme="majorHAnsi" w:hAnsiTheme="majorHAnsi"/>
          <w:sz w:val="24"/>
          <w:szCs w:val="24"/>
        </w:rPr>
        <w:t xml:space="preserve"> its </w:t>
      </w:r>
      <w:r w:rsidR="00D80881" w:rsidRPr="006D5A1A">
        <w:rPr>
          <w:rFonts w:asciiTheme="majorHAnsi" w:hAnsiTheme="majorHAnsi"/>
          <w:sz w:val="24"/>
          <w:szCs w:val="24"/>
        </w:rPr>
        <w:t xml:space="preserve">forms </w:t>
      </w:r>
      <w:r w:rsidR="002E46AD" w:rsidRPr="006D5A1A">
        <w:rPr>
          <w:rFonts w:asciiTheme="majorHAnsi" w:hAnsiTheme="majorHAnsi"/>
          <w:sz w:val="24"/>
          <w:szCs w:val="24"/>
        </w:rPr>
        <w:t>when</w:t>
      </w:r>
      <w:r w:rsidR="00D80881" w:rsidRPr="006D5A1A">
        <w:rPr>
          <w:rFonts w:asciiTheme="majorHAnsi" w:hAnsiTheme="majorHAnsi"/>
          <w:sz w:val="24"/>
          <w:szCs w:val="24"/>
        </w:rPr>
        <w:t xml:space="preserve"> considering these visceral</w:t>
      </w:r>
      <w:r w:rsidR="00581BB3" w:rsidRPr="006D5A1A">
        <w:rPr>
          <w:rFonts w:asciiTheme="majorHAnsi" w:hAnsiTheme="majorHAnsi"/>
          <w:sz w:val="24"/>
          <w:szCs w:val="24"/>
        </w:rPr>
        <w:t xml:space="preserve"> </w:t>
      </w:r>
      <w:r w:rsidR="00D80881" w:rsidRPr="006D5A1A">
        <w:rPr>
          <w:rFonts w:asciiTheme="majorHAnsi" w:hAnsiTheme="majorHAnsi"/>
          <w:sz w:val="24"/>
          <w:szCs w:val="24"/>
        </w:rPr>
        <w:t>emotions</w:t>
      </w:r>
      <w:r w:rsidR="002E46AD" w:rsidRPr="006D5A1A">
        <w:rPr>
          <w:rFonts w:asciiTheme="majorHAnsi" w:hAnsiTheme="majorHAnsi"/>
          <w:sz w:val="24"/>
          <w:szCs w:val="24"/>
        </w:rPr>
        <w:t>,</w:t>
      </w:r>
      <w:r w:rsidR="00D80881" w:rsidRPr="006D5A1A">
        <w:rPr>
          <w:rFonts w:asciiTheme="majorHAnsi" w:hAnsiTheme="majorHAnsi"/>
          <w:sz w:val="24"/>
          <w:szCs w:val="24"/>
        </w:rPr>
        <w:t xml:space="preserve"> more often than not</w:t>
      </w:r>
      <w:r w:rsidR="00581BB3" w:rsidRPr="006D5A1A">
        <w:rPr>
          <w:rFonts w:asciiTheme="majorHAnsi" w:hAnsiTheme="majorHAnsi"/>
          <w:sz w:val="24"/>
          <w:szCs w:val="24"/>
        </w:rPr>
        <w:t xml:space="preserve"> guide us </w:t>
      </w:r>
      <w:r w:rsidR="00D80881" w:rsidRPr="006D5A1A">
        <w:rPr>
          <w:rFonts w:asciiTheme="majorHAnsi" w:hAnsiTheme="majorHAnsi"/>
          <w:sz w:val="24"/>
          <w:szCs w:val="24"/>
        </w:rPr>
        <w:t>through a journey from</w:t>
      </w:r>
      <w:r w:rsidR="00581BB3" w:rsidRPr="006D5A1A">
        <w:rPr>
          <w:rFonts w:asciiTheme="majorHAnsi" w:hAnsiTheme="majorHAnsi"/>
          <w:sz w:val="24"/>
          <w:szCs w:val="24"/>
        </w:rPr>
        <w:t xml:space="preserve"> idealism to </w:t>
      </w:r>
      <w:r w:rsidR="00D80881" w:rsidRPr="006D5A1A">
        <w:rPr>
          <w:rFonts w:asciiTheme="majorHAnsi" w:hAnsiTheme="majorHAnsi"/>
          <w:sz w:val="24"/>
          <w:szCs w:val="24"/>
        </w:rPr>
        <w:t xml:space="preserve">disillusionment that </w:t>
      </w:r>
      <w:r w:rsidR="002E46AD" w:rsidRPr="006D5A1A">
        <w:rPr>
          <w:rFonts w:asciiTheme="majorHAnsi" w:hAnsiTheme="majorHAnsi"/>
          <w:sz w:val="24"/>
          <w:szCs w:val="24"/>
        </w:rPr>
        <w:t>may lead sometimes</w:t>
      </w:r>
      <w:r w:rsidR="00D80881" w:rsidRPr="006D5A1A">
        <w:rPr>
          <w:rFonts w:asciiTheme="majorHAnsi" w:hAnsiTheme="majorHAnsi"/>
          <w:sz w:val="24"/>
          <w:szCs w:val="24"/>
        </w:rPr>
        <w:t xml:space="preserve"> to </w:t>
      </w:r>
      <w:r w:rsidR="00581BB3" w:rsidRPr="006D5A1A">
        <w:rPr>
          <w:rFonts w:asciiTheme="majorHAnsi" w:hAnsiTheme="majorHAnsi"/>
          <w:sz w:val="24"/>
          <w:szCs w:val="24"/>
        </w:rPr>
        <w:t xml:space="preserve">the edge of </w:t>
      </w:r>
      <w:r w:rsidR="00D80881" w:rsidRPr="006D5A1A">
        <w:rPr>
          <w:rFonts w:asciiTheme="majorHAnsi" w:hAnsiTheme="majorHAnsi"/>
          <w:sz w:val="24"/>
          <w:szCs w:val="24"/>
        </w:rPr>
        <w:t>an emotional</w:t>
      </w:r>
      <w:r w:rsidR="00581BB3" w:rsidRPr="006D5A1A">
        <w:rPr>
          <w:rFonts w:asciiTheme="majorHAnsi" w:hAnsiTheme="majorHAnsi"/>
          <w:sz w:val="24"/>
          <w:szCs w:val="24"/>
        </w:rPr>
        <w:t xml:space="preserve"> abyss. </w:t>
      </w:r>
      <w:r w:rsidR="00D80881" w:rsidRPr="006D5A1A">
        <w:rPr>
          <w:rFonts w:asciiTheme="majorHAnsi" w:hAnsiTheme="majorHAnsi"/>
          <w:sz w:val="24"/>
          <w:szCs w:val="24"/>
        </w:rPr>
        <w:t xml:space="preserve">Set against this </w:t>
      </w:r>
      <w:r w:rsidR="004E47E2" w:rsidRPr="006D5A1A">
        <w:rPr>
          <w:rFonts w:asciiTheme="majorHAnsi" w:hAnsiTheme="majorHAnsi"/>
          <w:sz w:val="24"/>
          <w:szCs w:val="24"/>
        </w:rPr>
        <w:t xml:space="preserve">poignant </w:t>
      </w:r>
      <w:r w:rsidR="00D80881" w:rsidRPr="006D5A1A">
        <w:rPr>
          <w:rFonts w:asciiTheme="majorHAnsi" w:hAnsiTheme="majorHAnsi"/>
          <w:sz w:val="24"/>
          <w:szCs w:val="24"/>
        </w:rPr>
        <w:t xml:space="preserve">context </w:t>
      </w:r>
      <w:r w:rsidR="00581BB3" w:rsidRPr="006D5A1A">
        <w:rPr>
          <w:rFonts w:asciiTheme="majorHAnsi" w:hAnsiTheme="majorHAnsi"/>
          <w:sz w:val="24"/>
          <w:szCs w:val="24"/>
        </w:rPr>
        <w:t xml:space="preserve">my dissertation will </w:t>
      </w:r>
      <w:r w:rsidR="00E963FB" w:rsidRPr="006D5A1A">
        <w:rPr>
          <w:rFonts w:asciiTheme="majorHAnsi" w:hAnsiTheme="majorHAnsi"/>
          <w:sz w:val="24"/>
          <w:szCs w:val="24"/>
        </w:rPr>
        <w:t>critically discuss</w:t>
      </w:r>
      <w:r w:rsidR="00581BB3" w:rsidRPr="006D5A1A">
        <w:rPr>
          <w:rFonts w:asciiTheme="majorHAnsi" w:hAnsiTheme="majorHAnsi"/>
          <w:sz w:val="24"/>
          <w:szCs w:val="24"/>
        </w:rPr>
        <w:t xml:space="preserve"> how visual artists, writer</w:t>
      </w:r>
      <w:r w:rsidR="00E963FB" w:rsidRPr="006D5A1A">
        <w:rPr>
          <w:rFonts w:asciiTheme="majorHAnsi" w:hAnsiTheme="majorHAnsi"/>
          <w:sz w:val="24"/>
          <w:szCs w:val="24"/>
        </w:rPr>
        <w:t>s, thinkers and filmmakers have reflected, shaped and engaged with loss, trauma and the vanquished in conflict.</w:t>
      </w:r>
    </w:p>
    <w:p w14:paraId="72FA3826" w14:textId="77777777" w:rsidR="00EC1DE1" w:rsidRPr="006D5A1A" w:rsidRDefault="00EC1DE1" w:rsidP="00490FBC">
      <w:pPr>
        <w:shd w:val="clear" w:color="auto" w:fill="FFFFFF"/>
        <w:spacing w:after="100" w:afterAutospacing="1"/>
        <w:jc w:val="both"/>
        <w:rPr>
          <w:rFonts w:asciiTheme="majorHAnsi" w:hAnsiTheme="majorHAnsi" w:cs="Times New Roman"/>
          <w:lang w:val="en-GB"/>
        </w:rPr>
      </w:pPr>
    </w:p>
    <w:p w14:paraId="14EF5313" w14:textId="60BDF8AF" w:rsidR="005C054B" w:rsidRPr="006D5A1A" w:rsidRDefault="00B56028" w:rsidP="00490FBC">
      <w:pPr>
        <w:shd w:val="clear" w:color="auto" w:fill="FFFFFF"/>
        <w:spacing w:after="100" w:afterAutospacing="1"/>
        <w:jc w:val="both"/>
        <w:rPr>
          <w:rFonts w:asciiTheme="majorHAnsi" w:hAnsiTheme="majorHAnsi" w:cs="Times New Roman"/>
          <w:b/>
          <w:bCs/>
          <w:lang w:val="en-GB"/>
        </w:rPr>
      </w:pPr>
      <w:r w:rsidRPr="006D5A1A">
        <w:rPr>
          <w:rFonts w:asciiTheme="majorHAnsi" w:hAnsiTheme="majorHAnsi" w:cs="Times New Roman"/>
          <w:b/>
          <w:bCs/>
          <w:lang w:val="en-GB"/>
        </w:rPr>
        <w:t>Loss</w:t>
      </w:r>
      <w:r w:rsidR="00426D79" w:rsidRPr="006D5A1A">
        <w:rPr>
          <w:rFonts w:asciiTheme="majorHAnsi" w:hAnsiTheme="majorHAnsi" w:cs="Times New Roman"/>
          <w:b/>
          <w:bCs/>
          <w:lang w:val="en-GB"/>
        </w:rPr>
        <w:t xml:space="preserve"> </w:t>
      </w:r>
    </w:p>
    <w:p w14:paraId="3154D4D7" w14:textId="568AEAF2" w:rsidR="00ED084E" w:rsidRPr="006D5A1A" w:rsidRDefault="00D809BE" w:rsidP="00490FBC">
      <w:pPr>
        <w:shd w:val="clear" w:color="auto" w:fill="FFFFFF"/>
        <w:spacing w:after="100" w:afterAutospacing="1" w:line="480" w:lineRule="auto"/>
        <w:ind w:firstLine="720"/>
        <w:jc w:val="both"/>
        <w:rPr>
          <w:rFonts w:asciiTheme="majorHAnsi" w:hAnsiTheme="majorHAnsi" w:cs="Times New Roman"/>
          <w:bCs/>
          <w:lang w:val="en-GB"/>
        </w:rPr>
      </w:pPr>
      <w:r w:rsidRPr="006D5A1A">
        <w:rPr>
          <w:rFonts w:asciiTheme="majorHAnsi" w:hAnsiTheme="majorHAnsi" w:cs="Times New Roman"/>
          <w:bCs/>
          <w:lang w:val="en-GB"/>
        </w:rPr>
        <w:t xml:space="preserve">My starting point for </w:t>
      </w:r>
      <w:r w:rsidR="00BB3FEE" w:rsidRPr="006D5A1A">
        <w:rPr>
          <w:rFonts w:asciiTheme="majorHAnsi" w:hAnsiTheme="majorHAnsi" w:cs="Times New Roman"/>
          <w:bCs/>
          <w:lang w:val="en-GB"/>
        </w:rPr>
        <w:t xml:space="preserve">the </w:t>
      </w:r>
      <w:r w:rsidRPr="006D5A1A">
        <w:rPr>
          <w:rFonts w:asciiTheme="majorHAnsi" w:hAnsiTheme="majorHAnsi" w:cs="Times New Roman"/>
          <w:bCs/>
          <w:lang w:val="en-GB"/>
        </w:rPr>
        <w:t>word loss began with some i</w:t>
      </w:r>
      <w:r w:rsidR="00FB2F14" w:rsidRPr="006D5A1A">
        <w:rPr>
          <w:rFonts w:asciiTheme="majorHAnsi" w:hAnsiTheme="majorHAnsi" w:cs="Times New Roman"/>
          <w:bCs/>
          <w:lang w:val="en-GB"/>
        </w:rPr>
        <w:t>nitial research I conducted into ideas of the sublime in art</w:t>
      </w:r>
      <w:r w:rsidRPr="006D5A1A">
        <w:rPr>
          <w:rFonts w:asciiTheme="majorHAnsi" w:hAnsiTheme="majorHAnsi" w:cs="Times New Roman"/>
          <w:bCs/>
          <w:lang w:val="en-GB"/>
        </w:rPr>
        <w:t>. It</w:t>
      </w:r>
      <w:r w:rsidR="00FB2F14" w:rsidRPr="006D5A1A">
        <w:rPr>
          <w:rFonts w:asciiTheme="majorHAnsi" w:hAnsiTheme="majorHAnsi" w:cs="Times New Roman"/>
          <w:bCs/>
          <w:lang w:val="en-GB"/>
        </w:rPr>
        <w:t xml:space="preserve"> caused me to consider how the emotions of terror form an integral part of the sublime. In 18</w:t>
      </w:r>
      <w:r w:rsidR="00FB2F14" w:rsidRPr="006D5A1A">
        <w:rPr>
          <w:rFonts w:asciiTheme="majorHAnsi" w:hAnsiTheme="majorHAnsi" w:cs="Times New Roman"/>
          <w:bCs/>
          <w:vertAlign w:val="superscript"/>
          <w:lang w:val="en-GB"/>
        </w:rPr>
        <w:t>th</w:t>
      </w:r>
      <w:r w:rsidR="00FB2F14" w:rsidRPr="006D5A1A">
        <w:rPr>
          <w:rFonts w:asciiTheme="majorHAnsi" w:hAnsiTheme="majorHAnsi" w:cs="Times New Roman"/>
          <w:bCs/>
          <w:lang w:val="en-GB"/>
        </w:rPr>
        <w:t xml:space="preserve"> and 19</w:t>
      </w:r>
      <w:r w:rsidR="00FB2F14" w:rsidRPr="006D5A1A">
        <w:rPr>
          <w:rFonts w:asciiTheme="majorHAnsi" w:hAnsiTheme="majorHAnsi" w:cs="Times New Roman"/>
          <w:bCs/>
          <w:vertAlign w:val="superscript"/>
          <w:lang w:val="en-GB"/>
        </w:rPr>
        <w:t>th</w:t>
      </w:r>
      <w:r w:rsidR="00800087" w:rsidRPr="006D5A1A">
        <w:rPr>
          <w:rFonts w:asciiTheme="majorHAnsi" w:hAnsiTheme="majorHAnsi" w:cs="Times New Roman"/>
          <w:bCs/>
          <w:lang w:val="en-GB"/>
        </w:rPr>
        <w:t xml:space="preserve"> C</w:t>
      </w:r>
      <w:r w:rsidR="00490FBC" w:rsidRPr="006D5A1A">
        <w:rPr>
          <w:rFonts w:asciiTheme="majorHAnsi" w:hAnsiTheme="majorHAnsi" w:cs="Times New Roman"/>
          <w:bCs/>
          <w:lang w:val="en-GB"/>
        </w:rPr>
        <w:t>entury R</w:t>
      </w:r>
      <w:r w:rsidR="00FB2F14" w:rsidRPr="006D5A1A">
        <w:rPr>
          <w:rFonts w:asciiTheme="majorHAnsi" w:hAnsiTheme="majorHAnsi" w:cs="Times New Roman"/>
          <w:bCs/>
          <w:lang w:val="en-GB"/>
        </w:rPr>
        <w:t xml:space="preserve">omanticism, </w:t>
      </w:r>
      <w:r w:rsidRPr="006D5A1A">
        <w:rPr>
          <w:rFonts w:asciiTheme="majorHAnsi" w:hAnsiTheme="majorHAnsi" w:cs="Times New Roman"/>
          <w:bCs/>
          <w:lang w:val="en-GB"/>
        </w:rPr>
        <w:t xml:space="preserve">artists like David Caspar Friedrich </w:t>
      </w:r>
      <w:r w:rsidR="00ED084E" w:rsidRPr="006D5A1A">
        <w:rPr>
          <w:rFonts w:asciiTheme="majorHAnsi" w:hAnsiTheme="majorHAnsi" w:cs="Times New Roman"/>
          <w:bCs/>
          <w:lang w:val="en-GB"/>
        </w:rPr>
        <w:t xml:space="preserve">(Fig. 1) </w:t>
      </w:r>
      <w:r w:rsidRPr="006D5A1A">
        <w:rPr>
          <w:rFonts w:asciiTheme="majorHAnsi" w:hAnsiTheme="majorHAnsi" w:cs="Times New Roman"/>
          <w:bCs/>
          <w:lang w:val="en-GB"/>
        </w:rPr>
        <w:t>and poets such as</w:t>
      </w:r>
      <w:r w:rsidR="00FB2F14" w:rsidRPr="006D5A1A">
        <w:rPr>
          <w:rFonts w:asciiTheme="majorHAnsi" w:hAnsiTheme="majorHAnsi" w:cs="Times New Roman"/>
          <w:bCs/>
          <w:lang w:val="en-GB"/>
        </w:rPr>
        <w:t xml:space="preserve"> Coler</w:t>
      </w:r>
      <w:r w:rsidRPr="006D5A1A">
        <w:rPr>
          <w:rFonts w:asciiTheme="majorHAnsi" w:hAnsiTheme="majorHAnsi" w:cs="Times New Roman"/>
          <w:bCs/>
          <w:lang w:val="en-GB"/>
        </w:rPr>
        <w:t>idge and Shelley, characteristically represent the feeling of sublime</w:t>
      </w:r>
      <w:r w:rsidR="00FB2F14" w:rsidRPr="006D5A1A">
        <w:rPr>
          <w:rFonts w:asciiTheme="majorHAnsi" w:hAnsiTheme="majorHAnsi" w:cs="Times New Roman"/>
          <w:bCs/>
          <w:lang w:val="en-GB"/>
        </w:rPr>
        <w:t xml:space="preserve"> as being on the very edge of terror</w:t>
      </w:r>
      <w:r w:rsidR="004E47E2" w:rsidRPr="006D5A1A">
        <w:rPr>
          <w:rFonts w:asciiTheme="majorHAnsi" w:hAnsiTheme="majorHAnsi" w:cs="Times New Roman"/>
          <w:bCs/>
          <w:lang w:val="en-GB"/>
        </w:rPr>
        <w:t xml:space="preserve"> and</w:t>
      </w:r>
      <w:r w:rsidR="00FB2F14" w:rsidRPr="006D5A1A">
        <w:rPr>
          <w:rFonts w:asciiTheme="majorHAnsi" w:hAnsiTheme="majorHAnsi" w:cs="Times New Roman"/>
          <w:bCs/>
          <w:lang w:val="en-GB"/>
        </w:rPr>
        <w:t xml:space="preserve"> in a</w:t>
      </w:r>
      <w:r w:rsidR="00BB3FEE" w:rsidRPr="006D5A1A">
        <w:rPr>
          <w:rFonts w:asciiTheme="majorHAnsi" w:hAnsiTheme="majorHAnsi" w:cs="Times New Roman"/>
          <w:bCs/>
          <w:lang w:val="en-GB"/>
        </w:rPr>
        <w:t xml:space="preserve"> situation beyond one’s control. Moreover, this </w:t>
      </w:r>
      <w:r w:rsidR="00490FBC" w:rsidRPr="006D5A1A">
        <w:rPr>
          <w:rFonts w:asciiTheme="majorHAnsi" w:hAnsiTheme="majorHAnsi" w:cs="Times New Roman"/>
          <w:bCs/>
          <w:lang w:val="en-GB"/>
        </w:rPr>
        <w:t>feeling may educe a sense of fee</w:t>
      </w:r>
      <w:r w:rsidR="00BB3FEE" w:rsidRPr="006D5A1A">
        <w:rPr>
          <w:rFonts w:asciiTheme="majorHAnsi" w:hAnsiTheme="majorHAnsi" w:cs="Times New Roman"/>
          <w:bCs/>
          <w:lang w:val="en-GB"/>
        </w:rPr>
        <w:t xml:space="preserve">ling </w:t>
      </w:r>
      <w:r w:rsidR="00FB2F14" w:rsidRPr="006D5A1A">
        <w:rPr>
          <w:rFonts w:asciiTheme="majorHAnsi" w:hAnsiTheme="majorHAnsi" w:cs="Times New Roman"/>
          <w:bCs/>
          <w:lang w:val="en-GB"/>
        </w:rPr>
        <w:t>po</w:t>
      </w:r>
      <w:r w:rsidR="009B2613" w:rsidRPr="006D5A1A">
        <w:rPr>
          <w:rFonts w:asciiTheme="majorHAnsi" w:hAnsiTheme="majorHAnsi" w:cs="Times New Roman"/>
          <w:bCs/>
          <w:lang w:val="en-GB"/>
        </w:rPr>
        <w:t>werless or diminished</w:t>
      </w:r>
      <w:r w:rsidR="00FB2F14" w:rsidRPr="006D5A1A">
        <w:rPr>
          <w:rFonts w:asciiTheme="majorHAnsi" w:hAnsiTheme="majorHAnsi" w:cs="Times New Roman"/>
          <w:bCs/>
          <w:lang w:val="en-GB"/>
        </w:rPr>
        <w:t>.</w:t>
      </w:r>
      <w:r w:rsidRPr="006D5A1A">
        <w:rPr>
          <w:rFonts w:asciiTheme="majorHAnsi" w:hAnsiTheme="majorHAnsi" w:cs="Times New Roman"/>
          <w:bCs/>
          <w:lang w:val="en-GB"/>
        </w:rPr>
        <w:t xml:space="preserve"> </w:t>
      </w:r>
    </w:p>
    <w:p w14:paraId="02A38BA2" w14:textId="77777777" w:rsidR="007234C1" w:rsidRDefault="007234C1" w:rsidP="007234C1">
      <w:pPr>
        <w:keepNext/>
        <w:shd w:val="clear" w:color="auto" w:fill="FFFFFF"/>
        <w:spacing w:after="100" w:afterAutospacing="1" w:line="480" w:lineRule="auto"/>
        <w:ind w:firstLine="720"/>
        <w:jc w:val="center"/>
      </w:pPr>
      <w:r>
        <w:rPr>
          <w:rFonts w:asciiTheme="majorHAnsi" w:hAnsiTheme="majorHAnsi" w:cs="Times New Roman"/>
          <w:bCs/>
          <w:noProof/>
          <w:color w:val="373A3C"/>
          <w:lang w:val="en-GB" w:eastAsia="en-GB"/>
        </w:rPr>
        <w:drawing>
          <wp:inline distT="0" distB="0" distL="0" distR="0" wp14:anchorId="28D2B17F" wp14:editId="4677DEE3">
            <wp:extent cx="2153634" cy="2742900"/>
            <wp:effectExtent l="0" t="0" r="571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nderer_above_the_sea_of_fog.jpg"/>
                    <pic:cNvPicPr/>
                  </pic:nvPicPr>
                  <pic:blipFill>
                    <a:blip r:embed="rId7">
                      <a:extLst>
                        <a:ext uri="{28A0092B-C50C-407E-A947-70E740481C1C}">
                          <a14:useLocalDpi xmlns:a14="http://schemas.microsoft.com/office/drawing/2010/main" val="0"/>
                        </a:ext>
                      </a:extLst>
                    </a:blip>
                    <a:stretch>
                      <a:fillRect/>
                    </a:stretch>
                  </pic:blipFill>
                  <pic:spPr>
                    <a:xfrm>
                      <a:off x="0" y="0"/>
                      <a:ext cx="2193204" cy="2793297"/>
                    </a:xfrm>
                    <a:prstGeom prst="rect">
                      <a:avLst/>
                    </a:prstGeom>
                  </pic:spPr>
                </pic:pic>
              </a:graphicData>
            </a:graphic>
          </wp:inline>
        </w:drawing>
      </w:r>
    </w:p>
    <w:p w14:paraId="11269FC9" w14:textId="14B4928C" w:rsidR="007234C1" w:rsidRDefault="007234C1" w:rsidP="007234C1">
      <w:pPr>
        <w:pStyle w:val="Caption"/>
        <w:jc w:val="center"/>
        <w:rPr>
          <w:i w:val="0"/>
        </w:rPr>
      </w:pPr>
      <w:r>
        <w:rPr>
          <w:i w:val="0"/>
        </w:rPr>
        <w:tab/>
        <w:t>Fig</w:t>
      </w:r>
      <w:r w:rsidRPr="007234C1">
        <w:rPr>
          <w:i w:val="0"/>
        </w:rPr>
        <w:t xml:space="preserve"> </w:t>
      </w:r>
      <w:r w:rsidRPr="007234C1">
        <w:rPr>
          <w:i w:val="0"/>
        </w:rPr>
        <w:fldChar w:fldCharType="begin"/>
      </w:r>
      <w:r w:rsidRPr="007234C1">
        <w:rPr>
          <w:i w:val="0"/>
        </w:rPr>
        <w:instrText xml:space="preserve"> SEQ Figure \* ARABIC </w:instrText>
      </w:r>
      <w:r w:rsidRPr="007234C1">
        <w:rPr>
          <w:i w:val="0"/>
        </w:rPr>
        <w:fldChar w:fldCharType="separate"/>
      </w:r>
      <w:r w:rsidR="007E14E7">
        <w:rPr>
          <w:i w:val="0"/>
          <w:noProof/>
        </w:rPr>
        <w:t>1</w:t>
      </w:r>
      <w:r w:rsidRPr="007234C1">
        <w:rPr>
          <w:i w:val="0"/>
        </w:rPr>
        <w:fldChar w:fldCharType="end"/>
      </w:r>
      <w:r w:rsidRPr="007234C1">
        <w:rPr>
          <w:i w:val="0"/>
        </w:rPr>
        <w:t>. Wanderer above the Sea of Fog (1818)</w:t>
      </w:r>
      <w:r w:rsidR="00871433">
        <w:rPr>
          <w:i w:val="0"/>
        </w:rPr>
        <w:t>.</w:t>
      </w:r>
    </w:p>
    <w:p w14:paraId="330F5845" w14:textId="1D67DFB2" w:rsidR="00ED084E" w:rsidRDefault="007234C1" w:rsidP="007234C1">
      <w:pPr>
        <w:pStyle w:val="Caption"/>
        <w:jc w:val="center"/>
        <w:rPr>
          <w:i w:val="0"/>
        </w:rPr>
      </w:pPr>
      <w:r>
        <w:rPr>
          <w:i w:val="0"/>
        </w:rPr>
        <w:tab/>
      </w:r>
      <w:r w:rsidRPr="007234C1">
        <w:rPr>
          <w:i w:val="0"/>
        </w:rPr>
        <w:t>Caspar David Friedrich</w:t>
      </w:r>
      <w:r w:rsidR="00871433">
        <w:rPr>
          <w:i w:val="0"/>
        </w:rPr>
        <w:t>.</w:t>
      </w:r>
    </w:p>
    <w:p w14:paraId="3F2C3130" w14:textId="77777777" w:rsidR="00871433" w:rsidRPr="00871433" w:rsidRDefault="00871433" w:rsidP="00871433"/>
    <w:p w14:paraId="3BB51422" w14:textId="7FAF069F" w:rsidR="00490FBC" w:rsidRPr="006D5A1A" w:rsidRDefault="00BB3FEE" w:rsidP="00490FBC">
      <w:pPr>
        <w:shd w:val="clear" w:color="auto" w:fill="FFFFFF"/>
        <w:spacing w:after="100" w:afterAutospacing="1" w:line="480" w:lineRule="auto"/>
        <w:ind w:firstLine="720"/>
        <w:jc w:val="both"/>
        <w:rPr>
          <w:rFonts w:asciiTheme="majorHAnsi" w:hAnsiTheme="majorHAnsi" w:cs="Times New Roman"/>
          <w:bCs/>
          <w:lang w:val="en-GB"/>
        </w:rPr>
      </w:pPr>
      <w:r w:rsidRPr="006D5A1A">
        <w:rPr>
          <w:rFonts w:asciiTheme="majorHAnsi" w:hAnsiTheme="majorHAnsi" w:cs="Times New Roman"/>
          <w:bCs/>
          <w:lang w:val="en-GB"/>
        </w:rPr>
        <w:t xml:space="preserve">I then considered how </w:t>
      </w:r>
      <w:r w:rsidR="00800087" w:rsidRPr="006D5A1A">
        <w:rPr>
          <w:rFonts w:asciiTheme="majorHAnsi" w:hAnsiTheme="majorHAnsi" w:cs="Times New Roman"/>
          <w:bCs/>
          <w:lang w:val="en-GB"/>
        </w:rPr>
        <w:t>c</w:t>
      </w:r>
      <w:r w:rsidRPr="006D5A1A">
        <w:rPr>
          <w:rFonts w:asciiTheme="majorHAnsi" w:hAnsiTheme="majorHAnsi" w:cs="Times New Roman"/>
          <w:bCs/>
          <w:lang w:val="en-GB"/>
        </w:rPr>
        <w:t xml:space="preserve">onflict and war </w:t>
      </w:r>
      <w:r w:rsidR="00871433" w:rsidRPr="006D5A1A">
        <w:rPr>
          <w:rFonts w:asciiTheme="majorHAnsi" w:hAnsiTheme="majorHAnsi" w:cs="Times New Roman"/>
          <w:bCs/>
          <w:lang w:val="en-GB"/>
        </w:rPr>
        <w:t>had</w:t>
      </w:r>
      <w:r w:rsidRPr="006D5A1A">
        <w:rPr>
          <w:rFonts w:asciiTheme="majorHAnsi" w:hAnsiTheme="majorHAnsi" w:cs="Times New Roman"/>
          <w:bCs/>
          <w:lang w:val="en-GB"/>
        </w:rPr>
        <w:t xml:space="preserve"> been a predominant </w:t>
      </w:r>
      <w:r w:rsidR="00800087" w:rsidRPr="006D5A1A">
        <w:rPr>
          <w:rFonts w:asciiTheme="majorHAnsi" w:hAnsiTheme="majorHAnsi" w:cs="Times New Roman"/>
          <w:bCs/>
          <w:lang w:val="en-GB"/>
        </w:rPr>
        <w:t>cause of terror in the 20</w:t>
      </w:r>
      <w:r w:rsidR="00800087" w:rsidRPr="006D5A1A">
        <w:rPr>
          <w:rFonts w:asciiTheme="majorHAnsi" w:hAnsiTheme="majorHAnsi" w:cs="Times New Roman"/>
          <w:bCs/>
          <w:vertAlign w:val="superscript"/>
          <w:lang w:val="en-GB"/>
        </w:rPr>
        <w:t>th</w:t>
      </w:r>
      <w:r w:rsidR="00800087" w:rsidRPr="006D5A1A">
        <w:rPr>
          <w:rFonts w:asciiTheme="majorHAnsi" w:hAnsiTheme="majorHAnsi" w:cs="Times New Roman"/>
          <w:bCs/>
          <w:lang w:val="en-GB"/>
        </w:rPr>
        <w:t xml:space="preserve"> and 21</w:t>
      </w:r>
      <w:r w:rsidR="00800087" w:rsidRPr="006D5A1A">
        <w:rPr>
          <w:rFonts w:asciiTheme="majorHAnsi" w:hAnsiTheme="majorHAnsi" w:cs="Times New Roman"/>
          <w:bCs/>
          <w:vertAlign w:val="superscript"/>
          <w:lang w:val="en-GB"/>
        </w:rPr>
        <w:t>st</w:t>
      </w:r>
      <w:r w:rsidR="00DF4456">
        <w:rPr>
          <w:rFonts w:asciiTheme="majorHAnsi" w:hAnsiTheme="majorHAnsi" w:cs="Times New Roman"/>
          <w:bCs/>
          <w:lang w:val="en-GB"/>
        </w:rPr>
        <w:t xml:space="preserve"> Centuries. This was a period</w:t>
      </w:r>
      <w:r w:rsidR="00800087" w:rsidRPr="006D5A1A">
        <w:rPr>
          <w:rFonts w:asciiTheme="majorHAnsi" w:hAnsiTheme="majorHAnsi" w:cs="Times New Roman"/>
          <w:bCs/>
          <w:lang w:val="en-GB"/>
        </w:rPr>
        <w:t xml:space="preserve"> where people in powerless situation </w:t>
      </w:r>
      <w:r w:rsidR="00DF4456">
        <w:rPr>
          <w:rFonts w:asciiTheme="majorHAnsi" w:hAnsiTheme="majorHAnsi" w:cs="Times New Roman"/>
          <w:bCs/>
          <w:lang w:val="en-GB"/>
        </w:rPr>
        <w:t xml:space="preserve">not of their making often have to </w:t>
      </w:r>
      <w:r w:rsidR="00800087" w:rsidRPr="006D5A1A">
        <w:rPr>
          <w:rFonts w:asciiTheme="majorHAnsi" w:hAnsiTheme="majorHAnsi" w:cs="Times New Roman"/>
          <w:bCs/>
          <w:lang w:val="en-GB"/>
        </w:rPr>
        <w:t>deal with the terror of loss</w:t>
      </w:r>
      <w:r w:rsidRPr="006D5A1A">
        <w:rPr>
          <w:rFonts w:asciiTheme="majorHAnsi" w:hAnsiTheme="majorHAnsi" w:cs="Times New Roman"/>
          <w:bCs/>
          <w:lang w:val="en-GB"/>
        </w:rPr>
        <w:t xml:space="preserve">. The sense of loss, whether it is a loss of life, </w:t>
      </w:r>
      <w:r w:rsidR="00163793" w:rsidRPr="006D5A1A">
        <w:rPr>
          <w:rFonts w:asciiTheme="majorHAnsi" w:hAnsiTheme="majorHAnsi" w:cs="Times New Roman"/>
          <w:bCs/>
          <w:lang w:val="en-GB"/>
        </w:rPr>
        <w:t>los</w:t>
      </w:r>
      <w:r w:rsidR="00800087" w:rsidRPr="006D5A1A">
        <w:rPr>
          <w:rFonts w:asciiTheme="majorHAnsi" w:hAnsiTheme="majorHAnsi" w:cs="Times New Roman"/>
          <w:bCs/>
          <w:lang w:val="en-GB"/>
        </w:rPr>
        <w:t xml:space="preserve">s of </w:t>
      </w:r>
      <w:r w:rsidRPr="006D5A1A">
        <w:rPr>
          <w:rFonts w:asciiTheme="majorHAnsi" w:hAnsiTheme="majorHAnsi" w:cs="Times New Roman"/>
          <w:bCs/>
          <w:lang w:val="en-GB"/>
        </w:rPr>
        <w:t xml:space="preserve">freedom or </w:t>
      </w:r>
      <w:r w:rsidR="00800087" w:rsidRPr="006D5A1A">
        <w:rPr>
          <w:rFonts w:asciiTheme="majorHAnsi" w:hAnsiTheme="majorHAnsi" w:cs="Times New Roman"/>
          <w:bCs/>
          <w:lang w:val="en-GB"/>
        </w:rPr>
        <w:t xml:space="preserve">loss of </w:t>
      </w:r>
      <w:r w:rsidRPr="006D5A1A">
        <w:rPr>
          <w:rFonts w:asciiTheme="majorHAnsi" w:hAnsiTheme="majorHAnsi" w:cs="Times New Roman"/>
          <w:bCs/>
          <w:lang w:val="en-GB"/>
        </w:rPr>
        <w:t>innocence is arguably one of the great terrors</w:t>
      </w:r>
      <w:r w:rsidR="00DF4456">
        <w:rPr>
          <w:rFonts w:asciiTheme="majorHAnsi" w:hAnsiTheme="majorHAnsi" w:cs="Times New Roman"/>
          <w:bCs/>
          <w:lang w:val="en-GB"/>
        </w:rPr>
        <w:t xml:space="preserve"> of last 100 years</w:t>
      </w:r>
      <w:r w:rsidR="00800087" w:rsidRPr="006D5A1A">
        <w:rPr>
          <w:rFonts w:asciiTheme="majorHAnsi" w:hAnsiTheme="majorHAnsi" w:cs="Times New Roman"/>
          <w:bCs/>
          <w:lang w:val="en-GB"/>
        </w:rPr>
        <w:t xml:space="preserve">.  </w:t>
      </w:r>
      <w:r w:rsidRPr="006D5A1A">
        <w:rPr>
          <w:rFonts w:asciiTheme="majorHAnsi" w:hAnsiTheme="majorHAnsi" w:cs="Times New Roman"/>
          <w:bCs/>
          <w:lang w:val="en-GB"/>
        </w:rPr>
        <w:t xml:space="preserve"> </w:t>
      </w:r>
    </w:p>
    <w:p w14:paraId="1D3BB786" w14:textId="001CFB3D" w:rsidR="004A38E4" w:rsidRPr="006D5A1A" w:rsidRDefault="00490FBC" w:rsidP="00490FBC">
      <w:pPr>
        <w:shd w:val="clear" w:color="auto" w:fill="FFFFFF"/>
        <w:spacing w:after="100" w:afterAutospacing="1" w:line="480" w:lineRule="auto"/>
        <w:ind w:firstLine="720"/>
        <w:jc w:val="both"/>
        <w:rPr>
          <w:rFonts w:asciiTheme="majorHAnsi" w:hAnsiTheme="majorHAnsi" w:cs="Times New Roman"/>
          <w:bCs/>
          <w:lang w:val="en-GB"/>
        </w:rPr>
      </w:pPr>
      <w:r w:rsidRPr="006D5A1A">
        <w:rPr>
          <w:rFonts w:asciiTheme="majorHAnsi" w:hAnsiTheme="majorHAnsi" w:cs="Times New Roman"/>
          <w:bCs/>
          <w:lang w:val="en-GB"/>
        </w:rPr>
        <w:t>The First World War and</w:t>
      </w:r>
      <w:r w:rsidR="00800087" w:rsidRPr="006D5A1A">
        <w:rPr>
          <w:rFonts w:asciiTheme="majorHAnsi" w:hAnsiTheme="majorHAnsi" w:cs="Times New Roman"/>
          <w:bCs/>
          <w:lang w:val="en-GB"/>
        </w:rPr>
        <w:t xml:space="preserve"> all its despair</w:t>
      </w:r>
      <w:r w:rsidR="00163793" w:rsidRPr="006D5A1A">
        <w:rPr>
          <w:rFonts w:asciiTheme="majorHAnsi" w:hAnsiTheme="majorHAnsi" w:cs="Times New Roman"/>
          <w:bCs/>
          <w:lang w:val="en-GB"/>
        </w:rPr>
        <w:t xml:space="preserve"> in the face </w:t>
      </w:r>
      <w:r w:rsidR="000F57D5" w:rsidRPr="006D5A1A">
        <w:rPr>
          <w:rFonts w:asciiTheme="majorHAnsi" w:hAnsiTheme="majorHAnsi" w:cs="Times New Roman"/>
          <w:bCs/>
          <w:lang w:val="en-GB"/>
        </w:rPr>
        <w:t xml:space="preserve">of </w:t>
      </w:r>
      <w:r w:rsidR="00163793" w:rsidRPr="006D5A1A">
        <w:rPr>
          <w:rFonts w:asciiTheme="majorHAnsi" w:hAnsiTheme="majorHAnsi" w:cs="Times New Roman"/>
          <w:bCs/>
          <w:lang w:val="en-GB"/>
        </w:rPr>
        <w:t>loss,</w:t>
      </w:r>
      <w:r w:rsidR="00800087" w:rsidRPr="006D5A1A">
        <w:rPr>
          <w:rFonts w:asciiTheme="majorHAnsi" w:hAnsiTheme="majorHAnsi" w:cs="Times New Roman"/>
          <w:bCs/>
          <w:lang w:val="en-GB"/>
        </w:rPr>
        <w:t xml:space="preserve"> provided a moment in history where artists sought to understand how the world had changed. Although wars </w:t>
      </w:r>
      <w:r w:rsidR="00917BC1">
        <w:rPr>
          <w:rFonts w:asciiTheme="majorHAnsi" w:hAnsiTheme="majorHAnsi" w:cs="Times New Roman"/>
          <w:bCs/>
          <w:lang w:val="en-GB"/>
        </w:rPr>
        <w:t>had</w:t>
      </w:r>
      <w:r w:rsidR="00800087" w:rsidRPr="006D5A1A">
        <w:rPr>
          <w:rFonts w:asciiTheme="majorHAnsi" w:hAnsiTheme="majorHAnsi" w:cs="Times New Roman"/>
          <w:bCs/>
          <w:lang w:val="en-GB"/>
        </w:rPr>
        <w:t xml:space="preserve"> been fought for </w:t>
      </w:r>
      <w:r w:rsidR="00163793" w:rsidRPr="006D5A1A">
        <w:rPr>
          <w:rFonts w:asciiTheme="majorHAnsi" w:hAnsiTheme="majorHAnsi" w:cs="Times New Roman"/>
          <w:bCs/>
          <w:lang w:val="en-GB"/>
        </w:rPr>
        <w:t>centuries</w:t>
      </w:r>
      <w:r w:rsidR="00800087" w:rsidRPr="006D5A1A">
        <w:rPr>
          <w:rFonts w:asciiTheme="majorHAnsi" w:hAnsiTheme="majorHAnsi" w:cs="Times New Roman"/>
          <w:bCs/>
          <w:lang w:val="en-GB"/>
        </w:rPr>
        <w:t xml:space="preserve">, </w:t>
      </w:r>
      <w:r w:rsidR="00163793" w:rsidRPr="006D5A1A">
        <w:rPr>
          <w:rFonts w:asciiTheme="majorHAnsi" w:hAnsiTheme="majorHAnsi" w:cs="Times New Roman"/>
          <w:bCs/>
          <w:lang w:val="en-GB"/>
        </w:rPr>
        <w:t>it is perhaps T</w:t>
      </w:r>
      <w:r w:rsidR="00800087" w:rsidRPr="006D5A1A">
        <w:rPr>
          <w:rFonts w:asciiTheme="majorHAnsi" w:hAnsiTheme="majorHAnsi" w:cs="Times New Roman"/>
          <w:bCs/>
          <w:lang w:val="en-GB"/>
        </w:rPr>
        <w:t xml:space="preserve">he Great </w:t>
      </w:r>
      <w:r w:rsidR="00163793" w:rsidRPr="006D5A1A">
        <w:rPr>
          <w:rFonts w:asciiTheme="majorHAnsi" w:hAnsiTheme="majorHAnsi" w:cs="Times New Roman"/>
          <w:bCs/>
          <w:lang w:val="en-GB"/>
        </w:rPr>
        <w:t>War that marks a seed change, whereupon conflict had become industrialised and loss was witnessed on a previously unthinkable scale. For modernist artists</w:t>
      </w:r>
      <w:r w:rsidR="00917BC1">
        <w:rPr>
          <w:rFonts w:asciiTheme="majorHAnsi" w:hAnsiTheme="majorHAnsi" w:cs="Times New Roman"/>
          <w:bCs/>
          <w:lang w:val="en-GB"/>
        </w:rPr>
        <w:t>,</w:t>
      </w:r>
      <w:r w:rsidR="00163793" w:rsidRPr="006D5A1A">
        <w:rPr>
          <w:rFonts w:asciiTheme="majorHAnsi" w:hAnsiTheme="majorHAnsi" w:cs="Times New Roman"/>
          <w:bCs/>
          <w:lang w:val="en-GB"/>
        </w:rPr>
        <w:t xml:space="preserve"> </w:t>
      </w:r>
      <w:r w:rsidR="00917BC1">
        <w:rPr>
          <w:rFonts w:asciiTheme="majorHAnsi" w:hAnsiTheme="majorHAnsi" w:cs="Times New Roman"/>
          <w:bCs/>
          <w:lang w:val="en-GB"/>
        </w:rPr>
        <w:t>this</w:t>
      </w:r>
      <w:r w:rsidR="00163793" w:rsidRPr="006D5A1A">
        <w:rPr>
          <w:rFonts w:asciiTheme="majorHAnsi" w:hAnsiTheme="majorHAnsi" w:cs="Times New Roman"/>
          <w:bCs/>
          <w:lang w:val="en-GB"/>
        </w:rPr>
        <w:t xml:space="preserve"> </w:t>
      </w:r>
      <w:r w:rsidR="00917BC1">
        <w:rPr>
          <w:rFonts w:asciiTheme="majorHAnsi" w:hAnsiTheme="majorHAnsi" w:cs="Times New Roman"/>
          <w:bCs/>
          <w:lang w:val="en-GB"/>
        </w:rPr>
        <w:t>war</w:t>
      </w:r>
      <w:r w:rsidR="00163793" w:rsidRPr="006D5A1A">
        <w:rPr>
          <w:rFonts w:asciiTheme="majorHAnsi" w:hAnsiTheme="majorHAnsi" w:cs="Times New Roman"/>
          <w:bCs/>
          <w:lang w:val="en-GB"/>
        </w:rPr>
        <w:t xml:space="preserve"> provided </w:t>
      </w:r>
      <w:r w:rsidR="00303A30">
        <w:rPr>
          <w:rFonts w:asciiTheme="majorHAnsi" w:hAnsiTheme="majorHAnsi" w:cs="Times New Roman"/>
          <w:bCs/>
          <w:lang w:val="en-GB"/>
        </w:rPr>
        <w:t xml:space="preserve">them with </w:t>
      </w:r>
      <w:r w:rsidR="000F57D5" w:rsidRPr="006D5A1A">
        <w:rPr>
          <w:rFonts w:asciiTheme="majorHAnsi" w:hAnsiTheme="majorHAnsi" w:cs="Times New Roman"/>
          <w:bCs/>
          <w:lang w:val="en-GB"/>
        </w:rPr>
        <w:t>appropriate</w:t>
      </w:r>
      <w:r w:rsidR="00163793" w:rsidRPr="006D5A1A">
        <w:rPr>
          <w:rFonts w:asciiTheme="majorHAnsi" w:hAnsiTheme="majorHAnsi" w:cs="Times New Roman"/>
          <w:bCs/>
          <w:lang w:val="en-GB"/>
        </w:rPr>
        <w:t xml:space="preserve"> context, given that modernism</w:t>
      </w:r>
      <w:r w:rsidR="00303A30">
        <w:rPr>
          <w:rFonts w:asciiTheme="majorHAnsi" w:hAnsiTheme="majorHAnsi" w:cs="Times New Roman"/>
          <w:bCs/>
          <w:lang w:val="en-GB"/>
        </w:rPr>
        <w:t xml:space="preserve"> as an art form</w:t>
      </w:r>
      <w:r w:rsidR="00163793" w:rsidRPr="006D5A1A">
        <w:rPr>
          <w:rFonts w:asciiTheme="majorHAnsi" w:hAnsiTheme="majorHAnsi" w:cs="Times New Roman"/>
          <w:bCs/>
          <w:lang w:val="en-GB"/>
        </w:rPr>
        <w:t xml:space="preserve"> had sought to reject the certainties of the past and the traditions of classicism. The re</w:t>
      </w:r>
      <w:r w:rsidR="000745AE" w:rsidRPr="006D5A1A">
        <w:rPr>
          <w:rFonts w:asciiTheme="majorHAnsi" w:hAnsiTheme="majorHAnsi" w:cs="Times New Roman"/>
          <w:bCs/>
          <w:lang w:val="en-GB"/>
        </w:rPr>
        <w:t>ad across from the industrialisation</w:t>
      </w:r>
      <w:r w:rsidR="00AF4566" w:rsidRPr="006D5A1A">
        <w:rPr>
          <w:rFonts w:asciiTheme="majorHAnsi" w:hAnsiTheme="majorHAnsi" w:cs="Times New Roman"/>
          <w:bCs/>
          <w:lang w:val="en-GB"/>
        </w:rPr>
        <w:t xml:space="preserve"> of war</w:t>
      </w:r>
      <w:r w:rsidR="00303A30">
        <w:rPr>
          <w:rFonts w:asciiTheme="majorHAnsi" w:hAnsiTheme="majorHAnsi" w:cs="Times New Roman"/>
          <w:bCs/>
          <w:lang w:val="en-GB"/>
        </w:rPr>
        <w:t>,</w:t>
      </w:r>
      <w:r w:rsidR="00AF4566" w:rsidRPr="006D5A1A">
        <w:rPr>
          <w:rFonts w:asciiTheme="majorHAnsi" w:hAnsiTheme="majorHAnsi" w:cs="Times New Roman"/>
          <w:bCs/>
          <w:lang w:val="en-GB"/>
        </w:rPr>
        <w:t xml:space="preserve"> to modernism </w:t>
      </w:r>
      <w:r w:rsidR="00303A30">
        <w:rPr>
          <w:rFonts w:asciiTheme="majorHAnsi" w:hAnsiTheme="majorHAnsi" w:cs="Times New Roman"/>
          <w:bCs/>
          <w:lang w:val="en-GB"/>
        </w:rPr>
        <w:t xml:space="preserve">in art </w:t>
      </w:r>
      <w:r w:rsidR="00AF4566" w:rsidRPr="006D5A1A">
        <w:rPr>
          <w:rFonts w:asciiTheme="majorHAnsi" w:hAnsiTheme="majorHAnsi" w:cs="Times New Roman"/>
          <w:bCs/>
          <w:lang w:val="en-GB"/>
        </w:rPr>
        <w:t xml:space="preserve">and </w:t>
      </w:r>
      <w:r w:rsidR="00303A30">
        <w:rPr>
          <w:rFonts w:asciiTheme="majorHAnsi" w:hAnsiTheme="majorHAnsi" w:cs="Times New Roman"/>
          <w:bCs/>
          <w:lang w:val="en-GB"/>
        </w:rPr>
        <w:t xml:space="preserve">all </w:t>
      </w:r>
      <w:r w:rsidR="00AF4566" w:rsidRPr="006D5A1A">
        <w:rPr>
          <w:rFonts w:asciiTheme="majorHAnsi" w:hAnsiTheme="majorHAnsi" w:cs="Times New Roman"/>
          <w:bCs/>
          <w:lang w:val="en-GB"/>
        </w:rPr>
        <w:t xml:space="preserve">its sub genres was thus obvious and an abundance of </w:t>
      </w:r>
      <w:r w:rsidR="00D809BE" w:rsidRPr="006D5A1A">
        <w:rPr>
          <w:rFonts w:asciiTheme="majorHAnsi" w:hAnsiTheme="majorHAnsi"/>
        </w:rPr>
        <w:t>meaningful creative responses emerged, chronicling a</w:t>
      </w:r>
      <w:r w:rsidR="00AF4566" w:rsidRPr="006D5A1A">
        <w:rPr>
          <w:rFonts w:asciiTheme="majorHAnsi" w:hAnsiTheme="majorHAnsi"/>
        </w:rPr>
        <w:t xml:space="preserve">n unfamiliar landscape with </w:t>
      </w:r>
      <w:r w:rsidR="00D809BE" w:rsidRPr="006D5A1A">
        <w:rPr>
          <w:rFonts w:asciiTheme="majorHAnsi" w:hAnsiTheme="majorHAnsi"/>
        </w:rPr>
        <w:t xml:space="preserve">interpretations that were </w:t>
      </w:r>
      <w:r w:rsidR="00AF4566" w:rsidRPr="006D5A1A">
        <w:rPr>
          <w:rFonts w:asciiTheme="majorHAnsi" w:hAnsiTheme="majorHAnsi"/>
        </w:rPr>
        <w:t>moving</w:t>
      </w:r>
      <w:r w:rsidR="00D809BE" w:rsidRPr="006D5A1A">
        <w:rPr>
          <w:rFonts w:asciiTheme="majorHAnsi" w:hAnsiTheme="majorHAnsi"/>
        </w:rPr>
        <w:t xml:space="preserve"> and unconditionally honest.</w:t>
      </w:r>
      <w:r w:rsidR="001703BF" w:rsidRPr="006D5A1A">
        <w:rPr>
          <w:rFonts w:asciiTheme="majorHAnsi" w:hAnsiTheme="majorHAnsi"/>
        </w:rPr>
        <w:t xml:space="preserve"> </w:t>
      </w:r>
      <w:r w:rsidR="004A38E4" w:rsidRPr="006D5A1A">
        <w:rPr>
          <w:rFonts w:asciiTheme="majorHAnsi" w:hAnsiTheme="majorHAnsi"/>
        </w:rPr>
        <w:t>In analysing these artistic responses, my research</w:t>
      </w:r>
      <w:r w:rsidR="000745AE" w:rsidRPr="006D5A1A">
        <w:rPr>
          <w:rFonts w:asciiTheme="majorHAnsi" w:hAnsiTheme="majorHAnsi"/>
        </w:rPr>
        <w:t xml:space="preserve"> into loss</w:t>
      </w:r>
      <w:r w:rsidR="004A38E4" w:rsidRPr="006D5A1A">
        <w:rPr>
          <w:rFonts w:asciiTheme="majorHAnsi" w:hAnsiTheme="majorHAnsi"/>
        </w:rPr>
        <w:t xml:space="preserve"> will consider the work </w:t>
      </w:r>
      <w:r w:rsidR="00023313" w:rsidRPr="006D5A1A">
        <w:rPr>
          <w:rFonts w:asciiTheme="majorHAnsi" w:hAnsiTheme="majorHAnsi"/>
        </w:rPr>
        <w:t xml:space="preserve">and texts </w:t>
      </w:r>
      <w:r w:rsidR="004A38E4" w:rsidRPr="006D5A1A">
        <w:rPr>
          <w:rFonts w:asciiTheme="majorHAnsi" w:hAnsiTheme="majorHAnsi"/>
        </w:rPr>
        <w:t>of a range of artists and thinkers with particular emphasis on the w</w:t>
      </w:r>
      <w:r w:rsidR="00043E5D" w:rsidRPr="006D5A1A">
        <w:rPr>
          <w:rFonts w:asciiTheme="majorHAnsi" w:hAnsiTheme="majorHAnsi"/>
        </w:rPr>
        <w:t>o</w:t>
      </w:r>
      <w:r w:rsidR="000F57D5" w:rsidRPr="006D5A1A">
        <w:rPr>
          <w:rFonts w:asciiTheme="majorHAnsi" w:hAnsiTheme="majorHAnsi"/>
        </w:rPr>
        <w:t xml:space="preserve">rk of Paul Nash, Wyndham Lewis and </w:t>
      </w:r>
      <w:r w:rsidR="004A38E4" w:rsidRPr="006D5A1A">
        <w:rPr>
          <w:rFonts w:asciiTheme="majorHAnsi" w:hAnsiTheme="majorHAnsi"/>
        </w:rPr>
        <w:t>Wilfre</w:t>
      </w:r>
      <w:r w:rsidR="000F57D5" w:rsidRPr="006D5A1A">
        <w:rPr>
          <w:rFonts w:asciiTheme="majorHAnsi" w:hAnsiTheme="majorHAnsi"/>
        </w:rPr>
        <w:t>d Owen.</w:t>
      </w:r>
      <w:r w:rsidR="00043E5D" w:rsidRPr="006D5A1A">
        <w:rPr>
          <w:rFonts w:asciiTheme="majorHAnsi" w:hAnsiTheme="majorHAnsi"/>
        </w:rPr>
        <w:t xml:space="preserve"> </w:t>
      </w:r>
    </w:p>
    <w:p w14:paraId="30EAF244" w14:textId="7B19FFE0" w:rsidR="00A27AB5" w:rsidRPr="006D5A1A" w:rsidRDefault="00A27AB5" w:rsidP="00490FBC">
      <w:pPr>
        <w:shd w:val="clear" w:color="auto" w:fill="FFFFFF"/>
        <w:spacing w:after="100" w:afterAutospacing="1" w:line="480" w:lineRule="auto"/>
        <w:ind w:firstLine="720"/>
        <w:jc w:val="both"/>
        <w:rPr>
          <w:rFonts w:asciiTheme="majorHAnsi" w:hAnsiTheme="majorHAnsi"/>
        </w:rPr>
      </w:pPr>
      <w:r w:rsidRPr="006D5A1A">
        <w:rPr>
          <w:rFonts w:asciiTheme="majorHAnsi" w:hAnsiTheme="majorHAnsi"/>
        </w:rPr>
        <w:t xml:space="preserve">In the work of Paul Nash we see a modernist artist seeking to make sense of loss on a daily basis. Like many artists of the period, Nash experienced loss at first hand in the trenches and his work is </w:t>
      </w:r>
      <w:r w:rsidR="001703BF" w:rsidRPr="006D5A1A">
        <w:rPr>
          <w:rFonts w:asciiTheme="majorHAnsi" w:hAnsiTheme="majorHAnsi"/>
        </w:rPr>
        <w:t>fittingly</w:t>
      </w:r>
      <w:r w:rsidRPr="006D5A1A">
        <w:rPr>
          <w:rFonts w:asciiTheme="majorHAnsi" w:hAnsiTheme="majorHAnsi"/>
        </w:rPr>
        <w:t xml:space="preserve"> haunting, honest and rich in visual metaph</w:t>
      </w:r>
      <w:r w:rsidR="000F57D5" w:rsidRPr="006D5A1A">
        <w:rPr>
          <w:rFonts w:asciiTheme="majorHAnsi" w:hAnsiTheme="majorHAnsi"/>
        </w:rPr>
        <w:t>or.</w:t>
      </w:r>
      <w:r w:rsidRPr="006D5A1A">
        <w:rPr>
          <w:rFonts w:asciiTheme="majorHAnsi" w:hAnsiTheme="majorHAnsi"/>
        </w:rPr>
        <w:t xml:space="preserve"> </w:t>
      </w:r>
      <w:r w:rsidR="001703BF" w:rsidRPr="006D5A1A">
        <w:rPr>
          <w:rFonts w:asciiTheme="majorHAnsi" w:hAnsiTheme="majorHAnsi"/>
        </w:rPr>
        <w:t xml:space="preserve">Nash </w:t>
      </w:r>
      <w:r w:rsidRPr="006D5A1A">
        <w:rPr>
          <w:rFonts w:asciiTheme="majorHAnsi" w:hAnsiTheme="majorHAnsi"/>
        </w:rPr>
        <w:t>offer</w:t>
      </w:r>
      <w:r w:rsidR="001703BF" w:rsidRPr="006D5A1A">
        <w:rPr>
          <w:rFonts w:asciiTheme="majorHAnsi" w:hAnsiTheme="majorHAnsi"/>
        </w:rPr>
        <w:t>s</w:t>
      </w:r>
      <w:r w:rsidRPr="006D5A1A">
        <w:rPr>
          <w:rFonts w:asciiTheme="majorHAnsi" w:hAnsiTheme="majorHAnsi"/>
        </w:rPr>
        <w:t xml:space="preserve"> a bitter meditation where loss </w:t>
      </w:r>
      <w:r w:rsidR="00101B46" w:rsidRPr="00101B46">
        <w:rPr>
          <w:rFonts w:asciiTheme="majorHAnsi" w:hAnsiTheme="majorHAnsi"/>
        </w:rPr>
        <w:t>manifestly</w:t>
      </w:r>
      <w:r w:rsidRPr="006D5A1A">
        <w:rPr>
          <w:rFonts w:asciiTheme="majorHAnsi" w:hAnsiTheme="majorHAnsi"/>
        </w:rPr>
        <w:t xml:space="preserve"> bleeds from the canvas. </w:t>
      </w:r>
      <w:r w:rsidR="000F57D5" w:rsidRPr="006D5A1A">
        <w:rPr>
          <w:rFonts w:asciiTheme="majorHAnsi" w:hAnsiTheme="majorHAnsi"/>
        </w:rPr>
        <w:t>H</w:t>
      </w:r>
      <w:r w:rsidR="004A38E4" w:rsidRPr="006D5A1A">
        <w:rPr>
          <w:rFonts w:asciiTheme="majorHAnsi" w:hAnsiTheme="majorHAnsi"/>
        </w:rPr>
        <w:t xml:space="preserve">is </w:t>
      </w:r>
      <w:r w:rsidR="001703BF" w:rsidRPr="006D5A1A">
        <w:rPr>
          <w:rFonts w:asciiTheme="majorHAnsi" w:hAnsiTheme="majorHAnsi"/>
        </w:rPr>
        <w:t xml:space="preserve">works </w:t>
      </w:r>
      <w:r w:rsidR="000F57D5" w:rsidRPr="006D5A1A">
        <w:rPr>
          <w:rFonts w:asciiTheme="majorHAnsi" w:hAnsiTheme="majorHAnsi"/>
        </w:rPr>
        <w:t>expresses an</w:t>
      </w:r>
      <w:r w:rsidR="001703BF" w:rsidRPr="006D5A1A">
        <w:rPr>
          <w:rFonts w:asciiTheme="majorHAnsi" w:hAnsiTheme="majorHAnsi"/>
        </w:rPr>
        <w:t xml:space="preserve"> anger </w:t>
      </w:r>
      <w:r w:rsidR="000F57D5" w:rsidRPr="006D5A1A">
        <w:rPr>
          <w:rFonts w:asciiTheme="majorHAnsi" w:hAnsiTheme="majorHAnsi"/>
        </w:rPr>
        <w:t xml:space="preserve">that </w:t>
      </w:r>
      <w:r w:rsidR="001703BF" w:rsidRPr="006D5A1A">
        <w:rPr>
          <w:rFonts w:asciiTheme="majorHAnsi" w:hAnsiTheme="majorHAnsi"/>
        </w:rPr>
        <w:t xml:space="preserve">is </w:t>
      </w:r>
      <w:r w:rsidR="000F57D5" w:rsidRPr="006D5A1A">
        <w:rPr>
          <w:rFonts w:asciiTheme="majorHAnsi" w:hAnsiTheme="majorHAnsi"/>
        </w:rPr>
        <w:t>often</w:t>
      </w:r>
      <w:r w:rsidRPr="006D5A1A">
        <w:rPr>
          <w:rFonts w:asciiTheme="majorHAnsi" w:hAnsiTheme="majorHAnsi"/>
        </w:rPr>
        <w:t xml:space="preserve"> directed towards the loss of a natural environment, in a depiction of a landscape</w:t>
      </w:r>
      <w:r w:rsidR="001703BF" w:rsidRPr="006D5A1A">
        <w:rPr>
          <w:rFonts w:asciiTheme="majorHAnsi" w:hAnsiTheme="majorHAnsi"/>
        </w:rPr>
        <w:t xml:space="preserve"> and humanity</w:t>
      </w:r>
      <w:r w:rsidRPr="006D5A1A">
        <w:rPr>
          <w:rFonts w:asciiTheme="majorHAnsi" w:hAnsiTheme="majorHAnsi"/>
        </w:rPr>
        <w:t xml:space="preserve"> that has b</w:t>
      </w:r>
      <w:r w:rsidR="0062099B" w:rsidRPr="006D5A1A">
        <w:rPr>
          <w:rFonts w:asciiTheme="majorHAnsi" w:hAnsiTheme="majorHAnsi"/>
        </w:rPr>
        <w:t>een utterly violated (Fig. 2.)</w:t>
      </w:r>
    </w:p>
    <w:p w14:paraId="072ECDB1" w14:textId="77777777" w:rsidR="0062099B" w:rsidRDefault="0062099B" w:rsidP="0062099B">
      <w:pPr>
        <w:keepNext/>
        <w:shd w:val="clear" w:color="auto" w:fill="FFFFFF"/>
        <w:spacing w:after="100" w:afterAutospacing="1" w:line="480" w:lineRule="auto"/>
        <w:ind w:firstLine="720"/>
        <w:jc w:val="center"/>
      </w:pPr>
      <w:r w:rsidRPr="0062099B">
        <w:rPr>
          <w:rFonts w:asciiTheme="majorHAnsi" w:hAnsiTheme="majorHAnsi"/>
          <w:color w:val="000000"/>
        </w:rPr>
        <w:drawing>
          <wp:inline distT="0" distB="0" distL="0" distR="0" wp14:anchorId="2F0269E6" wp14:editId="03DEFDF6">
            <wp:extent cx="3350846" cy="26136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64113" cy="2624009"/>
                    </a:xfrm>
                    <a:prstGeom prst="rect">
                      <a:avLst/>
                    </a:prstGeom>
                  </pic:spPr>
                </pic:pic>
              </a:graphicData>
            </a:graphic>
          </wp:inline>
        </w:drawing>
      </w:r>
    </w:p>
    <w:p w14:paraId="3C0BC77C" w14:textId="4F655294" w:rsidR="0062099B" w:rsidRPr="0062099B" w:rsidRDefault="0062099B" w:rsidP="0062099B">
      <w:pPr>
        <w:pStyle w:val="Caption"/>
        <w:jc w:val="center"/>
        <w:rPr>
          <w:i w:val="0"/>
        </w:rPr>
      </w:pPr>
      <w:r>
        <w:rPr>
          <w:i w:val="0"/>
        </w:rPr>
        <w:tab/>
      </w:r>
      <w:r w:rsidRPr="0062099B">
        <w:rPr>
          <w:i w:val="0"/>
        </w:rPr>
        <w:t xml:space="preserve">Fig </w:t>
      </w:r>
      <w:r w:rsidRPr="0062099B">
        <w:rPr>
          <w:i w:val="0"/>
        </w:rPr>
        <w:fldChar w:fldCharType="begin"/>
      </w:r>
      <w:r w:rsidRPr="0062099B">
        <w:rPr>
          <w:i w:val="0"/>
        </w:rPr>
        <w:instrText xml:space="preserve"> SEQ Figure \* ARABIC </w:instrText>
      </w:r>
      <w:r w:rsidRPr="0062099B">
        <w:rPr>
          <w:i w:val="0"/>
        </w:rPr>
        <w:fldChar w:fldCharType="separate"/>
      </w:r>
      <w:r w:rsidR="007E14E7">
        <w:rPr>
          <w:i w:val="0"/>
          <w:noProof/>
        </w:rPr>
        <w:t>2</w:t>
      </w:r>
      <w:r w:rsidRPr="0062099B">
        <w:rPr>
          <w:i w:val="0"/>
        </w:rPr>
        <w:fldChar w:fldCharType="end"/>
      </w:r>
      <w:r w:rsidRPr="0062099B">
        <w:rPr>
          <w:i w:val="0"/>
        </w:rPr>
        <w:t xml:space="preserve">. We Are Making a New World Together (1918). </w:t>
      </w:r>
    </w:p>
    <w:p w14:paraId="31035594" w14:textId="7D1DDA11" w:rsidR="0062099B" w:rsidRPr="0062099B" w:rsidRDefault="0062099B" w:rsidP="0062099B">
      <w:pPr>
        <w:pStyle w:val="Caption"/>
        <w:jc w:val="center"/>
        <w:rPr>
          <w:i w:val="0"/>
        </w:rPr>
      </w:pPr>
      <w:r>
        <w:rPr>
          <w:i w:val="0"/>
        </w:rPr>
        <w:tab/>
      </w:r>
      <w:r w:rsidRPr="0062099B">
        <w:rPr>
          <w:i w:val="0"/>
        </w:rPr>
        <w:t>Paul Nash.</w:t>
      </w:r>
    </w:p>
    <w:p w14:paraId="614F3DF4" w14:textId="77777777" w:rsidR="0062099B" w:rsidRDefault="0062099B" w:rsidP="0062099B"/>
    <w:p w14:paraId="38089368" w14:textId="77777777" w:rsidR="0062099B" w:rsidRPr="0062099B" w:rsidRDefault="0062099B" w:rsidP="0062099B"/>
    <w:p w14:paraId="19DE1C83" w14:textId="7C259E67" w:rsidR="007F0D5D" w:rsidRPr="006D5A1A" w:rsidRDefault="0076791E" w:rsidP="00490FBC">
      <w:pPr>
        <w:pStyle w:val="NormalWeb"/>
        <w:shd w:val="clear" w:color="auto" w:fill="FFFFFF"/>
        <w:spacing w:before="0" w:beforeAutospacing="0" w:after="0" w:afterAutospacing="0" w:line="480" w:lineRule="auto"/>
        <w:jc w:val="both"/>
        <w:rPr>
          <w:rFonts w:asciiTheme="majorHAnsi" w:hAnsiTheme="majorHAnsi"/>
          <w:sz w:val="24"/>
          <w:szCs w:val="24"/>
        </w:rPr>
      </w:pPr>
      <w:r>
        <w:rPr>
          <w:rFonts w:asciiTheme="majorHAnsi" w:hAnsiTheme="majorHAnsi"/>
          <w:color w:val="000000"/>
        </w:rPr>
        <w:tab/>
      </w:r>
      <w:r w:rsidR="000F57D5" w:rsidRPr="006D5A1A">
        <w:rPr>
          <w:rFonts w:asciiTheme="majorHAnsi" w:hAnsiTheme="majorHAnsi"/>
          <w:sz w:val="24"/>
          <w:szCs w:val="24"/>
        </w:rPr>
        <w:t xml:space="preserve">Like Nash, Wyndham Lewis also presents </w:t>
      </w:r>
      <w:r w:rsidR="00FE1D20" w:rsidRPr="00FE1D20">
        <w:rPr>
          <w:rFonts w:asciiTheme="majorHAnsi" w:hAnsiTheme="majorHAnsi"/>
          <w:sz w:val="24"/>
          <w:szCs w:val="24"/>
        </w:rPr>
        <w:t>solemn</w:t>
      </w:r>
      <w:r w:rsidR="000F57D5" w:rsidRPr="006D5A1A">
        <w:rPr>
          <w:rFonts w:asciiTheme="majorHAnsi" w:hAnsiTheme="majorHAnsi"/>
          <w:sz w:val="24"/>
          <w:szCs w:val="24"/>
        </w:rPr>
        <w:t xml:space="preserve"> images in ghostly and haunting scenes. </w:t>
      </w:r>
      <w:r w:rsidR="007F0D5D" w:rsidRPr="006D5A1A">
        <w:rPr>
          <w:rFonts w:asciiTheme="majorHAnsi" w:hAnsiTheme="majorHAnsi"/>
          <w:sz w:val="24"/>
          <w:szCs w:val="24"/>
        </w:rPr>
        <w:t xml:space="preserve">Lewis, one of the founders of the Vorticist movement, </w:t>
      </w:r>
      <w:r w:rsidR="000F57D5" w:rsidRPr="006D5A1A">
        <w:rPr>
          <w:rFonts w:asciiTheme="majorHAnsi" w:hAnsiTheme="majorHAnsi"/>
          <w:sz w:val="24"/>
          <w:szCs w:val="24"/>
        </w:rPr>
        <w:t>returns to the theme of loss of innocence repeatedly.  M</w:t>
      </w:r>
      <w:r w:rsidR="007F0D5D" w:rsidRPr="006D5A1A">
        <w:rPr>
          <w:rFonts w:asciiTheme="majorHAnsi" w:hAnsiTheme="majorHAnsi"/>
          <w:sz w:val="24"/>
          <w:szCs w:val="24"/>
        </w:rPr>
        <w:t xml:space="preserve">y dissertation will focus on Lewis’s </w:t>
      </w:r>
      <w:r w:rsidR="000F57D5" w:rsidRPr="006D5A1A">
        <w:rPr>
          <w:rFonts w:asciiTheme="majorHAnsi" w:hAnsiTheme="majorHAnsi"/>
          <w:sz w:val="24"/>
          <w:szCs w:val="24"/>
        </w:rPr>
        <w:t>meditation of this theme</w:t>
      </w:r>
      <w:r w:rsidR="00B81BEC" w:rsidRPr="006D5A1A">
        <w:rPr>
          <w:rFonts w:asciiTheme="majorHAnsi" w:hAnsiTheme="majorHAnsi"/>
          <w:sz w:val="24"/>
          <w:szCs w:val="24"/>
        </w:rPr>
        <w:t xml:space="preserve"> and will assess </w:t>
      </w:r>
      <w:r w:rsidR="007F0D5D" w:rsidRPr="006D5A1A">
        <w:rPr>
          <w:rFonts w:asciiTheme="majorHAnsi" w:hAnsiTheme="majorHAnsi"/>
          <w:sz w:val="24"/>
          <w:szCs w:val="24"/>
        </w:rPr>
        <w:t xml:space="preserve">his </w:t>
      </w:r>
      <w:r w:rsidR="00B81BEC" w:rsidRPr="006D5A1A">
        <w:rPr>
          <w:rFonts w:asciiTheme="majorHAnsi" w:hAnsiTheme="majorHAnsi"/>
          <w:sz w:val="24"/>
          <w:szCs w:val="24"/>
        </w:rPr>
        <w:t>portrayals o</w:t>
      </w:r>
      <w:r w:rsidR="007F0D5D" w:rsidRPr="006D5A1A">
        <w:rPr>
          <w:rFonts w:asciiTheme="majorHAnsi" w:hAnsiTheme="majorHAnsi"/>
          <w:sz w:val="24"/>
          <w:szCs w:val="24"/>
        </w:rPr>
        <w:t xml:space="preserve">f total human degradation. It </w:t>
      </w:r>
      <w:r w:rsidR="00B81BEC" w:rsidRPr="006D5A1A">
        <w:rPr>
          <w:rFonts w:asciiTheme="majorHAnsi" w:hAnsiTheme="majorHAnsi"/>
          <w:sz w:val="24"/>
          <w:szCs w:val="24"/>
        </w:rPr>
        <w:t>will consider how Lewis seeks to evoke a shocking</w:t>
      </w:r>
      <w:r w:rsidR="007F0D5D" w:rsidRPr="006D5A1A">
        <w:rPr>
          <w:rFonts w:asciiTheme="majorHAnsi" w:hAnsiTheme="majorHAnsi"/>
          <w:sz w:val="24"/>
          <w:szCs w:val="24"/>
        </w:rPr>
        <w:t xml:space="preserve"> sense of detachment</w:t>
      </w:r>
      <w:r w:rsidR="007B5C67" w:rsidRPr="006D5A1A">
        <w:rPr>
          <w:rFonts w:asciiTheme="majorHAnsi" w:hAnsiTheme="majorHAnsi"/>
          <w:sz w:val="24"/>
          <w:szCs w:val="24"/>
        </w:rPr>
        <w:t>,</w:t>
      </w:r>
      <w:r w:rsidR="007F0D5D" w:rsidRPr="006D5A1A">
        <w:rPr>
          <w:rFonts w:asciiTheme="majorHAnsi" w:hAnsiTheme="majorHAnsi"/>
          <w:sz w:val="24"/>
          <w:szCs w:val="24"/>
        </w:rPr>
        <w:t xml:space="preserve"> </w:t>
      </w:r>
      <w:r w:rsidR="00B81BEC" w:rsidRPr="006D5A1A">
        <w:rPr>
          <w:rFonts w:asciiTheme="majorHAnsi" w:hAnsiTheme="majorHAnsi"/>
          <w:sz w:val="24"/>
          <w:szCs w:val="24"/>
        </w:rPr>
        <w:t>where figures</w:t>
      </w:r>
      <w:r w:rsidR="007F0D5D" w:rsidRPr="006D5A1A">
        <w:rPr>
          <w:rFonts w:asciiTheme="majorHAnsi" w:hAnsiTheme="majorHAnsi"/>
          <w:sz w:val="24"/>
          <w:szCs w:val="24"/>
        </w:rPr>
        <w:t xml:space="preserve"> a</w:t>
      </w:r>
      <w:r w:rsidR="00B81BEC" w:rsidRPr="006D5A1A">
        <w:rPr>
          <w:rFonts w:asciiTheme="majorHAnsi" w:hAnsiTheme="majorHAnsi"/>
          <w:sz w:val="24"/>
          <w:szCs w:val="24"/>
        </w:rPr>
        <w:t>re portrayed as mere automatons</w:t>
      </w:r>
      <w:r w:rsidR="00FE1D20">
        <w:rPr>
          <w:rFonts w:asciiTheme="majorHAnsi" w:hAnsiTheme="majorHAnsi"/>
          <w:sz w:val="24"/>
          <w:szCs w:val="24"/>
        </w:rPr>
        <w:t>,</w:t>
      </w:r>
      <w:r w:rsidR="00B81BEC" w:rsidRPr="006D5A1A">
        <w:rPr>
          <w:rFonts w:asciiTheme="majorHAnsi" w:hAnsiTheme="majorHAnsi"/>
          <w:sz w:val="24"/>
          <w:szCs w:val="24"/>
        </w:rPr>
        <w:t xml:space="preserve"> who are </w:t>
      </w:r>
      <w:r w:rsidR="007F0D5D" w:rsidRPr="006D5A1A">
        <w:rPr>
          <w:rFonts w:asciiTheme="majorHAnsi" w:hAnsiTheme="majorHAnsi"/>
          <w:sz w:val="24"/>
          <w:szCs w:val="24"/>
        </w:rPr>
        <w:t>deh</w:t>
      </w:r>
      <w:r w:rsidR="00FE1D20">
        <w:rPr>
          <w:rFonts w:asciiTheme="majorHAnsi" w:hAnsiTheme="majorHAnsi"/>
          <w:sz w:val="24"/>
          <w:szCs w:val="24"/>
        </w:rPr>
        <w:t>umanised</w:t>
      </w:r>
      <w:r w:rsidR="00B81BEC" w:rsidRPr="006D5A1A">
        <w:rPr>
          <w:rFonts w:asciiTheme="majorHAnsi" w:hAnsiTheme="majorHAnsi"/>
          <w:sz w:val="24"/>
          <w:szCs w:val="24"/>
        </w:rPr>
        <w:t xml:space="preserve"> and lost</w:t>
      </w:r>
      <w:r w:rsidR="0062099B" w:rsidRPr="006D5A1A">
        <w:rPr>
          <w:rFonts w:asciiTheme="majorHAnsi" w:hAnsiTheme="majorHAnsi"/>
          <w:sz w:val="24"/>
          <w:szCs w:val="24"/>
        </w:rPr>
        <w:t xml:space="preserve"> (Fig. 3).</w:t>
      </w:r>
    </w:p>
    <w:p w14:paraId="51F06D61" w14:textId="77777777" w:rsidR="003B0117" w:rsidRPr="003B0117" w:rsidRDefault="003B0117" w:rsidP="003B0117">
      <w:pPr>
        <w:pStyle w:val="NormalWeb"/>
        <w:keepNext/>
        <w:shd w:val="clear" w:color="auto" w:fill="FFFFFF"/>
        <w:spacing w:before="0" w:beforeAutospacing="0" w:after="0" w:afterAutospacing="0" w:line="480" w:lineRule="auto"/>
        <w:jc w:val="center"/>
      </w:pPr>
      <w:r w:rsidRPr="003B0117">
        <w:rPr>
          <w:rFonts w:asciiTheme="majorHAnsi" w:hAnsiTheme="majorHAnsi"/>
          <w:color w:val="000000"/>
          <w:sz w:val="24"/>
          <w:szCs w:val="24"/>
        </w:rPr>
        <w:drawing>
          <wp:inline distT="0" distB="0" distL="0" distR="0" wp14:anchorId="41385653" wp14:editId="2B7F6A7C">
            <wp:extent cx="3058542" cy="191177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086539" cy="1929273"/>
                    </a:xfrm>
                    <a:prstGeom prst="rect">
                      <a:avLst/>
                    </a:prstGeom>
                  </pic:spPr>
                </pic:pic>
              </a:graphicData>
            </a:graphic>
          </wp:inline>
        </w:drawing>
      </w:r>
    </w:p>
    <w:p w14:paraId="0295D39B" w14:textId="5AF4F2FB" w:rsidR="0062099B" w:rsidRPr="003B0117" w:rsidRDefault="003B0117" w:rsidP="003B0117">
      <w:pPr>
        <w:pStyle w:val="Caption"/>
        <w:jc w:val="center"/>
        <w:rPr>
          <w:rFonts w:asciiTheme="majorHAnsi" w:hAnsiTheme="majorHAnsi"/>
          <w:i w:val="0"/>
          <w:color w:val="000000"/>
          <w:sz w:val="24"/>
          <w:szCs w:val="24"/>
        </w:rPr>
      </w:pPr>
      <w:r>
        <w:rPr>
          <w:i w:val="0"/>
        </w:rPr>
        <w:t>Fig</w:t>
      </w:r>
      <w:r w:rsidRPr="003B0117">
        <w:rPr>
          <w:i w:val="0"/>
        </w:rPr>
        <w:t xml:space="preserve"> </w:t>
      </w:r>
      <w:r w:rsidRPr="003B0117">
        <w:rPr>
          <w:i w:val="0"/>
        </w:rPr>
        <w:fldChar w:fldCharType="begin"/>
      </w:r>
      <w:r w:rsidRPr="003B0117">
        <w:rPr>
          <w:i w:val="0"/>
        </w:rPr>
        <w:instrText xml:space="preserve"> SEQ Figure \* ARABIC </w:instrText>
      </w:r>
      <w:r w:rsidRPr="003B0117">
        <w:rPr>
          <w:i w:val="0"/>
        </w:rPr>
        <w:fldChar w:fldCharType="separate"/>
      </w:r>
      <w:r w:rsidR="007E14E7">
        <w:rPr>
          <w:i w:val="0"/>
          <w:noProof/>
        </w:rPr>
        <w:t>3</w:t>
      </w:r>
      <w:r w:rsidRPr="003B0117">
        <w:rPr>
          <w:i w:val="0"/>
        </w:rPr>
        <w:fldChar w:fldCharType="end"/>
      </w:r>
      <w:r w:rsidRPr="003B0117">
        <w:rPr>
          <w:i w:val="0"/>
        </w:rPr>
        <w:t>. A Battery Shelled (1919). Wyndham Lewis.</w:t>
      </w:r>
    </w:p>
    <w:p w14:paraId="5C62A51E" w14:textId="77777777" w:rsidR="0062099B" w:rsidRPr="007F0D5D" w:rsidRDefault="0062099B" w:rsidP="0062099B">
      <w:pPr>
        <w:pStyle w:val="NormalWeb"/>
        <w:shd w:val="clear" w:color="auto" w:fill="FFFFFF"/>
        <w:spacing w:before="0" w:beforeAutospacing="0" w:after="0" w:afterAutospacing="0" w:line="480" w:lineRule="auto"/>
        <w:jc w:val="center"/>
        <w:rPr>
          <w:rFonts w:asciiTheme="majorHAnsi" w:hAnsiTheme="majorHAnsi"/>
          <w:color w:val="000000"/>
          <w:sz w:val="24"/>
          <w:szCs w:val="24"/>
        </w:rPr>
      </w:pPr>
    </w:p>
    <w:p w14:paraId="39E2E05D" w14:textId="325E8424" w:rsidR="00AF4566" w:rsidRPr="006D5A1A" w:rsidRDefault="007F0D5D" w:rsidP="00490FBC">
      <w:pPr>
        <w:spacing w:line="480" w:lineRule="auto"/>
        <w:ind w:firstLine="720"/>
        <w:jc w:val="both"/>
        <w:rPr>
          <w:rFonts w:asciiTheme="majorHAnsi" w:hAnsiTheme="majorHAnsi" w:cs="Times New Roman"/>
        </w:rPr>
      </w:pPr>
      <w:r w:rsidRPr="006D5A1A">
        <w:rPr>
          <w:rFonts w:asciiTheme="majorHAnsi" w:hAnsiTheme="majorHAnsi" w:cs="Times New Roman"/>
        </w:rPr>
        <w:t xml:space="preserve">The </w:t>
      </w:r>
      <w:r w:rsidR="00043E5D" w:rsidRPr="006D5A1A">
        <w:rPr>
          <w:rFonts w:asciiTheme="majorHAnsi" w:hAnsiTheme="majorHAnsi" w:cs="Times New Roman"/>
        </w:rPr>
        <w:t>inhuman</w:t>
      </w:r>
      <w:r w:rsidRPr="006D5A1A">
        <w:rPr>
          <w:rFonts w:asciiTheme="majorHAnsi" w:hAnsiTheme="majorHAnsi" w:cs="Times New Roman"/>
        </w:rPr>
        <w:t xml:space="preserve"> conditions of the Great War witnessed a profound upsurge of enduring artistic expression and none less so than in </w:t>
      </w:r>
      <w:r w:rsidR="00B81BEC" w:rsidRPr="006D5A1A">
        <w:rPr>
          <w:rFonts w:asciiTheme="majorHAnsi" w:hAnsiTheme="majorHAnsi" w:cs="Times New Roman"/>
        </w:rPr>
        <w:t>poetry</w:t>
      </w:r>
      <w:r w:rsidRPr="006D5A1A">
        <w:rPr>
          <w:rFonts w:asciiTheme="majorHAnsi" w:hAnsiTheme="majorHAnsi" w:cs="Times New Roman"/>
        </w:rPr>
        <w:t xml:space="preserve">. An outpouring of anger and bewilderment from articulate young </w:t>
      </w:r>
      <w:r w:rsidR="00043E5D" w:rsidRPr="006D5A1A">
        <w:rPr>
          <w:rFonts w:asciiTheme="majorHAnsi" w:hAnsiTheme="majorHAnsi" w:cs="Times New Roman"/>
        </w:rPr>
        <w:t>people</w:t>
      </w:r>
      <w:r w:rsidRPr="006D5A1A">
        <w:rPr>
          <w:rFonts w:asciiTheme="majorHAnsi" w:hAnsiTheme="majorHAnsi" w:cs="Times New Roman"/>
        </w:rPr>
        <w:t xml:space="preserve">, placed in </w:t>
      </w:r>
      <w:r w:rsidR="00670407">
        <w:rPr>
          <w:rFonts w:asciiTheme="majorHAnsi" w:hAnsiTheme="majorHAnsi" w:cs="Times New Roman"/>
        </w:rPr>
        <w:t>terrible conditions</w:t>
      </w:r>
      <w:r w:rsidRPr="006D5A1A">
        <w:rPr>
          <w:rFonts w:asciiTheme="majorHAnsi" w:hAnsiTheme="majorHAnsi" w:cs="Times New Roman"/>
        </w:rPr>
        <w:t xml:space="preserve"> provide us wit</w:t>
      </w:r>
      <w:r w:rsidR="00043E5D" w:rsidRPr="006D5A1A">
        <w:rPr>
          <w:rFonts w:asciiTheme="majorHAnsi" w:hAnsiTheme="majorHAnsi" w:cs="Times New Roman"/>
        </w:rPr>
        <w:t xml:space="preserve">h a </w:t>
      </w:r>
      <w:r w:rsidR="00670407">
        <w:rPr>
          <w:rFonts w:asciiTheme="majorHAnsi" w:hAnsiTheme="majorHAnsi" w:cs="Times New Roman"/>
        </w:rPr>
        <w:t>Poignant</w:t>
      </w:r>
      <w:r w:rsidR="00043E5D" w:rsidRPr="006D5A1A">
        <w:rPr>
          <w:rFonts w:asciiTheme="majorHAnsi" w:hAnsiTheme="majorHAnsi" w:cs="Times New Roman"/>
        </w:rPr>
        <w:t xml:space="preserve"> vision of </w:t>
      </w:r>
      <w:r w:rsidRPr="006D5A1A">
        <w:rPr>
          <w:rFonts w:asciiTheme="majorHAnsi" w:hAnsiTheme="majorHAnsi" w:cs="Times New Roman"/>
        </w:rPr>
        <w:t>loss</w:t>
      </w:r>
      <w:r w:rsidR="00670407">
        <w:rPr>
          <w:rFonts w:asciiTheme="majorHAnsi" w:hAnsiTheme="majorHAnsi" w:cs="Times New Roman"/>
        </w:rPr>
        <w:t xml:space="preserve"> that was</w:t>
      </w:r>
      <w:r w:rsidRPr="006D5A1A">
        <w:rPr>
          <w:rFonts w:asciiTheme="majorHAnsi" w:hAnsiTheme="majorHAnsi" w:cs="Times New Roman"/>
        </w:rPr>
        <w:t xml:space="preserve"> experienced in a war that arguably changed th</w:t>
      </w:r>
      <w:r w:rsidR="00043E5D" w:rsidRPr="006D5A1A">
        <w:rPr>
          <w:rFonts w:asciiTheme="majorHAnsi" w:hAnsiTheme="majorHAnsi" w:cs="Times New Roman"/>
        </w:rPr>
        <w:t xml:space="preserve">e way we think about conflict. My research will consider the work of </w:t>
      </w:r>
      <w:r w:rsidR="00C82182">
        <w:rPr>
          <w:rFonts w:asciiTheme="majorHAnsi" w:hAnsiTheme="majorHAnsi" w:cs="Times New Roman"/>
        </w:rPr>
        <w:t xml:space="preserve">the poet </w:t>
      </w:r>
      <w:r w:rsidR="00043E5D" w:rsidRPr="006D5A1A">
        <w:rPr>
          <w:rFonts w:asciiTheme="majorHAnsi" w:hAnsiTheme="majorHAnsi" w:cs="Times New Roman"/>
        </w:rPr>
        <w:t>Wilfred Owen, where the predominant theme of loss emerges frequently. It will consider the sense of loss of hope we feel in poems such as</w:t>
      </w:r>
      <w:r w:rsidRPr="006D5A1A">
        <w:rPr>
          <w:rFonts w:asciiTheme="majorHAnsi" w:hAnsiTheme="majorHAnsi" w:cs="Times New Roman"/>
        </w:rPr>
        <w:t xml:space="preserve"> </w:t>
      </w:r>
      <w:r w:rsidRPr="006D5A1A">
        <w:rPr>
          <w:rFonts w:asciiTheme="majorHAnsi" w:hAnsiTheme="majorHAnsi" w:cs="Times New Roman"/>
          <w:i/>
        </w:rPr>
        <w:t xml:space="preserve">Disabled </w:t>
      </w:r>
      <w:r w:rsidRPr="006D5A1A">
        <w:rPr>
          <w:rFonts w:asciiTheme="majorHAnsi" w:hAnsiTheme="majorHAnsi" w:cs="Times New Roman"/>
        </w:rPr>
        <w:t>(1917), w</w:t>
      </w:r>
      <w:r w:rsidR="00043E5D" w:rsidRPr="006D5A1A">
        <w:rPr>
          <w:rFonts w:asciiTheme="majorHAnsi" w:hAnsiTheme="majorHAnsi" w:cs="Times New Roman"/>
        </w:rPr>
        <w:t>here w</w:t>
      </w:r>
      <w:r w:rsidRPr="006D5A1A">
        <w:rPr>
          <w:rFonts w:asciiTheme="majorHAnsi" w:hAnsiTheme="majorHAnsi" w:cs="Times New Roman"/>
        </w:rPr>
        <w:t xml:space="preserve">e witness </w:t>
      </w:r>
      <w:r w:rsidR="00043E5D" w:rsidRPr="006D5A1A">
        <w:rPr>
          <w:rFonts w:asciiTheme="majorHAnsi" w:hAnsiTheme="majorHAnsi" w:cs="Times New Roman"/>
        </w:rPr>
        <w:t xml:space="preserve">the despair </w:t>
      </w:r>
      <w:r w:rsidRPr="006D5A1A">
        <w:rPr>
          <w:rFonts w:asciiTheme="majorHAnsi" w:hAnsiTheme="majorHAnsi" w:cs="Times New Roman"/>
        </w:rPr>
        <w:t xml:space="preserve">of a soldier whose life has seemed to have lost all hope due to his disabling injuries. </w:t>
      </w:r>
    </w:p>
    <w:p w14:paraId="6F00267A" w14:textId="77777777" w:rsidR="00C82182" w:rsidRDefault="00C82182" w:rsidP="00490FBC">
      <w:pPr>
        <w:spacing w:line="480" w:lineRule="auto"/>
        <w:jc w:val="both"/>
        <w:rPr>
          <w:rFonts w:asciiTheme="majorHAnsi" w:eastAsia="Times New Roman" w:hAnsiTheme="majorHAnsi" w:cs="Times New Roman"/>
          <w:b/>
          <w:lang w:val="en-GB"/>
        </w:rPr>
      </w:pPr>
    </w:p>
    <w:p w14:paraId="73D10882" w14:textId="77777777" w:rsidR="00C82182" w:rsidRDefault="00C82182" w:rsidP="00490FBC">
      <w:pPr>
        <w:spacing w:line="480" w:lineRule="auto"/>
        <w:jc w:val="both"/>
        <w:rPr>
          <w:rFonts w:asciiTheme="majorHAnsi" w:eastAsia="Times New Roman" w:hAnsiTheme="majorHAnsi" w:cs="Times New Roman"/>
          <w:b/>
          <w:lang w:val="en-GB"/>
        </w:rPr>
      </w:pPr>
    </w:p>
    <w:p w14:paraId="4FC60FEC" w14:textId="0448FD33" w:rsidR="005C054B" w:rsidRPr="006D5A1A" w:rsidRDefault="00B56028" w:rsidP="00490FBC">
      <w:pPr>
        <w:spacing w:line="480" w:lineRule="auto"/>
        <w:jc w:val="both"/>
        <w:rPr>
          <w:rFonts w:asciiTheme="majorHAnsi" w:eastAsia="Times New Roman" w:hAnsiTheme="majorHAnsi" w:cs="Times New Roman"/>
          <w:lang w:val="en-GB"/>
        </w:rPr>
      </w:pPr>
      <w:r w:rsidRPr="006D5A1A">
        <w:rPr>
          <w:rFonts w:asciiTheme="majorHAnsi" w:eastAsia="Times New Roman" w:hAnsiTheme="majorHAnsi" w:cs="Times New Roman"/>
          <w:b/>
          <w:lang w:val="en-GB"/>
        </w:rPr>
        <w:t>Trauma</w:t>
      </w:r>
      <w:r w:rsidR="000B2FEA" w:rsidRPr="006D5A1A">
        <w:rPr>
          <w:rFonts w:asciiTheme="majorHAnsi" w:eastAsia="Times New Roman" w:hAnsiTheme="majorHAnsi" w:cs="Times New Roman"/>
          <w:lang w:val="en-GB"/>
        </w:rPr>
        <w:t xml:space="preserve"> </w:t>
      </w:r>
    </w:p>
    <w:p w14:paraId="17C9FD9E" w14:textId="0C1EDE98" w:rsidR="00596085" w:rsidRPr="006D5A1A" w:rsidRDefault="00426D79" w:rsidP="00490FBC">
      <w:pPr>
        <w:spacing w:line="480" w:lineRule="auto"/>
        <w:jc w:val="both"/>
        <w:rPr>
          <w:rFonts w:asciiTheme="majorHAnsi" w:eastAsia="Times New Roman" w:hAnsiTheme="majorHAnsi" w:cs="Times New Roman"/>
          <w:lang w:val="en-GB"/>
        </w:rPr>
      </w:pPr>
      <w:r w:rsidRPr="006D5A1A">
        <w:rPr>
          <w:rFonts w:asciiTheme="majorHAnsi" w:eastAsia="Times New Roman" w:hAnsiTheme="majorHAnsi" w:cs="Times New Roman"/>
          <w:lang w:val="en-GB"/>
        </w:rPr>
        <w:tab/>
        <w:t>With loss comes psychological trauma</w:t>
      </w:r>
      <w:r w:rsidR="003C3B28" w:rsidRPr="006D5A1A">
        <w:rPr>
          <w:rFonts w:asciiTheme="majorHAnsi" w:eastAsia="Times New Roman" w:hAnsiTheme="majorHAnsi" w:cs="Times New Roman"/>
          <w:lang w:val="en-GB"/>
        </w:rPr>
        <w:t xml:space="preserve">, where psyches have been damaged as a result of loss and distress. </w:t>
      </w:r>
      <w:r w:rsidR="00596085" w:rsidRPr="006D5A1A">
        <w:rPr>
          <w:rFonts w:asciiTheme="majorHAnsi" w:eastAsia="Times New Roman" w:hAnsiTheme="majorHAnsi" w:cs="Times New Roman"/>
          <w:lang w:val="en-GB"/>
        </w:rPr>
        <w:t xml:space="preserve">In considering trauma my research will sustain the themes of loss from the First World War </w:t>
      </w:r>
      <w:r w:rsidR="00C82182">
        <w:rPr>
          <w:rFonts w:asciiTheme="majorHAnsi" w:eastAsia="Times New Roman" w:hAnsiTheme="majorHAnsi" w:cs="Times New Roman"/>
          <w:lang w:val="en-GB"/>
        </w:rPr>
        <w:t>by first</w:t>
      </w:r>
      <w:r w:rsidR="00596085" w:rsidRPr="006D5A1A">
        <w:rPr>
          <w:rFonts w:asciiTheme="majorHAnsi" w:eastAsia="Times New Roman" w:hAnsiTheme="majorHAnsi" w:cs="Times New Roman"/>
          <w:lang w:val="en-GB"/>
        </w:rPr>
        <w:t xml:space="preserve"> considering a poem of personal trauma from Rudyard Kipling. It will then move forward to the Second World War to consider trauma on the home front</w:t>
      </w:r>
      <w:r w:rsidR="00681984" w:rsidRPr="006D5A1A">
        <w:rPr>
          <w:rFonts w:asciiTheme="majorHAnsi" w:eastAsia="Times New Roman" w:hAnsiTheme="majorHAnsi" w:cs="Times New Roman"/>
          <w:lang w:val="en-GB"/>
        </w:rPr>
        <w:t>,</w:t>
      </w:r>
      <w:r w:rsidR="00596085" w:rsidRPr="006D5A1A">
        <w:rPr>
          <w:rFonts w:asciiTheme="majorHAnsi" w:eastAsia="Times New Roman" w:hAnsiTheme="majorHAnsi" w:cs="Times New Roman"/>
          <w:lang w:val="en-GB"/>
        </w:rPr>
        <w:t xml:space="preserve"> as represented in the work of Henry Moore and his sketches of life in communal air raid shelters in London</w:t>
      </w:r>
      <w:r w:rsidR="00907663" w:rsidRPr="006D5A1A">
        <w:rPr>
          <w:rFonts w:asciiTheme="majorHAnsi" w:eastAsia="Times New Roman" w:hAnsiTheme="majorHAnsi" w:cs="Times New Roman"/>
          <w:lang w:val="en-GB"/>
        </w:rPr>
        <w:t>,</w:t>
      </w:r>
      <w:r w:rsidR="00596085" w:rsidRPr="006D5A1A">
        <w:rPr>
          <w:rFonts w:asciiTheme="majorHAnsi" w:eastAsia="Times New Roman" w:hAnsiTheme="majorHAnsi" w:cs="Times New Roman"/>
          <w:lang w:val="en-GB"/>
        </w:rPr>
        <w:t xml:space="preserve"> during the blitz of the 1940s. Building on this</w:t>
      </w:r>
      <w:r w:rsidR="007B5C67" w:rsidRPr="006D5A1A">
        <w:rPr>
          <w:rFonts w:asciiTheme="majorHAnsi" w:eastAsia="Times New Roman" w:hAnsiTheme="majorHAnsi" w:cs="Times New Roman"/>
          <w:lang w:val="en-GB"/>
        </w:rPr>
        <w:t>,</w:t>
      </w:r>
      <w:r w:rsidR="00596085" w:rsidRPr="006D5A1A">
        <w:rPr>
          <w:rFonts w:asciiTheme="majorHAnsi" w:eastAsia="Times New Roman" w:hAnsiTheme="majorHAnsi" w:cs="Times New Roman"/>
          <w:lang w:val="en-GB"/>
        </w:rPr>
        <w:t xml:space="preserve"> </w:t>
      </w:r>
      <w:r w:rsidR="00681984" w:rsidRPr="006D5A1A">
        <w:rPr>
          <w:rFonts w:asciiTheme="majorHAnsi" w:eastAsia="Times New Roman" w:hAnsiTheme="majorHAnsi" w:cs="Times New Roman"/>
          <w:lang w:val="en-GB"/>
        </w:rPr>
        <w:t>I</w:t>
      </w:r>
      <w:r w:rsidR="00596085" w:rsidRPr="006D5A1A">
        <w:rPr>
          <w:rFonts w:asciiTheme="majorHAnsi" w:eastAsia="Times New Roman" w:hAnsiTheme="majorHAnsi" w:cs="Times New Roman"/>
          <w:lang w:val="en-GB"/>
        </w:rPr>
        <w:t xml:space="preserve"> will</w:t>
      </w:r>
      <w:r w:rsidR="00681984" w:rsidRPr="006D5A1A">
        <w:rPr>
          <w:rFonts w:asciiTheme="majorHAnsi" w:eastAsia="Times New Roman" w:hAnsiTheme="majorHAnsi" w:cs="Times New Roman"/>
          <w:lang w:val="en-GB"/>
        </w:rPr>
        <w:t xml:space="preserve"> then reflect on how trauma effected an entire nation, by considering Hollywood </w:t>
      </w:r>
      <w:r w:rsidR="00C82182">
        <w:rPr>
          <w:rFonts w:asciiTheme="majorHAnsi" w:eastAsia="Times New Roman" w:hAnsiTheme="majorHAnsi" w:cs="Times New Roman"/>
          <w:lang w:val="en-GB"/>
        </w:rPr>
        <w:t>response to</w:t>
      </w:r>
      <w:r w:rsidR="00681984" w:rsidRPr="006D5A1A">
        <w:rPr>
          <w:rFonts w:asciiTheme="majorHAnsi" w:eastAsia="Times New Roman" w:hAnsiTheme="majorHAnsi" w:cs="Times New Roman"/>
          <w:lang w:val="en-GB"/>
        </w:rPr>
        <w:t xml:space="preserve"> </w:t>
      </w:r>
      <w:r w:rsidR="007B5C67" w:rsidRPr="006D5A1A">
        <w:rPr>
          <w:rFonts w:asciiTheme="majorHAnsi" w:eastAsia="Times New Roman" w:hAnsiTheme="majorHAnsi" w:cs="Times New Roman"/>
          <w:lang w:val="en-GB"/>
        </w:rPr>
        <w:t xml:space="preserve">the </w:t>
      </w:r>
      <w:r w:rsidR="00681984" w:rsidRPr="006D5A1A">
        <w:rPr>
          <w:rFonts w:asciiTheme="majorHAnsi" w:eastAsia="Times New Roman" w:hAnsiTheme="majorHAnsi" w:cs="Times New Roman"/>
          <w:lang w:val="en-GB"/>
        </w:rPr>
        <w:t xml:space="preserve">Vietnam conflict, whereby movies such as the </w:t>
      </w:r>
      <w:r w:rsidR="00681984" w:rsidRPr="006D5A1A">
        <w:rPr>
          <w:rFonts w:asciiTheme="majorHAnsi" w:eastAsia="Times New Roman" w:hAnsiTheme="majorHAnsi" w:cs="Times New Roman"/>
          <w:i/>
          <w:lang w:val="en-GB"/>
        </w:rPr>
        <w:t>Deer Hunter</w:t>
      </w:r>
      <w:r w:rsidR="00681984" w:rsidRPr="006D5A1A">
        <w:rPr>
          <w:rFonts w:asciiTheme="majorHAnsi" w:eastAsia="Times New Roman" w:hAnsiTheme="majorHAnsi" w:cs="Times New Roman"/>
          <w:lang w:val="en-GB"/>
        </w:rPr>
        <w:t xml:space="preserve"> (1977) and </w:t>
      </w:r>
      <w:r w:rsidR="00681984" w:rsidRPr="006D5A1A">
        <w:rPr>
          <w:rFonts w:asciiTheme="majorHAnsi" w:eastAsia="Times New Roman" w:hAnsiTheme="majorHAnsi" w:cs="Times New Roman"/>
          <w:i/>
          <w:lang w:val="en-GB"/>
        </w:rPr>
        <w:t xml:space="preserve">Born on the Fourth of July </w:t>
      </w:r>
      <w:r w:rsidR="00C82182">
        <w:rPr>
          <w:rFonts w:asciiTheme="majorHAnsi" w:eastAsia="Times New Roman" w:hAnsiTheme="majorHAnsi" w:cs="Times New Roman"/>
          <w:lang w:val="en-GB"/>
        </w:rPr>
        <w:t>(1989) offered</w:t>
      </w:r>
      <w:r w:rsidR="00681984" w:rsidRPr="006D5A1A">
        <w:rPr>
          <w:rFonts w:asciiTheme="majorHAnsi" w:eastAsia="Times New Roman" w:hAnsiTheme="majorHAnsi" w:cs="Times New Roman"/>
          <w:lang w:val="en-GB"/>
        </w:rPr>
        <w:t xml:space="preserve"> a traumatised American public a meditation on the conflict.</w:t>
      </w:r>
    </w:p>
    <w:p w14:paraId="7252D683" w14:textId="7ABF4DE3" w:rsidR="00596085" w:rsidRPr="006D5A1A" w:rsidRDefault="00681984" w:rsidP="00490FBC">
      <w:pPr>
        <w:spacing w:line="480" w:lineRule="auto"/>
        <w:ind w:firstLine="720"/>
        <w:jc w:val="both"/>
        <w:rPr>
          <w:rFonts w:asciiTheme="majorHAnsi" w:hAnsiTheme="majorHAnsi" w:cs="Times New Roman"/>
        </w:rPr>
      </w:pPr>
      <w:r w:rsidRPr="006D5A1A">
        <w:rPr>
          <w:rFonts w:asciiTheme="majorHAnsi" w:hAnsiTheme="majorHAnsi" w:cs="Times New Roman"/>
        </w:rPr>
        <w:t xml:space="preserve">In </w:t>
      </w:r>
      <w:r w:rsidR="00EC1DE1" w:rsidRPr="006D5A1A">
        <w:rPr>
          <w:rFonts w:asciiTheme="majorHAnsi" w:hAnsiTheme="majorHAnsi" w:cs="Times New Roman"/>
        </w:rPr>
        <w:t xml:space="preserve">analysing </w:t>
      </w:r>
      <w:r w:rsidR="00596085" w:rsidRPr="006D5A1A">
        <w:rPr>
          <w:rFonts w:asciiTheme="majorHAnsi" w:hAnsiTheme="majorHAnsi" w:cs="Times New Roman"/>
        </w:rPr>
        <w:t>Kipling</w:t>
      </w:r>
      <w:r w:rsidRPr="006D5A1A">
        <w:rPr>
          <w:rFonts w:asciiTheme="majorHAnsi" w:hAnsiTheme="majorHAnsi" w:cs="Times New Roman"/>
        </w:rPr>
        <w:t>’s poem</w:t>
      </w:r>
      <w:r w:rsidR="00596085" w:rsidRPr="006D5A1A">
        <w:rPr>
          <w:rFonts w:asciiTheme="majorHAnsi" w:hAnsiTheme="majorHAnsi" w:cs="Times New Roman"/>
        </w:rPr>
        <w:t xml:space="preserve"> </w:t>
      </w:r>
      <w:r w:rsidR="00EC1DE1" w:rsidRPr="006D5A1A">
        <w:rPr>
          <w:rFonts w:asciiTheme="majorHAnsi" w:hAnsiTheme="majorHAnsi" w:cs="Times New Roman"/>
          <w:i/>
        </w:rPr>
        <w:t xml:space="preserve">My Boy Jack </w:t>
      </w:r>
      <w:r w:rsidR="00EC1DE1" w:rsidRPr="006D5A1A">
        <w:rPr>
          <w:rFonts w:asciiTheme="majorHAnsi" w:hAnsiTheme="majorHAnsi" w:cs="Times New Roman"/>
        </w:rPr>
        <w:t xml:space="preserve">(1915), I will consider how the poet offers a eulogy of bereavement from the home front. It is a poem of profound trauma, given Kipling’s </w:t>
      </w:r>
      <w:r w:rsidR="00023313" w:rsidRPr="006D5A1A">
        <w:rPr>
          <w:rFonts w:asciiTheme="majorHAnsi" w:hAnsiTheme="majorHAnsi" w:cs="Times New Roman"/>
        </w:rPr>
        <w:t>tireless</w:t>
      </w:r>
      <w:r w:rsidR="00596085" w:rsidRPr="006D5A1A">
        <w:rPr>
          <w:rFonts w:asciiTheme="majorHAnsi" w:hAnsiTheme="majorHAnsi" w:cs="Times New Roman"/>
        </w:rPr>
        <w:t xml:space="preserve"> efforts to ensure his son’s enlistment in the Irish Guards, despite his severe </w:t>
      </w:r>
      <w:r w:rsidR="00EC1DE1" w:rsidRPr="006D5A1A">
        <w:rPr>
          <w:rFonts w:asciiTheme="majorHAnsi" w:hAnsiTheme="majorHAnsi" w:cs="Times New Roman"/>
        </w:rPr>
        <w:t>eyesight</w:t>
      </w:r>
      <w:r w:rsidR="00596085" w:rsidRPr="006D5A1A">
        <w:rPr>
          <w:rFonts w:asciiTheme="majorHAnsi" w:hAnsiTheme="majorHAnsi" w:cs="Times New Roman"/>
        </w:rPr>
        <w:t xml:space="preserve"> difficulties. The poem comprises of two voices that question and answer, mirroring the rhythm of the tide as it ebbs and flows. </w:t>
      </w:r>
      <w:r w:rsidR="00EC1DE1" w:rsidRPr="006D5A1A">
        <w:rPr>
          <w:rFonts w:asciiTheme="majorHAnsi" w:hAnsiTheme="majorHAnsi" w:cs="Times New Roman"/>
        </w:rPr>
        <w:t>It is a work that reflects upon</w:t>
      </w:r>
      <w:r w:rsidR="00596085" w:rsidRPr="006D5A1A">
        <w:rPr>
          <w:rFonts w:asciiTheme="majorHAnsi" w:hAnsiTheme="majorHAnsi" w:cs="Times New Roman"/>
        </w:rPr>
        <w:t xml:space="preserve"> the tragic dilemma for many families whos</w:t>
      </w:r>
      <w:r w:rsidR="00EC1DE1" w:rsidRPr="006D5A1A">
        <w:rPr>
          <w:rFonts w:asciiTheme="majorHAnsi" w:hAnsiTheme="majorHAnsi" w:cs="Times New Roman"/>
        </w:rPr>
        <w:t>e sons were ‘missing in action’</w:t>
      </w:r>
      <w:r w:rsidR="007B5C67" w:rsidRPr="006D5A1A">
        <w:rPr>
          <w:rFonts w:asciiTheme="majorHAnsi" w:hAnsiTheme="majorHAnsi" w:cs="Times New Roman"/>
        </w:rPr>
        <w:t>. The dissertation</w:t>
      </w:r>
      <w:r w:rsidR="00EC1DE1" w:rsidRPr="006D5A1A">
        <w:rPr>
          <w:rFonts w:asciiTheme="majorHAnsi" w:hAnsiTheme="majorHAnsi" w:cs="Times New Roman"/>
        </w:rPr>
        <w:t xml:space="preserve"> will consider </w:t>
      </w:r>
      <w:r w:rsidR="007B5C67" w:rsidRPr="006D5A1A">
        <w:rPr>
          <w:rFonts w:asciiTheme="majorHAnsi" w:hAnsiTheme="majorHAnsi" w:cs="Times New Roman"/>
        </w:rPr>
        <w:t xml:space="preserve">through artistic representations </w:t>
      </w:r>
      <w:r w:rsidR="00EC1DE1" w:rsidRPr="006D5A1A">
        <w:rPr>
          <w:rFonts w:asciiTheme="majorHAnsi" w:hAnsiTheme="majorHAnsi" w:cs="Times New Roman"/>
        </w:rPr>
        <w:t>how trauma and the overwhelming effects of grief affect</w:t>
      </w:r>
      <w:r w:rsidR="007B5C67" w:rsidRPr="006D5A1A">
        <w:rPr>
          <w:rFonts w:asciiTheme="majorHAnsi" w:hAnsiTheme="majorHAnsi" w:cs="Times New Roman"/>
        </w:rPr>
        <w:t>ed</w:t>
      </w:r>
      <w:r w:rsidR="00EC1DE1" w:rsidRPr="006D5A1A">
        <w:rPr>
          <w:rFonts w:asciiTheme="majorHAnsi" w:hAnsiTheme="majorHAnsi" w:cs="Times New Roman"/>
        </w:rPr>
        <w:t xml:space="preserve"> the families of the fallen. </w:t>
      </w:r>
    </w:p>
    <w:p w14:paraId="5AA33F7F" w14:textId="3D46B6E1" w:rsidR="003B0117" w:rsidRPr="006D5A1A" w:rsidRDefault="00F07822" w:rsidP="003B0117">
      <w:pPr>
        <w:spacing w:line="480" w:lineRule="auto"/>
        <w:ind w:firstLine="720"/>
        <w:jc w:val="both"/>
        <w:rPr>
          <w:rFonts w:asciiTheme="majorHAnsi" w:hAnsiTheme="majorHAnsi" w:cs="Times New Roman"/>
        </w:rPr>
      </w:pPr>
      <w:r w:rsidRPr="006D5A1A">
        <w:rPr>
          <w:rFonts w:asciiTheme="majorHAnsi" w:hAnsiTheme="majorHAnsi" w:cs="Times New Roman"/>
        </w:rPr>
        <w:t xml:space="preserve">The sculptor Henry Moore in his ‘shelter sketches’ also offers a portrayal of trauma on the home front. Working in pencil and ink, rather than sculpture, Moore was originally commissioned by </w:t>
      </w:r>
      <w:r w:rsidR="00EC1DE1" w:rsidRPr="006D5A1A">
        <w:rPr>
          <w:rFonts w:asciiTheme="majorHAnsi" w:hAnsiTheme="majorHAnsi" w:cs="Times New Roman"/>
        </w:rPr>
        <w:t xml:space="preserve">the British Government </w:t>
      </w:r>
      <w:r w:rsidRPr="006D5A1A">
        <w:rPr>
          <w:rFonts w:asciiTheme="majorHAnsi" w:hAnsiTheme="majorHAnsi" w:cs="Times New Roman"/>
        </w:rPr>
        <w:t xml:space="preserve">to produce propaganda images that depicted </w:t>
      </w:r>
      <w:r w:rsidR="00EC1DE1" w:rsidRPr="006D5A1A">
        <w:rPr>
          <w:rFonts w:asciiTheme="majorHAnsi" w:hAnsiTheme="majorHAnsi" w:cs="Times New Roman"/>
        </w:rPr>
        <w:t>stoicism and fortitude of the British against immi</w:t>
      </w:r>
      <w:r w:rsidRPr="006D5A1A">
        <w:rPr>
          <w:rFonts w:asciiTheme="majorHAnsi" w:hAnsiTheme="majorHAnsi" w:cs="Times New Roman"/>
        </w:rPr>
        <w:t xml:space="preserve">nent attack from the Luftwaffe. However, his drawings </w:t>
      </w:r>
      <w:r w:rsidR="00EC1DE1" w:rsidRPr="006D5A1A">
        <w:rPr>
          <w:rFonts w:asciiTheme="majorHAnsi" w:hAnsiTheme="majorHAnsi" w:cs="Times New Roman"/>
        </w:rPr>
        <w:t xml:space="preserve">reveal far more troubling notions of </w:t>
      </w:r>
      <w:r w:rsidRPr="006D5A1A">
        <w:rPr>
          <w:rFonts w:asciiTheme="majorHAnsi" w:hAnsiTheme="majorHAnsi" w:cs="Times New Roman"/>
        </w:rPr>
        <w:t>trauma</w:t>
      </w:r>
      <w:r w:rsidR="00EC1DE1" w:rsidRPr="006D5A1A">
        <w:rPr>
          <w:rFonts w:asciiTheme="majorHAnsi" w:hAnsiTheme="majorHAnsi" w:cs="Times New Roman"/>
        </w:rPr>
        <w:t>,</w:t>
      </w:r>
      <w:r w:rsidRPr="006D5A1A">
        <w:rPr>
          <w:rFonts w:asciiTheme="majorHAnsi" w:hAnsiTheme="majorHAnsi" w:cs="Times New Roman"/>
        </w:rPr>
        <w:t xml:space="preserve"> incapacity and helplessness in nightmarish scenes of sprawling bodies in the London Underground as if corpses in a crypt</w:t>
      </w:r>
      <w:r w:rsidR="003B0117" w:rsidRPr="006D5A1A">
        <w:rPr>
          <w:rFonts w:asciiTheme="majorHAnsi" w:hAnsiTheme="majorHAnsi" w:cs="Times New Roman"/>
        </w:rPr>
        <w:t xml:space="preserve"> (Fig 4.)</w:t>
      </w:r>
      <w:r w:rsidRPr="006D5A1A">
        <w:rPr>
          <w:rFonts w:asciiTheme="majorHAnsi" w:hAnsiTheme="majorHAnsi" w:cs="Times New Roman"/>
        </w:rPr>
        <w:t>. It is a solemn medi</w:t>
      </w:r>
      <w:r w:rsidR="00765C0E" w:rsidRPr="006D5A1A">
        <w:rPr>
          <w:rFonts w:asciiTheme="majorHAnsi" w:hAnsiTheme="majorHAnsi" w:cs="Times New Roman"/>
        </w:rPr>
        <w:t>t</w:t>
      </w:r>
      <w:r w:rsidRPr="006D5A1A">
        <w:rPr>
          <w:rFonts w:asciiTheme="majorHAnsi" w:hAnsiTheme="majorHAnsi" w:cs="Times New Roman"/>
        </w:rPr>
        <w:t>ation on trauma from the bowels of a city and it would influence much of Moore’s later work.</w:t>
      </w:r>
    </w:p>
    <w:p w14:paraId="78EB16E5" w14:textId="77777777" w:rsidR="008773FB" w:rsidRDefault="008773FB" w:rsidP="008773FB">
      <w:pPr>
        <w:keepNext/>
        <w:spacing w:line="480" w:lineRule="auto"/>
        <w:jc w:val="center"/>
      </w:pPr>
      <w:r w:rsidRPr="008773FB">
        <w:rPr>
          <w:rFonts w:asciiTheme="majorHAnsi" w:hAnsiTheme="majorHAnsi" w:cs="Times New Roman"/>
        </w:rPr>
        <w:drawing>
          <wp:inline distT="0" distB="0" distL="0" distR="0" wp14:anchorId="792D8F55" wp14:editId="3B75308D">
            <wp:extent cx="2346975" cy="2631440"/>
            <wp:effectExtent l="0" t="0" r="0" b="1016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351806" cy="2636857"/>
                    </a:xfrm>
                    <a:prstGeom prst="rect">
                      <a:avLst/>
                    </a:prstGeom>
                  </pic:spPr>
                </pic:pic>
              </a:graphicData>
            </a:graphic>
          </wp:inline>
        </w:drawing>
      </w:r>
    </w:p>
    <w:p w14:paraId="2457E2F8" w14:textId="2423F719" w:rsidR="008773FB" w:rsidRPr="008773FB" w:rsidRDefault="008773FB" w:rsidP="008773FB">
      <w:pPr>
        <w:pStyle w:val="Caption"/>
        <w:jc w:val="center"/>
        <w:rPr>
          <w:i w:val="0"/>
        </w:rPr>
      </w:pPr>
      <w:r w:rsidRPr="008773FB">
        <w:rPr>
          <w:i w:val="0"/>
        </w:rPr>
        <w:t xml:space="preserve">Fig </w:t>
      </w:r>
      <w:r w:rsidRPr="008773FB">
        <w:rPr>
          <w:i w:val="0"/>
        </w:rPr>
        <w:fldChar w:fldCharType="begin"/>
      </w:r>
      <w:r w:rsidRPr="008773FB">
        <w:rPr>
          <w:i w:val="0"/>
        </w:rPr>
        <w:instrText xml:space="preserve"> SEQ Figure \* ARABIC </w:instrText>
      </w:r>
      <w:r w:rsidRPr="008773FB">
        <w:rPr>
          <w:i w:val="0"/>
        </w:rPr>
        <w:fldChar w:fldCharType="separate"/>
      </w:r>
      <w:r w:rsidR="007E14E7">
        <w:rPr>
          <w:i w:val="0"/>
          <w:noProof/>
        </w:rPr>
        <w:t>4</w:t>
      </w:r>
      <w:r w:rsidRPr="008773FB">
        <w:rPr>
          <w:i w:val="0"/>
        </w:rPr>
        <w:fldChar w:fldCharType="end"/>
      </w:r>
      <w:r w:rsidRPr="008773FB">
        <w:rPr>
          <w:i w:val="0"/>
        </w:rPr>
        <w:t>. Tube Shelter Perspective (1941).</w:t>
      </w:r>
    </w:p>
    <w:p w14:paraId="5CE2BD96" w14:textId="5AAAFCBD" w:rsidR="003B0117" w:rsidRPr="008773FB" w:rsidRDefault="008773FB" w:rsidP="008773FB">
      <w:pPr>
        <w:pStyle w:val="Caption"/>
        <w:jc w:val="center"/>
        <w:rPr>
          <w:rFonts w:asciiTheme="majorHAnsi" w:hAnsiTheme="majorHAnsi" w:cs="Times New Roman"/>
          <w:i w:val="0"/>
        </w:rPr>
      </w:pPr>
      <w:r w:rsidRPr="008773FB">
        <w:rPr>
          <w:i w:val="0"/>
        </w:rPr>
        <w:t xml:space="preserve"> Henry Moore.</w:t>
      </w:r>
    </w:p>
    <w:p w14:paraId="12CB3BA6" w14:textId="77777777" w:rsidR="008773FB" w:rsidRDefault="003B0117" w:rsidP="00490FBC">
      <w:pPr>
        <w:spacing w:line="480" w:lineRule="auto"/>
        <w:jc w:val="both"/>
        <w:rPr>
          <w:rFonts w:asciiTheme="majorHAnsi" w:hAnsiTheme="majorHAnsi" w:cs="Times New Roman"/>
        </w:rPr>
      </w:pPr>
      <w:r>
        <w:rPr>
          <w:rFonts w:asciiTheme="majorHAnsi" w:hAnsiTheme="majorHAnsi" w:cs="Times New Roman"/>
        </w:rPr>
        <w:tab/>
      </w:r>
    </w:p>
    <w:p w14:paraId="19319654" w14:textId="644FF195" w:rsidR="005C054B" w:rsidRPr="006D5A1A" w:rsidRDefault="008773FB" w:rsidP="00490FBC">
      <w:pPr>
        <w:spacing w:line="480" w:lineRule="auto"/>
        <w:jc w:val="both"/>
        <w:rPr>
          <w:rFonts w:asciiTheme="majorHAnsi" w:hAnsiTheme="majorHAnsi" w:cs="Times New Roman"/>
        </w:rPr>
      </w:pPr>
      <w:r>
        <w:rPr>
          <w:rFonts w:asciiTheme="majorHAnsi" w:hAnsiTheme="majorHAnsi" w:cs="Times New Roman"/>
        </w:rPr>
        <w:tab/>
      </w:r>
      <w:r w:rsidR="00DA32B3" w:rsidRPr="006D5A1A">
        <w:rPr>
          <w:rFonts w:asciiTheme="majorHAnsi" w:hAnsiTheme="majorHAnsi" w:cs="Times New Roman"/>
        </w:rPr>
        <w:t xml:space="preserve">The theme of trauma is </w:t>
      </w:r>
      <w:r w:rsidR="00F07822" w:rsidRPr="006D5A1A">
        <w:rPr>
          <w:rFonts w:asciiTheme="majorHAnsi" w:hAnsiTheme="majorHAnsi" w:cs="Times New Roman"/>
        </w:rPr>
        <w:t>also explored within the genre of the Vie</w:t>
      </w:r>
      <w:r w:rsidR="00DA32B3" w:rsidRPr="006D5A1A">
        <w:rPr>
          <w:rFonts w:asciiTheme="majorHAnsi" w:hAnsiTheme="majorHAnsi" w:cs="Times New Roman"/>
        </w:rPr>
        <w:t>tnam movie. In what can be seen as one</w:t>
      </w:r>
      <w:r w:rsidR="00F07822" w:rsidRPr="006D5A1A">
        <w:rPr>
          <w:rFonts w:asciiTheme="majorHAnsi" w:hAnsiTheme="majorHAnsi" w:cs="Times New Roman"/>
        </w:rPr>
        <w:t xml:space="preserve"> of the darkest cha</w:t>
      </w:r>
      <w:r w:rsidR="00DA32B3" w:rsidRPr="006D5A1A">
        <w:rPr>
          <w:rFonts w:asciiTheme="majorHAnsi" w:hAnsiTheme="majorHAnsi" w:cs="Times New Roman"/>
        </w:rPr>
        <w:t>pters of American life, Hollywood</w:t>
      </w:r>
      <w:r w:rsidR="00F07822" w:rsidRPr="006D5A1A">
        <w:rPr>
          <w:rFonts w:asciiTheme="majorHAnsi" w:hAnsiTheme="majorHAnsi" w:cs="Times New Roman"/>
        </w:rPr>
        <w:t xml:space="preserve"> </w:t>
      </w:r>
      <w:r w:rsidR="00DA32B3" w:rsidRPr="006D5A1A">
        <w:rPr>
          <w:rFonts w:asciiTheme="majorHAnsi" w:hAnsiTheme="majorHAnsi" w:cs="Times New Roman"/>
        </w:rPr>
        <w:t>endeavored</w:t>
      </w:r>
      <w:r w:rsidR="00F07822" w:rsidRPr="006D5A1A">
        <w:rPr>
          <w:rFonts w:asciiTheme="majorHAnsi" w:hAnsiTheme="majorHAnsi" w:cs="Times New Roman"/>
        </w:rPr>
        <w:t xml:space="preserve"> to </w:t>
      </w:r>
      <w:r w:rsidR="00DA32B3" w:rsidRPr="006D5A1A">
        <w:rPr>
          <w:rFonts w:asciiTheme="majorHAnsi" w:hAnsiTheme="majorHAnsi" w:cs="Times New Roman"/>
        </w:rPr>
        <w:t>scrutinize</w:t>
      </w:r>
      <w:r w:rsidR="00F07822" w:rsidRPr="006D5A1A">
        <w:rPr>
          <w:rFonts w:asciiTheme="majorHAnsi" w:hAnsiTheme="majorHAnsi" w:cs="Times New Roman"/>
        </w:rPr>
        <w:t xml:space="preserve"> the </w:t>
      </w:r>
      <w:r w:rsidR="00DA32B3" w:rsidRPr="006D5A1A">
        <w:rPr>
          <w:rFonts w:asciiTheme="majorHAnsi" w:hAnsiTheme="majorHAnsi" w:cs="Times New Roman"/>
        </w:rPr>
        <w:t>sense of</w:t>
      </w:r>
      <w:r w:rsidR="00F07822" w:rsidRPr="006D5A1A">
        <w:rPr>
          <w:rFonts w:asciiTheme="majorHAnsi" w:hAnsiTheme="majorHAnsi" w:cs="Times New Roman"/>
        </w:rPr>
        <w:t xml:space="preserve"> public trauma </w:t>
      </w:r>
      <w:r w:rsidR="00DA32B3" w:rsidRPr="006D5A1A">
        <w:rPr>
          <w:rFonts w:asciiTheme="majorHAnsi" w:hAnsiTheme="majorHAnsi" w:cs="Times New Roman"/>
        </w:rPr>
        <w:t xml:space="preserve">caused by the losses suffered during the </w:t>
      </w:r>
      <w:r w:rsidR="00F07822" w:rsidRPr="006D5A1A">
        <w:rPr>
          <w:rFonts w:asciiTheme="majorHAnsi" w:hAnsiTheme="majorHAnsi" w:cs="Times New Roman"/>
        </w:rPr>
        <w:t xml:space="preserve">conflict. Such was the public mood of disillusionment, </w:t>
      </w:r>
      <w:r w:rsidR="00DA32B3" w:rsidRPr="006D5A1A">
        <w:rPr>
          <w:rFonts w:asciiTheme="majorHAnsi" w:hAnsiTheme="majorHAnsi" w:cs="Times New Roman"/>
        </w:rPr>
        <w:t xml:space="preserve">my dissertation will consider the factors that meant Vietnam was largely ignored by Hollywood for nearly a decade. It will consider how </w:t>
      </w:r>
      <w:r w:rsidR="00F07822" w:rsidRPr="006D5A1A">
        <w:rPr>
          <w:rFonts w:asciiTheme="majorHAnsi" w:hAnsiTheme="majorHAnsi" w:cs="Times New Roman"/>
        </w:rPr>
        <w:t xml:space="preserve">Michael Cimino’s </w:t>
      </w:r>
      <w:r w:rsidR="00F07822" w:rsidRPr="006D5A1A">
        <w:rPr>
          <w:rFonts w:asciiTheme="majorHAnsi" w:hAnsiTheme="majorHAnsi" w:cs="Times New Roman"/>
          <w:i/>
        </w:rPr>
        <w:t xml:space="preserve">The Deer Hunter </w:t>
      </w:r>
      <w:r w:rsidR="00F07822" w:rsidRPr="006D5A1A">
        <w:rPr>
          <w:rFonts w:asciiTheme="majorHAnsi" w:hAnsiTheme="majorHAnsi" w:cs="Times New Roman"/>
        </w:rPr>
        <w:t xml:space="preserve">(1978) </w:t>
      </w:r>
      <w:r w:rsidR="008A4565">
        <w:rPr>
          <w:rFonts w:asciiTheme="majorHAnsi" w:hAnsiTheme="majorHAnsi" w:cs="Times New Roman"/>
        </w:rPr>
        <w:t xml:space="preserve">(Fig. 5) </w:t>
      </w:r>
      <w:r w:rsidR="00DA32B3" w:rsidRPr="006D5A1A">
        <w:rPr>
          <w:rFonts w:asciiTheme="majorHAnsi" w:hAnsiTheme="majorHAnsi" w:cs="Times New Roman"/>
        </w:rPr>
        <w:t xml:space="preserve">was the first movie to reject </w:t>
      </w:r>
      <w:r w:rsidR="00F07822" w:rsidRPr="006D5A1A">
        <w:rPr>
          <w:rFonts w:asciiTheme="majorHAnsi" w:hAnsiTheme="majorHAnsi" w:cs="Times New Roman"/>
        </w:rPr>
        <w:t>the xenophobic traditions of the Hollywood war movie</w:t>
      </w:r>
      <w:r w:rsidR="00DA32B3" w:rsidRPr="006D5A1A">
        <w:rPr>
          <w:rFonts w:asciiTheme="majorHAnsi" w:hAnsiTheme="majorHAnsi" w:cs="Times New Roman"/>
        </w:rPr>
        <w:t xml:space="preserve"> and how this film and </w:t>
      </w:r>
      <w:r w:rsidR="00490FBC" w:rsidRPr="006D5A1A">
        <w:rPr>
          <w:rFonts w:asciiTheme="majorHAnsi" w:hAnsiTheme="majorHAnsi" w:cs="Times New Roman"/>
        </w:rPr>
        <w:t>Oliver</w:t>
      </w:r>
      <w:r w:rsidR="00DA32B3" w:rsidRPr="006D5A1A">
        <w:rPr>
          <w:rFonts w:asciiTheme="majorHAnsi" w:hAnsiTheme="majorHAnsi" w:cs="Times New Roman"/>
        </w:rPr>
        <w:t xml:space="preserve"> Stone’s, </w:t>
      </w:r>
      <w:proofErr w:type="gramStart"/>
      <w:r w:rsidR="00F07822" w:rsidRPr="006D5A1A">
        <w:rPr>
          <w:rFonts w:asciiTheme="majorHAnsi" w:hAnsiTheme="majorHAnsi" w:cs="Times New Roman"/>
          <w:i/>
        </w:rPr>
        <w:t>Born</w:t>
      </w:r>
      <w:proofErr w:type="gramEnd"/>
      <w:r w:rsidR="00F07822" w:rsidRPr="006D5A1A">
        <w:rPr>
          <w:rFonts w:asciiTheme="majorHAnsi" w:hAnsiTheme="majorHAnsi" w:cs="Times New Roman"/>
          <w:i/>
        </w:rPr>
        <w:t xml:space="preserve"> on the Fourth of July </w:t>
      </w:r>
      <w:r w:rsidR="00DA32B3" w:rsidRPr="006D5A1A">
        <w:rPr>
          <w:rFonts w:asciiTheme="majorHAnsi" w:hAnsiTheme="majorHAnsi" w:cs="Times New Roman"/>
        </w:rPr>
        <w:t>(1989) scrutinizes</w:t>
      </w:r>
      <w:r w:rsidR="001834D3" w:rsidRPr="006D5A1A">
        <w:rPr>
          <w:rFonts w:asciiTheme="majorHAnsi" w:hAnsiTheme="majorHAnsi" w:cs="Times New Roman"/>
        </w:rPr>
        <w:t xml:space="preserve"> trauma through the eyes of </w:t>
      </w:r>
      <w:r w:rsidR="00F07822" w:rsidRPr="006D5A1A">
        <w:rPr>
          <w:rFonts w:asciiTheme="majorHAnsi" w:hAnsiTheme="majorHAnsi" w:cs="Times New Roman"/>
        </w:rPr>
        <w:t>war veteran</w:t>
      </w:r>
      <w:r w:rsidR="001834D3" w:rsidRPr="006D5A1A">
        <w:rPr>
          <w:rFonts w:asciiTheme="majorHAnsi" w:hAnsiTheme="majorHAnsi" w:cs="Times New Roman"/>
        </w:rPr>
        <w:t>s.</w:t>
      </w:r>
    </w:p>
    <w:p w14:paraId="7301659E" w14:textId="77777777" w:rsidR="00D55B4B" w:rsidRDefault="00D55B4B" w:rsidP="00D55B4B">
      <w:pPr>
        <w:keepNext/>
        <w:spacing w:line="480" w:lineRule="auto"/>
        <w:jc w:val="center"/>
      </w:pPr>
      <w:r w:rsidRPr="00D55B4B">
        <w:rPr>
          <w:rFonts w:asciiTheme="majorHAnsi" w:hAnsiTheme="majorHAnsi" w:cs="Times New Roman"/>
        </w:rPr>
        <w:drawing>
          <wp:inline distT="0" distB="0" distL="0" distR="0" wp14:anchorId="449DA2DE" wp14:editId="5B38E284">
            <wp:extent cx="3329036" cy="1488440"/>
            <wp:effectExtent l="0" t="0" r="0"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49070" cy="1497397"/>
                    </a:xfrm>
                    <a:prstGeom prst="rect">
                      <a:avLst/>
                    </a:prstGeom>
                  </pic:spPr>
                </pic:pic>
              </a:graphicData>
            </a:graphic>
          </wp:inline>
        </w:drawing>
      </w:r>
    </w:p>
    <w:p w14:paraId="328FABFF" w14:textId="600E63A6" w:rsidR="00D55B4B" w:rsidRPr="00D55B4B" w:rsidRDefault="00D55B4B" w:rsidP="00D55B4B">
      <w:pPr>
        <w:pStyle w:val="Caption"/>
        <w:jc w:val="center"/>
        <w:rPr>
          <w:i w:val="0"/>
        </w:rPr>
      </w:pPr>
      <w:r w:rsidRPr="00D55B4B">
        <w:rPr>
          <w:i w:val="0"/>
        </w:rPr>
        <w:t xml:space="preserve">Figure </w:t>
      </w:r>
      <w:r w:rsidRPr="00D55B4B">
        <w:rPr>
          <w:i w:val="0"/>
        </w:rPr>
        <w:fldChar w:fldCharType="begin"/>
      </w:r>
      <w:r w:rsidRPr="00D55B4B">
        <w:rPr>
          <w:i w:val="0"/>
        </w:rPr>
        <w:instrText xml:space="preserve"> SEQ Figure \* ARABIC </w:instrText>
      </w:r>
      <w:r w:rsidRPr="00D55B4B">
        <w:rPr>
          <w:i w:val="0"/>
        </w:rPr>
        <w:fldChar w:fldCharType="separate"/>
      </w:r>
      <w:r w:rsidR="007E14E7">
        <w:rPr>
          <w:i w:val="0"/>
          <w:noProof/>
        </w:rPr>
        <w:t>5</w:t>
      </w:r>
      <w:r w:rsidRPr="00D55B4B">
        <w:rPr>
          <w:i w:val="0"/>
        </w:rPr>
        <w:fldChar w:fldCharType="end"/>
      </w:r>
      <w:r w:rsidRPr="00D55B4B">
        <w:rPr>
          <w:i w:val="0"/>
        </w:rPr>
        <w:t>. The Deer</w:t>
      </w:r>
      <w:r w:rsidR="0080166A">
        <w:rPr>
          <w:i w:val="0"/>
        </w:rPr>
        <w:t xml:space="preserve"> H</w:t>
      </w:r>
      <w:r w:rsidRPr="00D55B4B">
        <w:rPr>
          <w:i w:val="0"/>
        </w:rPr>
        <w:t>unter (1977)</w:t>
      </w:r>
    </w:p>
    <w:p w14:paraId="1CA4BD84" w14:textId="2CB0339E" w:rsidR="008773FB" w:rsidRPr="00D55B4B" w:rsidRDefault="00D55B4B" w:rsidP="00D55B4B">
      <w:pPr>
        <w:pStyle w:val="Caption"/>
        <w:jc w:val="center"/>
        <w:rPr>
          <w:rFonts w:asciiTheme="majorHAnsi" w:hAnsiTheme="majorHAnsi" w:cs="Times New Roman"/>
          <w:i w:val="0"/>
        </w:rPr>
      </w:pPr>
      <w:r>
        <w:rPr>
          <w:i w:val="0"/>
        </w:rPr>
        <w:t xml:space="preserve"> D</w:t>
      </w:r>
      <w:r w:rsidRPr="00D55B4B">
        <w:rPr>
          <w:i w:val="0"/>
        </w:rPr>
        <w:t>ir. Michael Cimino</w:t>
      </w:r>
    </w:p>
    <w:p w14:paraId="6BDE9057" w14:textId="77777777" w:rsidR="003A1DD0" w:rsidRPr="001834D3" w:rsidRDefault="003A1DD0" w:rsidP="00490FBC">
      <w:pPr>
        <w:spacing w:line="480" w:lineRule="auto"/>
        <w:jc w:val="both"/>
        <w:rPr>
          <w:rFonts w:asciiTheme="majorHAnsi" w:hAnsiTheme="majorHAnsi" w:cs="Times New Roman"/>
        </w:rPr>
      </w:pPr>
    </w:p>
    <w:p w14:paraId="1E60DA80" w14:textId="54544401" w:rsidR="005C054B" w:rsidRDefault="00B56028" w:rsidP="00490FBC">
      <w:pPr>
        <w:jc w:val="both"/>
        <w:rPr>
          <w:rFonts w:asciiTheme="majorHAnsi" w:eastAsia="Times New Roman" w:hAnsiTheme="majorHAnsi" w:cs="Times New Roman"/>
          <w:b/>
          <w:lang w:val="en-GB"/>
        </w:rPr>
      </w:pPr>
      <w:r w:rsidRPr="00043E5D">
        <w:rPr>
          <w:rFonts w:asciiTheme="majorHAnsi" w:eastAsia="Times New Roman" w:hAnsiTheme="majorHAnsi" w:cs="Times New Roman"/>
          <w:b/>
          <w:lang w:val="en-GB"/>
        </w:rPr>
        <w:t>Vanquish</w:t>
      </w:r>
      <w:r w:rsidR="000B2FEA">
        <w:rPr>
          <w:rFonts w:asciiTheme="majorHAnsi" w:eastAsia="Times New Roman" w:hAnsiTheme="majorHAnsi" w:cs="Times New Roman"/>
          <w:b/>
          <w:lang w:val="en-GB"/>
        </w:rPr>
        <w:t xml:space="preserve"> </w:t>
      </w:r>
    </w:p>
    <w:p w14:paraId="763E1192" w14:textId="77777777" w:rsidR="001834D3" w:rsidRDefault="001834D3" w:rsidP="00490FBC">
      <w:pPr>
        <w:jc w:val="both"/>
        <w:rPr>
          <w:rFonts w:asciiTheme="majorHAnsi" w:eastAsia="Times New Roman" w:hAnsiTheme="majorHAnsi" w:cs="Times New Roman"/>
          <w:b/>
          <w:lang w:val="en-GB"/>
        </w:rPr>
      </w:pPr>
    </w:p>
    <w:p w14:paraId="4634F85D" w14:textId="02330F37" w:rsidR="001834D3" w:rsidRPr="006D5A1A" w:rsidRDefault="001834D3" w:rsidP="00490FBC">
      <w:pPr>
        <w:spacing w:line="480" w:lineRule="auto"/>
        <w:jc w:val="both"/>
        <w:rPr>
          <w:rFonts w:asciiTheme="majorHAnsi" w:eastAsia="Times New Roman" w:hAnsiTheme="majorHAnsi" w:cs="Times New Roman"/>
          <w:lang w:val="en-GB"/>
        </w:rPr>
      </w:pPr>
      <w:r>
        <w:rPr>
          <w:rFonts w:asciiTheme="majorHAnsi" w:eastAsia="Times New Roman" w:hAnsiTheme="majorHAnsi" w:cs="Times New Roman"/>
          <w:b/>
          <w:lang w:val="en-GB"/>
        </w:rPr>
        <w:tab/>
      </w:r>
      <w:r w:rsidRPr="006D5A1A">
        <w:rPr>
          <w:rFonts w:asciiTheme="majorHAnsi" w:eastAsia="Times New Roman" w:hAnsiTheme="majorHAnsi" w:cs="Times New Roman"/>
          <w:lang w:val="en-GB"/>
        </w:rPr>
        <w:t>My</w:t>
      </w:r>
      <w:r w:rsidR="002D7A42" w:rsidRPr="006D5A1A">
        <w:rPr>
          <w:rFonts w:asciiTheme="majorHAnsi" w:eastAsia="Times New Roman" w:hAnsiTheme="majorHAnsi" w:cs="Times New Roman"/>
          <w:lang w:val="en-GB"/>
        </w:rPr>
        <w:t xml:space="preserve"> third key word is Vanquish. My</w:t>
      </w:r>
      <w:r w:rsidRPr="006D5A1A">
        <w:rPr>
          <w:rFonts w:asciiTheme="majorHAnsi" w:eastAsia="Times New Roman" w:hAnsiTheme="majorHAnsi" w:cs="Times New Roman"/>
          <w:lang w:val="en-GB"/>
        </w:rPr>
        <w:t xml:space="preserve"> research will specifically consider how the vanished, losers and </w:t>
      </w:r>
      <w:r w:rsidR="002D7A42" w:rsidRPr="006D5A1A">
        <w:rPr>
          <w:rFonts w:asciiTheme="majorHAnsi" w:eastAsia="Times New Roman" w:hAnsiTheme="majorHAnsi" w:cs="Times New Roman"/>
          <w:lang w:val="en-GB"/>
        </w:rPr>
        <w:t xml:space="preserve">the captured </w:t>
      </w:r>
      <w:r w:rsidR="000D172B">
        <w:rPr>
          <w:rFonts w:asciiTheme="majorHAnsi" w:eastAsia="Times New Roman" w:hAnsiTheme="majorHAnsi" w:cs="Times New Roman"/>
          <w:lang w:val="en-GB"/>
        </w:rPr>
        <w:t xml:space="preserve">of conflict </w:t>
      </w:r>
      <w:r w:rsidR="002D7A42" w:rsidRPr="006D5A1A">
        <w:rPr>
          <w:rFonts w:asciiTheme="majorHAnsi" w:eastAsia="Times New Roman" w:hAnsiTheme="majorHAnsi" w:cs="Times New Roman"/>
          <w:lang w:val="en-GB"/>
        </w:rPr>
        <w:t xml:space="preserve">are represented. Continuing with the genre of moving image, I will consider three key works that each </w:t>
      </w:r>
      <w:r w:rsidR="00490FBC" w:rsidRPr="006D5A1A">
        <w:rPr>
          <w:rFonts w:asciiTheme="majorHAnsi" w:eastAsia="Times New Roman" w:hAnsiTheme="majorHAnsi" w:cs="Times New Roman"/>
          <w:lang w:val="en-GB"/>
        </w:rPr>
        <w:t>has</w:t>
      </w:r>
      <w:r w:rsidR="002D7A42" w:rsidRPr="006D5A1A">
        <w:rPr>
          <w:rFonts w:asciiTheme="majorHAnsi" w:eastAsia="Times New Roman" w:hAnsiTheme="majorHAnsi" w:cs="Times New Roman"/>
          <w:lang w:val="en-GB"/>
        </w:rPr>
        <w:t xml:space="preserve"> a distinct perspective. The works </w:t>
      </w:r>
      <w:r w:rsidR="00023313" w:rsidRPr="006D5A1A">
        <w:rPr>
          <w:rFonts w:asciiTheme="majorHAnsi" w:eastAsia="Times New Roman" w:hAnsiTheme="majorHAnsi" w:cs="Times New Roman"/>
          <w:lang w:val="en-GB"/>
        </w:rPr>
        <w:t xml:space="preserve">and texts </w:t>
      </w:r>
      <w:r w:rsidR="002D7A42" w:rsidRPr="006D5A1A">
        <w:rPr>
          <w:rFonts w:asciiTheme="majorHAnsi" w:eastAsia="Times New Roman" w:hAnsiTheme="majorHAnsi" w:cs="Times New Roman"/>
          <w:lang w:val="en-GB"/>
        </w:rPr>
        <w:t xml:space="preserve">considered will be the Spanish film, </w:t>
      </w:r>
      <w:r w:rsidR="002D7A42" w:rsidRPr="006D5A1A">
        <w:rPr>
          <w:rFonts w:asciiTheme="majorHAnsi" w:eastAsia="Times New Roman" w:hAnsiTheme="majorHAnsi" w:cs="Times New Roman"/>
          <w:i/>
          <w:lang w:val="en-GB"/>
        </w:rPr>
        <w:t xml:space="preserve">El Espiritu de la Comena / The Spirit of the Beehive </w:t>
      </w:r>
      <w:r w:rsidR="002D7A42" w:rsidRPr="006D5A1A">
        <w:rPr>
          <w:rFonts w:asciiTheme="majorHAnsi" w:eastAsia="Times New Roman" w:hAnsiTheme="majorHAnsi" w:cs="Times New Roman"/>
          <w:lang w:val="en-GB"/>
        </w:rPr>
        <w:t xml:space="preserve">(1973), the Italian film, </w:t>
      </w:r>
      <w:r w:rsidR="002D7A42" w:rsidRPr="006D5A1A">
        <w:rPr>
          <w:rFonts w:asciiTheme="majorHAnsi" w:eastAsia="Times New Roman" w:hAnsiTheme="majorHAnsi" w:cs="Times New Roman"/>
          <w:i/>
          <w:lang w:val="en-GB"/>
        </w:rPr>
        <w:t xml:space="preserve">La Vita a Bella / Life is Beautiful </w:t>
      </w:r>
      <w:r w:rsidR="002D7A42" w:rsidRPr="006D5A1A">
        <w:rPr>
          <w:rFonts w:asciiTheme="majorHAnsi" w:eastAsia="Times New Roman" w:hAnsiTheme="majorHAnsi" w:cs="Times New Roman"/>
          <w:lang w:val="en-GB"/>
        </w:rPr>
        <w:t xml:space="preserve">(1997) and the Iranian/French animated film </w:t>
      </w:r>
      <w:r w:rsidR="002D7A42" w:rsidRPr="006D5A1A">
        <w:rPr>
          <w:rFonts w:asciiTheme="majorHAnsi" w:eastAsia="Times New Roman" w:hAnsiTheme="majorHAnsi" w:cs="Times New Roman"/>
          <w:i/>
          <w:lang w:val="en-GB"/>
        </w:rPr>
        <w:t xml:space="preserve">Persepolis </w:t>
      </w:r>
      <w:r w:rsidR="002D7A42" w:rsidRPr="006D5A1A">
        <w:rPr>
          <w:rFonts w:asciiTheme="majorHAnsi" w:eastAsia="Times New Roman" w:hAnsiTheme="majorHAnsi" w:cs="Times New Roman"/>
          <w:lang w:val="en-GB"/>
        </w:rPr>
        <w:t>(2007).</w:t>
      </w:r>
    </w:p>
    <w:p w14:paraId="7EB9107B" w14:textId="589EC919" w:rsidR="00D55B4B" w:rsidRPr="006D5A1A" w:rsidRDefault="002D7A42" w:rsidP="00490FBC">
      <w:pPr>
        <w:spacing w:line="480" w:lineRule="auto"/>
        <w:jc w:val="both"/>
        <w:rPr>
          <w:rFonts w:asciiTheme="majorHAnsi" w:hAnsiTheme="majorHAnsi" w:cs="Times New Roman"/>
        </w:rPr>
      </w:pPr>
      <w:r w:rsidRPr="006D5A1A">
        <w:rPr>
          <w:rFonts w:asciiTheme="majorHAnsi" w:eastAsia="Times New Roman" w:hAnsiTheme="majorHAnsi" w:cs="Times New Roman"/>
          <w:lang w:val="en-GB"/>
        </w:rPr>
        <w:tab/>
      </w:r>
      <w:r w:rsidR="003E10F8" w:rsidRPr="006D5A1A">
        <w:rPr>
          <w:rFonts w:asciiTheme="majorHAnsi" w:eastAsia="Times New Roman" w:hAnsiTheme="majorHAnsi" w:cs="Times New Roman"/>
          <w:lang w:val="en-GB"/>
        </w:rPr>
        <w:t xml:space="preserve">In </w:t>
      </w:r>
      <w:r w:rsidR="003E10F8" w:rsidRPr="006D5A1A">
        <w:rPr>
          <w:rFonts w:asciiTheme="majorHAnsi" w:eastAsia="Times New Roman" w:hAnsiTheme="majorHAnsi" w:cs="Times New Roman"/>
          <w:i/>
          <w:lang w:val="en-GB"/>
        </w:rPr>
        <w:t xml:space="preserve">The Spirit of the Beehive </w:t>
      </w:r>
      <w:r w:rsidR="003E10F8" w:rsidRPr="006D5A1A">
        <w:rPr>
          <w:rFonts w:asciiTheme="majorHAnsi" w:eastAsia="Times New Roman" w:hAnsiTheme="majorHAnsi" w:cs="Times New Roman"/>
          <w:lang w:val="en-GB"/>
        </w:rPr>
        <w:t>(1973) we witness the point o</w:t>
      </w:r>
      <w:r w:rsidR="00765C0E" w:rsidRPr="006D5A1A">
        <w:rPr>
          <w:rFonts w:asciiTheme="majorHAnsi" w:eastAsia="Times New Roman" w:hAnsiTheme="majorHAnsi" w:cs="Times New Roman"/>
          <w:lang w:val="en-GB"/>
        </w:rPr>
        <w:t>f view of a little girl. Set in</w:t>
      </w:r>
      <w:r w:rsidR="003E10F8" w:rsidRPr="006D5A1A">
        <w:rPr>
          <w:rFonts w:asciiTheme="majorHAnsi" w:eastAsia="Times New Roman" w:hAnsiTheme="majorHAnsi" w:cs="Times New Roman"/>
          <w:lang w:val="en-GB"/>
        </w:rPr>
        <w:t xml:space="preserve"> an isolated community in Francoist Spain during the Spanish Civil War, Victor Erice provides a meditation on the subjugated and an endemic conspiracy of silence</w:t>
      </w:r>
      <w:r w:rsidR="00720263">
        <w:rPr>
          <w:rFonts w:asciiTheme="majorHAnsi" w:eastAsia="Times New Roman" w:hAnsiTheme="majorHAnsi" w:cs="Times New Roman"/>
          <w:lang w:val="en-GB"/>
        </w:rPr>
        <w:t xml:space="preserve"> amongst a community</w:t>
      </w:r>
      <w:r w:rsidR="003E10F8" w:rsidRPr="006D5A1A">
        <w:rPr>
          <w:rFonts w:asciiTheme="majorHAnsi" w:eastAsia="Times New Roman" w:hAnsiTheme="majorHAnsi" w:cs="Times New Roman"/>
          <w:lang w:val="en-GB"/>
        </w:rPr>
        <w:t xml:space="preserve">. It is a film that considers the vanquished and how such a society </w:t>
      </w:r>
      <w:r w:rsidR="00774D78">
        <w:rPr>
          <w:rFonts w:asciiTheme="majorHAnsi" w:eastAsia="Times New Roman" w:hAnsiTheme="majorHAnsi" w:cs="Times New Roman"/>
          <w:lang w:val="en-GB"/>
        </w:rPr>
        <w:t xml:space="preserve">may </w:t>
      </w:r>
      <w:r w:rsidR="003E10F8" w:rsidRPr="006D5A1A">
        <w:rPr>
          <w:rFonts w:asciiTheme="majorHAnsi" w:eastAsia="Times New Roman" w:hAnsiTheme="majorHAnsi" w:cs="Times New Roman"/>
          <w:lang w:val="en-GB"/>
        </w:rPr>
        <w:t xml:space="preserve">seek to </w:t>
      </w:r>
      <w:r w:rsidRPr="006D5A1A">
        <w:rPr>
          <w:rFonts w:asciiTheme="majorHAnsi" w:hAnsiTheme="majorHAnsi" w:cs="Times New Roman"/>
        </w:rPr>
        <w:t xml:space="preserve">come to terms with its past and </w:t>
      </w:r>
      <w:r w:rsidR="002C5002">
        <w:rPr>
          <w:rFonts w:asciiTheme="majorHAnsi" w:hAnsiTheme="majorHAnsi" w:cs="Times New Roman"/>
        </w:rPr>
        <w:t xml:space="preserve">its future </w:t>
      </w:r>
      <w:proofErr w:type="gramStart"/>
      <w:r w:rsidR="002C5002">
        <w:rPr>
          <w:rFonts w:asciiTheme="majorHAnsi" w:hAnsiTheme="majorHAnsi" w:cs="Times New Roman"/>
        </w:rPr>
        <w:t>And</w:t>
      </w:r>
      <w:proofErr w:type="gramEnd"/>
      <w:r w:rsidR="002C5002">
        <w:rPr>
          <w:rFonts w:asciiTheme="majorHAnsi" w:hAnsiTheme="majorHAnsi" w:cs="Times New Roman"/>
        </w:rPr>
        <w:t xml:space="preserve"> does this by exploring </w:t>
      </w:r>
      <w:r w:rsidR="003E10F8" w:rsidRPr="006D5A1A">
        <w:rPr>
          <w:rFonts w:asciiTheme="majorHAnsi" w:hAnsiTheme="majorHAnsi" w:cs="Times New Roman"/>
        </w:rPr>
        <w:t>the</w:t>
      </w:r>
      <w:r w:rsidRPr="006D5A1A">
        <w:rPr>
          <w:rFonts w:asciiTheme="majorHAnsi" w:hAnsiTheme="majorHAnsi" w:cs="Times New Roman"/>
        </w:rPr>
        <w:t xml:space="preserve"> relationship between </w:t>
      </w:r>
      <w:r w:rsidR="003E10F8" w:rsidRPr="006D5A1A">
        <w:rPr>
          <w:rFonts w:asciiTheme="majorHAnsi" w:hAnsiTheme="majorHAnsi" w:cs="Times New Roman"/>
        </w:rPr>
        <w:t>a</w:t>
      </w:r>
      <w:r w:rsidRPr="006D5A1A">
        <w:rPr>
          <w:rFonts w:asciiTheme="majorHAnsi" w:hAnsiTheme="majorHAnsi" w:cs="Times New Roman"/>
        </w:rPr>
        <w:t xml:space="preserve"> little girl </w:t>
      </w:r>
      <w:r w:rsidR="003E10F8" w:rsidRPr="006D5A1A">
        <w:rPr>
          <w:rFonts w:asciiTheme="majorHAnsi" w:hAnsiTheme="majorHAnsi" w:cs="Times New Roman"/>
        </w:rPr>
        <w:t xml:space="preserve">called </w:t>
      </w:r>
      <w:r w:rsidRPr="006D5A1A">
        <w:rPr>
          <w:rFonts w:asciiTheme="majorHAnsi" w:hAnsiTheme="majorHAnsi" w:cs="Times New Roman"/>
        </w:rPr>
        <w:t>Ana and her older sister Isobel</w:t>
      </w:r>
      <w:r w:rsidR="002C5002">
        <w:rPr>
          <w:rFonts w:asciiTheme="majorHAnsi" w:hAnsiTheme="majorHAnsi" w:cs="Times New Roman"/>
        </w:rPr>
        <w:t xml:space="preserve"> (Fig.6)</w:t>
      </w:r>
      <w:r w:rsidR="003E10F8" w:rsidRPr="006D5A1A">
        <w:rPr>
          <w:rFonts w:asciiTheme="majorHAnsi" w:hAnsiTheme="majorHAnsi" w:cs="Times New Roman"/>
        </w:rPr>
        <w:t>.</w:t>
      </w:r>
    </w:p>
    <w:p w14:paraId="0F07838F" w14:textId="77777777" w:rsidR="008B3078" w:rsidRDefault="008B3078" w:rsidP="008B3078">
      <w:pPr>
        <w:keepNext/>
        <w:spacing w:line="480" w:lineRule="auto"/>
        <w:jc w:val="center"/>
      </w:pPr>
      <w:r w:rsidRPr="008B3078">
        <w:rPr>
          <w:rFonts w:asciiTheme="majorHAnsi" w:hAnsiTheme="majorHAnsi" w:cs="Times New Roman"/>
        </w:rPr>
        <w:drawing>
          <wp:inline distT="0" distB="0" distL="0" distR="0" wp14:anchorId="3DF7A6E5" wp14:editId="6EAA58F7">
            <wp:extent cx="2908935" cy="1791974"/>
            <wp:effectExtent l="0" t="0" r="12065" b="1143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08935" cy="1791974"/>
                    </a:xfrm>
                    <a:prstGeom prst="rect">
                      <a:avLst/>
                    </a:prstGeom>
                  </pic:spPr>
                </pic:pic>
              </a:graphicData>
            </a:graphic>
          </wp:inline>
        </w:drawing>
      </w:r>
    </w:p>
    <w:p w14:paraId="31672C7D" w14:textId="46E40481" w:rsidR="00D55B4B" w:rsidRDefault="008B3078" w:rsidP="008B3078">
      <w:pPr>
        <w:pStyle w:val="Caption"/>
        <w:jc w:val="center"/>
        <w:rPr>
          <w:i w:val="0"/>
        </w:rPr>
      </w:pPr>
      <w:r w:rsidRPr="008B3078">
        <w:rPr>
          <w:i w:val="0"/>
        </w:rPr>
        <w:t xml:space="preserve">Fig </w:t>
      </w:r>
      <w:r w:rsidRPr="008B3078">
        <w:rPr>
          <w:i w:val="0"/>
        </w:rPr>
        <w:fldChar w:fldCharType="begin"/>
      </w:r>
      <w:r w:rsidRPr="008B3078">
        <w:rPr>
          <w:i w:val="0"/>
        </w:rPr>
        <w:instrText xml:space="preserve"> SEQ Figure \* ARABIC </w:instrText>
      </w:r>
      <w:r w:rsidRPr="008B3078">
        <w:rPr>
          <w:i w:val="0"/>
        </w:rPr>
        <w:fldChar w:fldCharType="separate"/>
      </w:r>
      <w:r w:rsidR="007E14E7">
        <w:rPr>
          <w:i w:val="0"/>
          <w:noProof/>
        </w:rPr>
        <w:t>6</w:t>
      </w:r>
      <w:r w:rsidRPr="008B3078">
        <w:rPr>
          <w:i w:val="0"/>
        </w:rPr>
        <w:fldChar w:fldCharType="end"/>
      </w:r>
      <w:r w:rsidRPr="008B3078">
        <w:rPr>
          <w:i w:val="0"/>
        </w:rPr>
        <w:t xml:space="preserve">. The Spirit of the Beehive (1974). Dir. Victor </w:t>
      </w:r>
      <w:proofErr w:type="spellStart"/>
      <w:r w:rsidRPr="008B3078">
        <w:rPr>
          <w:i w:val="0"/>
        </w:rPr>
        <w:t>Erice</w:t>
      </w:r>
      <w:proofErr w:type="spellEnd"/>
      <w:r>
        <w:rPr>
          <w:i w:val="0"/>
        </w:rPr>
        <w:t>.</w:t>
      </w:r>
    </w:p>
    <w:p w14:paraId="508985EF" w14:textId="77777777" w:rsidR="008B3078" w:rsidRPr="008B3078" w:rsidRDefault="008B3078" w:rsidP="008B3078"/>
    <w:p w14:paraId="6D244B3E" w14:textId="488DCAA1" w:rsidR="002D7A42" w:rsidRPr="006D5A1A" w:rsidRDefault="003E10F8" w:rsidP="00490FBC">
      <w:pPr>
        <w:spacing w:line="480" w:lineRule="auto"/>
        <w:jc w:val="both"/>
        <w:rPr>
          <w:rFonts w:asciiTheme="majorHAnsi" w:hAnsiTheme="majorHAnsi" w:cs="Times New Roman"/>
        </w:rPr>
      </w:pPr>
      <w:r>
        <w:rPr>
          <w:rFonts w:asciiTheme="majorHAnsi" w:hAnsiTheme="majorHAnsi" w:cs="Times New Roman"/>
        </w:rPr>
        <w:t xml:space="preserve"> </w:t>
      </w:r>
      <w:r w:rsidR="002C5002">
        <w:rPr>
          <w:rFonts w:asciiTheme="majorHAnsi" w:hAnsiTheme="majorHAnsi" w:cs="Times New Roman"/>
        </w:rPr>
        <w:t xml:space="preserve">Their </w:t>
      </w:r>
      <w:r w:rsidRPr="006D5A1A">
        <w:rPr>
          <w:rFonts w:asciiTheme="majorHAnsi" w:hAnsiTheme="majorHAnsi" w:cs="Times New Roman"/>
        </w:rPr>
        <w:t>relationship is used</w:t>
      </w:r>
      <w:r w:rsidR="002D7A42" w:rsidRPr="006D5A1A">
        <w:rPr>
          <w:rFonts w:asciiTheme="majorHAnsi" w:hAnsiTheme="majorHAnsi" w:cs="Times New Roman"/>
        </w:rPr>
        <w:t xml:space="preserve"> as a metaphor for the tension between oppressed Republicans and the authoritarian Francoists, as we witness Ana forever seeking truth, whilst her controlling sister spins her lies. The dramatic device of a child’s perspect</w:t>
      </w:r>
      <w:r w:rsidR="005C59E6" w:rsidRPr="006D5A1A">
        <w:rPr>
          <w:rFonts w:asciiTheme="majorHAnsi" w:hAnsiTheme="majorHAnsi" w:cs="Times New Roman"/>
        </w:rPr>
        <w:t>ive in this film will be assessed in my research.</w:t>
      </w:r>
    </w:p>
    <w:p w14:paraId="65669AB4" w14:textId="6ED1AF47" w:rsidR="003E10F8" w:rsidRPr="006D5A1A" w:rsidRDefault="003E10F8" w:rsidP="00490FBC">
      <w:pPr>
        <w:spacing w:line="480" w:lineRule="auto"/>
        <w:jc w:val="both"/>
        <w:rPr>
          <w:rFonts w:asciiTheme="majorHAnsi" w:hAnsiTheme="majorHAnsi" w:cs="Times New Roman"/>
        </w:rPr>
      </w:pPr>
      <w:r w:rsidRPr="006D5A1A">
        <w:rPr>
          <w:rFonts w:asciiTheme="majorHAnsi" w:hAnsiTheme="majorHAnsi" w:cs="Times New Roman"/>
        </w:rPr>
        <w:tab/>
      </w:r>
      <w:r w:rsidR="005C59E6" w:rsidRPr="006D5A1A">
        <w:rPr>
          <w:rFonts w:asciiTheme="majorHAnsi" w:hAnsiTheme="majorHAnsi" w:cs="Times New Roman"/>
        </w:rPr>
        <w:t>Humour would appear</w:t>
      </w:r>
      <w:r w:rsidRPr="006D5A1A">
        <w:rPr>
          <w:rFonts w:asciiTheme="majorHAnsi" w:hAnsiTheme="majorHAnsi" w:cs="Times New Roman"/>
        </w:rPr>
        <w:t xml:space="preserve"> completely inappropriate and tasteless</w:t>
      </w:r>
      <w:r w:rsidR="005C59E6" w:rsidRPr="006D5A1A">
        <w:rPr>
          <w:rFonts w:asciiTheme="majorHAnsi" w:hAnsiTheme="majorHAnsi" w:cs="Times New Roman"/>
        </w:rPr>
        <w:t xml:space="preserve"> </w:t>
      </w:r>
      <w:r w:rsidR="00E85E28">
        <w:rPr>
          <w:rFonts w:asciiTheme="majorHAnsi" w:hAnsiTheme="majorHAnsi" w:cs="Times New Roman"/>
        </w:rPr>
        <w:t>in a portrayal of the holocaust</w:t>
      </w:r>
      <w:r w:rsidRPr="006D5A1A">
        <w:rPr>
          <w:rFonts w:asciiTheme="majorHAnsi" w:hAnsiTheme="majorHAnsi" w:cs="Times New Roman"/>
        </w:rPr>
        <w:t xml:space="preserve">. </w:t>
      </w:r>
      <w:r w:rsidR="005C59E6" w:rsidRPr="006D5A1A">
        <w:rPr>
          <w:rFonts w:asciiTheme="majorHAnsi" w:hAnsiTheme="majorHAnsi" w:cs="Times New Roman"/>
        </w:rPr>
        <w:t>However</w:t>
      </w:r>
      <w:r w:rsidRPr="006D5A1A">
        <w:rPr>
          <w:rFonts w:asciiTheme="majorHAnsi" w:hAnsiTheme="majorHAnsi" w:cs="Times New Roman"/>
        </w:rPr>
        <w:t xml:space="preserve">, </w:t>
      </w:r>
      <w:r w:rsidR="005C59E6" w:rsidRPr="006D5A1A">
        <w:rPr>
          <w:rFonts w:asciiTheme="majorHAnsi" w:hAnsiTheme="majorHAnsi" w:cs="Times New Roman"/>
        </w:rPr>
        <w:t xml:space="preserve">in </w:t>
      </w:r>
      <w:r w:rsidRPr="006D5A1A">
        <w:rPr>
          <w:rFonts w:asciiTheme="majorHAnsi" w:hAnsiTheme="majorHAnsi" w:cs="Times New Roman"/>
        </w:rPr>
        <w:t xml:space="preserve">Roberto Benigni’s, </w:t>
      </w:r>
      <w:r w:rsidRPr="006D5A1A">
        <w:rPr>
          <w:rFonts w:asciiTheme="majorHAnsi" w:hAnsiTheme="majorHAnsi" w:cs="Times New Roman"/>
          <w:i/>
        </w:rPr>
        <w:t xml:space="preserve">Life is Beautiful </w:t>
      </w:r>
      <w:r w:rsidR="006B067A">
        <w:rPr>
          <w:rFonts w:asciiTheme="majorHAnsi" w:hAnsiTheme="majorHAnsi" w:cs="Times New Roman"/>
        </w:rPr>
        <w:t>(1997), our collective h</w:t>
      </w:r>
      <w:r w:rsidRPr="006D5A1A">
        <w:rPr>
          <w:rFonts w:asciiTheme="majorHAnsi" w:hAnsiTheme="majorHAnsi" w:cs="Times New Roman"/>
        </w:rPr>
        <w:t>olocaust sensibilities</w:t>
      </w:r>
      <w:r w:rsidR="005C59E6" w:rsidRPr="006D5A1A">
        <w:rPr>
          <w:rFonts w:asciiTheme="majorHAnsi" w:hAnsiTheme="majorHAnsi" w:cs="Times New Roman"/>
        </w:rPr>
        <w:t xml:space="preserve"> are challenged</w:t>
      </w:r>
      <w:r w:rsidRPr="006D5A1A">
        <w:rPr>
          <w:rFonts w:asciiTheme="majorHAnsi" w:hAnsiTheme="majorHAnsi" w:cs="Times New Roman"/>
        </w:rPr>
        <w:t xml:space="preserve"> in a comedic meditation that aims to celebrate the profound sublimity of the human s</w:t>
      </w:r>
      <w:r w:rsidR="005C59E6" w:rsidRPr="006D5A1A">
        <w:rPr>
          <w:rFonts w:asciiTheme="majorHAnsi" w:hAnsiTheme="majorHAnsi" w:cs="Times New Roman"/>
        </w:rPr>
        <w:t xml:space="preserve">pirit in </w:t>
      </w:r>
      <w:r w:rsidR="006B067A">
        <w:rPr>
          <w:rFonts w:asciiTheme="majorHAnsi" w:hAnsiTheme="majorHAnsi" w:cs="Times New Roman"/>
        </w:rPr>
        <w:t xml:space="preserve">utterly </w:t>
      </w:r>
      <w:r w:rsidR="005C59E6" w:rsidRPr="006D5A1A">
        <w:rPr>
          <w:rFonts w:asciiTheme="majorHAnsi" w:hAnsiTheme="majorHAnsi" w:cs="Times New Roman"/>
        </w:rPr>
        <w:t xml:space="preserve">hopeless conditions. My analysis will consider the central protagonist, </w:t>
      </w:r>
      <w:r w:rsidRPr="006D5A1A">
        <w:rPr>
          <w:rFonts w:asciiTheme="majorHAnsi" w:hAnsiTheme="majorHAnsi" w:cs="Times New Roman"/>
        </w:rPr>
        <w:t>Guido, a young Jewish Italian with a la</w:t>
      </w:r>
      <w:r w:rsidR="005C59E6" w:rsidRPr="006D5A1A">
        <w:rPr>
          <w:rFonts w:asciiTheme="majorHAnsi" w:hAnsiTheme="majorHAnsi" w:cs="Times New Roman"/>
        </w:rPr>
        <w:t>rger than life persona as he seeks to remain positive in the face of hell.</w:t>
      </w:r>
      <w:r w:rsidRPr="006D5A1A">
        <w:rPr>
          <w:rFonts w:asciiTheme="majorHAnsi" w:hAnsiTheme="majorHAnsi" w:cs="Times New Roman"/>
        </w:rPr>
        <w:t xml:space="preserve"> In a series of vignettes, we observe how his sense of humour help him survive often </w:t>
      </w:r>
      <w:r w:rsidR="005C59E6" w:rsidRPr="006D5A1A">
        <w:rPr>
          <w:rFonts w:asciiTheme="majorHAnsi" w:hAnsiTheme="majorHAnsi" w:cs="Times New Roman"/>
        </w:rPr>
        <w:t>awful situations in pre-war Italy and how he and his young son are taken to a concentratio</w:t>
      </w:r>
      <w:r w:rsidR="008B3078" w:rsidRPr="006D5A1A">
        <w:rPr>
          <w:rFonts w:asciiTheme="majorHAnsi" w:hAnsiTheme="majorHAnsi" w:cs="Times New Roman"/>
        </w:rPr>
        <w:t>n camp to face inevitable death</w:t>
      </w:r>
      <w:r w:rsidR="005C59E6" w:rsidRPr="006D5A1A">
        <w:rPr>
          <w:rFonts w:asciiTheme="majorHAnsi" w:hAnsiTheme="majorHAnsi" w:cs="Times New Roman"/>
        </w:rPr>
        <w:t xml:space="preserve"> </w:t>
      </w:r>
      <w:r w:rsidR="008B3078" w:rsidRPr="006D5A1A">
        <w:rPr>
          <w:rFonts w:asciiTheme="majorHAnsi" w:hAnsiTheme="majorHAnsi" w:cs="Times New Roman"/>
        </w:rPr>
        <w:t>(Fig. 7).</w:t>
      </w:r>
    </w:p>
    <w:p w14:paraId="4F05B54B" w14:textId="77777777" w:rsidR="009234FF" w:rsidRDefault="009234FF" w:rsidP="009234FF">
      <w:pPr>
        <w:keepNext/>
        <w:spacing w:line="480" w:lineRule="auto"/>
        <w:jc w:val="center"/>
      </w:pPr>
      <w:r w:rsidRPr="009234FF">
        <w:rPr>
          <w:rFonts w:asciiTheme="majorHAnsi" w:hAnsiTheme="majorHAnsi" w:cs="Times New Roman"/>
        </w:rPr>
        <w:drawing>
          <wp:inline distT="0" distB="0" distL="0" distR="0" wp14:anchorId="794965B3" wp14:editId="04722F7C">
            <wp:extent cx="3480435" cy="19544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502035" cy="1966625"/>
                    </a:xfrm>
                    <a:prstGeom prst="rect">
                      <a:avLst/>
                    </a:prstGeom>
                  </pic:spPr>
                </pic:pic>
              </a:graphicData>
            </a:graphic>
          </wp:inline>
        </w:drawing>
      </w:r>
    </w:p>
    <w:p w14:paraId="1E80204C" w14:textId="5979AE46" w:rsidR="008B3078" w:rsidRPr="009234FF" w:rsidRDefault="009234FF" w:rsidP="009234FF">
      <w:pPr>
        <w:pStyle w:val="Caption"/>
        <w:jc w:val="center"/>
        <w:rPr>
          <w:rFonts w:asciiTheme="majorHAnsi" w:hAnsiTheme="majorHAnsi" w:cs="Times New Roman"/>
          <w:i w:val="0"/>
        </w:rPr>
      </w:pPr>
      <w:r w:rsidRPr="009234FF">
        <w:rPr>
          <w:i w:val="0"/>
        </w:rPr>
        <w:t xml:space="preserve">Fig </w:t>
      </w:r>
      <w:r w:rsidRPr="009234FF">
        <w:rPr>
          <w:i w:val="0"/>
        </w:rPr>
        <w:fldChar w:fldCharType="begin"/>
      </w:r>
      <w:r w:rsidRPr="009234FF">
        <w:rPr>
          <w:i w:val="0"/>
        </w:rPr>
        <w:instrText xml:space="preserve"> SEQ Figure \* ARABIC </w:instrText>
      </w:r>
      <w:r w:rsidRPr="009234FF">
        <w:rPr>
          <w:i w:val="0"/>
        </w:rPr>
        <w:fldChar w:fldCharType="separate"/>
      </w:r>
      <w:r w:rsidR="007E14E7">
        <w:rPr>
          <w:i w:val="0"/>
          <w:noProof/>
        </w:rPr>
        <w:t>7</w:t>
      </w:r>
      <w:r w:rsidRPr="009234FF">
        <w:rPr>
          <w:i w:val="0"/>
        </w:rPr>
        <w:fldChar w:fldCharType="end"/>
      </w:r>
      <w:r w:rsidRPr="009234FF">
        <w:rPr>
          <w:i w:val="0"/>
        </w:rPr>
        <w:t>. Life is Beautiful (1997) Dir. Roberto Benigni.</w:t>
      </w:r>
    </w:p>
    <w:p w14:paraId="1FF5B7D5" w14:textId="0FCA0D49" w:rsidR="007E14E7" w:rsidRPr="006D5A1A" w:rsidRDefault="005C59E6" w:rsidP="00490FBC">
      <w:pPr>
        <w:spacing w:line="480" w:lineRule="auto"/>
        <w:jc w:val="both"/>
        <w:rPr>
          <w:rFonts w:asciiTheme="majorHAnsi" w:hAnsiTheme="majorHAnsi" w:cs="Times New Roman"/>
        </w:rPr>
      </w:pPr>
      <w:r>
        <w:rPr>
          <w:rFonts w:asciiTheme="majorHAnsi" w:hAnsiTheme="majorHAnsi" w:cs="Times New Roman"/>
        </w:rPr>
        <w:tab/>
      </w:r>
      <w:r w:rsidRPr="006D5A1A">
        <w:rPr>
          <w:rFonts w:asciiTheme="majorHAnsi" w:hAnsiTheme="majorHAnsi" w:cs="Times New Roman"/>
        </w:rPr>
        <w:t>Finally</w:t>
      </w:r>
      <w:r w:rsidR="008B3078" w:rsidRPr="006D5A1A">
        <w:rPr>
          <w:rFonts w:asciiTheme="majorHAnsi" w:hAnsiTheme="majorHAnsi" w:cs="Times New Roman"/>
        </w:rPr>
        <w:t>,</w:t>
      </w:r>
      <w:r w:rsidRPr="006D5A1A">
        <w:rPr>
          <w:rFonts w:asciiTheme="majorHAnsi" w:hAnsiTheme="majorHAnsi" w:cs="Times New Roman"/>
        </w:rPr>
        <w:t xml:space="preserve"> my research will focus </w:t>
      </w:r>
      <w:r w:rsidR="006903FA" w:rsidRPr="006D5A1A">
        <w:rPr>
          <w:rFonts w:asciiTheme="majorHAnsi" w:hAnsiTheme="majorHAnsi" w:cs="Times New Roman"/>
        </w:rPr>
        <w:t>on the work of graphic novelist</w:t>
      </w:r>
      <w:r w:rsidRPr="006D5A1A">
        <w:rPr>
          <w:rFonts w:asciiTheme="majorHAnsi" w:hAnsiTheme="majorHAnsi" w:cs="Times New Roman"/>
        </w:rPr>
        <w:t xml:space="preserve">, Marjane Satrapi. It will specifically consider her animated French/Iranian film </w:t>
      </w:r>
      <w:r w:rsidRPr="006D5A1A">
        <w:rPr>
          <w:rFonts w:asciiTheme="majorHAnsi" w:hAnsiTheme="majorHAnsi" w:cs="Times New Roman"/>
          <w:i/>
        </w:rPr>
        <w:t>Persepolis</w:t>
      </w:r>
      <w:r w:rsidR="006903FA" w:rsidRPr="006D5A1A">
        <w:rPr>
          <w:rFonts w:asciiTheme="majorHAnsi" w:hAnsiTheme="majorHAnsi" w:cs="Times New Roman"/>
          <w:i/>
        </w:rPr>
        <w:t xml:space="preserve"> </w:t>
      </w:r>
      <w:r w:rsidR="006903FA" w:rsidRPr="006D5A1A">
        <w:rPr>
          <w:rFonts w:asciiTheme="majorHAnsi" w:hAnsiTheme="majorHAnsi" w:cs="Times New Roman"/>
        </w:rPr>
        <w:t>(2007), where we witness the life of Ma</w:t>
      </w:r>
      <w:r w:rsidR="00EE7A2A" w:rsidRPr="006D5A1A">
        <w:rPr>
          <w:rFonts w:asciiTheme="majorHAnsi" w:hAnsiTheme="majorHAnsi" w:cs="Times New Roman"/>
        </w:rPr>
        <w:t>rji, a 10-year old girl in post-</w:t>
      </w:r>
      <w:r w:rsidR="006903FA" w:rsidRPr="006D5A1A">
        <w:rPr>
          <w:rFonts w:asciiTheme="majorHAnsi" w:hAnsiTheme="majorHAnsi" w:cs="Times New Roman"/>
        </w:rPr>
        <w:t>revolutionary Iran in 1980</w:t>
      </w:r>
      <w:r w:rsidR="009234FF" w:rsidRPr="006D5A1A">
        <w:rPr>
          <w:rFonts w:asciiTheme="majorHAnsi" w:hAnsiTheme="majorHAnsi" w:cs="Times New Roman"/>
        </w:rPr>
        <w:t xml:space="preserve"> (Fig. 8)</w:t>
      </w:r>
      <w:r w:rsidR="006903FA" w:rsidRPr="006D5A1A">
        <w:rPr>
          <w:rFonts w:asciiTheme="majorHAnsi" w:hAnsiTheme="majorHAnsi" w:cs="Times New Roman"/>
        </w:rPr>
        <w:t xml:space="preserve">. </w:t>
      </w:r>
    </w:p>
    <w:p w14:paraId="7479E235" w14:textId="77777777" w:rsidR="007E14E7" w:rsidRDefault="007E14E7" w:rsidP="007E14E7">
      <w:pPr>
        <w:keepNext/>
        <w:spacing w:line="480" w:lineRule="auto"/>
        <w:jc w:val="center"/>
      </w:pPr>
      <w:r w:rsidRPr="007E14E7">
        <w:rPr>
          <w:rFonts w:asciiTheme="majorHAnsi" w:hAnsiTheme="majorHAnsi" w:cs="Times New Roman"/>
        </w:rPr>
        <w:drawing>
          <wp:inline distT="0" distB="0" distL="0" distR="0" wp14:anchorId="45F8DD50" wp14:editId="5FEBF8EF">
            <wp:extent cx="3251835" cy="1827296"/>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266114" cy="1835320"/>
                    </a:xfrm>
                    <a:prstGeom prst="rect">
                      <a:avLst/>
                    </a:prstGeom>
                  </pic:spPr>
                </pic:pic>
              </a:graphicData>
            </a:graphic>
          </wp:inline>
        </w:drawing>
      </w:r>
    </w:p>
    <w:p w14:paraId="241DC9E1" w14:textId="6EAAB990" w:rsidR="007E14E7" w:rsidRDefault="007E14E7" w:rsidP="007E14E7">
      <w:pPr>
        <w:pStyle w:val="Caption"/>
        <w:jc w:val="center"/>
        <w:rPr>
          <w:i w:val="0"/>
        </w:rPr>
      </w:pPr>
      <w:r w:rsidRPr="007E14E7">
        <w:rPr>
          <w:i w:val="0"/>
        </w:rPr>
        <w:t xml:space="preserve">Fig </w:t>
      </w:r>
      <w:r w:rsidRPr="007E14E7">
        <w:rPr>
          <w:i w:val="0"/>
        </w:rPr>
        <w:fldChar w:fldCharType="begin"/>
      </w:r>
      <w:r w:rsidRPr="007E14E7">
        <w:rPr>
          <w:i w:val="0"/>
        </w:rPr>
        <w:instrText xml:space="preserve"> SEQ Figure \* ARABIC </w:instrText>
      </w:r>
      <w:r w:rsidRPr="007E14E7">
        <w:rPr>
          <w:i w:val="0"/>
        </w:rPr>
        <w:fldChar w:fldCharType="separate"/>
      </w:r>
      <w:r w:rsidRPr="007E14E7">
        <w:rPr>
          <w:i w:val="0"/>
          <w:noProof/>
        </w:rPr>
        <w:t>8</w:t>
      </w:r>
      <w:r w:rsidRPr="007E14E7">
        <w:rPr>
          <w:i w:val="0"/>
        </w:rPr>
        <w:fldChar w:fldCharType="end"/>
      </w:r>
      <w:r w:rsidRPr="007E14E7">
        <w:rPr>
          <w:i w:val="0"/>
        </w:rPr>
        <w:t xml:space="preserve">. Persepolis (2007).  </w:t>
      </w:r>
      <w:proofErr w:type="spellStart"/>
      <w:r w:rsidRPr="007E14E7">
        <w:rPr>
          <w:i w:val="0"/>
        </w:rPr>
        <w:t>Marjane</w:t>
      </w:r>
      <w:proofErr w:type="spellEnd"/>
      <w:r w:rsidRPr="007E14E7">
        <w:rPr>
          <w:i w:val="0"/>
        </w:rPr>
        <w:t xml:space="preserve"> </w:t>
      </w:r>
      <w:proofErr w:type="spellStart"/>
      <w:r w:rsidRPr="007E14E7">
        <w:rPr>
          <w:i w:val="0"/>
        </w:rPr>
        <w:t>Satrap</w:t>
      </w:r>
      <w:r>
        <w:rPr>
          <w:i w:val="0"/>
        </w:rPr>
        <w:t>i</w:t>
      </w:r>
      <w:proofErr w:type="spellEnd"/>
      <w:r>
        <w:rPr>
          <w:i w:val="0"/>
        </w:rPr>
        <w:t>.</w:t>
      </w:r>
    </w:p>
    <w:p w14:paraId="5891DBD1" w14:textId="77777777" w:rsidR="007E14E7" w:rsidRPr="007E14E7" w:rsidRDefault="007E14E7" w:rsidP="007E14E7"/>
    <w:p w14:paraId="04AB2D01" w14:textId="309A222C" w:rsidR="00B56028" w:rsidRPr="005C2C07" w:rsidRDefault="00957D6F" w:rsidP="00490FBC">
      <w:pPr>
        <w:spacing w:line="480" w:lineRule="auto"/>
        <w:jc w:val="both"/>
        <w:rPr>
          <w:rFonts w:asciiTheme="majorHAnsi" w:hAnsiTheme="majorHAnsi" w:cs="Times New Roman"/>
        </w:rPr>
      </w:pPr>
      <w:r w:rsidRPr="005C2C07">
        <w:rPr>
          <w:rFonts w:asciiTheme="majorHAnsi" w:hAnsiTheme="majorHAnsi" w:cs="Times New Roman"/>
        </w:rPr>
        <w:t xml:space="preserve">Like </w:t>
      </w:r>
      <w:proofErr w:type="spellStart"/>
      <w:r w:rsidRPr="005C2C07">
        <w:rPr>
          <w:rFonts w:asciiTheme="majorHAnsi" w:hAnsiTheme="majorHAnsi" w:cs="Times New Roman"/>
        </w:rPr>
        <w:t>Erice</w:t>
      </w:r>
      <w:proofErr w:type="spellEnd"/>
      <w:r w:rsidRPr="005C2C07">
        <w:rPr>
          <w:rFonts w:asciiTheme="majorHAnsi" w:hAnsiTheme="majorHAnsi" w:cs="Times New Roman"/>
        </w:rPr>
        <w:t xml:space="preserve"> in </w:t>
      </w:r>
      <w:r w:rsidRPr="005C2C07">
        <w:rPr>
          <w:rFonts w:asciiTheme="majorHAnsi" w:hAnsiTheme="majorHAnsi" w:cs="Times New Roman"/>
          <w:i/>
        </w:rPr>
        <w:t>The Spirit of the Beehive</w:t>
      </w:r>
      <w:r w:rsidRPr="005C2C07">
        <w:rPr>
          <w:rFonts w:asciiTheme="majorHAnsi" w:hAnsiTheme="majorHAnsi" w:cs="Times New Roman"/>
        </w:rPr>
        <w:t>, Satrapi uses the unique viewpoint of a child’s perspective to elicit meaning. My dissertation research will consider the life of the subjugated Marji as she is forced to wear a veil and is diminished because of her gender. In the context of the vanquished and gender, my research will investigate how Marji rationalizes her experiences of prejudice.</w:t>
      </w:r>
      <w:r w:rsidR="003A1DD0" w:rsidRPr="005C2C07">
        <w:rPr>
          <w:rFonts w:asciiTheme="majorHAnsi" w:hAnsiTheme="majorHAnsi" w:cs="Times New Roman"/>
        </w:rPr>
        <w:t xml:space="preserve"> </w:t>
      </w:r>
      <w:r w:rsidR="00C35BD9" w:rsidRPr="005C2C07">
        <w:rPr>
          <w:rFonts w:asciiTheme="majorHAnsi" w:hAnsiTheme="majorHAnsi" w:cs="Times New Roman"/>
        </w:rPr>
        <w:t xml:space="preserve">Moreover, </w:t>
      </w:r>
      <w:r w:rsidR="003A1DD0" w:rsidRPr="005C2C07">
        <w:rPr>
          <w:rFonts w:asciiTheme="majorHAnsi" w:hAnsiTheme="majorHAnsi" w:cs="Times New Roman"/>
        </w:rPr>
        <w:t>It will assess the role</w:t>
      </w:r>
      <w:r w:rsidR="00C35BD9" w:rsidRPr="005C2C07">
        <w:rPr>
          <w:rFonts w:asciiTheme="majorHAnsi" w:hAnsiTheme="majorHAnsi" w:cs="Times New Roman"/>
        </w:rPr>
        <w:t xml:space="preserve"> of education and enlightenment for Marji</w:t>
      </w:r>
      <w:r w:rsidR="00765C0E" w:rsidRPr="005C2C07">
        <w:rPr>
          <w:rFonts w:asciiTheme="majorHAnsi" w:hAnsiTheme="majorHAnsi" w:cs="Times New Roman"/>
        </w:rPr>
        <w:t>,</w:t>
      </w:r>
      <w:r w:rsidR="00C35BD9" w:rsidRPr="005C2C07">
        <w:rPr>
          <w:rFonts w:asciiTheme="majorHAnsi" w:hAnsiTheme="majorHAnsi" w:cs="Times New Roman"/>
        </w:rPr>
        <w:t xml:space="preserve"> as she seeks to find answers and discovers her family history.</w:t>
      </w:r>
    </w:p>
    <w:p w14:paraId="774AF5A4" w14:textId="77777777" w:rsidR="005C054B" w:rsidRPr="005C2C07" w:rsidRDefault="005C054B" w:rsidP="00490FBC">
      <w:pPr>
        <w:jc w:val="both"/>
        <w:rPr>
          <w:rFonts w:asciiTheme="majorHAnsi" w:hAnsiTheme="majorHAnsi"/>
        </w:rPr>
      </w:pPr>
    </w:p>
    <w:p w14:paraId="11BE9336" w14:textId="208CF53A" w:rsidR="00B56028" w:rsidRPr="005C2C07" w:rsidRDefault="00490FBC" w:rsidP="00490FBC">
      <w:pPr>
        <w:shd w:val="clear" w:color="auto" w:fill="FFFFFF"/>
        <w:spacing w:after="100" w:afterAutospacing="1"/>
        <w:jc w:val="both"/>
        <w:rPr>
          <w:rFonts w:asciiTheme="majorHAnsi" w:hAnsiTheme="majorHAnsi" w:cs="Times New Roman"/>
          <w:b/>
          <w:bCs/>
          <w:lang w:val="en-GB"/>
        </w:rPr>
      </w:pPr>
      <w:r w:rsidRPr="005C2C07">
        <w:rPr>
          <w:rFonts w:asciiTheme="majorHAnsi" w:hAnsiTheme="majorHAnsi" w:cs="Times New Roman"/>
          <w:b/>
          <w:bCs/>
          <w:lang w:val="en-GB"/>
        </w:rPr>
        <w:t>Contextualisation</w:t>
      </w:r>
      <w:r w:rsidR="00B56028" w:rsidRPr="005C2C07">
        <w:rPr>
          <w:rFonts w:asciiTheme="majorHAnsi" w:hAnsiTheme="majorHAnsi" w:cs="Times New Roman"/>
          <w:b/>
          <w:bCs/>
          <w:lang w:val="en-GB"/>
        </w:rPr>
        <w:t xml:space="preserve"> </w:t>
      </w:r>
      <w:r w:rsidRPr="005C2C07">
        <w:rPr>
          <w:rFonts w:asciiTheme="majorHAnsi" w:hAnsiTheme="majorHAnsi" w:cs="Times New Roman"/>
          <w:b/>
          <w:bCs/>
          <w:lang w:val="en-GB"/>
        </w:rPr>
        <w:t>of question and research.</w:t>
      </w:r>
    </w:p>
    <w:p w14:paraId="5230CE4E" w14:textId="7D3E39C4" w:rsidR="00490FBC" w:rsidRPr="005C2C07" w:rsidRDefault="003B21FD" w:rsidP="00490FBC">
      <w:pPr>
        <w:shd w:val="clear" w:color="auto" w:fill="FFFFFF"/>
        <w:spacing w:after="100" w:afterAutospacing="1" w:line="480" w:lineRule="auto"/>
        <w:ind w:firstLine="720"/>
        <w:jc w:val="both"/>
        <w:rPr>
          <w:rFonts w:asciiTheme="majorHAnsi" w:hAnsiTheme="majorHAnsi" w:cs="Times New Roman"/>
          <w:bCs/>
          <w:lang w:val="en-GB"/>
        </w:rPr>
      </w:pPr>
      <w:r w:rsidRPr="005C2C07">
        <w:rPr>
          <w:rFonts w:asciiTheme="majorHAnsi" w:hAnsiTheme="majorHAnsi" w:cs="Times New Roman"/>
          <w:bCs/>
          <w:lang w:val="en-GB"/>
        </w:rPr>
        <w:t xml:space="preserve">My research thus far has revealed how conflict has had a significant and dramatic effect on people throughout the last 100 years. At times the world has seemed impossibly polarised </w:t>
      </w:r>
      <w:r w:rsidR="00432DFD" w:rsidRPr="005C2C07">
        <w:rPr>
          <w:rFonts w:asciiTheme="majorHAnsi" w:hAnsiTheme="majorHAnsi" w:cs="Times New Roman"/>
          <w:bCs/>
          <w:lang w:val="en-GB"/>
        </w:rPr>
        <w:t xml:space="preserve">during the </w:t>
      </w:r>
      <w:r w:rsidR="00490FBC" w:rsidRPr="005C2C07">
        <w:rPr>
          <w:rFonts w:asciiTheme="majorHAnsi" w:hAnsiTheme="majorHAnsi" w:cs="Times New Roman"/>
          <w:bCs/>
          <w:lang w:val="en-GB"/>
        </w:rPr>
        <w:t>period</w:t>
      </w:r>
      <w:r w:rsidR="00432DFD" w:rsidRPr="005C2C07">
        <w:rPr>
          <w:rFonts w:asciiTheme="majorHAnsi" w:hAnsiTheme="majorHAnsi" w:cs="Times New Roman"/>
          <w:bCs/>
          <w:lang w:val="en-GB"/>
        </w:rPr>
        <w:t xml:space="preserve">. War, conflict, </w:t>
      </w:r>
      <w:r w:rsidRPr="005C2C07">
        <w:rPr>
          <w:rFonts w:asciiTheme="majorHAnsi" w:hAnsiTheme="majorHAnsi" w:cs="Times New Roman"/>
          <w:bCs/>
          <w:lang w:val="en-GB"/>
        </w:rPr>
        <w:t>cultural and religious</w:t>
      </w:r>
      <w:r w:rsidR="00432DFD" w:rsidRPr="005C2C07">
        <w:rPr>
          <w:rFonts w:asciiTheme="majorHAnsi" w:hAnsiTheme="majorHAnsi" w:cs="Times New Roman"/>
          <w:bCs/>
          <w:lang w:val="en-GB"/>
        </w:rPr>
        <w:t xml:space="preserve"> revolu</w:t>
      </w:r>
      <w:r w:rsidRPr="005C2C07">
        <w:rPr>
          <w:rFonts w:asciiTheme="majorHAnsi" w:hAnsiTheme="majorHAnsi" w:cs="Times New Roman"/>
          <w:bCs/>
          <w:lang w:val="en-GB"/>
        </w:rPr>
        <w:t>tions</w:t>
      </w:r>
      <w:r w:rsidR="00432DFD" w:rsidRPr="005C2C07">
        <w:rPr>
          <w:rFonts w:asciiTheme="majorHAnsi" w:hAnsiTheme="majorHAnsi" w:cs="Times New Roman"/>
          <w:bCs/>
          <w:lang w:val="en-GB"/>
        </w:rPr>
        <w:t xml:space="preserve"> have predominated for many people. The consequential sense of loss and trauma suffered has been profound. Moreover, the beaten and the vanquished have had to reassess their cultural and personal identities in challenging situations. I have been struck how the creative response deals with all these factors. That response, whether it is from artists, writers or filmmakers have all contributed important creative reflections on the consequences of conflict. Each account influences our perceptions of conflict and increases our understanding</w:t>
      </w:r>
      <w:r w:rsidR="00FF2678" w:rsidRPr="005C2C07">
        <w:rPr>
          <w:rFonts w:asciiTheme="majorHAnsi" w:hAnsiTheme="majorHAnsi" w:cs="Times New Roman"/>
          <w:bCs/>
          <w:lang w:val="en-GB"/>
        </w:rPr>
        <w:t>. Whether it is from the perspective of a soldier, a helpless spectator</w:t>
      </w:r>
      <w:r w:rsidR="006B067A">
        <w:rPr>
          <w:rFonts w:asciiTheme="majorHAnsi" w:hAnsiTheme="majorHAnsi" w:cs="Times New Roman"/>
          <w:bCs/>
          <w:lang w:val="en-GB"/>
        </w:rPr>
        <w:t>,</w:t>
      </w:r>
      <w:r w:rsidR="00FF2678" w:rsidRPr="005C2C07">
        <w:rPr>
          <w:rFonts w:asciiTheme="majorHAnsi" w:hAnsiTheme="majorHAnsi" w:cs="Times New Roman"/>
          <w:bCs/>
          <w:lang w:val="en-GB"/>
        </w:rPr>
        <w:t xml:space="preserve"> or someone who has been defeated</w:t>
      </w:r>
      <w:r w:rsidR="00E53302" w:rsidRPr="005C2C07">
        <w:rPr>
          <w:rFonts w:asciiTheme="majorHAnsi" w:hAnsiTheme="majorHAnsi" w:cs="Times New Roman"/>
          <w:bCs/>
          <w:lang w:val="en-GB"/>
        </w:rPr>
        <w:t>,</w:t>
      </w:r>
      <w:r w:rsidR="00FF2678" w:rsidRPr="005C2C07">
        <w:rPr>
          <w:rFonts w:asciiTheme="majorHAnsi" w:hAnsiTheme="majorHAnsi" w:cs="Times New Roman"/>
          <w:bCs/>
          <w:lang w:val="en-GB"/>
        </w:rPr>
        <w:t xml:space="preserve"> the artistic response seeks to shine a critical light on personal experiences in awful circumstances. </w:t>
      </w:r>
    </w:p>
    <w:p w14:paraId="671D3ABF" w14:textId="77777777" w:rsidR="00490FBC" w:rsidRPr="005C2C07" w:rsidRDefault="00490FBC" w:rsidP="00490FBC">
      <w:pPr>
        <w:shd w:val="clear" w:color="auto" w:fill="FFFFFF"/>
        <w:spacing w:after="100" w:afterAutospacing="1" w:line="480" w:lineRule="auto"/>
        <w:jc w:val="both"/>
        <w:rPr>
          <w:rFonts w:asciiTheme="majorHAnsi" w:hAnsiTheme="majorHAnsi" w:cs="Times New Roman"/>
          <w:b/>
          <w:bCs/>
          <w:lang w:val="en-GB"/>
        </w:rPr>
      </w:pPr>
      <w:r w:rsidRPr="005C2C07">
        <w:rPr>
          <w:rFonts w:asciiTheme="majorHAnsi" w:hAnsiTheme="majorHAnsi" w:cs="Times New Roman"/>
          <w:b/>
          <w:bCs/>
          <w:lang w:val="en-GB"/>
        </w:rPr>
        <w:t>Research question</w:t>
      </w:r>
    </w:p>
    <w:p w14:paraId="70A49439" w14:textId="67638CB9" w:rsidR="00FF2678" w:rsidRPr="005C2C07" w:rsidRDefault="00FF2678" w:rsidP="00490FBC">
      <w:pPr>
        <w:shd w:val="clear" w:color="auto" w:fill="FFFFFF"/>
        <w:spacing w:after="100" w:afterAutospacing="1" w:line="480" w:lineRule="auto"/>
        <w:jc w:val="both"/>
        <w:rPr>
          <w:rFonts w:asciiTheme="majorHAnsi" w:hAnsiTheme="majorHAnsi" w:cs="Times New Roman"/>
          <w:bCs/>
          <w:lang w:val="en-GB"/>
        </w:rPr>
      </w:pPr>
      <w:r w:rsidRPr="005C2C07">
        <w:rPr>
          <w:rFonts w:asciiTheme="majorHAnsi" w:hAnsiTheme="majorHAnsi" w:cs="Times New Roman"/>
          <w:bCs/>
          <w:lang w:val="en-GB"/>
        </w:rPr>
        <w:t>Set against this context and background by</w:t>
      </w:r>
      <w:r w:rsidRPr="005C2C07">
        <w:rPr>
          <w:rFonts w:asciiTheme="majorHAnsi" w:hAnsiTheme="majorHAnsi"/>
          <w:bCs/>
        </w:rPr>
        <w:t xml:space="preserve"> research question is as follows: </w:t>
      </w:r>
    </w:p>
    <w:p w14:paraId="6FEA0E97" w14:textId="4F094747" w:rsidR="005C054B" w:rsidRPr="005C2C07" w:rsidRDefault="00FF2678" w:rsidP="00490FBC">
      <w:pPr>
        <w:shd w:val="clear" w:color="auto" w:fill="FFFFFF"/>
        <w:spacing w:after="100" w:afterAutospacing="1" w:line="480" w:lineRule="auto"/>
        <w:jc w:val="both"/>
        <w:rPr>
          <w:rFonts w:asciiTheme="majorHAnsi" w:hAnsiTheme="majorHAnsi"/>
          <w:bCs/>
        </w:rPr>
      </w:pPr>
      <w:r w:rsidRPr="005C2C07">
        <w:rPr>
          <w:rFonts w:asciiTheme="majorHAnsi" w:hAnsiTheme="majorHAnsi"/>
          <w:bCs/>
        </w:rPr>
        <w:t>In which wa</w:t>
      </w:r>
      <w:r w:rsidR="00486F6C" w:rsidRPr="005C2C07">
        <w:rPr>
          <w:rFonts w:asciiTheme="majorHAnsi" w:hAnsiTheme="majorHAnsi"/>
          <w:bCs/>
        </w:rPr>
        <w:t>ys do artists, writers and film</w:t>
      </w:r>
      <w:r w:rsidRPr="005C2C07">
        <w:rPr>
          <w:rFonts w:asciiTheme="majorHAnsi" w:hAnsiTheme="majorHAnsi"/>
          <w:bCs/>
        </w:rPr>
        <w:t>makers engage with ideas of loss, trauma and the vanquished in their portrayals of conflict? How are these themes sha</w:t>
      </w:r>
      <w:r w:rsidR="00486F6C" w:rsidRPr="005C2C07">
        <w:rPr>
          <w:rFonts w:asciiTheme="majorHAnsi" w:hAnsiTheme="majorHAnsi"/>
          <w:bCs/>
        </w:rPr>
        <w:t xml:space="preserve">ped and reflected and how </w:t>
      </w:r>
      <w:r w:rsidRPr="005C2C07">
        <w:rPr>
          <w:rFonts w:asciiTheme="majorHAnsi" w:hAnsiTheme="majorHAnsi"/>
          <w:bCs/>
        </w:rPr>
        <w:t xml:space="preserve">do they contribute to </w:t>
      </w:r>
      <w:r w:rsidR="00486F6C" w:rsidRPr="005C2C07">
        <w:rPr>
          <w:rFonts w:asciiTheme="majorHAnsi" w:hAnsiTheme="majorHAnsi"/>
          <w:bCs/>
        </w:rPr>
        <w:t xml:space="preserve">our </w:t>
      </w:r>
      <w:r w:rsidRPr="005C2C07">
        <w:rPr>
          <w:rFonts w:asciiTheme="majorHAnsi" w:hAnsiTheme="majorHAnsi"/>
          <w:bCs/>
        </w:rPr>
        <w:t xml:space="preserve">understanding of the effects of conflict? </w:t>
      </w:r>
    </w:p>
    <w:p w14:paraId="51A16745" w14:textId="3BBB92BA" w:rsidR="009032B6" w:rsidRDefault="009032B6">
      <w:pPr>
        <w:rPr>
          <w:rFonts w:asciiTheme="majorHAnsi" w:hAnsiTheme="majorHAnsi"/>
          <w:bCs/>
          <w:color w:val="373A3C"/>
        </w:rPr>
      </w:pPr>
      <w:r>
        <w:rPr>
          <w:rFonts w:asciiTheme="majorHAnsi" w:hAnsiTheme="majorHAnsi"/>
          <w:bCs/>
          <w:color w:val="373A3C"/>
        </w:rPr>
        <w:br w:type="page"/>
      </w:r>
    </w:p>
    <w:p w14:paraId="25F8ACC8" w14:textId="7336B21F" w:rsidR="00FF71C3" w:rsidRDefault="006D12C7" w:rsidP="006D12C7">
      <w:pPr>
        <w:spacing w:line="276" w:lineRule="auto"/>
        <w:rPr>
          <w:rFonts w:asciiTheme="majorHAnsi" w:hAnsiTheme="majorHAnsi"/>
          <w:b/>
          <w:bCs/>
          <w:color w:val="373A3C"/>
        </w:rPr>
      </w:pPr>
      <w:r>
        <w:rPr>
          <w:rFonts w:asciiTheme="majorHAnsi" w:hAnsiTheme="majorHAnsi"/>
          <w:b/>
          <w:bCs/>
          <w:color w:val="373A3C"/>
        </w:rPr>
        <w:t>Bibliography and Sources.</w:t>
      </w:r>
    </w:p>
    <w:p w14:paraId="2260B619" w14:textId="77777777" w:rsidR="006D12C7" w:rsidRDefault="006D12C7" w:rsidP="006D12C7">
      <w:pPr>
        <w:spacing w:line="276" w:lineRule="auto"/>
        <w:rPr>
          <w:rFonts w:asciiTheme="majorHAnsi" w:hAnsiTheme="majorHAnsi"/>
          <w:b/>
          <w:bCs/>
          <w:color w:val="373A3C"/>
        </w:rPr>
      </w:pPr>
    </w:p>
    <w:p w14:paraId="145C55B0" w14:textId="7FFD7C49" w:rsidR="006D12C7" w:rsidRPr="006D5A1A" w:rsidRDefault="006D12C7" w:rsidP="006D12C7">
      <w:pPr>
        <w:spacing w:line="276" w:lineRule="auto"/>
        <w:rPr>
          <w:rFonts w:asciiTheme="majorHAnsi" w:hAnsiTheme="majorHAnsi"/>
          <w:bCs/>
        </w:rPr>
      </w:pPr>
      <w:r w:rsidRPr="006D5A1A">
        <w:rPr>
          <w:rFonts w:asciiTheme="majorHAnsi" w:hAnsiTheme="majorHAnsi"/>
          <w:bCs/>
        </w:rPr>
        <w:t xml:space="preserve">The following bibliography </w:t>
      </w:r>
      <w:r w:rsidR="005C2C07">
        <w:rPr>
          <w:rFonts w:asciiTheme="majorHAnsi" w:hAnsiTheme="majorHAnsi"/>
          <w:bCs/>
        </w:rPr>
        <w:t>and</w:t>
      </w:r>
      <w:r w:rsidRPr="006D5A1A">
        <w:rPr>
          <w:rFonts w:asciiTheme="majorHAnsi" w:hAnsiTheme="majorHAnsi"/>
          <w:bCs/>
        </w:rPr>
        <w:t xml:space="preserve"> sources </w:t>
      </w:r>
      <w:r w:rsidR="005C2C07">
        <w:rPr>
          <w:rFonts w:asciiTheme="majorHAnsi" w:hAnsiTheme="majorHAnsi"/>
          <w:bCs/>
        </w:rPr>
        <w:t>were used for</w:t>
      </w:r>
      <w:r w:rsidRPr="006D5A1A">
        <w:rPr>
          <w:rFonts w:asciiTheme="majorHAnsi" w:hAnsiTheme="majorHAnsi"/>
          <w:bCs/>
        </w:rPr>
        <w:t xml:space="preserve"> my initial research. As my dissertation research develops t</w:t>
      </w:r>
      <w:r w:rsidR="005C2C07">
        <w:rPr>
          <w:rFonts w:asciiTheme="majorHAnsi" w:hAnsiTheme="majorHAnsi"/>
          <w:bCs/>
        </w:rPr>
        <w:t>his list will inevitably expand:</w:t>
      </w:r>
    </w:p>
    <w:p w14:paraId="3EC14D80" w14:textId="77777777" w:rsidR="006D12C7" w:rsidRPr="006D5A1A" w:rsidRDefault="006D12C7" w:rsidP="006D12C7">
      <w:pPr>
        <w:spacing w:line="276" w:lineRule="auto"/>
        <w:rPr>
          <w:rFonts w:asciiTheme="majorHAnsi" w:hAnsiTheme="majorHAnsi"/>
          <w:bCs/>
        </w:rPr>
      </w:pPr>
    </w:p>
    <w:p w14:paraId="24C20155" w14:textId="77777777" w:rsidR="006D12C7" w:rsidRPr="006D12C7" w:rsidRDefault="006D12C7" w:rsidP="006D12C7">
      <w:pPr>
        <w:spacing w:line="276" w:lineRule="auto"/>
        <w:rPr>
          <w:rFonts w:asciiTheme="majorHAnsi" w:hAnsiTheme="majorHAnsi"/>
          <w:bCs/>
          <w:color w:val="373A3C"/>
        </w:rPr>
      </w:pPr>
    </w:p>
    <w:p w14:paraId="15E670E2" w14:textId="6028764E" w:rsidR="006D5A1A" w:rsidRPr="006D5A1A" w:rsidRDefault="006D5A1A" w:rsidP="006D5A1A">
      <w:pPr>
        <w:pStyle w:val="FootnoteText"/>
        <w:rPr>
          <w:rFonts w:asciiTheme="majorHAnsi" w:hAnsiTheme="majorHAnsi" w:cs="Times New Roman"/>
        </w:rPr>
      </w:pPr>
      <w:proofErr w:type="spellStart"/>
      <w:r w:rsidRPr="006D5A1A">
        <w:rPr>
          <w:rFonts w:asciiTheme="majorHAnsi" w:hAnsiTheme="majorHAnsi" w:cs="Times New Roman"/>
        </w:rPr>
        <w:t>Borsay</w:t>
      </w:r>
      <w:proofErr w:type="spellEnd"/>
      <w:r w:rsidRPr="006D5A1A">
        <w:rPr>
          <w:rFonts w:asciiTheme="majorHAnsi" w:hAnsiTheme="majorHAnsi" w:cs="Times New Roman"/>
        </w:rPr>
        <w:t xml:space="preserve">, Anne, </w:t>
      </w:r>
      <w:r w:rsidR="005C2C07">
        <w:rPr>
          <w:rFonts w:asciiTheme="majorHAnsi" w:hAnsiTheme="majorHAnsi" w:cs="Times New Roman"/>
        </w:rPr>
        <w:t xml:space="preserve">(2013) </w:t>
      </w:r>
      <w:r w:rsidRPr="006D5A1A">
        <w:rPr>
          <w:rFonts w:asciiTheme="majorHAnsi" w:hAnsiTheme="majorHAnsi" w:cs="Times New Roman"/>
        </w:rPr>
        <w:t xml:space="preserve">Disability in Poetry in the First World War, </w:t>
      </w:r>
      <w:r w:rsidRPr="006D5A1A">
        <w:rPr>
          <w:rFonts w:asciiTheme="majorHAnsi" w:hAnsiTheme="majorHAnsi" w:cs="Times New Roman"/>
          <w:i/>
        </w:rPr>
        <w:t>Disability and Society,</w:t>
      </w:r>
      <w:r w:rsidR="005C2C07">
        <w:rPr>
          <w:rFonts w:asciiTheme="majorHAnsi" w:hAnsiTheme="majorHAnsi" w:cs="Times New Roman"/>
        </w:rPr>
        <w:t xml:space="preserve"> 30 (2013).</w:t>
      </w:r>
    </w:p>
    <w:p w14:paraId="44855163" w14:textId="77777777" w:rsidR="006D5A1A" w:rsidRPr="006D5A1A" w:rsidRDefault="006D5A1A" w:rsidP="006D5A1A">
      <w:pPr>
        <w:pStyle w:val="FootnoteText"/>
        <w:rPr>
          <w:rFonts w:asciiTheme="majorHAnsi" w:hAnsiTheme="majorHAnsi" w:cs="Times New Roman"/>
        </w:rPr>
      </w:pPr>
    </w:p>
    <w:p w14:paraId="49902126" w14:textId="77777777" w:rsidR="006D5A1A" w:rsidRPr="006D5A1A" w:rsidRDefault="006D5A1A" w:rsidP="006D5A1A">
      <w:pPr>
        <w:pStyle w:val="FootnoteText"/>
        <w:rPr>
          <w:rFonts w:asciiTheme="majorHAnsi" w:hAnsiTheme="majorHAnsi" w:cs="Times New Roman"/>
        </w:rPr>
      </w:pPr>
      <w:r w:rsidRPr="006D5A1A">
        <w:rPr>
          <w:rFonts w:asciiTheme="majorHAnsi" w:hAnsiTheme="majorHAnsi" w:cs="Times New Roman"/>
        </w:rPr>
        <w:t xml:space="preserve">Campbell, Patrick, Sassoon’s To Any Dead Officer, </w:t>
      </w:r>
      <w:r w:rsidRPr="006D5A1A">
        <w:rPr>
          <w:rFonts w:asciiTheme="majorHAnsi" w:hAnsiTheme="majorHAnsi" w:cs="Times New Roman"/>
          <w:i/>
        </w:rPr>
        <w:t>The Explicator,</w:t>
      </w:r>
      <w:r w:rsidRPr="006D5A1A">
        <w:rPr>
          <w:rFonts w:asciiTheme="majorHAnsi" w:hAnsiTheme="majorHAnsi" w:cs="Times New Roman"/>
        </w:rPr>
        <w:t xml:space="preserve"> 54.2 (1996).</w:t>
      </w:r>
    </w:p>
    <w:p w14:paraId="39549502" w14:textId="77777777" w:rsidR="006D5A1A" w:rsidRPr="006D5A1A" w:rsidRDefault="006D5A1A" w:rsidP="006D5A1A">
      <w:pPr>
        <w:pStyle w:val="FootnoteText"/>
        <w:rPr>
          <w:rFonts w:asciiTheme="majorHAnsi" w:hAnsiTheme="majorHAnsi" w:cs="Times New Roman"/>
        </w:rPr>
      </w:pPr>
    </w:p>
    <w:p w14:paraId="7CE53E45" w14:textId="1514773C" w:rsidR="006D5A1A" w:rsidRDefault="006D5A1A" w:rsidP="006D5A1A">
      <w:pPr>
        <w:pStyle w:val="FootnoteText"/>
        <w:rPr>
          <w:rFonts w:asciiTheme="majorHAnsi" w:hAnsiTheme="majorHAnsi" w:cs="Times New Roman"/>
        </w:rPr>
      </w:pPr>
      <w:r w:rsidRPr="006D5A1A">
        <w:rPr>
          <w:rFonts w:asciiTheme="majorHAnsi" w:hAnsiTheme="majorHAnsi" w:cs="Times New Roman"/>
        </w:rPr>
        <w:t xml:space="preserve">Ebert, Roger, </w:t>
      </w:r>
      <w:r w:rsidRPr="006D5A1A">
        <w:rPr>
          <w:rFonts w:asciiTheme="majorHAnsi" w:hAnsiTheme="majorHAnsi" w:cs="Times New Roman"/>
          <w:i/>
        </w:rPr>
        <w:t xml:space="preserve">Life is Beautiful </w:t>
      </w:r>
      <w:r w:rsidRPr="006D5A1A">
        <w:rPr>
          <w:rFonts w:asciiTheme="majorHAnsi" w:hAnsiTheme="majorHAnsi" w:cs="Times New Roman"/>
        </w:rPr>
        <w:t xml:space="preserve">(1998), &lt;http://www.rogerebert.com/reviews/life-is-beautiful-1998&gt; [accessed </w:t>
      </w:r>
      <w:r>
        <w:rPr>
          <w:rFonts w:asciiTheme="majorHAnsi" w:hAnsiTheme="majorHAnsi" w:cs="Times New Roman"/>
        </w:rPr>
        <w:t>22nd</w:t>
      </w:r>
      <w:r w:rsidRPr="006D5A1A">
        <w:rPr>
          <w:rFonts w:asciiTheme="majorHAnsi" w:hAnsiTheme="majorHAnsi" w:cs="Times New Roman"/>
        </w:rPr>
        <w:t xml:space="preserve"> </w:t>
      </w:r>
      <w:r>
        <w:rPr>
          <w:rFonts w:asciiTheme="majorHAnsi" w:hAnsiTheme="majorHAnsi" w:cs="Times New Roman"/>
        </w:rPr>
        <w:t>April</w:t>
      </w:r>
      <w:r w:rsidRPr="006D5A1A">
        <w:rPr>
          <w:rFonts w:asciiTheme="majorHAnsi" w:hAnsiTheme="majorHAnsi" w:cs="Times New Roman"/>
        </w:rPr>
        <w:t xml:space="preserve"> 201</w:t>
      </w:r>
      <w:r>
        <w:rPr>
          <w:rFonts w:asciiTheme="majorHAnsi" w:hAnsiTheme="majorHAnsi" w:cs="Times New Roman"/>
        </w:rPr>
        <w:t>8</w:t>
      </w:r>
      <w:r w:rsidRPr="006D5A1A">
        <w:rPr>
          <w:rFonts w:asciiTheme="majorHAnsi" w:hAnsiTheme="majorHAnsi" w:cs="Times New Roman"/>
        </w:rPr>
        <w:t>].</w:t>
      </w:r>
    </w:p>
    <w:p w14:paraId="04EED6B3" w14:textId="77777777" w:rsidR="00231D63" w:rsidRDefault="00231D63" w:rsidP="006D5A1A">
      <w:pPr>
        <w:pStyle w:val="FootnoteText"/>
        <w:rPr>
          <w:rFonts w:asciiTheme="majorHAnsi" w:hAnsiTheme="majorHAnsi" w:cs="Times New Roman"/>
        </w:rPr>
      </w:pPr>
    </w:p>
    <w:p w14:paraId="59AF3C09" w14:textId="33D0F7C8" w:rsidR="00231D63" w:rsidRPr="00231D63" w:rsidRDefault="00231D63" w:rsidP="006D5A1A">
      <w:pPr>
        <w:pStyle w:val="FootnoteText"/>
        <w:rPr>
          <w:rFonts w:asciiTheme="majorHAnsi" w:hAnsiTheme="majorHAnsi" w:cs="Times New Roman"/>
        </w:rPr>
      </w:pPr>
      <w:r>
        <w:rPr>
          <w:rFonts w:asciiTheme="majorHAnsi" w:hAnsiTheme="majorHAnsi" w:cs="Times New Roman"/>
        </w:rPr>
        <w:t xml:space="preserve">Ebert, Roger, </w:t>
      </w:r>
      <w:r>
        <w:rPr>
          <w:rFonts w:asciiTheme="majorHAnsi" w:hAnsiTheme="majorHAnsi" w:cs="Times New Roman"/>
          <w:i/>
        </w:rPr>
        <w:t xml:space="preserve">Persepolis </w:t>
      </w:r>
      <w:r>
        <w:rPr>
          <w:rFonts w:asciiTheme="majorHAnsi" w:hAnsiTheme="majorHAnsi" w:cs="Times New Roman"/>
        </w:rPr>
        <w:t>(2007), &lt;http://</w:t>
      </w:r>
      <w:r w:rsidRPr="00231D63">
        <w:rPr>
          <w:rFonts w:asciiTheme="majorHAnsi" w:hAnsiTheme="majorHAnsi" w:cs="Times New Roman"/>
        </w:rPr>
        <w:t>www.rogerebert.com/reviews/persepolis-2008</w:t>
      </w:r>
      <w:r>
        <w:rPr>
          <w:rFonts w:asciiTheme="majorHAnsi" w:hAnsiTheme="majorHAnsi" w:cs="Times New Roman"/>
        </w:rPr>
        <w:t>&gt; [accessed 22</w:t>
      </w:r>
      <w:r w:rsidRPr="00231D63">
        <w:rPr>
          <w:rFonts w:asciiTheme="majorHAnsi" w:hAnsiTheme="majorHAnsi" w:cs="Times New Roman"/>
          <w:vertAlign w:val="superscript"/>
        </w:rPr>
        <w:t>nd</w:t>
      </w:r>
      <w:r>
        <w:rPr>
          <w:rFonts w:asciiTheme="majorHAnsi" w:hAnsiTheme="majorHAnsi" w:cs="Times New Roman"/>
        </w:rPr>
        <w:t xml:space="preserve"> </w:t>
      </w:r>
      <w:proofErr w:type="gramStart"/>
      <w:r>
        <w:rPr>
          <w:rFonts w:asciiTheme="majorHAnsi" w:hAnsiTheme="majorHAnsi" w:cs="Times New Roman"/>
        </w:rPr>
        <w:t>April,</w:t>
      </w:r>
      <w:proofErr w:type="gramEnd"/>
      <w:r>
        <w:rPr>
          <w:rFonts w:asciiTheme="majorHAnsi" w:hAnsiTheme="majorHAnsi" w:cs="Times New Roman"/>
        </w:rPr>
        <w:t xml:space="preserve"> 2018]</w:t>
      </w:r>
    </w:p>
    <w:p w14:paraId="0192E763" w14:textId="77777777" w:rsidR="006D5A1A" w:rsidRPr="006D5A1A" w:rsidRDefault="006D5A1A" w:rsidP="006D5A1A">
      <w:pPr>
        <w:pStyle w:val="FootnoteText"/>
        <w:rPr>
          <w:rFonts w:asciiTheme="majorHAnsi" w:hAnsiTheme="majorHAnsi" w:cs="Times New Roman"/>
        </w:rPr>
      </w:pPr>
    </w:p>
    <w:p w14:paraId="7BC3806D" w14:textId="77777777" w:rsidR="006D5A1A" w:rsidRPr="006D5A1A" w:rsidRDefault="006D5A1A" w:rsidP="006D5A1A">
      <w:pPr>
        <w:pStyle w:val="FootnoteText"/>
        <w:rPr>
          <w:rFonts w:asciiTheme="majorHAnsi" w:hAnsiTheme="majorHAnsi" w:cs="Times New Roman"/>
        </w:rPr>
      </w:pPr>
      <w:r w:rsidRPr="006D5A1A">
        <w:rPr>
          <w:rFonts w:asciiTheme="majorHAnsi" w:hAnsiTheme="majorHAnsi" w:cs="Times New Roman"/>
        </w:rPr>
        <w:t xml:space="preserve">Foot, M.R.D., </w:t>
      </w:r>
      <w:r w:rsidRPr="006D5A1A">
        <w:rPr>
          <w:rFonts w:asciiTheme="majorHAnsi" w:hAnsiTheme="majorHAnsi" w:cs="Times New Roman"/>
          <w:i/>
        </w:rPr>
        <w:t>Art and War: Twentieth Century Warfare</w:t>
      </w:r>
      <w:r w:rsidRPr="006D5A1A">
        <w:rPr>
          <w:rFonts w:asciiTheme="majorHAnsi" w:hAnsiTheme="majorHAnsi" w:cs="Times New Roman"/>
        </w:rPr>
        <w:t>, (London: Headline Publishing, 1990).</w:t>
      </w:r>
    </w:p>
    <w:p w14:paraId="1622D009" w14:textId="77777777" w:rsidR="006D5A1A" w:rsidRPr="006D5A1A" w:rsidRDefault="006D5A1A" w:rsidP="006D5A1A">
      <w:pPr>
        <w:pStyle w:val="FootnoteText"/>
        <w:rPr>
          <w:rFonts w:asciiTheme="majorHAnsi" w:hAnsiTheme="majorHAnsi" w:cs="Times New Roman"/>
        </w:rPr>
      </w:pPr>
    </w:p>
    <w:p w14:paraId="5093A0A4" w14:textId="77D43E34" w:rsidR="006D5A1A" w:rsidRPr="006D5A1A" w:rsidRDefault="006D5A1A" w:rsidP="006D5A1A">
      <w:pPr>
        <w:pStyle w:val="FootnoteText"/>
        <w:rPr>
          <w:rFonts w:asciiTheme="majorHAnsi" w:hAnsiTheme="majorHAnsi" w:cs="Times New Roman"/>
          <w:color w:val="000000" w:themeColor="text1"/>
        </w:rPr>
      </w:pPr>
      <w:r w:rsidRPr="006D5A1A">
        <w:rPr>
          <w:rFonts w:asciiTheme="majorHAnsi" w:hAnsiTheme="majorHAnsi" w:cs="Times New Roman"/>
          <w:color w:val="000000" w:themeColor="text1"/>
        </w:rPr>
        <w:t xml:space="preserve">King, James, </w:t>
      </w:r>
      <w:r w:rsidRPr="006D5A1A">
        <w:rPr>
          <w:rFonts w:asciiTheme="majorHAnsi" w:hAnsiTheme="majorHAnsi" w:cs="Times New Roman"/>
          <w:i/>
          <w:color w:val="000000" w:themeColor="text1"/>
        </w:rPr>
        <w:t xml:space="preserve">Interior Landscapes: A Life of Paul Nash, </w:t>
      </w:r>
      <w:r w:rsidRPr="006D5A1A">
        <w:rPr>
          <w:rFonts w:asciiTheme="majorHAnsi" w:hAnsiTheme="majorHAnsi" w:cs="Times New Roman"/>
          <w:color w:val="000000" w:themeColor="text1"/>
        </w:rPr>
        <w:t xml:space="preserve">(London: </w:t>
      </w:r>
      <w:proofErr w:type="spellStart"/>
      <w:r w:rsidRPr="006D5A1A">
        <w:rPr>
          <w:rFonts w:asciiTheme="majorHAnsi" w:hAnsiTheme="majorHAnsi" w:cs="Times New Roman"/>
          <w:color w:val="000000" w:themeColor="text1"/>
        </w:rPr>
        <w:t>Weidenfeld</w:t>
      </w:r>
      <w:proofErr w:type="spellEnd"/>
      <w:r w:rsidRPr="006D5A1A">
        <w:rPr>
          <w:rFonts w:asciiTheme="majorHAnsi" w:hAnsiTheme="majorHAnsi" w:cs="Times New Roman"/>
          <w:color w:val="000000" w:themeColor="text1"/>
        </w:rPr>
        <w:t xml:space="preserve"> &amp; Nicolson, 1987) </w:t>
      </w:r>
    </w:p>
    <w:p w14:paraId="4A869655" w14:textId="77777777" w:rsidR="006D5A1A" w:rsidRPr="006D5A1A" w:rsidRDefault="006D5A1A" w:rsidP="006D5A1A">
      <w:pPr>
        <w:pStyle w:val="FootnoteText"/>
        <w:rPr>
          <w:rFonts w:asciiTheme="majorHAnsi" w:hAnsiTheme="majorHAnsi" w:cs="Times New Roman"/>
          <w:color w:val="000000" w:themeColor="text1"/>
        </w:rPr>
      </w:pPr>
    </w:p>
    <w:p w14:paraId="28422428" w14:textId="6CDE0CD6" w:rsidR="006D5A1A" w:rsidRPr="006D5A1A" w:rsidRDefault="006D5A1A" w:rsidP="006D5A1A">
      <w:pPr>
        <w:pStyle w:val="FootnoteText"/>
        <w:rPr>
          <w:rFonts w:asciiTheme="majorHAnsi" w:hAnsiTheme="majorHAnsi" w:cs="Times New Roman"/>
        </w:rPr>
      </w:pPr>
      <w:r w:rsidRPr="006D5A1A">
        <w:rPr>
          <w:rFonts w:asciiTheme="majorHAnsi" w:hAnsiTheme="majorHAnsi" w:cs="Times New Roman"/>
        </w:rPr>
        <w:t xml:space="preserve">Kipling, Rudyard, </w:t>
      </w:r>
      <w:r w:rsidRPr="006D5A1A">
        <w:rPr>
          <w:rFonts w:asciiTheme="majorHAnsi" w:hAnsiTheme="majorHAnsi" w:cs="Times New Roman"/>
          <w:i/>
        </w:rPr>
        <w:t>My Boy Jack</w:t>
      </w:r>
      <w:r w:rsidRPr="006D5A1A">
        <w:rPr>
          <w:rFonts w:asciiTheme="majorHAnsi" w:hAnsiTheme="majorHAnsi" w:cs="Times New Roman"/>
        </w:rPr>
        <w:t xml:space="preserve"> (1915), &lt;http://www.kiplingsociety.co.uk/poems_jack.htm</w:t>
      </w:r>
      <w:r>
        <w:rPr>
          <w:rFonts w:asciiTheme="majorHAnsi" w:hAnsiTheme="majorHAnsi" w:cs="Times New Roman"/>
        </w:rPr>
        <w:t xml:space="preserve">&gt; </w:t>
      </w:r>
      <w:r w:rsidRPr="006D5A1A">
        <w:rPr>
          <w:rFonts w:asciiTheme="majorHAnsi" w:hAnsiTheme="majorHAnsi" w:cs="Times New Roman"/>
        </w:rPr>
        <w:t xml:space="preserve">[accessed </w:t>
      </w:r>
      <w:r>
        <w:rPr>
          <w:rFonts w:asciiTheme="majorHAnsi" w:hAnsiTheme="majorHAnsi" w:cs="Times New Roman"/>
        </w:rPr>
        <w:t>3</w:t>
      </w:r>
      <w:r w:rsidRPr="006D5A1A">
        <w:rPr>
          <w:rFonts w:asciiTheme="majorHAnsi" w:hAnsiTheme="majorHAnsi" w:cs="Times New Roman"/>
          <w:vertAlign w:val="superscript"/>
        </w:rPr>
        <w:t>rd</w:t>
      </w:r>
      <w:r>
        <w:rPr>
          <w:rFonts w:asciiTheme="majorHAnsi" w:hAnsiTheme="majorHAnsi" w:cs="Times New Roman"/>
        </w:rPr>
        <w:t xml:space="preserve"> May 2018</w:t>
      </w:r>
      <w:r w:rsidRPr="006D5A1A">
        <w:rPr>
          <w:rFonts w:asciiTheme="majorHAnsi" w:hAnsiTheme="majorHAnsi" w:cs="Times New Roman"/>
        </w:rPr>
        <w:t>].</w:t>
      </w:r>
    </w:p>
    <w:p w14:paraId="0C71CDE1" w14:textId="77777777" w:rsidR="006D5A1A" w:rsidRPr="006D5A1A" w:rsidRDefault="006D5A1A" w:rsidP="006D5A1A">
      <w:pPr>
        <w:pStyle w:val="FootnoteText"/>
        <w:rPr>
          <w:rFonts w:asciiTheme="majorHAnsi" w:hAnsiTheme="majorHAnsi" w:cs="Times New Roman"/>
        </w:rPr>
      </w:pPr>
    </w:p>
    <w:p w14:paraId="04F3DED3" w14:textId="6FBB5A7A" w:rsidR="006D5A1A" w:rsidRPr="006D5A1A" w:rsidRDefault="006D5A1A" w:rsidP="006D5A1A">
      <w:pPr>
        <w:pStyle w:val="FootnoteText"/>
        <w:rPr>
          <w:rFonts w:asciiTheme="majorHAnsi" w:hAnsiTheme="majorHAnsi" w:cs="Times New Roman"/>
        </w:rPr>
      </w:pPr>
      <w:r w:rsidRPr="006D5A1A">
        <w:rPr>
          <w:rFonts w:asciiTheme="majorHAnsi" w:hAnsiTheme="majorHAnsi" w:cs="Times New Roman"/>
        </w:rPr>
        <w:t xml:space="preserve">Lewis, Penny, </w:t>
      </w:r>
      <w:r w:rsidRPr="006D5A1A">
        <w:rPr>
          <w:rFonts w:asciiTheme="majorHAnsi" w:hAnsiTheme="majorHAnsi" w:cs="Times New Roman"/>
          <w:i/>
        </w:rPr>
        <w:t xml:space="preserve">Hardhats, Hippies and Hawks: The Vietnam </w:t>
      </w:r>
      <w:proofErr w:type="spellStart"/>
      <w:r w:rsidRPr="006D5A1A">
        <w:rPr>
          <w:rFonts w:asciiTheme="majorHAnsi" w:hAnsiTheme="majorHAnsi" w:cs="Times New Roman"/>
          <w:i/>
        </w:rPr>
        <w:t>Antiwar</w:t>
      </w:r>
      <w:proofErr w:type="spellEnd"/>
      <w:r w:rsidRPr="006D5A1A">
        <w:rPr>
          <w:rFonts w:asciiTheme="majorHAnsi" w:hAnsiTheme="majorHAnsi" w:cs="Times New Roman"/>
          <w:i/>
        </w:rPr>
        <w:t xml:space="preserve"> Movement as Myth and Memory</w:t>
      </w:r>
      <w:r w:rsidRPr="006D5A1A">
        <w:rPr>
          <w:rFonts w:asciiTheme="majorHAnsi" w:hAnsiTheme="majorHAnsi" w:cs="Times New Roman"/>
        </w:rPr>
        <w:t>, (</w:t>
      </w:r>
      <w:r w:rsidRPr="006D5A1A">
        <w:rPr>
          <w:rFonts w:asciiTheme="majorHAnsi" w:eastAsia="Times New Roman" w:hAnsiTheme="majorHAnsi" w:cs="Times New Roman"/>
          <w:bCs/>
          <w:shd w:val="clear" w:color="auto" w:fill="FFFFFF"/>
        </w:rPr>
        <w:t>Cornell: University Press, 2013)</w:t>
      </w:r>
      <w:r w:rsidR="005C2C07">
        <w:rPr>
          <w:rFonts w:asciiTheme="majorHAnsi" w:eastAsia="Times New Roman" w:hAnsiTheme="majorHAnsi" w:cs="Times New Roman"/>
          <w:bCs/>
          <w:shd w:val="clear" w:color="auto" w:fill="FFFFFF"/>
        </w:rPr>
        <w:t>.</w:t>
      </w:r>
    </w:p>
    <w:p w14:paraId="1AB7ECF7" w14:textId="77777777" w:rsidR="006D5A1A" w:rsidRPr="006D5A1A" w:rsidRDefault="006D5A1A" w:rsidP="006D5A1A">
      <w:pPr>
        <w:rPr>
          <w:rFonts w:asciiTheme="majorHAnsi" w:hAnsiTheme="majorHAnsi" w:cs="Times New Roman"/>
          <w:color w:val="000000" w:themeColor="text1"/>
        </w:rPr>
      </w:pPr>
    </w:p>
    <w:p w14:paraId="1D0A8EEF" w14:textId="1186C520" w:rsidR="006D5A1A" w:rsidRPr="006D5A1A" w:rsidRDefault="006D5A1A" w:rsidP="006D5A1A">
      <w:pPr>
        <w:rPr>
          <w:rFonts w:asciiTheme="majorHAnsi" w:eastAsia="Times New Roman" w:hAnsiTheme="majorHAnsi" w:cs="Times New Roman"/>
          <w:bCs/>
          <w:color w:val="000000" w:themeColor="text1"/>
          <w:shd w:val="clear" w:color="auto" w:fill="FFFFFF"/>
          <w:lang w:eastAsia="en-GB"/>
        </w:rPr>
      </w:pPr>
      <w:r w:rsidRPr="006D5A1A">
        <w:rPr>
          <w:rFonts w:asciiTheme="majorHAnsi" w:hAnsiTheme="majorHAnsi" w:cs="Times New Roman"/>
          <w:color w:val="000000" w:themeColor="text1"/>
        </w:rPr>
        <w:t xml:space="preserve">Lewis, P. Wyndham, </w:t>
      </w:r>
      <w:r w:rsidRPr="006D5A1A">
        <w:rPr>
          <w:rFonts w:asciiTheme="majorHAnsi" w:eastAsia="Times New Roman" w:hAnsiTheme="majorHAnsi" w:cs="Times New Roman"/>
          <w:bCs/>
          <w:i/>
          <w:iCs/>
          <w:color w:val="000000" w:themeColor="text1"/>
          <w:shd w:val="clear" w:color="auto" w:fill="FFFFFF"/>
          <w:lang w:eastAsia="en-GB"/>
        </w:rPr>
        <w:t xml:space="preserve">Blasting and </w:t>
      </w:r>
      <w:proofErr w:type="spellStart"/>
      <w:r w:rsidRPr="006D5A1A">
        <w:rPr>
          <w:rFonts w:asciiTheme="majorHAnsi" w:eastAsia="Times New Roman" w:hAnsiTheme="majorHAnsi" w:cs="Times New Roman"/>
          <w:bCs/>
          <w:i/>
          <w:iCs/>
          <w:color w:val="000000" w:themeColor="text1"/>
          <w:shd w:val="clear" w:color="auto" w:fill="FFFFFF"/>
          <w:lang w:eastAsia="en-GB"/>
        </w:rPr>
        <w:t>Bombardiering</w:t>
      </w:r>
      <w:proofErr w:type="spellEnd"/>
      <w:r w:rsidRPr="006D5A1A">
        <w:rPr>
          <w:rFonts w:asciiTheme="majorHAnsi" w:eastAsia="Times New Roman" w:hAnsiTheme="majorHAnsi" w:cs="Times New Roman"/>
          <w:bCs/>
          <w:i/>
          <w:iCs/>
          <w:color w:val="000000" w:themeColor="text1"/>
          <w:shd w:val="clear" w:color="auto" w:fill="FFFFFF"/>
          <w:lang w:eastAsia="en-GB"/>
        </w:rPr>
        <w:t>: Autobiography (1914-1926)</w:t>
      </w:r>
      <w:r w:rsidRPr="006D5A1A">
        <w:rPr>
          <w:rFonts w:asciiTheme="majorHAnsi" w:eastAsia="Times New Roman" w:hAnsiTheme="majorHAnsi" w:cs="Times New Roman"/>
          <w:bCs/>
          <w:color w:val="000000" w:themeColor="text1"/>
          <w:shd w:val="clear" w:color="auto" w:fill="FFFFFF"/>
          <w:lang w:eastAsia="en-GB"/>
        </w:rPr>
        <w:t>, (Lon</w:t>
      </w:r>
      <w:r w:rsidR="005C2C07">
        <w:rPr>
          <w:rFonts w:asciiTheme="majorHAnsi" w:eastAsia="Times New Roman" w:hAnsiTheme="majorHAnsi" w:cs="Times New Roman"/>
          <w:bCs/>
          <w:color w:val="000000" w:themeColor="text1"/>
          <w:shd w:val="clear" w:color="auto" w:fill="FFFFFF"/>
          <w:lang w:eastAsia="en-GB"/>
        </w:rPr>
        <w:t>don: Imperial War Museum, 1992).</w:t>
      </w:r>
    </w:p>
    <w:p w14:paraId="391A1A13" w14:textId="77777777" w:rsidR="006D5A1A" w:rsidRPr="006D5A1A" w:rsidRDefault="006D5A1A" w:rsidP="006D5A1A">
      <w:pPr>
        <w:rPr>
          <w:rFonts w:asciiTheme="majorHAnsi" w:eastAsia="Times New Roman" w:hAnsiTheme="majorHAnsi" w:cs="Times New Roman"/>
          <w:bCs/>
          <w:color w:val="000000" w:themeColor="text1"/>
          <w:shd w:val="clear" w:color="auto" w:fill="FFFFFF"/>
          <w:lang w:eastAsia="en-GB"/>
        </w:rPr>
      </w:pPr>
    </w:p>
    <w:p w14:paraId="39672E08" w14:textId="463FAA5A" w:rsidR="006D5A1A" w:rsidRPr="006D5A1A" w:rsidRDefault="006D5A1A" w:rsidP="006D5A1A">
      <w:pPr>
        <w:rPr>
          <w:rFonts w:asciiTheme="majorHAnsi" w:eastAsia="Times New Roman" w:hAnsiTheme="majorHAnsi" w:cs="Times New Roman"/>
          <w:bCs/>
          <w:color w:val="000000" w:themeColor="text1"/>
          <w:shd w:val="clear" w:color="auto" w:fill="FFFFFF"/>
          <w:lang w:eastAsia="en-GB"/>
        </w:rPr>
      </w:pPr>
      <w:r w:rsidRPr="006D5A1A">
        <w:rPr>
          <w:rFonts w:asciiTheme="majorHAnsi" w:eastAsia="Times New Roman" w:hAnsiTheme="majorHAnsi" w:cs="Times New Roman"/>
          <w:bCs/>
          <w:color w:val="000000" w:themeColor="text1"/>
          <w:shd w:val="clear" w:color="auto" w:fill="FFFFFF"/>
          <w:lang w:eastAsia="en-GB"/>
        </w:rPr>
        <w:t xml:space="preserve">Owen, Harold, </w:t>
      </w:r>
      <w:r w:rsidRPr="006D5A1A">
        <w:rPr>
          <w:rFonts w:asciiTheme="majorHAnsi" w:eastAsia="Times New Roman" w:hAnsiTheme="majorHAnsi" w:cs="Times New Roman"/>
          <w:bCs/>
          <w:i/>
          <w:color w:val="000000" w:themeColor="text1"/>
          <w:shd w:val="clear" w:color="auto" w:fill="FFFFFF"/>
          <w:lang w:eastAsia="en-GB"/>
        </w:rPr>
        <w:t>Journey from Obscurity: Wilfred Owen 1893-1918,</w:t>
      </w:r>
      <w:r w:rsidRPr="006D5A1A">
        <w:rPr>
          <w:rFonts w:asciiTheme="majorHAnsi" w:eastAsia="Times New Roman" w:hAnsiTheme="majorHAnsi" w:cs="Times New Roman"/>
          <w:bCs/>
          <w:color w:val="000000" w:themeColor="text1"/>
          <w:shd w:val="clear" w:color="auto" w:fill="FFFFFF"/>
          <w:lang w:eastAsia="en-GB"/>
        </w:rPr>
        <w:t xml:space="preserve"> (</w:t>
      </w:r>
      <w:r w:rsidR="005C2C07">
        <w:rPr>
          <w:rFonts w:asciiTheme="majorHAnsi" w:eastAsia="Times New Roman" w:hAnsiTheme="majorHAnsi" w:cs="Times New Roman"/>
          <w:bCs/>
          <w:color w:val="000000" w:themeColor="text1"/>
          <w:shd w:val="clear" w:color="auto" w:fill="FFFFFF"/>
          <w:lang w:eastAsia="en-GB"/>
        </w:rPr>
        <w:t>Oxford: University Press, 1965)</w:t>
      </w:r>
    </w:p>
    <w:p w14:paraId="465DCEA9" w14:textId="77777777" w:rsidR="006D5A1A" w:rsidRPr="006D5A1A" w:rsidRDefault="006D5A1A" w:rsidP="006D5A1A">
      <w:pPr>
        <w:rPr>
          <w:rFonts w:asciiTheme="majorHAnsi" w:hAnsiTheme="majorHAnsi" w:cs="Times New Roman"/>
        </w:rPr>
      </w:pPr>
    </w:p>
    <w:p w14:paraId="17CDF680" w14:textId="1AEF4DFF" w:rsidR="006D5A1A" w:rsidRPr="006D5A1A" w:rsidRDefault="006D5A1A" w:rsidP="006D5A1A">
      <w:pPr>
        <w:rPr>
          <w:rFonts w:asciiTheme="majorHAnsi" w:hAnsiTheme="majorHAnsi" w:cs="Times New Roman"/>
        </w:rPr>
      </w:pPr>
      <w:r w:rsidRPr="006D5A1A">
        <w:rPr>
          <w:rFonts w:asciiTheme="majorHAnsi" w:hAnsiTheme="majorHAnsi" w:cs="Times New Roman"/>
        </w:rPr>
        <w:t xml:space="preserve">Owen, Wilfred, </w:t>
      </w:r>
      <w:r w:rsidRPr="006D5A1A">
        <w:rPr>
          <w:rFonts w:asciiTheme="majorHAnsi" w:hAnsiTheme="majorHAnsi" w:cs="Times New Roman"/>
          <w:i/>
        </w:rPr>
        <w:t xml:space="preserve">Disabled </w:t>
      </w:r>
      <w:r w:rsidRPr="006D5A1A">
        <w:rPr>
          <w:rFonts w:asciiTheme="majorHAnsi" w:hAnsiTheme="majorHAnsi" w:cs="Times New Roman"/>
        </w:rPr>
        <w:t xml:space="preserve">(1917), &lt;https://www.poetryfoundation.org/poems-and-poets/poems/detail/57285&gt; [accessed </w:t>
      </w:r>
      <w:r>
        <w:rPr>
          <w:rFonts w:asciiTheme="majorHAnsi" w:hAnsiTheme="majorHAnsi" w:cs="Times New Roman"/>
        </w:rPr>
        <w:t>30th</w:t>
      </w:r>
      <w:r w:rsidRPr="006D5A1A">
        <w:rPr>
          <w:rFonts w:asciiTheme="majorHAnsi" w:hAnsiTheme="majorHAnsi" w:cs="Times New Roman"/>
        </w:rPr>
        <w:t xml:space="preserve"> April 201</w:t>
      </w:r>
      <w:r>
        <w:rPr>
          <w:rFonts w:asciiTheme="majorHAnsi" w:hAnsiTheme="majorHAnsi" w:cs="Times New Roman"/>
        </w:rPr>
        <w:t>8</w:t>
      </w:r>
      <w:r w:rsidRPr="006D5A1A">
        <w:rPr>
          <w:rFonts w:asciiTheme="majorHAnsi" w:hAnsiTheme="majorHAnsi" w:cs="Times New Roman"/>
        </w:rPr>
        <w:t>]</w:t>
      </w:r>
    </w:p>
    <w:p w14:paraId="52267F6D" w14:textId="77777777" w:rsidR="00265A24" w:rsidRDefault="00265A24" w:rsidP="006D5A1A">
      <w:pPr>
        <w:pStyle w:val="FootnoteText"/>
        <w:rPr>
          <w:rFonts w:asciiTheme="majorHAnsi" w:hAnsiTheme="majorHAnsi" w:cs="Times New Roman"/>
        </w:rPr>
      </w:pPr>
    </w:p>
    <w:p w14:paraId="29F3652C" w14:textId="175D8A2F" w:rsidR="00265A24" w:rsidRPr="00265A24" w:rsidRDefault="00265A24" w:rsidP="006D5A1A">
      <w:pPr>
        <w:pStyle w:val="FootnoteText"/>
        <w:rPr>
          <w:rFonts w:asciiTheme="majorHAnsi" w:hAnsiTheme="majorHAnsi" w:cs="Times New Roman"/>
        </w:rPr>
      </w:pPr>
      <w:r>
        <w:rPr>
          <w:rFonts w:asciiTheme="majorHAnsi" w:hAnsiTheme="majorHAnsi" w:cs="Times New Roman"/>
        </w:rPr>
        <w:t xml:space="preserve">Smith, Paul Julian, </w:t>
      </w:r>
      <w:r>
        <w:rPr>
          <w:rFonts w:asciiTheme="majorHAnsi" w:hAnsiTheme="majorHAnsi" w:cs="Times New Roman"/>
          <w:i/>
        </w:rPr>
        <w:t xml:space="preserve">The Spirit of the Beehive; Spanish Lessons </w:t>
      </w:r>
      <w:r>
        <w:rPr>
          <w:rFonts w:asciiTheme="majorHAnsi" w:hAnsiTheme="majorHAnsi" w:cs="Times New Roman"/>
        </w:rPr>
        <w:t>(2006</w:t>
      </w:r>
      <w:proofErr w:type="gramStart"/>
      <w:r>
        <w:rPr>
          <w:rFonts w:asciiTheme="majorHAnsi" w:hAnsiTheme="majorHAnsi" w:cs="Times New Roman"/>
        </w:rPr>
        <w:t xml:space="preserve">), </w:t>
      </w:r>
      <w:r>
        <w:rPr>
          <w:rFonts w:asciiTheme="majorHAnsi" w:hAnsiTheme="majorHAnsi" w:cs="Times New Roman"/>
          <w:i/>
        </w:rPr>
        <w:t xml:space="preserve">  </w:t>
      </w:r>
      <w:proofErr w:type="gramEnd"/>
      <w:r>
        <w:rPr>
          <w:rFonts w:asciiTheme="majorHAnsi" w:hAnsiTheme="majorHAnsi" w:cs="Times New Roman"/>
        </w:rPr>
        <w:t>&lt;</w:t>
      </w:r>
      <w:r w:rsidRPr="00265A24">
        <w:rPr>
          <w:rFonts w:asciiTheme="majorHAnsi" w:hAnsiTheme="majorHAnsi" w:cs="Times New Roman"/>
        </w:rPr>
        <w:t>https://www.criterion.com/current/posts/447-the-spirit-of-the-beehive-spanish-lessons</w:t>
      </w:r>
      <w:r>
        <w:rPr>
          <w:rFonts w:asciiTheme="majorHAnsi" w:hAnsiTheme="majorHAnsi" w:cs="Times New Roman"/>
        </w:rPr>
        <w:t>&gt; [accessed 4</w:t>
      </w:r>
      <w:r w:rsidRPr="00265A24">
        <w:rPr>
          <w:rFonts w:asciiTheme="majorHAnsi" w:hAnsiTheme="majorHAnsi" w:cs="Times New Roman"/>
          <w:vertAlign w:val="superscript"/>
        </w:rPr>
        <w:t>th</w:t>
      </w:r>
      <w:r>
        <w:rPr>
          <w:rFonts w:asciiTheme="majorHAnsi" w:hAnsiTheme="majorHAnsi" w:cs="Times New Roman"/>
        </w:rPr>
        <w:t xml:space="preserve"> May 2018].</w:t>
      </w:r>
    </w:p>
    <w:p w14:paraId="0980E94E" w14:textId="77777777" w:rsidR="006D5A1A" w:rsidRPr="006D5A1A" w:rsidRDefault="006D5A1A" w:rsidP="006D5A1A">
      <w:pPr>
        <w:pStyle w:val="FootnoteText"/>
        <w:rPr>
          <w:rFonts w:asciiTheme="majorHAnsi" w:hAnsiTheme="majorHAnsi" w:cs="Times New Roman"/>
        </w:rPr>
      </w:pPr>
    </w:p>
    <w:p w14:paraId="3183121B" w14:textId="7A78B1DC" w:rsidR="006D5A1A" w:rsidRPr="006D5A1A" w:rsidRDefault="006D5A1A" w:rsidP="006D5A1A">
      <w:pPr>
        <w:pStyle w:val="FootnoteText"/>
        <w:rPr>
          <w:rFonts w:asciiTheme="majorHAnsi" w:hAnsiTheme="majorHAnsi" w:cs="Times New Roman"/>
        </w:rPr>
      </w:pPr>
      <w:r w:rsidRPr="006D5A1A">
        <w:rPr>
          <w:rFonts w:asciiTheme="majorHAnsi" w:hAnsiTheme="majorHAnsi" w:cs="Times New Roman"/>
        </w:rPr>
        <w:t>Wilson, Alastair, Destroyers at Jutland: Notes on the text, &lt;http://www.kiplingsociety.co.uk/rg_seawarfare_destroyers_notes.htm</w:t>
      </w:r>
      <w:r>
        <w:rPr>
          <w:rFonts w:asciiTheme="majorHAnsi" w:hAnsiTheme="majorHAnsi" w:cs="Times New Roman"/>
        </w:rPr>
        <w:t>&gt; [accessed 1 May 2018</w:t>
      </w:r>
      <w:r w:rsidRPr="006D5A1A">
        <w:rPr>
          <w:rFonts w:asciiTheme="majorHAnsi" w:hAnsiTheme="majorHAnsi" w:cs="Times New Roman"/>
        </w:rPr>
        <w:t>]</w:t>
      </w:r>
    </w:p>
    <w:p w14:paraId="008352A2" w14:textId="66D2F5C0" w:rsidR="006D5A1A" w:rsidRPr="006D5A1A" w:rsidRDefault="006D5A1A" w:rsidP="006D5A1A">
      <w:pPr>
        <w:pStyle w:val="FootnoteText"/>
        <w:rPr>
          <w:rFonts w:asciiTheme="majorHAnsi" w:hAnsiTheme="majorHAnsi" w:cs="Times New Roman"/>
          <w:color w:val="000000" w:themeColor="text1"/>
        </w:rPr>
      </w:pPr>
      <w:r w:rsidRPr="006D5A1A">
        <w:rPr>
          <w:rFonts w:asciiTheme="majorHAnsi" w:hAnsiTheme="majorHAnsi" w:cs="Times New Roman"/>
          <w:color w:val="000000" w:themeColor="text1"/>
        </w:rPr>
        <w:t xml:space="preserve">No author &lt; https://www.everypicture.org/we-are-making-a-new-world-by-paul-nash&gt; [accessed </w:t>
      </w:r>
      <w:r>
        <w:rPr>
          <w:rFonts w:asciiTheme="majorHAnsi" w:hAnsiTheme="majorHAnsi" w:cs="Times New Roman"/>
          <w:color w:val="000000" w:themeColor="text1"/>
        </w:rPr>
        <w:t>4</w:t>
      </w:r>
      <w:r w:rsidRPr="006D5A1A">
        <w:rPr>
          <w:rFonts w:asciiTheme="majorHAnsi" w:hAnsiTheme="majorHAnsi" w:cs="Times New Roman"/>
          <w:color w:val="000000" w:themeColor="text1"/>
          <w:vertAlign w:val="superscript"/>
        </w:rPr>
        <w:t>th</w:t>
      </w:r>
      <w:r>
        <w:rPr>
          <w:rFonts w:asciiTheme="majorHAnsi" w:hAnsiTheme="majorHAnsi" w:cs="Times New Roman"/>
          <w:color w:val="000000" w:themeColor="text1"/>
        </w:rPr>
        <w:t xml:space="preserve"> </w:t>
      </w:r>
      <w:r w:rsidRPr="006D5A1A">
        <w:rPr>
          <w:rFonts w:asciiTheme="majorHAnsi" w:hAnsiTheme="majorHAnsi" w:cs="Times New Roman"/>
          <w:color w:val="000000" w:themeColor="text1"/>
        </w:rPr>
        <w:t>May 201</w:t>
      </w:r>
      <w:r>
        <w:rPr>
          <w:rFonts w:asciiTheme="majorHAnsi" w:hAnsiTheme="majorHAnsi" w:cs="Times New Roman"/>
          <w:color w:val="000000" w:themeColor="text1"/>
        </w:rPr>
        <w:t>8</w:t>
      </w:r>
      <w:r w:rsidRPr="006D5A1A">
        <w:rPr>
          <w:rFonts w:asciiTheme="majorHAnsi" w:hAnsiTheme="majorHAnsi" w:cs="Times New Roman"/>
          <w:color w:val="000000" w:themeColor="text1"/>
        </w:rPr>
        <w:t>]</w:t>
      </w:r>
    </w:p>
    <w:p w14:paraId="0A361B4D" w14:textId="77777777" w:rsidR="00FF71C3" w:rsidRPr="00486F6C" w:rsidRDefault="00FF71C3" w:rsidP="00490FBC">
      <w:pPr>
        <w:shd w:val="clear" w:color="auto" w:fill="FFFFFF"/>
        <w:spacing w:after="100" w:afterAutospacing="1" w:line="480" w:lineRule="auto"/>
        <w:jc w:val="both"/>
        <w:rPr>
          <w:rFonts w:asciiTheme="majorHAnsi" w:hAnsiTheme="majorHAnsi"/>
          <w:bCs/>
          <w:color w:val="373A3C"/>
        </w:rPr>
      </w:pPr>
    </w:p>
    <w:sectPr w:rsidR="00FF71C3" w:rsidRPr="00486F6C" w:rsidSect="00A632F9">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29B257" w14:textId="77777777" w:rsidR="00CF79A6" w:rsidRDefault="00CF79A6" w:rsidP="007F0D5D">
      <w:r>
        <w:separator/>
      </w:r>
    </w:p>
  </w:endnote>
  <w:endnote w:type="continuationSeparator" w:id="0">
    <w:p w14:paraId="18C5190E" w14:textId="77777777" w:rsidR="00CF79A6" w:rsidRDefault="00CF79A6" w:rsidP="007F0D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 w:name="Times">
    <w:panose1 w:val="02000500000000000000"/>
    <w:charset w:val="00"/>
    <w:family w:val="roman"/>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74A204" w14:textId="77777777" w:rsidR="00CF79A6" w:rsidRDefault="00CF79A6" w:rsidP="007F0D5D">
      <w:r>
        <w:separator/>
      </w:r>
    </w:p>
  </w:footnote>
  <w:footnote w:type="continuationSeparator" w:id="0">
    <w:p w14:paraId="0179F31E" w14:textId="77777777" w:rsidR="00CF79A6" w:rsidRDefault="00CF79A6" w:rsidP="007F0D5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B24D26"/>
    <w:multiLevelType w:val="hybridMultilevel"/>
    <w:tmpl w:val="BF7C9E4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E9E1052"/>
    <w:multiLevelType w:val="hybridMultilevel"/>
    <w:tmpl w:val="A4443A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ECD4F97"/>
    <w:multiLevelType w:val="multilevel"/>
    <w:tmpl w:val="1F6E46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C054B"/>
    <w:rsid w:val="00023313"/>
    <w:rsid w:val="00043E5D"/>
    <w:rsid w:val="000745AE"/>
    <w:rsid w:val="000B2FEA"/>
    <w:rsid w:val="000D172B"/>
    <w:rsid w:val="000F57D5"/>
    <w:rsid w:val="00101B46"/>
    <w:rsid w:val="00163793"/>
    <w:rsid w:val="001703BF"/>
    <w:rsid w:val="001834D3"/>
    <w:rsid w:val="001A725F"/>
    <w:rsid w:val="00231D63"/>
    <w:rsid w:val="00265A24"/>
    <w:rsid w:val="002C5002"/>
    <w:rsid w:val="002D7A42"/>
    <w:rsid w:val="002E46AD"/>
    <w:rsid w:val="00303A30"/>
    <w:rsid w:val="003642DF"/>
    <w:rsid w:val="003A1DD0"/>
    <w:rsid w:val="003B0117"/>
    <w:rsid w:val="003B21FD"/>
    <w:rsid w:val="003C3B28"/>
    <w:rsid w:val="003E10F8"/>
    <w:rsid w:val="00426D79"/>
    <w:rsid w:val="00432DFD"/>
    <w:rsid w:val="00486F6C"/>
    <w:rsid w:val="00490FBC"/>
    <w:rsid w:val="004A38E4"/>
    <w:rsid w:val="004E47E2"/>
    <w:rsid w:val="0055137B"/>
    <w:rsid w:val="00581BB3"/>
    <w:rsid w:val="00596085"/>
    <w:rsid w:val="005C054B"/>
    <w:rsid w:val="005C2C07"/>
    <w:rsid w:val="005C59E6"/>
    <w:rsid w:val="0062099B"/>
    <w:rsid w:val="00670407"/>
    <w:rsid w:val="00681984"/>
    <w:rsid w:val="006903FA"/>
    <w:rsid w:val="006B067A"/>
    <w:rsid w:val="006D12C7"/>
    <w:rsid w:val="006D5A1A"/>
    <w:rsid w:val="00720263"/>
    <w:rsid w:val="007234C1"/>
    <w:rsid w:val="00765C0E"/>
    <w:rsid w:val="0076791E"/>
    <w:rsid w:val="00774D78"/>
    <w:rsid w:val="007B5C67"/>
    <w:rsid w:val="007E14E7"/>
    <w:rsid w:val="007F0D5D"/>
    <w:rsid w:val="00800087"/>
    <w:rsid w:val="0080166A"/>
    <w:rsid w:val="00871433"/>
    <w:rsid w:val="008773FB"/>
    <w:rsid w:val="008A4565"/>
    <w:rsid w:val="008B3078"/>
    <w:rsid w:val="008B67EF"/>
    <w:rsid w:val="008C57EF"/>
    <w:rsid w:val="009032B6"/>
    <w:rsid w:val="00907663"/>
    <w:rsid w:val="00917BC1"/>
    <w:rsid w:val="009234FF"/>
    <w:rsid w:val="00957D6F"/>
    <w:rsid w:val="009B2613"/>
    <w:rsid w:val="009B7CB6"/>
    <w:rsid w:val="00A27AB5"/>
    <w:rsid w:val="00A632F9"/>
    <w:rsid w:val="00AF4566"/>
    <w:rsid w:val="00B56028"/>
    <w:rsid w:val="00B81BEC"/>
    <w:rsid w:val="00BB3FEE"/>
    <w:rsid w:val="00C35BD9"/>
    <w:rsid w:val="00C51E61"/>
    <w:rsid w:val="00C82182"/>
    <w:rsid w:val="00CF79A6"/>
    <w:rsid w:val="00D55B4B"/>
    <w:rsid w:val="00D80881"/>
    <w:rsid w:val="00D809BE"/>
    <w:rsid w:val="00DA32B3"/>
    <w:rsid w:val="00DF4456"/>
    <w:rsid w:val="00E53302"/>
    <w:rsid w:val="00E85E28"/>
    <w:rsid w:val="00E963FB"/>
    <w:rsid w:val="00EC1DE1"/>
    <w:rsid w:val="00ED084E"/>
    <w:rsid w:val="00EE7A2A"/>
    <w:rsid w:val="00F07822"/>
    <w:rsid w:val="00FB2F14"/>
    <w:rsid w:val="00FE1D20"/>
    <w:rsid w:val="00FF2678"/>
    <w:rsid w:val="00FF4A6B"/>
    <w:rsid w:val="00FF71C3"/>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ECDA316"/>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054B"/>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B56028"/>
    <w:rPr>
      <w:b/>
      <w:bCs/>
    </w:rPr>
  </w:style>
  <w:style w:type="paragraph" w:styleId="ListParagraph">
    <w:name w:val="List Paragraph"/>
    <w:basedOn w:val="Normal"/>
    <w:uiPriority w:val="34"/>
    <w:qFormat/>
    <w:rsid w:val="00B56028"/>
    <w:pPr>
      <w:ind w:left="720"/>
      <w:contextualSpacing/>
    </w:pPr>
  </w:style>
  <w:style w:type="paragraph" w:customStyle="1" w:styleId="font8">
    <w:name w:val="font_8"/>
    <w:basedOn w:val="Normal"/>
    <w:rsid w:val="007F0D5D"/>
    <w:pPr>
      <w:spacing w:before="100" w:beforeAutospacing="1" w:after="100" w:afterAutospacing="1"/>
    </w:pPr>
    <w:rPr>
      <w:rFonts w:ascii="Times New Roman" w:eastAsiaTheme="minorHAnsi" w:hAnsi="Times New Roman" w:cs="Times New Roman"/>
      <w:lang w:val="en-GB" w:eastAsia="en-GB"/>
    </w:rPr>
  </w:style>
  <w:style w:type="paragraph" w:styleId="FootnoteText">
    <w:name w:val="footnote text"/>
    <w:basedOn w:val="Normal"/>
    <w:link w:val="FootnoteTextChar"/>
    <w:uiPriority w:val="99"/>
    <w:unhideWhenUsed/>
    <w:rsid w:val="007F0D5D"/>
    <w:rPr>
      <w:rFonts w:eastAsiaTheme="minorHAnsi"/>
      <w:lang w:val="en-GB"/>
    </w:rPr>
  </w:style>
  <w:style w:type="character" w:customStyle="1" w:styleId="FootnoteTextChar">
    <w:name w:val="Footnote Text Char"/>
    <w:basedOn w:val="DefaultParagraphFont"/>
    <w:link w:val="FootnoteText"/>
    <w:uiPriority w:val="99"/>
    <w:rsid w:val="007F0D5D"/>
    <w:rPr>
      <w:rFonts w:eastAsiaTheme="minorHAnsi"/>
      <w:lang w:val="en-GB"/>
    </w:rPr>
  </w:style>
  <w:style w:type="character" w:styleId="FootnoteReference">
    <w:name w:val="footnote reference"/>
    <w:basedOn w:val="DefaultParagraphFont"/>
    <w:uiPriority w:val="99"/>
    <w:unhideWhenUsed/>
    <w:rsid w:val="007F0D5D"/>
    <w:rPr>
      <w:vertAlign w:val="superscript"/>
    </w:rPr>
  </w:style>
  <w:style w:type="character" w:styleId="Hyperlink">
    <w:name w:val="Hyperlink"/>
    <w:basedOn w:val="DefaultParagraphFont"/>
    <w:uiPriority w:val="99"/>
    <w:unhideWhenUsed/>
    <w:rsid w:val="00426D79"/>
    <w:rPr>
      <w:color w:val="0000FF"/>
      <w:u w:val="single"/>
    </w:rPr>
  </w:style>
  <w:style w:type="paragraph" w:styleId="Caption">
    <w:name w:val="caption"/>
    <w:basedOn w:val="Normal"/>
    <w:next w:val="Normal"/>
    <w:uiPriority w:val="35"/>
    <w:unhideWhenUsed/>
    <w:qFormat/>
    <w:rsid w:val="007234C1"/>
    <w:pPr>
      <w:spacing w:after="200"/>
    </w:pPr>
    <w:rPr>
      <w:i/>
      <w:iCs/>
      <w:color w:val="1F497D" w:themeColor="text2"/>
      <w:sz w:val="18"/>
      <w:szCs w:val="18"/>
    </w:rPr>
  </w:style>
  <w:style w:type="character" w:customStyle="1" w:styleId="eop">
    <w:name w:val="eop"/>
    <w:basedOn w:val="DefaultParagraphFont"/>
    <w:rsid w:val="005C2C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791053">
      <w:bodyDiv w:val="1"/>
      <w:marLeft w:val="0"/>
      <w:marRight w:val="0"/>
      <w:marTop w:val="0"/>
      <w:marBottom w:val="0"/>
      <w:divBdr>
        <w:top w:val="none" w:sz="0" w:space="0" w:color="auto"/>
        <w:left w:val="none" w:sz="0" w:space="0" w:color="auto"/>
        <w:bottom w:val="none" w:sz="0" w:space="0" w:color="auto"/>
        <w:right w:val="none" w:sz="0" w:space="0" w:color="auto"/>
      </w:divBdr>
    </w:div>
    <w:div w:id="138427196">
      <w:bodyDiv w:val="1"/>
      <w:marLeft w:val="0"/>
      <w:marRight w:val="0"/>
      <w:marTop w:val="0"/>
      <w:marBottom w:val="0"/>
      <w:divBdr>
        <w:top w:val="none" w:sz="0" w:space="0" w:color="auto"/>
        <w:left w:val="none" w:sz="0" w:space="0" w:color="auto"/>
        <w:bottom w:val="none" w:sz="0" w:space="0" w:color="auto"/>
        <w:right w:val="none" w:sz="0" w:space="0" w:color="auto"/>
      </w:divBdr>
    </w:div>
    <w:div w:id="249630140">
      <w:bodyDiv w:val="1"/>
      <w:marLeft w:val="0"/>
      <w:marRight w:val="0"/>
      <w:marTop w:val="0"/>
      <w:marBottom w:val="0"/>
      <w:divBdr>
        <w:top w:val="none" w:sz="0" w:space="0" w:color="auto"/>
        <w:left w:val="none" w:sz="0" w:space="0" w:color="auto"/>
        <w:bottom w:val="none" w:sz="0" w:space="0" w:color="auto"/>
        <w:right w:val="none" w:sz="0" w:space="0" w:color="auto"/>
      </w:divBdr>
    </w:div>
    <w:div w:id="287401018">
      <w:bodyDiv w:val="1"/>
      <w:marLeft w:val="0"/>
      <w:marRight w:val="0"/>
      <w:marTop w:val="0"/>
      <w:marBottom w:val="0"/>
      <w:divBdr>
        <w:top w:val="none" w:sz="0" w:space="0" w:color="auto"/>
        <w:left w:val="none" w:sz="0" w:space="0" w:color="auto"/>
        <w:bottom w:val="none" w:sz="0" w:space="0" w:color="auto"/>
        <w:right w:val="none" w:sz="0" w:space="0" w:color="auto"/>
      </w:divBdr>
    </w:div>
    <w:div w:id="436826392">
      <w:bodyDiv w:val="1"/>
      <w:marLeft w:val="0"/>
      <w:marRight w:val="0"/>
      <w:marTop w:val="0"/>
      <w:marBottom w:val="0"/>
      <w:divBdr>
        <w:top w:val="none" w:sz="0" w:space="0" w:color="auto"/>
        <w:left w:val="none" w:sz="0" w:space="0" w:color="auto"/>
        <w:bottom w:val="none" w:sz="0" w:space="0" w:color="auto"/>
        <w:right w:val="none" w:sz="0" w:space="0" w:color="auto"/>
      </w:divBdr>
    </w:div>
    <w:div w:id="459955384">
      <w:bodyDiv w:val="1"/>
      <w:marLeft w:val="0"/>
      <w:marRight w:val="0"/>
      <w:marTop w:val="0"/>
      <w:marBottom w:val="0"/>
      <w:divBdr>
        <w:top w:val="none" w:sz="0" w:space="0" w:color="auto"/>
        <w:left w:val="none" w:sz="0" w:space="0" w:color="auto"/>
        <w:bottom w:val="none" w:sz="0" w:space="0" w:color="auto"/>
        <w:right w:val="none" w:sz="0" w:space="0" w:color="auto"/>
      </w:divBdr>
    </w:div>
    <w:div w:id="807743171">
      <w:bodyDiv w:val="1"/>
      <w:marLeft w:val="0"/>
      <w:marRight w:val="0"/>
      <w:marTop w:val="0"/>
      <w:marBottom w:val="0"/>
      <w:divBdr>
        <w:top w:val="none" w:sz="0" w:space="0" w:color="auto"/>
        <w:left w:val="none" w:sz="0" w:space="0" w:color="auto"/>
        <w:bottom w:val="none" w:sz="0" w:space="0" w:color="auto"/>
        <w:right w:val="none" w:sz="0" w:space="0" w:color="auto"/>
      </w:divBdr>
    </w:div>
    <w:div w:id="1490169036">
      <w:bodyDiv w:val="1"/>
      <w:marLeft w:val="0"/>
      <w:marRight w:val="0"/>
      <w:marTop w:val="0"/>
      <w:marBottom w:val="0"/>
      <w:divBdr>
        <w:top w:val="none" w:sz="0" w:space="0" w:color="auto"/>
        <w:left w:val="none" w:sz="0" w:space="0" w:color="auto"/>
        <w:bottom w:val="none" w:sz="0" w:space="0" w:color="auto"/>
        <w:right w:val="none" w:sz="0" w:space="0" w:color="auto"/>
      </w:divBdr>
    </w:div>
    <w:div w:id="1592590848">
      <w:bodyDiv w:val="1"/>
      <w:marLeft w:val="0"/>
      <w:marRight w:val="0"/>
      <w:marTop w:val="0"/>
      <w:marBottom w:val="0"/>
      <w:divBdr>
        <w:top w:val="none" w:sz="0" w:space="0" w:color="auto"/>
        <w:left w:val="none" w:sz="0" w:space="0" w:color="auto"/>
        <w:bottom w:val="none" w:sz="0" w:space="0" w:color="auto"/>
        <w:right w:val="none" w:sz="0" w:space="0" w:color="auto"/>
      </w:divBdr>
    </w:div>
    <w:div w:id="17394719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5.tiff"/><Relationship Id="rId12" Type="http://schemas.openxmlformats.org/officeDocument/2006/relationships/image" Target="media/image6.tiff"/><Relationship Id="rId13" Type="http://schemas.openxmlformats.org/officeDocument/2006/relationships/image" Target="media/image7.tiff"/><Relationship Id="rId14" Type="http://schemas.openxmlformats.org/officeDocument/2006/relationships/image" Target="media/image8.tiff"/><Relationship Id="rId15" Type="http://schemas.openxmlformats.org/officeDocument/2006/relationships/fontTable" Target="fontTable.xml"/><Relationship Id="rId1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tiff"/><Relationship Id="rId9" Type="http://schemas.openxmlformats.org/officeDocument/2006/relationships/image" Target="media/image3.tiff"/><Relationship Id="rId10" Type="http://schemas.openxmlformats.org/officeDocument/2006/relationships/image" Target="media/image4.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44</TotalTime>
  <Pages>13</Pages>
  <Words>2129</Words>
  <Characters>12137</Characters>
  <Application>Microsoft Macintosh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Bater</dc:creator>
  <cp:keywords/>
  <dc:description/>
  <cp:lastModifiedBy>Microsoft Office User</cp:lastModifiedBy>
  <cp:revision>24</cp:revision>
  <dcterms:created xsi:type="dcterms:W3CDTF">2018-05-09T13:23:00Z</dcterms:created>
  <dcterms:modified xsi:type="dcterms:W3CDTF">2018-05-09T17:15:00Z</dcterms:modified>
</cp:coreProperties>
</file>