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71893" w14:textId="122CC680" w:rsidR="00DD07C0" w:rsidRPr="00B630A2" w:rsidRDefault="00B630A2" w:rsidP="00B630A2">
      <w:pPr>
        <w:spacing w:after="120" w:line="240" w:lineRule="auto"/>
        <w:ind w:left="284" w:hanging="284"/>
        <w:rPr>
          <w:rFonts w:ascii="Palatino Linotype" w:eastAsia="Times New Roman" w:hAnsi="Palatino Linotype" w:cs="Times New Roman"/>
          <w:b/>
          <w:bCs/>
          <w:shd w:val="clear" w:color="auto" w:fill="FFFFFF"/>
          <w:lang w:eastAsia="en-GB"/>
        </w:rPr>
      </w:pPr>
      <w:r>
        <w:rPr>
          <w:rFonts w:ascii="Palatino Linotype" w:eastAsia="Times New Roman" w:hAnsi="Palatino Linotype" w:cs="Times New Roman"/>
          <w:b/>
          <w:bCs/>
          <w:i/>
          <w:iCs/>
          <w:shd w:val="clear" w:color="auto" w:fill="FFFFFF"/>
          <w:lang w:eastAsia="en-GB"/>
        </w:rPr>
        <w:t xml:space="preserve">reorder </w:t>
      </w:r>
    </w:p>
    <w:p w14:paraId="1E067D85" w14:textId="77777777" w:rsidR="00DD07C0" w:rsidRPr="00B630A2" w:rsidRDefault="00DD07C0" w:rsidP="00B630A2">
      <w:pPr>
        <w:pStyle w:val="ListParagraph"/>
        <w:spacing w:after="120" w:line="240" w:lineRule="auto"/>
        <w:ind w:left="284" w:hanging="284"/>
        <w:rPr>
          <w:rFonts w:ascii="Palatino Linotype" w:hAnsi="Palatino Linotype"/>
        </w:rPr>
      </w:pPr>
    </w:p>
    <w:p w14:paraId="7A0A210B" w14:textId="2F6D1218"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eastAsia="Times New Roman" w:hAnsi="Palatino Linotype" w:cs="Times New Roman"/>
          <w:shd w:val="clear" w:color="auto" w:fill="FFFFFF"/>
          <w:lang w:eastAsia="en-GB"/>
        </w:rPr>
        <w:t xml:space="preserve">Even before the waters rose there had been grounds for unease. I know your species tends to look down on our world, considering it brutal, </w:t>
      </w:r>
      <w:proofErr w:type="gramStart"/>
      <w:r w:rsidRPr="00B630A2">
        <w:rPr>
          <w:rFonts w:ascii="Palatino Linotype" w:eastAsia="Times New Roman" w:hAnsi="Palatino Linotype" w:cs="Times New Roman"/>
          <w:shd w:val="clear" w:color="auto" w:fill="FFFFFF"/>
          <w:lang w:eastAsia="en-GB"/>
        </w:rPr>
        <w:t>cannibalistic</w:t>
      </w:r>
      <w:proofErr w:type="gramEnd"/>
      <w:r w:rsidRPr="00B630A2">
        <w:rPr>
          <w:rFonts w:ascii="Palatino Linotype" w:eastAsia="Times New Roman" w:hAnsi="Palatino Linotype" w:cs="Times New Roman"/>
          <w:shd w:val="clear" w:color="auto" w:fill="FFFFFF"/>
          <w:lang w:eastAsia="en-GB"/>
        </w:rPr>
        <w:t xml:space="preserve"> and deceitful (though you might acknowledge the argument that this makes us closer to you rather than more distant). But among us there had always been, from the beginning, a sense of equality. Oh, to be sure, we ate one another, and so on; the weaker species knew all too well what to expect if they crossed the path of something that was both bigger and hungry. But we merely recognized this as being the way of things. The fact that one animal was capable of killing another did not make the first animal superior to the </w:t>
      </w:r>
      <w:proofErr w:type="gramStart"/>
      <w:r w:rsidRPr="00B630A2">
        <w:rPr>
          <w:rFonts w:ascii="Palatino Linotype" w:eastAsia="Times New Roman" w:hAnsi="Palatino Linotype" w:cs="Times New Roman"/>
          <w:shd w:val="clear" w:color="auto" w:fill="FFFFFF"/>
          <w:lang w:eastAsia="en-GB"/>
        </w:rPr>
        <w:t>second;</w:t>
      </w:r>
      <w:proofErr w:type="gramEnd"/>
      <w:r w:rsidRPr="00B630A2">
        <w:rPr>
          <w:rFonts w:ascii="Palatino Linotype" w:eastAsia="Times New Roman" w:hAnsi="Palatino Linotype" w:cs="Times New Roman"/>
          <w:shd w:val="clear" w:color="auto" w:fill="FFFFFF"/>
          <w:lang w:eastAsia="en-GB"/>
        </w:rPr>
        <w:t xml:space="preserve"> merely more dangerous. Perhaps this is a concept difficult for you to grasp, but there was a mutual respect amongst us. Eating another animal was not grounds for despising it; and being eaten did not </w:t>
      </w:r>
      <w:proofErr w:type="spellStart"/>
      <w:r w:rsidRPr="00B630A2">
        <w:rPr>
          <w:rFonts w:ascii="Palatino Linotype" w:eastAsia="Times New Roman" w:hAnsi="Palatino Linotype" w:cs="Times New Roman"/>
          <w:shd w:val="clear" w:color="auto" w:fill="FFFFFF"/>
          <w:lang w:eastAsia="en-GB"/>
        </w:rPr>
        <w:t>instill</w:t>
      </w:r>
      <w:proofErr w:type="spellEnd"/>
      <w:r w:rsidRPr="00B630A2">
        <w:rPr>
          <w:rFonts w:ascii="Palatino Linotype" w:eastAsia="Times New Roman" w:hAnsi="Palatino Linotype" w:cs="Times New Roman"/>
          <w:shd w:val="clear" w:color="auto" w:fill="FFFFFF"/>
          <w:lang w:eastAsia="en-GB"/>
        </w:rPr>
        <w:t xml:space="preserve"> in the victim – or the victim’s family – any exaggerated admiration for the dining species.</w:t>
      </w:r>
      <w:r w:rsidRPr="00B630A2">
        <w:rPr>
          <w:rFonts w:ascii="Palatino Linotype" w:eastAsia="Times New Roman" w:hAnsi="Palatino Linotype" w:cs="Times New Roman"/>
          <w:lang w:eastAsia="en-GB"/>
        </w:rPr>
        <w:br/>
      </w:r>
    </w:p>
    <w:p w14:paraId="71A29901" w14:textId="21889187" w:rsidR="00DD07C0" w:rsidRPr="00B630A2" w:rsidRDefault="00B630A2"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Put it another way: what the hell do you think Noah and his family ate in the Ark? They ate us, of course. I mean, if you look around the animal kingdom nowadays, you don’t think this is all there ever was, do you? A lot of beasts looking more or less the same, and then a gap and another lot of beasts looking more or less the same? I know you’ve got some theory to make sense of it all – something about relationship to the environment and inherited skills or whatever – but there’s a much simpler explanation for the puzzling leaps in the spectrum of creation. One fifth of the earth’s species went down with </w:t>
      </w:r>
      <w:proofErr w:type="spellStart"/>
      <w:r w:rsidRPr="00B630A2">
        <w:rPr>
          <w:rFonts w:ascii="Palatino Linotype" w:hAnsi="Palatino Linotype"/>
        </w:rPr>
        <w:t>Varadi</w:t>
      </w:r>
      <w:proofErr w:type="spellEnd"/>
      <w:r w:rsidRPr="00B630A2">
        <w:rPr>
          <w:rFonts w:ascii="Palatino Linotype" w:hAnsi="Palatino Linotype"/>
        </w:rPr>
        <w:t xml:space="preserve">; and as for the rest that are missing, Noah’s crowd ate them. They did. There was a pair of Arctic plovers, for instance – very pretty birds. When they came on </w:t>
      </w:r>
      <w:proofErr w:type="gramStart"/>
      <w:r w:rsidRPr="00B630A2">
        <w:rPr>
          <w:rFonts w:ascii="Palatino Linotype" w:hAnsi="Palatino Linotype"/>
        </w:rPr>
        <w:t>board</w:t>
      </w:r>
      <w:proofErr w:type="gramEnd"/>
      <w:r w:rsidRPr="00B630A2">
        <w:rPr>
          <w:rFonts w:ascii="Palatino Linotype" w:hAnsi="Palatino Linotype"/>
        </w:rPr>
        <w:t xml:space="preserve"> they were a mottled bluey-brown in plumage. A few months later they started to moult. This was quite normal. As their summer feathers departed, their winter coat of pure white began to show through. </w:t>
      </w:r>
      <w:proofErr w:type="gramStart"/>
      <w:r w:rsidRPr="00B630A2">
        <w:rPr>
          <w:rFonts w:ascii="Palatino Linotype" w:hAnsi="Palatino Linotype"/>
        </w:rPr>
        <w:t>Of course</w:t>
      </w:r>
      <w:proofErr w:type="gramEnd"/>
      <w:r w:rsidRPr="00B630A2">
        <w:rPr>
          <w:rFonts w:ascii="Palatino Linotype" w:hAnsi="Palatino Linotype"/>
        </w:rPr>
        <w:t xml:space="preserve"> we weren</w:t>
      </w:r>
      <w:r w:rsidRPr="00B630A2">
        <w:rPr>
          <w:rFonts w:ascii="Tahoma" w:hAnsi="Tahoma" w:cs="Tahoma"/>
        </w:rPr>
        <w:t>’</w:t>
      </w:r>
      <w:r w:rsidRPr="00B630A2">
        <w:rPr>
          <w:rFonts w:ascii="Palatino Linotype" w:hAnsi="Palatino Linotype"/>
        </w:rPr>
        <w:t>t in Arctic latitudes, so this was technically unnecessary; still, you can’t stop Nature, can you? Nor could you stop Noah. As soon as he saw the plovers turning white, he decided that they were sickening, and in tender consideration for the rest of the ship’s health he had them boiled with a little seaweed on the side. He was an ignorant man in many respects, and certainly no ornithologist. We got up a petition and explained certain things to him about moulting and what-have-you. Eventually he seemed to take it in. But that was the Arctic plover gone.</w:t>
      </w:r>
      <w:r w:rsidR="00DD07C0" w:rsidRPr="00B630A2">
        <w:rPr>
          <w:rFonts w:ascii="Palatino Linotype" w:eastAsia="Times New Roman" w:hAnsi="Palatino Linotype" w:cs="Times New Roman"/>
          <w:shd w:val="clear" w:color="auto" w:fill="FFFFFF"/>
          <w:lang w:eastAsia="en-GB"/>
        </w:rPr>
        <w:t xml:space="preserve"> </w:t>
      </w:r>
      <w:r w:rsidR="00DD07C0" w:rsidRPr="00B630A2">
        <w:rPr>
          <w:rFonts w:ascii="Palatino Linotype" w:eastAsia="Times New Roman" w:hAnsi="Palatino Linotype" w:cs="Times New Roman"/>
          <w:lang w:eastAsia="en-GB"/>
        </w:rPr>
        <w:br/>
      </w:r>
    </w:p>
    <w:p w14:paraId="05D4BEDE" w14:textId="0F4399B9"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eastAsia="Times New Roman" w:hAnsi="Palatino Linotype" w:cs="Times New Roman"/>
          <w:shd w:val="clear" w:color="auto" w:fill="FFFFFF"/>
          <w:lang w:eastAsia="en-GB"/>
        </w:rPr>
        <w:t xml:space="preserve"> There was, as you can imagine, deep resentment at the divisiveness of God’s animal policy. Indeed, at first even the clean animals themselves were embarrassed by the whole thing; they knew they’d done little to deserve such special patronage. Though being ‘clean’, as they rapidly realized, was a mixed blessing. Being ‘clean’ meant that they could be eaten. Seven animals were welcome on board, but five were destined for the galley. It was a curious form of honour that was being done them. But at least it meant they got the most comfortable quarters available until the day of their ritual slaughter.</w:t>
      </w:r>
      <w:r w:rsidRPr="00B630A2">
        <w:rPr>
          <w:rFonts w:ascii="Palatino Linotype" w:eastAsia="Times New Roman" w:hAnsi="Palatino Linotype" w:cs="Times New Roman"/>
          <w:lang w:eastAsia="en-GB"/>
        </w:rPr>
        <w:br/>
      </w:r>
    </w:p>
    <w:p w14:paraId="6FEDF0EE" w14:textId="6A0D293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proofErr w:type="gramStart"/>
      <w:r w:rsidRPr="00B630A2">
        <w:rPr>
          <w:rFonts w:ascii="Palatino Linotype" w:eastAsia="Times New Roman" w:hAnsi="Palatino Linotype" w:cs="Times New Roman"/>
          <w:shd w:val="clear" w:color="auto" w:fill="FFFFFF"/>
          <w:lang w:eastAsia="en-GB"/>
        </w:rPr>
        <w:t>So</w:t>
      </w:r>
      <w:proofErr w:type="gramEnd"/>
      <w:r w:rsidRPr="00B630A2">
        <w:rPr>
          <w:rFonts w:ascii="Palatino Linotype" w:eastAsia="Times New Roman" w:hAnsi="Palatino Linotype" w:cs="Times New Roman"/>
          <w:shd w:val="clear" w:color="auto" w:fill="FFFFFF"/>
          <w:lang w:eastAsia="en-GB"/>
        </w:rPr>
        <w:t xml:space="preserve"> you can see that it was an unhappy convoy from the beginning. Some of us were grieving for those we had been forced to leave behind; others were resentful about their status; others again, though notionally favoured by the title of cleanness, were rightly apprehensive about the oven. And on top of it all, there was Noah and his family.</w:t>
      </w:r>
      <w:r w:rsidRPr="00B630A2">
        <w:rPr>
          <w:rFonts w:ascii="Palatino Linotype" w:eastAsia="Times New Roman" w:hAnsi="Palatino Linotype" w:cs="Times New Roman"/>
          <w:lang w:eastAsia="en-GB"/>
        </w:rPr>
        <w:br/>
      </w:r>
    </w:p>
    <w:p w14:paraId="1640D113" w14:textId="7777777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lastRenderedPageBreak/>
        <w:t xml:space="preserve">  Of course, it didn’t work out like that. After a few weeks there were complaints about getting behemoth for dinner every night, and so – merely for a change of diet – some other species was sacrificed. There were guilty nods from time to time in the direction of domestic economy, but I can tell you this: there was a lot of salted behemoth left over at the end of the journey.</w:t>
      </w:r>
    </w:p>
    <w:p w14:paraId="09C56040" w14:textId="15F32429" w:rsidR="00DD07C0" w:rsidRPr="00B630A2" w:rsidRDefault="00DD07C0" w:rsidP="00B630A2">
      <w:pPr>
        <w:pStyle w:val="ListParagraph"/>
        <w:spacing w:after="120" w:line="240" w:lineRule="auto"/>
        <w:ind w:left="284" w:hanging="284"/>
        <w:rPr>
          <w:rFonts w:ascii="Palatino Linotype" w:hAnsi="Palatino Linotype"/>
        </w:rPr>
      </w:pPr>
    </w:p>
    <w:p w14:paraId="117D06B2" w14:textId="04768CF2" w:rsidR="00B630A2"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eastAsia="Times New Roman" w:hAnsi="Palatino Linotype" w:cs="Times New Roman"/>
          <w:shd w:val="clear" w:color="auto" w:fill="FFFFFF"/>
          <w:lang w:eastAsia="en-GB"/>
        </w:rPr>
        <w:t xml:space="preserve">I don’t know how best to break this to you, but Noah was not a nice man. I realize this idea is embarrassing, since you are all descended from him; still, there it is. He was a monster, a puffed-up patriarch who spent half his day grovelling to his God and the other half taking it out on us. He had a gopher-wood stave with which … well, some of the animals carry the stripes to this day. It’s amazing what fear can do. I’m told that among your species a severe shock may cause the hair to turn white in a matter of hours; on the Ark the effects of fear were even more dramatic. There was a pair of lizards, for instance, who at the mere sound of Noah’s gopher-wood sandals advancing down the </w:t>
      </w:r>
      <w:proofErr w:type="gramStart"/>
      <w:r w:rsidRPr="00B630A2">
        <w:rPr>
          <w:rFonts w:ascii="Palatino Linotype" w:eastAsia="Times New Roman" w:hAnsi="Palatino Linotype" w:cs="Times New Roman"/>
          <w:shd w:val="clear" w:color="auto" w:fill="FFFFFF"/>
          <w:lang w:eastAsia="en-GB"/>
        </w:rPr>
        <w:t>companion-way</w:t>
      </w:r>
      <w:proofErr w:type="gramEnd"/>
      <w:r w:rsidRPr="00B630A2">
        <w:rPr>
          <w:rFonts w:ascii="Palatino Linotype" w:eastAsia="Times New Roman" w:hAnsi="Palatino Linotype" w:cs="Times New Roman"/>
          <w:shd w:val="clear" w:color="auto" w:fill="FFFFFF"/>
          <w:lang w:eastAsia="en-GB"/>
        </w:rPr>
        <w:t xml:space="preserve"> would actually change colour. I saw it myself: their skin would abandon its natural hue and blend with the background. Noah would pause as he passed their stall, wondering briefly why it was empty, then stroll on; and as his footsteps faded the terrified lizards would slowly revert to their normal colour. Down the post-Ark years this has apparently proved a useful trick; but it all began as a chronic reaction to ‘the Admiral’.</w:t>
      </w:r>
    </w:p>
    <w:p w14:paraId="5309CED1" w14:textId="77777777" w:rsidR="00B630A2" w:rsidRPr="00B630A2" w:rsidRDefault="00B630A2" w:rsidP="00B630A2">
      <w:pPr>
        <w:pStyle w:val="ListParagraph"/>
        <w:spacing w:after="120" w:line="240" w:lineRule="auto"/>
        <w:ind w:left="284" w:hanging="284"/>
        <w:rPr>
          <w:rFonts w:ascii="Palatino Linotype" w:hAnsi="Palatino Linotype"/>
        </w:rPr>
      </w:pPr>
    </w:p>
    <w:p w14:paraId="42CE6D7F" w14:textId="6CBFB483" w:rsidR="00DD07C0" w:rsidRPr="00B630A2" w:rsidRDefault="00B630A2"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eastAsia="Times New Roman" w:hAnsi="Palatino Linotype" w:cs="Times New Roman"/>
          <w:shd w:val="clear" w:color="auto" w:fill="FFFFFF"/>
          <w:lang w:eastAsia="en-GB"/>
        </w:rPr>
        <w:t xml:space="preserve">Noah – or Noah’s God – changed all that. If you had a Fall, so did we. But we were pushed. It was when the selections were being made for the Compound of the Chosen that we first noticed it. All this stuff about two of everything was true (and you could see it made a certain basic sense); but it wasn’t the end of the matter. In the Compound we began to notice that some species had been whittled down not to a couple but to seven (again, this obsession with sevens). At </w:t>
      </w:r>
      <w:proofErr w:type="gramStart"/>
      <w:r w:rsidRPr="00B630A2">
        <w:rPr>
          <w:rFonts w:ascii="Palatino Linotype" w:eastAsia="Times New Roman" w:hAnsi="Palatino Linotype" w:cs="Times New Roman"/>
          <w:shd w:val="clear" w:color="auto" w:fill="FFFFFF"/>
          <w:lang w:eastAsia="en-GB"/>
        </w:rPr>
        <w:t>first</w:t>
      </w:r>
      <w:proofErr w:type="gramEnd"/>
      <w:r w:rsidRPr="00B630A2">
        <w:rPr>
          <w:rFonts w:ascii="Palatino Linotype" w:eastAsia="Times New Roman" w:hAnsi="Palatino Linotype" w:cs="Times New Roman"/>
          <w:shd w:val="clear" w:color="auto" w:fill="FFFFFF"/>
          <w:lang w:eastAsia="en-GB"/>
        </w:rPr>
        <w:t xml:space="preserve"> we thought the extra five might be travelling reserves in case the original pair fell sick. But then it slowly began to emerge. Noah – or Noah’s God – had decreed that there were two classes of beast: the clean and the unclean. Clean animals got into the Ark by sevens; the unclean by twos.</w:t>
      </w:r>
      <w:r w:rsidRPr="00B630A2">
        <w:rPr>
          <w:rFonts w:ascii="Palatino Linotype" w:eastAsia="Times New Roman" w:hAnsi="Palatino Linotype" w:cs="Times New Roman"/>
          <w:lang w:eastAsia="en-GB"/>
        </w:rPr>
        <w:br/>
      </w:r>
    </w:p>
    <w:p w14:paraId="044B7330" w14:textId="7777777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With the reindeer it was more complicated. They were always nervous, but it wasn’t just fear of Noah, it was something deeper. You know how some of us animals have powers of foresight? Even you have managed to notice that, after millennia of exposure to our habits. ‘Oh, look,’ you say, ‘the cows are sitting down in the field, that means it’s going to rain.’ Well, of course it’s all much subtler than you can possibly imagine, and the point of it certainly isn’t to act as a cheap </w:t>
      </w:r>
      <w:proofErr w:type="gramStart"/>
      <w:r w:rsidRPr="00B630A2">
        <w:rPr>
          <w:rFonts w:ascii="Palatino Linotype" w:hAnsi="Palatino Linotype"/>
        </w:rPr>
        <w:t>weather-vane</w:t>
      </w:r>
      <w:proofErr w:type="gramEnd"/>
      <w:r w:rsidRPr="00B630A2">
        <w:rPr>
          <w:rFonts w:ascii="Palatino Linotype" w:hAnsi="Palatino Linotype"/>
        </w:rPr>
        <w:t xml:space="preserve"> for human beings. Anyway … the reindeer were troubled with something deeper than Noah-angst, stranger than storm-nerves; something … long-term. They sweated up in their stalls, they whinnied neurotically in spells of oppressive heat; they kicked out at the gopher-wood partitions when there was no obvious danger – no subsequently proven danger, either – and when Noah had been, for him, positively restrained in his behaviour. But the reindeer sensed something. And it was something beyond what we then knew. As if they were saying, </w:t>
      </w:r>
      <w:proofErr w:type="gramStart"/>
      <w:r w:rsidRPr="00B630A2">
        <w:rPr>
          <w:rFonts w:ascii="Palatino Linotype" w:hAnsi="Palatino Linotype"/>
        </w:rPr>
        <w:t>You</w:t>
      </w:r>
      <w:proofErr w:type="gramEnd"/>
      <w:r w:rsidRPr="00B630A2">
        <w:rPr>
          <w:rFonts w:ascii="Palatino Linotype" w:hAnsi="Palatino Linotype"/>
        </w:rPr>
        <w:t xml:space="preserve"> think this is the worst? Don’t count on it. Still, whatever it was, even the reindeer couldn’t be specific about it. Something distant, major … long-term.</w:t>
      </w:r>
    </w:p>
    <w:p w14:paraId="5D8EA7F1" w14:textId="77777777" w:rsidR="00DD07C0" w:rsidRPr="00B630A2" w:rsidRDefault="00DD07C0" w:rsidP="00B630A2">
      <w:pPr>
        <w:pStyle w:val="ListParagraph"/>
        <w:spacing w:after="120" w:line="240" w:lineRule="auto"/>
        <w:ind w:left="284" w:hanging="284"/>
        <w:rPr>
          <w:rFonts w:ascii="Palatino Linotype" w:hAnsi="Palatino Linotype"/>
        </w:rPr>
      </w:pPr>
    </w:p>
    <w:p w14:paraId="4E2CB202" w14:textId="330C4CB3" w:rsidR="00DD07C0"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In fact, when we came to look back on it after the event, we began to discern a pattern, and the pattern began with the basilisk. You’ve never seen one, of course. But if I describe a four-legged cock with a serpent’s tail, say that it had a very nasty look in its eye and laid a misshapen egg which it then employed a toad to hatch, you’ll understand that this was not the most alluring </w:t>
      </w:r>
      <w:r w:rsidRPr="00B630A2">
        <w:rPr>
          <w:rFonts w:ascii="Palatino Linotype" w:hAnsi="Palatino Linotype"/>
        </w:rPr>
        <w:lastRenderedPageBreak/>
        <w:t xml:space="preserve">beast on the Ark. Still, it had its rights like everyone else, didn’t it? After the basilisk it was the griffon’s turn; after the griffon, the sphinx; after the sphinx, the hippogriff. You thought they were all gaudy fantasies, perhaps? Not a bit of it. And do you see what they had in common? They were all crossbreeds. We think it was Shem – though it could well have been Noah himself – who had this thing about the purity of the species. Cock-eyed, of course; and as we used to say to one another, you only had to look at Noah and his wife, or at their three sons and their three wives, to realize what a genetically messy lot the human race would turn out to be. So why should they start getting fastidious about </w:t>
      </w:r>
      <w:proofErr w:type="gramStart"/>
      <w:r w:rsidRPr="00B630A2">
        <w:rPr>
          <w:rFonts w:ascii="Palatino Linotype" w:hAnsi="Palatino Linotype"/>
        </w:rPr>
        <w:t>cross-breeds</w:t>
      </w:r>
      <w:proofErr w:type="gramEnd"/>
      <w:r w:rsidRPr="00B630A2">
        <w:rPr>
          <w:rFonts w:ascii="Palatino Linotype" w:hAnsi="Palatino Linotype"/>
        </w:rPr>
        <w:t>?</w:t>
      </w:r>
    </w:p>
    <w:p w14:paraId="79E740D9" w14:textId="77777777" w:rsidR="00B630A2" w:rsidRPr="00B630A2" w:rsidRDefault="00B630A2" w:rsidP="00B630A2">
      <w:pPr>
        <w:pStyle w:val="ListParagraph"/>
        <w:spacing w:after="120" w:line="240" w:lineRule="auto"/>
        <w:ind w:left="284" w:hanging="284"/>
        <w:rPr>
          <w:rFonts w:ascii="Palatino Linotype" w:hAnsi="Palatino Linotype"/>
        </w:rPr>
      </w:pPr>
    </w:p>
    <w:p w14:paraId="76E2B2A0" w14:textId="7777777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  </w:t>
      </w:r>
      <w:r w:rsidRPr="00B630A2">
        <w:rPr>
          <w:rFonts w:ascii="Palatino Linotype" w:eastAsia="Times New Roman" w:hAnsi="Palatino Linotype" w:cs="Times New Roman"/>
          <w:shd w:val="clear" w:color="auto" w:fill="FFFFFF"/>
          <w:lang w:eastAsia="en-GB"/>
        </w:rPr>
        <w:t xml:space="preserve">I could occasionally find the situation </w:t>
      </w:r>
      <w:proofErr w:type="gramStart"/>
      <w:r w:rsidRPr="00B630A2">
        <w:rPr>
          <w:rFonts w:ascii="Palatino Linotype" w:eastAsia="Times New Roman" w:hAnsi="Palatino Linotype" w:cs="Times New Roman"/>
          <w:shd w:val="clear" w:color="auto" w:fill="FFFFFF"/>
          <w:lang w:eastAsia="en-GB"/>
        </w:rPr>
        <w:t>funny, and</w:t>
      </w:r>
      <w:proofErr w:type="gramEnd"/>
      <w:r w:rsidRPr="00B630A2">
        <w:rPr>
          <w:rFonts w:ascii="Palatino Linotype" w:eastAsia="Times New Roman" w:hAnsi="Palatino Linotype" w:cs="Times New Roman"/>
          <w:shd w:val="clear" w:color="auto" w:fill="FFFFFF"/>
          <w:lang w:eastAsia="en-GB"/>
        </w:rPr>
        <w:t xml:space="preserve"> give vent to the outcast’s laugh. However, among the species who took themselves seriously there arose all sorts of complicated jealousies. The pig did not mind, being of a socially unambitious nature; but some of the other animals regarded the notion of uncleanliness as a personal slight. And it must be said that the system – at least, the system as Noah understood it – made very little sense. What was so special about cloven-footed ruminants, one asked oneself? Why should the camel and the rabbit be given second-class status? Why should a division be introduced between fish that had scales and fish that did not? The swan, the pelican, the heron, the hoopoe: are these not some of the finest species? Yet they were not awarded the badge of cleanness. Why round on the mouse and the lizard – which had enough problems already, you might think – and undermine their self-confidence further? If only we could have seen some glimpse of logic behind it </w:t>
      </w:r>
      <w:proofErr w:type="gramStart"/>
      <w:r w:rsidRPr="00B630A2">
        <w:rPr>
          <w:rFonts w:ascii="Palatino Linotype" w:eastAsia="Times New Roman" w:hAnsi="Palatino Linotype" w:cs="Times New Roman"/>
          <w:shd w:val="clear" w:color="auto" w:fill="FFFFFF"/>
          <w:lang w:eastAsia="en-GB"/>
        </w:rPr>
        <w:t>all;</w:t>
      </w:r>
      <w:proofErr w:type="gramEnd"/>
      <w:r w:rsidRPr="00B630A2">
        <w:rPr>
          <w:rFonts w:ascii="Palatino Linotype" w:eastAsia="Times New Roman" w:hAnsi="Palatino Linotype" w:cs="Times New Roman"/>
          <w:shd w:val="clear" w:color="auto" w:fill="FFFFFF"/>
          <w:lang w:eastAsia="en-GB"/>
        </w:rPr>
        <w:t xml:space="preserve"> if only Noah had explained it better. But all he did was blindly obey. Noah, as you will have been told many times, was a very God-fearing man; and given the nature of God, that was probably the safest line to take. Yet if you could have heard the weeping of the shellfish, the grave and puzzled complaint of the lobster, if you could have seen the mournful shame of the stork, you would have understood that things would never be the same again amongst us.</w:t>
      </w:r>
      <w:r w:rsidRPr="00B630A2">
        <w:rPr>
          <w:rFonts w:ascii="Palatino Linotype" w:eastAsia="Times New Roman" w:hAnsi="Palatino Linotype" w:cs="Times New Roman"/>
          <w:lang w:eastAsia="en-GB"/>
        </w:rPr>
        <w:br/>
      </w:r>
    </w:p>
    <w:p w14:paraId="06911A9A" w14:textId="71EBA440"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Of course, it didn’t stop there. As far as Noah and his family were concerned, we were just a floating cafeteria. Clean and unclean came alike to them on the Ark; lunch first, then piety, that was the rule. And you can’t imagine what richness of wildlife Noah deprived you of. Or rather, you can, because that’s precisely what you do: you imagine it. All those mythical beasts your poets dreamed up in former centuries: you assume, don’t you, that they were either knowingly invented, or else they were alarmist descriptions of animals half-glimpsed in the forest after too good a hunting lunch? I’m afraid the explanation’s </w:t>
      </w:r>
      <w:proofErr w:type="gramStart"/>
      <w:r w:rsidRPr="00B630A2">
        <w:rPr>
          <w:rFonts w:ascii="Palatino Linotype" w:hAnsi="Palatino Linotype"/>
        </w:rPr>
        <w:t>more simple</w:t>
      </w:r>
      <w:proofErr w:type="gramEnd"/>
      <w:r w:rsidRPr="00B630A2">
        <w:rPr>
          <w:rFonts w:ascii="Palatino Linotype" w:hAnsi="Palatino Linotype"/>
        </w:rPr>
        <w:t>: Noah and his tribe scoffed them. At the start of the Voyage, as I said, there was a pair of behemoths in our hold. I didn’t get much of a look at them myself, but I’m told they were impressive beasts. Yet Ham, Shem or the one whose name began with J apparently proposed at the family council that if you had the elephant and the hippopotamus, you could get by without the behemoth; and besides – the argument combined practicality with principle – two such large carcases would keep the Noah family going for months.</w:t>
      </w:r>
    </w:p>
    <w:p w14:paraId="23372932" w14:textId="77777777" w:rsidR="00DD07C0" w:rsidRPr="00B630A2" w:rsidRDefault="00DD07C0" w:rsidP="00B630A2">
      <w:pPr>
        <w:pStyle w:val="ListParagraph"/>
        <w:spacing w:after="120" w:line="240" w:lineRule="auto"/>
        <w:ind w:left="284" w:hanging="284"/>
        <w:rPr>
          <w:rFonts w:ascii="Palatino Linotype" w:hAnsi="Palatino Linotype"/>
        </w:rPr>
      </w:pPr>
    </w:p>
    <w:p w14:paraId="16343104" w14:textId="7777777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  The salamander went the same way. The real salamander, I mean, not the unremarkable animal you still call by the same name; our salamander lived in fire. That was a one-off beast and no mistake; yet Ham or Shem or the other one kept pointing out that on a wooden ship the risk was simply too great, and so both the salamanders and the twin fires that housed them had to go. The carbuncle went as well, all because of some ridiculous story Ham’s wife had heard about it having a precious jewel inside its skull. She was always a dressy one, that Ham’s wife. </w:t>
      </w:r>
      <w:proofErr w:type="gramStart"/>
      <w:r w:rsidRPr="00B630A2">
        <w:rPr>
          <w:rFonts w:ascii="Palatino Linotype" w:hAnsi="Palatino Linotype"/>
        </w:rPr>
        <w:t>So</w:t>
      </w:r>
      <w:proofErr w:type="gramEnd"/>
      <w:r w:rsidRPr="00B630A2">
        <w:rPr>
          <w:rFonts w:ascii="Palatino Linotype" w:hAnsi="Palatino Linotype"/>
        </w:rPr>
        <w:t xml:space="preserve"> they took one of the carbuncles and chopped its head off; split the skull and found nothing at all. </w:t>
      </w:r>
      <w:r w:rsidRPr="00B630A2">
        <w:rPr>
          <w:rFonts w:ascii="Palatino Linotype" w:hAnsi="Palatino Linotype"/>
        </w:rPr>
        <w:lastRenderedPageBreak/>
        <w:t xml:space="preserve">Maybe the jewel is only found in the female’s head, Ham’s wife suggested. </w:t>
      </w:r>
      <w:proofErr w:type="gramStart"/>
      <w:r w:rsidRPr="00B630A2">
        <w:rPr>
          <w:rFonts w:ascii="Palatino Linotype" w:hAnsi="Palatino Linotype"/>
        </w:rPr>
        <w:t>So</w:t>
      </w:r>
      <w:proofErr w:type="gramEnd"/>
      <w:r w:rsidRPr="00B630A2">
        <w:rPr>
          <w:rFonts w:ascii="Palatino Linotype" w:hAnsi="Palatino Linotype"/>
        </w:rPr>
        <w:t xml:space="preserve"> they opened up the other one as well, with the same negative result.</w:t>
      </w:r>
    </w:p>
    <w:p w14:paraId="6B4935BA" w14:textId="77777777" w:rsidR="00DD07C0" w:rsidRPr="00B630A2" w:rsidRDefault="00DD07C0" w:rsidP="00B630A2">
      <w:pPr>
        <w:pStyle w:val="ListParagraph"/>
        <w:spacing w:after="120" w:line="240" w:lineRule="auto"/>
        <w:ind w:left="284" w:hanging="284"/>
        <w:rPr>
          <w:rFonts w:ascii="Palatino Linotype" w:hAnsi="Palatino Linotype"/>
        </w:rPr>
      </w:pPr>
    </w:p>
    <w:p w14:paraId="6098C4C9" w14:textId="0F53B394"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Still, it was the unicorn that was the most distressing. That business depressed us for months. Of course, there were the usual sordid rumours – that Ham’s wife had been putting its horn to ignoble use – and the usual posthumous smear campaign by the authorities about the beast’s character; but this only sickened us the more. The unavoidable fact is that Noah was jealous. We all looked up to the unicorn, and he couldn’t stand it. Noah – what point is there in not telling you the truth? – was bad-tempered, smelly, unreliable, </w:t>
      </w:r>
      <w:proofErr w:type="gramStart"/>
      <w:r w:rsidRPr="00B630A2">
        <w:rPr>
          <w:rFonts w:ascii="Palatino Linotype" w:hAnsi="Palatino Linotype"/>
        </w:rPr>
        <w:t>envious</w:t>
      </w:r>
      <w:proofErr w:type="gramEnd"/>
      <w:r w:rsidRPr="00B630A2">
        <w:rPr>
          <w:rFonts w:ascii="Palatino Linotype" w:hAnsi="Palatino Linotype"/>
        </w:rPr>
        <w:t xml:space="preserve"> and cowardly. He wasn’t even a good sailor: when the seas were high he would retire to his cabin, throw himself down on his gopher-wood bed and leave it only to vomit out his stomach into his gopher-wood wash-basin; you could smell the effluvia a deck away. Whereas the unicorn was strong, honest, fearless, impeccably groomed and a mariner who never knew a moment’s queasiness. Once, in a gale, Ham’s wife lost her footing near the rail and was about to go overboard. The unicorn – who had deck privileges as a result of popular lobbying – galloped across and stuck his horn through her trailing cloak, pinning it to the deck. Fine thanks he got for his valour; the </w:t>
      </w:r>
      <w:proofErr w:type="spellStart"/>
      <w:r w:rsidRPr="00B630A2">
        <w:rPr>
          <w:rFonts w:ascii="Palatino Linotype" w:hAnsi="Palatino Linotype"/>
        </w:rPr>
        <w:t>Noahs</w:t>
      </w:r>
      <w:proofErr w:type="spellEnd"/>
      <w:r w:rsidRPr="00B630A2">
        <w:rPr>
          <w:rFonts w:ascii="Palatino Linotype" w:hAnsi="Palatino Linotype"/>
        </w:rPr>
        <w:t xml:space="preserve"> had him casseroled one Embarkation Sunday. I can vouch for that. I spoke personally to the carrier-hawk who delivered a warm pot to Shem’s ark. </w:t>
      </w:r>
    </w:p>
    <w:p w14:paraId="191CF222" w14:textId="77777777" w:rsidR="00DD07C0" w:rsidRPr="00B630A2" w:rsidRDefault="00DD07C0" w:rsidP="00B630A2">
      <w:pPr>
        <w:pStyle w:val="ListParagraph"/>
        <w:spacing w:after="120" w:line="240" w:lineRule="auto"/>
        <w:ind w:left="284" w:hanging="284"/>
        <w:rPr>
          <w:rFonts w:ascii="Palatino Linotype" w:hAnsi="Palatino Linotype"/>
        </w:rPr>
      </w:pPr>
    </w:p>
    <w:p w14:paraId="45C84DAE" w14:textId="77777777"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The rest of us, understandably enough, were far more concerned about the short term. Sick animals, for instance, were always ruthlessly dealt with. This was not a hospital ship, we were constantly informed by the authorities; there was to be no disease, and no malingering. Which hardly seemed just or realistic. But you knew better than to report yourself ill. A little bit of mange and you were over the side before you could stick your tongue out for inspection. And then what do you think happened to your better half? What good is fifty per cent of a breeding pair? Noah was hardly the sentimentalist who would urge the grieving partner to live out its natural span.</w:t>
      </w:r>
    </w:p>
    <w:p w14:paraId="3058E886" w14:textId="77777777" w:rsidR="00DD07C0" w:rsidRPr="00B630A2" w:rsidRDefault="00DD07C0" w:rsidP="00B630A2">
      <w:pPr>
        <w:pStyle w:val="ListParagraph"/>
        <w:spacing w:after="120" w:line="240" w:lineRule="auto"/>
        <w:ind w:left="284" w:hanging="284"/>
        <w:rPr>
          <w:rFonts w:ascii="Palatino Linotype" w:hAnsi="Palatino Linotype"/>
        </w:rPr>
      </w:pPr>
    </w:p>
    <w:p w14:paraId="729F0126" w14:textId="1619387D" w:rsidR="00DD07C0" w:rsidRPr="00B630A2" w:rsidRDefault="00DD07C0"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hAnsi="Palatino Linotype"/>
        </w:rPr>
        <w:t xml:space="preserve">I put this next suggestion to you rather tentatively; I feel I have to voice it, though. At times we suspected a kind of system behind the killing that went on. </w:t>
      </w:r>
      <w:proofErr w:type="gramStart"/>
      <w:r w:rsidRPr="00B630A2">
        <w:rPr>
          <w:rFonts w:ascii="Palatino Linotype" w:hAnsi="Palatino Linotype"/>
        </w:rPr>
        <w:t>Certainly</w:t>
      </w:r>
      <w:proofErr w:type="gramEnd"/>
      <w:r w:rsidRPr="00B630A2">
        <w:rPr>
          <w:rFonts w:ascii="Palatino Linotype" w:hAnsi="Palatino Linotype"/>
        </w:rPr>
        <w:t xml:space="preserve"> there was more extermination than was strictly necessary for nutritional purposes – far more. And at the same time some of the species that were killed had very little eating on them. What’s more, the gulls would occasionally report that they had seen carcases tossed from the stern with perfectly good meat thick on the bone. We began to suspect that Noah and his tribe had it in for certain animals simply for being what they were. The basilisk, for instance, went overboard very early. Now, of course it wasn’t very pleasant to look at, but I feel it my duty to record that there was very little eating underneath those scales, and that the bird certainly wasn’t sick at the time.</w:t>
      </w:r>
    </w:p>
    <w:p w14:paraId="2D1B6CB3" w14:textId="7038059E" w:rsidR="00FB76E3" w:rsidRPr="00B630A2" w:rsidRDefault="00FB76E3" w:rsidP="00B630A2">
      <w:pPr>
        <w:pStyle w:val="ListParagraph"/>
        <w:spacing w:after="120" w:line="240" w:lineRule="auto"/>
        <w:ind w:left="284" w:hanging="284"/>
        <w:rPr>
          <w:rFonts w:ascii="Palatino Linotype" w:hAnsi="Palatino Linotype"/>
        </w:rPr>
      </w:pPr>
    </w:p>
    <w:p w14:paraId="303C5F48" w14:textId="77777777" w:rsidR="00B630A2" w:rsidRPr="00B630A2" w:rsidRDefault="00B630A2" w:rsidP="00B630A2">
      <w:pPr>
        <w:pStyle w:val="ListParagraph"/>
        <w:numPr>
          <w:ilvl w:val="0"/>
          <w:numId w:val="1"/>
        </w:numPr>
        <w:spacing w:after="120" w:line="240" w:lineRule="auto"/>
        <w:ind w:left="284" w:hanging="284"/>
        <w:rPr>
          <w:rFonts w:ascii="Palatino Linotype" w:hAnsi="Palatino Linotype"/>
        </w:rPr>
      </w:pPr>
      <w:r w:rsidRPr="00B630A2">
        <w:rPr>
          <w:rFonts w:ascii="Palatino Linotype" w:eastAsia="Times New Roman" w:hAnsi="Palatino Linotype" w:cs="Times New Roman"/>
          <w:shd w:val="clear" w:color="auto" w:fill="FFFFFF"/>
          <w:lang w:eastAsia="en-GB"/>
        </w:rPr>
        <w:t>And then there was another little difficulty. By some unhappy chance, our species had managed to smuggle seven members on board. Not only were we stowaways (which some resented), not only were we unclean (which some had already begun to despise), but we had also mocked those clean and legal species by mimicking their sacred number. We quickly decided to lie about how many of us there were – and we never appeared together in the same place. We discovered which parts of the ship were welcoming to us, and which we should avoid.</w:t>
      </w:r>
      <w:r w:rsidRPr="00B630A2">
        <w:rPr>
          <w:rFonts w:ascii="Palatino Linotype" w:eastAsia="Times New Roman" w:hAnsi="Palatino Linotype" w:cs="Times New Roman"/>
          <w:lang w:eastAsia="en-GB"/>
        </w:rPr>
        <w:br/>
      </w:r>
      <w:r w:rsidRPr="00B630A2">
        <w:rPr>
          <w:rFonts w:ascii="Palatino Linotype" w:eastAsia="Times New Roman" w:hAnsi="Palatino Linotype" w:cs="Times New Roman"/>
          <w:lang w:eastAsia="en-GB"/>
        </w:rPr>
        <w:br/>
      </w:r>
    </w:p>
    <w:p w14:paraId="2844BDF4" w14:textId="77777777" w:rsidR="00B630A2" w:rsidRPr="00DD07C0" w:rsidRDefault="00B630A2" w:rsidP="00B630A2">
      <w:pPr>
        <w:pStyle w:val="ListParagraph"/>
        <w:spacing w:after="120" w:line="240" w:lineRule="auto"/>
        <w:ind w:left="284" w:hanging="284"/>
      </w:pPr>
    </w:p>
    <w:sectPr w:rsidR="00B630A2" w:rsidRPr="00DD07C0" w:rsidSect="00FB76E3">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FF617E"/>
    <w:multiLevelType w:val="hybridMultilevel"/>
    <w:tmpl w:val="2EC0D792"/>
    <w:lvl w:ilvl="0" w:tplc="7B608FA4">
      <w:start w:val="1"/>
      <w:numFmt w:val="decimal"/>
      <w:lvlText w:val="%1."/>
      <w:lvlJc w:val="left"/>
      <w:pPr>
        <w:ind w:left="720" w:hanging="360"/>
      </w:pPr>
      <w:rPr>
        <w:rFonts w:eastAsia="Times New Roman" w:cs="Times New Roman" w:hint="default"/>
        <w:color w:val="35353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6E3"/>
    <w:rsid w:val="00102D95"/>
    <w:rsid w:val="00211797"/>
    <w:rsid w:val="0075000D"/>
    <w:rsid w:val="00B630A2"/>
    <w:rsid w:val="00CD09ED"/>
    <w:rsid w:val="00DD07C0"/>
    <w:rsid w:val="00E655FE"/>
    <w:rsid w:val="00F23850"/>
    <w:rsid w:val="00FB7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6F145"/>
  <w15:chartTrackingRefBased/>
  <w15:docId w15:val="{35F0D0BA-8E78-4712-812E-DB41C3562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7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6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214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dcterms:created xsi:type="dcterms:W3CDTF">2020-11-06T02:02:00Z</dcterms:created>
  <dcterms:modified xsi:type="dcterms:W3CDTF">2020-11-06T02:02:00Z</dcterms:modified>
</cp:coreProperties>
</file>